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43.xml" ContentType="application/vnd.openxmlformats-officedocument.wordprocessingml.header+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header44.xml" ContentType="application/vnd.openxmlformats-officedocument.wordprocessingml.header+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392" w:type="dxa"/>
        <w:jc w:val="center"/>
        <w:tblLook w:val="04A0" w:firstRow="1" w:lastRow="0" w:firstColumn="1" w:lastColumn="0" w:noHBand="0" w:noVBand="1"/>
      </w:tblPr>
      <w:tblGrid>
        <w:gridCol w:w="1796"/>
        <w:gridCol w:w="8596"/>
      </w:tblGrid>
      <w:tr w:rsidR="00134D34" w:rsidRPr="00134D34" w14:paraId="10181325" w14:textId="77777777" w:rsidTr="00134D34">
        <w:trPr>
          <w:trHeight w:val="1134"/>
          <w:jc w:val="center"/>
        </w:trPr>
        <w:tc>
          <w:tcPr>
            <w:tcW w:w="1654" w:type="dxa"/>
            <w:shd w:val="clear" w:color="auto" w:fill="auto"/>
          </w:tcPr>
          <w:p w14:paraId="259CAD8A" w14:textId="77777777" w:rsidR="00134D34" w:rsidRPr="00134D34" w:rsidRDefault="00134D34" w:rsidP="00134D34">
            <w:pPr>
              <w:spacing w:after="200" w:line="276" w:lineRule="auto"/>
              <w:ind w:firstLine="255"/>
              <w:jc w:val="both"/>
              <w:rPr>
                <w:rFonts w:ascii="Times New Roman" w:eastAsia="Times New Roman" w:hAnsi="Times New Roman" w:cs="Times New Roman"/>
                <w:sz w:val="28"/>
                <w:szCs w:val="28"/>
              </w:rPr>
            </w:pPr>
            <w:r w:rsidRPr="00134D34">
              <w:rPr>
                <w:rFonts w:ascii="Times New Roman" w:eastAsia="Times New Roman" w:hAnsi="Times New Roman" w:cs="Times New Roman"/>
                <w:noProof/>
                <w:sz w:val="28"/>
                <w:szCs w:val="28"/>
                <w:lang w:eastAsia="ru-RU"/>
              </w:rPr>
              <w:drawing>
                <wp:inline distT="0" distB="0" distL="0" distR="0" wp14:anchorId="6C21EA3E" wp14:editId="6C243C2A">
                  <wp:extent cx="841375" cy="8413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1375" cy="841375"/>
                          </a:xfrm>
                          <a:prstGeom prst="rect">
                            <a:avLst/>
                          </a:prstGeom>
                          <a:noFill/>
                          <a:ln>
                            <a:noFill/>
                          </a:ln>
                        </pic:spPr>
                      </pic:pic>
                    </a:graphicData>
                  </a:graphic>
                </wp:inline>
              </w:drawing>
            </w:r>
          </w:p>
        </w:tc>
        <w:tc>
          <w:tcPr>
            <w:tcW w:w="8738" w:type="dxa"/>
            <w:shd w:val="clear" w:color="auto" w:fill="auto"/>
            <w:vAlign w:val="center"/>
          </w:tcPr>
          <w:p w14:paraId="06BA4E3F" w14:textId="77777777" w:rsidR="00134D34" w:rsidRPr="00134D34" w:rsidRDefault="00134D34" w:rsidP="00134D34">
            <w:pPr>
              <w:spacing w:after="0" w:line="240" w:lineRule="auto"/>
              <w:jc w:val="center"/>
              <w:rPr>
                <w:rFonts w:ascii="Times New Roman" w:eastAsia="Times New Roman" w:hAnsi="Times New Roman" w:cs="Times New Roman"/>
                <w:b/>
                <w:bCs/>
                <w:sz w:val="28"/>
                <w:szCs w:val="28"/>
              </w:rPr>
            </w:pPr>
            <w:r w:rsidRPr="00134D34">
              <w:rPr>
                <w:rFonts w:ascii="Times New Roman" w:eastAsia="Times New Roman" w:hAnsi="Times New Roman" w:cs="Times New Roman"/>
                <w:b/>
                <w:bCs/>
                <w:sz w:val="28"/>
                <w:szCs w:val="28"/>
              </w:rPr>
              <w:t>ИНДИВИДУАЛЬНЫЙ ПРЕДПРИНИМАТЕЛЬ</w:t>
            </w:r>
          </w:p>
          <w:p w14:paraId="34586DF6" w14:textId="77777777" w:rsidR="00134D34" w:rsidRPr="00134D34" w:rsidRDefault="00134D34" w:rsidP="00134D34">
            <w:pPr>
              <w:spacing w:after="0" w:line="240" w:lineRule="auto"/>
              <w:jc w:val="center"/>
              <w:rPr>
                <w:rFonts w:ascii="Times New Roman" w:eastAsia="Times New Roman" w:hAnsi="Times New Roman" w:cs="Times New Roman"/>
                <w:b/>
                <w:bCs/>
                <w:sz w:val="28"/>
                <w:szCs w:val="28"/>
              </w:rPr>
            </w:pPr>
            <w:r w:rsidRPr="00134D34">
              <w:rPr>
                <w:rFonts w:ascii="Times New Roman" w:eastAsia="Times New Roman" w:hAnsi="Times New Roman" w:cs="Times New Roman"/>
                <w:b/>
                <w:bCs/>
                <w:sz w:val="28"/>
                <w:szCs w:val="28"/>
              </w:rPr>
              <w:t>МИЛЕНИНА ВИКТОРИЯ АНДРЕЕВНА</w:t>
            </w:r>
          </w:p>
          <w:p w14:paraId="3F7F58DC" w14:textId="77777777" w:rsidR="00134D34" w:rsidRPr="00134D34" w:rsidRDefault="00134D34" w:rsidP="00134D34">
            <w:pPr>
              <w:spacing w:after="0" w:line="240" w:lineRule="auto"/>
              <w:jc w:val="both"/>
              <w:rPr>
                <w:rFonts w:ascii="Times New Roman" w:eastAsia="Times New Roman" w:hAnsi="Times New Roman" w:cs="Times New Roman"/>
                <w:sz w:val="20"/>
                <w:szCs w:val="20"/>
              </w:rPr>
            </w:pPr>
            <w:r w:rsidRPr="00134D34">
              <w:rPr>
                <w:rFonts w:ascii="Times New Roman" w:eastAsia="Times New Roman" w:hAnsi="Times New Roman" w:cs="Times New Roman"/>
                <w:sz w:val="20"/>
                <w:szCs w:val="20"/>
              </w:rPr>
              <w:t>Юридический адрес: 355032, Ставропольский край, г. Ставрополь, ул. Тухачевского, д. 23/3, 14,</w:t>
            </w:r>
          </w:p>
          <w:p w14:paraId="1380D3FE" w14:textId="77777777" w:rsidR="00134D34" w:rsidRPr="00134D34" w:rsidRDefault="00134D34" w:rsidP="00134D34">
            <w:pPr>
              <w:spacing w:after="0" w:line="240" w:lineRule="auto"/>
              <w:jc w:val="both"/>
              <w:rPr>
                <w:rFonts w:ascii="Times New Roman" w:eastAsia="Times New Roman" w:hAnsi="Times New Roman" w:cs="Times New Roman"/>
                <w:sz w:val="20"/>
                <w:szCs w:val="20"/>
              </w:rPr>
            </w:pPr>
            <w:r w:rsidRPr="00134D34">
              <w:rPr>
                <w:rFonts w:ascii="Times New Roman" w:eastAsia="Times New Roman" w:hAnsi="Times New Roman" w:cs="Times New Roman"/>
                <w:sz w:val="20"/>
                <w:szCs w:val="20"/>
              </w:rPr>
              <w:t>ОГРН: 315265100004823, ИНН: 234207360178, БИК: 040702615,</w:t>
            </w:r>
          </w:p>
          <w:p w14:paraId="50516DD2" w14:textId="77777777" w:rsidR="00134D34" w:rsidRPr="00134D34" w:rsidRDefault="00134D34" w:rsidP="00134D34">
            <w:pPr>
              <w:spacing w:after="0" w:line="240" w:lineRule="auto"/>
              <w:jc w:val="both"/>
              <w:rPr>
                <w:rFonts w:ascii="Times New Roman" w:eastAsia="Times New Roman" w:hAnsi="Times New Roman" w:cs="Times New Roman"/>
                <w:sz w:val="20"/>
                <w:szCs w:val="20"/>
              </w:rPr>
            </w:pPr>
            <w:r w:rsidRPr="00134D34">
              <w:rPr>
                <w:rFonts w:ascii="Times New Roman" w:eastAsia="Times New Roman" w:hAnsi="Times New Roman" w:cs="Times New Roman"/>
                <w:sz w:val="20"/>
                <w:szCs w:val="20"/>
              </w:rPr>
              <w:t>Расчетный счет: 40802810760100011427, банк: Ставропольское отделение №52ЗО ПАО Сбербанк,</w:t>
            </w:r>
          </w:p>
          <w:p w14:paraId="5EEEF41E" w14:textId="77777777" w:rsidR="00134D34" w:rsidRPr="00134D34" w:rsidRDefault="00134D34" w:rsidP="00134D34">
            <w:pPr>
              <w:spacing w:after="0" w:line="240" w:lineRule="auto"/>
              <w:jc w:val="both"/>
              <w:rPr>
                <w:rFonts w:ascii="Times New Roman" w:eastAsia="Times New Roman" w:hAnsi="Times New Roman" w:cs="Times New Roman"/>
                <w:sz w:val="20"/>
                <w:szCs w:val="20"/>
              </w:rPr>
            </w:pPr>
            <w:r w:rsidRPr="00134D34">
              <w:rPr>
                <w:rFonts w:ascii="Times New Roman" w:eastAsia="Times New Roman" w:hAnsi="Times New Roman" w:cs="Times New Roman"/>
                <w:sz w:val="20"/>
                <w:szCs w:val="20"/>
              </w:rPr>
              <w:t>к/с: 30101810907020000615</w:t>
            </w:r>
          </w:p>
        </w:tc>
      </w:tr>
    </w:tbl>
    <w:p w14:paraId="06A329AB" w14:textId="77777777" w:rsidR="00134D34" w:rsidRPr="00134D34" w:rsidRDefault="00134D34" w:rsidP="00134D34">
      <w:pPr>
        <w:spacing w:after="0" w:line="360" w:lineRule="auto"/>
        <w:contextualSpacing/>
        <w:rPr>
          <w:rFonts w:ascii="Times New Roman" w:eastAsia="Times New Roman" w:hAnsi="Times New Roman" w:cs="Times New Roman"/>
          <w:noProof/>
          <w:sz w:val="28"/>
          <w:szCs w:val="28"/>
          <w:lang w:eastAsia="ru-RU"/>
        </w:rPr>
      </w:pPr>
    </w:p>
    <w:p w14:paraId="3C823394" w14:textId="77777777" w:rsidR="00134D34" w:rsidRPr="00134D34" w:rsidRDefault="00134D34" w:rsidP="00134D34">
      <w:pPr>
        <w:spacing w:after="0" w:line="360" w:lineRule="auto"/>
        <w:contextualSpacing/>
        <w:rPr>
          <w:rFonts w:ascii="Times New Roman" w:eastAsia="Times New Roman" w:hAnsi="Times New Roman" w:cs="Times New Roman"/>
          <w:noProof/>
          <w:sz w:val="28"/>
          <w:szCs w:val="28"/>
          <w:lang w:eastAsia="ru-RU"/>
        </w:rPr>
      </w:pPr>
    </w:p>
    <w:tbl>
      <w:tblPr>
        <w:tblStyle w:val="8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880"/>
      </w:tblGrid>
      <w:tr w:rsidR="00134D34" w:rsidRPr="00134D34" w14:paraId="096112FB" w14:textId="77777777" w:rsidTr="00134D34">
        <w:trPr>
          <w:jc w:val="center"/>
        </w:trPr>
        <w:tc>
          <w:tcPr>
            <w:tcW w:w="4820" w:type="dxa"/>
          </w:tcPr>
          <w:p w14:paraId="6A017FEB" w14:textId="77777777" w:rsidR="00134D34" w:rsidRPr="00134D34" w:rsidRDefault="00134D34" w:rsidP="00134D34">
            <w:pPr>
              <w:jc w:val="center"/>
              <w:rPr>
                <w:rFonts w:ascii="Times New Roman" w:hAnsi="Times New Roman"/>
                <w:sz w:val="24"/>
                <w:szCs w:val="24"/>
              </w:rPr>
            </w:pPr>
            <w:r w:rsidRPr="00134D34">
              <w:rPr>
                <w:rFonts w:ascii="Times New Roman" w:hAnsi="Times New Roman"/>
                <w:b/>
                <w:bCs/>
                <w:i/>
                <w:iCs/>
                <w:sz w:val="24"/>
                <w:szCs w:val="24"/>
              </w:rPr>
              <w:t>РАЗРАБОТАНО</w:t>
            </w:r>
            <w:r w:rsidRPr="00134D34">
              <w:rPr>
                <w:rFonts w:ascii="Times New Roman" w:hAnsi="Times New Roman"/>
                <w:sz w:val="24"/>
                <w:szCs w:val="24"/>
              </w:rPr>
              <w:t>:</w:t>
            </w:r>
          </w:p>
          <w:p w14:paraId="56953B54" w14:textId="77777777" w:rsidR="00134D34" w:rsidRPr="00134D34" w:rsidRDefault="00134D34" w:rsidP="00134D34">
            <w:pPr>
              <w:jc w:val="center"/>
              <w:rPr>
                <w:rFonts w:ascii="Times New Roman" w:hAnsi="Times New Roman"/>
                <w:sz w:val="24"/>
                <w:szCs w:val="24"/>
              </w:rPr>
            </w:pPr>
            <w:r w:rsidRPr="00134D34">
              <w:rPr>
                <w:rFonts w:ascii="Times New Roman" w:hAnsi="Times New Roman"/>
                <w:sz w:val="24"/>
                <w:szCs w:val="24"/>
              </w:rPr>
              <w:t>ИП Миленина В. А.</w:t>
            </w:r>
          </w:p>
          <w:p w14:paraId="3611E101" w14:textId="77777777" w:rsidR="00134D34" w:rsidRPr="00134D34" w:rsidRDefault="00134D34" w:rsidP="00134D34">
            <w:pPr>
              <w:jc w:val="center"/>
              <w:rPr>
                <w:rFonts w:ascii="Times New Roman" w:hAnsi="Times New Roman"/>
                <w:sz w:val="24"/>
                <w:szCs w:val="24"/>
              </w:rPr>
            </w:pPr>
          </w:p>
          <w:p w14:paraId="66F1B4E2" w14:textId="77777777" w:rsidR="00134D34" w:rsidRPr="00134D34" w:rsidRDefault="00134D34" w:rsidP="00134D34">
            <w:pPr>
              <w:jc w:val="center"/>
              <w:rPr>
                <w:rFonts w:ascii="Times New Roman" w:hAnsi="Times New Roman"/>
                <w:sz w:val="24"/>
                <w:szCs w:val="24"/>
              </w:rPr>
            </w:pPr>
          </w:p>
          <w:p w14:paraId="61B533EA" w14:textId="77777777" w:rsidR="00134D34" w:rsidRPr="00134D34" w:rsidRDefault="00134D34" w:rsidP="00134D34">
            <w:pPr>
              <w:jc w:val="center"/>
              <w:rPr>
                <w:rFonts w:ascii="Times New Roman" w:hAnsi="Times New Roman"/>
                <w:sz w:val="24"/>
                <w:szCs w:val="24"/>
              </w:rPr>
            </w:pPr>
          </w:p>
          <w:p w14:paraId="7F9594D6" w14:textId="77777777" w:rsidR="00134D34" w:rsidRPr="00134D34" w:rsidRDefault="00134D34" w:rsidP="00134D34">
            <w:pPr>
              <w:jc w:val="center"/>
              <w:rPr>
                <w:rFonts w:ascii="Times New Roman" w:hAnsi="Times New Roman"/>
                <w:sz w:val="24"/>
                <w:szCs w:val="24"/>
              </w:rPr>
            </w:pPr>
            <w:r w:rsidRPr="00134D34">
              <w:rPr>
                <w:rFonts w:ascii="Times New Roman" w:hAnsi="Times New Roman"/>
                <w:sz w:val="24"/>
                <w:szCs w:val="24"/>
              </w:rPr>
              <w:t>Руководитель___________ /В.А. Миленина/</w:t>
            </w:r>
          </w:p>
          <w:p w14:paraId="287BC71C" w14:textId="5F96ABE5" w:rsidR="00134D34" w:rsidRPr="00134D34" w:rsidRDefault="00134D34" w:rsidP="00FD1CA3">
            <w:pPr>
              <w:rPr>
                <w:rFonts w:ascii="Times New Roman" w:hAnsi="Times New Roman"/>
                <w:sz w:val="24"/>
                <w:szCs w:val="24"/>
              </w:rPr>
            </w:pPr>
            <w:r w:rsidRPr="00134D34">
              <w:rPr>
                <w:rFonts w:ascii="Times New Roman" w:hAnsi="Times New Roman"/>
                <w:sz w:val="24"/>
                <w:szCs w:val="24"/>
              </w:rPr>
              <w:t xml:space="preserve">                  </w:t>
            </w:r>
            <w:r w:rsidR="00FD1CA3">
              <w:rPr>
                <w:rFonts w:ascii="Times New Roman" w:hAnsi="Times New Roman"/>
                <w:sz w:val="24"/>
                <w:szCs w:val="24"/>
              </w:rPr>
              <w:t xml:space="preserve">    </w:t>
            </w:r>
            <w:r w:rsidRPr="00134D34">
              <w:rPr>
                <w:rFonts w:ascii="Times New Roman" w:hAnsi="Times New Roman"/>
                <w:sz w:val="24"/>
                <w:szCs w:val="24"/>
              </w:rPr>
              <w:t xml:space="preserve"> </w:t>
            </w:r>
            <w:r>
              <w:rPr>
                <w:rFonts w:ascii="Times New Roman" w:hAnsi="Times New Roman"/>
                <w:sz w:val="24"/>
                <w:szCs w:val="24"/>
              </w:rPr>
              <w:t>«</w:t>
            </w:r>
            <w:r w:rsidR="00FD1CA3">
              <w:rPr>
                <w:rFonts w:ascii="Times New Roman" w:hAnsi="Times New Roman"/>
                <w:sz w:val="24"/>
                <w:szCs w:val="24"/>
              </w:rPr>
              <w:t>21</w:t>
            </w:r>
            <w:r>
              <w:rPr>
                <w:rFonts w:ascii="Times New Roman" w:hAnsi="Times New Roman"/>
                <w:sz w:val="24"/>
                <w:szCs w:val="24"/>
              </w:rPr>
              <w:t>»</w:t>
            </w:r>
            <w:r w:rsidR="00F04C37">
              <w:rPr>
                <w:rFonts w:ascii="Times New Roman" w:hAnsi="Times New Roman"/>
                <w:sz w:val="24"/>
                <w:szCs w:val="24"/>
              </w:rPr>
              <w:t xml:space="preserve"> </w:t>
            </w:r>
            <w:r w:rsidR="00FD1CA3">
              <w:rPr>
                <w:rFonts w:ascii="Times New Roman" w:hAnsi="Times New Roman"/>
                <w:sz w:val="24"/>
                <w:szCs w:val="24"/>
              </w:rPr>
              <w:t>мая</w:t>
            </w:r>
            <w:r w:rsidR="00F04C37">
              <w:rPr>
                <w:rFonts w:ascii="Times New Roman" w:hAnsi="Times New Roman"/>
                <w:sz w:val="24"/>
                <w:szCs w:val="24"/>
              </w:rPr>
              <w:t xml:space="preserve"> </w:t>
            </w:r>
            <w:r w:rsidRPr="00134D34">
              <w:rPr>
                <w:rFonts w:ascii="Times New Roman" w:hAnsi="Times New Roman"/>
                <w:sz w:val="24"/>
                <w:szCs w:val="24"/>
              </w:rPr>
              <w:t>2024г.</w:t>
            </w:r>
          </w:p>
        </w:tc>
        <w:tc>
          <w:tcPr>
            <w:tcW w:w="4960" w:type="dxa"/>
          </w:tcPr>
          <w:p w14:paraId="2F925045" w14:textId="77777777" w:rsidR="00134D34" w:rsidRPr="00134D34" w:rsidRDefault="00134D34" w:rsidP="00134D34">
            <w:pPr>
              <w:jc w:val="center"/>
              <w:rPr>
                <w:rFonts w:ascii="Times New Roman" w:hAnsi="Times New Roman"/>
                <w:sz w:val="24"/>
                <w:szCs w:val="24"/>
              </w:rPr>
            </w:pPr>
            <w:r w:rsidRPr="00134D34">
              <w:rPr>
                <w:rFonts w:ascii="Times New Roman" w:hAnsi="Times New Roman"/>
                <w:b/>
                <w:bCs/>
                <w:i/>
                <w:iCs/>
                <w:sz w:val="24"/>
                <w:szCs w:val="24"/>
              </w:rPr>
              <w:t>УТВЕРЖДЕНО</w:t>
            </w:r>
            <w:r w:rsidRPr="00134D34">
              <w:rPr>
                <w:rFonts w:ascii="Times New Roman" w:hAnsi="Times New Roman"/>
                <w:sz w:val="24"/>
                <w:szCs w:val="24"/>
              </w:rPr>
              <w:t>:</w:t>
            </w:r>
          </w:p>
          <w:p w14:paraId="1B1E2B67" w14:textId="77777777" w:rsidR="00134D34" w:rsidRPr="00134D34" w:rsidRDefault="00134D34" w:rsidP="00134D34">
            <w:pPr>
              <w:jc w:val="center"/>
              <w:rPr>
                <w:rFonts w:ascii="Times New Roman" w:hAnsi="Times New Roman"/>
                <w:sz w:val="24"/>
                <w:szCs w:val="24"/>
              </w:rPr>
            </w:pPr>
            <w:r w:rsidRPr="00134D34">
              <w:rPr>
                <w:rFonts w:ascii="Times New Roman" w:hAnsi="Times New Roman"/>
                <w:sz w:val="24"/>
                <w:szCs w:val="24"/>
              </w:rPr>
              <w:t>Глава администрации</w:t>
            </w:r>
          </w:p>
          <w:p w14:paraId="6F73DB11" w14:textId="77777777" w:rsidR="00134D34" w:rsidRPr="00134D34" w:rsidRDefault="00134D34" w:rsidP="00134D34">
            <w:pPr>
              <w:jc w:val="center"/>
              <w:rPr>
                <w:rFonts w:ascii="Times New Roman" w:hAnsi="Times New Roman"/>
                <w:sz w:val="24"/>
                <w:szCs w:val="24"/>
              </w:rPr>
            </w:pPr>
            <w:r w:rsidRPr="00134D34">
              <w:rPr>
                <w:rFonts w:ascii="Times New Roman" w:hAnsi="Times New Roman"/>
                <w:sz w:val="24"/>
                <w:szCs w:val="24"/>
              </w:rPr>
              <w:t xml:space="preserve">Каратузского сельсовета </w:t>
            </w:r>
          </w:p>
          <w:p w14:paraId="4AA81469" w14:textId="77777777" w:rsidR="00134D34" w:rsidRPr="00134D34" w:rsidRDefault="00134D34" w:rsidP="00134D34">
            <w:pPr>
              <w:jc w:val="center"/>
              <w:rPr>
                <w:rFonts w:ascii="Times New Roman" w:hAnsi="Times New Roman"/>
                <w:sz w:val="24"/>
                <w:szCs w:val="24"/>
              </w:rPr>
            </w:pPr>
            <w:r w:rsidRPr="00134D34">
              <w:rPr>
                <w:rFonts w:ascii="Times New Roman" w:hAnsi="Times New Roman"/>
                <w:sz w:val="24"/>
                <w:szCs w:val="24"/>
              </w:rPr>
              <w:t xml:space="preserve">Каратузского района </w:t>
            </w:r>
          </w:p>
          <w:p w14:paraId="2D23D617" w14:textId="77777777" w:rsidR="00134D34" w:rsidRPr="00134D34" w:rsidRDefault="00134D34" w:rsidP="00134D34">
            <w:pPr>
              <w:jc w:val="center"/>
              <w:rPr>
                <w:rFonts w:ascii="Times New Roman" w:hAnsi="Times New Roman"/>
                <w:sz w:val="24"/>
                <w:szCs w:val="24"/>
              </w:rPr>
            </w:pPr>
            <w:r w:rsidRPr="00134D34">
              <w:rPr>
                <w:rFonts w:ascii="Times New Roman" w:hAnsi="Times New Roman"/>
                <w:sz w:val="24"/>
                <w:szCs w:val="24"/>
              </w:rPr>
              <w:t>Красноярского края</w:t>
            </w:r>
          </w:p>
          <w:p w14:paraId="52D8F0F1" w14:textId="77777777" w:rsidR="00134D34" w:rsidRPr="00134D34" w:rsidRDefault="00134D34" w:rsidP="00134D34">
            <w:pPr>
              <w:jc w:val="center"/>
              <w:rPr>
                <w:rFonts w:ascii="Times New Roman" w:hAnsi="Times New Roman"/>
                <w:sz w:val="24"/>
                <w:szCs w:val="24"/>
              </w:rPr>
            </w:pPr>
            <w:r w:rsidRPr="00134D34">
              <w:rPr>
                <w:rFonts w:ascii="Times New Roman" w:hAnsi="Times New Roman"/>
                <w:sz w:val="24"/>
                <w:szCs w:val="24"/>
              </w:rPr>
              <w:t>____________________</w:t>
            </w:r>
            <w:r w:rsidRPr="00134D34">
              <w:rPr>
                <w:rFonts w:ascii="Times New Roman" w:eastAsia="Courier New" w:hAnsi="Times New Roman"/>
                <w:color w:val="000000"/>
                <w:lang w:eastAsia="zh-CN"/>
              </w:rPr>
              <w:t xml:space="preserve"> /</w:t>
            </w:r>
            <w:r w:rsidRPr="00134D34">
              <w:rPr>
                <w:rFonts w:ascii="Times New Roman" w:eastAsia="Times New Roman" w:hAnsi="Times New Roman"/>
                <w:color w:val="2C2D2E"/>
                <w:sz w:val="24"/>
                <w:szCs w:val="24"/>
              </w:rPr>
              <w:t xml:space="preserve">А.А. </w:t>
            </w:r>
            <w:r w:rsidRPr="00134D34">
              <w:rPr>
                <w:rFonts w:ascii="Times New Roman" w:hAnsi="Times New Roman"/>
                <w:sz w:val="28"/>
                <w:szCs w:val="28"/>
              </w:rPr>
              <w:t>Саар</w:t>
            </w:r>
            <w:r w:rsidRPr="00134D34">
              <w:rPr>
                <w:rFonts w:ascii="Times New Roman" w:eastAsia="Courier New" w:hAnsi="Times New Roman"/>
                <w:color w:val="000000"/>
                <w:sz w:val="24"/>
                <w:szCs w:val="24"/>
                <w:lang w:eastAsia="zh-CN"/>
              </w:rPr>
              <w:t>/</w:t>
            </w:r>
          </w:p>
          <w:p w14:paraId="67A03D6B" w14:textId="0D30018F" w:rsidR="00134D34" w:rsidRPr="00134D34" w:rsidRDefault="00134D34" w:rsidP="00FD1CA3">
            <w:pPr>
              <w:rPr>
                <w:rFonts w:ascii="Times New Roman" w:hAnsi="Times New Roman"/>
                <w:sz w:val="24"/>
                <w:szCs w:val="24"/>
              </w:rPr>
            </w:pPr>
            <w:r w:rsidRPr="00134D34">
              <w:rPr>
                <w:rFonts w:ascii="Times New Roman" w:hAnsi="Times New Roman"/>
                <w:sz w:val="24"/>
                <w:szCs w:val="24"/>
              </w:rPr>
              <w:t xml:space="preserve">          </w:t>
            </w:r>
            <w:r w:rsidR="00FD1CA3">
              <w:rPr>
                <w:rFonts w:ascii="Times New Roman" w:hAnsi="Times New Roman"/>
                <w:sz w:val="24"/>
                <w:szCs w:val="24"/>
              </w:rPr>
              <w:t xml:space="preserve">      </w:t>
            </w:r>
            <w:r w:rsidRPr="00134D34">
              <w:rPr>
                <w:rFonts w:ascii="Times New Roman" w:hAnsi="Times New Roman"/>
                <w:sz w:val="24"/>
                <w:szCs w:val="24"/>
              </w:rPr>
              <w:t xml:space="preserve"> </w:t>
            </w:r>
            <w:r>
              <w:rPr>
                <w:rFonts w:ascii="Times New Roman" w:hAnsi="Times New Roman"/>
                <w:sz w:val="24"/>
                <w:szCs w:val="24"/>
              </w:rPr>
              <w:t>«</w:t>
            </w:r>
            <w:r w:rsidR="00FD1CA3">
              <w:rPr>
                <w:rFonts w:ascii="Times New Roman" w:hAnsi="Times New Roman"/>
                <w:sz w:val="24"/>
                <w:szCs w:val="24"/>
              </w:rPr>
              <w:t>21</w:t>
            </w:r>
            <w:r>
              <w:rPr>
                <w:rFonts w:ascii="Times New Roman" w:hAnsi="Times New Roman"/>
                <w:sz w:val="24"/>
                <w:szCs w:val="24"/>
              </w:rPr>
              <w:t>»</w:t>
            </w:r>
            <w:r w:rsidRPr="00134D34">
              <w:rPr>
                <w:rFonts w:ascii="Times New Roman" w:hAnsi="Times New Roman"/>
                <w:sz w:val="24"/>
                <w:szCs w:val="24"/>
              </w:rPr>
              <w:t xml:space="preserve"> </w:t>
            </w:r>
            <w:r w:rsidR="00FD1CA3">
              <w:rPr>
                <w:rFonts w:ascii="Times New Roman" w:hAnsi="Times New Roman"/>
                <w:sz w:val="24"/>
                <w:szCs w:val="24"/>
              </w:rPr>
              <w:t>мая</w:t>
            </w:r>
            <w:r w:rsidRPr="00134D34">
              <w:rPr>
                <w:rFonts w:ascii="Times New Roman" w:hAnsi="Times New Roman"/>
                <w:sz w:val="24"/>
                <w:szCs w:val="24"/>
              </w:rPr>
              <w:t xml:space="preserve"> 2024г.</w:t>
            </w:r>
          </w:p>
        </w:tc>
      </w:tr>
    </w:tbl>
    <w:p w14:paraId="5F38A7EA" w14:textId="3E5BE027" w:rsidR="0004480E" w:rsidRDefault="0004480E" w:rsidP="0052448A">
      <w:pPr>
        <w:ind w:right="-2"/>
        <w:jc w:val="center"/>
      </w:pPr>
    </w:p>
    <w:p w14:paraId="53363610" w14:textId="77777777" w:rsidR="0052448A" w:rsidRPr="00FD1CA3" w:rsidRDefault="0052448A" w:rsidP="00B005CB">
      <w:pPr>
        <w:spacing w:after="0"/>
        <w:rPr>
          <w:sz w:val="40"/>
          <w:szCs w:val="40"/>
        </w:rPr>
      </w:pPr>
    </w:p>
    <w:p w14:paraId="61C4E7EA" w14:textId="77777777" w:rsidR="0052448A" w:rsidRPr="00FD1CA3" w:rsidRDefault="0052448A" w:rsidP="00B005CB">
      <w:pPr>
        <w:spacing w:after="0"/>
        <w:rPr>
          <w:sz w:val="40"/>
          <w:szCs w:val="40"/>
        </w:rPr>
      </w:pPr>
    </w:p>
    <w:p w14:paraId="6DDC482E" w14:textId="77777777" w:rsidR="00C422EB" w:rsidRPr="00FD1CA3" w:rsidRDefault="0004480E" w:rsidP="00627E26">
      <w:pPr>
        <w:spacing w:after="0" w:line="360" w:lineRule="auto"/>
        <w:jc w:val="center"/>
        <w:rPr>
          <w:rFonts w:ascii="Times New Roman" w:hAnsi="Times New Roman"/>
          <w:b/>
          <w:bCs/>
          <w:i/>
          <w:sz w:val="40"/>
          <w:szCs w:val="40"/>
        </w:rPr>
      </w:pPr>
      <w:r w:rsidRPr="00FD1CA3">
        <w:rPr>
          <w:b/>
          <w:i/>
          <w:sz w:val="40"/>
          <w:szCs w:val="40"/>
        </w:rPr>
        <w:t xml:space="preserve"> </w:t>
      </w:r>
      <w:r w:rsidR="00C422EB" w:rsidRPr="00FD1CA3">
        <w:rPr>
          <w:rFonts w:ascii="Times New Roman" w:hAnsi="Times New Roman"/>
          <w:b/>
          <w:bCs/>
          <w:i/>
          <w:sz w:val="40"/>
          <w:szCs w:val="40"/>
        </w:rPr>
        <w:t>СХЕМА ТЕПЛОСНАБЖЕНИЯ</w:t>
      </w:r>
    </w:p>
    <w:p w14:paraId="36CA0353" w14:textId="5FE9B8FA" w:rsidR="00C422EB" w:rsidRPr="00FD1CA3" w:rsidRDefault="0057539A" w:rsidP="00627E26">
      <w:pPr>
        <w:spacing w:after="0" w:line="360" w:lineRule="auto"/>
        <w:jc w:val="center"/>
        <w:rPr>
          <w:rFonts w:ascii="Times New Roman" w:hAnsi="Times New Roman"/>
          <w:b/>
          <w:bCs/>
          <w:i/>
          <w:sz w:val="40"/>
          <w:szCs w:val="40"/>
        </w:rPr>
      </w:pPr>
      <w:r w:rsidRPr="00FD1CA3">
        <w:rPr>
          <w:rFonts w:ascii="Times New Roman" w:hAnsi="Times New Roman"/>
          <w:b/>
          <w:bCs/>
          <w:i/>
          <w:sz w:val="40"/>
          <w:szCs w:val="40"/>
        </w:rPr>
        <w:t>КАРАТУЗСКОГО СЕЛЬСОВЕТА</w:t>
      </w:r>
    </w:p>
    <w:p w14:paraId="7EEE4F4E" w14:textId="29D78687" w:rsidR="00C422EB" w:rsidRPr="00FD1CA3" w:rsidRDefault="00114DE5" w:rsidP="00627E26">
      <w:pPr>
        <w:spacing w:after="0" w:line="360" w:lineRule="auto"/>
        <w:jc w:val="center"/>
        <w:rPr>
          <w:rFonts w:ascii="Times New Roman" w:hAnsi="Times New Roman"/>
          <w:b/>
          <w:bCs/>
          <w:i/>
          <w:sz w:val="40"/>
          <w:szCs w:val="40"/>
        </w:rPr>
      </w:pPr>
      <w:r w:rsidRPr="00FD1CA3">
        <w:rPr>
          <w:rFonts w:ascii="Times New Roman" w:hAnsi="Times New Roman"/>
          <w:b/>
          <w:bCs/>
          <w:i/>
          <w:sz w:val="40"/>
          <w:szCs w:val="40"/>
        </w:rPr>
        <w:t>КАРАТУЗСКОГО РАЙОНА</w:t>
      </w:r>
      <w:r w:rsidR="00C422EB" w:rsidRPr="00FD1CA3">
        <w:rPr>
          <w:rFonts w:ascii="Times New Roman" w:hAnsi="Times New Roman"/>
          <w:b/>
          <w:bCs/>
          <w:i/>
          <w:sz w:val="40"/>
          <w:szCs w:val="40"/>
        </w:rPr>
        <w:t xml:space="preserve"> </w:t>
      </w:r>
    </w:p>
    <w:p w14:paraId="17656078" w14:textId="66A5006E" w:rsidR="00C422EB" w:rsidRPr="00FD1CA3" w:rsidRDefault="00FC01F7" w:rsidP="00627E26">
      <w:pPr>
        <w:spacing w:after="0" w:line="360" w:lineRule="auto"/>
        <w:jc w:val="center"/>
        <w:rPr>
          <w:rFonts w:ascii="Times New Roman" w:hAnsi="Times New Roman"/>
          <w:b/>
          <w:bCs/>
          <w:i/>
          <w:sz w:val="40"/>
          <w:szCs w:val="40"/>
        </w:rPr>
      </w:pPr>
      <w:r w:rsidRPr="00FD1CA3">
        <w:rPr>
          <w:rFonts w:ascii="Times New Roman" w:hAnsi="Times New Roman"/>
          <w:b/>
          <w:bCs/>
          <w:i/>
          <w:sz w:val="40"/>
          <w:szCs w:val="40"/>
        </w:rPr>
        <w:t>КРАСНОЯРСКОГО КРАЯ</w:t>
      </w:r>
    </w:p>
    <w:p w14:paraId="27329C42" w14:textId="21A1514E" w:rsidR="00C422EB" w:rsidRPr="00FD1CA3" w:rsidRDefault="00C422EB" w:rsidP="00627E26">
      <w:pPr>
        <w:spacing w:line="360" w:lineRule="auto"/>
        <w:jc w:val="center"/>
        <w:rPr>
          <w:rFonts w:ascii="Times New Roman" w:hAnsi="Times New Roman"/>
          <w:b/>
          <w:bCs/>
          <w:i/>
          <w:sz w:val="40"/>
          <w:szCs w:val="40"/>
        </w:rPr>
      </w:pPr>
      <w:r w:rsidRPr="00FD1CA3">
        <w:rPr>
          <w:rFonts w:ascii="Times New Roman" w:hAnsi="Times New Roman"/>
          <w:b/>
          <w:bCs/>
          <w:i/>
          <w:sz w:val="40"/>
          <w:szCs w:val="40"/>
        </w:rPr>
        <w:t xml:space="preserve">НА ПЕРИОД ДО </w:t>
      </w:r>
      <w:r w:rsidR="00E832FE" w:rsidRPr="00FD1CA3">
        <w:rPr>
          <w:rFonts w:ascii="Times New Roman" w:hAnsi="Times New Roman"/>
          <w:b/>
          <w:bCs/>
          <w:i/>
          <w:sz w:val="40"/>
          <w:szCs w:val="40"/>
        </w:rPr>
        <w:t>2037</w:t>
      </w:r>
      <w:r w:rsidRPr="00FD1CA3">
        <w:rPr>
          <w:rFonts w:ascii="Times New Roman" w:hAnsi="Times New Roman"/>
          <w:b/>
          <w:bCs/>
          <w:i/>
          <w:sz w:val="40"/>
          <w:szCs w:val="40"/>
        </w:rPr>
        <w:t xml:space="preserve"> г.</w:t>
      </w:r>
    </w:p>
    <w:p w14:paraId="4362DC38" w14:textId="73ADCE9D" w:rsidR="002F5985" w:rsidRDefault="002F5985" w:rsidP="00C422EB">
      <w:pPr>
        <w:pStyle w:val="Default"/>
        <w:spacing w:after="100" w:line="360" w:lineRule="auto"/>
        <w:ind w:left="426" w:right="283"/>
        <w:jc w:val="center"/>
        <w:rPr>
          <w:b/>
          <w:i/>
          <w:sz w:val="40"/>
          <w:szCs w:val="40"/>
        </w:rPr>
      </w:pPr>
    </w:p>
    <w:p w14:paraId="2680E67F" w14:textId="77777777" w:rsidR="00627E26" w:rsidRPr="00FD1CA3" w:rsidRDefault="00627E26" w:rsidP="00C422EB">
      <w:pPr>
        <w:pStyle w:val="Default"/>
        <w:spacing w:after="100" w:line="360" w:lineRule="auto"/>
        <w:ind w:left="426" w:right="283"/>
        <w:jc w:val="center"/>
        <w:rPr>
          <w:b/>
          <w:i/>
          <w:sz w:val="40"/>
          <w:szCs w:val="40"/>
        </w:rPr>
      </w:pPr>
    </w:p>
    <w:p w14:paraId="57A50CC1" w14:textId="23B72067" w:rsidR="0004480E" w:rsidRPr="00FD1CA3" w:rsidRDefault="00125E38" w:rsidP="0052448A">
      <w:pPr>
        <w:ind w:left="426" w:right="283"/>
        <w:jc w:val="center"/>
        <w:rPr>
          <w:rFonts w:ascii="Times New Roman" w:hAnsi="Times New Roman" w:cs="Times New Roman"/>
          <w:b/>
          <w:i/>
          <w:sz w:val="40"/>
          <w:szCs w:val="40"/>
        </w:rPr>
      </w:pPr>
      <w:r w:rsidRPr="00FD1CA3">
        <w:rPr>
          <w:rFonts w:ascii="Times New Roman" w:hAnsi="Times New Roman" w:cs="Times New Roman"/>
          <w:b/>
          <w:i/>
          <w:sz w:val="40"/>
          <w:szCs w:val="40"/>
        </w:rPr>
        <w:t xml:space="preserve">ТОМ </w:t>
      </w:r>
      <w:r w:rsidR="0052448A" w:rsidRPr="00FD1CA3">
        <w:rPr>
          <w:rFonts w:ascii="Times New Roman" w:hAnsi="Times New Roman" w:cs="Times New Roman"/>
          <w:b/>
          <w:i/>
          <w:sz w:val="40"/>
          <w:szCs w:val="40"/>
        </w:rPr>
        <w:t>2.</w:t>
      </w:r>
      <w:r w:rsidRPr="00FD1CA3">
        <w:rPr>
          <w:rFonts w:ascii="Times New Roman" w:hAnsi="Times New Roman" w:cs="Times New Roman"/>
          <w:b/>
          <w:i/>
          <w:sz w:val="40"/>
          <w:szCs w:val="40"/>
        </w:rPr>
        <w:t xml:space="preserve"> </w:t>
      </w:r>
      <w:r w:rsidR="0004480E" w:rsidRPr="00FD1CA3">
        <w:rPr>
          <w:rFonts w:ascii="Times New Roman" w:hAnsi="Times New Roman" w:cs="Times New Roman"/>
          <w:b/>
          <w:i/>
          <w:sz w:val="40"/>
          <w:szCs w:val="40"/>
        </w:rPr>
        <w:t>ОБОСНОВЫВАЮЩИЕ МАТЕРИАЛЫ</w:t>
      </w:r>
    </w:p>
    <w:p w14:paraId="1273CAAE" w14:textId="6B43D081" w:rsidR="003C7EAC" w:rsidRDefault="003C7EAC" w:rsidP="0052448A">
      <w:pPr>
        <w:ind w:left="426" w:right="283"/>
        <w:jc w:val="center"/>
        <w:rPr>
          <w:rFonts w:ascii="Times New Roman" w:hAnsi="Times New Roman" w:cs="Times New Roman"/>
          <w:b/>
          <w:i/>
          <w:sz w:val="40"/>
          <w:szCs w:val="40"/>
        </w:rPr>
      </w:pPr>
    </w:p>
    <w:p w14:paraId="4B6A5B2C" w14:textId="77777777" w:rsidR="0004480E" w:rsidRDefault="0004480E" w:rsidP="0052448A">
      <w:pPr>
        <w:pStyle w:val="Default"/>
        <w:ind w:left="426" w:right="283"/>
      </w:pPr>
    </w:p>
    <w:p w14:paraId="67CACEDB" w14:textId="07AE90F9" w:rsidR="003C7EAC" w:rsidRDefault="0004480E" w:rsidP="0052448A">
      <w:pPr>
        <w:spacing w:line="360" w:lineRule="auto"/>
        <w:ind w:left="426" w:right="283" w:firstLine="567"/>
        <w:jc w:val="both"/>
        <w:rPr>
          <w:rFonts w:ascii="Times New Roman" w:hAnsi="Times New Roman" w:cs="Times New Roman"/>
          <w:sz w:val="24"/>
          <w:szCs w:val="24"/>
        </w:rPr>
        <w:sectPr w:rsidR="003C7EAC" w:rsidSect="007976F9">
          <w:headerReference w:type="default" r:id="rId9"/>
          <w:footerReference w:type="default" r:id="rId10"/>
          <w:footerReference w:type="first" r:id="rId11"/>
          <w:pgSz w:w="11906" w:h="16838" w:code="9"/>
          <w:pgMar w:top="1134" w:right="851" w:bottom="1134" w:left="1418" w:header="709" w:footer="709"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08"/>
          <w:titlePg/>
          <w:docGrid w:linePitch="360"/>
        </w:sectPr>
      </w:pPr>
      <w:r>
        <w:t xml:space="preserve"> </w:t>
      </w:r>
      <w:r w:rsidRPr="0004480E">
        <w:rPr>
          <w:rFonts w:ascii="Times New Roman" w:hAnsi="Times New Roman" w:cs="Times New Roman"/>
          <w:sz w:val="24"/>
          <w:szCs w:val="24"/>
        </w:rPr>
        <w:t>Сведений, составляющих государственную тайну в соответствии с Указ</w:t>
      </w:r>
      <w:r>
        <w:rPr>
          <w:rFonts w:ascii="Times New Roman" w:hAnsi="Times New Roman" w:cs="Times New Roman"/>
          <w:sz w:val="24"/>
          <w:szCs w:val="24"/>
        </w:rPr>
        <w:t>ом Президента Российской Федера</w:t>
      </w:r>
      <w:r w:rsidRPr="0004480E">
        <w:rPr>
          <w:rFonts w:ascii="Times New Roman" w:hAnsi="Times New Roman" w:cs="Times New Roman"/>
          <w:sz w:val="24"/>
          <w:szCs w:val="24"/>
        </w:rPr>
        <w:t>ции от 30.11.1995</w:t>
      </w:r>
      <w:r w:rsidR="00712694">
        <w:rPr>
          <w:rFonts w:ascii="Times New Roman" w:hAnsi="Times New Roman" w:cs="Times New Roman"/>
          <w:sz w:val="24"/>
          <w:szCs w:val="24"/>
        </w:rPr>
        <w:t>г.</w:t>
      </w:r>
      <w:r w:rsidRPr="0004480E">
        <w:rPr>
          <w:rFonts w:ascii="Times New Roman" w:hAnsi="Times New Roman" w:cs="Times New Roman"/>
          <w:sz w:val="24"/>
          <w:szCs w:val="24"/>
        </w:rPr>
        <w:t xml:space="preserve"> № 1203 </w:t>
      </w:r>
      <w:r w:rsidR="00134D34">
        <w:rPr>
          <w:rFonts w:ascii="Times New Roman" w:hAnsi="Times New Roman" w:cs="Times New Roman"/>
          <w:sz w:val="24"/>
          <w:szCs w:val="24"/>
        </w:rPr>
        <w:t>«</w:t>
      </w:r>
      <w:r w:rsidRPr="0004480E">
        <w:rPr>
          <w:rFonts w:ascii="Times New Roman" w:hAnsi="Times New Roman" w:cs="Times New Roman"/>
          <w:sz w:val="24"/>
          <w:szCs w:val="24"/>
        </w:rPr>
        <w:t>Об утверждении перечня сведений, отнесенных к государственной тайне</w:t>
      </w:r>
      <w:r w:rsidR="00134D34">
        <w:rPr>
          <w:rFonts w:ascii="Times New Roman" w:hAnsi="Times New Roman" w:cs="Times New Roman"/>
          <w:sz w:val="24"/>
          <w:szCs w:val="24"/>
        </w:rPr>
        <w:t>»</w:t>
      </w:r>
      <w:r w:rsidRPr="0004480E">
        <w:rPr>
          <w:rFonts w:ascii="Times New Roman" w:hAnsi="Times New Roman" w:cs="Times New Roman"/>
          <w:sz w:val="24"/>
          <w:szCs w:val="24"/>
        </w:rPr>
        <w:t>, не содержится.</w:t>
      </w:r>
    </w:p>
    <w:p w14:paraId="369BC56F" w14:textId="77777777" w:rsidR="00737B84" w:rsidRPr="00F714D3" w:rsidRDefault="00737B84" w:rsidP="003C7EAC">
      <w:pPr>
        <w:autoSpaceDE w:val="0"/>
        <w:autoSpaceDN w:val="0"/>
        <w:adjustRightInd w:val="0"/>
        <w:spacing w:line="240" w:lineRule="auto"/>
        <w:contextualSpacing/>
        <w:jc w:val="center"/>
        <w:rPr>
          <w:rFonts w:ascii="Times New Roman" w:hAnsi="Times New Roman"/>
          <w:b/>
          <w:i/>
          <w:sz w:val="28"/>
          <w:szCs w:val="28"/>
        </w:rPr>
      </w:pPr>
      <w:r w:rsidRPr="00F714D3">
        <w:rPr>
          <w:rFonts w:ascii="Times New Roman" w:hAnsi="Times New Roman"/>
          <w:b/>
          <w:i/>
          <w:sz w:val="28"/>
          <w:szCs w:val="28"/>
        </w:rPr>
        <w:lastRenderedPageBreak/>
        <w:t>СОДЕРЖАНИЕ</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67"/>
        <w:gridCol w:w="567"/>
      </w:tblGrid>
      <w:tr w:rsidR="00737B84" w:rsidRPr="00A179A6" w14:paraId="1436F2E7" w14:textId="77777777" w:rsidTr="00712694">
        <w:tc>
          <w:tcPr>
            <w:tcW w:w="9067" w:type="dxa"/>
            <w:vAlign w:val="center"/>
          </w:tcPr>
          <w:p w14:paraId="10F1F317" w14:textId="77777777" w:rsidR="00737B84" w:rsidRPr="00A179A6" w:rsidRDefault="00737B84" w:rsidP="0011609C">
            <w:pPr>
              <w:pStyle w:val="aa"/>
              <w:spacing w:after="0" w:afterAutospacing="0"/>
              <w:rPr>
                <w:b/>
                <w:i/>
                <w:sz w:val="22"/>
                <w:szCs w:val="22"/>
              </w:rPr>
            </w:pPr>
            <w:r w:rsidRPr="00A179A6">
              <w:rPr>
                <w:rFonts w:eastAsia="Times New Roman,Bold"/>
                <w:b/>
                <w:i/>
                <w:sz w:val="22"/>
                <w:szCs w:val="22"/>
              </w:rPr>
              <w:t>ГЛАВА 1. СУЩЕСТВУЮЩЕЕ ПОЛОЖЕНИЕ В СФЕРЕ ПРОИЗВО</w:t>
            </w:r>
            <w:r w:rsidR="00E86EC1" w:rsidRPr="00A179A6">
              <w:rPr>
                <w:rFonts w:eastAsia="Times New Roman,Bold"/>
                <w:b/>
                <w:i/>
                <w:sz w:val="22"/>
                <w:szCs w:val="22"/>
              </w:rPr>
              <w:t xml:space="preserve">ДС </w:t>
            </w:r>
            <w:r w:rsidRPr="00A179A6">
              <w:rPr>
                <w:rFonts w:eastAsia="Times New Roman,Bold"/>
                <w:b/>
                <w:i/>
                <w:sz w:val="22"/>
                <w:szCs w:val="22"/>
              </w:rPr>
              <w:t>ТВА, ПЕРЕДАЧИ И ПОТРЕБЛЕНИЯ ТЕПЛОВОЙ ЭНЕРГИИ ДЛЯ ЦЕЛЕЙ ТЕПЛОСНАБЖЕНИЯ</w:t>
            </w:r>
          </w:p>
        </w:tc>
        <w:tc>
          <w:tcPr>
            <w:tcW w:w="567" w:type="dxa"/>
            <w:vAlign w:val="center"/>
          </w:tcPr>
          <w:p w14:paraId="2D0782F0" w14:textId="3B1BC465"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8</w:t>
            </w:r>
          </w:p>
        </w:tc>
      </w:tr>
      <w:tr w:rsidR="00737B84" w:rsidRPr="00A179A6" w14:paraId="00A60973" w14:textId="77777777" w:rsidTr="00712694">
        <w:tc>
          <w:tcPr>
            <w:tcW w:w="9067" w:type="dxa"/>
            <w:vAlign w:val="center"/>
          </w:tcPr>
          <w:p w14:paraId="1B1146DC" w14:textId="77777777" w:rsidR="00737B84" w:rsidRPr="00A179A6" w:rsidRDefault="00737B84" w:rsidP="0011609C">
            <w:pPr>
              <w:pStyle w:val="aa"/>
              <w:spacing w:after="0" w:afterAutospacing="0"/>
              <w:ind w:right="147"/>
              <w:rPr>
                <w:sz w:val="22"/>
                <w:szCs w:val="22"/>
              </w:rPr>
            </w:pPr>
            <w:r w:rsidRPr="00A179A6">
              <w:rPr>
                <w:rFonts w:eastAsia="Times New Roman,Bold"/>
                <w:sz w:val="22"/>
                <w:szCs w:val="22"/>
              </w:rPr>
              <w:t>Часть 1. Функциональная структура теплоснабжения</w:t>
            </w:r>
          </w:p>
        </w:tc>
        <w:tc>
          <w:tcPr>
            <w:tcW w:w="567" w:type="dxa"/>
            <w:vAlign w:val="center"/>
          </w:tcPr>
          <w:p w14:paraId="00D82F95" w14:textId="5F2C9D56"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8</w:t>
            </w:r>
          </w:p>
        </w:tc>
      </w:tr>
      <w:tr w:rsidR="00737B84" w:rsidRPr="00A179A6" w14:paraId="5E6B3F73" w14:textId="77777777" w:rsidTr="00712694">
        <w:tc>
          <w:tcPr>
            <w:tcW w:w="9067" w:type="dxa"/>
            <w:vAlign w:val="center"/>
          </w:tcPr>
          <w:p w14:paraId="7CC53B98" w14:textId="77777777" w:rsidR="00737B84" w:rsidRPr="00A179A6" w:rsidRDefault="00737B84" w:rsidP="0011609C">
            <w:pPr>
              <w:autoSpaceDE w:val="0"/>
              <w:autoSpaceDN w:val="0"/>
              <w:adjustRightInd w:val="0"/>
              <w:spacing w:after="0" w:line="240" w:lineRule="auto"/>
              <w:rPr>
                <w:rFonts w:ascii="Times New Roman" w:hAnsi="Times New Roman" w:cs="Times New Roman"/>
              </w:rPr>
            </w:pPr>
            <w:r w:rsidRPr="00A179A6">
              <w:rPr>
                <w:rFonts w:ascii="Times New Roman" w:eastAsia="Times New Roman,Bold" w:hAnsi="Times New Roman" w:cs="Times New Roman"/>
              </w:rPr>
              <w:t>Часть 2. Источники тепловой энергии</w:t>
            </w:r>
          </w:p>
        </w:tc>
        <w:tc>
          <w:tcPr>
            <w:tcW w:w="567" w:type="dxa"/>
            <w:vAlign w:val="center"/>
          </w:tcPr>
          <w:p w14:paraId="358C321C" w14:textId="66F0E827"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w:t>
            </w:r>
          </w:p>
        </w:tc>
      </w:tr>
      <w:tr w:rsidR="00737B84" w:rsidRPr="00A179A6" w14:paraId="38801B35" w14:textId="77777777" w:rsidTr="00712694">
        <w:trPr>
          <w:trHeight w:val="70"/>
        </w:trPr>
        <w:tc>
          <w:tcPr>
            <w:tcW w:w="9067" w:type="dxa"/>
            <w:vAlign w:val="center"/>
          </w:tcPr>
          <w:p w14:paraId="536E1277" w14:textId="77777777" w:rsidR="00737B84" w:rsidRPr="00A179A6" w:rsidRDefault="00737B84" w:rsidP="0011609C">
            <w:pPr>
              <w:tabs>
                <w:tab w:val="left" w:pos="567"/>
              </w:tabs>
              <w:autoSpaceDE w:val="0"/>
              <w:autoSpaceDN w:val="0"/>
              <w:adjustRightInd w:val="0"/>
              <w:spacing w:after="0" w:line="240" w:lineRule="auto"/>
              <w:rPr>
                <w:rFonts w:ascii="Times New Roman" w:hAnsi="Times New Roman" w:cs="Times New Roman"/>
                <w:color w:val="000000"/>
              </w:rPr>
            </w:pPr>
            <w:r w:rsidRPr="00A179A6">
              <w:rPr>
                <w:rFonts w:ascii="Times New Roman" w:eastAsia="Times New Roman,Bold" w:hAnsi="Times New Roman" w:cs="Times New Roman"/>
              </w:rPr>
              <w:t>Часть 3. Тепловые сети, сооружения на них</w:t>
            </w:r>
          </w:p>
        </w:tc>
        <w:tc>
          <w:tcPr>
            <w:tcW w:w="567" w:type="dxa"/>
            <w:vAlign w:val="center"/>
          </w:tcPr>
          <w:p w14:paraId="40C74A74" w14:textId="79BB5AED"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18</w:t>
            </w:r>
          </w:p>
        </w:tc>
      </w:tr>
      <w:tr w:rsidR="00737B84" w:rsidRPr="00A179A6" w14:paraId="07F35201" w14:textId="77777777" w:rsidTr="00712694">
        <w:tc>
          <w:tcPr>
            <w:tcW w:w="9067" w:type="dxa"/>
            <w:vAlign w:val="center"/>
          </w:tcPr>
          <w:p w14:paraId="25A09CA4" w14:textId="77777777" w:rsidR="00737B84" w:rsidRPr="00A179A6" w:rsidRDefault="009C4395" w:rsidP="0011609C">
            <w:pPr>
              <w:tabs>
                <w:tab w:val="left" w:pos="567"/>
              </w:tabs>
              <w:autoSpaceDE w:val="0"/>
              <w:autoSpaceDN w:val="0"/>
              <w:adjustRightInd w:val="0"/>
              <w:spacing w:after="0" w:line="240" w:lineRule="auto"/>
              <w:rPr>
                <w:rFonts w:ascii="Times New Roman" w:hAnsi="Times New Roman" w:cs="Times New Roman"/>
                <w:color w:val="000000"/>
              </w:rPr>
            </w:pPr>
            <w:r w:rsidRPr="00A179A6">
              <w:rPr>
                <w:rFonts w:ascii="Times New Roman" w:eastAsia="Times New Roman,Bold" w:hAnsi="Times New Roman" w:cs="Times New Roman"/>
              </w:rPr>
              <w:t>Часть 4. Зоны действия источников тепловой энергии</w:t>
            </w:r>
          </w:p>
        </w:tc>
        <w:tc>
          <w:tcPr>
            <w:tcW w:w="567" w:type="dxa"/>
            <w:vAlign w:val="center"/>
          </w:tcPr>
          <w:p w14:paraId="1DA617FF" w14:textId="192BB3C2"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49</w:t>
            </w:r>
          </w:p>
        </w:tc>
      </w:tr>
      <w:tr w:rsidR="00737B84" w:rsidRPr="00A179A6" w14:paraId="1619200C" w14:textId="77777777" w:rsidTr="00712694">
        <w:tc>
          <w:tcPr>
            <w:tcW w:w="9067" w:type="dxa"/>
            <w:vAlign w:val="center"/>
          </w:tcPr>
          <w:p w14:paraId="1C9DA4F7" w14:textId="77777777" w:rsidR="00737B84" w:rsidRPr="00A179A6" w:rsidRDefault="009C4395" w:rsidP="0011609C">
            <w:pPr>
              <w:autoSpaceDE w:val="0"/>
              <w:autoSpaceDN w:val="0"/>
              <w:adjustRightInd w:val="0"/>
              <w:spacing w:after="0" w:line="240" w:lineRule="auto"/>
              <w:rPr>
                <w:rFonts w:ascii="Times New Roman" w:eastAsia="Times New Roman,Bold" w:hAnsi="Times New Roman" w:cs="Times New Roman"/>
              </w:rPr>
            </w:pPr>
            <w:r w:rsidRPr="00A179A6">
              <w:rPr>
                <w:rFonts w:ascii="Times New Roman" w:eastAsia="Times New Roman,Bold" w:hAnsi="Times New Roman" w:cs="Times New Roman"/>
              </w:rPr>
              <w:t>Часть 5. Тепловые нагрузки потребителей тепловой энергии, групп потребителей тепловой энергии в зонах действия источников тепловой энергии</w:t>
            </w:r>
          </w:p>
        </w:tc>
        <w:tc>
          <w:tcPr>
            <w:tcW w:w="567" w:type="dxa"/>
            <w:vAlign w:val="center"/>
          </w:tcPr>
          <w:p w14:paraId="66CE5ED6" w14:textId="5A6D5D01"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56</w:t>
            </w:r>
          </w:p>
        </w:tc>
      </w:tr>
      <w:tr w:rsidR="00737B84" w:rsidRPr="00A179A6" w14:paraId="50BE72A5" w14:textId="77777777" w:rsidTr="00712694">
        <w:tc>
          <w:tcPr>
            <w:tcW w:w="9067" w:type="dxa"/>
            <w:vAlign w:val="center"/>
          </w:tcPr>
          <w:p w14:paraId="5CEF19D7" w14:textId="77777777" w:rsidR="00737B84" w:rsidRPr="00A179A6" w:rsidRDefault="009C4395" w:rsidP="0011609C">
            <w:pPr>
              <w:pStyle w:val="aa"/>
              <w:spacing w:after="0" w:afterAutospacing="0"/>
              <w:rPr>
                <w:sz w:val="22"/>
                <w:szCs w:val="22"/>
              </w:rPr>
            </w:pPr>
            <w:r w:rsidRPr="00A179A6">
              <w:rPr>
                <w:rFonts w:eastAsia="Times New Roman,Bold"/>
                <w:sz w:val="22"/>
                <w:szCs w:val="22"/>
              </w:rPr>
              <w:t>Часть 6. Балансы тепловой мощности и тепловой нагрузки в зонах действия источников тепловой энергии</w:t>
            </w:r>
          </w:p>
        </w:tc>
        <w:tc>
          <w:tcPr>
            <w:tcW w:w="567" w:type="dxa"/>
            <w:vAlign w:val="center"/>
          </w:tcPr>
          <w:p w14:paraId="5BBF30C2" w14:textId="5AA6F298"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60</w:t>
            </w:r>
          </w:p>
        </w:tc>
      </w:tr>
      <w:tr w:rsidR="00737B84" w:rsidRPr="00A179A6" w14:paraId="5B9CAD9B" w14:textId="77777777" w:rsidTr="00712694">
        <w:tc>
          <w:tcPr>
            <w:tcW w:w="9067" w:type="dxa"/>
            <w:vAlign w:val="center"/>
          </w:tcPr>
          <w:p w14:paraId="3540FA8F" w14:textId="77777777" w:rsidR="00737B84" w:rsidRPr="00A179A6" w:rsidRDefault="009C4395" w:rsidP="0011609C">
            <w:pPr>
              <w:pStyle w:val="aa"/>
              <w:spacing w:after="0" w:afterAutospacing="0"/>
              <w:rPr>
                <w:sz w:val="22"/>
                <w:szCs w:val="22"/>
              </w:rPr>
            </w:pPr>
            <w:r w:rsidRPr="00A179A6">
              <w:rPr>
                <w:rFonts w:eastAsia="Times New Roman,Bold"/>
                <w:sz w:val="22"/>
                <w:szCs w:val="22"/>
              </w:rPr>
              <w:t>Часть 7. Балансы теплоносителя</w:t>
            </w:r>
          </w:p>
        </w:tc>
        <w:tc>
          <w:tcPr>
            <w:tcW w:w="567" w:type="dxa"/>
            <w:vAlign w:val="center"/>
          </w:tcPr>
          <w:p w14:paraId="18D918E4" w14:textId="4AD2A2B1"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63</w:t>
            </w:r>
          </w:p>
        </w:tc>
      </w:tr>
      <w:tr w:rsidR="00737B84" w:rsidRPr="00A179A6" w14:paraId="01A88A30" w14:textId="77777777" w:rsidTr="00712694">
        <w:tc>
          <w:tcPr>
            <w:tcW w:w="9067" w:type="dxa"/>
            <w:vAlign w:val="center"/>
          </w:tcPr>
          <w:p w14:paraId="24BCF7CA" w14:textId="77777777" w:rsidR="00737B84" w:rsidRPr="00A179A6" w:rsidRDefault="009C4395" w:rsidP="0011609C">
            <w:pPr>
              <w:pStyle w:val="aa"/>
              <w:spacing w:after="0" w:afterAutospacing="0"/>
              <w:rPr>
                <w:sz w:val="22"/>
                <w:szCs w:val="22"/>
              </w:rPr>
            </w:pPr>
            <w:r w:rsidRPr="00A179A6">
              <w:rPr>
                <w:rFonts w:eastAsia="Times New Roman,Bold"/>
                <w:sz w:val="22"/>
                <w:szCs w:val="22"/>
              </w:rPr>
              <w:t>Часть 8. Топливные балансы источников тепловой энергии и система обеспечения топливом</w:t>
            </w:r>
          </w:p>
        </w:tc>
        <w:tc>
          <w:tcPr>
            <w:tcW w:w="567" w:type="dxa"/>
            <w:vAlign w:val="center"/>
          </w:tcPr>
          <w:p w14:paraId="007ACA1E" w14:textId="435CC360"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65</w:t>
            </w:r>
          </w:p>
        </w:tc>
      </w:tr>
      <w:tr w:rsidR="00737B84" w:rsidRPr="00A179A6" w14:paraId="1EB1AB16" w14:textId="77777777" w:rsidTr="00712694">
        <w:tc>
          <w:tcPr>
            <w:tcW w:w="9067" w:type="dxa"/>
            <w:vAlign w:val="center"/>
          </w:tcPr>
          <w:p w14:paraId="39CA0A23" w14:textId="77777777" w:rsidR="00737B84" w:rsidRPr="00A179A6" w:rsidRDefault="009C4395" w:rsidP="0011609C">
            <w:pPr>
              <w:pStyle w:val="aa"/>
              <w:spacing w:after="0" w:afterAutospacing="0"/>
              <w:rPr>
                <w:sz w:val="22"/>
                <w:szCs w:val="22"/>
              </w:rPr>
            </w:pPr>
            <w:r w:rsidRPr="00A179A6">
              <w:rPr>
                <w:rFonts w:eastAsia="Times New Roman,Bold"/>
                <w:sz w:val="22"/>
                <w:szCs w:val="22"/>
              </w:rPr>
              <w:t>Часть 9. Надежность теплоснабжения</w:t>
            </w:r>
          </w:p>
        </w:tc>
        <w:tc>
          <w:tcPr>
            <w:tcW w:w="567" w:type="dxa"/>
            <w:vAlign w:val="center"/>
          </w:tcPr>
          <w:p w14:paraId="16F3B69F" w14:textId="0E7813B4"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70</w:t>
            </w:r>
          </w:p>
        </w:tc>
      </w:tr>
      <w:tr w:rsidR="00737B84" w:rsidRPr="00A179A6" w14:paraId="47448D9B" w14:textId="77777777" w:rsidTr="00712694">
        <w:tc>
          <w:tcPr>
            <w:tcW w:w="9067" w:type="dxa"/>
            <w:vAlign w:val="center"/>
          </w:tcPr>
          <w:p w14:paraId="20FD1CBF" w14:textId="77777777" w:rsidR="00737B84" w:rsidRPr="00A179A6" w:rsidRDefault="009C4395" w:rsidP="0011609C">
            <w:pPr>
              <w:autoSpaceDE w:val="0"/>
              <w:autoSpaceDN w:val="0"/>
              <w:adjustRightInd w:val="0"/>
              <w:spacing w:after="0" w:line="240" w:lineRule="auto"/>
              <w:rPr>
                <w:rFonts w:ascii="Times New Roman" w:hAnsi="Times New Roman" w:cs="Times New Roman"/>
              </w:rPr>
            </w:pPr>
            <w:r w:rsidRPr="00A179A6">
              <w:rPr>
                <w:rFonts w:ascii="Times New Roman" w:eastAsia="Times New Roman,Bold" w:hAnsi="Times New Roman" w:cs="Times New Roman"/>
              </w:rPr>
              <w:t>Часть 10. Технико-экономические показатели теплоснабжающих и теплосетевых организаций</w:t>
            </w:r>
          </w:p>
        </w:tc>
        <w:tc>
          <w:tcPr>
            <w:tcW w:w="567" w:type="dxa"/>
            <w:vAlign w:val="center"/>
          </w:tcPr>
          <w:p w14:paraId="2944963E" w14:textId="7D26653E"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80</w:t>
            </w:r>
          </w:p>
        </w:tc>
      </w:tr>
      <w:tr w:rsidR="00737B84" w:rsidRPr="00A179A6" w14:paraId="7671473F" w14:textId="77777777" w:rsidTr="00712694">
        <w:tc>
          <w:tcPr>
            <w:tcW w:w="9067" w:type="dxa"/>
            <w:vAlign w:val="center"/>
          </w:tcPr>
          <w:p w14:paraId="2BF95F48" w14:textId="77777777" w:rsidR="00737B84" w:rsidRPr="00A179A6" w:rsidRDefault="009C4395" w:rsidP="0011609C">
            <w:pPr>
              <w:pStyle w:val="aa"/>
              <w:spacing w:after="0" w:afterAutospacing="0"/>
              <w:rPr>
                <w:b/>
                <w:i/>
                <w:sz w:val="22"/>
                <w:szCs w:val="22"/>
              </w:rPr>
            </w:pPr>
            <w:r w:rsidRPr="00A179A6">
              <w:rPr>
                <w:rFonts w:eastAsia="Times New Roman,Bold"/>
                <w:sz w:val="22"/>
                <w:szCs w:val="22"/>
              </w:rPr>
              <w:t>Часть 11. Цены (тарифы) в сфере теплоснабжения</w:t>
            </w:r>
          </w:p>
        </w:tc>
        <w:tc>
          <w:tcPr>
            <w:tcW w:w="567" w:type="dxa"/>
            <w:vAlign w:val="center"/>
          </w:tcPr>
          <w:p w14:paraId="18C91D2F" w14:textId="152E775E"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80</w:t>
            </w:r>
          </w:p>
        </w:tc>
      </w:tr>
      <w:tr w:rsidR="00737B84" w:rsidRPr="00A179A6" w14:paraId="2E55485C" w14:textId="77777777" w:rsidTr="00712694">
        <w:tc>
          <w:tcPr>
            <w:tcW w:w="9067" w:type="dxa"/>
            <w:vAlign w:val="center"/>
          </w:tcPr>
          <w:p w14:paraId="72C73E69" w14:textId="77777777" w:rsidR="00737B84" w:rsidRPr="00A179A6" w:rsidRDefault="009C4395" w:rsidP="0011609C">
            <w:pPr>
              <w:pStyle w:val="aa"/>
              <w:spacing w:after="0" w:afterAutospacing="0"/>
              <w:rPr>
                <w:sz w:val="22"/>
                <w:szCs w:val="22"/>
              </w:rPr>
            </w:pPr>
            <w:r w:rsidRPr="00A179A6">
              <w:rPr>
                <w:rFonts w:eastAsia="Times New Roman,Bold"/>
                <w:sz w:val="22"/>
                <w:szCs w:val="22"/>
              </w:rPr>
              <w:t>Часть 12. Описание существующих технических и технологических проблем в системах теплоснабжения поселения</w:t>
            </w:r>
          </w:p>
        </w:tc>
        <w:tc>
          <w:tcPr>
            <w:tcW w:w="567" w:type="dxa"/>
            <w:vAlign w:val="center"/>
          </w:tcPr>
          <w:p w14:paraId="60B22C2B" w14:textId="39008F84" w:rsidR="00737B84"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88</w:t>
            </w:r>
          </w:p>
        </w:tc>
      </w:tr>
      <w:tr w:rsidR="009C4395" w:rsidRPr="00A179A6" w14:paraId="73819356" w14:textId="77777777" w:rsidTr="00712694">
        <w:tc>
          <w:tcPr>
            <w:tcW w:w="9067" w:type="dxa"/>
            <w:vAlign w:val="center"/>
          </w:tcPr>
          <w:p w14:paraId="18C5C9FD" w14:textId="77777777" w:rsidR="009C4395" w:rsidRPr="00A179A6" w:rsidRDefault="009C4395" w:rsidP="0011609C">
            <w:pPr>
              <w:autoSpaceDE w:val="0"/>
              <w:autoSpaceDN w:val="0"/>
              <w:adjustRightInd w:val="0"/>
              <w:spacing w:after="0" w:line="240" w:lineRule="auto"/>
              <w:rPr>
                <w:rFonts w:ascii="Times New Roman" w:eastAsia="Times New Roman,Bold" w:hAnsi="Times New Roman" w:cs="Times New Roman"/>
                <w:b/>
                <w:i/>
              </w:rPr>
            </w:pPr>
            <w:r w:rsidRPr="00A179A6">
              <w:rPr>
                <w:rFonts w:ascii="Times New Roman" w:eastAsia="Times New Roman,Bold" w:hAnsi="Times New Roman" w:cs="Times New Roman"/>
                <w:b/>
                <w:i/>
              </w:rPr>
              <w:t xml:space="preserve">ГЛАВА 2. СУЩЕСТВУЮЩЕЕ И ПЕРСПЕКТИВНОЕ ПОТРЕБЛЕНИЕ ТЕПЛОВОЙ ЭНЕРГИИ НА ЦЕЛИ </w:t>
            </w:r>
            <w:r w:rsidRPr="00A179A6">
              <w:rPr>
                <w:rFonts w:ascii="Times New Roman" w:hAnsi="Times New Roman" w:cs="Times New Roman"/>
                <w:b/>
                <w:i/>
              </w:rPr>
              <w:t>ТЕПЛОСНАБЖЕНИЯ</w:t>
            </w:r>
          </w:p>
        </w:tc>
        <w:tc>
          <w:tcPr>
            <w:tcW w:w="567" w:type="dxa"/>
            <w:vAlign w:val="center"/>
          </w:tcPr>
          <w:p w14:paraId="76E2BD35" w14:textId="453A2E81" w:rsidR="009C4395"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91</w:t>
            </w:r>
          </w:p>
        </w:tc>
      </w:tr>
      <w:tr w:rsidR="009C4395" w:rsidRPr="00A179A6" w14:paraId="6980C47E" w14:textId="77777777" w:rsidTr="00712694">
        <w:tc>
          <w:tcPr>
            <w:tcW w:w="9067" w:type="dxa"/>
            <w:vAlign w:val="center"/>
          </w:tcPr>
          <w:p w14:paraId="4CFE3876" w14:textId="68AADE1F" w:rsidR="009C4395" w:rsidRPr="00A179A6" w:rsidRDefault="009C4395" w:rsidP="0011609C">
            <w:pPr>
              <w:pStyle w:val="aa"/>
              <w:spacing w:after="0" w:afterAutospacing="0"/>
              <w:rPr>
                <w:rFonts w:eastAsia="Times New Roman,Bold"/>
                <w:sz w:val="22"/>
                <w:szCs w:val="22"/>
              </w:rPr>
            </w:pPr>
            <w:r w:rsidRPr="00A179A6">
              <w:rPr>
                <w:sz w:val="22"/>
                <w:szCs w:val="22"/>
              </w:rPr>
              <w:t>2.1 Данные базового уровня потребления тепла на цели теплоснабжения</w:t>
            </w:r>
          </w:p>
        </w:tc>
        <w:tc>
          <w:tcPr>
            <w:tcW w:w="567" w:type="dxa"/>
            <w:vAlign w:val="center"/>
          </w:tcPr>
          <w:p w14:paraId="4FC8E833" w14:textId="340BE8A1" w:rsidR="009C4395"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91</w:t>
            </w:r>
          </w:p>
        </w:tc>
      </w:tr>
      <w:tr w:rsidR="009C4395" w:rsidRPr="00A179A6" w14:paraId="15B0B65F" w14:textId="77777777" w:rsidTr="00712694">
        <w:tc>
          <w:tcPr>
            <w:tcW w:w="9067" w:type="dxa"/>
            <w:vAlign w:val="center"/>
          </w:tcPr>
          <w:p w14:paraId="0BFEF90F" w14:textId="6CCCD78A" w:rsidR="009C4395" w:rsidRPr="00A179A6" w:rsidRDefault="009C4395" w:rsidP="0011609C">
            <w:pPr>
              <w:pStyle w:val="aa"/>
              <w:spacing w:after="0" w:afterAutospacing="0"/>
              <w:rPr>
                <w:rFonts w:eastAsia="Times New Roman,Bold"/>
                <w:sz w:val="22"/>
                <w:szCs w:val="22"/>
              </w:rPr>
            </w:pPr>
            <w:r w:rsidRPr="00A179A6">
              <w:rPr>
                <w:sz w:val="22"/>
                <w:szCs w:val="22"/>
              </w:rPr>
              <w:t>2.2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и произво</w:t>
            </w:r>
            <w:r w:rsidR="005B5195" w:rsidRPr="00A179A6">
              <w:rPr>
                <w:sz w:val="22"/>
                <w:szCs w:val="22"/>
              </w:rPr>
              <w:t>дс</w:t>
            </w:r>
            <w:r w:rsidRPr="00A179A6">
              <w:rPr>
                <w:sz w:val="22"/>
                <w:szCs w:val="22"/>
              </w:rPr>
              <w:t>твенные здания промышленных предприятий</w:t>
            </w:r>
          </w:p>
        </w:tc>
        <w:tc>
          <w:tcPr>
            <w:tcW w:w="567" w:type="dxa"/>
            <w:vAlign w:val="center"/>
          </w:tcPr>
          <w:p w14:paraId="4FA55B69" w14:textId="0654FAA2" w:rsidR="009C4395"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92</w:t>
            </w:r>
          </w:p>
        </w:tc>
      </w:tr>
      <w:tr w:rsidR="009C4395" w:rsidRPr="00A179A6" w14:paraId="0C620391" w14:textId="77777777" w:rsidTr="00712694">
        <w:tc>
          <w:tcPr>
            <w:tcW w:w="9067" w:type="dxa"/>
            <w:vAlign w:val="center"/>
          </w:tcPr>
          <w:p w14:paraId="37510B37" w14:textId="17B6FB75" w:rsidR="009C4395" w:rsidRPr="00A179A6" w:rsidRDefault="009C4395" w:rsidP="005C0DB7">
            <w:pPr>
              <w:pStyle w:val="aa"/>
              <w:spacing w:after="0" w:afterAutospacing="0"/>
              <w:rPr>
                <w:rFonts w:eastAsia="Times New Roman,Bold"/>
                <w:sz w:val="22"/>
                <w:szCs w:val="22"/>
              </w:rPr>
            </w:pPr>
            <w:r w:rsidRPr="00A179A6">
              <w:rPr>
                <w:sz w:val="22"/>
                <w:szCs w:val="22"/>
              </w:rPr>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tc>
        <w:tc>
          <w:tcPr>
            <w:tcW w:w="567" w:type="dxa"/>
            <w:vAlign w:val="center"/>
          </w:tcPr>
          <w:p w14:paraId="3B28195E" w14:textId="2A67BBD3" w:rsidR="009C4395"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95</w:t>
            </w:r>
          </w:p>
        </w:tc>
      </w:tr>
      <w:tr w:rsidR="009C4395" w:rsidRPr="00A179A6" w14:paraId="61DA08B0" w14:textId="77777777" w:rsidTr="00712694">
        <w:tc>
          <w:tcPr>
            <w:tcW w:w="9067" w:type="dxa"/>
            <w:vAlign w:val="center"/>
          </w:tcPr>
          <w:p w14:paraId="272F920B" w14:textId="119FD1D1" w:rsidR="009C4395" w:rsidRPr="00A179A6" w:rsidRDefault="009C4395" w:rsidP="0011609C">
            <w:pPr>
              <w:pStyle w:val="aa"/>
              <w:spacing w:after="0" w:afterAutospacing="0"/>
              <w:rPr>
                <w:rFonts w:eastAsia="Times New Roman,Bold"/>
                <w:sz w:val="22"/>
                <w:szCs w:val="22"/>
              </w:rPr>
            </w:pPr>
            <w:r w:rsidRPr="00A179A6">
              <w:rPr>
                <w:sz w:val="22"/>
                <w:szCs w:val="22"/>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tc>
        <w:tc>
          <w:tcPr>
            <w:tcW w:w="567" w:type="dxa"/>
            <w:vAlign w:val="center"/>
          </w:tcPr>
          <w:p w14:paraId="67026498" w14:textId="6EE73CF8" w:rsidR="009C4395"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96</w:t>
            </w:r>
          </w:p>
        </w:tc>
      </w:tr>
      <w:tr w:rsidR="009C4395" w:rsidRPr="00A179A6" w14:paraId="1659D205" w14:textId="77777777" w:rsidTr="00712694">
        <w:tc>
          <w:tcPr>
            <w:tcW w:w="9067" w:type="dxa"/>
            <w:vAlign w:val="center"/>
          </w:tcPr>
          <w:p w14:paraId="048C303E" w14:textId="32848714" w:rsidR="009C4395" w:rsidRPr="00A179A6" w:rsidRDefault="009C4395" w:rsidP="0011609C">
            <w:pPr>
              <w:pStyle w:val="aa"/>
              <w:spacing w:after="0" w:afterAutospacing="0"/>
              <w:rPr>
                <w:rFonts w:eastAsia="Times New Roman,Bold"/>
                <w:sz w:val="22"/>
                <w:szCs w:val="22"/>
              </w:rPr>
            </w:pPr>
            <w:r w:rsidRPr="00A179A6">
              <w:rPr>
                <w:sz w:val="22"/>
                <w:szCs w:val="22"/>
              </w:rPr>
              <w:t>2.5 Прогнозы приростов объемов потребления тепловой энергии (мощности) и теплоносителя с разделением по видам теплопотребления в каждом расчетных элементах территориального деления и в зонах действия индивидуального теплоснабжения на каждом этапе</w:t>
            </w:r>
          </w:p>
        </w:tc>
        <w:tc>
          <w:tcPr>
            <w:tcW w:w="567" w:type="dxa"/>
            <w:vAlign w:val="center"/>
          </w:tcPr>
          <w:p w14:paraId="11236802" w14:textId="42103D58" w:rsidR="009C4395"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99</w:t>
            </w:r>
          </w:p>
        </w:tc>
      </w:tr>
      <w:tr w:rsidR="009C4395" w:rsidRPr="00A179A6" w14:paraId="0D3FCF2E" w14:textId="77777777" w:rsidTr="00712694">
        <w:tc>
          <w:tcPr>
            <w:tcW w:w="9067" w:type="dxa"/>
            <w:vAlign w:val="center"/>
          </w:tcPr>
          <w:p w14:paraId="0EDAD3A0" w14:textId="7A3ABCEC" w:rsidR="009C4395" w:rsidRPr="00A179A6" w:rsidRDefault="009C4395" w:rsidP="0011609C">
            <w:pPr>
              <w:pStyle w:val="aa"/>
              <w:spacing w:after="0" w:afterAutospacing="0"/>
              <w:rPr>
                <w:rFonts w:eastAsia="Times New Roman,Bold"/>
                <w:sz w:val="22"/>
                <w:szCs w:val="22"/>
              </w:rPr>
            </w:pPr>
            <w:r w:rsidRPr="00A179A6">
              <w:rPr>
                <w:sz w:val="22"/>
                <w:szCs w:val="22"/>
              </w:rPr>
              <w:t>2.6 Прогнозы приростов объемов потребления тепловой энергии (мощности) и теплоносителя объектами, расположенными в произво</w:t>
            </w:r>
            <w:r w:rsidR="005B5195" w:rsidRPr="00A179A6">
              <w:rPr>
                <w:sz w:val="22"/>
                <w:szCs w:val="22"/>
              </w:rPr>
              <w:t>дс</w:t>
            </w:r>
            <w:r w:rsidRPr="00A179A6">
              <w:rPr>
                <w:sz w:val="22"/>
                <w:szCs w:val="22"/>
              </w:rPr>
              <w:t>твенных зонах, при условии возможных изменений произво</w:t>
            </w:r>
            <w:r w:rsidR="005B5195" w:rsidRPr="00A179A6">
              <w:rPr>
                <w:sz w:val="22"/>
                <w:szCs w:val="22"/>
              </w:rPr>
              <w:t>дс</w:t>
            </w:r>
            <w:r w:rsidRPr="00A179A6">
              <w:rPr>
                <w:sz w:val="22"/>
                <w:szCs w:val="22"/>
              </w:rPr>
              <w:t>твенных зон и их перепрофилирования и приростов объемов потребления тепловой энергии (мощности) произво</w:t>
            </w:r>
            <w:r w:rsidR="005B5195" w:rsidRPr="00A179A6">
              <w:rPr>
                <w:sz w:val="22"/>
                <w:szCs w:val="22"/>
              </w:rPr>
              <w:t>дс</w:t>
            </w:r>
            <w:r w:rsidRPr="00A179A6">
              <w:rPr>
                <w:sz w:val="22"/>
                <w:szCs w:val="22"/>
              </w:rPr>
              <w:t>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tc>
        <w:tc>
          <w:tcPr>
            <w:tcW w:w="567" w:type="dxa"/>
            <w:vAlign w:val="center"/>
          </w:tcPr>
          <w:p w14:paraId="7BF55160" w14:textId="30A784FA" w:rsidR="009C4395" w:rsidRPr="00A179A6" w:rsidRDefault="00F04C37" w:rsidP="007822EC">
            <w:pPr>
              <w:spacing w:after="0" w:line="240" w:lineRule="auto"/>
              <w:jc w:val="center"/>
              <w:rPr>
                <w:rFonts w:ascii="Times New Roman" w:hAnsi="Times New Roman" w:cs="Times New Roman"/>
                <w:b/>
                <w:i/>
              </w:rPr>
            </w:pPr>
            <w:r>
              <w:rPr>
                <w:rFonts w:ascii="Times New Roman" w:hAnsi="Times New Roman" w:cs="Times New Roman"/>
                <w:b/>
                <w:i/>
              </w:rPr>
              <w:t>99</w:t>
            </w:r>
          </w:p>
        </w:tc>
      </w:tr>
      <w:tr w:rsidR="009C4395" w:rsidRPr="00A179A6" w14:paraId="2A2A9373" w14:textId="77777777" w:rsidTr="00712694">
        <w:tc>
          <w:tcPr>
            <w:tcW w:w="9067" w:type="dxa"/>
            <w:vAlign w:val="center"/>
          </w:tcPr>
          <w:p w14:paraId="63FBE290" w14:textId="77777777" w:rsidR="009C4395" w:rsidRPr="00A179A6" w:rsidRDefault="009C4395" w:rsidP="0011609C">
            <w:pPr>
              <w:pStyle w:val="aa"/>
              <w:spacing w:after="0" w:afterAutospacing="0"/>
              <w:rPr>
                <w:rFonts w:eastAsia="Times New Roman,Bold"/>
                <w:b/>
                <w:i/>
                <w:sz w:val="22"/>
                <w:szCs w:val="22"/>
              </w:rPr>
            </w:pPr>
            <w:r w:rsidRPr="00A179A6">
              <w:rPr>
                <w:b/>
                <w:i/>
                <w:sz w:val="22"/>
                <w:szCs w:val="22"/>
              </w:rPr>
              <w:t>ГЛАВА</w:t>
            </w:r>
            <w:r w:rsidR="0030774A" w:rsidRPr="00A179A6">
              <w:rPr>
                <w:b/>
                <w:i/>
                <w:sz w:val="22"/>
                <w:szCs w:val="22"/>
              </w:rPr>
              <w:t> </w:t>
            </w:r>
            <w:r w:rsidRPr="00A179A6">
              <w:rPr>
                <w:b/>
                <w:i/>
                <w:sz w:val="22"/>
                <w:szCs w:val="22"/>
              </w:rPr>
              <w:t>3.</w:t>
            </w:r>
            <w:r w:rsidR="0030774A" w:rsidRPr="00A179A6">
              <w:rPr>
                <w:b/>
                <w:i/>
                <w:sz w:val="22"/>
                <w:szCs w:val="22"/>
              </w:rPr>
              <w:t> </w:t>
            </w:r>
            <w:r w:rsidRPr="00A179A6">
              <w:rPr>
                <w:b/>
                <w:i/>
                <w:sz w:val="22"/>
                <w:szCs w:val="22"/>
              </w:rPr>
              <w:t>ЭЛЕКТРОННАЯ МОДЕЛЬ СИСТЕМЫ ТЕПЛОСНАБЖЕНИЯ ПОСЕЛЕНИЯ</w:t>
            </w:r>
          </w:p>
        </w:tc>
        <w:tc>
          <w:tcPr>
            <w:tcW w:w="567" w:type="dxa"/>
            <w:vAlign w:val="center"/>
          </w:tcPr>
          <w:p w14:paraId="512F99C2" w14:textId="513F4EE3" w:rsidR="009C4395" w:rsidRPr="00A179A6" w:rsidRDefault="00753DB3" w:rsidP="007822EC">
            <w:pPr>
              <w:spacing w:after="0" w:line="240" w:lineRule="auto"/>
              <w:jc w:val="center"/>
              <w:rPr>
                <w:rFonts w:ascii="Times New Roman" w:hAnsi="Times New Roman" w:cs="Times New Roman"/>
                <w:b/>
                <w:i/>
              </w:rPr>
            </w:pPr>
            <w:r>
              <w:rPr>
                <w:rFonts w:ascii="Times New Roman" w:hAnsi="Times New Roman" w:cs="Times New Roman"/>
                <w:b/>
                <w:i/>
              </w:rPr>
              <w:t>100</w:t>
            </w:r>
          </w:p>
        </w:tc>
      </w:tr>
      <w:tr w:rsidR="0059099B" w:rsidRPr="00A179A6" w14:paraId="40ABC35E" w14:textId="77777777" w:rsidTr="00712694">
        <w:tc>
          <w:tcPr>
            <w:tcW w:w="9067" w:type="dxa"/>
            <w:vAlign w:val="center"/>
          </w:tcPr>
          <w:p w14:paraId="13B1DF92" w14:textId="495B4D63" w:rsidR="0059099B" w:rsidRPr="00A179A6" w:rsidRDefault="0059099B" w:rsidP="0059099B">
            <w:pPr>
              <w:pStyle w:val="aa"/>
              <w:spacing w:after="0" w:afterAutospacing="0"/>
              <w:rPr>
                <w:b/>
                <w:i/>
                <w:sz w:val="22"/>
                <w:szCs w:val="22"/>
              </w:rPr>
            </w:pPr>
            <w:r w:rsidRPr="00A179A6">
              <w:rPr>
                <w:sz w:val="22"/>
                <w:szCs w:val="22"/>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p>
        </w:tc>
        <w:tc>
          <w:tcPr>
            <w:tcW w:w="567" w:type="dxa"/>
            <w:vAlign w:val="center"/>
          </w:tcPr>
          <w:p w14:paraId="29DA8EFA" w14:textId="5CCD80B1"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100</w:t>
            </w:r>
          </w:p>
        </w:tc>
      </w:tr>
      <w:tr w:rsidR="0059099B" w:rsidRPr="00A179A6" w14:paraId="66215EAE" w14:textId="77777777" w:rsidTr="00712694">
        <w:tc>
          <w:tcPr>
            <w:tcW w:w="9067" w:type="dxa"/>
            <w:vAlign w:val="center"/>
          </w:tcPr>
          <w:p w14:paraId="4A5C4851" w14:textId="4EB4BAC9" w:rsidR="0059099B" w:rsidRPr="00A179A6" w:rsidRDefault="0059099B" w:rsidP="0059099B">
            <w:pPr>
              <w:pStyle w:val="aa"/>
              <w:spacing w:after="0" w:afterAutospacing="0"/>
              <w:rPr>
                <w:b/>
                <w:i/>
                <w:sz w:val="22"/>
                <w:szCs w:val="22"/>
              </w:rPr>
            </w:pPr>
            <w:r w:rsidRPr="00A179A6">
              <w:rPr>
                <w:sz w:val="22"/>
                <w:szCs w:val="22"/>
              </w:rPr>
              <w:t>3.2 Паспортизация объектов системы теплоснабжения</w:t>
            </w:r>
          </w:p>
        </w:tc>
        <w:tc>
          <w:tcPr>
            <w:tcW w:w="567" w:type="dxa"/>
            <w:vAlign w:val="center"/>
          </w:tcPr>
          <w:p w14:paraId="514F3141" w14:textId="3D546672"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106</w:t>
            </w:r>
          </w:p>
        </w:tc>
      </w:tr>
      <w:tr w:rsidR="0059099B" w:rsidRPr="00A179A6" w14:paraId="0403609C" w14:textId="77777777" w:rsidTr="00712694">
        <w:tc>
          <w:tcPr>
            <w:tcW w:w="9067" w:type="dxa"/>
            <w:vAlign w:val="center"/>
          </w:tcPr>
          <w:p w14:paraId="267B1FC6" w14:textId="066E9979" w:rsidR="0059099B" w:rsidRPr="00A179A6" w:rsidRDefault="0059099B" w:rsidP="0059099B">
            <w:pPr>
              <w:pStyle w:val="aa"/>
              <w:spacing w:after="0" w:afterAutospacing="0"/>
              <w:rPr>
                <w:b/>
                <w:i/>
                <w:sz w:val="22"/>
                <w:szCs w:val="22"/>
              </w:rPr>
            </w:pPr>
            <w:r w:rsidRPr="00A179A6">
              <w:rPr>
                <w:sz w:val="22"/>
                <w:szCs w:val="22"/>
              </w:rPr>
              <w:t>3.3 Паспортизация и описание расчетных единиц территориального деления, включая административное</w:t>
            </w:r>
          </w:p>
        </w:tc>
        <w:tc>
          <w:tcPr>
            <w:tcW w:w="567" w:type="dxa"/>
            <w:vAlign w:val="center"/>
          </w:tcPr>
          <w:p w14:paraId="5C7EB570" w14:textId="24C581C3"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109</w:t>
            </w:r>
          </w:p>
        </w:tc>
      </w:tr>
      <w:tr w:rsidR="0059099B" w:rsidRPr="00A179A6" w14:paraId="0BF56AE9" w14:textId="77777777" w:rsidTr="00712694">
        <w:tc>
          <w:tcPr>
            <w:tcW w:w="9067" w:type="dxa"/>
            <w:vAlign w:val="center"/>
          </w:tcPr>
          <w:p w14:paraId="549575E6" w14:textId="5C027260" w:rsidR="0059099B" w:rsidRPr="00A179A6" w:rsidRDefault="0059099B" w:rsidP="0059099B">
            <w:pPr>
              <w:pStyle w:val="aa"/>
              <w:spacing w:after="0" w:afterAutospacing="0"/>
              <w:rPr>
                <w:b/>
                <w:i/>
                <w:sz w:val="22"/>
                <w:szCs w:val="22"/>
              </w:rPr>
            </w:pPr>
            <w:r w:rsidRPr="00A179A6">
              <w:rPr>
                <w:sz w:val="22"/>
                <w:szCs w:val="22"/>
              </w:rPr>
              <w:lastRenderedPageBreak/>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p>
        </w:tc>
        <w:tc>
          <w:tcPr>
            <w:tcW w:w="567" w:type="dxa"/>
            <w:vAlign w:val="center"/>
          </w:tcPr>
          <w:p w14:paraId="04D8CB21" w14:textId="4DD05EB3"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111</w:t>
            </w:r>
          </w:p>
        </w:tc>
      </w:tr>
      <w:tr w:rsidR="0059099B" w:rsidRPr="00A179A6" w14:paraId="63C563F3" w14:textId="77777777" w:rsidTr="00712694">
        <w:tc>
          <w:tcPr>
            <w:tcW w:w="9067" w:type="dxa"/>
            <w:vAlign w:val="center"/>
          </w:tcPr>
          <w:p w14:paraId="17333021" w14:textId="64EAA849" w:rsidR="0059099B" w:rsidRPr="00A179A6" w:rsidRDefault="0059099B" w:rsidP="0059099B">
            <w:pPr>
              <w:pStyle w:val="aa"/>
              <w:spacing w:after="0" w:afterAutospacing="0"/>
              <w:rPr>
                <w:b/>
                <w:i/>
                <w:sz w:val="22"/>
                <w:szCs w:val="22"/>
              </w:rPr>
            </w:pPr>
            <w:r w:rsidRPr="00A179A6">
              <w:rPr>
                <w:sz w:val="22"/>
                <w:szCs w:val="22"/>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tc>
        <w:tc>
          <w:tcPr>
            <w:tcW w:w="567" w:type="dxa"/>
            <w:vAlign w:val="center"/>
          </w:tcPr>
          <w:p w14:paraId="21CA2A4C" w14:textId="29ED08C1"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112</w:t>
            </w:r>
          </w:p>
        </w:tc>
      </w:tr>
      <w:tr w:rsidR="0059099B" w:rsidRPr="00A179A6" w14:paraId="4A113193" w14:textId="77777777" w:rsidTr="00712694">
        <w:tc>
          <w:tcPr>
            <w:tcW w:w="9067" w:type="dxa"/>
            <w:vAlign w:val="center"/>
          </w:tcPr>
          <w:p w14:paraId="5ED68EA2" w14:textId="1946E970" w:rsidR="0059099B" w:rsidRPr="00A179A6" w:rsidRDefault="0059099B" w:rsidP="0059099B">
            <w:pPr>
              <w:pStyle w:val="aa"/>
              <w:spacing w:after="0" w:afterAutospacing="0"/>
              <w:rPr>
                <w:b/>
                <w:i/>
                <w:sz w:val="22"/>
                <w:szCs w:val="22"/>
              </w:rPr>
            </w:pPr>
            <w:r w:rsidRPr="00A179A6">
              <w:rPr>
                <w:sz w:val="22"/>
                <w:szCs w:val="22"/>
              </w:rPr>
              <w:t>3.6 Расчет балансов тепловой энергии по источникам тепловой энергии и по территориальному признаку</w:t>
            </w:r>
          </w:p>
        </w:tc>
        <w:tc>
          <w:tcPr>
            <w:tcW w:w="567" w:type="dxa"/>
            <w:vAlign w:val="center"/>
          </w:tcPr>
          <w:p w14:paraId="682AB93C" w14:textId="7F8E49DB"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114</w:t>
            </w:r>
          </w:p>
        </w:tc>
      </w:tr>
      <w:tr w:rsidR="0059099B" w:rsidRPr="00A179A6" w14:paraId="5B71702C" w14:textId="77777777" w:rsidTr="00712694">
        <w:tc>
          <w:tcPr>
            <w:tcW w:w="9067" w:type="dxa"/>
            <w:vAlign w:val="center"/>
          </w:tcPr>
          <w:p w14:paraId="14AF2F28" w14:textId="50763D43" w:rsidR="0059099B" w:rsidRPr="00A179A6" w:rsidRDefault="0059099B" w:rsidP="0059099B">
            <w:pPr>
              <w:pStyle w:val="aa"/>
              <w:spacing w:after="0" w:afterAutospacing="0"/>
              <w:rPr>
                <w:b/>
                <w:i/>
                <w:sz w:val="22"/>
                <w:szCs w:val="22"/>
              </w:rPr>
            </w:pPr>
            <w:r w:rsidRPr="00A179A6">
              <w:rPr>
                <w:sz w:val="22"/>
                <w:szCs w:val="22"/>
              </w:rPr>
              <w:t>3.7 Расчет потерь тепловой энергии через изоляцию и с утечками теплоносителя</w:t>
            </w:r>
          </w:p>
        </w:tc>
        <w:tc>
          <w:tcPr>
            <w:tcW w:w="567" w:type="dxa"/>
            <w:vAlign w:val="center"/>
          </w:tcPr>
          <w:p w14:paraId="1FB0C48F" w14:textId="3F9F6552"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114</w:t>
            </w:r>
          </w:p>
        </w:tc>
      </w:tr>
      <w:tr w:rsidR="0059099B" w:rsidRPr="00A179A6" w14:paraId="73344D7F" w14:textId="77777777" w:rsidTr="00712694">
        <w:tc>
          <w:tcPr>
            <w:tcW w:w="9067" w:type="dxa"/>
            <w:vAlign w:val="center"/>
          </w:tcPr>
          <w:p w14:paraId="166B80A3" w14:textId="6319096E" w:rsidR="0059099B" w:rsidRPr="00A179A6" w:rsidRDefault="0059099B" w:rsidP="0059099B">
            <w:pPr>
              <w:pStyle w:val="aa"/>
              <w:spacing w:after="0" w:afterAutospacing="0"/>
              <w:rPr>
                <w:b/>
                <w:i/>
                <w:sz w:val="22"/>
                <w:szCs w:val="22"/>
              </w:rPr>
            </w:pPr>
            <w:r w:rsidRPr="00A179A6">
              <w:rPr>
                <w:sz w:val="22"/>
                <w:szCs w:val="22"/>
              </w:rPr>
              <w:t>3.8 Расчет показателей надежности теплоснабжения</w:t>
            </w:r>
          </w:p>
        </w:tc>
        <w:tc>
          <w:tcPr>
            <w:tcW w:w="567" w:type="dxa"/>
            <w:vAlign w:val="center"/>
          </w:tcPr>
          <w:p w14:paraId="3532A6C3" w14:textId="1D83C491" w:rsidR="0059099B" w:rsidRPr="00A179A6" w:rsidRDefault="00753DB3" w:rsidP="0059099B">
            <w:pPr>
              <w:spacing w:after="0" w:line="240" w:lineRule="auto"/>
              <w:jc w:val="center"/>
              <w:rPr>
                <w:rFonts w:ascii="Times New Roman" w:hAnsi="Times New Roman" w:cs="Times New Roman"/>
                <w:b/>
                <w:i/>
              </w:rPr>
            </w:pPr>
            <w:r>
              <w:rPr>
                <w:rFonts w:ascii="Times New Roman" w:hAnsi="Times New Roman" w:cs="Times New Roman"/>
                <w:b/>
                <w:i/>
              </w:rPr>
              <w:t>115</w:t>
            </w:r>
          </w:p>
        </w:tc>
      </w:tr>
      <w:tr w:rsidR="0059099B" w:rsidRPr="00A179A6" w14:paraId="4559E4D0" w14:textId="77777777" w:rsidTr="00712694">
        <w:tc>
          <w:tcPr>
            <w:tcW w:w="9067" w:type="dxa"/>
            <w:vAlign w:val="center"/>
          </w:tcPr>
          <w:p w14:paraId="7BEA2E82" w14:textId="528BB5D9" w:rsidR="0059099B" w:rsidRPr="00A179A6" w:rsidRDefault="0059099B" w:rsidP="0059099B">
            <w:pPr>
              <w:pStyle w:val="aa"/>
              <w:spacing w:after="0" w:afterAutospacing="0"/>
              <w:rPr>
                <w:b/>
                <w:i/>
                <w:sz w:val="22"/>
                <w:szCs w:val="22"/>
              </w:rPr>
            </w:pPr>
            <w:r w:rsidRPr="00A179A6">
              <w:rPr>
                <w:sz w:val="22"/>
                <w:szCs w:val="22"/>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tc>
        <w:tc>
          <w:tcPr>
            <w:tcW w:w="567" w:type="dxa"/>
            <w:vAlign w:val="center"/>
          </w:tcPr>
          <w:p w14:paraId="62071913" w14:textId="4EFE55EA"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125</w:t>
            </w:r>
          </w:p>
        </w:tc>
      </w:tr>
      <w:tr w:rsidR="0059099B" w:rsidRPr="00A179A6" w14:paraId="0B426F31" w14:textId="77777777" w:rsidTr="00712694">
        <w:tc>
          <w:tcPr>
            <w:tcW w:w="9067" w:type="dxa"/>
            <w:vAlign w:val="center"/>
          </w:tcPr>
          <w:p w14:paraId="395C826A" w14:textId="54CC2D75" w:rsidR="0059099B" w:rsidRPr="00A179A6" w:rsidRDefault="0059099B" w:rsidP="0059099B">
            <w:pPr>
              <w:pStyle w:val="aa"/>
              <w:spacing w:after="0" w:afterAutospacing="0"/>
              <w:rPr>
                <w:b/>
                <w:i/>
                <w:sz w:val="22"/>
                <w:szCs w:val="22"/>
              </w:rPr>
            </w:pPr>
            <w:r w:rsidRPr="00A179A6">
              <w:rPr>
                <w:sz w:val="22"/>
                <w:szCs w:val="22"/>
              </w:rPr>
              <w:t>3.10 Сравнительные пьезометрические графики для разработки и анализа сценариев перспективного развития тепловых сетей</w:t>
            </w:r>
          </w:p>
        </w:tc>
        <w:tc>
          <w:tcPr>
            <w:tcW w:w="567" w:type="dxa"/>
            <w:vAlign w:val="center"/>
          </w:tcPr>
          <w:p w14:paraId="2D03F107" w14:textId="3312746F"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128</w:t>
            </w:r>
          </w:p>
        </w:tc>
      </w:tr>
      <w:tr w:rsidR="0059099B" w:rsidRPr="00A179A6" w14:paraId="0F6900F9" w14:textId="77777777" w:rsidTr="00712694">
        <w:tc>
          <w:tcPr>
            <w:tcW w:w="9067" w:type="dxa"/>
            <w:vAlign w:val="center"/>
          </w:tcPr>
          <w:p w14:paraId="76CB3FC3" w14:textId="37F8C35C" w:rsidR="0059099B" w:rsidRPr="00A179A6" w:rsidRDefault="0059099B" w:rsidP="0059099B">
            <w:pPr>
              <w:pStyle w:val="aa"/>
              <w:spacing w:after="0" w:afterAutospacing="0"/>
              <w:rPr>
                <w:b/>
                <w:i/>
                <w:sz w:val="22"/>
                <w:szCs w:val="22"/>
              </w:rPr>
            </w:pPr>
            <w:r w:rsidRPr="00A179A6">
              <w:rPr>
                <w:sz w:val="22"/>
                <w:szCs w:val="22"/>
              </w:rPr>
              <w:t xml:space="preserve">3.11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 систем теплоснабжения, связанных с прекращением подачи тепловой энергии. </w:t>
            </w:r>
          </w:p>
        </w:tc>
        <w:tc>
          <w:tcPr>
            <w:tcW w:w="567" w:type="dxa"/>
            <w:vAlign w:val="center"/>
          </w:tcPr>
          <w:p w14:paraId="6E5A0B1B" w14:textId="5CA9A62C"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133</w:t>
            </w:r>
          </w:p>
        </w:tc>
      </w:tr>
      <w:tr w:rsidR="0059099B" w:rsidRPr="00A179A6" w14:paraId="5DEFDB40" w14:textId="77777777" w:rsidTr="00712694">
        <w:tc>
          <w:tcPr>
            <w:tcW w:w="9067" w:type="dxa"/>
            <w:vAlign w:val="center"/>
          </w:tcPr>
          <w:p w14:paraId="3E6772CD" w14:textId="77777777" w:rsidR="0059099B" w:rsidRPr="00A179A6" w:rsidRDefault="0059099B" w:rsidP="0059099B">
            <w:pPr>
              <w:pStyle w:val="aa"/>
              <w:spacing w:after="0" w:afterAutospacing="0"/>
              <w:jc w:val="both"/>
              <w:rPr>
                <w:rFonts w:eastAsia="Times New Roman,Bold"/>
                <w:b/>
                <w:i/>
                <w:sz w:val="22"/>
                <w:szCs w:val="22"/>
              </w:rPr>
            </w:pPr>
            <w:r w:rsidRPr="00A179A6">
              <w:rPr>
                <w:b/>
                <w:i/>
                <w:sz w:val="22"/>
                <w:szCs w:val="22"/>
              </w:rPr>
              <w:t>ГЛАВА 4. СУЩЕСТВУЮЩИЕ И ПЕРСПЕКТИВНЫЕ БАЛАНСЫ ТЕПЛОВОЙ МОЩНОСТИ ИСТОЧНИКОВ ТЕПЛОВОЙ ЭНЕРГИИ И ТЕПЛОВОЙ НАГРУЗКИ</w:t>
            </w:r>
          </w:p>
        </w:tc>
        <w:tc>
          <w:tcPr>
            <w:tcW w:w="567" w:type="dxa"/>
            <w:vAlign w:val="center"/>
          </w:tcPr>
          <w:p w14:paraId="21ABFC04" w14:textId="530DF84F"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135</w:t>
            </w:r>
          </w:p>
        </w:tc>
      </w:tr>
      <w:tr w:rsidR="0059099B" w:rsidRPr="00A179A6" w14:paraId="67BE1E88" w14:textId="77777777" w:rsidTr="00712694">
        <w:tc>
          <w:tcPr>
            <w:tcW w:w="9067" w:type="dxa"/>
            <w:vAlign w:val="center"/>
          </w:tcPr>
          <w:p w14:paraId="55BB101F" w14:textId="1ECB421F" w:rsidR="0059099B" w:rsidRPr="00A179A6" w:rsidRDefault="0059099B" w:rsidP="00A179A6">
            <w:pPr>
              <w:pStyle w:val="aa"/>
              <w:spacing w:after="0" w:afterAutospacing="0"/>
              <w:jc w:val="both"/>
              <w:rPr>
                <w:rFonts w:eastAsia="Times New Roman,Bold"/>
                <w:sz w:val="22"/>
                <w:szCs w:val="22"/>
              </w:rPr>
            </w:pPr>
            <w:r w:rsidRPr="00A179A6">
              <w:rPr>
                <w:sz w:val="22"/>
                <w:szCs w:val="22"/>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tc>
        <w:tc>
          <w:tcPr>
            <w:tcW w:w="567" w:type="dxa"/>
            <w:vAlign w:val="center"/>
          </w:tcPr>
          <w:p w14:paraId="0466685B" w14:textId="729CE34A"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135</w:t>
            </w:r>
          </w:p>
        </w:tc>
      </w:tr>
      <w:tr w:rsidR="0059099B" w:rsidRPr="00A179A6" w14:paraId="7BA9DC46" w14:textId="77777777" w:rsidTr="00712694">
        <w:tc>
          <w:tcPr>
            <w:tcW w:w="9067" w:type="dxa"/>
            <w:vAlign w:val="center"/>
          </w:tcPr>
          <w:p w14:paraId="03A63F72" w14:textId="79D789BF" w:rsidR="0059099B" w:rsidRPr="00A179A6" w:rsidRDefault="0059099B" w:rsidP="0059099B">
            <w:pPr>
              <w:pStyle w:val="aa"/>
              <w:spacing w:after="0" w:afterAutospacing="0"/>
              <w:jc w:val="both"/>
              <w:rPr>
                <w:rFonts w:eastAsia="Times New Roman,Bold"/>
                <w:sz w:val="22"/>
                <w:szCs w:val="22"/>
              </w:rPr>
            </w:pPr>
            <w:r w:rsidRPr="00A179A6">
              <w:rPr>
                <w:sz w:val="22"/>
                <w:szCs w:val="22"/>
              </w:rPr>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tc>
        <w:tc>
          <w:tcPr>
            <w:tcW w:w="567" w:type="dxa"/>
            <w:vAlign w:val="center"/>
          </w:tcPr>
          <w:p w14:paraId="1BDCAB71" w14:textId="2756BB29"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137</w:t>
            </w:r>
          </w:p>
        </w:tc>
      </w:tr>
      <w:tr w:rsidR="00A179A6" w:rsidRPr="00A179A6" w14:paraId="68528B62" w14:textId="77777777" w:rsidTr="00712694">
        <w:tc>
          <w:tcPr>
            <w:tcW w:w="9067" w:type="dxa"/>
            <w:vAlign w:val="center"/>
          </w:tcPr>
          <w:p w14:paraId="075F36BC" w14:textId="08FDF647" w:rsidR="00A179A6" w:rsidRPr="00A179A6" w:rsidRDefault="00A179A6" w:rsidP="0059099B">
            <w:pPr>
              <w:pStyle w:val="aa"/>
              <w:spacing w:after="0" w:afterAutospacing="0"/>
              <w:jc w:val="both"/>
              <w:rPr>
                <w:sz w:val="22"/>
                <w:szCs w:val="22"/>
              </w:rPr>
            </w:pPr>
            <w:r w:rsidRPr="00A179A6">
              <w:rPr>
                <w:sz w:val="22"/>
                <w:szCs w:val="22"/>
              </w:rPr>
              <w:t>4.3 Выводы о резервах (дефицитах) существующей системы теплоснабжения при обеспечении перспективной тепловой нагрузки потребителей</w:t>
            </w:r>
          </w:p>
        </w:tc>
        <w:tc>
          <w:tcPr>
            <w:tcW w:w="567" w:type="dxa"/>
            <w:vAlign w:val="center"/>
          </w:tcPr>
          <w:p w14:paraId="6AC37AFF" w14:textId="6903618A" w:rsidR="00A179A6"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139</w:t>
            </w:r>
          </w:p>
        </w:tc>
      </w:tr>
      <w:tr w:rsidR="0059099B" w:rsidRPr="00A179A6" w14:paraId="4F63337F" w14:textId="77777777" w:rsidTr="00712694">
        <w:tc>
          <w:tcPr>
            <w:tcW w:w="9067" w:type="dxa"/>
            <w:vAlign w:val="center"/>
          </w:tcPr>
          <w:p w14:paraId="3E745B8C" w14:textId="77777777" w:rsidR="0059099B" w:rsidRPr="00A179A6" w:rsidRDefault="0059099B" w:rsidP="0059099B">
            <w:pPr>
              <w:pStyle w:val="aa"/>
              <w:spacing w:after="0" w:afterAutospacing="0"/>
              <w:jc w:val="both"/>
              <w:rPr>
                <w:b/>
                <w:i/>
                <w:sz w:val="22"/>
                <w:szCs w:val="22"/>
              </w:rPr>
            </w:pPr>
            <w:r w:rsidRPr="00A179A6">
              <w:rPr>
                <w:b/>
                <w:i/>
                <w:sz w:val="22"/>
                <w:szCs w:val="22"/>
              </w:rPr>
              <w:t>ГЛАВА 5. МАСТЕР-ПЛАН РАЗВИТИЯ СИСТЕМ ТЕПЛОСНАБЖЕНИЯ ПОСЕЛЕНИЯ, ГОРОДС КОГО ОКРУГА, ГОРОДА ФЕДЕРАЛЬНОГО ЗНАЧЕНИЯ</w:t>
            </w:r>
          </w:p>
        </w:tc>
        <w:tc>
          <w:tcPr>
            <w:tcW w:w="567" w:type="dxa"/>
            <w:vAlign w:val="center"/>
          </w:tcPr>
          <w:p w14:paraId="10E8D5EA" w14:textId="4AB37A37"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141</w:t>
            </w:r>
          </w:p>
        </w:tc>
      </w:tr>
      <w:tr w:rsidR="0059099B" w:rsidRPr="00A179A6" w14:paraId="76586CF0" w14:textId="77777777" w:rsidTr="00712694">
        <w:tc>
          <w:tcPr>
            <w:tcW w:w="9067" w:type="dxa"/>
            <w:vAlign w:val="center"/>
          </w:tcPr>
          <w:p w14:paraId="2BBB5F89" w14:textId="119B53BC" w:rsidR="0059099B" w:rsidRPr="00A179A6" w:rsidRDefault="0059099B" w:rsidP="0059099B">
            <w:pPr>
              <w:pStyle w:val="aa"/>
              <w:spacing w:after="0" w:afterAutospacing="0"/>
              <w:jc w:val="both"/>
              <w:rPr>
                <w:sz w:val="22"/>
                <w:szCs w:val="22"/>
              </w:rPr>
            </w:pPr>
            <w:r w:rsidRPr="00A179A6">
              <w:rPr>
                <w:sz w:val="22"/>
                <w:szCs w:val="22"/>
              </w:rPr>
              <w:t>5.1 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p>
        </w:tc>
        <w:tc>
          <w:tcPr>
            <w:tcW w:w="567" w:type="dxa"/>
            <w:vAlign w:val="center"/>
          </w:tcPr>
          <w:p w14:paraId="4E4CE0C9" w14:textId="31E8D087"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141</w:t>
            </w:r>
          </w:p>
        </w:tc>
      </w:tr>
      <w:tr w:rsidR="0059099B" w:rsidRPr="00A179A6" w14:paraId="2C908DFB" w14:textId="77777777" w:rsidTr="00712694">
        <w:tc>
          <w:tcPr>
            <w:tcW w:w="9067" w:type="dxa"/>
            <w:vAlign w:val="center"/>
          </w:tcPr>
          <w:p w14:paraId="39581EEF" w14:textId="0B68C54C"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5.2 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p>
        </w:tc>
        <w:tc>
          <w:tcPr>
            <w:tcW w:w="567" w:type="dxa"/>
            <w:vAlign w:val="center"/>
          </w:tcPr>
          <w:p w14:paraId="04A79876" w14:textId="6387FCF9"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142</w:t>
            </w:r>
          </w:p>
        </w:tc>
      </w:tr>
      <w:tr w:rsidR="00A179A6" w:rsidRPr="00A179A6" w14:paraId="77F5AF6B" w14:textId="77777777" w:rsidTr="00712694">
        <w:tc>
          <w:tcPr>
            <w:tcW w:w="9067" w:type="dxa"/>
            <w:vAlign w:val="center"/>
          </w:tcPr>
          <w:p w14:paraId="77749068" w14:textId="7A1E36EA" w:rsidR="00A179A6" w:rsidRPr="00A179A6" w:rsidRDefault="00A179A6"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5.3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p>
        </w:tc>
        <w:tc>
          <w:tcPr>
            <w:tcW w:w="567" w:type="dxa"/>
            <w:vAlign w:val="center"/>
          </w:tcPr>
          <w:p w14:paraId="4DD4CE28" w14:textId="2EA48949" w:rsidR="00A179A6"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142</w:t>
            </w:r>
          </w:p>
        </w:tc>
      </w:tr>
      <w:tr w:rsidR="0059099B" w:rsidRPr="00A179A6" w14:paraId="338BD207" w14:textId="77777777" w:rsidTr="00712694">
        <w:tc>
          <w:tcPr>
            <w:tcW w:w="9067" w:type="dxa"/>
            <w:vAlign w:val="center"/>
          </w:tcPr>
          <w:p w14:paraId="6CF2DB1B" w14:textId="781DD561"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567" w:type="dxa"/>
            <w:vAlign w:val="center"/>
          </w:tcPr>
          <w:p w14:paraId="3BCC9C0F" w14:textId="11F2C8A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142</w:t>
            </w:r>
          </w:p>
        </w:tc>
      </w:tr>
      <w:tr w:rsidR="0059099B" w:rsidRPr="00A179A6" w14:paraId="5BB1E7CC" w14:textId="77777777" w:rsidTr="00712694">
        <w:tc>
          <w:tcPr>
            <w:tcW w:w="9067" w:type="dxa"/>
            <w:vAlign w:val="center"/>
          </w:tcPr>
          <w:p w14:paraId="4C2F409F" w14:textId="4367A49A"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6.1 Расчетная величина нормативных потерь теплоносителя в тепловых сетях в зонах действия источников тепловой энергии</w:t>
            </w:r>
          </w:p>
        </w:tc>
        <w:tc>
          <w:tcPr>
            <w:tcW w:w="567" w:type="dxa"/>
            <w:vAlign w:val="center"/>
          </w:tcPr>
          <w:p w14:paraId="4BCEE848" w14:textId="320370C2"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144</w:t>
            </w:r>
          </w:p>
        </w:tc>
      </w:tr>
    </w:tbl>
    <w:p w14:paraId="73B0EBE7" w14:textId="3FE64439" w:rsidR="00A179A6" w:rsidRPr="00B47C4C" w:rsidRDefault="00A179A6" w:rsidP="0059099B">
      <w:pPr>
        <w:autoSpaceDE w:val="0"/>
        <w:autoSpaceDN w:val="0"/>
        <w:adjustRightInd w:val="0"/>
        <w:spacing w:after="0" w:line="240" w:lineRule="auto"/>
        <w:jc w:val="both"/>
        <w:rPr>
          <w:rFonts w:ascii="Times New Roman" w:hAnsi="Times New Roman" w:cs="Times New Roman"/>
          <w:lang w:val="en-US"/>
        </w:rPr>
        <w:sectPr w:rsidR="00A179A6" w:rsidRPr="00B47C4C" w:rsidSect="0036591E">
          <w:headerReference w:type="first" r:id="rId12"/>
          <w:footerReference w:type="first" r:id="rId13"/>
          <w:pgSz w:w="11906" w:h="16838" w:code="9"/>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67"/>
        <w:gridCol w:w="567"/>
      </w:tblGrid>
      <w:tr w:rsidR="0059099B" w:rsidRPr="00A179A6" w14:paraId="326E66A2" w14:textId="77777777" w:rsidTr="00712694">
        <w:tc>
          <w:tcPr>
            <w:tcW w:w="9067" w:type="dxa"/>
            <w:vAlign w:val="center"/>
          </w:tcPr>
          <w:p w14:paraId="3A561152" w14:textId="79EF7D90"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lastRenderedPageBreak/>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p>
        </w:tc>
        <w:tc>
          <w:tcPr>
            <w:tcW w:w="567" w:type="dxa"/>
            <w:vAlign w:val="center"/>
          </w:tcPr>
          <w:p w14:paraId="12E33B80" w14:textId="11FEB43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145</w:t>
            </w:r>
          </w:p>
        </w:tc>
      </w:tr>
      <w:tr w:rsidR="0059099B" w:rsidRPr="00A179A6" w14:paraId="4BAC2EB1" w14:textId="77777777" w:rsidTr="00712694">
        <w:tc>
          <w:tcPr>
            <w:tcW w:w="9067" w:type="dxa"/>
            <w:vAlign w:val="center"/>
          </w:tcPr>
          <w:p w14:paraId="50520C69" w14:textId="55ED803A"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6.3 Сведения о наличии баков-аккумуляторов</w:t>
            </w:r>
          </w:p>
        </w:tc>
        <w:tc>
          <w:tcPr>
            <w:tcW w:w="567" w:type="dxa"/>
            <w:vAlign w:val="center"/>
          </w:tcPr>
          <w:p w14:paraId="76B2FD4B" w14:textId="535E556D"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145</w:t>
            </w:r>
          </w:p>
        </w:tc>
      </w:tr>
      <w:tr w:rsidR="0059099B" w:rsidRPr="00A179A6" w14:paraId="0F3DDF8A" w14:textId="77777777" w:rsidTr="00712694">
        <w:tc>
          <w:tcPr>
            <w:tcW w:w="9067" w:type="dxa"/>
            <w:vAlign w:val="center"/>
          </w:tcPr>
          <w:p w14:paraId="4FB3988C" w14:textId="7B5010AD"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tc>
        <w:tc>
          <w:tcPr>
            <w:tcW w:w="567" w:type="dxa"/>
            <w:vAlign w:val="center"/>
          </w:tcPr>
          <w:p w14:paraId="37F00D60" w14:textId="32B3F08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145</w:t>
            </w:r>
          </w:p>
        </w:tc>
      </w:tr>
      <w:tr w:rsidR="0059099B" w:rsidRPr="00A179A6" w14:paraId="1938DD2F" w14:textId="77777777" w:rsidTr="00712694">
        <w:tc>
          <w:tcPr>
            <w:tcW w:w="9067" w:type="dxa"/>
            <w:vAlign w:val="center"/>
          </w:tcPr>
          <w:p w14:paraId="3D4F771E" w14:textId="01B139E2"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tc>
        <w:tc>
          <w:tcPr>
            <w:tcW w:w="567" w:type="dxa"/>
            <w:vAlign w:val="center"/>
          </w:tcPr>
          <w:p w14:paraId="2C998966" w14:textId="71676062"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147</w:t>
            </w:r>
          </w:p>
        </w:tc>
      </w:tr>
      <w:tr w:rsidR="0059099B" w:rsidRPr="00A179A6" w14:paraId="2CE94630" w14:textId="77777777" w:rsidTr="00712694">
        <w:tc>
          <w:tcPr>
            <w:tcW w:w="9067" w:type="dxa"/>
            <w:vAlign w:val="center"/>
          </w:tcPr>
          <w:p w14:paraId="52DD7063" w14:textId="4ED2C60A" w:rsidR="0059099B" w:rsidRPr="00A179A6" w:rsidRDefault="00D15035" w:rsidP="00D15035">
            <w:p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b/>
                <w:i/>
              </w:rPr>
              <w:t>ГЛАВА </w:t>
            </w:r>
            <w:r w:rsidRPr="00D15035">
              <w:rPr>
                <w:rFonts w:ascii="Times New Roman" w:hAnsi="Times New Roman" w:cs="Times New Roman"/>
                <w:b/>
                <w:i/>
              </w:rPr>
              <w:t>7.</w:t>
            </w:r>
            <w:r>
              <w:rPr>
                <w:rFonts w:ascii="Times New Roman" w:hAnsi="Times New Roman" w:cs="Times New Roman"/>
                <w:b/>
                <w:i/>
              </w:rPr>
              <w:t> </w:t>
            </w:r>
            <w:r w:rsidRPr="00D15035">
              <w:rPr>
                <w:rFonts w:ascii="Times New Roman" w:hAnsi="Times New Roman" w:cs="Times New Roman"/>
                <w:b/>
                <w:i/>
              </w:rPr>
              <w:t>ПРЕДЛОЖЕНИЯ ПО СТРОИТЕЛЬСТВУ, РЕКОНСТРУКЦИИ, ТЕХНИЧЕСКОМУ ПЕРЕВООРУЖЕНИЮ И (ИЛИ) МОДЕРНИЗАЦИИ ИСТОЧНИКОВ ТЕПЛОВОЙ ЭНЕРГИИ</w:t>
            </w:r>
          </w:p>
        </w:tc>
        <w:tc>
          <w:tcPr>
            <w:tcW w:w="567" w:type="dxa"/>
            <w:vAlign w:val="center"/>
          </w:tcPr>
          <w:p w14:paraId="142D6786" w14:textId="66A52C5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149</w:t>
            </w:r>
          </w:p>
        </w:tc>
      </w:tr>
      <w:tr w:rsidR="0059099B" w:rsidRPr="00A179A6" w14:paraId="75684A3A" w14:textId="77777777" w:rsidTr="00712694">
        <w:tc>
          <w:tcPr>
            <w:tcW w:w="9067" w:type="dxa"/>
            <w:vAlign w:val="center"/>
          </w:tcPr>
          <w:p w14:paraId="75781345" w14:textId="2BC00E4F"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p>
        </w:tc>
        <w:tc>
          <w:tcPr>
            <w:tcW w:w="567" w:type="dxa"/>
            <w:vAlign w:val="center"/>
          </w:tcPr>
          <w:p w14:paraId="1A882E63" w14:textId="3F1DFB8B" w:rsidR="0059099B" w:rsidRPr="00B47C4C" w:rsidRDefault="00B47C4C" w:rsidP="00CE3D56">
            <w:pPr>
              <w:spacing w:after="0" w:line="240" w:lineRule="auto"/>
              <w:jc w:val="center"/>
              <w:rPr>
                <w:rFonts w:ascii="Times New Roman" w:hAnsi="Times New Roman" w:cs="Times New Roman"/>
                <w:b/>
                <w:i/>
                <w:lang w:val="en-US"/>
              </w:rPr>
            </w:pPr>
            <w:r>
              <w:rPr>
                <w:rFonts w:ascii="Times New Roman" w:hAnsi="Times New Roman" w:cs="Times New Roman"/>
                <w:b/>
                <w:i/>
                <w:lang w:val="en-US"/>
              </w:rPr>
              <w:t>149</w:t>
            </w:r>
          </w:p>
        </w:tc>
      </w:tr>
      <w:tr w:rsidR="0059099B" w:rsidRPr="00A179A6" w14:paraId="7C932717" w14:textId="77777777" w:rsidTr="00712694">
        <w:tc>
          <w:tcPr>
            <w:tcW w:w="9067" w:type="dxa"/>
            <w:vAlign w:val="center"/>
          </w:tcPr>
          <w:p w14:paraId="047EDD69" w14:textId="3209E0CD"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7.2 Описание текущей ситуации, связанной с ранее принятыми в соответствии с</w:t>
            </w:r>
          </w:p>
          <w:p w14:paraId="58638F02" w14:textId="1200B46D"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tc>
        <w:tc>
          <w:tcPr>
            <w:tcW w:w="567" w:type="dxa"/>
            <w:vAlign w:val="center"/>
          </w:tcPr>
          <w:p w14:paraId="7E7228C6" w14:textId="1F320CC4"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149</w:t>
            </w:r>
          </w:p>
        </w:tc>
      </w:tr>
      <w:tr w:rsidR="0059099B" w:rsidRPr="00A179A6" w14:paraId="35F73746" w14:textId="77777777" w:rsidTr="00712694">
        <w:tc>
          <w:tcPr>
            <w:tcW w:w="9067" w:type="dxa"/>
            <w:vAlign w:val="center"/>
          </w:tcPr>
          <w:p w14:paraId="7563E4D7" w14:textId="45DA7C8F"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tc>
        <w:tc>
          <w:tcPr>
            <w:tcW w:w="567" w:type="dxa"/>
            <w:vAlign w:val="center"/>
          </w:tcPr>
          <w:p w14:paraId="144F0172" w14:textId="2B97049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150</w:t>
            </w:r>
          </w:p>
        </w:tc>
      </w:tr>
      <w:tr w:rsidR="0059099B" w:rsidRPr="00A179A6" w14:paraId="081C5B46" w14:textId="77777777" w:rsidTr="00712694">
        <w:tc>
          <w:tcPr>
            <w:tcW w:w="9067" w:type="dxa"/>
            <w:vAlign w:val="center"/>
          </w:tcPr>
          <w:p w14:paraId="14A21B61" w14:textId="66C7E781"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7.4 Обоснование предлагаемых для строительства источников тепловой энергии с</w:t>
            </w:r>
            <w:r w:rsidR="00106B4A" w:rsidRPr="00A179A6">
              <w:rPr>
                <w:rFonts w:ascii="Times New Roman" w:hAnsi="Times New Roman" w:cs="Times New Roman"/>
              </w:rPr>
              <w:t xml:space="preserve"> </w:t>
            </w:r>
            <w:r w:rsidRPr="00A179A6">
              <w:rPr>
                <w:rFonts w:ascii="Times New Roman" w:hAnsi="Times New Roman" w:cs="Times New Roman"/>
              </w:rPr>
              <w:t>комбинированной выработкой тепловой и электрической энергии для обеспечения перспективных тепловых нагрузок</w:t>
            </w:r>
          </w:p>
        </w:tc>
        <w:tc>
          <w:tcPr>
            <w:tcW w:w="567" w:type="dxa"/>
            <w:vAlign w:val="center"/>
          </w:tcPr>
          <w:p w14:paraId="2A011F59" w14:textId="29E09E8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150</w:t>
            </w:r>
          </w:p>
        </w:tc>
      </w:tr>
      <w:tr w:rsidR="0059099B" w:rsidRPr="00A179A6" w14:paraId="6547B98B" w14:textId="77777777" w:rsidTr="00712694">
        <w:tc>
          <w:tcPr>
            <w:tcW w:w="9067" w:type="dxa"/>
            <w:vAlign w:val="center"/>
          </w:tcPr>
          <w:p w14:paraId="00C18597" w14:textId="764C7DDD"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7.5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p>
        </w:tc>
        <w:tc>
          <w:tcPr>
            <w:tcW w:w="567" w:type="dxa"/>
            <w:vAlign w:val="center"/>
          </w:tcPr>
          <w:p w14:paraId="1B2E9646" w14:textId="5BBCCF9C"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151</w:t>
            </w:r>
          </w:p>
        </w:tc>
      </w:tr>
      <w:tr w:rsidR="0059099B" w:rsidRPr="00A179A6" w14:paraId="3287700D" w14:textId="77777777" w:rsidTr="00712694">
        <w:tc>
          <w:tcPr>
            <w:tcW w:w="9067" w:type="dxa"/>
            <w:vAlign w:val="center"/>
          </w:tcPr>
          <w:p w14:paraId="6F623968" w14:textId="29F9F2A5"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7.6 Обоснование предложений по переоборудованию </w:t>
            </w:r>
            <w:r w:rsidR="007E4D14" w:rsidRPr="00A179A6">
              <w:rPr>
                <w:rFonts w:ascii="Times New Roman" w:hAnsi="Times New Roman" w:cs="Times New Roman"/>
              </w:rPr>
              <w:t>котельных</w:t>
            </w:r>
            <w:r w:rsidRPr="00A179A6">
              <w:rPr>
                <w:rFonts w:ascii="Times New Roman" w:hAnsi="Times New Roman" w:cs="Times New Roman"/>
              </w:rPr>
              <w:t xml:space="preserve">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tc>
        <w:tc>
          <w:tcPr>
            <w:tcW w:w="567" w:type="dxa"/>
            <w:vAlign w:val="center"/>
          </w:tcPr>
          <w:p w14:paraId="26414F2E" w14:textId="3E95455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151</w:t>
            </w:r>
          </w:p>
        </w:tc>
      </w:tr>
      <w:tr w:rsidR="0059099B" w:rsidRPr="00A179A6" w14:paraId="495D7E96" w14:textId="77777777" w:rsidTr="00712694">
        <w:tc>
          <w:tcPr>
            <w:tcW w:w="9067" w:type="dxa"/>
            <w:vAlign w:val="center"/>
          </w:tcPr>
          <w:p w14:paraId="6EFC6669" w14:textId="13253A84"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7.7 Обоснование предлагаемых для реконструкции </w:t>
            </w:r>
            <w:r w:rsidR="007E4D14" w:rsidRPr="00A179A6">
              <w:rPr>
                <w:rFonts w:ascii="Times New Roman" w:hAnsi="Times New Roman" w:cs="Times New Roman"/>
              </w:rPr>
              <w:t>котельных</w:t>
            </w:r>
            <w:r w:rsidRPr="00A179A6">
              <w:rPr>
                <w:rFonts w:ascii="Times New Roman" w:hAnsi="Times New Roman" w:cs="Times New Roman"/>
              </w:rPr>
              <w:t xml:space="preserve"> с увеличением зоны их действия путем включения в нее зон действия существующих источников тепловой энергии</w:t>
            </w:r>
          </w:p>
        </w:tc>
        <w:tc>
          <w:tcPr>
            <w:tcW w:w="567" w:type="dxa"/>
            <w:vAlign w:val="center"/>
          </w:tcPr>
          <w:p w14:paraId="63F1ABED" w14:textId="15BDC22C"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151</w:t>
            </w:r>
          </w:p>
        </w:tc>
      </w:tr>
      <w:tr w:rsidR="0059099B" w:rsidRPr="00A179A6" w14:paraId="299C8D8E" w14:textId="77777777" w:rsidTr="00712694">
        <w:tc>
          <w:tcPr>
            <w:tcW w:w="9067" w:type="dxa"/>
            <w:vAlign w:val="center"/>
          </w:tcPr>
          <w:p w14:paraId="5A9B9E6B" w14:textId="0BE866B7" w:rsidR="0059099B" w:rsidRPr="00A179A6" w:rsidRDefault="0059099B" w:rsidP="0059099B">
            <w:pPr>
              <w:autoSpaceDE w:val="0"/>
              <w:autoSpaceDN w:val="0"/>
              <w:adjustRightInd w:val="0"/>
              <w:spacing w:after="0" w:line="240" w:lineRule="auto"/>
              <w:jc w:val="both"/>
              <w:rPr>
                <w:rFonts w:ascii="Times New Roman" w:hAnsi="Times New Roman" w:cs="Times New Roman"/>
                <w:iCs/>
              </w:rPr>
            </w:pPr>
            <w:r w:rsidRPr="00A179A6">
              <w:rPr>
                <w:rFonts w:ascii="Times New Roman" w:hAnsi="Times New Roman" w:cs="Times New Roman"/>
              </w:rPr>
              <w:t xml:space="preserve">7.8 Обоснование предлагаемых для перевода в пиковый режим работы </w:t>
            </w:r>
            <w:r w:rsidR="007E4D14" w:rsidRPr="00A179A6">
              <w:rPr>
                <w:rFonts w:ascii="Times New Roman" w:hAnsi="Times New Roman" w:cs="Times New Roman"/>
              </w:rPr>
              <w:t>котельных</w:t>
            </w:r>
            <w:r w:rsidRPr="00A179A6">
              <w:rPr>
                <w:rFonts w:ascii="Times New Roman" w:hAnsi="Times New Roman" w:cs="Times New Roman"/>
              </w:rPr>
              <w:t xml:space="preserve"> по отношению к источникам тепловой энергии, функционирующим в режиме комбинированной выработки электрической и тепловой энергии</w:t>
            </w:r>
          </w:p>
        </w:tc>
        <w:tc>
          <w:tcPr>
            <w:tcW w:w="567" w:type="dxa"/>
            <w:vAlign w:val="center"/>
          </w:tcPr>
          <w:p w14:paraId="1F195347" w14:textId="34547C40"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152</w:t>
            </w:r>
          </w:p>
        </w:tc>
      </w:tr>
      <w:tr w:rsidR="0059099B" w:rsidRPr="00A179A6" w14:paraId="18A8C7F4" w14:textId="77777777" w:rsidTr="00712694">
        <w:tc>
          <w:tcPr>
            <w:tcW w:w="9067" w:type="dxa"/>
            <w:vAlign w:val="center"/>
          </w:tcPr>
          <w:p w14:paraId="47A4218F" w14:textId="68BFD613"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tc>
        <w:tc>
          <w:tcPr>
            <w:tcW w:w="567" w:type="dxa"/>
            <w:vAlign w:val="center"/>
          </w:tcPr>
          <w:p w14:paraId="7EA84695" w14:textId="020C763F"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153</w:t>
            </w:r>
          </w:p>
        </w:tc>
      </w:tr>
      <w:tr w:rsidR="0059099B" w:rsidRPr="00A179A6" w14:paraId="2F0182EC" w14:textId="77777777" w:rsidTr="00712694">
        <w:tc>
          <w:tcPr>
            <w:tcW w:w="9067" w:type="dxa"/>
            <w:vAlign w:val="center"/>
          </w:tcPr>
          <w:p w14:paraId="0E4B926C" w14:textId="75D9D984"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7.10 Обоснование предлагаемых для вывода в резерв и (или) вывода из эксплуатации </w:t>
            </w:r>
            <w:r w:rsidR="007E4D14" w:rsidRPr="00A179A6">
              <w:rPr>
                <w:rFonts w:ascii="Times New Roman" w:hAnsi="Times New Roman" w:cs="Times New Roman"/>
              </w:rPr>
              <w:t>котельных</w:t>
            </w:r>
            <w:r w:rsidRPr="00A179A6">
              <w:rPr>
                <w:rFonts w:ascii="Times New Roman" w:hAnsi="Times New Roman" w:cs="Times New Roman"/>
              </w:rPr>
              <w:t xml:space="preserve"> при передаче тепловых нагрузок на другие источники тепловой энергии</w:t>
            </w:r>
          </w:p>
        </w:tc>
        <w:tc>
          <w:tcPr>
            <w:tcW w:w="567" w:type="dxa"/>
            <w:vAlign w:val="center"/>
          </w:tcPr>
          <w:p w14:paraId="043CE3F3" w14:textId="1274B57C"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153</w:t>
            </w:r>
          </w:p>
        </w:tc>
      </w:tr>
      <w:tr w:rsidR="0059099B" w:rsidRPr="00A179A6" w14:paraId="32E62C8A" w14:textId="77777777" w:rsidTr="00712694">
        <w:tc>
          <w:tcPr>
            <w:tcW w:w="9067" w:type="dxa"/>
            <w:vAlign w:val="center"/>
          </w:tcPr>
          <w:p w14:paraId="582C33F2" w14:textId="3787D1D1"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7.11 Обоснование организации индивидуального теплоснабжения в зонах застройки поселения малоэтажными жилыми зданиями</w:t>
            </w:r>
          </w:p>
        </w:tc>
        <w:tc>
          <w:tcPr>
            <w:tcW w:w="567" w:type="dxa"/>
            <w:vAlign w:val="center"/>
          </w:tcPr>
          <w:p w14:paraId="32D1BA55" w14:textId="487FD30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153</w:t>
            </w:r>
          </w:p>
        </w:tc>
      </w:tr>
      <w:tr w:rsidR="0059099B" w:rsidRPr="00A179A6" w14:paraId="320E935C" w14:textId="77777777" w:rsidTr="00712694">
        <w:tc>
          <w:tcPr>
            <w:tcW w:w="9067" w:type="dxa"/>
            <w:vAlign w:val="center"/>
          </w:tcPr>
          <w:p w14:paraId="53C61BBA" w14:textId="57FA5296"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lastRenderedPageBreak/>
              <w:t>7.12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p>
        </w:tc>
        <w:tc>
          <w:tcPr>
            <w:tcW w:w="567" w:type="dxa"/>
            <w:vAlign w:val="center"/>
          </w:tcPr>
          <w:p w14:paraId="722289D5" w14:textId="7B8D2BE2"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154</w:t>
            </w:r>
          </w:p>
        </w:tc>
      </w:tr>
      <w:tr w:rsidR="0059099B" w:rsidRPr="00A179A6" w14:paraId="4655F4C6" w14:textId="77777777" w:rsidTr="00712694">
        <w:tc>
          <w:tcPr>
            <w:tcW w:w="9067" w:type="dxa"/>
            <w:vAlign w:val="center"/>
          </w:tcPr>
          <w:p w14:paraId="13BFC4CE" w14:textId="40520DFF"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tc>
        <w:tc>
          <w:tcPr>
            <w:tcW w:w="567" w:type="dxa"/>
            <w:vAlign w:val="center"/>
          </w:tcPr>
          <w:p w14:paraId="3EEDDD77" w14:textId="2CC3561E"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156</w:t>
            </w:r>
          </w:p>
        </w:tc>
      </w:tr>
      <w:tr w:rsidR="0059099B" w:rsidRPr="00A179A6" w14:paraId="694A58B2" w14:textId="77777777" w:rsidTr="00712694">
        <w:tc>
          <w:tcPr>
            <w:tcW w:w="9067" w:type="dxa"/>
            <w:vAlign w:val="center"/>
          </w:tcPr>
          <w:p w14:paraId="59C86CC9" w14:textId="4E0A6B2C"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7.14 Обоснование организации теплоснабжения в производственных зонах на территории поселения</w:t>
            </w:r>
          </w:p>
        </w:tc>
        <w:tc>
          <w:tcPr>
            <w:tcW w:w="567" w:type="dxa"/>
            <w:vAlign w:val="center"/>
          </w:tcPr>
          <w:p w14:paraId="79025380" w14:textId="22C8ED3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156</w:t>
            </w:r>
          </w:p>
        </w:tc>
      </w:tr>
      <w:tr w:rsidR="0059099B" w:rsidRPr="00A179A6" w14:paraId="5106661F" w14:textId="77777777" w:rsidTr="00712694">
        <w:tc>
          <w:tcPr>
            <w:tcW w:w="9067" w:type="dxa"/>
            <w:vAlign w:val="center"/>
          </w:tcPr>
          <w:p w14:paraId="3910C846" w14:textId="4B470CE6"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7.15 Результаты расчетов радиуса эффективного теплоснабжения</w:t>
            </w:r>
          </w:p>
        </w:tc>
        <w:tc>
          <w:tcPr>
            <w:tcW w:w="567" w:type="dxa"/>
            <w:vAlign w:val="center"/>
          </w:tcPr>
          <w:p w14:paraId="53DFEFFC" w14:textId="5558DC23"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156</w:t>
            </w:r>
          </w:p>
        </w:tc>
      </w:tr>
      <w:tr w:rsidR="0059099B" w:rsidRPr="00A179A6" w14:paraId="4ED52228" w14:textId="77777777" w:rsidTr="00712694">
        <w:tc>
          <w:tcPr>
            <w:tcW w:w="9067" w:type="dxa"/>
            <w:vAlign w:val="center"/>
          </w:tcPr>
          <w:p w14:paraId="626DC66B" w14:textId="4BCDD40C" w:rsidR="0059099B" w:rsidRPr="00A179A6" w:rsidRDefault="00D15035"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b/>
                <w:i/>
              </w:rPr>
              <w:t>ГЛАВА 8. ПРЕДЛОЖЕНИЯ ПО СТРОИТЕЛЬСТВУ, РЕКОНСТРУКЦИИ И (ИЛИ) МОДЕРНИЗАЦИИ ТЕПЛОВЫХ СЕТЕЙ</w:t>
            </w:r>
          </w:p>
        </w:tc>
        <w:tc>
          <w:tcPr>
            <w:tcW w:w="567" w:type="dxa"/>
            <w:vAlign w:val="center"/>
          </w:tcPr>
          <w:p w14:paraId="2861E684" w14:textId="19E21EC0"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161</w:t>
            </w:r>
          </w:p>
        </w:tc>
      </w:tr>
      <w:tr w:rsidR="0059099B" w:rsidRPr="00A179A6" w14:paraId="14D117E5" w14:textId="77777777" w:rsidTr="00712694">
        <w:tc>
          <w:tcPr>
            <w:tcW w:w="9067" w:type="dxa"/>
            <w:vAlign w:val="center"/>
          </w:tcPr>
          <w:p w14:paraId="7618B70A" w14:textId="35860DB1"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8.1 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tc>
        <w:tc>
          <w:tcPr>
            <w:tcW w:w="567" w:type="dxa"/>
            <w:vAlign w:val="center"/>
          </w:tcPr>
          <w:p w14:paraId="2D32E6E8" w14:textId="567C5AF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161</w:t>
            </w:r>
          </w:p>
        </w:tc>
      </w:tr>
      <w:tr w:rsidR="0059099B" w:rsidRPr="00A179A6" w14:paraId="65F46599" w14:textId="77777777" w:rsidTr="00712694">
        <w:tc>
          <w:tcPr>
            <w:tcW w:w="9067" w:type="dxa"/>
            <w:vAlign w:val="center"/>
          </w:tcPr>
          <w:p w14:paraId="3FA0010A" w14:textId="7204339C"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tc>
        <w:tc>
          <w:tcPr>
            <w:tcW w:w="567" w:type="dxa"/>
            <w:vAlign w:val="center"/>
          </w:tcPr>
          <w:p w14:paraId="7854BD70" w14:textId="56111C3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161</w:t>
            </w:r>
          </w:p>
        </w:tc>
      </w:tr>
      <w:tr w:rsidR="0059099B" w:rsidRPr="00A179A6" w14:paraId="0E6E889E" w14:textId="77777777" w:rsidTr="00712694">
        <w:tc>
          <w:tcPr>
            <w:tcW w:w="9067" w:type="dxa"/>
            <w:vAlign w:val="center"/>
          </w:tcPr>
          <w:p w14:paraId="12EFA394" w14:textId="28AF1F2D"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tc>
        <w:tc>
          <w:tcPr>
            <w:tcW w:w="567" w:type="dxa"/>
            <w:vAlign w:val="center"/>
          </w:tcPr>
          <w:p w14:paraId="0E63317F" w14:textId="6A59E7D7"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164</w:t>
            </w:r>
          </w:p>
        </w:tc>
      </w:tr>
      <w:tr w:rsidR="0059099B" w:rsidRPr="00A179A6" w14:paraId="633D2EAF" w14:textId="77777777" w:rsidTr="00712694">
        <w:tc>
          <w:tcPr>
            <w:tcW w:w="9067" w:type="dxa"/>
            <w:vAlign w:val="center"/>
          </w:tcPr>
          <w:p w14:paraId="68EB959F" w14:textId="0726DBBD"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8.4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w:t>
            </w:r>
            <w:r w:rsidR="007E4D14" w:rsidRPr="00A179A6">
              <w:rPr>
                <w:rFonts w:ascii="Times New Roman" w:hAnsi="Times New Roman" w:cs="Times New Roman"/>
              </w:rPr>
              <w:t>котельных</w:t>
            </w:r>
            <w:r w:rsidRPr="00A179A6">
              <w:rPr>
                <w:rFonts w:ascii="Times New Roman" w:hAnsi="Times New Roman" w:cs="Times New Roman"/>
              </w:rPr>
              <w:t xml:space="preserve"> в пиковый режим работы или ликвидации </w:t>
            </w:r>
            <w:r w:rsidR="007E4D14" w:rsidRPr="00A179A6">
              <w:rPr>
                <w:rFonts w:ascii="Times New Roman" w:hAnsi="Times New Roman" w:cs="Times New Roman"/>
              </w:rPr>
              <w:t>котельных</w:t>
            </w:r>
          </w:p>
        </w:tc>
        <w:tc>
          <w:tcPr>
            <w:tcW w:w="567" w:type="dxa"/>
            <w:vAlign w:val="center"/>
          </w:tcPr>
          <w:p w14:paraId="30D7D618" w14:textId="71057CA8"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164</w:t>
            </w:r>
          </w:p>
        </w:tc>
      </w:tr>
      <w:tr w:rsidR="0059099B" w:rsidRPr="00A179A6" w14:paraId="2774CE24" w14:textId="77777777" w:rsidTr="00712694">
        <w:tc>
          <w:tcPr>
            <w:tcW w:w="9067" w:type="dxa"/>
            <w:vAlign w:val="center"/>
          </w:tcPr>
          <w:p w14:paraId="4BFCE373" w14:textId="51AA82D6"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8.5 Предложения по строительству тепловых сетей для обеспечения нормативной надежности теплоснабжения</w:t>
            </w:r>
          </w:p>
        </w:tc>
        <w:tc>
          <w:tcPr>
            <w:tcW w:w="567" w:type="dxa"/>
            <w:vAlign w:val="center"/>
          </w:tcPr>
          <w:p w14:paraId="3FAE941C" w14:textId="5AAEAE9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165</w:t>
            </w:r>
          </w:p>
        </w:tc>
      </w:tr>
      <w:tr w:rsidR="0059099B" w:rsidRPr="00A179A6" w14:paraId="5088B29E" w14:textId="77777777" w:rsidTr="00712694">
        <w:tc>
          <w:tcPr>
            <w:tcW w:w="9067" w:type="dxa"/>
            <w:vAlign w:val="center"/>
          </w:tcPr>
          <w:p w14:paraId="272E1DE0" w14:textId="5E3674FF" w:rsidR="0059099B" w:rsidRPr="00A179A6" w:rsidRDefault="0059099B" w:rsidP="00CE3D56">
            <w:pPr>
              <w:autoSpaceDE w:val="0"/>
              <w:autoSpaceDN w:val="0"/>
              <w:adjustRightInd w:val="0"/>
              <w:spacing w:after="0" w:line="240" w:lineRule="auto"/>
              <w:jc w:val="both"/>
              <w:rPr>
                <w:rFonts w:ascii="Times New Roman" w:hAnsi="Times New Roman" w:cs="Times New Roman"/>
                <w:iCs/>
              </w:rPr>
            </w:pPr>
            <w:r w:rsidRPr="00A179A6">
              <w:rPr>
                <w:rFonts w:ascii="Times New Roman" w:hAnsi="Times New Roman" w:cs="Times New Roman"/>
              </w:rPr>
              <w:t>8.</w:t>
            </w:r>
            <w:r w:rsidR="00CE3D56" w:rsidRPr="00A179A6">
              <w:rPr>
                <w:rFonts w:ascii="Times New Roman" w:hAnsi="Times New Roman" w:cs="Times New Roman"/>
              </w:rPr>
              <w:t>6</w:t>
            </w:r>
            <w:r w:rsidRPr="00A179A6">
              <w:rPr>
                <w:rFonts w:ascii="Times New Roman" w:hAnsi="Times New Roman" w:cs="Times New Roman"/>
              </w:rPr>
              <w:t> Предложения по реконструкции тепловых сетей с увеличением диаметра трубопроводов для обеспечения перспективных приростов тепловой нагрузки</w:t>
            </w:r>
          </w:p>
        </w:tc>
        <w:tc>
          <w:tcPr>
            <w:tcW w:w="567" w:type="dxa"/>
            <w:vAlign w:val="center"/>
          </w:tcPr>
          <w:p w14:paraId="2F3CF4D1" w14:textId="61FF93F3"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167</w:t>
            </w:r>
          </w:p>
        </w:tc>
      </w:tr>
      <w:tr w:rsidR="0059099B" w:rsidRPr="00A179A6" w14:paraId="6474F165" w14:textId="77777777" w:rsidTr="00712694">
        <w:tc>
          <w:tcPr>
            <w:tcW w:w="9067" w:type="dxa"/>
            <w:vAlign w:val="center"/>
          </w:tcPr>
          <w:p w14:paraId="5C6C92DA" w14:textId="5815B954" w:rsidR="0059099B" w:rsidRPr="00A179A6" w:rsidRDefault="0059099B" w:rsidP="00CE3D5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w:t>
            </w:r>
            <w:r w:rsidR="00CE3D56" w:rsidRPr="00A179A6">
              <w:rPr>
                <w:rFonts w:ascii="Times New Roman" w:hAnsi="Times New Roman" w:cs="Times New Roman"/>
              </w:rPr>
              <w:t>7</w:t>
            </w:r>
            <w:r w:rsidRPr="00A179A6">
              <w:rPr>
                <w:rFonts w:ascii="Times New Roman" w:hAnsi="Times New Roman" w:cs="Times New Roman"/>
              </w:rPr>
              <w:t> Предложения по реконструкции тепловых сетей, подлежащих замене в связи с исчерпанием эксплуатационного ресурса</w:t>
            </w:r>
          </w:p>
        </w:tc>
        <w:tc>
          <w:tcPr>
            <w:tcW w:w="567" w:type="dxa"/>
            <w:vAlign w:val="center"/>
          </w:tcPr>
          <w:p w14:paraId="4C4A964D" w14:textId="3CB394D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168</w:t>
            </w:r>
          </w:p>
        </w:tc>
      </w:tr>
      <w:tr w:rsidR="0059099B" w:rsidRPr="00A179A6" w14:paraId="64933AD7" w14:textId="77777777" w:rsidTr="00712694">
        <w:tc>
          <w:tcPr>
            <w:tcW w:w="9067" w:type="dxa"/>
            <w:vAlign w:val="center"/>
          </w:tcPr>
          <w:p w14:paraId="402288FF" w14:textId="53DBA989" w:rsidR="0059099B" w:rsidRPr="00A179A6" w:rsidRDefault="0059099B" w:rsidP="00CE3D56">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8.</w:t>
            </w:r>
            <w:r w:rsidR="00CE3D56" w:rsidRPr="00A179A6">
              <w:rPr>
                <w:rFonts w:ascii="Times New Roman" w:hAnsi="Times New Roman" w:cs="Times New Roman"/>
              </w:rPr>
              <w:t>8</w:t>
            </w:r>
            <w:r w:rsidRPr="00A179A6">
              <w:rPr>
                <w:rFonts w:ascii="Times New Roman" w:hAnsi="Times New Roman" w:cs="Times New Roman"/>
              </w:rPr>
              <w:t> Предложения по строительству и реконструкции насосных станций</w:t>
            </w:r>
          </w:p>
        </w:tc>
        <w:tc>
          <w:tcPr>
            <w:tcW w:w="567" w:type="dxa"/>
            <w:vAlign w:val="center"/>
          </w:tcPr>
          <w:p w14:paraId="07EE85E4" w14:textId="21994DBF"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171</w:t>
            </w:r>
          </w:p>
        </w:tc>
      </w:tr>
      <w:tr w:rsidR="0059099B" w:rsidRPr="00A179A6" w14:paraId="3537D21D" w14:textId="77777777" w:rsidTr="00712694">
        <w:tc>
          <w:tcPr>
            <w:tcW w:w="9067" w:type="dxa"/>
            <w:vAlign w:val="center"/>
          </w:tcPr>
          <w:p w14:paraId="012AB1DA" w14:textId="3984801F"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9. ПРЕДЛОЖЕНИЯ ПО ПЕРЕВОДУ ОТКРЫТЫХ СИСТЕМ ТЕПЛОСНАБЖЕНИЯ (ГОРЯЧЕГО ВОДОСНАБЖЕНИЯ) В ЗАКРЫТЫЕ СИСТЕМЫ ГОРЯЧЕГО ВОДОСНАБЖЕНИЯ</w:t>
            </w:r>
          </w:p>
        </w:tc>
        <w:tc>
          <w:tcPr>
            <w:tcW w:w="567" w:type="dxa"/>
            <w:vAlign w:val="center"/>
          </w:tcPr>
          <w:p w14:paraId="5DF5AE97" w14:textId="3ED308FF"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172</w:t>
            </w:r>
          </w:p>
        </w:tc>
      </w:tr>
      <w:tr w:rsidR="0059099B" w:rsidRPr="00A179A6" w14:paraId="16BEB559" w14:textId="77777777" w:rsidTr="00712694">
        <w:tc>
          <w:tcPr>
            <w:tcW w:w="9067" w:type="dxa"/>
            <w:vAlign w:val="center"/>
          </w:tcPr>
          <w:p w14:paraId="6AF28985" w14:textId="636CF174"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 xml:space="preserve">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w:t>
            </w:r>
          </w:p>
        </w:tc>
        <w:tc>
          <w:tcPr>
            <w:tcW w:w="567" w:type="dxa"/>
            <w:vAlign w:val="center"/>
          </w:tcPr>
          <w:p w14:paraId="7592AB33" w14:textId="4AA83B14"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172</w:t>
            </w:r>
          </w:p>
        </w:tc>
      </w:tr>
      <w:tr w:rsidR="0059099B" w:rsidRPr="00A179A6" w14:paraId="5440FC19" w14:textId="77777777" w:rsidTr="00712694">
        <w:tc>
          <w:tcPr>
            <w:tcW w:w="9067" w:type="dxa"/>
            <w:vAlign w:val="center"/>
          </w:tcPr>
          <w:p w14:paraId="41BD3D76" w14:textId="27F2C1F3"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9.2 </w:t>
            </w:r>
            <w:r w:rsidR="00A179A6" w:rsidRPr="00A179A6">
              <w:rPr>
                <w:rFonts w:ascii="Times New Roman" w:hAnsi="Times New Roman" w:cs="Times New Roman"/>
              </w:rPr>
              <w:t>Обоснование и пересмотр графика температур теплоносителя и его расхода в открытой системе теплоснабжения (горячего водоснабжения)</w:t>
            </w:r>
          </w:p>
        </w:tc>
        <w:tc>
          <w:tcPr>
            <w:tcW w:w="567" w:type="dxa"/>
            <w:vAlign w:val="center"/>
          </w:tcPr>
          <w:p w14:paraId="13EBB30F" w14:textId="57710771"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172</w:t>
            </w:r>
          </w:p>
        </w:tc>
      </w:tr>
      <w:tr w:rsidR="0059099B" w:rsidRPr="00A179A6" w14:paraId="3CAB679E" w14:textId="77777777" w:rsidTr="00712694">
        <w:tc>
          <w:tcPr>
            <w:tcW w:w="9067" w:type="dxa"/>
            <w:vAlign w:val="center"/>
          </w:tcPr>
          <w:p w14:paraId="54B8F5B3" w14:textId="190153FA"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p>
        </w:tc>
        <w:tc>
          <w:tcPr>
            <w:tcW w:w="567" w:type="dxa"/>
            <w:vAlign w:val="center"/>
          </w:tcPr>
          <w:p w14:paraId="56B6C4DE" w14:textId="6726DCEC"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174</w:t>
            </w:r>
          </w:p>
        </w:tc>
      </w:tr>
      <w:tr w:rsidR="0059099B" w:rsidRPr="00A179A6" w14:paraId="253700FA" w14:textId="77777777" w:rsidTr="00712694">
        <w:tc>
          <w:tcPr>
            <w:tcW w:w="9067" w:type="dxa"/>
            <w:vAlign w:val="center"/>
          </w:tcPr>
          <w:p w14:paraId="6726D257" w14:textId="6279329B"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9.4 Расчет потребности инвестиций для перевода открытой системы теплоснабжения (горячего водоснабжения) в закрытую систему горячего водоснабжения</w:t>
            </w:r>
          </w:p>
        </w:tc>
        <w:tc>
          <w:tcPr>
            <w:tcW w:w="567" w:type="dxa"/>
            <w:vAlign w:val="center"/>
          </w:tcPr>
          <w:p w14:paraId="57605202" w14:textId="2432E772"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175</w:t>
            </w:r>
          </w:p>
        </w:tc>
      </w:tr>
      <w:tr w:rsidR="0059099B" w:rsidRPr="00A179A6" w14:paraId="13979677" w14:textId="77777777" w:rsidTr="00712694">
        <w:tc>
          <w:tcPr>
            <w:tcW w:w="9067" w:type="dxa"/>
            <w:vAlign w:val="center"/>
          </w:tcPr>
          <w:p w14:paraId="6CEC63C0" w14:textId="4438EE43"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9.5 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p>
        </w:tc>
        <w:tc>
          <w:tcPr>
            <w:tcW w:w="567" w:type="dxa"/>
            <w:vAlign w:val="center"/>
          </w:tcPr>
          <w:p w14:paraId="43BBB83B" w14:textId="5B69050F" w:rsidR="0059099B" w:rsidRPr="00B47C4C" w:rsidRDefault="00B47C4C" w:rsidP="00951840">
            <w:pPr>
              <w:spacing w:after="0" w:line="240" w:lineRule="auto"/>
              <w:jc w:val="center"/>
              <w:rPr>
                <w:rFonts w:ascii="Times New Roman" w:hAnsi="Times New Roman" w:cs="Times New Roman"/>
                <w:b/>
                <w:i/>
                <w:lang w:val="en-US"/>
              </w:rPr>
            </w:pPr>
            <w:r>
              <w:rPr>
                <w:rFonts w:ascii="Times New Roman" w:hAnsi="Times New Roman" w:cs="Times New Roman"/>
                <w:b/>
                <w:i/>
                <w:lang w:val="en-US"/>
              </w:rPr>
              <w:t>175</w:t>
            </w:r>
          </w:p>
        </w:tc>
      </w:tr>
      <w:tr w:rsidR="0059099B" w:rsidRPr="00A179A6" w14:paraId="2C81F81E" w14:textId="77777777" w:rsidTr="00712694">
        <w:tc>
          <w:tcPr>
            <w:tcW w:w="9067" w:type="dxa"/>
            <w:vAlign w:val="center"/>
          </w:tcPr>
          <w:p w14:paraId="23577258" w14:textId="30459FA4" w:rsidR="0059099B" w:rsidRPr="00A179A6" w:rsidRDefault="00A179A6"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9.6 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567" w:type="dxa"/>
            <w:vAlign w:val="center"/>
          </w:tcPr>
          <w:p w14:paraId="6CCA6B44" w14:textId="7155F518"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175</w:t>
            </w:r>
          </w:p>
        </w:tc>
      </w:tr>
      <w:tr w:rsidR="0059099B" w:rsidRPr="00A179A6" w14:paraId="2869CCA2" w14:textId="77777777" w:rsidTr="00712694">
        <w:tc>
          <w:tcPr>
            <w:tcW w:w="9067" w:type="dxa"/>
            <w:vAlign w:val="center"/>
          </w:tcPr>
          <w:p w14:paraId="05A25F8D" w14:textId="7DDC3259"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10. ПЕРСПЕКТИВНЫЕ ТОПЛИВНЫЕ БАЛАНСЫ</w:t>
            </w:r>
          </w:p>
        </w:tc>
        <w:tc>
          <w:tcPr>
            <w:tcW w:w="567" w:type="dxa"/>
            <w:vAlign w:val="center"/>
          </w:tcPr>
          <w:p w14:paraId="41385035" w14:textId="6CF7AEA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176</w:t>
            </w:r>
          </w:p>
        </w:tc>
      </w:tr>
    </w:tbl>
    <w:p w14:paraId="5CCA98B2" w14:textId="77777777" w:rsidR="00A179A6" w:rsidRDefault="00A179A6" w:rsidP="0059099B">
      <w:pPr>
        <w:autoSpaceDE w:val="0"/>
        <w:autoSpaceDN w:val="0"/>
        <w:adjustRightInd w:val="0"/>
        <w:spacing w:after="0" w:line="240" w:lineRule="auto"/>
        <w:jc w:val="both"/>
        <w:rPr>
          <w:rFonts w:ascii="Times New Roman" w:hAnsi="Times New Roman" w:cs="Times New Roman"/>
        </w:rPr>
        <w:sectPr w:rsidR="00A179A6" w:rsidSect="0036591E">
          <w:pgSz w:w="11906" w:h="16838" w:code="9"/>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67"/>
        <w:gridCol w:w="567"/>
      </w:tblGrid>
      <w:tr w:rsidR="0059099B" w:rsidRPr="00A179A6" w14:paraId="226A3038" w14:textId="77777777" w:rsidTr="00712694">
        <w:tc>
          <w:tcPr>
            <w:tcW w:w="9067" w:type="dxa"/>
            <w:vAlign w:val="center"/>
          </w:tcPr>
          <w:p w14:paraId="7178F947" w14:textId="47ECA6DF"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lastRenderedPageBreak/>
              <w:t>10.1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p>
        </w:tc>
        <w:tc>
          <w:tcPr>
            <w:tcW w:w="567" w:type="dxa"/>
            <w:vAlign w:val="center"/>
          </w:tcPr>
          <w:p w14:paraId="49000FC7" w14:textId="24D93CCA"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176</w:t>
            </w:r>
          </w:p>
        </w:tc>
      </w:tr>
      <w:tr w:rsidR="0059099B" w:rsidRPr="00A179A6" w14:paraId="67000D74" w14:textId="77777777" w:rsidTr="00712694">
        <w:tc>
          <w:tcPr>
            <w:tcW w:w="9067" w:type="dxa"/>
            <w:vAlign w:val="center"/>
          </w:tcPr>
          <w:p w14:paraId="6FD8B9E8" w14:textId="73654A9B"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10.2 </w:t>
            </w:r>
            <w:r w:rsidR="00A179A6" w:rsidRPr="00A179A6">
              <w:rPr>
                <w:rFonts w:ascii="Times New Roman" w:hAnsi="Times New Roman" w:cs="Times New Roman"/>
              </w:rPr>
              <w:t>Результаты расчетов по каждому источнику тепловой энергии нормативных запасов топлива</w:t>
            </w:r>
          </w:p>
        </w:tc>
        <w:tc>
          <w:tcPr>
            <w:tcW w:w="567" w:type="dxa"/>
            <w:vAlign w:val="center"/>
          </w:tcPr>
          <w:p w14:paraId="6860DCB5" w14:textId="4BCE418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178</w:t>
            </w:r>
          </w:p>
        </w:tc>
      </w:tr>
      <w:tr w:rsidR="0059099B" w:rsidRPr="00A179A6" w14:paraId="0A72D1A5" w14:textId="77777777" w:rsidTr="00712694">
        <w:tc>
          <w:tcPr>
            <w:tcW w:w="9067" w:type="dxa"/>
            <w:vAlign w:val="center"/>
          </w:tcPr>
          <w:p w14:paraId="033892B2" w14:textId="067F1168"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p>
        </w:tc>
        <w:tc>
          <w:tcPr>
            <w:tcW w:w="567" w:type="dxa"/>
            <w:vAlign w:val="center"/>
          </w:tcPr>
          <w:p w14:paraId="2C606E43" w14:textId="7DC2ADE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179</w:t>
            </w:r>
          </w:p>
        </w:tc>
      </w:tr>
      <w:tr w:rsidR="0059099B" w:rsidRPr="00A179A6" w14:paraId="5925B261" w14:textId="77777777" w:rsidTr="00712694">
        <w:tc>
          <w:tcPr>
            <w:tcW w:w="9067" w:type="dxa"/>
          </w:tcPr>
          <w:p w14:paraId="6D15E830" w14:textId="70E7C74C"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 xml:space="preserve">10.4 Виды топлива (в случае, если топливом является уголь, – вид ископаемого угля в соответствии Межгосударственным стандартом ГОСТ 25543 – 2013 </w:t>
            </w:r>
            <w:r w:rsidR="00134D34" w:rsidRPr="00A179A6">
              <w:rPr>
                <w:rFonts w:ascii="Times New Roman" w:hAnsi="Times New Roman" w:cs="Times New Roman"/>
              </w:rPr>
              <w:t>«</w:t>
            </w:r>
            <w:r w:rsidRPr="00A179A6">
              <w:rPr>
                <w:rFonts w:ascii="Times New Roman" w:hAnsi="Times New Roman" w:cs="Times New Roman"/>
              </w:rPr>
              <w:t>Угли бурые, каменные и антрациты. Классификация по генетическим и технологическим параметрам</w:t>
            </w:r>
            <w:r w:rsidR="00134D34" w:rsidRPr="00A179A6">
              <w:rPr>
                <w:rFonts w:ascii="Times New Roman" w:hAnsi="Times New Roman" w:cs="Times New Roman"/>
              </w:rPr>
              <w:t>»</w:t>
            </w:r>
            <w:r w:rsidRPr="00A179A6">
              <w:rPr>
                <w:rFonts w:ascii="Times New Roman" w:hAnsi="Times New Roman" w:cs="Times New Roman"/>
              </w:rPr>
              <w:t>) их долю и значение низшей теплоты сгорания топлива, используемые для производства тепловой энергии по каждой системе теплоснабжения</w:t>
            </w:r>
          </w:p>
        </w:tc>
        <w:tc>
          <w:tcPr>
            <w:tcW w:w="567" w:type="dxa"/>
            <w:vAlign w:val="center"/>
          </w:tcPr>
          <w:p w14:paraId="7C796BB3" w14:textId="4024E87F"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179</w:t>
            </w:r>
          </w:p>
        </w:tc>
      </w:tr>
      <w:tr w:rsidR="0059099B" w:rsidRPr="00A179A6" w14:paraId="5C882339" w14:textId="77777777" w:rsidTr="00712694">
        <w:tc>
          <w:tcPr>
            <w:tcW w:w="9067" w:type="dxa"/>
          </w:tcPr>
          <w:p w14:paraId="103E8CCF" w14:textId="2F96CD89"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10.5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567" w:type="dxa"/>
            <w:vAlign w:val="center"/>
          </w:tcPr>
          <w:p w14:paraId="4AACA6CF" w14:textId="7FE892B4" w:rsidR="0059099B" w:rsidRPr="00B47C4C" w:rsidRDefault="00B47C4C" w:rsidP="00B47C4C">
            <w:pPr>
              <w:spacing w:after="0" w:line="240" w:lineRule="auto"/>
              <w:jc w:val="center"/>
              <w:rPr>
                <w:rFonts w:ascii="Times New Roman" w:hAnsi="Times New Roman" w:cs="Times New Roman"/>
                <w:b/>
                <w:i/>
                <w:lang w:val="en-US"/>
              </w:rPr>
            </w:pPr>
            <w:r>
              <w:rPr>
                <w:rFonts w:ascii="Times New Roman" w:hAnsi="Times New Roman" w:cs="Times New Roman"/>
                <w:b/>
                <w:i/>
                <w:lang w:val="en-US"/>
              </w:rPr>
              <w:t>182</w:t>
            </w:r>
          </w:p>
        </w:tc>
      </w:tr>
      <w:tr w:rsidR="0059099B" w:rsidRPr="00A179A6" w14:paraId="42E99A23" w14:textId="77777777" w:rsidTr="00712694">
        <w:tc>
          <w:tcPr>
            <w:tcW w:w="9067" w:type="dxa"/>
            <w:vAlign w:val="center"/>
          </w:tcPr>
          <w:p w14:paraId="2797A444" w14:textId="16CAFAF9"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10.6 Приоритетное направление развития топливного баланса поселения, городского округа</w:t>
            </w:r>
          </w:p>
        </w:tc>
        <w:tc>
          <w:tcPr>
            <w:tcW w:w="567" w:type="dxa"/>
            <w:vAlign w:val="center"/>
          </w:tcPr>
          <w:p w14:paraId="7F859672" w14:textId="0E356E18"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182</w:t>
            </w:r>
          </w:p>
        </w:tc>
      </w:tr>
      <w:tr w:rsidR="0059099B" w:rsidRPr="00A179A6" w14:paraId="7A82A5EC" w14:textId="77777777" w:rsidTr="00712694">
        <w:tc>
          <w:tcPr>
            <w:tcW w:w="9067" w:type="dxa"/>
            <w:vAlign w:val="center"/>
          </w:tcPr>
          <w:p w14:paraId="156C3633" w14:textId="01245024"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11. ОЦЕНКА НАДЕЖНОСТИ ТЕПЛОСНАБЖЕНИЯ</w:t>
            </w:r>
          </w:p>
        </w:tc>
        <w:tc>
          <w:tcPr>
            <w:tcW w:w="567" w:type="dxa"/>
            <w:vAlign w:val="center"/>
          </w:tcPr>
          <w:p w14:paraId="736811E0" w14:textId="159C6F61"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183</w:t>
            </w:r>
          </w:p>
        </w:tc>
      </w:tr>
      <w:tr w:rsidR="0059099B" w:rsidRPr="00A179A6" w14:paraId="00F26A76" w14:textId="77777777" w:rsidTr="00712694">
        <w:tc>
          <w:tcPr>
            <w:tcW w:w="9067" w:type="dxa"/>
            <w:vAlign w:val="center"/>
          </w:tcPr>
          <w:p w14:paraId="6FCCE2F4" w14:textId="023E1894"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tc>
        <w:tc>
          <w:tcPr>
            <w:tcW w:w="567" w:type="dxa"/>
            <w:vAlign w:val="center"/>
          </w:tcPr>
          <w:p w14:paraId="222BAF57" w14:textId="2B84B6BE"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183</w:t>
            </w:r>
          </w:p>
        </w:tc>
      </w:tr>
      <w:tr w:rsidR="0059099B" w:rsidRPr="00A179A6" w14:paraId="54F76541" w14:textId="77777777" w:rsidTr="00712694">
        <w:tc>
          <w:tcPr>
            <w:tcW w:w="9067" w:type="dxa"/>
            <w:vAlign w:val="center"/>
          </w:tcPr>
          <w:p w14:paraId="4503A091" w14:textId="70CB54D8"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tc>
        <w:tc>
          <w:tcPr>
            <w:tcW w:w="567" w:type="dxa"/>
            <w:vAlign w:val="center"/>
          </w:tcPr>
          <w:p w14:paraId="3733B018" w14:textId="06B00D10"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186</w:t>
            </w:r>
          </w:p>
        </w:tc>
      </w:tr>
      <w:tr w:rsidR="0059099B" w:rsidRPr="00A179A6" w14:paraId="665F751B" w14:textId="77777777" w:rsidTr="00712694">
        <w:tc>
          <w:tcPr>
            <w:tcW w:w="9067" w:type="dxa"/>
            <w:vAlign w:val="center"/>
          </w:tcPr>
          <w:p w14:paraId="2D56A006" w14:textId="2FD3D3D9"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tc>
        <w:tc>
          <w:tcPr>
            <w:tcW w:w="567" w:type="dxa"/>
            <w:vAlign w:val="center"/>
          </w:tcPr>
          <w:p w14:paraId="6F45DDEB" w14:textId="7A963E1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189</w:t>
            </w:r>
          </w:p>
        </w:tc>
      </w:tr>
      <w:tr w:rsidR="0059099B" w:rsidRPr="00A179A6" w14:paraId="33FFEC47" w14:textId="77777777" w:rsidTr="00712694">
        <w:tc>
          <w:tcPr>
            <w:tcW w:w="9067" w:type="dxa"/>
            <w:vAlign w:val="center"/>
          </w:tcPr>
          <w:p w14:paraId="21CC76EE" w14:textId="2CB06AFB"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11.4 Результаты оценки коэффициентов готовности теплопроводов к несению тепловой нагрузки</w:t>
            </w:r>
          </w:p>
        </w:tc>
        <w:tc>
          <w:tcPr>
            <w:tcW w:w="567" w:type="dxa"/>
            <w:vAlign w:val="center"/>
          </w:tcPr>
          <w:p w14:paraId="3BFB5530" w14:textId="715676F8"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210</w:t>
            </w:r>
          </w:p>
        </w:tc>
      </w:tr>
      <w:tr w:rsidR="0059099B" w:rsidRPr="00A179A6" w14:paraId="20F94F9A" w14:textId="77777777" w:rsidTr="00712694">
        <w:tc>
          <w:tcPr>
            <w:tcW w:w="9067" w:type="dxa"/>
            <w:vAlign w:val="center"/>
          </w:tcPr>
          <w:p w14:paraId="005640A1" w14:textId="2E77B30D"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11.5 Результатов оценки недоотпуска тепловой энергии по причине отказов (аварийных ситуаций) и простоев тепловых сетей и источников тепловой энергии</w:t>
            </w:r>
          </w:p>
        </w:tc>
        <w:tc>
          <w:tcPr>
            <w:tcW w:w="567" w:type="dxa"/>
            <w:vAlign w:val="center"/>
          </w:tcPr>
          <w:p w14:paraId="07FA1B63" w14:textId="492AE488"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211</w:t>
            </w:r>
          </w:p>
        </w:tc>
      </w:tr>
      <w:tr w:rsidR="0059099B" w:rsidRPr="00A179A6" w14:paraId="6DE41BA2" w14:textId="77777777" w:rsidTr="00712694">
        <w:tc>
          <w:tcPr>
            <w:tcW w:w="9067" w:type="dxa"/>
            <w:vAlign w:val="center"/>
          </w:tcPr>
          <w:p w14:paraId="33B5E61B" w14:textId="6797A137" w:rsidR="0059099B" w:rsidRPr="00A179A6" w:rsidRDefault="00D15035"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b/>
                <w:i/>
              </w:rPr>
              <w:t>ГЛАВА 12. ОБОСНОВАНИЕ ИНВЕСТИЦИЙ В СТРОИТЕЛЬСТВО, РЕКОНСТРУКЦИЮ, ТЕХНИЧЕСКОЕ ПЕРЕВООРУЖЕНИЕ И (ИЛИ) МОДЕРНИЗАЦИЮ</w:t>
            </w:r>
          </w:p>
        </w:tc>
        <w:tc>
          <w:tcPr>
            <w:tcW w:w="567" w:type="dxa"/>
            <w:vAlign w:val="center"/>
          </w:tcPr>
          <w:p w14:paraId="64495F91" w14:textId="4BCA7F67"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212</w:t>
            </w:r>
          </w:p>
        </w:tc>
      </w:tr>
      <w:tr w:rsidR="0059099B" w:rsidRPr="00A179A6" w14:paraId="10D203BF" w14:textId="77777777" w:rsidTr="00712694">
        <w:tc>
          <w:tcPr>
            <w:tcW w:w="9067" w:type="dxa"/>
            <w:vAlign w:val="center"/>
          </w:tcPr>
          <w:p w14:paraId="7AED2500" w14:textId="4312BBE7" w:rsidR="0059099B" w:rsidRPr="00A179A6" w:rsidRDefault="00D15035" w:rsidP="0059099B">
            <w:pPr>
              <w:autoSpaceDE w:val="0"/>
              <w:autoSpaceDN w:val="0"/>
              <w:adjustRightInd w:val="0"/>
              <w:spacing w:after="0" w:line="240" w:lineRule="auto"/>
              <w:jc w:val="both"/>
              <w:rPr>
                <w:rFonts w:ascii="Times New Roman" w:hAnsi="Times New Roman" w:cs="Times New Roman"/>
                <w:b/>
                <w:i/>
              </w:rPr>
            </w:pPr>
            <w:r w:rsidRPr="00D15035">
              <w:rPr>
                <w:rFonts w:ascii="Times New Roman" w:hAnsi="Times New Roman" w:cs="Times New Roman"/>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p>
        </w:tc>
        <w:tc>
          <w:tcPr>
            <w:tcW w:w="567" w:type="dxa"/>
            <w:vAlign w:val="center"/>
          </w:tcPr>
          <w:p w14:paraId="76B17492" w14:textId="2C8E9CA7"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212</w:t>
            </w:r>
          </w:p>
        </w:tc>
      </w:tr>
      <w:tr w:rsidR="0059099B" w:rsidRPr="00A179A6" w14:paraId="35A6DB0E" w14:textId="77777777" w:rsidTr="00712694">
        <w:tc>
          <w:tcPr>
            <w:tcW w:w="9067" w:type="dxa"/>
            <w:vAlign w:val="center"/>
          </w:tcPr>
          <w:p w14:paraId="586BF4A4" w14:textId="49CDBC7C" w:rsidR="0059099B" w:rsidRPr="00A179A6" w:rsidRDefault="00D15035"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rPr>
              <w:t>12.2 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p>
        </w:tc>
        <w:tc>
          <w:tcPr>
            <w:tcW w:w="567" w:type="dxa"/>
            <w:vAlign w:val="center"/>
          </w:tcPr>
          <w:p w14:paraId="40952B31" w14:textId="5D018644"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212</w:t>
            </w:r>
          </w:p>
        </w:tc>
      </w:tr>
      <w:tr w:rsidR="0059099B" w:rsidRPr="00A179A6" w14:paraId="1287AB0B" w14:textId="77777777" w:rsidTr="00712694">
        <w:tc>
          <w:tcPr>
            <w:tcW w:w="9067" w:type="dxa"/>
            <w:vAlign w:val="center"/>
          </w:tcPr>
          <w:p w14:paraId="4D01E0D4" w14:textId="3311A412"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12.3 Расчеты экономической эффективности инвестиций</w:t>
            </w:r>
          </w:p>
        </w:tc>
        <w:tc>
          <w:tcPr>
            <w:tcW w:w="567" w:type="dxa"/>
            <w:vAlign w:val="center"/>
          </w:tcPr>
          <w:p w14:paraId="5C1AFDCE" w14:textId="75B1BA9D"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213</w:t>
            </w:r>
          </w:p>
        </w:tc>
      </w:tr>
      <w:tr w:rsidR="0059099B" w:rsidRPr="00A179A6" w14:paraId="795DF1B8" w14:textId="77777777" w:rsidTr="00712694">
        <w:tc>
          <w:tcPr>
            <w:tcW w:w="9067" w:type="dxa"/>
            <w:vAlign w:val="center"/>
          </w:tcPr>
          <w:p w14:paraId="26B92D41" w14:textId="6DAA340F" w:rsidR="0059099B" w:rsidRPr="00A179A6" w:rsidRDefault="00D15035"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rPr>
              <w:t>12.4 Расчеты ценовых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p>
        </w:tc>
        <w:tc>
          <w:tcPr>
            <w:tcW w:w="567" w:type="dxa"/>
            <w:vAlign w:val="center"/>
          </w:tcPr>
          <w:p w14:paraId="2909D5DB" w14:textId="13ECA7AF"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213</w:t>
            </w:r>
          </w:p>
        </w:tc>
      </w:tr>
      <w:tr w:rsidR="0059099B" w:rsidRPr="00A179A6" w14:paraId="1313705F" w14:textId="77777777" w:rsidTr="00712694">
        <w:tc>
          <w:tcPr>
            <w:tcW w:w="9067" w:type="dxa"/>
            <w:vAlign w:val="center"/>
          </w:tcPr>
          <w:p w14:paraId="7645ACE3" w14:textId="6BCAB7E3"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13. ИНДИКАТОРЫ РАЗВИТИЯ СИСТЕМ ТЕПЛОСНАБЖЕНИЯ ПОСЕЛЕНИЯ, ГОРОДС КОГО ОКРУГА, ГОРОДА ФЕДЕРАЛЬНОГО ЗНАЧЕНИЯ</w:t>
            </w:r>
          </w:p>
        </w:tc>
        <w:tc>
          <w:tcPr>
            <w:tcW w:w="567" w:type="dxa"/>
            <w:vAlign w:val="center"/>
          </w:tcPr>
          <w:p w14:paraId="6A0669BD" w14:textId="2C24BB67"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214</w:t>
            </w:r>
          </w:p>
        </w:tc>
      </w:tr>
      <w:tr w:rsidR="0059099B" w:rsidRPr="00A179A6" w14:paraId="74878097" w14:textId="77777777" w:rsidTr="00712694">
        <w:tc>
          <w:tcPr>
            <w:tcW w:w="9067" w:type="dxa"/>
            <w:vAlign w:val="center"/>
          </w:tcPr>
          <w:p w14:paraId="0DF27FDA" w14:textId="0D5D1D8A"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b/>
                <w:i/>
              </w:rPr>
              <w:t>ГЛАВА 14. ЦЕНОВЫЕ (ТАРИФНЫЕ) ПОСЛЕДС ТВИЯ</w:t>
            </w:r>
          </w:p>
        </w:tc>
        <w:tc>
          <w:tcPr>
            <w:tcW w:w="567" w:type="dxa"/>
            <w:vAlign w:val="center"/>
          </w:tcPr>
          <w:p w14:paraId="2B1F8D96" w14:textId="374FBD1A"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217</w:t>
            </w:r>
          </w:p>
        </w:tc>
      </w:tr>
      <w:tr w:rsidR="0059099B" w:rsidRPr="00A179A6" w14:paraId="2CC32B74" w14:textId="77777777" w:rsidTr="00712694">
        <w:tc>
          <w:tcPr>
            <w:tcW w:w="9067" w:type="dxa"/>
            <w:vAlign w:val="center"/>
          </w:tcPr>
          <w:p w14:paraId="5B81CA9A" w14:textId="3194FADA"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14.1 Тарифно-балансовые расчетные модели теплоснабжения потребителей по каждой системе теплоснабжения</w:t>
            </w:r>
          </w:p>
        </w:tc>
        <w:tc>
          <w:tcPr>
            <w:tcW w:w="567" w:type="dxa"/>
            <w:vAlign w:val="center"/>
          </w:tcPr>
          <w:p w14:paraId="1D464B4B" w14:textId="062E090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217</w:t>
            </w:r>
          </w:p>
        </w:tc>
      </w:tr>
      <w:tr w:rsidR="0059099B" w:rsidRPr="00A179A6" w14:paraId="653C81E5" w14:textId="77777777" w:rsidTr="00712694">
        <w:tc>
          <w:tcPr>
            <w:tcW w:w="9067" w:type="dxa"/>
            <w:vAlign w:val="center"/>
          </w:tcPr>
          <w:p w14:paraId="6F1419C1" w14:textId="7697AE58"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14.2 Тарифно-балансовые расчетные модели теплоснабжения потребителей по каждой единой теплоснабжающей организации</w:t>
            </w:r>
          </w:p>
        </w:tc>
        <w:tc>
          <w:tcPr>
            <w:tcW w:w="567" w:type="dxa"/>
            <w:vAlign w:val="center"/>
          </w:tcPr>
          <w:p w14:paraId="712CF83F" w14:textId="00C40CF8"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217</w:t>
            </w:r>
          </w:p>
        </w:tc>
      </w:tr>
      <w:tr w:rsidR="0059099B" w:rsidRPr="00A179A6" w14:paraId="65EC4CC6" w14:textId="77777777" w:rsidTr="00712694">
        <w:tc>
          <w:tcPr>
            <w:tcW w:w="9067" w:type="dxa"/>
            <w:vAlign w:val="center"/>
          </w:tcPr>
          <w:p w14:paraId="6FFD83A5" w14:textId="78149976"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14.3 Результаты оценки ценовых (тарифных) последствий реализации проектов схемы теплоснабжения на основании разработанных тарифно-балансовых моделей</w:t>
            </w:r>
          </w:p>
        </w:tc>
        <w:tc>
          <w:tcPr>
            <w:tcW w:w="567" w:type="dxa"/>
            <w:vAlign w:val="center"/>
          </w:tcPr>
          <w:p w14:paraId="6BB04FA5" w14:textId="622B887C"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217</w:t>
            </w:r>
          </w:p>
        </w:tc>
      </w:tr>
      <w:tr w:rsidR="0059099B" w:rsidRPr="00A179A6" w14:paraId="7F70CE04" w14:textId="77777777" w:rsidTr="00712694">
        <w:tc>
          <w:tcPr>
            <w:tcW w:w="9067" w:type="dxa"/>
            <w:vAlign w:val="center"/>
          </w:tcPr>
          <w:p w14:paraId="479CFBEA" w14:textId="259C5C7A"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15. РЕЕСТР ЕДИНЫХ ТЕПЛОСНАБЖАЮЩИХ ОРГАНИЗАЦИЙ</w:t>
            </w:r>
          </w:p>
        </w:tc>
        <w:tc>
          <w:tcPr>
            <w:tcW w:w="567" w:type="dxa"/>
            <w:vAlign w:val="center"/>
          </w:tcPr>
          <w:p w14:paraId="6C792AEE" w14:textId="43A2B9A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219</w:t>
            </w:r>
          </w:p>
        </w:tc>
      </w:tr>
      <w:tr w:rsidR="0059099B" w:rsidRPr="00A179A6" w14:paraId="0F592B6D" w14:textId="77777777" w:rsidTr="00712694">
        <w:tc>
          <w:tcPr>
            <w:tcW w:w="9067" w:type="dxa"/>
            <w:vAlign w:val="center"/>
          </w:tcPr>
          <w:p w14:paraId="3172C056" w14:textId="32719639"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lastRenderedPageBreak/>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p>
        </w:tc>
        <w:tc>
          <w:tcPr>
            <w:tcW w:w="567" w:type="dxa"/>
            <w:vAlign w:val="center"/>
          </w:tcPr>
          <w:p w14:paraId="1A4976A4" w14:textId="0DD70B2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219</w:t>
            </w:r>
          </w:p>
        </w:tc>
      </w:tr>
      <w:tr w:rsidR="0059099B" w:rsidRPr="00A179A6" w14:paraId="5D25A2C1" w14:textId="77777777" w:rsidTr="00712694">
        <w:tc>
          <w:tcPr>
            <w:tcW w:w="9067" w:type="dxa"/>
            <w:vAlign w:val="center"/>
          </w:tcPr>
          <w:p w14:paraId="2E1E95CC" w14:textId="0D6E33C1"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15.2 Реестр единых теплоснабжающих организаций, содержащий перечень систем теплоснабжения, входящих в состав единой теплоснабжающей организации</w:t>
            </w:r>
          </w:p>
        </w:tc>
        <w:tc>
          <w:tcPr>
            <w:tcW w:w="567" w:type="dxa"/>
            <w:vAlign w:val="center"/>
          </w:tcPr>
          <w:p w14:paraId="66657425" w14:textId="0FD61DDE"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219</w:t>
            </w:r>
          </w:p>
        </w:tc>
      </w:tr>
      <w:tr w:rsidR="0059099B" w:rsidRPr="00A179A6" w14:paraId="7033522A" w14:textId="77777777" w:rsidTr="00712694">
        <w:tc>
          <w:tcPr>
            <w:tcW w:w="9067" w:type="dxa"/>
            <w:vAlign w:val="center"/>
          </w:tcPr>
          <w:p w14:paraId="68ADC8D9" w14:textId="27D52041"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15.3 Основания, в том числе критерии, в соответствии с которыми теплоснабжающая организация определена единой теплоснабжающей организацией</w:t>
            </w:r>
          </w:p>
        </w:tc>
        <w:tc>
          <w:tcPr>
            <w:tcW w:w="567" w:type="dxa"/>
            <w:vAlign w:val="center"/>
          </w:tcPr>
          <w:p w14:paraId="6DFF24CA" w14:textId="4D1C11A5"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220</w:t>
            </w:r>
          </w:p>
        </w:tc>
      </w:tr>
      <w:tr w:rsidR="0059099B" w:rsidRPr="00A179A6" w14:paraId="030F5BCE" w14:textId="77777777" w:rsidTr="00712694">
        <w:tc>
          <w:tcPr>
            <w:tcW w:w="9067" w:type="dxa"/>
            <w:vAlign w:val="center"/>
          </w:tcPr>
          <w:p w14:paraId="5EADC719" w14:textId="07F2846A"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tc>
        <w:tc>
          <w:tcPr>
            <w:tcW w:w="567" w:type="dxa"/>
            <w:vAlign w:val="center"/>
          </w:tcPr>
          <w:p w14:paraId="4BBBEA11" w14:textId="669C471D"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220</w:t>
            </w:r>
          </w:p>
        </w:tc>
      </w:tr>
      <w:tr w:rsidR="0059099B" w:rsidRPr="00A179A6" w14:paraId="2FD5034E" w14:textId="77777777" w:rsidTr="00712694">
        <w:tc>
          <w:tcPr>
            <w:tcW w:w="9067" w:type="dxa"/>
            <w:vAlign w:val="center"/>
          </w:tcPr>
          <w:p w14:paraId="4D54FD48" w14:textId="6E8159EE"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15.5 Описание границ зон деятельности единой теплоснабжающей организации (организаций)</w:t>
            </w:r>
          </w:p>
        </w:tc>
        <w:tc>
          <w:tcPr>
            <w:tcW w:w="567" w:type="dxa"/>
            <w:vAlign w:val="center"/>
          </w:tcPr>
          <w:p w14:paraId="508595EA" w14:textId="247EC5ED"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221</w:t>
            </w:r>
          </w:p>
        </w:tc>
      </w:tr>
      <w:tr w:rsidR="0059099B" w:rsidRPr="00A179A6" w14:paraId="45971BFA" w14:textId="77777777" w:rsidTr="00712694">
        <w:tc>
          <w:tcPr>
            <w:tcW w:w="9067" w:type="dxa"/>
            <w:vAlign w:val="center"/>
          </w:tcPr>
          <w:p w14:paraId="033F7D92" w14:textId="3B2C8D50" w:rsidR="0059099B" w:rsidRPr="00A179A6" w:rsidRDefault="00D15035"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b/>
                <w:i/>
              </w:rPr>
              <w:t>ГЛАВА 16. РЕЕСТР МЕРОПРИЯТИЙ СХЕМЫ ТЕПЛОСНАБЖЕНИЯ</w:t>
            </w:r>
          </w:p>
        </w:tc>
        <w:tc>
          <w:tcPr>
            <w:tcW w:w="567" w:type="dxa"/>
            <w:vAlign w:val="center"/>
          </w:tcPr>
          <w:p w14:paraId="35C0EED4" w14:textId="50293D9D"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229</w:t>
            </w:r>
          </w:p>
        </w:tc>
      </w:tr>
      <w:tr w:rsidR="0059099B" w:rsidRPr="00A179A6" w14:paraId="23F8137C" w14:textId="77777777" w:rsidTr="00712694">
        <w:tc>
          <w:tcPr>
            <w:tcW w:w="9067" w:type="dxa"/>
            <w:vAlign w:val="center"/>
          </w:tcPr>
          <w:p w14:paraId="563A3225" w14:textId="3E011B30" w:rsidR="0059099B" w:rsidRPr="00A179A6" w:rsidRDefault="00D15035" w:rsidP="0059099B">
            <w:pPr>
              <w:autoSpaceDE w:val="0"/>
              <w:autoSpaceDN w:val="0"/>
              <w:adjustRightInd w:val="0"/>
              <w:spacing w:after="0" w:line="240" w:lineRule="auto"/>
              <w:jc w:val="both"/>
              <w:rPr>
                <w:rFonts w:ascii="Times New Roman" w:hAnsi="Times New Roman" w:cs="Times New Roman"/>
                <w:b/>
                <w:i/>
              </w:rPr>
            </w:pPr>
            <w:r w:rsidRPr="00D15035">
              <w:rPr>
                <w:rFonts w:ascii="Times New Roman" w:hAnsi="Times New Roman" w:cs="Times New Roman"/>
              </w:rPr>
              <w:t>16.1 Перечень мероприятий по строительству, реконструкции, техническому перевооружению и (или) модернизации источников тепловой энергии</w:t>
            </w:r>
          </w:p>
        </w:tc>
        <w:tc>
          <w:tcPr>
            <w:tcW w:w="567" w:type="dxa"/>
            <w:vAlign w:val="center"/>
          </w:tcPr>
          <w:p w14:paraId="11A28C96" w14:textId="6FC8A65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229</w:t>
            </w:r>
          </w:p>
        </w:tc>
      </w:tr>
      <w:tr w:rsidR="0059099B" w:rsidRPr="00A179A6" w14:paraId="49234FFC" w14:textId="77777777" w:rsidTr="00712694">
        <w:tc>
          <w:tcPr>
            <w:tcW w:w="9067" w:type="dxa"/>
            <w:vAlign w:val="center"/>
          </w:tcPr>
          <w:p w14:paraId="7A9A80B7" w14:textId="72BBBE10" w:rsidR="0059099B" w:rsidRPr="00A179A6" w:rsidRDefault="00D15035" w:rsidP="0059099B">
            <w:pPr>
              <w:autoSpaceDE w:val="0"/>
              <w:autoSpaceDN w:val="0"/>
              <w:adjustRightInd w:val="0"/>
              <w:spacing w:after="0" w:line="240" w:lineRule="auto"/>
              <w:jc w:val="both"/>
              <w:rPr>
                <w:rFonts w:ascii="Times New Roman" w:hAnsi="Times New Roman" w:cs="Times New Roman"/>
              </w:rPr>
            </w:pPr>
            <w:r w:rsidRPr="00D15035">
              <w:rPr>
                <w:rFonts w:ascii="Times New Roman" w:hAnsi="Times New Roman" w:cs="Times New Roman"/>
              </w:rPr>
              <w:t>16.2 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567" w:type="dxa"/>
            <w:vAlign w:val="center"/>
          </w:tcPr>
          <w:p w14:paraId="1448D515" w14:textId="622ACFF6"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230</w:t>
            </w:r>
          </w:p>
        </w:tc>
      </w:tr>
      <w:tr w:rsidR="0059099B" w:rsidRPr="00A179A6" w14:paraId="372943E9" w14:textId="77777777" w:rsidTr="00712694">
        <w:tc>
          <w:tcPr>
            <w:tcW w:w="9067" w:type="dxa"/>
            <w:vAlign w:val="center"/>
          </w:tcPr>
          <w:p w14:paraId="5FA2E4AE" w14:textId="503FA317"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567" w:type="dxa"/>
            <w:vAlign w:val="center"/>
          </w:tcPr>
          <w:p w14:paraId="072BD223" w14:textId="01ECA0B1"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236</w:t>
            </w:r>
          </w:p>
        </w:tc>
      </w:tr>
      <w:tr w:rsidR="0059099B" w:rsidRPr="00A179A6" w14:paraId="3EB3CF81" w14:textId="77777777" w:rsidTr="00712694">
        <w:tc>
          <w:tcPr>
            <w:tcW w:w="9067" w:type="dxa"/>
            <w:vAlign w:val="center"/>
          </w:tcPr>
          <w:p w14:paraId="322F95BC" w14:textId="132C6C6C"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17. ЗАМЕЧАНИЯ И ПРЕДЛОЖЕНИЯ К ПРОЕКТУ СХЕМЫ ТЕПЛОСНАБЖЕНИЯ</w:t>
            </w:r>
          </w:p>
        </w:tc>
        <w:tc>
          <w:tcPr>
            <w:tcW w:w="567" w:type="dxa"/>
            <w:vAlign w:val="center"/>
          </w:tcPr>
          <w:p w14:paraId="669008F0" w14:textId="2F3833F4"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237</w:t>
            </w:r>
          </w:p>
        </w:tc>
      </w:tr>
      <w:tr w:rsidR="0059099B" w:rsidRPr="00A179A6" w14:paraId="0DA628EA" w14:textId="77777777" w:rsidTr="00712694">
        <w:tc>
          <w:tcPr>
            <w:tcW w:w="9067" w:type="dxa"/>
            <w:vAlign w:val="center"/>
          </w:tcPr>
          <w:p w14:paraId="4737CC6B" w14:textId="0758753A" w:rsidR="0059099B" w:rsidRPr="00A179A6" w:rsidRDefault="0059099B" w:rsidP="0059099B">
            <w:pPr>
              <w:autoSpaceDE w:val="0"/>
              <w:autoSpaceDN w:val="0"/>
              <w:adjustRightInd w:val="0"/>
              <w:spacing w:after="0" w:line="240" w:lineRule="auto"/>
              <w:jc w:val="both"/>
              <w:rPr>
                <w:rFonts w:ascii="Times New Roman" w:hAnsi="Times New Roman" w:cs="Times New Roman"/>
                <w:b/>
                <w:i/>
              </w:rPr>
            </w:pPr>
            <w:r w:rsidRPr="00A179A6">
              <w:rPr>
                <w:rFonts w:ascii="Times New Roman" w:hAnsi="Times New Roman" w:cs="Times New Roman"/>
              </w:rPr>
              <w:t>17.1 Перечень всех замечаний и предложений, поступивших при разработке, утверждении и актуализации схемы теплоснабжения</w:t>
            </w:r>
          </w:p>
        </w:tc>
        <w:tc>
          <w:tcPr>
            <w:tcW w:w="567" w:type="dxa"/>
            <w:vAlign w:val="center"/>
          </w:tcPr>
          <w:p w14:paraId="42A9F844" w14:textId="015CA390"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237</w:t>
            </w:r>
          </w:p>
        </w:tc>
      </w:tr>
      <w:tr w:rsidR="0059099B" w:rsidRPr="00A179A6" w14:paraId="31F13225" w14:textId="77777777" w:rsidTr="00712694">
        <w:tc>
          <w:tcPr>
            <w:tcW w:w="9067" w:type="dxa"/>
            <w:vAlign w:val="center"/>
          </w:tcPr>
          <w:p w14:paraId="50F63ABC" w14:textId="064F973A"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17.2 Ответы разработчиков проекта схемы теплоснабжения на замечания и предложения</w:t>
            </w:r>
          </w:p>
        </w:tc>
        <w:tc>
          <w:tcPr>
            <w:tcW w:w="567" w:type="dxa"/>
            <w:vAlign w:val="center"/>
          </w:tcPr>
          <w:p w14:paraId="11382507" w14:textId="3D8AF0A2"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237</w:t>
            </w:r>
          </w:p>
        </w:tc>
      </w:tr>
      <w:tr w:rsidR="0059099B" w:rsidRPr="00A179A6" w14:paraId="1647BF89" w14:textId="77777777" w:rsidTr="00712694">
        <w:tc>
          <w:tcPr>
            <w:tcW w:w="9067" w:type="dxa"/>
            <w:vAlign w:val="center"/>
          </w:tcPr>
          <w:p w14:paraId="0E09EE3C" w14:textId="27D0165C"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p>
        </w:tc>
        <w:tc>
          <w:tcPr>
            <w:tcW w:w="567" w:type="dxa"/>
            <w:vAlign w:val="center"/>
          </w:tcPr>
          <w:p w14:paraId="2E052421" w14:textId="17FFCAC3"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237</w:t>
            </w:r>
          </w:p>
        </w:tc>
      </w:tr>
      <w:tr w:rsidR="0059099B" w:rsidRPr="00A179A6" w14:paraId="5A83D3F0" w14:textId="77777777" w:rsidTr="00712694">
        <w:tc>
          <w:tcPr>
            <w:tcW w:w="9067" w:type="dxa"/>
            <w:vAlign w:val="center"/>
          </w:tcPr>
          <w:p w14:paraId="58333798" w14:textId="0E6685E4" w:rsidR="0059099B" w:rsidRPr="00A179A6" w:rsidRDefault="0059099B" w:rsidP="0059099B">
            <w:pPr>
              <w:autoSpaceDE w:val="0"/>
              <w:autoSpaceDN w:val="0"/>
              <w:adjustRightInd w:val="0"/>
              <w:spacing w:after="0" w:line="240" w:lineRule="auto"/>
              <w:jc w:val="both"/>
              <w:rPr>
                <w:rFonts w:ascii="Times New Roman" w:hAnsi="Times New Roman" w:cs="Times New Roman"/>
              </w:rPr>
            </w:pPr>
            <w:r w:rsidRPr="00A179A6">
              <w:rPr>
                <w:rFonts w:ascii="Times New Roman" w:hAnsi="Times New Roman" w:cs="Times New Roman"/>
                <w:b/>
                <w:i/>
              </w:rPr>
              <w:t>ГЛАВА 18. СВОДНЫЙ ТОМ ИЗМЕНЕНИЙ, ВЫПОЛНЕННЫХ В ДОРАБОТАННОЙ И (ИЛИ) АКТУАЛИЗИРОВАННОЙ СХЕМЕ ТЕПЛОСНАБЖЕНИЯ</w:t>
            </w:r>
          </w:p>
        </w:tc>
        <w:tc>
          <w:tcPr>
            <w:tcW w:w="567" w:type="dxa"/>
            <w:vAlign w:val="center"/>
          </w:tcPr>
          <w:p w14:paraId="3FE8A161" w14:textId="6557AB5B" w:rsidR="0059099B" w:rsidRPr="00B47C4C" w:rsidRDefault="00B47C4C" w:rsidP="0059099B">
            <w:pPr>
              <w:spacing w:after="0" w:line="240" w:lineRule="auto"/>
              <w:jc w:val="center"/>
              <w:rPr>
                <w:rFonts w:ascii="Times New Roman" w:hAnsi="Times New Roman" w:cs="Times New Roman"/>
                <w:b/>
                <w:i/>
                <w:lang w:val="en-US"/>
              </w:rPr>
            </w:pPr>
            <w:r>
              <w:rPr>
                <w:rFonts w:ascii="Times New Roman" w:hAnsi="Times New Roman" w:cs="Times New Roman"/>
                <w:b/>
                <w:i/>
                <w:lang w:val="en-US"/>
              </w:rPr>
              <w:t>238</w:t>
            </w:r>
          </w:p>
        </w:tc>
      </w:tr>
    </w:tbl>
    <w:p w14:paraId="40A3A8FB" w14:textId="284DF1AA" w:rsidR="003C7EAC" w:rsidRDefault="003C7EAC" w:rsidP="0011609C">
      <w:pPr>
        <w:autoSpaceDE w:val="0"/>
        <w:autoSpaceDN w:val="0"/>
        <w:adjustRightInd w:val="0"/>
        <w:spacing w:after="0" w:line="240" w:lineRule="auto"/>
        <w:jc w:val="both"/>
        <w:rPr>
          <w:rFonts w:ascii="Times New Roman" w:hAnsi="Times New Roman" w:cs="Times New Roman"/>
          <w:b/>
          <w:i/>
          <w:sz w:val="20"/>
          <w:szCs w:val="20"/>
        </w:rPr>
      </w:pPr>
    </w:p>
    <w:p w14:paraId="142607F6" w14:textId="77777777" w:rsidR="003C7EAC" w:rsidRPr="003C7EAC" w:rsidRDefault="003C7EAC" w:rsidP="003C7EAC">
      <w:pPr>
        <w:rPr>
          <w:rFonts w:ascii="Times New Roman" w:hAnsi="Times New Roman" w:cs="Times New Roman"/>
          <w:sz w:val="20"/>
          <w:szCs w:val="20"/>
        </w:rPr>
      </w:pPr>
    </w:p>
    <w:p w14:paraId="513CE0F9" w14:textId="3D79BBF3" w:rsidR="003C7EAC" w:rsidRDefault="003C7EAC" w:rsidP="003C7EAC">
      <w:pPr>
        <w:rPr>
          <w:rFonts w:ascii="Times New Roman" w:hAnsi="Times New Roman" w:cs="Times New Roman"/>
          <w:sz w:val="20"/>
          <w:szCs w:val="20"/>
        </w:rPr>
      </w:pPr>
    </w:p>
    <w:p w14:paraId="150337D4" w14:textId="20C69852" w:rsidR="003C7EAC" w:rsidRDefault="003C7EAC" w:rsidP="003C7EAC">
      <w:pPr>
        <w:tabs>
          <w:tab w:val="left" w:pos="3456"/>
        </w:tabs>
        <w:rPr>
          <w:rFonts w:ascii="Times New Roman" w:hAnsi="Times New Roman" w:cs="Times New Roman"/>
          <w:b/>
          <w:i/>
          <w:sz w:val="20"/>
          <w:szCs w:val="20"/>
        </w:rPr>
      </w:pPr>
      <w:r>
        <w:rPr>
          <w:rFonts w:ascii="Times New Roman" w:hAnsi="Times New Roman" w:cs="Times New Roman"/>
          <w:sz w:val="20"/>
          <w:szCs w:val="20"/>
        </w:rPr>
        <w:tab/>
      </w:r>
    </w:p>
    <w:p w14:paraId="2824F748" w14:textId="33092BDA" w:rsidR="0030774A" w:rsidRDefault="003C7EAC" w:rsidP="003C7EAC">
      <w:pPr>
        <w:tabs>
          <w:tab w:val="left" w:pos="2517"/>
        </w:tabs>
        <w:rPr>
          <w:rFonts w:ascii="Times New Roman" w:eastAsia="Times New Roman,Bold" w:hAnsi="Times New Roman" w:cs="Times New Roman"/>
          <w:b/>
          <w:bCs/>
          <w:i/>
          <w:sz w:val="28"/>
          <w:szCs w:val="28"/>
        </w:rPr>
        <w:sectPr w:rsidR="0030774A" w:rsidSect="0036591E">
          <w:pgSz w:w="11906" w:h="16838" w:code="9"/>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Pr>
          <w:rFonts w:ascii="Times New Roman" w:hAnsi="Times New Roman" w:cs="Times New Roman"/>
          <w:sz w:val="20"/>
          <w:szCs w:val="20"/>
        </w:rPr>
        <w:tab/>
      </w:r>
    </w:p>
    <w:p w14:paraId="2D2F4239" w14:textId="77777777" w:rsidR="00057B89" w:rsidRPr="005C391D" w:rsidRDefault="00093DE6" w:rsidP="00A050BC">
      <w:pPr>
        <w:autoSpaceDE w:val="0"/>
        <w:autoSpaceDN w:val="0"/>
        <w:adjustRightInd w:val="0"/>
        <w:spacing w:line="240" w:lineRule="auto"/>
        <w:jc w:val="center"/>
        <w:rPr>
          <w:rFonts w:ascii="Times New Roman" w:eastAsia="Times New Roman,Bold" w:hAnsi="Times New Roman" w:cs="Times New Roman"/>
          <w:b/>
          <w:bCs/>
          <w:i/>
          <w:sz w:val="28"/>
          <w:szCs w:val="28"/>
        </w:rPr>
      </w:pPr>
      <w:r w:rsidRPr="005C391D">
        <w:rPr>
          <w:rFonts w:ascii="Times New Roman" w:eastAsia="Times New Roman,Bold" w:hAnsi="Times New Roman" w:cs="Times New Roman"/>
          <w:b/>
          <w:bCs/>
          <w:i/>
          <w:sz w:val="28"/>
          <w:szCs w:val="28"/>
        </w:rPr>
        <w:lastRenderedPageBreak/>
        <w:t>ГЛАВА 1. СУЩЕСТВУЮЩЕЕ ПОЛОЖЕНИЕ В СФЕРЕ ПРОИЗВО</w:t>
      </w:r>
      <w:r w:rsidR="00E86EC1">
        <w:rPr>
          <w:rFonts w:ascii="Times New Roman" w:eastAsia="Times New Roman,Bold" w:hAnsi="Times New Roman" w:cs="Times New Roman"/>
          <w:b/>
          <w:bCs/>
          <w:i/>
          <w:sz w:val="28"/>
          <w:szCs w:val="28"/>
        </w:rPr>
        <w:t xml:space="preserve">ДС </w:t>
      </w:r>
      <w:r w:rsidRPr="005C391D">
        <w:rPr>
          <w:rFonts w:ascii="Times New Roman" w:eastAsia="Times New Roman,Bold" w:hAnsi="Times New Roman" w:cs="Times New Roman"/>
          <w:b/>
          <w:bCs/>
          <w:i/>
          <w:sz w:val="28"/>
          <w:szCs w:val="28"/>
        </w:rPr>
        <w:t>ТВА, ПЕРЕДАЧИ И ПОТРЕБЛЕНИЯ ТЕПЛОВОЙ ЭНЕРГИИ ДЛЯ ЦЕЛЕЙ ТЕПЛОСНАБЖЕНИЯ</w:t>
      </w:r>
    </w:p>
    <w:p w14:paraId="090C5FF9" w14:textId="77777777" w:rsidR="00057B89" w:rsidRPr="00827AE8" w:rsidRDefault="00057B89" w:rsidP="003C7EAC">
      <w:pPr>
        <w:spacing w:line="240" w:lineRule="auto"/>
        <w:jc w:val="center"/>
        <w:rPr>
          <w:rFonts w:ascii="Times New Roman" w:hAnsi="Times New Roman" w:cs="Times New Roman"/>
          <w:b/>
          <w:i/>
          <w:sz w:val="28"/>
        </w:rPr>
      </w:pPr>
      <w:r w:rsidRPr="00827AE8">
        <w:rPr>
          <w:rFonts w:ascii="Times New Roman" w:hAnsi="Times New Roman" w:cs="Times New Roman"/>
          <w:b/>
          <w:i/>
          <w:sz w:val="28"/>
        </w:rPr>
        <w:t>Часть 1. Функциональная структура теплоснабжения</w:t>
      </w:r>
    </w:p>
    <w:p w14:paraId="3ACA9013" w14:textId="1273A789" w:rsidR="00057B89" w:rsidRPr="008950EC" w:rsidRDefault="00057B89" w:rsidP="003C7EAC">
      <w:pPr>
        <w:spacing w:line="240" w:lineRule="auto"/>
        <w:jc w:val="center"/>
        <w:rPr>
          <w:rFonts w:ascii="Times New Roman" w:hAnsi="Times New Roman" w:cs="Times New Roman"/>
          <w:b/>
          <w:i/>
          <w:sz w:val="28"/>
        </w:rPr>
      </w:pPr>
      <w:r w:rsidRPr="008950EC">
        <w:rPr>
          <w:rFonts w:ascii="Times New Roman" w:hAnsi="Times New Roman" w:cs="Times New Roman"/>
          <w:b/>
          <w:i/>
          <w:sz w:val="28"/>
        </w:rPr>
        <w:t>1.1.1 Зоны действия произво</w:t>
      </w:r>
      <w:r w:rsidR="005B5195" w:rsidRPr="008950EC">
        <w:rPr>
          <w:rFonts w:ascii="Times New Roman" w:hAnsi="Times New Roman" w:cs="Times New Roman"/>
          <w:b/>
          <w:i/>
          <w:sz w:val="28"/>
        </w:rPr>
        <w:t>дс</w:t>
      </w:r>
      <w:r w:rsidRPr="008950EC">
        <w:rPr>
          <w:rFonts w:ascii="Times New Roman" w:hAnsi="Times New Roman" w:cs="Times New Roman"/>
          <w:b/>
          <w:i/>
          <w:sz w:val="28"/>
        </w:rPr>
        <w:t xml:space="preserve">твенных </w:t>
      </w:r>
      <w:r w:rsidR="007E4D14">
        <w:rPr>
          <w:rFonts w:ascii="Times New Roman" w:hAnsi="Times New Roman" w:cs="Times New Roman"/>
          <w:b/>
          <w:i/>
          <w:sz w:val="28"/>
        </w:rPr>
        <w:t>котельных</w:t>
      </w:r>
    </w:p>
    <w:p w14:paraId="080600B9" w14:textId="0E2764E4" w:rsidR="00064255" w:rsidRPr="00827AE8" w:rsidRDefault="00057B89" w:rsidP="008950EC">
      <w:pPr>
        <w:spacing w:line="360" w:lineRule="auto"/>
        <w:ind w:firstLine="567"/>
        <w:jc w:val="both"/>
        <w:rPr>
          <w:rFonts w:ascii="Times New Roman" w:hAnsi="Times New Roman" w:cs="Times New Roman"/>
          <w:sz w:val="28"/>
        </w:rPr>
      </w:pPr>
      <w:r w:rsidRPr="00827AE8">
        <w:rPr>
          <w:rFonts w:ascii="Times New Roman" w:hAnsi="Times New Roman" w:cs="Times New Roman"/>
          <w:sz w:val="28"/>
        </w:rPr>
        <w:t>Произво</w:t>
      </w:r>
      <w:r w:rsidR="005B5195">
        <w:rPr>
          <w:rFonts w:ascii="Times New Roman" w:hAnsi="Times New Roman" w:cs="Times New Roman"/>
          <w:sz w:val="28"/>
        </w:rPr>
        <w:t>дс</w:t>
      </w:r>
      <w:r w:rsidRPr="00827AE8">
        <w:rPr>
          <w:rFonts w:ascii="Times New Roman" w:hAnsi="Times New Roman" w:cs="Times New Roman"/>
          <w:sz w:val="28"/>
        </w:rPr>
        <w:t xml:space="preserve">твенные </w:t>
      </w:r>
      <w:r w:rsidR="00156B83">
        <w:rPr>
          <w:rFonts w:ascii="Times New Roman" w:hAnsi="Times New Roman" w:cs="Times New Roman"/>
          <w:sz w:val="28"/>
        </w:rPr>
        <w:t>котельные</w:t>
      </w:r>
      <w:r w:rsidRPr="00827AE8">
        <w:rPr>
          <w:rFonts w:ascii="Times New Roman" w:hAnsi="Times New Roman" w:cs="Times New Roman"/>
          <w:sz w:val="28"/>
        </w:rPr>
        <w:t xml:space="preserve"> на территории </w:t>
      </w:r>
      <w:r w:rsidR="0057539A">
        <w:rPr>
          <w:rFonts w:ascii="Times New Roman" w:hAnsi="Times New Roman" w:cs="Times New Roman"/>
          <w:sz w:val="28"/>
        </w:rPr>
        <w:t>Каратузского сельсовета</w:t>
      </w:r>
      <w:r w:rsidR="003C7EAC">
        <w:rPr>
          <w:rFonts w:ascii="Times New Roman" w:hAnsi="Times New Roman" w:cs="Times New Roman"/>
          <w:sz w:val="28"/>
        </w:rPr>
        <w:t xml:space="preserve"> </w:t>
      </w:r>
      <w:r w:rsidR="00114DE5">
        <w:rPr>
          <w:rFonts w:ascii="Times New Roman" w:hAnsi="Times New Roman" w:cs="Times New Roman"/>
          <w:sz w:val="28"/>
        </w:rPr>
        <w:t>Каратузского района</w:t>
      </w:r>
      <w:r w:rsidR="008F6524">
        <w:rPr>
          <w:rFonts w:ascii="Times New Roman" w:hAnsi="Times New Roman" w:cs="Times New Roman"/>
          <w:sz w:val="28"/>
        </w:rPr>
        <w:t xml:space="preserve"> </w:t>
      </w:r>
      <w:r w:rsidR="005C391D" w:rsidRPr="00827AE8">
        <w:rPr>
          <w:rFonts w:ascii="Times New Roman" w:hAnsi="Times New Roman" w:cs="Times New Roman"/>
          <w:sz w:val="28"/>
        </w:rPr>
        <w:t>отсутству</w:t>
      </w:r>
      <w:r w:rsidRPr="00827AE8">
        <w:rPr>
          <w:rFonts w:ascii="Times New Roman" w:hAnsi="Times New Roman" w:cs="Times New Roman"/>
          <w:sz w:val="28"/>
        </w:rPr>
        <w:t>ют.</w:t>
      </w:r>
    </w:p>
    <w:p w14:paraId="6956682F" w14:textId="77777777" w:rsidR="005C391D" w:rsidRPr="008950EC" w:rsidRDefault="005C391D" w:rsidP="003C7EAC">
      <w:pPr>
        <w:spacing w:line="240" w:lineRule="auto"/>
        <w:jc w:val="center"/>
        <w:rPr>
          <w:rFonts w:ascii="Times New Roman" w:hAnsi="Times New Roman" w:cs="Times New Roman"/>
          <w:b/>
          <w:i/>
          <w:sz w:val="28"/>
        </w:rPr>
      </w:pPr>
      <w:r w:rsidRPr="008950EC">
        <w:rPr>
          <w:rFonts w:ascii="Times New Roman" w:hAnsi="Times New Roman" w:cs="Times New Roman"/>
          <w:b/>
          <w:i/>
          <w:sz w:val="28"/>
        </w:rPr>
        <w:t>1.1.2 Зоны действия индивидуального теплоснабжения</w:t>
      </w:r>
    </w:p>
    <w:p w14:paraId="32E7CF02" w14:textId="172F7DB1" w:rsidR="005C391D" w:rsidRPr="00827AE8" w:rsidRDefault="00CE3C3B" w:rsidP="00CE3C3B">
      <w:pPr>
        <w:spacing w:after="0" w:line="360" w:lineRule="auto"/>
        <w:ind w:firstLine="567"/>
        <w:jc w:val="both"/>
        <w:rPr>
          <w:rFonts w:ascii="Times New Roman" w:hAnsi="Times New Roman" w:cs="Times New Roman"/>
          <w:sz w:val="28"/>
        </w:rPr>
      </w:pPr>
      <w:r>
        <w:rPr>
          <w:rFonts w:ascii="Times New Roman" w:hAnsi="Times New Roman" w:cs="Times New Roman"/>
          <w:sz w:val="28"/>
        </w:rPr>
        <w:t>Частным</w:t>
      </w:r>
      <w:r w:rsidR="005C391D" w:rsidRPr="00827AE8">
        <w:rPr>
          <w:rFonts w:ascii="Times New Roman" w:hAnsi="Times New Roman" w:cs="Times New Roman"/>
          <w:sz w:val="28"/>
        </w:rPr>
        <w:t xml:space="preserve"> сектор</w:t>
      </w:r>
      <w:r>
        <w:rPr>
          <w:rFonts w:ascii="Times New Roman" w:hAnsi="Times New Roman" w:cs="Times New Roman"/>
          <w:sz w:val="28"/>
        </w:rPr>
        <w:t>ом</w:t>
      </w:r>
      <w:r w:rsidR="005C391D" w:rsidRPr="00827AE8">
        <w:rPr>
          <w:rFonts w:ascii="Times New Roman" w:hAnsi="Times New Roman" w:cs="Times New Roman"/>
          <w:sz w:val="28"/>
        </w:rPr>
        <w:t xml:space="preserve"> </w:t>
      </w:r>
      <w:r w:rsidRPr="00CE3C3B">
        <w:rPr>
          <w:rFonts w:ascii="Times New Roman" w:hAnsi="Times New Roman"/>
          <w:sz w:val="28"/>
          <w:szCs w:val="28"/>
        </w:rPr>
        <w:t>охвачены районы частной усадебной застройки, их теплоснабжение осуществляется при помощи индивидуальных отопительных печей.</w:t>
      </w:r>
    </w:p>
    <w:p w14:paraId="01FD43D7" w14:textId="77777777" w:rsidR="005C391D" w:rsidRPr="00827AE8" w:rsidRDefault="005C391D" w:rsidP="008950EC">
      <w:pPr>
        <w:spacing w:after="0" w:line="360" w:lineRule="auto"/>
        <w:ind w:firstLine="567"/>
        <w:jc w:val="both"/>
        <w:rPr>
          <w:rFonts w:ascii="Times New Roman" w:hAnsi="Times New Roman" w:cs="Times New Roman"/>
          <w:sz w:val="28"/>
        </w:rPr>
      </w:pPr>
      <w:r w:rsidRPr="00827AE8">
        <w:rPr>
          <w:rFonts w:ascii="Times New Roman" w:hAnsi="Times New Roman" w:cs="Times New Roman"/>
          <w:sz w:val="28"/>
        </w:rPr>
        <w:t>Графические материалы с зонами действия индивидуальных источников теплоснабжения приведены в Приложении.</w:t>
      </w:r>
    </w:p>
    <w:p w14:paraId="4E98AF8C" w14:textId="449089C4" w:rsidR="00823DE9" w:rsidRDefault="005C391D" w:rsidP="002F5985">
      <w:pPr>
        <w:spacing w:after="0" w:line="360" w:lineRule="auto"/>
        <w:ind w:firstLine="567"/>
        <w:jc w:val="both"/>
        <w:rPr>
          <w:rFonts w:ascii="Times New Roman" w:hAnsi="Times New Roman" w:cs="Times New Roman"/>
          <w:sz w:val="28"/>
        </w:rPr>
      </w:pPr>
      <w:r w:rsidRPr="00827AE8">
        <w:rPr>
          <w:rFonts w:ascii="Times New Roman" w:hAnsi="Times New Roman" w:cs="Times New Roman"/>
          <w:sz w:val="28"/>
        </w:rPr>
        <w:t xml:space="preserve">Основным видом топлива индивидуальных источников теплоснабжения в </w:t>
      </w:r>
      <w:r w:rsidR="00114DE5">
        <w:rPr>
          <w:rFonts w:ascii="Times New Roman" w:hAnsi="Times New Roman" w:cs="Times New Roman"/>
          <w:sz w:val="28"/>
        </w:rPr>
        <w:t>Каратузском сельсовете</w:t>
      </w:r>
      <w:r w:rsidR="003C7EAC">
        <w:rPr>
          <w:rFonts w:ascii="Times New Roman" w:hAnsi="Times New Roman" w:cs="Times New Roman"/>
          <w:sz w:val="28"/>
        </w:rPr>
        <w:t xml:space="preserve"> </w:t>
      </w:r>
      <w:r w:rsidR="00114DE5">
        <w:rPr>
          <w:rFonts w:ascii="Times New Roman" w:hAnsi="Times New Roman" w:cs="Times New Roman"/>
          <w:sz w:val="28"/>
        </w:rPr>
        <w:t>Каратузского района</w:t>
      </w:r>
      <w:r w:rsidR="008F6524">
        <w:rPr>
          <w:rFonts w:ascii="Times New Roman" w:hAnsi="Times New Roman" w:cs="Times New Roman"/>
          <w:sz w:val="28"/>
        </w:rPr>
        <w:t xml:space="preserve"> </w:t>
      </w:r>
      <w:r w:rsidRPr="00827AE8">
        <w:rPr>
          <w:rFonts w:ascii="Times New Roman" w:hAnsi="Times New Roman" w:cs="Times New Roman"/>
          <w:sz w:val="28"/>
        </w:rPr>
        <w:t xml:space="preserve">является </w:t>
      </w:r>
      <w:r w:rsidR="00D534B9">
        <w:rPr>
          <w:rFonts w:ascii="Times New Roman" w:hAnsi="Times New Roman" w:cs="Times New Roman"/>
          <w:sz w:val="28"/>
        </w:rPr>
        <w:t>уголь и дрова</w:t>
      </w:r>
      <w:r w:rsidR="00EF383B">
        <w:rPr>
          <w:rFonts w:ascii="Times New Roman" w:hAnsi="Times New Roman" w:cs="Times New Roman"/>
          <w:sz w:val="28"/>
        </w:rPr>
        <w:t>.</w:t>
      </w:r>
      <w:r w:rsidR="004442FF">
        <w:rPr>
          <w:rFonts w:ascii="Times New Roman" w:hAnsi="Times New Roman" w:cs="Times New Roman"/>
          <w:sz w:val="28"/>
        </w:rPr>
        <w:t xml:space="preserve"> </w:t>
      </w:r>
    </w:p>
    <w:p w14:paraId="4714DB89" w14:textId="77777777" w:rsidR="00134D34" w:rsidRDefault="00341975" w:rsidP="00134D34">
      <w:pPr>
        <w:autoSpaceDE w:val="0"/>
        <w:autoSpaceDN w:val="0"/>
        <w:adjustRightInd w:val="0"/>
        <w:spacing w:after="0" w:line="360" w:lineRule="auto"/>
        <w:ind w:firstLine="709"/>
        <w:jc w:val="both"/>
        <w:rPr>
          <w:rFonts w:ascii="Times New Roman" w:hAnsi="Times New Roman"/>
          <w:sz w:val="28"/>
        </w:rPr>
      </w:pPr>
      <w:r w:rsidRPr="00531BF2">
        <w:rPr>
          <w:rFonts w:ascii="Times New Roman" w:hAnsi="Times New Roman"/>
          <w:sz w:val="28"/>
        </w:rPr>
        <w:t xml:space="preserve">Теплоснабжение осуществляется от </w:t>
      </w:r>
      <w:r w:rsidR="00670FEB">
        <w:rPr>
          <w:rFonts w:ascii="Times New Roman" w:hAnsi="Times New Roman"/>
          <w:sz w:val="28"/>
        </w:rPr>
        <w:t>отопительных водогрейных котельных</w:t>
      </w:r>
      <w:r>
        <w:rPr>
          <w:rFonts w:ascii="Times New Roman" w:hAnsi="Times New Roman"/>
          <w:sz w:val="28"/>
        </w:rPr>
        <w:t xml:space="preserve"> в с. </w:t>
      </w:r>
      <w:r w:rsidR="00156B83">
        <w:rPr>
          <w:rFonts w:ascii="Times New Roman" w:hAnsi="Times New Roman"/>
          <w:sz w:val="28"/>
        </w:rPr>
        <w:t>Каратузское, работающих</w:t>
      </w:r>
      <w:r w:rsidRPr="00531BF2">
        <w:rPr>
          <w:rFonts w:ascii="Times New Roman" w:hAnsi="Times New Roman"/>
          <w:sz w:val="28"/>
        </w:rPr>
        <w:t xml:space="preserve"> на</w:t>
      </w:r>
      <w:r>
        <w:rPr>
          <w:rFonts w:ascii="Times New Roman" w:hAnsi="Times New Roman"/>
          <w:sz w:val="28"/>
        </w:rPr>
        <w:t xml:space="preserve"> </w:t>
      </w:r>
      <w:r w:rsidR="00156B83">
        <w:rPr>
          <w:rFonts w:ascii="Times New Roman" w:hAnsi="Times New Roman"/>
          <w:sz w:val="28"/>
        </w:rPr>
        <w:t>буром</w:t>
      </w:r>
      <w:r>
        <w:rPr>
          <w:rFonts w:ascii="Times New Roman" w:hAnsi="Times New Roman"/>
          <w:sz w:val="28"/>
        </w:rPr>
        <w:t xml:space="preserve"> угле. </w:t>
      </w:r>
      <w:r w:rsidR="00156B83">
        <w:rPr>
          <w:rFonts w:ascii="Times New Roman" w:hAnsi="Times New Roman"/>
          <w:sz w:val="28"/>
        </w:rPr>
        <w:t>Котельные снабжаю</w:t>
      </w:r>
      <w:r w:rsidRPr="00531BF2">
        <w:rPr>
          <w:rFonts w:ascii="Times New Roman" w:hAnsi="Times New Roman"/>
          <w:sz w:val="28"/>
        </w:rPr>
        <w:t>т теплом капитальные общественные здания</w:t>
      </w:r>
      <w:r w:rsidR="00156B83">
        <w:rPr>
          <w:rFonts w:ascii="Times New Roman" w:hAnsi="Times New Roman"/>
          <w:sz w:val="28"/>
        </w:rPr>
        <w:t>, население и прочих потребителей</w:t>
      </w:r>
      <w:r w:rsidRPr="00531BF2">
        <w:rPr>
          <w:rFonts w:ascii="Times New Roman" w:hAnsi="Times New Roman"/>
          <w:sz w:val="28"/>
        </w:rPr>
        <w:t xml:space="preserve">. Отопление </w:t>
      </w:r>
      <w:r>
        <w:rPr>
          <w:rFonts w:ascii="Times New Roman" w:hAnsi="Times New Roman"/>
          <w:sz w:val="28"/>
        </w:rPr>
        <w:t>прочей</w:t>
      </w:r>
      <w:r w:rsidRPr="00531BF2">
        <w:rPr>
          <w:rFonts w:ascii="Times New Roman" w:hAnsi="Times New Roman"/>
          <w:sz w:val="28"/>
        </w:rPr>
        <w:t xml:space="preserve"> застройки – печное.   </w:t>
      </w:r>
    </w:p>
    <w:p w14:paraId="3A6AF904" w14:textId="3812DF7F" w:rsidR="001C538B" w:rsidRDefault="00A050BC" w:rsidP="00134D34">
      <w:pPr>
        <w:autoSpaceDE w:val="0"/>
        <w:autoSpaceDN w:val="0"/>
        <w:adjustRightInd w:val="0"/>
        <w:spacing w:after="0" w:line="240" w:lineRule="auto"/>
        <w:ind w:firstLine="709"/>
        <w:jc w:val="both"/>
        <w:rPr>
          <w:u w:val="single"/>
        </w:rPr>
      </w:pPr>
      <w:r>
        <w:rPr>
          <w:rFonts w:ascii="Times New Roman" w:eastAsia="SimSun" w:hAnsi="Times New Roman"/>
          <w:b/>
          <w:i/>
          <w:kern w:val="1"/>
          <w:sz w:val="28"/>
          <w:szCs w:val="28"/>
          <w:lang w:eastAsia="hi-IN" w:bidi="hi-IN"/>
        </w:rPr>
        <w:t>Таблица 1</w:t>
      </w:r>
      <w:r w:rsidR="00892174">
        <w:rPr>
          <w:rFonts w:ascii="Times New Roman" w:eastAsia="SimSun" w:hAnsi="Times New Roman"/>
          <w:b/>
          <w:i/>
          <w:kern w:val="1"/>
          <w:sz w:val="28"/>
          <w:szCs w:val="28"/>
          <w:lang w:eastAsia="hi-IN" w:bidi="hi-IN"/>
        </w:rPr>
        <w:t>.1.3.1</w:t>
      </w:r>
      <w:r w:rsidR="00DE7B02" w:rsidRPr="00797DEA">
        <w:rPr>
          <w:rFonts w:ascii="Times New Roman" w:eastAsia="SimSun" w:hAnsi="Times New Roman"/>
          <w:b/>
          <w:i/>
          <w:kern w:val="1"/>
          <w:sz w:val="28"/>
          <w:szCs w:val="28"/>
          <w:lang w:eastAsia="hi-IN" w:bidi="hi-IN"/>
        </w:rPr>
        <w:t xml:space="preserve"> – </w:t>
      </w:r>
      <w:r w:rsidR="00DE7B02">
        <w:rPr>
          <w:rFonts w:ascii="Times New Roman" w:hAnsi="Times New Roman"/>
          <w:b/>
          <w:i/>
          <w:sz w:val="28"/>
          <w:szCs w:val="28"/>
        </w:rPr>
        <w:t xml:space="preserve">Характеристики существующих </w:t>
      </w:r>
      <w:r w:rsidR="007E4D14">
        <w:rPr>
          <w:rFonts w:ascii="Times New Roman" w:hAnsi="Times New Roman"/>
          <w:b/>
          <w:i/>
          <w:sz w:val="28"/>
          <w:szCs w:val="28"/>
        </w:rPr>
        <w:t>котельных</w:t>
      </w:r>
    </w:p>
    <w:tbl>
      <w:tblPr>
        <w:tblpPr w:leftFromText="180" w:rightFromText="180" w:vertAnchor="text" w:horzAnchor="margin" w:tblpX="108" w:tblpY="37"/>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8"/>
        <w:gridCol w:w="2838"/>
        <w:gridCol w:w="1701"/>
        <w:gridCol w:w="2670"/>
        <w:gridCol w:w="1838"/>
      </w:tblGrid>
      <w:tr w:rsidR="001C538B" w:rsidRPr="001C538B" w14:paraId="00509DD4" w14:textId="3C441226" w:rsidTr="00FD1CA3">
        <w:trPr>
          <w:trHeight w:hRule="exact" w:val="713"/>
        </w:trPr>
        <w:tc>
          <w:tcPr>
            <w:tcW w:w="418" w:type="dxa"/>
            <w:shd w:val="clear" w:color="auto" w:fill="FBD4B4"/>
            <w:vAlign w:val="center"/>
          </w:tcPr>
          <w:p w14:paraId="34DFD3C3" w14:textId="77777777"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w:t>
            </w:r>
          </w:p>
        </w:tc>
        <w:tc>
          <w:tcPr>
            <w:tcW w:w="2838" w:type="dxa"/>
            <w:shd w:val="clear" w:color="auto" w:fill="FBD4B4"/>
            <w:vAlign w:val="center"/>
          </w:tcPr>
          <w:p w14:paraId="09CBBA5B" w14:textId="7BC6A335"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Наименование котельных</w:t>
            </w:r>
          </w:p>
        </w:tc>
        <w:tc>
          <w:tcPr>
            <w:tcW w:w="1701" w:type="dxa"/>
            <w:shd w:val="clear" w:color="auto" w:fill="FBD4B4"/>
            <w:vAlign w:val="center"/>
          </w:tcPr>
          <w:p w14:paraId="67B8F8B7" w14:textId="77777777"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Установленная мощность (Гкал/час)</w:t>
            </w:r>
          </w:p>
        </w:tc>
        <w:tc>
          <w:tcPr>
            <w:tcW w:w="2670" w:type="dxa"/>
            <w:shd w:val="clear" w:color="auto" w:fill="FBD4B4"/>
            <w:vAlign w:val="center"/>
          </w:tcPr>
          <w:p w14:paraId="3E2A8582" w14:textId="77777777"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sidRPr="001C538B">
              <w:rPr>
                <w:rFonts w:ascii="Times New Roman" w:eastAsia="Calibri" w:hAnsi="Times New Roman" w:cs="Times New Roman"/>
                <w:b/>
                <w:i/>
                <w:color w:val="000000"/>
                <w:sz w:val="20"/>
                <w:szCs w:val="20"/>
              </w:rPr>
              <w:t>Присоединенная  нагрузка (потребители),(Гкал/час)</w:t>
            </w:r>
          </w:p>
        </w:tc>
        <w:tc>
          <w:tcPr>
            <w:tcW w:w="1838" w:type="dxa"/>
            <w:shd w:val="clear" w:color="auto" w:fill="FBD4B4"/>
            <w:vAlign w:val="center"/>
          </w:tcPr>
          <w:p w14:paraId="1A7914BF" w14:textId="1690D301" w:rsidR="001C538B" w:rsidRPr="001C538B" w:rsidRDefault="001C538B" w:rsidP="00134D34">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Топливо</w:t>
            </w:r>
          </w:p>
        </w:tc>
      </w:tr>
      <w:tr w:rsidR="001C538B" w:rsidRPr="001C538B" w14:paraId="2B6C99C9" w14:textId="321DAE2B" w:rsidTr="00FD1CA3">
        <w:trPr>
          <w:trHeight w:hRule="exact" w:val="221"/>
        </w:trPr>
        <w:tc>
          <w:tcPr>
            <w:tcW w:w="418" w:type="dxa"/>
            <w:shd w:val="clear" w:color="auto" w:fill="FBD4B4"/>
            <w:vAlign w:val="center"/>
          </w:tcPr>
          <w:p w14:paraId="2FC37A13" w14:textId="77777777" w:rsidR="001C538B" w:rsidRPr="001C538B" w:rsidRDefault="001C538B"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1</w:t>
            </w:r>
          </w:p>
        </w:tc>
        <w:tc>
          <w:tcPr>
            <w:tcW w:w="2838" w:type="dxa"/>
            <w:shd w:val="clear" w:color="auto" w:fill="auto"/>
            <w:vAlign w:val="center"/>
          </w:tcPr>
          <w:p w14:paraId="792EFD3F" w14:textId="776AA366" w:rsidR="001C538B" w:rsidRPr="00134D34" w:rsidRDefault="00AF31CA" w:rsidP="00134D34">
            <w:pPr>
              <w:widowControl w:val="0"/>
              <w:tabs>
                <w:tab w:val="left" w:pos="1459"/>
              </w:tabs>
              <w:spacing w:after="0" w:line="240" w:lineRule="auto"/>
              <w:jc w:val="center"/>
              <w:rPr>
                <w:rFonts w:ascii="Times New Roman" w:eastAsia="Calibri" w:hAnsi="Times New Roman" w:cs="Times New Roman"/>
                <w:bCs/>
                <w:color w:val="FF0000"/>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C538B" w:rsidRPr="00134D34">
              <w:rPr>
                <w:rFonts w:ascii="Times New Roman" w:eastAsia="Calibri" w:hAnsi="Times New Roman" w:cs="Times New Roman"/>
                <w:sz w:val="20"/>
                <w:szCs w:val="20"/>
              </w:rPr>
              <w:t>КСШ №1</w:t>
            </w:r>
            <w:r w:rsidR="00134D34" w:rsidRPr="00134D34">
              <w:rPr>
                <w:rFonts w:ascii="Times New Roman" w:eastAsia="Calibri" w:hAnsi="Times New Roman" w:cs="Times New Roman"/>
                <w:sz w:val="20"/>
                <w:szCs w:val="20"/>
              </w:rPr>
              <w:t>»</w:t>
            </w:r>
          </w:p>
        </w:tc>
        <w:tc>
          <w:tcPr>
            <w:tcW w:w="1701" w:type="dxa"/>
            <w:shd w:val="clear" w:color="auto" w:fill="auto"/>
            <w:vAlign w:val="center"/>
          </w:tcPr>
          <w:p w14:paraId="1AB65A04" w14:textId="77777777" w:rsidR="001C538B" w:rsidRPr="001C538B" w:rsidRDefault="001C538B"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4,000</w:t>
            </w:r>
          </w:p>
        </w:tc>
        <w:tc>
          <w:tcPr>
            <w:tcW w:w="2670" w:type="dxa"/>
            <w:vAlign w:val="center"/>
          </w:tcPr>
          <w:p w14:paraId="60A8164E" w14:textId="77777777" w:rsidR="001C538B" w:rsidRPr="001C538B" w:rsidRDefault="001C538B" w:rsidP="00134D34">
            <w:pPr>
              <w:spacing w:after="0" w:line="240" w:lineRule="auto"/>
              <w:jc w:val="center"/>
              <w:rPr>
                <w:rFonts w:ascii="Calibri" w:eastAsia="Calibri" w:hAnsi="Calibri" w:cs="Times New Roman"/>
                <w:sz w:val="20"/>
                <w:szCs w:val="20"/>
                <w:highlight w:val="green"/>
              </w:rPr>
            </w:pPr>
            <w:r w:rsidRPr="001C538B">
              <w:rPr>
                <w:rFonts w:ascii="Times New Roman" w:eastAsia="Calibri" w:hAnsi="Times New Roman" w:cs="Times New Roman"/>
                <w:sz w:val="20"/>
                <w:szCs w:val="20"/>
              </w:rPr>
              <w:t>1,6083</w:t>
            </w:r>
          </w:p>
        </w:tc>
        <w:tc>
          <w:tcPr>
            <w:tcW w:w="1838" w:type="dxa"/>
            <w:vAlign w:val="center"/>
          </w:tcPr>
          <w:p w14:paraId="37AF65BD" w14:textId="0DE975DF" w:rsidR="001C538B"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387464D9" w14:textId="5EDECD63" w:rsidTr="00FD1CA3">
        <w:trPr>
          <w:trHeight w:hRule="exact" w:val="221"/>
        </w:trPr>
        <w:tc>
          <w:tcPr>
            <w:tcW w:w="418" w:type="dxa"/>
            <w:shd w:val="clear" w:color="auto" w:fill="FBD4B4"/>
            <w:vAlign w:val="center"/>
          </w:tcPr>
          <w:p w14:paraId="005479A2"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2</w:t>
            </w:r>
          </w:p>
        </w:tc>
        <w:tc>
          <w:tcPr>
            <w:tcW w:w="2838" w:type="dxa"/>
            <w:shd w:val="clear" w:color="auto" w:fill="FBE4D5" w:themeFill="accent2" w:themeFillTint="33"/>
            <w:vAlign w:val="center"/>
          </w:tcPr>
          <w:p w14:paraId="43CAE583" w14:textId="3E6FD650"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44B39" w:rsidRPr="00134D34">
              <w:rPr>
                <w:rFonts w:ascii="Times New Roman" w:eastAsia="Calibri" w:hAnsi="Times New Roman" w:cs="Times New Roman"/>
                <w:sz w:val="20"/>
                <w:szCs w:val="20"/>
              </w:rPr>
              <w:t>Центральная</w:t>
            </w:r>
            <w:r w:rsidR="00134D34" w:rsidRPr="00134D34">
              <w:rPr>
                <w:rFonts w:ascii="Times New Roman" w:eastAsia="Calibri" w:hAnsi="Times New Roman" w:cs="Times New Roman"/>
                <w:sz w:val="20"/>
                <w:szCs w:val="20"/>
              </w:rPr>
              <w:t>»</w:t>
            </w:r>
          </w:p>
        </w:tc>
        <w:tc>
          <w:tcPr>
            <w:tcW w:w="1701" w:type="dxa"/>
            <w:shd w:val="clear" w:color="auto" w:fill="FBE4D5" w:themeFill="accent2" w:themeFillTint="33"/>
            <w:vAlign w:val="center"/>
          </w:tcPr>
          <w:p w14:paraId="59D3AC21"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1,500</w:t>
            </w:r>
          </w:p>
        </w:tc>
        <w:tc>
          <w:tcPr>
            <w:tcW w:w="2670" w:type="dxa"/>
            <w:shd w:val="clear" w:color="auto" w:fill="FBE4D5" w:themeFill="accent2" w:themeFillTint="33"/>
            <w:vAlign w:val="center"/>
          </w:tcPr>
          <w:p w14:paraId="287F588A"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0,7097</w:t>
            </w:r>
          </w:p>
        </w:tc>
        <w:tc>
          <w:tcPr>
            <w:tcW w:w="1838" w:type="dxa"/>
            <w:shd w:val="clear" w:color="auto" w:fill="FBE4D5" w:themeFill="accent2" w:themeFillTint="33"/>
            <w:vAlign w:val="center"/>
          </w:tcPr>
          <w:p w14:paraId="247A44FB" w14:textId="7EADEC1D"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02D4AE79" w14:textId="01B507E3" w:rsidTr="00FD1CA3">
        <w:trPr>
          <w:trHeight w:hRule="exact" w:val="221"/>
        </w:trPr>
        <w:tc>
          <w:tcPr>
            <w:tcW w:w="418" w:type="dxa"/>
            <w:shd w:val="clear" w:color="auto" w:fill="FBD4B4"/>
            <w:vAlign w:val="center"/>
          </w:tcPr>
          <w:p w14:paraId="644DB3F1"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3</w:t>
            </w:r>
          </w:p>
        </w:tc>
        <w:tc>
          <w:tcPr>
            <w:tcW w:w="2838" w:type="dxa"/>
            <w:shd w:val="clear" w:color="auto" w:fill="auto"/>
            <w:vAlign w:val="center"/>
          </w:tcPr>
          <w:p w14:paraId="13FD1FF6" w14:textId="6527C3AE"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9B5DE5" w:rsidRPr="00134D34">
              <w:rPr>
                <w:rFonts w:ascii="Times New Roman" w:eastAsia="Calibri" w:hAnsi="Times New Roman" w:cs="Times New Roman"/>
                <w:sz w:val="20"/>
                <w:szCs w:val="20"/>
              </w:rPr>
              <w:t>Обменный фонд</w:t>
            </w:r>
            <w:r w:rsidR="00134D34" w:rsidRPr="00134D34">
              <w:rPr>
                <w:rFonts w:ascii="Times New Roman" w:eastAsia="Calibri" w:hAnsi="Times New Roman" w:cs="Times New Roman"/>
                <w:sz w:val="20"/>
                <w:szCs w:val="20"/>
              </w:rPr>
              <w:t>»</w:t>
            </w:r>
          </w:p>
        </w:tc>
        <w:tc>
          <w:tcPr>
            <w:tcW w:w="1701" w:type="dxa"/>
            <w:shd w:val="clear" w:color="auto" w:fill="auto"/>
            <w:vAlign w:val="center"/>
          </w:tcPr>
          <w:p w14:paraId="70BFDA0F"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3,200</w:t>
            </w:r>
          </w:p>
        </w:tc>
        <w:tc>
          <w:tcPr>
            <w:tcW w:w="2670" w:type="dxa"/>
            <w:vAlign w:val="center"/>
          </w:tcPr>
          <w:p w14:paraId="0B1D6C69"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1,1883</w:t>
            </w:r>
          </w:p>
        </w:tc>
        <w:tc>
          <w:tcPr>
            <w:tcW w:w="1838" w:type="dxa"/>
            <w:vAlign w:val="center"/>
          </w:tcPr>
          <w:p w14:paraId="18FC3382" w14:textId="71481C87"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2CF88615" w14:textId="1E50C3DE" w:rsidTr="00FD1CA3">
        <w:trPr>
          <w:trHeight w:hRule="exact" w:val="221"/>
        </w:trPr>
        <w:tc>
          <w:tcPr>
            <w:tcW w:w="418" w:type="dxa"/>
            <w:shd w:val="clear" w:color="auto" w:fill="FBD4B4"/>
            <w:vAlign w:val="center"/>
          </w:tcPr>
          <w:p w14:paraId="3435FF85"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4</w:t>
            </w:r>
          </w:p>
        </w:tc>
        <w:tc>
          <w:tcPr>
            <w:tcW w:w="2838" w:type="dxa"/>
            <w:shd w:val="clear" w:color="auto" w:fill="FBE4D5" w:themeFill="accent2" w:themeFillTint="33"/>
            <w:vAlign w:val="center"/>
          </w:tcPr>
          <w:p w14:paraId="16986790" w14:textId="0805250E"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44B39" w:rsidRPr="00134D34">
              <w:rPr>
                <w:rFonts w:ascii="Times New Roman" w:eastAsia="Calibri" w:hAnsi="Times New Roman" w:cs="Times New Roman"/>
                <w:sz w:val="20"/>
                <w:szCs w:val="20"/>
              </w:rPr>
              <w:t>Колобок</w:t>
            </w:r>
            <w:r w:rsidR="00134D34" w:rsidRPr="00134D34">
              <w:rPr>
                <w:rFonts w:ascii="Times New Roman" w:eastAsia="Calibri" w:hAnsi="Times New Roman" w:cs="Times New Roman"/>
                <w:sz w:val="20"/>
                <w:szCs w:val="20"/>
              </w:rPr>
              <w:t>»</w:t>
            </w:r>
          </w:p>
        </w:tc>
        <w:tc>
          <w:tcPr>
            <w:tcW w:w="1701" w:type="dxa"/>
            <w:shd w:val="clear" w:color="auto" w:fill="FBE4D5" w:themeFill="accent2" w:themeFillTint="33"/>
            <w:vAlign w:val="center"/>
          </w:tcPr>
          <w:p w14:paraId="6FC9CC69"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0,700</w:t>
            </w:r>
          </w:p>
        </w:tc>
        <w:tc>
          <w:tcPr>
            <w:tcW w:w="2670" w:type="dxa"/>
            <w:shd w:val="clear" w:color="auto" w:fill="FBE4D5" w:themeFill="accent2" w:themeFillTint="33"/>
            <w:vAlign w:val="center"/>
          </w:tcPr>
          <w:p w14:paraId="2BB3D4D4"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0,4726</w:t>
            </w:r>
          </w:p>
        </w:tc>
        <w:tc>
          <w:tcPr>
            <w:tcW w:w="1838" w:type="dxa"/>
            <w:shd w:val="clear" w:color="auto" w:fill="FBE4D5" w:themeFill="accent2" w:themeFillTint="33"/>
            <w:vAlign w:val="center"/>
          </w:tcPr>
          <w:p w14:paraId="1B76EAA0" w14:textId="767B5AF4"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499931AE" w14:textId="3C13C0D6" w:rsidTr="00FD1CA3">
        <w:trPr>
          <w:trHeight w:hRule="exact" w:val="221"/>
        </w:trPr>
        <w:tc>
          <w:tcPr>
            <w:tcW w:w="418" w:type="dxa"/>
            <w:shd w:val="clear" w:color="auto" w:fill="FBD4B4"/>
            <w:vAlign w:val="center"/>
          </w:tcPr>
          <w:p w14:paraId="553CAEE4"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5</w:t>
            </w:r>
          </w:p>
        </w:tc>
        <w:tc>
          <w:tcPr>
            <w:tcW w:w="2838" w:type="dxa"/>
            <w:shd w:val="clear" w:color="auto" w:fill="auto"/>
            <w:vAlign w:val="center"/>
          </w:tcPr>
          <w:p w14:paraId="140E43D0" w14:textId="571C985A"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44B39" w:rsidRPr="00134D34">
              <w:rPr>
                <w:rFonts w:ascii="Times New Roman" w:eastAsia="Calibri" w:hAnsi="Times New Roman" w:cs="Times New Roman"/>
                <w:sz w:val="20"/>
                <w:szCs w:val="20"/>
              </w:rPr>
              <w:t>КСШ №2</w:t>
            </w:r>
            <w:r w:rsidR="00134D34" w:rsidRPr="00134D34">
              <w:rPr>
                <w:rFonts w:ascii="Times New Roman" w:eastAsia="Calibri" w:hAnsi="Times New Roman" w:cs="Times New Roman"/>
                <w:sz w:val="20"/>
                <w:szCs w:val="20"/>
              </w:rPr>
              <w:t>»</w:t>
            </w:r>
          </w:p>
        </w:tc>
        <w:tc>
          <w:tcPr>
            <w:tcW w:w="1701" w:type="dxa"/>
            <w:shd w:val="clear" w:color="auto" w:fill="auto"/>
            <w:vAlign w:val="center"/>
          </w:tcPr>
          <w:p w14:paraId="024C3405"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1,100</w:t>
            </w:r>
          </w:p>
        </w:tc>
        <w:tc>
          <w:tcPr>
            <w:tcW w:w="2670" w:type="dxa"/>
            <w:vAlign w:val="center"/>
          </w:tcPr>
          <w:p w14:paraId="407452CC"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0,4276</w:t>
            </w:r>
          </w:p>
        </w:tc>
        <w:tc>
          <w:tcPr>
            <w:tcW w:w="1838" w:type="dxa"/>
            <w:vAlign w:val="center"/>
          </w:tcPr>
          <w:p w14:paraId="5CD99ADF" w14:textId="755D42D7"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3618BB96" w14:textId="231741A4" w:rsidTr="00FD1CA3">
        <w:trPr>
          <w:trHeight w:hRule="exact" w:val="221"/>
        </w:trPr>
        <w:tc>
          <w:tcPr>
            <w:tcW w:w="418" w:type="dxa"/>
            <w:shd w:val="clear" w:color="auto" w:fill="FBD4B4"/>
            <w:vAlign w:val="center"/>
          </w:tcPr>
          <w:p w14:paraId="1513BB54"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6</w:t>
            </w:r>
          </w:p>
        </w:tc>
        <w:tc>
          <w:tcPr>
            <w:tcW w:w="2838" w:type="dxa"/>
            <w:shd w:val="clear" w:color="auto" w:fill="FBE4D5" w:themeFill="accent2" w:themeFillTint="33"/>
            <w:vAlign w:val="center"/>
          </w:tcPr>
          <w:p w14:paraId="31063432" w14:textId="4738C2E6"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44B39" w:rsidRPr="00134D34">
              <w:rPr>
                <w:rFonts w:ascii="Times New Roman" w:eastAsia="Calibri" w:hAnsi="Times New Roman" w:cs="Times New Roman"/>
                <w:sz w:val="20"/>
                <w:szCs w:val="20"/>
              </w:rPr>
              <w:t>Детский приют</w:t>
            </w:r>
            <w:r w:rsidR="00134D34" w:rsidRPr="00134D34">
              <w:rPr>
                <w:rFonts w:ascii="Times New Roman" w:eastAsia="Calibri" w:hAnsi="Times New Roman" w:cs="Times New Roman"/>
                <w:sz w:val="20"/>
                <w:szCs w:val="20"/>
              </w:rPr>
              <w:t>»</w:t>
            </w:r>
          </w:p>
        </w:tc>
        <w:tc>
          <w:tcPr>
            <w:tcW w:w="1701" w:type="dxa"/>
            <w:shd w:val="clear" w:color="auto" w:fill="FBE4D5" w:themeFill="accent2" w:themeFillTint="33"/>
            <w:vAlign w:val="center"/>
          </w:tcPr>
          <w:p w14:paraId="560D4239"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1,000</w:t>
            </w:r>
          </w:p>
        </w:tc>
        <w:tc>
          <w:tcPr>
            <w:tcW w:w="2670" w:type="dxa"/>
            <w:shd w:val="clear" w:color="auto" w:fill="FBE4D5" w:themeFill="accent2" w:themeFillTint="33"/>
            <w:vAlign w:val="center"/>
          </w:tcPr>
          <w:p w14:paraId="55B2594D"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0,4376</w:t>
            </w:r>
          </w:p>
        </w:tc>
        <w:tc>
          <w:tcPr>
            <w:tcW w:w="1838" w:type="dxa"/>
            <w:shd w:val="clear" w:color="auto" w:fill="FBE4D5" w:themeFill="accent2" w:themeFillTint="33"/>
            <w:vAlign w:val="center"/>
          </w:tcPr>
          <w:p w14:paraId="4E3E083E" w14:textId="15DA2A38"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5AAF2CC2" w14:textId="3CCF204B" w:rsidTr="00FD1CA3">
        <w:trPr>
          <w:trHeight w:hRule="exact" w:val="221"/>
        </w:trPr>
        <w:tc>
          <w:tcPr>
            <w:tcW w:w="418" w:type="dxa"/>
            <w:shd w:val="clear" w:color="auto" w:fill="FBD4B4"/>
            <w:vAlign w:val="center"/>
          </w:tcPr>
          <w:p w14:paraId="6DE13072"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7</w:t>
            </w:r>
          </w:p>
        </w:tc>
        <w:tc>
          <w:tcPr>
            <w:tcW w:w="2838" w:type="dxa"/>
            <w:shd w:val="clear" w:color="auto" w:fill="auto"/>
            <w:vAlign w:val="center"/>
          </w:tcPr>
          <w:p w14:paraId="730C8623" w14:textId="0FA44FD1"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44B39" w:rsidRPr="00134D34">
              <w:rPr>
                <w:rFonts w:ascii="Times New Roman" w:eastAsia="Calibri" w:hAnsi="Times New Roman" w:cs="Times New Roman"/>
                <w:sz w:val="20"/>
                <w:szCs w:val="20"/>
              </w:rPr>
              <w:t>ПМК-1</w:t>
            </w:r>
            <w:r w:rsidR="00134D34" w:rsidRPr="00134D34">
              <w:rPr>
                <w:rFonts w:ascii="Times New Roman" w:eastAsia="Calibri" w:hAnsi="Times New Roman" w:cs="Times New Roman"/>
                <w:sz w:val="20"/>
                <w:szCs w:val="20"/>
              </w:rPr>
              <w:t>»</w:t>
            </w:r>
          </w:p>
        </w:tc>
        <w:tc>
          <w:tcPr>
            <w:tcW w:w="1701" w:type="dxa"/>
            <w:shd w:val="clear" w:color="auto" w:fill="auto"/>
            <w:vAlign w:val="center"/>
          </w:tcPr>
          <w:p w14:paraId="4282EF51"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3,200</w:t>
            </w:r>
          </w:p>
        </w:tc>
        <w:tc>
          <w:tcPr>
            <w:tcW w:w="2670" w:type="dxa"/>
            <w:vAlign w:val="center"/>
          </w:tcPr>
          <w:p w14:paraId="3423C0FB"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0,7211</w:t>
            </w:r>
          </w:p>
        </w:tc>
        <w:tc>
          <w:tcPr>
            <w:tcW w:w="1838" w:type="dxa"/>
            <w:vAlign w:val="center"/>
          </w:tcPr>
          <w:p w14:paraId="7116BB0E" w14:textId="6D926069"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2B547F61" w14:textId="1012F1D0" w:rsidTr="00FD1CA3">
        <w:trPr>
          <w:trHeight w:hRule="exact" w:val="221"/>
        </w:trPr>
        <w:tc>
          <w:tcPr>
            <w:tcW w:w="418" w:type="dxa"/>
            <w:shd w:val="clear" w:color="auto" w:fill="FBD4B4"/>
            <w:vAlign w:val="center"/>
          </w:tcPr>
          <w:p w14:paraId="0D54E493"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8</w:t>
            </w:r>
          </w:p>
        </w:tc>
        <w:tc>
          <w:tcPr>
            <w:tcW w:w="2838" w:type="dxa"/>
            <w:shd w:val="clear" w:color="auto" w:fill="FBE4D5" w:themeFill="accent2" w:themeFillTint="33"/>
            <w:vAlign w:val="center"/>
          </w:tcPr>
          <w:p w14:paraId="0CD18391" w14:textId="0DBF2FF8"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44B39" w:rsidRPr="00134D34">
              <w:rPr>
                <w:rFonts w:ascii="Times New Roman" w:eastAsia="Calibri" w:hAnsi="Times New Roman" w:cs="Times New Roman"/>
                <w:sz w:val="20"/>
                <w:szCs w:val="20"/>
              </w:rPr>
              <w:t>ПМК-2</w:t>
            </w:r>
            <w:r w:rsidR="00134D34" w:rsidRPr="00134D34">
              <w:rPr>
                <w:rFonts w:ascii="Times New Roman" w:eastAsia="Calibri" w:hAnsi="Times New Roman" w:cs="Times New Roman"/>
                <w:sz w:val="20"/>
                <w:szCs w:val="20"/>
              </w:rPr>
              <w:t>»</w:t>
            </w:r>
          </w:p>
        </w:tc>
        <w:tc>
          <w:tcPr>
            <w:tcW w:w="1701" w:type="dxa"/>
            <w:shd w:val="clear" w:color="auto" w:fill="FBE4D5" w:themeFill="accent2" w:themeFillTint="33"/>
            <w:vAlign w:val="center"/>
          </w:tcPr>
          <w:p w14:paraId="5CB112F0" w14:textId="2511A244" w:rsidR="00144B39" w:rsidRPr="001C538B" w:rsidRDefault="0066745D" w:rsidP="00134D34">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1,3</w:t>
            </w:r>
            <w:r w:rsidR="00144B39" w:rsidRPr="001C538B">
              <w:rPr>
                <w:rFonts w:ascii="Times New Roman" w:eastAsia="Calibri" w:hAnsi="Times New Roman" w:cs="Times New Roman"/>
                <w:sz w:val="20"/>
                <w:szCs w:val="20"/>
              </w:rPr>
              <w:t>80</w:t>
            </w:r>
          </w:p>
        </w:tc>
        <w:tc>
          <w:tcPr>
            <w:tcW w:w="2670" w:type="dxa"/>
            <w:shd w:val="clear" w:color="auto" w:fill="FBE4D5" w:themeFill="accent2" w:themeFillTint="33"/>
            <w:vAlign w:val="center"/>
          </w:tcPr>
          <w:p w14:paraId="1030630C"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0,4083</w:t>
            </w:r>
          </w:p>
        </w:tc>
        <w:tc>
          <w:tcPr>
            <w:tcW w:w="1838" w:type="dxa"/>
            <w:shd w:val="clear" w:color="auto" w:fill="FBE4D5" w:themeFill="accent2" w:themeFillTint="33"/>
            <w:vAlign w:val="center"/>
          </w:tcPr>
          <w:p w14:paraId="41D3776D" w14:textId="23899395"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r w:rsidR="00144B39" w:rsidRPr="001C538B" w14:paraId="5AD0EC74" w14:textId="689979A5" w:rsidTr="00FD1CA3">
        <w:trPr>
          <w:trHeight w:hRule="exact" w:val="221"/>
        </w:trPr>
        <w:tc>
          <w:tcPr>
            <w:tcW w:w="418" w:type="dxa"/>
            <w:shd w:val="clear" w:color="auto" w:fill="FBD4B4"/>
            <w:vAlign w:val="center"/>
          </w:tcPr>
          <w:p w14:paraId="63A772AB" w14:textId="77777777" w:rsidR="00144B39" w:rsidRPr="001C538B" w:rsidRDefault="00144B39" w:rsidP="00134D34">
            <w:pPr>
              <w:spacing w:after="0" w:line="240" w:lineRule="auto"/>
              <w:jc w:val="center"/>
              <w:rPr>
                <w:rFonts w:ascii="Times New Roman" w:eastAsia="Times New Roman" w:hAnsi="Times New Roman" w:cs="Times New Roman"/>
                <w:b/>
                <w:i/>
                <w:sz w:val="20"/>
                <w:szCs w:val="20"/>
                <w:lang w:eastAsia="ru-RU"/>
              </w:rPr>
            </w:pPr>
            <w:r w:rsidRPr="001C538B">
              <w:rPr>
                <w:rFonts w:ascii="Times New Roman" w:eastAsia="Times New Roman" w:hAnsi="Times New Roman" w:cs="Times New Roman"/>
                <w:b/>
                <w:i/>
                <w:sz w:val="20"/>
                <w:szCs w:val="20"/>
                <w:lang w:eastAsia="ru-RU"/>
              </w:rPr>
              <w:t>9</w:t>
            </w:r>
          </w:p>
        </w:tc>
        <w:tc>
          <w:tcPr>
            <w:tcW w:w="2838" w:type="dxa"/>
            <w:shd w:val="clear" w:color="auto" w:fill="auto"/>
            <w:vAlign w:val="center"/>
          </w:tcPr>
          <w:p w14:paraId="29E7006F" w14:textId="63DFEE17" w:rsidR="00144B39" w:rsidRPr="00134D34" w:rsidRDefault="00AF31CA" w:rsidP="00134D34">
            <w:pPr>
              <w:widowControl w:val="0"/>
              <w:tabs>
                <w:tab w:val="left" w:pos="1459"/>
              </w:tabs>
              <w:spacing w:after="0" w:line="240" w:lineRule="auto"/>
              <w:jc w:val="center"/>
              <w:rPr>
                <w:rFonts w:ascii="Times New Roman" w:eastAsia="Calibri" w:hAnsi="Times New Roman" w:cs="Times New Roman"/>
                <w:sz w:val="20"/>
                <w:szCs w:val="20"/>
              </w:rPr>
            </w:pPr>
            <w:r w:rsidRPr="00134D34">
              <w:rPr>
                <w:rFonts w:ascii="Times New Roman" w:eastAsia="Calibri" w:hAnsi="Times New Roman" w:cs="Times New Roman"/>
                <w:sz w:val="20"/>
                <w:szCs w:val="20"/>
              </w:rPr>
              <w:t xml:space="preserve">Котельная </w:t>
            </w:r>
            <w:r w:rsidR="00134D34" w:rsidRPr="00134D34">
              <w:rPr>
                <w:rFonts w:ascii="Times New Roman" w:eastAsia="Calibri" w:hAnsi="Times New Roman" w:cs="Times New Roman"/>
                <w:sz w:val="20"/>
                <w:szCs w:val="20"/>
              </w:rPr>
              <w:t>«</w:t>
            </w:r>
            <w:r w:rsidR="00144B39" w:rsidRPr="00134D34">
              <w:rPr>
                <w:rFonts w:ascii="Times New Roman" w:eastAsia="Calibri" w:hAnsi="Times New Roman" w:cs="Times New Roman"/>
                <w:sz w:val="20"/>
                <w:szCs w:val="20"/>
              </w:rPr>
              <w:t>Зеленая</w:t>
            </w:r>
            <w:r w:rsidR="00134D34" w:rsidRPr="00134D34">
              <w:rPr>
                <w:rFonts w:ascii="Times New Roman" w:eastAsia="Calibri" w:hAnsi="Times New Roman" w:cs="Times New Roman"/>
                <w:sz w:val="20"/>
                <w:szCs w:val="20"/>
              </w:rPr>
              <w:t>»</w:t>
            </w:r>
          </w:p>
        </w:tc>
        <w:tc>
          <w:tcPr>
            <w:tcW w:w="1701" w:type="dxa"/>
            <w:shd w:val="clear" w:color="auto" w:fill="auto"/>
            <w:vAlign w:val="center"/>
          </w:tcPr>
          <w:p w14:paraId="1E0874E6"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0,069</w:t>
            </w:r>
          </w:p>
        </w:tc>
        <w:tc>
          <w:tcPr>
            <w:tcW w:w="2670" w:type="dxa"/>
            <w:vAlign w:val="center"/>
          </w:tcPr>
          <w:p w14:paraId="45795579" w14:textId="77777777" w:rsidR="00144B39" w:rsidRPr="001C538B" w:rsidRDefault="00144B39" w:rsidP="00134D34">
            <w:pPr>
              <w:spacing w:after="0" w:line="240" w:lineRule="auto"/>
              <w:jc w:val="center"/>
              <w:rPr>
                <w:rFonts w:ascii="Times New Roman" w:eastAsia="Calibri" w:hAnsi="Times New Roman" w:cs="Times New Roman"/>
                <w:sz w:val="20"/>
                <w:szCs w:val="20"/>
              </w:rPr>
            </w:pPr>
            <w:r w:rsidRPr="001C538B">
              <w:rPr>
                <w:rFonts w:ascii="Times New Roman" w:eastAsia="Calibri" w:hAnsi="Times New Roman" w:cs="Times New Roman"/>
                <w:sz w:val="20"/>
                <w:szCs w:val="20"/>
              </w:rPr>
              <w:t>0,0528</w:t>
            </w:r>
          </w:p>
        </w:tc>
        <w:tc>
          <w:tcPr>
            <w:tcW w:w="1838" w:type="dxa"/>
            <w:vAlign w:val="center"/>
          </w:tcPr>
          <w:p w14:paraId="62DCA21B" w14:textId="6FEF8348" w:rsidR="00144B39" w:rsidRPr="001C538B" w:rsidRDefault="00144B39" w:rsidP="00134D34">
            <w:pPr>
              <w:spacing w:after="0" w:line="240" w:lineRule="auto"/>
              <w:jc w:val="center"/>
              <w:rPr>
                <w:rFonts w:ascii="Times New Roman" w:eastAsia="Calibri" w:hAnsi="Times New Roman" w:cs="Times New Roman"/>
                <w:sz w:val="20"/>
                <w:szCs w:val="20"/>
              </w:rPr>
            </w:pPr>
            <w:r w:rsidRPr="00144B39">
              <w:rPr>
                <w:rFonts w:ascii="Times New Roman" w:eastAsia="Calibri" w:hAnsi="Times New Roman" w:cs="Times New Roman"/>
                <w:sz w:val="20"/>
                <w:szCs w:val="20"/>
              </w:rPr>
              <w:t>уголь бурый 3Б</w:t>
            </w:r>
          </w:p>
        </w:tc>
      </w:tr>
    </w:tbl>
    <w:p w14:paraId="54EBBDAE" w14:textId="5FBB8C4C" w:rsidR="00DE7B02" w:rsidRPr="00A050BC" w:rsidRDefault="00DE7B02" w:rsidP="00AF31CA">
      <w:pPr>
        <w:pStyle w:val="11"/>
        <w:shd w:val="clear" w:color="auto" w:fill="FFFFFF"/>
        <w:spacing w:line="360" w:lineRule="auto"/>
        <w:ind w:firstLine="709"/>
        <w:jc w:val="both"/>
        <w:textAlignment w:val="baseline"/>
        <w:rPr>
          <w:rFonts w:ascii="Times New Roman" w:hAnsi="Times New Roman"/>
          <w:b w:val="0"/>
          <w:caps/>
          <w:sz w:val="28"/>
          <w:szCs w:val="28"/>
        </w:rPr>
      </w:pPr>
      <w:r w:rsidRPr="00A050BC">
        <w:rPr>
          <w:rFonts w:ascii="Times New Roman" w:hAnsi="Times New Roman"/>
          <w:b w:val="0"/>
          <w:sz w:val="28"/>
          <w:szCs w:val="28"/>
        </w:rPr>
        <w:t>Ресурсоснабжающей организацией является</w:t>
      </w:r>
      <w:r w:rsidR="00CF6F55">
        <w:rPr>
          <w:rFonts w:ascii="Times New Roman" w:hAnsi="Times New Roman"/>
          <w:b w:val="0"/>
          <w:sz w:val="28"/>
          <w:szCs w:val="28"/>
        </w:rPr>
        <w:t xml:space="preserve"> </w:t>
      </w:r>
      <w:r w:rsidR="00353C98">
        <w:rPr>
          <w:rFonts w:ascii="Times New Roman" w:hAnsi="Times New Roman"/>
          <w:b w:val="0"/>
          <w:sz w:val="28"/>
          <w:szCs w:val="28"/>
        </w:rPr>
        <w:t xml:space="preserve">ООО </w:t>
      </w:r>
      <w:r w:rsidR="00134D34">
        <w:rPr>
          <w:rFonts w:ascii="Times New Roman" w:hAnsi="Times New Roman"/>
          <w:b w:val="0"/>
          <w:sz w:val="28"/>
          <w:szCs w:val="28"/>
        </w:rPr>
        <w:t>«</w:t>
      </w:r>
      <w:r w:rsidR="00353C98">
        <w:rPr>
          <w:rFonts w:ascii="Times New Roman" w:hAnsi="Times New Roman"/>
          <w:b w:val="0"/>
          <w:sz w:val="28"/>
          <w:szCs w:val="28"/>
        </w:rPr>
        <w:t>Каратузский ТВК</w:t>
      </w:r>
      <w:r w:rsidR="00134D34">
        <w:rPr>
          <w:rFonts w:ascii="Times New Roman" w:hAnsi="Times New Roman"/>
          <w:b w:val="0"/>
          <w:sz w:val="28"/>
          <w:szCs w:val="28"/>
        </w:rPr>
        <w:t>»</w:t>
      </w:r>
      <w:r w:rsidR="004F25ED" w:rsidRPr="00BA5882">
        <w:rPr>
          <w:rFonts w:ascii="Times New Roman" w:hAnsi="Times New Roman"/>
          <w:b w:val="0"/>
          <w:sz w:val="28"/>
          <w:szCs w:val="28"/>
        </w:rPr>
        <w:t>.</w:t>
      </w:r>
    </w:p>
    <w:p w14:paraId="49A21EE1" w14:textId="77777777" w:rsidR="00134D34" w:rsidRDefault="00134D34" w:rsidP="00302959">
      <w:pPr>
        <w:autoSpaceDE w:val="0"/>
        <w:autoSpaceDN w:val="0"/>
        <w:adjustRightInd w:val="0"/>
        <w:spacing w:before="240" w:after="0" w:line="360" w:lineRule="auto"/>
        <w:jc w:val="center"/>
        <w:rPr>
          <w:rFonts w:ascii="Times New Roman" w:hAnsi="Times New Roman" w:cs="Times New Roman"/>
          <w:b/>
          <w:i/>
          <w:iCs/>
          <w:sz w:val="28"/>
          <w:szCs w:val="28"/>
        </w:rPr>
        <w:sectPr w:rsidR="00134D34" w:rsidSect="0036591E">
          <w:pgSz w:w="11906" w:h="16838" w:code="9"/>
          <w:pgMar w:top="1134" w:right="851" w:bottom="1134" w:left="1418" w:header="709" w:footer="262"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7D28FE0D" w14:textId="427CD271" w:rsidR="005C391D" w:rsidRPr="008950EC" w:rsidRDefault="005C391D" w:rsidP="00AF31CA">
      <w:pPr>
        <w:autoSpaceDE w:val="0"/>
        <w:autoSpaceDN w:val="0"/>
        <w:adjustRightInd w:val="0"/>
        <w:spacing w:line="240" w:lineRule="auto"/>
        <w:jc w:val="center"/>
        <w:rPr>
          <w:rFonts w:ascii="Times New Roman" w:hAnsi="Times New Roman" w:cs="Times New Roman"/>
          <w:b/>
          <w:i/>
          <w:iCs/>
          <w:sz w:val="28"/>
          <w:szCs w:val="28"/>
        </w:rPr>
      </w:pPr>
      <w:r w:rsidRPr="008950EC">
        <w:rPr>
          <w:rFonts w:ascii="Times New Roman" w:hAnsi="Times New Roman" w:cs="Times New Roman"/>
          <w:b/>
          <w:i/>
          <w:iCs/>
          <w:sz w:val="28"/>
          <w:szCs w:val="28"/>
        </w:rPr>
        <w:lastRenderedPageBreak/>
        <w:t>Часть 2. Источники тепловой энергии</w:t>
      </w:r>
    </w:p>
    <w:p w14:paraId="28A7316F" w14:textId="77777777" w:rsidR="005C391D" w:rsidRPr="008950EC" w:rsidRDefault="005C391D" w:rsidP="00AF31CA">
      <w:pPr>
        <w:autoSpaceDE w:val="0"/>
        <w:autoSpaceDN w:val="0"/>
        <w:adjustRightInd w:val="0"/>
        <w:spacing w:line="240" w:lineRule="auto"/>
        <w:jc w:val="center"/>
        <w:rPr>
          <w:rFonts w:ascii="Times New Roman" w:hAnsi="Times New Roman" w:cs="Times New Roman"/>
          <w:b/>
          <w:i/>
          <w:iCs/>
          <w:sz w:val="28"/>
          <w:szCs w:val="28"/>
        </w:rPr>
      </w:pPr>
      <w:r w:rsidRPr="008950EC">
        <w:rPr>
          <w:rFonts w:ascii="Times New Roman" w:hAnsi="Times New Roman" w:cs="Times New Roman"/>
          <w:b/>
          <w:i/>
          <w:iCs/>
          <w:sz w:val="28"/>
          <w:szCs w:val="28"/>
        </w:rPr>
        <w:t>1.2.1 Структура и технические характеристики основного оборудования</w:t>
      </w:r>
    </w:p>
    <w:p w14:paraId="31203AC7" w14:textId="0AEB70F0" w:rsidR="005C391D" w:rsidRPr="005C391D" w:rsidRDefault="005C391D" w:rsidP="005C391D">
      <w:pPr>
        <w:autoSpaceDE w:val="0"/>
        <w:autoSpaceDN w:val="0"/>
        <w:adjustRightInd w:val="0"/>
        <w:spacing w:after="0" w:line="360" w:lineRule="auto"/>
        <w:ind w:firstLine="567"/>
        <w:jc w:val="both"/>
        <w:rPr>
          <w:rFonts w:ascii="Times New Roman" w:hAnsi="Times New Roman" w:cs="Times New Roman"/>
          <w:sz w:val="28"/>
          <w:szCs w:val="28"/>
        </w:rPr>
      </w:pPr>
      <w:r w:rsidRPr="005C391D">
        <w:rPr>
          <w:rFonts w:ascii="Times New Roman" w:hAnsi="Times New Roman" w:cs="Times New Roman"/>
          <w:sz w:val="28"/>
          <w:szCs w:val="28"/>
        </w:rPr>
        <w:t xml:space="preserve">Характеристика централизованных </w:t>
      </w:r>
      <w:r w:rsidR="007E4D14">
        <w:rPr>
          <w:rFonts w:ascii="Times New Roman" w:hAnsi="Times New Roman" w:cs="Times New Roman"/>
          <w:sz w:val="28"/>
          <w:szCs w:val="28"/>
        </w:rPr>
        <w:t>котельных</w:t>
      </w:r>
      <w:r w:rsidRPr="005C391D">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302959">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Pr>
          <w:rFonts w:ascii="Times New Roman" w:hAnsi="Times New Roman" w:cs="Times New Roman"/>
          <w:sz w:val="28"/>
          <w:szCs w:val="28"/>
        </w:rPr>
        <w:t xml:space="preserve">приведена </w:t>
      </w:r>
      <w:r w:rsidRPr="005C391D">
        <w:rPr>
          <w:rFonts w:ascii="Times New Roman" w:hAnsi="Times New Roman" w:cs="Times New Roman"/>
          <w:sz w:val="28"/>
          <w:szCs w:val="28"/>
        </w:rPr>
        <w:t>в</w:t>
      </w:r>
      <w:r w:rsidR="00A050BC">
        <w:rPr>
          <w:rFonts w:ascii="Times New Roman" w:hAnsi="Times New Roman" w:cs="Times New Roman"/>
          <w:sz w:val="28"/>
          <w:szCs w:val="28"/>
        </w:rPr>
        <w:t xml:space="preserve"> таблице </w:t>
      </w:r>
      <w:r w:rsidR="0064759C">
        <w:rPr>
          <w:rFonts w:ascii="Times New Roman" w:hAnsi="Times New Roman" w:cs="Times New Roman"/>
          <w:sz w:val="28"/>
          <w:szCs w:val="28"/>
        </w:rPr>
        <w:t>1.</w:t>
      </w:r>
      <w:r w:rsidR="00A050BC">
        <w:rPr>
          <w:rFonts w:ascii="Times New Roman" w:hAnsi="Times New Roman" w:cs="Times New Roman"/>
          <w:sz w:val="28"/>
          <w:szCs w:val="28"/>
        </w:rPr>
        <w:t>2</w:t>
      </w:r>
      <w:r w:rsidR="0064759C">
        <w:rPr>
          <w:rFonts w:ascii="Times New Roman" w:hAnsi="Times New Roman" w:cs="Times New Roman"/>
          <w:sz w:val="28"/>
          <w:szCs w:val="28"/>
        </w:rPr>
        <w:t>.1.1</w:t>
      </w:r>
      <w:r w:rsidRPr="005C391D">
        <w:rPr>
          <w:rFonts w:ascii="Times New Roman" w:hAnsi="Times New Roman" w:cs="Times New Roman"/>
          <w:sz w:val="28"/>
          <w:szCs w:val="28"/>
        </w:rPr>
        <w:t>.</w:t>
      </w:r>
    </w:p>
    <w:p w14:paraId="3C7BBAC3" w14:textId="2AC5EFFB" w:rsidR="00064255" w:rsidRPr="00A050BC" w:rsidRDefault="005C391D" w:rsidP="008950EC">
      <w:pPr>
        <w:pStyle w:val="Default"/>
        <w:jc w:val="center"/>
        <w:rPr>
          <w:b/>
          <w:i/>
          <w:sz w:val="28"/>
          <w:szCs w:val="28"/>
        </w:rPr>
      </w:pPr>
      <w:r w:rsidRPr="00A050BC">
        <w:rPr>
          <w:b/>
          <w:i/>
          <w:sz w:val="28"/>
          <w:szCs w:val="28"/>
        </w:rPr>
        <w:t xml:space="preserve">Таблица </w:t>
      </w:r>
      <w:r w:rsidR="0028185D">
        <w:rPr>
          <w:b/>
          <w:i/>
          <w:sz w:val="28"/>
          <w:szCs w:val="28"/>
        </w:rPr>
        <w:t>1.</w:t>
      </w:r>
      <w:r w:rsidR="00A050BC" w:rsidRPr="00A050BC">
        <w:rPr>
          <w:b/>
          <w:i/>
          <w:sz w:val="28"/>
          <w:szCs w:val="28"/>
        </w:rPr>
        <w:t>2</w:t>
      </w:r>
      <w:r w:rsidR="0028185D">
        <w:rPr>
          <w:b/>
          <w:i/>
          <w:sz w:val="28"/>
          <w:szCs w:val="28"/>
        </w:rPr>
        <w:t>.1.1</w:t>
      </w:r>
      <w:r w:rsidRPr="00A050BC">
        <w:rPr>
          <w:b/>
          <w:i/>
          <w:sz w:val="28"/>
          <w:szCs w:val="28"/>
        </w:rPr>
        <w:t xml:space="preserve"> – Характеристика централизованных </w:t>
      </w:r>
      <w:r w:rsidR="007E4D14">
        <w:rPr>
          <w:b/>
          <w:i/>
          <w:sz w:val="28"/>
          <w:szCs w:val="28"/>
        </w:rPr>
        <w:t>котельных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418"/>
        <w:gridCol w:w="1388"/>
        <w:gridCol w:w="1872"/>
        <w:gridCol w:w="1984"/>
      </w:tblGrid>
      <w:tr w:rsidR="00E34245" w:rsidRPr="00A050BC" w14:paraId="3321AF5F" w14:textId="77777777" w:rsidTr="0057598A">
        <w:trPr>
          <w:trHeight w:val="421"/>
        </w:trPr>
        <w:tc>
          <w:tcPr>
            <w:tcW w:w="2977" w:type="dxa"/>
            <w:shd w:val="clear" w:color="auto" w:fill="F7CAAC" w:themeFill="accent2" w:themeFillTint="66"/>
            <w:vAlign w:val="center"/>
          </w:tcPr>
          <w:p w14:paraId="71B895D7"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Объект</w:t>
            </w:r>
          </w:p>
        </w:tc>
        <w:tc>
          <w:tcPr>
            <w:tcW w:w="1418" w:type="dxa"/>
            <w:shd w:val="clear" w:color="auto" w:fill="F7CAAC" w:themeFill="accent2" w:themeFillTint="66"/>
            <w:vAlign w:val="center"/>
          </w:tcPr>
          <w:p w14:paraId="5159527D"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Целевое</w:t>
            </w:r>
          </w:p>
          <w:p w14:paraId="6ABE6923"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назначение</w:t>
            </w:r>
          </w:p>
        </w:tc>
        <w:tc>
          <w:tcPr>
            <w:tcW w:w="1388" w:type="dxa"/>
            <w:shd w:val="clear" w:color="auto" w:fill="F7CAAC" w:themeFill="accent2" w:themeFillTint="66"/>
            <w:vAlign w:val="center"/>
          </w:tcPr>
          <w:p w14:paraId="25D45ADA"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Назначение</w:t>
            </w:r>
          </w:p>
        </w:tc>
        <w:tc>
          <w:tcPr>
            <w:tcW w:w="1872" w:type="dxa"/>
            <w:shd w:val="clear" w:color="auto" w:fill="F7CAAC" w:themeFill="accent2" w:themeFillTint="66"/>
            <w:vAlign w:val="center"/>
          </w:tcPr>
          <w:p w14:paraId="5EAE2FB1"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Обеспечиваемый</w:t>
            </w:r>
          </w:p>
          <w:p w14:paraId="5B68729D"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вид</w:t>
            </w:r>
          </w:p>
          <w:p w14:paraId="5101DEA8"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теплопотребления</w:t>
            </w:r>
          </w:p>
        </w:tc>
        <w:tc>
          <w:tcPr>
            <w:tcW w:w="1984" w:type="dxa"/>
            <w:shd w:val="clear" w:color="auto" w:fill="F7CAAC" w:themeFill="accent2" w:themeFillTint="66"/>
            <w:vAlign w:val="center"/>
          </w:tcPr>
          <w:p w14:paraId="1AB645C2" w14:textId="77777777" w:rsidR="00E34245" w:rsidRPr="00A050BC" w:rsidRDefault="00E34245" w:rsidP="0057598A">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18"/>
                <w:szCs w:val="18"/>
              </w:rPr>
            </w:pPr>
            <w:r w:rsidRPr="00A050BC">
              <w:rPr>
                <w:rFonts w:ascii="Times New Roman" w:eastAsia="Times New Roman,Bold" w:hAnsi="Times New Roman" w:cs="Times New Roman"/>
                <w:b/>
                <w:bCs/>
                <w:i/>
                <w:color w:val="000000" w:themeColor="text1"/>
                <w:sz w:val="18"/>
                <w:szCs w:val="18"/>
              </w:rPr>
              <w:t>Категория обеспечиваемых</w:t>
            </w:r>
          </w:p>
          <w:p w14:paraId="5D9EE0C4" w14:textId="77777777" w:rsidR="00E34245" w:rsidRPr="00A050BC" w:rsidRDefault="00E34245" w:rsidP="0057598A">
            <w:pPr>
              <w:spacing w:after="0" w:line="240" w:lineRule="auto"/>
              <w:ind w:left="-3"/>
              <w:jc w:val="center"/>
              <w:rPr>
                <w:rFonts w:ascii="Times New Roman" w:hAnsi="Times New Roman" w:cs="Times New Roman"/>
                <w:i/>
                <w:color w:val="000000" w:themeColor="text1"/>
                <w:sz w:val="18"/>
                <w:szCs w:val="18"/>
              </w:rPr>
            </w:pPr>
            <w:r w:rsidRPr="00A050BC">
              <w:rPr>
                <w:rFonts w:ascii="Times New Roman" w:eastAsia="Times New Roman,Bold" w:hAnsi="Times New Roman" w:cs="Times New Roman"/>
                <w:b/>
                <w:bCs/>
                <w:i/>
                <w:color w:val="000000" w:themeColor="text1"/>
                <w:sz w:val="18"/>
                <w:szCs w:val="18"/>
              </w:rPr>
              <w:t>потребителей</w:t>
            </w:r>
          </w:p>
        </w:tc>
      </w:tr>
      <w:tr w:rsidR="00E34245" w:rsidRPr="00A050BC" w14:paraId="5546ABF8" w14:textId="77777777" w:rsidTr="0057598A">
        <w:trPr>
          <w:trHeight w:val="70"/>
        </w:trPr>
        <w:tc>
          <w:tcPr>
            <w:tcW w:w="2977" w:type="dxa"/>
            <w:shd w:val="clear" w:color="auto" w:fill="F7CAAC" w:themeFill="accent2" w:themeFillTint="66"/>
            <w:vAlign w:val="center"/>
          </w:tcPr>
          <w:p w14:paraId="2E51A621" w14:textId="4788C538" w:rsidR="00E34245" w:rsidRPr="00A050BC" w:rsidRDefault="00FD1CA3" w:rsidP="0057598A">
            <w:pPr>
              <w:widowControl w:val="0"/>
              <w:tabs>
                <w:tab w:val="left" w:pos="1459"/>
              </w:tabs>
              <w:spacing w:after="0" w:line="240" w:lineRule="auto"/>
              <w:jc w:val="center"/>
              <w:rPr>
                <w:rFonts w:ascii="Times New Roman" w:hAnsi="Times New Roman" w:cs="Times New Roman"/>
                <w:bCs/>
                <w:color w:val="FF0000"/>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КСШ №1</w:t>
            </w:r>
            <w:r w:rsidR="00134D34">
              <w:rPr>
                <w:rFonts w:ascii="Times New Roman" w:hAnsi="Times New Roman"/>
                <w:b/>
                <w:i/>
                <w:sz w:val="20"/>
                <w:szCs w:val="20"/>
              </w:rPr>
              <w:t>»</w:t>
            </w:r>
          </w:p>
        </w:tc>
        <w:tc>
          <w:tcPr>
            <w:tcW w:w="1418" w:type="dxa"/>
            <w:vAlign w:val="center"/>
          </w:tcPr>
          <w:p w14:paraId="0D5F18EE" w14:textId="77777777"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144C2D3E" w14:textId="77777777"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497061A4" w14:textId="77777777"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12AB6B79" w14:textId="091BFD3C"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19E93135" w14:textId="77777777" w:rsidTr="0057598A">
        <w:trPr>
          <w:trHeight w:val="70"/>
        </w:trPr>
        <w:tc>
          <w:tcPr>
            <w:tcW w:w="2977" w:type="dxa"/>
            <w:shd w:val="clear" w:color="auto" w:fill="F7CAAC" w:themeFill="accent2" w:themeFillTint="66"/>
            <w:vAlign w:val="center"/>
          </w:tcPr>
          <w:p w14:paraId="46CF4E91" w14:textId="38B90567"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Центральная</w:t>
            </w:r>
            <w:r w:rsidR="00134D34">
              <w:rPr>
                <w:rFonts w:ascii="Times New Roman" w:hAnsi="Times New Roman"/>
                <w:b/>
                <w:i/>
                <w:sz w:val="20"/>
                <w:szCs w:val="20"/>
              </w:rPr>
              <w:t>»</w:t>
            </w:r>
          </w:p>
        </w:tc>
        <w:tc>
          <w:tcPr>
            <w:tcW w:w="1418" w:type="dxa"/>
            <w:shd w:val="clear" w:color="auto" w:fill="FBE4D5" w:themeFill="accent2" w:themeFillTint="33"/>
            <w:vAlign w:val="center"/>
          </w:tcPr>
          <w:p w14:paraId="1A05E26D" w14:textId="508CE08F"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6ECC2997" w14:textId="478FBF64"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29647653" w14:textId="70AE3950"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672BE47B" w14:textId="0A7B5B08"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2CD518F4" w14:textId="77777777" w:rsidTr="0057598A">
        <w:trPr>
          <w:trHeight w:val="70"/>
        </w:trPr>
        <w:tc>
          <w:tcPr>
            <w:tcW w:w="2977" w:type="dxa"/>
            <w:shd w:val="clear" w:color="auto" w:fill="F7CAAC" w:themeFill="accent2" w:themeFillTint="66"/>
            <w:vAlign w:val="center"/>
          </w:tcPr>
          <w:p w14:paraId="55D9256B" w14:textId="00AE0FBE"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Pr>
                <w:rFonts w:ascii="Times New Roman" w:hAnsi="Times New Roman"/>
                <w:b/>
                <w:i/>
                <w:sz w:val="20"/>
                <w:szCs w:val="20"/>
              </w:rPr>
              <w:t xml:space="preserve">Котельная </w:t>
            </w:r>
            <w:r w:rsidR="00134D34">
              <w:rPr>
                <w:rFonts w:ascii="Times New Roman" w:hAnsi="Times New Roman"/>
                <w:b/>
                <w:i/>
                <w:sz w:val="20"/>
                <w:szCs w:val="20"/>
              </w:rPr>
              <w:t>«</w:t>
            </w:r>
            <w:r w:rsidR="009B5DE5">
              <w:rPr>
                <w:rFonts w:ascii="Times New Roman" w:hAnsi="Times New Roman"/>
                <w:b/>
                <w:i/>
                <w:sz w:val="20"/>
                <w:szCs w:val="20"/>
              </w:rPr>
              <w:t>Обменный фонд</w:t>
            </w:r>
            <w:r w:rsidR="00134D34">
              <w:rPr>
                <w:rFonts w:ascii="Times New Roman" w:hAnsi="Times New Roman"/>
                <w:b/>
                <w:i/>
                <w:sz w:val="20"/>
                <w:szCs w:val="20"/>
              </w:rPr>
              <w:t>»</w:t>
            </w:r>
          </w:p>
        </w:tc>
        <w:tc>
          <w:tcPr>
            <w:tcW w:w="1418" w:type="dxa"/>
            <w:vAlign w:val="center"/>
          </w:tcPr>
          <w:p w14:paraId="067D65C6" w14:textId="4F4791D8"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13B5FFA0" w14:textId="07B2F68C"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481C546C" w14:textId="77A8FB9F"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787EA035" w14:textId="40241475"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342D11CE" w14:textId="77777777" w:rsidTr="0057598A">
        <w:trPr>
          <w:trHeight w:val="70"/>
        </w:trPr>
        <w:tc>
          <w:tcPr>
            <w:tcW w:w="2977" w:type="dxa"/>
            <w:shd w:val="clear" w:color="auto" w:fill="F7CAAC" w:themeFill="accent2" w:themeFillTint="66"/>
            <w:vAlign w:val="center"/>
          </w:tcPr>
          <w:p w14:paraId="0A15DD54" w14:textId="52033008"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Колобок</w:t>
            </w:r>
            <w:r w:rsidR="00134D34">
              <w:rPr>
                <w:rFonts w:ascii="Times New Roman" w:hAnsi="Times New Roman"/>
                <w:b/>
                <w:i/>
                <w:sz w:val="20"/>
                <w:szCs w:val="20"/>
              </w:rPr>
              <w:t>»</w:t>
            </w:r>
          </w:p>
        </w:tc>
        <w:tc>
          <w:tcPr>
            <w:tcW w:w="1418" w:type="dxa"/>
            <w:shd w:val="clear" w:color="auto" w:fill="FBE4D5" w:themeFill="accent2" w:themeFillTint="33"/>
            <w:vAlign w:val="center"/>
          </w:tcPr>
          <w:p w14:paraId="03D89CE3" w14:textId="1188ABF0"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28075AE0" w14:textId="4338C983"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3D3615DF" w14:textId="749790AF"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00F78EC7" w14:textId="12FB611B"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6D63D013" w14:textId="77777777" w:rsidTr="0057598A">
        <w:trPr>
          <w:trHeight w:val="70"/>
        </w:trPr>
        <w:tc>
          <w:tcPr>
            <w:tcW w:w="2977" w:type="dxa"/>
            <w:shd w:val="clear" w:color="auto" w:fill="F7CAAC" w:themeFill="accent2" w:themeFillTint="66"/>
            <w:vAlign w:val="center"/>
          </w:tcPr>
          <w:p w14:paraId="1D0F46B4" w14:textId="1639F34C"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КСШ №2</w:t>
            </w:r>
            <w:r w:rsidR="00134D34">
              <w:rPr>
                <w:rFonts w:ascii="Times New Roman" w:hAnsi="Times New Roman"/>
                <w:b/>
                <w:i/>
                <w:sz w:val="20"/>
                <w:szCs w:val="20"/>
              </w:rPr>
              <w:t>»</w:t>
            </w:r>
          </w:p>
        </w:tc>
        <w:tc>
          <w:tcPr>
            <w:tcW w:w="1418" w:type="dxa"/>
            <w:vAlign w:val="center"/>
          </w:tcPr>
          <w:p w14:paraId="6E182CB2" w14:textId="47D589B2"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3077A98B" w14:textId="66104355"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79AFFD27" w14:textId="18F413A2"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7919C9E8" w14:textId="7D884ECA"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107CC6C5" w14:textId="77777777" w:rsidTr="0057598A">
        <w:trPr>
          <w:trHeight w:val="70"/>
        </w:trPr>
        <w:tc>
          <w:tcPr>
            <w:tcW w:w="2977" w:type="dxa"/>
            <w:shd w:val="clear" w:color="auto" w:fill="F7CAAC" w:themeFill="accent2" w:themeFillTint="66"/>
            <w:vAlign w:val="center"/>
          </w:tcPr>
          <w:p w14:paraId="0626CBDC" w14:textId="12DB98BB"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Детский приют</w:t>
            </w:r>
            <w:r w:rsidR="00134D34">
              <w:rPr>
                <w:rFonts w:ascii="Times New Roman" w:hAnsi="Times New Roman"/>
                <w:b/>
                <w:i/>
                <w:sz w:val="20"/>
                <w:szCs w:val="20"/>
              </w:rPr>
              <w:t>»</w:t>
            </w:r>
          </w:p>
        </w:tc>
        <w:tc>
          <w:tcPr>
            <w:tcW w:w="1418" w:type="dxa"/>
            <w:shd w:val="clear" w:color="auto" w:fill="FBE4D5" w:themeFill="accent2" w:themeFillTint="33"/>
            <w:vAlign w:val="center"/>
          </w:tcPr>
          <w:p w14:paraId="19675951" w14:textId="782726CA"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2CDA3A37" w14:textId="11081AC8"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4AF815E3" w14:textId="7EF826D2"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221165D8" w14:textId="6A0BA0B5"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2861391B" w14:textId="77777777" w:rsidTr="0057598A">
        <w:trPr>
          <w:trHeight w:val="70"/>
        </w:trPr>
        <w:tc>
          <w:tcPr>
            <w:tcW w:w="2977" w:type="dxa"/>
            <w:shd w:val="clear" w:color="auto" w:fill="F7CAAC" w:themeFill="accent2" w:themeFillTint="66"/>
            <w:vAlign w:val="center"/>
          </w:tcPr>
          <w:p w14:paraId="7EE0A719" w14:textId="5BDD4559"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ПМК-1</w:t>
            </w:r>
            <w:r w:rsidR="00134D34">
              <w:rPr>
                <w:rFonts w:ascii="Times New Roman" w:hAnsi="Times New Roman"/>
                <w:b/>
                <w:i/>
                <w:sz w:val="20"/>
                <w:szCs w:val="20"/>
              </w:rPr>
              <w:t>»</w:t>
            </w:r>
          </w:p>
        </w:tc>
        <w:tc>
          <w:tcPr>
            <w:tcW w:w="1418" w:type="dxa"/>
            <w:vAlign w:val="center"/>
          </w:tcPr>
          <w:p w14:paraId="0B776797" w14:textId="15307988"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7ECDC8EB" w14:textId="7FB30109"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37A1E0FF" w14:textId="113BC409"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62E939F4" w14:textId="0A36F361"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14A2D47E" w14:textId="77777777" w:rsidTr="0057598A">
        <w:trPr>
          <w:trHeight w:val="70"/>
        </w:trPr>
        <w:tc>
          <w:tcPr>
            <w:tcW w:w="2977" w:type="dxa"/>
            <w:shd w:val="clear" w:color="auto" w:fill="F7CAAC" w:themeFill="accent2" w:themeFillTint="66"/>
            <w:vAlign w:val="center"/>
          </w:tcPr>
          <w:p w14:paraId="76AE2BFD" w14:textId="4F48FC4F"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ПМК-2</w:t>
            </w:r>
            <w:r w:rsidR="00134D34">
              <w:rPr>
                <w:rFonts w:ascii="Times New Roman" w:hAnsi="Times New Roman"/>
                <w:b/>
                <w:i/>
                <w:sz w:val="20"/>
                <w:szCs w:val="20"/>
              </w:rPr>
              <w:t>»</w:t>
            </w:r>
          </w:p>
        </w:tc>
        <w:tc>
          <w:tcPr>
            <w:tcW w:w="1418" w:type="dxa"/>
            <w:shd w:val="clear" w:color="auto" w:fill="FBE4D5" w:themeFill="accent2" w:themeFillTint="33"/>
            <w:vAlign w:val="center"/>
          </w:tcPr>
          <w:p w14:paraId="12DA7748" w14:textId="399608AA"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shd w:val="clear" w:color="auto" w:fill="FBE4D5" w:themeFill="accent2" w:themeFillTint="33"/>
            <w:vAlign w:val="center"/>
          </w:tcPr>
          <w:p w14:paraId="621ECE0F" w14:textId="4BD73C59"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shd w:val="clear" w:color="auto" w:fill="FBE4D5" w:themeFill="accent2" w:themeFillTint="33"/>
            <w:vAlign w:val="center"/>
          </w:tcPr>
          <w:p w14:paraId="52D40B89" w14:textId="1B32ECF7"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shd w:val="clear" w:color="auto" w:fill="FBE4D5" w:themeFill="accent2" w:themeFillTint="33"/>
            <w:vAlign w:val="center"/>
          </w:tcPr>
          <w:p w14:paraId="35CD00C2" w14:textId="19B13BB2"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r w:rsidR="00E34245" w:rsidRPr="00A050BC" w14:paraId="056E78D3" w14:textId="77777777" w:rsidTr="0057598A">
        <w:trPr>
          <w:trHeight w:val="70"/>
        </w:trPr>
        <w:tc>
          <w:tcPr>
            <w:tcW w:w="2977" w:type="dxa"/>
            <w:shd w:val="clear" w:color="auto" w:fill="F7CAAC" w:themeFill="accent2" w:themeFillTint="66"/>
            <w:vAlign w:val="center"/>
          </w:tcPr>
          <w:p w14:paraId="1A224D79" w14:textId="45D7F1AE" w:rsidR="00E34245" w:rsidRDefault="00FD1CA3" w:rsidP="0057598A">
            <w:pPr>
              <w:widowControl w:val="0"/>
              <w:tabs>
                <w:tab w:val="left" w:pos="1459"/>
              </w:tabs>
              <w:spacing w:after="0" w:line="240" w:lineRule="auto"/>
              <w:jc w:val="center"/>
              <w:rPr>
                <w:rFonts w:ascii="Times New Roman" w:hAnsi="Times New Roman" w:cs="Times New Roman"/>
                <w:b/>
                <w:i/>
                <w:sz w:val="18"/>
                <w:szCs w:val="18"/>
              </w:rPr>
            </w:pPr>
            <w:r w:rsidRPr="00AE63B8">
              <w:rPr>
                <w:rFonts w:ascii="Times New Roman" w:hAnsi="Times New Roman"/>
                <w:b/>
                <w:i/>
                <w:sz w:val="20"/>
                <w:szCs w:val="20"/>
              </w:rPr>
              <w:t xml:space="preserve">Котельная </w:t>
            </w:r>
            <w:r w:rsidR="00134D34">
              <w:rPr>
                <w:rFonts w:ascii="Times New Roman" w:hAnsi="Times New Roman"/>
                <w:b/>
                <w:i/>
                <w:sz w:val="20"/>
                <w:szCs w:val="20"/>
              </w:rPr>
              <w:t>«</w:t>
            </w:r>
            <w:r w:rsidR="00E34245" w:rsidRPr="00AE63B8">
              <w:rPr>
                <w:rFonts w:ascii="Times New Roman" w:hAnsi="Times New Roman"/>
                <w:b/>
                <w:i/>
                <w:sz w:val="20"/>
                <w:szCs w:val="20"/>
              </w:rPr>
              <w:t>Зеленая</w:t>
            </w:r>
            <w:r w:rsidR="00134D34">
              <w:rPr>
                <w:rFonts w:ascii="Times New Roman" w:hAnsi="Times New Roman"/>
                <w:b/>
                <w:i/>
                <w:sz w:val="20"/>
                <w:szCs w:val="20"/>
              </w:rPr>
              <w:t>»</w:t>
            </w:r>
          </w:p>
        </w:tc>
        <w:tc>
          <w:tcPr>
            <w:tcW w:w="1418" w:type="dxa"/>
            <w:vAlign w:val="center"/>
          </w:tcPr>
          <w:p w14:paraId="3102CA63" w14:textId="7DEEEF4B"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центральная</w:t>
            </w:r>
          </w:p>
        </w:tc>
        <w:tc>
          <w:tcPr>
            <w:tcW w:w="1388" w:type="dxa"/>
            <w:vAlign w:val="center"/>
          </w:tcPr>
          <w:p w14:paraId="531B10FB" w14:textId="525F1AB6" w:rsidR="00E34245" w:rsidRPr="00A050BC"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отопительная</w:t>
            </w:r>
          </w:p>
        </w:tc>
        <w:tc>
          <w:tcPr>
            <w:tcW w:w="1872" w:type="dxa"/>
            <w:vAlign w:val="center"/>
          </w:tcPr>
          <w:p w14:paraId="50673EEE" w14:textId="2590ABBC" w:rsidR="00E34245" w:rsidRPr="00A050BC" w:rsidRDefault="00E34245" w:rsidP="0057598A">
            <w:pPr>
              <w:spacing w:after="0" w:line="240" w:lineRule="auto"/>
              <w:ind w:left="-3"/>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отопление</w:t>
            </w:r>
          </w:p>
        </w:tc>
        <w:tc>
          <w:tcPr>
            <w:tcW w:w="1984" w:type="dxa"/>
            <w:vAlign w:val="center"/>
          </w:tcPr>
          <w:p w14:paraId="4C201265" w14:textId="6591B105" w:rsidR="00E34245" w:rsidRDefault="00E34245" w:rsidP="0057598A">
            <w:pPr>
              <w:autoSpaceDE w:val="0"/>
              <w:autoSpaceDN w:val="0"/>
              <w:adjustRightInd w:val="0"/>
              <w:spacing w:after="0" w:line="240" w:lineRule="auto"/>
              <w:jc w:val="center"/>
              <w:rPr>
                <w:rFonts w:ascii="Times New Roman" w:hAnsi="Times New Roman" w:cs="Times New Roman"/>
                <w:color w:val="000000" w:themeColor="text1"/>
                <w:sz w:val="18"/>
                <w:szCs w:val="18"/>
              </w:rPr>
            </w:pPr>
            <w:r w:rsidRPr="00A050BC">
              <w:rPr>
                <w:rFonts w:ascii="Times New Roman" w:hAnsi="Times New Roman" w:cs="Times New Roman"/>
                <w:color w:val="000000" w:themeColor="text1"/>
                <w:sz w:val="18"/>
                <w:szCs w:val="18"/>
              </w:rPr>
              <w:t>первой</w:t>
            </w:r>
            <w:r w:rsidR="0057598A">
              <w:rPr>
                <w:rFonts w:ascii="Times New Roman" w:hAnsi="Times New Roman" w:cs="Times New Roman"/>
                <w:color w:val="000000" w:themeColor="text1"/>
                <w:sz w:val="18"/>
                <w:szCs w:val="18"/>
              </w:rPr>
              <w:t xml:space="preserve"> </w:t>
            </w:r>
            <w:r w:rsidRPr="00A050BC">
              <w:rPr>
                <w:rFonts w:ascii="Times New Roman" w:hAnsi="Times New Roman" w:cs="Times New Roman"/>
                <w:color w:val="000000" w:themeColor="text1"/>
                <w:sz w:val="18"/>
                <w:szCs w:val="18"/>
              </w:rPr>
              <w:t>категории</w:t>
            </w:r>
          </w:p>
        </w:tc>
      </w:tr>
    </w:tbl>
    <w:p w14:paraId="1957C6EE" w14:textId="5AD47DBB" w:rsidR="005C391D" w:rsidRPr="00A050BC" w:rsidRDefault="00A050BC" w:rsidP="00AF31CA">
      <w:pPr>
        <w:spacing w:before="240" w:after="0" w:line="240" w:lineRule="auto"/>
        <w:jc w:val="center"/>
        <w:rPr>
          <w:b/>
          <w:i/>
          <w:sz w:val="28"/>
          <w:szCs w:val="28"/>
        </w:rPr>
      </w:pPr>
      <w:r w:rsidRPr="00A050BC">
        <w:rPr>
          <w:rFonts w:ascii="Times New Roman" w:hAnsi="Times New Roman" w:cs="Times New Roman"/>
          <w:b/>
          <w:i/>
          <w:sz w:val="28"/>
          <w:szCs w:val="28"/>
        </w:rPr>
        <w:t xml:space="preserve">Таблица </w:t>
      </w:r>
      <w:r w:rsidR="00E0629C">
        <w:rPr>
          <w:rFonts w:ascii="Times New Roman" w:hAnsi="Times New Roman" w:cs="Times New Roman"/>
          <w:b/>
          <w:i/>
          <w:sz w:val="28"/>
          <w:szCs w:val="28"/>
        </w:rPr>
        <w:t>1.2.1.2</w:t>
      </w:r>
      <w:r w:rsidR="005C391D" w:rsidRPr="00A050BC">
        <w:rPr>
          <w:rFonts w:ascii="Times New Roman" w:hAnsi="Times New Roman" w:cs="Times New Roman"/>
          <w:b/>
          <w:i/>
          <w:sz w:val="28"/>
          <w:szCs w:val="28"/>
        </w:rPr>
        <w:t xml:space="preserve"> – Основные характеристики котлов источников теплоснабжения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977"/>
        <w:gridCol w:w="1549"/>
        <w:gridCol w:w="1524"/>
        <w:gridCol w:w="1321"/>
      </w:tblGrid>
      <w:tr w:rsidR="002D31B7" w:rsidRPr="0057598A" w14:paraId="080C800C" w14:textId="77777777" w:rsidTr="0057598A">
        <w:trPr>
          <w:trHeight w:val="486"/>
        </w:trPr>
        <w:tc>
          <w:tcPr>
            <w:tcW w:w="2268" w:type="dxa"/>
            <w:shd w:val="clear" w:color="auto" w:fill="F7CAAC" w:themeFill="accent2" w:themeFillTint="66"/>
            <w:vAlign w:val="center"/>
          </w:tcPr>
          <w:p w14:paraId="57775DC5"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Наименование</w:t>
            </w:r>
          </w:p>
          <w:p w14:paraId="19552915"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источника тепловой энергии</w:t>
            </w:r>
          </w:p>
        </w:tc>
        <w:tc>
          <w:tcPr>
            <w:tcW w:w="2977" w:type="dxa"/>
            <w:shd w:val="clear" w:color="auto" w:fill="F7CAAC" w:themeFill="accent2" w:themeFillTint="66"/>
            <w:vAlign w:val="center"/>
          </w:tcPr>
          <w:p w14:paraId="7315CE49"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Марка и количество котлов</w:t>
            </w:r>
          </w:p>
        </w:tc>
        <w:tc>
          <w:tcPr>
            <w:tcW w:w="1549" w:type="dxa"/>
            <w:shd w:val="clear" w:color="auto" w:fill="F7CAAC" w:themeFill="accent2" w:themeFillTint="66"/>
            <w:vAlign w:val="center"/>
          </w:tcPr>
          <w:p w14:paraId="2697C78C"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Топливо</w:t>
            </w:r>
          </w:p>
          <w:p w14:paraId="27CF179C"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основное,</w:t>
            </w:r>
          </w:p>
          <w:p w14:paraId="4EC975AA" w14:textId="77777777" w:rsidR="005C391D" w:rsidRPr="0057598A" w:rsidRDefault="005C391D" w:rsidP="0057598A">
            <w:pPr>
              <w:spacing w:line="240" w:lineRule="auto"/>
              <w:contextualSpacing/>
              <w:jc w:val="center"/>
              <w:rPr>
                <w:rFonts w:ascii="Times New Roman" w:hAnsi="Times New Roman" w:cs="Times New Roman"/>
                <w:b/>
                <w:bCs/>
                <w:i/>
                <w:sz w:val="18"/>
                <w:szCs w:val="18"/>
              </w:rPr>
            </w:pPr>
            <w:r w:rsidRPr="0057598A">
              <w:rPr>
                <w:rFonts w:ascii="Times New Roman" w:eastAsia="Times New Roman,Bold" w:hAnsi="Times New Roman" w:cs="Times New Roman"/>
                <w:b/>
                <w:bCs/>
                <w:i/>
                <w:sz w:val="18"/>
                <w:szCs w:val="18"/>
              </w:rPr>
              <w:t>(резервное)</w:t>
            </w:r>
          </w:p>
        </w:tc>
        <w:tc>
          <w:tcPr>
            <w:tcW w:w="1524" w:type="dxa"/>
            <w:shd w:val="clear" w:color="auto" w:fill="F7CAAC" w:themeFill="accent2" w:themeFillTint="66"/>
            <w:vAlign w:val="center"/>
          </w:tcPr>
          <w:p w14:paraId="21B3EB3A"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Температурный</w:t>
            </w:r>
          </w:p>
          <w:p w14:paraId="0E53DC33" w14:textId="58DDC841"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 xml:space="preserve">график теплоносителя </w:t>
            </w:r>
            <w:r w:rsidR="005C0DB7" w:rsidRPr="0057598A">
              <w:rPr>
                <w:rFonts w:ascii="Times New Roman" w:eastAsia="Times New Roman,Bold" w:hAnsi="Times New Roman" w:cs="Times New Roman"/>
                <w:b/>
                <w:bCs/>
                <w:i/>
                <w:sz w:val="18"/>
                <w:szCs w:val="18"/>
              </w:rPr>
              <w:br/>
            </w:r>
            <w:r w:rsidRPr="0057598A">
              <w:rPr>
                <w:rFonts w:ascii="Times New Roman" w:eastAsia="Times New Roman,Bold" w:hAnsi="Times New Roman" w:cs="Times New Roman"/>
                <w:b/>
                <w:bCs/>
                <w:i/>
                <w:sz w:val="18"/>
                <w:szCs w:val="18"/>
              </w:rPr>
              <w:t>(в наружной сети)</w:t>
            </w:r>
          </w:p>
        </w:tc>
        <w:tc>
          <w:tcPr>
            <w:tcW w:w="1321" w:type="dxa"/>
            <w:shd w:val="clear" w:color="auto" w:fill="F7CAAC" w:themeFill="accent2" w:themeFillTint="66"/>
            <w:vAlign w:val="center"/>
          </w:tcPr>
          <w:p w14:paraId="423358FC" w14:textId="77777777" w:rsidR="005C391D" w:rsidRPr="0057598A" w:rsidRDefault="005C391D" w:rsidP="0057598A">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57598A">
              <w:rPr>
                <w:rFonts w:ascii="Times New Roman" w:eastAsia="Times New Roman,Bold" w:hAnsi="Times New Roman" w:cs="Times New Roman"/>
                <w:b/>
                <w:bCs/>
                <w:i/>
                <w:sz w:val="18"/>
                <w:szCs w:val="18"/>
              </w:rPr>
              <w:t>Техническое</w:t>
            </w:r>
          </w:p>
          <w:p w14:paraId="46E987D3" w14:textId="77777777" w:rsidR="005C391D" w:rsidRPr="0057598A" w:rsidRDefault="005C391D" w:rsidP="0057598A">
            <w:pPr>
              <w:spacing w:line="240" w:lineRule="auto"/>
              <w:contextualSpacing/>
              <w:jc w:val="center"/>
              <w:rPr>
                <w:rFonts w:ascii="Times New Roman" w:hAnsi="Times New Roman" w:cs="Times New Roman"/>
                <w:b/>
                <w:bCs/>
                <w:i/>
                <w:sz w:val="18"/>
                <w:szCs w:val="18"/>
              </w:rPr>
            </w:pPr>
            <w:r w:rsidRPr="0057598A">
              <w:rPr>
                <w:rFonts w:ascii="Times New Roman" w:eastAsia="Times New Roman,Bold" w:hAnsi="Times New Roman" w:cs="Times New Roman"/>
                <w:b/>
                <w:bCs/>
                <w:i/>
                <w:sz w:val="18"/>
                <w:szCs w:val="18"/>
              </w:rPr>
              <w:t>состояние</w:t>
            </w:r>
          </w:p>
        </w:tc>
      </w:tr>
      <w:tr w:rsidR="00672EE1" w:rsidRPr="0057598A" w14:paraId="3AA09851" w14:textId="77777777" w:rsidTr="0057598A">
        <w:trPr>
          <w:trHeight w:val="298"/>
        </w:trPr>
        <w:tc>
          <w:tcPr>
            <w:tcW w:w="2268" w:type="dxa"/>
            <w:shd w:val="clear" w:color="auto" w:fill="F7CAAC" w:themeFill="accent2" w:themeFillTint="66"/>
            <w:vAlign w:val="center"/>
          </w:tcPr>
          <w:p w14:paraId="62991064" w14:textId="296C668C"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bCs/>
                <w:color w:val="FF0000"/>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КСШ №1</w:t>
            </w:r>
            <w:r w:rsidR="00134D34" w:rsidRPr="0057598A">
              <w:rPr>
                <w:rFonts w:ascii="Times New Roman" w:hAnsi="Times New Roman"/>
                <w:b/>
                <w:i/>
                <w:sz w:val="18"/>
                <w:szCs w:val="18"/>
              </w:rPr>
              <w:t>»</w:t>
            </w:r>
          </w:p>
        </w:tc>
        <w:tc>
          <w:tcPr>
            <w:tcW w:w="2977" w:type="dxa"/>
            <w:vAlign w:val="center"/>
          </w:tcPr>
          <w:p w14:paraId="2516C9D6" w14:textId="41CA250C"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Котлы</w:t>
            </w:r>
            <w:r w:rsidR="00F20541" w:rsidRPr="0057598A">
              <w:rPr>
                <w:rFonts w:ascii="Times New Roman" w:hAnsi="Times New Roman" w:cs="Times New Roman"/>
                <w:sz w:val="18"/>
                <w:szCs w:val="18"/>
              </w:rPr>
              <w:t xml:space="preserve"> КВр-1,0-2</w:t>
            </w:r>
            <w:r w:rsidRPr="0057598A">
              <w:rPr>
                <w:rFonts w:ascii="Times New Roman" w:hAnsi="Times New Roman" w:cs="Times New Roman"/>
                <w:sz w:val="18"/>
                <w:szCs w:val="18"/>
              </w:rPr>
              <w:t xml:space="preserve">шт.; </w:t>
            </w:r>
            <w:r w:rsidR="0057598A">
              <w:rPr>
                <w:rFonts w:ascii="Times New Roman" w:hAnsi="Times New Roman" w:cs="Times New Roman"/>
                <w:sz w:val="18"/>
                <w:szCs w:val="18"/>
              </w:rPr>
              <w:br/>
            </w:r>
            <w:r w:rsidR="00F20541" w:rsidRPr="0057598A">
              <w:rPr>
                <w:rFonts w:ascii="Times New Roman" w:hAnsi="Times New Roman" w:cs="Times New Roman"/>
                <w:sz w:val="18"/>
                <w:szCs w:val="18"/>
              </w:rPr>
              <w:t>КВ-1/57 ФС-2</w:t>
            </w:r>
            <w:r w:rsidRPr="0057598A">
              <w:rPr>
                <w:rFonts w:ascii="Times New Roman" w:hAnsi="Times New Roman" w:cs="Times New Roman"/>
                <w:sz w:val="18"/>
                <w:szCs w:val="18"/>
              </w:rPr>
              <w:t xml:space="preserve"> шт.</w:t>
            </w:r>
          </w:p>
        </w:tc>
        <w:tc>
          <w:tcPr>
            <w:tcW w:w="1549" w:type="dxa"/>
            <w:vAlign w:val="center"/>
          </w:tcPr>
          <w:p w14:paraId="7649D3BB" w14:textId="609FF80A"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bCs/>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094CA798" w14:textId="77777777"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5CC63308" w14:textId="7241E35F"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41EB67E0" w14:textId="77777777" w:rsidTr="0057598A">
        <w:trPr>
          <w:trHeight w:val="298"/>
        </w:trPr>
        <w:tc>
          <w:tcPr>
            <w:tcW w:w="2268" w:type="dxa"/>
            <w:shd w:val="clear" w:color="auto" w:fill="F7CAAC" w:themeFill="accent2" w:themeFillTint="66"/>
            <w:vAlign w:val="center"/>
          </w:tcPr>
          <w:p w14:paraId="1BE4123A" w14:textId="22458ADC"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Центральная</w:t>
            </w:r>
            <w:r w:rsidR="00134D34" w:rsidRPr="0057598A">
              <w:rPr>
                <w:rFonts w:ascii="Times New Roman" w:hAnsi="Times New Roman"/>
                <w:b/>
                <w:i/>
                <w:sz w:val="18"/>
                <w:szCs w:val="18"/>
              </w:rPr>
              <w:t>»</w:t>
            </w:r>
          </w:p>
        </w:tc>
        <w:tc>
          <w:tcPr>
            <w:tcW w:w="2977" w:type="dxa"/>
            <w:shd w:val="clear" w:color="auto" w:fill="FBE4D5" w:themeFill="accent2" w:themeFillTint="33"/>
            <w:vAlign w:val="center"/>
          </w:tcPr>
          <w:p w14:paraId="179BFB49" w14:textId="04D14F08" w:rsidR="00672EE1" w:rsidRPr="0057598A" w:rsidRDefault="00F2054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КВ-0.4 (самодельный)</w:t>
            </w:r>
            <w:r w:rsidR="00F56AC4" w:rsidRPr="0057598A">
              <w:rPr>
                <w:rFonts w:ascii="Times New Roman" w:hAnsi="Times New Roman" w:cs="Times New Roman"/>
                <w:sz w:val="18"/>
                <w:szCs w:val="18"/>
              </w:rPr>
              <w:t xml:space="preserve"> – 3 шт.; </w:t>
            </w:r>
            <w:r w:rsidR="0057598A">
              <w:rPr>
                <w:rFonts w:ascii="Times New Roman" w:hAnsi="Times New Roman" w:cs="Times New Roman"/>
                <w:sz w:val="18"/>
                <w:szCs w:val="18"/>
              </w:rPr>
              <w:br/>
            </w:r>
            <w:r w:rsidR="00F56AC4" w:rsidRPr="0057598A">
              <w:rPr>
                <w:rFonts w:ascii="Times New Roman" w:hAnsi="Times New Roman" w:cs="Times New Roman"/>
                <w:sz w:val="18"/>
                <w:szCs w:val="18"/>
              </w:rPr>
              <w:t>КВ-0.3 (самодельный) – 1 шт.</w:t>
            </w:r>
          </w:p>
        </w:tc>
        <w:tc>
          <w:tcPr>
            <w:tcW w:w="1549" w:type="dxa"/>
            <w:shd w:val="clear" w:color="auto" w:fill="FBE4D5" w:themeFill="accent2" w:themeFillTint="33"/>
            <w:vAlign w:val="center"/>
          </w:tcPr>
          <w:p w14:paraId="5603EC8B" w14:textId="73FB8566"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6F968635" w14:textId="65E30CE6"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7CA786CD" w14:textId="7C74AE52"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4E2D0638" w14:textId="77777777" w:rsidTr="0057598A">
        <w:trPr>
          <w:trHeight w:val="298"/>
        </w:trPr>
        <w:tc>
          <w:tcPr>
            <w:tcW w:w="2268" w:type="dxa"/>
            <w:shd w:val="clear" w:color="auto" w:fill="F7CAAC" w:themeFill="accent2" w:themeFillTint="66"/>
            <w:vAlign w:val="center"/>
          </w:tcPr>
          <w:p w14:paraId="53717711" w14:textId="780F0E08"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9B5DE5" w:rsidRPr="0057598A">
              <w:rPr>
                <w:rFonts w:ascii="Times New Roman" w:hAnsi="Times New Roman"/>
                <w:b/>
                <w:i/>
                <w:sz w:val="18"/>
                <w:szCs w:val="18"/>
              </w:rPr>
              <w:t>Обменный фонд</w:t>
            </w:r>
            <w:r w:rsidR="0057598A">
              <w:rPr>
                <w:rFonts w:ascii="Times New Roman" w:hAnsi="Times New Roman"/>
                <w:b/>
                <w:i/>
                <w:sz w:val="18"/>
                <w:szCs w:val="18"/>
              </w:rPr>
              <w:t>»</w:t>
            </w:r>
          </w:p>
        </w:tc>
        <w:tc>
          <w:tcPr>
            <w:tcW w:w="2977" w:type="dxa"/>
            <w:vAlign w:val="center"/>
          </w:tcPr>
          <w:p w14:paraId="42F1AD74" w14:textId="420AFD4E" w:rsidR="00672EE1" w:rsidRPr="0057598A" w:rsidRDefault="00F56AC4"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КВр-0,8-95 (самодельный) – 4 шт.</w:t>
            </w:r>
          </w:p>
        </w:tc>
        <w:tc>
          <w:tcPr>
            <w:tcW w:w="1549" w:type="dxa"/>
            <w:vAlign w:val="center"/>
          </w:tcPr>
          <w:p w14:paraId="4C9812A8" w14:textId="13399E3B"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011096DE" w14:textId="161C3A3A"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74788256" w14:textId="1BB2F069"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73A6C040" w14:textId="77777777" w:rsidTr="0057598A">
        <w:trPr>
          <w:trHeight w:val="298"/>
        </w:trPr>
        <w:tc>
          <w:tcPr>
            <w:tcW w:w="2268" w:type="dxa"/>
            <w:shd w:val="clear" w:color="auto" w:fill="F7CAAC" w:themeFill="accent2" w:themeFillTint="66"/>
            <w:vAlign w:val="center"/>
          </w:tcPr>
          <w:p w14:paraId="4C6AD441" w14:textId="5F74B796"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Колобок</w:t>
            </w:r>
            <w:r w:rsidR="00134D34" w:rsidRPr="0057598A">
              <w:rPr>
                <w:rFonts w:ascii="Times New Roman" w:hAnsi="Times New Roman"/>
                <w:b/>
                <w:i/>
                <w:sz w:val="18"/>
                <w:szCs w:val="18"/>
              </w:rPr>
              <w:t>»</w:t>
            </w:r>
          </w:p>
        </w:tc>
        <w:tc>
          <w:tcPr>
            <w:tcW w:w="2977" w:type="dxa"/>
            <w:shd w:val="clear" w:color="auto" w:fill="FBE4D5" w:themeFill="accent2" w:themeFillTint="33"/>
            <w:vAlign w:val="center"/>
          </w:tcPr>
          <w:p w14:paraId="395DA38C" w14:textId="6F129286" w:rsidR="00672EE1" w:rsidRPr="0057598A" w:rsidRDefault="00F56AC4"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КВ-0.3 (самодельный) </w:t>
            </w:r>
            <w:r w:rsidR="007B726B" w:rsidRPr="0057598A">
              <w:rPr>
                <w:rFonts w:ascii="Times New Roman" w:hAnsi="Times New Roman" w:cs="Times New Roman"/>
                <w:sz w:val="18"/>
                <w:szCs w:val="18"/>
              </w:rPr>
              <w:t>–</w:t>
            </w:r>
            <w:r w:rsidRPr="0057598A">
              <w:rPr>
                <w:rFonts w:ascii="Times New Roman" w:hAnsi="Times New Roman" w:cs="Times New Roman"/>
                <w:sz w:val="18"/>
                <w:szCs w:val="18"/>
              </w:rPr>
              <w:t xml:space="preserve"> </w:t>
            </w:r>
            <w:r w:rsidR="007B726B" w:rsidRPr="0057598A">
              <w:rPr>
                <w:rFonts w:ascii="Times New Roman" w:hAnsi="Times New Roman" w:cs="Times New Roman"/>
                <w:sz w:val="18"/>
                <w:szCs w:val="18"/>
              </w:rPr>
              <w:t xml:space="preserve">1 шт.; </w:t>
            </w:r>
            <w:r w:rsidR="0057598A">
              <w:rPr>
                <w:rFonts w:ascii="Times New Roman" w:hAnsi="Times New Roman" w:cs="Times New Roman"/>
                <w:sz w:val="18"/>
                <w:szCs w:val="18"/>
              </w:rPr>
              <w:br/>
            </w:r>
            <w:r w:rsidR="007B726B" w:rsidRPr="0057598A">
              <w:rPr>
                <w:rFonts w:ascii="Times New Roman" w:hAnsi="Times New Roman" w:cs="Times New Roman"/>
                <w:sz w:val="18"/>
                <w:szCs w:val="18"/>
              </w:rPr>
              <w:t>КВ-0.4 (самодельный) – 1шт.</w:t>
            </w:r>
          </w:p>
        </w:tc>
        <w:tc>
          <w:tcPr>
            <w:tcW w:w="1549" w:type="dxa"/>
            <w:shd w:val="clear" w:color="auto" w:fill="FBE4D5" w:themeFill="accent2" w:themeFillTint="33"/>
            <w:vAlign w:val="center"/>
          </w:tcPr>
          <w:p w14:paraId="5857F4D8" w14:textId="247800CC"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4158EB25" w14:textId="183EE496"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0B41BAC5" w14:textId="23ABE879"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506D723E" w14:textId="77777777" w:rsidTr="0057598A">
        <w:trPr>
          <w:trHeight w:val="298"/>
        </w:trPr>
        <w:tc>
          <w:tcPr>
            <w:tcW w:w="2268" w:type="dxa"/>
            <w:shd w:val="clear" w:color="auto" w:fill="F7CAAC" w:themeFill="accent2" w:themeFillTint="66"/>
            <w:vAlign w:val="center"/>
          </w:tcPr>
          <w:p w14:paraId="2D4587AA" w14:textId="609DCE14"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КСШ №2</w:t>
            </w:r>
            <w:r w:rsidR="00134D34" w:rsidRPr="0057598A">
              <w:rPr>
                <w:rFonts w:ascii="Times New Roman" w:hAnsi="Times New Roman"/>
                <w:b/>
                <w:i/>
                <w:sz w:val="18"/>
                <w:szCs w:val="18"/>
              </w:rPr>
              <w:t>»</w:t>
            </w:r>
          </w:p>
        </w:tc>
        <w:tc>
          <w:tcPr>
            <w:tcW w:w="2977" w:type="dxa"/>
            <w:vAlign w:val="center"/>
          </w:tcPr>
          <w:p w14:paraId="5F72457F" w14:textId="722158AA" w:rsidR="00672EE1" w:rsidRPr="0057598A" w:rsidRDefault="007B726B"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КВ-0.3 (самодельный) – 1шт.; </w:t>
            </w:r>
            <w:r w:rsidR="0057598A">
              <w:rPr>
                <w:rFonts w:ascii="Times New Roman" w:hAnsi="Times New Roman" w:cs="Times New Roman"/>
                <w:sz w:val="18"/>
                <w:szCs w:val="18"/>
              </w:rPr>
              <w:br/>
            </w:r>
            <w:r w:rsidR="00D04F58" w:rsidRPr="0057598A">
              <w:rPr>
                <w:rFonts w:ascii="Times New Roman" w:hAnsi="Times New Roman" w:cs="Times New Roman"/>
                <w:sz w:val="18"/>
                <w:szCs w:val="18"/>
              </w:rPr>
              <w:t>КВ-0.4</w:t>
            </w:r>
            <w:r w:rsidRPr="0057598A">
              <w:rPr>
                <w:rFonts w:ascii="Times New Roman" w:hAnsi="Times New Roman" w:cs="Times New Roman"/>
                <w:sz w:val="18"/>
                <w:szCs w:val="18"/>
              </w:rPr>
              <w:t xml:space="preserve"> (самодельный)</w:t>
            </w:r>
            <w:r w:rsidR="00D04F58" w:rsidRPr="0057598A">
              <w:rPr>
                <w:rFonts w:ascii="Times New Roman" w:hAnsi="Times New Roman" w:cs="Times New Roman"/>
                <w:sz w:val="18"/>
                <w:szCs w:val="18"/>
              </w:rPr>
              <w:t xml:space="preserve"> – 2 шт.</w:t>
            </w:r>
          </w:p>
        </w:tc>
        <w:tc>
          <w:tcPr>
            <w:tcW w:w="1549" w:type="dxa"/>
            <w:vAlign w:val="center"/>
          </w:tcPr>
          <w:p w14:paraId="3DE10795" w14:textId="2AC350E7"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7CECAEED" w14:textId="43A155A9"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1EFFA519" w14:textId="4DEB64D0"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0B6C49B2" w14:textId="77777777" w:rsidTr="0057598A">
        <w:trPr>
          <w:trHeight w:val="298"/>
        </w:trPr>
        <w:tc>
          <w:tcPr>
            <w:tcW w:w="2268" w:type="dxa"/>
            <w:shd w:val="clear" w:color="auto" w:fill="F7CAAC" w:themeFill="accent2" w:themeFillTint="66"/>
            <w:vAlign w:val="center"/>
          </w:tcPr>
          <w:p w14:paraId="7F4E6A40" w14:textId="5A5E60F6"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Детский приют</w:t>
            </w:r>
            <w:r w:rsidR="00134D34" w:rsidRPr="0057598A">
              <w:rPr>
                <w:rFonts w:ascii="Times New Roman" w:hAnsi="Times New Roman"/>
                <w:b/>
                <w:i/>
                <w:sz w:val="18"/>
                <w:szCs w:val="18"/>
              </w:rPr>
              <w:t>»</w:t>
            </w:r>
          </w:p>
        </w:tc>
        <w:tc>
          <w:tcPr>
            <w:tcW w:w="2977" w:type="dxa"/>
            <w:shd w:val="clear" w:color="auto" w:fill="FBE4D5" w:themeFill="accent2" w:themeFillTint="33"/>
            <w:vAlign w:val="center"/>
          </w:tcPr>
          <w:p w14:paraId="7E4F1302" w14:textId="2041DB05" w:rsidR="00672EE1" w:rsidRPr="0057598A" w:rsidRDefault="00D04F58"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КВ-0.3 (самодельный) – 2 шт.; </w:t>
            </w:r>
            <w:r w:rsidR="0057598A">
              <w:rPr>
                <w:rFonts w:ascii="Times New Roman" w:hAnsi="Times New Roman" w:cs="Times New Roman"/>
                <w:sz w:val="18"/>
                <w:szCs w:val="18"/>
              </w:rPr>
              <w:br/>
            </w:r>
            <w:r w:rsidRPr="0057598A">
              <w:rPr>
                <w:rFonts w:ascii="Times New Roman" w:hAnsi="Times New Roman" w:cs="Times New Roman"/>
                <w:sz w:val="18"/>
                <w:szCs w:val="18"/>
              </w:rPr>
              <w:t>КВ-0.3 (самодельный) – 1 шт.</w:t>
            </w:r>
          </w:p>
        </w:tc>
        <w:tc>
          <w:tcPr>
            <w:tcW w:w="1549" w:type="dxa"/>
            <w:shd w:val="clear" w:color="auto" w:fill="FBE4D5" w:themeFill="accent2" w:themeFillTint="33"/>
            <w:vAlign w:val="center"/>
          </w:tcPr>
          <w:p w14:paraId="3A992265" w14:textId="220369A3"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1FC96179" w14:textId="456A8A4F"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0BAD1E33" w14:textId="716E8AFA"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56CBF082" w14:textId="77777777" w:rsidTr="0057598A">
        <w:trPr>
          <w:trHeight w:val="298"/>
        </w:trPr>
        <w:tc>
          <w:tcPr>
            <w:tcW w:w="2268" w:type="dxa"/>
            <w:shd w:val="clear" w:color="auto" w:fill="F7CAAC" w:themeFill="accent2" w:themeFillTint="66"/>
            <w:vAlign w:val="center"/>
          </w:tcPr>
          <w:p w14:paraId="10AD996A" w14:textId="1ED75776"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ПМК-1</w:t>
            </w:r>
            <w:r w:rsidR="00134D34" w:rsidRPr="0057598A">
              <w:rPr>
                <w:rFonts w:ascii="Times New Roman" w:hAnsi="Times New Roman"/>
                <w:b/>
                <w:i/>
                <w:sz w:val="18"/>
                <w:szCs w:val="18"/>
              </w:rPr>
              <w:t>»</w:t>
            </w:r>
          </w:p>
        </w:tc>
        <w:tc>
          <w:tcPr>
            <w:tcW w:w="2977" w:type="dxa"/>
            <w:vAlign w:val="center"/>
          </w:tcPr>
          <w:p w14:paraId="6EE3432F" w14:textId="602C4000" w:rsidR="00672EE1" w:rsidRPr="0057598A" w:rsidRDefault="002F7190"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КВр-0,93 (0,8) ООО </w:t>
            </w:r>
            <w:r w:rsidR="00134D34" w:rsidRPr="0057598A">
              <w:rPr>
                <w:rFonts w:ascii="Times New Roman" w:hAnsi="Times New Roman" w:cs="Times New Roman"/>
                <w:sz w:val="18"/>
                <w:szCs w:val="18"/>
              </w:rPr>
              <w:t>«</w:t>
            </w:r>
            <w:r w:rsidRPr="0057598A">
              <w:rPr>
                <w:rFonts w:ascii="Times New Roman" w:hAnsi="Times New Roman" w:cs="Times New Roman"/>
                <w:sz w:val="18"/>
                <w:szCs w:val="18"/>
              </w:rPr>
              <w:t>СибирьЭнергоКомплект</w:t>
            </w:r>
            <w:r w:rsidR="00134D34" w:rsidRPr="0057598A">
              <w:rPr>
                <w:rFonts w:ascii="Times New Roman" w:hAnsi="Times New Roman" w:cs="Times New Roman"/>
                <w:sz w:val="18"/>
                <w:szCs w:val="18"/>
              </w:rPr>
              <w:t>»</w:t>
            </w:r>
            <w:r w:rsidRPr="0057598A">
              <w:rPr>
                <w:rFonts w:ascii="Times New Roman" w:hAnsi="Times New Roman" w:cs="Times New Roman"/>
                <w:sz w:val="18"/>
                <w:szCs w:val="18"/>
              </w:rPr>
              <w:t xml:space="preserve"> – 4</w:t>
            </w:r>
            <w:r w:rsidR="007C0821" w:rsidRPr="0057598A">
              <w:rPr>
                <w:rFonts w:ascii="Times New Roman" w:hAnsi="Times New Roman" w:cs="Times New Roman"/>
                <w:sz w:val="18"/>
                <w:szCs w:val="18"/>
              </w:rPr>
              <w:t xml:space="preserve"> </w:t>
            </w:r>
            <w:r w:rsidRPr="0057598A">
              <w:rPr>
                <w:rFonts w:ascii="Times New Roman" w:hAnsi="Times New Roman" w:cs="Times New Roman"/>
                <w:sz w:val="18"/>
                <w:szCs w:val="18"/>
              </w:rPr>
              <w:t>шт.</w:t>
            </w:r>
          </w:p>
        </w:tc>
        <w:tc>
          <w:tcPr>
            <w:tcW w:w="1549" w:type="dxa"/>
            <w:vAlign w:val="center"/>
          </w:tcPr>
          <w:p w14:paraId="1F954D73" w14:textId="77F86322"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3DC8F37E" w14:textId="3E3A2D5A"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613203E2" w14:textId="0A480781"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08B03234" w14:textId="77777777" w:rsidTr="0057598A">
        <w:trPr>
          <w:trHeight w:val="298"/>
        </w:trPr>
        <w:tc>
          <w:tcPr>
            <w:tcW w:w="2268" w:type="dxa"/>
            <w:shd w:val="clear" w:color="auto" w:fill="F7CAAC" w:themeFill="accent2" w:themeFillTint="66"/>
            <w:vAlign w:val="center"/>
          </w:tcPr>
          <w:p w14:paraId="030526BF" w14:textId="168A41C7"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ПМК-2</w:t>
            </w:r>
            <w:r w:rsidR="00134D34" w:rsidRPr="0057598A">
              <w:rPr>
                <w:rFonts w:ascii="Times New Roman" w:hAnsi="Times New Roman"/>
                <w:b/>
                <w:i/>
                <w:sz w:val="18"/>
                <w:szCs w:val="18"/>
              </w:rPr>
              <w:t>»</w:t>
            </w:r>
          </w:p>
        </w:tc>
        <w:tc>
          <w:tcPr>
            <w:tcW w:w="2977" w:type="dxa"/>
            <w:shd w:val="clear" w:color="auto" w:fill="FBE4D5" w:themeFill="accent2" w:themeFillTint="33"/>
            <w:vAlign w:val="center"/>
          </w:tcPr>
          <w:p w14:paraId="77AC0DE7" w14:textId="4F81A782" w:rsidR="00672EE1" w:rsidRPr="0057598A" w:rsidRDefault="002F7190"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КВБр-0,8 (0,69) ООО </w:t>
            </w:r>
            <w:r w:rsidR="00134D34" w:rsidRPr="0057598A">
              <w:rPr>
                <w:rFonts w:ascii="Times New Roman" w:hAnsi="Times New Roman" w:cs="Times New Roman"/>
                <w:sz w:val="18"/>
                <w:szCs w:val="18"/>
              </w:rPr>
              <w:t>«</w:t>
            </w:r>
            <w:r w:rsidRPr="0057598A">
              <w:rPr>
                <w:rFonts w:ascii="Times New Roman" w:hAnsi="Times New Roman" w:cs="Times New Roman"/>
                <w:sz w:val="18"/>
                <w:szCs w:val="18"/>
              </w:rPr>
              <w:t>ТД ТеплоСтандарт</w:t>
            </w:r>
            <w:r w:rsidR="00134D34" w:rsidRPr="0057598A">
              <w:rPr>
                <w:rFonts w:ascii="Times New Roman" w:hAnsi="Times New Roman" w:cs="Times New Roman"/>
                <w:sz w:val="18"/>
                <w:szCs w:val="18"/>
              </w:rPr>
              <w:t>»</w:t>
            </w:r>
            <w:r w:rsidRPr="0057598A">
              <w:rPr>
                <w:rFonts w:ascii="Times New Roman" w:hAnsi="Times New Roman" w:cs="Times New Roman"/>
                <w:sz w:val="18"/>
                <w:szCs w:val="18"/>
              </w:rPr>
              <w:t xml:space="preserve"> – 2</w:t>
            </w:r>
            <w:r w:rsidR="007C0821" w:rsidRPr="0057598A">
              <w:rPr>
                <w:rFonts w:ascii="Times New Roman" w:hAnsi="Times New Roman" w:cs="Times New Roman"/>
                <w:sz w:val="18"/>
                <w:szCs w:val="18"/>
              </w:rPr>
              <w:t xml:space="preserve"> </w:t>
            </w:r>
            <w:r w:rsidRPr="0057598A">
              <w:rPr>
                <w:rFonts w:ascii="Times New Roman" w:hAnsi="Times New Roman" w:cs="Times New Roman"/>
                <w:sz w:val="18"/>
                <w:szCs w:val="18"/>
              </w:rPr>
              <w:t>шт.</w:t>
            </w:r>
          </w:p>
        </w:tc>
        <w:tc>
          <w:tcPr>
            <w:tcW w:w="1549" w:type="dxa"/>
            <w:shd w:val="clear" w:color="auto" w:fill="FBE4D5" w:themeFill="accent2" w:themeFillTint="33"/>
            <w:vAlign w:val="center"/>
          </w:tcPr>
          <w:p w14:paraId="1E9E50AE" w14:textId="0F001627"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shd w:val="clear" w:color="auto" w:fill="FBE4D5" w:themeFill="accent2" w:themeFillTint="33"/>
            <w:vAlign w:val="center"/>
          </w:tcPr>
          <w:p w14:paraId="3A89F40F" w14:textId="406814E8"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shd w:val="clear" w:color="auto" w:fill="FBE4D5" w:themeFill="accent2" w:themeFillTint="33"/>
            <w:vAlign w:val="center"/>
          </w:tcPr>
          <w:p w14:paraId="5964BCEA" w14:textId="3FADD5FA"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r w:rsidR="00672EE1" w:rsidRPr="0057598A" w14:paraId="203F2A6F" w14:textId="77777777" w:rsidTr="0057598A">
        <w:trPr>
          <w:trHeight w:val="298"/>
        </w:trPr>
        <w:tc>
          <w:tcPr>
            <w:tcW w:w="2268" w:type="dxa"/>
            <w:shd w:val="clear" w:color="auto" w:fill="F7CAAC" w:themeFill="accent2" w:themeFillTint="66"/>
            <w:vAlign w:val="center"/>
          </w:tcPr>
          <w:p w14:paraId="44F28F2E" w14:textId="0D23EE66" w:rsidR="00672EE1"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8"/>
                <w:szCs w:val="18"/>
              </w:rPr>
            </w:pPr>
            <w:r w:rsidRPr="0057598A">
              <w:rPr>
                <w:rFonts w:ascii="Times New Roman" w:hAnsi="Times New Roman"/>
                <w:b/>
                <w:i/>
                <w:sz w:val="18"/>
                <w:szCs w:val="18"/>
              </w:rPr>
              <w:t xml:space="preserve">Котельная </w:t>
            </w:r>
            <w:r w:rsidR="00134D34" w:rsidRPr="0057598A">
              <w:rPr>
                <w:rFonts w:ascii="Times New Roman" w:hAnsi="Times New Roman"/>
                <w:b/>
                <w:i/>
                <w:sz w:val="18"/>
                <w:szCs w:val="18"/>
              </w:rPr>
              <w:t>«</w:t>
            </w:r>
            <w:r w:rsidR="00672EE1" w:rsidRPr="0057598A">
              <w:rPr>
                <w:rFonts w:ascii="Times New Roman" w:hAnsi="Times New Roman"/>
                <w:b/>
                <w:i/>
                <w:sz w:val="18"/>
                <w:szCs w:val="18"/>
              </w:rPr>
              <w:t>Зеленая</w:t>
            </w:r>
            <w:r w:rsidR="00134D34" w:rsidRPr="0057598A">
              <w:rPr>
                <w:rFonts w:ascii="Times New Roman" w:hAnsi="Times New Roman"/>
                <w:b/>
                <w:i/>
                <w:sz w:val="18"/>
                <w:szCs w:val="18"/>
              </w:rPr>
              <w:t>»</w:t>
            </w:r>
          </w:p>
        </w:tc>
        <w:tc>
          <w:tcPr>
            <w:tcW w:w="2977" w:type="dxa"/>
            <w:vAlign w:val="center"/>
          </w:tcPr>
          <w:p w14:paraId="286BB00E" w14:textId="3A2812BB" w:rsidR="00672EE1" w:rsidRPr="0057598A" w:rsidRDefault="002F7190"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 xml:space="preserve">ВСКЗ-ЭКО 80 кВт ООО </w:t>
            </w:r>
            <w:r w:rsidR="00134D34" w:rsidRPr="0057598A">
              <w:rPr>
                <w:rFonts w:ascii="Times New Roman" w:hAnsi="Times New Roman" w:cs="Times New Roman"/>
                <w:sz w:val="18"/>
                <w:szCs w:val="18"/>
              </w:rPr>
              <w:t>«</w:t>
            </w:r>
            <w:r w:rsidRPr="0057598A">
              <w:rPr>
                <w:rFonts w:ascii="Times New Roman" w:hAnsi="Times New Roman" w:cs="Times New Roman"/>
                <w:sz w:val="18"/>
                <w:szCs w:val="18"/>
              </w:rPr>
              <w:t>ВСКЗ</w:t>
            </w:r>
            <w:r w:rsidR="00134D34" w:rsidRPr="0057598A">
              <w:rPr>
                <w:rFonts w:ascii="Times New Roman" w:hAnsi="Times New Roman" w:cs="Times New Roman"/>
                <w:sz w:val="18"/>
                <w:szCs w:val="18"/>
              </w:rPr>
              <w:t>»</w:t>
            </w:r>
            <w:r w:rsidRPr="0057598A">
              <w:rPr>
                <w:rFonts w:ascii="Times New Roman" w:hAnsi="Times New Roman" w:cs="Times New Roman"/>
                <w:sz w:val="18"/>
                <w:szCs w:val="18"/>
              </w:rPr>
              <w:t xml:space="preserve"> – 1 шт.</w:t>
            </w:r>
          </w:p>
        </w:tc>
        <w:tc>
          <w:tcPr>
            <w:tcW w:w="1549" w:type="dxa"/>
            <w:vAlign w:val="center"/>
          </w:tcPr>
          <w:p w14:paraId="464DC27B" w14:textId="115E80F5" w:rsidR="00672EE1" w:rsidRPr="0057598A" w:rsidRDefault="00672EE1" w:rsidP="0057598A">
            <w:pPr>
              <w:autoSpaceDE w:val="0"/>
              <w:autoSpaceDN w:val="0"/>
              <w:adjustRightInd w:val="0"/>
              <w:spacing w:after="0" w:line="240" w:lineRule="auto"/>
              <w:contextualSpacing/>
              <w:jc w:val="center"/>
              <w:rPr>
                <w:rFonts w:ascii="Times New Roman" w:hAnsi="Times New Roman" w:cs="Times New Roman"/>
                <w:sz w:val="18"/>
                <w:szCs w:val="18"/>
              </w:rPr>
            </w:pPr>
            <w:r w:rsidRPr="0057598A">
              <w:rPr>
                <w:rFonts w:ascii="Times New Roman" w:eastAsia="Calibri" w:hAnsi="Times New Roman" w:cs="Times New Roman"/>
                <w:sz w:val="18"/>
                <w:szCs w:val="18"/>
              </w:rPr>
              <w:t>уголь бурый 3Б</w:t>
            </w:r>
          </w:p>
        </w:tc>
        <w:tc>
          <w:tcPr>
            <w:tcW w:w="1524" w:type="dxa"/>
            <w:vAlign w:val="center"/>
          </w:tcPr>
          <w:p w14:paraId="302AC7C5" w14:textId="5E11B62E" w:rsidR="00672EE1" w:rsidRPr="0057598A" w:rsidRDefault="00672EE1"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95–70°С</w:t>
            </w:r>
          </w:p>
        </w:tc>
        <w:tc>
          <w:tcPr>
            <w:tcW w:w="1321" w:type="dxa"/>
            <w:vAlign w:val="center"/>
          </w:tcPr>
          <w:p w14:paraId="743E974C" w14:textId="1624EAE9" w:rsidR="00672EE1" w:rsidRPr="0057598A" w:rsidRDefault="0057598A" w:rsidP="0057598A">
            <w:pPr>
              <w:spacing w:after="0" w:line="240" w:lineRule="auto"/>
              <w:contextualSpacing/>
              <w:jc w:val="center"/>
              <w:rPr>
                <w:rFonts w:ascii="Times New Roman" w:hAnsi="Times New Roman" w:cs="Times New Roman"/>
                <w:sz w:val="18"/>
                <w:szCs w:val="18"/>
              </w:rPr>
            </w:pPr>
            <w:r w:rsidRPr="0057598A">
              <w:rPr>
                <w:rFonts w:ascii="Times New Roman" w:hAnsi="Times New Roman" w:cs="Times New Roman"/>
                <w:sz w:val="18"/>
                <w:szCs w:val="18"/>
              </w:rPr>
              <w:t>хорошее</w:t>
            </w:r>
          </w:p>
        </w:tc>
      </w:tr>
    </w:tbl>
    <w:p w14:paraId="0860F641" w14:textId="5D8753FD" w:rsidR="005C391D" w:rsidRPr="00A050BC" w:rsidRDefault="00A050BC"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sidR="00E0629C">
        <w:rPr>
          <w:rFonts w:ascii="Times New Roman" w:hAnsi="Times New Roman" w:cs="Times New Roman"/>
          <w:b/>
          <w:i/>
          <w:sz w:val="28"/>
          <w:szCs w:val="28"/>
        </w:rPr>
        <w:t>1.2.1.3</w:t>
      </w:r>
      <w:r w:rsidR="005C391D" w:rsidRPr="00A050BC">
        <w:rPr>
          <w:rFonts w:ascii="Times New Roman" w:hAnsi="Times New Roman" w:cs="Times New Roman"/>
          <w:b/>
          <w:i/>
          <w:sz w:val="28"/>
          <w:szCs w:val="28"/>
        </w:rPr>
        <w:t xml:space="preserve"> – Технические характеристики </w:t>
      </w:r>
      <w:r w:rsidR="007C0821">
        <w:rPr>
          <w:rFonts w:ascii="Times New Roman" w:hAnsi="Times New Roman"/>
          <w:b/>
          <w:i/>
          <w:sz w:val="28"/>
          <w:szCs w:val="28"/>
        </w:rPr>
        <w:t xml:space="preserve">котельной </w:t>
      </w:r>
      <w:r w:rsidR="00134D34">
        <w:rPr>
          <w:rFonts w:ascii="Times New Roman" w:hAnsi="Times New Roman"/>
          <w:b/>
          <w:i/>
          <w:sz w:val="28"/>
          <w:szCs w:val="28"/>
        </w:rPr>
        <w:t>«</w:t>
      </w:r>
      <w:r w:rsidR="007C0821" w:rsidRPr="007C0821">
        <w:rPr>
          <w:rFonts w:ascii="Times New Roman" w:hAnsi="Times New Roman"/>
          <w:b/>
          <w:i/>
          <w:sz w:val="28"/>
          <w:szCs w:val="28"/>
        </w:rPr>
        <w:t>КСШ №1</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012"/>
        <w:gridCol w:w="3217"/>
      </w:tblGrid>
      <w:tr w:rsidR="0004480E" w:rsidRPr="00316BD7" w14:paraId="7D34DA92" w14:textId="77777777" w:rsidTr="00F31996">
        <w:tc>
          <w:tcPr>
            <w:tcW w:w="5000" w:type="pct"/>
            <w:gridSpan w:val="3"/>
            <w:tcBorders>
              <w:top w:val="single" w:sz="4" w:space="0" w:color="auto"/>
              <w:bottom w:val="single" w:sz="4" w:space="0" w:color="auto"/>
            </w:tcBorders>
            <w:shd w:val="clear" w:color="auto" w:fill="F7CAAC" w:themeFill="accent2" w:themeFillTint="66"/>
            <w:vAlign w:val="center"/>
          </w:tcPr>
          <w:p w14:paraId="0AD3DF94" w14:textId="77777777" w:rsidR="0004480E" w:rsidRPr="00316BD7" w:rsidRDefault="0004480E" w:rsidP="002210A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04480E" w:rsidRPr="00316BD7" w14:paraId="1FA42BBC" w14:textId="77777777" w:rsidTr="00F31996">
        <w:tc>
          <w:tcPr>
            <w:tcW w:w="5000" w:type="pct"/>
            <w:gridSpan w:val="3"/>
            <w:tcBorders>
              <w:top w:val="single" w:sz="4" w:space="0" w:color="auto"/>
              <w:bottom w:val="single" w:sz="4" w:space="0" w:color="auto"/>
            </w:tcBorders>
            <w:shd w:val="clear" w:color="auto" w:fill="F7CAAC" w:themeFill="accent2" w:themeFillTint="66"/>
            <w:vAlign w:val="center"/>
          </w:tcPr>
          <w:p w14:paraId="6FB220E0" w14:textId="77777777" w:rsidR="0004480E" w:rsidRPr="00316BD7" w:rsidRDefault="0004480E" w:rsidP="002210A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607830" w:rsidRPr="00316BD7" w14:paraId="601E05F2" w14:textId="77777777" w:rsidTr="00F31996">
        <w:tc>
          <w:tcPr>
            <w:tcW w:w="1250" w:type="pct"/>
            <w:vMerge w:val="restart"/>
            <w:tcBorders>
              <w:top w:val="single" w:sz="4" w:space="0" w:color="auto"/>
            </w:tcBorders>
            <w:shd w:val="clear" w:color="auto" w:fill="F7CAAC" w:themeFill="accent2" w:themeFillTint="66"/>
            <w:vAlign w:val="center"/>
          </w:tcPr>
          <w:p w14:paraId="782E9699" w14:textId="77777777" w:rsidR="00607830" w:rsidRPr="00316BD7" w:rsidRDefault="00607830" w:rsidP="002210A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2E545A7A" w14:textId="2AD19B51" w:rsidR="00607830" w:rsidRPr="00316BD7" w:rsidRDefault="0057598A" w:rsidP="002210A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51FCD90" w14:textId="628E2F45" w:rsidR="00607830" w:rsidRPr="00316BD7" w:rsidRDefault="00191C25" w:rsidP="002210A1">
            <w:pPr>
              <w:spacing w:after="0" w:line="240" w:lineRule="auto"/>
              <w:jc w:val="center"/>
              <w:rPr>
                <w:rFonts w:ascii="Times New Roman" w:hAnsi="Times New Roman" w:cs="Times New Roman"/>
                <w:sz w:val="20"/>
                <w:szCs w:val="20"/>
              </w:rPr>
            </w:pPr>
            <w:r w:rsidRPr="00191C25">
              <w:rPr>
                <w:rFonts w:ascii="Times New Roman" w:hAnsi="Times New Roman" w:cs="Times New Roman"/>
                <w:sz w:val="20"/>
                <w:szCs w:val="20"/>
              </w:rPr>
              <w:t>КВр-1,0</w:t>
            </w:r>
          </w:p>
        </w:tc>
      </w:tr>
      <w:tr w:rsidR="00607830" w:rsidRPr="00316BD7" w14:paraId="6BF6DB57" w14:textId="77777777" w:rsidTr="00F31996">
        <w:trPr>
          <w:trHeight w:val="85"/>
        </w:trPr>
        <w:tc>
          <w:tcPr>
            <w:tcW w:w="1250" w:type="pct"/>
            <w:vMerge/>
            <w:tcBorders>
              <w:bottom w:val="single" w:sz="4" w:space="0" w:color="auto"/>
            </w:tcBorders>
            <w:shd w:val="clear" w:color="auto" w:fill="F7CAAC" w:themeFill="accent2" w:themeFillTint="66"/>
            <w:vAlign w:val="center"/>
          </w:tcPr>
          <w:p w14:paraId="7AD6FFD5" w14:textId="77777777" w:rsidR="00607830" w:rsidRPr="00316BD7" w:rsidRDefault="00607830" w:rsidP="002210A1">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521964D" w14:textId="3C02ED20" w:rsidR="00607830" w:rsidRPr="00316BD7" w:rsidRDefault="0057598A" w:rsidP="002210A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607830" w:rsidRPr="00316BD7">
              <w:rPr>
                <w:rFonts w:ascii="Times New Roman" w:hAnsi="Times New Roman" w:cs="Times New Roman"/>
                <w:sz w:val="20"/>
                <w:szCs w:val="20"/>
              </w:rPr>
              <w:t xml:space="preserve">ительность, </w:t>
            </w:r>
            <w:r w:rsidR="00F13A3E" w:rsidRPr="00316BD7">
              <w:rPr>
                <w:rFonts w:ascii="Times New Roman" w:hAnsi="Times New Roman" w:cs="Times New Roman"/>
                <w:sz w:val="20"/>
                <w:szCs w:val="20"/>
              </w:rPr>
              <w:t>Гкал/ч</w:t>
            </w:r>
          </w:p>
        </w:tc>
        <w:tc>
          <w:tcPr>
            <w:tcW w:w="1669" w:type="pct"/>
            <w:tcBorders>
              <w:top w:val="single" w:sz="4" w:space="0" w:color="auto"/>
              <w:bottom w:val="single" w:sz="4" w:space="0" w:color="auto"/>
            </w:tcBorders>
            <w:shd w:val="clear" w:color="auto" w:fill="FBE4D5" w:themeFill="accent2" w:themeFillTint="33"/>
            <w:vAlign w:val="center"/>
          </w:tcPr>
          <w:p w14:paraId="148FCEA2" w14:textId="1C1C7D6C" w:rsidR="00607830" w:rsidRPr="00316BD7" w:rsidRDefault="00CD167F" w:rsidP="002210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A20BE8" w:rsidRPr="00316BD7" w14:paraId="63CB2447" w14:textId="77777777" w:rsidTr="00F31996">
        <w:trPr>
          <w:trHeight w:val="85"/>
        </w:trPr>
        <w:tc>
          <w:tcPr>
            <w:tcW w:w="1250" w:type="pct"/>
            <w:vMerge w:val="restart"/>
            <w:shd w:val="clear" w:color="auto" w:fill="F7CAAC" w:themeFill="accent2" w:themeFillTint="66"/>
            <w:vAlign w:val="center"/>
          </w:tcPr>
          <w:p w14:paraId="7849852C" w14:textId="77777777" w:rsidR="00A20BE8" w:rsidRPr="00316BD7" w:rsidRDefault="00A20BE8" w:rsidP="00A20BE8">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3786F0D5" w14:textId="1B8930BB" w:rsidR="00A20BE8" w:rsidRPr="00316BD7" w:rsidRDefault="0057598A" w:rsidP="00A20BE8">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4ED1DAFE" w14:textId="262087CE" w:rsidR="00A20BE8" w:rsidRPr="00316BD7" w:rsidRDefault="00CD167F" w:rsidP="00A20BE8">
            <w:pPr>
              <w:spacing w:after="0" w:line="240" w:lineRule="auto"/>
              <w:jc w:val="center"/>
              <w:rPr>
                <w:rFonts w:ascii="Times New Roman" w:hAnsi="Times New Roman" w:cs="Times New Roman"/>
                <w:sz w:val="20"/>
                <w:szCs w:val="20"/>
              </w:rPr>
            </w:pPr>
            <w:r w:rsidRPr="00CD167F">
              <w:rPr>
                <w:rFonts w:ascii="Times New Roman" w:hAnsi="Times New Roman" w:cs="Times New Roman"/>
                <w:sz w:val="20"/>
                <w:szCs w:val="20"/>
              </w:rPr>
              <w:t>КВр-1,0</w:t>
            </w:r>
          </w:p>
        </w:tc>
      </w:tr>
      <w:tr w:rsidR="00CD167F" w:rsidRPr="00316BD7" w14:paraId="6E11B798" w14:textId="77777777" w:rsidTr="00191C25">
        <w:trPr>
          <w:trHeight w:val="85"/>
        </w:trPr>
        <w:tc>
          <w:tcPr>
            <w:tcW w:w="1250" w:type="pct"/>
            <w:vMerge/>
            <w:shd w:val="clear" w:color="auto" w:fill="F7CAAC" w:themeFill="accent2" w:themeFillTint="66"/>
            <w:vAlign w:val="center"/>
          </w:tcPr>
          <w:p w14:paraId="033BA81D" w14:textId="77777777" w:rsidR="00CD167F" w:rsidRPr="00316BD7" w:rsidRDefault="00CD167F" w:rsidP="00CD167F">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2AD1EBA" w14:textId="08F560F4"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производите</w:t>
            </w:r>
            <w:r w:rsidR="00CD167F" w:rsidRPr="00316BD7">
              <w:rPr>
                <w:rFonts w:ascii="Times New Roman" w:hAnsi="Times New Roman" w:cs="Times New Roman"/>
                <w:sz w:val="20"/>
                <w:szCs w:val="20"/>
              </w:rPr>
              <w:t>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6809645" w14:textId="3335F837" w:rsidR="00CD167F" w:rsidRPr="00316BD7" w:rsidRDefault="00CD167F" w:rsidP="00CD167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191C25" w:rsidRPr="00316BD7" w14:paraId="0CB3576F" w14:textId="77777777" w:rsidTr="0057598A">
        <w:trPr>
          <w:trHeight w:val="85"/>
        </w:trPr>
        <w:tc>
          <w:tcPr>
            <w:tcW w:w="1250" w:type="pct"/>
            <w:vMerge w:val="restart"/>
            <w:shd w:val="clear" w:color="auto" w:fill="F7CAAC" w:themeFill="accent2" w:themeFillTint="66"/>
            <w:vAlign w:val="center"/>
          </w:tcPr>
          <w:p w14:paraId="5D923187" w14:textId="7EFC4972" w:rsidR="00191C25" w:rsidRPr="00316BD7" w:rsidRDefault="00191C25" w:rsidP="00191C25">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4C82E1CE" w14:textId="0CAC7628" w:rsidR="00191C25" w:rsidRPr="00316BD7" w:rsidRDefault="0057598A" w:rsidP="00191C2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41D8CE7" w14:textId="26909885" w:rsidR="00191C25" w:rsidRDefault="00CD167F" w:rsidP="00191C25">
            <w:pPr>
              <w:spacing w:after="0" w:line="240" w:lineRule="auto"/>
              <w:jc w:val="center"/>
              <w:rPr>
                <w:rFonts w:ascii="Times New Roman" w:hAnsi="Times New Roman" w:cs="Times New Roman"/>
                <w:sz w:val="20"/>
                <w:szCs w:val="20"/>
              </w:rPr>
            </w:pPr>
            <w:r w:rsidRPr="00CD167F">
              <w:rPr>
                <w:rFonts w:ascii="Times New Roman" w:hAnsi="Times New Roman" w:cs="Times New Roman"/>
                <w:sz w:val="20"/>
                <w:szCs w:val="20"/>
              </w:rPr>
              <w:t>КВ-1/57 ФС</w:t>
            </w:r>
          </w:p>
        </w:tc>
      </w:tr>
      <w:tr w:rsidR="00CD167F" w:rsidRPr="00316BD7" w14:paraId="7377F729" w14:textId="77777777" w:rsidTr="00191C25">
        <w:trPr>
          <w:trHeight w:val="85"/>
        </w:trPr>
        <w:tc>
          <w:tcPr>
            <w:tcW w:w="1250" w:type="pct"/>
            <w:vMerge/>
            <w:shd w:val="clear" w:color="auto" w:fill="F7CAAC" w:themeFill="accent2" w:themeFillTint="66"/>
            <w:vAlign w:val="center"/>
          </w:tcPr>
          <w:p w14:paraId="572DE4CF" w14:textId="77777777" w:rsidR="00CD167F" w:rsidRPr="00316BD7" w:rsidRDefault="00CD167F" w:rsidP="00CD167F">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16AFCED7" w14:textId="6DA547B7"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производи</w:t>
            </w:r>
            <w:r w:rsidR="00CD167F" w:rsidRPr="00316BD7">
              <w:rPr>
                <w:rFonts w:ascii="Times New Roman" w:hAnsi="Times New Roman" w:cs="Times New Roman"/>
                <w:sz w:val="20"/>
                <w:szCs w:val="20"/>
              </w:rPr>
              <w:t>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719EC852" w14:textId="64FE9C1F" w:rsidR="00CD167F" w:rsidRDefault="00CD167F" w:rsidP="00CD167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CD167F" w:rsidRPr="00316BD7" w14:paraId="6DFE876A" w14:textId="77777777" w:rsidTr="0057598A">
        <w:trPr>
          <w:trHeight w:val="85"/>
        </w:trPr>
        <w:tc>
          <w:tcPr>
            <w:tcW w:w="1250" w:type="pct"/>
            <w:vMerge w:val="restart"/>
            <w:shd w:val="clear" w:color="auto" w:fill="F7CAAC" w:themeFill="accent2" w:themeFillTint="66"/>
            <w:vAlign w:val="center"/>
          </w:tcPr>
          <w:p w14:paraId="5C51C605" w14:textId="0729C449" w:rsidR="00CD167F" w:rsidRPr="00316BD7" w:rsidRDefault="00CD167F" w:rsidP="00CD167F">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2081" w:type="pct"/>
            <w:tcBorders>
              <w:top w:val="single" w:sz="4" w:space="0" w:color="auto"/>
              <w:bottom w:val="single" w:sz="4" w:space="0" w:color="auto"/>
            </w:tcBorders>
            <w:shd w:val="clear" w:color="auto" w:fill="auto"/>
            <w:vAlign w:val="center"/>
          </w:tcPr>
          <w:p w14:paraId="48269DD6" w14:textId="1C491EE0"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0C81E36D" w14:textId="4D1E7E77" w:rsidR="00CD167F" w:rsidRDefault="00CD167F" w:rsidP="00CD167F">
            <w:pPr>
              <w:spacing w:after="0" w:line="240" w:lineRule="auto"/>
              <w:jc w:val="center"/>
              <w:rPr>
                <w:rFonts w:ascii="Times New Roman" w:hAnsi="Times New Roman" w:cs="Times New Roman"/>
                <w:sz w:val="20"/>
                <w:szCs w:val="20"/>
              </w:rPr>
            </w:pPr>
            <w:r w:rsidRPr="00CD167F">
              <w:rPr>
                <w:rFonts w:ascii="Times New Roman" w:hAnsi="Times New Roman" w:cs="Times New Roman"/>
                <w:sz w:val="20"/>
                <w:szCs w:val="20"/>
              </w:rPr>
              <w:t>КВ-1/57 ФС</w:t>
            </w:r>
          </w:p>
        </w:tc>
      </w:tr>
      <w:tr w:rsidR="00CD167F" w:rsidRPr="00316BD7" w14:paraId="3DB18042" w14:textId="77777777" w:rsidTr="00F31996">
        <w:trPr>
          <w:trHeight w:val="85"/>
        </w:trPr>
        <w:tc>
          <w:tcPr>
            <w:tcW w:w="1250" w:type="pct"/>
            <w:vMerge/>
            <w:tcBorders>
              <w:bottom w:val="single" w:sz="4" w:space="0" w:color="auto"/>
            </w:tcBorders>
            <w:shd w:val="clear" w:color="auto" w:fill="F7CAAC" w:themeFill="accent2" w:themeFillTint="66"/>
            <w:vAlign w:val="center"/>
          </w:tcPr>
          <w:p w14:paraId="4A9A6DFD" w14:textId="77777777" w:rsidR="00CD167F" w:rsidRPr="00316BD7" w:rsidRDefault="00CD167F" w:rsidP="00CD167F">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17A4D3E" w14:textId="2278A5CA" w:rsidR="00CD167F" w:rsidRPr="00316BD7" w:rsidRDefault="0057598A" w:rsidP="00CD167F">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w:t>
            </w:r>
            <w:r w:rsidR="00CD167F" w:rsidRPr="00316BD7">
              <w:rPr>
                <w:rFonts w:ascii="Times New Roman" w:hAnsi="Times New Roman" w:cs="Times New Roman"/>
                <w:sz w:val="20"/>
                <w:szCs w:val="20"/>
              </w:rPr>
              <w:t>зводительность,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BF1FE31" w14:textId="36AD57A1" w:rsidR="00CD167F" w:rsidRDefault="00CD167F" w:rsidP="00CD167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bl>
    <w:p w14:paraId="05517D37" w14:textId="77777777" w:rsidR="0057598A" w:rsidRDefault="0057598A" w:rsidP="00CD167F">
      <w:pPr>
        <w:spacing w:before="240" w:after="0" w:line="240" w:lineRule="auto"/>
        <w:jc w:val="center"/>
        <w:rPr>
          <w:rFonts w:ascii="Times New Roman" w:hAnsi="Times New Roman" w:cs="Times New Roman"/>
          <w:b/>
          <w:i/>
          <w:sz w:val="28"/>
          <w:szCs w:val="28"/>
        </w:rPr>
        <w:sectPr w:rsidR="0057598A" w:rsidSect="0036591E">
          <w:pgSz w:w="11906" w:h="16838" w:code="9"/>
          <w:pgMar w:top="1134" w:right="851" w:bottom="1134" w:left="1418" w:header="709" w:footer="262"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2E9C9D4C" w14:textId="743DE39A" w:rsidR="00CD167F" w:rsidRPr="00A050BC" w:rsidRDefault="00CD167F" w:rsidP="00AF31CA">
      <w:pPr>
        <w:spacing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lastRenderedPageBreak/>
        <w:t xml:space="preserve">Таблица </w:t>
      </w:r>
      <w:r>
        <w:rPr>
          <w:rFonts w:ascii="Times New Roman" w:hAnsi="Times New Roman" w:cs="Times New Roman"/>
          <w:b/>
          <w:i/>
          <w:sz w:val="28"/>
          <w:szCs w:val="28"/>
        </w:rPr>
        <w:t>1.2.1.4</w:t>
      </w:r>
      <w:r w:rsidRPr="00A050BC">
        <w:rPr>
          <w:rFonts w:ascii="Times New Roman" w:hAnsi="Times New Roman" w:cs="Times New Roman"/>
          <w:b/>
          <w:i/>
          <w:sz w:val="28"/>
          <w:szCs w:val="28"/>
        </w:rPr>
        <w:t xml:space="preserve"> – Технические характеристики </w:t>
      </w:r>
      <w:r w:rsidRPr="00021E4A">
        <w:rPr>
          <w:rFonts w:ascii="Times New Roman" w:hAnsi="Times New Roman"/>
          <w:b/>
          <w:i/>
          <w:sz w:val="28"/>
          <w:szCs w:val="28"/>
        </w:rPr>
        <w:t xml:space="preserve">котельной </w:t>
      </w:r>
      <w:r w:rsidR="00134D34">
        <w:rPr>
          <w:rFonts w:ascii="Times New Roman" w:hAnsi="Times New Roman"/>
          <w:b/>
          <w:i/>
          <w:sz w:val="28"/>
          <w:szCs w:val="28"/>
        </w:rPr>
        <w:t>«</w:t>
      </w:r>
      <w:r w:rsidR="00021E4A" w:rsidRPr="00021E4A">
        <w:rPr>
          <w:rFonts w:ascii="Times New Roman" w:hAnsi="Times New Roman"/>
          <w:b/>
          <w:i/>
          <w:sz w:val="28"/>
          <w:szCs w:val="28"/>
        </w:rPr>
        <w:t>Центральная</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012"/>
        <w:gridCol w:w="3217"/>
      </w:tblGrid>
      <w:tr w:rsidR="00CD167F" w:rsidRPr="00316BD7" w14:paraId="63D569BF"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94B2BA0"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CD167F" w:rsidRPr="00316BD7" w14:paraId="6BC04B41"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0D46AF50"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CD167F" w:rsidRPr="00316BD7" w14:paraId="32B50943" w14:textId="77777777" w:rsidTr="001F0403">
        <w:tc>
          <w:tcPr>
            <w:tcW w:w="1250" w:type="pct"/>
            <w:vMerge w:val="restart"/>
            <w:tcBorders>
              <w:top w:val="single" w:sz="4" w:space="0" w:color="auto"/>
            </w:tcBorders>
            <w:shd w:val="clear" w:color="auto" w:fill="F7CAAC" w:themeFill="accent2" w:themeFillTint="66"/>
            <w:vAlign w:val="center"/>
          </w:tcPr>
          <w:p w14:paraId="4B13E97C"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55F1110A" w14:textId="3331805E"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1C27820E" w14:textId="7206D123" w:rsidR="00CD167F" w:rsidRPr="00316BD7" w:rsidRDefault="00021E4A" w:rsidP="001F0403">
            <w:pPr>
              <w:spacing w:after="0" w:line="240" w:lineRule="auto"/>
              <w:jc w:val="center"/>
              <w:rPr>
                <w:rFonts w:ascii="Times New Roman" w:hAnsi="Times New Roman" w:cs="Times New Roman"/>
                <w:sz w:val="20"/>
                <w:szCs w:val="20"/>
              </w:rPr>
            </w:pPr>
            <w:r w:rsidRPr="00021E4A">
              <w:rPr>
                <w:rFonts w:ascii="Times New Roman" w:hAnsi="Times New Roman" w:cs="Times New Roman"/>
                <w:sz w:val="20"/>
                <w:szCs w:val="20"/>
              </w:rPr>
              <w:t>КВ-0.4 (самодельный)</w:t>
            </w:r>
          </w:p>
        </w:tc>
      </w:tr>
      <w:tr w:rsidR="00CD167F" w:rsidRPr="00316BD7" w14:paraId="6460E38B" w14:textId="77777777" w:rsidTr="001F0403">
        <w:trPr>
          <w:trHeight w:val="85"/>
        </w:trPr>
        <w:tc>
          <w:tcPr>
            <w:tcW w:w="1250" w:type="pct"/>
            <w:vMerge/>
            <w:tcBorders>
              <w:bottom w:val="single" w:sz="4" w:space="0" w:color="auto"/>
            </w:tcBorders>
            <w:shd w:val="clear" w:color="auto" w:fill="F7CAAC" w:themeFill="accent2" w:themeFillTint="66"/>
            <w:vAlign w:val="center"/>
          </w:tcPr>
          <w:p w14:paraId="66310F54"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325E801" w14:textId="46DE16D8"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w:t>
            </w:r>
            <w:r w:rsidR="00CD167F" w:rsidRPr="00316BD7">
              <w:rPr>
                <w:rFonts w:ascii="Times New Roman" w:hAnsi="Times New Roman" w:cs="Times New Roman"/>
                <w:sz w:val="20"/>
                <w:szCs w:val="20"/>
              </w:rPr>
              <w:t>зводительность,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04223B6" w14:textId="6F51C12E" w:rsidR="00CD167F" w:rsidRPr="00316BD7"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CD167F" w:rsidRPr="00316BD7" w14:paraId="2911E3F6" w14:textId="77777777" w:rsidTr="001F0403">
        <w:trPr>
          <w:trHeight w:val="85"/>
        </w:trPr>
        <w:tc>
          <w:tcPr>
            <w:tcW w:w="1250" w:type="pct"/>
            <w:vMerge w:val="restart"/>
            <w:shd w:val="clear" w:color="auto" w:fill="F7CAAC" w:themeFill="accent2" w:themeFillTint="66"/>
            <w:vAlign w:val="center"/>
          </w:tcPr>
          <w:p w14:paraId="740647F3" w14:textId="77777777" w:rsidR="00CD167F" w:rsidRPr="00316BD7" w:rsidRDefault="00CD167F"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30032A2B" w14:textId="7ED57A09"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047574E3" w14:textId="37712247" w:rsidR="00CD167F" w:rsidRPr="00316BD7" w:rsidRDefault="00021E4A" w:rsidP="001F0403">
            <w:pPr>
              <w:spacing w:after="0" w:line="240" w:lineRule="auto"/>
              <w:jc w:val="center"/>
              <w:rPr>
                <w:rFonts w:ascii="Times New Roman" w:hAnsi="Times New Roman" w:cs="Times New Roman"/>
                <w:sz w:val="20"/>
                <w:szCs w:val="20"/>
              </w:rPr>
            </w:pPr>
            <w:r w:rsidRPr="00021E4A">
              <w:rPr>
                <w:rFonts w:ascii="Times New Roman" w:hAnsi="Times New Roman" w:cs="Times New Roman"/>
                <w:sz w:val="20"/>
                <w:szCs w:val="20"/>
              </w:rPr>
              <w:t>КВ-0.4 (самодельный)</w:t>
            </w:r>
          </w:p>
        </w:tc>
      </w:tr>
      <w:tr w:rsidR="00CD167F" w:rsidRPr="00316BD7" w14:paraId="2B40D9F0" w14:textId="77777777" w:rsidTr="001F0403">
        <w:trPr>
          <w:trHeight w:val="85"/>
        </w:trPr>
        <w:tc>
          <w:tcPr>
            <w:tcW w:w="1250" w:type="pct"/>
            <w:vMerge/>
            <w:shd w:val="clear" w:color="auto" w:fill="F7CAAC" w:themeFill="accent2" w:themeFillTint="66"/>
            <w:vAlign w:val="center"/>
          </w:tcPr>
          <w:p w14:paraId="2E631063"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9786C66" w14:textId="302BC8A9"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CD167F"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BE35502" w14:textId="03F3AA01" w:rsidR="00CD167F" w:rsidRPr="00316BD7"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CD167F" w:rsidRPr="00316BD7" w14:paraId="28767B6F" w14:textId="77777777" w:rsidTr="0057598A">
        <w:trPr>
          <w:trHeight w:val="85"/>
        </w:trPr>
        <w:tc>
          <w:tcPr>
            <w:tcW w:w="1250" w:type="pct"/>
            <w:vMerge w:val="restart"/>
            <w:shd w:val="clear" w:color="auto" w:fill="F7CAAC" w:themeFill="accent2" w:themeFillTint="66"/>
            <w:vAlign w:val="center"/>
          </w:tcPr>
          <w:p w14:paraId="71F5861B" w14:textId="77777777" w:rsidR="00CD167F" w:rsidRPr="00316BD7" w:rsidRDefault="00CD167F" w:rsidP="001F0403">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7326A34E" w14:textId="2742506A"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2C53DDF3" w14:textId="11A66B99" w:rsidR="00CD167F" w:rsidRDefault="00021E4A" w:rsidP="001F0403">
            <w:pPr>
              <w:spacing w:after="0" w:line="240" w:lineRule="auto"/>
              <w:jc w:val="center"/>
              <w:rPr>
                <w:rFonts w:ascii="Times New Roman" w:hAnsi="Times New Roman" w:cs="Times New Roman"/>
                <w:sz w:val="20"/>
                <w:szCs w:val="20"/>
              </w:rPr>
            </w:pPr>
            <w:r w:rsidRPr="00021E4A">
              <w:rPr>
                <w:rFonts w:ascii="Times New Roman" w:hAnsi="Times New Roman" w:cs="Times New Roman"/>
                <w:sz w:val="20"/>
                <w:szCs w:val="20"/>
              </w:rPr>
              <w:t>КВ-0.4 (самодельный)</w:t>
            </w:r>
          </w:p>
        </w:tc>
      </w:tr>
      <w:tr w:rsidR="00CD167F" w:rsidRPr="00316BD7" w14:paraId="425E0B1B" w14:textId="77777777" w:rsidTr="001F0403">
        <w:trPr>
          <w:trHeight w:val="85"/>
        </w:trPr>
        <w:tc>
          <w:tcPr>
            <w:tcW w:w="1250" w:type="pct"/>
            <w:vMerge/>
            <w:shd w:val="clear" w:color="auto" w:fill="F7CAAC" w:themeFill="accent2" w:themeFillTint="66"/>
            <w:vAlign w:val="center"/>
          </w:tcPr>
          <w:p w14:paraId="646A2817"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790E13B" w14:textId="256F6630"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CD167F"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C1D7D55" w14:textId="256EE3BC" w:rsidR="00CD167F"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CD167F" w:rsidRPr="00316BD7" w14:paraId="26C14C35" w14:textId="77777777" w:rsidTr="0057598A">
        <w:trPr>
          <w:trHeight w:val="85"/>
        </w:trPr>
        <w:tc>
          <w:tcPr>
            <w:tcW w:w="1250" w:type="pct"/>
            <w:vMerge w:val="restart"/>
            <w:shd w:val="clear" w:color="auto" w:fill="F7CAAC" w:themeFill="accent2" w:themeFillTint="66"/>
            <w:vAlign w:val="center"/>
          </w:tcPr>
          <w:p w14:paraId="2CDCF3EF" w14:textId="77777777" w:rsidR="00CD167F" w:rsidRPr="00316BD7" w:rsidRDefault="00CD167F" w:rsidP="001F0403">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2081" w:type="pct"/>
            <w:tcBorders>
              <w:top w:val="single" w:sz="4" w:space="0" w:color="auto"/>
              <w:bottom w:val="single" w:sz="4" w:space="0" w:color="auto"/>
            </w:tcBorders>
            <w:shd w:val="clear" w:color="auto" w:fill="auto"/>
            <w:vAlign w:val="center"/>
          </w:tcPr>
          <w:p w14:paraId="3386EB98" w14:textId="0509B229"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A0902E7" w14:textId="25838434" w:rsidR="00CD167F"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021E4A">
              <w:rPr>
                <w:rFonts w:ascii="Times New Roman" w:hAnsi="Times New Roman" w:cs="Times New Roman"/>
                <w:sz w:val="20"/>
                <w:szCs w:val="20"/>
              </w:rPr>
              <w:t xml:space="preserve"> (самодельный)</w:t>
            </w:r>
          </w:p>
        </w:tc>
      </w:tr>
      <w:tr w:rsidR="00CD167F" w:rsidRPr="00316BD7" w14:paraId="6C1BF555" w14:textId="77777777" w:rsidTr="001F0403">
        <w:trPr>
          <w:trHeight w:val="85"/>
        </w:trPr>
        <w:tc>
          <w:tcPr>
            <w:tcW w:w="1250" w:type="pct"/>
            <w:vMerge/>
            <w:tcBorders>
              <w:bottom w:val="single" w:sz="4" w:space="0" w:color="auto"/>
            </w:tcBorders>
            <w:shd w:val="clear" w:color="auto" w:fill="F7CAAC" w:themeFill="accent2" w:themeFillTint="66"/>
            <w:vAlign w:val="center"/>
          </w:tcPr>
          <w:p w14:paraId="6095637F" w14:textId="77777777" w:rsidR="00CD167F" w:rsidRPr="00316BD7" w:rsidRDefault="00CD167F"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E16DB99" w14:textId="39DB7278" w:rsidR="00CD167F"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w:t>
            </w:r>
            <w:r w:rsidR="00CD167F" w:rsidRPr="00316BD7">
              <w:rPr>
                <w:rFonts w:ascii="Times New Roman" w:hAnsi="Times New Roman" w:cs="Times New Roman"/>
                <w:sz w:val="20"/>
                <w:szCs w:val="20"/>
              </w:rPr>
              <w:t>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2DF35BF8" w14:textId="2E7D4761" w:rsidR="00CD167F"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bl>
    <w:p w14:paraId="27AE49EC" w14:textId="3322A952" w:rsidR="00021E4A" w:rsidRPr="00A050BC" w:rsidRDefault="00021E4A"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w:t>
      </w:r>
      <w:r w:rsidR="00C459BF">
        <w:rPr>
          <w:rFonts w:ascii="Times New Roman" w:hAnsi="Times New Roman" w:cs="Times New Roman"/>
          <w:b/>
          <w:i/>
          <w:sz w:val="28"/>
          <w:szCs w:val="28"/>
        </w:rPr>
        <w:t>5</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57598A">
        <w:rPr>
          <w:rFonts w:ascii="Times New Roman" w:hAnsi="Times New Roman"/>
          <w:b/>
          <w:i/>
          <w:sz w:val="28"/>
          <w:szCs w:val="28"/>
        </w:rPr>
        <w:br/>
      </w:r>
      <w:r w:rsidR="00134D34">
        <w:rPr>
          <w:rFonts w:ascii="Times New Roman" w:hAnsi="Times New Roman"/>
          <w:b/>
          <w:i/>
          <w:sz w:val="28"/>
          <w:szCs w:val="28"/>
        </w:rPr>
        <w:t>«</w:t>
      </w:r>
      <w:r w:rsidR="00C459BF" w:rsidRPr="00C459BF">
        <w:rPr>
          <w:rFonts w:ascii="Times New Roman" w:hAnsi="Times New Roman"/>
          <w:b/>
          <w:i/>
          <w:sz w:val="28"/>
          <w:szCs w:val="28"/>
        </w:rPr>
        <w:t>Обменный фонд</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012"/>
        <w:gridCol w:w="3217"/>
      </w:tblGrid>
      <w:tr w:rsidR="00021E4A" w:rsidRPr="00316BD7" w14:paraId="6D28B51C"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6456B348" w14:textId="77777777" w:rsidR="00021E4A" w:rsidRPr="00316BD7" w:rsidRDefault="00021E4A"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021E4A" w:rsidRPr="00316BD7" w14:paraId="4763E967"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DB8D8D9" w14:textId="77777777" w:rsidR="00021E4A" w:rsidRPr="00316BD7" w:rsidRDefault="00021E4A"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021E4A" w:rsidRPr="00316BD7" w14:paraId="58C8175E" w14:textId="77777777" w:rsidTr="001F0403">
        <w:tc>
          <w:tcPr>
            <w:tcW w:w="1250" w:type="pct"/>
            <w:vMerge w:val="restart"/>
            <w:tcBorders>
              <w:top w:val="single" w:sz="4" w:space="0" w:color="auto"/>
            </w:tcBorders>
            <w:shd w:val="clear" w:color="auto" w:fill="F7CAAC" w:themeFill="accent2" w:themeFillTint="66"/>
            <w:vAlign w:val="center"/>
          </w:tcPr>
          <w:p w14:paraId="5EFDF5D3" w14:textId="77777777" w:rsidR="00021E4A" w:rsidRPr="00316BD7" w:rsidRDefault="00021E4A"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4FCC7E96" w14:textId="5BB792E9" w:rsidR="00021E4A"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3211FA6" w14:textId="00F77EB4" w:rsidR="00021E4A" w:rsidRPr="00316BD7" w:rsidRDefault="00C459BF" w:rsidP="001F0403">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021E4A" w:rsidRPr="00316BD7" w14:paraId="54C6A041" w14:textId="77777777" w:rsidTr="001F0403">
        <w:trPr>
          <w:trHeight w:val="85"/>
        </w:trPr>
        <w:tc>
          <w:tcPr>
            <w:tcW w:w="1250" w:type="pct"/>
            <w:vMerge/>
            <w:tcBorders>
              <w:bottom w:val="single" w:sz="4" w:space="0" w:color="auto"/>
            </w:tcBorders>
            <w:shd w:val="clear" w:color="auto" w:fill="F7CAAC" w:themeFill="accent2" w:themeFillTint="66"/>
            <w:vAlign w:val="center"/>
          </w:tcPr>
          <w:p w14:paraId="0F3558ED" w14:textId="77777777" w:rsidR="00021E4A" w:rsidRPr="00316BD7" w:rsidRDefault="00021E4A"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CA14588" w14:textId="73E37287" w:rsidR="00021E4A"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w:t>
            </w:r>
            <w:r w:rsidR="00021E4A" w:rsidRPr="00316BD7">
              <w:rPr>
                <w:rFonts w:ascii="Times New Roman" w:hAnsi="Times New Roman" w:cs="Times New Roman"/>
                <w:sz w:val="20"/>
                <w:szCs w:val="20"/>
              </w:rPr>
              <w:t>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21F5262F" w14:textId="739BA964" w:rsidR="00021E4A" w:rsidRPr="00316BD7" w:rsidRDefault="00021E4A"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45607E">
              <w:rPr>
                <w:rFonts w:ascii="Times New Roman" w:hAnsi="Times New Roman" w:cs="Times New Roman"/>
                <w:sz w:val="20"/>
                <w:szCs w:val="20"/>
              </w:rPr>
              <w:t>,8</w:t>
            </w:r>
          </w:p>
        </w:tc>
      </w:tr>
      <w:tr w:rsidR="0045607E" w:rsidRPr="00316BD7" w14:paraId="18570ADC" w14:textId="77777777" w:rsidTr="001F0403">
        <w:trPr>
          <w:trHeight w:val="85"/>
        </w:trPr>
        <w:tc>
          <w:tcPr>
            <w:tcW w:w="1250" w:type="pct"/>
            <w:vMerge w:val="restart"/>
            <w:shd w:val="clear" w:color="auto" w:fill="F7CAAC" w:themeFill="accent2" w:themeFillTint="66"/>
            <w:vAlign w:val="center"/>
          </w:tcPr>
          <w:p w14:paraId="62FECCE1" w14:textId="77777777" w:rsidR="0045607E" w:rsidRPr="00316BD7" w:rsidRDefault="0045607E" w:rsidP="0045607E">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6406C9D3" w14:textId="1A09D64E"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37987AE" w14:textId="661BAE7E" w:rsidR="0045607E" w:rsidRPr="00316BD7" w:rsidRDefault="0045607E" w:rsidP="0045607E">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45607E" w:rsidRPr="00316BD7" w14:paraId="438DD656" w14:textId="77777777" w:rsidTr="001F0403">
        <w:trPr>
          <w:trHeight w:val="85"/>
        </w:trPr>
        <w:tc>
          <w:tcPr>
            <w:tcW w:w="1250" w:type="pct"/>
            <w:vMerge/>
            <w:shd w:val="clear" w:color="auto" w:fill="F7CAAC" w:themeFill="accent2" w:themeFillTint="66"/>
            <w:vAlign w:val="center"/>
          </w:tcPr>
          <w:p w14:paraId="5E485C15" w14:textId="77777777" w:rsidR="0045607E" w:rsidRPr="00316BD7" w:rsidRDefault="0045607E" w:rsidP="0045607E">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19017A62" w14:textId="6D718AF6"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45607E"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8C0B287" w14:textId="18FAE192" w:rsidR="0045607E" w:rsidRPr="00316BD7" w:rsidRDefault="0045607E" w:rsidP="0045607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45607E" w:rsidRPr="00316BD7" w14:paraId="66C165B3" w14:textId="77777777" w:rsidTr="0057598A">
        <w:trPr>
          <w:trHeight w:val="85"/>
        </w:trPr>
        <w:tc>
          <w:tcPr>
            <w:tcW w:w="1250" w:type="pct"/>
            <w:vMerge w:val="restart"/>
            <w:shd w:val="clear" w:color="auto" w:fill="F7CAAC" w:themeFill="accent2" w:themeFillTint="66"/>
            <w:vAlign w:val="center"/>
          </w:tcPr>
          <w:p w14:paraId="33646D4C" w14:textId="77777777" w:rsidR="0045607E" w:rsidRPr="00316BD7" w:rsidRDefault="0045607E" w:rsidP="0045607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2EC1BE19" w14:textId="44B8A2B0"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9A6957B" w14:textId="4FEAA228" w:rsidR="0045607E" w:rsidRDefault="0045607E" w:rsidP="0045607E">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45607E" w:rsidRPr="00316BD7" w14:paraId="07657748" w14:textId="77777777" w:rsidTr="001F0403">
        <w:trPr>
          <w:trHeight w:val="85"/>
        </w:trPr>
        <w:tc>
          <w:tcPr>
            <w:tcW w:w="1250" w:type="pct"/>
            <w:vMerge/>
            <w:shd w:val="clear" w:color="auto" w:fill="F7CAAC" w:themeFill="accent2" w:themeFillTint="66"/>
            <w:vAlign w:val="center"/>
          </w:tcPr>
          <w:p w14:paraId="246771F3" w14:textId="77777777" w:rsidR="0045607E" w:rsidRPr="00316BD7" w:rsidRDefault="0045607E" w:rsidP="0045607E">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F8B3CAA" w14:textId="5950B5E6"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45607E"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BA300E1" w14:textId="12164C5D" w:rsidR="0045607E" w:rsidRDefault="0045607E" w:rsidP="0045607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45607E" w:rsidRPr="00316BD7" w14:paraId="4DCB6A15" w14:textId="77777777" w:rsidTr="0057598A">
        <w:trPr>
          <w:trHeight w:val="85"/>
        </w:trPr>
        <w:tc>
          <w:tcPr>
            <w:tcW w:w="1250" w:type="pct"/>
            <w:vMerge w:val="restart"/>
            <w:shd w:val="clear" w:color="auto" w:fill="F7CAAC" w:themeFill="accent2" w:themeFillTint="66"/>
            <w:vAlign w:val="center"/>
          </w:tcPr>
          <w:p w14:paraId="5A9DB9D4" w14:textId="77777777" w:rsidR="0045607E" w:rsidRPr="00316BD7" w:rsidRDefault="0045607E" w:rsidP="0045607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2081" w:type="pct"/>
            <w:tcBorders>
              <w:top w:val="single" w:sz="4" w:space="0" w:color="auto"/>
              <w:bottom w:val="single" w:sz="4" w:space="0" w:color="auto"/>
            </w:tcBorders>
            <w:shd w:val="clear" w:color="auto" w:fill="auto"/>
            <w:vAlign w:val="center"/>
          </w:tcPr>
          <w:p w14:paraId="6FEEEE74" w14:textId="179BD344"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3C3EBC52" w14:textId="4423CF91" w:rsidR="0045607E" w:rsidRDefault="0045607E" w:rsidP="0045607E">
            <w:pPr>
              <w:spacing w:after="0" w:line="240" w:lineRule="auto"/>
              <w:jc w:val="center"/>
              <w:rPr>
                <w:rFonts w:ascii="Times New Roman" w:hAnsi="Times New Roman" w:cs="Times New Roman"/>
                <w:sz w:val="20"/>
                <w:szCs w:val="20"/>
              </w:rPr>
            </w:pPr>
            <w:r w:rsidRPr="00C459BF">
              <w:rPr>
                <w:rFonts w:ascii="Times New Roman" w:hAnsi="Times New Roman" w:cs="Times New Roman"/>
                <w:sz w:val="20"/>
                <w:szCs w:val="20"/>
              </w:rPr>
              <w:t>КВр-0,8-95 (самодельный)</w:t>
            </w:r>
          </w:p>
        </w:tc>
      </w:tr>
      <w:tr w:rsidR="0045607E" w:rsidRPr="00316BD7" w14:paraId="6F75F6D5" w14:textId="77777777" w:rsidTr="001F0403">
        <w:trPr>
          <w:trHeight w:val="85"/>
        </w:trPr>
        <w:tc>
          <w:tcPr>
            <w:tcW w:w="1250" w:type="pct"/>
            <w:vMerge/>
            <w:tcBorders>
              <w:bottom w:val="single" w:sz="4" w:space="0" w:color="auto"/>
            </w:tcBorders>
            <w:shd w:val="clear" w:color="auto" w:fill="F7CAAC" w:themeFill="accent2" w:themeFillTint="66"/>
            <w:vAlign w:val="center"/>
          </w:tcPr>
          <w:p w14:paraId="0FB18EBC" w14:textId="77777777" w:rsidR="0045607E" w:rsidRPr="00316BD7" w:rsidRDefault="0045607E" w:rsidP="0045607E">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29BD7360" w14:textId="49D9F988" w:rsidR="0045607E" w:rsidRPr="00316BD7" w:rsidRDefault="0057598A" w:rsidP="0045607E">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45607E"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40002BD" w14:textId="781D75B1" w:rsidR="0045607E" w:rsidRDefault="0045607E" w:rsidP="0045607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bl>
    <w:p w14:paraId="5F5C8258" w14:textId="270636B8" w:rsidR="0045607E" w:rsidRPr="00A050BC" w:rsidRDefault="0045607E"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1.2.1.6</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Колобок</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012"/>
        <w:gridCol w:w="3217"/>
      </w:tblGrid>
      <w:tr w:rsidR="0045607E" w:rsidRPr="00316BD7" w14:paraId="7EDA5C98"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7B01605A"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45607E" w:rsidRPr="00316BD7" w14:paraId="3A6083D8"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1A1F35D2"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45607E" w:rsidRPr="00316BD7" w14:paraId="68D3145D" w14:textId="77777777" w:rsidTr="001F0403">
        <w:tc>
          <w:tcPr>
            <w:tcW w:w="1250" w:type="pct"/>
            <w:vMerge w:val="restart"/>
            <w:tcBorders>
              <w:top w:val="single" w:sz="4" w:space="0" w:color="auto"/>
            </w:tcBorders>
            <w:shd w:val="clear" w:color="auto" w:fill="F7CAAC" w:themeFill="accent2" w:themeFillTint="66"/>
            <w:vAlign w:val="center"/>
          </w:tcPr>
          <w:p w14:paraId="23AEC50B"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02CA0D18" w14:textId="2F464F25"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1C64F9E2" w14:textId="099008A1" w:rsidR="0045607E" w:rsidRPr="00316BD7" w:rsidRDefault="0045607E" w:rsidP="001F0403">
            <w:pPr>
              <w:spacing w:after="0" w:line="240" w:lineRule="auto"/>
              <w:jc w:val="center"/>
              <w:rPr>
                <w:rFonts w:ascii="Times New Roman" w:hAnsi="Times New Roman" w:cs="Times New Roman"/>
                <w:sz w:val="20"/>
                <w:szCs w:val="20"/>
              </w:rPr>
            </w:pPr>
            <w:r w:rsidRPr="0045607E">
              <w:rPr>
                <w:rFonts w:ascii="Times New Roman" w:hAnsi="Times New Roman" w:cs="Times New Roman"/>
                <w:sz w:val="20"/>
                <w:szCs w:val="20"/>
              </w:rPr>
              <w:t>КВ-0.3 (самодельный)</w:t>
            </w:r>
          </w:p>
        </w:tc>
      </w:tr>
      <w:tr w:rsidR="0045607E" w:rsidRPr="00316BD7" w14:paraId="50E133AC" w14:textId="77777777" w:rsidTr="001F0403">
        <w:trPr>
          <w:trHeight w:val="85"/>
        </w:trPr>
        <w:tc>
          <w:tcPr>
            <w:tcW w:w="1250" w:type="pct"/>
            <w:vMerge/>
            <w:tcBorders>
              <w:bottom w:val="single" w:sz="4" w:space="0" w:color="auto"/>
            </w:tcBorders>
            <w:shd w:val="clear" w:color="auto" w:fill="F7CAAC" w:themeFill="accent2" w:themeFillTint="66"/>
            <w:vAlign w:val="center"/>
          </w:tcPr>
          <w:p w14:paraId="04C12CA6" w14:textId="77777777" w:rsidR="0045607E" w:rsidRPr="00316BD7" w:rsidRDefault="0045607E"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1DA8F43" w14:textId="42417336"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45607E"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38B69E3C" w14:textId="36455050" w:rsidR="0045607E" w:rsidRPr="00316BD7" w:rsidRDefault="0045607E"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r w:rsidR="0045607E" w:rsidRPr="00316BD7" w14:paraId="18D87FF3" w14:textId="77777777" w:rsidTr="001F0403">
        <w:trPr>
          <w:trHeight w:val="85"/>
        </w:trPr>
        <w:tc>
          <w:tcPr>
            <w:tcW w:w="1250" w:type="pct"/>
            <w:vMerge w:val="restart"/>
            <w:shd w:val="clear" w:color="auto" w:fill="F7CAAC" w:themeFill="accent2" w:themeFillTint="66"/>
            <w:vAlign w:val="center"/>
          </w:tcPr>
          <w:p w14:paraId="6A883016" w14:textId="77777777" w:rsidR="0045607E" w:rsidRPr="00316BD7" w:rsidRDefault="0045607E"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05A9BDB2" w14:textId="1EEFEADC"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BDF193F" w14:textId="1F501EB8" w:rsidR="0045607E" w:rsidRPr="00316BD7" w:rsidRDefault="00692433"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0045607E" w:rsidRPr="0045607E">
              <w:rPr>
                <w:rFonts w:ascii="Times New Roman" w:hAnsi="Times New Roman" w:cs="Times New Roman"/>
                <w:sz w:val="20"/>
                <w:szCs w:val="20"/>
              </w:rPr>
              <w:t xml:space="preserve"> (самодельный)</w:t>
            </w:r>
          </w:p>
        </w:tc>
      </w:tr>
      <w:tr w:rsidR="0045607E" w:rsidRPr="00316BD7" w14:paraId="5DE80C37" w14:textId="77777777" w:rsidTr="001F0403">
        <w:trPr>
          <w:trHeight w:val="85"/>
        </w:trPr>
        <w:tc>
          <w:tcPr>
            <w:tcW w:w="1250" w:type="pct"/>
            <w:vMerge/>
            <w:shd w:val="clear" w:color="auto" w:fill="F7CAAC" w:themeFill="accent2" w:themeFillTint="66"/>
            <w:vAlign w:val="center"/>
          </w:tcPr>
          <w:p w14:paraId="44B13CA2" w14:textId="77777777" w:rsidR="0045607E" w:rsidRPr="00316BD7" w:rsidRDefault="0045607E"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E6FE4E6" w14:textId="16E5AC13" w:rsidR="0045607E"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45607E"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5AD216D" w14:textId="7EE8EEF6" w:rsidR="0045607E" w:rsidRPr="00316BD7" w:rsidRDefault="0045607E"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bl>
    <w:p w14:paraId="67551DAA" w14:textId="5D0CCA54" w:rsidR="00692433" w:rsidRPr="00A050BC" w:rsidRDefault="00692433"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1.2.1.7</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КСШ №2</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012"/>
        <w:gridCol w:w="3217"/>
      </w:tblGrid>
      <w:tr w:rsidR="00692433" w:rsidRPr="00316BD7" w14:paraId="440BE657"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75FDF72" w14:textId="77777777" w:rsidR="00692433" w:rsidRPr="00316BD7" w:rsidRDefault="00692433"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692433" w:rsidRPr="00316BD7" w14:paraId="1AD2FA4C"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17906DDA" w14:textId="77777777" w:rsidR="00692433" w:rsidRPr="00316BD7" w:rsidRDefault="00692433"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E55585" w:rsidRPr="00316BD7" w14:paraId="3BB42809" w14:textId="77777777" w:rsidTr="001F0403">
        <w:tc>
          <w:tcPr>
            <w:tcW w:w="1250" w:type="pct"/>
            <w:vMerge w:val="restart"/>
            <w:tcBorders>
              <w:top w:val="single" w:sz="4" w:space="0" w:color="auto"/>
            </w:tcBorders>
            <w:shd w:val="clear" w:color="auto" w:fill="F7CAAC" w:themeFill="accent2" w:themeFillTint="66"/>
            <w:vAlign w:val="center"/>
          </w:tcPr>
          <w:p w14:paraId="2AD8EEA2" w14:textId="77777777" w:rsidR="00E55585" w:rsidRPr="00316BD7" w:rsidRDefault="00E55585" w:rsidP="00E55585">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5F477918" w14:textId="1DAC1CFF"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53FD690E" w14:textId="3FFFAD3A"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Pr="0045607E">
              <w:rPr>
                <w:rFonts w:ascii="Times New Roman" w:hAnsi="Times New Roman" w:cs="Times New Roman"/>
                <w:sz w:val="20"/>
                <w:szCs w:val="20"/>
              </w:rPr>
              <w:t xml:space="preserve"> (самодельный)</w:t>
            </w:r>
          </w:p>
        </w:tc>
      </w:tr>
      <w:tr w:rsidR="00E55585" w:rsidRPr="00316BD7" w14:paraId="11311286" w14:textId="77777777" w:rsidTr="001F0403">
        <w:trPr>
          <w:trHeight w:val="85"/>
        </w:trPr>
        <w:tc>
          <w:tcPr>
            <w:tcW w:w="1250" w:type="pct"/>
            <w:vMerge/>
            <w:tcBorders>
              <w:bottom w:val="single" w:sz="4" w:space="0" w:color="auto"/>
            </w:tcBorders>
            <w:shd w:val="clear" w:color="auto" w:fill="F7CAAC" w:themeFill="accent2" w:themeFillTint="66"/>
            <w:vAlign w:val="center"/>
          </w:tcPr>
          <w:p w14:paraId="0970B4F8" w14:textId="77777777" w:rsidR="00E55585" w:rsidRPr="00316BD7" w:rsidRDefault="00E55585" w:rsidP="00E55585">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43DB3D73" w14:textId="71729D6C"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E55585"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4CD136D3" w14:textId="384A6696"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E55585" w:rsidRPr="00316BD7" w14:paraId="68E7C715" w14:textId="77777777" w:rsidTr="001F0403">
        <w:trPr>
          <w:trHeight w:val="85"/>
        </w:trPr>
        <w:tc>
          <w:tcPr>
            <w:tcW w:w="1250" w:type="pct"/>
            <w:vMerge w:val="restart"/>
            <w:shd w:val="clear" w:color="auto" w:fill="F7CAAC" w:themeFill="accent2" w:themeFillTint="66"/>
            <w:vAlign w:val="center"/>
          </w:tcPr>
          <w:p w14:paraId="22A0584D" w14:textId="77777777" w:rsidR="00E55585" w:rsidRPr="00316BD7" w:rsidRDefault="00E55585" w:rsidP="00E55585">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7C684F98" w14:textId="347ED73C"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48C28150" w14:textId="2E4A8CEA"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45607E">
              <w:rPr>
                <w:rFonts w:ascii="Times New Roman" w:hAnsi="Times New Roman" w:cs="Times New Roman"/>
                <w:sz w:val="20"/>
                <w:szCs w:val="20"/>
              </w:rPr>
              <w:t xml:space="preserve"> (самодельный)</w:t>
            </w:r>
          </w:p>
        </w:tc>
      </w:tr>
      <w:tr w:rsidR="00E55585" w:rsidRPr="00316BD7" w14:paraId="38177DC0" w14:textId="77777777" w:rsidTr="001F0403">
        <w:trPr>
          <w:trHeight w:val="85"/>
        </w:trPr>
        <w:tc>
          <w:tcPr>
            <w:tcW w:w="1250" w:type="pct"/>
            <w:vMerge/>
            <w:shd w:val="clear" w:color="auto" w:fill="F7CAAC" w:themeFill="accent2" w:themeFillTint="66"/>
            <w:vAlign w:val="center"/>
          </w:tcPr>
          <w:p w14:paraId="1ECD557C" w14:textId="77777777" w:rsidR="00E55585" w:rsidRPr="00316BD7" w:rsidRDefault="00E55585" w:rsidP="00E55585">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46553C41" w14:textId="00386C85"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E55585" w:rsidRPr="00316BD7">
              <w:rPr>
                <w:rFonts w:ascii="Times New Roman" w:hAnsi="Times New Roman" w:cs="Times New Roman"/>
                <w:sz w:val="20"/>
                <w:szCs w:val="20"/>
              </w:rPr>
              <w:t>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4EF56B05" w14:textId="7CE63654" w:rsidR="00E55585" w:rsidRPr="00316BD7"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r w:rsidR="00E55585" w:rsidRPr="00316BD7" w14:paraId="48C57CD1" w14:textId="77777777" w:rsidTr="0057598A">
        <w:trPr>
          <w:trHeight w:val="85"/>
        </w:trPr>
        <w:tc>
          <w:tcPr>
            <w:tcW w:w="1250" w:type="pct"/>
            <w:vMerge w:val="restart"/>
            <w:shd w:val="clear" w:color="auto" w:fill="F7CAAC" w:themeFill="accent2" w:themeFillTint="66"/>
            <w:vAlign w:val="center"/>
          </w:tcPr>
          <w:p w14:paraId="78400DE8" w14:textId="77777777" w:rsidR="00E55585" w:rsidRPr="00316BD7" w:rsidRDefault="00E55585" w:rsidP="00E55585">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4C627158" w14:textId="175D279A"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7A324BE" w14:textId="494374C2" w:rsidR="00E55585"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Pr="0045607E">
              <w:rPr>
                <w:rFonts w:ascii="Times New Roman" w:hAnsi="Times New Roman" w:cs="Times New Roman"/>
                <w:sz w:val="20"/>
                <w:szCs w:val="20"/>
              </w:rPr>
              <w:t xml:space="preserve"> (самодельный)</w:t>
            </w:r>
          </w:p>
        </w:tc>
      </w:tr>
      <w:tr w:rsidR="00E55585" w:rsidRPr="00316BD7" w14:paraId="0E16B351" w14:textId="77777777" w:rsidTr="001F0403">
        <w:trPr>
          <w:trHeight w:val="85"/>
        </w:trPr>
        <w:tc>
          <w:tcPr>
            <w:tcW w:w="1250" w:type="pct"/>
            <w:vMerge/>
            <w:shd w:val="clear" w:color="auto" w:fill="F7CAAC" w:themeFill="accent2" w:themeFillTint="66"/>
            <w:vAlign w:val="center"/>
          </w:tcPr>
          <w:p w14:paraId="5B523810" w14:textId="77777777" w:rsidR="00E55585" w:rsidRPr="00316BD7" w:rsidRDefault="00E55585" w:rsidP="00E55585">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7C3DAB5B" w14:textId="727D3EA1" w:rsidR="00E55585" w:rsidRPr="00316BD7" w:rsidRDefault="0057598A" w:rsidP="00E55585">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E55585" w:rsidRPr="00316BD7">
              <w:rPr>
                <w:rFonts w:ascii="Times New Roman" w:hAnsi="Times New Roman" w:cs="Times New Roman"/>
                <w:sz w:val="20"/>
                <w:szCs w:val="20"/>
              </w:rPr>
              <w:t>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4E3B153" w14:textId="1149215A" w:rsidR="00E55585" w:rsidRDefault="00E55585" w:rsidP="00E5558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bl>
    <w:p w14:paraId="12E3EB3D" w14:textId="4DCFA4E9" w:rsidR="00E55585" w:rsidRPr="00A050BC" w:rsidRDefault="00E55585"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1.2.1.8</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котельной</w:t>
      </w:r>
      <w:r w:rsidR="0057598A">
        <w:rPr>
          <w:rFonts w:ascii="Times New Roman" w:hAnsi="Times New Roman"/>
          <w:b/>
          <w:i/>
          <w:sz w:val="28"/>
          <w:szCs w:val="28"/>
        </w:rPr>
        <w:br/>
      </w:r>
      <w:r w:rsidRPr="00C459BF">
        <w:rPr>
          <w:rFonts w:ascii="Times New Roman" w:hAnsi="Times New Roman"/>
          <w:b/>
          <w:i/>
          <w:sz w:val="28"/>
          <w:szCs w:val="28"/>
        </w:rPr>
        <w:t xml:space="preserve"> </w:t>
      </w:r>
      <w:r w:rsidR="00134D34">
        <w:rPr>
          <w:rFonts w:ascii="Times New Roman" w:hAnsi="Times New Roman"/>
          <w:b/>
          <w:i/>
          <w:sz w:val="28"/>
          <w:szCs w:val="28"/>
        </w:rPr>
        <w:t>«</w:t>
      </w:r>
      <w:r w:rsidR="000459AC">
        <w:rPr>
          <w:rFonts w:ascii="Times New Roman" w:hAnsi="Times New Roman"/>
          <w:b/>
          <w:i/>
          <w:sz w:val="28"/>
          <w:szCs w:val="28"/>
        </w:rPr>
        <w:t>Детский приют</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012"/>
        <w:gridCol w:w="3217"/>
      </w:tblGrid>
      <w:tr w:rsidR="00E55585" w:rsidRPr="00316BD7" w14:paraId="20AA0348"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4CC44579"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E55585" w:rsidRPr="00316BD7" w14:paraId="5A10ACEE"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354CB035"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E55585" w:rsidRPr="00316BD7" w14:paraId="2D84B48E" w14:textId="77777777" w:rsidTr="001F0403">
        <w:tc>
          <w:tcPr>
            <w:tcW w:w="1250" w:type="pct"/>
            <w:vMerge w:val="restart"/>
            <w:tcBorders>
              <w:top w:val="single" w:sz="4" w:space="0" w:color="auto"/>
            </w:tcBorders>
            <w:shd w:val="clear" w:color="auto" w:fill="F7CAAC" w:themeFill="accent2" w:themeFillTint="66"/>
            <w:vAlign w:val="center"/>
          </w:tcPr>
          <w:p w14:paraId="4CC711D5"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0C03FD63" w14:textId="2425AF00"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101C6CC0"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КВ-0.4</w:t>
            </w:r>
            <w:r w:rsidRPr="0045607E">
              <w:rPr>
                <w:rFonts w:ascii="Times New Roman" w:hAnsi="Times New Roman" w:cs="Times New Roman"/>
                <w:sz w:val="20"/>
                <w:szCs w:val="20"/>
              </w:rPr>
              <w:t xml:space="preserve"> (самодельный)</w:t>
            </w:r>
          </w:p>
        </w:tc>
      </w:tr>
      <w:tr w:rsidR="00E55585" w:rsidRPr="00316BD7" w14:paraId="272F06BB" w14:textId="77777777" w:rsidTr="001F0403">
        <w:trPr>
          <w:trHeight w:val="85"/>
        </w:trPr>
        <w:tc>
          <w:tcPr>
            <w:tcW w:w="1250" w:type="pct"/>
            <w:vMerge/>
            <w:tcBorders>
              <w:bottom w:val="single" w:sz="4" w:space="0" w:color="auto"/>
            </w:tcBorders>
            <w:shd w:val="clear" w:color="auto" w:fill="F7CAAC" w:themeFill="accent2" w:themeFillTint="66"/>
            <w:vAlign w:val="center"/>
          </w:tcPr>
          <w:p w14:paraId="570F64E8" w14:textId="77777777" w:rsidR="00E55585" w:rsidRPr="00316BD7" w:rsidRDefault="00E55585"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049EF067" w14:textId="31ABAA37"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E55585"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607943E8"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0,4</w:t>
            </w:r>
          </w:p>
        </w:tc>
      </w:tr>
      <w:tr w:rsidR="00E55585" w:rsidRPr="00316BD7" w14:paraId="334F99CC" w14:textId="77777777" w:rsidTr="001F0403">
        <w:trPr>
          <w:trHeight w:val="85"/>
        </w:trPr>
        <w:tc>
          <w:tcPr>
            <w:tcW w:w="1250" w:type="pct"/>
            <w:vMerge w:val="restart"/>
            <w:shd w:val="clear" w:color="auto" w:fill="F7CAAC" w:themeFill="accent2" w:themeFillTint="66"/>
            <w:vAlign w:val="center"/>
          </w:tcPr>
          <w:p w14:paraId="5221F98B" w14:textId="77777777" w:rsidR="00E55585" w:rsidRPr="00316BD7" w:rsidRDefault="00E55585"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2081" w:type="pct"/>
            <w:tcBorders>
              <w:top w:val="single" w:sz="4" w:space="0" w:color="auto"/>
              <w:bottom w:val="single" w:sz="4" w:space="0" w:color="auto"/>
            </w:tcBorders>
            <w:shd w:val="clear" w:color="auto" w:fill="auto"/>
            <w:vAlign w:val="center"/>
          </w:tcPr>
          <w:p w14:paraId="7C6F1984" w14:textId="479D3370"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4D32DCDB"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45607E">
              <w:rPr>
                <w:rFonts w:ascii="Times New Roman" w:hAnsi="Times New Roman" w:cs="Times New Roman"/>
                <w:sz w:val="20"/>
                <w:szCs w:val="20"/>
              </w:rPr>
              <w:t xml:space="preserve"> (самодельный)</w:t>
            </w:r>
          </w:p>
        </w:tc>
      </w:tr>
      <w:tr w:rsidR="00E55585" w:rsidRPr="00316BD7" w14:paraId="0E13DEC8" w14:textId="77777777" w:rsidTr="001F0403">
        <w:trPr>
          <w:trHeight w:val="85"/>
        </w:trPr>
        <w:tc>
          <w:tcPr>
            <w:tcW w:w="1250" w:type="pct"/>
            <w:vMerge/>
            <w:shd w:val="clear" w:color="auto" w:fill="F7CAAC" w:themeFill="accent2" w:themeFillTint="66"/>
            <w:vAlign w:val="center"/>
          </w:tcPr>
          <w:p w14:paraId="0FCBF197" w14:textId="77777777" w:rsidR="00E55585" w:rsidRPr="00316BD7" w:rsidRDefault="00E55585"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1DFFF677" w14:textId="1205268E" w:rsidR="00E55585"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производ</w:t>
            </w:r>
            <w:r w:rsidR="00E55585" w:rsidRPr="00316BD7">
              <w:rPr>
                <w:rFonts w:ascii="Times New Roman" w:hAnsi="Times New Roman" w:cs="Times New Roman"/>
                <w:sz w:val="20"/>
                <w:szCs w:val="20"/>
              </w:rPr>
              <w:t>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7F9EE714" w14:textId="77777777" w:rsidR="00E55585" w:rsidRPr="00316BD7" w:rsidRDefault="00E55585"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r w:rsidR="000459AC" w:rsidRPr="00316BD7" w14:paraId="6636154E" w14:textId="77777777" w:rsidTr="0057598A">
        <w:trPr>
          <w:trHeight w:val="85"/>
        </w:trPr>
        <w:tc>
          <w:tcPr>
            <w:tcW w:w="1250" w:type="pct"/>
            <w:vMerge w:val="restart"/>
            <w:shd w:val="clear" w:color="auto" w:fill="F7CAAC" w:themeFill="accent2" w:themeFillTint="66"/>
            <w:vAlign w:val="center"/>
          </w:tcPr>
          <w:p w14:paraId="2B566384" w14:textId="77777777" w:rsidR="000459AC" w:rsidRPr="00316BD7" w:rsidRDefault="000459AC" w:rsidP="000459AC">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2081" w:type="pct"/>
            <w:tcBorders>
              <w:top w:val="single" w:sz="4" w:space="0" w:color="auto"/>
              <w:bottom w:val="single" w:sz="4" w:space="0" w:color="auto"/>
            </w:tcBorders>
            <w:shd w:val="clear" w:color="auto" w:fill="auto"/>
            <w:vAlign w:val="center"/>
          </w:tcPr>
          <w:p w14:paraId="2C349605" w14:textId="08FCD9E4" w:rsidR="000459AC" w:rsidRPr="00316BD7" w:rsidRDefault="0057598A" w:rsidP="000459AC">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786C1A33" w14:textId="4072207D" w:rsidR="000459AC" w:rsidRDefault="000459AC" w:rsidP="000459A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КВ-0.3</w:t>
            </w:r>
            <w:r w:rsidRPr="0045607E">
              <w:rPr>
                <w:rFonts w:ascii="Times New Roman" w:hAnsi="Times New Roman" w:cs="Times New Roman"/>
                <w:sz w:val="20"/>
                <w:szCs w:val="20"/>
              </w:rPr>
              <w:t xml:space="preserve"> (самодельный)</w:t>
            </w:r>
          </w:p>
        </w:tc>
      </w:tr>
      <w:tr w:rsidR="000459AC" w:rsidRPr="00316BD7" w14:paraId="14921E6F" w14:textId="77777777" w:rsidTr="001F0403">
        <w:trPr>
          <w:trHeight w:val="85"/>
        </w:trPr>
        <w:tc>
          <w:tcPr>
            <w:tcW w:w="1250" w:type="pct"/>
            <w:vMerge/>
            <w:shd w:val="clear" w:color="auto" w:fill="F7CAAC" w:themeFill="accent2" w:themeFillTint="66"/>
            <w:vAlign w:val="center"/>
          </w:tcPr>
          <w:p w14:paraId="43DC3810" w14:textId="77777777" w:rsidR="000459AC" w:rsidRPr="00316BD7" w:rsidRDefault="000459AC" w:rsidP="000459AC">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725F98C6" w14:textId="6CD95FD8" w:rsidR="000459AC" w:rsidRPr="00316BD7" w:rsidRDefault="0057598A" w:rsidP="000459AC">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w:t>
            </w:r>
            <w:r w:rsidR="000459AC" w:rsidRPr="00316BD7">
              <w:rPr>
                <w:rFonts w:ascii="Times New Roman" w:hAnsi="Times New Roman" w:cs="Times New Roman"/>
                <w:sz w:val="20"/>
                <w:szCs w:val="20"/>
              </w:rPr>
              <w:t>изводительность,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5874D166" w14:textId="5D98B012" w:rsidR="000459AC" w:rsidRDefault="000459AC" w:rsidP="000459A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0,3</w:t>
            </w:r>
          </w:p>
        </w:tc>
      </w:tr>
    </w:tbl>
    <w:p w14:paraId="348CCC6A" w14:textId="77777777" w:rsidR="0057598A" w:rsidRDefault="0057598A" w:rsidP="000459AC">
      <w:pPr>
        <w:spacing w:before="240" w:after="0" w:line="240" w:lineRule="auto"/>
        <w:jc w:val="center"/>
        <w:rPr>
          <w:rFonts w:ascii="Times New Roman" w:hAnsi="Times New Roman" w:cs="Times New Roman"/>
          <w:b/>
          <w:i/>
          <w:sz w:val="28"/>
          <w:szCs w:val="28"/>
        </w:rPr>
        <w:sectPr w:rsidR="0057598A" w:rsidSect="0036591E">
          <w:pgSz w:w="11906" w:h="16838" w:code="9"/>
          <w:pgMar w:top="1134" w:right="851" w:bottom="1134" w:left="1418" w:header="709" w:footer="262"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436BD4AC" w14:textId="5727FFCA" w:rsidR="000459AC" w:rsidRPr="00A050BC" w:rsidRDefault="000459AC" w:rsidP="00AF31CA">
      <w:pPr>
        <w:spacing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lastRenderedPageBreak/>
        <w:t xml:space="preserve">Таблица </w:t>
      </w:r>
      <w:r>
        <w:rPr>
          <w:rFonts w:ascii="Times New Roman" w:hAnsi="Times New Roman" w:cs="Times New Roman"/>
          <w:b/>
          <w:i/>
          <w:sz w:val="28"/>
          <w:szCs w:val="28"/>
        </w:rPr>
        <w:t>1.2.1.</w:t>
      </w:r>
      <w:r w:rsidR="006635E1">
        <w:rPr>
          <w:rFonts w:ascii="Times New Roman" w:hAnsi="Times New Roman" w:cs="Times New Roman"/>
          <w:b/>
          <w:i/>
          <w:sz w:val="28"/>
          <w:szCs w:val="28"/>
        </w:rPr>
        <w:t>9</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sidR="006635E1">
        <w:rPr>
          <w:rFonts w:ascii="Times New Roman" w:hAnsi="Times New Roman"/>
          <w:b/>
          <w:i/>
          <w:sz w:val="28"/>
          <w:szCs w:val="28"/>
        </w:rPr>
        <w:t>ПМК-1</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3"/>
        <w:gridCol w:w="3403"/>
        <w:gridCol w:w="5103"/>
      </w:tblGrid>
      <w:tr w:rsidR="000459AC" w:rsidRPr="00316BD7" w14:paraId="6B315445"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1ACAA53A" w14:textId="77777777" w:rsidR="000459AC" w:rsidRPr="00316BD7" w:rsidRDefault="000459AC"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0459AC" w:rsidRPr="00316BD7" w14:paraId="28800BBB"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5E7ACFBA" w14:textId="77777777" w:rsidR="000459AC" w:rsidRPr="00316BD7" w:rsidRDefault="000459AC"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0459AC" w:rsidRPr="00316BD7" w14:paraId="152237AA" w14:textId="77777777" w:rsidTr="0057598A">
        <w:tc>
          <w:tcPr>
            <w:tcW w:w="588" w:type="pct"/>
            <w:vMerge w:val="restart"/>
            <w:tcBorders>
              <w:top w:val="single" w:sz="4" w:space="0" w:color="auto"/>
            </w:tcBorders>
            <w:shd w:val="clear" w:color="auto" w:fill="F7CAAC" w:themeFill="accent2" w:themeFillTint="66"/>
            <w:vAlign w:val="center"/>
          </w:tcPr>
          <w:p w14:paraId="534ED3C2" w14:textId="77777777" w:rsidR="000459AC" w:rsidRPr="00316BD7" w:rsidRDefault="000459AC"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1765" w:type="pct"/>
            <w:tcBorders>
              <w:top w:val="single" w:sz="4" w:space="0" w:color="auto"/>
              <w:bottom w:val="single" w:sz="4" w:space="0" w:color="auto"/>
            </w:tcBorders>
            <w:shd w:val="clear" w:color="auto" w:fill="auto"/>
            <w:vAlign w:val="center"/>
          </w:tcPr>
          <w:p w14:paraId="121E969E" w14:textId="04C2CF66" w:rsidR="000459AC"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3A84D668" w14:textId="76AA1362" w:rsidR="000459AC" w:rsidRPr="00316BD7" w:rsidRDefault="006635E1" w:rsidP="001F0403">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6635E1">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r>
      <w:tr w:rsidR="000459AC" w:rsidRPr="00316BD7" w14:paraId="052741F5" w14:textId="77777777" w:rsidTr="0057598A">
        <w:trPr>
          <w:trHeight w:val="85"/>
        </w:trPr>
        <w:tc>
          <w:tcPr>
            <w:tcW w:w="588" w:type="pct"/>
            <w:vMerge/>
            <w:tcBorders>
              <w:bottom w:val="single" w:sz="4" w:space="0" w:color="auto"/>
            </w:tcBorders>
            <w:shd w:val="clear" w:color="auto" w:fill="F7CAAC" w:themeFill="accent2" w:themeFillTint="66"/>
            <w:vAlign w:val="center"/>
          </w:tcPr>
          <w:p w14:paraId="5CBE2D1A" w14:textId="77777777" w:rsidR="000459AC" w:rsidRPr="00316BD7" w:rsidRDefault="000459AC" w:rsidP="001F0403">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06D52F11" w14:textId="53479B39" w:rsidR="000459AC"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0459AC" w:rsidRPr="00316BD7">
              <w:rPr>
                <w:rFonts w:ascii="Times New Roman" w:hAnsi="Times New Roman" w:cs="Times New Roman"/>
                <w:sz w:val="20"/>
                <w:szCs w:val="20"/>
              </w:rPr>
              <w:t>одительность,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3B7B52E0" w14:textId="77777777" w:rsidR="000459AC" w:rsidRPr="00316BD7" w:rsidRDefault="000459AC"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60480B" w:rsidRPr="00316BD7" w14:paraId="6CEEE654" w14:textId="77777777" w:rsidTr="0057598A">
        <w:trPr>
          <w:trHeight w:val="77"/>
        </w:trPr>
        <w:tc>
          <w:tcPr>
            <w:tcW w:w="588" w:type="pct"/>
            <w:vMerge w:val="restart"/>
            <w:shd w:val="clear" w:color="auto" w:fill="F7CAAC" w:themeFill="accent2" w:themeFillTint="66"/>
            <w:vAlign w:val="center"/>
          </w:tcPr>
          <w:p w14:paraId="4E19FAAB" w14:textId="77777777" w:rsidR="0060480B" w:rsidRPr="00316BD7" w:rsidRDefault="0060480B" w:rsidP="0060480B">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1765" w:type="pct"/>
            <w:tcBorders>
              <w:top w:val="single" w:sz="4" w:space="0" w:color="auto"/>
              <w:bottom w:val="single" w:sz="4" w:space="0" w:color="auto"/>
            </w:tcBorders>
            <w:shd w:val="clear" w:color="auto" w:fill="auto"/>
            <w:vAlign w:val="center"/>
          </w:tcPr>
          <w:p w14:paraId="55B24178" w14:textId="515E296F"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32868025" w14:textId="4D346AA1" w:rsidR="0060480B" w:rsidRPr="00316BD7" w:rsidRDefault="0060480B" w:rsidP="0060480B">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6635E1">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r>
      <w:tr w:rsidR="0060480B" w:rsidRPr="00316BD7" w14:paraId="17693DA6" w14:textId="77777777" w:rsidTr="0057598A">
        <w:trPr>
          <w:trHeight w:val="85"/>
        </w:trPr>
        <w:tc>
          <w:tcPr>
            <w:tcW w:w="588" w:type="pct"/>
            <w:vMerge/>
            <w:shd w:val="clear" w:color="auto" w:fill="F7CAAC" w:themeFill="accent2" w:themeFillTint="66"/>
            <w:vAlign w:val="center"/>
          </w:tcPr>
          <w:p w14:paraId="24070B05" w14:textId="77777777" w:rsidR="0060480B" w:rsidRPr="00316BD7" w:rsidRDefault="0060480B" w:rsidP="0060480B">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3D3E84E0" w14:textId="2047F390"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60480B" w:rsidRPr="00316BD7">
              <w:rPr>
                <w:rFonts w:ascii="Times New Roman" w:hAnsi="Times New Roman" w:cs="Times New Roman"/>
                <w:sz w:val="20"/>
                <w:szCs w:val="20"/>
              </w:rPr>
              <w:t>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227C58D9" w14:textId="7FFEB862" w:rsidR="0060480B" w:rsidRPr="00316BD7" w:rsidRDefault="0060480B" w:rsidP="0060480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60480B" w:rsidRPr="00316BD7" w14:paraId="44DA47E0" w14:textId="77777777" w:rsidTr="0057598A">
        <w:trPr>
          <w:trHeight w:val="85"/>
        </w:trPr>
        <w:tc>
          <w:tcPr>
            <w:tcW w:w="588" w:type="pct"/>
            <w:vMerge w:val="restart"/>
            <w:shd w:val="clear" w:color="auto" w:fill="F7CAAC" w:themeFill="accent2" w:themeFillTint="66"/>
            <w:vAlign w:val="center"/>
          </w:tcPr>
          <w:p w14:paraId="3B6EC15A" w14:textId="77777777" w:rsidR="0060480B" w:rsidRPr="00316BD7" w:rsidRDefault="0060480B" w:rsidP="0060480B">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№3</w:t>
            </w:r>
          </w:p>
        </w:tc>
        <w:tc>
          <w:tcPr>
            <w:tcW w:w="1765" w:type="pct"/>
            <w:tcBorders>
              <w:top w:val="single" w:sz="4" w:space="0" w:color="auto"/>
              <w:bottom w:val="single" w:sz="4" w:space="0" w:color="auto"/>
            </w:tcBorders>
            <w:shd w:val="clear" w:color="auto" w:fill="auto"/>
            <w:vAlign w:val="center"/>
          </w:tcPr>
          <w:p w14:paraId="22FC6E71" w14:textId="60C16EC5"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4925A93C" w14:textId="133433AD" w:rsidR="0060480B" w:rsidRDefault="0060480B" w:rsidP="0060480B">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6635E1">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r>
      <w:tr w:rsidR="0060480B" w:rsidRPr="00316BD7" w14:paraId="3503961F" w14:textId="77777777" w:rsidTr="0057598A">
        <w:trPr>
          <w:trHeight w:val="85"/>
        </w:trPr>
        <w:tc>
          <w:tcPr>
            <w:tcW w:w="588" w:type="pct"/>
            <w:vMerge/>
            <w:shd w:val="clear" w:color="auto" w:fill="F7CAAC" w:themeFill="accent2" w:themeFillTint="66"/>
            <w:vAlign w:val="center"/>
          </w:tcPr>
          <w:p w14:paraId="0504377E" w14:textId="77777777" w:rsidR="0060480B" w:rsidRPr="00316BD7" w:rsidRDefault="0060480B" w:rsidP="0060480B">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0DD18B75" w14:textId="39CB89BA"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60480B" w:rsidRPr="00316BD7">
              <w:rPr>
                <w:rFonts w:ascii="Times New Roman" w:hAnsi="Times New Roman" w:cs="Times New Roman"/>
                <w:sz w:val="20"/>
                <w:szCs w:val="20"/>
              </w:rPr>
              <w:t>одительность,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3ADFC133" w14:textId="464056A9" w:rsidR="0060480B" w:rsidRDefault="0060480B" w:rsidP="0060480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r w:rsidR="0060480B" w:rsidRPr="00316BD7" w14:paraId="768E149B" w14:textId="77777777" w:rsidTr="0057598A">
        <w:trPr>
          <w:trHeight w:val="85"/>
        </w:trPr>
        <w:tc>
          <w:tcPr>
            <w:tcW w:w="588" w:type="pct"/>
            <w:vMerge w:val="restart"/>
            <w:shd w:val="clear" w:color="auto" w:fill="F7CAAC" w:themeFill="accent2" w:themeFillTint="66"/>
            <w:vAlign w:val="center"/>
          </w:tcPr>
          <w:p w14:paraId="65A2FFDF" w14:textId="77777777" w:rsidR="0060480B" w:rsidRPr="00316BD7" w:rsidRDefault="0060480B" w:rsidP="0060480B">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Котел №4</w:t>
            </w:r>
          </w:p>
        </w:tc>
        <w:tc>
          <w:tcPr>
            <w:tcW w:w="1765" w:type="pct"/>
            <w:tcBorders>
              <w:top w:val="single" w:sz="4" w:space="0" w:color="auto"/>
              <w:bottom w:val="single" w:sz="4" w:space="0" w:color="auto"/>
            </w:tcBorders>
            <w:shd w:val="clear" w:color="auto" w:fill="auto"/>
            <w:vAlign w:val="center"/>
          </w:tcPr>
          <w:p w14:paraId="393EFB55" w14:textId="106BAEA4"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647" w:type="pct"/>
            <w:tcBorders>
              <w:top w:val="single" w:sz="4" w:space="0" w:color="auto"/>
              <w:bottom w:val="single" w:sz="4" w:space="0" w:color="auto"/>
            </w:tcBorders>
            <w:shd w:val="clear" w:color="auto" w:fill="auto"/>
            <w:vAlign w:val="center"/>
          </w:tcPr>
          <w:p w14:paraId="403CC63E" w14:textId="6E0B0C20" w:rsidR="0060480B" w:rsidRDefault="0060480B" w:rsidP="0060480B">
            <w:pPr>
              <w:spacing w:after="0" w:line="240" w:lineRule="auto"/>
              <w:jc w:val="center"/>
              <w:rPr>
                <w:rFonts w:ascii="Times New Roman" w:hAnsi="Times New Roman" w:cs="Times New Roman"/>
                <w:sz w:val="20"/>
                <w:szCs w:val="20"/>
              </w:rPr>
            </w:pPr>
            <w:r w:rsidRPr="006635E1">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6635E1">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r>
      <w:tr w:rsidR="0060480B" w:rsidRPr="00316BD7" w14:paraId="0CADF4B2" w14:textId="77777777" w:rsidTr="0057598A">
        <w:trPr>
          <w:trHeight w:val="85"/>
        </w:trPr>
        <w:tc>
          <w:tcPr>
            <w:tcW w:w="588" w:type="pct"/>
            <w:vMerge/>
            <w:tcBorders>
              <w:bottom w:val="single" w:sz="4" w:space="0" w:color="auto"/>
            </w:tcBorders>
            <w:shd w:val="clear" w:color="auto" w:fill="F7CAAC" w:themeFill="accent2" w:themeFillTint="66"/>
            <w:vAlign w:val="center"/>
          </w:tcPr>
          <w:p w14:paraId="43B98794" w14:textId="77777777" w:rsidR="0060480B" w:rsidRPr="00316BD7" w:rsidRDefault="0060480B" w:rsidP="0060480B">
            <w:pPr>
              <w:spacing w:after="0" w:line="240" w:lineRule="auto"/>
              <w:jc w:val="center"/>
              <w:rPr>
                <w:rFonts w:ascii="Times New Roman" w:hAnsi="Times New Roman" w:cs="Times New Roman"/>
                <w:b/>
                <w:i/>
                <w:sz w:val="20"/>
                <w:szCs w:val="20"/>
              </w:rPr>
            </w:pPr>
          </w:p>
        </w:tc>
        <w:tc>
          <w:tcPr>
            <w:tcW w:w="1765" w:type="pct"/>
            <w:tcBorders>
              <w:top w:val="single" w:sz="4" w:space="0" w:color="auto"/>
              <w:bottom w:val="single" w:sz="4" w:space="0" w:color="auto"/>
            </w:tcBorders>
            <w:shd w:val="clear" w:color="auto" w:fill="FBE4D5" w:themeFill="accent2" w:themeFillTint="33"/>
            <w:vAlign w:val="center"/>
          </w:tcPr>
          <w:p w14:paraId="3F93099D" w14:textId="02A35213" w:rsidR="0060480B" w:rsidRPr="00316BD7" w:rsidRDefault="0057598A" w:rsidP="0060480B">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60480B" w:rsidRPr="00316BD7">
              <w:rPr>
                <w:rFonts w:ascii="Times New Roman" w:hAnsi="Times New Roman" w:cs="Times New Roman"/>
                <w:sz w:val="20"/>
                <w:szCs w:val="20"/>
              </w:rPr>
              <w:t>дительность, Гкал/ч</w:t>
            </w:r>
          </w:p>
        </w:tc>
        <w:tc>
          <w:tcPr>
            <w:tcW w:w="2647" w:type="pct"/>
            <w:tcBorders>
              <w:top w:val="single" w:sz="4" w:space="0" w:color="auto"/>
              <w:bottom w:val="single" w:sz="4" w:space="0" w:color="auto"/>
            </w:tcBorders>
            <w:shd w:val="clear" w:color="auto" w:fill="FBE4D5" w:themeFill="accent2" w:themeFillTint="33"/>
            <w:vAlign w:val="center"/>
          </w:tcPr>
          <w:p w14:paraId="06E4A581" w14:textId="2332FE22" w:rsidR="0060480B" w:rsidRDefault="0060480B" w:rsidP="0060480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r>
    </w:tbl>
    <w:p w14:paraId="4C1D0159" w14:textId="4BE45A6B" w:rsidR="0060480B" w:rsidRPr="00A050BC" w:rsidRDefault="0060480B" w:rsidP="00AF31CA">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w:t>
      </w:r>
      <w:r w:rsidR="00192A81">
        <w:rPr>
          <w:rFonts w:ascii="Times New Roman" w:hAnsi="Times New Roman" w:cs="Times New Roman"/>
          <w:b/>
          <w:i/>
          <w:sz w:val="28"/>
          <w:szCs w:val="28"/>
        </w:rPr>
        <w:t>10</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ПМК-1</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9"/>
        <w:gridCol w:w="2977"/>
        <w:gridCol w:w="4253"/>
      </w:tblGrid>
      <w:tr w:rsidR="0060480B" w:rsidRPr="00316BD7" w14:paraId="44C0658F"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0FC99E08" w14:textId="77777777" w:rsidR="0060480B" w:rsidRPr="00316BD7" w:rsidRDefault="0060480B"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60480B" w:rsidRPr="00316BD7" w14:paraId="6CBDDB14"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2404F1D2" w14:textId="77777777" w:rsidR="0060480B" w:rsidRPr="00316BD7" w:rsidRDefault="0060480B"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60480B" w:rsidRPr="00316BD7" w14:paraId="72D051B6" w14:textId="77777777" w:rsidTr="0057598A">
        <w:tc>
          <w:tcPr>
            <w:tcW w:w="1250" w:type="pct"/>
            <w:vMerge w:val="restart"/>
            <w:tcBorders>
              <w:top w:val="single" w:sz="4" w:space="0" w:color="auto"/>
            </w:tcBorders>
            <w:shd w:val="clear" w:color="auto" w:fill="F7CAAC" w:themeFill="accent2" w:themeFillTint="66"/>
            <w:vAlign w:val="center"/>
          </w:tcPr>
          <w:p w14:paraId="4A8A8DA5" w14:textId="77777777" w:rsidR="0060480B" w:rsidRPr="00316BD7" w:rsidRDefault="0060480B"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1544" w:type="pct"/>
            <w:tcBorders>
              <w:top w:val="single" w:sz="4" w:space="0" w:color="auto"/>
              <w:bottom w:val="single" w:sz="4" w:space="0" w:color="auto"/>
            </w:tcBorders>
            <w:shd w:val="clear" w:color="auto" w:fill="auto"/>
            <w:vAlign w:val="center"/>
          </w:tcPr>
          <w:p w14:paraId="4068C4B0" w14:textId="38BC6930" w:rsidR="0060480B"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206" w:type="pct"/>
            <w:tcBorders>
              <w:top w:val="single" w:sz="4" w:space="0" w:color="auto"/>
              <w:bottom w:val="single" w:sz="4" w:space="0" w:color="auto"/>
            </w:tcBorders>
            <w:shd w:val="clear" w:color="auto" w:fill="auto"/>
            <w:vAlign w:val="center"/>
          </w:tcPr>
          <w:p w14:paraId="0E4E744C" w14:textId="0C9D8CBA" w:rsidR="0060480B" w:rsidRPr="00316BD7" w:rsidRDefault="0060480B" w:rsidP="001F0403">
            <w:pPr>
              <w:spacing w:after="0" w:line="240" w:lineRule="auto"/>
              <w:jc w:val="center"/>
              <w:rPr>
                <w:rFonts w:ascii="Times New Roman" w:hAnsi="Times New Roman" w:cs="Times New Roman"/>
                <w:sz w:val="20"/>
                <w:szCs w:val="20"/>
              </w:rPr>
            </w:pPr>
            <w:r w:rsidRPr="0060480B">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60480B">
              <w:rPr>
                <w:rFonts w:ascii="Times New Roman" w:hAnsi="Times New Roman" w:cs="Times New Roman"/>
                <w:sz w:val="20"/>
                <w:szCs w:val="20"/>
              </w:rPr>
              <w:t>ТД ТеплоСтандарт</w:t>
            </w:r>
            <w:r w:rsidR="00134D34">
              <w:rPr>
                <w:rFonts w:ascii="Times New Roman" w:hAnsi="Times New Roman" w:cs="Times New Roman"/>
                <w:sz w:val="20"/>
                <w:szCs w:val="20"/>
              </w:rPr>
              <w:t>»</w:t>
            </w:r>
          </w:p>
        </w:tc>
      </w:tr>
      <w:tr w:rsidR="0060480B" w:rsidRPr="00316BD7" w14:paraId="73987718" w14:textId="77777777" w:rsidTr="0057598A">
        <w:trPr>
          <w:trHeight w:val="85"/>
        </w:trPr>
        <w:tc>
          <w:tcPr>
            <w:tcW w:w="1250" w:type="pct"/>
            <w:vMerge/>
            <w:tcBorders>
              <w:bottom w:val="single" w:sz="4" w:space="0" w:color="auto"/>
            </w:tcBorders>
            <w:shd w:val="clear" w:color="auto" w:fill="F7CAAC" w:themeFill="accent2" w:themeFillTint="66"/>
            <w:vAlign w:val="center"/>
          </w:tcPr>
          <w:p w14:paraId="3CDBA59C" w14:textId="77777777" w:rsidR="0060480B" w:rsidRPr="00316BD7" w:rsidRDefault="0060480B" w:rsidP="001F0403">
            <w:pPr>
              <w:spacing w:after="0" w:line="240" w:lineRule="auto"/>
              <w:jc w:val="center"/>
              <w:rPr>
                <w:rFonts w:ascii="Times New Roman" w:hAnsi="Times New Roman" w:cs="Times New Roman"/>
                <w:b/>
                <w:i/>
                <w:sz w:val="20"/>
                <w:szCs w:val="20"/>
              </w:rPr>
            </w:pPr>
          </w:p>
        </w:tc>
        <w:tc>
          <w:tcPr>
            <w:tcW w:w="1544" w:type="pct"/>
            <w:tcBorders>
              <w:top w:val="single" w:sz="4" w:space="0" w:color="auto"/>
              <w:bottom w:val="single" w:sz="4" w:space="0" w:color="auto"/>
            </w:tcBorders>
            <w:shd w:val="clear" w:color="auto" w:fill="FBE4D5" w:themeFill="accent2" w:themeFillTint="33"/>
            <w:vAlign w:val="center"/>
          </w:tcPr>
          <w:p w14:paraId="516D1A20" w14:textId="07ED9FA1" w:rsidR="0060480B"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произво</w:t>
            </w:r>
            <w:r w:rsidR="0060480B" w:rsidRPr="00316BD7">
              <w:rPr>
                <w:rFonts w:ascii="Times New Roman" w:hAnsi="Times New Roman" w:cs="Times New Roman"/>
                <w:sz w:val="20"/>
                <w:szCs w:val="20"/>
              </w:rPr>
              <w:t>дительность, Гкал/ч</w:t>
            </w:r>
          </w:p>
        </w:tc>
        <w:tc>
          <w:tcPr>
            <w:tcW w:w="2206" w:type="pct"/>
            <w:tcBorders>
              <w:top w:val="single" w:sz="4" w:space="0" w:color="auto"/>
              <w:bottom w:val="single" w:sz="4" w:space="0" w:color="auto"/>
            </w:tcBorders>
            <w:shd w:val="clear" w:color="auto" w:fill="FBE4D5" w:themeFill="accent2" w:themeFillTint="33"/>
            <w:vAlign w:val="center"/>
          </w:tcPr>
          <w:p w14:paraId="61903043" w14:textId="7A1B5205" w:rsidR="0060480B" w:rsidRPr="00316BD7" w:rsidRDefault="0060480B"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192A81">
              <w:rPr>
                <w:rFonts w:ascii="Times New Roman" w:hAnsi="Times New Roman" w:cs="Times New Roman"/>
                <w:sz w:val="20"/>
                <w:szCs w:val="20"/>
              </w:rPr>
              <w:t>,69</w:t>
            </w:r>
          </w:p>
        </w:tc>
      </w:tr>
      <w:tr w:rsidR="00192A81" w:rsidRPr="00316BD7" w14:paraId="4717945B" w14:textId="77777777" w:rsidTr="0057598A">
        <w:trPr>
          <w:trHeight w:val="77"/>
        </w:trPr>
        <w:tc>
          <w:tcPr>
            <w:tcW w:w="1250" w:type="pct"/>
            <w:vMerge w:val="restart"/>
            <w:shd w:val="clear" w:color="auto" w:fill="F7CAAC" w:themeFill="accent2" w:themeFillTint="66"/>
            <w:vAlign w:val="center"/>
          </w:tcPr>
          <w:p w14:paraId="3B1DBE1E" w14:textId="77777777" w:rsidR="00192A81" w:rsidRPr="00316BD7" w:rsidRDefault="00192A81" w:rsidP="00192A81">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№2</w:t>
            </w:r>
          </w:p>
        </w:tc>
        <w:tc>
          <w:tcPr>
            <w:tcW w:w="1544" w:type="pct"/>
            <w:tcBorders>
              <w:top w:val="single" w:sz="4" w:space="0" w:color="auto"/>
              <w:bottom w:val="single" w:sz="4" w:space="0" w:color="auto"/>
            </w:tcBorders>
            <w:shd w:val="clear" w:color="auto" w:fill="auto"/>
            <w:vAlign w:val="center"/>
          </w:tcPr>
          <w:p w14:paraId="7F135C09" w14:textId="774E48F4" w:rsidR="00192A81" w:rsidRPr="00316BD7" w:rsidRDefault="0057598A" w:rsidP="00192A8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2206" w:type="pct"/>
            <w:tcBorders>
              <w:top w:val="single" w:sz="4" w:space="0" w:color="auto"/>
              <w:bottom w:val="single" w:sz="4" w:space="0" w:color="auto"/>
            </w:tcBorders>
            <w:shd w:val="clear" w:color="auto" w:fill="auto"/>
            <w:vAlign w:val="center"/>
          </w:tcPr>
          <w:p w14:paraId="24BECEFD" w14:textId="4A5F0392" w:rsidR="00192A81" w:rsidRPr="00316BD7" w:rsidRDefault="00192A81" w:rsidP="00192A81">
            <w:pPr>
              <w:spacing w:after="0" w:line="240" w:lineRule="auto"/>
              <w:jc w:val="center"/>
              <w:rPr>
                <w:rFonts w:ascii="Times New Roman" w:hAnsi="Times New Roman" w:cs="Times New Roman"/>
                <w:sz w:val="20"/>
                <w:szCs w:val="20"/>
              </w:rPr>
            </w:pPr>
            <w:r w:rsidRPr="0060480B">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60480B">
              <w:rPr>
                <w:rFonts w:ascii="Times New Roman" w:hAnsi="Times New Roman" w:cs="Times New Roman"/>
                <w:sz w:val="20"/>
                <w:szCs w:val="20"/>
              </w:rPr>
              <w:t>ТД ТеплоСтандарт</w:t>
            </w:r>
            <w:r w:rsidR="00134D34">
              <w:rPr>
                <w:rFonts w:ascii="Times New Roman" w:hAnsi="Times New Roman" w:cs="Times New Roman"/>
                <w:sz w:val="20"/>
                <w:szCs w:val="20"/>
              </w:rPr>
              <w:t>»</w:t>
            </w:r>
          </w:p>
        </w:tc>
      </w:tr>
      <w:tr w:rsidR="00192A81" w:rsidRPr="00316BD7" w14:paraId="643B61C0" w14:textId="77777777" w:rsidTr="0057598A">
        <w:trPr>
          <w:trHeight w:val="85"/>
        </w:trPr>
        <w:tc>
          <w:tcPr>
            <w:tcW w:w="1250" w:type="pct"/>
            <w:vMerge/>
            <w:shd w:val="clear" w:color="auto" w:fill="F7CAAC" w:themeFill="accent2" w:themeFillTint="66"/>
            <w:vAlign w:val="center"/>
          </w:tcPr>
          <w:p w14:paraId="6EA335BB" w14:textId="77777777" w:rsidR="00192A81" w:rsidRPr="00316BD7" w:rsidRDefault="00192A81" w:rsidP="00192A81">
            <w:pPr>
              <w:spacing w:after="0" w:line="240" w:lineRule="auto"/>
              <w:jc w:val="center"/>
              <w:rPr>
                <w:rFonts w:ascii="Times New Roman" w:hAnsi="Times New Roman" w:cs="Times New Roman"/>
                <w:b/>
                <w:i/>
                <w:sz w:val="20"/>
                <w:szCs w:val="20"/>
              </w:rPr>
            </w:pPr>
          </w:p>
        </w:tc>
        <w:tc>
          <w:tcPr>
            <w:tcW w:w="1544" w:type="pct"/>
            <w:tcBorders>
              <w:top w:val="single" w:sz="4" w:space="0" w:color="auto"/>
              <w:bottom w:val="single" w:sz="4" w:space="0" w:color="auto"/>
            </w:tcBorders>
            <w:shd w:val="clear" w:color="auto" w:fill="FBE4D5" w:themeFill="accent2" w:themeFillTint="33"/>
            <w:vAlign w:val="center"/>
          </w:tcPr>
          <w:p w14:paraId="06513C80" w14:textId="7C39FD85" w:rsidR="00192A81" w:rsidRPr="00316BD7" w:rsidRDefault="0057598A" w:rsidP="00192A81">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w:t>
            </w:r>
            <w:r w:rsidR="00192A81" w:rsidRPr="00316BD7">
              <w:rPr>
                <w:rFonts w:ascii="Times New Roman" w:hAnsi="Times New Roman" w:cs="Times New Roman"/>
                <w:sz w:val="20"/>
                <w:szCs w:val="20"/>
              </w:rPr>
              <w:t>зводительность, Гкал/ч</w:t>
            </w:r>
          </w:p>
        </w:tc>
        <w:tc>
          <w:tcPr>
            <w:tcW w:w="2206" w:type="pct"/>
            <w:tcBorders>
              <w:top w:val="single" w:sz="4" w:space="0" w:color="auto"/>
              <w:bottom w:val="single" w:sz="4" w:space="0" w:color="auto"/>
            </w:tcBorders>
            <w:shd w:val="clear" w:color="auto" w:fill="FBE4D5" w:themeFill="accent2" w:themeFillTint="33"/>
            <w:vAlign w:val="center"/>
          </w:tcPr>
          <w:p w14:paraId="758AADD3" w14:textId="25A2474F" w:rsidR="00192A81" w:rsidRPr="00316BD7" w:rsidRDefault="00192A81" w:rsidP="00192A8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0,69</w:t>
            </w:r>
          </w:p>
        </w:tc>
      </w:tr>
    </w:tbl>
    <w:p w14:paraId="382B3B96" w14:textId="3A08D1B2" w:rsidR="00192A81" w:rsidRPr="00A050BC" w:rsidRDefault="00192A81" w:rsidP="00192A81">
      <w:pPr>
        <w:spacing w:before="240" w:after="0" w:line="240" w:lineRule="auto"/>
        <w:jc w:val="center"/>
        <w:rPr>
          <w:rFonts w:ascii="Times New Roman" w:hAnsi="Times New Roman" w:cs="Times New Roman"/>
          <w:b/>
          <w:bCs/>
          <w:i/>
          <w:sz w:val="28"/>
          <w:szCs w:val="28"/>
        </w:rPr>
      </w:pPr>
      <w:r w:rsidRPr="00A050BC">
        <w:rPr>
          <w:rFonts w:ascii="Times New Roman" w:hAnsi="Times New Roman" w:cs="Times New Roman"/>
          <w:b/>
          <w:i/>
          <w:sz w:val="28"/>
          <w:szCs w:val="28"/>
        </w:rPr>
        <w:t xml:space="preserve">Таблица </w:t>
      </w:r>
      <w:r>
        <w:rPr>
          <w:rFonts w:ascii="Times New Roman" w:hAnsi="Times New Roman" w:cs="Times New Roman"/>
          <w:b/>
          <w:i/>
          <w:sz w:val="28"/>
          <w:szCs w:val="28"/>
        </w:rPr>
        <w:t>1.2.1.11</w:t>
      </w:r>
      <w:r w:rsidRPr="00A050BC">
        <w:rPr>
          <w:rFonts w:ascii="Times New Roman" w:hAnsi="Times New Roman" w:cs="Times New Roman"/>
          <w:b/>
          <w:i/>
          <w:sz w:val="28"/>
          <w:szCs w:val="28"/>
        </w:rPr>
        <w:t xml:space="preserve"> – Технические характеристики </w:t>
      </w:r>
      <w:r w:rsidRPr="00C459BF">
        <w:rPr>
          <w:rFonts w:ascii="Times New Roman" w:hAnsi="Times New Roman"/>
          <w:b/>
          <w:i/>
          <w:sz w:val="28"/>
          <w:szCs w:val="28"/>
        </w:rPr>
        <w:t xml:space="preserve">котельной </w:t>
      </w:r>
      <w:r w:rsidR="00134D34">
        <w:rPr>
          <w:rFonts w:ascii="Times New Roman" w:hAnsi="Times New Roman"/>
          <w:b/>
          <w:i/>
          <w:sz w:val="28"/>
          <w:szCs w:val="28"/>
        </w:rPr>
        <w:t>«</w:t>
      </w:r>
      <w:r>
        <w:rPr>
          <w:rFonts w:ascii="Times New Roman" w:hAnsi="Times New Roman"/>
          <w:b/>
          <w:i/>
          <w:sz w:val="28"/>
          <w:szCs w:val="28"/>
        </w:rPr>
        <w:t>Зеленая</w:t>
      </w:r>
      <w:r w:rsidR="00134D34">
        <w:rPr>
          <w:rFonts w:ascii="Times New Roman" w:hAnsi="Times New Roman"/>
          <w:b/>
          <w:i/>
          <w:sz w:val="28"/>
          <w:szCs w:val="28"/>
        </w:rPr>
        <w:t>»</w:t>
      </w: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012"/>
        <w:gridCol w:w="3217"/>
      </w:tblGrid>
      <w:tr w:rsidR="00192A81" w:rsidRPr="00316BD7" w14:paraId="3D9FB44B"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6D99BAC9" w14:textId="77777777" w:rsidR="00192A81" w:rsidRPr="00316BD7" w:rsidRDefault="00192A81"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Оборудование</w:t>
            </w:r>
          </w:p>
        </w:tc>
      </w:tr>
      <w:tr w:rsidR="00192A81" w:rsidRPr="00316BD7" w14:paraId="1DDBBD26" w14:textId="77777777" w:rsidTr="001F0403">
        <w:tc>
          <w:tcPr>
            <w:tcW w:w="5000" w:type="pct"/>
            <w:gridSpan w:val="3"/>
            <w:tcBorders>
              <w:top w:val="single" w:sz="4" w:space="0" w:color="auto"/>
              <w:bottom w:val="single" w:sz="4" w:space="0" w:color="auto"/>
            </w:tcBorders>
            <w:shd w:val="clear" w:color="auto" w:fill="F7CAAC" w:themeFill="accent2" w:themeFillTint="66"/>
            <w:vAlign w:val="center"/>
          </w:tcPr>
          <w:p w14:paraId="32D48414" w14:textId="77777777" w:rsidR="00192A81" w:rsidRPr="00316BD7" w:rsidRDefault="00192A81"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Котлы</w:t>
            </w:r>
          </w:p>
        </w:tc>
      </w:tr>
      <w:tr w:rsidR="00192A81" w:rsidRPr="00316BD7" w14:paraId="25596D26" w14:textId="77777777" w:rsidTr="001F0403">
        <w:tc>
          <w:tcPr>
            <w:tcW w:w="1250" w:type="pct"/>
            <w:vMerge w:val="restart"/>
            <w:tcBorders>
              <w:top w:val="single" w:sz="4" w:space="0" w:color="auto"/>
            </w:tcBorders>
            <w:shd w:val="clear" w:color="auto" w:fill="F7CAAC" w:themeFill="accent2" w:themeFillTint="66"/>
            <w:vAlign w:val="center"/>
          </w:tcPr>
          <w:p w14:paraId="11F41208" w14:textId="77777777" w:rsidR="00192A81" w:rsidRPr="00316BD7" w:rsidRDefault="00192A81" w:rsidP="001F0403">
            <w:pPr>
              <w:spacing w:after="0" w:line="240" w:lineRule="auto"/>
              <w:jc w:val="center"/>
              <w:rPr>
                <w:rFonts w:ascii="Times New Roman" w:hAnsi="Times New Roman" w:cs="Times New Roman"/>
                <w:b/>
                <w:i/>
                <w:sz w:val="20"/>
                <w:szCs w:val="20"/>
              </w:rPr>
            </w:pPr>
            <w:r w:rsidRPr="00316BD7">
              <w:rPr>
                <w:rFonts w:ascii="Times New Roman" w:hAnsi="Times New Roman" w:cs="Times New Roman"/>
                <w:b/>
                <w:i/>
                <w:sz w:val="20"/>
                <w:szCs w:val="20"/>
              </w:rPr>
              <w:t>Котел №1</w:t>
            </w:r>
          </w:p>
        </w:tc>
        <w:tc>
          <w:tcPr>
            <w:tcW w:w="2081" w:type="pct"/>
            <w:tcBorders>
              <w:top w:val="single" w:sz="4" w:space="0" w:color="auto"/>
              <w:bottom w:val="single" w:sz="4" w:space="0" w:color="auto"/>
            </w:tcBorders>
            <w:shd w:val="clear" w:color="auto" w:fill="auto"/>
            <w:vAlign w:val="center"/>
          </w:tcPr>
          <w:p w14:paraId="5B646B5C" w14:textId="34C6BCD3" w:rsidR="00192A81"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марка /тип</w:t>
            </w:r>
          </w:p>
        </w:tc>
        <w:tc>
          <w:tcPr>
            <w:tcW w:w="1669" w:type="pct"/>
            <w:tcBorders>
              <w:top w:val="single" w:sz="4" w:space="0" w:color="auto"/>
              <w:bottom w:val="single" w:sz="4" w:space="0" w:color="auto"/>
            </w:tcBorders>
            <w:shd w:val="clear" w:color="auto" w:fill="auto"/>
            <w:vAlign w:val="center"/>
          </w:tcPr>
          <w:p w14:paraId="367799F0" w14:textId="5255F6D0" w:rsidR="00192A81" w:rsidRPr="00316BD7" w:rsidRDefault="00192A81" w:rsidP="001F0403">
            <w:pPr>
              <w:spacing w:after="0" w:line="240" w:lineRule="auto"/>
              <w:jc w:val="center"/>
              <w:rPr>
                <w:rFonts w:ascii="Times New Roman" w:hAnsi="Times New Roman" w:cs="Times New Roman"/>
                <w:sz w:val="20"/>
                <w:szCs w:val="20"/>
              </w:rPr>
            </w:pPr>
            <w:r w:rsidRPr="00192A81">
              <w:rPr>
                <w:rFonts w:ascii="Times New Roman" w:hAnsi="Times New Roman" w:cs="Times New Roman"/>
                <w:sz w:val="20"/>
                <w:szCs w:val="20"/>
              </w:rPr>
              <w:t xml:space="preserve">ВСКЗ-ЭКО 80 кВт ООО </w:t>
            </w:r>
            <w:r w:rsidR="00134D34">
              <w:rPr>
                <w:rFonts w:ascii="Times New Roman" w:hAnsi="Times New Roman" w:cs="Times New Roman"/>
                <w:sz w:val="20"/>
                <w:szCs w:val="20"/>
              </w:rPr>
              <w:t>«</w:t>
            </w:r>
            <w:r w:rsidRPr="00192A81">
              <w:rPr>
                <w:rFonts w:ascii="Times New Roman" w:hAnsi="Times New Roman" w:cs="Times New Roman"/>
                <w:sz w:val="20"/>
                <w:szCs w:val="20"/>
              </w:rPr>
              <w:t>ВСКЗ</w:t>
            </w:r>
            <w:r w:rsidR="00134D34">
              <w:rPr>
                <w:rFonts w:ascii="Times New Roman" w:hAnsi="Times New Roman" w:cs="Times New Roman"/>
                <w:sz w:val="20"/>
                <w:szCs w:val="20"/>
              </w:rPr>
              <w:t>»</w:t>
            </w:r>
          </w:p>
        </w:tc>
      </w:tr>
      <w:tr w:rsidR="00192A81" w:rsidRPr="00316BD7" w14:paraId="786D5777" w14:textId="77777777" w:rsidTr="001F0403">
        <w:trPr>
          <w:trHeight w:val="85"/>
        </w:trPr>
        <w:tc>
          <w:tcPr>
            <w:tcW w:w="1250" w:type="pct"/>
            <w:vMerge/>
            <w:tcBorders>
              <w:bottom w:val="single" w:sz="4" w:space="0" w:color="auto"/>
            </w:tcBorders>
            <w:shd w:val="clear" w:color="auto" w:fill="F7CAAC" w:themeFill="accent2" w:themeFillTint="66"/>
            <w:vAlign w:val="center"/>
          </w:tcPr>
          <w:p w14:paraId="72BCFFED" w14:textId="77777777" w:rsidR="00192A81" w:rsidRPr="00316BD7" w:rsidRDefault="00192A81" w:rsidP="001F0403">
            <w:pPr>
              <w:spacing w:after="0" w:line="240" w:lineRule="auto"/>
              <w:jc w:val="center"/>
              <w:rPr>
                <w:rFonts w:ascii="Times New Roman" w:hAnsi="Times New Roman" w:cs="Times New Roman"/>
                <w:b/>
                <w:i/>
                <w:sz w:val="20"/>
                <w:szCs w:val="20"/>
              </w:rPr>
            </w:pPr>
          </w:p>
        </w:tc>
        <w:tc>
          <w:tcPr>
            <w:tcW w:w="2081" w:type="pct"/>
            <w:tcBorders>
              <w:top w:val="single" w:sz="4" w:space="0" w:color="auto"/>
              <w:bottom w:val="single" w:sz="4" w:space="0" w:color="auto"/>
            </w:tcBorders>
            <w:shd w:val="clear" w:color="auto" w:fill="FBE4D5" w:themeFill="accent2" w:themeFillTint="33"/>
            <w:vAlign w:val="center"/>
          </w:tcPr>
          <w:p w14:paraId="57B31EFB" w14:textId="178F183B" w:rsidR="00192A81" w:rsidRPr="00316BD7" w:rsidRDefault="0057598A" w:rsidP="001F0403">
            <w:pPr>
              <w:spacing w:after="0" w:line="240" w:lineRule="auto"/>
              <w:jc w:val="center"/>
              <w:rPr>
                <w:rFonts w:ascii="Times New Roman" w:hAnsi="Times New Roman" w:cs="Times New Roman"/>
                <w:sz w:val="20"/>
                <w:szCs w:val="20"/>
              </w:rPr>
            </w:pPr>
            <w:r w:rsidRPr="00316BD7">
              <w:rPr>
                <w:rFonts w:ascii="Times New Roman" w:hAnsi="Times New Roman" w:cs="Times New Roman"/>
                <w:sz w:val="20"/>
                <w:szCs w:val="20"/>
              </w:rPr>
              <w:t>произв</w:t>
            </w:r>
            <w:r w:rsidR="00192A81" w:rsidRPr="00316BD7">
              <w:rPr>
                <w:rFonts w:ascii="Times New Roman" w:hAnsi="Times New Roman" w:cs="Times New Roman"/>
                <w:sz w:val="20"/>
                <w:szCs w:val="20"/>
              </w:rPr>
              <w:t>одительность, Гкал/ч</w:t>
            </w:r>
          </w:p>
        </w:tc>
        <w:tc>
          <w:tcPr>
            <w:tcW w:w="1669" w:type="pct"/>
            <w:tcBorders>
              <w:top w:val="single" w:sz="4" w:space="0" w:color="auto"/>
              <w:bottom w:val="single" w:sz="4" w:space="0" w:color="auto"/>
            </w:tcBorders>
            <w:shd w:val="clear" w:color="auto" w:fill="FBE4D5" w:themeFill="accent2" w:themeFillTint="33"/>
            <w:vAlign w:val="center"/>
          </w:tcPr>
          <w:p w14:paraId="0DB87501" w14:textId="6941A6D1" w:rsidR="00192A81" w:rsidRPr="00316BD7" w:rsidRDefault="00192A81" w:rsidP="001F0403">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3A56A3">
              <w:rPr>
                <w:rFonts w:ascii="Times New Roman" w:hAnsi="Times New Roman" w:cs="Times New Roman"/>
                <w:sz w:val="20"/>
                <w:szCs w:val="20"/>
              </w:rPr>
              <w:t>0</w:t>
            </w:r>
            <w:r>
              <w:rPr>
                <w:rFonts w:ascii="Times New Roman" w:hAnsi="Times New Roman" w:cs="Times New Roman"/>
                <w:sz w:val="20"/>
                <w:szCs w:val="20"/>
              </w:rPr>
              <w:t>69</w:t>
            </w:r>
          </w:p>
        </w:tc>
      </w:tr>
    </w:tbl>
    <w:p w14:paraId="59123F2D" w14:textId="77777777" w:rsidR="00712694" w:rsidRDefault="00712694" w:rsidP="00F31996">
      <w:pPr>
        <w:spacing w:after="0" w:line="240" w:lineRule="auto"/>
        <w:ind w:left="-142"/>
        <w:jc w:val="center"/>
        <w:rPr>
          <w:rFonts w:ascii="Times New Roman" w:hAnsi="Times New Roman" w:cs="Times New Roman"/>
          <w:b/>
          <w:i/>
          <w:sz w:val="28"/>
          <w:szCs w:val="28"/>
        </w:rPr>
        <w:sectPr w:rsidR="00712694" w:rsidSect="0036591E">
          <w:pgSz w:w="11906" w:h="16838" w:code="9"/>
          <w:pgMar w:top="1134" w:right="851" w:bottom="1134" w:left="1418" w:header="709" w:footer="262"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14:paraId="0AE6EDD9" w14:textId="77777777" w:rsidR="00A050BC" w:rsidRDefault="00727B2B" w:rsidP="00AF31CA">
      <w:pPr>
        <w:autoSpaceDE w:val="0"/>
        <w:autoSpaceDN w:val="0"/>
        <w:adjustRightInd w:val="0"/>
        <w:spacing w:line="240" w:lineRule="auto"/>
        <w:jc w:val="center"/>
        <w:rPr>
          <w:rFonts w:ascii="Times New Roman" w:hAnsi="Times New Roman" w:cs="Times New Roman"/>
          <w:b/>
          <w:i/>
          <w:iCs/>
          <w:sz w:val="28"/>
          <w:szCs w:val="28"/>
        </w:rPr>
      </w:pPr>
      <w:r w:rsidRPr="008950EC">
        <w:rPr>
          <w:rFonts w:ascii="Times New Roman" w:hAnsi="Times New Roman" w:cs="Times New Roman"/>
          <w:b/>
          <w:i/>
          <w:iCs/>
          <w:sz w:val="28"/>
          <w:szCs w:val="28"/>
        </w:rPr>
        <w:lastRenderedPageBreak/>
        <w:t>1.2.2 Параметры установленной тепловой мощности теплофикационного оборудования и теплофикационной установки</w:t>
      </w:r>
    </w:p>
    <w:p w14:paraId="583F4817" w14:textId="12892FED" w:rsidR="008950EC" w:rsidRPr="00727B2B" w:rsidRDefault="00A050BC" w:rsidP="0057598A">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w:t>
      </w:r>
      <w:r w:rsidR="00A91891">
        <w:rPr>
          <w:rFonts w:ascii="Times New Roman" w:hAnsi="Times New Roman" w:cs="Times New Roman"/>
          <w:b/>
          <w:i/>
          <w:sz w:val="28"/>
          <w:szCs w:val="28"/>
        </w:rPr>
        <w:t>1.2.2.1</w:t>
      </w:r>
      <w:r w:rsidR="008950EC" w:rsidRPr="00727B2B">
        <w:rPr>
          <w:rFonts w:ascii="Times New Roman" w:hAnsi="Times New Roman" w:cs="Times New Roman"/>
          <w:b/>
          <w:i/>
          <w:sz w:val="28"/>
          <w:szCs w:val="28"/>
        </w:rPr>
        <w:t xml:space="preserve"> – Параметры установленной тепловой мощности котлов</w:t>
      </w:r>
    </w:p>
    <w:tbl>
      <w:tblPr>
        <w:tblW w:w="5014"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5"/>
        <w:gridCol w:w="3544"/>
        <w:gridCol w:w="1843"/>
        <w:gridCol w:w="2129"/>
        <w:gridCol w:w="1840"/>
        <w:gridCol w:w="1279"/>
        <w:gridCol w:w="1840"/>
      </w:tblGrid>
      <w:tr w:rsidR="0089220F" w:rsidRPr="0057598A" w14:paraId="5F312458" w14:textId="77777777" w:rsidTr="00FD1CA3">
        <w:trPr>
          <w:cantSplit/>
          <w:trHeight w:val="419"/>
        </w:trPr>
        <w:tc>
          <w:tcPr>
            <w:tcW w:w="728" w:type="pct"/>
            <w:vMerge w:val="restart"/>
            <w:shd w:val="clear" w:color="auto" w:fill="F7CAAC" w:themeFill="accent2" w:themeFillTint="66"/>
            <w:vAlign w:val="center"/>
          </w:tcPr>
          <w:p w14:paraId="0EBD8548"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Источник тепловой энергии</w:t>
            </w:r>
          </w:p>
        </w:tc>
        <w:tc>
          <w:tcPr>
            <w:tcW w:w="1845" w:type="pct"/>
            <w:gridSpan w:val="2"/>
            <w:shd w:val="clear" w:color="auto" w:fill="F7CAAC" w:themeFill="accent2" w:themeFillTint="66"/>
            <w:vAlign w:val="center"/>
          </w:tcPr>
          <w:p w14:paraId="17AED65A"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Основное оборудование источника тепловой энергии</w:t>
            </w:r>
          </w:p>
        </w:tc>
        <w:tc>
          <w:tcPr>
            <w:tcW w:w="729" w:type="pct"/>
            <w:vMerge w:val="restart"/>
            <w:shd w:val="clear" w:color="auto" w:fill="F7CAAC" w:themeFill="accent2" w:themeFillTint="66"/>
            <w:vAlign w:val="center"/>
          </w:tcPr>
          <w:p w14:paraId="29620134"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Установленная тепловая мощность основного оборудования источника тепловой энергии, Гкал/ч</w:t>
            </w:r>
          </w:p>
        </w:tc>
        <w:tc>
          <w:tcPr>
            <w:tcW w:w="630" w:type="pct"/>
            <w:vMerge w:val="restart"/>
            <w:shd w:val="clear" w:color="auto" w:fill="F7CAAC" w:themeFill="accent2" w:themeFillTint="66"/>
            <w:vAlign w:val="center"/>
          </w:tcPr>
          <w:p w14:paraId="2FD4FECF"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Технические ограничения на использование установленной тепловой мощности</w:t>
            </w:r>
          </w:p>
        </w:tc>
        <w:tc>
          <w:tcPr>
            <w:tcW w:w="438" w:type="pct"/>
            <w:vMerge w:val="restart"/>
            <w:shd w:val="clear" w:color="auto" w:fill="F7CAAC" w:themeFill="accent2" w:themeFillTint="66"/>
            <w:vAlign w:val="center"/>
          </w:tcPr>
          <w:p w14:paraId="194019A7"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Фактический КПД, %</w:t>
            </w:r>
          </w:p>
        </w:tc>
        <w:tc>
          <w:tcPr>
            <w:tcW w:w="630" w:type="pct"/>
            <w:vMerge w:val="restart"/>
            <w:shd w:val="clear" w:color="auto" w:fill="F7CAAC" w:themeFill="accent2" w:themeFillTint="66"/>
            <w:vAlign w:val="center"/>
          </w:tcPr>
          <w:p w14:paraId="4B24D5F6"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Располагаемая мощность основного оборудования источника тепловой энергии, Гкал/ч</w:t>
            </w:r>
          </w:p>
        </w:tc>
      </w:tr>
      <w:tr w:rsidR="0089220F" w:rsidRPr="0057598A" w14:paraId="40F463E9" w14:textId="77777777" w:rsidTr="00FD1CA3">
        <w:trPr>
          <w:cantSplit/>
          <w:trHeight w:val="222"/>
        </w:trPr>
        <w:tc>
          <w:tcPr>
            <w:tcW w:w="728" w:type="pct"/>
            <w:vMerge/>
            <w:shd w:val="clear" w:color="auto" w:fill="F7CAAC" w:themeFill="accent2" w:themeFillTint="66"/>
            <w:vAlign w:val="center"/>
          </w:tcPr>
          <w:p w14:paraId="7B4C25F9"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1214" w:type="pct"/>
            <w:shd w:val="clear" w:color="auto" w:fill="F7CAAC" w:themeFill="accent2" w:themeFillTint="66"/>
            <w:vAlign w:val="center"/>
          </w:tcPr>
          <w:p w14:paraId="3359B1C7" w14:textId="77777777"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Тип (марка)</w:t>
            </w:r>
          </w:p>
        </w:tc>
        <w:tc>
          <w:tcPr>
            <w:tcW w:w="631" w:type="pct"/>
            <w:shd w:val="clear" w:color="auto" w:fill="F7CAAC" w:themeFill="accent2" w:themeFillTint="66"/>
            <w:vAlign w:val="center"/>
          </w:tcPr>
          <w:p w14:paraId="1305DD90" w14:textId="324AC81E" w:rsidR="0089220F" w:rsidRPr="0057598A" w:rsidRDefault="0089220F" w:rsidP="0057598A">
            <w:pPr>
              <w:spacing w:after="0" w:line="240" w:lineRule="auto"/>
              <w:contextualSpacing/>
              <w:jc w:val="center"/>
              <w:rPr>
                <w:rFonts w:ascii="Times New Roman" w:hAnsi="Times New Roman" w:cs="Times New Roman"/>
                <w:b/>
                <w:i/>
                <w:sz w:val="16"/>
                <w:szCs w:val="16"/>
              </w:rPr>
            </w:pPr>
            <w:r w:rsidRPr="0057598A">
              <w:rPr>
                <w:rFonts w:ascii="Times New Roman" w:hAnsi="Times New Roman" w:cs="Times New Roman"/>
                <w:b/>
                <w:i/>
                <w:sz w:val="16"/>
                <w:szCs w:val="16"/>
              </w:rPr>
              <w:t>Производительность, Гкал/ч</w:t>
            </w:r>
          </w:p>
        </w:tc>
        <w:tc>
          <w:tcPr>
            <w:tcW w:w="729" w:type="pct"/>
            <w:vMerge/>
            <w:shd w:val="clear" w:color="auto" w:fill="F7CAAC" w:themeFill="accent2" w:themeFillTint="66"/>
            <w:vAlign w:val="center"/>
          </w:tcPr>
          <w:p w14:paraId="63118E9D"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630" w:type="pct"/>
            <w:vMerge/>
            <w:shd w:val="clear" w:color="auto" w:fill="F7CAAC" w:themeFill="accent2" w:themeFillTint="66"/>
            <w:vAlign w:val="center"/>
          </w:tcPr>
          <w:p w14:paraId="33990ACE"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438" w:type="pct"/>
            <w:vMerge/>
            <w:shd w:val="clear" w:color="auto" w:fill="F7CAAC" w:themeFill="accent2" w:themeFillTint="66"/>
            <w:vAlign w:val="center"/>
          </w:tcPr>
          <w:p w14:paraId="11405EA6"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c>
          <w:tcPr>
            <w:tcW w:w="630" w:type="pct"/>
            <w:vMerge/>
            <w:shd w:val="clear" w:color="auto" w:fill="F7CAAC" w:themeFill="accent2" w:themeFillTint="66"/>
            <w:vAlign w:val="center"/>
          </w:tcPr>
          <w:p w14:paraId="6D7BC9AA" w14:textId="77777777" w:rsidR="0089220F" w:rsidRPr="0057598A" w:rsidRDefault="0089220F" w:rsidP="0057598A">
            <w:pPr>
              <w:spacing w:after="0" w:line="240" w:lineRule="auto"/>
              <w:contextualSpacing/>
              <w:jc w:val="center"/>
              <w:rPr>
                <w:rFonts w:ascii="Times New Roman" w:hAnsi="Times New Roman" w:cs="Times New Roman"/>
                <w:sz w:val="16"/>
                <w:szCs w:val="16"/>
              </w:rPr>
            </w:pPr>
          </w:p>
        </w:tc>
      </w:tr>
      <w:tr w:rsidR="00592B9F" w:rsidRPr="0057598A" w14:paraId="6B987DFE" w14:textId="77777777" w:rsidTr="00FD1CA3">
        <w:trPr>
          <w:cantSplit/>
          <w:trHeight w:val="134"/>
        </w:trPr>
        <w:tc>
          <w:tcPr>
            <w:tcW w:w="728" w:type="pct"/>
            <w:vMerge w:val="restart"/>
            <w:shd w:val="clear" w:color="auto" w:fill="F7CAAC" w:themeFill="accent2" w:themeFillTint="66"/>
            <w:vAlign w:val="center"/>
          </w:tcPr>
          <w:p w14:paraId="7AA9C3DF" w14:textId="3BEC2781" w:rsidR="00592B9F" w:rsidRPr="0057598A" w:rsidRDefault="00AF31CA" w:rsidP="0057598A">
            <w:pPr>
              <w:widowControl w:val="0"/>
              <w:tabs>
                <w:tab w:val="left" w:pos="1459"/>
              </w:tabs>
              <w:spacing w:after="0" w:line="240" w:lineRule="auto"/>
              <w:contextualSpacing/>
              <w:jc w:val="center"/>
              <w:rPr>
                <w:rFonts w:ascii="Times New Roman" w:hAnsi="Times New Roman" w:cs="Times New Roman"/>
                <w:bCs/>
                <w:color w:val="FF0000"/>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592B9F" w:rsidRPr="0057598A">
              <w:rPr>
                <w:rFonts w:ascii="Times New Roman" w:eastAsia="Calibri" w:hAnsi="Times New Roman" w:cs="Times New Roman"/>
                <w:b/>
                <w:i/>
                <w:sz w:val="16"/>
                <w:szCs w:val="16"/>
              </w:rPr>
              <w:t>КСШ №1</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5DCC473C" w14:textId="7F9E294E" w:rsidR="00592B9F" w:rsidRPr="0057598A" w:rsidRDefault="00592B9F" w:rsidP="0057598A">
            <w:pPr>
              <w:spacing w:after="0" w:line="240" w:lineRule="auto"/>
              <w:contextualSpacing/>
              <w:jc w:val="center"/>
              <w:rPr>
                <w:rFonts w:ascii="Times New Roman" w:hAnsi="Times New Roman" w:cs="Times New Roman"/>
                <w:bCs/>
                <w:sz w:val="16"/>
                <w:szCs w:val="16"/>
              </w:rPr>
            </w:pPr>
            <w:r w:rsidRPr="0057598A">
              <w:rPr>
                <w:rFonts w:ascii="Times New Roman" w:hAnsi="Times New Roman" w:cs="Times New Roman"/>
                <w:sz w:val="16"/>
                <w:szCs w:val="16"/>
              </w:rPr>
              <w:t>КВр-1,0</w:t>
            </w:r>
          </w:p>
        </w:tc>
        <w:tc>
          <w:tcPr>
            <w:tcW w:w="631" w:type="pct"/>
            <w:shd w:val="clear" w:color="auto" w:fill="auto"/>
            <w:vAlign w:val="center"/>
          </w:tcPr>
          <w:p w14:paraId="00D5A124" w14:textId="28CCC1FD" w:rsidR="00592B9F" w:rsidRPr="0057598A" w:rsidRDefault="00592B9F"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val="restart"/>
            <w:shd w:val="clear" w:color="auto" w:fill="auto"/>
            <w:vAlign w:val="center"/>
          </w:tcPr>
          <w:p w14:paraId="1E939B7A" w14:textId="1446F48C" w:rsidR="00592B9F" w:rsidRPr="0057598A" w:rsidRDefault="00592B9F"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4</w:t>
            </w:r>
          </w:p>
        </w:tc>
        <w:tc>
          <w:tcPr>
            <w:tcW w:w="630" w:type="pct"/>
            <w:vMerge w:val="restart"/>
            <w:vAlign w:val="center"/>
          </w:tcPr>
          <w:p w14:paraId="1FC0500B" w14:textId="0EAD3873" w:rsidR="00592B9F"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FCB883B" w14:textId="4EFEF515" w:rsidR="00592B9F"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2E36138B" w14:textId="6D4DA9B5" w:rsidR="00592B9F" w:rsidRPr="0057598A" w:rsidRDefault="00822EDE"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3,82</w:t>
            </w:r>
          </w:p>
        </w:tc>
      </w:tr>
      <w:tr w:rsidR="00FF5884" w:rsidRPr="0057598A" w14:paraId="09964A21" w14:textId="77777777" w:rsidTr="00FD1CA3">
        <w:trPr>
          <w:cantSplit/>
          <w:trHeight w:val="208"/>
        </w:trPr>
        <w:tc>
          <w:tcPr>
            <w:tcW w:w="728" w:type="pct"/>
            <w:vMerge/>
            <w:shd w:val="clear" w:color="auto" w:fill="F7CAAC" w:themeFill="accent2" w:themeFillTint="66"/>
            <w:vAlign w:val="center"/>
          </w:tcPr>
          <w:p w14:paraId="262DB63B" w14:textId="0B7A28A0"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42B4C1B6" w14:textId="35EA0D2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КВр-1,0</w:t>
            </w:r>
          </w:p>
        </w:tc>
        <w:tc>
          <w:tcPr>
            <w:tcW w:w="631" w:type="pct"/>
            <w:shd w:val="clear" w:color="auto" w:fill="FBE4D5" w:themeFill="accent2" w:themeFillTint="33"/>
            <w:vAlign w:val="center"/>
          </w:tcPr>
          <w:p w14:paraId="2B783983" w14:textId="0514FD4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shd w:val="clear" w:color="auto" w:fill="FBE4D5" w:themeFill="accent2" w:themeFillTint="33"/>
            <w:vAlign w:val="center"/>
          </w:tcPr>
          <w:p w14:paraId="3E431AA0"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Merge/>
            <w:shd w:val="clear" w:color="auto" w:fill="FBE4D5" w:themeFill="accent2" w:themeFillTint="33"/>
            <w:vAlign w:val="center"/>
          </w:tcPr>
          <w:p w14:paraId="2F614345"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438" w:type="pct"/>
            <w:shd w:val="clear" w:color="auto" w:fill="FBE4D5" w:themeFill="accent2" w:themeFillTint="33"/>
            <w:vAlign w:val="center"/>
          </w:tcPr>
          <w:p w14:paraId="415E6B0F" w14:textId="01D82C0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5E3DF2BE"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733836D" w14:textId="77777777" w:rsidTr="00FD1CA3">
        <w:trPr>
          <w:cantSplit/>
          <w:trHeight w:val="139"/>
        </w:trPr>
        <w:tc>
          <w:tcPr>
            <w:tcW w:w="728" w:type="pct"/>
            <w:vMerge/>
            <w:shd w:val="clear" w:color="auto" w:fill="F7CAAC" w:themeFill="accent2" w:themeFillTint="66"/>
            <w:vAlign w:val="center"/>
          </w:tcPr>
          <w:p w14:paraId="5639363E"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6BE2D1CC" w14:textId="1145B57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КВ-1/57 ФС</w:t>
            </w:r>
          </w:p>
        </w:tc>
        <w:tc>
          <w:tcPr>
            <w:tcW w:w="631" w:type="pct"/>
            <w:shd w:val="clear" w:color="auto" w:fill="auto"/>
            <w:vAlign w:val="center"/>
          </w:tcPr>
          <w:p w14:paraId="779760D0" w14:textId="3A4F1E7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shd w:val="clear" w:color="auto" w:fill="auto"/>
            <w:vAlign w:val="center"/>
          </w:tcPr>
          <w:p w14:paraId="056A0660"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4F833943" w14:textId="158D2884"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8389581" w14:textId="5D1CC0B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2DCC71B9"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E4BEAF8" w14:textId="77777777" w:rsidTr="00FD1CA3">
        <w:trPr>
          <w:cantSplit/>
          <w:trHeight w:val="86"/>
        </w:trPr>
        <w:tc>
          <w:tcPr>
            <w:tcW w:w="728" w:type="pct"/>
            <w:vMerge/>
            <w:shd w:val="clear" w:color="auto" w:fill="F7CAAC" w:themeFill="accent2" w:themeFillTint="66"/>
            <w:vAlign w:val="center"/>
          </w:tcPr>
          <w:p w14:paraId="551AEC1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04DFEEF3" w14:textId="0850E10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КВ-1/57 ФС</w:t>
            </w:r>
          </w:p>
        </w:tc>
        <w:tc>
          <w:tcPr>
            <w:tcW w:w="631" w:type="pct"/>
            <w:shd w:val="clear" w:color="auto" w:fill="FBE4D5" w:themeFill="accent2" w:themeFillTint="33"/>
            <w:vAlign w:val="center"/>
          </w:tcPr>
          <w:p w14:paraId="1DDE836C" w14:textId="21D66214"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729" w:type="pct"/>
            <w:vMerge/>
            <w:shd w:val="clear" w:color="auto" w:fill="FBE4D5" w:themeFill="accent2" w:themeFillTint="33"/>
            <w:vAlign w:val="center"/>
          </w:tcPr>
          <w:p w14:paraId="7C6480FA"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36B4E03F" w14:textId="4168F191"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540B9A3E" w14:textId="3319CF4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5C290FB1"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59452D48" w14:textId="77777777" w:rsidTr="00FD1CA3">
        <w:trPr>
          <w:cantSplit/>
          <w:trHeight w:val="174"/>
        </w:trPr>
        <w:tc>
          <w:tcPr>
            <w:tcW w:w="728" w:type="pct"/>
            <w:vMerge w:val="restart"/>
            <w:shd w:val="clear" w:color="auto" w:fill="F7CAAC" w:themeFill="accent2" w:themeFillTint="66"/>
            <w:vAlign w:val="center"/>
          </w:tcPr>
          <w:p w14:paraId="4AACEDA6" w14:textId="3B85F8B1"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Центральная</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6725CE7F" w14:textId="1A52F52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306FCC22" w14:textId="7B9419C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val="restart"/>
            <w:shd w:val="clear" w:color="auto" w:fill="auto"/>
            <w:vAlign w:val="center"/>
          </w:tcPr>
          <w:p w14:paraId="4BF700B4" w14:textId="45B33A5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1,5</w:t>
            </w:r>
          </w:p>
        </w:tc>
        <w:tc>
          <w:tcPr>
            <w:tcW w:w="630" w:type="pct"/>
            <w:vAlign w:val="center"/>
          </w:tcPr>
          <w:p w14:paraId="5DE2D6C0" w14:textId="3B6DE879"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62556A06" w14:textId="00309F8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01D16610" w14:textId="5906C39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1,38</w:t>
            </w:r>
          </w:p>
        </w:tc>
      </w:tr>
      <w:tr w:rsidR="00FF5884" w:rsidRPr="0057598A" w14:paraId="608A377D" w14:textId="77777777" w:rsidTr="00FD1CA3">
        <w:trPr>
          <w:cantSplit/>
          <w:trHeight w:val="119"/>
        </w:trPr>
        <w:tc>
          <w:tcPr>
            <w:tcW w:w="728" w:type="pct"/>
            <w:vMerge/>
            <w:shd w:val="clear" w:color="auto" w:fill="F7CAAC" w:themeFill="accent2" w:themeFillTint="66"/>
            <w:vAlign w:val="center"/>
          </w:tcPr>
          <w:p w14:paraId="4DE7093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3359363C" w14:textId="7BAEF3F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FBE4D5" w:themeFill="accent2" w:themeFillTint="33"/>
            <w:vAlign w:val="center"/>
          </w:tcPr>
          <w:p w14:paraId="00825891" w14:textId="01D21597"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FBE4D5" w:themeFill="accent2" w:themeFillTint="33"/>
            <w:vAlign w:val="center"/>
          </w:tcPr>
          <w:p w14:paraId="238C7211"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5E00C347" w14:textId="732DC732"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5E505C9C" w14:textId="64647FE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BFDBEB6"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6491C62" w14:textId="77777777" w:rsidTr="00FD1CA3">
        <w:trPr>
          <w:cantSplit/>
          <w:trHeight w:val="66"/>
        </w:trPr>
        <w:tc>
          <w:tcPr>
            <w:tcW w:w="728" w:type="pct"/>
            <w:vMerge/>
            <w:shd w:val="clear" w:color="auto" w:fill="F7CAAC" w:themeFill="accent2" w:themeFillTint="66"/>
            <w:vAlign w:val="center"/>
          </w:tcPr>
          <w:p w14:paraId="523427D8"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35E97B49" w14:textId="7392E0A6"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592B75FC" w14:textId="64C1333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auto"/>
            <w:vAlign w:val="center"/>
          </w:tcPr>
          <w:p w14:paraId="735A35E9"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66D32507" w14:textId="2C17F220"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4D406146" w14:textId="7E8C229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39E08B34"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C4FB9A3" w14:textId="77777777" w:rsidTr="00FD1CA3">
        <w:trPr>
          <w:cantSplit/>
          <w:trHeight w:val="154"/>
        </w:trPr>
        <w:tc>
          <w:tcPr>
            <w:tcW w:w="728" w:type="pct"/>
            <w:vMerge/>
            <w:shd w:val="clear" w:color="auto" w:fill="F7CAAC" w:themeFill="accent2" w:themeFillTint="66"/>
            <w:vAlign w:val="center"/>
          </w:tcPr>
          <w:p w14:paraId="6DD2DB47"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4D33206A" w14:textId="62D7DAD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FBE4D5" w:themeFill="accent2" w:themeFillTint="33"/>
            <w:vAlign w:val="center"/>
          </w:tcPr>
          <w:p w14:paraId="3D6F5275" w14:textId="0DF44E7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FBE4D5" w:themeFill="accent2" w:themeFillTint="33"/>
            <w:vAlign w:val="center"/>
          </w:tcPr>
          <w:p w14:paraId="72BB2512"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08A2A30" w14:textId="64F06E47"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1F8136A7" w14:textId="61185A1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3B1A5586"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170233F" w14:textId="77777777" w:rsidTr="00FD1CA3">
        <w:trPr>
          <w:cantSplit/>
          <w:trHeight w:val="113"/>
        </w:trPr>
        <w:tc>
          <w:tcPr>
            <w:tcW w:w="728" w:type="pct"/>
            <w:vMerge w:val="restart"/>
            <w:shd w:val="clear" w:color="auto" w:fill="F7CAAC" w:themeFill="accent2" w:themeFillTint="66"/>
            <w:vAlign w:val="center"/>
          </w:tcPr>
          <w:p w14:paraId="3D3417DC" w14:textId="4952252D"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FD1CA3">
              <w:rPr>
                <w:rFonts w:ascii="Times New Roman" w:eastAsia="Calibri" w:hAnsi="Times New Roman" w:cs="Times New Roman"/>
                <w:b/>
                <w:i/>
                <w:sz w:val="16"/>
                <w:szCs w:val="16"/>
              </w:rPr>
              <w:br/>
            </w:r>
            <w:r w:rsidR="00134D34" w:rsidRPr="0057598A">
              <w:rPr>
                <w:rFonts w:ascii="Times New Roman" w:eastAsia="Calibri" w:hAnsi="Times New Roman" w:cs="Times New Roman"/>
                <w:b/>
                <w:i/>
                <w:sz w:val="16"/>
                <w:szCs w:val="16"/>
              </w:rPr>
              <w:t>«</w:t>
            </w:r>
            <w:r w:rsidR="009B5DE5" w:rsidRPr="0057598A">
              <w:rPr>
                <w:rFonts w:ascii="Times New Roman" w:eastAsia="Calibri" w:hAnsi="Times New Roman" w:cs="Times New Roman"/>
                <w:b/>
                <w:i/>
                <w:sz w:val="16"/>
                <w:szCs w:val="16"/>
              </w:rPr>
              <w:t>Обменный фонд</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12842AAA" w14:textId="18FCA8D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auto"/>
            <w:vAlign w:val="center"/>
          </w:tcPr>
          <w:p w14:paraId="73658A21" w14:textId="2FE6665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val="restart"/>
            <w:shd w:val="clear" w:color="auto" w:fill="auto"/>
            <w:vAlign w:val="center"/>
          </w:tcPr>
          <w:p w14:paraId="1971140B" w14:textId="6CBAE2D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3,2</w:t>
            </w:r>
          </w:p>
        </w:tc>
        <w:tc>
          <w:tcPr>
            <w:tcW w:w="630" w:type="pct"/>
            <w:vAlign w:val="center"/>
          </w:tcPr>
          <w:p w14:paraId="221AADCF" w14:textId="460F1EC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48AA06F" w14:textId="7E441C3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0539B20C" w14:textId="572B1C1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3,008</w:t>
            </w:r>
          </w:p>
        </w:tc>
      </w:tr>
      <w:tr w:rsidR="00FF5884" w:rsidRPr="0057598A" w14:paraId="7AE579BB" w14:textId="77777777" w:rsidTr="00FD1CA3">
        <w:trPr>
          <w:cantSplit/>
          <w:trHeight w:val="60"/>
        </w:trPr>
        <w:tc>
          <w:tcPr>
            <w:tcW w:w="728" w:type="pct"/>
            <w:vMerge/>
            <w:shd w:val="clear" w:color="auto" w:fill="F7CAAC" w:themeFill="accent2" w:themeFillTint="66"/>
            <w:vAlign w:val="center"/>
          </w:tcPr>
          <w:p w14:paraId="1604D3CC"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523DFD85" w14:textId="34F226A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FBE4D5" w:themeFill="accent2" w:themeFillTint="33"/>
            <w:vAlign w:val="center"/>
          </w:tcPr>
          <w:p w14:paraId="2F33AAF0" w14:textId="48C27E5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6C3187EF"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4338D85B" w14:textId="034930F0"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76D0F0B3" w14:textId="15FB1BE3"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8AEF47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A05B8E3" w14:textId="77777777" w:rsidTr="00FD1CA3">
        <w:trPr>
          <w:cantSplit/>
          <w:trHeight w:val="148"/>
        </w:trPr>
        <w:tc>
          <w:tcPr>
            <w:tcW w:w="728" w:type="pct"/>
            <w:vMerge/>
            <w:shd w:val="clear" w:color="auto" w:fill="F7CAAC" w:themeFill="accent2" w:themeFillTint="66"/>
            <w:vAlign w:val="center"/>
          </w:tcPr>
          <w:p w14:paraId="4CBB9D8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549694D6" w14:textId="68765C2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auto"/>
            <w:vAlign w:val="center"/>
          </w:tcPr>
          <w:p w14:paraId="2FD8C550" w14:textId="1FB9F7A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auto"/>
            <w:vAlign w:val="center"/>
          </w:tcPr>
          <w:p w14:paraId="2A16534C"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35865E28" w14:textId="23B16985"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ED6EC4F" w14:textId="5D69860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1634935B"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8B3E81F" w14:textId="77777777" w:rsidTr="00FD1CA3">
        <w:trPr>
          <w:cantSplit/>
          <w:trHeight w:val="93"/>
        </w:trPr>
        <w:tc>
          <w:tcPr>
            <w:tcW w:w="728" w:type="pct"/>
            <w:vMerge/>
            <w:shd w:val="clear" w:color="auto" w:fill="F7CAAC" w:themeFill="accent2" w:themeFillTint="66"/>
            <w:vAlign w:val="center"/>
          </w:tcPr>
          <w:p w14:paraId="4892CA7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426DDD38" w14:textId="3C5E469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w:t>
            </w:r>
          </w:p>
        </w:tc>
        <w:tc>
          <w:tcPr>
            <w:tcW w:w="631" w:type="pct"/>
            <w:shd w:val="clear" w:color="auto" w:fill="FBE4D5" w:themeFill="accent2" w:themeFillTint="33"/>
            <w:vAlign w:val="center"/>
          </w:tcPr>
          <w:p w14:paraId="0BCC8AB5" w14:textId="07C7CE6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40F201AB"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F36D4A4" w14:textId="25FE4872"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1588510D" w14:textId="34481EC7"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299A1F6A"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5705E2BB" w14:textId="77777777" w:rsidTr="00FD1CA3">
        <w:trPr>
          <w:cantSplit/>
          <w:trHeight w:val="182"/>
        </w:trPr>
        <w:tc>
          <w:tcPr>
            <w:tcW w:w="728" w:type="pct"/>
            <w:vMerge w:val="restart"/>
            <w:shd w:val="clear" w:color="auto" w:fill="F7CAAC" w:themeFill="accent2" w:themeFillTint="66"/>
            <w:vAlign w:val="center"/>
          </w:tcPr>
          <w:p w14:paraId="507BE87A" w14:textId="2D9C6697"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Колобок</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3C927FBD" w14:textId="2B4EA827"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auto"/>
            <w:vAlign w:val="center"/>
          </w:tcPr>
          <w:p w14:paraId="5B3B5352" w14:textId="0395B81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val="restart"/>
            <w:shd w:val="clear" w:color="auto" w:fill="auto"/>
            <w:vAlign w:val="center"/>
          </w:tcPr>
          <w:p w14:paraId="0DF84C94" w14:textId="7E15CD1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0,7</w:t>
            </w:r>
          </w:p>
        </w:tc>
        <w:tc>
          <w:tcPr>
            <w:tcW w:w="630" w:type="pct"/>
            <w:vAlign w:val="center"/>
          </w:tcPr>
          <w:p w14:paraId="099E90CD" w14:textId="2B78EA3B"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325C371" w14:textId="4DD1766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7AC79E03" w14:textId="126507C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0,644</w:t>
            </w:r>
          </w:p>
        </w:tc>
      </w:tr>
      <w:tr w:rsidR="00FF5884" w:rsidRPr="0057598A" w14:paraId="00EB7C1F" w14:textId="77777777" w:rsidTr="00FD1CA3">
        <w:trPr>
          <w:cantSplit/>
          <w:trHeight w:val="128"/>
        </w:trPr>
        <w:tc>
          <w:tcPr>
            <w:tcW w:w="728" w:type="pct"/>
            <w:vMerge/>
            <w:shd w:val="clear" w:color="auto" w:fill="F7CAAC" w:themeFill="accent2" w:themeFillTint="66"/>
            <w:vAlign w:val="center"/>
          </w:tcPr>
          <w:p w14:paraId="17D813B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577885DB" w14:textId="21C2F3C3"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FBE4D5" w:themeFill="accent2" w:themeFillTint="33"/>
            <w:vAlign w:val="center"/>
          </w:tcPr>
          <w:p w14:paraId="45B3F581" w14:textId="4F0E514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FBE4D5" w:themeFill="accent2" w:themeFillTint="33"/>
            <w:vAlign w:val="center"/>
          </w:tcPr>
          <w:p w14:paraId="23DE32A0"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E48F905" w14:textId="243015CA"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708606EF" w14:textId="77B863D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60C50206"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3034B66" w14:textId="77777777" w:rsidTr="00FD1CA3">
        <w:trPr>
          <w:cantSplit/>
          <w:trHeight w:val="73"/>
        </w:trPr>
        <w:tc>
          <w:tcPr>
            <w:tcW w:w="728" w:type="pct"/>
            <w:vMerge w:val="restart"/>
            <w:shd w:val="clear" w:color="auto" w:fill="F7CAAC" w:themeFill="accent2" w:themeFillTint="66"/>
            <w:vAlign w:val="center"/>
          </w:tcPr>
          <w:p w14:paraId="4444F920" w14:textId="1C944297"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КСШ №2</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5161944" w14:textId="09A9BF7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5BD41AF8" w14:textId="5022102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val="restart"/>
            <w:shd w:val="clear" w:color="auto" w:fill="auto"/>
            <w:vAlign w:val="center"/>
          </w:tcPr>
          <w:p w14:paraId="731B910E" w14:textId="759E1E02"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1,1</w:t>
            </w:r>
          </w:p>
        </w:tc>
        <w:tc>
          <w:tcPr>
            <w:tcW w:w="630" w:type="pct"/>
            <w:vAlign w:val="center"/>
          </w:tcPr>
          <w:p w14:paraId="0398B4AF" w14:textId="709EAA49"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145854F3" w14:textId="77DC580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1BBFAAAC" w14:textId="23CE935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1,012</w:t>
            </w:r>
          </w:p>
        </w:tc>
      </w:tr>
      <w:tr w:rsidR="00FF5884" w:rsidRPr="0057598A" w14:paraId="7833A339" w14:textId="77777777" w:rsidTr="00FD1CA3">
        <w:trPr>
          <w:cantSplit/>
          <w:trHeight w:val="162"/>
        </w:trPr>
        <w:tc>
          <w:tcPr>
            <w:tcW w:w="728" w:type="pct"/>
            <w:vMerge/>
            <w:shd w:val="clear" w:color="auto" w:fill="F7CAAC" w:themeFill="accent2" w:themeFillTint="66"/>
            <w:vAlign w:val="center"/>
          </w:tcPr>
          <w:p w14:paraId="5070436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7DD6747F" w14:textId="45D30B5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FBE4D5" w:themeFill="accent2" w:themeFillTint="33"/>
            <w:vAlign w:val="center"/>
          </w:tcPr>
          <w:p w14:paraId="2740212D" w14:textId="4C674B5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FBE4D5" w:themeFill="accent2" w:themeFillTint="33"/>
            <w:vAlign w:val="center"/>
          </w:tcPr>
          <w:p w14:paraId="62458AB2"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20E6B638" w14:textId="67454CE1"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4DE936DE" w14:textId="5B29BB5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06EAC927"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4C928497" w14:textId="77777777" w:rsidTr="00FD1CA3">
        <w:trPr>
          <w:cantSplit/>
          <w:trHeight w:val="122"/>
        </w:trPr>
        <w:tc>
          <w:tcPr>
            <w:tcW w:w="728" w:type="pct"/>
            <w:vMerge/>
            <w:shd w:val="clear" w:color="auto" w:fill="F7CAAC" w:themeFill="accent2" w:themeFillTint="66"/>
            <w:vAlign w:val="center"/>
          </w:tcPr>
          <w:p w14:paraId="274569CB"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2CF84592" w14:textId="31C24C0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auto"/>
            <w:vAlign w:val="center"/>
          </w:tcPr>
          <w:p w14:paraId="4B91CE0D" w14:textId="05EB995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shd w:val="clear" w:color="auto" w:fill="auto"/>
            <w:vAlign w:val="center"/>
          </w:tcPr>
          <w:p w14:paraId="339AA4A9"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4EABBC5D" w14:textId="5A73D1C5"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D6614E0" w14:textId="6B03E3D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03BAE17"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56F5546" w14:textId="77777777" w:rsidTr="00FD1CA3">
        <w:trPr>
          <w:cantSplit/>
          <w:trHeight w:val="60"/>
        </w:trPr>
        <w:tc>
          <w:tcPr>
            <w:tcW w:w="728" w:type="pct"/>
            <w:vMerge w:val="restart"/>
            <w:shd w:val="clear" w:color="auto" w:fill="F7CAAC" w:themeFill="accent2" w:themeFillTint="66"/>
            <w:vAlign w:val="center"/>
          </w:tcPr>
          <w:p w14:paraId="7009BB8A" w14:textId="697EB4E1"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FD1CA3">
              <w:rPr>
                <w:rFonts w:ascii="Times New Roman" w:eastAsia="Calibri" w:hAnsi="Times New Roman" w:cs="Times New Roman"/>
                <w:b/>
                <w:i/>
                <w:sz w:val="16"/>
                <w:szCs w:val="16"/>
              </w:rPr>
              <w:br/>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Детский приют</w:t>
            </w:r>
            <w:r w:rsidR="00134D34" w:rsidRPr="0057598A">
              <w:rPr>
                <w:rFonts w:ascii="Times New Roman" w:eastAsia="Calibri" w:hAnsi="Times New Roman" w:cs="Times New Roman"/>
                <w:b/>
                <w:i/>
                <w:sz w:val="16"/>
                <w:szCs w:val="16"/>
              </w:rPr>
              <w:t>»</w:t>
            </w:r>
          </w:p>
        </w:tc>
        <w:tc>
          <w:tcPr>
            <w:tcW w:w="1214" w:type="pct"/>
            <w:shd w:val="clear" w:color="auto" w:fill="FBE4D5" w:themeFill="accent2" w:themeFillTint="33"/>
            <w:vAlign w:val="center"/>
          </w:tcPr>
          <w:p w14:paraId="406C8476" w14:textId="2AA8FF8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w:t>
            </w:r>
          </w:p>
        </w:tc>
        <w:tc>
          <w:tcPr>
            <w:tcW w:w="631" w:type="pct"/>
            <w:shd w:val="clear" w:color="auto" w:fill="FBE4D5" w:themeFill="accent2" w:themeFillTint="33"/>
            <w:vAlign w:val="center"/>
          </w:tcPr>
          <w:p w14:paraId="1E2268ED" w14:textId="305F6E14"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0,4</w:t>
            </w:r>
          </w:p>
        </w:tc>
        <w:tc>
          <w:tcPr>
            <w:tcW w:w="729" w:type="pct"/>
            <w:vMerge w:val="restart"/>
            <w:shd w:val="clear" w:color="auto" w:fill="auto"/>
            <w:vAlign w:val="center"/>
          </w:tcPr>
          <w:p w14:paraId="29201F92" w14:textId="519155D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w:t>
            </w:r>
          </w:p>
        </w:tc>
        <w:tc>
          <w:tcPr>
            <w:tcW w:w="630" w:type="pct"/>
            <w:shd w:val="clear" w:color="auto" w:fill="FBE4D5" w:themeFill="accent2" w:themeFillTint="33"/>
            <w:vAlign w:val="center"/>
          </w:tcPr>
          <w:p w14:paraId="5067E4DA" w14:textId="38166C1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3CC35D9B" w14:textId="0F49CCD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2DEAD80E" w14:textId="0EF39FA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0,92</w:t>
            </w:r>
          </w:p>
        </w:tc>
      </w:tr>
      <w:tr w:rsidR="00FF5884" w:rsidRPr="0057598A" w14:paraId="59DA8FE7" w14:textId="77777777" w:rsidTr="00FD1CA3">
        <w:trPr>
          <w:cantSplit/>
          <w:trHeight w:val="60"/>
        </w:trPr>
        <w:tc>
          <w:tcPr>
            <w:tcW w:w="728" w:type="pct"/>
            <w:vMerge/>
            <w:shd w:val="clear" w:color="auto" w:fill="F7CAAC" w:themeFill="accent2" w:themeFillTint="66"/>
            <w:vAlign w:val="center"/>
          </w:tcPr>
          <w:p w14:paraId="3B271D25"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6695EF8D" w14:textId="580ECA29"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auto"/>
            <w:vAlign w:val="center"/>
          </w:tcPr>
          <w:p w14:paraId="2113EFA2" w14:textId="4A6E5904"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auto"/>
            <w:vAlign w:val="center"/>
          </w:tcPr>
          <w:p w14:paraId="14DCD38D"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76AC7673" w14:textId="2FEDFC0C"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51491CC0" w14:textId="1D44EEA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7CE0DF11"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0511FEA3" w14:textId="77777777" w:rsidTr="00FD1CA3">
        <w:trPr>
          <w:cantSplit/>
          <w:trHeight w:val="88"/>
        </w:trPr>
        <w:tc>
          <w:tcPr>
            <w:tcW w:w="728" w:type="pct"/>
            <w:vMerge/>
            <w:shd w:val="clear" w:color="auto" w:fill="F7CAAC" w:themeFill="accent2" w:themeFillTint="66"/>
            <w:vAlign w:val="center"/>
          </w:tcPr>
          <w:p w14:paraId="75FFA40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6B43F755" w14:textId="0659CB4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w:t>
            </w:r>
          </w:p>
        </w:tc>
        <w:tc>
          <w:tcPr>
            <w:tcW w:w="631" w:type="pct"/>
            <w:shd w:val="clear" w:color="auto" w:fill="FBE4D5" w:themeFill="accent2" w:themeFillTint="33"/>
            <w:vAlign w:val="center"/>
          </w:tcPr>
          <w:p w14:paraId="2974559E" w14:textId="3DD8B1B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0,3</w:t>
            </w:r>
          </w:p>
        </w:tc>
        <w:tc>
          <w:tcPr>
            <w:tcW w:w="729" w:type="pct"/>
            <w:vMerge/>
            <w:shd w:val="clear" w:color="auto" w:fill="FBE4D5" w:themeFill="accent2" w:themeFillTint="33"/>
            <w:vAlign w:val="center"/>
          </w:tcPr>
          <w:p w14:paraId="6F054ADD"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3915F087" w14:textId="73B28E8D"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19B948C8" w14:textId="7884A1F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7429DD0C"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31DB6ADC" w14:textId="77777777" w:rsidTr="00FD1CA3">
        <w:trPr>
          <w:cantSplit/>
          <w:trHeight w:val="189"/>
        </w:trPr>
        <w:tc>
          <w:tcPr>
            <w:tcW w:w="728" w:type="pct"/>
            <w:vMerge w:val="restart"/>
            <w:shd w:val="clear" w:color="auto" w:fill="F7CAAC" w:themeFill="accent2" w:themeFillTint="66"/>
            <w:vAlign w:val="center"/>
          </w:tcPr>
          <w:p w14:paraId="30CF6D28" w14:textId="5B09ADF3"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ПМК-1</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09B6203" w14:textId="014F489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СибирьЭнергоКомплект</w:t>
            </w:r>
            <w:r w:rsidR="00134D34" w:rsidRPr="0057598A">
              <w:rPr>
                <w:rFonts w:ascii="Times New Roman" w:hAnsi="Times New Roman" w:cs="Times New Roman"/>
                <w:sz w:val="16"/>
                <w:szCs w:val="16"/>
              </w:rPr>
              <w:t>»</w:t>
            </w:r>
          </w:p>
        </w:tc>
        <w:tc>
          <w:tcPr>
            <w:tcW w:w="631" w:type="pct"/>
            <w:shd w:val="clear" w:color="auto" w:fill="auto"/>
            <w:vAlign w:val="center"/>
          </w:tcPr>
          <w:p w14:paraId="040BD5B3" w14:textId="1A1E9C6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val="restart"/>
            <w:shd w:val="clear" w:color="auto" w:fill="auto"/>
            <w:vAlign w:val="center"/>
          </w:tcPr>
          <w:p w14:paraId="5511E7E0" w14:textId="19C1A30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3,2</w:t>
            </w:r>
          </w:p>
        </w:tc>
        <w:tc>
          <w:tcPr>
            <w:tcW w:w="630" w:type="pct"/>
            <w:vAlign w:val="center"/>
          </w:tcPr>
          <w:p w14:paraId="2AF970E4" w14:textId="22EF483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3E6C9F9D" w14:textId="134628A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68341A22" w14:textId="49B5D072"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3,008</w:t>
            </w:r>
          </w:p>
        </w:tc>
      </w:tr>
      <w:tr w:rsidR="00FF5884" w:rsidRPr="0057598A" w14:paraId="7A240826" w14:textId="77777777" w:rsidTr="00FD1CA3">
        <w:trPr>
          <w:cantSplit/>
          <w:trHeight w:val="136"/>
        </w:trPr>
        <w:tc>
          <w:tcPr>
            <w:tcW w:w="728" w:type="pct"/>
            <w:vMerge/>
            <w:shd w:val="clear" w:color="auto" w:fill="F7CAAC" w:themeFill="accent2" w:themeFillTint="66"/>
            <w:vAlign w:val="center"/>
          </w:tcPr>
          <w:p w14:paraId="499F51F6"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0018349F" w14:textId="23BE8AF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СибирьЭнергоКомплект</w:t>
            </w:r>
            <w:r w:rsidR="00134D34" w:rsidRPr="0057598A">
              <w:rPr>
                <w:rFonts w:ascii="Times New Roman" w:hAnsi="Times New Roman" w:cs="Times New Roman"/>
                <w:sz w:val="16"/>
                <w:szCs w:val="16"/>
              </w:rPr>
              <w:t>»</w:t>
            </w:r>
          </w:p>
        </w:tc>
        <w:tc>
          <w:tcPr>
            <w:tcW w:w="631" w:type="pct"/>
            <w:shd w:val="clear" w:color="auto" w:fill="FBE4D5" w:themeFill="accent2" w:themeFillTint="33"/>
            <w:vAlign w:val="center"/>
          </w:tcPr>
          <w:p w14:paraId="3BA75A9B" w14:textId="385C07D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1E4BB18C"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58E702AD" w14:textId="04D6B364"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315E973E" w14:textId="0592FAE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14DCEAAF"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27596D52" w14:textId="77777777" w:rsidTr="00FD1CA3">
        <w:trPr>
          <w:cantSplit/>
          <w:trHeight w:val="224"/>
        </w:trPr>
        <w:tc>
          <w:tcPr>
            <w:tcW w:w="728" w:type="pct"/>
            <w:vMerge/>
            <w:shd w:val="clear" w:color="auto" w:fill="F7CAAC" w:themeFill="accent2" w:themeFillTint="66"/>
            <w:vAlign w:val="center"/>
          </w:tcPr>
          <w:p w14:paraId="2777156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auto"/>
            <w:vAlign w:val="center"/>
          </w:tcPr>
          <w:p w14:paraId="1E7C41BF" w14:textId="4A96FC7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СибирьЭнергоКомплект</w:t>
            </w:r>
            <w:r w:rsidR="00134D34" w:rsidRPr="0057598A">
              <w:rPr>
                <w:rFonts w:ascii="Times New Roman" w:hAnsi="Times New Roman" w:cs="Times New Roman"/>
                <w:sz w:val="16"/>
                <w:szCs w:val="16"/>
              </w:rPr>
              <w:t>»</w:t>
            </w:r>
          </w:p>
        </w:tc>
        <w:tc>
          <w:tcPr>
            <w:tcW w:w="631" w:type="pct"/>
            <w:shd w:val="clear" w:color="auto" w:fill="auto"/>
            <w:vAlign w:val="center"/>
          </w:tcPr>
          <w:p w14:paraId="1FF2FA81" w14:textId="2DC68A1D"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auto"/>
            <w:vAlign w:val="center"/>
          </w:tcPr>
          <w:p w14:paraId="4780F09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vAlign w:val="center"/>
          </w:tcPr>
          <w:p w14:paraId="389AC6DE" w14:textId="6AAEBCDC"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4CC0FB6" w14:textId="72B0D831"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43838385"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7F07045E" w14:textId="77777777" w:rsidTr="00FD1CA3">
        <w:trPr>
          <w:cantSplit/>
          <w:trHeight w:val="128"/>
        </w:trPr>
        <w:tc>
          <w:tcPr>
            <w:tcW w:w="728" w:type="pct"/>
            <w:vMerge/>
            <w:shd w:val="clear" w:color="auto" w:fill="F7CAAC" w:themeFill="accent2" w:themeFillTint="66"/>
            <w:vAlign w:val="center"/>
          </w:tcPr>
          <w:p w14:paraId="2CC39AC3"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6714F89D" w14:textId="5229A753"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СибирьЭнергоКомплект</w:t>
            </w:r>
            <w:r w:rsidR="00134D34" w:rsidRPr="0057598A">
              <w:rPr>
                <w:rFonts w:ascii="Times New Roman" w:hAnsi="Times New Roman" w:cs="Times New Roman"/>
                <w:sz w:val="16"/>
                <w:szCs w:val="16"/>
              </w:rPr>
              <w:t>»</w:t>
            </w:r>
          </w:p>
        </w:tc>
        <w:tc>
          <w:tcPr>
            <w:tcW w:w="631" w:type="pct"/>
            <w:shd w:val="clear" w:color="auto" w:fill="FBE4D5" w:themeFill="accent2" w:themeFillTint="33"/>
            <w:vAlign w:val="center"/>
          </w:tcPr>
          <w:p w14:paraId="2A928DB5" w14:textId="77AD6280"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0,8</w:t>
            </w:r>
          </w:p>
        </w:tc>
        <w:tc>
          <w:tcPr>
            <w:tcW w:w="729" w:type="pct"/>
            <w:vMerge/>
            <w:shd w:val="clear" w:color="auto" w:fill="FBE4D5" w:themeFill="accent2" w:themeFillTint="33"/>
            <w:vAlign w:val="center"/>
          </w:tcPr>
          <w:p w14:paraId="5353171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35A9D25B" w14:textId="5510F71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4EF7B058" w14:textId="0562D34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0F34FE28"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B818A08" w14:textId="77777777" w:rsidTr="00FD1CA3">
        <w:trPr>
          <w:cantSplit/>
          <w:trHeight w:val="216"/>
        </w:trPr>
        <w:tc>
          <w:tcPr>
            <w:tcW w:w="728" w:type="pct"/>
            <w:vMerge w:val="restart"/>
            <w:shd w:val="clear" w:color="auto" w:fill="F7CAAC" w:themeFill="accent2" w:themeFillTint="66"/>
            <w:vAlign w:val="center"/>
          </w:tcPr>
          <w:p w14:paraId="53598C12" w14:textId="013538FC"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ПМК-2</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D5F6888" w14:textId="469F07E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КВБр-0,8 (0,69)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ТД ТеплоСтандарт</w:t>
            </w:r>
            <w:r w:rsidR="00134D34" w:rsidRPr="0057598A">
              <w:rPr>
                <w:rFonts w:ascii="Times New Roman" w:hAnsi="Times New Roman" w:cs="Times New Roman"/>
                <w:sz w:val="16"/>
                <w:szCs w:val="16"/>
              </w:rPr>
              <w:t>»</w:t>
            </w:r>
          </w:p>
        </w:tc>
        <w:tc>
          <w:tcPr>
            <w:tcW w:w="631" w:type="pct"/>
            <w:shd w:val="clear" w:color="auto" w:fill="auto"/>
            <w:vAlign w:val="center"/>
          </w:tcPr>
          <w:p w14:paraId="4039E2A7" w14:textId="23B1BD5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0,69</w:t>
            </w:r>
          </w:p>
        </w:tc>
        <w:tc>
          <w:tcPr>
            <w:tcW w:w="729" w:type="pct"/>
            <w:vMerge w:val="restart"/>
            <w:shd w:val="clear" w:color="auto" w:fill="auto"/>
            <w:vAlign w:val="center"/>
          </w:tcPr>
          <w:p w14:paraId="07B8F1D2" w14:textId="3F7A93DA"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1,38</w:t>
            </w:r>
          </w:p>
        </w:tc>
        <w:tc>
          <w:tcPr>
            <w:tcW w:w="630" w:type="pct"/>
            <w:vAlign w:val="center"/>
          </w:tcPr>
          <w:p w14:paraId="5D21ADE6" w14:textId="1C2D771A"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70193BA0" w14:textId="3B51026C"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val="restart"/>
            <w:shd w:val="clear" w:color="auto" w:fill="auto"/>
            <w:vAlign w:val="center"/>
          </w:tcPr>
          <w:p w14:paraId="1311589F" w14:textId="2C61433B" w:rsidR="00FF5884" w:rsidRPr="0057598A" w:rsidRDefault="00911B7C" w:rsidP="0057598A">
            <w:pPr>
              <w:spacing w:after="0" w:line="240" w:lineRule="auto"/>
              <w:contextualSpacing/>
              <w:jc w:val="center"/>
              <w:rPr>
                <w:rFonts w:ascii="Times New Roman" w:hAnsi="Times New Roman" w:cs="Times New Roman"/>
                <w:sz w:val="16"/>
                <w:szCs w:val="16"/>
              </w:rPr>
            </w:pPr>
            <w:r>
              <w:rPr>
                <w:rFonts w:ascii="Times New Roman" w:hAnsi="Times New Roman" w:cs="Times New Roman"/>
                <w:sz w:val="16"/>
                <w:szCs w:val="16"/>
              </w:rPr>
              <w:t>1,2972</w:t>
            </w:r>
          </w:p>
        </w:tc>
      </w:tr>
      <w:tr w:rsidR="00FF5884" w:rsidRPr="0057598A" w14:paraId="514D84AD" w14:textId="77777777" w:rsidTr="00FD1CA3">
        <w:trPr>
          <w:cantSplit/>
          <w:trHeight w:val="133"/>
        </w:trPr>
        <w:tc>
          <w:tcPr>
            <w:tcW w:w="728" w:type="pct"/>
            <w:vMerge/>
            <w:shd w:val="clear" w:color="auto" w:fill="F7CAAC" w:themeFill="accent2" w:themeFillTint="66"/>
            <w:vAlign w:val="center"/>
          </w:tcPr>
          <w:p w14:paraId="53990635" w14:textId="77777777" w:rsidR="00FF5884" w:rsidRPr="0057598A" w:rsidRDefault="00FF5884" w:rsidP="0057598A">
            <w:pPr>
              <w:widowControl w:val="0"/>
              <w:tabs>
                <w:tab w:val="left" w:pos="1459"/>
              </w:tabs>
              <w:spacing w:after="0" w:line="240" w:lineRule="auto"/>
              <w:contextualSpacing/>
              <w:jc w:val="center"/>
              <w:rPr>
                <w:rFonts w:ascii="Times New Roman" w:hAnsi="Times New Roman" w:cs="Times New Roman"/>
                <w:b/>
                <w:i/>
                <w:sz w:val="16"/>
                <w:szCs w:val="16"/>
              </w:rPr>
            </w:pPr>
          </w:p>
        </w:tc>
        <w:tc>
          <w:tcPr>
            <w:tcW w:w="1214" w:type="pct"/>
            <w:shd w:val="clear" w:color="auto" w:fill="FBE4D5" w:themeFill="accent2" w:themeFillTint="33"/>
            <w:vAlign w:val="center"/>
          </w:tcPr>
          <w:p w14:paraId="30900D06" w14:textId="58420EDE"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КВБр-0,8 (0,69)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ТД ТеплоСтандарт</w:t>
            </w:r>
            <w:r w:rsidR="00134D34" w:rsidRPr="0057598A">
              <w:rPr>
                <w:rFonts w:ascii="Times New Roman" w:hAnsi="Times New Roman" w:cs="Times New Roman"/>
                <w:sz w:val="16"/>
                <w:szCs w:val="16"/>
              </w:rPr>
              <w:t>»</w:t>
            </w:r>
          </w:p>
        </w:tc>
        <w:tc>
          <w:tcPr>
            <w:tcW w:w="631" w:type="pct"/>
            <w:shd w:val="clear" w:color="auto" w:fill="FBE4D5" w:themeFill="accent2" w:themeFillTint="33"/>
            <w:vAlign w:val="center"/>
          </w:tcPr>
          <w:p w14:paraId="21507CFE" w14:textId="2FB536D5"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0,69</w:t>
            </w:r>
          </w:p>
        </w:tc>
        <w:tc>
          <w:tcPr>
            <w:tcW w:w="729" w:type="pct"/>
            <w:vMerge/>
            <w:shd w:val="clear" w:color="auto" w:fill="FBE4D5" w:themeFill="accent2" w:themeFillTint="33"/>
            <w:vAlign w:val="center"/>
          </w:tcPr>
          <w:p w14:paraId="27D7DFA3"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c>
          <w:tcPr>
            <w:tcW w:w="630" w:type="pct"/>
            <w:shd w:val="clear" w:color="auto" w:fill="FBE4D5" w:themeFill="accent2" w:themeFillTint="33"/>
            <w:vAlign w:val="center"/>
          </w:tcPr>
          <w:p w14:paraId="1FAB2F02" w14:textId="64B8C3D6"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FBE4D5" w:themeFill="accent2" w:themeFillTint="33"/>
            <w:vAlign w:val="center"/>
          </w:tcPr>
          <w:p w14:paraId="05371B73" w14:textId="2DD6ADB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vMerge/>
            <w:shd w:val="clear" w:color="auto" w:fill="auto"/>
            <w:vAlign w:val="center"/>
          </w:tcPr>
          <w:p w14:paraId="2E24B557" w14:textId="77777777" w:rsidR="00FF5884" w:rsidRPr="0057598A" w:rsidRDefault="00FF5884" w:rsidP="0057598A">
            <w:pPr>
              <w:spacing w:after="0" w:line="240" w:lineRule="auto"/>
              <w:contextualSpacing/>
              <w:jc w:val="center"/>
              <w:rPr>
                <w:rFonts w:ascii="Times New Roman" w:hAnsi="Times New Roman" w:cs="Times New Roman"/>
                <w:sz w:val="16"/>
                <w:szCs w:val="16"/>
              </w:rPr>
            </w:pPr>
          </w:p>
        </w:tc>
      </w:tr>
      <w:tr w:rsidR="00FF5884" w:rsidRPr="0057598A" w14:paraId="1FF32331" w14:textId="77777777" w:rsidTr="00FD1CA3">
        <w:trPr>
          <w:cantSplit/>
          <w:trHeight w:val="80"/>
        </w:trPr>
        <w:tc>
          <w:tcPr>
            <w:tcW w:w="728" w:type="pct"/>
            <w:shd w:val="clear" w:color="auto" w:fill="F7CAAC" w:themeFill="accent2" w:themeFillTint="66"/>
            <w:vAlign w:val="center"/>
          </w:tcPr>
          <w:p w14:paraId="15638832" w14:textId="7EB53048" w:rsidR="00FF5884" w:rsidRPr="0057598A" w:rsidRDefault="00AF31CA" w:rsidP="0057598A">
            <w:pPr>
              <w:widowControl w:val="0"/>
              <w:tabs>
                <w:tab w:val="left" w:pos="1459"/>
              </w:tabs>
              <w:spacing w:after="0" w:line="240" w:lineRule="auto"/>
              <w:contextualSpacing/>
              <w:jc w:val="center"/>
              <w:rPr>
                <w:rFonts w:ascii="Times New Roman" w:hAnsi="Times New Roman" w:cs="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F5884" w:rsidRPr="0057598A">
              <w:rPr>
                <w:rFonts w:ascii="Times New Roman" w:eastAsia="Calibri" w:hAnsi="Times New Roman" w:cs="Times New Roman"/>
                <w:b/>
                <w:i/>
                <w:sz w:val="16"/>
                <w:szCs w:val="16"/>
              </w:rPr>
              <w:t>Зеленая</w:t>
            </w:r>
            <w:r w:rsidR="00134D34" w:rsidRPr="0057598A">
              <w:rPr>
                <w:rFonts w:ascii="Times New Roman" w:eastAsia="Calibri" w:hAnsi="Times New Roman" w:cs="Times New Roman"/>
                <w:b/>
                <w:i/>
                <w:sz w:val="16"/>
                <w:szCs w:val="16"/>
              </w:rPr>
              <w:t>»</w:t>
            </w:r>
          </w:p>
        </w:tc>
        <w:tc>
          <w:tcPr>
            <w:tcW w:w="1214" w:type="pct"/>
            <w:shd w:val="clear" w:color="auto" w:fill="auto"/>
            <w:vAlign w:val="center"/>
          </w:tcPr>
          <w:p w14:paraId="266CB0F2" w14:textId="6D7FE33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 xml:space="preserve">ВСКЗ-ЭКО 80 кВт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ВСКЗ</w:t>
            </w:r>
            <w:r w:rsidR="00134D34" w:rsidRPr="0057598A">
              <w:rPr>
                <w:rFonts w:ascii="Times New Roman" w:hAnsi="Times New Roman" w:cs="Times New Roman"/>
                <w:sz w:val="16"/>
                <w:szCs w:val="16"/>
              </w:rPr>
              <w:t>»</w:t>
            </w:r>
          </w:p>
        </w:tc>
        <w:tc>
          <w:tcPr>
            <w:tcW w:w="631" w:type="pct"/>
            <w:shd w:val="clear" w:color="auto" w:fill="auto"/>
            <w:vAlign w:val="center"/>
          </w:tcPr>
          <w:p w14:paraId="32CCF208" w14:textId="57607B0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0,069</w:t>
            </w:r>
          </w:p>
        </w:tc>
        <w:tc>
          <w:tcPr>
            <w:tcW w:w="729" w:type="pct"/>
            <w:shd w:val="clear" w:color="auto" w:fill="auto"/>
            <w:vAlign w:val="center"/>
          </w:tcPr>
          <w:p w14:paraId="7B6DE6A2" w14:textId="70E69B0B"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0,069</w:t>
            </w:r>
          </w:p>
        </w:tc>
        <w:tc>
          <w:tcPr>
            <w:tcW w:w="630" w:type="pct"/>
            <w:vAlign w:val="center"/>
          </w:tcPr>
          <w:p w14:paraId="4235CADD" w14:textId="250A3E7E" w:rsidR="00FF5884" w:rsidRPr="0057598A" w:rsidRDefault="0057598A"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отсутствует</w:t>
            </w:r>
          </w:p>
        </w:tc>
        <w:tc>
          <w:tcPr>
            <w:tcW w:w="438" w:type="pct"/>
            <w:shd w:val="clear" w:color="auto" w:fill="auto"/>
            <w:vAlign w:val="center"/>
          </w:tcPr>
          <w:p w14:paraId="24B45D6C" w14:textId="1FD3466F"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н/д</w:t>
            </w:r>
          </w:p>
        </w:tc>
        <w:tc>
          <w:tcPr>
            <w:tcW w:w="630" w:type="pct"/>
            <w:shd w:val="clear" w:color="auto" w:fill="auto"/>
            <w:vAlign w:val="center"/>
          </w:tcPr>
          <w:p w14:paraId="3670C99B" w14:textId="6FBB22D8" w:rsidR="00FF5884" w:rsidRPr="0057598A" w:rsidRDefault="00FF5884" w:rsidP="0057598A">
            <w:pPr>
              <w:spacing w:after="0" w:line="240" w:lineRule="auto"/>
              <w:contextualSpacing/>
              <w:jc w:val="center"/>
              <w:rPr>
                <w:rFonts w:ascii="Times New Roman" w:hAnsi="Times New Roman" w:cs="Times New Roman"/>
                <w:sz w:val="16"/>
                <w:szCs w:val="16"/>
              </w:rPr>
            </w:pPr>
            <w:r w:rsidRPr="0057598A">
              <w:rPr>
                <w:rFonts w:ascii="Times New Roman" w:hAnsi="Times New Roman" w:cs="Times New Roman"/>
                <w:sz w:val="16"/>
                <w:szCs w:val="16"/>
              </w:rPr>
              <w:t>0,06348</w:t>
            </w:r>
          </w:p>
        </w:tc>
      </w:tr>
    </w:tbl>
    <w:p w14:paraId="3F7C641F" w14:textId="77777777" w:rsidR="00727B2B" w:rsidRPr="00776C66" w:rsidRDefault="00727B2B" w:rsidP="00206C25">
      <w:pPr>
        <w:autoSpaceDE w:val="0"/>
        <w:autoSpaceDN w:val="0"/>
        <w:adjustRightInd w:val="0"/>
        <w:spacing w:after="0" w:line="360" w:lineRule="auto"/>
        <w:jc w:val="both"/>
        <w:rPr>
          <w:rFonts w:ascii="Times New Roman" w:hAnsi="Times New Roman" w:cs="Times New Roman"/>
          <w:sz w:val="28"/>
          <w:szCs w:val="28"/>
        </w:rPr>
        <w:sectPr w:rsidR="00727B2B" w:rsidRPr="00776C66" w:rsidSect="0036591E">
          <w:headerReference w:type="default" r:id="rId14"/>
          <w:pgSz w:w="16838" w:h="11906" w:orient="landscape"/>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219D20E" w14:textId="77777777" w:rsidR="00206C25" w:rsidRPr="0008296D" w:rsidRDefault="00206C25" w:rsidP="00CD16A1">
      <w:pPr>
        <w:autoSpaceDE w:val="0"/>
        <w:autoSpaceDN w:val="0"/>
        <w:adjustRightInd w:val="0"/>
        <w:spacing w:line="240" w:lineRule="auto"/>
        <w:jc w:val="center"/>
        <w:rPr>
          <w:rFonts w:ascii="Times New Roman" w:hAnsi="Times New Roman" w:cs="Times New Roman"/>
          <w:b/>
          <w:i/>
          <w:iCs/>
          <w:sz w:val="28"/>
          <w:szCs w:val="28"/>
        </w:rPr>
      </w:pPr>
      <w:r w:rsidRPr="0008296D">
        <w:rPr>
          <w:rFonts w:ascii="Times New Roman" w:hAnsi="Times New Roman" w:cs="Times New Roman"/>
          <w:b/>
          <w:i/>
          <w:iCs/>
          <w:sz w:val="28"/>
          <w:szCs w:val="28"/>
        </w:rPr>
        <w:lastRenderedPageBreak/>
        <w:t>1.2.3 Ограничения тепловой мощности и параметры располагаемой тепловой мощности</w:t>
      </w:r>
    </w:p>
    <w:p w14:paraId="539C1FED" w14:textId="53E18009" w:rsidR="00206C25" w:rsidRPr="00776C66" w:rsidRDefault="00206C25" w:rsidP="00206C25">
      <w:pPr>
        <w:autoSpaceDE w:val="0"/>
        <w:autoSpaceDN w:val="0"/>
        <w:adjustRightInd w:val="0"/>
        <w:spacing w:after="0" w:line="360" w:lineRule="auto"/>
        <w:ind w:firstLine="567"/>
        <w:jc w:val="both"/>
        <w:rPr>
          <w:rFonts w:ascii="Times New Roman" w:hAnsi="Times New Roman" w:cs="Times New Roman"/>
          <w:i/>
          <w:iCs/>
          <w:sz w:val="28"/>
          <w:szCs w:val="28"/>
        </w:rPr>
      </w:pPr>
      <w:r w:rsidRPr="00776C66">
        <w:rPr>
          <w:rFonts w:ascii="Times New Roman" w:hAnsi="Times New Roman" w:cs="Times New Roman"/>
          <w:sz w:val="28"/>
          <w:szCs w:val="28"/>
        </w:rPr>
        <w:t>Расп</w:t>
      </w:r>
      <w:r>
        <w:rPr>
          <w:rFonts w:ascii="Times New Roman" w:hAnsi="Times New Roman" w:cs="Times New Roman"/>
          <w:sz w:val="28"/>
          <w:szCs w:val="28"/>
        </w:rPr>
        <w:t>олагаемая тепловая мощность и ее</w:t>
      </w:r>
      <w:r w:rsidRPr="00776C66">
        <w:rPr>
          <w:rFonts w:ascii="Times New Roman" w:hAnsi="Times New Roman" w:cs="Times New Roman"/>
          <w:sz w:val="28"/>
          <w:szCs w:val="28"/>
        </w:rPr>
        <w:t xml:space="preserve"> ограничен</w:t>
      </w:r>
      <w:r>
        <w:rPr>
          <w:rFonts w:ascii="Times New Roman" w:hAnsi="Times New Roman" w:cs="Times New Roman"/>
          <w:sz w:val="28"/>
          <w:szCs w:val="28"/>
        </w:rPr>
        <w:t xml:space="preserve">ия нереализуемые по техническим </w:t>
      </w:r>
      <w:r w:rsidRPr="00776C66">
        <w:rPr>
          <w:rFonts w:ascii="Times New Roman" w:hAnsi="Times New Roman" w:cs="Times New Roman"/>
          <w:sz w:val="28"/>
          <w:szCs w:val="28"/>
        </w:rPr>
        <w:t xml:space="preserve">причинам в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776C66">
        <w:rPr>
          <w:rFonts w:ascii="Times New Roman" w:hAnsi="Times New Roman" w:cs="Times New Roman"/>
          <w:sz w:val="28"/>
          <w:szCs w:val="28"/>
        </w:rPr>
        <w:t>пре</w:t>
      </w:r>
      <w:r w:rsidR="005B5195">
        <w:rPr>
          <w:rFonts w:ascii="Times New Roman" w:hAnsi="Times New Roman" w:cs="Times New Roman"/>
          <w:sz w:val="28"/>
          <w:szCs w:val="28"/>
        </w:rPr>
        <w:t>дс</w:t>
      </w:r>
      <w:r w:rsidRPr="00776C66">
        <w:rPr>
          <w:rFonts w:ascii="Times New Roman" w:hAnsi="Times New Roman" w:cs="Times New Roman"/>
          <w:sz w:val="28"/>
          <w:szCs w:val="28"/>
        </w:rPr>
        <w:t>тавлены в таблице</w:t>
      </w:r>
      <w:r w:rsidR="00A050BC">
        <w:rPr>
          <w:rFonts w:ascii="Times New Roman" w:hAnsi="Times New Roman" w:cs="Times New Roman"/>
          <w:sz w:val="28"/>
          <w:szCs w:val="28"/>
        </w:rPr>
        <w:t xml:space="preserve"> </w:t>
      </w:r>
      <w:r w:rsidR="002B0BF3">
        <w:rPr>
          <w:rFonts w:ascii="Times New Roman" w:hAnsi="Times New Roman" w:cs="Times New Roman"/>
          <w:sz w:val="28"/>
          <w:szCs w:val="28"/>
        </w:rPr>
        <w:t>1.2.3</w:t>
      </w:r>
      <w:r w:rsidR="00AE5A72">
        <w:rPr>
          <w:rFonts w:ascii="Times New Roman" w:hAnsi="Times New Roman" w:cs="Times New Roman"/>
          <w:sz w:val="28"/>
          <w:szCs w:val="28"/>
        </w:rPr>
        <w:t>.1</w:t>
      </w:r>
      <w:r w:rsidRPr="00776C66">
        <w:rPr>
          <w:rFonts w:ascii="Times New Roman" w:hAnsi="Times New Roman" w:cs="Times New Roman"/>
          <w:sz w:val="28"/>
          <w:szCs w:val="28"/>
        </w:rPr>
        <w:t>. Ограничения тепловой мощности возникают в основном из-за высокой степени</w:t>
      </w:r>
      <w:r>
        <w:rPr>
          <w:rFonts w:ascii="Times New Roman" w:hAnsi="Times New Roman" w:cs="Times New Roman"/>
          <w:sz w:val="28"/>
          <w:szCs w:val="28"/>
        </w:rPr>
        <w:t xml:space="preserve"> </w:t>
      </w:r>
      <w:r w:rsidRPr="00776C66">
        <w:rPr>
          <w:rFonts w:ascii="Times New Roman" w:hAnsi="Times New Roman" w:cs="Times New Roman"/>
          <w:sz w:val="28"/>
          <w:szCs w:val="28"/>
        </w:rPr>
        <w:t xml:space="preserve">изношенности оборудования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а также из-за отсутствия водоподготовительных</w:t>
      </w:r>
      <w:r>
        <w:rPr>
          <w:rFonts w:ascii="Times New Roman" w:hAnsi="Times New Roman" w:cs="Times New Roman"/>
          <w:sz w:val="28"/>
          <w:szCs w:val="28"/>
        </w:rPr>
        <w:t xml:space="preserve"> </w:t>
      </w:r>
      <w:r w:rsidRPr="00776C66">
        <w:rPr>
          <w:rFonts w:ascii="Times New Roman" w:hAnsi="Times New Roman" w:cs="Times New Roman"/>
          <w:sz w:val="28"/>
          <w:szCs w:val="28"/>
        </w:rPr>
        <w:t>установок и изношенности тепловых сетей.</w:t>
      </w:r>
    </w:p>
    <w:p w14:paraId="2781B3D2" w14:textId="67AFC219" w:rsidR="0004480E" w:rsidRPr="00781077" w:rsidRDefault="00CE7856" w:rsidP="0008296D">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w:t>
      </w:r>
      <w:r w:rsidR="000908CA">
        <w:rPr>
          <w:rFonts w:ascii="Times New Roman" w:hAnsi="Times New Roman" w:cs="Times New Roman"/>
          <w:b/>
          <w:i/>
          <w:sz w:val="28"/>
          <w:szCs w:val="28"/>
        </w:rPr>
        <w:t>1.2.3</w:t>
      </w:r>
      <w:r w:rsidR="00A91891">
        <w:rPr>
          <w:rFonts w:ascii="Times New Roman" w:hAnsi="Times New Roman" w:cs="Times New Roman"/>
          <w:b/>
          <w:i/>
          <w:sz w:val="28"/>
          <w:szCs w:val="28"/>
        </w:rPr>
        <w:t>.1</w:t>
      </w:r>
      <w:r w:rsidR="00776C66" w:rsidRPr="00781077">
        <w:rPr>
          <w:rFonts w:ascii="Times New Roman" w:hAnsi="Times New Roman" w:cs="Times New Roman"/>
          <w:b/>
          <w:i/>
          <w:sz w:val="28"/>
          <w:szCs w:val="28"/>
        </w:rPr>
        <w:t xml:space="preserve"> – Ограничения тепловой мощности и параметры располагаемой тепловой мощности</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985"/>
        <w:gridCol w:w="1701"/>
        <w:gridCol w:w="2544"/>
      </w:tblGrid>
      <w:tr w:rsidR="00776C66" w:rsidRPr="005A651C" w14:paraId="253DB06B" w14:textId="77777777" w:rsidTr="0057598A">
        <w:trPr>
          <w:trHeight w:val="617"/>
          <w:jc w:val="right"/>
        </w:trPr>
        <w:tc>
          <w:tcPr>
            <w:tcW w:w="3397" w:type="dxa"/>
            <w:shd w:val="clear" w:color="auto" w:fill="F7CAAC" w:themeFill="accent2" w:themeFillTint="66"/>
            <w:vAlign w:val="center"/>
          </w:tcPr>
          <w:p w14:paraId="35DC4845"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Наименование и адрес</w:t>
            </w:r>
          </w:p>
        </w:tc>
        <w:tc>
          <w:tcPr>
            <w:tcW w:w="1985" w:type="dxa"/>
            <w:shd w:val="clear" w:color="auto" w:fill="F7CAAC" w:themeFill="accent2" w:themeFillTint="66"/>
            <w:vAlign w:val="center"/>
          </w:tcPr>
          <w:p w14:paraId="5ECD55C2" w14:textId="77777777" w:rsidR="00776C66" w:rsidRPr="005A651C" w:rsidRDefault="00776C66" w:rsidP="0057598A">
            <w:pPr>
              <w:autoSpaceDE w:val="0"/>
              <w:autoSpaceDN w:val="0"/>
              <w:adjustRightInd w:val="0"/>
              <w:spacing w:after="0" w:line="240" w:lineRule="auto"/>
              <w:jc w:val="center"/>
              <w:rPr>
                <w:rFonts w:ascii="Times New Roman" w:eastAsia="Times New Roman,Bold" w:hAnsi="Times New Roman" w:cs="Times New Roman"/>
                <w:b/>
                <w:bCs/>
                <w:i/>
                <w:sz w:val="20"/>
                <w:szCs w:val="18"/>
              </w:rPr>
            </w:pPr>
            <w:r w:rsidRPr="005A651C">
              <w:rPr>
                <w:rFonts w:ascii="Times New Roman" w:eastAsia="Times New Roman,Bold" w:hAnsi="Times New Roman" w:cs="Times New Roman"/>
                <w:b/>
                <w:bCs/>
                <w:i/>
                <w:sz w:val="20"/>
                <w:szCs w:val="18"/>
              </w:rPr>
              <w:t>Год ввода в</w:t>
            </w:r>
          </w:p>
          <w:p w14:paraId="065FD363"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эксплуатацию</w:t>
            </w:r>
          </w:p>
        </w:tc>
        <w:tc>
          <w:tcPr>
            <w:tcW w:w="1701" w:type="dxa"/>
            <w:shd w:val="clear" w:color="auto" w:fill="F7CAAC" w:themeFill="accent2" w:themeFillTint="66"/>
            <w:vAlign w:val="center"/>
          </w:tcPr>
          <w:p w14:paraId="253D43A0" w14:textId="77777777" w:rsidR="00776C66" w:rsidRPr="005A651C" w:rsidRDefault="00776C66" w:rsidP="0057598A">
            <w:pPr>
              <w:autoSpaceDE w:val="0"/>
              <w:autoSpaceDN w:val="0"/>
              <w:adjustRightInd w:val="0"/>
              <w:spacing w:after="0" w:line="240" w:lineRule="auto"/>
              <w:jc w:val="center"/>
              <w:rPr>
                <w:rFonts w:ascii="Times New Roman" w:eastAsia="Times New Roman,Bold" w:hAnsi="Times New Roman" w:cs="Times New Roman"/>
                <w:b/>
                <w:bCs/>
                <w:i/>
                <w:sz w:val="20"/>
                <w:szCs w:val="18"/>
              </w:rPr>
            </w:pPr>
            <w:r w:rsidRPr="005A651C">
              <w:rPr>
                <w:rFonts w:ascii="Times New Roman" w:eastAsia="Times New Roman,Bold" w:hAnsi="Times New Roman" w:cs="Times New Roman"/>
                <w:b/>
                <w:bCs/>
                <w:i/>
                <w:sz w:val="20"/>
                <w:szCs w:val="18"/>
              </w:rPr>
              <w:t>Ограничения</w:t>
            </w:r>
          </w:p>
          <w:p w14:paraId="3A580F9E"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тепловой мощности</w:t>
            </w:r>
          </w:p>
        </w:tc>
        <w:tc>
          <w:tcPr>
            <w:tcW w:w="2544" w:type="dxa"/>
            <w:shd w:val="clear" w:color="auto" w:fill="F7CAAC" w:themeFill="accent2" w:themeFillTint="66"/>
            <w:vAlign w:val="center"/>
          </w:tcPr>
          <w:p w14:paraId="5F5BE69B" w14:textId="77777777" w:rsidR="00776C66" w:rsidRPr="005A651C" w:rsidRDefault="00776C66" w:rsidP="0057598A">
            <w:pPr>
              <w:autoSpaceDE w:val="0"/>
              <w:autoSpaceDN w:val="0"/>
              <w:adjustRightInd w:val="0"/>
              <w:spacing w:after="0" w:line="240" w:lineRule="auto"/>
              <w:jc w:val="center"/>
              <w:rPr>
                <w:rFonts w:ascii="Times New Roman" w:eastAsia="Times New Roman,Bold" w:hAnsi="Times New Roman" w:cs="Times New Roman"/>
                <w:b/>
                <w:bCs/>
                <w:i/>
                <w:sz w:val="20"/>
                <w:szCs w:val="18"/>
              </w:rPr>
            </w:pPr>
            <w:r w:rsidRPr="005A651C">
              <w:rPr>
                <w:rFonts w:ascii="Times New Roman" w:eastAsia="Times New Roman,Bold" w:hAnsi="Times New Roman" w:cs="Times New Roman"/>
                <w:b/>
                <w:bCs/>
                <w:i/>
                <w:sz w:val="20"/>
                <w:szCs w:val="18"/>
              </w:rPr>
              <w:t>Располагаемая</w:t>
            </w:r>
          </w:p>
          <w:p w14:paraId="63AAA9B7" w14:textId="77777777" w:rsidR="00776C66" w:rsidRPr="005A651C" w:rsidRDefault="00776C66" w:rsidP="0057598A">
            <w:pPr>
              <w:spacing w:after="0" w:line="240" w:lineRule="auto"/>
              <w:jc w:val="center"/>
              <w:rPr>
                <w:rFonts w:ascii="Times New Roman" w:hAnsi="Times New Roman" w:cs="Times New Roman"/>
                <w:i/>
                <w:sz w:val="20"/>
                <w:szCs w:val="18"/>
              </w:rPr>
            </w:pPr>
            <w:r w:rsidRPr="005A651C">
              <w:rPr>
                <w:rFonts w:ascii="Times New Roman" w:eastAsia="Times New Roman,Bold" w:hAnsi="Times New Roman" w:cs="Times New Roman"/>
                <w:b/>
                <w:bCs/>
                <w:i/>
                <w:sz w:val="20"/>
                <w:szCs w:val="18"/>
              </w:rPr>
              <w:t>тепловая мощность, Гкал/ч</w:t>
            </w:r>
          </w:p>
        </w:tc>
      </w:tr>
      <w:tr w:rsidR="00B13883" w:rsidRPr="005A651C" w14:paraId="20298D8F" w14:textId="77777777" w:rsidTr="0057598A">
        <w:trPr>
          <w:trHeight w:val="70"/>
          <w:jc w:val="right"/>
        </w:trPr>
        <w:tc>
          <w:tcPr>
            <w:tcW w:w="3397" w:type="dxa"/>
            <w:shd w:val="clear" w:color="auto" w:fill="F7CAAC" w:themeFill="accent2" w:themeFillTint="66"/>
            <w:vAlign w:val="center"/>
          </w:tcPr>
          <w:p w14:paraId="4AA5B1AB" w14:textId="4B8CDFCB" w:rsidR="00B13883" w:rsidRPr="005A651C" w:rsidRDefault="00AF31CA" w:rsidP="0057598A">
            <w:pPr>
              <w:widowControl w:val="0"/>
              <w:tabs>
                <w:tab w:val="left" w:pos="1459"/>
              </w:tabs>
              <w:spacing w:after="0" w:line="240" w:lineRule="auto"/>
              <w:jc w:val="center"/>
              <w:rPr>
                <w:rFonts w:ascii="Times New Roman" w:hAnsi="Times New Roman"/>
                <w:bCs/>
                <w:color w:val="FF0000"/>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B13883"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1985" w:type="dxa"/>
            <w:vAlign w:val="center"/>
          </w:tcPr>
          <w:p w14:paraId="519DBAD2" w14:textId="02DC75FB" w:rsidR="00B13883" w:rsidRPr="005A651C" w:rsidRDefault="006210E1" w:rsidP="0057598A">
            <w:pPr>
              <w:spacing w:after="0" w:line="240" w:lineRule="auto"/>
              <w:jc w:val="center"/>
              <w:rPr>
                <w:rFonts w:ascii="Times New Roman" w:hAnsi="Times New Roman" w:cs="Times New Roman"/>
                <w:sz w:val="20"/>
                <w:szCs w:val="18"/>
                <w:highlight w:val="green"/>
              </w:rPr>
            </w:pPr>
            <w:r>
              <w:rPr>
                <w:rFonts w:ascii="Times New Roman" w:hAnsi="Times New Roman" w:cs="Times New Roman"/>
                <w:sz w:val="20"/>
                <w:szCs w:val="20"/>
              </w:rPr>
              <w:t>1973</w:t>
            </w:r>
          </w:p>
        </w:tc>
        <w:tc>
          <w:tcPr>
            <w:tcW w:w="1701" w:type="dxa"/>
            <w:vAlign w:val="center"/>
          </w:tcPr>
          <w:p w14:paraId="2B14F1FE" w14:textId="77777777" w:rsidR="00B13883" w:rsidRPr="005A651C" w:rsidRDefault="00B13883" w:rsidP="0057598A">
            <w:pPr>
              <w:spacing w:after="0" w:line="240" w:lineRule="auto"/>
              <w:jc w:val="center"/>
              <w:rPr>
                <w:rFonts w:ascii="Times New Roman" w:hAnsi="Times New Roman" w:cs="Times New Roman"/>
                <w:sz w:val="20"/>
                <w:szCs w:val="18"/>
                <w:highlight w:val="green"/>
              </w:rPr>
            </w:pPr>
            <w:r w:rsidRPr="00FD51AF">
              <w:rPr>
                <w:rFonts w:ascii="Times New Roman" w:hAnsi="Times New Roman" w:cs="Times New Roman"/>
                <w:sz w:val="20"/>
                <w:szCs w:val="18"/>
              </w:rPr>
              <w:t>0</w:t>
            </w:r>
          </w:p>
        </w:tc>
        <w:tc>
          <w:tcPr>
            <w:tcW w:w="2544" w:type="dxa"/>
            <w:vAlign w:val="center"/>
          </w:tcPr>
          <w:p w14:paraId="5D945FBC" w14:textId="5F1B6F08" w:rsidR="00B13883" w:rsidRPr="005A651C" w:rsidRDefault="00B13883"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3,82</w:t>
            </w:r>
          </w:p>
        </w:tc>
      </w:tr>
      <w:tr w:rsidR="00A116E7" w:rsidRPr="005A651C" w14:paraId="300A217C" w14:textId="77777777" w:rsidTr="0057598A">
        <w:trPr>
          <w:trHeight w:val="70"/>
          <w:jc w:val="right"/>
        </w:trPr>
        <w:tc>
          <w:tcPr>
            <w:tcW w:w="3397" w:type="dxa"/>
            <w:shd w:val="clear" w:color="auto" w:fill="F7CAAC" w:themeFill="accent2" w:themeFillTint="66"/>
            <w:vAlign w:val="center"/>
          </w:tcPr>
          <w:p w14:paraId="004FDFDB" w14:textId="199F50EF"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134B8A6F" w14:textId="4D37B2F2"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1962</w:t>
            </w:r>
          </w:p>
        </w:tc>
        <w:tc>
          <w:tcPr>
            <w:tcW w:w="1701" w:type="dxa"/>
            <w:shd w:val="clear" w:color="auto" w:fill="FBE4D5" w:themeFill="accent2" w:themeFillTint="33"/>
            <w:vAlign w:val="center"/>
          </w:tcPr>
          <w:p w14:paraId="540A8ECE" w14:textId="0CC6AFFA"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34154BCF" w14:textId="3A7F61B2"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1,38</w:t>
            </w:r>
          </w:p>
        </w:tc>
      </w:tr>
      <w:tr w:rsidR="00A116E7" w:rsidRPr="005A651C" w14:paraId="248EFD76" w14:textId="77777777" w:rsidTr="0057598A">
        <w:trPr>
          <w:trHeight w:val="70"/>
          <w:jc w:val="right"/>
        </w:trPr>
        <w:tc>
          <w:tcPr>
            <w:tcW w:w="3397" w:type="dxa"/>
            <w:shd w:val="clear" w:color="auto" w:fill="F7CAAC" w:themeFill="accent2" w:themeFillTint="66"/>
            <w:vAlign w:val="center"/>
          </w:tcPr>
          <w:p w14:paraId="5FB2A281" w14:textId="1D368B79" w:rsidR="00A116E7" w:rsidRDefault="00AF31CA" w:rsidP="0057598A">
            <w:pPr>
              <w:widowControl w:val="0"/>
              <w:tabs>
                <w:tab w:val="left" w:pos="1459"/>
              </w:tabs>
              <w:spacing w:after="0" w:line="240" w:lineRule="auto"/>
              <w:jc w:val="center"/>
              <w:rPr>
                <w:rFonts w:ascii="Times New Roman" w:hAnsi="Times New Roman"/>
                <w:b/>
                <w:i/>
                <w:sz w:val="20"/>
                <w:szCs w:val="18"/>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1985" w:type="dxa"/>
            <w:vAlign w:val="center"/>
          </w:tcPr>
          <w:p w14:paraId="63111CC8" w14:textId="59F7E8BE"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1981</w:t>
            </w:r>
          </w:p>
        </w:tc>
        <w:tc>
          <w:tcPr>
            <w:tcW w:w="1701" w:type="dxa"/>
            <w:vAlign w:val="center"/>
          </w:tcPr>
          <w:p w14:paraId="228A1068" w14:textId="3D59CC22"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25A420E7" w14:textId="43D3B0B2"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3,008</w:t>
            </w:r>
          </w:p>
        </w:tc>
      </w:tr>
      <w:tr w:rsidR="00A116E7" w:rsidRPr="005A651C" w14:paraId="771D6E92" w14:textId="77777777" w:rsidTr="0057598A">
        <w:trPr>
          <w:trHeight w:val="70"/>
          <w:jc w:val="right"/>
        </w:trPr>
        <w:tc>
          <w:tcPr>
            <w:tcW w:w="3397" w:type="dxa"/>
            <w:shd w:val="clear" w:color="auto" w:fill="F7CAAC" w:themeFill="accent2" w:themeFillTint="66"/>
            <w:vAlign w:val="center"/>
          </w:tcPr>
          <w:p w14:paraId="10E310CF" w14:textId="73B428BC"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72088886" w14:textId="2B0BEBC0"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1978</w:t>
            </w:r>
          </w:p>
        </w:tc>
        <w:tc>
          <w:tcPr>
            <w:tcW w:w="1701" w:type="dxa"/>
            <w:shd w:val="clear" w:color="auto" w:fill="FBE4D5" w:themeFill="accent2" w:themeFillTint="33"/>
            <w:vAlign w:val="center"/>
          </w:tcPr>
          <w:p w14:paraId="4C6A66C7" w14:textId="38F904AD"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28F5C1ED" w14:textId="2B2E7DFF"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0,644</w:t>
            </w:r>
          </w:p>
        </w:tc>
      </w:tr>
      <w:tr w:rsidR="00A116E7" w:rsidRPr="005A651C" w14:paraId="162ED23C" w14:textId="77777777" w:rsidTr="0057598A">
        <w:trPr>
          <w:trHeight w:val="70"/>
          <w:jc w:val="right"/>
        </w:trPr>
        <w:tc>
          <w:tcPr>
            <w:tcW w:w="3397" w:type="dxa"/>
            <w:shd w:val="clear" w:color="auto" w:fill="F7CAAC" w:themeFill="accent2" w:themeFillTint="66"/>
            <w:vAlign w:val="center"/>
          </w:tcPr>
          <w:p w14:paraId="6440EB79" w14:textId="43A491C5"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К</w:t>
            </w:r>
            <w:r w:rsidR="00A116E7" w:rsidRPr="00A17733">
              <w:rPr>
                <w:rFonts w:ascii="Times New Roman" w:eastAsia="Calibri" w:hAnsi="Times New Roman" w:cs="Times New Roman"/>
                <w:b/>
                <w:i/>
                <w:sz w:val="20"/>
                <w:szCs w:val="20"/>
              </w:rPr>
              <w:t xml:space="preserve">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1985" w:type="dxa"/>
            <w:vAlign w:val="center"/>
          </w:tcPr>
          <w:p w14:paraId="299666DC" w14:textId="3E58F271"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1980</w:t>
            </w:r>
          </w:p>
        </w:tc>
        <w:tc>
          <w:tcPr>
            <w:tcW w:w="1701" w:type="dxa"/>
            <w:vAlign w:val="center"/>
          </w:tcPr>
          <w:p w14:paraId="09F4E0F7" w14:textId="44352FE6"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12670B72" w14:textId="31A4779B"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1,012</w:t>
            </w:r>
          </w:p>
        </w:tc>
      </w:tr>
      <w:tr w:rsidR="00A116E7" w:rsidRPr="005A651C" w14:paraId="07B8AF53" w14:textId="77777777" w:rsidTr="0057598A">
        <w:trPr>
          <w:trHeight w:val="70"/>
          <w:jc w:val="right"/>
        </w:trPr>
        <w:tc>
          <w:tcPr>
            <w:tcW w:w="3397" w:type="dxa"/>
            <w:shd w:val="clear" w:color="auto" w:fill="F7CAAC" w:themeFill="accent2" w:themeFillTint="66"/>
            <w:vAlign w:val="center"/>
          </w:tcPr>
          <w:p w14:paraId="23B93015" w14:textId="0DC3E49F"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12764E5A" w14:textId="18014A82" w:rsidR="00A116E7" w:rsidRDefault="006210E1"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1987</w:t>
            </w:r>
          </w:p>
        </w:tc>
        <w:tc>
          <w:tcPr>
            <w:tcW w:w="1701" w:type="dxa"/>
            <w:shd w:val="clear" w:color="auto" w:fill="FBE4D5" w:themeFill="accent2" w:themeFillTint="33"/>
            <w:vAlign w:val="center"/>
          </w:tcPr>
          <w:p w14:paraId="5FA8996D" w14:textId="477B563B"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6212D66B" w14:textId="0D8D323B"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0,92</w:t>
            </w:r>
          </w:p>
        </w:tc>
      </w:tr>
      <w:tr w:rsidR="00A116E7" w:rsidRPr="005A651C" w14:paraId="05A2A08D" w14:textId="77777777" w:rsidTr="0057598A">
        <w:trPr>
          <w:trHeight w:val="70"/>
          <w:jc w:val="right"/>
        </w:trPr>
        <w:tc>
          <w:tcPr>
            <w:tcW w:w="3397" w:type="dxa"/>
            <w:shd w:val="clear" w:color="auto" w:fill="F7CAAC" w:themeFill="accent2" w:themeFillTint="66"/>
            <w:vAlign w:val="center"/>
          </w:tcPr>
          <w:p w14:paraId="711F8240" w14:textId="6D44E7CE"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1985" w:type="dxa"/>
            <w:vAlign w:val="center"/>
          </w:tcPr>
          <w:p w14:paraId="60D4C949" w14:textId="51475E63" w:rsidR="00A116E7" w:rsidRDefault="00A116E7"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1980</w:t>
            </w:r>
          </w:p>
        </w:tc>
        <w:tc>
          <w:tcPr>
            <w:tcW w:w="1701" w:type="dxa"/>
            <w:vAlign w:val="center"/>
          </w:tcPr>
          <w:p w14:paraId="5E3ACF0F" w14:textId="61A800CE"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11264E9D" w14:textId="7CCCA865"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3,008</w:t>
            </w:r>
          </w:p>
        </w:tc>
      </w:tr>
      <w:tr w:rsidR="00A116E7" w:rsidRPr="005A651C" w14:paraId="187E7BC9" w14:textId="77777777" w:rsidTr="0057598A">
        <w:trPr>
          <w:trHeight w:val="70"/>
          <w:jc w:val="right"/>
        </w:trPr>
        <w:tc>
          <w:tcPr>
            <w:tcW w:w="3397" w:type="dxa"/>
            <w:shd w:val="clear" w:color="auto" w:fill="F7CAAC" w:themeFill="accent2" w:themeFillTint="66"/>
            <w:vAlign w:val="center"/>
          </w:tcPr>
          <w:p w14:paraId="2F9569A4" w14:textId="7CA07746"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1985" w:type="dxa"/>
            <w:shd w:val="clear" w:color="auto" w:fill="FBE4D5" w:themeFill="accent2" w:themeFillTint="33"/>
            <w:vAlign w:val="center"/>
          </w:tcPr>
          <w:p w14:paraId="12027F3D" w14:textId="47057C9E" w:rsidR="00A116E7" w:rsidRDefault="00A116E7"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1980</w:t>
            </w:r>
          </w:p>
        </w:tc>
        <w:tc>
          <w:tcPr>
            <w:tcW w:w="1701" w:type="dxa"/>
            <w:shd w:val="clear" w:color="auto" w:fill="FBE4D5" w:themeFill="accent2" w:themeFillTint="33"/>
            <w:vAlign w:val="center"/>
          </w:tcPr>
          <w:p w14:paraId="04D805A7" w14:textId="0533C3D8"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shd w:val="clear" w:color="auto" w:fill="FBE4D5" w:themeFill="accent2" w:themeFillTint="33"/>
            <w:vAlign w:val="center"/>
          </w:tcPr>
          <w:p w14:paraId="6E5D9DE0" w14:textId="21CFA87E" w:rsidR="00A116E7" w:rsidRDefault="00911B7C" w:rsidP="0057598A">
            <w:pPr>
              <w:spacing w:after="0" w:line="240" w:lineRule="auto"/>
              <w:jc w:val="center"/>
              <w:rPr>
                <w:rFonts w:ascii="Times New Roman" w:hAnsi="Times New Roman" w:cs="Times New Roman"/>
                <w:sz w:val="20"/>
                <w:szCs w:val="18"/>
              </w:rPr>
            </w:pPr>
            <w:r>
              <w:rPr>
                <w:rFonts w:ascii="Times New Roman" w:eastAsia="Calibri" w:hAnsi="Times New Roman" w:cs="Times New Roman"/>
                <w:sz w:val="20"/>
                <w:szCs w:val="20"/>
              </w:rPr>
              <w:t>1,2972</w:t>
            </w:r>
          </w:p>
        </w:tc>
      </w:tr>
      <w:tr w:rsidR="00A116E7" w:rsidRPr="005A651C" w14:paraId="0F075887" w14:textId="77777777" w:rsidTr="0057598A">
        <w:trPr>
          <w:trHeight w:val="70"/>
          <w:jc w:val="right"/>
        </w:trPr>
        <w:tc>
          <w:tcPr>
            <w:tcW w:w="3397" w:type="dxa"/>
            <w:shd w:val="clear" w:color="auto" w:fill="F7CAAC" w:themeFill="accent2" w:themeFillTint="66"/>
            <w:vAlign w:val="center"/>
          </w:tcPr>
          <w:p w14:paraId="579F079C" w14:textId="0AB20990" w:rsidR="00A116E7" w:rsidRDefault="00AF31CA" w:rsidP="0057598A">
            <w:pPr>
              <w:widowControl w:val="0"/>
              <w:tabs>
                <w:tab w:val="left" w:pos="1459"/>
              </w:tabs>
              <w:spacing w:after="0" w:line="240" w:lineRule="auto"/>
              <w:jc w:val="center"/>
              <w:rPr>
                <w:rFonts w:ascii="Times New Roman" w:hAnsi="Times New Roman"/>
                <w:b/>
                <w:i/>
                <w:sz w:val="20"/>
                <w:szCs w:val="18"/>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116E7"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1985" w:type="dxa"/>
            <w:vAlign w:val="center"/>
          </w:tcPr>
          <w:p w14:paraId="0AF3D4CD" w14:textId="12C8AA4C" w:rsidR="00A116E7" w:rsidRDefault="00A116E7" w:rsidP="0057598A">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2019</w:t>
            </w:r>
          </w:p>
        </w:tc>
        <w:tc>
          <w:tcPr>
            <w:tcW w:w="1701" w:type="dxa"/>
            <w:vAlign w:val="center"/>
          </w:tcPr>
          <w:p w14:paraId="473769E1" w14:textId="2DECE340" w:rsidR="00A116E7" w:rsidRPr="00FD51AF" w:rsidRDefault="00A116E7" w:rsidP="0057598A">
            <w:pPr>
              <w:spacing w:after="0" w:line="240" w:lineRule="auto"/>
              <w:jc w:val="center"/>
              <w:rPr>
                <w:rFonts w:ascii="Times New Roman" w:hAnsi="Times New Roman" w:cs="Times New Roman"/>
                <w:sz w:val="20"/>
                <w:szCs w:val="18"/>
              </w:rPr>
            </w:pPr>
            <w:r w:rsidRPr="00FD51AF">
              <w:rPr>
                <w:rFonts w:ascii="Times New Roman" w:hAnsi="Times New Roman" w:cs="Times New Roman"/>
                <w:sz w:val="20"/>
                <w:szCs w:val="18"/>
              </w:rPr>
              <w:t>0</w:t>
            </w:r>
          </w:p>
        </w:tc>
        <w:tc>
          <w:tcPr>
            <w:tcW w:w="2544" w:type="dxa"/>
            <w:vAlign w:val="center"/>
          </w:tcPr>
          <w:p w14:paraId="33E5B96D" w14:textId="0B068927" w:rsidR="00A116E7" w:rsidRDefault="00A116E7" w:rsidP="0057598A">
            <w:pPr>
              <w:spacing w:after="0" w:line="240" w:lineRule="auto"/>
              <w:jc w:val="center"/>
              <w:rPr>
                <w:rFonts w:ascii="Times New Roman" w:hAnsi="Times New Roman" w:cs="Times New Roman"/>
                <w:sz w:val="20"/>
                <w:szCs w:val="18"/>
              </w:rPr>
            </w:pPr>
            <w:r w:rsidRPr="00A17733">
              <w:rPr>
                <w:rFonts w:ascii="Times New Roman" w:eastAsia="Calibri" w:hAnsi="Times New Roman" w:cs="Times New Roman"/>
                <w:sz w:val="20"/>
                <w:szCs w:val="20"/>
              </w:rPr>
              <w:t>0,06348</w:t>
            </w:r>
          </w:p>
        </w:tc>
      </w:tr>
    </w:tbl>
    <w:p w14:paraId="76112066" w14:textId="77777777" w:rsidR="00776C66" w:rsidRPr="00C14341" w:rsidRDefault="00776C66" w:rsidP="00CD16A1">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1.2.4 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p>
    <w:p w14:paraId="0A14D601" w14:textId="04BAA496"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Параметры установленной тепловой мощност</w:t>
      </w:r>
      <w:r w:rsidR="00287A0D">
        <w:rPr>
          <w:rFonts w:ascii="Times New Roman" w:hAnsi="Times New Roman" w:cs="Times New Roman"/>
          <w:sz w:val="28"/>
          <w:szCs w:val="28"/>
        </w:rPr>
        <w:t>и нетто приведены в таблице 1</w:t>
      </w:r>
      <w:r w:rsidR="00AE5A72">
        <w:rPr>
          <w:rFonts w:ascii="Times New Roman" w:hAnsi="Times New Roman" w:cs="Times New Roman"/>
          <w:sz w:val="28"/>
          <w:szCs w:val="28"/>
        </w:rPr>
        <w:t>.2.4.1</w:t>
      </w:r>
      <w:r w:rsidRPr="00776C66">
        <w:rPr>
          <w:rFonts w:ascii="Times New Roman" w:hAnsi="Times New Roman" w:cs="Times New Roman"/>
          <w:sz w:val="28"/>
          <w:szCs w:val="28"/>
        </w:rPr>
        <w:t>.</w:t>
      </w:r>
    </w:p>
    <w:p w14:paraId="5C629C09" w14:textId="51AA1BCE" w:rsidR="0004480E" w:rsidRPr="00F26DD7" w:rsidRDefault="00776C66" w:rsidP="00C14341">
      <w:pPr>
        <w:spacing w:after="0" w:line="240" w:lineRule="auto"/>
        <w:jc w:val="center"/>
        <w:rPr>
          <w:rFonts w:ascii="Times New Roman" w:hAnsi="Times New Roman" w:cs="Times New Roman"/>
          <w:b/>
          <w:i/>
          <w:sz w:val="28"/>
          <w:szCs w:val="28"/>
        </w:rPr>
      </w:pPr>
      <w:r w:rsidRPr="00F26DD7">
        <w:rPr>
          <w:rFonts w:ascii="Times New Roman" w:hAnsi="Times New Roman" w:cs="Times New Roman"/>
          <w:b/>
          <w:i/>
          <w:sz w:val="28"/>
          <w:szCs w:val="28"/>
        </w:rPr>
        <w:t>Табл</w:t>
      </w:r>
      <w:r w:rsidR="00287A0D">
        <w:rPr>
          <w:rFonts w:ascii="Times New Roman" w:hAnsi="Times New Roman" w:cs="Times New Roman"/>
          <w:b/>
          <w:i/>
          <w:sz w:val="28"/>
          <w:szCs w:val="28"/>
        </w:rPr>
        <w:t>ица 1</w:t>
      </w:r>
      <w:r w:rsidR="00A91891">
        <w:rPr>
          <w:rFonts w:ascii="Times New Roman" w:hAnsi="Times New Roman" w:cs="Times New Roman"/>
          <w:b/>
          <w:i/>
          <w:sz w:val="28"/>
          <w:szCs w:val="28"/>
        </w:rPr>
        <w:t>.2.4.1</w:t>
      </w:r>
      <w:r w:rsidRPr="00F26DD7">
        <w:rPr>
          <w:rFonts w:ascii="Times New Roman" w:hAnsi="Times New Roman" w:cs="Times New Roman"/>
          <w:b/>
          <w:i/>
          <w:sz w:val="28"/>
          <w:szCs w:val="28"/>
        </w:rPr>
        <w:t xml:space="preserve"> – Параметры установленной тепловой мощности нетто</w:t>
      </w:r>
    </w:p>
    <w:tbl>
      <w:tblPr>
        <w:tblOverlap w:val="never"/>
        <w:tblW w:w="9649"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95"/>
        <w:gridCol w:w="4252"/>
        <w:gridCol w:w="1843"/>
        <w:gridCol w:w="1559"/>
      </w:tblGrid>
      <w:tr w:rsidR="00A43439" w:rsidRPr="0057598A" w14:paraId="5F3DCF43" w14:textId="77777777" w:rsidTr="00DF5CBE">
        <w:trPr>
          <w:tblHeader/>
        </w:trPr>
        <w:tc>
          <w:tcPr>
            <w:tcW w:w="1995" w:type="dxa"/>
            <w:shd w:val="clear" w:color="auto" w:fill="F7CAAC" w:themeFill="accent2" w:themeFillTint="66"/>
            <w:vAlign w:val="center"/>
          </w:tcPr>
          <w:p w14:paraId="4527A98F" w14:textId="36DDF2E1" w:rsidR="00A43439" w:rsidRPr="0057598A" w:rsidRDefault="00A43439" w:rsidP="00DF5CBE">
            <w:pPr>
              <w:spacing w:after="0" w:line="240" w:lineRule="auto"/>
              <w:jc w:val="center"/>
              <w:rPr>
                <w:rFonts w:ascii="Times New Roman" w:hAnsi="Times New Roman" w:cs="Times New Roman"/>
                <w:b/>
                <w:i/>
                <w:sz w:val="16"/>
                <w:szCs w:val="16"/>
              </w:rPr>
            </w:pPr>
            <w:r w:rsidRPr="0057598A">
              <w:rPr>
                <w:rFonts w:ascii="Times New Roman" w:hAnsi="Times New Roman" w:cs="Times New Roman"/>
                <w:b/>
                <w:i/>
                <w:sz w:val="16"/>
                <w:szCs w:val="16"/>
              </w:rPr>
              <w:t>Котельные</w:t>
            </w:r>
          </w:p>
        </w:tc>
        <w:tc>
          <w:tcPr>
            <w:tcW w:w="4252" w:type="dxa"/>
            <w:shd w:val="clear" w:color="auto" w:fill="F7CAAC" w:themeFill="accent2" w:themeFillTint="66"/>
            <w:vAlign w:val="center"/>
          </w:tcPr>
          <w:p w14:paraId="1DA0B628" w14:textId="77777777" w:rsidR="00A43439" w:rsidRPr="0057598A" w:rsidRDefault="00A43439" w:rsidP="00DF5CBE">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57598A">
              <w:rPr>
                <w:rFonts w:ascii="Times New Roman" w:eastAsia="Times New Roman,Bold" w:hAnsi="Times New Roman" w:cs="Times New Roman"/>
                <w:b/>
                <w:bCs/>
                <w:i/>
                <w:sz w:val="16"/>
                <w:szCs w:val="16"/>
              </w:rPr>
              <w:t>Марка и количество</w:t>
            </w:r>
          </w:p>
          <w:p w14:paraId="3978E2E4" w14:textId="77777777" w:rsidR="00A43439" w:rsidRPr="0057598A" w:rsidRDefault="00A43439" w:rsidP="00DF5CBE">
            <w:pPr>
              <w:spacing w:after="0" w:line="240" w:lineRule="auto"/>
              <w:jc w:val="center"/>
              <w:rPr>
                <w:rFonts w:ascii="Times New Roman" w:hAnsi="Times New Roman" w:cs="Times New Roman"/>
                <w:b/>
                <w:i/>
                <w:sz w:val="16"/>
                <w:szCs w:val="16"/>
              </w:rPr>
            </w:pPr>
            <w:r w:rsidRPr="0057598A">
              <w:rPr>
                <w:rFonts w:ascii="Times New Roman" w:eastAsia="Times New Roman,Bold" w:hAnsi="Times New Roman" w:cs="Times New Roman"/>
                <w:b/>
                <w:bCs/>
                <w:i/>
                <w:sz w:val="16"/>
                <w:szCs w:val="16"/>
              </w:rPr>
              <w:t>котлов</w:t>
            </w:r>
          </w:p>
        </w:tc>
        <w:tc>
          <w:tcPr>
            <w:tcW w:w="1843" w:type="dxa"/>
            <w:shd w:val="clear" w:color="auto" w:fill="F7CAAC" w:themeFill="accent2" w:themeFillTint="66"/>
            <w:vAlign w:val="center"/>
          </w:tcPr>
          <w:p w14:paraId="6DA50DCE" w14:textId="77777777" w:rsidR="00A43439" w:rsidRPr="0057598A" w:rsidRDefault="00A43439" w:rsidP="00DF5CBE">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57598A">
              <w:rPr>
                <w:rFonts w:ascii="Times New Roman" w:eastAsia="Times New Roman,Bold" w:hAnsi="Times New Roman" w:cs="Times New Roman"/>
                <w:b/>
                <w:bCs/>
                <w:i/>
                <w:sz w:val="16"/>
                <w:szCs w:val="16"/>
              </w:rPr>
              <w:t>Затраты тепловой мощности на собственные и хозяйственные нужды, Гкал/ч</w:t>
            </w:r>
          </w:p>
        </w:tc>
        <w:tc>
          <w:tcPr>
            <w:tcW w:w="1559" w:type="dxa"/>
            <w:shd w:val="clear" w:color="auto" w:fill="F7CAAC" w:themeFill="accent2" w:themeFillTint="66"/>
            <w:vAlign w:val="center"/>
          </w:tcPr>
          <w:p w14:paraId="700F94E3" w14:textId="77777777" w:rsidR="00A43439" w:rsidRPr="0057598A" w:rsidRDefault="00A43439" w:rsidP="00DF5CBE">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57598A">
              <w:rPr>
                <w:rFonts w:ascii="Times New Roman" w:eastAsia="Times New Roman,Bold" w:hAnsi="Times New Roman" w:cs="Times New Roman"/>
                <w:b/>
                <w:bCs/>
                <w:i/>
                <w:sz w:val="16"/>
                <w:szCs w:val="16"/>
              </w:rPr>
              <w:t>Мощность источника тепловой энергии</w:t>
            </w:r>
          </w:p>
          <w:p w14:paraId="20CFCED0" w14:textId="77777777" w:rsidR="00A43439" w:rsidRPr="0057598A" w:rsidRDefault="00A43439" w:rsidP="00DF5CBE">
            <w:pPr>
              <w:spacing w:after="0" w:line="240" w:lineRule="auto"/>
              <w:jc w:val="center"/>
              <w:rPr>
                <w:rFonts w:ascii="Times New Roman" w:hAnsi="Times New Roman" w:cs="Times New Roman"/>
                <w:b/>
                <w:i/>
                <w:sz w:val="16"/>
                <w:szCs w:val="16"/>
              </w:rPr>
            </w:pPr>
            <w:r w:rsidRPr="0057598A">
              <w:rPr>
                <w:rFonts w:ascii="Times New Roman" w:eastAsia="Times New Roman,Bold" w:hAnsi="Times New Roman" w:cs="Times New Roman"/>
                <w:b/>
                <w:bCs/>
                <w:i/>
                <w:sz w:val="16"/>
                <w:szCs w:val="16"/>
              </w:rPr>
              <w:t>нетто, Гкал/ч</w:t>
            </w:r>
          </w:p>
        </w:tc>
      </w:tr>
      <w:tr w:rsidR="00F162D3" w:rsidRPr="0057598A" w14:paraId="68828C48" w14:textId="77777777" w:rsidTr="00DF5CBE">
        <w:tc>
          <w:tcPr>
            <w:tcW w:w="1995" w:type="dxa"/>
            <w:shd w:val="clear" w:color="auto" w:fill="F7CAAC" w:themeFill="accent2" w:themeFillTint="66"/>
            <w:vAlign w:val="center"/>
          </w:tcPr>
          <w:p w14:paraId="34AAD975" w14:textId="0EDAD485" w:rsidR="00F162D3" w:rsidRPr="0057598A" w:rsidRDefault="00AF31CA" w:rsidP="00DF5CBE">
            <w:pPr>
              <w:widowControl w:val="0"/>
              <w:tabs>
                <w:tab w:val="left" w:pos="1459"/>
              </w:tabs>
              <w:spacing w:after="0" w:line="240" w:lineRule="auto"/>
              <w:jc w:val="center"/>
              <w:rPr>
                <w:rFonts w:ascii="Times New Roman" w:hAnsi="Times New Roman"/>
                <w:bCs/>
                <w:color w:val="FF0000"/>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КСШ №1</w:t>
            </w:r>
            <w:r w:rsidR="00134D34" w:rsidRPr="0057598A">
              <w:rPr>
                <w:rFonts w:ascii="Times New Roman" w:eastAsia="Calibri" w:hAnsi="Times New Roman" w:cs="Times New Roman"/>
                <w:b/>
                <w:i/>
                <w:sz w:val="16"/>
                <w:szCs w:val="16"/>
              </w:rPr>
              <w:t>»</w:t>
            </w:r>
          </w:p>
        </w:tc>
        <w:tc>
          <w:tcPr>
            <w:tcW w:w="4252" w:type="dxa"/>
            <w:vAlign w:val="center"/>
          </w:tcPr>
          <w:p w14:paraId="19653BC4" w14:textId="02B0C1AA" w:rsidR="00F162D3" w:rsidRPr="0057598A" w:rsidRDefault="00F162D3" w:rsidP="00DF5CBE">
            <w:pPr>
              <w:spacing w:after="0" w:line="240" w:lineRule="auto"/>
              <w:jc w:val="center"/>
              <w:rPr>
                <w:rFonts w:ascii="Times New Roman" w:hAnsi="Times New Roman" w:cs="Times New Roman"/>
                <w:bCs/>
                <w:sz w:val="16"/>
                <w:szCs w:val="16"/>
              </w:rPr>
            </w:pPr>
            <w:r w:rsidRPr="0057598A">
              <w:rPr>
                <w:rFonts w:ascii="Times New Roman" w:hAnsi="Times New Roman" w:cs="Times New Roman"/>
                <w:sz w:val="16"/>
                <w:szCs w:val="16"/>
              </w:rPr>
              <w:t>Котлы КВр-1,0-2шт.; КВ-1/57 ФС-2 шт.</w:t>
            </w:r>
          </w:p>
        </w:tc>
        <w:tc>
          <w:tcPr>
            <w:tcW w:w="1843" w:type="dxa"/>
            <w:vAlign w:val="center"/>
          </w:tcPr>
          <w:p w14:paraId="5BB29502" w14:textId="71D948F5" w:rsidR="00F162D3" w:rsidRPr="0057598A" w:rsidRDefault="00F162D3" w:rsidP="00DF5CBE">
            <w:pPr>
              <w:spacing w:after="0" w:line="240" w:lineRule="auto"/>
              <w:jc w:val="center"/>
              <w:rPr>
                <w:rFonts w:ascii="Times New Roman" w:hAnsi="Times New Roman"/>
                <w:sz w:val="16"/>
                <w:szCs w:val="16"/>
              </w:rPr>
            </w:pPr>
            <w:r w:rsidRPr="0057598A">
              <w:rPr>
                <w:rFonts w:ascii="Times New Roman" w:eastAsia="Calibri" w:hAnsi="Times New Roman" w:cs="Times New Roman"/>
                <w:sz w:val="16"/>
                <w:szCs w:val="16"/>
              </w:rPr>
              <w:t>0,01217</w:t>
            </w:r>
          </w:p>
        </w:tc>
        <w:tc>
          <w:tcPr>
            <w:tcW w:w="1559" w:type="dxa"/>
            <w:vAlign w:val="center"/>
          </w:tcPr>
          <w:p w14:paraId="6D0B6084" w14:textId="354E40DD"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color w:val="000000"/>
                <w:sz w:val="16"/>
                <w:szCs w:val="16"/>
              </w:rPr>
              <w:t>3,80783</w:t>
            </w:r>
          </w:p>
        </w:tc>
      </w:tr>
      <w:tr w:rsidR="00F162D3" w:rsidRPr="0057598A" w14:paraId="6D21AF7B" w14:textId="77777777" w:rsidTr="00DF5CBE">
        <w:tc>
          <w:tcPr>
            <w:tcW w:w="1995" w:type="dxa"/>
            <w:shd w:val="clear" w:color="auto" w:fill="F7CAAC" w:themeFill="accent2" w:themeFillTint="66"/>
            <w:vAlign w:val="center"/>
          </w:tcPr>
          <w:p w14:paraId="49C5908B" w14:textId="358A6887"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Центральная</w:t>
            </w:r>
            <w:r w:rsidR="00134D34" w:rsidRPr="0057598A">
              <w:rPr>
                <w:rFonts w:ascii="Times New Roman" w:eastAsia="Calibri" w:hAnsi="Times New Roman" w:cs="Times New Roman"/>
                <w:b/>
                <w:i/>
                <w:sz w:val="16"/>
                <w:szCs w:val="16"/>
              </w:rPr>
              <w:t>»</w:t>
            </w:r>
          </w:p>
        </w:tc>
        <w:tc>
          <w:tcPr>
            <w:tcW w:w="4252" w:type="dxa"/>
            <w:shd w:val="clear" w:color="auto" w:fill="FBE4D5" w:themeFill="accent2" w:themeFillTint="33"/>
            <w:vAlign w:val="center"/>
          </w:tcPr>
          <w:p w14:paraId="3B470EAC" w14:textId="520247FC"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КВ-0.4 (самодельный) – 3 шт.; КВ-0.3 (самодельный) – 1 шт.</w:t>
            </w:r>
          </w:p>
        </w:tc>
        <w:tc>
          <w:tcPr>
            <w:tcW w:w="1843" w:type="dxa"/>
            <w:shd w:val="clear" w:color="auto" w:fill="FBE4D5" w:themeFill="accent2" w:themeFillTint="33"/>
            <w:vAlign w:val="center"/>
          </w:tcPr>
          <w:p w14:paraId="300A9EB9" w14:textId="37D0E4D4"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0,00398</w:t>
            </w:r>
          </w:p>
        </w:tc>
        <w:tc>
          <w:tcPr>
            <w:tcW w:w="1559" w:type="dxa"/>
            <w:shd w:val="clear" w:color="auto" w:fill="FBE4D5" w:themeFill="accent2" w:themeFillTint="33"/>
            <w:vAlign w:val="center"/>
          </w:tcPr>
          <w:p w14:paraId="2277E890" w14:textId="161B3DBF"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1,37602</w:t>
            </w:r>
          </w:p>
        </w:tc>
      </w:tr>
      <w:tr w:rsidR="00F162D3" w:rsidRPr="0057598A" w14:paraId="53385B3D" w14:textId="77777777" w:rsidTr="00DF5CBE">
        <w:tc>
          <w:tcPr>
            <w:tcW w:w="1995" w:type="dxa"/>
            <w:shd w:val="clear" w:color="auto" w:fill="F7CAAC" w:themeFill="accent2" w:themeFillTint="66"/>
            <w:vAlign w:val="center"/>
          </w:tcPr>
          <w:p w14:paraId="71781E41" w14:textId="2CD5BBD9"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DF5CBE">
              <w:rPr>
                <w:rFonts w:ascii="Times New Roman" w:eastAsia="Calibri" w:hAnsi="Times New Roman" w:cs="Times New Roman"/>
                <w:b/>
                <w:i/>
                <w:sz w:val="16"/>
                <w:szCs w:val="16"/>
              </w:rPr>
              <w:br/>
            </w:r>
            <w:r w:rsidR="00134D34" w:rsidRPr="0057598A">
              <w:rPr>
                <w:rFonts w:ascii="Times New Roman" w:eastAsia="Calibri" w:hAnsi="Times New Roman" w:cs="Times New Roman"/>
                <w:b/>
                <w:i/>
                <w:sz w:val="16"/>
                <w:szCs w:val="16"/>
              </w:rPr>
              <w:t>«</w:t>
            </w:r>
            <w:r w:rsidR="009B5DE5" w:rsidRPr="0057598A">
              <w:rPr>
                <w:rFonts w:ascii="Times New Roman" w:eastAsia="Calibri" w:hAnsi="Times New Roman" w:cs="Times New Roman"/>
                <w:b/>
                <w:i/>
                <w:sz w:val="16"/>
                <w:szCs w:val="16"/>
              </w:rPr>
              <w:t>Обменный фонд</w:t>
            </w:r>
            <w:r w:rsidR="00134D34" w:rsidRPr="0057598A">
              <w:rPr>
                <w:rFonts w:ascii="Times New Roman" w:eastAsia="Calibri" w:hAnsi="Times New Roman" w:cs="Times New Roman"/>
                <w:b/>
                <w:i/>
                <w:sz w:val="16"/>
                <w:szCs w:val="16"/>
              </w:rPr>
              <w:t>»</w:t>
            </w:r>
          </w:p>
        </w:tc>
        <w:tc>
          <w:tcPr>
            <w:tcW w:w="4252" w:type="dxa"/>
            <w:vAlign w:val="center"/>
          </w:tcPr>
          <w:p w14:paraId="282D93B5" w14:textId="3C90755A"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КВр-0,8-95 (самодельный) – 4 шт.</w:t>
            </w:r>
          </w:p>
        </w:tc>
        <w:tc>
          <w:tcPr>
            <w:tcW w:w="1843" w:type="dxa"/>
            <w:vAlign w:val="center"/>
          </w:tcPr>
          <w:p w14:paraId="77885666" w14:textId="63E75C60"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0,00295</w:t>
            </w:r>
          </w:p>
        </w:tc>
        <w:tc>
          <w:tcPr>
            <w:tcW w:w="1559" w:type="dxa"/>
            <w:vAlign w:val="center"/>
          </w:tcPr>
          <w:p w14:paraId="44678A7B" w14:textId="2E1C8B99"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3,00505</w:t>
            </w:r>
          </w:p>
        </w:tc>
      </w:tr>
      <w:tr w:rsidR="00F162D3" w:rsidRPr="0057598A" w14:paraId="22078D39" w14:textId="77777777" w:rsidTr="00DF5CBE">
        <w:tc>
          <w:tcPr>
            <w:tcW w:w="1995" w:type="dxa"/>
            <w:shd w:val="clear" w:color="auto" w:fill="F7CAAC" w:themeFill="accent2" w:themeFillTint="66"/>
            <w:vAlign w:val="center"/>
          </w:tcPr>
          <w:p w14:paraId="415B81D9" w14:textId="385269BB"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Колобок</w:t>
            </w:r>
            <w:r w:rsidR="00134D34" w:rsidRPr="0057598A">
              <w:rPr>
                <w:rFonts w:ascii="Times New Roman" w:eastAsia="Calibri" w:hAnsi="Times New Roman" w:cs="Times New Roman"/>
                <w:b/>
                <w:i/>
                <w:sz w:val="16"/>
                <w:szCs w:val="16"/>
              </w:rPr>
              <w:t>»</w:t>
            </w:r>
          </w:p>
        </w:tc>
        <w:tc>
          <w:tcPr>
            <w:tcW w:w="4252" w:type="dxa"/>
            <w:shd w:val="clear" w:color="auto" w:fill="FBE4D5" w:themeFill="accent2" w:themeFillTint="33"/>
            <w:vAlign w:val="center"/>
          </w:tcPr>
          <w:p w14:paraId="6E913287" w14:textId="0CF2D045"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 – 1 шт.; КВ-0.4 (самодельный) – 1шт.</w:t>
            </w:r>
          </w:p>
        </w:tc>
        <w:tc>
          <w:tcPr>
            <w:tcW w:w="1843" w:type="dxa"/>
            <w:shd w:val="clear" w:color="auto" w:fill="FBE4D5" w:themeFill="accent2" w:themeFillTint="33"/>
            <w:vAlign w:val="center"/>
          </w:tcPr>
          <w:p w14:paraId="534C56EF" w14:textId="3DCFB407"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0,00207</w:t>
            </w:r>
          </w:p>
        </w:tc>
        <w:tc>
          <w:tcPr>
            <w:tcW w:w="1559" w:type="dxa"/>
            <w:shd w:val="clear" w:color="auto" w:fill="FBE4D5" w:themeFill="accent2" w:themeFillTint="33"/>
            <w:vAlign w:val="center"/>
          </w:tcPr>
          <w:p w14:paraId="32AFEC43" w14:textId="182443CD"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0,64193</w:t>
            </w:r>
          </w:p>
        </w:tc>
      </w:tr>
      <w:tr w:rsidR="00F162D3" w:rsidRPr="0057598A" w14:paraId="47CC2EC1" w14:textId="77777777" w:rsidTr="00DF5CBE">
        <w:tc>
          <w:tcPr>
            <w:tcW w:w="1995" w:type="dxa"/>
            <w:shd w:val="clear" w:color="auto" w:fill="F7CAAC" w:themeFill="accent2" w:themeFillTint="66"/>
            <w:vAlign w:val="center"/>
          </w:tcPr>
          <w:p w14:paraId="66A26B1E" w14:textId="6DE1996E"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КСШ №2</w:t>
            </w:r>
            <w:r w:rsidR="00134D34" w:rsidRPr="0057598A">
              <w:rPr>
                <w:rFonts w:ascii="Times New Roman" w:eastAsia="Calibri" w:hAnsi="Times New Roman" w:cs="Times New Roman"/>
                <w:b/>
                <w:i/>
                <w:sz w:val="16"/>
                <w:szCs w:val="16"/>
              </w:rPr>
              <w:t>»</w:t>
            </w:r>
          </w:p>
        </w:tc>
        <w:tc>
          <w:tcPr>
            <w:tcW w:w="4252" w:type="dxa"/>
            <w:vAlign w:val="center"/>
          </w:tcPr>
          <w:p w14:paraId="7FF44B37" w14:textId="5A2CA0FC"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 – 1шт.; КВ-0.4 (самодельный) – 2 шт.</w:t>
            </w:r>
          </w:p>
        </w:tc>
        <w:tc>
          <w:tcPr>
            <w:tcW w:w="1843" w:type="dxa"/>
            <w:vAlign w:val="center"/>
          </w:tcPr>
          <w:p w14:paraId="59F67DB5" w14:textId="643A529F"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0,00498</w:t>
            </w:r>
          </w:p>
        </w:tc>
        <w:tc>
          <w:tcPr>
            <w:tcW w:w="1559" w:type="dxa"/>
            <w:vAlign w:val="center"/>
          </w:tcPr>
          <w:p w14:paraId="604164FD" w14:textId="4249D36F"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1,00702</w:t>
            </w:r>
          </w:p>
        </w:tc>
      </w:tr>
      <w:tr w:rsidR="00F162D3" w:rsidRPr="0057598A" w14:paraId="75162009" w14:textId="77777777" w:rsidTr="00DF5CBE">
        <w:tc>
          <w:tcPr>
            <w:tcW w:w="1995" w:type="dxa"/>
            <w:shd w:val="clear" w:color="auto" w:fill="F7CAAC" w:themeFill="accent2" w:themeFillTint="66"/>
            <w:vAlign w:val="center"/>
          </w:tcPr>
          <w:p w14:paraId="45AC81B9" w14:textId="50B48517"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DF5CBE">
              <w:rPr>
                <w:rFonts w:ascii="Times New Roman" w:eastAsia="Calibri" w:hAnsi="Times New Roman" w:cs="Times New Roman"/>
                <w:b/>
                <w:i/>
                <w:sz w:val="16"/>
                <w:szCs w:val="16"/>
              </w:rPr>
              <w:br/>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Детский приют</w:t>
            </w:r>
            <w:r w:rsidR="00134D34" w:rsidRPr="0057598A">
              <w:rPr>
                <w:rFonts w:ascii="Times New Roman" w:eastAsia="Calibri" w:hAnsi="Times New Roman" w:cs="Times New Roman"/>
                <w:b/>
                <w:i/>
                <w:sz w:val="16"/>
                <w:szCs w:val="16"/>
              </w:rPr>
              <w:t>»</w:t>
            </w:r>
          </w:p>
        </w:tc>
        <w:tc>
          <w:tcPr>
            <w:tcW w:w="4252" w:type="dxa"/>
            <w:shd w:val="clear" w:color="auto" w:fill="FBE4D5" w:themeFill="accent2" w:themeFillTint="33"/>
            <w:vAlign w:val="center"/>
          </w:tcPr>
          <w:p w14:paraId="05F95FDE" w14:textId="7D28CD0B"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КВ-0.3 (самодельный) – 2 шт.; КВ-0.3 (самодельный) – 1 шт.</w:t>
            </w:r>
          </w:p>
        </w:tc>
        <w:tc>
          <w:tcPr>
            <w:tcW w:w="1843" w:type="dxa"/>
            <w:shd w:val="clear" w:color="auto" w:fill="FBE4D5" w:themeFill="accent2" w:themeFillTint="33"/>
            <w:vAlign w:val="center"/>
          </w:tcPr>
          <w:p w14:paraId="4ADF69F7" w14:textId="2C80950D"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0,00881</w:t>
            </w:r>
          </w:p>
        </w:tc>
        <w:tc>
          <w:tcPr>
            <w:tcW w:w="1559" w:type="dxa"/>
            <w:shd w:val="clear" w:color="auto" w:fill="FBE4D5" w:themeFill="accent2" w:themeFillTint="33"/>
            <w:vAlign w:val="center"/>
          </w:tcPr>
          <w:p w14:paraId="77F109E9" w14:textId="25411980"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0,91119</w:t>
            </w:r>
          </w:p>
        </w:tc>
      </w:tr>
      <w:tr w:rsidR="00F162D3" w:rsidRPr="0057598A" w14:paraId="3AAC777B" w14:textId="77777777" w:rsidTr="00DF5CBE">
        <w:tc>
          <w:tcPr>
            <w:tcW w:w="1995" w:type="dxa"/>
            <w:shd w:val="clear" w:color="auto" w:fill="F7CAAC" w:themeFill="accent2" w:themeFillTint="66"/>
            <w:vAlign w:val="center"/>
          </w:tcPr>
          <w:p w14:paraId="2B74094E" w14:textId="3AB6CA05"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ПМК-1</w:t>
            </w:r>
            <w:r w:rsidR="00134D34" w:rsidRPr="0057598A">
              <w:rPr>
                <w:rFonts w:ascii="Times New Roman" w:eastAsia="Calibri" w:hAnsi="Times New Roman" w:cs="Times New Roman"/>
                <w:b/>
                <w:i/>
                <w:sz w:val="16"/>
                <w:szCs w:val="16"/>
              </w:rPr>
              <w:t>»</w:t>
            </w:r>
          </w:p>
        </w:tc>
        <w:tc>
          <w:tcPr>
            <w:tcW w:w="4252" w:type="dxa"/>
            <w:vAlign w:val="center"/>
          </w:tcPr>
          <w:p w14:paraId="1D95AEA9" w14:textId="722F8A24"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 xml:space="preserve">КВр-0,93 (0,8)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СибирьЭнергоКомплект</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 xml:space="preserve"> – 4 шт.</w:t>
            </w:r>
          </w:p>
        </w:tc>
        <w:tc>
          <w:tcPr>
            <w:tcW w:w="1843" w:type="dxa"/>
            <w:vAlign w:val="center"/>
          </w:tcPr>
          <w:p w14:paraId="125A3B26" w14:textId="5BE2CDCA"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0,00722</w:t>
            </w:r>
          </w:p>
        </w:tc>
        <w:tc>
          <w:tcPr>
            <w:tcW w:w="1559" w:type="dxa"/>
            <w:vAlign w:val="center"/>
          </w:tcPr>
          <w:p w14:paraId="2A9BEBA9" w14:textId="4D7C049D"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3,00078</w:t>
            </w:r>
          </w:p>
        </w:tc>
      </w:tr>
      <w:tr w:rsidR="00F162D3" w:rsidRPr="0057598A" w14:paraId="1F00AA2B" w14:textId="77777777" w:rsidTr="00DF5CBE">
        <w:tc>
          <w:tcPr>
            <w:tcW w:w="1995" w:type="dxa"/>
            <w:shd w:val="clear" w:color="auto" w:fill="F7CAAC" w:themeFill="accent2" w:themeFillTint="66"/>
            <w:vAlign w:val="center"/>
          </w:tcPr>
          <w:p w14:paraId="52E6A114" w14:textId="35FA7323"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ПМК-2</w:t>
            </w:r>
            <w:r w:rsidR="00134D34" w:rsidRPr="0057598A">
              <w:rPr>
                <w:rFonts w:ascii="Times New Roman" w:eastAsia="Calibri" w:hAnsi="Times New Roman" w:cs="Times New Roman"/>
                <w:b/>
                <w:i/>
                <w:sz w:val="16"/>
                <w:szCs w:val="16"/>
              </w:rPr>
              <w:t>»</w:t>
            </w:r>
          </w:p>
        </w:tc>
        <w:tc>
          <w:tcPr>
            <w:tcW w:w="4252" w:type="dxa"/>
            <w:shd w:val="clear" w:color="auto" w:fill="FBE4D5" w:themeFill="accent2" w:themeFillTint="33"/>
            <w:vAlign w:val="center"/>
          </w:tcPr>
          <w:p w14:paraId="74BE6ADB" w14:textId="75C2977A"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 xml:space="preserve">КВБр-0,8 (0,69)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ТД ТеплоСтандарт</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 xml:space="preserve"> – 2 шт.</w:t>
            </w:r>
          </w:p>
        </w:tc>
        <w:tc>
          <w:tcPr>
            <w:tcW w:w="1843" w:type="dxa"/>
            <w:shd w:val="clear" w:color="auto" w:fill="FBE4D5" w:themeFill="accent2" w:themeFillTint="33"/>
            <w:vAlign w:val="center"/>
          </w:tcPr>
          <w:p w14:paraId="481657A8" w14:textId="26FDB5D2"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0,00256</w:t>
            </w:r>
          </w:p>
        </w:tc>
        <w:tc>
          <w:tcPr>
            <w:tcW w:w="1559" w:type="dxa"/>
            <w:shd w:val="clear" w:color="auto" w:fill="FBE4D5" w:themeFill="accent2" w:themeFillTint="33"/>
            <w:vAlign w:val="center"/>
          </w:tcPr>
          <w:p w14:paraId="1C2DAADD" w14:textId="6B04FC20" w:rsidR="00F162D3" w:rsidRPr="0057598A" w:rsidRDefault="0066745D" w:rsidP="00DF5CBE">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1,29464</w:t>
            </w:r>
          </w:p>
        </w:tc>
      </w:tr>
      <w:tr w:rsidR="00F162D3" w:rsidRPr="0057598A" w14:paraId="3D1C75BF" w14:textId="77777777" w:rsidTr="00DF5CBE">
        <w:tc>
          <w:tcPr>
            <w:tcW w:w="1995" w:type="dxa"/>
            <w:shd w:val="clear" w:color="auto" w:fill="F7CAAC" w:themeFill="accent2" w:themeFillTint="66"/>
            <w:vAlign w:val="center"/>
          </w:tcPr>
          <w:p w14:paraId="2FE694E9" w14:textId="32F03D5E" w:rsidR="00F162D3" w:rsidRPr="0057598A" w:rsidRDefault="00AF31CA" w:rsidP="00DF5CBE">
            <w:pPr>
              <w:widowControl w:val="0"/>
              <w:tabs>
                <w:tab w:val="left" w:pos="1459"/>
              </w:tabs>
              <w:spacing w:after="0" w:line="240" w:lineRule="auto"/>
              <w:jc w:val="center"/>
              <w:rPr>
                <w:rFonts w:ascii="Times New Roman" w:hAnsi="Times New Roman"/>
                <w:b/>
                <w:i/>
                <w:sz w:val="16"/>
                <w:szCs w:val="16"/>
              </w:rPr>
            </w:pPr>
            <w:r w:rsidRPr="0057598A">
              <w:rPr>
                <w:rFonts w:ascii="Times New Roman" w:eastAsia="Calibri" w:hAnsi="Times New Roman" w:cs="Times New Roman"/>
                <w:b/>
                <w:i/>
                <w:sz w:val="16"/>
                <w:szCs w:val="16"/>
              </w:rPr>
              <w:t xml:space="preserve">Котельная </w:t>
            </w:r>
            <w:r w:rsidR="00134D34" w:rsidRPr="0057598A">
              <w:rPr>
                <w:rFonts w:ascii="Times New Roman" w:eastAsia="Calibri" w:hAnsi="Times New Roman" w:cs="Times New Roman"/>
                <w:b/>
                <w:i/>
                <w:sz w:val="16"/>
                <w:szCs w:val="16"/>
              </w:rPr>
              <w:t>«</w:t>
            </w:r>
            <w:r w:rsidR="00F162D3" w:rsidRPr="0057598A">
              <w:rPr>
                <w:rFonts w:ascii="Times New Roman" w:eastAsia="Calibri" w:hAnsi="Times New Roman" w:cs="Times New Roman"/>
                <w:b/>
                <w:i/>
                <w:sz w:val="16"/>
                <w:szCs w:val="16"/>
              </w:rPr>
              <w:t>Зеленая</w:t>
            </w:r>
            <w:r w:rsidR="00134D34" w:rsidRPr="0057598A">
              <w:rPr>
                <w:rFonts w:ascii="Times New Roman" w:eastAsia="Calibri" w:hAnsi="Times New Roman" w:cs="Times New Roman"/>
                <w:b/>
                <w:i/>
                <w:sz w:val="16"/>
                <w:szCs w:val="16"/>
              </w:rPr>
              <w:t>»</w:t>
            </w:r>
          </w:p>
        </w:tc>
        <w:tc>
          <w:tcPr>
            <w:tcW w:w="4252" w:type="dxa"/>
            <w:vAlign w:val="center"/>
          </w:tcPr>
          <w:p w14:paraId="3BEB70BB" w14:textId="76138C2A" w:rsidR="00F162D3" w:rsidRPr="0057598A" w:rsidRDefault="00F162D3" w:rsidP="00DF5CBE">
            <w:pPr>
              <w:spacing w:after="0" w:line="240" w:lineRule="auto"/>
              <w:jc w:val="center"/>
              <w:rPr>
                <w:rFonts w:ascii="Times New Roman" w:hAnsi="Times New Roman" w:cs="Times New Roman"/>
                <w:sz w:val="16"/>
                <w:szCs w:val="16"/>
              </w:rPr>
            </w:pPr>
            <w:r w:rsidRPr="0057598A">
              <w:rPr>
                <w:rFonts w:ascii="Times New Roman" w:hAnsi="Times New Roman" w:cs="Times New Roman"/>
                <w:sz w:val="16"/>
                <w:szCs w:val="16"/>
              </w:rPr>
              <w:t xml:space="preserve">ВСКЗ-ЭКО 80 кВт ООО </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ВСКЗ</w:t>
            </w:r>
            <w:r w:rsidR="00134D34" w:rsidRPr="0057598A">
              <w:rPr>
                <w:rFonts w:ascii="Times New Roman" w:hAnsi="Times New Roman" w:cs="Times New Roman"/>
                <w:sz w:val="16"/>
                <w:szCs w:val="16"/>
              </w:rPr>
              <w:t>»</w:t>
            </w:r>
            <w:r w:rsidRPr="0057598A">
              <w:rPr>
                <w:rFonts w:ascii="Times New Roman" w:hAnsi="Times New Roman" w:cs="Times New Roman"/>
                <w:sz w:val="16"/>
                <w:szCs w:val="16"/>
              </w:rPr>
              <w:t xml:space="preserve"> – 1 шт.</w:t>
            </w:r>
          </w:p>
        </w:tc>
        <w:tc>
          <w:tcPr>
            <w:tcW w:w="1843" w:type="dxa"/>
            <w:vAlign w:val="center"/>
          </w:tcPr>
          <w:p w14:paraId="525097B7" w14:textId="6E35014B"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eastAsia="Calibri" w:hAnsi="Times New Roman" w:cs="Times New Roman"/>
                <w:sz w:val="16"/>
                <w:szCs w:val="16"/>
              </w:rPr>
              <w:t>0,0001</w:t>
            </w:r>
          </w:p>
        </w:tc>
        <w:tc>
          <w:tcPr>
            <w:tcW w:w="1559" w:type="dxa"/>
            <w:vAlign w:val="center"/>
          </w:tcPr>
          <w:p w14:paraId="78D922E4" w14:textId="3E155144" w:rsidR="00F162D3" w:rsidRPr="0057598A" w:rsidRDefault="00F162D3" w:rsidP="00DF5CBE">
            <w:pPr>
              <w:spacing w:after="0" w:line="240" w:lineRule="auto"/>
              <w:jc w:val="center"/>
              <w:rPr>
                <w:rFonts w:ascii="Times New Roman" w:hAnsi="Times New Roman" w:cs="Times New Roman"/>
                <w:color w:val="000000"/>
                <w:sz w:val="16"/>
                <w:szCs w:val="16"/>
              </w:rPr>
            </w:pPr>
            <w:r w:rsidRPr="0057598A">
              <w:rPr>
                <w:rFonts w:ascii="Times New Roman" w:hAnsi="Times New Roman" w:cs="Times New Roman"/>
                <w:color w:val="000000"/>
                <w:sz w:val="16"/>
                <w:szCs w:val="16"/>
              </w:rPr>
              <w:t>0,06338</w:t>
            </w:r>
          </w:p>
        </w:tc>
      </w:tr>
    </w:tbl>
    <w:p w14:paraId="0FE96701" w14:textId="77777777" w:rsidR="00776C66" w:rsidRPr="00C14341" w:rsidRDefault="00776C66" w:rsidP="00AE5A72">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1.2.5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p w14:paraId="082157F3" w14:textId="1D401F92" w:rsidR="00776C66" w:rsidRPr="00776C66" w:rsidRDefault="00776C66" w:rsidP="00CE7856">
      <w:pPr>
        <w:autoSpaceDE w:val="0"/>
        <w:autoSpaceDN w:val="0"/>
        <w:adjustRightInd w:val="0"/>
        <w:spacing w:after="0" w:line="360" w:lineRule="auto"/>
        <w:jc w:val="both"/>
        <w:rPr>
          <w:rFonts w:ascii="Times New Roman" w:hAnsi="Times New Roman" w:cs="Times New Roman"/>
          <w:sz w:val="28"/>
          <w:szCs w:val="28"/>
        </w:rPr>
      </w:pPr>
      <w:r w:rsidRPr="00776C66">
        <w:rPr>
          <w:rFonts w:ascii="Times New Roman" w:hAnsi="Times New Roman" w:cs="Times New Roman"/>
          <w:sz w:val="28"/>
          <w:szCs w:val="28"/>
        </w:rPr>
        <w:t xml:space="preserve">Сроки ввода в эксплуатацию оборудования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287A0D">
        <w:rPr>
          <w:rFonts w:ascii="Times New Roman" w:hAnsi="Times New Roman" w:cs="Times New Roman"/>
          <w:sz w:val="28"/>
          <w:szCs w:val="28"/>
        </w:rPr>
        <w:t>пре</w:t>
      </w:r>
      <w:r w:rsidR="00B73F09">
        <w:rPr>
          <w:rFonts w:ascii="Times New Roman" w:hAnsi="Times New Roman" w:cs="Times New Roman"/>
          <w:sz w:val="28"/>
          <w:szCs w:val="28"/>
        </w:rPr>
        <w:t>дс</w:t>
      </w:r>
      <w:r w:rsidR="00287A0D">
        <w:rPr>
          <w:rFonts w:ascii="Times New Roman" w:hAnsi="Times New Roman" w:cs="Times New Roman"/>
          <w:sz w:val="28"/>
          <w:szCs w:val="28"/>
        </w:rPr>
        <w:t>тавлены в таблице 1</w:t>
      </w:r>
      <w:r w:rsidR="00DE6935">
        <w:rPr>
          <w:rFonts w:ascii="Times New Roman" w:hAnsi="Times New Roman" w:cs="Times New Roman"/>
          <w:sz w:val="28"/>
          <w:szCs w:val="28"/>
        </w:rPr>
        <w:t>.2.5.</w:t>
      </w:r>
      <w:r w:rsidR="00CE7856">
        <w:rPr>
          <w:rFonts w:ascii="Times New Roman" w:hAnsi="Times New Roman" w:cs="Times New Roman"/>
          <w:sz w:val="28"/>
          <w:szCs w:val="28"/>
        </w:rPr>
        <w:t>1</w:t>
      </w:r>
      <w:r>
        <w:rPr>
          <w:rFonts w:ascii="Times New Roman" w:hAnsi="Times New Roman" w:cs="Times New Roman"/>
          <w:sz w:val="28"/>
          <w:szCs w:val="28"/>
        </w:rPr>
        <w:t xml:space="preserve">. </w:t>
      </w:r>
    </w:p>
    <w:p w14:paraId="68A74307" w14:textId="77777777" w:rsidR="00450DBB" w:rsidRDefault="00287A0D" w:rsidP="00863FCB">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1</w:t>
      </w:r>
      <w:r w:rsidR="00A91891">
        <w:rPr>
          <w:rFonts w:ascii="Times New Roman" w:hAnsi="Times New Roman" w:cs="Times New Roman"/>
          <w:b/>
          <w:i/>
          <w:sz w:val="28"/>
          <w:szCs w:val="28"/>
        </w:rPr>
        <w:t>.2.5.1</w:t>
      </w:r>
      <w:r w:rsidR="00776C66" w:rsidRPr="008B2A7B">
        <w:rPr>
          <w:rFonts w:ascii="Times New Roman" w:hAnsi="Times New Roman" w:cs="Times New Roman"/>
          <w:b/>
          <w:i/>
          <w:sz w:val="28"/>
          <w:szCs w:val="28"/>
        </w:rPr>
        <w:t xml:space="preserve"> – Сроки ввода в эксплуатацию теплофикационного оборудования</w:t>
      </w:r>
    </w:p>
    <w:tbl>
      <w:tblPr>
        <w:tblW w:w="5076"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9"/>
        <w:gridCol w:w="4394"/>
        <w:gridCol w:w="1558"/>
        <w:gridCol w:w="1552"/>
      </w:tblGrid>
      <w:tr w:rsidR="001E27CF" w:rsidRPr="007C692C" w14:paraId="5D303CBF" w14:textId="1A97F9BC" w:rsidTr="00AF31CA">
        <w:trPr>
          <w:cantSplit/>
          <w:trHeight w:val="222"/>
        </w:trPr>
        <w:tc>
          <w:tcPr>
            <w:tcW w:w="1161" w:type="pct"/>
            <w:shd w:val="clear" w:color="auto" w:fill="F7CAAC" w:themeFill="accent2" w:themeFillTint="66"/>
            <w:vAlign w:val="center"/>
          </w:tcPr>
          <w:p w14:paraId="250C7B4F" w14:textId="6DC76D25" w:rsidR="001E27CF" w:rsidRPr="007C692C" w:rsidRDefault="001E27CF"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Источник ТС</w:t>
            </w:r>
          </w:p>
        </w:tc>
        <w:tc>
          <w:tcPr>
            <w:tcW w:w="2248" w:type="pct"/>
            <w:shd w:val="clear" w:color="auto" w:fill="F7CAAC" w:themeFill="accent2" w:themeFillTint="66"/>
            <w:vAlign w:val="center"/>
          </w:tcPr>
          <w:p w14:paraId="6AE3501A" w14:textId="77777777" w:rsidR="001E27CF" w:rsidRPr="007C692C" w:rsidRDefault="001E27CF"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Тип (марка)</w:t>
            </w:r>
          </w:p>
        </w:tc>
        <w:tc>
          <w:tcPr>
            <w:tcW w:w="797" w:type="pct"/>
            <w:shd w:val="clear" w:color="auto" w:fill="F7CAAC" w:themeFill="accent2" w:themeFillTint="66"/>
            <w:vAlign w:val="center"/>
          </w:tcPr>
          <w:p w14:paraId="2D84DD72" w14:textId="7176A43F" w:rsidR="001E27CF" w:rsidRPr="007C692C" w:rsidRDefault="001E27CF"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Год ввода в эксплуатацию</w:t>
            </w:r>
          </w:p>
        </w:tc>
        <w:tc>
          <w:tcPr>
            <w:tcW w:w="794" w:type="pct"/>
            <w:shd w:val="clear" w:color="auto" w:fill="F7CAAC" w:themeFill="accent2" w:themeFillTint="66"/>
            <w:vAlign w:val="center"/>
          </w:tcPr>
          <w:p w14:paraId="5354578B" w14:textId="0AE8B897" w:rsidR="001E27CF" w:rsidRPr="007C692C" w:rsidRDefault="003B2A0D" w:rsidP="00DF5CBE">
            <w:pPr>
              <w:spacing w:after="0" w:line="240" w:lineRule="auto"/>
              <w:jc w:val="center"/>
              <w:rPr>
                <w:rFonts w:ascii="Times New Roman" w:hAnsi="Times New Roman" w:cs="Times New Roman"/>
                <w:b/>
                <w:i/>
                <w:sz w:val="20"/>
                <w:szCs w:val="20"/>
              </w:rPr>
            </w:pPr>
            <w:r w:rsidRPr="007C692C">
              <w:rPr>
                <w:rFonts w:ascii="Times New Roman" w:hAnsi="Times New Roman" w:cs="Times New Roman"/>
                <w:b/>
                <w:i/>
                <w:sz w:val="20"/>
                <w:szCs w:val="20"/>
              </w:rPr>
              <w:t>Год последнего капремонта</w:t>
            </w:r>
          </w:p>
        </w:tc>
      </w:tr>
      <w:tr w:rsidR="007C692C" w:rsidRPr="007C692C" w14:paraId="69A6DCE7" w14:textId="65AF5CD1" w:rsidTr="00AF31CA">
        <w:trPr>
          <w:cantSplit/>
          <w:trHeight w:val="168"/>
        </w:trPr>
        <w:tc>
          <w:tcPr>
            <w:tcW w:w="1161" w:type="pct"/>
            <w:vMerge w:val="restart"/>
            <w:shd w:val="clear" w:color="auto" w:fill="F7CAAC" w:themeFill="accent2" w:themeFillTint="66"/>
            <w:vAlign w:val="center"/>
          </w:tcPr>
          <w:p w14:paraId="1E975F87" w14:textId="35D2A195" w:rsidR="007C692C" w:rsidRPr="007C692C" w:rsidRDefault="00AF31CA" w:rsidP="00DF5CBE">
            <w:pPr>
              <w:widowControl w:val="0"/>
              <w:tabs>
                <w:tab w:val="left" w:pos="1459"/>
              </w:tabs>
              <w:spacing w:after="0" w:line="240" w:lineRule="auto"/>
              <w:jc w:val="center"/>
              <w:rPr>
                <w:rFonts w:ascii="Times New Roman" w:hAnsi="Times New Roman" w:cs="Times New Roman"/>
                <w:bCs/>
                <w:color w:val="FF0000"/>
                <w:sz w:val="20"/>
                <w:szCs w:val="20"/>
              </w:rPr>
            </w:pPr>
            <w:r w:rsidRPr="007C692C">
              <w:rPr>
                <w:rFonts w:ascii="Times New Roman" w:eastAsia="Calibri" w:hAnsi="Times New Roman" w:cs="Times New Roman"/>
                <w:b/>
                <w:i/>
                <w:sz w:val="20"/>
                <w:szCs w:val="20"/>
              </w:rPr>
              <w:t>Котельная</w:t>
            </w:r>
            <w:r>
              <w:rPr>
                <w:rFonts w:ascii="Times New Roman" w:eastAsia="Calibri" w:hAnsi="Times New Roman" w:cs="Times New Roman"/>
                <w:b/>
                <w:i/>
                <w:sz w:val="20"/>
                <w:szCs w:val="20"/>
              </w:rPr>
              <w:br/>
            </w:r>
            <w:r w:rsidRPr="007C692C">
              <w:rPr>
                <w:rFonts w:ascii="Times New Roman" w:eastAsia="Calibri" w:hAnsi="Times New Roman" w:cs="Times New Roman"/>
                <w:b/>
                <w:i/>
                <w:sz w:val="20"/>
                <w:szCs w:val="20"/>
              </w:rPr>
              <w:t xml:space="preserve">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2248" w:type="pct"/>
            <w:shd w:val="clear" w:color="auto" w:fill="auto"/>
            <w:vAlign w:val="center"/>
          </w:tcPr>
          <w:p w14:paraId="3038865A" w14:textId="77777777" w:rsidR="007C692C" w:rsidRPr="007C692C" w:rsidRDefault="007C692C" w:rsidP="00DF5CBE">
            <w:pPr>
              <w:spacing w:after="0" w:line="240" w:lineRule="auto"/>
              <w:jc w:val="center"/>
              <w:rPr>
                <w:rFonts w:ascii="Times New Roman" w:hAnsi="Times New Roman" w:cs="Times New Roman"/>
                <w:bCs/>
                <w:sz w:val="20"/>
                <w:szCs w:val="20"/>
              </w:rPr>
            </w:pPr>
            <w:r w:rsidRPr="007C692C">
              <w:rPr>
                <w:rFonts w:ascii="Times New Roman" w:hAnsi="Times New Roman" w:cs="Times New Roman"/>
                <w:sz w:val="20"/>
                <w:szCs w:val="20"/>
              </w:rPr>
              <w:t>КВр-1,0</w:t>
            </w:r>
          </w:p>
        </w:tc>
        <w:tc>
          <w:tcPr>
            <w:tcW w:w="797" w:type="pct"/>
            <w:shd w:val="clear" w:color="auto" w:fill="auto"/>
            <w:vAlign w:val="center"/>
          </w:tcPr>
          <w:p w14:paraId="0386E90A" w14:textId="7254DFBD"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94" w:type="pct"/>
            <w:vAlign w:val="center"/>
          </w:tcPr>
          <w:p w14:paraId="1388984B" w14:textId="6A7D4733"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5C33D92C" w14:textId="7A472AF7" w:rsidTr="00AF31CA">
        <w:trPr>
          <w:cantSplit/>
          <w:trHeight w:val="213"/>
        </w:trPr>
        <w:tc>
          <w:tcPr>
            <w:tcW w:w="1161" w:type="pct"/>
            <w:vMerge/>
            <w:shd w:val="clear" w:color="auto" w:fill="F7CAAC" w:themeFill="accent2" w:themeFillTint="66"/>
            <w:vAlign w:val="center"/>
          </w:tcPr>
          <w:p w14:paraId="41757391"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51DF5FDC"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КВр-1,0</w:t>
            </w:r>
          </w:p>
        </w:tc>
        <w:tc>
          <w:tcPr>
            <w:tcW w:w="797" w:type="pct"/>
            <w:shd w:val="clear" w:color="auto" w:fill="FBE4D5" w:themeFill="accent2" w:themeFillTint="33"/>
            <w:vAlign w:val="center"/>
          </w:tcPr>
          <w:p w14:paraId="016D6121" w14:textId="14D0CA38"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94" w:type="pct"/>
            <w:shd w:val="clear" w:color="auto" w:fill="FBE4D5" w:themeFill="accent2" w:themeFillTint="33"/>
            <w:vAlign w:val="center"/>
          </w:tcPr>
          <w:p w14:paraId="17484F00" w14:textId="4A2472D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2B5B0A5E" w14:textId="4C0B83D9" w:rsidTr="00AF31CA">
        <w:trPr>
          <w:cantSplit/>
          <w:trHeight w:val="118"/>
        </w:trPr>
        <w:tc>
          <w:tcPr>
            <w:tcW w:w="1161" w:type="pct"/>
            <w:vMerge/>
            <w:shd w:val="clear" w:color="auto" w:fill="F7CAAC" w:themeFill="accent2" w:themeFillTint="66"/>
            <w:vAlign w:val="center"/>
          </w:tcPr>
          <w:p w14:paraId="4C1F50F1"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6870F854"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КВ-1/57 ФС</w:t>
            </w:r>
          </w:p>
        </w:tc>
        <w:tc>
          <w:tcPr>
            <w:tcW w:w="797" w:type="pct"/>
            <w:shd w:val="clear" w:color="auto" w:fill="auto"/>
            <w:vAlign w:val="center"/>
          </w:tcPr>
          <w:p w14:paraId="50F392FE" w14:textId="76AA81D8"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2016</w:t>
            </w:r>
          </w:p>
        </w:tc>
        <w:tc>
          <w:tcPr>
            <w:tcW w:w="794" w:type="pct"/>
            <w:vAlign w:val="center"/>
          </w:tcPr>
          <w:p w14:paraId="70CDF54B" w14:textId="7EDAF37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88721F8" w14:textId="284839CE" w:rsidTr="00AF31CA">
        <w:trPr>
          <w:cantSplit/>
          <w:trHeight w:val="60"/>
        </w:trPr>
        <w:tc>
          <w:tcPr>
            <w:tcW w:w="1161" w:type="pct"/>
            <w:vMerge/>
            <w:shd w:val="clear" w:color="auto" w:fill="F7CAAC" w:themeFill="accent2" w:themeFillTint="66"/>
            <w:vAlign w:val="center"/>
          </w:tcPr>
          <w:p w14:paraId="5EA987CC"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8CB7A2C"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КВ-1/57 ФС</w:t>
            </w:r>
          </w:p>
        </w:tc>
        <w:tc>
          <w:tcPr>
            <w:tcW w:w="797" w:type="pct"/>
            <w:shd w:val="clear" w:color="auto" w:fill="FBE4D5" w:themeFill="accent2" w:themeFillTint="33"/>
            <w:vAlign w:val="center"/>
          </w:tcPr>
          <w:p w14:paraId="211AB464" w14:textId="09380A82"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2016</w:t>
            </w:r>
          </w:p>
        </w:tc>
        <w:tc>
          <w:tcPr>
            <w:tcW w:w="794" w:type="pct"/>
            <w:shd w:val="clear" w:color="auto" w:fill="FBE4D5" w:themeFill="accent2" w:themeFillTint="33"/>
            <w:vAlign w:val="center"/>
          </w:tcPr>
          <w:p w14:paraId="75DE5B8A" w14:textId="4F44F89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15125C9F" w14:textId="6E6AB6D0" w:rsidTr="00AF31CA">
        <w:trPr>
          <w:cantSplit/>
          <w:trHeight w:val="210"/>
        </w:trPr>
        <w:tc>
          <w:tcPr>
            <w:tcW w:w="1161" w:type="pct"/>
            <w:vMerge w:val="restart"/>
            <w:shd w:val="clear" w:color="auto" w:fill="F7CAAC" w:themeFill="accent2" w:themeFillTint="66"/>
            <w:vAlign w:val="center"/>
          </w:tcPr>
          <w:p w14:paraId="132EDF11" w14:textId="1E32BD73"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2248" w:type="pct"/>
            <w:shd w:val="clear" w:color="auto" w:fill="auto"/>
            <w:vAlign w:val="center"/>
          </w:tcPr>
          <w:p w14:paraId="08305CF5"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426AC4F2" w14:textId="0216E2F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1998</w:t>
            </w:r>
          </w:p>
        </w:tc>
        <w:tc>
          <w:tcPr>
            <w:tcW w:w="794" w:type="pct"/>
            <w:vAlign w:val="center"/>
          </w:tcPr>
          <w:p w14:paraId="0EF4492B" w14:textId="0EFB52E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24ED7083" w14:textId="4CA7B6FC" w:rsidTr="00AF31CA">
        <w:trPr>
          <w:cantSplit/>
          <w:trHeight w:val="114"/>
        </w:trPr>
        <w:tc>
          <w:tcPr>
            <w:tcW w:w="1161" w:type="pct"/>
            <w:vMerge/>
            <w:shd w:val="clear" w:color="auto" w:fill="F7CAAC" w:themeFill="accent2" w:themeFillTint="66"/>
            <w:vAlign w:val="center"/>
          </w:tcPr>
          <w:p w14:paraId="7C77F808"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173348F"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FBE4D5" w:themeFill="accent2" w:themeFillTint="33"/>
            <w:vAlign w:val="center"/>
          </w:tcPr>
          <w:p w14:paraId="5BB409EB" w14:textId="54482602"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1996</w:t>
            </w:r>
          </w:p>
        </w:tc>
        <w:tc>
          <w:tcPr>
            <w:tcW w:w="794" w:type="pct"/>
            <w:shd w:val="clear" w:color="auto" w:fill="FBE4D5" w:themeFill="accent2" w:themeFillTint="33"/>
            <w:vAlign w:val="center"/>
          </w:tcPr>
          <w:p w14:paraId="5923BC82" w14:textId="2C9A77D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4C0EB54D" w14:textId="4B03B4B2" w:rsidTr="00AF31CA">
        <w:trPr>
          <w:cantSplit/>
          <w:trHeight w:val="145"/>
        </w:trPr>
        <w:tc>
          <w:tcPr>
            <w:tcW w:w="1161" w:type="pct"/>
            <w:vMerge/>
            <w:shd w:val="clear" w:color="auto" w:fill="F7CAAC" w:themeFill="accent2" w:themeFillTint="66"/>
            <w:vAlign w:val="center"/>
          </w:tcPr>
          <w:p w14:paraId="440219E5"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1FA84AE6"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164E11D4" w14:textId="0FFA1EAD"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2003</w:t>
            </w:r>
          </w:p>
        </w:tc>
        <w:tc>
          <w:tcPr>
            <w:tcW w:w="794" w:type="pct"/>
            <w:vAlign w:val="center"/>
          </w:tcPr>
          <w:p w14:paraId="6837F8F6" w14:textId="4929B2A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2017</w:t>
            </w:r>
          </w:p>
        </w:tc>
      </w:tr>
      <w:tr w:rsidR="007C692C" w:rsidRPr="007C692C" w14:paraId="52309F6C" w14:textId="4656EF93" w:rsidTr="00AF31CA">
        <w:trPr>
          <w:cantSplit/>
          <w:trHeight w:val="60"/>
        </w:trPr>
        <w:tc>
          <w:tcPr>
            <w:tcW w:w="1161" w:type="pct"/>
            <w:vMerge/>
            <w:shd w:val="clear" w:color="auto" w:fill="F7CAAC" w:themeFill="accent2" w:themeFillTint="66"/>
            <w:vAlign w:val="center"/>
          </w:tcPr>
          <w:p w14:paraId="6B4E2928"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308DC9BC"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FBE4D5" w:themeFill="accent2" w:themeFillTint="33"/>
            <w:vAlign w:val="center"/>
          </w:tcPr>
          <w:p w14:paraId="4A8101D8" w14:textId="384DCEC3"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1994</w:t>
            </w:r>
          </w:p>
        </w:tc>
        <w:tc>
          <w:tcPr>
            <w:tcW w:w="794" w:type="pct"/>
            <w:shd w:val="clear" w:color="auto" w:fill="FBE4D5" w:themeFill="accent2" w:themeFillTint="33"/>
            <w:vAlign w:val="center"/>
          </w:tcPr>
          <w:p w14:paraId="1031BE0F" w14:textId="0E4883E8"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7E429001" w14:textId="5F550F41" w:rsidTr="00AF31CA">
        <w:trPr>
          <w:cantSplit/>
          <w:trHeight w:val="95"/>
        </w:trPr>
        <w:tc>
          <w:tcPr>
            <w:tcW w:w="1161" w:type="pct"/>
            <w:vMerge w:val="restart"/>
            <w:shd w:val="clear" w:color="auto" w:fill="F7CAAC" w:themeFill="accent2" w:themeFillTint="66"/>
            <w:vAlign w:val="center"/>
          </w:tcPr>
          <w:p w14:paraId="2E60D7EA" w14:textId="152EA305"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2248" w:type="pct"/>
            <w:shd w:val="clear" w:color="auto" w:fill="auto"/>
            <w:vAlign w:val="center"/>
          </w:tcPr>
          <w:p w14:paraId="5447F224"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auto"/>
            <w:vAlign w:val="center"/>
          </w:tcPr>
          <w:p w14:paraId="67212984" w14:textId="0458F2E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94" w:type="pct"/>
            <w:vAlign w:val="center"/>
          </w:tcPr>
          <w:p w14:paraId="5D37073B" w14:textId="2F29A0B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5D4DEBB4" w14:textId="231D3B60" w:rsidTr="00AF31CA">
        <w:trPr>
          <w:cantSplit/>
          <w:trHeight w:val="142"/>
        </w:trPr>
        <w:tc>
          <w:tcPr>
            <w:tcW w:w="1161" w:type="pct"/>
            <w:vMerge/>
            <w:shd w:val="clear" w:color="auto" w:fill="F7CAAC" w:themeFill="accent2" w:themeFillTint="66"/>
            <w:vAlign w:val="center"/>
          </w:tcPr>
          <w:p w14:paraId="5A9B7B82"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19DE21E4"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FBE4D5" w:themeFill="accent2" w:themeFillTint="33"/>
            <w:vAlign w:val="center"/>
          </w:tcPr>
          <w:p w14:paraId="79C6DE5F" w14:textId="40FFB95E"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94" w:type="pct"/>
            <w:shd w:val="clear" w:color="auto" w:fill="FBE4D5" w:themeFill="accent2" w:themeFillTint="33"/>
            <w:vAlign w:val="center"/>
          </w:tcPr>
          <w:p w14:paraId="337B9CA8" w14:textId="4E5FD4C1"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C334B96" w14:textId="28359726" w:rsidTr="00AF31CA">
        <w:trPr>
          <w:cantSplit/>
          <w:trHeight w:val="188"/>
        </w:trPr>
        <w:tc>
          <w:tcPr>
            <w:tcW w:w="1161" w:type="pct"/>
            <w:vMerge/>
            <w:shd w:val="clear" w:color="auto" w:fill="F7CAAC" w:themeFill="accent2" w:themeFillTint="66"/>
            <w:vAlign w:val="center"/>
          </w:tcPr>
          <w:p w14:paraId="115848B6"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02EA2C50"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auto"/>
            <w:vAlign w:val="center"/>
          </w:tcPr>
          <w:p w14:paraId="6CB2A365" w14:textId="2301146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94" w:type="pct"/>
            <w:vAlign w:val="center"/>
          </w:tcPr>
          <w:p w14:paraId="2AF45689" w14:textId="04CE8AF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7C61645E" w14:textId="7AA8956A" w:rsidTr="00AF31CA">
        <w:trPr>
          <w:cantSplit/>
          <w:trHeight w:val="92"/>
        </w:trPr>
        <w:tc>
          <w:tcPr>
            <w:tcW w:w="1161" w:type="pct"/>
            <w:vMerge/>
            <w:shd w:val="clear" w:color="auto" w:fill="F7CAAC" w:themeFill="accent2" w:themeFillTint="66"/>
            <w:vAlign w:val="center"/>
          </w:tcPr>
          <w:p w14:paraId="76E787A4"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B4B89BA"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КВр-0,8-95 (самодельный)</w:t>
            </w:r>
          </w:p>
        </w:tc>
        <w:tc>
          <w:tcPr>
            <w:tcW w:w="797" w:type="pct"/>
            <w:shd w:val="clear" w:color="auto" w:fill="FBE4D5" w:themeFill="accent2" w:themeFillTint="33"/>
            <w:vAlign w:val="center"/>
          </w:tcPr>
          <w:p w14:paraId="0BEF74D2" w14:textId="223303F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2018</w:t>
            </w:r>
          </w:p>
        </w:tc>
        <w:tc>
          <w:tcPr>
            <w:tcW w:w="794" w:type="pct"/>
            <w:shd w:val="clear" w:color="auto" w:fill="FBE4D5" w:themeFill="accent2" w:themeFillTint="33"/>
            <w:vAlign w:val="center"/>
          </w:tcPr>
          <w:p w14:paraId="307906EF" w14:textId="3521609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A6C0E15" w14:textId="2E0BC961" w:rsidTr="00AF31CA">
        <w:trPr>
          <w:cantSplit/>
          <w:trHeight w:val="124"/>
        </w:trPr>
        <w:tc>
          <w:tcPr>
            <w:tcW w:w="1161" w:type="pct"/>
            <w:vMerge w:val="restart"/>
            <w:shd w:val="clear" w:color="auto" w:fill="F7CAAC" w:themeFill="accent2" w:themeFillTint="66"/>
            <w:vAlign w:val="center"/>
          </w:tcPr>
          <w:p w14:paraId="3F546050" w14:textId="1D8E5390"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2248" w:type="pct"/>
            <w:shd w:val="clear" w:color="auto" w:fill="auto"/>
            <w:vAlign w:val="center"/>
          </w:tcPr>
          <w:p w14:paraId="22FFA1C6"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auto"/>
            <w:vAlign w:val="center"/>
          </w:tcPr>
          <w:p w14:paraId="43EDF20F" w14:textId="49AAF07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1991</w:t>
            </w:r>
          </w:p>
        </w:tc>
        <w:tc>
          <w:tcPr>
            <w:tcW w:w="794" w:type="pct"/>
            <w:vAlign w:val="center"/>
          </w:tcPr>
          <w:p w14:paraId="15395DD1" w14:textId="3DD82D5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r>
      <w:tr w:rsidR="007C692C" w:rsidRPr="007C692C" w14:paraId="608EE93F" w14:textId="54D0CAA7" w:rsidTr="00AF31CA">
        <w:trPr>
          <w:cantSplit/>
          <w:trHeight w:val="169"/>
        </w:trPr>
        <w:tc>
          <w:tcPr>
            <w:tcW w:w="1161" w:type="pct"/>
            <w:vMerge/>
            <w:shd w:val="clear" w:color="auto" w:fill="F7CAAC" w:themeFill="accent2" w:themeFillTint="66"/>
            <w:vAlign w:val="center"/>
          </w:tcPr>
          <w:p w14:paraId="3E64ECEF"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40E2543B"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FBE4D5" w:themeFill="accent2" w:themeFillTint="33"/>
            <w:vAlign w:val="center"/>
          </w:tcPr>
          <w:p w14:paraId="45C6393E" w14:textId="31DF3BC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2003</w:t>
            </w:r>
          </w:p>
        </w:tc>
        <w:tc>
          <w:tcPr>
            <w:tcW w:w="794" w:type="pct"/>
            <w:shd w:val="clear" w:color="auto" w:fill="FBE4D5" w:themeFill="accent2" w:themeFillTint="33"/>
            <w:vAlign w:val="center"/>
          </w:tcPr>
          <w:p w14:paraId="68FB5D8E" w14:textId="5C040AD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2015</w:t>
            </w:r>
          </w:p>
        </w:tc>
      </w:tr>
      <w:tr w:rsidR="007C692C" w:rsidRPr="007C692C" w14:paraId="7DBA88D9" w14:textId="0E40F837" w:rsidTr="00AF31CA">
        <w:trPr>
          <w:cantSplit/>
          <w:trHeight w:val="74"/>
        </w:trPr>
        <w:tc>
          <w:tcPr>
            <w:tcW w:w="1161" w:type="pct"/>
            <w:vMerge w:val="restart"/>
            <w:shd w:val="clear" w:color="auto" w:fill="F7CAAC" w:themeFill="accent2" w:themeFillTint="66"/>
            <w:vAlign w:val="center"/>
          </w:tcPr>
          <w:p w14:paraId="6596FB0A" w14:textId="0243D585"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br/>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2248" w:type="pct"/>
            <w:shd w:val="clear" w:color="auto" w:fill="auto"/>
            <w:vAlign w:val="center"/>
          </w:tcPr>
          <w:p w14:paraId="6C2990B6"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11A18D68" w14:textId="5FB1CDE6"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2014</w:t>
            </w:r>
          </w:p>
        </w:tc>
        <w:tc>
          <w:tcPr>
            <w:tcW w:w="794" w:type="pct"/>
            <w:vAlign w:val="center"/>
          </w:tcPr>
          <w:p w14:paraId="6D7F1179" w14:textId="4334D26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r>
      <w:tr w:rsidR="007C692C" w:rsidRPr="007C692C" w14:paraId="0D1AF0B5" w14:textId="3ECE3157" w:rsidTr="00AF31CA">
        <w:trPr>
          <w:cantSplit/>
          <w:trHeight w:val="120"/>
        </w:trPr>
        <w:tc>
          <w:tcPr>
            <w:tcW w:w="1161" w:type="pct"/>
            <w:vMerge/>
            <w:shd w:val="clear" w:color="auto" w:fill="F7CAAC" w:themeFill="accent2" w:themeFillTint="66"/>
            <w:vAlign w:val="center"/>
          </w:tcPr>
          <w:p w14:paraId="7820E444"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20E1F339"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FBE4D5" w:themeFill="accent2" w:themeFillTint="33"/>
            <w:vAlign w:val="center"/>
          </w:tcPr>
          <w:p w14:paraId="173CA88D" w14:textId="257D497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2002</w:t>
            </w:r>
          </w:p>
        </w:tc>
        <w:tc>
          <w:tcPr>
            <w:tcW w:w="794" w:type="pct"/>
            <w:shd w:val="clear" w:color="auto" w:fill="FBE4D5" w:themeFill="accent2" w:themeFillTint="33"/>
            <w:vAlign w:val="center"/>
          </w:tcPr>
          <w:p w14:paraId="07479D1E" w14:textId="52789D4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r>
      <w:tr w:rsidR="007C692C" w:rsidRPr="007C692C" w14:paraId="43AF215B" w14:textId="61633873" w:rsidTr="00AF31CA">
        <w:trPr>
          <w:cantSplit/>
          <w:trHeight w:val="166"/>
        </w:trPr>
        <w:tc>
          <w:tcPr>
            <w:tcW w:w="1161" w:type="pct"/>
            <w:vMerge/>
            <w:shd w:val="clear" w:color="auto" w:fill="F7CAAC" w:themeFill="accent2" w:themeFillTint="66"/>
            <w:vAlign w:val="center"/>
          </w:tcPr>
          <w:p w14:paraId="5D910E2B"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20D96D3A"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auto"/>
            <w:vAlign w:val="center"/>
          </w:tcPr>
          <w:p w14:paraId="5040093C" w14:textId="5241777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2013</w:t>
            </w:r>
          </w:p>
        </w:tc>
        <w:tc>
          <w:tcPr>
            <w:tcW w:w="794" w:type="pct"/>
            <w:vAlign w:val="center"/>
          </w:tcPr>
          <w:p w14:paraId="36798897" w14:textId="34922CB6"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26454518" w14:textId="6F79E983" w:rsidTr="00AF31CA">
        <w:trPr>
          <w:cantSplit/>
          <w:trHeight w:val="212"/>
        </w:trPr>
        <w:tc>
          <w:tcPr>
            <w:tcW w:w="1161" w:type="pct"/>
            <w:vMerge w:val="restart"/>
            <w:shd w:val="clear" w:color="auto" w:fill="F7CAAC" w:themeFill="accent2" w:themeFillTint="66"/>
            <w:vAlign w:val="center"/>
          </w:tcPr>
          <w:p w14:paraId="309F82BE" w14:textId="3AC7A476"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Pr>
                <w:rFonts w:ascii="Times New Roman" w:eastAsia="Calibri" w:hAnsi="Times New Roman" w:cs="Times New Roman"/>
                <w:b/>
                <w:i/>
                <w:sz w:val="20"/>
                <w:szCs w:val="20"/>
              </w:rPr>
              <w:br/>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2248" w:type="pct"/>
            <w:shd w:val="clear" w:color="auto" w:fill="FBE4D5" w:themeFill="accent2" w:themeFillTint="33"/>
            <w:vAlign w:val="center"/>
          </w:tcPr>
          <w:p w14:paraId="72676EF7"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КВ-0.4 (самодельный)</w:t>
            </w:r>
          </w:p>
        </w:tc>
        <w:tc>
          <w:tcPr>
            <w:tcW w:w="797" w:type="pct"/>
            <w:shd w:val="clear" w:color="auto" w:fill="FBE4D5" w:themeFill="accent2" w:themeFillTint="33"/>
            <w:vAlign w:val="center"/>
          </w:tcPr>
          <w:p w14:paraId="0518DF90" w14:textId="723ABC33"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1991</w:t>
            </w:r>
          </w:p>
        </w:tc>
        <w:tc>
          <w:tcPr>
            <w:tcW w:w="794" w:type="pct"/>
            <w:shd w:val="clear" w:color="auto" w:fill="FBE4D5" w:themeFill="accent2" w:themeFillTint="33"/>
            <w:vAlign w:val="center"/>
          </w:tcPr>
          <w:p w14:paraId="33002C92" w14:textId="5252E71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2015</w:t>
            </w:r>
          </w:p>
        </w:tc>
      </w:tr>
      <w:tr w:rsidR="007C692C" w:rsidRPr="007C692C" w14:paraId="767DB391" w14:textId="28BA98C2" w:rsidTr="00AF31CA">
        <w:trPr>
          <w:cantSplit/>
          <w:trHeight w:val="102"/>
        </w:trPr>
        <w:tc>
          <w:tcPr>
            <w:tcW w:w="1161" w:type="pct"/>
            <w:vMerge/>
            <w:shd w:val="clear" w:color="auto" w:fill="F7CAAC" w:themeFill="accent2" w:themeFillTint="66"/>
            <w:vAlign w:val="center"/>
          </w:tcPr>
          <w:p w14:paraId="4A7882E2"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0C41F7CA"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auto"/>
            <w:vAlign w:val="center"/>
          </w:tcPr>
          <w:p w14:paraId="59CBB222" w14:textId="65BD028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1994</w:t>
            </w:r>
          </w:p>
        </w:tc>
        <w:tc>
          <w:tcPr>
            <w:tcW w:w="794" w:type="pct"/>
            <w:vAlign w:val="center"/>
          </w:tcPr>
          <w:p w14:paraId="19831B67" w14:textId="1F1770E1"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2016</w:t>
            </w:r>
          </w:p>
        </w:tc>
      </w:tr>
      <w:tr w:rsidR="007C692C" w:rsidRPr="007C692C" w14:paraId="0DEBD8C3" w14:textId="55BEF87D" w:rsidTr="00AF31CA">
        <w:trPr>
          <w:cantSplit/>
          <w:trHeight w:val="60"/>
        </w:trPr>
        <w:tc>
          <w:tcPr>
            <w:tcW w:w="1161" w:type="pct"/>
            <w:vMerge/>
            <w:shd w:val="clear" w:color="auto" w:fill="F7CAAC" w:themeFill="accent2" w:themeFillTint="66"/>
            <w:vAlign w:val="center"/>
          </w:tcPr>
          <w:p w14:paraId="4F5EAD1F"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7E246A61" w14:textId="7777777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КВ-0.3 (самодельный)</w:t>
            </w:r>
          </w:p>
        </w:tc>
        <w:tc>
          <w:tcPr>
            <w:tcW w:w="797" w:type="pct"/>
            <w:shd w:val="clear" w:color="auto" w:fill="FBE4D5" w:themeFill="accent2" w:themeFillTint="33"/>
            <w:vAlign w:val="center"/>
          </w:tcPr>
          <w:p w14:paraId="56120F90" w14:textId="28C21DE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2003</w:t>
            </w:r>
          </w:p>
        </w:tc>
        <w:tc>
          <w:tcPr>
            <w:tcW w:w="794" w:type="pct"/>
            <w:shd w:val="clear" w:color="auto" w:fill="FBE4D5" w:themeFill="accent2" w:themeFillTint="33"/>
            <w:vAlign w:val="center"/>
          </w:tcPr>
          <w:p w14:paraId="1A4FA47C" w14:textId="3A032C6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2021</w:t>
            </w:r>
          </w:p>
        </w:tc>
      </w:tr>
      <w:tr w:rsidR="007C692C" w:rsidRPr="007C692C" w14:paraId="5F7F9735" w14:textId="7C65F10D" w:rsidTr="00AF31CA">
        <w:trPr>
          <w:cantSplit/>
          <w:trHeight w:val="193"/>
        </w:trPr>
        <w:tc>
          <w:tcPr>
            <w:tcW w:w="1161" w:type="pct"/>
            <w:vMerge w:val="restart"/>
            <w:shd w:val="clear" w:color="auto" w:fill="F7CAAC" w:themeFill="accent2" w:themeFillTint="66"/>
            <w:vAlign w:val="center"/>
          </w:tcPr>
          <w:p w14:paraId="2BE77553" w14:textId="4A2DF04E"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2248" w:type="pct"/>
            <w:shd w:val="clear" w:color="auto" w:fill="auto"/>
            <w:vAlign w:val="center"/>
          </w:tcPr>
          <w:p w14:paraId="698CCBBD" w14:textId="7AD935F0"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7C692C">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c>
          <w:tcPr>
            <w:tcW w:w="797" w:type="pct"/>
            <w:shd w:val="clear" w:color="auto" w:fill="auto"/>
            <w:vAlign w:val="center"/>
          </w:tcPr>
          <w:p w14:paraId="597102A7" w14:textId="4BE9B90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2020</w:t>
            </w:r>
          </w:p>
        </w:tc>
        <w:tc>
          <w:tcPr>
            <w:tcW w:w="794" w:type="pct"/>
            <w:vAlign w:val="center"/>
          </w:tcPr>
          <w:p w14:paraId="6DDD6EEA" w14:textId="606C639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0C46BC99" w14:textId="62F4F620" w:rsidTr="00AF31CA">
        <w:trPr>
          <w:cantSplit/>
          <w:trHeight w:val="98"/>
        </w:trPr>
        <w:tc>
          <w:tcPr>
            <w:tcW w:w="1161" w:type="pct"/>
            <w:vMerge/>
            <w:shd w:val="clear" w:color="auto" w:fill="F7CAAC" w:themeFill="accent2" w:themeFillTint="66"/>
            <w:vAlign w:val="center"/>
          </w:tcPr>
          <w:p w14:paraId="3CD8C497"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62FAA3C1" w14:textId="46C39524"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7C692C">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c>
          <w:tcPr>
            <w:tcW w:w="797" w:type="pct"/>
            <w:shd w:val="clear" w:color="auto" w:fill="FBE4D5" w:themeFill="accent2" w:themeFillTint="33"/>
            <w:vAlign w:val="center"/>
          </w:tcPr>
          <w:p w14:paraId="44690738" w14:textId="7432256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2017</w:t>
            </w:r>
          </w:p>
        </w:tc>
        <w:tc>
          <w:tcPr>
            <w:tcW w:w="794" w:type="pct"/>
            <w:shd w:val="clear" w:color="auto" w:fill="FBE4D5" w:themeFill="accent2" w:themeFillTint="33"/>
            <w:vAlign w:val="center"/>
          </w:tcPr>
          <w:p w14:paraId="6A9311D9" w14:textId="42D257F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6CE32113" w14:textId="2720A513" w:rsidTr="00AF31CA">
        <w:trPr>
          <w:cantSplit/>
          <w:trHeight w:val="144"/>
        </w:trPr>
        <w:tc>
          <w:tcPr>
            <w:tcW w:w="1161" w:type="pct"/>
            <w:vMerge/>
            <w:shd w:val="clear" w:color="auto" w:fill="F7CAAC" w:themeFill="accent2" w:themeFillTint="66"/>
            <w:vAlign w:val="center"/>
          </w:tcPr>
          <w:p w14:paraId="10BDF77A"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auto"/>
            <w:vAlign w:val="center"/>
          </w:tcPr>
          <w:p w14:paraId="62CBB825" w14:textId="225D2CA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7C692C">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c>
          <w:tcPr>
            <w:tcW w:w="797" w:type="pct"/>
            <w:shd w:val="clear" w:color="auto" w:fill="auto"/>
            <w:vAlign w:val="center"/>
          </w:tcPr>
          <w:p w14:paraId="3C643F74" w14:textId="253D388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2017</w:t>
            </w:r>
          </w:p>
        </w:tc>
        <w:tc>
          <w:tcPr>
            <w:tcW w:w="794" w:type="pct"/>
            <w:vAlign w:val="center"/>
          </w:tcPr>
          <w:p w14:paraId="2A698B51" w14:textId="38AEE9B7"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623BF8BA" w14:textId="2E126BDB" w:rsidTr="00AF31CA">
        <w:trPr>
          <w:cantSplit/>
          <w:trHeight w:val="190"/>
        </w:trPr>
        <w:tc>
          <w:tcPr>
            <w:tcW w:w="1161" w:type="pct"/>
            <w:vMerge/>
            <w:shd w:val="clear" w:color="auto" w:fill="F7CAAC" w:themeFill="accent2" w:themeFillTint="66"/>
            <w:vAlign w:val="center"/>
          </w:tcPr>
          <w:p w14:paraId="6078D13C"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15FFC40A" w14:textId="6A70394B"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КВр-0,93 (0,8) ООО </w:t>
            </w:r>
            <w:r w:rsidR="00134D34">
              <w:rPr>
                <w:rFonts w:ascii="Times New Roman" w:hAnsi="Times New Roman" w:cs="Times New Roman"/>
                <w:sz w:val="20"/>
                <w:szCs w:val="20"/>
              </w:rPr>
              <w:t>«</w:t>
            </w:r>
            <w:r w:rsidRPr="007C692C">
              <w:rPr>
                <w:rFonts w:ascii="Times New Roman" w:hAnsi="Times New Roman" w:cs="Times New Roman"/>
                <w:sz w:val="20"/>
                <w:szCs w:val="20"/>
              </w:rPr>
              <w:t>СибирьЭнергоКомплект</w:t>
            </w:r>
            <w:r w:rsidR="00134D34">
              <w:rPr>
                <w:rFonts w:ascii="Times New Roman" w:hAnsi="Times New Roman" w:cs="Times New Roman"/>
                <w:sz w:val="20"/>
                <w:szCs w:val="20"/>
              </w:rPr>
              <w:t>»</w:t>
            </w:r>
          </w:p>
        </w:tc>
        <w:tc>
          <w:tcPr>
            <w:tcW w:w="797" w:type="pct"/>
            <w:shd w:val="clear" w:color="auto" w:fill="FBE4D5" w:themeFill="accent2" w:themeFillTint="33"/>
            <w:vAlign w:val="center"/>
          </w:tcPr>
          <w:p w14:paraId="101073ED" w14:textId="6A060229"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2020</w:t>
            </w:r>
          </w:p>
        </w:tc>
        <w:tc>
          <w:tcPr>
            <w:tcW w:w="794" w:type="pct"/>
            <w:shd w:val="clear" w:color="auto" w:fill="FBE4D5" w:themeFill="accent2" w:themeFillTint="33"/>
            <w:vAlign w:val="center"/>
          </w:tcPr>
          <w:p w14:paraId="13C08AB3" w14:textId="038DDDD4"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559AAB14" w14:textId="5C95BC35" w:rsidTr="00AF31CA">
        <w:trPr>
          <w:cantSplit/>
          <w:trHeight w:val="94"/>
        </w:trPr>
        <w:tc>
          <w:tcPr>
            <w:tcW w:w="1161" w:type="pct"/>
            <w:vMerge w:val="restart"/>
            <w:shd w:val="clear" w:color="auto" w:fill="F7CAAC" w:themeFill="accent2" w:themeFillTint="66"/>
            <w:vAlign w:val="center"/>
          </w:tcPr>
          <w:p w14:paraId="31C1E92A" w14:textId="50C3961F"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2248" w:type="pct"/>
            <w:shd w:val="clear" w:color="auto" w:fill="auto"/>
            <w:vAlign w:val="center"/>
          </w:tcPr>
          <w:p w14:paraId="771AB1D1" w14:textId="3DDE88E4"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7C692C">
              <w:rPr>
                <w:rFonts w:ascii="Times New Roman" w:hAnsi="Times New Roman" w:cs="Times New Roman"/>
                <w:sz w:val="20"/>
                <w:szCs w:val="20"/>
              </w:rPr>
              <w:t>ТД ТеплоСтандарт</w:t>
            </w:r>
            <w:r w:rsidR="00134D34">
              <w:rPr>
                <w:rFonts w:ascii="Times New Roman" w:hAnsi="Times New Roman" w:cs="Times New Roman"/>
                <w:sz w:val="20"/>
                <w:szCs w:val="20"/>
              </w:rPr>
              <w:t>»</w:t>
            </w:r>
          </w:p>
        </w:tc>
        <w:tc>
          <w:tcPr>
            <w:tcW w:w="797" w:type="pct"/>
            <w:shd w:val="clear" w:color="auto" w:fill="auto"/>
            <w:vAlign w:val="center"/>
          </w:tcPr>
          <w:p w14:paraId="56249CA8" w14:textId="7BE8245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94" w:type="pct"/>
            <w:vAlign w:val="center"/>
          </w:tcPr>
          <w:p w14:paraId="77622C85" w14:textId="13C7CBA5"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43A09162" w14:textId="0C52E068" w:rsidTr="00AF31CA">
        <w:trPr>
          <w:cantSplit/>
          <w:trHeight w:val="126"/>
        </w:trPr>
        <w:tc>
          <w:tcPr>
            <w:tcW w:w="1161" w:type="pct"/>
            <w:vMerge/>
            <w:shd w:val="clear" w:color="auto" w:fill="F7CAAC" w:themeFill="accent2" w:themeFillTint="66"/>
            <w:vAlign w:val="center"/>
          </w:tcPr>
          <w:p w14:paraId="29A1F423" w14:textId="77777777" w:rsidR="007C692C" w:rsidRPr="007C692C" w:rsidRDefault="007C692C" w:rsidP="00DF5CBE">
            <w:pPr>
              <w:widowControl w:val="0"/>
              <w:tabs>
                <w:tab w:val="left" w:pos="1459"/>
              </w:tabs>
              <w:spacing w:after="0" w:line="240" w:lineRule="auto"/>
              <w:jc w:val="center"/>
              <w:rPr>
                <w:rFonts w:ascii="Times New Roman" w:hAnsi="Times New Roman" w:cs="Times New Roman"/>
                <w:b/>
                <w:i/>
                <w:sz w:val="20"/>
                <w:szCs w:val="20"/>
              </w:rPr>
            </w:pPr>
          </w:p>
        </w:tc>
        <w:tc>
          <w:tcPr>
            <w:tcW w:w="2248" w:type="pct"/>
            <w:shd w:val="clear" w:color="auto" w:fill="FBE4D5" w:themeFill="accent2" w:themeFillTint="33"/>
            <w:vAlign w:val="center"/>
          </w:tcPr>
          <w:p w14:paraId="451F9C56" w14:textId="058B7BCF"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КВБр-0,8 (0,69) ООО </w:t>
            </w:r>
            <w:r w:rsidR="00134D34">
              <w:rPr>
                <w:rFonts w:ascii="Times New Roman" w:hAnsi="Times New Roman" w:cs="Times New Roman"/>
                <w:sz w:val="20"/>
                <w:szCs w:val="20"/>
              </w:rPr>
              <w:t>«</w:t>
            </w:r>
            <w:r w:rsidRPr="007C692C">
              <w:rPr>
                <w:rFonts w:ascii="Times New Roman" w:hAnsi="Times New Roman" w:cs="Times New Roman"/>
                <w:sz w:val="20"/>
                <w:szCs w:val="20"/>
              </w:rPr>
              <w:t>ТД ТеплоСтандарт</w:t>
            </w:r>
            <w:r w:rsidR="00134D34">
              <w:rPr>
                <w:rFonts w:ascii="Times New Roman" w:hAnsi="Times New Roman" w:cs="Times New Roman"/>
                <w:sz w:val="20"/>
                <w:szCs w:val="20"/>
              </w:rPr>
              <w:t>»</w:t>
            </w:r>
          </w:p>
        </w:tc>
        <w:tc>
          <w:tcPr>
            <w:tcW w:w="797" w:type="pct"/>
            <w:shd w:val="clear" w:color="auto" w:fill="FBE4D5" w:themeFill="accent2" w:themeFillTint="33"/>
            <w:vAlign w:val="center"/>
          </w:tcPr>
          <w:p w14:paraId="68BD5CDE" w14:textId="04C0499D"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2022</w:t>
            </w:r>
          </w:p>
        </w:tc>
        <w:tc>
          <w:tcPr>
            <w:tcW w:w="794" w:type="pct"/>
            <w:shd w:val="clear" w:color="auto" w:fill="FBE4D5" w:themeFill="accent2" w:themeFillTint="33"/>
            <w:vAlign w:val="center"/>
          </w:tcPr>
          <w:p w14:paraId="6277B372" w14:textId="5FD4C91A"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r w:rsidR="007C692C" w:rsidRPr="007C692C" w14:paraId="160B26B4" w14:textId="252C0910" w:rsidTr="00AF31CA">
        <w:trPr>
          <w:cantSplit/>
          <w:trHeight w:val="172"/>
        </w:trPr>
        <w:tc>
          <w:tcPr>
            <w:tcW w:w="1161" w:type="pct"/>
            <w:shd w:val="clear" w:color="auto" w:fill="F7CAAC" w:themeFill="accent2" w:themeFillTint="66"/>
            <w:vAlign w:val="center"/>
          </w:tcPr>
          <w:p w14:paraId="01F62330" w14:textId="432FD922" w:rsidR="007C692C" w:rsidRPr="007C692C" w:rsidRDefault="00AF31CA" w:rsidP="00DF5CBE">
            <w:pPr>
              <w:widowControl w:val="0"/>
              <w:tabs>
                <w:tab w:val="left" w:pos="1459"/>
              </w:tabs>
              <w:spacing w:after="0" w:line="240" w:lineRule="auto"/>
              <w:jc w:val="center"/>
              <w:rPr>
                <w:rFonts w:ascii="Times New Roman" w:hAnsi="Times New Roman" w:cs="Times New Roman"/>
                <w:b/>
                <w:i/>
                <w:sz w:val="20"/>
                <w:szCs w:val="20"/>
              </w:rPr>
            </w:pPr>
            <w:r w:rsidRPr="007C692C">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7C692C" w:rsidRPr="007C692C">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2248" w:type="pct"/>
            <w:shd w:val="clear" w:color="auto" w:fill="auto"/>
            <w:vAlign w:val="center"/>
          </w:tcPr>
          <w:p w14:paraId="5AB09FF5" w14:textId="0979FAD6"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 xml:space="preserve">ВСКЗ-ЭКО 80 кВт ООО </w:t>
            </w:r>
            <w:r w:rsidR="00134D34">
              <w:rPr>
                <w:rFonts w:ascii="Times New Roman" w:hAnsi="Times New Roman" w:cs="Times New Roman"/>
                <w:sz w:val="20"/>
                <w:szCs w:val="20"/>
              </w:rPr>
              <w:t>«</w:t>
            </w:r>
            <w:r w:rsidRPr="007C692C">
              <w:rPr>
                <w:rFonts w:ascii="Times New Roman" w:hAnsi="Times New Roman" w:cs="Times New Roman"/>
                <w:sz w:val="20"/>
                <w:szCs w:val="20"/>
              </w:rPr>
              <w:t>ВСКЗ</w:t>
            </w:r>
            <w:r w:rsidR="00134D34">
              <w:rPr>
                <w:rFonts w:ascii="Times New Roman" w:hAnsi="Times New Roman" w:cs="Times New Roman"/>
                <w:sz w:val="20"/>
                <w:szCs w:val="20"/>
              </w:rPr>
              <w:t>»</w:t>
            </w:r>
          </w:p>
        </w:tc>
        <w:tc>
          <w:tcPr>
            <w:tcW w:w="797" w:type="pct"/>
            <w:shd w:val="clear" w:color="auto" w:fill="auto"/>
            <w:vAlign w:val="center"/>
          </w:tcPr>
          <w:p w14:paraId="44F56AB3" w14:textId="3A3493BC"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2019</w:t>
            </w:r>
          </w:p>
        </w:tc>
        <w:tc>
          <w:tcPr>
            <w:tcW w:w="794" w:type="pct"/>
            <w:vAlign w:val="center"/>
          </w:tcPr>
          <w:p w14:paraId="25646CD4" w14:textId="0E146B1E" w:rsidR="007C692C" w:rsidRPr="007C692C" w:rsidRDefault="007C692C" w:rsidP="00DF5CBE">
            <w:pPr>
              <w:spacing w:after="0" w:line="240" w:lineRule="auto"/>
              <w:jc w:val="center"/>
              <w:rPr>
                <w:rFonts w:ascii="Times New Roman" w:hAnsi="Times New Roman" w:cs="Times New Roman"/>
                <w:sz w:val="20"/>
                <w:szCs w:val="20"/>
              </w:rPr>
            </w:pPr>
            <w:r w:rsidRPr="007C692C">
              <w:rPr>
                <w:rFonts w:ascii="Times New Roman" w:hAnsi="Times New Roman" w:cs="Times New Roman"/>
                <w:sz w:val="20"/>
                <w:szCs w:val="20"/>
              </w:rPr>
              <w:t>-</w:t>
            </w:r>
          </w:p>
        </w:tc>
      </w:tr>
    </w:tbl>
    <w:p w14:paraId="3BBA1CF7" w14:textId="77777777" w:rsidR="00776C66" w:rsidRPr="00C14341" w:rsidRDefault="00776C66" w:rsidP="00AF31CA">
      <w:pPr>
        <w:autoSpaceDE w:val="0"/>
        <w:autoSpaceDN w:val="0"/>
        <w:adjustRightInd w:val="0"/>
        <w:spacing w:before="240" w:line="240" w:lineRule="auto"/>
        <w:jc w:val="center"/>
        <w:rPr>
          <w:rFonts w:ascii="Times New Roman" w:hAnsi="Times New Roman" w:cs="Times New Roman"/>
          <w:b/>
          <w:i/>
          <w:iCs/>
          <w:sz w:val="28"/>
          <w:szCs w:val="28"/>
        </w:rPr>
      </w:pPr>
      <w:r w:rsidRPr="00606BBB">
        <w:rPr>
          <w:rFonts w:ascii="Times New Roman" w:hAnsi="Times New Roman" w:cs="Times New Roman"/>
          <w:b/>
          <w:i/>
          <w:iCs/>
          <w:sz w:val="28"/>
          <w:szCs w:val="28"/>
        </w:rPr>
        <w:t>1.2.6 Схемы выдачи тепловой мощности, структура теплофикационных установок</w:t>
      </w:r>
    </w:p>
    <w:p w14:paraId="6DF61050" w14:textId="08CC8A27"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Систем</w:t>
      </w:r>
      <w:r>
        <w:rPr>
          <w:rFonts w:ascii="Times New Roman" w:hAnsi="Times New Roman" w:cs="Times New Roman"/>
          <w:sz w:val="28"/>
          <w:szCs w:val="28"/>
        </w:rPr>
        <w:t xml:space="preserve">а теплоснабжения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2D7EA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CD16A1">
        <w:rPr>
          <w:rFonts w:ascii="Times New Roman" w:hAnsi="Times New Roman" w:cs="Times New Roman"/>
          <w:sz w:val="28"/>
          <w:szCs w:val="28"/>
        </w:rPr>
        <w:t xml:space="preserve"> </w:t>
      </w:r>
      <w:r w:rsidRPr="00776C66">
        <w:rPr>
          <w:rFonts w:ascii="Times New Roman" w:hAnsi="Times New Roman" w:cs="Times New Roman"/>
          <w:sz w:val="28"/>
          <w:szCs w:val="28"/>
        </w:rPr>
        <w:t>является закрытой.</w:t>
      </w:r>
    </w:p>
    <w:p w14:paraId="13DCAC13" w14:textId="77777777"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В закрытых системах теплоснабжения сам теплоносите</w:t>
      </w:r>
      <w:r>
        <w:rPr>
          <w:rFonts w:ascii="Times New Roman" w:hAnsi="Times New Roman" w:cs="Times New Roman"/>
          <w:sz w:val="28"/>
          <w:szCs w:val="28"/>
        </w:rPr>
        <w:t xml:space="preserve">ль нигде не расходуется, а лишь </w:t>
      </w:r>
      <w:r w:rsidRPr="00776C66">
        <w:rPr>
          <w:rFonts w:ascii="Times New Roman" w:hAnsi="Times New Roman" w:cs="Times New Roman"/>
          <w:sz w:val="28"/>
          <w:szCs w:val="28"/>
        </w:rPr>
        <w:t>циркулирует между источником тепла и местными системами теплопотребления. Это значит, что</w:t>
      </w:r>
      <w:r>
        <w:rPr>
          <w:rFonts w:ascii="Times New Roman" w:hAnsi="Times New Roman" w:cs="Times New Roman"/>
          <w:sz w:val="28"/>
          <w:szCs w:val="28"/>
        </w:rPr>
        <w:t xml:space="preserve"> </w:t>
      </w:r>
      <w:r w:rsidRPr="00776C66">
        <w:rPr>
          <w:rFonts w:ascii="Times New Roman" w:hAnsi="Times New Roman" w:cs="Times New Roman"/>
          <w:sz w:val="28"/>
          <w:szCs w:val="28"/>
        </w:rPr>
        <w:t>такие системы закрыты по отношению к атмосфере, что и нашло отражение в их названии. Т.е.</w:t>
      </w:r>
      <w:r>
        <w:rPr>
          <w:rFonts w:ascii="Times New Roman" w:hAnsi="Times New Roman" w:cs="Times New Roman"/>
          <w:sz w:val="28"/>
          <w:szCs w:val="28"/>
        </w:rPr>
        <w:t xml:space="preserve"> </w:t>
      </w:r>
      <w:r w:rsidRPr="00776C66">
        <w:rPr>
          <w:rFonts w:ascii="Times New Roman" w:hAnsi="Times New Roman" w:cs="Times New Roman"/>
          <w:sz w:val="28"/>
          <w:szCs w:val="28"/>
        </w:rPr>
        <w:t>количество уходящей от источника и приходящей к нему воды одинаково.</w:t>
      </w:r>
    </w:p>
    <w:p w14:paraId="13C214AB" w14:textId="27E44EB3"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lastRenderedPageBreak/>
        <w:t>В реальных же системах часть воды теряется и</w:t>
      </w:r>
      <w:r>
        <w:rPr>
          <w:rFonts w:ascii="Times New Roman" w:hAnsi="Times New Roman" w:cs="Times New Roman"/>
          <w:sz w:val="28"/>
          <w:szCs w:val="28"/>
        </w:rPr>
        <w:t xml:space="preserve">з системы через имеющиеся в ней </w:t>
      </w:r>
      <w:r w:rsidRPr="00776C66">
        <w:rPr>
          <w:rFonts w:ascii="Times New Roman" w:hAnsi="Times New Roman" w:cs="Times New Roman"/>
          <w:sz w:val="28"/>
          <w:szCs w:val="28"/>
        </w:rPr>
        <w:t>неплотности: через сальники насосов, компенсаторов, арматуры и т.п. Эти утечки воды из системы</w:t>
      </w:r>
      <w:r>
        <w:rPr>
          <w:rFonts w:ascii="Times New Roman" w:hAnsi="Times New Roman" w:cs="Times New Roman"/>
          <w:sz w:val="28"/>
          <w:szCs w:val="28"/>
        </w:rPr>
        <w:t xml:space="preserve"> </w:t>
      </w:r>
      <w:r w:rsidRPr="00776C66">
        <w:rPr>
          <w:rFonts w:ascii="Times New Roman" w:hAnsi="Times New Roman" w:cs="Times New Roman"/>
          <w:sz w:val="28"/>
          <w:szCs w:val="28"/>
        </w:rPr>
        <w:t xml:space="preserve">невелики и при хорошей эксплуатации не превышают </w:t>
      </w:r>
      <w:r w:rsidR="00BE5C03">
        <w:rPr>
          <w:rFonts w:ascii="Times New Roman" w:hAnsi="Times New Roman" w:cs="Times New Roman"/>
          <w:sz w:val="28"/>
          <w:szCs w:val="28"/>
        </w:rPr>
        <w:t>0,54</w:t>
      </w:r>
      <w:r w:rsidRPr="00776C66">
        <w:rPr>
          <w:rFonts w:ascii="Times New Roman" w:hAnsi="Times New Roman" w:cs="Times New Roman"/>
          <w:sz w:val="28"/>
          <w:szCs w:val="28"/>
        </w:rPr>
        <w:t>% объема воды в системе.</w:t>
      </w:r>
    </w:p>
    <w:p w14:paraId="179FADB4" w14:textId="1FAC4161"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Однако даже в таком количестве они приносят опр</w:t>
      </w:r>
      <w:r>
        <w:rPr>
          <w:rFonts w:ascii="Times New Roman" w:hAnsi="Times New Roman" w:cs="Times New Roman"/>
          <w:sz w:val="28"/>
          <w:szCs w:val="28"/>
        </w:rPr>
        <w:t xml:space="preserve">еделенный ущерб, так как с ними </w:t>
      </w:r>
      <w:r w:rsidRPr="00776C66">
        <w:rPr>
          <w:rFonts w:ascii="Times New Roman" w:hAnsi="Times New Roman" w:cs="Times New Roman"/>
          <w:sz w:val="28"/>
          <w:szCs w:val="28"/>
        </w:rPr>
        <w:t>бесполезно теряются и тепло, и теплоноситель.</w:t>
      </w:r>
    </w:p>
    <w:p w14:paraId="63D7941A" w14:textId="77777777" w:rsidR="00776C66" w:rsidRPr="00776C66" w:rsidRDefault="00776C66" w:rsidP="00776C66">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В открытых системах теплоснабжения теплоносител</w:t>
      </w:r>
      <w:r>
        <w:rPr>
          <w:rFonts w:ascii="Times New Roman" w:hAnsi="Times New Roman" w:cs="Times New Roman"/>
          <w:sz w:val="28"/>
          <w:szCs w:val="28"/>
        </w:rPr>
        <w:t xml:space="preserve">ь расходуется на нужды горячего </w:t>
      </w:r>
      <w:r w:rsidRPr="00776C66">
        <w:rPr>
          <w:rFonts w:ascii="Times New Roman" w:hAnsi="Times New Roman" w:cs="Times New Roman"/>
          <w:sz w:val="28"/>
          <w:szCs w:val="28"/>
        </w:rPr>
        <w:t>водоснабжения.</w:t>
      </w:r>
    </w:p>
    <w:p w14:paraId="384741CE" w14:textId="77777777" w:rsidR="00DF5CBE" w:rsidRDefault="00776C66" w:rsidP="00DF5CBE">
      <w:pPr>
        <w:autoSpaceDE w:val="0"/>
        <w:autoSpaceDN w:val="0"/>
        <w:adjustRightInd w:val="0"/>
        <w:spacing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t xml:space="preserve">Схема выдачи тепловой мощности </w:t>
      </w:r>
      <w:r w:rsidR="007E4D14">
        <w:rPr>
          <w:rFonts w:ascii="Times New Roman" w:hAnsi="Times New Roman" w:cs="Times New Roman"/>
          <w:sz w:val="28"/>
          <w:szCs w:val="28"/>
        </w:rPr>
        <w:t>котельных</w:t>
      </w:r>
      <w:r w:rsidRPr="00776C66">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2D7EA3">
        <w:rPr>
          <w:rFonts w:ascii="Times New Roman" w:hAnsi="Times New Roman" w:cs="Times New Roman"/>
          <w:sz w:val="28"/>
          <w:szCs w:val="28"/>
        </w:rPr>
        <w:t xml:space="preserve"> </w:t>
      </w:r>
      <w:r w:rsidR="00606BBB">
        <w:rPr>
          <w:rFonts w:ascii="Times New Roman" w:hAnsi="Times New Roman" w:cs="Times New Roman"/>
          <w:sz w:val="28"/>
          <w:szCs w:val="28"/>
        </w:rPr>
        <w:t>закрытая</w:t>
      </w:r>
      <w:r>
        <w:rPr>
          <w:rFonts w:ascii="Times New Roman" w:hAnsi="Times New Roman" w:cs="Times New Roman"/>
          <w:sz w:val="28"/>
          <w:szCs w:val="28"/>
        </w:rPr>
        <w:t xml:space="preserve">. Из </w:t>
      </w:r>
      <w:r w:rsidRPr="00776C66">
        <w:rPr>
          <w:rFonts w:ascii="Times New Roman" w:hAnsi="Times New Roman" w:cs="Times New Roman"/>
          <w:sz w:val="28"/>
          <w:szCs w:val="28"/>
        </w:rPr>
        <w:t>централизованной системы водоснабжения насосом вода подается в котельную в бак, а затем</w:t>
      </w:r>
      <w:r>
        <w:rPr>
          <w:rFonts w:ascii="Times New Roman" w:hAnsi="Times New Roman" w:cs="Times New Roman"/>
          <w:sz w:val="28"/>
          <w:szCs w:val="28"/>
        </w:rPr>
        <w:t xml:space="preserve"> </w:t>
      </w:r>
      <w:r w:rsidRPr="00776C66">
        <w:rPr>
          <w:rFonts w:ascii="Times New Roman" w:hAnsi="Times New Roman" w:cs="Times New Roman"/>
          <w:sz w:val="28"/>
          <w:szCs w:val="28"/>
        </w:rPr>
        <w:t>подогревается в котле и подается в тепловую сеть.</w:t>
      </w:r>
    </w:p>
    <w:p w14:paraId="445DF509" w14:textId="5280F516" w:rsidR="009D7E34" w:rsidRDefault="003B1B6C" w:rsidP="00AF31CA">
      <w:pPr>
        <w:autoSpaceDE w:val="0"/>
        <w:autoSpaceDN w:val="0"/>
        <w:adjustRightInd w:val="0"/>
        <w:spacing w:after="0" w:line="240" w:lineRule="auto"/>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14:anchorId="1DC597C8" wp14:editId="774F2D0C">
            <wp:extent cx="6119495" cy="413258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хема кот..jpg"/>
                    <pic:cNvPicPr/>
                  </pic:nvPicPr>
                  <pic:blipFill>
                    <a:blip r:embed="rId15">
                      <a:extLst>
                        <a:ext uri="{28A0092B-C50C-407E-A947-70E740481C1C}">
                          <a14:useLocalDpi xmlns:a14="http://schemas.microsoft.com/office/drawing/2010/main" val="0"/>
                        </a:ext>
                      </a:extLst>
                    </a:blip>
                    <a:stretch>
                      <a:fillRect/>
                    </a:stretch>
                  </pic:blipFill>
                  <pic:spPr>
                    <a:xfrm>
                      <a:off x="0" y="0"/>
                      <a:ext cx="6119495" cy="4132580"/>
                    </a:xfrm>
                    <a:prstGeom prst="rect">
                      <a:avLst/>
                    </a:prstGeom>
                  </pic:spPr>
                </pic:pic>
              </a:graphicData>
            </a:graphic>
          </wp:inline>
        </w:drawing>
      </w:r>
    </w:p>
    <w:p w14:paraId="66C62567" w14:textId="4EF695A1" w:rsidR="00776C66" w:rsidRPr="00726D8E" w:rsidRDefault="00776C66" w:rsidP="00DE6935">
      <w:pPr>
        <w:autoSpaceDE w:val="0"/>
        <w:autoSpaceDN w:val="0"/>
        <w:adjustRightInd w:val="0"/>
        <w:spacing w:line="240" w:lineRule="auto"/>
        <w:jc w:val="center"/>
        <w:rPr>
          <w:rFonts w:ascii="Times New Roman" w:hAnsi="Times New Roman" w:cs="Times New Roman"/>
          <w:b/>
          <w:i/>
          <w:sz w:val="28"/>
          <w:szCs w:val="28"/>
        </w:rPr>
      </w:pPr>
      <w:r w:rsidRPr="00726D8E">
        <w:rPr>
          <w:rFonts w:ascii="Times New Roman" w:hAnsi="Times New Roman" w:cs="Times New Roman"/>
          <w:b/>
          <w:i/>
          <w:sz w:val="28"/>
          <w:szCs w:val="28"/>
        </w:rPr>
        <w:t>Ри</w:t>
      </w:r>
      <w:r w:rsidR="00886486">
        <w:rPr>
          <w:rFonts w:ascii="Times New Roman" w:hAnsi="Times New Roman" w:cs="Times New Roman"/>
          <w:b/>
          <w:i/>
          <w:sz w:val="28"/>
          <w:szCs w:val="28"/>
        </w:rPr>
        <w:t>сунок 1</w:t>
      </w:r>
      <w:r w:rsidRPr="00726D8E">
        <w:rPr>
          <w:rFonts w:ascii="Times New Roman" w:hAnsi="Times New Roman" w:cs="Times New Roman"/>
          <w:b/>
          <w:i/>
          <w:sz w:val="28"/>
          <w:szCs w:val="28"/>
        </w:rPr>
        <w:t>.</w:t>
      </w:r>
      <w:r w:rsidR="00196433">
        <w:rPr>
          <w:rFonts w:ascii="Times New Roman" w:hAnsi="Times New Roman" w:cs="Times New Roman"/>
          <w:b/>
          <w:i/>
          <w:sz w:val="28"/>
          <w:szCs w:val="28"/>
        </w:rPr>
        <w:t>2.6.</w:t>
      </w:r>
      <w:r w:rsidRPr="00726D8E">
        <w:rPr>
          <w:rFonts w:ascii="Times New Roman" w:hAnsi="Times New Roman" w:cs="Times New Roman"/>
          <w:b/>
          <w:i/>
          <w:sz w:val="28"/>
          <w:szCs w:val="28"/>
        </w:rPr>
        <w:t xml:space="preserve">1 – Принципиальная тепловая схема </w:t>
      </w:r>
      <w:r w:rsidR="007E4D14">
        <w:rPr>
          <w:rFonts w:ascii="Times New Roman" w:hAnsi="Times New Roman" w:cs="Times New Roman"/>
          <w:b/>
          <w:i/>
          <w:sz w:val="28"/>
          <w:szCs w:val="28"/>
        </w:rPr>
        <w:t>котельных</w:t>
      </w:r>
      <w:r w:rsidRPr="00726D8E">
        <w:rPr>
          <w:rFonts w:ascii="Times New Roman" w:hAnsi="Times New Roman" w:cs="Times New Roman"/>
          <w:b/>
          <w:i/>
          <w:sz w:val="28"/>
          <w:szCs w:val="28"/>
        </w:rPr>
        <w:t xml:space="preserve"> с водогрейными котлами</w:t>
      </w:r>
    </w:p>
    <w:p w14:paraId="5A95CF76" w14:textId="326F25BF" w:rsidR="00776C66" w:rsidRDefault="00776C66" w:rsidP="00C14341">
      <w:pPr>
        <w:autoSpaceDE w:val="0"/>
        <w:autoSpaceDN w:val="0"/>
        <w:adjustRightInd w:val="0"/>
        <w:spacing w:before="240" w:after="0" w:line="360" w:lineRule="auto"/>
        <w:ind w:firstLine="567"/>
        <w:jc w:val="both"/>
        <w:rPr>
          <w:rFonts w:ascii="Times New Roman" w:hAnsi="Times New Roman" w:cs="Times New Roman"/>
          <w:sz w:val="28"/>
          <w:szCs w:val="28"/>
        </w:rPr>
      </w:pPr>
      <w:r w:rsidRPr="00776C66">
        <w:rPr>
          <w:rFonts w:ascii="Times New Roman" w:hAnsi="Times New Roman" w:cs="Times New Roman"/>
          <w:sz w:val="28"/>
          <w:szCs w:val="28"/>
        </w:rPr>
        <w:lastRenderedPageBreak/>
        <w:t xml:space="preserve">Источники тепловой энергии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776C66">
        <w:rPr>
          <w:rFonts w:ascii="Times New Roman" w:hAnsi="Times New Roman" w:cs="Times New Roman"/>
          <w:sz w:val="28"/>
          <w:szCs w:val="28"/>
        </w:rPr>
        <w:t>не являются источниками</w:t>
      </w:r>
      <w:r>
        <w:rPr>
          <w:rFonts w:ascii="Times New Roman" w:hAnsi="Times New Roman" w:cs="Times New Roman"/>
          <w:sz w:val="28"/>
          <w:szCs w:val="28"/>
        </w:rPr>
        <w:t xml:space="preserve"> </w:t>
      </w:r>
      <w:r w:rsidRPr="00776C66">
        <w:rPr>
          <w:rFonts w:ascii="Times New Roman" w:hAnsi="Times New Roman" w:cs="Times New Roman"/>
          <w:sz w:val="28"/>
          <w:szCs w:val="28"/>
        </w:rPr>
        <w:t>комбинированной выработки те</w:t>
      </w:r>
      <w:r w:rsidR="00726D8E">
        <w:rPr>
          <w:rFonts w:ascii="Times New Roman" w:hAnsi="Times New Roman" w:cs="Times New Roman"/>
          <w:sz w:val="28"/>
          <w:szCs w:val="28"/>
        </w:rPr>
        <w:t>пловой и электрической энергии.</w:t>
      </w:r>
    </w:p>
    <w:p w14:paraId="4044C30D" w14:textId="77777777" w:rsidR="00776C66" w:rsidRPr="00C14341" w:rsidRDefault="00776C66" w:rsidP="00AF31CA">
      <w:pPr>
        <w:autoSpaceDE w:val="0"/>
        <w:autoSpaceDN w:val="0"/>
        <w:adjustRightInd w:val="0"/>
        <w:spacing w:line="240" w:lineRule="auto"/>
        <w:jc w:val="center"/>
        <w:rPr>
          <w:rFonts w:ascii="Times New Roman" w:hAnsi="Times New Roman" w:cs="Times New Roman"/>
          <w:b/>
          <w:i/>
          <w:iCs/>
          <w:sz w:val="28"/>
          <w:szCs w:val="28"/>
        </w:rPr>
      </w:pPr>
      <w:r w:rsidRPr="00FA1191">
        <w:rPr>
          <w:rFonts w:ascii="Times New Roman" w:hAnsi="Times New Roman" w:cs="Times New Roman"/>
          <w:b/>
          <w:i/>
          <w:iCs/>
          <w:sz w:val="28"/>
          <w:szCs w:val="28"/>
        </w:rPr>
        <w:t>1.2.7 Способ регулирования отпуска тепловой энергии от источников тепловой энергии с обоснованием выбора графика изменения температур теплоносителя в зависимости от температуры наружного воздуха</w:t>
      </w:r>
    </w:p>
    <w:p w14:paraId="2A06FC0F" w14:textId="6BE436CE" w:rsidR="00776C66" w:rsidRPr="00826846" w:rsidRDefault="00776C66" w:rsidP="00DF5CBE">
      <w:pPr>
        <w:autoSpaceDE w:val="0"/>
        <w:autoSpaceDN w:val="0"/>
        <w:adjustRightInd w:val="0"/>
        <w:spacing w:after="0" w:line="360" w:lineRule="auto"/>
        <w:ind w:firstLine="567"/>
        <w:jc w:val="both"/>
        <w:rPr>
          <w:rFonts w:ascii="Times New Roman" w:hAnsi="Times New Roman" w:cs="Times New Roman"/>
          <w:b/>
          <w:i/>
          <w:sz w:val="28"/>
          <w:szCs w:val="28"/>
        </w:rPr>
      </w:pPr>
      <w:r w:rsidRPr="00FE568B">
        <w:rPr>
          <w:rFonts w:ascii="Times New Roman" w:hAnsi="Times New Roman" w:cs="Times New Roman"/>
          <w:sz w:val="28"/>
          <w:szCs w:val="28"/>
        </w:rPr>
        <w:t xml:space="preserve">График изменения температур теплоносителя (рисунок </w:t>
      </w:r>
      <w:r w:rsidR="00196433">
        <w:rPr>
          <w:rFonts w:ascii="Times New Roman" w:hAnsi="Times New Roman" w:cs="Times New Roman"/>
          <w:sz w:val="28"/>
          <w:szCs w:val="28"/>
        </w:rPr>
        <w:t>1.2.7.1</w:t>
      </w:r>
      <w:r w:rsidRPr="00FE568B">
        <w:rPr>
          <w:rFonts w:ascii="Times New Roman" w:hAnsi="Times New Roman" w:cs="Times New Roman"/>
          <w:sz w:val="28"/>
          <w:szCs w:val="28"/>
        </w:rPr>
        <w:t xml:space="preserve">) выбран на основании климатических параметров холодного времени года на территории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776C66">
        <w:rPr>
          <w:rFonts w:ascii="Times New Roman" w:hAnsi="Times New Roman" w:cs="Times New Roman"/>
          <w:sz w:val="28"/>
          <w:szCs w:val="28"/>
        </w:rPr>
        <w:t xml:space="preserve">РФ СП 131.13330.2012 </w:t>
      </w:r>
      <w:r w:rsidR="00134D34">
        <w:rPr>
          <w:rFonts w:ascii="Times New Roman" w:hAnsi="Times New Roman" w:cs="Times New Roman"/>
          <w:sz w:val="28"/>
          <w:szCs w:val="28"/>
        </w:rPr>
        <w:t>«</w:t>
      </w:r>
      <w:r w:rsidRPr="00776C66">
        <w:rPr>
          <w:rFonts w:ascii="Times New Roman" w:hAnsi="Times New Roman" w:cs="Times New Roman"/>
          <w:sz w:val="28"/>
          <w:szCs w:val="28"/>
        </w:rPr>
        <w:t>Строительная климатология</w:t>
      </w:r>
      <w:r w:rsidR="00134D34">
        <w:rPr>
          <w:rFonts w:ascii="Times New Roman" w:hAnsi="Times New Roman" w:cs="Times New Roman"/>
          <w:sz w:val="28"/>
          <w:szCs w:val="28"/>
        </w:rPr>
        <w:t>»</w:t>
      </w:r>
      <w:r w:rsidRPr="00776C66">
        <w:rPr>
          <w:rFonts w:ascii="Times New Roman" w:hAnsi="Times New Roman" w:cs="Times New Roman"/>
          <w:sz w:val="28"/>
          <w:szCs w:val="28"/>
        </w:rPr>
        <w:t xml:space="preserve"> и справочных данных температуры воды,</w:t>
      </w:r>
      <w:r>
        <w:rPr>
          <w:rFonts w:ascii="Times New Roman" w:hAnsi="Times New Roman" w:cs="Times New Roman"/>
          <w:sz w:val="28"/>
          <w:szCs w:val="28"/>
        </w:rPr>
        <w:t xml:space="preserve"> </w:t>
      </w:r>
      <w:r w:rsidRPr="00776C66">
        <w:rPr>
          <w:rFonts w:ascii="Times New Roman" w:hAnsi="Times New Roman" w:cs="Times New Roman"/>
          <w:sz w:val="28"/>
          <w:szCs w:val="28"/>
        </w:rPr>
        <w:t>подаваемой в отопительную систему, и сетевой – в обратном трубопроводе по температурному</w:t>
      </w:r>
      <w:r>
        <w:rPr>
          <w:rFonts w:ascii="Times New Roman" w:hAnsi="Times New Roman" w:cs="Times New Roman"/>
          <w:sz w:val="28"/>
          <w:szCs w:val="28"/>
        </w:rPr>
        <w:t xml:space="preserve"> </w:t>
      </w:r>
      <w:r w:rsidRPr="00776C66">
        <w:rPr>
          <w:rFonts w:ascii="Times New Roman" w:hAnsi="Times New Roman" w:cs="Times New Roman"/>
          <w:sz w:val="28"/>
          <w:szCs w:val="28"/>
        </w:rPr>
        <w:t xml:space="preserve">графику 95–70 </w:t>
      </w:r>
      <w:r w:rsidRPr="00776C66">
        <w:rPr>
          <w:rFonts w:ascii="Times New Roman" w:eastAsia="Times New Roman,Bold" w:hAnsi="Times New Roman" w:cs="Times New Roman"/>
          <w:b/>
          <w:bCs/>
          <w:sz w:val="28"/>
          <w:szCs w:val="28"/>
        </w:rPr>
        <w:t>°</w:t>
      </w:r>
      <w:r w:rsidRPr="00776C66">
        <w:rPr>
          <w:rFonts w:ascii="Times New Roman" w:hAnsi="Times New Roman" w:cs="Times New Roman"/>
          <w:sz w:val="28"/>
          <w:szCs w:val="28"/>
        </w:rPr>
        <w:t>С.</w:t>
      </w:r>
      <w:r w:rsidR="00F2725C">
        <w:rPr>
          <w:rFonts w:ascii="Times New Roman" w:hAnsi="Times New Roman" w:cs="Times New Roman"/>
          <w:b/>
          <w:i/>
          <w:noProof/>
          <w:sz w:val="28"/>
          <w:szCs w:val="28"/>
          <w:lang w:eastAsia="ru-RU"/>
        </w:rPr>
        <w:drawing>
          <wp:inline distT="0" distB="0" distL="0" distR="0" wp14:anchorId="26A02884" wp14:editId="168DCD85">
            <wp:extent cx="6118572" cy="5367131"/>
            <wp:effectExtent l="19050" t="19050" r="15875" b="2413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Г.jpg"/>
                    <pic:cNvPicPr/>
                  </pic:nvPicPr>
                  <pic:blipFill>
                    <a:blip r:embed="rId16">
                      <a:extLst>
                        <a:ext uri="{28A0092B-C50C-407E-A947-70E740481C1C}">
                          <a14:useLocalDpi xmlns:a14="http://schemas.microsoft.com/office/drawing/2010/main" val="0"/>
                        </a:ext>
                      </a:extLst>
                    </a:blip>
                    <a:stretch>
                      <a:fillRect/>
                    </a:stretch>
                  </pic:blipFill>
                  <pic:spPr>
                    <a:xfrm>
                      <a:off x="0" y="0"/>
                      <a:ext cx="6135596" cy="5382064"/>
                    </a:xfrm>
                    <a:prstGeom prst="rect">
                      <a:avLst/>
                    </a:prstGeom>
                    <a:ln w="19050">
                      <a:solidFill>
                        <a:schemeClr val="tx1"/>
                      </a:solidFill>
                    </a:ln>
                  </pic:spPr>
                </pic:pic>
              </a:graphicData>
            </a:graphic>
          </wp:inline>
        </w:drawing>
      </w:r>
      <w:r w:rsidR="00886486">
        <w:rPr>
          <w:rFonts w:ascii="Times New Roman" w:hAnsi="Times New Roman" w:cs="Times New Roman"/>
          <w:b/>
          <w:i/>
          <w:sz w:val="28"/>
          <w:szCs w:val="28"/>
        </w:rPr>
        <w:t>Рисунок 1</w:t>
      </w:r>
      <w:r w:rsidRPr="00826846">
        <w:rPr>
          <w:rFonts w:ascii="Times New Roman" w:hAnsi="Times New Roman" w:cs="Times New Roman"/>
          <w:b/>
          <w:i/>
          <w:sz w:val="28"/>
          <w:szCs w:val="28"/>
        </w:rPr>
        <w:t>.2</w:t>
      </w:r>
      <w:r w:rsidR="00196433">
        <w:rPr>
          <w:rFonts w:ascii="Times New Roman" w:hAnsi="Times New Roman" w:cs="Times New Roman"/>
          <w:b/>
          <w:i/>
          <w:sz w:val="28"/>
          <w:szCs w:val="28"/>
        </w:rPr>
        <w:t>.7.1</w:t>
      </w:r>
      <w:r w:rsidRPr="00826846">
        <w:rPr>
          <w:rFonts w:ascii="Times New Roman" w:hAnsi="Times New Roman" w:cs="Times New Roman"/>
          <w:b/>
          <w:i/>
          <w:sz w:val="28"/>
          <w:szCs w:val="28"/>
        </w:rPr>
        <w:t xml:space="preserve"> – График изменения температур теплоносителя 95–70 </w:t>
      </w:r>
      <w:r w:rsidRPr="00826846">
        <w:rPr>
          <w:rFonts w:ascii="Times New Roman" w:eastAsia="Times New Roman,Bold" w:hAnsi="Times New Roman" w:cs="Times New Roman"/>
          <w:b/>
          <w:bCs/>
          <w:i/>
          <w:sz w:val="28"/>
          <w:szCs w:val="28"/>
        </w:rPr>
        <w:t>°</w:t>
      </w:r>
      <w:r w:rsidRPr="00826846">
        <w:rPr>
          <w:rFonts w:ascii="Times New Roman" w:hAnsi="Times New Roman" w:cs="Times New Roman"/>
          <w:b/>
          <w:i/>
          <w:sz w:val="28"/>
          <w:szCs w:val="28"/>
        </w:rPr>
        <w:t>С</w:t>
      </w:r>
    </w:p>
    <w:p w14:paraId="192DAC53" w14:textId="77777777" w:rsidR="00863FCB" w:rsidRDefault="00863FCB" w:rsidP="00CD16A1">
      <w:pPr>
        <w:autoSpaceDE w:val="0"/>
        <w:autoSpaceDN w:val="0"/>
        <w:adjustRightInd w:val="0"/>
        <w:spacing w:before="240" w:line="240" w:lineRule="auto"/>
        <w:jc w:val="center"/>
        <w:rPr>
          <w:rFonts w:ascii="Times New Roman" w:hAnsi="Times New Roman" w:cs="Times New Roman"/>
          <w:b/>
          <w:i/>
          <w:iCs/>
          <w:sz w:val="28"/>
          <w:szCs w:val="28"/>
        </w:rPr>
        <w:sectPr w:rsidR="00863FCB" w:rsidSect="0036591E">
          <w:headerReference w:type="default" r:id="rId17"/>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ECCBAA5" w14:textId="74F94089" w:rsidR="00776C66" w:rsidRPr="00C14341" w:rsidRDefault="00776C66" w:rsidP="00BB3398">
      <w:pPr>
        <w:autoSpaceDE w:val="0"/>
        <w:autoSpaceDN w:val="0"/>
        <w:adjustRightInd w:val="0"/>
        <w:spacing w:after="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1.2.8 Среднегодовая загрузка оборудования</w:t>
      </w:r>
    </w:p>
    <w:p w14:paraId="4F2129AD" w14:textId="5E9B3B50" w:rsidR="009572CD" w:rsidRDefault="002D7EA3" w:rsidP="002C53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Годовая загрузка </w:t>
      </w:r>
      <w:r w:rsidR="007E4D14">
        <w:rPr>
          <w:rFonts w:ascii="Times New Roman" w:hAnsi="Times New Roman" w:cs="Times New Roman"/>
          <w:sz w:val="28"/>
          <w:szCs w:val="28"/>
        </w:rPr>
        <w:t>котельных</w:t>
      </w:r>
      <w:r w:rsidR="00B147FB">
        <w:rPr>
          <w:rFonts w:ascii="Times New Roman" w:hAnsi="Times New Roman" w:cs="Times New Roman"/>
          <w:sz w:val="28"/>
          <w:szCs w:val="28"/>
        </w:rPr>
        <w:t xml:space="preserve"> не является равномерной так как </w:t>
      </w:r>
      <w:r w:rsidR="00156B83">
        <w:rPr>
          <w:rFonts w:ascii="Times New Roman" w:hAnsi="Times New Roman" w:cs="Times New Roman"/>
          <w:sz w:val="28"/>
          <w:szCs w:val="28"/>
        </w:rPr>
        <w:t>котельные</w:t>
      </w:r>
      <w:r w:rsidR="00B147FB">
        <w:rPr>
          <w:rFonts w:ascii="Times New Roman" w:hAnsi="Times New Roman" w:cs="Times New Roman"/>
          <w:sz w:val="28"/>
          <w:szCs w:val="28"/>
        </w:rPr>
        <w:t xml:space="preserve"> является сезонной</w:t>
      </w:r>
      <w:r w:rsidR="009572CD" w:rsidRPr="008E5995">
        <w:rPr>
          <w:rFonts w:ascii="Times New Roman" w:hAnsi="Times New Roman" w:cs="Times New Roman"/>
          <w:sz w:val="28"/>
          <w:szCs w:val="28"/>
        </w:rPr>
        <w:t>. Пиковые нагрузки приходятся фактически на самый холодный месяц года – январь.</w:t>
      </w:r>
    </w:p>
    <w:p w14:paraId="7B556A7D" w14:textId="47D29F0D" w:rsidR="00995D70" w:rsidRPr="008C4C16" w:rsidRDefault="008C4C16" w:rsidP="00AF31CA">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1.2.8.1 </w:t>
      </w:r>
      <w:r w:rsidR="00B60377">
        <w:rPr>
          <w:rFonts w:ascii="Times New Roman" w:hAnsi="Times New Roman" w:cs="Times New Roman"/>
          <w:b/>
          <w:i/>
          <w:sz w:val="28"/>
          <w:szCs w:val="28"/>
        </w:rPr>
        <w:t>–</w:t>
      </w:r>
      <w:r>
        <w:rPr>
          <w:rFonts w:ascii="Times New Roman" w:hAnsi="Times New Roman" w:cs="Times New Roman"/>
          <w:b/>
          <w:i/>
          <w:sz w:val="28"/>
          <w:szCs w:val="28"/>
        </w:rPr>
        <w:t xml:space="preserve"> </w:t>
      </w:r>
      <w:r w:rsidR="00B4650E" w:rsidRPr="00C14341">
        <w:rPr>
          <w:rFonts w:ascii="Times New Roman" w:hAnsi="Times New Roman" w:cs="Times New Roman"/>
          <w:b/>
          <w:i/>
          <w:iCs/>
          <w:sz w:val="28"/>
          <w:szCs w:val="28"/>
        </w:rPr>
        <w:t>Среднегодовая загрузка</w:t>
      </w:r>
      <w:r w:rsidR="00B4650E">
        <w:rPr>
          <w:rFonts w:ascii="Times New Roman" w:hAnsi="Times New Roman" w:cs="Times New Roman"/>
          <w:b/>
          <w:i/>
          <w:iCs/>
          <w:sz w:val="28"/>
          <w:szCs w:val="28"/>
        </w:rPr>
        <w:t xml:space="preserve"> </w:t>
      </w:r>
      <w:r w:rsidR="00D94403">
        <w:rPr>
          <w:rFonts w:ascii="Times New Roman" w:hAnsi="Times New Roman"/>
          <w:b/>
          <w:i/>
          <w:sz w:val="28"/>
          <w:szCs w:val="20"/>
        </w:rPr>
        <w:t>котельных</w:t>
      </w:r>
    </w:p>
    <w:tbl>
      <w:tblPr>
        <w:tblStyle w:val="14"/>
        <w:tblW w:w="14879" w:type="dxa"/>
        <w:tblLook w:val="04A0" w:firstRow="1" w:lastRow="0" w:firstColumn="1" w:lastColumn="0" w:noHBand="0" w:noVBand="1"/>
      </w:tblPr>
      <w:tblGrid>
        <w:gridCol w:w="1560"/>
        <w:gridCol w:w="4956"/>
        <w:gridCol w:w="850"/>
        <w:gridCol w:w="851"/>
        <w:gridCol w:w="850"/>
        <w:gridCol w:w="709"/>
        <w:gridCol w:w="709"/>
        <w:gridCol w:w="567"/>
        <w:gridCol w:w="567"/>
        <w:gridCol w:w="425"/>
        <w:gridCol w:w="709"/>
        <w:gridCol w:w="709"/>
        <w:gridCol w:w="708"/>
        <w:gridCol w:w="709"/>
      </w:tblGrid>
      <w:tr w:rsidR="001E4D89" w:rsidRPr="0014557B" w14:paraId="412491E3" w14:textId="77777777" w:rsidTr="00AF31CA">
        <w:trPr>
          <w:trHeight w:val="206"/>
        </w:trPr>
        <w:tc>
          <w:tcPr>
            <w:tcW w:w="1560" w:type="dxa"/>
            <w:vMerge w:val="restart"/>
            <w:shd w:val="clear" w:color="auto" w:fill="F7CAAC" w:themeFill="accent2" w:themeFillTint="66"/>
            <w:vAlign w:val="center"/>
            <w:hideMark/>
          </w:tcPr>
          <w:p w14:paraId="2EE662CB" w14:textId="77777777" w:rsidR="001E4D89" w:rsidRPr="00D94403" w:rsidRDefault="001E4D89" w:rsidP="0014557B">
            <w:pPr>
              <w:jc w:val="center"/>
              <w:rPr>
                <w:b/>
                <w:bCs/>
                <w:i/>
                <w:color w:val="000000"/>
                <w:sz w:val="16"/>
                <w:szCs w:val="16"/>
              </w:rPr>
            </w:pPr>
            <w:r w:rsidRPr="00D94403">
              <w:rPr>
                <w:b/>
                <w:bCs/>
                <w:i/>
                <w:color w:val="000000"/>
                <w:sz w:val="16"/>
                <w:szCs w:val="16"/>
              </w:rPr>
              <w:t>Наименование источника тепловой   энергии</w:t>
            </w:r>
          </w:p>
        </w:tc>
        <w:tc>
          <w:tcPr>
            <w:tcW w:w="4956" w:type="dxa"/>
            <w:vMerge w:val="restart"/>
            <w:shd w:val="clear" w:color="auto" w:fill="F7CAAC" w:themeFill="accent2" w:themeFillTint="66"/>
            <w:vAlign w:val="center"/>
            <w:hideMark/>
          </w:tcPr>
          <w:p w14:paraId="5768CD9A" w14:textId="77777777" w:rsidR="001E4D89" w:rsidRPr="00D94403" w:rsidRDefault="001E4D89" w:rsidP="0014557B">
            <w:pPr>
              <w:jc w:val="center"/>
              <w:rPr>
                <w:b/>
                <w:bCs/>
                <w:i/>
                <w:color w:val="000000"/>
                <w:sz w:val="16"/>
                <w:szCs w:val="16"/>
              </w:rPr>
            </w:pPr>
            <w:r w:rsidRPr="00D94403">
              <w:rPr>
                <w:b/>
                <w:bCs/>
                <w:i/>
                <w:color w:val="000000"/>
                <w:sz w:val="16"/>
                <w:szCs w:val="16"/>
              </w:rPr>
              <w:t>Наименование показателя</w:t>
            </w:r>
          </w:p>
        </w:tc>
        <w:tc>
          <w:tcPr>
            <w:tcW w:w="8363" w:type="dxa"/>
            <w:gridSpan w:val="12"/>
            <w:shd w:val="clear" w:color="auto" w:fill="F7CAAC" w:themeFill="accent2" w:themeFillTint="66"/>
            <w:noWrap/>
            <w:vAlign w:val="center"/>
            <w:hideMark/>
          </w:tcPr>
          <w:p w14:paraId="6AA46E33" w14:textId="77777777" w:rsidR="001E4D89" w:rsidRPr="00D94403" w:rsidRDefault="001E4D89" w:rsidP="0014557B">
            <w:pPr>
              <w:jc w:val="center"/>
              <w:rPr>
                <w:b/>
                <w:bCs/>
                <w:i/>
                <w:color w:val="000000"/>
                <w:sz w:val="16"/>
                <w:szCs w:val="16"/>
              </w:rPr>
            </w:pPr>
            <w:r w:rsidRPr="00D94403">
              <w:rPr>
                <w:b/>
                <w:bCs/>
                <w:i/>
                <w:color w:val="000000"/>
                <w:sz w:val="16"/>
                <w:szCs w:val="16"/>
              </w:rPr>
              <w:t>Значение показателя по месяцам</w:t>
            </w:r>
          </w:p>
        </w:tc>
      </w:tr>
      <w:tr w:rsidR="00DF5CBE" w:rsidRPr="0014557B" w14:paraId="0EF322B6" w14:textId="77777777" w:rsidTr="00AF31CA">
        <w:trPr>
          <w:trHeight w:val="824"/>
        </w:trPr>
        <w:tc>
          <w:tcPr>
            <w:tcW w:w="1560" w:type="dxa"/>
            <w:vMerge/>
            <w:shd w:val="clear" w:color="auto" w:fill="F7CAAC" w:themeFill="accent2" w:themeFillTint="66"/>
            <w:vAlign w:val="center"/>
            <w:hideMark/>
          </w:tcPr>
          <w:p w14:paraId="32FD98DE" w14:textId="77777777" w:rsidR="001E4D89" w:rsidRPr="00D94403" w:rsidRDefault="001E4D89" w:rsidP="0014557B">
            <w:pPr>
              <w:jc w:val="center"/>
              <w:rPr>
                <w:b/>
                <w:bCs/>
                <w:i/>
                <w:color w:val="000000"/>
                <w:sz w:val="16"/>
                <w:szCs w:val="16"/>
              </w:rPr>
            </w:pPr>
          </w:p>
        </w:tc>
        <w:tc>
          <w:tcPr>
            <w:tcW w:w="4956" w:type="dxa"/>
            <w:vMerge/>
            <w:shd w:val="clear" w:color="auto" w:fill="F7CAAC" w:themeFill="accent2" w:themeFillTint="66"/>
            <w:vAlign w:val="center"/>
            <w:hideMark/>
          </w:tcPr>
          <w:p w14:paraId="45DE499A" w14:textId="77777777" w:rsidR="001E4D89" w:rsidRPr="00D94403" w:rsidRDefault="001E4D89" w:rsidP="0014557B">
            <w:pPr>
              <w:jc w:val="center"/>
              <w:rPr>
                <w:b/>
                <w:bCs/>
                <w:i/>
                <w:color w:val="000000"/>
                <w:sz w:val="16"/>
                <w:szCs w:val="16"/>
              </w:rPr>
            </w:pPr>
          </w:p>
        </w:tc>
        <w:tc>
          <w:tcPr>
            <w:tcW w:w="850" w:type="dxa"/>
            <w:shd w:val="clear" w:color="auto" w:fill="F7CAAC" w:themeFill="accent2" w:themeFillTint="66"/>
            <w:textDirection w:val="btLr"/>
            <w:vAlign w:val="center"/>
            <w:hideMark/>
          </w:tcPr>
          <w:p w14:paraId="7BBA6153" w14:textId="77777777" w:rsidR="001E4D89" w:rsidRPr="00D94403" w:rsidRDefault="001E4D89" w:rsidP="0014557B">
            <w:pPr>
              <w:jc w:val="center"/>
              <w:rPr>
                <w:b/>
                <w:bCs/>
                <w:i/>
                <w:color w:val="000000"/>
                <w:sz w:val="16"/>
                <w:szCs w:val="16"/>
              </w:rPr>
            </w:pPr>
            <w:r w:rsidRPr="00D94403">
              <w:rPr>
                <w:b/>
                <w:bCs/>
                <w:i/>
                <w:color w:val="000000"/>
                <w:sz w:val="16"/>
                <w:szCs w:val="16"/>
              </w:rPr>
              <w:t>Январь</w:t>
            </w:r>
          </w:p>
        </w:tc>
        <w:tc>
          <w:tcPr>
            <w:tcW w:w="851" w:type="dxa"/>
            <w:shd w:val="clear" w:color="auto" w:fill="F7CAAC" w:themeFill="accent2" w:themeFillTint="66"/>
            <w:textDirection w:val="btLr"/>
            <w:vAlign w:val="center"/>
            <w:hideMark/>
          </w:tcPr>
          <w:p w14:paraId="383498D3" w14:textId="77777777" w:rsidR="001E4D89" w:rsidRPr="00D94403" w:rsidRDefault="001E4D89" w:rsidP="0014557B">
            <w:pPr>
              <w:jc w:val="center"/>
              <w:rPr>
                <w:b/>
                <w:bCs/>
                <w:i/>
                <w:color w:val="000000"/>
                <w:sz w:val="16"/>
                <w:szCs w:val="16"/>
              </w:rPr>
            </w:pPr>
            <w:r w:rsidRPr="00D94403">
              <w:rPr>
                <w:b/>
                <w:bCs/>
                <w:i/>
                <w:color w:val="000000"/>
                <w:sz w:val="16"/>
                <w:szCs w:val="16"/>
              </w:rPr>
              <w:t>Февраль</w:t>
            </w:r>
          </w:p>
        </w:tc>
        <w:tc>
          <w:tcPr>
            <w:tcW w:w="850" w:type="dxa"/>
            <w:shd w:val="clear" w:color="auto" w:fill="F7CAAC" w:themeFill="accent2" w:themeFillTint="66"/>
            <w:textDirection w:val="btLr"/>
            <w:vAlign w:val="center"/>
            <w:hideMark/>
          </w:tcPr>
          <w:p w14:paraId="54D7B13D" w14:textId="77777777" w:rsidR="001E4D89" w:rsidRPr="00D94403" w:rsidRDefault="001E4D89" w:rsidP="0014557B">
            <w:pPr>
              <w:jc w:val="center"/>
              <w:rPr>
                <w:b/>
                <w:bCs/>
                <w:i/>
                <w:color w:val="000000"/>
                <w:sz w:val="16"/>
                <w:szCs w:val="16"/>
              </w:rPr>
            </w:pPr>
            <w:r w:rsidRPr="00D94403">
              <w:rPr>
                <w:b/>
                <w:bCs/>
                <w:i/>
                <w:color w:val="000000"/>
                <w:sz w:val="16"/>
                <w:szCs w:val="16"/>
              </w:rPr>
              <w:t>Март</w:t>
            </w:r>
          </w:p>
        </w:tc>
        <w:tc>
          <w:tcPr>
            <w:tcW w:w="709" w:type="dxa"/>
            <w:shd w:val="clear" w:color="auto" w:fill="F7CAAC" w:themeFill="accent2" w:themeFillTint="66"/>
            <w:textDirection w:val="btLr"/>
            <w:vAlign w:val="center"/>
            <w:hideMark/>
          </w:tcPr>
          <w:p w14:paraId="71B76226" w14:textId="77777777" w:rsidR="001E4D89" w:rsidRPr="00D94403" w:rsidRDefault="001E4D89" w:rsidP="0014557B">
            <w:pPr>
              <w:jc w:val="center"/>
              <w:rPr>
                <w:b/>
                <w:bCs/>
                <w:i/>
                <w:color w:val="000000"/>
                <w:sz w:val="16"/>
                <w:szCs w:val="16"/>
              </w:rPr>
            </w:pPr>
            <w:r w:rsidRPr="00D94403">
              <w:rPr>
                <w:b/>
                <w:bCs/>
                <w:i/>
                <w:color w:val="000000"/>
                <w:sz w:val="16"/>
                <w:szCs w:val="16"/>
              </w:rPr>
              <w:t>Апрель</w:t>
            </w:r>
          </w:p>
        </w:tc>
        <w:tc>
          <w:tcPr>
            <w:tcW w:w="709" w:type="dxa"/>
            <w:shd w:val="clear" w:color="auto" w:fill="F7CAAC" w:themeFill="accent2" w:themeFillTint="66"/>
            <w:textDirection w:val="btLr"/>
            <w:vAlign w:val="center"/>
            <w:hideMark/>
          </w:tcPr>
          <w:p w14:paraId="233D48B6" w14:textId="77777777" w:rsidR="001E4D89" w:rsidRPr="00D94403" w:rsidRDefault="001E4D89" w:rsidP="0014557B">
            <w:pPr>
              <w:jc w:val="center"/>
              <w:rPr>
                <w:b/>
                <w:bCs/>
                <w:i/>
                <w:color w:val="000000"/>
                <w:sz w:val="16"/>
                <w:szCs w:val="16"/>
              </w:rPr>
            </w:pPr>
            <w:r w:rsidRPr="00D94403">
              <w:rPr>
                <w:b/>
                <w:bCs/>
                <w:i/>
                <w:color w:val="000000"/>
                <w:sz w:val="16"/>
                <w:szCs w:val="16"/>
              </w:rPr>
              <w:t>Май</w:t>
            </w:r>
          </w:p>
        </w:tc>
        <w:tc>
          <w:tcPr>
            <w:tcW w:w="567" w:type="dxa"/>
            <w:shd w:val="clear" w:color="auto" w:fill="F7CAAC" w:themeFill="accent2" w:themeFillTint="66"/>
            <w:textDirection w:val="btLr"/>
            <w:vAlign w:val="center"/>
            <w:hideMark/>
          </w:tcPr>
          <w:p w14:paraId="011B402B" w14:textId="77777777" w:rsidR="001E4D89" w:rsidRPr="00D94403" w:rsidRDefault="001E4D89" w:rsidP="0014557B">
            <w:pPr>
              <w:jc w:val="center"/>
              <w:rPr>
                <w:b/>
                <w:bCs/>
                <w:i/>
                <w:color w:val="000000"/>
                <w:sz w:val="16"/>
                <w:szCs w:val="16"/>
              </w:rPr>
            </w:pPr>
            <w:r w:rsidRPr="00D94403">
              <w:rPr>
                <w:b/>
                <w:bCs/>
                <w:i/>
                <w:color w:val="000000"/>
                <w:sz w:val="16"/>
                <w:szCs w:val="16"/>
              </w:rPr>
              <w:t>Июнь</w:t>
            </w:r>
          </w:p>
        </w:tc>
        <w:tc>
          <w:tcPr>
            <w:tcW w:w="567" w:type="dxa"/>
            <w:shd w:val="clear" w:color="auto" w:fill="F7CAAC" w:themeFill="accent2" w:themeFillTint="66"/>
            <w:textDirection w:val="btLr"/>
            <w:vAlign w:val="center"/>
            <w:hideMark/>
          </w:tcPr>
          <w:p w14:paraId="0D796121" w14:textId="77777777" w:rsidR="001E4D89" w:rsidRPr="00D94403" w:rsidRDefault="001E4D89" w:rsidP="0014557B">
            <w:pPr>
              <w:jc w:val="center"/>
              <w:rPr>
                <w:b/>
                <w:bCs/>
                <w:i/>
                <w:color w:val="000000"/>
                <w:sz w:val="16"/>
                <w:szCs w:val="16"/>
              </w:rPr>
            </w:pPr>
            <w:r w:rsidRPr="00D94403">
              <w:rPr>
                <w:b/>
                <w:bCs/>
                <w:i/>
                <w:color w:val="000000"/>
                <w:sz w:val="16"/>
                <w:szCs w:val="16"/>
              </w:rPr>
              <w:t>Июль</w:t>
            </w:r>
          </w:p>
        </w:tc>
        <w:tc>
          <w:tcPr>
            <w:tcW w:w="425" w:type="dxa"/>
            <w:shd w:val="clear" w:color="auto" w:fill="F7CAAC" w:themeFill="accent2" w:themeFillTint="66"/>
            <w:textDirection w:val="btLr"/>
            <w:vAlign w:val="center"/>
            <w:hideMark/>
          </w:tcPr>
          <w:p w14:paraId="048FE89D" w14:textId="77777777" w:rsidR="001E4D89" w:rsidRPr="00D94403" w:rsidRDefault="001E4D89" w:rsidP="0014557B">
            <w:pPr>
              <w:jc w:val="center"/>
              <w:rPr>
                <w:b/>
                <w:bCs/>
                <w:i/>
                <w:color w:val="000000"/>
                <w:sz w:val="16"/>
                <w:szCs w:val="16"/>
              </w:rPr>
            </w:pPr>
            <w:r w:rsidRPr="00D94403">
              <w:rPr>
                <w:b/>
                <w:bCs/>
                <w:i/>
                <w:color w:val="000000"/>
                <w:sz w:val="16"/>
                <w:szCs w:val="16"/>
              </w:rPr>
              <w:t>Август</w:t>
            </w:r>
          </w:p>
        </w:tc>
        <w:tc>
          <w:tcPr>
            <w:tcW w:w="709" w:type="dxa"/>
            <w:shd w:val="clear" w:color="auto" w:fill="F7CAAC" w:themeFill="accent2" w:themeFillTint="66"/>
            <w:textDirection w:val="btLr"/>
            <w:vAlign w:val="center"/>
            <w:hideMark/>
          </w:tcPr>
          <w:p w14:paraId="1FDB81CD" w14:textId="77777777" w:rsidR="001E4D89" w:rsidRPr="00D94403" w:rsidRDefault="001E4D89" w:rsidP="0014557B">
            <w:pPr>
              <w:jc w:val="center"/>
              <w:rPr>
                <w:b/>
                <w:bCs/>
                <w:i/>
                <w:color w:val="000000"/>
                <w:sz w:val="16"/>
                <w:szCs w:val="16"/>
              </w:rPr>
            </w:pPr>
            <w:r w:rsidRPr="00D94403">
              <w:rPr>
                <w:b/>
                <w:bCs/>
                <w:i/>
                <w:color w:val="000000"/>
                <w:sz w:val="16"/>
                <w:szCs w:val="16"/>
              </w:rPr>
              <w:t>Сентябрь</w:t>
            </w:r>
          </w:p>
        </w:tc>
        <w:tc>
          <w:tcPr>
            <w:tcW w:w="709" w:type="dxa"/>
            <w:shd w:val="clear" w:color="auto" w:fill="F7CAAC" w:themeFill="accent2" w:themeFillTint="66"/>
            <w:textDirection w:val="btLr"/>
            <w:vAlign w:val="center"/>
            <w:hideMark/>
          </w:tcPr>
          <w:p w14:paraId="430F5E7E" w14:textId="77777777" w:rsidR="001E4D89" w:rsidRPr="00D94403" w:rsidRDefault="001E4D89" w:rsidP="0014557B">
            <w:pPr>
              <w:jc w:val="center"/>
              <w:rPr>
                <w:b/>
                <w:bCs/>
                <w:i/>
                <w:color w:val="000000"/>
                <w:sz w:val="16"/>
                <w:szCs w:val="16"/>
              </w:rPr>
            </w:pPr>
            <w:r w:rsidRPr="00D94403">
              <w:rPr>
                <w:b/>
                <w:bCs/>
                <w:i/>
                <w:color w:val="000000"/>
                <w:sz w:val="16"/>
                <w:szCs w:val="16"/>
              </w:rPr>
              <w:t>Октябрь</w:t>
            </w:r>
          </w:p>
        </w:tc>
        <w:tc>
          <w:tcPr>
            <w:tcW w:w="708" w:type="dxa"/>
            <w:shd w:val="clear" w:color="auto" w:fill="F7CAAC" w:themeFill="accent2" w:themeFillTint="66"/>
            <w:textDirection w:val="btLr"/>
            <w:vAlign w:val="center"/>
            <w:hideMark/>
          </w:tcPr>
          <w:p w14:paraId="3FA8CEC5" w14:textId="77777777" w:rsidR="001E4D89" w:rsidRPr="00D94403" w:rsidRDefault="001E4D89" w:rsidP="0014557B">
            <w:pPr>
              <w:jc w:val="center"/>
              <w:rPr>
                <w:b/>
                <w:bCs/>
                <w:i/>
                <w:color w:val="000000"/>
                <w:sz w:val="16"/>
                <w:szCs w:val="16"/>
              </w:rPr>
            </w:pPr>
            <w:r w:rsidRPr="00D94403">
              <w:rPr>
                <w:b/>
                <w:bCs/>
                <w:i/>
                <w:color w:val="000000"/>
                <w:sz w:val="16"/>
                <w:szCs w:val="16"/>
              </w:rPr>
              <w:t>Ноябрь</w:t>
            </w:r>
          </w:p>
        </w:tc>
        <w:tc>
          <w:tcPr>
            <w:tcW w:w="709" w:type="dxa"/>
            <w:shd w:val="clear" w:color="auto" w:fill="F7CAAC" w:themeFill="accent2" w:themeFillTint="66"/>
            <w:textDirection w:val="btLr"/>
            <w:vAlign w:val="center"/>
            <w:hideMark/>
          </w:tcPr>
          <w:p w14:paraId="4A112632" w14:textId="77777777" w:rsidR="001E4D89" w:rsidRPr="00D94403" w:rsidRDefault="001E4D89" w:rsidP="0014557B">
            <w:pPr>
              <w:jc w:val="center"/>
              <w:rPr>
                <w:b/>
                <w:bCs/>
                <w:i/>
                <w:color w:val="000000"/>
                <w:sz w:val="16"/>
                <w:szCs w:val="16"/>
              </w:rPr>
            </w:pPr>
            <w:r w:rsidRPr="00D94403">
              <w:rPr>
                <w:b/>
                <w:bCs/>
                <w:i/>
                <w:color w:val="000000"/>
                <w:sz w:val="16"/>
                <w:szCs w:val="16"/>
              </w:rPr>
              <w:t>Декабрь</w:t>
            </w:r>
          </w:p>
        </w:tc>
      </w:tr>
      <w:tr w:rsidR="001E4D89" w:rsidRPr="0014557B" w14:paraId="30D70225" w14:textId="77777777" w:rsidTr="00AF31CA">
        <w:trPr>
          <w:trHeight w:val="197"/>
        </w:trPr>
        <w:tc>
          <w:tcPr>
            <w:tcW w:w="1560" w:type="dxa"/>
            <w:vMerge w:val="restart"/>
            <w:shd w:val="clear" w:color="auto" w:fill="F7CAAC" w:themeFill="accent2" w:themeFillTint="66"/>
            <w:vAlign w:val="center"/>
            <w:hideMark/>
          </w:tcPr>
          <w:p w14:paraId="20874BBA" w14:textId="7B4C954C"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DF5CBE" w:rsidRPr="00DF5CBE">
              <w:rPr>
                <w:b/>
                <w:i/>
                <w:color w:val="000000"/>
                <w:sz w:val="16"/>
                <w:szCs w:val="16"/>
              </w:rPr>
              <w:br/>
            </w:r>
            <w:r w:rsidR="00134D34" w:rsidRPr="00DF5CBE">
              <w:rPr>
                <w:b/>
                <w:i/>
                <w:color w:val="000000"/>
                <w:sz w:val="16"/>
                <w:szCs w:val="16"/>
              </w:rPr>
              <w:t>«</w:t>
            </w:r>
            <w:r w:rsidR="001E4D89" w:rsidRPr="00DF5CBE">
              <w:rPr>
                <w:b/>
                <w:i/>
                <w:color w:val="000000"/>
                <w:sz w:val="16"/>
                <w:szCs w:val="16"/>
              </w:rPr>
              <w:t>КСШ №1</w:t>
            </w:r>
            <w:r w:rsidR="00134D34" w:rsidRPr="00DF5CBE">
              <w:rPr>
                <w:b/>
                <w:i/>
                <w:color w:val="000000"/>
                <w:sz w:val="16"/>
                <w:szCs w:val="16"/>
              </w:rPr>
              <w:t>»</w:t>
            </w:r>
          </w:p>
        </w:tc>
        <w:tc>
          <w:tcPr>
            <w:tcW w:w="4956" w:type="dxa"/>
            <w:vAlign w:val="center"/>
            <w:hideMark/>
          </w:tcPr>
          <w:p w14:paraId="0170ED79"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6452F8B2"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vAlign w:val="center"/>
            <w:hideMark/>
          </w:tcPr>
          <w:p w14:paraId="5E1BB847"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vAlign w:val="center"/>
            <w:hideMark/>
          </w:tcPr>
          <w:p w14:paraId="68796B82"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vAlign w:val="center"/>
            <w:hideMark/>
          </w:tcPr>
          <w:p w14:paraId="151E53C3"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vAlign w:val="center"/>
            <w:hideMark/>
          </w:tcPr>
          <w:p w14:paraId="47802B25"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vAlign w:val="center"/>
            <w:hideMark/>
          </w:tcPr>
          <w:p w14:paraId="1B03F2F9" w14:textId="0FD9884E" w:rsidR="001E4D89" w:rsidRPr="0014557B" w:rsidRDefault="001E4D89" w:rsidP="0014557B">
            <w:pPr>
              <w:jc w:val="center"/>
              <w:rPr>
                <w:bCs/>
                <w:color w:val="000000"/>
                <w:sz w:val="16"/>
                <w:szCs w:val="16"/>
              </w:rPr>
            </w:pPr>
          </w:p>
        </w:tc>
        <w:tc>
          <w:tcPr>
            <w:tcW w:w="567" w:type="dxa"/>
            <w:vAlign w:val="center"/>
            <w:hideMark/>
          </w:tcPr>
          <w:p w14:paraId="018D0DB5" w14:textId="274EC2E6" w:rsidR="001E4D89" w:rsidRPr="0014557B" w:rsidRDefault="001E4D89" w:rsidP="0014557B">
            <w:pPr>
              <w:jc w:val="center"/>
              <w:rPr>
                <w:bCs/>
                <w:color w:val="000000"/>
                <w:sz w:val="16"/>
                <w:szCs w:val="16"/>
              </w:rPr>
            </w:pPr>
          </w:p>
        </w:tc>
        <w:tc>
          <w:tcPr>
            <w:tcW w:w="425" w:type="dxa"/>
            <w:vAlign w:val="center"/>
            <w:hideMark/>
          </w:tcPr>
          <w:p w14:paraId="1B5384AA" w14:textId="1397ABA1" w:rsidR="001E4D89" w:rsidRPr="0014557B" w:rsidRDefault="001E4D89" w:rsidP="0014557B">
            <w:pPr>
              <w:jc w:val="center"/>
              <w:rPr>
                <w:bCs/>
                <w:color w:val="000000"/>
                <w:sz w:val="16"/>
                <w:szCs w:val="16"/>
              </w:rPr>
            </w:pPr>
          </w:p>
        </w:tc>
        <w:tc>
          <w:tcPr>
            <w:tcW w:w="709" w:type="dxa"/>
            <w:vAlign w:val="center"/>
            <w:hideMark/>
          </w:tcPr>
          <w:p w14:paraId="6E15322B"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vAlign w:val="center"/>
            <w:hideMark/>
          </w:tcPr>
          <w:p w14:paraId="3E327ABE"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vAlign w:val="center"/>
            <w:hideMark/>
          </w:tcPr>
          <w:p w14:paraId="319BA876"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vAlign w:val="center"/>
            <w:hideMark/>
          </w:tcPr>
          <w:p w14:paraId="3B9A7DC0"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DF5CBE" w:rsidRPr="0014557B" w14:paraId="6C116D40" w14:textId="77777777" w:rsidTr="00AF31CA">
        <w:trPr>
          <w:trHeight w:val="143"/>
        </w:trPr>
        <w:tc>
          <w:tcPr>
            <w:tcW w:w="1560" w:type="dxa"/>
            <w:vMerge/>
            <w:shd w:val="clear" w:color="auto" w:fill="F7CAAC" w:themeFill="accent2" w:themeFillTint="66"/>
            <w:vAlign w:val="center"/>
            <w:hideMark/>
          </w:tcPr>
          <w:p w14:paraId="437A25A6"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400333D6"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55E86D1C" w14:textId="77777777" w:rsidR="001E4D89" w:rsidRPr="0014557B" w:rsidRDefault="001E4D89" w:rsidP="0014557B">
            <w:pPr>
              <w:jc w:val="center"/>
              <w:rPr>
                <w:bCs/>
                <w:color w:val="000000"/>
                <w:sz w:val="16"/>
                <w:szCs w:val="16"/>
              </w:rPr>
            </w:pPr>
            <w:r w:rsidRPr="0014557B">
              <w:rPr>
                <w:bCs/>
                <w:color w:val="000000"/>
                <w:sz w:val="16"/>
                <w:szCs w:val="16"/>
              </w:rPr>
              <w:t>306,7</w:t>
            </w:r>
          </w:p>
        </w:tc>
        <w:tc>
          <w:tcPr>
            <w:tcW w:w="851" w:type="dxa"/>
            <w:shd w:val="clear" w:color="auto" w:fill="FBE4D5" w:themeFill="accent2" w:themeFillTint="33"/>
            <w:vAlign w:val="center"/>
            <w:hideMark/>
          </w:tcPr>
          <w:p w14:paraId="50AEB93E" w14:textId="77777777" w:rsidR="001E4D89" w:rsidRPr="0014557B" w:rsidRDefault="001E4D89" w:rsidP="0014557B">
            <w:pPr>
              <w:jc w:val="center"/>
              <w:rPr>
                <w:bCs/>
                <w:color w:val="000000"/>
                <w:sz w:val="16"/>
                <w:szCs w:val="16"/>
              </w:rPr>
            </w:pPr>
            <w:r w:rsidRPr="0014557B">
              <w:rPr>
                <w:bCs/>
                <w:color w:val="000000"/>
                <w:sz w:val="16"/>
                <w:szCs w:val="16"/>
              </w:rPr>
              <w:t>286,4</w:t>
            </w:r>
          </w:p>
        </w:tc>
        <w:tc>
          <w:tcPr>
            <w:tcW w:w="850" w:type="dxa"/>
            <w:shd w:val="clear" w:color="auto" w:fill="FBE4D5" w:themeFill="accent2" w:themeFillTint="33"/>
            <w:vAlign w:val="center"/>
            <w:hideMark/>
          </w:tcPr>
          <w:p w14:paraId="5A0552D8" w14:textId="77777777" w:rsidR="001E4D89" w:rsidRPr="0014557B" w:rsidRDefault="001E4D89" w:rsidP="0014557B">
            <w:pPr>
              <w:jc w:val="center"/>
              <w:rPr>
                <w:bCs/>
                <w:color w:val="000000"/>
                <w:sz w:val="16"/>
                <w:szCs w:val="16"/>
              </w:rPr>
            </w:pPr>
            <w:r w:rsidRPr="0014557B">
              <w:rPr>
                <w:bCs/>
                <w:color w:val="000000"/>
                <w:sz w:val="16"/>
                <w:szCs w:val="16"/>
              </w:rPr>
              <w:t>207,6</w:t>
            </w:r>
          </w:p>
        </w:tc>
        <w:tc>
          <w:tcPr>
            <w:tcW w:w="709" w:type="dxa"/>
            <w:shd w:val="clear" w:color="auto" w:fill="FBE4D5" w:themeFill="accent2" w:themeFillTint="33"/>
            <w:vAlign w:val="center"/>
            <w:hideMark/>
          </w:tcPr>
          <w:p w14:paraId="194801B6" w14:textId="77777777" w:rsidR="001E4D89" w:rsidRPr="0014557B" w:rsidRDefault="001E4D89" w:rsidP="0014557B">
            <w:pPr>
              <w:jc w:val="center"/>
              <w:rPr>
                <w:bCs/>
                <w:color w:val="000000"/>
                <w:sz w:val="16"/>
                <w:szCs w:val="16"/>
              </w:rPr>
            </w:pPr>
            <w:r w:rsidRPr="0014557B">
              <w:rPr>
                <w:bCs/>
                <w:color w:val="000000"/>
                <w:sz w:val="16"/>
                <w:szCs w:val="16"/>
              </w:rPr>
              <w:t>176,9</w:t>
            </w:r>
          </w:p>
        </w:tc>
        <w:tc>
          <w:tcPr>
            <w:tcW w:w="709" w:type="dxa"/>
            <w:shd w:val="clear" w:color="auto" w:fill="FBE4D5" w:themeFill="accent2" w:themeFillTint="33"/>
            <w:vAlign w:val="center"/>
            <w:hideMark/>
          </w:tcPr>
          <w:p w14:paraId="7A766367" w14:textId="77777777" w:rsidR="001E4D89" w:rsidRPr="0014557B" w:rsidRDefault="001E4D89" w:rsidP="0014557B">
            <w:pPr>
              <w:jc w:val="center"/>
              <w:rPr>
                <w:bCs/>
                <w:color w:val="000000"/>
                <w:sz w:val="16"/>
                <w:szCs w:val="16"/>
              </w:rPr>
            </w:pPr>
            <w:r w:rsidRPr="0014557B">
              <w:rPr>
                <w:bCs/>
                <w:color w:val="000000"/>
                <w:sz w:val="16"/>
                <w:szCs w:val="16"/>
              </w:rPr>
              <w:t>46,94</w:t>
            </w:r>
          </w:p>
        </w:tc>
        <w:tc>
          <w:tcPr>
            <w:tcW w:w="567" w:type="dxa"/>
            <w:shd w:val="clear" w:color="auto" w:fill="FBE4D5" w:themeFill="accent2" w:themeFillTint="33"/>
            <w:vAlign w:val="center"/>
            <w:hideMark/>
          </w:tcPr>
          <w:p w14:paraId="2AD060C7" w14:textId="3C9FEA33"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171D7D99" w14:textId="5DE86E88"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61681F1C" w14:textId="38E5469A"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727E6EC7" w14:textId="77777777" w:rsidR="001E4D89" w:rsidRPr="0014557B" w:rsidRDefault="001E4D89" w:rsidP="0014557B">
            <w:pPr>
              <w:jc w:val="center"/>
              <w:rPr>
                <w:bCs/>
                <w:color w:val="000000"/>
                <w:sz w:val="16"/>
                <w:szCs w:val="16"/>
              </w:rPr>
            </w:pPr>
            <w:r w:rsidRPr="0014557B">
              <w:rPr>
                <w:bCs/>
                <w:color w:val="000000"/>
                <w:sz w:val="16"/>
                <w:szCs w:val="16"/>
              </w:rPr>
              <w:t>50,6</w:t>
            </w:r>
          </w:p>
        </w:tc>
        <w:tc>
          <w:tcPr>
            <w:tcW w:w="709" w:type="dxa"/>
            <w:shd w:val="clear" w:color="auto" w:fill="FBE4D5" w:themeFill="accent2" w:themeFillTint="33"/>
            <w:vAlign w:val="center"/>
            <w:hideMark/>
          </w:tcPr>
          <w:p w14:paraId="776CC0ED" w14:textId="77777777" w:rsidR="001E4D89" w:rsidRPr="0014557B" w:rsidRDefault="001E4D89" w:rsidP="0014557B">
            <w:pPr>
              <w:jc w:val="center"/>
              <w:rPr>
                <w:bCs/>
                <w:color w:val="000000"/>
                <w:sz w:val="16"/>
                <w:szCs w:val="16"/>
              </w:rPr>
            </w:pPr>
            <w:r w:rsidRPr="0014557B">
              <w:rPr>
                <w:bCs/>
                <w:color w:val="000000"/>
                <w:sz w:val="16"/>
                <w:szCs w:val="16"/>
              </w:rPr>
              <w:t>161</w:t>
            </w:r>
          </w:p>
        </w:tc>
        <w:tc>
          <w:tcPr>
            <w:tcW w:w="708" w:type="dxa"/>
            <w:shd w:val="clear" w:color="auto" w:fill="FBE4D5" w:themeFill="accent2" w:themeFillTint="33"/>
            <w:vAlign w:val="center"/>
            <w:hideMark/>
          </w:tcPr>
          <w:p w14:paraId="22322F06" w14:textId="77777777" w:rsidR="001E4D89" w:rsidRPr="0014557B" w:rsidRDefault="001E4D89" w:rsidP="0014557B">
            <w:pPr>
              <w:jc w:val="center"/>
              <w:rPr>
                <w:bCs/>
                <w:color w:val="000000"/>
                <w:sz w:val="16"/>
                <w:szCs w:val="16"/>
              </w:rPr>
            </w:pPr>
            <w:r w:rsidRPr="0014557B">
              <w:rPr>
                <w:bCs/>
                <w:color w:val="000000"/>
                <w:sz w:val="16"/>
                <w:szCs w:val="16"/>
              </w:rPr>
              <w:t>248,6</w:t>
            </w:r>
          </w:p>
        </w:tc>
        <w:tc>
          <w:tcPr>
            <w:tcW w:w="709" w:type="dxa"/>
            <w:shd w:val="clear" w:color="auto" w:fill="FBE4D5" w:themeFill="accent2" w:themeFillTint="33"/>
            <w:vAlign w:val="center"/>
            <w:hideMark/>
          </w:tcPr>
          <w:p w14:paraId="7A42B472" w14:textId="77777777" w:rsidR="001E4D89" w:rsidRPr="0014557B" w:rsidRDefault="001E4D89" w:rsidP="0014557B">
            <w:pPr>
              <w:jc w:val="center"/>
              <w:rPr>
                <w:bCs/>
                <w:color w:val="000000"/>
                <w:sz w:val="16"/>
                <w:szCs w:val="16"/>
              </w:rPr>
            </w:pPr>
            <w:r w:rsidRPr="0014557B">
              <w:rPr>
                <w:bCs/>
                <w:color w:val="000000"/>
                <w:sz w:val="16"/>
                <w:szCs w:val="16"/>
              </w:rPr>
              <w:t>348,6</w:t>
            </w:r>
          </w:p>
        </w:tc>
      </w:tr>
      <w:tr w:rsidR="001E4D89" w:rsidRPr="0014557B" w14:paraId="22EDD41C" w14:textId="77777777" w:rsidTr="00AF31CA">
        <w:trPr>
          <w:trHeight w:val="75"/>
        </w:trPr>
        <w:tc>
          <w:tcPr>
            <w:tcW w:w="1560" w:type="dxa"/>
            <w:vMerge/>
            <w:shd w:val="clear" w:color="auto" w:fill="F7CAAC" w:themeFill="accent2" w:themeFillTint="66"/>
            <w:vAlign w:val="center"/>
            <w:hideMark/>
          </w:tcPr>
          <w:p w14:paraId="7399298E" w14:textId="77777777" w:rsidR="001E4D89" w:rsidRPr="00DF5CBE" w:rsidRDefault="001E4D89" w:rsidP="0014557B">
            <w:pPr>
              <w:jc w:val="center"/>
              <w:rPr>
                <w:b/>
                <w:i/>
                <w:color w:val="000000"/>
                <w:sz w:val="16"/>
                <w:szCs w:val="16"/>
              </w:rPr>
            </w:pPr>
          </w:p>
        </w:tc>
        <w:tc>
          <w:tcPr>
            <w:tcW w:w="4956" w:type="dxa"/>
            <w:vAlign w:val="center"/>
            <w:hideMark/>
          </w:tcPr>
          <w:p w14:paraId="55DC2FC9"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vAlign w:val="center"/>
            <w:hideMark/>
          </w:tcPr>
          <w:p w14:paraId="7B220DF4" w14:textId="77777777" w:rsidR="001E4D89" w:rsidRPr="0014557B" w:rsidRDefault="001E4D89" w:rsidP="0014557B">
            <w:pPr>
              <w:jc w:val="center"/>
              <w:rPr>
                <w:bCs/>
                <w:color w:val="000000"/>
                <w:sz w:val="16"/>
                <w:szCs w:val="16"/>
              </w:rPr>
            </w:pPr>
            <w:r w:rsidRPr="0014557B">
              <w:rPr>
                <w:bCs/>
                <w:color w:val="000000"/>
                <w:sz w:val="16"/>
                <w:szCs w:val="16"/>
              </w:rPr>
              <w:t>1033,2</w:t>
            </w:r>
          </w:p>
        </w:tc>
        <w:tc>
          <w:tcPr>
            <w:tcW w:w="851" w:type="dxa"/>
            <w:vAlign w:val="center"/>
            <w:hideMark/>
          </w:tcPr>
          <w:p w14:paraId="647E44F9" w14:textId="77777777" w:rsidR="001E4D89" w:rsidRPr="0014557B" w:rsidRDefault="001E4D89" w:rsidP="0014557B">
            <w:pPr>
              <w:jc w:val="center"/>
              <w:rPr>
                <w:bCs/>
                <w:color w:val="000000"/>
                <w:sz w:val="16"/>
                <w:szCs w:val="16"/>
              </w:rPr>
            </w:pPr>
            <w:r w:rsidRPr="0014557B">
              <w:rPr>
                <w:bCs/>
                <w:color w:val="000000"/>
                <w:sz w:val="16"/>
                <w:szCs w:val="16"/>
              </w:rPr>
              <w:t>950,2</w:t>
            </w:r>
          </w:p>
        </w:tc>
        <w:tc>
          <w:tcPr>
            <w:tcW w:w="850" w:type="dxa"/>
            <w:vAlign w:val="center"/>
            <w:hideMark/>
          </w:tcPr>
          <w:p w14:paraId="5B28DDB2" w14:textId="77777777" w:rsidR="001E4D89" w:rsidRPr="0014557B" w:rsidRDefault="001E4D89" w:rsidP="0014557B">
            <w:pPr>
              <w:jc w:val="center"/>
              <w:rPr>
                <w:bCs/>
                <w:color w:val="000000"/>
                <w:sz w:val="16"/>
                <w:szCs w:val="16"/>
              </w:rPr>
            </w:pPr>
            <w:r w:rsidRPr="0014557B">
              <w:rPr>
                <w:bCs/>
                <w:color w:val="000000"/>
                <w:sz w:val="16"/>
                <w:szCs w:val="16"/>
              </w:rPr>
              <w:t>667,5</w:t>
            </w:r>
          </w:p>
        </w:tc>
        <w:tc>
          <w:tcPr>
            <w:tcW w:w="709" w:type="dxa"/>
            <w:vAlign w:val="center"/>
            <w:hideMark/>
          </w:tcPr>
          <w:p w14:paraId="49CDDC51" w14:textId="77777777" w:rsidR="001E4D89" w:rsidRPr="0014557B" w:rsidRDefault="001E4D89" w:rsidP="0014557B">
            <w:pPr>
              <w:jc w:val="center"/>
              <w:rPr>
                <w:bCs/>
                <w:color w:val="000000"/>
                <w:sz w:val="16"/>
                <w:szCs w:val="16"/>
              </w:rPr>
            </w:pPr>
            <w:r w:rsidRPr="0014557B">
              <w:rPr>
                <w:bCs/>
                <w:color w:val="000000"/>
                <w:sz w:val="16"/>
                <w:szCs w:val="16"/>
              </w:rPr>
              <w:t>611,9</w:t>
            </w:r>
          </w:p>
        </w:tc>
        <w:tc>
          <w:tcPr>
            <w:tcW w:w="709" w:type="dxa"/>
            <w:vAlign w:val="center"/>
            <w:hideMark/>
          </w:tcPr>
          <w:p w14:paraId="7989E36B" w14:textId="77777777" w:rsidR="001E4D89" w:rsidRPr="0014557B" w:rsidRDefault="001E4D89" w:rsidP="0014557B">
            <w:pPr>
              <w:jc w:val="center"/>
              <w:rPr>
                <w:bCs/>
                <w:color w:val="000000"/>
                <w:sz w:val="16"/>
                <w:szCs w:val="16"/>
              </w:rPr>
            </w:pPr>
            <w:r w:rsidRPr="0014557B">
              <w:rPr>
                <w:bCs/>
                <w:color w:val="000000"/>
                <w:sz w:val="16"/>
                <w:szCs w:val="16"/>
              </w:rPr>
              <w:t>339,4</w:t>
            </w:r>
          </w:p>
        </w:tc>
        <w:tc>
          <w:tcPr>
            <w:tcW w:w="567" w:type="dxa"/>
            <w:vAlign w:val="center"/>
            <w:hideMark/>
          </w:tcPr>
          <w:p w14:paraId="39E67177" w14:textId="4ED24AB3" w:rsidR="001E4D89" w:rsidRPr="0014557B" w:rsidRDefault="001E4D89" w:rsidP="0014557B">
            <w:pPr>
              <w:jc w:val="center"/>
              <w:rPr>
                <w:bCs/>
                <w:color w:val="000000"/>
                <w:sz w:val="16"/>
                <w:szCs w:val="16"/>
              </w:rPr>
            </w:pPr>
          </w:p>
        </w:tc>
        <w:tc>
          <w:tcPr>
            <w:tcW w:w="567" w:type="dxa"/>
            <w:vAlign w:val="center"/>
            <w:hideMark/>
          </w:tcPr>
          <w:p w14:paraId="589BA3CB" w14:textId="74889D2D" w:rsidR="001E4D89" w:rsidRPr="0014557B" w:rsidRDefault="001E4D89" w:rsidP="0014557B">
            <w:pPr>
              <w:jc w:val="center"/>
              <w:rPr>
                <w:bCs/>
                <w:color w:val="000000"/>
                <w:sz w:val="16"/>
                <w:szCs w:val="16"/>
              </w:rPr>
            </w:pPr>
          </w:p>
        </w:tc>
        <w:tc>
          <w:tcPr>
            <w:tcW w:w="425" w:type="dxa"/>
            <w:vAlign w:val="center"/>
            <w:hideMark/>
          </w:tcPr>
          <w:p w14:paraId="65E77A1C" w14:textId="3802B39F" w:rsidR="001E4D89" w:rsidRPr="0014557B" w:rsidRDefault="001E4D89" w:rsidP="0014557B">
            <w:pPr>
              <w:jc w:val="center"/>
              <w:rPr>
                <w:bCs/>
                <w:color w:val="000000"/>
                <w:sz w:val="16"/>
                <w:szCs w:val="16"/>
              </w:rPr>
            </w:pPr>
          </w:p>
        </w:tc>
        <w:tc>
          <w:tcPr>
            <w:tcW w:w="709" w:type="dxa"/>
            <w:vAlign w:val="center"/>
            <w:hideMark/>
          </w:tcPr>
          <w:p w14:paraId="7C447C6E" w14:textId="77777777" w:rsidR="001E4D89" w:rsidRPr="0014557B" w:rsidRDefault="001E4D89" w:rsidP="0014557B">
            <w:pPr>
              <w:jc w:val="center"/>
              <w:rPr>
                <w:bCs/>
                <w:color w:val="000000"/>
                <w:sz w:val="16"/>
                <w:szCs w:val="16"/>
              </w:rPr>
            </w:pPr>
            <w:r w:rsidRPr="0014557B">
              <w:rPr>
                <w:bCs/>
                <w:color w:val="000000"/>
                <w:sz w:val="16"/>
                <w:szCs w:val="16"/>
              </w:rPr>
              <w:t>158,7</w:t>
            </w:r>
          </w:p>
        </w:tc>
        <w:tc>
          <w:tcPr>
            <w:tcW w:w="709" w:type="dxa"/>
            <w:vAlign w:val="center"/>
            <w:hideMark/>
          </w:tcPr>
          <w:p w14:paraId="6A667641" w14:textId="77777777" w:rsidR="001E4D89" w:rsidRPr="0014557B" w:rsidRDefault="001E4D89" w:rsidP="0014557B">
            <w:pPr>
              <w:jc w:val="center"/>
              <w:rPr>
                <w:bCs/>
                <w:color w:val="000000"/>
                <w:sz w:val="16"/>
                <w:szCs w:val="16"/>
              </w:rPr>
            </w:pPr>
            <w:r w:rsidRPr="0014557B">
              <w:rPr>
                <w:bCs/>
                <w:color w:val="000000"/>
                <w:sz w:val="16"/>
                <w:szCs w:val="16"/>
              </w:rPr>
              <w:t>517,4</w:t>
            </w:r>
          </w:p>
        </w:tc>
        <w:tc>
          <w:tcPr>
            <w:tcW w:w="708" w:type="dxa"/>
            <w:vAlign w:val="center"/>
            <w:hideMark/>
          </w:tcPr>
          <w:p w14:paraId="77D383D6" w14:textId="77777777" w:rsidR="001E4D89" w:rsidRPr="0014557B" w:rsidRDefault="001E4D89" w:rsidP="0014557B">
            <w:pPr>
              <w:jc w:val="center"/>
              <w:rPr>
                <w:bCs/>
                <w:color w:val="000000"/>
                <w:sz w:val="16"/>
                <w:szCs w:val="16"/>
              </w:rPr>
            </w:pPr>
            <w:r w:rsidRPr="0014557B">
              <w:rPr>
                <w:bCs/>
                <w:color w:val="000000"/>
                <w:sz w:val="16"/>
                <w:szCs w:val="16"/>
              </w:rPr>
              <w:t>810,3</w:t>
            </w:r>
          </w:p>
        </w:tc>
        <w:tc>
          <w:tcPr>
            <w:tcW w:w="709" w:type="dxa"/>
            <w:vAlign w:val="center"/>
            <w:hideMark/>
          </w:tcPr>
          <w:p w14:paraId="08759BFC" w14:textId="77777777" w:rsidR="001E4D89" w:rsidRPr="0014557B" w:rsidRDefault="001E4D89" w:rsidP="0014557B">
            <w:pPr>
              <w:jc w:val="center"/>
              <w:rPr>
                <w:bCs/>
                <w:color w:val="000000"/>
                <w:sz w:val="16"/>
                <w:szCs w:val="16"/>
              </w:rPr>
            </w:pPr>
            <w:r w:rsidRPr="0014557B">
              <w:rPr>
                <w:bCs/>
                <w:color w:val="000000"/>
                <w:sz w:val="16"/>
                <w:szCs w:val="16"/>
              </w:rPr>
              <w:t>1105,1</w:t>
            </w:r>
          </w:p>
        </w:tc>
      </w:tr>
      <w:tr w:rsidR="00DF5CBE" w:rsidRPr="0014557B" w14:paraId="22F31137" w14:textId="77777777" w:rsidTr="00AF31CA">
        <w:trPr>
          <w:trHeight w:val="60"/>
        </w:trPr>
        <w:tc>
          <w:tcPr>
            <w:tcW w:w="1560" w:type="dxa"/>
            <w:vMerge w:val="restart"/>
            <w:shd w:val="clear" w:color="auto" w:fill="F7CAAC" w:themeFill="accent2" w:themeFillTint="66"/>
            <w:vAlign w:val="center"/>
            <w:hideMark/>
          </w:tcPr>
          <w:p w14:paraId="18EF0D8A" w14:textId="129A56D1"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134D34" w:rsidRPr="00DF5CBE">
              <w:rPr>
                <w:b/>
                <w:i/>
                <w:color w:val="000000"/>
                <w:sz w:val="16"/>
                <w:szCs w:val="16"/>
              </w:rPr>
              <w:t>«</w:t>
            </w:r>
            <w:r w:rsidR="001E4D89" w:rsidRPr="00DF5CBE">
              <w:rPr>
                <w:b/>
                <w:i/>
                <w:color w:val="000000"/>
                <w:sz w:val="16"/>
                <w:szCs w:val="16"/>
              </w:rPr>
              <w:t>Центральная</w:t>
            </w:r>
            <w:r w:rsidR="00134D34" w:rsidRPr="00DF5CBE">
              <w:rPr>
                <w:b/>
                <w:i/>
                <w:color w:val="000000"/>
                <w:sz w:val="16"/>
                <w:szCs w:val="16"/>
              </w:rPr>
              <w:t>»</w:t>
            </w:r>
          </w:p>
        </w:tc>
        <w:tc>
          <w:tcPr>
            <w:tcW w:w="4956" w:type="dxa"/>
            <w:shd w:val="clear" w:color="auto" w:fill="FBE4D5" w:themeFill="accent2" w:themeFillTint="33"/>
            <w:vAlign w:val="center"/>
            <w:hideMark/>
          </w:tcPr>
          <w:p w14:paraId="25E73908"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3283AFD7"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00FD8CF9"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1A15D2F9"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524B5BDF"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30104EF2"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7CB15C4C" w14:textId="5AB1A05E"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3B2ECD44" w14:textId="6B622C88"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0D8574B6" w14:textId="30535D4F"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53DB16C6"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17058DA9"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4B185D2B"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00BB0D1F"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1E4D89" w:rsidRPr="0014557B" w14:paraId="51F2142A" w14:textId="77777777" w:rsidTr="00AF31CA">
        <w:trPr>
          <w:trHeight w:val="109"/>
        </w:trPr>
        <w:tc>
          <w:tcPr>
            <w:tcW w:w="1560" w:type="dxa"/>
            <w:vMerge/>
            <w:shd w:val="clear" w:color="auto" w:fill="F7CAAC" w:themeFill="accent2" w:themeFillTint="66"/>
            <w:vAlign w:val="center"/>
            <w:hideMark/>
          </w:tcPr>
          <w:p w14:paraId="61E8323D" w14:textId="77777777" w:rsidR="001E4D89" w:rsidRPr="00DF5CBE" w:rsidRDefault="001E4D89" w:rsidP="0014557B">
            <w:pPr>
              <w:jc w:val="center"/>
              <w:rPr>
                <w:b/>
                <w:i/>
                <w:color w:val="000000"/>
                <w:sz w:val="16"/>
                <w:szCs w:val="16"/>
              </w:rPr>
            </w:pPr>
          </w:p>
        </w:tc>
        <w:tc>
          <w:tcPr>
            <w:tcW w:w="4956" w:type="dxa"/>
            <w:vAlign w:val="center"/>
            <w:hideMark/>
          </w:tcPr>
          <w:p w14:paraId="23DC298A"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503246FC" w14:textId="77777777" w:rsidR="001E4D89" w:rsidRPr="0014557B" w:rsidRDefault="001E4D89" w:rsidP="0014557B">
            <w:pPr>
              <w:jc w:val="center"/>
              <w:rPr>
                <w:bCs/>
                <w:color w:val="000000"/>
                <w:sz w:val="16"/>
                <w:szCs w:val="16"/>
              </w:rPr>
            </w:pPr>
            <w:r w:rsidRPr="0014557B">
              <w:rPr>
                <w:bCs/>
                <w:color w:val="000000"/>
                <w:sz w:val="16"/>
                <w:szCs w:val="16"/>
              </w:rPr>
              <w:t>151,7</w:t>
            </w:r>
          </w:p>
        </w:tc>
        <w:tc>
          <w:tcPr>
            <w:tcW w:w="851" w:type="dxa"/>
            <w:vAlign w:val="center"/>
            <w:hideMark/>
          </w:tcPr>
          <w:p w14:paraId="33D9FFB3" w14:textId="77777777" w:rsidR="001E4D89" w:rsidRPr="0014557B" w:rsidRDefault="001E4D89" w:rsidP="0014557B">
            <w:pPr>
              <w:jc w:val="center"/>
              <w:rPr>
                <w:bCs/>
                <w:color w:val="000000"/>
                <w:sz w:val="16"/>
                <w:szCs w:val="16"/>
              </w:rPr>
            </w:pPr>
            <w:r w:rsidRPr="0014557B">
              <w:rPr>
                <w:bCs/>
                <w:color w:val="000000"/>
                <w:sz w:val="16"/>
                <w:szCs w:val="16"/>
              </w:rPr>
              <w:t>140,5</w:t>
            </w:r>
          </w:p>
        </w:tc>
        <w:tc>
          <w:tcPr>
            <w:tcW w:w="850" w:type="dxa"/>
            <w:vAlign w:val="center"/>
            <w:hideMark/>
          </w:tcPr>
          <w:p w14:paraId="4D333AD0" w14:textId="77777777" w:rsidR="001E4D89" w:rsidRPr="0014557B" w:rsidRDefault="001E4D89" w:rsidP="0014557B">
            <w:pPr>
              <w:jc w:val="center"/>
              <w:rPr>
                <w:bCs/>
                <w:color w:val="000000"/>
                <w:sz w:val="16"/>
                <w:szCs w:val="16"/>
              </w:rPr>
            </w:pPr>
            <w:r w:rsidRPr="0014557B">
              <w:rPr>
                <w:bCs/>
                <w:color w:val="000000"/>
                <w:sz w:val="16"/>
                <w:szCs w:val="16"/>
              </w:rPr>
              <w:t>101,4</w:t>
            </w:r>
          </w:p>
        </w:tc>
        <w:tc>
          <w:tcPr>
            <w:tcW w:w="709" w:type="dxa"/>
            <w:vAlign w:val="center"/>
            <w:hideMark/>
          </w:tcPr>
          <w:p w14:paraId="41640DA9" w14:textId="77777777" w:rsidR="001E4D89" w:rsidRPr="0014557B" w:rsidRDefault="001E4D89" w:rsidP="0014557B">
            <w:pPr>
              <w:jc w:val="center"/>
              <w:rPr>
                <w:bCs/>
                <w:color w:val="000000"/>
                <w:sz w:val="16"/>
                <w:szCs w:val="16"/>
              </w:rPr>
            </w:pPr>
            <w:r w:rsidRPr="0014557B">
              <w:rPr>
                <w:bCs/>
                <w:color w:val="000000"/>
                <w:sz w:val="16"/>
                <w:szCs w:val="16"/>
              </w:rPr>
              <w:t>90,5</w:t>
            </w:r>
          </w:p>
        </w:tc>
        <w:tc>
          <w:tcPr>
            <w:tcW w:w="709" w:type="dxa"/>
            <w:vAlign w:val="center"/>
            <w:hideMark/>
          </w:tcPr>
          <w:p w14:paraId="366CECE7" w14:textId="77777777" w:rsidR="001E4D89" w:rsidRPr="0014557B" w:rsidRDefault="001E4D89" w:rsidP="0014557B">
            <w:pPr>
              <w:jc w:val="center"/>
              <w:rPr>
                <w:bCs/>
                <w:color w:val="000000"/>
                <w:sz w:val="16"/>
                <w:szCs w:val="16"/>
              </w:rPr>
            </w:pPr>
            <w:r w:rsidRPr="0014557B">
              <w:rPr>
                <w:bCs/>
                <w:color w:val="000000"/>
                <w:sz w:val="16"/>
                <w:szCs w:val="16"/>
              </w:rPr>
              <w:t>24,47</w:t>
            </w:r>
          </w:p>
        </w:tc>
        <w:tc>
          <w:tcPr>
            <w:tcW w:w="567" w:type="dxa"/>
            <w:vAlign w:val="center"/>
            <w:hideMark/>
          </w:tcPr>
          <w:p w14:paraId="0BC931F6" w14:textId="092F7BF1" w:rsidR="001E4D89" w:rsidRPr="0014557B" w:rsidRDefault="001E4D89" w:rsidP="0014557B">
            <w:pPr>
              <w:jc w:val="center"/>
              <w:rPr>
                <w:bCs/>
                <w:color w:val="000000"/>
                <w:sz w:val="16"/>
                <w:szCs w:val="16"/>
              </w:rPr>
            </w:pPr>
          </w:p>
        </w:tc>
        <w:tc>
          <w:tcPr>
            <w:tcW w:w="567" w:type="dxa"/>
            <w:vAlign w:val="center"/>
            <w:hideMark/>
          </w:tcPr>
          <w:p w14:paraId="408E6E41" w14:textId="7DB270AA" w:rsidR="001E4D89" w:rsidRPr="0014557B" w:rsidRDefault="001E4D89" w:rsidP="0014557B">
            <w:pPr>
              <w:jc w:val="center"/>
              <w:rPr>
                <w:bCs/>
                <w:color w:val="000000"/>
                <w:sz w:val="16"/>
                <w:szCs w:val="16"/>
              </w:rPr>
            </w:pPr>
          </w:p>
        </w:tc>
        <w:tc>
          <w:tcPr>
            <w:tcW w:w="425" w:type="dxa"/>
            <w:vAlign w:val="center"/>
            <w:hideMark/>
          </w:tcPr>
          <w:p w14:paraId="33287CD2" w14:textId="419918BA" w:rsidR="001E4D89" w:rsidRPr="0014557B" w:rsidRDefault="001E4D89" w:rsidP="0014557B">
            <w:pPr>
              <w:jc w:val="center"/>
              <w:rPr>
                <w:bCs/>
                <w:color w:val="000000"/>
                <w:sz w:val="16"/>
                <w:szCs w:val="16"/>
              </w:rPr>
            </w:pPr>
          </w:p>
        </w:tc>
        <w:tc>
          <w:tcPr>
            <w:tcW w:w="709" w:type="dxa"/>
            <w:vAlign w:val="center"/>
            <w:hideMark/>
          </w:tcPr>
          <w:p w14:paraId="33494986" w14:textId="77777777" w:rsidR="001E4D89" w:rsidRPr="0014557B" w:rsidRDefault="001E4D89" w:rsidP="0014557B">
            <w:pPr>
              <w:jc w:val="center"/>
              <w:rPr>
                <w:bCs/>
                <w:color w:val="000000"/>
                <w:sz w:val="16"/>
                <w:szCs w:val="16"/>
              </w:rPr>
            </w:pPr>
            <w:r w:rsidRPr="0014557B">
              <w:rPr>
                <w:bCs/>
                <w:color w:val="000000"/>
                <w:sz w:val="16"/>
                <w:szCs w:val="16"/>
              </w:rPr>
              <w:t>25,1</w:t>
            </w:r>
          </w:p>
        </w:tc>
        <w:tc>
          <w:tcPr>
            <w:tcW w:w="709" w:type="dxa"/>
            <w:vAlign w:val="center"/>
            <w:hideMark/>
          </w:tcPr>
          <w:p w14:paraId="1D966D3A" w14:textId="77777777" w:rsidR="001E4D89" w:rsidRPr="0014557B" w:rsidRDefault="001E4D89" w:rsidP="0014557B">
            <w:pPr>
              <w:jc w:val="center"/>
              <w:rPr>
                <w:bCs/>
                <w:color w:val="000000"/>
                <w:sz w:val="16"/>
                <w:szCs w:val="16"/>
              </w:rPr>
            </w:pPr>
            <w:r w:rsidRPr="0014557B">
              <w:rPr>
                <w:bCs/>
                <w:color w:val="000000"/>
                <w:sz w:val="16"/>
                <w:szCs w:val="16"/>
              </w:rPr>
              <w:t>72,5</w:t>
            </w:r>
          </w:p>
        </w:tc>
        <w:tc>
          <w:tcPr>
            <w:tcW w:w="708" w:type="dxa"/>
            <w:vAlign w:val="center"/>
            <w:hideMark/>
          </w:tcPr>
          <w:p w14:paraId="2EE911DA" w14:textId="77777777" w:rsidR="001E4D89" w:rsidRPr="0014557B" w:rsidRDefault="001E4D89" w:rsidP="0014557B">
            <w:pPr>
              <w:jc w:val="center"/>
              <w:rPr>
                <w:bCs/>
                <w:color w:val="000000"/>
                <w:sz w:val="16"/>
                <w:szCs w:val="16"/>
              </w:rPr>
            </w:pPr>
            <w:r w:rsidRPr="0014557B">
              <w:rPr>
                <w:bCs/>
                <w:color w:val="000000"/>
                <w:sz w:val="16"/>
                <w:szCs w:val="16"/>
              </w:rPr>
              <w:t>102,4</w:t>
            </w:r>
          </w:p>
        </w:tc>
        <w:tc>
          <w:tcPr>
            <w:tcW w:w="709" w:type="dxa"/>
            <w:vAlign w:val="center"/>
            <w:hideMark/>
          </w:tcPr>
          <w:p w14:paraId="3E5EB27C" w14:textId="77777777" w:rsidR="001E4D89" w:rsidRPr="0014557B" w:rsidRDefault="001E4D89" w:rsidP="0014557B">
            <w:pPr>
              <w:jc w:val="center"/>
              <w:rPr>
                <w:bCs/>
                <w:color w:val="000000"/>
                <w:sz w:val="16"/>
                <w:szCs w:val="16"/>
              </w:rPr>
            </w:pPr>
            <w:r w:rsidRPr="0014557B">
              <w:rPr>
                <w:bCs/>
                <w:color w:val="000000"/>
                <w:sz w:val="16"/>
                <w:szCs w:val="16"/>
              </w:rPr>
              <w:t>141,5</w:t>
            </w:r>
          </w:p>
        </w:tc>
      </w:tr>
      <w:tr w:rsidR="00DF5CBE" w:rsidRPr="0014557B" w14:paraId="175E4124" w14:textId="77777777" w:rsidTr="00AF31CA">
        <w:trPr>
          <w:trHeight w:val="211"/>
        </w:trPr>
        <w:tc>
          <w:tcPr>
            <w:tcW w:w="1560" w:type="dxa"/>
            <w:vMerge/>
            <w:shd w:val="clear" w:color="auto" w:fill="F7CAAC" w:themeFill="accent2" w:themeFillTint="66"/>
            <w:vAlign w:val="center"/>
            <w:hideMark/>
          </w:tcPr>
          <w:p w14:paraId="4EFC7649"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46529EFE"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shd w:val="clear" w:color="auto" w:fill="FBE4D5" w:themeFill="accent2" w:themeFillTint="33"/>
            <w:vAlign w:val="center"/>
            <w:hideMark/>
          </w:tcPr>
          <w:p w14:paraId="6AAA5342" w14:textId="77777777" w:rsidR="001E4D89" w:rsidRPr="0014557B" w:rsidRDefault="001E4D89" w:rsidP="0014557B">
            <w:pPr>
              <w:jc w:val="center"/>
              <w:rPr>
                <w:bCs/>
                <w:color w:val="000000"/>
                <w:sz w:val="16"/>
                <w:szCs w:val="16"/>
              </w:rPr>
            </w:pPr>
            <w:r w:rsidRPr="0014557B">
              <w:rPr>
                <w:bCs/>
                <w:color w:val="000000"/>
                <w:sz w:val="16"/>
                <w:szCs w:val="16"/>
              </w:rPr>
              <w:t>297,6</w:t>
            </w:r>
          </w:p>
        </w:tc>
        <w:tc>
          <w:tcPr>
            <w:tcW w:w="851" w:type="dxa"/>
            <w:shd w:val="clear" w:color="auto" w:fill="FBE4D5" w:themeFill="accent2" w:themeFillTint="33"/>
            <w:vAlign w:val="center"/>
            <w:hideMark/>
          </w:tcPr>
          <w:p w14:paraId="2348F4C7" w14:textId="77777777" w:rsidR="001E4D89" w:rsidRPr="0014557B" w:rsidRDefault="001E4D89" w:rsidP="0014557B">
            <w:pPr>
              <w:jc w:val="center"/>
              <w:rPr>
                <w:bCs/>
                <w:color w:val="000000"/>
                <w:sz w:val="16"/>
                <w:szCs w:val="16"/>
              </w:rPr>
            </w:pPr>
            <w:r w:rsidRPr="0014557B">
              <w:rPr>
                <w:bCs/>
                <w:color w:val="000000"/>
                <w:sz w:val="16"/>
                <w:szCs w:val="16"/>
              </w:rPr>
              <w:t>260,6</w:t>
            </w:r>
          </w:p>
        </w:tc>
        <w:tc>
          <w:tcPr>
            <w:tcW w:w="850" w:type="dxa"/>
            <w:shd w:val="clear" w:color="auto" w:fill="FBE4D5" w:themeFill="accent2" w:themeFillTint="33"/>
            <w:vAlign w:val="center"/>
            <w:hideMark/>
          </w:tcPr>
          <w:p w14:paraId="40E33C0D" w14:textId="77777777" w:rsidR="001E4D89" w:rsidRPr="0014557B" w:rsidRDefault="001E4D89" w:rsidP="0014557B">
            <w:pPr>
              <w:jc w:val="center"/>
              <w:rPr>
                <w:bCs/>
                <w:color w:val="000000"/>
                <w:sz w:val="16"/>
                <w:szCs w:val="16"/>
              </w:rPr>
            </w:pPr>
            <w:r w:rsidRPr="0014557B">
              <w:rPr>
                <w:bCs/>
                <w:color w:val="000000"/>
                <w:sz w:val="16"/>
                <w:szCs w:val="16"/>
              </w:rPr>
              <w:t>239</w:t>
            </w:r>
          </w:p>
        </w:tc>
        <w:tc>
          <w:tcPr>
            <w:tcW w:w="709" w:type="dxa"/>
            <w:shd w:val="clear" w:color="auto" w:fill="FBE4D5" w:themeFill="accent2" w:themeFillTint="33"/>
            <w:vAlign w:val="center"/>
            <w:hideMark/>
          </w:tcPr>
          <w:p w14:paraId="68839CAE" w14:textId="77777777" w:rsidR="001E4D89" w:rsidRPr="0014557B" w:rsidRDefault="001E4D89" w:rsidP="0014557B">
            <w:pPr>
              <w:jc w:val="center"/>
              <w:rPr>
                <w:bCs/>
                <w:color w:val="000000"/>
                <w:sz w:val="16"/>
                <w:szCs w:val="16"/>
              </w:rPr>
            </w:pPr>
            <w:r w:rsidRPr="0014557B">
              <w:rPr>
                <w:bCs/>
                <w:color w:val="000000"/>
                <w:sz w:val="16"/>
                <w:szCs w:val="16"/>
              </w:rPr>
              <w:t>233,1</w:t>
            </w:r>
          </w:p>
        </w:tc>
        <w:tc>
          <w:tcPr>
            <w:tcW w:w="709" w:type="dxa"/>
            <w:shd w:val="clear" w:color="auto" w:fill="FBE4D5" w:themeFill="accent2" w:themeFillTint="33"/>
            <w:vAlign w:val="center"/>
            <w:hideMark/>
          </w:tcPr>
          <w:p w14:paraId="1C1EB6E0" w14:textId="77777777" w:rsidR="001E4D89" w:rsidRPr="0014557B" w:rsidRDefault="001E4D89" w:rsidP="0014557B">
            <w:pPr>
              <w:jc w:val="center"/>
              <w:rPr>
                <w:bCs/>
                <w:color w:val="000000"/>
                <w:sz w:val="16"/>
                <w:szCs w:val="16"/>
              </w:rPr>
            </w:pPr>
            <w:r w:rsidRPr="0014557B">
              <w:rPr>
                <w:bCs/>
                <w:color w:val="000000"/>
                <w:sz w:val="16"/>
                <w:szCs w:val="16"/>
              </w:rPr>
              <w:t>157</w:t>
            </w:r>
          </w:p>
        </w:tc>
        <w:tc>
          <w:tcPr>
            <w:tcW w:w="567" w:type="dxa"/>
            <w:shd w:val="clear" w:color="auto" w:fill="FBE4D5" w:themeFill="accent2" w:themeFillTint="33"/>
            <w:vAlign w:val="center"/>
            <w:hideMark/>
          </w:tcPr>
          <w:p w14:paraId="615A65EC" w14:textId="295671DC"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6404F190" w14:textId="745ADA0A"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2CB4118E" w14:textId="5C6B98A8"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1312522D" w14:textId="77777777" w:rsidR="001E4D89" w:rsidRPr="0014557B" w:rsidRDefault="001E4D89" w:rsidP="0014557B">
            <w:pPr>
              <w:jc w:val="center"/>
              <w:rPr>
                <w:bCs/>
                <w:color w:val="000000"/>
                <w:sz w:val="16"/>
                <w:szCs w:val="16"/>
              </w:rPr>
            </w:pPr>
            <w:r w:rsidRPr="0014557B">
              <w:rPr>
                <w:bCs/>
                <w:color w:val="000000"/>
                <w:sz w:val="16"/>
                <w:szCs w:val="16"/>
              </w:rPr>
              <w:t>84,3</w:t>
            </w:r>
          </w:p>
        </w:tc>
        <w:tc>
          <w:tcPr>
            <w:tcW w:w="709" w:type="dxa"/>
            <w:shd w:val="clear" w:color="auto" w:fill="FBE4D5" w:themeFill="accent2" w:themeFillTint="33"/>
            <w:vAlign w:val="center"/>
            <w:hideMark/>
          </w:tcPr>
          <w:p w14:paraId="40E736CE" w14:textId="77777777" w:rsidR="001E4D89" w:rsidRPr="0014557B" w:rsidRDefault="001E4D89" w:rsidP="0014557B">
            <w:pPr>
              <w:jc w:val="center"/>
              <w:rPr>
                <w:bCs/>
                <w:color w:val="000000"/>
                <w:sz w:val="16"/>
                <w:szCs w:val="16"/>
              </w:rPr>
            </w:pPr>
            <w:r w:rsidRPr="0014557B">
              <w:rPr>
                <w:bCs/>
                <w:color w:val="000000"/>
                <w:sz w:val="16"/>
                <w:szCs w:val="16"/>
              </w:rPr>
              <w:t>216,7</w:t>
            </w:r>
          </w:p>
        </w:tc>
        <w:tc>
          <w:tcPr>
            <w:tcW w:w="708" w:type="dxa"/>
            <w:shd w:val="clear" w:color="auto" w:fill="FBE4D5" w:themeFill="accent2" w:themeFillTint="33"/>
            <w:vAlign w:val="center"/>
            <w:hideMark/>
          </w:tcPr>
          <w:p w14:paraId="012E47FE" w14:textId="77777777" w:rsidR="001E4D89" w:rsidRPr="0014557B" w:rsidRDefault="001E4D89" w:rsidP="0014557B">
            <w:pPr>
              <w:jc w:val="center"/>
              <w:rPr>
                <w:bCs/>
                <w:color w:val="000000"/>
                <w:sz w:val="16"/>
                <w:szCs w:val="16"/>
              </w:rPr>
            </w:pPr>
            <w:r w:rsidRPr="0014557B">
              <w:rPr>
                <w:bCs/>
                <w:color w:val="000000"/>
                <w:sz w:val="16"/>
                <w:szCs w:val="16"/>
              </w:rPr>
              <w:t>241,2</w:t>
            </w:r>
          </w:p>
        </w:tc>
        <w:tc>
          <w:tcPr>
            <w:tcW w:w="709" w:type="dxa"/>
            <w:shd w:val="clear" w:color="auto" w:fill="FBE4D5" w:themeFill="accent2" w:themeFillTint="33"/>
            <w:vAlign w:val="center"/>
            <w:hideMark/>
          </w:tcPr>
          <w:p w14:paraId="678C95DE" w14:textId="77777777" w:rsidR="001E4D89" w:rsidRPr="0014557B" w:rsidRDefault="001E4D89" w:rsidP="0014557B">
            <w:pPr>
              <w:jc w:val="center"/>
              <w:rPr>
                <w:bCs/>
                <w:color w:val="000000"/>
                <w:sz w:val="16"/>
                <w:szCs w:val="16"/>
              </w:rPr>
            </w:pPr>
            <w:r w:rsidRPr="0014557B">
              <w:rPr>
                <w:bCs/>
                <w:color w:val="000000"/>
                <w:sz w:val="16"/>
                <w:szCs w:val="16"/>
              </w:rPr>
              <w:t>300,2</w:t>
            </w:r>
          </w:p>
        </w:tc>
      </w:tr>
      <w:tr w:rsidR="001E4D89" w:rsidRPr="0014557B" w14:paraId="088CCB33" w14:textId="77777777" w:rsidTr="00AF31CA">
        <w:trPr>
          <w:trHeight w:val="271"/>
        </w:trPr>
        <w:tc>
          <w:tcPr>
            <w:tcW w:w="1560" w:type="dxa"/>
            <w:vMerge w:val="restart"/>
            <w:shd w:val="clear" w:color="auto" w:fill="F7CAAC" w:themeFill="accent2" w:themeFillTint="66"/>
            <w:vAlign w:val="center"/>
            <w:hideMark/>
          </w:tcPr>
          <w:p w14:paraId="15F5B8B4" w14:textId="3B5DE2C0"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134D34" w:rsidRPr="00DF5CBE">
              <w:rPr>
                <w:b/>
                <w:i/>
                <w:color w:val="000000"/>
                <w:sz w:val="16"/>
                <w:szCs w:val="16"/>
              </w:rPr>
              <w:t>«</w:t>
            </w:r>
            <w:r w:rsidR="009B5DE5" w:rsidRPr="00DF5CBE">
              <w:rPr>
                <w:b/>
                <w:i/>
                <w:color w:val="000000"/>
                <w:sz w:val="16"/>
                <w:szCs w:val="16"/>
              </w:rPr>
              <w:t>Обменный фонд</w:t>
            </w:r>
            <w:r w:rsidR="00DF5CBE" w:rsidRPr="00DF5CBE">
              <w:rPr>
                <w:b/>
                <w:i/>
                <w:color w:val="000000"/>
                <w:sz w:val="16"/>
                <w:szCs w:val="16"/>
              </w:rPr>
              <w:t>»</w:t>
            </w:r>
          </w:p>
        </w:tc>
        <w:tc>
          <w:tcPr>
            <w:tcW w:w="4956" w:type="dxa"/>
            <w:vAlign w:val="center"/>
            <w:hideMark/>
          </w:tcPr>
          <w:p w14:paraId="0EBB94D4"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4D494EC6"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vAlign w:val="center"/>
            <w:hideMark/>
          </w:tcPr>
          <w:p w14:paraId="105FDFE5"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vAlign w:val="center"/>
            <w:hideMark/>
          </w:tcPr>
          <w:p w14:paraId="491CFF20"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vAlign w:val="center"/>
            <w:hideMark/>
          </w:tcPr>
          <w:p w14:paraId="78744B88"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vAlign w:val="center"/>
            <w:hideMark/>
          </w:tcPr>
          <w:p w14:paraId="2082A99A"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vAlign w:val="center"/>
            <w:hideMark/>
          </w:tcPr>
          <w:p w14:paraId="4FB142E6" w14:textId="26CC5BF2" w:rsidR="001E4D89" w:rsidRPr="0014557B" w:rsidRDefault="001E4D89" w:rsidP="0014557B">
            <w:pPr>
              <w:jc w:val="center"/>
              <w:rPr>
                <w:bCs/>
                <w:color w:val="000000"/>
                <w:sz w:val="16"/>
                <w:szCs w:val="16"/>
              </w:rPr>
            </w:pPr>
          </w:p>
        </w:tc>
        <w:tc>
          <w:tcPr>
            <w:tcW w:w="567" w:type="dxa"/>
            <w:vAlign w:val="center"/>
            <w:hideMark/>
          </w:tcPr>
          <w:p w14:paraId="5E60561B" w14:textId="08F01082" w:rsidR="001E4D89" w:rsidRPr="0014557B" w:rsidRDefault="001E4D89" w:rsidP="0014557B">
            <w:pPr>
              <w:jc w:val="center"/>
              <w:rPr>
                <w:bCs/>
                <w:color w:val="000000"/>
                <w:sz w:val="16"/>
                <w:szCs w:val="16"/>
              </w:rPr>
            </w:pPr>
          </w:p>
        </w:tc>
        <w:tc>
          <w:tcPr>
            <w:tcW w:w="425" w:type="dxa"/>
            <w:vAlign w:val="center"/>
            <w:hideMark/>
          </w:tcPr>
          <w:p w14:paraId="30D440DF" w14:textId="7CB60A8A" w:rsidR="001E4D89" w:rsidRPr="0014557B" w:rsidRDefault="001E4D89" w:rsidP="0014557B">
            <w:pPr>
              <w:jc w:val="center"/>
              <w:rPr>
                <w:bCs/>
                <w:color w:val="000000"/>
                <w:sz w:val="16"/>
                <w:szCs w:val="16"/>
              </w:rPr>
            </w:pPr>
          </w:p>
        </w:tc>
        <w:tc>
          <w:tcPr>
            <w:tcW w:w="709" w:type="dxa"/>
            <w:vAlign w:val="center"/>
            <w:hideMark/>
          </w:tcPr>
          <w:p w14:paraId="59C9768A"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vAlign w:val="center"/>
            <w:hideMark/>
          </w:tcPr>
          <w:p w14:paraId="20D56992"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vAlign w:val="center"/>
            <w:hideMark/>
          </w:tcPr>
          <w:p w14:paraId="363FCCEC"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vAlign w:val="center"/>
            <w:hideMark/>
          </w:tcPr>
          <w:p w14:paraId="48A54D21"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DF5CBE" w:rsidRPr="0014557B" w14:paraId="7739D518" w14:textId="77777777" w:rsidTr="00AF31CA">
        <w:trPr>
          <w:trHeight w:val="133"/>
        </w:trPr>
        <w:tc>
          <w:tcPr>
            <w:tcW w:w="1560" w:type="dxa"/>
            <w:vMerge/>
            <w:shd w:val="clear" w:color="auto" w:fill="F7CAAC" w:themeFill="accent2" w:themeFillTint="66"/>
            <w:vAlign w:val="center"/>
            <w:hideMark/>
          </w:tcPr>
          <w:p w14:paraId="1C5C1FB3"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1538C409"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3DC554FA" w14:textId="77777777" w:rsidR="001E4D89" w:rsidRPr="0014557B" w:rsidRDefault="001E4D89" w:rsidP="0014557B">
            <w:pPr>
              <w:jc w:val="center"/>
              <w:rPr>
                <w:bCs/>
                <w:color w:val="000000"/>
                <w:sz w:val="16"/>
                <w:szCs w:val="16"/>
              </w:rPr>
            </w:pPr>
            <w:r w:rsidRPr="0014557B">
              <w:rPr>
                <w:bCs/>
                <w:color w:val="000000"/>
                <w:sz w:val="16"/>
                <w:szCs w:val="16"/>
              </w:rPr>
              <w:t>221,8</w:t>
            </w:r>
          </w:p>
        </w:tc>
        <w:tc>
          <w:tcPr>
            <w:tcW w:w="851" w:type="dxa"/>
            <w:shd w:val="clear" w:color="auto" w:fill="FBE4D5" w:themeFill="accent2" w:themeFillTint="33"/>
            <w:vAlign w:val="center"/>
            <w:hideMark/>
          </w:tcPr>
          <w:p w14:paraId="5659CE24" w14:textId="77777777" w:rsidR="001E4D89" w:rsidRPr="0014557B" w:rsidRDefault="001E4D89" w:rsidP="0014557B">
            <w:pPr>
              <w:jc w:val="center"/>
              <w:rPr>
                <w:bCs/>
                <w:color w:val="000000"/>
                <w:sz w:val="16"/>
                <w:szCs w:val="16"/>
              </w:rPr>
            </w:pPr>
            <w:r w:rsidRPr="0014557B">
              <w:rPr>
                <w:bCs/>
                <w:color w:val="000000"/>
                <w:sz w:val="16"/>
                <w:szCs w:val="16"/>
              </w:rPr>
              <w:t>207,5</w:t>
            </w:r>
          </w:p>
        </w:tc>
        <w:tc>
          <w:tcPr>
            <w:tcW w:w="850" w:type="dxa"/>
            <w:shd w:val="clear" w:color="auto" w:fill="FBE4D5" w:themeFill="accent2" w:themeFillTint="33"/>
            <w:vAlign w:val="center"/>
            <w:hideMark/>
          </w:tcPr>
          <w:p w14:paraId="4E461451" w14:textId="77777777" w:rsidR="001E4D89" w:rsidRPr="0014557B" w:rsidRDefault="001E4D89" w:rsidP="0014557B">
            <w:pPr>
              <w:jc w:val="center"/>
              <w:rPr>
                <w:bCs/>
                <w:color w:val="000000"/>
                <w:sz w:val="16"/>
                <w:szCs w:val="16"/>
              </w:rPr>
            </w:pPr>
            <w:r w:rsidRPr="0014557B">
              <w:rPr>
                <w:bCs/>
                <w:color w:val="000000"/>
                <w:sz w:val="16"/>
                <w:szCs w:val="16"/>
              </w:rPr>
              <w:t>148,1</w:t>
            </w:r>
          </w:p>
        </w:tc>
        <w:tc>
          <w:tcPr>
            <w:tcW w:w="709" w:type="dxa"/>
            <w:shd w:val="clear" w:color="auto" w:fill="FBE4D5" w:themeFill="accent2" w:themeFillTint="33"/>
            <w:vAlign w:val="center"/>
            <w:hideMark/>
          </w:tcPr>
          <w:p w14:paraId="71864E13" w14:textId="77777777" w:rsidR="001E4D89" w:rsidRPr="0014557B" w:rsidRDefault="001E4D89" w:rsidP="0014557B">
            <w:pPr>
              <w:jc w:val="center"/>
              <w:rPr>
                <w:bCs/>
                <w:color w:val="000000"/>
                <w:sz w:val="16"/>
                <w:szCs w:val="16"/>
              </w:rPr>
            </w:pPr>
            <w:r w:rsidRPr="0014557B">
              <w:rPr>
                <w:bCs/>
                <w:color w:val="000000"/>
                <w:sz w:val="16"/>
                <w:szCs w:val="16"/>
              </w:rPr>
              <w:t>130,7</w:t>
            </w:r>
          </w:p>
        </w:tc>
        <w:tc>
          <w:tcPr>
            <w:tcW w:w="709" w:type="dxa"/>
            <w:shd w:val="clear" w:color="auto" w:fill="FBE4D5" w:themeFill="accent2" w:themeFillTint="33"/>
            <w:vAlign w:val="center"/>
            <w:hideMark/>
          </w:tcPr>
          <w:p w14:paraId="486E2943" w14:textId="77777777" w:rsidR="001E4D89" w:rsidRPr="0014557B" w:rsidRDefault="001E4D89" w:rsidP="0014557B">
            <w:pPr>
              <w:jc w:val="center"/>
              <w:rPr>
                <w:bCs/>
                <w:color w:val="000000"/>
                <w:sz w:val="16"/>
                <w:szCs w:val="16"/>
              </w:rPr>
            </w:pPr>
            <w:r w:rsidRPr="0014557B">
              <w:rPr>
                <w:bCs/>
                <w:color w:val="000000"/>
                <w:sz w:val="16"/>
                <w:szCs w:val="16"/>
              </w:rPr>
              <w:t>34,85</w:t>
            </w:r>
          </w:p>
        </w:tc>
        <w:tc>
          <w:tcPr>
            <w:tcW w:w="567" w:type="dxa"/>
            <w:shd w:val="clear" w:color="auto" w:fill="FBE4D5" w:themeFill="accent2" w:themeFillTint="33"/>
            <w:vAlign w:val="center"/>
            <w:hideMark/>
          </w:tcPr>
          <w:p w14:paraId="4531BAA5" w14:textId="6EBF3CA0"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1FD21479" w14:textId="3985C6ED"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59683933" w14:textId="5C2D553A"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0E67522A" w14:textId="77777777" w:rsidR="001E4D89" w:rsidRPr="0014557B" w:rsidRDefault="001E4D89" w:rsidP="0014557B">
            <w:pPr>
              <w:jc w:val="center"/>
              <w:rPr>
                <w:bCs/>
                <w:color w:val="000000"/>
                <w:sz w:val="16"/>
                <w:szCs w:val="16"/>
              </w:rPr>
            </w:pPr>
            <w:r w:rsidRPr="0014557B">
              <w:rPr>
                <w:bCs/>
                <w:color w:val="000000"/>
                <w:sz w:val="16"/>
                <w:szCs w:val="16"/>
              </w:rPr>
              <w:t>37,4</w:t>
            </w:r>
          </w:p>
        </w:tc>
        <w:tc>
          <w:tcPr>
            <w:tcW w:w="709" w:type="dxa"/>
            <w:shd w:val="clear" w:color="auto" w:fill="FBE4D5" w:themeFill="accent2" w:themeFillTint="33"/>
            <w:vAlign w:val="center"/>
            <w:hideMark/>
          </w:tcPr>
          <w:p w14:paraId="2CC7D9AB" w14:textId="77777777" w:rsidR="001E4D89" w:rsidRPr="0014557B" w:rsidRDefault="001E4D89" w:rsidP="0014557B">
            <w:pPr>
              <w:jc w:val="center"/>
              <w:rPr>
                <w:bCs/>
                <w:color w:val="000000"/>
                <w:sz w:val="16"/>
                <w:szCs w:val="16"/>
              </w:rPr>
            </w:pPr>
            <w:r w:rsidRPr="0014557B">
              <w:rPr>
                <w:bCs/>
                <w:color w:val="000000"/>
                <w:sz w:val="16"/>
                <w:szCs w:val="16"/>
              </w:rPr>
              <w:t>102,5</w:t>
            </w:r>
          </w:p>
        </w:tc>
        <w:tc>
          <w:tcPr>
            <w:tcW w:w="708" w:type="dxa"/>
            <w:shd w:val="clear" w:color="auto" w:fill="FBE4D5" w:themeFill="accent2" w:themeFillTint="33"/>
            <w:vAlign w:val="center"/>
            <w:hideMark/>
          </w:tcPr>
          <w:p w14:paraId="09F648BF" w14:textId="77777777" w:rsidR="001E4D89" w:rsidRPr="0014557B" w:rsidRDefault="001E4D89" w:rsidP="0014557B">
            <w:pPr>
              <w:jc w:val="center"/>
              <w:rPr>
                <w:bCs/>
                <w:color w:val="000000"/>
                <w:sz w:val="16"/>
                <w:szCs w:val="16"/>
              </w:rPr>
            </w:pPr>
            <w:r w:rsidRPr="0014557B">
              <w:rPr>
                <w:bCs/>
                <w:color w:val="000000"/>
                <w:sz w:val="16"/>
                <w:szCs w:val="16"/>
              </w:rPr>
              <w:t>159,1</w:t>
            </w:r>
          </w:p>
        </w:tc>
        <w:tc>
          <w:tcPr>
            <w:tcW w:w="709" w:type="dxa"/>
            <w:shd w:val="clear" w:color="auto" w:fill="FBE4D5" w:themeFill="accent2" w:themeFillTint="33"/>
            <w:vAlign w:val="center"/>
            <w:hideMark/>
          </w:tcPr>
          <w:p w14:paraId="48516FC6" w14:textId="77777777" w:rsidR="001E4D89" w:rsidRPr="0014557B" w:rsidRDefault="001E4D89" w:rsidP="0014557B">
            <w:pPr>
              <w:jc w:val="center"/>
              <w:rPr>
                <w:bCs/>
                <w:color w:val="000000"/>
                <w:sz w:val="16"/>
                <w:szCs w:val="16"/>
              </w:rPr>
            </w:pPr>
            <w:r w:rsidRPr="0014557B">
              <w:rPr>
                <w:bCs/>
                <w:color w:val="000000"/>
                <w:sz w:val="16"/>
                <w:szCs w:val="16"/>
              </w:rPr>
              <w:t>222,5</w:t>
            </w:r>
          </w:p>
        </w:tc>
      </w:tr>
      <w:tr w:rsidR="001E4D89" w:rsidRPr="0014557B" w14:paraId="4CB313F2" w14:textId="77777777" w:rsidTr="00AF31CA">
        <w:trPr>
          <w:trHeight w:val="222"/>
        </w:trPr>
        <w:tc>
          <w:tcPr>
            <w:tcW w:w="1560" w:type="dxa"/>
            <w:vMerge/>
            <w:shd w:val="clear" w:color="auto" w:fill="F7CAAC" w:themeFill="accent2" w:themeFillTint="66"/>
            <w:vAlign w:val="center"/>
            <w:hideMark/>
          </w:tcPr>
          <w:p w14:paraId="00B0F594" w14:textId="77777777" w:rsidR="001E4D89" w:rsidRPr="00DF5CBE" w:rsidRDefault="001E4D89" w:rsidP="0014557B">
            <w:pPr>
              <w:jc w:val="center"/>
              <w:rPr>
                <w:b/>
                <w:i/>
                <w:color w:val="000000"/>
                <w:sz w:val="16"/>
                <w:szCs w:val="16"/>
              </w:rPr>
            </w:pPr>
          </w:p>
        </w:tc>
        <w:tc>
          <w:tcPr>
            <w:tcW w:w="4956" w:type="dxa"/>
            <w:vAlign w:val="center"/>
            <w:hideMark/>
          </w:tcPr>
          <w:p w14:paraId="1FC9EBFC"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vAlign w:val="center"/>
            <w:hideMark/>
          </w:tcPr>
          <w:p w14:paraId="206EE563" w14:textId="77777777" w:rsidR="001E4D89" w:rsidRPr="0014557B" w:rsidRDefault="001E4D89" w:rsidP="0014557B">
            <w:pPr>
              <w:jc w:val="center"/>
              <w:rPr>
                <w:bCs/>
                <w:color w:val="000000"/>
                <w:sz w:val="16"/>
                <w:szCs w:val="16"/>
              </w:rPr>
            </w:pPr>
            <w:r w:rsidRPr="0014557B">
              <w:rPr>
                <w:bCs/>
                <w:color w:val="000000"/>
                <w:sz w:val="16"/>
                <w:szCs w:val="16"/>
              </w:rPr>
              <w:t>443,2</w:t>
            </w:r>
          </w:p>
        </w:tc>
        <w:tc>
          <w:tcPr>
            <w:tcW w:w="851" w:type="dxa"/>
            <w:vAlign w:val="center"/>
            <w:hideMark/>
          </w:tcPr>
          <w:p w14:paraId="5962C6D7" w14:textId="77777777" w:rsidR="001E4D89" w:rsidRPr="0014557B" w:rsidRDefault="001E4D89" w:rsidP="0014557B">
            <w:pPr>
              <w:jc w:val="center"/>
              <w:rPr>
                <w:bCs/>
                <w:color w:val="000000"/>
                <w:sz w:val="16"/>
                <w:szCs w:val="16"/>
              </w:rPr>
            </w:pPr>
            <w:r w:rsidRPr="0014557B">
              <w:rPr>
                <w:bCs/>
                <w:color w:val="000000"/>
                <w:sz w:val="16"/>
                <w:szCs w:val="16"/>
              </w:rPr>
              <w:t>406,8</w:t>
            </w:r>
          </w:p>
        </w:tc>
        <w:tc>
          <w:tcPr>
            <w:tcW w:w="850" w:type="dxa"/>
            <w:vAlign w:val="center"/>
            <w:hideMark/>
          </w:tcPr>
          <w:p w14:paraId="3D730D52" w14:textId="77777777" w:rsidR="001E4D89" w:rsidRPr="0014557B" w:rsidRDefault="001E4D89" w:rsidP="0014557B">
            <w:pPr>
              <w:jc w:val="center"/>
              <w:rPr>
                <w:bCs/>
                <w:color w:val="000000"/>
                <w:sz w:val="16"/>
                <w:szCs w:val="16"/>
              </w:rPr>
            </w:pPr>
            <w:r w:rsidRPr="0014557B">
              <w:rPr>
                <w:bCs/>
                <w:color w:val="000000"/>
                <w:sz w:val="16"/>
                <w:szCs w:val="16"/>
              </w:rPr>
              <w:t>388,7</w:t>
            </w:r>
          </w:p>
        </w:tc>
        <w:tc>
          <w:tcPr>
            <w:tcW w:w="709" w:type="dxa"/>
            <w:vAlign w:val="center"/>
            <w:hideMark/>
          </w:tcPr>
          <w:p w14:paraId="01D2D178" w14:textId="77777777" w:rsidR="001E4D89" w:rsidRPr="0014557B" w:rsidRDefault="001E4D89" w:rsidP="0014557B">
            <w:pPr>
              <w:jc w:val="center"/>
              <w:rPr>
                <w:bCs/>
                <w:color w:val="000000"/>
                <w:sz w:val="16"/>
                <w:szCs w:val="16"/>
              </w:rPr>
            </w:pPr>
            <w:r w:rsidRPr="0014557B">
              <w:rPr>
                <w:bCs/>
                <w:color w:val="000000"/>
                <w:sz w:val="16"/>
                <w:szCs w:val="16"/>
              </w:rPr>
              <w:t>373</w:t>
            </w:r>
          </w:p>
        </w:tc>
        <w:tc>
          <w:tcPr>
            <w:tcW w:w="709" w:type="dxa"/>
            <w:vAlign w:val="center"/>
            <w:hideMark/>
          </w:tcPr>
          <w:p w14:paraId="0FBA916F" w14:textId="77777777" w:rsidR="001E4D89" w:rsidRPr="0014557B" w:rsidRDefault="001E4D89" w:rsidP="0014557B">
            <w:pPr>
              <w:jc w:val="center"/>
              <w:rPr>
                <w:bCs/>
                <w:color w:val="000000"/>
                <w:sz w:val="16"/>
                <w:szCs w:val="16"/>
              </w:rPr>
            </w:pPr>
            <w:r w:rsidRPr="0014557B">
              <w:rPr>
                <w:bCs/>
                <w:color w:val="000000"/>
                <w:sz w:val="16"/>
                <w:szCs w:val="16"/>
              </w:rPr>
              <w:t>265,2</w:t>
            </w:r>
          </w:p>
        </w:tc>
        <w:tc>
          <w:tcPr>
            <w:tcW w:w="567" w:type="dxa"/>
            <w:vAlign w:val="center"/>
            <w:hideMark/>
          </w:tcPr>
          <w:p w14:paraId="036A0295" w14:textId="522B77D2" w:rsidR="001E4D89" w:rsidRPr="0014557B" w:rsidRDefault="001E4D89" w:rsidP="0014557B">
            <w:pPr>
              <w:jc w:val="center"/>
              <w:rPr>
                <w:bCs/>
                <w:color w:val="000000"/>
                <w:sz w:val="16"/>
                <w:szCs w:val="16"/>
              </w:rPr>
            </w:pPr>
          </w:p>
        </w:tc>
        <w:tc>
          <w:tcPr>
            <w:tcW w:w="567" w:type="dxa"/>
            <w:vAlign w:val="center"/>
            <w:hideMark/>
          </w:tcPr>
          <w:p w14:paraId="14F1BB8A" w14:textId="68A0A6C0" w:rsidR="001E4D89" w:rsidRPr="0014557B" w:rsidRDefault="001E4D89" w:rsidP="0014557B">
            <w:pPr>
              <w:jc w:val="center"/>
              <w:rPr>
                <w:bCs/>
                <w:color w:val="000000"/>
                <w:sz w:val="16"/>
                <w:szCs w:val="16"/>
              </w:rPr>
            </w:pPr>
          </w:p>
        </w:tc>
        <w:tc>
          <w:tcPr>
            <w:tcW w:w="425" w:type="dxa"/>
            <w:vAlign w:val="center"/>
            <w:hideMark/>
          </w:tcPr>
          <w:p w14:paraId="18B45375" w14:textId="762A106D" w:rsidR="001E4D89" w:rsidRPr="0014557B" w:rsidRDefault="001E4D89" w:rsidP="0014557B">
            <w:pPr>
              <w:jc w:val="center"/>
              <w:rPr>
                <w:bCs/>
                <w:color w:val="000000"/>
                <w:sz w:val="16"/>
                <w:szCs w:val="16"/>
              </w:rPr>
            </w:pPr>
          </w:p>
        </w:tc>
        <w:tc>
          <w:tcPr>
            <w:tcW w:w="709" w:type="dxa"/>
            <w:vAlign w:val="center"/>
            <w:hideMark/>
          </w:tcPr>
          <w:p w14:paraId="58F27D6E" w14:textId="77777777" w:rsidR="001E4D89" w:rsidRPr="0014557B" w:rsidRDefault="001E4D89" w:rsidP="0014557B">
            <w:pPr>
              <w:jc w:val="center"/>
              <w:rPr>
                <w:bCs/>
                <w:color w:val="000000"/>
                <w:sz w:val="16"/>
                <w:szCs w:val="16"/>
              </w:rPr>
            </w:pPr>
            <w:r w:rsidRPr="0014557B">
              <w:rPr>
                <w:bCs/>
                <w:color w:val="000000"/>
                <w:sz w:val="16"/>
                <w:szCs w:val="16"/>
              </w:rPr>
              <w:t>171,1</w:t>
            </w:r>
          </w:p>
        </w:tc>
        <w:tc>
          <w:tcPr>
            <w:tcW w:w="709" w:type="dxa"/>
            <w:vAlign w:val="center"/>
            <w:hideMark/>
          </w:tcPr>
          <w:p w14:paraId="69C2BB34" w14:textId="77777777" w:rsidR="001E4D89" w:rsidRPr="0014557B" w:rsidRDefault="001E4D89" w:rsidP="0014557B">
            <w:pPr>
              <w:jc w:val="center"/>
              <w:rPr>
                <w:bCs/>
                <w:color w:val="000000"/>
                <w:sz w:val="16"/>
                <w:szCs w:val="16"/>
              </w:rPr>
            </w:pPr>
            <w:r w:rsidRPr="0014557B">
              <w:rPr>
                <w:bCs/>
                <w:color w:val="000000"/>
                <w:sz w:val="16"/>
                <w:szCs w:val="16"/>
              </w:rPr>
              <w:t>362,8</w:t>
            </w:r>
          </w:p>
        </w:tc>
        <w:tc>
          <w:tcPr>
            <w:tcW w:w="708" w:type="dxa"/>
            <w:vAlign w:val="center"/>
            <w:hideMark/>
          </w:tcPr>
          <w:p w14:paraId="6E94965A" w14:textId="77777777" w:rsidR="001E4D89" w:rsidRPr="0014557B" w:rsidRDefault="001E4D89" w:rsidP="0014557B">
            <w:pPr>
              <w:jc w:val="center"/>
              <w:rPr>
                <w:bCs/>
                <w:color w:val="000000"/>
                <w:sz w:val="16"/>
                <w:szCs w:val="16"/>
              </w:rPr>
            </w:pPr>
            <w:r w:rsidRPr="0014557B">
              <w:rPr>
                <w:bCs/>
                <w:color w:val="000000"/>
                <w:sz w:val="16"/>
                <w:szCs w:val="16"/>
              </w:rPr>
              <w:t>397,5</w:t>
            </w:r>
          </w:p>
        </w:tc>
        <w:tc>
          <w:tcPr>
            <w:tcW w:w="709" w:type="dxa"/>
            <w:vAlign w:val="center"/>
            <w:hideMark/>
          </w:tcPr>
          <w:p w14:paraId="5558DA14" w14:textId="77777777" w:rsidR="001E4D89" w:rsidRPr="0014557B" w:rsidRDefault="001E4D89" w:rsidP="0014557B">
            <w:pPr>
              <w:jc w:val="center"/>
              <w:rPr>
                <w:bCs/>
                <w:color w:val="000000"/>
                <w:sz w:val="16"/>
                <w:szCs w:val="16"/>
              </w:rPr>
            </w:pPr>
            <w:r w:rsidRPr="0014557B">
              <w:rPr>
                <w:bCs/>
                <w:color w:val="000000"/>
                <w:sz w:val="16"/>
                <w:szCs w:val="16"/>
              </w:rPr>
              <w:t>425,3</w:t>
            </w:r>
          </w:p>
        </w:tc>
      </w:tr>
      <w:tr w:rsidR="00DF5CBE" w:rsidRPr="0014557B" w14:paraId="1F3C0D23" w14:textId="77777777" w:rsidTr="00AF31CA">
        <w:trPr>
          <w:trHeight w:val="139"/>
        </w:trPr>
        <w:tc>
          <w:tcPr>
            <w:tcW w:w="1560" w:type="dxa"/>
            <w:vMerge w:val="restart"/>
            <w:shd w:val="clear" w:color="auto" w:fill="F7CAAC" w:themeFill="accent2" w:themeFillTint="66"/>
            <w:vAlign w:val="center"/>
            <w:hideMark/>
          </w:tcPr>
          <w:p w14:paraId="0D110D39" w14:textId="32F0B612"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134D34" w:rsidRPr="00DF5CBE">
              <w:rPr>
                <w:b/>
                <w:i/>
                <w:color w:val="000000"/>
                <w:sz w:val="16"/>
                <w:szCs w:val="16"/>
              </w:rPr>
              <w:t>«</w:t>
            </w:r>
            <w:r w:rsidR="001E4D89" w:rsidRPr="00DF5CBE">
              <w:rPr>
                <w:b/>
                <w:i/>
                <w:color w:val="000000"/>
                <w:sz w:val="16"/>
                <w:szCs w:val="16"/>
              </w:rPr>
              <w:t>Колобок</w:t>
            </w:r>
            <w:r w:rsidR="00134D34" w:rsidRPr="00DF5CBE">
              <w:rPr>
                <w:b/>
                <w:i/>
                <w:color w:val="000000"/>
                <w:sz w:val="16"/>
                <w:szCs w:val="16"/>
              </w:rPr>
              <w:t>»</w:t>
            </w:r>
          </w:p>
        </w:tc>
        <w:tc>
          <w:tcPr>
            <w:tcW w:w="4956" w:type="dxa"/>
            <w:shd w:val="clear" w:color="auto" w:fill="FBE4D5" w:themeFill="accent2" w:themeFillTint="33"/>
            <w:vAlign w:val="center"/>
            <w:hideMark/>
          </w:tcPr>
          <w:p w14:paraId="6235032B"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26C7830E"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4EFB8248"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21C1E7F7"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26ECA01C"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5EC7208C"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1838748D" w14:textId="46C52F64"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48DC08F5" w14:textId="15B7EAAB"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3C5080A3" w14:textId="4BB265B5"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7763BAB0"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47FDEB19"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7330ECFB"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37003D4A"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1E4D89" w:rsidRPr="0014557B" w14:paraId="04EB17D4" w14:textId="77777777" w:rsidTr="00AF31CA">
        <w:trPr>
          <w:trHeight w:val="255"/>
        </w:trPr>
        <w:tc>
          <w:tcPr>
            <w:tcW w:w="1560" w:type="dxa"/>
            <w:vMerge/>
            <w:shd w:val="clear" w:color="auto" w:fill="F7CAAC" w:themeFill="accent2" w:themeFillTint="66"/>
            <w:vAlign w:val="center"/>
            <w:hideMark/>
          </w:tcPr>
          <w:p w14:paraId="5DD0B59B" w14:textId="77777777" w:rsidR="001E4D89" w:rsidRPr="00DF5CBE" w:rsidRDefault="001E4D89" w:rsidP="0014557B">
            <w:pPr>
              <w:jc w:val="center"/>
              <w:rPr>
                <w:b/>
                <w:i/>
                <w:color w:val="000000"/>
                <w:sz w:val="16"/>
                <w:szCs w:val="16"/>
              </w:rPr>
            </w:pPr>
          </w:p>
        </w:tc>
        <w:tc>
          <w:tcPr>
            <w:tcW w:w="4956" w:type="dxa"/>
            <w:vAlign w:val="center"/>
            <w:hideMark/>
          </w:tcPr>
          <w:p w14:paraId="2AD3D67F"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1BD8A227" w14:textId="77777777" w:rsidR="001E4D89" w:rsidRPr="0014557B" w:rsidRDefault="001E4D89" w:rsidP="0014557B">
            <w:pPr>
              <w:jc w:val="center"/>
              <w:rPr>
                <w:bCs/>
                <w:color w:val="000000"/>
                <w:sz w:val="16"/>
                <w:szCs w:val="16"/>
              </w:rPr>
            </w:pPr>
            <w:r w:rsidRPr="0014557B">
              <w:rPr>
                <w:bCs/>
                <w:color w:val="000000"/>
                <w:sz w:val="16"/>
                <w:szCs w:val="16"/>
              </w:rPr>
              <w:t>64,5</w:t>
            </w:r>
          </w:p>
        </w:tc>
        <w:tc>
          <w:tcPr>
            <w:tcW w:w="851" w:type="dxa"/>
            <w:vAlign w:val="center"/>
            <w:hideMark/>
          </w:tcPr>
          <w:p w14:paraId="60D167BD" w14:textId="77777777" w:rsidR="001E4D89" w:rsidRPr="0014557B" w:rsidRDefault="001E4D89" w:rsidP="0014557B">
            <w:pPr>
              <w:jc w:val="center"/>
              <w:rPr>
                <w:bCs/>
                <w:color w:val="000000"/>
                <w:sz w:val="16"/>
                <w:szCs w:val="16"/>
              </w:rPr>
            </w:pPr>
            <w:r w:rsidRPr="0014557B">
              <w:rPr>
                <w:bCs/>
                <w:color w:val="000000"/>
                <w:sz w:val="16"/>
                <w:szCs w:val="16"/>
              </w:rPr>
              <w:t>60,1</w:t>
            </w:r>
          </w:p>
        </w:tc>
        <w:tc>
          <w:tcPr>
            <w:tcW w:w="850" w:type="dxa"/>
            <w:vAlign w:val="center"/>
            <w:hideMark/>
          </w:tcPr>
          <w:p w14:paraId="5C85B8FE" w14:textId="77777777" w:rsidR="001E4D89" w:rsidRPr="0014557B" w:rsidRDefault="001E4D89" w:rsidP="0014557B">
            <w:pPr>
              <w:jc w:val="center"/>
              <w:rPr>
                <w:bCs/>
                <w:color w:val="000000"/>
                <w:sz w:val="16"/>
                <w:szCs w:val="16"/>
              </w:rPr>
            </w:pPr>
            <w:r w:rsidRPr="0014557B">
              <w:rPr>
                <w:bCs/>
                <w:color w:val="000000"/>
                <w:sz w:val="16"/>
                <w:szCs w:val="16"/>
              </w:rPr>
              <w:t>45,5</w:t>
            </w:r>
          </w:p>
        </w:tc>
        <w:tc>
          <w:tcPr>
            <w:tcW w:w="709" w:type="dxa"/>
            <w:vAlign w:val="center"/>
            <w:hideMark/>
          </w:tcPr>
          <w:p w14:paraId="1116C15E" w14:textId="77777777" w:rsidR="001E4D89" w:rsidRPr="0014557B" w:rsidRDefault="001E4D89" w:rsidP="0014557B">
            <w:pPr>
              <w:jc w:val="center"/>
              <w:rPr>
                <w:bCs/>
                <w:color w:val="000000"/>
                <w:sz w:val="16"/>
                <w:szCs w:val="16"/>
              </w:rPr>
            </w:pPr>
            <w:r w:rsidRPr="0014557B">
              <w:rPr>
                <w:bCs/>
                <w:color w:val="000000"/>
                <w:sz w:val="16"/>
                <w:szCs w:val="16"/>
              </w:rPr>
              <w:t>39,6</w:t>
            </w:r>
          </w:p>
        </w:tc>
        <w:tc>
          <w:tcPr>
            <w:tcW w:w="709" w:type="dxa"/>
            <w:vAlign w:val="center"/>
            <w:hideMark/>
          </w:tcPr>
          <w:p w14:paraId="3104E580" w14:textId="77777777" w:rsidR="001E4D89" w:rsidRPr="0014557B" w:rsidRDefault="001E4D89" w:rsidP="0014557B">
            <w:pPr>
              <w:jc w:val="center"/>
              <w:rPr>
                <w:bCs/>
                <w:color w:val="000000"/>
                <w:sz w:val="16"/>
                <w:szCs w:val="16"/>
              </w:rPr>
            </w:pPr>
            <w:r w:rsidRPr="0014557B">
              <w:rPr>
                <w:bCs/>
                <w:color w:val="000000"/>
                <w:sz w:val="16"/>
                <w:szCs w:val="16"/>
              </w:rPr>
              <w:t>10,86</w:t>
            </w:r>
          </w:p>
        </w:tc>
        <w:tc>
          <w:tcPr>
            <w:tcW w:w="567" w:type="dxa"/>
            <w:vAlign w:val="center"/>
            <w:hideMark/>
          </w:tcPr>
          <w:p w14:paraId="23E53BBD" w14:textId="15F4A474" w:rsidR="001E4D89" w:rsidRPr="0014557B" w:rsidRDefault="001E4D89" w:rsidP="0014557B">
            <w:pPr>
              <w:jc w:val="center"/>
              <w:rPr>
                <w:bCs/>
                <w:color w:val="000000"/>
                <w:sz w:val="16"/>
                <w:szCs w:val="16"/>
              </w:rPr>
            </w:pPr>
          </w:p>
        </w:tc>
        <w:tc>
          <w:tcPr>
            <w:tcW w:w="567" w:type="dxa"/>
            <w:vAlign w:val="center"/>
            <w:hideMark/>
          </w:tcPr>
          <w:p w14:paraId="2C318C24" w14:textId="6555A57E" w:rsidR="001E4D89" w:rsidRPr="0014557B" w:rsidRDefault="001E4D89" w:rsidP="0014557B">
            <w:pPr>
              <w:jc w:val="center"/>
              <w:rPr>
                <w:bCs/>
                <w:color w:val="000000"/>
                <w:sz w:val="16"/>
                <w:szCs w:val="16"/>
              </w:rPr>
            </w:pPr>
          </w:p>
        </w:tc>
        <w:tc>
          <w:tcPr>
            <w:tcW w:w="425" w:type="dxa"/>
            <w:vAlign w:val="center"/>
            <w:hideMark/>
          </w:tcPr>
          <w:p w14:paraId="03DA09B0" w14:textId="21BACB2F" w:rsidR="001E4D89" w:rsidRPr="0014557B" w:rsidRDefault="001E4D89" w:rsidP="0014557B">
            <w:pPr>
              <w:jc w:val="center"/>
              <w:rPr>
                <w:bCs/>
                <w:color w:val="000000"/>
                <w:sz w:val="16"/>
                <w:szCs w:val="16"/>
              </w:rPr>
            </w:pPr>
          </w:p>
        </w:tc>
        <w:tc>
          <w:tcPr>
            <w:tcW w:w="709" w:type="dxa"/>
            <w:vAlign w:val="center"/>
            <w:hideMark/>
          </w:tcPr>
          <w:p w14:paraId="5EB258C9" w14:textId="77777777" w:rsidR="001E4D89" w:rsidRPr="0014557B" w:rsidRDefault="001E4D89" w:rsidP="0014557B">
            <w:pPr>
              <w:jc w:val="center"/>
              <w:rPr>
                <w:bCs/>
                <w:color w:val="000000"/>
                <w:sz w:val="16"/>
                <w:szCs w:val="16"/>
              </w:rPr>
            </w:pPr>
            <w:r w:rsidRPr="0014557B">
              <w:rPr>
                <w:bCs/>
                <w:color w:val="000000"/>
                <w:sz w:val="16"/>
                <w:szCs w:val="16"/>
              </w:rPr>
              <w:t>10,8</w:t>
            </w:r>
          </w:p>
        </w:tc>
        <w:tc>
          <w:tcPr>
            <w:tcW w:w="709" w:type="dxa"/>
            <w:vAlign w:val="center"/>
            <w:hideMark/>
          </w:tcPr>
          <w:p w14:paraId="7B050B88" w14:textId="77777777" w:rsidR="001E4D89" w:rsidRPr="0014557B" w:rsidRDefault="001E4D89" w:rsidP="0014557B">
            <w:pPr>
              <w:jc w:val="center"/>
              <w:rPr>
                <w:bCs/>
                <w:color w:val="000000"/>
                <w:sz w:val="16"/>
                <w:szCs w:val="16"/>
              </w:rPr>
            </w:pPr>
            <w:r w:rsidRPr="0014557B">
              <w:rPr>
                <w:bCs/>
                <w:color w:val="000000"/>
                <w:sz w:val="16"/>
                <w:szCs w:val="16"/>
              </w:rPr>
              <w:t>21,4</w:t>
            </w:r>
          </w:p>
        </w:tc>
        <w:tc>
          <w:tcPr>
            <w:tcW w:w="708" w:type="dxa"/>
            <w:vAlign w:val="center"/>
            <w:hideMark/>
          </w:tcPr>
          <w:p w14:paraId="0B984B8F" w14:textId="77777777" w:rsidR="001E4D89" w:rsidRPr="0014557B" w:rsidRDefault="001E4D89" w:rsidP="0014557B">
            <w:pPr>
              <w:jc w:val="center"/>
              <w:rPr>
                <w:bCs/>
                <w:color w:val="000000"/>
                <w:sz w:val="16"/>
                <w:szCs w:val="16"/>
              </w:rPr>
            </w:pPr>
            <w:r w:rsidRPr="0014557B">
              <w:rPr>
                <w:bCs/>
                <w:color w:val="000000"/>
                <w:sz w:val="16"/>
                <w:szCs w:val="16"/>
              </w:rPr>
              <w:t>30,8</w:t>
            </w:r>
          </w:p>
        </w:tc>
        <w:tc>
          <w:tcPr>
            <w:tcW w:w="709" w:type="dxa"/>
            <w:vAlign w:val="center"/>
            <w:hideMark/>
          </w:tcPr>
          <w:p w14:paraId="6C9756D5" w14:textId="77777777" w:rsidR="001E4D89" w:rsidRPr="0014557B" w:rsidRDefault="001E4D89" w:rsidP="0014557B">
            <w:pPr>
              <w:jc w:val="center"/>
              <w:rPr>
                <w:bCs/>
                <w:color w:val="000000"/>
                <w:sz w:val="16"/>
                <w:szCs w:val="16"/>
              </w:rPr>
            </w:pPr>
            <w:r w:rsidRPr="0014557B">
              <w:rPr>
                <w:bCs/>
                <w:color w:val="000000"/>
                <w:sz w:val="16"/>
                <w:szCs w:val="16"/>
              </w:rPr>
              <w:t>42,2</w:t>
            </w:r>
          </w:p>
        </w:tc>
      </w:tr>
      <w:tr w:rsidR="00DF5CBE" w:rsidRPr="0014557B" w14:paraId="1A41E421" w14:textId="77777777" w:rsidTr="00AF31CA">
        <w:trPr>
          <w:trHeight w:val="255"/>
        </w:trPr>
        <w:tc>
          <w:tcPr>
            <w:tcW w:w="1560" w:type="dxa"/>
            <w:vMerge/>
            <w:shd w:val="clear" w:color="auto" w:fill="F7CAAC" w:themeFill="accent2" w:themeFillTint="66"/>
            <w:vAlign w:val="center"/>
            <w:hideMark/>
          </w:tcPr>
          <w:p w14:paraId="49FDC99A"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282BEB85"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shd w:val="clear" w:color="auto" w:fill="FBE4D5" w:themeFill="accent2" w:themeFillTint="33"/>
            <w:vAlign w:val="center"/>
            <w:hideMark/>
          </w:tcPr>
          <w:p w14:paraId="37F7073D" w14:textId="77777777" w:rsidR="001E4D89" w:rsidRPr="0014557B" w:rsidRDefault="001E4D89" w:rsidP="0014557B">
            <w:pPr>
              <w:jc w:val="center"/>
              <w:rPr>
                <w:bCs/>
                <w:color w:val="000000"/>
                <w:sz w:val="16"/>
                <w:szCs w:val="16"/>
              </w:rPr>
            </w:pPr>
            <w:r w:rsidRPr="0014557B">
              <w:rPr>
                <w:bCs/>
                <w:color w:val="000000"/>
                <w:sz w:val="16"/>
                <w:szCs w:val="16"/>
              </w:rPr>
              <w:t>98,5</w:t>
            </w:r>
          </w:p>
        </w:tc>
        <w:tc>
          <w:tcPr>
            <w:tcW w:w="851" w:type="dxa"/>
            <w:shd w:val="clear" w:color="auto" w:fill="FBE4D5" w:themeFill="accent2" w:themeFillTint="33"/>
            <w:vAlign w:val="center"/>
            <w:hideMark/>
          </w:tcPr>
          <w:p w14:paraId="1ADD724C" w14:textId="77777777" w:rsidR="001E4D89" w:rsidRPr="0014557B" w:rsidRDefault="001E4D89" w:rsidP="0014557B">
            <w:pPr>
              <w:jc w:val="center"/>
              <w:rPr>
                <w:bCs/>
                <w:color w:val="000000"/>
                <w:sz w:val="16"/>
                <w:szCs w:val="16"/>
              </w:rPr>
            </w:pPr>
            <w:r w:rsidRPr="0014557B">
              <w:rPr>
                <w:bCs/>
                <w:color w:val="000000"/>
                <w:sz w:val="16"/>
                <w:szCs w:val="16"/>
              </w:rPr>
              <w:t>91,1</w:t>
            </w:r>
          </w:p>
        </w:tc>
        <w:tc>
          <w:tcPr>
            <w:tcW w:w="850" w:type="dxa"/>
            <w:shd w:val="clear" w:color="auto" w:fill="FBE4D5" w:themeFill="accent2" w:themeFillTint="33"/>
            <w:vAlign w:val="center"/>
            <w:hideMark/>
          </w:tcPr>
          <w:p w14:paraId="3C769DDC" w14:textId="77777777" w:rsidR="001E4D89" w:rsidRPr="0014557B" w:rsidRDefault="001E4D89" w:rsidP="0014557B">
            <w:pPr>
              <w:jc w:val="center"/>
              <w:rPr>
                <w:bCs/>
                <w:color w:val="000000"/>
                <w:sz w:val="16"/>
                <w:szCs w:val="16"/>
              </w:rPr>
            </w:pPr>
            <w:r w:rsidRPr="0014557B">
              <w:rPr>
                <w:bCs/>
                <w:color w:val="000000"/>
                <w:sz w:val="16"/>
                <w:szCs w:val="16"/>
              </w:rPr>
              <w:t>80</w:t>
            </w:r>
          </w:p>
        </w:tc>
        <w:tc>
          <w:tcPr>
            <w:tcW w:w="709" w:type="dxa"/>
            <w:shd w:val="clear" w:color="auto" w:fill="FBE4D5" w:themeFill="accent2" w:themeFillTint="33"/>
            <w:vAlign w:val="center"/>
            <w:hideMark/>
          </w:tcPr>
          <w:p w14:paraId="2D92C901" w14:textId="77777777" w:rsidR="001E4D89" w:rsidRPr="0014557B" w:rsidRDefault="001E4D89" w:rsidP="0014557B">
            <w:pPr>
              <w:jc w:val="center"/>
              <w:rPr>
                <w:bCs/>
                <w:color w:val="000000"/>
                <w:sz w:val="16"/>
                <w:szCs w:val="16"/>
              </w:rPr>
            </w:pPr>
            <w:r w:rsidRPr="0014557B">
              <w:rPr>
                <w:bCs/>
                <w:color w:val="000000"/>
                <w:sz w:val="16"/>
                <w:szCs w:val="16"/>
              </w:rPr>
              <w:t>73,9</w:t>
            </w:r>
          </w:p>
        </w:tc>
        <w:tc>
          <w:tcPr>
            <w:tcW w:w="709" w:type="dxa"/>
            <w:shd w:val="clear" w:color="auto" w:fill="FBE4D5" w:themeFill="accent2" w:themeFillTint="33"/>
            <w:vAlign w:val="center"/>
            <w:hideMark/>
          </w:tcPr>
          <w:p w14:paraId="7335FB29" w14:textId="77777777" w:rsidR="001E4D89" w:rsidRPr="0014557B" w:rsidRDefault="001E4D89" w:rsidP="0014557B">
            <w:pPr>
              <w:jc w:val="center"/>
              <w:rPr>
                <w:bCs/>
                <w:color w:val="000000"/>
                <w:sz w:val="16"/>
                <w:szCs w:val="16"/>
              </w:rPr>
            </w:pPr>
            <w:r w:rsidRPr="0014557B">
              <w:rPr>
                <w:bCs/>
                <w:color w:val="000000"/>
                <w:sz w:val="16"/>
                <w:szCs w:val="16"/>
              </w:rPr>
              <w:t>47,8</w:t>
            </w:r>
          </w:p>
        </w:tc>
        <w:tc>
          <w:tcPr>
            <w:tcW w:w="567" w:type="dxa"/>
            <w:shd w:val="clear" w:color="auto" w:fill="FBE4D5" w:themeFill="accent2" w:themeFillTint="33"/>
            <w:vAlign w:val="center"/>
            <w:hideMark/>
          </w:tcPr>
          <w:p w14:paraId="78F13EE4" w14:textId="16119FF2"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5A06995A" w14:textId="3D31C089"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4A35FA85" w14:textId="38B41565"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13D89E94" w14:textId="77777777" w:rsidR="001E4D89" w:rsidRPr="0014557B" w:rsidRDefault="001E4D89" w:rsidP="0014557B">
            <w:pPr>
              <w:jc w:val="center"/>
              <w:rPr>
                <w:bCs/>
                <w:color w:val="000000"/>
                <w:sz w:val="16"/>
                <w:szCs w:val="16"/>
              </w:rPr>
            </w:pPr>
            <w:r w:rsidRPr="0014557B">
              <w:rPr>
                <w:bCs/>
                <w:color w:val="000000"/>
                <w:sz w:val="16"/>
                <w:szCs w:val="16"/>
              </w:rPr>
              <w:t>26,8</w:t>
            </w:r>
          </w:p>
        </w:tc>
        <w:tc>
          <w:tcPr>
            <w:tcW w:w="709" w:type="dxa"/>
            <w:shd w:val="clear" w:color="auto" w:fill="FBE4D5" w:themeFill="accent2" w:themeFillTint="33"/>
            <w:vAlign w:val="center"/>
            <w:hideMark/>
          </w:tcPr>
          <w:p w14:paraId="78485A92" w14:textId="77777777" w:rsidR="001E4D89" w:rsidRPr="0014557B" w:rsidRDefault="001E4D89" w:rsidP="0014557B">
            <w:pPr>
              <w:jc w:val="center"/>
              <w:rPr>
                <w:bCs/>
                <w:color w:val="000000"/>
                <w:sz w:val="16"/>
                <w:szCs w:val="16"/>
              </w:rPr>
            </w:pPr>
            <w:r w:rsidRPr="0014557B">
              <w:rPr>
                <w:bCs/>
                <w:color w:val="000000"/>
                <w:sz w:val="16"/>
                <w:szCs w:val="16"/>
              </w:rPr>
              <w:t>69,8</w:t>
            </w:r>
          </w:p>
        </w:tc>
        <w:tc>
          <w:tcPr>
            <w:tcW w:w="708" w:type="dxa"/>
            <w:shd w:val="clear" w:color="auto" w:fill="FBE4D5" w:themeFill="accent2" w:themeFillTint="33"/>
            <w:vAlign w:val="center"/>
            <w:hideMark/>
          </w:tcPr>
          <w:p w14:paraId="0AC785D5" w14:textId="77777777" w:rsidR="001E4D89" w:rsidRPr="0014557B" w:rsidRDefault="001E4D89" w:rsidP="0014557B">
            <w:pPr>
              <w:jc w:val="center"/>
              <w:rPr>
                <w:bCs/>
                <w:color w:val="000000"/>
                <w:sz w:val="16"/>
                <w:szCs w:val="16"/>
              </w:rPr>
            </w:pPr>
            <w:r w:rsidRPr="0014557B">
              <w:rPr>
                <w:bCs/>
                <w:color w:val="000000"/>
                <w:sz w:val="16"/>
                <w:szCs w:val="16"/>
              </w:rPr>
              <w:t>89,7</w:t>
            </w:r>
          </w:p>
        </w:tc>
        <w:tc>
          <w:tcPr>
            <w:tcW w:w="709" w:type="dxa"/>
            <w:shd w:val="clear" w:color="auto" w:fill="FBE4D5" w:themeFill="accent2" w:themeFillTint="33"/>
            <w:vAlign w:val="center"/>
            <w:hideMark/>
          </w:tcPr>
          <w:p w14:paraId="2365FA59" w14:textId="77777777" w:rsidR="001E4D89" w:rsidRPr="0014557B" w:rsidRDefault="001E4D89" w:rsidP="0014557B">
            <w:pPr>
              <w:jc w:val="center"/>
              <w:rPr>
                <w:bCs/>
                <w:color w:val="000000"/>
                <w:sz w:val="16"/>
                <w:szCs w:val="16"/>
              </w:rPr>
            </w:pPr>
            <w:r w:rsidRPr="0014557B">
              <w:rPr>
                <w:bCs/>
                <w:color w:val="000000"/>
                <w:sz w:val="16"/>
                <w:szCs w:val="16"/>
              </w:rPr>
              <w:t>117,5</w:t>
            </w:r>
          </w:p>
        </w:tc>
      </w:tr>
      <w:tr w:rsidR="001E4D89" w:rsidRPr="0014557B" w14:paraId="7BC052B0" w14:textId="77777777" w:rsidTr="00AF31CA">
        <w:trPr>
          <w:trHeight w:val="263"/>
        </w:trPr>
        <w:tc>
          <w:tcPr>
            <w:tcW w:w="1560" w:type="dxa"/>
            <w:vMerge w:val="restart"/>
            <w:shd w:val="clear" w:color="auto" w:fill="F7CAAC" w:themeFill="accent2" w:themeFillTint="66"/>
            <w:vAlign w:val="center"/>
            <w:hideMark/>
          </w:tcPr>
          <w:p w14:paraId="0ABC6BB0" w14:textId="3AF21EEC" w:rsidR="00DF5CBE" w:rsidRPr="00DF5CBE" w:rsidRDefault="00BB3398" w:rsidP="0014557B">
            <w:pPr>
              <w:jc w:val="center"/>
              <w:rPr>
                <w:b/>
                <w:i/>
                <w:color w:val="000000"/>
                <w:sz w:val="16"/>
                <w:szCs w:val="16"/>
              </w:rPr>
            </w:pPr>
            <w:r w:rsidRPr="00DF5CBE">
              <w:rPr>
                <w:b/>
                <w:i/>
                <w:color w:val="000000"/>
                <w:sz w:val="16"/>
                <w:szCs w:val="16"/>
              </w:rPr>
              <w:t xml:space="preserve">Котельная </w:t>
            </w:r>
          </w:p>
          <w:p w14:paraId="6CD97783" w14:textId="0F71F22C" w:rsidR="001E4D89" w:rsidRPr="00DF5CBE" w:rsidRDefault="00134D34" w:rsidP="0014557B">
            <w:pPr>
              <w:jc w:val="center"/>
              <w:rPr>
                <w:b/>
                <w:i/>
                <w:color w:val="000000"/>
                <w:sz w:val="16"/>
                <w:szCs w:val="16"/>
              </w:rPr>
            </w:pPr>
            <w:r w:rsidRPr="00DF5CBE">
              <w:rPr>
                <w:b/>
                <w:i/>
                <w:color w:val="000000"/>
                <w:sz w:val="16"/>
                <w:szCs w:val="16"/>
              </w:rPr>
              <w:t>«</w:t>
            </w:r>
            <w:r w:rsidR="00BB3398" w:rsidRPr="00DF5CBE">
              <w:rPr>
                <w:b/>
                <w:i/>
                <w:color w:val="000000"/>
                <w:sz w:val="16"/>
                <w:szCs w:val="16"/>
              </w:rPr>
              <w:t>ксш №2</w:t>
            </w:r>
            <w:r w:rsidRPr="00DF5CBE">
              <w:rPr>
                <w:b/>
                <w:i/>
                <w:color w:val="000000"/>
                <w:sz w:val="16"/>
                <w:szCs w:val="16"/>
              </w:rPr>
              <w:t>»</w:t>
            </w:r>
          </w:p>
        </w:tc>
        <w:tc>
          <w:tcPr>
            <w:tcW w:w="4956" w:type="dxa"/>
            <w:vAlign w:val="center"/>
            <w:hideMark/>
          </w:tcPr>
          <w:p w14:paraId="6DCADF43"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1AE40527"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vAlign w:val="center"/>
            <w:hideMark/>
          </w:tcPr>
          <w:p w14:paraId="38A66DBA"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vAlign w:val="center"/>
            <w:hideMark/>
          </w:tcPr>
          <w:p w14:paraId="63CC5A20"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vAlign w:val="center"/>
            <w:hideMark/>
          </w:tcPr>
          <w:p w14:paraId="31AA6A7F"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vAlign w:val="center"/>
            <w:hideMark/>
          </w:tcPr>
          <w:p w14:paraId="71C4610D"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vAlign w:val="center"/>
            <w:hideMark/>
          </w:tcPr>
          <w:p w14:paraId="15CC248A" w14:textId="6FA5A46C" w:rsidR="001E4D89" w:rsidRPr="0014557B" w:rsidRDefault="001E4D89" w:rsidP="0014557B">
            <w:pPr>
              <w:jc w:val="center"/>
              <w:rPr>
                <w:bCs/>
                <w:color w:val="000000"/>
                <w:sz w:val="16"/>
                <w:szCs w:val="16"/>
              </w:rPr>
            </w:pPr>
          </w:p>
        </w:tc>
        <w:tc>
          <w:tcPr>
            <w:tcW w:w="567" w:type="dxa"/>
            <w:vAlign w:val="center"/>
            <w:hideMark/>
          </w:tcPr>
          <w:p w14:paraId="53A27C80" w14:textId="40A1B02E" w:rsidR="001E4D89" w:rsidRPr="0014557B" w:rsidRDefault="001E4D89" w:rsidP="0014557B">
            <w:pPr>
              <w:jc w:val="center"/>
              <w:rPr>
                <w:bCs/>
                <w:color w:val="000000"/>
                <w:sz w:val="16"/>
                <w:szCs w:val="16"/>
              </w:rPr>
            </w:pPr>
          </w:p>
        </w:tc>
        <w:tc>
          <w:tcPr>
            <w:tcW w:w="425" w:type="dxa"/>
            <w:vAlign w:val="center"/>
            <w:hideMark/>
          </w:tcPr>
          <w:p w14:paraId="1B8F2773" w14:textId="15F0B2C0" w:rsidR="001E4D89" w:rsidRPr="0014557B" w:rsidRDefault="001E4D89" w:rsidP="0014557B">
            <w:pPr>
              <w:jc w:val="center"/>
              <w:rPr>
                <w:bCs/>
                <w:color w:val="000000"/>
                <w:sz w:val="16"/>
                <w:szCs w:val="16"/>
              </w:rPr>
            </w:pPr>
          </w:p>
        </w:tc>
        <w:tc>
          <w:tcPr>
            <w:tcW w:w="709" w:type="dxa"/>
            <w:vAlign w:val="center"/>
            <w:hideMark/>
          </w:tcPr>
          <w:p w14:paraId="5DE91E4C"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vAlign w:val="center"/>
            <w:hideMark/>
          </w:tcPr>
          <w:p w14:paraId="533C3A4D"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vAlign w:val="center"/>
            <w:hideMark/>
          </w:tcPr>
          <w:p w14:paraId="48957D01"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vAlign w:val="center"/>
            <w:hideMark/>
          </w:tcPr>
          <w:p w14:paraId="29E971D2"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DF5CBE" w:rsidRPr="0014557B" w14:paraId="47EF898C" w14:textId="77777777" w:rsidTr="00AF31CA">
        <w:trPr>
          <w:trHeight w:val="255"/>
        </w:trPr>
        <w:tc>
          <w:tcPr>
            <w:tcW w:w="1560" w:type="dxa"/>
            <w:vMerge/>
            <w:shd w:val="clear" w:color="auto" w:fill="F7CAAC" w:themeFill="accent2" w:themeFillTint="66"/>
            <w:vAlign w:val="center"/>
            <w:hideMark/>
          </w:tcPr>
          <w:p w14:paraId="1C311C21"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2310F0F0"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5BF7DD96" w14:textId="77777777" w:rsidR="001E4D89" w:rsidRPr="0014557B" w:rsidRDefault="001E4D89" w:rsidP="0014557B">
            <w:pPr>
              <w:jc w:val="center"/>
              <w:rPr>
                <w:bCs/>
                <w:color w:val="000000"/>
                <w:sz w:val="16"/>
                <w:szCs w:val="16"/>
              </w:rPr>
            </w:pPr>
            <w:r w:rsidRPr="0014557B">
              <w:rPr>
                <w:bCs/>
                <w:color w:val="000000"/>
                <w:sz w:val="16"/>
                <w:szCs w:val="16"/>
              </w:rPr>
              <w:t>69,5</w:t>
            </w:r>
          </w:p>
        </w:tc>
        <w:tc>
          <w:tcPr>
            <w:tcW w:w="851" w:type="dxa"/>
            <w:shd w:val="clear" w:color="auto" w:fill="FBE4D5" w:themeFill="accent2" w:themeFillTint="33"/>
            <w:vAlign w:val="center"/>
            <w:hideMark/>
          </w:tcPr>
          <w:p w14:paraId="4EFC9863" w14:textId="77777777" w:rsidR="001E4D89" w:rsidRPr="0014557B" w:rsidRDefault="001E4D89" w:rsidP="0014557B">
            <w:pPr>
              <w:jc w:val="center"/>
              <w:rPr>
                <w:bCs/>
                <w:color w:val="000000"/>
                <w:sz w:val="16"/>
                <w:szCs w:val="16"/>
              </w:rPr>
            </w:pPr>
            <w:r w:rsidRPr="0014557B">
              <w:rPr>
                <w:bCs/>
                <w:color w:val="000000"/>
                <w:sz w:val="16"/>
                <w:szCs w:val="16"/>
              </w:rPr>
              <w:t>64,8</w:t>
            </w:r>
          </w:p>
        </w:tc>
        <w:tc>
          <w:tcPr>
            <w:tcW w:w="850" w:type="dxa"/>
            <w:shd w:val="clear" w:color="auto" w:fill="FBE4D5" w:themeFill="accent2" w:themeFillTint="33"/>
            <w:vAlign w:val="center"/>
            <w:hideMark/>
          </w:tcPr>
          <w:p w14:paraId="4B6EE016" w14:textId="77777777" w:rsidR="001E4D89" w:rsidRPr="0014557B" w:rsidRDefault="001E4D89" w:rsidP="0014557B">
            <w:pPr>
              <w:jc w:val="center"/>
              <w:rPr>
                <w:bCs/>
                <w:color w:val="000000"/>
                <w:sz w:val="16"/>
                <w:szCs w:val="16"/>
              </w:rPr>
            </w:pPr>
            <w:r w:rsidRPr="0014557B">
              <w:rPr>
                <w:bCs/>
                <w:color w:val="000000"/>
                <w:sz w:val="16"/>
                <w:szCs w:val="16"/>
              </w:rPr>
              <w:t>46,5</w:t>
            </w:r>
          </w:p>
        </w:tc>
        <w:tc>
          <w:tcPr>
            <w:tcW w:w="709" w:type="dxa"/>
            <w:shd w:val="clear" w:color="auto" w:fill="FBE4D5" w:themeFill="accent2" w:themeFillTint="33"/>
            <w:vAlign w:val="center"/>
            <w:hideMark/>
          </w:tcPr>
          <w:p w14:paraId="779788D3" w14:textId="77777777" w:rsidR="001E4D89" w:rsidRPr="0014557B" w:rsidRDefault="001E4D89" w:rsidP="0014557B">
            <w:pPr>
              <w:jc w:val="center"/>
              <w:rPr>
                <w:bCs/>
                <w:color w:val="000000"/>
                <w:sz w:val="16"/>
                <w:szCs w:val="16"/>
              </w:rPr>
            </w:pPr>
            <w:r w:rsidRPr="0014557B">
              <w:rPr>
                <w:bCs/>
                <w:color w:val="000000"/>
                <w:sz w:val="16"/>
                <w:szCs w:val="16"/>
              </w:rPr>
              <w:t>41,4</w:t>
            </w:r>
          </w:p>
        </w:tc>
        <w:tc>
          <w:tcPr>
            <w:tcW w:w="709" w:type="dxa"/>
            <w:shd w:val="clear" w:color="auto" w:fill="FBE4D5" w:themeFill="accent2" w:themeFillTint="33"/>
            <w:vAlign w:val="center"/>
            <w:hideMark/>
          </w:tcPr>
          <w:p w14:paraId="0B6908E2" w14:textId="77777777" w:rsidR="001E4D89" w:rsidRPr="0014557B" w:rsidRDefault="001E4D89" w:rsidP="0014557B">
            <w:pPr>
              <w:jc w:val="center"/>
              <w:rPr>
                <w:bCs/>
                <w:color w:val="000000"/>
                <w:sz w:val="16"/>
                <w:szCs w:val="16"/>
              </w:rPr>
            </w:pPr>
            <w:r w:rsidRPr="0014557B">
              <w:rPr>
                <w:bCs/>
                <w:color w:val="000000"/>
                <w:sz w:val="16"/>
                <w:szCs w:val="16"/>
              </w:rPr>
              <w:t>11,19</w:t>
            </w:r>
          </w:p>
        </w:tc>
        <w:tc>
          <w:tcPr>
            <w:tcW w:w="567" w:type="dxa"/>
            <w:shd w:val="clear" w:color="auto" w:fill="FBE4D5" w:themeFill="accent2" w:themeFillTint="33"/>
            <w:vAlign w:val="center"/>
            <w:hideMark/>
          </w:tcPr>
          <w:p w14:paraId="57866DE3" w14:textId="4E0621A7"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5B32889C" w14:textId="5C45DC75"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3CAFBF22" w14:textId="7F2757B5"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3D445BDC" w14:textId="77777777" w:rsidR="001E4D89" w:rsidRPr="0014557B" w:rsidRDefault="001E4D89" w:rsidP="0014557B">
            <w:pPr>
              <w:jc w:val="center"/>
              <w:rPr>
                <w:bCs/>
                <w:color w:val="000000"/>
                <w:sz w:val="16"/>
                <w:szCs w:val="16"/>
              </w:rPr>
            </w:pPr>
            <w:r w:rsidRPr="0014557B">
              <w:rPr>
                <w:bCs/>
                <w:color w:val="000000"/>
                <w:sz w:val="16"/>
                <w:szCs w:val="16"/>
              </w:rPr>
              <w:t>11,8</w:t>
            </w:r>
          </w:p>
        </w:tc>
        <w:tc>
          <w:tcPr>
            <w:tcW w:w="709" w:type="dxa"/>
            <w:shd w:val="clear" w:color="auto" w:fill="FBE4D5" w:themeFill="accent2" w:themeFillTint="33"/>
            <w:vAlign w:val="center"/>
            <w:hideMark/>
          </w:tcPr>
          <w:p w14:paraId="0284DEF7" w14:textId="77777777" w:rsidR="001E4D89" w:rsidRPr="0014557B" w:rsidRDefault="001E4D89" w:rsidP="0014557B">
            <w:pPr>
              <w:jc w:val="center"/>
              <w:rPr>
                <w:bCs/>
                <w:color w:val="000000"/>
                <w:sz w:val="16"/>
                <w:szCs w:val="16"/>
              </w:rPr>
            </w:pPr>
            <w:r w:rsidRPr="0014557B">
              <w:rPr>
                <w:bCs/>
                <w:color w:val="000000"/>
                <w:sz w:val="16"/>
                <w:szCs w:val="16"/>
              </w:rPr>
              <w:t>42,9</w:t>
            </w:r>
          </w:p>
        </w:tc>
        <w:tc>
          <w:tcPr>
            <w:tcW w:w="708" w:type="dxa"/>
            <w:shd w:val="clear" w:color="auto" w:fill="FBE4D5" w:themeFill="accent2" w:themeFillTint="33"/>
            <w:vAlign w:val="center"/>
            <w:hideMark/>
          </w:tcPr>
          <w:p w14:paraId="3E6A6D9E"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709" w:type="dxa"/>
            <w:shd w:val="clear" w:color="auto" w:fill="FBE4D5" w:themeFill="accent2" w:themeFillTint="33"/>
            <w:vAlign w:val="center"/>
            <w:hideMark/>
          </w:tcPr>
          <w:p w14:paraId="13FC0F9C" w14:textId="77777777" w:rsidR="001E4D89" w:rsidRPr="0014557B" w:rsidRDefault="001E4D89" w:rsidP="0014557B">
            <w:pPr>
              <w:jc w:val="center"/>
              <w:rPr>
                <w:bCs/>
                <w:color w:val="000000"/>
                <w:sz w:val="16"/>
                <w:szCs w:val="16"/>
              </w:rPr>
            </w:pPr>
            <w:r w:rsidRPr="0014557B">
              <w:rPr>
                <w:bCs/>
                <w:color w:val="000000"/>
                <w:sz w:val="16"/>
                <w:szCs w:val="16"/>
              </w:rPr>
              <w:t>89,4</w:t>
            </w:r>
          </w:p>
        </w:tc>
      </w:tr>
      <w:tr w:rsidR="001E4D89" w:rsidRPr="0014557B" w14:paraId="62E2E538" w14:textId="77777777" w:rsidTr="00AF31CA">
        <w:trPr>
          <w:trHeight w:val="255"/>
        </w:trPr>
        <w:tc>
          <w:tcPr>
            <w:tcW w:w="1560" w:type="dxa"/>
            <w:vMerge/>
            <w:shd w:val="clear" w:color="auto" w:fill="F7CAAC" w:themeFill="accent2" w:themeFillTint="66"/>
            <w:vAlign w:val="center"/>
            <w:hideMark/>
          </w:tcPr>
          <w:p w14:paraId="4B7C8A56" w14:textId="77777777" w:rsidR="001E4D89" w:rsidRPr="00DF5CBE" w:rsidRDefault="001E4D89" w:rsidP="0014557B">
            <w:pPr>
              <w:jc w:val="center"/>
              <w:rPr>
                <w:b/>
                <w:i/>
                <w:color w:val="000000"/>
                <w:sz w:val="16"/>
                <w:szCs w:val="16"/>
              </w:rPr>
            </w:pPr>
          </w:p>
        </w:tc>
        <w:tc>
          <w:tcPr>
            <w:tcW w:w="4956" w:type="dxa"/>
            <w:vAlign w:val="center"/>
            <w:hideMark/>
          </w:tcPr>
          <w:p w14:paraId="03D3F437"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vAlign w:val="center"/>
            <w:hideMark/>
          </w:tcPr>
          <w:p w14:paraId="754C95D4" w14:textId="77777777" w:rsidR="001E4D89" w:rsidRPr="0014557B" w:rsidRDefault="001E4D89" w:rsidP="0014557B">
            <w:pPr>
              <w:jc w:val="center"/>
              <w:rPr>
                <w:bCs/>
                <w:color w:val="000000"/>
                <w:sz w:val="16"/>
                <w:szCs w:val="16"/>
              </w:rPr>
            </w:pPr>
            <w:r w:rsidRPr="0014557B">
              <w:rPr>
                <w:bCs/>
                <w:color w:val="000000"/>
                <w:sz w:val="16"/>
                <w:szCs w:val="16"/>
              </w:rPr>
              <w:t>167,7</w:t>
            </w:r>
          </w:p>
        </w:tc>
        <w:tc>
          <w:tcPr>
            <w:tcW w:w="851" w:type="dxa"/>
            <w:vAlign w:val="center"/>
            <w:hideMark/>
          </w:tcPr>
          <w:p w14:paraId="161CDA88" w14:textId="77777777" w:rsidR="001E4D89" w:rsidRPr="0014557B" w:rsidRDefault="001E4D89" w:rsidP="0014557B">
            <w:pPr>
              <w:jc w:val="center"/>
              <w:rPr>
                <w:bCs/>
                <w:color w:val="000000"/>
                <w:sz w:val="16"/>
                <w:szCs w:val="16"/>
              </w:rPr>
            </w:pPr>
            <w:r w:rsidRPr="0014557B">
              <w:rPr>
                <w:bCs/>
                <w:color w:val="000000"/>
                <w:sz w:val="16"/>
                <w:szCs w:val="16"/>
              </w:rPr>
              <w:t>160,8</w:t>
            </w:r>
          </w:p>
        </w:tc>
        <w:tc>
          <w:tcPr>
            <w:tcW w:w="850" w:type="dxa"/>
            <w:vAlign w:val="center"/>
            <w:hideMark/>
          </w:tcPr>
          <w:p w14:paraId="6BF85843" w14:textId="77777777" w:rsidR="001E4D89" w:rsidRPr="0014557B" w:rsidRDefault="001E4D89" w:rsidP="0014557B">
            <w:pPr>
              <w:jc w:val="center"/>
              <w:rPr>
                <w:bCs/>
                <w:color w:val="000000"/>
                <w:sz w:val="16"/>
                <w:szCs w:val="16"/>
              </w:rPr>
            </w:pPr>
            <w:r w:rsidRPr="0014557B">
              <w:rPr>
                <w:bCs/>
                <w:color w:val="000000"/>
                <w:sz w:val="16"/>
                <w:szCs w:val="16"/>
              </w:rPr>
              <w:t>108</w:t>
            </w:r>
          </w:p>
        </w:tc>
        <w:tc>
          <w:tcPr>
            <w:tcW w:w="709" w:type="dxa"/>
            <w:vAlign w:val="center"/>
            <w:hideMark/>
          </w:tcPr>
          <w:p w14:paraId="315EFFC5" w14:textId="77777777" w:rsidR="001E4D89" w:rsidRPr="0014557B" w:rsidRDefault="001E4D89" w:rsidP="0014557B">
            <w:pPr>
              <w:jc w:val="center"/>
              <w:rPr>
                <w:bCs/>
                <w:color w:val="000000"/>
                <w:sz w:val="16"/>
                <w:szCs w:val="16"/>
              </w:rPr>
            </w:pPr>
            <w:r w:rsidRPr="0014557B">
              <w:rPr>
                <w:bCs/>
                <w:color w:val="000000"/>
                <w:sz w:val="16"/>
                <w:szCs w:val="16"/>
              </w:rPr>
              <w:t>121</w:t>
            </w:r>
          </w:p>
        </w:tc>
        <w:tc>
          <w:tcPr>
            <w:tcW w:w="709" w:type="dxa"/>
            <w:vAlign w:val="center"/>
            <w:hideMark/>
          </w:tcPr>
          <w:p w14:paraId="2487051B" w14:textId="77777777" w:rsidR="001E4D89" w:rsidRPr="0014557B" w:rsidRDefault="001E4D89" w:rsidP="0014557B">
            <w:pPr>
              <w:jc w:val="center"/>
              <w:rPr>
                <w:bCs/>
                <w:color w:val="000000"/>
                <w:sz w:val="16"/>
                <w:szCs w:val="16"/>
              </w:rPr>
            </w:pPr>
            <w:r w:rsidRPr="0014557B">
              <w:rPr>
                <w:bCs/>
                <w:color w:val="000000"/>
                <w:sz w:val="16"/>
                <w:szCs w:val="16"/>
              </w:rPr>
              <w:t>85,6</w:t>
            </w:r>
          </w:p>
        </w:tc>
        <w:tc>
          <w:tcPr>
            <w:tcW w:w="567" w:type="dxa"/>
            <w:vAlign w:val="center"/>
            <w:hideMark/>
          </w:tcPr>
          <w:p w14:paraId="6ADB9CCC" w14:textId="235CA77A" w:rsidR="001E4D89" w:rsidRPr="0014557B" w:rsidRDefault="001E4D89" w:rsidP="0014557B">
            <w:pPr>
              <w:jc w:val="center"/>
              <w:rPr>
                <w:bCs/>
                <w:color w:val="000000"/>
                <w:sz w:val="16"/>
                <w:szCs w:val="16"/>
              </w:rPr>
            </w:pPr>
          </w:p>
        </w:tc>
        <w:tc>
          <w:tcPr>
            <w:tcW w:w="567" w:type="dxa"/>
            <w:vAlign w:val="center"/>
            <w:hideMark/>
          </w:tcPr>
          <w:p w14:paraId="061B1C99" w14:textId="3491BC60" w:rsidR="001E4D89" w:rsidRPr="0014557B" w:rsidRDefault="001E4D89" w:rsidP="0014557B">
            <w:pPr>
              <w:jc w:val="center"/>
              <w:rPr>
                <w:bCs/>
                <w:color w:val="000000"/>
                <w:sz w:val="16"/>
                <w:szCs w:val="16"/>
              </w:rPr>
            </w:pPr>
          </w:p>
        </w:tc>
        <w:tc>
          <w:tcPr>
            <w:tcW w:w="425" w:type="dxa"/>
            <w:vAlign w:val="center"/>
            <w:hideMark/>
          </w:tcPr>
          <w:p w14:paraId="5924CF01" w14:textId="55F48C89" w:rsidR="001E4D89" w:rsidRPr="0014557B" w:rsidRDefault="001E4D89" w:rsidP="0014557B">
            <w:pPr>
              <w:jc w:val="center"/>
              <w:rPr>
                <w:bCs/>
                <w:color w:val="000000"/>
                <w:sz w:val="16"/>
                <w:szCs w:val="16"/>
              </w:rPr>
            </w:pPr>
          </w:p>
        </w:tc>
        <w:tc>
          <w:tcPr>
            <w:tcW w:w="709" w:type="dxa"/>
            <w:vAlign w:val="center"/>
            <w:hideMark/>
          </w:tcPr>
          <w:p w14:paraId="742646C1" w14:textId="77777777" w:rsidR="001E4D89" w:rsidRPr="0014557B" w:rsidRDefault="001E4D89" w:rsidP="0014557B">
            <w:pPr>
              <w:jc w:val="center"/>
              <w:rPr>
                <w:bCs/>
                <w:color w:val="000000"/>
                <w:sz w:val="16"/>
                <w:szCs w:val="16"/>
              </w:rPr>
            </w:pPr>
            <w:r w:rsidRPr="0014557B">
              <w:rPr>
                <w:bCs/>
                <w:color w:val="000000"/>
                <w:sz w:val="16"/>
                <w:szCs w:val="16"/>
              </w:rPr>
              <w:t>24</w:t>
            </w:r>
          </w:p>
        </w:tc>
        <w:tc>
          <w:tcPr>
            <w:tcW w:w="709" w:type="dxa"/>
            <w:vAlign w:val="center"/>
            <w:hideMark/>
          </w:tcPr>
          <w:p w14:paraId="7B7561CE" w14:textId="77777777" w:rsidR="001E4D89" w:rsidRPr="0014557B" w:rsidRDefault="001E4D89" w:rsidP="0014557B">
            <w:pPr>
              <w:jc w:val="center"/>
              <w:rPr>
                <w:bCs/>
                <w:color w:val="000000"/>
                <w:sz w:val="16"/>
                <w:szCs w:val="16"/>
              </w:rPr>
            </w:pPr>
            <w:r w:rsidRPr="0014557B">
              <w:rPr>
                <w:bCs/>
                <w:color w:val="000000"/>
                <w:sz w:val="16"/>
                <w:szCs w:val="16"/>
              </w:rPr>
              <w:t>81,8</w:t>
            </w:r>
          </w:p>
        </w:tc>
        <w:tc>
          <w:tcPr>
            <w:tcW w:w="708" w:type="dxa"/>
            <w:vAlign w:val="center"/>
            <w:hideMark/>
          </w:tcPr>
          <w:p w14:paraId="61361A3D" w14:textId="77777777" w:rsidR="001E4D89" w:rsidRPr="0014557B" w:rsidRDefault="001E4D89" w:rsidP="0014557B">
            <w:pPr>
              <w:jc w:val="center"/>
              <w:rPr>
                <w:bCs/>
                <w:color w:val="000000"/>
                <w:sz w:val="16"/>
                <w:szCs w:val="16"/>
              </w:rPr>
            </w:pPr>
            <w:r w:rsidRPr="0014557B">
              <w:rPr>
                <w:bCs/>
                <w:color w:val="000000"/>
                <w:sz w:val="16"/>
                <w:szCs w:val="16"/>
              </w:rPr>
              <w:t>108,9</w:t>
            </w:r>
          </w:p>
        </w:tc>
        <w:tc>
          <w:tcPr>
            <w:tcW w:w="709" w:type="dxa"/>
            <w:vAlign w:val="center"/>
            <w:hideMark/>
          </w:tcPr>
          <w:p w14:paraId="7399807B" w14:textId="77777777" w:rsidR="001E4D89" w:rsidRPr="0014557B" w:rsidRDefault="001E4D89" w:rsidP="0014557B">
            <w:pPr>
              <w:jc w:val="center"/>
              <w:rPr>
                <w:bCs/>
                <w:color w:val="000000"/>
                <w:sz w:val="16"/>
                <w:szCs w:val="16"/>
              </w:rPr>
            </w:pPr>
            <w:r w:rsidRPr="0014557B">
              <w:rPr>
                <w:bCs/>
                <w:color w:val="000000"/>
                <w:sz w:val="16"/>
                <w:szCs w:val="16"/>
              </w:rPr>
              <w:t>201,6</w:t>
            </w:r>
          </w:p>
        </w:tc>
      </w:tr>
      <w:tr w:rsidR="00DF5CBE" w:rsidRPr="0014557B" w14:paraId="67D7B6AD" w14:textId="77777777" w:rsidTr="00AF31CA">
        <w:trPr>
          <w:trHeight w:val="162"/>
        </w:trPr>
        <w:tc>
          <w:tcPr>
            <w:tcW w:w="1560" w:type="dxa"/>
            <w:vMerge w:val="restart"/>
            <w:shd w:val="clear" w:color="auto" w:fill="F7CAAC" w:themeFill="accent2" w:themeFillTint="66"/>
            <w:vAlign w:val="center"/>
            <w:hideMark/>
          </w:tcPr>
          <w:p w14:paraId="35807CF8" w14:textId="1B1C1049"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134D34" w:rsidRPr="00DF5CBE">
              <w:rPr>
                <w:b/>
                <w:i/>
                <w:color w:val="000000"/>
                <w:sz w:val="16"/>
                <w:szCs w:val="16"/>
              </w:rPr>
              <w:t>«</w:t>
            </w:r>
            <w:r w:rsidR="001E4D89" w:rsidRPr="00DF5CBE">
              <w:rPr>
                <w:b/>
                <w:i/>
                <w:color w:val="000000"/>
                <w:sz w:val="16"/>
                <w:szCs w:val="16"/>
              </w:rPr>
              <w:t>Детский приют</w:t>
            </w:r>
            <w:r w:rsidR="00134D34" w:rsidRPr="00DF5CBE">
              <w:rPr>
                <w:b/>
                <w:i/>
                <w:color w:val="000000"/>
                <w:sz w:val="16"/>
                <w:szCs w:val="16"/>
              </w:rPr>
              <w:t>»</w:t>
            </w:r>
          </w:p>
        </w:tc>
        <w:tc>
          <w:tcPr>
            <w:tcW w:w="4956" w:type="dxa"/>
            <w:shd w:val="clear" w:color="auto" w:fill="FBE4D5" w:themeFill="accent2" w:themeFillTint="33"/>
            <w:vAlign w:val="center"/>
            <w:hideMark/>
          </w:tcPr>
          <w:p w14:paraId="1D4717F4"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4B6EA7A8"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6F22C4D3"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23E5C8F7"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415B7E60"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6E0C1020"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5FD38100" w14:textId="21C03F8F"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5008D40F" w14:textId="675317FB"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7DBC3556" w14:textId="79CBD983"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3857280B"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02A7F4F5"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006D0F02"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72E57573"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1E4D89" w:rsidRPr="0014557B" w14:paraId="2D39108F" w14:textId="77777777" w:rsidTr="00AF31CA">
        <w:trPr>
          <w:trHeight w:val="255"/>
        </w:trPr>
        <w:tc>
          <w:tcPr>
            <w:tcW w:w="1560" w:type="dxa"/>
            <w:vMerge/>
            <w:shd w:val="clear" w:color="auto" w:fill="F7CAAC" w:themeFill="accent2" w:themeFillTint="66"/>
            <w:vAlign w:val="center"/>
            <w:hideMark/>
          </w:tcPr>
          <w:p w14:paraId="59880C3F" w14:textId="77777777" w:rsidR="001E4D89" w:rsidRPr="00DF5CBE" w:rsidRDefault="001E4D89" w:rsidP="0014557B">
            <w:pPr>
              <w:jc w:val="center"/>
              <w:rPr>
                <w:b/>
                <w:i/>
                <w:color w:val="000000"/>
                <w:sz w:val="16"/>
                <w:szCs w:val="16"/>
              </w:rPr>
            </w:pPr>
          </w:p>
        </w:tc>
        <w:tc>
          <w:tcPr>
            <w:tcW w:w="4956" w:type="dxa"/>
            <w:vAlign w:val="center"/>
            <w:hideMark/>
          </w:tcPr>
          <w:p w14:paraId="534AC153"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75E77154" w14:textId="77777777" w:rsidR="001E4D89" w:rsidRPr="0014557B" w:rsidRDefault="001E4D89" w:rsidP="0014557B">
            <w:pPr>
              <w:jc w:val="center"/>
              <w:rPr>
                <w:bCs/>
                <w:color w:val="000000"/>
                <w:sz w:val="16"/>
                <w:szCs w:val="16"/>
              </w:rPr>
            </w:pPr>
            <w:r w:rsidRPr="0014557B">
              <w:rPr>
                <w:bCs/>
                <w:color w:val="000000"/>
                <w:sz w:val="16"/>
                <w:szCs w:val="16"/>
              </w:rPr>
              <w:t>63,6</w:t>
            </w:r>
          </w:p>
        </w:tc>
        <w:tc>
          <w:tcPr>
            <w:tcW w:w="851" w:type="dxa"/>
            <w:vAlign w:val="center"/>
            <w:hideMark/>
          </w:tcPr>
          <w:p w14:paraId="4AF39E19" w14:textId="77777777" w:rsidR="001E4D89" w:rsidRPr="0014557B" w:rsidRDefault="001E4D89" w:rsidP="0014557B">
            <w:pPr>
              <w:jc w:val="center"/>
              <w:rPr>
                <w:bCs/>
                <w:color w:val="000000"/>
                <w:sz w:val="16"/>
                <w:szCs w:val="16"/>
              </w:rPr>
            </w:pPr>
            <w:r w:rsidRPr="0014557B">
              <w:rPr>
                <w:bCs/>
                <w:color w:val="000000"/>
                <w:sz w:val="16"/>
                <w:szCs w:val="16"/>
              </w:rPr>
              <w:t>59,4</w:t>
            </w:r>
          </w:p>
        </w:tc>
        <w:tc>
          <w:tcPr>
            <w:tcW w:w="850" w:type="dxa"/>
            <w:vAlign w:val="center"/>
            <w:hideMark/>
          </w:tcPr>
          <w:p w14:paraId="7F050536" w14:textId="77777777" w:rsidR="001E4D89" w:rsidRPr="0014557B" w:rsidRDefault="001E4D89" w:rsidP="0014557B">
            <w:pPr>
              <w:jc w:val="center"/>
              <w:rPr>
                <w:bCs/>
                <w:color w:val="000000"/>
                <w:sz w:val="16"/>
                <w:szCs w:val="16"/>
              </w:rPr>
            </w:pPr>
            <w:r w:rsidRPr="0014557B">
              <w:rPr>
                <w:bCs/>
                <w:color w:val="000000"/>
                <w:sz w:val="16"/>
                <w:szCs w:val="16"/>
              </w:rPr>
              <w:t>43,1</w:t>
            </w:r>
          </w:p>
        </w:tc>
        <w:tc>
          <w:tcPr>
            <w:tcW w:w="709" w:type="dxa"/>
            <w:vAlign w:val="center"/>
            <w:hideMark/>
          </w:tcPr>
          <w:p w14:paraId="7EA5EA8A" w14:textId="77777777" w:rsidR="001E4D89" w:rsidRPr="0014557B" w:rsidRDefault="001E4D89" w:rsidP="0014557B">
            <w:pPr>
              <w:jc w:val="center"/>
              <w:rPr>
                <w:bCs/>
                <w:color w:val="000000"/>
                <w:sz w:val="16"/>
                <w:szCs w:val="16"/>
              </w:rPr>
            </w:pPr>
            <w:r w:rsidRPr="0014557B">
              <w:rPr>
                <w:bCs/>
                <w:color w:val="000000"/>
                <w:sz w:val="16"/>
                <w:szCs w:val="16"/>
              </w:rPr>
              <w:t>38,8</w:t>
            </w:r>
          </w:p>
        </w:tc>
        <w:tc>
          <w:tcPr>
            <w:tcW w:w="709" w:type="dxa"/>
            <w:vAlign w:val="center"/>
            <w:hideMark/>
          </w:tcPr>
          <w:p w14:paraId="3E23AF23" w14:textId="77777777" w:rsidR="001E4D89" w:rsidRPr="0014557B" w:rsidRDefault="001E4D89" w:rsidP="0014557B">
            <w:pPr>
              <w:jc w:val="center"/>
              <w:rPr>
                <w:bCs/>
                <w:color w:val="000000"/>
                <w:sz w:val="16"/>
                <w:szCs w:val="16"/>
              </w:rPr>
            </w:pPr>
            <w:r w:rsidRPr="0014557B">
              <w:rPr>
                <w:bCs/>
                <w:color w:val="000000"/>
                <w:sz w:val="16"/>
                <w:szCs w:val="16"/>
              </w:rPr>
              <w:t>10,67</w:t>
            </w:r>
          </w:p>
        </w:tc>
        <w:tc>
          <w:tcPr>
            <w:tcW w:w="567" w:type="dxa"/>
            <w:vAlign w:val="center"/>
            <w:hideMark/>
          </w:tcPr>
          <w:p w14:paraId="7A02A70E" w14:textId="1C6474EC" w:rsidR="001E4D89" w:rsidRPr="0014557B" w:rsidRDefault="001E4D89" w:rsidP="0014557B">
            <w:pPr>
              <w:jc w:val="center"/>
              <w:rPr>
                <w:bCs/>
                <w:color w:val="000000"/>
                <w:sz w:val="16"/>
                <w:szCs w:val="16"/>
              </w:rPr>
            </w:pPr>
          </w:p>
        </w:tc>
        <w:tc>
          <w:tcPr>
            <w:tcW w:w="567" w:type="dxa"/>
            <w:vAlign w:val="center"/>
            <w:hideMark/>
          </w:tcPr>
          <w:p w14:paraId="52CFC004" w14:textId="54E63ECD" w:rsidR="001E4D89" w:rsidRPr="0014557B" w:rsidRDefault="001E4D89" w:rsidP="0014557B">
            <w:pPr>
              <w:jc w:val="center"/>
              <w:rPr>
                <w:bCs/>
                <w:color w:val="000000"/>
                <w:sz w:val="16"/>
                <w:szCs w:val="16"/>
              </w:rPr>
            </w:pPr>
          </w:p>
        </w:tc>
        <w:tc>
          <w:tcPr>
            <w:tcW w:w="425" w:type="dxa"/>
            <w:vAlign w:val="center"/>
            <w:hideMark/>
          </w:tcPr>
          <w:p w14:paraId="07064414" w14:textId="200419BD" w:rsidR="001E4D89" w:rsidRPr="0014557B" w:rsidRDefault="001E4D89" w:rsidP="0014557B">
            <w:pPr>
              <w:jc w:val="center"/>
              <w:rPr>
                <w:bCs/>
                <w:color w:val="000000"/>
                <w:sz w:val="16"/>
                <w:szCs w:val="16"/>
              </w:rPr>
            </w:pPr>
          </w:p>
        </w:tc>
        <w:tc>
          <w:tcPr>
            <w:tcW w:w="709" w:type="dxa"/>
            <w:vAlign w:val="center"/>
            <w:hideMark/>
          </w:tcPr>
          <w:p w14:paraId="166E78F4" w14:textId="77777777" w:rsidR="001E4D89" w:rsidRPr="0014557B" w:rsidRDefault="001E4D89" w:rsidP="0014557B">
            <w:pPr>
              <w:jc w:val="center"/>
              <w:rPr>
                <w:bCs/>
                <w:color w:val="000000"/>
                <w:sz w:val="16"/>
                <w:szCs w:val="16"/>
              </w:rPr>
            </w:pPr>
            <w:r w:rsidRPr="0014557B">
              <w:rPr>
                <w:bCs/>
                <w:color w:val="000000"/>
                <w:sz w:val="16"/>
                <w:szCs w:val="16"/>
              </w:rPr>
              <w:t>11,5</w:t>
            </w:r>
          </w:p>
        </w:tc>
        <w:tc>
          <w:tcPr>
            <w:tcW w:w="709" w:type="dxa"/>
            <w:vAlign w:val="center"/>
            <w:hideMark/>
          </w:tcPr>
          <w:p w14:paraId="2722D945" w14:textId="77777777" w:rsidR="001E4D89" w:rsidRPr="0014557B" w:rsidRDefault="001E4D89" w:rsidP="0014557B">
            <w:pPr>
              <w:jc w:val="center"/>
              <w:rPr>
                <w:bCs/>
                <w:color w:val="000000"/>
                <w:sz w:val="16"/>
                <w:szCs w:val="16"/>
              </w:rPr>
            </w:pPr>
            <w:r w:rsidRPr="0014557B">
              <w:rPr>
                <w:bCs/>
                <w:color w:val="000000"/>
                <w:sz w:val="16"/>
                <w:szCs w:val="16"/>
              </w:rPr>
              <w:t>41</w:t>
            </w:r>
          </w:p>
        </w:tc>
        <w:tc>
          <w:tcPr>
            <w:tcW w:w="708" w:type="dxa"/>
            <w:vAlign w:val="center"/>
            <w:hideMark/>
          </w:tcPr>
          <w:p w14:paraId="7EF6017B" w14:textId="77777777" w:rsidR="001E4D89" w:rsidRPr="0014557B" w:rsidRDefault="001E4D89" w:rsidP="0014557B">
            <w:pPr>
              <w:jc w:val="center"/>
              <w:rPr>
                <w:bCs/>
                <w:color w:val="000000"/>
                <w:sz w:val="16"/>
                <w:szCs w:val="16"/>
              </w:rPr>
            </w:pPr>
            <w:r w:rsidRPr="0014557B">
              <w:rPr>
                <w:bCs/>
                <w:color w:val="000000"/>
                <w:sz w:val="16"/>
                <w:szCs w:val="16"/>
              </w:rPr>
              <w:t>58,9</w:t>
            </w:r>
          </w:p>
        </w:tc>
        <w:tc>
          <w:tcPr>
            <w:tcW w:w="709" w:type="dxa"/>
            <w:vAlign w:val="center"/>
            <w:hideMark/>
          </w:tcPr>
          <w:p w14:paraId="3EA3CE95" w14:textId="77777777" w:rsidR="001E4D89" w:rsidRPr="0014557B" w:rsidRDefault="001E4D89" w:rsidP="0014557B">
            <w:pPr>
              <w:jc w:val="center"/>
              <w:rPr>
                <w:bCs/>
                <w:color w:val="000000"/>
                <w:sz w:val="16"/>
                <w:szCs w:val="16"/>
              </w:rPr>
            </w:pPr>
            <w:r w:rsidRPr="0014557B">
              <w:rPr>
                <w:bCs/>
                <w:color w:val="000000"/>
                <w:sz w:val="16"/>
                <w:szCs w:val="16"/>
              </w:rPr>
              <w:t>81,5</w:t>
            </w:r>
          </w:p>
        </w:tc>
      </w:tr>
      <w:tr w:rsidR="00DF5CBE" w:rsidRPr="0014557B" w14:paraId="35B9C704" w14:textId="77777777" w:rsidTr="00AF31CA">
        <w:trPr>
          <w:trHeight w:val="126"/>
        </w:trPr>
        <w:tc>
          <w:tcPr>
            <w:tcW w:w="1560" w:type="dxa"/>
            <w:vMerge/>
            <w:shd w:val="clear" w:color="auto" w:fill="F7CAAC" w:themeFill="accent2" w:themeFillTint="66"/>
            <w:vAlign w:val="center"/>
            <w:hideMark/>
          </w:tcPr>
          <w:p w14:paraId="013CFD0B"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1BC4403A"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shd w:val="clear" w:color="auto" w:fill="FBE4D5" w:themeFill="accent2" w:themeFillTint="33"/>
            <w:vAlign w:val="center"/>
            <w:hideMark/>
          </w:tcPr>
          <w:p w14:paraId="52E0B182" w14:textId="77777777" w:rsidR="001E4D89" w:rsidRPr="0014557B" w:rsidRDefault="001E4D89" w:rsidP="0014557B">
            <w:pPr>
              <w:jc w:val="center"/>
              <w:rPr>
                <w:bCs/>
                <w:color w:val="000000"/>
                <w:sz w:val="16"/>
                <w:szCs w:val="16"/>
              </w:rPr>
            </w:pPr>
            <w:r w:rsidRPr="0014557B">
              <w:rPr>
                <w:bCs/>
                <w:color w:val="000000"/>
                <w:sz w:val="16"/>
                <w:szCs w:val="16"/>
              </w:rPr>
              <w:t>214,5</w:t>
            </w:r>
          </w:p>
        </w:tc>
        <w:tc>
          <w:tcPr>
            <w:tcW w:w="851" w:type="dxa"/>
            <w:shd w:val="clear" w:color="auto" w:fill="FBE4D5" w:themeFill="accent2" w:themeFillTint="33"/>
            <w:vAlign w:val="center"/>
            <w:hideMark/>
          </w:tcPr>
          <w:p w14:paraId="1106B5AA" w14:textId="77777777" w:rsidR="001E4D89" w:rsidRPr="0014557B" w:rsidRDefault="001E4D89" w:rsidP="0014557B">
            <w:pPr>
              <w:jc w:val="center"/>
              <w:rPr>
                <w:bCs/>
                <w:color w:val="000000"/>
                <w:sz w:val="16"/>
                <w:szCs w:val="16"/>
              </w:rPr>
            </w:pPr>
            <w:r w:rsidRPr="0014557B">
              <w:rPr>
                <w:bCs/>
                <w:color w:val="000000"/>
                <w:sz w:val="16"/>
                <w:szCs w:val="16"/>
              </w:rPr>
              <w:t>184,8</w:t>
            </w:r>
          </w:p>
        </w:tc>
        <w:tc>
          <w:tcPr>
            <w:tcW w:w="850" w:type="dxa"/>
            <w:shd w:val="clear" w:color="auto" w:fill="FBE4D5" w:themeFill="accent2" w:themeFillTint="33"/>
            <w:vAlign w:val="center"/>
            <w:hideMark/>
          </w:tcPr>
          <w:p w14:paraId="4973E611" w14:textId="77777777" w:rsidR="001E4D89" w:rsidRPr="0014557B" w:rsidRDefault="001E4D89" w:rsidP="0014557B">
            <w:pPr>
              <w:jc w:val="center"/>
              <w:rPr>
                <w:bCs/>
                <w:color w:val="000000"/>
                <w:sz w:val="16"/>
                <w:szCs w:val="16"/>
              </w:rPr>
            </w:pPr>
            <w:r w:rsidRPr="0014557B">
              <w:rPr>
                <w:bCs/>
                <w:color w:val="000000"/>
                <w:sz w:val="16"/>
                <w:szCs w:val="16"/>
              </w:rPr>
              <w:t>152,1</w:t>
            </w:r>
          </w:p>
        </w:tc>
        <w:tc>
          <w:tcPr>
            <w:tcW w:w="709" w:type="dxa"/>
            <w:shd w:val="clear" w:color="auto" w:fill="FBE4D5" w:themeFill="accent2" w:themeFillTint="33"/>
            <w:vAlign w:val="center"/>
            <w:hideMark/>
          </w:tcPr>
          <w:p w14:paraId="7E4DF390" w14:textId="77777777" w:rsidR="001E4D89" w:rsidRPr="0014557B" w:rsidRDefault="001E4D89" w:rsidP="0014557B">
            <w:pPr>
              <w:jc w:val="center"/>
              <w:rPr>
                <w:bCs/>
                <w:color w:val="000000"/>
                <w:sz w:val="16"/>
                <w:szCs w:val="16"/>
              </w:rPr>
            </w:pPr>
            <w:r w:rsidRPr="0014557B">
              <w:rPr>
                <w:bCs/>
                <w:color w:val="000000"/>
                <w:sz w:val="16"/>
                <w:szCs w:val="16"/>
              </w:rPr>
              <w:t>93,1</w:t>
            </w:r>
          </w:p>
        </w:tc>
        <w:tc>
          <w:tcPr>
            <w:tcW w:w="709" w:type="dxa"/>
            <w:shd w:val="clear" w:color="auto" w:fill="FBE4D5" w:themeFill="accent2" w:themeFillTint="33"/>
            <w:vAlign w:val="center"/>
            <w:hideMark/>
          </w:tcPr>
          <w:p w14:paraId="0F85CFE7" w14:textId="77777777" w:rsidR="001E4D89" w:rsidRPr="0014557B" w:rsidRDefault="001E4D89" w:rsidP="0014557B">
            <w:pPr>
              <w:jc w:val="center"/>
              <w:rPr>
                <w:bCs/>
                <w:color w:val="000000"/>
                <w:sz w:val="16"/>
                <w:szCs w:val="16"/>
              </w:rPr>
            </w:pPr>
            <w:r w:rsidRPr="0014557B">
              <w:rPr>
                <w:bCs/>
                <w:color w:val="000000"/>
                <w:sz w:val="16"/>
                <w:szCs w:val="16"/>
              </w:rPr>
              <w:t>38,3</w:t>
            </w:r>
          </w:p>
        </w:tc>
        <w:tc>
          <w:tcPr>
            <w:tcW w:w="567" w:type="dxa"/>
            <w:shd w:val="clear" w:color="auto" w:fill="FBE4D5" w:themeFill="accent2" w:themeFillTint="33"/>
            <w:vAlign w:val="center"/>
            <w:hideMark/>
          </w:tcPr>
          <w:p w14:paraId="1B859CAC" w14:textId="585C2447"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6FD83E76" w14:textId="61E88F9B"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55E115C0" w14:textId="31DA2904"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370C3B58" w14:textId="77777777" w:rsidR="001E4D89" w:rsidRPr="0014557B" w:rsidRDefault="001E4D89" w:rsidP="0014557B">
            <w:pPr>
              <w:jc w:val="center"/>
              <w:rPr>
                <w:bCs/>
                <w:color w:val="000000"/>
                <w:sz w:val="16"/>
                <w:szCs w:val="16"/>
              </w:rPr>
            </w:pPr>
            <w:r w:rsidRPr="0014557B">
              <w:rPr>
                <w:bCs/>
                <w:color w:val="000000"/>
                <w:sz w:val="16"/>
                <w:szCs w:val="16"/>
              </w:rPr>
              <w:t>28,3</w:t>
            </w:r>
          </w:p>
        </w:tc>
        <w:tc>
          <w:tcPr>
            <w:tcW w:w="709" w:type="dxa"/>
            <w:shd w:val="clear" w:color="auto" w:fill="FBE4D5" w:themeFill="accent2" w:themeFillTint="33"/>
            <w:vAlign w:val="center"/>
            <w:hideMark/>
          </w:tcPr>
          <w:p w14:paraId="6B4D7B94" w14:textId="77777777" w:rsidR="001E4D89" w:rsidRPr="0014557B" w:rsidRDefault="001E4D89" w:rsidP="0014557B">
            <w:pPr>
              <w:jc w:val="center"/>
              <w:rPr>
                <w:bCs/>
                <w:color w:val="000000"/>
                <w:sz w:val="16"/>
                <w:szCs w:val="16"/>
              </w:rPr>
            </w:pPr>
            <w:r w:rsidRPr="0014557B">
              <w:rPr>
                <w:bCs/>
                <w:color w:val="000000"/>
                <w:sz w:val="16"/>
                <w:szCs w:val="16"/>
              </w:rPr>
              <w:t>102,8</w:t>
            </w:r>
          </w:p>
        </w:tc>
        <w:tc>
          <w:tcPr>
            <w:tcW w:w="708" w:type="dxa"/>
            <w:shd w:val="clear" w:color="auto" w:fill="FBE4D5" w:themeFill="accent2" w:themeFillTint="33"/>
            <w:vAlign w:val="center"/>
            <w:hideMark/>
          </w:tcPr>
          <w:p w14:paraId="168ACA17" w14:textId="77777777" w:rsidR="001E4D89" w:rsidRPr="0014557B" w:rsidRDefault="001E4D89" w:rsidP="0014557B">
            <w:pPr>
              <w:jc w:val="center"/>
              <w:rPr>
                <w:bCs/>
                <w:color w:val="000000"/>
                <w:sz w:val="16"/>
                <w:szCs w:val="16"/>
              </w:rPr>
            </w:pPr>
            <w:r w:rsidRPr="0014557B">
              <w:rPr>
                <w:bCs/>
                <w:color w:val="000000"/>
                <w:sz w:val="16"/>
                <w:szCs w:val="16"/>
              </w:rPr>
              <w:t>153,9</w:t>
            </w:r>
          </w:p>
        </w:tc>
        <w:tc>
          <w:tcPr>
            <w:tcW w:w="709" w:type="dxa"/>
            <w:shd w:val="clear" w:color="auto" w:fill="FBE4D5" w:themeFill="accent2" w:themeFillTint="33"/>
            <w:vAlign w:val="center"/>
            <w:hideMark/>
          </w:tcPr>
          <w:p w14:paraId="6577886E" w14:textId="77777777" w:rsidR="001E4D89" w:rsidRPr="0014557B" w:rsidRDefault="001E4D89" w:rsidP="0014557B">
            <w:pPr>
              <w:jc w:val="center"/>
              <w:rPr>
                <w:bCs/>
                <w:color w:val="000000"/>
                <w:sz w:val="16"/>
                <w:szCs w:val="16"/>
              </w:rPr>
            </w:pPr>
            <w:r w:rsidRPr="0014557B">
              <w:rPr>
                <w:bCs/>
                <w:color w:val="000000"/>
                <w:sz w:val="16"/>
                <w:szCs w:val="16"/>
              </w:rPr>
              <w:t>207,3</w:t>
            </w:r>
          </w:p>
        </w:tc>
      </w:tr>
      <w:tr w:rsidR="001E4D89" w:rsidRPr="0014557B" w14:paraId="2A72A21D" w14:textId="77777777" w:rsidTr="00AF31CA">
        <w:trPr>
          <w:trHeight w:val="143"/>
        </w:trPr>
        <w:tc>
          <w:tcPr>
            <w:tcW w:w="1560" w:type="dxa"/>
            <w:vMerge w:val="restart"/>
            <w:shd w:val="clear" w:color="auto" w:fill="F7CAAC" w:themeFill="accent2" w:themeFillTint="66"/>
            <w:vAlign w:val="center"/>
            <w:hideMark/>
          </w:tcPr>
          <w:p w14:paraId="3314C33D" w14:textId="672CBFCA"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DF5CBE" w:rsidRPr="00DF5CBE">
              <w:rPr>
                <w:b/>
                <w:i/>
                <w:color w:val="000000"/>
                <w:sz w:val="16"/>
                <w:szCs w:val="16"/>
              </w:rPr>
              <w:br/>
            </w:r>
            <w:r w:rsidR="00134D34" w:rsidRPr="00DF5CBE">
              <w:rPr>
                <w:b/>
                <w:i/>
                <w:color w:val="000000"/>
                <w:sz w:val="16"/>
                <w:szCs w:val="16"/>
              </w:rPr>
              <w:t>«</w:t>
            </w:r>
            <w:r w:rsidR="001E4D89" w:rsidRPr="00DF5CBE">
              <w:rPr>
                <w:b/>
                <w:i/>
                <w:color w:val="000000"/>
                <w:sz w:val="16"/>
                <w:szCs w:val="16"/>
              </w:rPr>
              <w:t>ПМК-1</w:t>
            </w:r>
            <w:r w:rsidR="00134D34" w:rsidRPr="00DF5CBE">
              <w:rPr>
                <w:b/>
                <w:i/>
                <w:color w:val="000000"/>
                <w:sz w:val="16"/>
                <w:szCs w:val="16"/>
              </w:rPr>
              <w:t>»</w:t>
            </w:r>
          </w:p>
        </w:tc>
        <w:tc>
          <w:tcPr>
            <w:tcW w:w="4956" w:type="dxa"/>
            <w:vAlign w:val="center"/>
            <w:hideMark/>
          </w:tcPr>
          <w:p w14:paraId="3E92CC62"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20B7A18C"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vAlign w:val="center"/>
            <w:hideMark/>
          </w:tcPr>
          <w:p w14:paraId="3FBD3873"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vAlign w:val="center"/>
            <w:hideMark/>
          </w:tcPr>
          <w:p w14:paraId="592B5D48"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vAlign w:val="center"/>
            <w:hideMark/>
          </w:tcPr>
          <w:p w14:paraId="6FA67443"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vAlign w:val="center"/>
            <w:hideMark/>
          </w:tcPr>
          <w:p w14:paraId="5FC717C3"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vAlign w:val="center"/>
            <w:hideMark/>
          </w:tcPr>
          <w:p w14:paraId="73E7838E" w14:textId="19645406" w:rsidR="001E4D89" w:rsidRPr="0014557B" w:rsidRDefault="001E4D89" w:rsidP="0014557B">
            <w:pPr>
              <w:jc w:val="center"/>
              <w:rPr>
                <w:bCs/>
                <w:color w:val="000000"/>
                <w:sz w:val="16"/>
                <w:szCs w:val="16"/>
              </w:rPr>
            </w:pPr>
          </w:p>
        </w:tc>
        <w:tc>
          <w:tcPr>
            <w:tcW w:w="567" w:type="dxa"/>
            <w:vAlign w:val="center"/>
            <w:hideMark/>
          </w:tcPr>
          <w:p w14:paraId="13AED81F" w14:textId="38F82E4A" w:rsidR="001E4D89" w:rsidRPr="0014557B" w:rsidRDefault="001E4D89" w:rsidP="0014557B">
            <w:pPr>
              <w:jc w:val="center"/>
              <w:rPr>
                <w:bCs/>
                <w:color w:val="000000"/>
                <w:sz w:val="16"/>
                <w:szCs w:val="16"/>
              </w:rPr>
            </w:pPr>
          </w:p>
        </w:tc>
        <w:tc>
          <w:tcPr>
            <w:tcW w:w="425" w:type="dxa"/>
            <w:vAlign w:val="center"/>
            <w:hideMark/>
          </w:tcPr>
          <w:p w14:paraId="35A5E8B7" w14:textId="2414AAFF" w:rsidR="001E4D89" w:rsidRPr="0014557B" w:rsidRDefault="001E4D89" w:rsidP="0014557B">
            <w:pPr>
              <w:jc w:val="center"/>
              <w:rPr>
                <w:bCs/>
                <w:color w:val="000000"/>
                <w:sz w:val="16"/>
                <w:szCs w:val="16"/>
              </w:rPr>
            </w:pPr>
          </w:p>
        </w:tc>
        <w:tc>
          <w:tcPr>
            <w:tcW w:w="709" w:type="dxa"/>
            <w:vAlign w:val="center"/>
            <w:hideMark/>
          </w:tcPr>
          <w:p w14:paraId="38DD8AF3"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vAlign w:val="center"/>
            <w:hideMark/>
          </w:tcPr>
          <w:p w14:paraId="26285748"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vAlign w:val="center"/>
            <w:hideMark/>
          </w:tcPr>
          <w:p w14:paraId="74A9382D"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vAlign w:val="center"/>
            <w:hideMark/>
          </w:tcPr>
          <w:p w14:paraId="1ADCFA14"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DF5CBE" w:rsidRPr="0014557B" w14:paraId="73FFB4A5" w14:textId="77777777" w:rsidTr="00AF31CA">
        <w:trPr>
          <w:trHeight w:val="255"/>
        </w:trPr>
        <w:tc>
          <w:tcPr>
            <w:tcW w:w="1560" w:type="dxa"/>
            <w:vMerge/>
            <w:shd w:val="clear" w:color="auto" w:fill="F7CAAC" w:themeFill="accent2" w:themeFillTint="66"/>
            <w:vAlign w:val="center"/>
            <w:hideMark/>
          </w:tcPr>
          <w:p w14:paraId="0AC20C01"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51533131"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7F9312CB" w14:textId="77777777" w:rsidR="001E4D89" w:rsidRPr="0014557B" w:rsidRDefault="001E4D89" w:rsidP="0014557B">
            <w:pPr>
              <w:jc w:val="center"/>
              <w:rPr>
                <w:bCs/>
                <w:color w:val="000000"/>
                <w:sz w:val="16"/>
                <w:szCs w:val="16"/>
              </w:rPr>
            </w:pPr>
            <w:r w:rsidRPr="0014557B">
              <w:rPr>
                <w:bCs/>
                <w:color w:val="000000"/>
                <w:sz w:val="16"/>
                <w:szCs w:val="16"/>
              </w:rPr>
              <w:t>143,1</w:t>
            </w:r>
          </w:p>
        </w:tc>
        <w:tc>
          <w:tcPr>
            <w:tcW w:w="851" w:type="dxa"/>
            <w:shd w:val="clear" w:color="auto" w:fill="FBE4D5" w:themeFill="accent2" w:themeFillTint="33"/>
            <w:vAlign w:val="center"/>
            <w:hideMark/>
          </w:tcPr>
          <w:p w14:paraId="4844E876" w14:textId="77777777" w:rsidR="001E4D89" w:rsidRPr="0014557B" w:rsidRDefault="001E4D89" w:rsidP="0014557B">
            <w:pPr>
              <w:jc w:val="center"/>
              <w:rPr>
                <w:bCs/>
                <w:color w:val="000000"/>
                <w:sz w:val="16"/>
                <w:szCs w:val="16"/>
              </w:rPr>
            </w:pPr>
            <w:r w:rsidRPr="0014557B">
              <w:rPr>
                <w:bCs/>
                <w:color w:val="000000"/>
                <w:sz w:val="16"/>
                <w:szCs w:val="16"/>
              </w:rPr>
              <w:t>133,5</w:t>
            </w:r>
          </w:p>
        </w:tc>
        <w:tc>
          <w:tcPr>
            <w:tcW w:w="850" w:type="dxa"/>
            <w:shd w:val="clear" w:color="auto" w:fill="FBE4D5" w:themeFill="accent2" w:themeFillTint="33"/>
            <w:vAlign w:val="center"/>
            <w:hideMark/>
          </w:tcPr>
          <w:p w14:paraId="1696D44E" w14:textId="77777777" w:rsidR="001E4D89" w:rsidRPr="0014557B" w:rsidRDefault="001E4D89" w:rsidP="0014557B">
            <w:pPr>
              <w:jc w:val="center"/>
              <w:rPr>
                <w:bCs/>
                <w:color w:val="000000"/>
                <w:sz w:val="16"/>
                <w:szCs w:val="16"/>
              </w:rPr>
            </w:pPr>
            <w:r w:rsidRPr="0014557B">
              <w:rPr>
                <w:bCs/>
                <w:color w:val="000000"/>
                <w:sz w:val="16"/>
                <w:szCs w:val="16"/>
              </w:rPr>
              <w:t>101,3</w:t>
            </w:r>
          </w:p>
        </w:tc>
        <w:tc>
          <w:tcPr>
            <w:tcW w:w="709" w:type="dxa"/>
            <w:shd w:val="clear" w:color="auto" w:fill="FBE4D5" w:themeFill="accent2" w:themeFillTint="33"/>
            <w:vAlign w:val="center"/>
            <w:hideMark/>
          </w:tcPr>
          <w:p w14:paraId="335B7B38" w14:textId="77777777" w:rsidR="001E4D89" w:rsidRPr="0014557B" w:rsidRDefault="001E4D89" w:rsidP="0014557B">
            <w:pPr>
              <w:jc w:val="center"/>
              <w:rPr>
                <w:bCs/>
                <w:color w:val="000000"/>
                <w:sz w:val="16"/>
                <w:szCs w:val="16"/>
              </w:rPr>
            </w:pPr>
            <w:r w:rsidRPr="0014557B">
              <w:rPr>
                <w:bCs/>
                <w:color w:val="000000"/>
                <w:sz w:val="16"/>
                <w:szCs w:val="16"/>
              </w:rPr>
              <w:t>82,9</w:t>
            </w:r>
          </w:p>
        </w:tc>
        <w:tc>
          <w:tcPr>
            <w:tcW w:w="709" w:type="dxa"/>
            <w:shd w:val="clear" w:color="auto" w:fill="FBE4D5" w:themeFill="accent2" w:themeFillTint="33"/>
            <w:vAlign w:val="center"/>
            <w:hideMark/>
          </w:tcPr>
          <w:p w14:paraId="5792E6BD" w14:textId="77777777" w:rsidR="001E4D89" w:rsidRPr="0014557B" w:rsidRDefault="001E4D89" w:rsidP="0014557B">
            <w:pPr>
              <w:jc w:val="center"/>
              <w:rPr>
                <w:bCs/>
                <w:color w:val="000000"/>
                <w:sz w:val="16"/>
                <w:szCs w:val="16"/>
              </w:rPr>
            </w:pPr>
            <w:r w:rsidRPr="0014557B">
              <w:rPr>
                <w:bCs/>
                <w:color w:val="000000"/>
                <w:sz w:val="16"/>
                <w:szCs w:val="16"/>
              </w:rPr>
              <w:t>22,29</w:t>
            </w:r>
          </w:p>
        </w:tc>
        <w:tc>
          <w:tcPr>
            <w:tcW w:w="567" w:type="dxa"/>
            <w:shd w:val="clear" w:color="auto" w:fill="FBE4D5" w:themeFill="accent2" w:themeFillTint="33"/>
            <w:vAlign w:val="center"/>
            <w:hideMark/>
          </w:tcPr>
          <w:p w14:paraId="39AAC0DE" w14:textId="47F0B182"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66B5E72D" w14:textId="77D69CE4"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6B72A414" w14:textId="7F4DE0C4"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280D8156" w14:textId="77777777" w:rsidR="001E4D89" w:rsidRPr="0014557B" w:rsidRDefault="001E4D89" w:rsidP="0014557B">
            <w:pPr>
              <w:jc w:val="center"/>
              <w:rPr>
                <w:bCs/>
                <w:color w:val="000000"/>
                <w:sz w:val="16"/>
                <w:szCs w:val="16"/>
              </w:rPr>
            </w:pPr>
            <w:r w:rsidRPr="0014557B">
              <w:rPr>
                <w:bCs/>
                <w:color w:val="000000"/>
                <w:sz w:val="16"/>
                <w:szCs w:val="16"/>
              </w:rPr>
              <w:t>24,5</w:t>
            </w:r>
          </w:p>
        </w:tc>
        <w:tc>
          <w:tcPr>
            <w:tcW w:w="709" w:type="dxa"/>
            <w:shd w:val="clear" w:color="auto" w:fill="FBE4D5" w:themeFill="accent2" w:themeFillTint="33"/>
            <w:vAlign w:val="center"/>
            <w:hideMark/>
          </w:tcPr>
          <w:p w14:paraId="292793A4" w14:textId="77777777" w:rsidR="001E4D89" w:rsidRPr="0014557B" w:rsidRDefault="001E4D89" w:rsidP="0014557B">
            <w:pPr>
              <w:jc w:val="center"/>
              <w:rPr>
                <w:bCs/>
                <w:color w:val="000000"/>
                <w:sz w:val="16"/>
                <w:szCs w:val="16"/>
              </w:rPr>
            </w:pPr>
            <w:r w:rsidRPr="0014557B">
              <w:rPr>
                <w:bCs/>
                <w:color w:val="000000"/>
                <w:sz w:val="16"/>
                <w:szCs w:val="16"/>
              </w:rPr>
              <w:t>72,5</w:t>
            </w:r>
          </w:p>
        </w:tc>
        <w:tc>
          <w:tcPr>
            <w:tcW w:w="708" w:type="dxa"/>
            <w:shd w:val="clear" w:color="auto" w:fill="FBE4D5" w:themeFill="accent2" w:themeFillTint="33"/>
            <w:vAlign w:val="center"/>
            <w:hideMark/>
          </w:tcPr>
          <w:p w14:paraId="6E57B46C" w14:textId="77777777" w:rsidR="001E4D89" w:rsidRPr="0014557B" w:rsidRDefault="001E4D89" w:rsidP="0014557B">
            <w:pPr>
              <w:jc w:val="center"/>
              <w:rPr>
                <w:bCs/>
                <w:color w:val="000000"/>
                <w:sz w:val="16"/>
                <w:szCs w:val="16"/>
              </w:rPr>
            </w:pPr>
            <w:r w:rsidRPr="0014557B">
              <w:rPr>
                <w:bCs/>
                <w:color w:val="000000"/>
                <w:sz w:val="16"/>
                <w:szCs w:val="16"/>
              </w:rPr>
              <w:t>107,1</w:t>
            </w:r>
          </w:p>
        </w:tc>
        <w:tc>
          <w:tcPr>
            <w:tcW w:w="709" w:type="dxa"/>
            <w:shd w:val="clear" w:color="auto" w:fill="FBE4D5" w:themeFill="accent2" w:themeFillTint="33"/>
            <w:vAlign w:val="center"/>
            <w:hideMark/>
          </w:tcPr>
          <w:p w14:paraId="35B175C4" w14:textId="77777777" w:rsidR="001E4D89" w:rsidRPr="0014557B" w:rsidRDefault="001E4D89" w:rsidP="0014557B">
            <w:pPr>
              <w:jc w:val="center"/>
              <w:rPr>
                <w:bCs/>
                <w:color w:val="000000"/>
                <w:sz w:val="16"/>
                <w:szCs w:val="16"/>
              </w:rPr>
            </w:pPr>
            <w:r w:rsidRPr="0014557B">
              <w:rPr>
                <w:bCs/>
                <w:color w:val="000000"/>
                <w:sz w:val="16"/>
                <w:szCs w:val="16"/>
              </w:rPr>
              <w:t>148,6</w:t>
            </w:r>
          </w:p>
        </w:tc>
      </w:tr>
      <w:tr w:rsidR="001E4D89" w:rsidRPr="0014557B" w14:paraId="033E48AF" w14:textId="77777777" w:rsidTr="00AF31CA">
        <w:trPr>
          <w:trHeight w:val="255"/>
        </w:trPr>
        <w:tc>
          <w:tcPr>
            <w:tcW w:w="1560" w:type="dxa"/>
            <w:vMerge/>
            <w:shd w:val="clear" w:color="auto" w:fill="F7CAAC" w:themeFill="accent2" w:themeFillTint="66"/>
            <w:vAlign w:val="center"/>
            <w:hideMark/>
          </w:tcPr>
          <w:p w14:paraId="33C212FB" w14:textId="77777777" w:rsidR="001E4D89" w:rsidRPr="00DF5CBE" w:rsidRDefault="001E4D89" w:rsidP="0014557B">
            <w:pPr>
              <w:jc w:val="center"/>
              <w:rPr>
                <w:b/>
                <w:i/>
                <w:color w:val="000000"/>
                <w:sz w:val="16"/>
                <w:szCs w:val="16"/>
              </w:rPr>
            </w:pPr>
          </w:p>
        </w:tc>
        <w:tc>
          <w:tcPr>
            <w:tcW w:w="4956" w:type="dxa"/>
            <w:vAlign w:val="center"/>
            <w:hideMark/>
          </w:tcPr>
          <w:p w14:paraId="375EF689"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vAlign w:val="center"/>
            <w:hideMark/>
          </w:tcPr>
          <w:p w14:paraId="5124A6F5" w14:textId="77777777" w:rsidR="001E4D89" w:rsidRPr="0014557B" w:rsidRDefault="001E4D89" w:rsidP="0014557B">
            <w:pPr>
              <w:jc w:val="center"/>
              <w:rPr>
                <w:bCs/>
                <w:color w:val="000000"/>
                <w:sz w:val="16"/>
                <w:szCs w:val="16"/>
              </w:rPr>
            </w:pPr>
            <w:r w:rsidRPr="0014557B">
              <w:rPr>
                <w:bCs/>
                <w:color w:val="000000"/>
                <w:sz w:val="16"/>
                <w:szCs w:val="16"/>
              </w:rPr>
              <w:t>596,8</w:t>
            </w:r>
          </w:p>
        </w:tc>
        <w:tc>
          <w:tcPr>
            <w:tcW w:w="851" w:type="dxa"/>
            <w:vAlign w:val="center"/>
            <w:hideMark/>
          </w:tcPr>
          <w:p w14:paraId="0625DFE5" w14:textId="77777777" w:rsidR="001E4D89" w:rsidRPr="0014557B" w:rsidRDefault="001E4D89" w:rsidP="0014557B">
            <w:pPr>
              <w:jc w:val="center"/>
              <w:rPr>
                <w:bCs/>
                <w:color w:val="000000"/>
                <w:sz w:val="16"/>
                <w:szCs w:val="16"/>
              </w:rPr>
            </w:pPr>
            <w:r w:rsidRPr="0014557B">
              <w:rPr>
                <w:bCs/>
                <w:color w:val="000000"/>
                <w:sz w:val="16"/>
                <w:szCs w:val="16"/>
              </w:rPr>
              <w:t>558,5</w:t>
            </w:r>
          </w:p>
        </w:tc>
        <w:tc>
          <w:tcPr>
            <w:tcW w:w="850" w:type="dxa"/>
            <w:vAlign w:val="center"/>
            <w:hideMark/>
          </w:tcPr>
          <w:p w14:paraId="760B1454" w14:textId="77777777" w:rsidR="001E4D89" w:rsidRPr="0014557B" w:rsidRDefault="001E4D89" w:rsidP="0014557B">
            <w:pPr>
              <w:jc w:val="center"/>
              <w:rPr>
                <w:bCs/>
                <w:color w:val="000000"/>
                <w:sz w:val="16"/>
                <w:szCs w:val="16"/>
              </w:rPr>
            </w:pPr>
            <w:r w:rsidRPr="0014557B">
              <w:rPr>
                <w:bCs/>
                <w:color w:val="000000"/>
                <w:sz w:val="16"/>
                <w:szCs w:val="16"/>
              </w:rPr>
              <w:t>395,9</w:t>
            </w:r>
          </w:p>
        </w:tc>
        <w:tc>
          <w:tcPr>
            <w:tcW w:w="709" w:type="dxa"/>
            <w:vAlign w:val="center"/>
            <w:hideMark/>
          </w:tcPr>
          <w:p w14:paraId="2217C6F0" w14:textId="77777777" w:rsidR="001E4D89" w:rsidRPr="0014557B" w:rsidRDefault="001E4D89" w:rsidP="0014557B">
            <w:pPr>
              <w:jc w:val="center"/>
              <w:rPr>
                <w:bCs/>
                <w:color w:val="000000"/>
                <w:sz w:val="16"/>
                <w:szCs w:val="16"/>
              </w:rPr>
            </w:pPr>
            <w:r w:rsidRPr="0014557B">
              <w:rPr>
                <w:bCs/>
                <w:color w:val="000000"/>
                <w:sz w:val="16"/>
                <w:szCs w:val="16"/>
              </w:rPr>
              <w:t>352,3</w:t>
            </w:r>
          </w:p>
        </w:tc>
        <w:tc>
          <w:tcPr>
            <w:tcW w:w="709" w:type="dxa"/>
            <w:vAlign w:val="center"/>
            <w:hideMark/>
          </w:tcPr>
          <w:p w14:paraId="0537B8BD" w14:textId="77777777" w:rsidR="001E4D89" w:rsidRPr="0014557B" w:rsidRDefault="001E4D89" w:rsidP="0014557B">
            <w:pPr>
              <w:jc w:val="center"/>
              <w:rPr>
                <w:bCs/>
                <w:color w:val="000000"/>
                <w:sz w:val="16"/>
                <w:szCs w:val="16"/>
              </w:rPr>
            </w:pPr>
            <w:r w:rsidRPr="0014557B">
              <w:rPr>
                <w:bCs/>
                <w:color w:val="000000"/>
                <w:sz w:val="16"/>
                <w:szCs w:val="16"/>
              </w:rPr>
              <w:t>194,9</w:t>
            </w:r>
          </w:p>
        </w:tc>
        <w:tc>
          <w:tcPr>
            <w:tcW w:w="567" w:type="dxa"/>
            <w:vAlign w:val="center"/>
            <w:hideMark/>
          </w:tcPr>
          <w:p w14:paraId="45B6CC14" w14:textId="69B4CED7" w:rsidR="001E4D89" w:rsidRPr="0014557B" w:rsidRDefault="001E4D89" w:rsidP="0014557B">
            <w:pPr>
              <w:jc w:val="center"/>
              <w:rPr>
                <w:bCs/>
                <w:color w:val="000000"/>
                <w:sz w:val="16"/>
                <w:szCs w:val="16"/>
              </w:rPr>
            </w:pPr>
          </w:p>
        </w:tc>
        <w:tc>
          <w:tcPr>
            <w:tcW w:w="567" w:type="dxa"/>
            <w:vAlign w:val="center"/>
            <w:hideMark/>
          </w:tcPr>
          <w:p w14:paraId="10BFF58F" w14:textId="586FEFE3" w:rsidR="001E4D89" w:rsidRPr="0014557B" w:rsidRDefault="001E4D89" w:rsidP="0014557B">
            <w:pPr>
              <w:jc w:val="center"/>
              <w:rPr>
                <w:bCs/>
                <w:color w:val="000000"/>
                <w:sz w:val="16"/>
                <w:szCs w:val="16"/>
              </w:rPr>
            </w:pPr>
          </w:p>
        </w:tc>
        <w:tc>
          <w:tcPr>
            <w:tcW w:w="425" w:type="dxa"/>
            <w:vAlign w:val="center"/>
            <w:hideMark/>
          </w:tcPr>
          <w:p w14:paraId="2F3C1DB5" w14:textId="5952B2E0" w:rsidR="001E4D89" w:rsidRPr="0014557B" w:rsidRDefault="001E4D89" w:rsidP="0014557B">
            <w:pPr>
              <w:jc w:val="center"/>
              <w:rPr>
                <w:bCs/>
                <w:color w:val="000000"/>
                <w:sz w:val="16"/>
                <w:szCs w:val="16"/>
              </w:rPr>
            </w:pPr>
          </w:p>
        </w:tc>
        <w:tc>
          <w:tcPr>
            <w:tcW w:w="709" w:type="dxa"/>
            <w:vAlign w:val="center"/>
            <w:hideMark/>
          </w:tcPr>
          <w:p w14:paraId="304C696B" w14:textId="77777777" w:rsidR="001E4D89" w:rsidRPr="0014557B" w:rsidRDefault="001E4D89" w:rsidP="0014557B">
            <w:pPr>
              <w:jc w:val="center"/>
              <w:rPr>
                <w:bCs/>
                <w:color w:val="000000"/>
                <w:sz w:val="16"/>
                <w:szCs w:val="16"/>
              </w:rPr>
            </w:pPr>
            <w:r w:rsidRPr="0014557B">
              <w:rPr>
                <w:bCs/>
                <w:color w:val="000000"/>
                <w:sz w:val="16"/>
                <w:szCs w:val="16"/>
              </w:rPr>
              <w:t>99,5</w:t>
            </w:r>
          </w:p>
        </w:tc>
        <w:tc>
          <w:tcPr>
            <w:tcW w:w="709" w:type="dxa"/>
            <w:vAlign w:val="center"/>
            <w:hideMark/>
          </w:tcPr>
          <w:p w14:paraId="7E74FE57" w14:textId="77777777" w:rsidR="001E4D89" w:rsidRPr="0014557B" w:rsidRDefault="001E4D89" w:rsidP="0014557B">
            <w:pPr>
              <w:jc w:val="center"/>
              <w:rPr>
                <w:bCs/>
                <w:color w:val="000000"/>
                <w:sz w:val="16"/>
                <w:szCs w:val="16"/>
              </w:rPr>
            </w:pPr>
            <w:r w:rsidRPr="0014557B">
              <w:rPr>
                <w:bCs/>
                <w:color w:val="000000"/>
                <w:sz w:val="16"/>
                <w:szCs w:val="16"/>
              </w:rPr>
              <w:t>302,8</w:t>
            </w:r>
          </w:p>
        </w:tc>
        <w:tc>
          <w:tcPr>
            <w:tcW w:w="708" w:type="dxa"/>
            <w:vAlign w:val="center"/>
            <w:hideMark/>
          </w:tcPr>
          <w:p w14:paraId="694E52F4" w14:textId="77777777" w:rsidR="001E4D89" w:rsidRPr="0014557B" w:rsidRDefault="001E4D89" w:rsidP="0014557B">
            <w:pPr>
              <w:jc w:val="center"/>
              <w:rPr>
                <w:bCs/>
                <w:color w:val="000000"/>
                <w:sz w:val="16"/>
                <w:szCs w:val="16"/>
              </w:rPr>
            </w:pPr>
            <w:r w:rsidRPr="0014557B">
              <w:rPr>
                <w:bCs/>
                <w:color w:val="000000"/>
                <w:sz w:val="16"/>
                <w:szCs w:val="16"/>
              </w:rPr>
              <w:t>481,6</w:t>
            </w:r>
          </w:p>
        </w:tc>
        <w:tc>
          <w:tcPr>
            <w:tcW w:w="709" w:type="dxa"/>
            <w:vAlign w:val="center"/>
            <w:hideMark/>
          </w:tcPr>
          <w:p w14:paraId="7CD14483" w14:textId="77777777" w:rsidR="001E4D89" w:rsidRPr="0014557B" w:rsidRDefault="001E4D89" w:rsidP="0014557B">
            <w:pPr>
              <w:jc w:val="center"/>
              <w:rPr>
                <w:bCs/>
                <w:color w:val="000000"/>
                <w:sz w:val="16"/>
                <w:szCs w:val="16"/>
              </w:rPr>
            </w:pPr>
            <w:r w:rsidRPr="0014557B">
              <w:rPr>
                <w:bCs/>
                <w:color w:val="000000"/>
                <w:sz w:val="16"/>
                <w:szCs w:val="16"/>
              </w:rPr>
              <w:t>679,5</w:t>
            </w:r>
          </w:p>
        </w:tc>
      </w:tr>
      <w:tr w:rsidR="00DF5CBE" w:rsidRPr="0014557B" w14:paraId="50071D7D" w14:textId="77777777" w:rsidTr="00AF31CA">
        <w:trPr>
          <w:trHeight w:val="267"/>
        </w:trPr>
        <w:tc>
          <w:tcPr>
            <w:tcW w:w="1560" w:type="dxa"/>
            <w:vMerge w:val="restart"/>
            <w:shd w:val="clear" w:color="auto" w:fill="F7CAAC" w:themeFill="accent2" w:themeFillTint="66"/>
            <w:vAlign w:val="center"/>
            <w:hideMark/>
          </w:tcPr>
          <w:p w14:paraId="0777150E" w14:textId="6D0E4FE9"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DF5CBE" w:rsidRPr="00DF5CBE">
              <w:rPr>
                <w:b/>
                <w:i/>
                <w:color w:val="000000"/>
                <w:sz w:val="16"/>
                <w:szCs w:val="16"/>
              </w:rPr>
              <w:br/>
            </w:r>
            <w:r w:rsidR="00134D34" w:rsidRPr="00DF5CBE">
              <w:rPr>
                <w:b/>
                <w:i/>
                <w:color w:val="000000"/>
                <w:sz w:val="16"/>
                <w:szCs w:val="16"/>
              </w:rPr>
              <w:t>«</w:t>
            </w:r>
            <w:r w:rsidR="001E4D89" w:rsidRPr="00DF5CBE">
              <w:rPr>
                <w:b/>
                <w:i/>
                <w:color w:val="000000"/>
                <w:sz w:val="16"/>
                <w:szCs w:val="16"/>
              </w:rPr>
              <w:t>ПМК-2</w:t>
            </w:r>
            <w:r w:rsidR="00134D34" w:rsidRPr="00DF5CBE">
              <w:rPr>
                <w:b/>
                <w:i/>
                <w:color w:val="000000"/>
                <w:sz w:val="16"/>
                <w:szCs w:val="16"/>
              </w:rPr>
              <w:t>»</w:t>
            </w:r>
          </w:p>
        </w:tc>
        <w:tc>
          <w:tcPr>
            <w:tcW w:w="4956" w:type="dxa"/>
            <w:shd w:val="clear" w:color="auto" w:fill="FBE4D5" w:themeFill="accent2" w:themeFillTint="33"/>
            <w:vAlign w:val="center"/>
            <w:hideMark/>
          </w:tcPr>
          <w:p w14:paraId="7E6F6565"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shd w:val="clear" w:color="auto" w:fill="FBE4D5" w:themeFill="accent2" w:themeFillTint="33"/>
            <w:vAlign w:val="center"/>
            <w:hideMark/>
          </w:tcPr>
          <w:p w14:paraId="1291C414"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shd w:val="clear" w:color="auto" w:fill="FBE4D5" w:themeFill="accent2" w:themeFillTint="33"/>
            <w:vAlign w:val="center"/>
            <w:hideMark/>
          </w:tcPr>
          <w:p w14:paraId="7D1BE949"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shd w:val="clear" w:color="auto" w:fill="FBE4D5" w:themeFill="accent2" w:themeFillTint="33"/>
            <w:vAlign w:val="center"/>
            <w:hideMark/>
          </w:tcPr>
          <w:p w14:paraId="32D1944D"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shd w:val="clear" w:color="auto" w:fill="FBE4D5" w:themeFill="accent2" w:themeFillTint="33"/>
            <w:vAlign w:val="center"/>
            <w:hideMark/>
          </w:tcPr>
          <w:p w14:paraId="2D330E56"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shd w:val="clear" w:color="auto" w:fill="FBE4D5" w:themeFill="accent2" w:themeFillTint="33"/>
            <w:vAlign w:val="center"/>
            <w:hideMark/>
          </w:tcPr>
          <w:p w14:paraId="1AB9D435"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shd w:val="clear" w:color="auto" w:fill="FBE4D5" w:themeFill="accent2" w:themeFillTint="33"/>
            <w:vAlign w:val="center"/>
            <w:hideMark/>
          </w:tcPr>
          <w:p w14:paraId="660EBC5C" w14:textId="54A52C4A"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5E5CFDB8" w14:textId="5FA108D1"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307E760E" w14:textId="3FDC3662"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7E83B460"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shd w:val="clear" w:color="auto" w:fill="FBE4D5" w:themeFill="accent2" w:themeFillTint="33"/>
            <w:vAlign w:val="center"/>
            <w:hideMark/>
          </w:tcPr>
          <w:p w14:paraId="1DABB70C"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shd w:val="clear" w:color="auto" w:fill="FBE4D5" w:themeFill="accent2" w:themeFillTint="33"/>
            <w:vAlign w:val="center"/>
            <w:hideMark/>
          </w:tcPr>
          <w:p w14:paraId="5F99F7B0"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shd w:val="clear" w:color="auto" w:fill="FBE4D5" w:themeFill="accent2" w:themeFillTint="33"/>
            <w:vAlign w:val="center"/>
            <w:hideMark/>
          </w:tcPr>
          <w:p w14:paraId="30BFFAD9"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1E4D89" w:rsidRPr="0014557B" w14:paraId="0B6C98E5" w14:textId="77777777" w:rsidTr="00AF31CA">
        <w:trPr>
          <w:trHeight w:val="255"/>
        </w:trPr>
        <w:tc>
          <w:tcPr>
            <w:tcW w:w="1560" w:type="dxa"/>
            <w:vMerge/>
            <w:shd w:val="clear" w:color="auto" w:fill="F7CAAC" w:themeFill="accent2" w:themeFillTint="66"/>
            <w:vAlign w:val="center"/>
            <w:hideMark/>
          </w:tcPr>
          <w:p w14:paraId="3C032944" w14:textId="77777777" w:rsidR="001E4D89" w:rsidRPr="00DF5CBE" w:rsidRDefault="001E4D89" w:rsidP="0014557B">
            <w:pPr>
              <w:jc w:val="center"/>
              <w:rPr>
                <w:b/>
                <w:i/>
                <w:color w:val="000000"/>
                <w:sz w:val="16"/>
                <w:szCs w:val="16"/>
              </w:rPr>
            </w:pPr>
          </w:p>
        </w:tc>
        <w:tc>
          <w:tcPr>
            <w:tcW w:w="4956" w:type="dxa"/>
            <w:vAlign w:val="center"/>
            <w:hideMark/>
          </w:tcPr>
          <w:p w14:paraId="6052DBE9"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vAlign w:val="center"/>
            <w:hideMark/>
          </w:tcPr>
          <w:p w14:paraId="65CB5B0D" w14:textId="77777777" w:rsidR="001E4D89" w:rsidRPr="0014557B" w:rsidRDefault="001E4D89" w:rsidP="0014557B">
            <w:pPr>
              <w:jc w:val="center"/>
              <w:rPr>
                <w:bCs/>
                <w:color w:val="000000"/>
                <w:sz w:val="16"/>
                <w:szCs w:val="16"/>
              </w:rPr>
            </w:pPr>
            <w:r w:rsidRPr="0014557B">
              <w:rPr>
                <w:bCs/>
                <w:color w:val="000000"/>
                <w:sz w:val="16"/>
                <w:szCs w:val="16"/>
              </w:rPr>
              <w:t>82</w:t>
            </w:r>
          </w:p>
        </w:tc>
        <w:tc>
          <w:tcPr>
            <w:tcW w:w="851" w:type="dxa"/>
            <w:vAlign w:val="center"/>
            <w:hideMark/>
          </w:tcPr>
          <w:p w14:paraId="4570E0A8" w14:textId="77777777" w:rsidR="001E4D89" w:rsidRPr="0014557B" w:rsidRDefault="001E4D89" w:rsidP="0014557B">
            <w:pPr>
              <w:jc w:val="center"/>
              <w:rPr>
                <w:bCs/>
                <w:color w:val="000000"/>
                <w:sz w:val="16"/>
                <w:szCs w:val="16"/>
              </w:rPr>
            </w:pPr>
            <w:r w:rsidRPr="0014557B">
              <w:rPr>
                <w:bCs/>
                <w:color w:val="000000"/>
                <w:sz w:val="16"/>
                <w:szCs w:val="16"/>
              </w:rPr>
              <w:t>76,5</w:t>
            </w:r>
          </w:p>
        </w:tc>
        <w:tc>
          <w:tcPr>
            <w:tcW w:w="850" w:type="dxa"/>
            <w:vAlign w:val="center"/>
            <w:hideMark/>
          </w:tcPr>
          <w:p w14:paraId="16676C31" w14:textId="77777777" w:rsidR="001E4D89" w:rsidRPr="0014557B" w:rsidRDefault="001E4D89" w:rsidP="0014557B">
            <w:pPr>
              <w:jc w:val="center"/>
              <w:rPr>
                <w:bCs/>
                <w:color w:val="000000"/>
                <w:sz w:val="16"/>
                <w:szCs w:val="16"/>
              </w:rPr>
            </w:pPr>
            <w:r w:rsidRPr="0014557B">
              <w:rPr>
                <w:bCs/>
                <w:color w:val="000000"/>
                <w:sz w:val="16"/>
                <w:szCs w:val="16"/>
              </w:rPr>
              <w:t>57,9</w:t>
            </w:r>
          </w:p>
        </w:tc>
        <w:tc>
          <w:tcPr>
            <w:tcW w:w="709" w:type="dxa"/>
            <w:vAlign w:val="center"/>
            <w:hideMark/>
          </w:tcPr>
          <w:p w14:paraId="18AE6181" w14:textId="77777777" w:rsidR="001E4D89" w:rsidRPr="0014557B" w:rsidRDefault="001E4D89" w:rsidP="0014557B">
            <w:pPr>
              <w:jc w:val="center"/>
              <w:rPr>
                <w:bCs/>
                <w:color w:val="000000"/>
                <w:sz w:val="16"/>
                <w:szCs w:val="16"/>
              </w:rPr>
            </w:pPr>
            <w:r w:rsidRPr="0014557B">
              <w:rPr>
                <w:bCs/>
                <w:color w:val="000000"/>
                <w:sz w:val="16"/>
                <w:szCs w:val="16"/>
              </w:rPr>
              <w:t>47,8</w:t>
            </w:r>
          </w:p>
        </w:tc>
        <w:tc>
          <w:tcPr>
            <w:tcW w:w="709" w:type="dxa"/>
            <w:vAlign w:val="center"/>
            <w:hideMark/>
          </w:tcPr>
          <w:p w14:paraId="74DF5333" w14:textId="77777777" w:rsidR="001E4D89" w:rsidRPr="0014557B" w:rsidRDefault="001E4D89" w:rsidP="0014557B">
            <w:pPr>
              <w:jc w:val="center"/>
              <w:rPr>
                <w:bCs/>
                <w:color w:val="000000"/>
                <w:sz w:val="16"/>
                <w:szCs w:val="16"/>
              </w:rPr>
            </w:pPr>
            <w:r w:rsidRPr="0014557B">
              <w:rPr>
                <w:bCs/>
                <w:color w:val="000000"/>
                <w:sz w:val="16"/>
                <w:szCs w:val="16"/>
              </w:rPr>
              <w:t>12,9</w:t>
            </w:r>
          </w:p>
        </w:tc>
        <w:tc>
          <w:tcPr>
            <w:tcW w:w="567" w:type="dxa"/>
            <w:vAlign w:val="center"/>
            <w:hideMark/>
          </w:tcPr>
          <w:p w14:paraId="3687B45A" w14:textId="7E1F1C1F" w:rsidR="001E4D89" w:rsidRPr="0014557B" w:rsidRDefault="001E4D89" w:rsidP="0014557B">
            <w:pPr>
              <w:jc w:val="center"/>
              <w:rPr>
                <w:bCs/>
                <w:color w:val="000000"/>
                <w:sz w:val="16"/>
                <w:szCs w:val="16"/>
              </w:rPr>
            </w:pPr>
          </w:p>
        </w:tc>
        <w:tc>
          <w:tcPr>
            <w:tcW w:w="567" w:type="dxa"/>
            <w:vAlign w:val="center"/>
            <w:hideMark/>
          </w:tcPr>
          <w:p w14:paraId="0F1EBF09" w14:textId="0A86DF41" w:rsidR="001E4D89" w:rsidRPr="0014557B" w:rsidRDefault="001E4D89" w:rsidP="0014557B">
            <w:pPr>
              <w:jc w:val="center"/>
              <w:rPr>
                <w:bCs/>
                <w:color w:val="000000"/>
                <w:sz w:val="16"/>
                <w:szCs w:val="16"/>
              </w:rPr>
            </w:pPr>
          </w:p>
        </w:tc>
        <w:tc>
          <w:tcPr>
            <w:tcW w:w="425" w:type="dxa"/>
            <w:vAlign w:val="center"/>
            <w:hideMark/>
          </w:tcPr>
          <w:p w14:paraId="299363AF" w14:textId="732F7C2E" w:rsidR="001E4D89" w:rsidRPr="0014557B" w:rsidRDefault="001E4D89" w:rsidP="0014557B">
            <w:pPr>
              <w:jc w:val="center"/>
              <w:rPr>
                <w:bCs/>
                <w:color w:val="000000"/>
                <w:sz w:val="16"/>
                <w:szCs w:val="16"/>
              </w:rPr>
            </w:pPr>
          </w:p>
        </w:tc>
        <w:tc>
          <w:tcPr>
            <w:tcW w:w="709" w:type="dxa"/>
            <w:vAlign w:val="center"/>
            <w:hideMark/>
          </w:tcPr>
          <w:p w14:paraId="1663F8E2" w14:textId="77777777" w:rsidR="001E4D89" w:rsidRPr="0014557B" w:rsidRDefault="001E4D89" w:rsidP="0014557B">
            <w:pPr>
              <w:jc w:val="center"/>
              <w:rPr>
                <w:bCs/>
                <w:color w:val="000000"/>
                <w:sz w:val="16"/>
                <w:szCs w:val="16"/>
              </w:rPr>
            </w:pPr>
            <w:r w:rsidRPr="0014557B">
              <w:rPr>
                <w:bCs/>
                <w:color w:val="000000"/>
                <w:sz w:val="16"/>
                <w:szCs w:val="16"/>
              </w:rPr>
              <w:t>14,4</w:t>
            </w:r>
          </w:p>
        </w:tc>
        <w:tc>
          <w:tcPr>
            <w:tcW w:w="709" w:type="dxa"/>
            <w:vAlign w:val="center"/>
            <w:hideMark/>
          </w:tcPr>
          <w:p w14:paraId="144FB472" w14:textId="77777777" w:rsidR="001E4D89" w:rsidRPr="0014557B" w:rsidRDefault="001E4D89" w:rsidP="0014557B">
            <w:pPr>
              <w:jc w:val="center"/>
              <w:rPr>
                <w:bCs/>
                <w:color w:val="000000"/>
                <w:sz w:val="16"/>
                <w:szCs w:val="16"/>
              </w:rPr>
            </w:pPr>
            <w:r w:rsidRPr="0014557B">
              <w:rPr>
                <w:bCs/>
                <w:color w:val="000000"/>
                <w:sz w:val="16"/>
                <w:szCs w:val="16"/>
              </w:rPr>
              <w:t>41</w:t>
            </w:r>
          </w:p>
        </w:tc>
        <w:tc>
          <w:tcPr>
            <w:tcW w:w="708" w:type="dxa"/>
            <w:vAlign w:val="center"/>
            <w:hideMark/>
          </w:tcPr>
          <w:p w14:paraId="50CA31AF" w14:textId="77777777" w:rsidR="001E4D89" w:rsidRPr="0014557B" w:rsidRDefault="001E4D89" w:rsidP="0014557B">
            <w:pPr>
              <w:jc w:val="center"/>
              <w:rPr>
                <w:bCs/>
                <w:color w:val="000000"/>
                <w:sz w:val="16"/>
                <w:szCs w:val="16"/>
              </w:rPr>
            </w:pPr>
            <w:r w:rsidRPr="0014557B">
              <w:rPr>
                <w:bCs/>
                <w:color w:val="000000"/>
                <w:sz w:val="16"/>
                <w:szCs w:val="16"/>
              </w:rPr>
              <w:t>60,7</w:t>
            </w:r>
          </w:p>
        </w:tc>
        <w:tc>
          <w:tcPr>
            <w:tcW w:w="709" w:type="dxa"/>
            <w:vAlign w:val="center"/>
            <w:hideMark/>
          </w:tcPr>
          <w:p w14:paraId="77E0F038" w14:textId="77777777" w:rsidR="001E4D89" w:rsidRPr="0014557B" w:rsidRDefault="001E4D89" w:rsidP="0014557B">
            <w:pPr>
              <w:jc w:val="center"/>
              <w:rPr>
                <w:bCs/>
                <w:color w:val="000000"/>
                <w:sz w:val="16"/>
                <w:szCs w:val="16"/>
              </w:rPr>
            </w:pPr>
            <w:r w:rsidRPr="0014557B">
              <w:rPr>
                <w:bCs/>
                <w:color w:val="000000"/>
                <w:sz w:val="16"/>
                <w:szCs w:val="16"/>
              </w:rPr>
              <w:t>83,9</w:t>
            </w:r>
          </w:p>
        </w:tc>
      </w:tr>
      <w:tr w:rsidR="00DF5CBE" w:rsidRPr="0014557B" w14:paraId="28BCE9AF" w14:textId="77777777" w:rsidTr="00AF31CA">
        <w:trPr>
          <w:trHeight w:val="255"/>
        </w:trPr>
        <w:tc>
          <w:tcPr>
            <w:tcW w:w="1560" w:type="dxa"/>
            <w:vMerge/>
            <w:shd w:val="clear" w:color="auto" w:fill="F7CAAC" w:themeFill="accent2" w:themeFillTint="66"/>
            <w:vAlign w:val="center"/>
            <w:hideMark/>
          </w:tcPr>
          <w:p w14:paraId="6032491B" w14:textId="77777777" w:rsidR="001E4D89" w:rsidRPr="00DF5CBE" w:rsidRDefault="001E4D89" w:rsidP="0014557B">
            <w:pPr>
              <w:jc w:val="center"/>
              <w:rPr>
                <w:b/>
                <w:i/>
                <w:color w:val="000000"/>
                <w:sz w:val="16"/>
                <w:szCs w:val="16"/>
              </w:rPr>
            </w:pPr>
          </w:p>
        </w:tc>
        <w:tc>
          <w:tcPr>
            <w:tcW w:w="4956" w:type="dxa"/>
            <w:shd w:val="clear" w:color="auto" w:fill="FBE4D5" w:themeFill="accent2" w:themeFillTint="33"/>
            <w:vAlign w:val="center"/>
            <w:hideMark/>
          </w:tcPr>
          <w:p w14:paraId="042B6854"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shd w:val="clear" w:color="auto" w:fill="FBE4D5" w:themeFill="accent2" w:themeFillTint="33"/>
            <w:vAlign w:val="center"/>
            <w:hideMark/>
          </w:tcPr>
          <w:p w14:paraId="104E17FD" w14:textId="77777777" w:rsidR="001E4D89" w:rsidRPr="0014557B" w:rsidRDefault="001E4D89" w:rsidP="0014557B">
            <w:pPr>
              <w:jc w:val="center"/>
              <w:rPr>
                <w:bCs/>
                <w:color w:val="000000"/>
                <w:sz w:val="16"/>
                <w:szCs w:val="16"/>
              </w:rPr>
            </w:pPr>
            <w:r w:rsidRPr="0014557B">
              <w:rPr>
                <w:bCs/>
                <w:color w:val="000000"/>
                <w:sz w:val="16"/>
                <w:szCs w:val="16"/>
              </w:rPr>
              <w:t>298,6</w:t>
            </w:r>
          </w:p>
        </w:tc>
        <w:tc>
          <w:tcPr>
            <w:tcW w:w="851" w:type="dxa"/>
            <w:shd w:val="clear" w:color="auto" w:fill="FBE4D5" w:themeFill="accent2" w:themeFillTint="33"/>
            <w:vAlign w:val="center"/>
            <w:hideMark/>
          </w:tcPr>
          <w:p w14:paraId="1EFB049A" w14:textId="77777777" w:rsidR="001E4D89" w:rsidRPr="0014557B" w:rsidRDefault="001E4D89" w:rsidP="0014557B">
            <w:pPr>
              <w:jc w:val="center"/>
              <w:rPr>
                <w:bCs/>
                <w:color w:val="000000"/>
                <w:sz w:val="16"/>
                <w:szCs w:val="16"/>
              </w:rPr>
            </w:pPr>
            <w:r w:rsidRPr="0014557B">
              <w:rPr>
                <w:bCs/>
                <w:color w:val="000000"/>
                <w:sz w:val="16"/>
                <w:szCs w:val="16"/>
              </w:rPr>
              <w:t>278,8</w:t>
            </w:r>
          </w:p>
        </w:tc>
        <w:tc>
          <w:tcPr>
            <w:tcW w:w="850" w:type="dxa"/>
            <w:shd w:val="clear" w:color="auto" w:fill="FBE4D5" w:themeFill="accent2" w:themeFillTint="33"/>
            <w:vAlign w:val="center"/>
            <w:hideMark/>
          </w:tcPr>
          <w:p w14:paraId="1EEC4A8F" w14:textId="77777777" w:rsidR="001E4D89" w:rsidRPr="0014557B" w:rsidRDefault="001E4D89" w:rsidP="0014557B">
            <w:pPr>
              <w:jc w:val="center"/>
              <w:rPr>
                <w:bCs/>
                <w:color w:val="000000"/>
                <w:sz w:val="16"/>
                <w:szCs w:val="16"/>
              </w:rPr>
            </w:pPr>
            <w:r w:rsidRPr="0014557B">
              <w:rPr>
                <w:bCs/>
                <w:color w:val="000000"/>
                <w:sz w:val="16"/>
                <w:szCs w:val="16"/>
              </w:rPr>
              <w:t>206,7</w:t>
            </w:r>
          </w:p>
        </w:tc>
        <w:tc>
          <w:tcPr>
            <w:tcW w:w="709" w:type="dxa"/>
            <w:shd w:val="clear" w:color="auto" w:fill="FBE4D5" w:themeFill="accent2" w:themeFillTint="33"/>
            <w:vAlign w:val="center"/>
            <w:hideMark/>
          </w:tcPr>
          <w:p w14:paraId="69F515C8" w14:textId="77777777" w:rsidR="001E4D89" w:rsidRPr="0014557B" w:rsidRDefault="001E4D89" w:rsidP="0014557B">
            <w:pPr>
              <w:jc w:val="center"/>
              <w:rPr>
                <w:bCs/>
                <w:color w:val="000000"/>
                <w:sz w:val="16"/>
                <w:szCs w:val="16"/>
              </w:rPr>
            </w:pPr>
            <w:r w:rsidRPr="0014557B">
              <w:rPr>
                <w:bCs/>
                <w:color w:val="000000"/>
                <w:sz w:val="16"/>
                <w:szCs w:val="16"/>
              </w:rPr>
              <w:t>185,7</w:t>
            </w:r>
          </w:p>
        </w:tc>
        <w:tc>
          <w:tcPr>
            <w:tcW w:w="709" w:type="dxa"/>
            <w:shd w:val="clear" w:color="auto" w:fill="FBE4D5" w:themeFill="accent2" w:themeFillTint="33"/>
            <w:vAlign w:val="center"/>
            <w:hideMark/>
          </w:tcPr>
          <w:p w14:paraId="7A517E95" w14:textId="77777777" w:rsidR="001E4D89" w:rsidRPr="0014557B" w:rsidRDefault="001E4D89" w:rsidP="0014557B">
            <w:pPr>
              <w:jc w:val="center"/>
              <w:rPr>
                <w:bCs/>
                <w:color w:val="000000"/>
                <w:sz w:val="16"/>
                <w:szCs w:val="16"/>
              </w:rPr>
            </w:pPr>
            <w:r w:rsidRPr="0014557B">
              <w:rPr>
                <w:bCs/>
                <w:color w:val="000000"/>
                <w:sz w:val="16"/>
                <w:szCs w:val="16"/>
              </w:rPr>
              <w:t>107</w:t>
            </w:r>
          </w:p>
        </w:tc>
        <w:tc>
          <w:tcPr>
            <w:tcW w:w="567" w:type="dxa"/>
            <w:shd w:val="clear" w:color="auto" w:fill="FBE4D5" w:themeFill="accent2" w:themeFillTint="33"/>
            <w:vAlign w:val="center"/>
            <w:hideMark/>
          </w:tcPr>
          <w:p w14:paraId="23720DAC" w14:textId="7FBBDA0E"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6983368E" w14:textId="64A95A46"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69D0D2D4" w14:textId="4FF90DC4"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0B3508C7" w14:textId="77777777" w:rsidR="001E4D89" w:rsidRPr="0014557B" w:rsidRDefault="001E4D89" w:rsidP="0014557B">
            <w:pPr>
              <w:jc w:val="center"/>
              <w:rPr>
                <w:bCs/>
                <w:color w:val="000000"/>
                <w:sz w:val="16"/>
                <w:szCs w:val="16"/>
              </w:rPr>
            </w:pPr>
            <w:r w:rsidRPr="0014557B">
              <w:rPr>
                <w:bCs/>
                <w:color w:val="000000"/>
                <w:sz w:val="16"/>
                <w:szCs w:val="16"/>
              </w:rPr>
              <w:t>56,1</w:t>
            </w:r>
          </w:p>
        </w:tc>
        <w:tc>
          <w:tcPr>
            <w:tcW w:w="709" w:type="dxa"/>
            <w:shd w:val="clear" w:color="auto" w:fill="FBE4D5" w:themeFill="accent2" w:themeFillTint="33"/>
            <w:vAlign w:val="center"/>
            <w:hideMark/>
          </w:tcPr>
          <w:p w14:paraId="0C9E7424" w14:textId="77777777" w:rsidR="001E4D89" w:rsidRPr="0014557B" w:rsidRDefault="001E4D89" w:rsidP="0014557B">
            <w:pPr>
              <w:jc w:val="center"/>
              <w:rPr>
                <w:bCs/>
                <w:color w:val="000000"/>
                <w:sz w:val="16"/>
                <w:szCs w:val="16"/>
              </w:rPr>
            </w:pPr>
            <w:r w:rsidRPr="0014557B">
              <w:rPr>
                <w:bCs/>
                <w:color w:val="000000"/>
                <w:sz w:val="16"/>
                <w:szCs w:val="16"/>
              </w:rPr>
              <w:t>165</w:t>
            </w:r>
          </w:p>
        </w:tc>
        <w:tc>
          <w:tcPr>
            <w:tcW w:w="708" w:type="dxa"/>
            <w:shd w:val="clear" w:color="auto" w:fill="FBE4D5" w:themeFill="accent2" w:themeFillTint="33"/>
            <w:vAlign w:val="center"/>
            <w:hideMark/>
          </w:tcPr>
          <w:p w14:paraId="35DA453F" w14:textId="77777777" w:rsidR="001E4D89" w:rsidRPr="0014557B" w:rsidRDefault="001E4D89" w:rsidP="0014557B">
            <w:pPr>
              <w:jc w:val="center"/>
              <w:rPr>
                <w:bCs/>
                <w:color w:val="000000"/>
                <w:sz w:val="16"/>
                <w:szCs w:val="16"/>
              </w:rPr>
            </w:pPr>
            <w:r w:rsidRPr="0014557B">
              <w:rPr>
                <w:bCs/>
                <w:color w:val="000000"/>
                <w:sz w:val="16"/>
                <w:szCs w:val="16"/>
              </w:rPr>
              <w:t>246,8</w:t>
            </w:r>
          </w:p>
        </w:tc>
        <w:tc>
          <w:tcPr>
            <w:tcW w:w="709" w:type="dxa"/>
            <w:shd w:val="clear" w:color="auto" w:fill="FBE4D5" w:themeFill="accent2" w:themeFillTint="33"/>
            <w:vAlign w:val="center"/>
            <w:hideMark/>
          </w:tcPr>
          <w:p w14:paraId="119F5642" w14:textId="77777777" w:rsidR="001E4D89" w:rsidRPr="0014557B" w:rsidRDefault="001E4D89" w:rsidP="0014557B">
            <w:pPr>
              <w:jc w:val="center"/>
              <w:rPr>
                <w:bCs/>
                <w:color w:val="000000"/>
                <w:sz w:val="16"/>
                <w:szCs w:val="16"/>
              </w:rPr>
            </w:pPr>
            <w:r w:rsidRPr="0014557B">
              <w:rPr>
                <w:bCs/>
                <w:color w:val="000000"/>
                <w:sz w:val="16"/>
                <w:szCs w:val="16"/>
              </w:rPr>
              <w:t>339</w:t>
            </w:r>
          </w:p>
        </w:tc>
      </w:tr>
      <w:tr w:rsidR="001E4D89" w:rsidRPr="0014557B" w14:paraId="34AF48FA" w14:textId="77777777" w:rsidTr="00AF31CA">
        <w:trPr>
          <w:trHeight w:val="165"/>
        </w:trPr>
        <w:tc>
          <w:tcPr>
            <w:tcW w:w="1560" w:type="dxa"/>
            <w:vMerge w:val="restart"/>
            <w:shd w:val="clear" w:color="auto" w:fill="F7CAAC" w:themeFill="accent2" w:themeFillTint="66"/>
            <w:vAlign w:val="center"/>
            <w:hideMark/>
          </w:tcPr>
          <w:p w14:paraId="725DB1E4" w14:textId="37ACF8ED" w:rsidR="001E4D89" w:rsidRPr="00DF5CBE" w:rsidRDefault="00BB3398" w:rsidP="0014557B">
            <w:pPr>
              <w:jc w:val="center"/>
              <w:rPr>
                <w:b/>
                <w:i/>
                <w:color w:val="000000"/>
                <w:sz w:val="16"/>
                <w:szCs w:val="16"/>
              </w:rPr>
            </w:pPr>
            <w:r w:rsidRPr="00DF5CBE">
              <w:rPr>
                <w:b/>
                <w:i/>
                <w:color w:val="000000"/>
                <w:sz w:val="16"/>
                <w:szCs w:val="16"/>
              </w:rPr>
              <w:t xml:space="preserve">Котельная </w:t>
            </w:r>
            <w:r w:rsidR="00134D34" w:rsidRPr="00DF5CBE">
              <w:rPr>
                <w:b/>
                <w:i/>
                <w:color w:val="000000"/>
                <w:sz w:val="16"/>
                <w:szCs w:val="16"/>
              </w:rPr>
              <w:t>«</w:t>
            </w:r>
            <w:r w:rsidR="001E4D89" w:rsidRPr="00DF5CBE">
              <w:rPr>
                <w:b/>
                <w:i/>
                <w:color w:val="000000"/>
                <w:sz w:val="16"/>
                <w:szCs w:val="16"/>
              </w:rPr>
              <w:t>Зеленая</w:t>
            </w:r>
            <w:r w:rsidR="00134D34" w:rsidRPr="00DF5CBE">
              <w:rPr>
                <w:b/>
                <w:i/>
                <w:color w:val="000000"/>
                <w:sz w:val="16"/>
                <w:szCs w:val="16"/>
              </w:rPr>
              <w:t>»</w:t>
            </w:r>
          </w:p>
        </w:tc>
        <w:tc>
          <w:tcPr>
            <w:tcW w:w="4956" w:type="dxa"/>
            <w:vAlign w:val="center"/>
            <w:hideMark/>
          </w:tcPr>
          <w:p w14:paraId="0F7E776F" w14:textId="77777777" w:rsidR="001E4D89" w:rsidRPr="0014557B" w:rsidRDefault="001E4D89" w:rsidP="0014557B">
            <w:pPr>
              <w:jc w:val="center"/>
              <w:rPr>
                <w:color w:val="000000"/>
                <w:sz w:val="16"/>
                <w:szCs w:val="16"/>
              </w:rPr>
            </w:pPr>
            <w:r w:rsidRPr="0014557B">
              <w:rPr>
                <w:color w:val="000000"/>
                <w:sz w:val="16"/>
                <w:szCs w:val="16"/>
              </w:rPr>
              <w:t>Наружная средняя температура воздуха, С</w:t>
            </w:r>
            <w:r w:rsidRPr="0014557B">
              <w:rPr>
                <w:color w:val="000000"/>
                <w:sz w:val="16"/>
                <w:szCs w:val="16"/>
                <w:vertAlign w:val="superscript"/>
              </w:rPr>
              <w:t xml:space="preserve"> о</w:t>
            </w:r>
          </w:p>
        </w:tc>
        <w:tc>
          <w:tcPr>
            <w:tcW w:w="850" w:type="dxa"/>
            <w:vAlign w:val="center"/>
            <w:hideMark/>
          </w:tcPr>
          <w:p w14:paraId="01B89DB1" w14:textId="77777777" w:rsidR="001E4D89" w:rsidRPr="0014557B" w:rsidRDefault="001E4D89" w:rsidP="0014557B">
            <w:pPr>
              <w:jc w:val="center"/>
              <w:rPr>
                <w:bCs/>
                <w:color w:val="000000"/>
                <w:sz w:val="16"/>
                <w:szCs w:val="16"/>
              </w:rPr>
            </w:pPr>
            <w:r w:rsidRPr="0014557B">
              <w:rPr>
                <w:bCs/>
                <w:color w:val="000000"/>
                <w:sz w:val="16"/>
                <w:szCs w:val="16"/>
              </w:rPr>
              <w:t>-12,7</w:t>
            </w:r>
          </w:p>
        </w:tc>
        <w:tc>
          <w:tcPr>
            <w:tcW w:w="851" w:type="dxa"/>
            <w:vAlign w:val="center"/>
            <w:hideMark/>
          </w:tcPr>
          <w:p w14:paraId="228643E7" w14:textId="77777777" w:rsidR="001E4D89" w:rsidRPr="0014557B" w:rsidRDefault="001E4D89" w:rsidP="0014557B">
            <w:pPr>
              <w:jc w:val="center"/>
              <w:rPr>
                <w:bCs/>
                <w:color w:val="000000"/>
                <w:sz w:val="16"/>
                <w:szCs w:val="16"/>
              </w:rPr>
            </w:pPr>
            <w:r w:rsidRPr="0014557B">
              <w:rPr>
                <w:bCs/>
                <w:color w:val="000000"/>
                <w:sz w:val="16"/>
                <w:szCs w:val="16"/>
              </w:rPr>
              <w:t>-13,9</w:t>
            </w:r>
          </w:p>
        </w:tc>
        <w:tc>
          <w:tcPr>
            <w:tcW w:w="850" w:type="dxa"/>
            <w:vAlign w:val="center"/>
            <w:hideMark/>
          </w:tcPr>
          <w:p w14:paraId="13E7BC08" w14:textId="77777777" w:rsidR="001E4D89" w:rsidRPr="0014557B" w:rsidRDefault="001E4D89" w:rsidP="0014557B">
            <w:pPr>
              <w:jc w:val="center"/>
              <w:rPr>
                <w:bCs/>
                <w:color w:val="000000"/>
                <w:sz w:val="16"/>
                <w:szCs w:val="16"/>
              </w:rPr>
            </w:pPr>
            <w:r w:rsidRPr="0014557B">
              <w:rPr>
                <w:bCs/>
                <w:color w:val="000000"/>
                <w:sz w:val="16"/>
                <w:szCs w:val="16"/>
              </w:rPr>
              <w:t>-0,5</w:t>
            </w:r>
          </w:p>
        </w:tc>
        <w:tc>
          <w:tcPr>
            <w:tcW w:w="709" w:type="dxa"/>
            <w:vAlign w:val="center"/>
            <w:hideMark/>
          </w:tcPr>
          <w:p w14:paraId="3C25317C" w14:textId="77777777" w:rsidR="001E4D89" w:rsidRPr="0014557B" w:rsidRDefault="001E4D89" w:rsidP="0014557B">
            <w:pPr>
              <w:jc w:val="center"/>
              <w:rPr>
                <w:bCs/>
                <w:color w:val="000000"/>
                <w:sz w:val="16"/>
                <w:szCs w:val="16"/>
              </w:rPr>
            </w:pPr>
            <w:r w:rsidRPr="0014557B">
              <w:rPr>
                <w:bCs/>
                <w:color w:val="000000"/>
                <w:sz w:val="16"/>
                <w:szCs w:val="16"/>
              </w:rPr>
              <w:t>1,2</w:t>
            </w:r>
          </w:p>
        </w:tc>
        <w:tc>
          <w:tcPr>
            <w:tcW w:w="709" w:type="dxa"/>
            <w:vAlign w:val="center"/>
            <w:hideMark/>
          </w:tcPr>
          <w:p w14:paraId="79E82CD2" w14:textId="77777777" w:rsidR="001E4D89" w:rsidRPr="0014557B" w:rsidRDefault="001E4D89" w:rsidP="0014557B">
            <w:pPr>
              <w:jc w:val="center"/>
              <w:rPr>
                <w:bCs/>
                <w:color w:val="000000"/>
                <w:sz w:val="16"/>
                <w:szCs w:val="16"/>
              </w:rPr>
            </w:pPr>
            <w:r w:rsidRPr="0014557B">
              <w:rPr>
                <w:bCs/>
                <w:color w:val="000000"/>
                <w:sz w:val="16"/>
                <w:szCs w:val="16"/>
              </w:rPr>
              <w:t>6,4</w:t>
            </w:r>
          </w:p>
        </w:tc>
        <w:tc>
          <w:tcPr>
            <w:tcW w:w="567" w:type="dxa"/>
            <w:vAlign w:val="center"/>
            <w:hideMark/>
          </w:tcPr>
          <w:p w14:paraId="5B0C7F21" w14:textId="2091E5FB" w:rsidR="001E4D89" w:rsidRPr="0014557B" w:rsidRDefault="001E4D89" w:rsidP="0014557B">
            <w:pPr>
              <w:jc w:val="center"/>
              <w:rPr>
                <w:bCs/>
                <w:color w:val="000000"/>
                <w:sz w:val="16"/>
                <w:szCs w:val="16"/>
              </w:rPr>
            </w:pPr>
          </w:p>
        </w:tc>
        <w:tc>
          <w:tcPr>
            <w:tcW w:w="567" w:type="dxa"/>
            <w:vAlign w:val="center"/>
            <w:hideMark/>
          </w:tcPr>
          <w:p w14:paraId="09760529" w14:textId="1830967E" w:rsidR="001E4D89" w:rsidRPr="0014557B" w:rsidRDefault="001E4D89" w:rsidP="0014557B">
            <w:pPr>
              <w:jc w:val="center"/>
              <w:rPr>
                <w:bCs/>
                <w:color w:val="000000"/>
                <w:sz w:val="16"/>
                <w:szCs w:val="16"/>
              </w:rPr>
            </w:pPr>
          </w:p>
        </w:tc>
        <w:tc>
          <w:tcPr>
            <w:tcW w:w="425" w:type="dxa"/>
            <w:vAlign w:val="center"/>
            <w:hideMark/>
          </w:tcPr>
          <w:p w14:paraId="0FB0A627" w14:textId="1B0A1E1E" w:rsidR="001E4D89" w:rsidRPr="0014557B" w:rsidRDefault="001E4D89" w:rsidP="0014557B">
            <w:pPr>
              <w:jc w:val="center"/>
              <w:rPr>
                <w:bCs/>
                <w:color w:val="000000"/>
                <w:sz w:val="16"/>
                <w:szCs w:val="16"/>
              </w:rPr>
            </w:pPr>
          </w:p>
        </w:tc>
        <w:tc>
          <w:tcPr>
            <w:tcW w:w="709" w:type="dxa"/>
            <w:vAlign w:val="center"/>
            <w:hideMark/>
          </w:tcPr>
          <w:p w14:paraId="06E2D8C0" w14:textId="77777777" w:rsidR="001E4D89" w:rsidRPr="0014557B" w:rsidRDefault="001E4D89" w:rsidP="0014557B">
            <w:pPr>
              <w:jc w:val="center"/>
              <w:rPr>
                <w:bCs/>
                <w:color w:val="000000"/>
                <w:sz w:val="16"/>
                <w:szCs w:val="16"/>
              </w:rPr>
            </w:pPr>
            <w:r w:rsidRPr="0014557B">
              <w:rPr>
                <w:bCs/>
                <w:color w:val="000000"/>
                <w:sz w:val="16"/>
                <w:szCs w:val="16"/>
              </w:rPr>
              <w:t>8,6</w:t>
            </w:r>
          </w:p>
        </w:tc>
        <w:tc>
          <w:tcPr>
            <w:tcW w:w="709" w:type="dxa"/>
            <w:vAlign w:val="center"/>
            <w:hideMark/>
          </w:tcPr>
          <w:p w14:paraId="47A1E22A" w14:textId="77777777" w:rsidR="001E4D89" w:rsidRPr="0014557B" w:rsidRDefault="001E4D89" w:rsidP="0014557B">
            <w:pPr>
              <w:jc w:val="center"/>
              <w:rPr>
                <w:bCs/>
                <w:color w:val="000000"/>
                <w:sz w:val="16"/>
                <w:szCs w:val="16"/>
              </w:rPr>
            </w:pPr>
            <w:r w:rsidRPr="0014557B">
              <w:rPr>
                <w:bCs/>
                <w:color w:val="000000"/>
                <w:sz w:val="16"/>
                <w:szCs w:val="16"/>
              </w:rPr>
              <w:t>4,4</w:t>
            </w:r>
          </w:p>
        </w:tc>
        <w:tc>
          <w:tcPr>
            <w:tcW w:w="708" w:type="dxa"/>
            <w:vAlign w:val="center"/>
            <w:hideMark/>
          </w:tcPr>
          <w:p w14:paraId="286E49BD"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709" w:type="dxa"/>
            <w:vAlign w:val="center"/>
            <w:hideMark/>
          </w:tcPr>
          <w:p w14:paraId="2A0FA164" w14:textId="77777777" w:rsidR="001E4D89" w:rsidRPr="0014557B" w:rsidRDefault="001E4D89" w:rsidP="0014557B">
            <w:pPr>
              <w:jc w:val="center"/>
              <w:rPr>
                <w:bCs/>
                <w:color w:val="000000"/>
                <w:sz w:val="16"/>
                <w:szCs w:val="16"/>
              </w:rPr>
            </w:pPr>
            <w:r w:rsidRPr="0014557B">
              <w:rPr>
                <w:bCs/>
                <w:color w:val="000000"/>
                <w:sz w:val="16"/>
                <w:szCs w:val="16"/>
              </w:rPr>
              <w:t>-18</w:t>
            </w:r>
          </w:p>
        </w:tc>
      </w:tr>
      <w:tr w:rsidR="00DF5CBE" w:rsidRPr="0014557B" w14:paraId="2BACDD62" w14:textId="77777777" w:rsidTr="00AF31CA">
        <w:trPr>
          <w:trHeight w:val="255"/>
        </w:trPr>
        <w:tc>
          <w:tcPr>
            <w:tcW w:w="1560" w:type="dxa"/>
            <w:vMerge/>
            <w:shd w:val="clear" w:color="auto" w:fill="F7CAAC" w:themeFill="accent2" w:themeFillTint="66"/>
            <w:vAlign w:val="center"/>
            <w:hideMark/>
          </w:tcPr>
          <w:p w14:paraId="438F7BE2" w14:textId="77777777" w:rsidR="001E4D89" w:rsidRPr="0014557B" w:rsidRDefault="001E4D89" w:rsidP="0014557B">
            <w:pPr>
              <w:jc w:val="center"/>
              <w:rPr>
                <w:color w:val="000000"/>
                <w:sz w:val="16"/>
                <w:szCs w:val="16"/>
              </w:rPr>
            </w:pPr>
          </w:p>
        </w:tc>
        <w:tc>
          <w:tcPr>
            <w:tcW w:w="4956" w:type="dxa"/>
            <w:shd w:val="clear" w:color="auto" w:fill="FBE4D5" w:themeFill="accent2" w:themeFillTint="33"/>
            <w:vAlign w:val="center"/>
            <w:hideMark/>
          </w:tcPr>
          <w:p w14:paraId="72905781" w14:textId="77777777" w:rsidR="001E4D89" w:rsidRPr="0014557B" w:rsidRDefault="001E4D89" w:rsidP="0014557B">
            <w:pPr>
              <w:jc w:val="center"/>
              <w:rPr>
                <w:color w:val="000000"/>
                <w:sz w:val="16"/>
                <w:szCs w:val="16"/>
              </w:rPr>
            </w:pPr>
            <w:r w:rsidRPr="0014557B">
              <w:rPr>
                <w:color w:val="000000"/>
                <w:sz w:val="16"/>
                <w:szCs w:val="16"/>
              </w:rPr>
              <w:t>Расход топлива Т. или М</w:t>
            </w:r>
            <w:r w:rsidRPr="0014557B">
              <w:rPr>
                <w:color w:val="000000"/>
                <w:sz w:val="16"/>
                <w:szCs w:val="16"/>
                <w:vertAlign w:val="superscript"/>
              </w:rPr>
              <w:t>3</w:t>
            </w:r>
          </w:p>
        </w:tc>
        <w:tc>
          <w:tcPr>
            <w:tcW w:w="850" w:type="dxa"/>
            <w:shd w:val="clear" w:color="auto" w:fill="FBE4D5" w:themeFill="accent2" w:themeFillTint="33"/>
            <w:vAlign w:val="center"/>
            <w:hideMark/>
          </w:tcPr>
          <w:p w14:paraId="2679D7DE" w14:textId="77777777" w:rsidR="001E4D89" w:rsidRPr="0014557B" w:rsidRDefault="001E4D89" w:rsidP="0014557B">
            <w:pPr>
              <w:jc w:val="center"/>
              <w:rPr>
                <w:bCs/>
                <w:color w:val="000000"/>
                <w:sz w:val="16"/>
                <w:szCs w:val="16"/>
              </w:rPr>
            </w:pPr>
            <w:r w:rsidRPr="0014557B">
              <w:rPr>
                <w:bCs/>
                <w:color w:val="000000"/>
                <w:sz w:val="16"/>
                <w:szCs w:val="16"/>
              </w:rPr>
              <w:t>7,2</w:t>
            </w:r>
          </w:p>
        </w:tc>
        <w:tc>
          <w:tcPr>
            <w:tcW w:w="851" w:type="dxa"/>
            <w:shd w:val="clear" w:color="auto" w:fill="FBE4D5" w:themeFill="accent2" w:themeFillTint="33"/>
            <w:vAlign w:val="center"/>
            <w:hideMark/>
          </w:tcPr>
          <w:p w14:paraId="2B5B179F" w14:textId="77777777" w:rsidR="001E4D89" w:rsidRPr="0014557B" w:rsidRDefault="001E4D89" w:rsidP="0014557B">
            <w:pPr>
              <w:jc w:val="center"/>
              <w:rPr>
                <w:bCs/>
                <w:color w:val="000000"/>
                <w:sz w:val="16"/>
                <w:szCs w:val="16"/>
              </w:rPr>
            </w:pPr>
            <w:r w:rsidRPr="0014557B">
              <w:rPr>
                <w:bCs/>
                <w:color w:val="000000"/>
                <w:sz w:val="16"/>
                <w:szCs w:val="16"/>
              </w:rPr>
              <w:t>6,7</w:t>
            </w:r>
          </w:p>
        </w:tc>
        <w:tc>
          <w:tcPr>
            <w:tcW w:w="850" w:type="dxa"/>
            <w:shd w:val="clear" w:color="auto" w:fill="FBE4D5" w:themeFill="accent2" w:themeFillTint="33"/>
            <w:vAlign w:val="center"/>
            <w:hideMark/>
          </w:tcPr>
          <w:p w14:paraId="60A5FC89" w14:textId="77777777" w:rsidR="001E4D89" w:rsidRPr="0014557B" w:rsidRDefault="001E4D89" w:rsidP="0014557B">
            <w:pPr>
              <w:jc w:val="center"/>
              <w:rPr>
                <w:bCs/>
                <w:color w:val="000000"/>
                <w:sz w:val="16"/>
                <w:szCs w:val="16"/>
              </w:rPr>
            </w:pPr>
            <w:r w:rsidRPr="0014557B">
              <w:rPr>
                <w:bCs/>
                <w:color w:val="000000"/>
                <w:sz w:val="16"/>
                <w:szCs w:val="16"/>
              </w:rPr>
              <w:t>4,9</w:t>
            </w:r>
          </w:p>
        </w:tc>
        <w:tc>
          <w:tcPr>
            <w:tcW w:w="709" w:type="dxa"/>
            <w:shd w:val="clear" w:color="auto" w:fill="FBE4D5" w:themeFill="accent2" w:themeFillTint="33"/>
            <w:vAlign w:val="center"/>
            <w:hideMark/>
          </w:tcPr>
          <w:p w14:paraId="5AD60270" w14:textId="77777777" w:rsidR="001E4D89" w:rsidRPr="0014557B" w:rsidRDefault="001E4D89" w:rsidP="0014557B">
            <w:pPr>
              <w:jc w:val="center"/>
              <w:rPr>
                <w:bCs/>
                <w:color w:val="000000"/>
                <w:sz w:val="16"/>
                <w:szCs w:val="16"/>
              </w:rPr>
            </w:pPr>
            <w:r w:rsidRPr="0014557B">
              <w:rPr>
                <w:bCs/>
                <w:color w:val="000000"/>
                <w:sz w:val="16"/>
                <w:szCs w:val="16"/>
              </w:rPr>
              <w:t>3,9</w:t>
            </w:r>
          </w:p>
        </w:tc>
        <w:tc>
          <w:tcPr>
            <w:tcW w:w="709" w:type="dxa"/>
            <w:shd w:val="clear" w:color="auto" w:fill="FBE4D5" w:themeFill="accent2" w:themeFillTint="33"/>
            <w:vAlign w:val="center"/>
            <w:hideMark/>
          </w:tcPr>
          <w:p w14:paraId="5F286764" w14:textId="77777777" w:rsidR="001E4D89" w:rsidRPr="0014557B" w:rsidRDefault="001E4D89" w:rsidP="0014557B">
            <w:pPr>
              <w:jc w:val="center"/>
              <w:rPr>
                <w:bCs/>
                <w:color w:val="000000"/>
                <w:sz w:val="16"/>
                <w:szCs w:val="16"/>
              </w:rPr>
            </w:pPr>
            <w:r w:rsidRPr="0014557B">
              <w:rPr>
                <w:bCs/>
                <w:color w:val="000000"/>
                <w:sz w:val="16"/>
                <w:szCs w:val="16"/>
              </w:rPr>
              <w:t>1,04</w:t>
            </w:r>
          </w:p>
        </w:tc>
        <w:tc>
          <w:tcPr>
            <w:tcW w:w="567" w:type="dxa"/>
            <w:shd w:val="clear" w:color="auto" w:fill="FBE4D5" w:themeFill="accent2" w:themeFillTint="33"/>
            <w:vAlign w:val="center"/>
            <w:hideMark/>
          </w:tcPr>
          <w:p w14:paraId="2C1345F7" w14:textId="6E321D2B" w:rsidR="001E4D89" w:rsidRPr="0014557B" w:rsidRDefault="001E4D89" w:rsidP="0014557B">
            <w:pPr>
              <w:jc w:val="center"/>
              <w:rPr>
                <w:bCs/>
                <w:color w:val="000000"/>
                <w:sz w:val="16"/>
                <w:szCs w:val="16"/>
              </w:rPr>
            </w:pPr>
          </w:p>
        </w:tc>
        <w:tc>
          <w:tcPr>
            <w:tcW w:w="567" w:type="dxa"/>
            <w:shd w:val="clear" w:color="auto" w:fill="FBE4D5" w:themeFill="accent2" w:themeFillTint="33"/>
            <w:vAlign w:val="center"/>
            <w:hideMark/>
          </w:tcPr>
          <w:p w14:paraId="7A6FD803" w14:textId="1395E446" w:rsidR="001E4D89" w:rsidRPr="0014557B" w:rsidRDefault="001E4D89" w:rsidP="0014557B">
            <w:pPr>
              <w:jc w:val="center"/>
              <w:rPr>
                <w:bCs/>
                <w:color w:val="000000"/>
                <w:sz w:val="16"/>
                <w:szCs w:val="16"/>
              </w:rPr>
            </w:pPr>
          </w:p>
        </w:tc>
        <w:tc>
          <w:tcPr>
            <w:tcW w:w="425" w:type="dxa"/>
            <w:shd w:val="clear" w:color="auto" w:fill="FBE4D5" w:themeFill="accent2" w:themeFillTint="33"/>
            <w:vAlign w:val="center"/>
            <w:hideMark/>
          </w:tcPr>
          <w:p w14:paraId="2FBEEFA4" w14:textId="78630966" w:rsidR="001E4D89" w:rsidRPr="0014557B" w:rsidRDefault="001E4D89" w:rsidP="0014557B">
            <w:pPr>
              <w:jc w:val="center"/>
              <w:rPr>
                <w:bCs/>
                <w:color w:val="000000"/>
                <w:sz w:val="16"/>
                <w:szCs w:val="16"/>
              </w:rPr>
            </w:pPr>
          </w:p>
        </w:tc>
        <w:tc>
          <w:tcPr>
            <w:tcW w:w="709" w:type="dxa"/>
            <w:shd w:val="clear" w:color="auto" w:fill="FBE4D5" w:themeFill="accent2" w:themeFillTint="33"/>
            <w:vAlign w:val="center"/>
            <w:hideMark/>
          </w:tcPr>
          <w:p w14:paraId="4AFC267E" w14:textId="77777777" w:rsidR="001E4D89" w:rsidRPr="0014557B" w:rsidRDefault="001E4D89" w:rsidP="0014557B">
            <w:pPr>
              <w:jc w:val="center"/>
              <w:rPr>
                <w:bCs/>
                <w:color w:val="000000"/>
                <w:sz w:val="16"/>
                <w:szCs w:val="16"/>
              </w:rPr>
            </w:pPr>
            <w:r w:rsidRPr="0014557B">
              <w:rPr>
                <w:bCs/>
                <w:color w:val="000000"/>
                <w:sz w:val="16"/>
                <w:szCs w:val="16"/>
              </w:rPr>
              <w:t>1,1</w:t>
            </w:r>
          </w:p>
        </w:tc>
        <w:tc>
          <w:tcPr>
            <w:tcW w:w="709" w:type="dxa"/>
            <w:shd w:val="clear" w:color="auto" w:fill="FBE4D5" w:themeFill="accent2" w:themeFillTint="33"/>
            <w:vAlign w:val="center"/>
            <w:hideMark/>
          </w:tcPr>
          <w:p w14:paraId="465D874A" w14:textId="77777777" w:rsidR="001E4D89" w:rsidRPr="0014557B" w:rsidRDefault="001E4D89" w:rsidP="0014557B">
            <w:pPr>
              <w:jc w:val="center"/>
              <w:rPr>
                <w:bCs/>
                <w:color w:val="000000"/>
                <w:sz w:val="16"/>
                <w:szCs w:val="16"/>
              </w:rPr>
            </w:pPr>
            <w:r w:rsidRPr="0014557B">
              <w:rPr>
                <w:bCs/>
                <w:color w:val="000000"/>
                <w:sz w:val="16"/>
                <w:szCs w:val="16"/>
              </w:rPr>
              <w:t>4,6</w:t>
            </w:r>
          </w:p>
        </w:tc>
        <w:tc>
          <w:tcPr>
            <w:tcW w:w="708" w:type="dxa"/>
            <w:shd w:val="clear" w:color="auto" w:fill="FBE4D5" w:themeFill="accent2" w:themeFillTint="33"/>
            <w:vAlign w:val="center"/>
            <w:hideMark/>
          </w:tcPr>
          <w:p w14:paraId="0D1C01B8" w14:textId="77777777" w:rsidR="001E4D89" w:rsidRPr="0014557B" w:rsidRDefault="001E4D89" w:rsidP="0014557B">
            <w:pPr>
              <w:jc w:val="center"/>
              <w:rPr>
                <w:bCs/>
                <w:color w:val="000000"/>
                <w:sz w:val="16"/>
                <w:szCs w:val="16"/>
              </w:rPr>
            </w:pPr>
            <w:r w:rsidRPr="0014557B">
              <w:rPr>
                <w:bCs/>
                <w:color w:val="000000"/>
                <w:sz w:val="16"/>
                <w:szCs w:val="16"/>
              </w:rPr>
              <w:t>7,3</w:t>
            </w:r>
          </w:p>
        </w:tc>
        <w:tc>
          <w:tcPr>
            <w:tcW w:w="709" w:type="dxa"/>
            <w:shd w:val="clear" w:color="auto" w:fill="FBE4D5" w:themeFill="accent2" w:themeFillTint="33"/>
            <w:vAlign w:val="center"/>
            <w:hideMark/>
          </w:tcPr>
          <w:p w14:paraId="067AAF89" w14:textId="77777777" w:rsidR="001E4D89" w:rsidRPr="0014557B" w:rsidRDefault="001E4D89" w:rsidP="0014557B">
            <w:pPr>
              <w:jc w:val="center"/>
              <w:rPr>
                <w:bCs/>
                <w:color w:val="000000"/>
                <w:sz w:val="16"/>
                <w:szCs w:val="16"/>
              </w:rPr>
            </w:pPr>
            <w:r w:rsidRPr="0014557B">
              <w:rPr>
                <w:bCs/>
                <w:color w:val="000000"/>
                <w:sz w:val="16"/>
                <w:szCs w:val="16"/>
              </w:rPr>
              <w:t>10,3</w:t>
            </w:r>
          </w:p>
        </w:tc>
      </w:tr>
      <w:tr w:rsidR="001E4D89" w:rsidRPr="0014557B" w14:paraId="2D544F42" w14:textId="77777777" w:rsidTr="00AF31CA">
        <w:trPr>
          <w:trHeight w:val="255"/>
        </w:trPr>
        <w:tc>
          <w:tcPr>
            <w:tcW w:w="1560" w:type="dxa"/>
            <w:vMerge/>
            <w:shd w:val="clear" w:color="auto" w:fill="F7CAAC" w:themeFill="accent2" w:themeFillTint="66"/>
            <w:vAlign w:val="center"/>
            <w:hideMark/>
          </w:tcPr>
          <w:p w14:paraId="21B5BE70" w14:textId="77777777" w:rsidR="001E4D89" w:rsidRPr="0014557B" w:rsidRDefault="001E4D89" w:rsidP="0014557B">
            <w:pPr>
              <w:jc w:val="center"/>
              <w:rPr>
                <w:color w:val="000000"/>
                <w:sz w:val="16"/>
                <w:szCs w:val="16"/>
              </w:rPr>
            </w:pPr>
          </w:p>
        </w:tc>
        <w:tc>
          <w:tcPr>
            <w:tcW w:w="4956" w:type="dxa"/>
            <w:vAlign w:val="center"/>
            <w:hideMark/>
          </w:tcPr>
          <w:p w14:paraId="54578D40" w14:textId="77777777" w:rsidR="001E4D89" w:rsidRPr="0014557B" w:rsidRDefault="001E4D89" w:rsidP="0014557B">
            <w:pPr>
              <w:jc w:val="center"/>
              <w:rPr>
                <w:color w:val="000000"/>
                <w:sz w:val="16"/>
                <w:szCs w:val="16"/>
              </w:rPr>
            </w:pPr>
            <w:r w:rsidRPr="0014557B">
              <w:rPr>
                <w:color w:val="000000"/>
                <w:sz w:val="16"/>
                <w:szCs w:val="16"/>
              </w:rPr>
              <w:t>(Q мес.отпуска в сеть)</w:t>
            </w:r>
          </w:p>
        </w:tc>
        <w:tc>
          <w:tcPr>
            <w:tcW w:w="850" w:type="dxa"/>
            <w:vAlign w:val="center"/>
            <w:hideMark/>
          </w:tcPr>
          <w:p w14:paraId="3DD2C3CA" w14:textId="77777777" w:rsidR="001E4D89" w:rsidRPr="0014557B" w:rsidRDefault="001E4D89" w:rsidP="0014557B">
            <w:pPr>
              <w:jc w:val="center"/>
              <w:rPr>
                <w:bCs/>
                <w:color w:val="000000"/>
                <w:sz w:val="16"/>
                <w:szCs w:val="16"/>
              </w:rPr>
            </w:pPr>
            <w:r w:rsidRPr="0014557B">
              <w:rPr>
                <w:bCs/>
                <w:color w:val="000000"/>
                <w:sz w:val="16"/>
                <w:szCs w:val="16"/>
              </w:rPr>
              <w:t>32,6</w:t>
            </w:r>
          </w:p>
        </w:tc>
        <w:tc>
          <w:tcPr>
            <w:tcW w:w="851" w:type="dxa"/>
            <w:vAlign w:val="center"/>
            <w:hideMark/>
          </w:tcPr>
          <w:p w14:paraId="59ADF9AB" w14:textId="77777777" w:rsidR="001E4D89" w:rsidRPr="0014557B" w:rsidRDefault="001E4D89" w:rsidP="0014557B">
            <w:pPr>
              <w:jc w:val="center"/>
              <w:rPr>
                <w:bCs/>
                <w:color w:val="000000"/>
                <w:sz w:val="16"/>
                <w:szCs w:val="16"/>
              </w:rPr>
            </w:pPr>
            <w:r w:rsidRPr="0014557B">
              <w:rPr>
                <w:bCs/>
                <w:color w:val="000000"/>
                <w:sz w:val="16"/>
                <w:szCs w:val="16"/>
              </w:rPr>
              <w:t>30,5</w:t>
            </w:r>
          </w:p>
        </w:tc>
        <w:tc>
          <w:tcPr>
            <w:tcW w:w="850" w:type="dxa"/>
            <w:vAlign w:val="center"/>
            <w:hideMark/>
          </w:tcPr>
          <w:p w14:paraId="024FF46F" w14:textId="77777777" w:rsidR="001E4D89" w:rsidRPr="0014557B" w:rsidRDefault="001E4D89" w:rsidP="0014557B">
            <w:pPr>
              <w:jc w:val="center"/>
              <w:rPr>
                <w:bCs/>
                <w:color w:val="000000"/>
                <w:sz w:val="16"/>
                <w:szCs w:val="16"/>
              </w:rPr>
            </w:pPr>
            <w:r w:rsidRPr="0014557B">
              <w:rPr>
                <w:bCs/>
                <w:color w:val="000000"/>
                <w:sz w:val="16"/>
                <w:szCs w:val="16"/>
              </w:rPr>
              <w:t>20,5</w:t>
            </w:r>
          </w:p>
        </w:tc>
        <w:tc>
          <w:tcPr>
            <w:tcW w:w="709" w:type="dxa"/>
            <w:vAlign w:val="center"/>
            <w:hideMark/>
          </w:tcPr>
          <w:p w14:paraId="5060FB99" w14:textId="77777777" w:rsidR="001E4D89" w:rsidRPr="0014557B" w:rsidRDefault="001E4D89" w:rsidP="0014557B">
            <w:pPr>
              <w:jc w:val="center"/>
              <w:rPr>
                <w:bCs/>
                <w:color w:val="000000"/>
                <w:sz w:val="16"/>
                <w:szCs w:val="16"/>
              </w:rPr>
            </w:pPr>
            <w:r w:rsidRPr="0014557B">
              <w:rPr>
                <w:bCs/>
                <w:color w:val="000000"/>
                <w:sz w:val="16"/>
                <w:szCs w:val="16"/>
              </w:rPr>
              <w:t>18,2</w:t>
            </w:r>
          </w:p>
        </w:tc>
        <w:tc>
          <w:tcPr>
            <w:tcW w:w="709" w:type="dxa"/>
            <w:vAlign w:val="center"/>
            <w:hideMark/>
          </w:tcPr>
          <w:p w14:paraId="33A0FC0B" w14:textId="77777777" w:rsidR="001E4D89" w:rsidRPr="0014557B" w:rsidRDefault="001E4D89" w:rsidP="0014557B">
            <w:pPr>
              <w:jc w:val="center"/>
              <w:rPr>
                <w:bCs/>
                <w:color w:val="000000"/>
                <w:sz w:val="16"/>
                <w:szCs w:val="16"/>
              </w:rPr>
            </w:pPr>
            <w:r w:rsidRPr="0014557B">
              <w:rPr>
                <w:bCs/>
                <w:color w:val="000000"/>
                <w:sz w:val="16"/>
                <w:szCs w:val="16"/>
              </w:rPr>
              <w:t>9,8</w:t>
            </w:r>
          </w:p>
        </w:tc>
        <w:tc>
          <w:tcPr>
            <w:tcW w:w="567" w:type="dxa"/>
            <w:vAlign w:val="center"/>
            <w:hideMark/>
          </w:tcPr>
          <w:p w14:paraId="41F20C36" w14:textId="0A6C8232" w:rsidR="001E4D89" w:rsidRPr="0014557B" w:rsidRDefault="001E4D89" w:rsidP="0014557B">
            <w:pPr>
              <w:jc w:val="center"/>
              <w:rPr>
                <w:bCs/>
                <w:color w:val="000000"/>
                <w:sz w:val="16"/>
                <w:szCs w:val="16"/>
              </w:rPr>
            </w:pPr>
          </w:p>
        </w:tc>
        <w:tc>
          <w:tcPr>
            <w:tcW w:w="567" w:type="dxa"/>
            <w:vAlign w:val="center"/>
            <w:hideMark/>
          </w:tcPr>
          <w:p w14:paraId="7DCB41C4" w14:textId="7FCB809E" w:rsidR="001E4D89" w:rsidRPr="0014557B" w:rsidRDefault="001E4D89" w:rsidP="0014557B">
            <w:pPr>
              <w:jc w:val="center"/>
              <w:rPr>
                <w:bCs/>
                <w:color w:val="000000"/>
                <w:sz w:val="16"/>
                <w:szCs w:val="16"/>
              </w:rPr>
            </w:pPr>
          </w:p>
        </w:tc>
        <w:tc>
          <w:tcPr>
            <w:tcW w:w="425" w:type="dxa"/>
            <w:vAlign w:val="center"/>
            <w:hideMark/>
          </w:tcPr>
          <w:p w14:paraId="79A6E759" w14:textId="3D12200A" w:rsidR="001E4D89" w:rsidRPr="0014557B" w:rsidRDefault="001E4D89" w:rsidP="0014557B">
            <w:pPr>
              <w:jc w:val="center"/>
              <w:rPr>
                <w:bCs/>
                <w:color w:val="000000"/>
                <w:sz w:val="16"/>
                <w:szCs w:val="16"/>
              </w:rPr>
            </w:pPr>
          </w:p>
        </w:tc>
        <w:tc>
          <w:tcPr>
            <w:tcW w:w="709" w:type="dxa"/>
            <w:vAlign w:val="center"/>
            <w:hideMark/>
          </w:tcPr>
          <w:p w14:paraId="130637F2" w14:textId="77777777" w:rsidR="001E4D89" w:rsidRPr="0014557B" w:rsidRDefault="001E4D89" w:rsidP="0014557B">
            <w:pPr>
              <w:jc w:val="center"/>
              <w:rPr>
                <w:bCs/>
                <w:color w:val="000000"/>
                <w:sz w:val="16"/>
                <w:szCs w:val="16"/>
              </w:rPr>
            </w:pPr>
            <w:r w:rsidRPr="0014557B">
              <w:rPr>
                <w:bCs/>
                <w:color w:val="000000"/>
                <w:sz w:val="16"/>
                <w:szCs w:val="16"/>
              </w:rPr>
              <w:t>4,7</w:t>
            </w:r>
          </w:p>
        </w:tc>
        <w:tc>
          <w:tcPr>
            <w:tcW w:w="709" w:type="dxa"/>
            <w:vAlign w:val="center"/>
            <w:hideMark/>
          </w:tcPr>
          <w:p w14:paraId="709D0711" w14:textId="77777777" w:rsidR="001E4D89" w:rsidRPr="0014557B" w:rsidRDefault="001E4D89" w:rsidP="0014557B">
            <w:pPr>
              <w:jc w:val="center"/>
              <w:rPr>
                <w:bCs/>
                <w:color w:val="000000"/>
                <w:sz w:val="16"/>
                <w:szCs w:val="16"/>
              </w:rPr>
            </w:pPr>
            <w:r w:rsidRPr="0014557B">
              <w:rPr>
                <w:bCs/>
                <w:color w:val="000000"/>
                <w:sz w:val="16"/>
                <w:szCs w:val="16"/>
              </w:rPr>
              <w:t>15,6</w:t>
            </w:r>
          </w:p>
        </w:tc>
        <w:tc>
          <w:tcPr>
            <w:tcW w:w="708" w:type="dxa"/>
            <w:vAlign w:val="center"/>
            <w:hideMark/>
          </w:tcPr>
          <w:p w14:paraId="5325144E" w14:textId="77777777" w:rsidR="001E4D89" w:rsidRPr="0014557B" w:rsidRDefault="001E4D89" w:rsidP="0014557B">
            <w:pPr>
              <w:jc w:val="center"/>
              <w:rPr>
                <w:bCs/>
                <w:color w:val="000000"/>
                <w:sz w:val="16"/>
                <w:szCs w:val="16"/>
              </w:rPr>
            </w:pPr>
            <w:r w:rsidRPr="0014557B">
              <w:rPr>
                <w:bCs/>
                <w:color w:val="000000"/>
                <w:sz w:val="16"/>
                <w:szCs w:val="16"/>
              </w:rPr>
              <w:t>26,2</w:t>
            </w:r>
          </w:p>
        </w:tc>
        <w:tc>
          <w:tcPr>
            <w:tcW w:w="709" w:type="dxa"/>
            <w:vAlign w:val="center"/>
            <w:hideMark/>
          </w:tcPr>
          <w:p w14:paraId="5088DB5D" w14:textId="77777777" w:rsidR="001E4D89" w:rsidRPr="0014557B" w:rsidRDefault="001E4D89" w:rsidP="0014557B">
            <w:pPr>
              <w:jc w:val="center"/>
              <w:rPr>
                <w:bCs/>
                <w:color w:val="000000"/>
                <w:sz w:val="16"/>
                <w:szCs w:val="16"/>
              </w:rPr>
            </w:pPr>
            <w:r w:rsidRPr="0014557B">
              <w:rPr>
                <w:bCs/>
                <w:color w:val="000000"/>
                <w:sz w:val="16"/>
                <w:szCs w:val="16"/>
              </w:rPr>
              <w:t>37,8</w:t>
            </w:r>
          </w:p>
        </w:tc>
      </w:tr>
    </w:tbl>
    <w:p w14:paraId="0DF441D4" w14:textId="77777777" w:rsidR="001E4D89" w:rsidRDefault="001E4D89" w:rsidP="002C533D">
      <w:pPr>
        <w:autoSpaceDE w:val="0"/>
        <w:autoSpaceDN w:val="0"/>
        <w:adjustRightInd w:val="0"/>
        <w:spacing w:after="0" w:line="240" w:lineRule="auto"/>
        <w:jc w:val="center"/>
        <w:rPr>
          <w:rFonts w:ascii="Times New Roman" w:hAnsi="Times New Roman" w:cs="Times New Roman"/>
          <w:b/>
          <w:i/>
          <w:iCs/>
          <w:sz w:val="28"/>
          <w:szCs w:val="28"/>
        </w:rPr>
        <w:sectPr w:rsidR="001E4D89" w:rsidSect="001E4D89">
          <w:headerReference w:type="default" r:id="rId18"/>
          <w:pgSz w:w="16838" w:h="11906" w:orient="landscape"/>
          <w:pgMar w:top="1418"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E456138" w14:textId="2B94FE80" w:rsidR="009572CD" w:rsidRPr="00C14341" w:rsidRDefault="009572CD" w:rsidP="00BB3398">
      <w:pPr>
        <w:autoSpaceDE w:val="0"/>
        <w:autoSpaceDN w:val="0"/>
        <w:adjustRightInd w:val="0"/>
        <w:spacing w:line="240" w:lineRule="auto"/>
        <w:jc w:val="center"/>
        <w:rPr>
          <w:rFonts w:ascii="Times New Roman" w:hAnsi="Times New Roman" w:cs="Times New Roman"/>
          <w:b/>
          <w:i/>
          <w:iCs/>
          <w:sz w:val="28"/>
          <w:szCs w:val="28"/>
        </w:rPr>
      </w:pPr>
      <w:r w:rsidRPr="00337813">
        <w:rPr>
          <w:rFonts w:ascii="Times New Roman" w:hAnsi="Times New Roman" w:cs="Times New Roman"/>
          <w:b/>
          <w:i/>
          <w:iCs/>
          <w:sz w:val="28"/>
          <w:szCs w:val="28"/>
        </w:rPr>
        <w:lastRenderedPageBreak/>
        <w:t>1.2.9 Способы учета тепла, отпущенного в тепловые сети</w:t>
      </w:r>
    </w:p>
    <w:p w14:paraId="76AF830C" w14:textId="73DFAC69" w:rsidR="002D7EA3" w:rsidRPr="002D7EA3" w:rsidRDefault="00990544" w:rsidP="002D7EA3">
      <w:pPr>
        <w:spacing w:after="0" w:line="360" w:lineRule="auto"/>
        <w:ind w:firstLine="709"/>
        <w:rPr>
          <w:rStyle w:val="apple-converted-space"/>
          <w:rFonts w:ascii="Times New Roman" w:hAnsi="Times New Roman" w:cs="Times New Roman"/>
          <w:sz w:val="28"/>
          <w:szCs w:val="24"/>
          <w:shd w:val="clear" w:color="auto" w:fill="FFFFFF"/>
        </w:rPr>
      </w:pPr>
      <w:r>
        <w:rPr>
          <w:rFonts w:ascii="Times New Roman" w:hAnsi="Times New Roman" w:cs="Times New Roman"/>
          <w:sz w:val="28"/>
        </w:rPr>
        <w:t xml:space="preserve">В </w:t>
      </w:r>
      <w:r w:rsidR="00031A7C">
        <w:rPr>
          <w:rFonts w:ascii="Times New Roman" w:hAnsi="Times New Roman" w:cs="Times New Roman"/>
          <w:sz w:val="28"/>
        </w:rPr>
        <w:t xml:space="preserve">котельных </w:t>
      </w:r>
      <w:r w:rsidR="0057539A">
        <w:rPr>
          <w:rFonts w:ascii="Times New Roman" w:hAnsi="Times New Roman" w:cs="Times New Roman"/>
          <w:sz w:val="28"/>
        </w:rPr>
        <w:t>Каратузского сельсовета</w:t>
      </w:r>
      <w:r w:rsidR="00CD16A1">
        <w:rPr>
          <w:rFonts w:ascii="Times New Roman" w:hAnsi="Times New Roman" w:cs="Times New Roman"/>
          <w:sz w:val="28"/>
        </w:rPr>
        <w:t xml:space="preserve"> </w:t>
      </w:r>
      <w:r w:rsidR="00114DE5">
        <w:rPr>
          <w:rFonts w:ascii="Times New Roman" w:hAnsi="Times New Roman" w:cs="Times New Roman"/>
          <w:sz w:val="28"/>
        </w:rPr>
        <w:t>Каратузского района</w:t>
      </w:r>
      <w:r>
        <w:rPr>
          <w:rFonts w:ascii="Times New Roman" w:hAnsi="Times New Roman" w:cs="Times New Roman"/>
          <w:sz w:val="28"/>
        </w:rPr>
        <w:t xml:space="preserve"> учет</w:t>
      </w:r>
      <w:r w:rsidR="002D7EA3" w:rsidRPr="002D7EA3">
        <w:rPr>
          <w:rFonts w:ascii="Times New Roman" w:hAnsi="Times New Roman" w:cs="Times New Roman"/>
          <w:sz w:val="28"/>
        </w:rPr>
        <w:t xml:space="preserve"> отпущенной </w:t>
      </w:r>
      <w:r w:rsidR="002D7EA3" w:rsidRPr="002D7EA3">
        <w:rPr>
          <w:rFonts w:ascii="Times New Roman" w:hAnsi="Times New Roman" w:cs="Times New Roman"/>
          <w:sz w:val="28"/>
          <w:szCs w:val="24"/>
        </w:rPr>
        <w:t xml:space="preserve">тепловой энергии </w:t>
      </w:r>
      <w:r w:rsidR="00337813">
        <w:rPr>
          <w:rFonts w:ascii="Times New Roman" w:hAnsi="Times New Roman" w:cs="Times New Roman"/>
          <w:sz w:val="28"/>
          <w:szCs w:val="24"/>
        </w:rPr>
        <w:t>ведется расчетным способом</w:t>
      </w:r>
      <w:r w:rsidR="002D7EA3" w:rsidRPr="002D7EA3">
        <w:rPr>
          <w:rFonts w:ascii="Times New Roman" w:hAnsi="Times New Roman" w:cs="Times New Roman"/>
          <w:sz w:val="28"/>
          <w:szCs w:val="24"/>
        </w:rPr>
        <w:t>.</w:t>
      </w:r>
    </w:p>
    <w:p w14:paraId="46435E2B" w14:textId="77777777" w:rsidR="009572CD" w:rsidRPr="00C14341" w:rsidRDefault="002D7EA3" w:rsidP="00BB3398">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 xml:space="preserve"> </w:t>
      </w:r>
      <w:r w:rsidR="009572CD" w:rsidRPr="00C14341">
        <w:rPr>
          <w:rFonts w:ascii="Times New Roman" w:hAnsi="Times New Roman" w:cs="Times New Roman"/>
          <w:b/>
          <w:i/>
          <w:iCs/>
          <w:sz w:val="28"/>
          <w:szCs w:val="28"/>
        </w:rPr>
        <w:t>1.2.10 Статистика отказов и восстановлений оборудования источников тепловой энергии</w:t>
      </w:r>
    </w:p>
    <w:p w14:paraId="2180665F" w14:textId="40D6228C"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 xml:space="preserve">Отказы оборудования источников тепловой энергии </w:t>
      </w:r>
      <w:r>
        <w:rPr>
          <w:rFonts w:ascii="Times New Roman" w:hAnsi="Times New Roman" w:cs="Times New Roman"/>
          <w:sz w:val="28"/>
          <w:szCs w:val="28"/>
        </w:rPr>
        <w:t>на</w:t>
      </w:r>
      <w:r w:rsidR="00826846">
        <w:rPr>
          <w:rFonts w:ascii="Times New Roman" w:hAnsi="Times New Roman" w:cs="Times New Roman"/>
          <w:sz w:val="28"/>
          <w:szCs w:val="28"/>
        </w:rPr>
        <w:t xml:space="preserve"> </w:t>
      </w:r>
      <w:r w:rsidR="007663AE">
        <w:rPr>
          <w:rFonts w:ascii="Times New Roman" w:hAnsi="Times New Roman" w:cs="Times New Roman"/>
          <w:sz w:val="28"/>
          <w:szCs w:val="28"/>
        </w:rPr>
        <w:t>2024</w:t>
      </w:r>
      <w:r w:rsidRPr="009572CD">
        <w:rPr>
          <w:rFonts w:ascii="Times New Roman" w:hAnsi="Times New Roman" w:cs="Times New Roman"/>
          <w:sz w:val="28"/>
          <w:szCs w:val="28"/>
        </w:rPr>
        <w:t xml:space="preserve"> г. отсутствуют.</w:t>
      </w:r>
    </w:p>
    <w:p w14:paraId="55E420AE" w14:textId="77777777" w:rsidR="009572CD" w:rsidRPr="00C14341" w:rsidRDefault="009572CD" w:rsidP="00863FCB">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1.2.11 Предписания надзорных органов по запрещению дальнейшей эксплуатации источника тепловой энергии</w:t>
      </w:r>
    </w:p>
    <w:p w14:paraId="2BC688B5" w14:textId="77777777"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Предписания надзорных органов по запрещению дальнейшей эксплуатации источник</w:t>
      </w:r>
      <w:r>
        <w:rPr>
          <w:rFonts w:ascii="Times New Roman" w:hAnsi="Times New Roman" w:cs="Times New Roman"/>
          <w:sz w:val="28"/>
          <w:szCs w:val="28"/>
        </w:rPr>
        <w:t>а теп</w:t>
      </w:r>
      <w:r w:rsidRPr="009572CD">
        <w:rPr>
          <w:rFonts w:ascii="Times New Roman" w:hAnsi="Times New Roman" w:cs="Times New Roman"/>
          <w:sz w:val="28"/>
          <w:szCs w:val="28"/>
        </w:rPr>
        <w:t>ловой энергии отсутствуют.</w:t>
      </w:r>
    </w:p>
    <w:p w14:paraId="7A7744E4" w14:textId="77777777" w:rsidR="009572CD" w:rsidRPr="00C14341" w:rsidRDefault="009572CD" w:rsidP="00703E02">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p w14:paraId="4C9AE76C" w14:textId="3537EC2F" w:rsidR="009572CD" w:rsidRDefault="009572CD" w:rsidP="00826846">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Источники тепловой энергии, функционирующие в р</w:t>
      </w:r>
      <w:r>
        <w:rPr>
          <w:rFonts w:ascii="Times New Roman" w:hAnsi="Times New Roman" w:cs="Times New Roman"/>
          <w:sz w:val="28"/>
          <w:szCs w:val="28"/>
        </w:rPr>
        <w:t xml:space="preserve">ежиме комбинированной выработки </w:t>
      </w:r>
      <w:r w:rsidRPr="009572CD">
        <w:rPr>
          <w:rFonts w:ascii="Times New Roman" w:hAnsi="Times New Roman" w:cs="Times New Roman"/>
          <w:sz w:val="28"/>
          <w:szCs w:val="28"/>
        </w:rPr>
        <w:t xml:space="preserve">электрической и тепловой энергии, электрическая мощность </w:t>
      </w:r>
      <w:r>
        <w:rPr>
          <w:rFonts w:ascii="Times New Roman" w:hAnsi="Times New Roman" w:cs="Times New Roman"/>
          <w:sz w:val="28"/>
          <w:szCs w:val="28"/>
        </w:rPr>
        <w:t>которых поставляется в вынужден</w:t>
      </w:r>
      <w:r w:rsidRPr="009572CD">
        <w:rPr>
          <w:rFonts w:ascii="Times New Roman" w:hAnsi="Times New Roman" w:cs="Times New Roman"/>
          <w:sz w:val="28"/>
          <w:szCs w:val="28"/>
        </w:rPr>
        <w:t>ном режиме в целях обеспечения надежного теплоснабжения по</w:t>
      </w:r>
      <w:r>
        <w:rPr>
          <w:rFonts w:ascii="Times New Roman" w:hAnsi="Times New Roman" w:cs="Times New Roman"/>
          <w:sz w:val="28"/>
          <w:szCs w:val="28"/>
        </w:rPr>
        <w:t xml:space="preserve">требителей, на территории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9572CD">
        <w:rPr>
          <w:rFonts w:ascii="Times New Roman" w:hAnsi="Times New Roman" w:cs="Times New Roman"/>
          <w:sz w:val="28"/>
          <w:szCs w:val="28"/>
        </w:rPr>
        <w:t>отсутствуют.</w:t>
      </w:r>
    </w:p>
    <w:p w14:paraId="1FDFC5C8" w14:textId="77777777" w:rsidR="009572CD" w:rsidRPr="00826846" w:rsidRDefault="009572CD" w:rsidP="00F638E6">
      <w:pPr>
        <w:autoSpaceDE w:val="0"/>
        <w:autoSpaceDN w:val="0"/>
        <w:adjustRightInd w:val="0"/>
        <w:spacing w:line="240" w:lineRule="auto"/>
        <w:jc w:val="center"/>
        <w:rPr>
          <w:rFonts w:ascii="Times New Roman" w:hAnsi="Times New Roman" w:cs="Times New Roman"/>
          <w:b/>
          <w:i/>
          <w:iCs/>
          <w:color w:val="000000"/>
          <w:sz w:val="28"/>
          <w:szCs w:val="28"/>
        </w:rPr>
      </w:pPr>
      <w:r w:rsidRPr="00826846">
        <w:rPr>
          <w:rFonts w:ascii="Times New Roman" w:hAnsi="Times New Roman" w:cs="Times New Roman"/>
          <w:b/>
          <w:i/>
          <w:iCs/>
          <w:color w:val="000000"/>
          <w:sz w:val="28"/>
          <w:szCs w:val="28"/>
        </w:rPr>
        <w:t>Часть 3. Тепловые сети, сооружения на них</w:t>
      </w:r>
    </w:p>
    <w:p w14:paraId="66B35781" w14:textId="77777777" w:rsidR="009572CD" w:rsidRPr="00C14341" w:rsidRDefault="009572CD" w:rsidP="00F638E6">
      <w:pPr>
        <w:autoSpaceDE w:val="0"/>
        <w:autoSpaceDN w:val="0"/>
        <w:adjustRightInd w:val="0"/>
        <w:spacing w:line="240" w:lineRule="auto"/>
        <w:jc w:val="center"/>
        <w:rPr>
          <w:rFonts w:ascii="Times New Roman" w:hAnsi="Times New Roman" w:cs="Times New Roman"/>
          <w:b/>
          <w:i/>
          <w:iCs/>
          <w:color w:val="000000"/>
          <w:sz w:val="28"/>
          <w:szCs w:val="28"/>
        </w:rPr>
      </w:pPr>
      <w:r w:rsidRPr="00C14341">
        <w:rPr>
          <w:rFonts w:ascii="Times New Roman" w:hAnsi="Times New Roman" w:cs="Times New Roman"/>
          <w:b/>
          <w:i/>
          <w:iCs/>
          <w:color w:val="000000"/>
          <w:sz w:val="28"/>
          <w:szCs w:val="28"/>
        </w:rPr>
        <w:t xml:space="preserve">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w:t>
      </w:r>
      <w:r w:rsidRPr="00C14341">
        <w:rPr>
          <w:rFonts w:ascii="Times New Roman" w:hAnsi="Times New Roman" w:cs="Times New Roman"/>
          <w:b/>
          <w:i/>
          <w:iCs/>
          <w:color w:val="222222"/>
          <w:sz w:val="28"/>
          <w:szCs w:val="28"/>
        </w:rPr>
        <w:t>с выделением сетей горячего водоснабжения</w:t>
      </w:r>
    </w:p>
    <w:p w14:paraId="0930E581" w14:textId="3C20A2A3" w:rsidR="009572CD" w:rsidRDefault="009572CD" w:rsidP="009572CD">
      <w:pPr>
        <w:autoSpaceDE w:val="0"/>
        <w:autoSpaceDN w:val="0"/>
        <w:adjustRightInd w:val="0"/>
        <w:spacing w:after="0" w:line="360" w:lineRule="auto"/>
        <w:ind w:firstLine="567"/>
        <w:jc w:val="both"/>
        <w:rPr>
          <w:rFonts w:ascii="Times New Roman" w:hAnsi="Times New Roman" w:cs="Times New Roman"/>
          <w:color w:val="000000"/>
          <w:sz w:val="28"/>
          <w:szCs w:val="28"/>
        </w:rPr>
      </w:pPr>
      <w:r w:rsidRPr="009572CD">
        <w:rPr>
          <w:rFonts w:ascii="Times New Roman" w:hAnsi="Times New Roman" w:cs="Times New Roman"/>
          <w:color w:val="000000"/>
          <w:sz w:val="28"/>
          <w:szCs w:val="28"/>
        </w:rPr>
        <w:t xml:space="preserve">Структурно тепловые сети </w:t>
      </w:r>
      <w:r w:rsidR="007E4D14">
        <w:rPr>
          <w:rFonts w:ascii="Times New Roman" w:hAnsi="Times New Roman" w:cs="Times New Roman"/>
          <w:color w:val="000000"/>
          <w:sz w:val="28"/>
          <w:szCs w:val="28"/>
        </w:rPr>
        <w:t>котельных</w:t>
      </w:r>
      <w:r w:rsidRPr="009572CD">
        <w:rPr>
          <w:rFonts w:ascii="Times New Roman" w:hAnsi="Times New Roman" w:cs="Times New Roman"/>
          <w:color w:val="000000"/>
          <w:sz w:val="28"/>
          <w:szCs w:val="28"/>
        </w:rPr>
        <w:t xml:space="preserve">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2D7EA3">
        <w:rPr>
          <w:rFonts w:ascii="Times New Roman" w:hAnsi="Times New Roman" w:cs="Times New Roman"/>
          <w:sz w:val="28"/>
          <w:szCs w:val="28"/>
        </w:rPr>
        <w:t xml:space="preserve"> </w:t>
      </w:r>
      <w:r>
        <w:rPr>
          <w:rFonts w:ascii="Times New Roman" w:hAnsi="Times New Roman" w:cs="Times New Roman"/>
          <w:color w:val="000000"/>
          <w:sz w:val="28"/>
          <w:szCs w:val="28"/>
        </w:rPr>
        <w:t xml:space="preserve">имеют один магистральный </w:t>
      </w:r>
      <w:r w:rsidRPr="009572CD">
        <w:rPr>
          <w:rFonts w:ascii="Times New Roman" w:hAnsi="Times New Roman" w:cs="Times New Roman"/>
          <w:color w:val="000000"/>
          <w:sz w:val="28"/>
          <w:szCs w:val="28"/>
        </w:rPr>
        <w:t>вывод в двухтрубном нерезервируемом исполнении, выполнен</w:t>
      </w:r>
      <w:r>
        <w:rPr>
          <w:rFonts w:ascii="Times New Roman" w:hAnsi="Times New Roman" w:cs="Times New Roman"/>
          <w:color w:val="000000"/>
          <w:sz w:val="28"/>
          <w:szCs w:val="28"/>
        </w:rPr>
        <w:t>ной частично надземной и подзем</w:t>
      </w:r>
      <w:r w:rsidRPr="009572CD">
        <w:rPr>
          <w:rFonts w:ascii="Times New Roman" w:hAnsi="Times New Roman" w:cs="Times New Roman"/>
          <w:color w:val="000000"/>
          <w:sz w:val="28"/>
          <w:szCs w:val="28"/>
        </w:rPr>
        <w:t>ной прокладкой с теплоизоляцией, оканчивающийся секцио</w:t>
      </w:r>
      <w:r>
        <w:rPr>
          <w:rFonts w:ascii="Times New Roman" w:hAnsi="Times New Roman" w:cs="Times New Roman"/>
          <w:color w:val="000000"/>
          <w:sz w:val="28"/>
          <w:szCs w:val="28"/>
        </w:rPr>
        <w:t>нирующей арматурой в зданиях по</w:t>
      </w:r>
      <w:r w:rsidRPr="009572CD">
        <w:rPr>
          <w:rFonts w:ascii="Times New Roman" w:hAnsi="Times New Roman" w:cs="Times New Roman"/>
          <w:color w:val="000000"/>
          <w:sz w:val="28"/>
          <w:szCs w:val="28"/>
        </w:rPr>
        <w:t xml:space="preserve">требителей. </w:t>
      </w:r>
    </w:p>
    <w:p w14:paraId="33E14015" w14:textId="0A3BFD5F" w:rsidR="009572CD" w:rsidRDefault="009572CD" w:rsidP="009572CD">
      <w:pPr>
        <w:autoSpaceDE w:val="0"/>
        <w:autoSpaceDN w:val="0"/>
        <w:adjustRightInd w:val="0"/>
        <w:spacing w:after="0" w:line="360" w:lineRule="auto"/>
        <w:ind w:firstLine="567"/>
        <w:jc w:val="both"/>
        <w:rPr>
          <w:rFonts w:ascii="Times New Roman" w:hAnsi="Times New Roman" w:cs="Times New Roman"/>
          <w:color w:val="000000"/>
          <w:sz w:val="28"/>
          <w:szCs w:val="28"/>
        </w:rPr>
      </w:pPr>
      <w:r w:rsidRPr="009572CD">
        <w:rPr>
          <w:rFonts w:ascii="Times New Roman" w:hAnsi="Times New Roman" w:cs="Times New Roman"/>
          <w:color w:val="000000"/>
          <w:sz w:val="28"/>
          <w:szCs w:val="28"/>
        </w:rPr>
        <w:lastRenderedPageBreak/>
        <w:t xml:space="preserve">Центральные тепловые пункты тепловых сетей в </w:t>
      </w:r>
      <w:r w:rsidR="00114DE5">
        <w:rPr>
          <w:rFonts w:ascii="Times New Roman" w:hAnsi="Times New Roman" w:cs="Times New Roman"/>
          <w:color w:val="000000"/>
          <w:sz w:val="28"/>
          <w:szCs w:val="28"/>
        </w:rPr>
        <w:t>Каратузском сельсовете</w:t>
      </w:r>
      <w:r w:rsidR="00CD16A1">
        <w:rPr>
          <w:rFonts w:ascii="Times New Roman" w:hAnsi="Times New Roman" w:cs="Times New Roman"/>
          <w:color w:val="000000"/>
          <w:sz w:val="28"/>
          <w:szCs w:val="28"/>
        </w:rPr>
        <w:t xml:space="preserve"> </w:t>
      </w:r>
      <w:r w:rsidR="00114DE5">
        <w:rPr>
          <w:rFonts w:ascii="Times New Roman" w:hAnsi="Times New Roman" w:cs="Times New Roman"/>
          <w:color w:val="000000"/>
          <w:sz w:val="28"/>
          <w:szCs w:val="28"/>
        </w:rPr>
        <w:t>Каратузского района</w:t>
      </w:r>
      <w:r w:rsidR="008F6524">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отсут</w:t>
      </w:r>
      <w:r w:rsidRPr="009572CD">
        <w:rPr>
          <w:rFonts w:ascii="Times New Roman" w:hAnsi="Times New Roman" w:cs="Times New Roman"/>
          <w:color w:val="000000"/>
          <w:sz w:val="28"/>
          <w:szCs w:val="28"/>
        </w:rPr>
        <w:t xml:space="preserve">ствуют. Вводы магистральных сетей от </w:t>
      </w:r>
      <w:r w:rsidR="007E4D14">
        <w:rPr>
          <w:rFonts w:ascii="Times New Roman" w:hAnsi="Times New Roman" w:cs="Times New Roman"/>
          <w:color w:val="000000"/>
          <w:sz w:val="28"/>
          <w:szCs w:val="28"/>
        </w:rPr>
        <w:t>котельных</w:t>
      </w:r>
      <w:r w:rsidRPr="009572CD">
        <w:rPr>
          <w:rFonts w:ascii="Times New Roman" w:hAnsi="Times New Roman" w:cs="Times New Roman"/>
          <w:color w:val="000000"/>
          <w:sz w:val="28"/>
          <w:szCs w:val="28"/>
        </w:rPr>
        <w:t xml:space="preserve"> в промышленные объекты не имеются.</w:t>
      </w:r>
    </w:p>
    <w:p w14:paraId="636444A3" w14:textId="77777777" w:rsidR="009572CD" w:rsidRPr="00C14341" w:rsidRDefault="009572CD" w:rsidP="00F638E6">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1.3.2 Карты (схемы) тепловых сетей в зонах действия источников тепловой энергии в электронной форме и (или) бумажном носителе</w:t>
      </w:r>
    </w:p>
    <w:p w14:paraId="18AA0758" w14:textId="59C09A15"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Схемы тепловых сетей в зонах действия источников тепловой энергии пр</w:t>
      </w:r>
      <w:r w:rsidR="00E57444">
        <w:rPr>
          <w:rFonts w:ascii="Times New Roman" w:hAnsi="Times New Roman" w:cs="Times New Roman"/>
          <w:sz w:val="28"/>
          <w:szCs w:val="28"/>
        </w:rPr>
        <w:t>иведены в П</w:t>
      </w:r>
      <w:r>
        <w:rPr>
          <w:rFonts w:ascii="Times New Roman" w:hAnsi="Times New Roman" w:cs="Times New Roman"/>
          <w:sz w:val="28"/>
          <w:szCs w:val="28"/>
        </w:rPr>
        <w:t>рило</w:t>
      </w:r>
      <w:r w:rsidRPr="009572CD">
        <w:rPr>
          <w:rFonts w:ascii="Times New Roman" w:hAnsi="Times New Roman" w:cs="Times New Roman"/>
          <w:sz w:val="28"/>
          <w:szCs w:val="28"/>
        </w:rPr>
        <w:t>жении.</w:t>
      </w:r>
    </w:p>
    <w:p w14:paraId="4DE8848C" w14:textId="77777777" w:rsidR="009572CD" w:rsidRPr="00C14341" w:rsidRDefault="009572CD" w:rsidP="00F638E6">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p>
    <w:p w14:paraId="6C31D6EF" w14:textId="73A99D09" w:rsidR="009572CD" w:rsidRPr="009572CD" w:rsidRDefault="009572CD" w:rsidP="009572C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 xml:space="preserve">Параметры тепловых сетей </w:t>
      </w:r>
      <w:r w:rsidR="007E4D14">
        <w:rPr>
          <w:rFonts w:ascii="Times New Roman" w:hAnsi="Times New Roman" w:cs="Times New Roman"/>
          <w:sz w:val="28"/>
          <w:szCs w:val="28"/>
        </w:rPr>
        <w:t>котельных</w:t>
      </w:r>
      <w:r w:rsidRPr="009572CD">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2D7EA3">
        <w:rPr>
          <w:rFonts w:ascii="Times New Roman" w:hAnsi="Times New Roman" w:cs="Times New Roman"/>
          <w:sz w:val="28"/>
          <w:szCs w:val="28"/>
        </w:rPr>
        <w:t xml:space="preserve"> </w:t>
      </w:r>
      <w:r>
        <w:rPr>
          <w:rFonts w:ascii="Times New Roman" w:hAnsi="Times New Roman" w:cs="Times New Roman"/>
          <w:sz w:val="28"/>
          <w:szCs w:val="28"/>
        </w:rPr>
        <w:t xml:space="preserve">приведены в таблице </w:t>
      </w:r>
      <w:r w:rsidR="00CE7856">
        <w:rPr>
          <w:rFonts w:ascii="Times New Roman" w:hAnsi="Times New Roman" w:cs="Times New Roman"/>
          <w:sz w:val="28"/>
          <w:szCs w:val="28"/>
        </w:rPr>
        <w:t>1</w:t>
      </w:r>
      <w:r w:rsidR="002443EA">
        <w:rPr>
          <w:rFonts w:ascii="Times New Roman" w:hAnsi="Times New Roman" w:cs="Times New Roman"/>
          <w:sz w:val="28"/>
          <w:szCs w:val="28"/>
        </w:rPr>
        <w:t>.3.3.1</w:t>
      </w:r>
      <w:r w:rsidR="00287A0D">
        <w:rPr>
          <w:rFonts w:ascii="Times New Roman" w:hAnsi="Times New Roman" w:cs="Times New Roman"/>
          <w:sz w:val="28"/>
          <w:szCs w:val="28"/>
        </w:rPr>
        <w:t>.</w:t>
      </w:r>
    </w:p>
    <w:p w14:paraId="1EE6DFA5" w14:textId="18FC5E20" w:rsidR="0004480E" w:rsidRPr="00DA5118" w:rsidRDefault="00C646A2" w:rsidP="00C14341">
      <w:pPr>
        <w:spacing w:after="0" w:line="240" w:lineRule="auto"/>
        <w:jc w:val="center"/>
        <w:rPr>
          <w:rFonts w:ascii="Times New Roman" w:hAnsi="Times New Roman" w:cs="Times New Roman"/>
          <w:b/>
          <w:i/>
          <w:sz w:val="28"/>
          <w:szCs w:val="28"/>
        </w:rPr>
      </w:pPr>
      <w:r w:rsidRPr="00337813">
        <w:rPr>
          <w:rFonts w:ascii="Times New Roman" w:hAnsi="Times New Roman" w:cs="Times New Roman"/>
          <w:b/>
          <w:i/>
          <w:sz w:val="28"/>
          <w:szCs w:val="28"/>
        </w:rPr>
        <w:t xml:space="preserve">Таблица </w:t>
      </w:r>
      <w:r w:rsidR="00CE7856" w:rsidRPr="00337813">
        <w:rPr>
          <w:rFonts w:ascii="Times New Roman" w:hAnsi="Times New Roman" w:cs="Times New Roman"/>
          <w:b/>
          <w:i/>
          <w:sz w:val="28"/>
          <w:szCs w:val="28"/>
        </w:rPr>
        <w:t>1</w:t>
      </w:r>
      <w:r w:rsidR="002443EA" w:rsidRPr="00337813">
        <w:rPr>
          <w:rFonts w:ascii="Times New Roman" w:hAnsi="Times New Roman" w:cs="Times New Roman"/>
          <w:b/>
          <w:i/>
          <w:sz w:val="28"/>
          <w:szCs w:val="28"/>
        </w:rPr>
        <w:t>.3.3.1</w:t>
      </w:r>
      <w:r w:rsidR="009572CD" w:rsidRPr="00337813">
        <w:rPr>
          <w:rFonts w:ascii="Times New Roman" w:hAnsi="Times New Roman" w:cs="Times New Roman"/>
          <w:b/>
          <w:i/>
          <w:sz w:val="28"/>
          <w:szCs w:val="28"/>
        </w:rPr>
        <w:t xml:space="preserve"> – Параметры тепловых сетей</w:t>
      </w:r>
      <w:r w:rsidR="00B60377">
        <w:rPr>
          <w:rFonts w:ascii="Times New Roman" w:hAnsi="Times New Roman" w:cs="Times New Roman"/>
          <w:b/>
          <w:i/>
          <w:sz w:val="28"/>
          <w:szCs w:val="28"/>
        </w:rPr>
        <w:br/>
      </w:r>
      <w:r w:rsidR="0057539A">
        <w:rPr>
          <w:rFonts w:ascii="Times New Roman" w:hAnsi="Times New Roman" w:cs="Times New Roman"/>
          <w:b/>
          <w:i/>
          <w:sz w:val="28"/>
          <w:szCs w:val="28"/>
        </w:rPr>
        <w:t>Каратузского сельсовета</w:t>
      </w:r>
      <w:r w:rsidR="00161ED8" w:rsidRPr="00337813">
        <w:rPr>
          <w:rFonts w:ascii="Times New Roman" w:hAnsi="Times New Roman" w:cs="Times New Roman"/>
          <w:sz w:val="28"/>
          <w:szCs w:val="28"/>
        </w:rPr>
        <w:t xml:space="preserve"> </w:t>
      </w:r>
      <w:r w:rsidR="006A48E3" w:rsidRPr="00337813">
        <w:rPr>
          <w:rFonts w:ascii="Times New Roman" w:hAnsi="Times New Roman" w:cs="Times New Roman"/>
          <w:b/>
          <w:i/>
          <w:sz w:val="28"/>
          <w:szCs w:val="28"/>
        </w:rPr>
        <w:t>сельсовет</w:t>
      </w: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1"/>
        <w:gridCol w:w="4997"/>
        <w:gridCol w:w="3820"/>
      </w:tblGrid>
      <w:tr w:rsidR="009572CD" w:rsidRPr="00CD16A1" w14:paraId="7226AF12" w14:textId="77777777" w:rsidTr="00FD1CA3">
        <w:trPr>
          <w:trHeight w:val="96"/>
        </w:trPr>
        <w:tc>
          <w:tcPr>
            <w:tcW w:w="751" w:type="dxa"/>
            <w:shd w:val="clear" w:color="auto" w:fill="F7CAAC" w:themeFill="accent2" w:themeFillTint="66"/>
            <w:vAlign w:val="center"/>
          </w:tcPr>
          <w:p w14:paraId="1A1E85A0" w14:textId="77777777" w:rsidR="009572CD" w:rsidRPr="00CD16A1" w:rsidRDefault="009572CD" w:rsidP="00CD16A1">
            <w:pPr>
              <w:spacing w:after="0" w:line="240" w:lineRule="auto"/>
              <w:jc w:val="center"/>
              <w:rPr>
                <w:rFonts w:ascii="Times New Roman" w:hAnsi="Times New Roman" w:cs="Times New Roman"/>
                <w:i/>
                <w:sz w:val="20"/>
                <w:szCs w:val="20"/>
              </w:rPr>
            </w:pPr>
            <w:r w:rsidRPr="00CD16A1">
              <w:rPr>
                <w:rFonts w:ascii="Times New Roman" w:eastAsia="Times New Roman,Bold" w:hAnsi="Times New Roman" w:cs="Times New Roman"/>
                <w:b/>
                <w:bCs/>
                <w:i/>
                <w:sz w:val="20"/>
                <w:szCs w:val="20"/>
              </w:rPr>
              <w:t>№ п/п</w:t>
            </w:r>
          </w:p>
        </w:tc>
        <w:tc>
          <w:tcPr>
            <w:tcW w:w="4997" w:type="dxa"/>
            <w:shd w:val="clear" w:color="auto" w:fill="F7CAAC" w:themeFill="accent2" w:themeFillTint="66"/>
            <w:vAlign w:val="center"/>
          </w:tcPr>
          <w:p w14:paraId="1FF905F2" w14:textId="77777777" w:rsidR="009572CD" w:rsidRPr="00CD16A1" w:rsidRDefault="009572CD" w:rsidP="00CD16A1">
            <w:pPr>
              <w:spacing w:after="0" w:line="240" w:lineRule="auto"/>
              <w:jc w:val="center"/>
              <w:rPr>
                <w:rFonts w:ascii="Times New Roman" w:hAnsi="Times New Roman" w:cs="Times New Roman"/>
                <w:i/>
                <w:sz w:val="20"/>
                <w:szCs w:val="20"/>
              </w:rPr>
            </w:pPr>
            <w:r w:rsidRPr="00CD16A1">
              <w:rPr>
                <w:rFonts w:ascii="Times New Roman" w:eastAsia="Times New Roman,Bold" w:hAnsi="Times New Roman" w:cs="Times New Roman"/>
                <w:b/>
                <w:bCs/>
                <w:i/>
                <w:sz w:val="20"/>
                <w:szCs w:val="20"/>
              </w:rPr>
              <w:t>Параметр</w:t>
            </w:r>
          </w:p>
        </w:tc>
        <w:tc>
          <w:tcPr>
            <w:tcW w:w="3820" w:type="dxa"/>
            <w:shd w:val="clear" w:color="auto" w:fill="F7CAAC" w:themeFill="accent2" w:themeFillTint="66"/>
            <w:vAlign w:val="center"/>
          </w:tcPr>
          <w:p w14:paraId="2F65DEF2" w14:textId="77777777" w:rsidR="009572CD" w:rsidRPr="00CD16A1" w:rsidRDefault="009572CD" w:rsidP="00CD16A1">
            <w:pPr>
              <w:spacing w:after="0" w:line="240" w:lineRule="auto"/>
              <w:jc w:val="center"/>
              <w:rPr>
                <w:rFonts w:ascii="Times New Roman" w:hAnsi="Times New Roman" w:cs="Times New Roman"/>
                <w:i/>
                <w:sz w:val="20"/>
                <w:szCs w:val="20"/>
              </w:rPr>
            </w:pPr>
            <w:r w:rsidRPr="00CD16A1">
              <w:rPr>
                <w:rFonts w:ascii="Times New Roman" w:eastAsia="Times New Roman,Bold" w:hAnsi="Times New Roman" w:cs="Times New Roman"/>
                <w:b/>
                <w:bCs/>
                <w:i/>
                <w:sz w:val="20"/>
                <w:szCs w:val="20"/>
              </w:rPr>
              <w:t>Характеристика, значение</w:t>
            </w:r>
          </w:p>
        </w:tc>
      </w:tr>
      <w:tr w:rsidR="00C816AB" w:rsidRPr="00CD16A1" w14:paraId="12816835" w14:textId="77777777" w:rsidTr="00FD1CA3">
        <w:trPr>
          <w:trHeight w:val="83"/>
        </w:trPr>
        <w:tc>
          <w:tcPr>
            <w:tcW w:w="751" w:type="dxa"/>
            <w:shd w:val="clear" w:color="auto" w:fill="F7CAAC" w:themeFill="accent2" w:themeFillTint="66"/>
            <w:vAlign w:val="center"/>
          </w:tcPr>
          <w:p w14:paraId="5117387A" w14:textId="77777777" w:rsidR="00C816AB" w:rsidRPr="00CD16A1" w:rsidRDefault="00C816AB" w:rsidP="00CD16A1">
            <w:pPr>
              <w:spacing w:after="0" w:line="240" w:lineRule="auto"/>
              <w:jc w:val="center"/>
              <w:rPr>
                <w:rFonts w:ascii="Times New Roman" w:eastAsia="Times New Roman,Bold" w:hAnsi="Times New Roman" w:cs="Times New Roman"/>
                <w:b/>
                <w:bCs/>
                <w:i/>
                <w:sz w:val="20"/>
                <w:szCs w:val="20"/>
              </w:rPr>
            </w:pPr>
            <w:r w:rsidRPr="00CD16A1">
              <w:rPr>
                <w:rFonts w:ascii="Times New Roman" w:eastAsia="Times New Roman,Bold" w:hAnsi="Times New Roman" w:cs="Times New Roman"/>
                <w:b/>
                <w:bCs/>
                <w:i/>
                <w:sz w:val="20"/>
                <w:szCs w:val="20"/>
              </w:rPr>
              <w:t>1</w:t>
            </w:r>
          </w:p>
        </w:tc>
        <w:tc>
          <w:tcPr>
            <w:tcW w:w="4997" w:type="dxa"/>
            <w:vAlign w:val="center"/>
          </w:tcPr>
          <w:p w14:paraId="02DE92BD" w14:textId="3A3F1AFF" w:rsidR="00C816AB" w:rsidRPr="00CD16A1" w:rsidRDefault="00FD1CA3" w:rsidP="00CD16A1">
            <w:pPr>
              <w:spacing w:after="0" w:line="240" w:lineRule="auto"/>
              <w:jc w:val="center"/>
              <w:rPr>
                <w:rFonts w:ascii="Times New Roman" w:eastAsia="Times New Roman,Bold" w:hAnsi="Times New Roman" w:cs="Times New Roman"/>
                <w:bCs/>
                <w:sz w:val="20"/>
                <w:szCs w:val="20"/>
              </w:rPr>
            </w:pPr>
            <w:r w:rsidRPr="00CD16A1">
              <w:rPr>
                <w:rFonts w:ascii="Times New Roman" w:eastAsia="Times New Roman,Bold" w:hAnsi="Times New Roman" w:cs="Times New Roman"/>
                <w:bCs/>
                <w:sz w:val="20"/>
                <w:szCs w:val="20"/>
              </w:rPr>
              <w:t>Вид сети</w:t>
            </w:r>
          </w:p>
        </w:tc>
        <w:tc>
          <w:tcPr>
            <w:tcW w:w="3820" w:type="dxa"/>
            <w:vAlign w:val="center"/>
          </w:tcPr>
          <w:p w14:paraId="2FB01E26" w14:textId="4A40EEDB" w:rsidR="00C816AB" w:rsidRPr="00CD16A1" w:rsidRDefault="00DF5CBE" w:rsidP="00CD16A1">
            <w:pPr>
              <w:spacing w:after="0" w:line="240" w:lineRule="auto"/>
              <w:jc w:val="center"/>
              <w:rPr>
                <w:rFonts w:ascii="Times New Roman" w:eastAsia="Times New Roman,Bold" w:hAnsi="Times New Roman" w:cs="Times New Roman"/>
                <w:bCs/>
                <w:sz w:val="20"/>
                <w:szCs w:val="20"/>
              </w:rPr>
            </w:pPr>
            <w:r w:rsidRPr="00CD16A1">
              <w:rPr>
                <w:rFonts w:ascii="Times New Roman" w:eastAsia="Times New Roman,Bold" w:hAnsi="Times New Roman" w:cs="Times New Roman"/>
                <w:bCs/>
                <w:sz w:val="20"/>
                <w:szCs w:val="20"/>
              </w:rPr>
              <w:t>водяная</w:t>
            </w:r>
          </w:p>
        </w:tc>
      </w:tr>
      <w:tr w:rsidR="009572CD" w:rsidRPr="00CD16A1" w14:paraId="0135A72A" w14:textId="77777777" w:rsidTr="00FD1CA3">
        <w:trPr>
          <w:trHeight w:val="70"/>
        </w:trPr>
        <w:tc>
          <w:tcPr>
            <w:tcW w:w="751" w:type="dxa"/>
            <w:shd w:val="clear" w:color="auto" w:fill="F7CAAC" w:themeFill="accent2" w:themeFillTint="66"/>
            <w:vAlign w:val="center"/>
          </w:tcPr>
          <w:p w14:paraId="09877FEA"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2</w:t>
            </w:r>
          </w:p>
        </w:tc>
        <w:tc>
          <w:tcPr>
            <w:tcW w:w="4997" w:type="dxa"/>
            <w:shd w:val="clear" w:color="auto" w:fill="FBE4D5" w:themeFill="accent2" w:themeFillTint="33"/>
            <w:vAlign w:val="center"/>
          </w:tcPr>
          <w:p w14:paraId="2E42F280" w14:textId="46C10B66"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Наружный диаметр, мм</w:t>
            </w:r>
          </w:p>
        </w:tc>
        <w:tc>
          <w:tcPr>
            <w:tcW w:w="3820" w:type="dxa"/>
            <w:shd w:val="clear" w:color="auto" w:fill="FBE4D5" w:themeFill="accent2" w:themeFillTint="33"/>
            <w:vAlign w:val="center"/>
          </w:tcPr>
          <w:p w14:paraId="595DDEB5" w14:textId="1FA8A2D1"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25-200</w:t>
            </w:r>
          </w:p>
        </w:tc>
      </w:tr>
      <w:tr w:rsidR="00C816AB" w:rsidRPr="00CD16A1" w14:paraId="4E7FDF3E" w14:textId="77777777" w:rsidTr="00FD1CA3">
        <w:trPr>
          <w:trHeight w:val="75"/>
        </w:trPr>
        <w:tc>
          <w:tcPr>
            <w:tcW w:w="751" w:type="dxa"/>
            <w:shd w:val="clear" w:color="auto" w:fill="F7CAAC" w:themeFill="accent2" w:themeFillTint="66"/>
            <w:vAlign w:val="center"/>
          </w:tcPr>
          <w:p w14:paraId="025AAED5" w14:textId="77777777" w:rsidR="00C816AB"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3</w:t>
            </w:r>
          </w:p>
        </w:tc>
        <w:tc>
          <w:tcPr>
            <w:tcW w:w="4997" w:type="dxa"/>
            <w:vAlign w:val="center"/>
          </w:tcPr>
          <w:p w14:paraId="6BF1DA2C" w14:textId="6B9F6348" w:rsidR="00C816AB"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Теплоноситель</w:t>
            </w:r>
          </w:p>
        </w:tc>
        <w:tc>
          <w:tcPr>
            <w:tcW w:w="3820" w:type="dxa"/>
            <w:vAlign w:val="center"/>
          </w:tcPr>
          <w:p w14:paraId="384BC98C" w14:textId="3D82B0F3" w:rsidR="00C816AB" w:rsidRPr="00CD16A1" w:rsidRDefault="00DF5CBE"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горячая вода</w:t>
            </w:r>
          </w:p>
        </w:tc>
      </w:tr>
      <w:tr w:rsidR="009572CD" w:rsidRPr="00CD16A1" w14:paraId="69AA5023" w14:textId="77777777" w:rsidTr="00FD1CA3">
        <w:trPr>
          <w:trHeight w:val="243"/>
        </w:trPr>
        <w:tc>
          <w:tcPr>
            <w:tcW w:w="751" w:type="dxa"/>
            <w:shd w:val="clear" w:color="auto" w:fill="F7CAAC" w:themeFill="accent2" w:themeFillTint="66"/>
            <w:vAlign w:val="center"/>
          </w:tcPr>
          <w:p w14:paraId="1AA43022"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4</w:t>
            </w:r>
          </w:p>
        </w:tc>
        <w:tc>
          <w:tcPr>
            <w:tcW w:w="4997" w:type="dxa"/>
            <w:shd w:val="clear" w:color="auto" w:fill="FBE4D5" w:themeFill="accent2" w:themeFillTint="33"/>
            <w:vAlign w:val="center"/>
          </w:tcPr>
          <w:p w14:paraId="27D73D54" w14:textId="7FA6E9D4"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Материал</w:t>
            </w:r>
          </w:p>
        </w:tc>
        <w:tc>
          <w:tcPr>
            <w:tcW w:w="3820" w:type="dxa"/>
            <w:shd w:val="clear" w:color="auto" w:fill="FBE4D5" w:themeFill="accent2" w:themeFillTint="33"/>
            <w:vAlign w:val="center"/>
          </w:tcPr>
          <w:p w14:paraId="0758831B" w14:textId="641F6E9F" w:rsidR="009572CD" w:rsidRPr="00CD16A1" w:rsidRDefault="00DF5CBE"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сталь</w:t>
            </w:r>
          </w:p>
        </w:tc>
      </w:tr>
      <w:tr w:rsidR="009572CD" w:rsidRPr="00CD16A1" w14:paraId="1337230A" w14:textId="77777777" w:rsidTr="00FD1CA3">
        <w:trPr>
          <w:trHeight w:val="70"/>
        </w:trPr>
        <w:tc>
          <w:tcPr>
            <w:tcW w:w="751" w:type="dxa"/>
            <w:shd w:val="clear" w:color="auto" w:fill="F7CAAC" w:themeFill="accent2" w:themeFillTint="66"/>
            <w:vAlign w:val="center"/>
          </w:tcPr>
          <w:p w14:paraId="45D14ACC"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5</w:t>
            </w:r>
          </w:p>
        </w:tc>
        <w:tc>
          <w:tcPr>
            <w:tcW w:w="4997" w:type="dxa"/>
            <w:vAlign w:val="center"/>
          </w:tcPr>
          <w:p w14:paraId="092F4629" w14:textId="6752FE93"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Схема исполнения тепловой сети</w:t>
            </w:r>
          </w:p>
        </w:tc>
        <w:tc>
          <w:tcPr>
            <w:tcW w:w="3820" w:type="dxa"/>
            <w:vAlign w:val="center"/>
          </w:tcPr>
          <w:p w14:paraId="75A34265" w14:textId="45854279"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дву</w:t>
            </w:r>
            <w:r w:rsidRPr="00CD16A1">
              <w:rPr>
                <w:rFonts w:ascii="Times New Roman" w:hAnsi="Times New Roman" w:cs="Times New Roman"/>
                <w:sz w:val="20"/>
                <w:szCs w:val="20"/>
              </w:rPr>
              <w:t>хтрубная</w:t>
            </w:r>
          </w:p>
        </w:tc>
      </w:tr>
      <w:tr w:rsidR="009572CD" w:rsidRPr="00CD16A1" w14:paraId="26E45531" w14:textId="77777777" w:rsidTr="00FD1CA3">
        <w:trPr>
          <w:trHeight w:val="156"/>
        </w:trPr>
        <w:tc>
          <w:tcPr>
            <w:tcW w:w="751" w:type="dxa"/>
            <w:shd w:val="clear" w:color="auto" w:fill="F7CAAC" w:themeFill="accent2" w:themeFillTint="66"/>
            <w:vAlign w:val="center"/>
          </w:tcPr>
          <w:p w14:paraId="45480455" w14:textId="77777777" w:rsidR="009572CD" w:rsidRPr="00CD16A1" w:rsidRDefault="009572CD"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6</w:t>
            </w:r>
          </w:p>
        </w:tc>
        <w:tc>
          <w:tcPr>
            <w:tcW w:w="4997" w:type="dxa"/>
            <w:shd w:val="clear" w:color="auto" w:fill="FBE4D5" w:themeFill="accent2" w:themeFillTint="33"/>
            <w:vAlign w:val="center"/>
          </w:tcPr>
          <w:p w14:paraId="76DB1894" w14:textId="0D4FD642" w:rsidR="009572CD" w:rsidRPr="00CD16A1" w:rsidRDefault="00FD1CA3" w:rsidP="00DF5CBE">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Темпера</w:t>
            </w:r>
            <w:r w:rsidR="00BE4804" w:rsidRPr="00CD16A1">
              <w:rPr>
                <w:rFonts w:ascii="Times New Roman" w:hAnsi="Times New Roman" w:cs="Times New Roman"/>
                <w:sz w:val="20"/>
                <w:szCs w:val="20"/>
              </w:rPr>
              <w:t xml:space="preserve">тура </w:t>
            </w:r>
            <w:r w:rsidR="00DF5CBE" w:rsidRPr="00DF5CBE">
              <w:rPr>
                <w:rFonts w:ascii="Times New Roman" w:hAnsi="Times New Roman" w:cs="Times New Roman"/>
                <w:sz w:val="20"/>
                <w:szCs w:val="20"/>
                <w:vertAlign w:val="superscript"/>
              </w:rPr>
              <w:t>0</w:t>
            </w:r>
            <w:r w:rsidR="00BE4804" w:rsidRPr="00CD16A1">
              <w:rPr>
                <w:rFonts w:ascii="Times New Roman" w:hAnsi="Times New Roman" w:cs="Times New Roman"/>
                <w:sz w:val="20"/>
                <w:szCs w:val="20"/>
              </w:rPr>
              <w:t>С</w:t>
            </w:r>
          </w:p>
        </w:tc>
        <w:tc>
          <w:tcPr>
            <w:tcW w:w="3820" w:type="dxa"/>
            <w:shd w:val="clear" w:color="auto" w:fill="FBE4D5" w:themeFill="accent2" w:themeFillTint="33"/>
            <w:vAlign w:val="center"/>
          </w:tcPr>
          <w:p w14:paraId="4E4ACE97" w14:textId="20915532" w:rsidR="009572CD" w:rsidRPr="00CD16A1" w:rsidRDefault="00DF5CBE"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95-70</w:t>
            </w:r>
          </w:p>
        </w:tc>
      </w:tr>
      <w:tr w:rsidR="009572CD" w:rsidRPr="00CD16A1" w14:paraId="6A244828" w14:textId="77777777" w:rsidTr="00FD1CA3">
        <w:trPr>
          <w:trHeight w:val="70"/>
        </w:trPr>
        <w:tc>
          <w:tcPr>
            <w:tcW w:w="751" w:type="dxa"/>
            <w:shd w:val="clear" w:color="auto" w:fill="F7CAAC" w:themeFill="accent2" w:themeFillTint="66"/>
            <w:vAlign w:val="center"/>
          </w:tcPr>
          <w:p w14:paraId="20A50694" w14:textId="77777777" w:rsidR="009572CD" w:rsidRPr="00CD16A1" w:rsidRDefault="009572CD"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7</w:t>
            </w:r>
          </w:p>
        </w:tc>
        <w:tc>
          <w:tcPr>
            <w:tcW w:w="4997" w:type="dxa"/>
            <w:vAlign w:val="center"/>
          </w:tcPr>
          <w:p w14:paraId="75FA2412" w14:textId="5AF15A3E"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Общая протяженность сетей, м</w:t>
            </w:r>
          </w:p>
        </w:tc>
        <w:tc>
          <w:tcPr>
            <w:tcW w:w="3820" w:type="dxa"/>
            <w:vAlign w:val="center"/>
          </w:tcPr>
          <w:p w14:paraId="1846AB3F" w14:textId="5125FD3A"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8089,3</w:t>
            </w:r>
          </w:p>
        </w:tc>
      </w:tr>
      <w:tr w:rsidR="00B12DB5" w:rsidRPr="00CD16A1" w14:paraId="595F903D" w14:textId="77777777" w:rsidTr="00FD1CA3">
        <w:trPr>
          <w:trHeight w:val="70"/>
        </w:trPr>
        <w:tc>
          <w:tcPr>
            <w:tcW w:w="751" w:type="dxa"/>
            <w:shd w:val="clear" w:color="auto" w:fill="F7CAAC" w:themeFill="accent2" w:themeFillTint="66"/>
            <w:vAlign w:val="center"/>
          </w:tcPr>
          <w:p w14:paraId="0CF1102F" w14:textId="77777777" w:rsidR="00B12DB5"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8</w:t>
            </w:r>
          </w:p>
        </w:tc>
        <w:tc>
          <w:tcPr>
            <w:tcW w:w="4997" w:type="dxa"/>
            <w:shd w:val="clear" w:color="auto" w:fill="FBE4D5" w:themeFill="accent2" w:themeFillTint="33"/>
            <w:vAlign w:val="center"/>
          </w:tcPr>
          <w:p w14:paraId="170692E6" w14:textId="7B4F5E59" w:rsidR="00B12DB5"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Теплоизоляция</w:t>
            </w:r>
          </w:p>
        </w:tc>
        <w:tc>
          <w:tcPr>
            <w:tcW w:w="3820" w:type="dxa"/>
            <w:shd w:val="clear" w:color="auto" w:fill="FBE4D5" w:themeFill="accent2" w:themeFillTint="33"/>
            <w:vAlign w:val="center"/>
          </w:tcPr>
          <w:p w14:paraId="723E4164" w14:textId="292A0E2E" w:rsidR="00B12DB5"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скорлупа мин. вата</w:t>
            </w:r>
          </w:p>
        </w:tc>
      </w:tr>
      <w:tr w:rsidR="009572CD" w:rsidRPr="00CD16A1" w14:paraId="108A5D2E" w14:textId="77777777" w:rsidTr="00FD1CA3">
        <w:trPr>
          <w:trHeight w:val="138"/>
        </w:trPr>
        <w:tc>
          <w:tcPr>
            <w:tcW w:w="751" w:type="dxa"/>
            <w:shd w:val="clear" w:color="auto" w:fill="F7CAAC" w:themeFill="accent2" w:themeFillTint="66"/>
            <w:vAlign w:val="center"/>
          </w:tcPr>
          <w:p w14:paraId="422D5831"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9</w:t>
            </w:r>
          </w:p>
        </w:tc>
        <w:tc>
          <w:tcPr>
            <w:tcW w:w="4997" w:type="dxa"/>
            <w:vAlign w:val="center"/>
          </w:tcPr>
          <w:p w14:paraId="609D1615" w14:textId="65420724"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Глубина заложения подземных тепловых сетей, м</w:t>
            </w:r>
          </w:p>
        </w:tc>
        <w:tc>
          <w:tcPr>
            <w:tcW w:w="3820" w:type="dxa"/>
            <w:vAlign w:val="center"/>
          </w:tcPr>
          <w:p w14:paraId="05650C02" w14:textId="2FEE361F"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2,5</w:t>
            </w:r>
          </w:p>
        </w:tc>
      </w:tr>
      <w:tr w:rsidR="009572CD" w:rsidRPr="00CD16A1" w14:paraId="230D70F3" w14:textId="77777777" w:rsidTr="00FD1CA3">
        <w:trPr>
          <w:trHeight w:val="70"/>
        </w:trPr>
        <w:tc>
          <w:tcPr>
            <w:tcW w:w="751" w:type="dxa"/>
            <w:shd w:val="clear" w:color="auto" w:fill="F7CAAC" w:themeFill="accent2" w:themeFillTint="66"/>
            <w:vAlign w:val="center"/>
          </w:tcPr>
          <w:p w14:paraId="272566E2"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10</w:t>
            </w:r>
          </w:p>
        </w:tc>
        <w:tc>
          <w:tcPr>
            <w:tcW w:w="4997" w:type="dxa"/>
            <w:shd w:val="clear" w:color="auto" w:fill="FBE4D5" w:themeFill="accent2" w:themeFillTint="33"/>
            <w:vAlign w:val="center"/>
          </w:tcPr>
          <w:p w14:paraId="60E8B647" w14:textId="1F99A773"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Год начала эксплуатации</w:t>
            </w:r>
          </w:p>
        </w:tc>
        <w:tc>
          <w:tcPr>
            <w:tcW w:w="3820" w:type="dxa"/>
            <w:shd w:val="clear" w:color="auto" w:fill="FBE4D5" w:themeFill="accent2" w:themeFillTint="33"/>
            <w:vAlign w:val="center"/>
          </w:tcPr>
          <w:p w14:paraId="5AA5BB40" w14:textId="4F666B92"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2014</w:t>
            </w:r>
          </w:p>
        </w:tc>
      </w:tr>
      <w:tr w:rsidR="009572CD" w:rsidRPr="00CD16A1" w14:paraId="29A64C80" w14:textId="77777777" w:rsidTr="00FD1CA3">
        <w:trPr>
          <w:trHeight w:val="258"/>
        </w:trPr>
        <w:tc>
          <w:tcPr>
            <w:tcW w:w="751" w:type="dxa"/>
            <w:shd w:val="clear" w:color="auto" w:fill="F7CAAC" w:themeFill="accent2" w:themeFillTint="66"/>
            <w:vAlign w:val="center"/>
          </w:tcPr>
          <w:p w14:paraId="55B2E6EE" w14:textId="77777777" w:rsidR="009572CD" w:rsidRPr="00CD16A1" w:rsidRDefault="00C816AB" w:rsidP="00CD16A1">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11</w:t>
            </w:r>
          </w:p>
        </w:tc>
        <w:tc>
          <w:tcPr>
            <w:tcW w:w="4997" w:type="dxa"/>
            <w:vAlign w:val="center"/>
          </w:tcPr>
          <w:p w14:paraId="4B520B55" w14:textId="424DBF88"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Тип прокладки</w:t>
            </w:r>
          </w:p>
        </w:tc>
        <w:tc>
          <w:tcPr>
            <w:tcW w:w="3820" w:type="dxa"/>
            <w:vAlign w:val="center"/>
          </w:tcPr>
          <w:p w14:paraId="258991AC" w14:textId="136B601F" w:rsidR="009572CD" w:rsidRPr="00CD16A1" w:rsidRDefault="00DF5CBE" w:rsidP="000C013D">
            <w:pPr>
              <w:tabs>
                <w:tab w:val="left" w:pos="1691"/>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233,5 м.-надземная, 7855,8 м.-подземная</w:t>
            </w:r>
          </w:p>
        </w:tc>
      </w:tr>
      <w:tr w:rsidR="009572CD" w:rsidRPr="00CD16A1" w14:paraId="5D325324" w14:textId="77777777" w:rsidTr="00FD1CA3">
        <w:trPr>
          <w:trHeight w:val="70"/>
        </w:trPr>
        <w:tc>
          <w:tcPr>
            <w:tcW w:w="751" w:type="dxa"/>
            <w:shd w:val="clear" w:color="auto" w:fill="F7CAAC" w:themeFill="accent2" w:themeFillTint="66"/>
            <w:vAlign w:val="center"/>
          </w:tcPr>
          <w:p w14:paraId="6BD19C3F" w14:textId="09B43A54" w:rsidR="009572CD" w:rsidRPr="00CD16A1" w:rsidRDefault="00C816AB" w:rsidP="00BB3398">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w:t>
            </w:r>
            <w:r w:rsidR="00BB3398">
              <w:rPr>
                <w:rFonts w:ascii="Times New Roman" w:hAnsi="Times New Roman" w:cs="Times New Roman"/>
                <w:b/>
                <w:i/>
                <w:sz w:val="20"/>
                <w:szCs w:val="20"/>
              </w:rPr>
              <w:t>2</w:t>
            </w:r>
          </w:p>
        </w:tc>
        <w:tc>
          <w:tcPr>
            <w:tcW w:w="4997" w:type="dxa"/>
            <w:shd w:val="clear" w:color="auto" w:fill="FBE4D5" w:themeFill="accent2" w:themeFillTint="33"/>
            <w:vAlign w:val="center"/>
          </w:tcPr>
          <w:p w14:paraId="6363FD3E" w14:textId="13E7B5C4"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 xml:space="preserve">Давление </w:t>
            </w:r>
            <w:r w:rsidR="00DF5CBE">
              <w:rPr>
                <w:rFonts w:ascii="Times New Roman" w:hAnsi="Times New Roman" w:cs="Times New Roman"/>
                <w:sz w:val="20"/>
                <w:szCs w:val="20"/>
              </w:rPr>
              <w:t xml:space="preserve">под./обр. </w:t>
            </w:r>
            <w:r w:rsidRPr="00CD16A1">
              <w:rPr>
                <w:rFonts w:ascii="Times New Roman" w:hAnsi="Times New Roman" w:cs="Times New Roman"/>
                <w:sz w:val="20"/>
                <w:szCs w:val="20"/>
              </w:rPr>
              <w:t>Кгс/см</w:t>
            </w:r>
            <w:r w:rsidR="00DF5CBE" w:rsidRPr="00CD16A1">
              <w:rPr>
                <w:rFonts w:ascii="Times New Roman" w:hAnsi="Times New Roman" w:cs="Times New Roman"/>
                <w:sz w:val="20"/>
                <w:szCs w:val="20"/>
                <w:vertAlign w:val="superscript"/>
              </w:rPr>
              <w:t>2</w:t>
            </w:r>
          </w:p>
        </w:tc>
        <w:tc>
          <w:tcPr>
            <w:tcW w:w="3820" w:type="dxa"/>
            <w:shd w:val="clear" w:color="auto" w:fill="FBE4D5" w:themeFill="accent2" w:themeFillTint="33"/>
            <w:vAlign w:val="center"/>
          </w:tcPr>
          <w:p w14:paraId="0DF72425" w14:textId="19E32152"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2,8/2,4</w:t>
            </w:r>
          </w:p>
        </w:tc>
      </w:tr>
      <w:tr w:rsidR="009572CD" w:rsidRPr="00CD16A1" w14:paraId="648913A9" w14:textId="77777777" w:rsidTr="00FD1CA3">
        <w:trPr>
          <w:trHeight w:val="70"/>
        </w:trPr>
        <w:tc>
          <w:tcPr>
            <w:tcW w:w="751" w:type="dxa"/>
            <w:shd w:val="clear" w:color="auto" w:fill="F7CAAC" w:themeFill="accent2" w:themeFillTint="66"/>
            <w:vAlign w:val="center"/>
          </w:tcPr>
          <w:p w14:paraId="6EAC72A7" w14:textId="72C68BE8" w:rsidR="009572CD" w:rsidRPr="00CD16A1" w:rsidRDefault="00BF61A5" w:rsidP="00BB3398">
            <w:pPr>
              <w:spacing w:after="0" w:line="240" w:lineRule="auto"/>
              <w:jc w:val="center"/>
              <w:rPr>
                <w:rFonts w:ascii="Times New Roman" w:hAnsi="Times New Roman" w:cs="Times New Roman"/>
                <w:b/>
                <w:i/>
                <w:sz w:val="20"/>
                <w:szCs w:val="20"/>
              </w:rPr>
            </w:pPr>
            <w:r w:rsidRPr="00CD16A1">
              <w:rPr>
                <w:rFonts w:ascii="Times New Roman" w:hAnsi="Times New Roman" w:cs="Times New Roman"/>
                <w:b/>
                <w:i/>
                <w:sz w:val="20"/>
                <w:szCs w:val="20"/>
              </w:rPr>
              <w:t>1</w:t>
            </w:r>
            <w:r w:rsidR="00BB3398">
              <w:rPr>
                <w:rFonts w:ascii="Times New Roman" w:hAnsi="Times New Roman" w:cs="Times New Roman"/>
                <w:b/>
                <w:i/>
                <w:sz w:val="20"/>
                <w:szCs w:val="20"/>
              </w:rPr>
              <w:t>3</w:t>
            </w:r>
          </w:p>
        </w:tc>
        <w:tc>
          <w:tcPr>
            <w:tcW w:w="4997" w:type="dxa"/>
            <w:vAlign w:val="center"/>
          </w:tcPr>
          <w:p w14:paraId="68B7640E" w14:textId="31EB8BFC" w:rsidR="009572CD" w:rsidRPr="00CD16A1" w:rsidRDefault="00FD1CA3" w:rsidP="00CD16A1">
            <w:pPr>
              <w:spacing w:after="0" w:line="240" w:lineRule="auto"/>
              <w:jc w:val="center"/>
              <w:rPr>
                <w:rFonts w:ascii="Times New Roman" w:hAnsi="Times New Roman" w:cs="Times New Roman"/>
                <w:sz w:val="20"/>
                <w:szCs w:val="20"/>
              </w:rPr>
            </w:pPr>
            <w:r w:rsidRPr="00CD16A1">
              <w:rPr>
                <w:rFonts w:ascii="Times New Roman" w:hAnsi="Times New Roman" w:cs="Times New Roman"/>
                <w:sz w:val="20"/>
                <w:szCs w:val="20"/>
              </w:rPr>
              <w:t>Подкл</w:t>
            </w:r>
            <w:r w:rsidR="009572CD" w:rsidRPr="00CD16A1">
              <w:rPr>
                <w:rFonts w:ascii="Times New Roman" w:hAnsi="Times New Roman" w:cs="Times New Roman"/>
                <w:sz w:val="20"/>
                <w:szCs w:val="20"/>
              </w:rPr>
              <w:t>юченная тепловая нагрузка, Гкал/ч</w:t>
            </w:r>
            <w:r w:rsidR="00BD4478">
              <w:rPr>
                <w:rFonts w:ascii="Times New Roman" w:hAnsi="Times New Roman" w:cs="Times New Roman"/>
                <w:sz w:val="20"/>
                <w:szCs w:val="20"/>
              </w:rPr>
              <w:t xml:space="preserve"> </w:t>
            </w:r>
            <w:r>
              <w:rPr>
                <w:rFonts w:ascii="Times New Roman" w:hAnsi="Times New Roman" w:cs="Times New Roman"/>
                <w:sz w:val="20"/>
                <w:szCs w:val="20"/>
              </w:rPr>
              <w:br/>
            </w:r>
            <w:r w:rsidR="00BD4478">
              <w:rPr>
                <w:rFonts w:ascii="Times New Roman" w:hAnsi="Times New Roman" w:cs="Times New Roman"/>
                <w:sz w:val="20"/>
                <w:szCs w:val="20"/>
              </w:rPr>
              <w:t>(с учетом потерь)</w:t>
            </w:r>
          </w:p>
        </w:tc>
        <w:tc>
          <w:tcPr>
            <w:tcW w:w="3820" w:type="dxa"/>
            <w:vAlign w:val="center"/>
          </w:tcPr>
          <w:p w14:paraId="5E8662CC" w14:textId="4E8CA4C8" w:rsidR="009572CD" w:rsidRPr="00CD16A1" w:rsidRDefault="00DF5CBE" w:rsidP="00CD16A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6,7834</w:t>
            </w:r>
          </w:p>
        </w:tc>
      </w:tr>
    </w:tbl>
    <w:p w14:paraId="2587CBA5" w14:textId="77777777" w:rsidR="00BB3398" w:rsidRDefault="00BB3398" w:rsidP="00DF5CBE">
      <w:pPr>
        <w:autoSpaceDE w:val="0"/>
        <w:autoSpaceDN w:val="0"/>
        <w:adjustRightInd w:val="0"/>
        <w:spacing w:after="0" w:line="240" w:lineRule="auto"/>
        <w:jc w:val="center"/>
        <w:rPr>
          <w:rFonts w:ascii="Times New Roman" w:hAnsi="Times New Roman" w:cs="Times New Roman"/>
          <w:b/>
          <w:i/>
          <w:iCs/>
          <w:sz w:val="28"/>
          <w:szCs w:val="28"/>
        </w:rPr>
        <w:sectPr w:rsidR="00BB3398" w:rsidSect="002C533D">
          <w:headerReference w:type="default" r:id="rId19"/>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9C41548" w14:textId="72258C64" w:rsidR="009572CD" w:rsidRPr="00C14341" w:rsidRDefault="009572CD" w:rsidP="00BB3398">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1.3.4 Описание типов и количества секционирующей и регулирующей арматуры на тепловых сетях</w:t>
      </w:r>
    </w:p>
    <w:p w14:paraId="234AF473" w14:textId="74428E4B" w:rsidR="00C8401F" w:rsidRPr="005C507C" w:rsidRDefault="00C8401F" w:rsidP="00C8401F">
      <w:pPr>
        <w:autoSpaceDE w:val="0"/>
        <w:autoSpaceDN w:val="0"/>
        <w:adjustRightInd w:val="0"/>
        <w:spacing w:after="0" w:line="240" w:lineRule="auto"/>
        <w:jc w:val="center"/>
        <w:rPr>
          <w:rFonts w:ascii="Times New Roman" w:hAnsi="Times New Roman" w:cs="Times New Roman"/>
          <w:b/>
          <w:i/>
          <w:color w:val="000000"/>
          <w:sz w:val="28"/>
          <w:szCs w:val="28"/>
        </w:rPr>
      </w:pPr>
      <w:r>
        <w:rPr>
          <w:rFonts w:ascii="Times New Roman" w:hAnsi="Times New Roman" w:cs="Times New Roman"/>
          <w:b/>
          <w:i/>
          <w:color w:val="000000"/>
          <w:sz w:val="28"/>
          <w:szCs w:val="28"/>
        </w:rPr>
        <w:t xml:space="preserve">Таблица 1.3.4.1 </w:t>
      </w:r>
      <w:r w:rsidR="00BB3398">
        <w:rPr>
          <w:rFonts w:ascii="Times New Roman" w:hAnsi="Times New Roman" w:cs="Times New Roman"/>
          <w:b/>
          <w:i/>
          <w:color w:val="000000"/>
          <w:sz w:val="28"/>
          <w:szCs w:val="28"/>
        </w:rPr>
        <w:t>–</w:t>
      </w:r>
      <w:r>
        <w:rPr>
          <w:rFonts w:ascii="Times New Roman" w:hAnsi="Times New Roman" w:cs="Times New Roman"/>
          <w:b/>
          <w:i/>
          <w:color w:val="000000"/>
          <w:sz w:val="28"/>
          <w:szCs w:val="28"/>
        </w:rPr>
        <w:t xml:space="preserve"> </w:t>
      </w:r>
      <w:r w:rsidRPr="00C8401F">
        <w:rPr>
          <w:rFonts w:ascii="Times New Roman" w:hAnsi="Times New Roman" w:cs="Times New Roman"/>
          <w:b/>
          <w:i/>
          <w:color w:val="000000"/>
          <w:sz w:val="28"/>
          <w:szCs w:val="28"/>
        </w:rPr>
        <w:t>Описание типов и количества секционирующей и регулирующей арматуры на тепловых сетях</w:t>
      </w:r>
    </w:p>
    <w:tbl>
      <w:tblPr>
        <w:tblStyle w:val="14"/>
        <w:tblW w:w="9476" w:type="dxa"/>
        <w:tblLook w:val="04A0" w:firstRow="1" w:lastRow="0" w:firstColumn="1" w:lastColumn="0" w:noHBand="0" w:noVBand="1"/>
      </w:tblPr>
      <w:tblGrid>
        <w:gridCol w:w="1129"/>
        <w:gridCol w:w="717"/>
        <w:gridCol w:w="1035"/>
        <w:gridCol w:w="1035"/>
        <w:gridCol w:w="1072"/>
        <w:gridCol w:w="1000"/>
        <w:gridCol w:w="834"/>
        <w:gridCol w:w="1263"/>
        <w:gridCol w:w="1391"/>
      </w:tblGrid>
      <w:tr w:rsidR="00631083" w:rsidRPr="00D3314F" w14:paraId="75FE35C9" w14:textId="77777777" w:rsidTr="00DF5CBE">
        <w:trPr>
          <w:trHeight w:val="278"/>
        </w:trPr>
        <w:tc>
          <w:tcPr>
            <w:tcW w:w="1129" w:type="dxa"/>
            <w:vMerge w:val="restart"/>
            <w:shd w:val="clear" w:color="auto" w:fill="F7CAAC" w:themeFill="accent2" w:themeFillTint="66"/>
            <w:textDirection w:val="btLr"/>
            <w:vAlign w:val="center"/>
            <w:hideMark/>
          </w:tcPr>
          <w:p w14:paraId="0D90ABD5" w14:textId="77777777" w:rsidR="00C8401F" w:rsidRPr="00D3314F" w:rsidRDefault="00C8401F" w:rsidP="00DF5CBE">
            <w:pPr>
              <w:ind w:left="113" w:right="113"/>
              <w:jc w:val="center"/>
              <w:rPr>
                <w:b/>
                <w:bCs/>
                <w:i/>
              </w:rPr>
            </w:pPr>
            <w:r w:rsidRPr="00D3314F">
              <w:rPr>
                <w:b/>
                <w:bCs/>
                <w:i/>
              </w:rPr>
              <w:t>Номер камеры</w:t>
            </w:r>
          </w:p>
        </w:tc>
        <w:tc>
          <w:tcPr>
            <w:tcW w:w="717" w:type="dxa"/>
            <w:vMerge w:val="restart"/>
            <w:shd w:val="clear" w:color="auto" w:fill="F7CAAC" w:themeFill="accent2" w:themeFillTint="66"/>
            <w:textDirection w:val="btLr"/>
            <w:vAlign w:val="center"/>
            <w:hideMark/>
          </w:tcPr>
          <w:p w14:paraId="021CCBDF" w14:textId="77777777" w:rsidR="00C8401F" w:rsidRPr="00D3314F" w:rsidRDefault="00C8401F" w:rsidP="00DF5CBE">
            <w:pPr>
              <w:ind w:left="113" w:right="113"/>
              <w:jc w:val="center"/>
              <w:rPr>
                <w:b/>
                <w:bCs/>
                <w:i/>
              </w:rPr>
            </w:pPr>
            <w:r w:rsidRPr="00D3314F">
              <w:rPr>
                <w:b/>
                <w:bCs/>
                <w:i/>
              </w:rPr>
              <w:t>Всего задвижек</w:t>
            </w:r>
          </w:p>
        </w:tc>
        <w:tc>
          <w:tcPr>
            <w:tcW w:w="4976" w:type="dxa"/>
            <w:gridSpan w:val="5"/>
            <w:shd w:val="clear" w:color="auto" w:fill="F7CAAC" w:themeFill="accent2" w:themeFillTint="66"/>
            <w:vAlign w:val="center"/>
            <w:hideMark/>
          </w:tcPr>
          <w:p w14:paraId="25C5D40C" w14:textId="77777777" w:rsidR="00C8401F" w:rsidRPr="00D3314F" w:rsidRDefault="00C8401F" w:rsidP="00D3314F">
            <w:pPr>
              <w:jc w:val="center"/>
              <w:rPr>
                <w:b/>
                <w:bCs/>
                <w:i/>
              </w:rPr>
            </w:pPr>
            <w:r w:rsidRPr="00D3314F">
              <w:rPr>
                <w:b/>
                <w:bCs/>
                <w:i/>
              </w:rPr>
              <w:t>Запорная арматура</w:t>
            </w:r>
          </w:p>
        </w:tc>
        <w:tc>
          <w:tcPr>
            <w:tcW w:w="1263" w:type="dxa"/>
            <w:vMerge w:val="restart"/>
            <w:shd w:val="clear" w:color="auto" w:fill="F7CAAC" w:themeFill="accent2" w:themeFillTint="66"/>
            <w:vAlign w:val="center"/>
            <w:hideMark/>
          </w:tcPr>
          <w:p w14:paraId="3164A661" w14:textId="77777777" w:rsidR="00C8401F" w:rsidRPr="00D3314F" w:rsidRDefault="00C8401F" w:rsidP="00D3314F">
            <w:pPr>
              <w:jc w:val="center"/>
              <w:rPr>
                <w:b/>
                <w:bCs/>
                <w:i/>
              </w:rPr>
            </w:pPr>
            <w:r w:rsidRPr="00D3314F">
              <w:rPr>
                <w:b/>
                <w:bCs/>
                <w:i/>
              </w:rPr>
              <w:t>Дренажная арматура</w:t>
            </w:r>
          </w:p>
        </w:tc>
        <w:tc>
          <w:tcPr>
            <w:tcW w:w="1391" w:type="dxa"/>
            <w:vMerge w:val="restart"/>
            <w:shd w:val="clear" w:color="auto" w:fill="F7CAAC" w:themeFill="accent2" w:themeFillTint="66"/>
            <w:vAlign w:val="center"/>
            <w:hideMark/>
          </w:tcPr>
          <w:p w14:paraId="7D4FB5CB" w14:textId="77777777" w:rsidR="00C8401F" w:rsidRPr="00D3314F" w:rsidRDefault="00C8401F" w:rsidP="00D3314F">
            <w:pPr>
              <w:jc w:val="center"/>
              <w:rPr>
                <w:b/>
                <w:bCs/>
                <w:i/>
              </w:rPr>
            </w:pPr>
            <w:r w:rsidRPr="00D3314F">
              <w:rPr>
                <w:b/>
                <w:bCs/>
                <w:i/>
              </w:rPr>
              <w:t>Воздушники</w:t>
            </w:r>
          </w:p>
        </w:tc>
      </w:tr>
      <w:tr w:rsidR="00631083" w:rsidRPr="00D3314F" w14:paraId="38DD9267" w14:textId="77777777" w:rsidTr="00DF5CBE">
        <w:trPr>
          <w:trHeight w:val="278"/>
        </w:trPr>
        <w:tc>
          <w:tcPr>
            <w:tcW w:w="1129" w:type="dxa"/>
            <w:vMerge/>
            <w:shd w:val="clear" w:color="auto" w:fill="F7CAAC" w:themeFill="accent2" w:themeFillTint="66"/>
            <w:vAlign w:val="center"/>
            <w:hideMark/>
          </w:tcPr>
          <w:p w14:paraId="346268C4"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3E59EDB6" w14:textId="77777777" w:rsidR="00C8401F" w:rsidRPr="00D3314F" w:rsidRDefault="00C8401F" w:rsidP="00D3314F">
            <w:pPr>
              <w:jc w:val="center"/>
              <w:rPr>
                <w:b/>
                <w:bCs/>
                <w:i/>
              </w:rPr>
            </w:pPr>
          </w:p>
        </w:tc>
        <w:tc>
          <w:tcPr>
            <w:tcW w:w="1035" w:type="dxa"/>
            <w:vMerge w:val="restart"/>
            <w:shd w:val="clear" w:color="auto" w:fill="F7CAAC" w:themeFill="accent2" w:themeFillTint="66"/>
            <w:textDirection w:val="btLr"/>
            <w:vAlign w:val="center"/>
            <w:hideMark/>
          </w:tcPr>
          <w:p w14:paraId="1B013609" w14:textId="77777777" w:rsidR="00C8401F" w:rsidRPr="00D3314F" w:rsidRDefault="00C8401F" w:rsidP="00DF5CBE">
            <w:pPr>
              <w:ind w:left="113" w:right="113"/>
              <w:jc w:val="center"/>
              <w:rPr>
                <w:b/>
                <w:bCs/>
                <w:i/>
              </w:rPr>
            </w:pPr>
            <w:r w:rsidRPr="00D3314F">
              <w:rPr>
                <w:b/>
                <w:bCs/>
                <w:i/>
              </w:rPr>
              <w:t>Условный диаметр, мм</w:t>
            </w:r>
          </w:p>
        </w:tc>
        <w:tc>
          <w:tcPr>
            <w:tcW w:w="3941" w:type="dxa"/>
            <w:gridSpan w:val="4"/>
            <w:shd w:val="clear" w:color="auto" w:fill="F7CAAC" w:themeFill="accent2" w:themeFillTint="66"/>
            <w:vAlign w:val="center"/>
            <w:hideMark/>
          </w:tcPr>
          <w:p w14:paraId="1882C5B9" w14:textId="77777777" w:rsidR="00C8401F" w:rsidRPr="00D3314F" w:rsidRDefault="00C8401F" w:rsidP="00D3314F">
            <w:pPr>
              <w:jc w:val="center"/>
              <w:rPr>
                <w:b/>
                <w:bCs/>
                <w:i/>
              </w:rPr>
            </w:pPr>
            <w:r w:rsidRPr="00D3314F">
              <w:rPr>
                <w:b/>
                <w:bCs/>
                <w:i/>
              </w:rPr>
              <w:t>Количество (шт.)</w:t>
            </w:r>
          </w:p>
        </w:tc>
        <w:tc>
          <w:tcPr>
            <w:tcW w:w="1263" w:type="dxa"/>
            <w:vMerge/>
            <w:shd w:val="clear" w:color="auto" w:fill="F7CAAC" w:themeFill="accent2" w:themeFillTint="66"/>
            <w:vAlign w:val="center"/>
            <w:hideMark/>
          </w:tcPr>
          <w:p w14:paraId="6BE80480" w14:textId="77777777" w:rsidR="00C8401F" w:rsidRPr="00D3314F" w:rsidRDefault="00C8401F" w:rsidP="00D3314F">
            <w:pPr>
              <w:jc w:val="center"/>
              <w:rPr>
                <w:b/>
                <w:bCs/>
                <w:i/>
              </w:rPr>
            </w:pPr>
          </w:p>
        </w:tc>
        <w:tc>
          <w:tcPr>
            <w:tcW w:w="1391" w:type="dxa"/>
            <w:vMerge/>
            <w:shd w:val="clear" w:color="auto" w:fill="F7CAAC" w:themeFill="accent2" w:themeFillTint="66"/>
            <w:vAlign w:val="center"/>
            <w:hideMark/>
          </w:tcPr>
          <w:p w14:paraId="3F01887A" w14:textId="77777777" w:rsidR="00C8401F" w:rsidRPr="00D3314F" w:rsidRDefault="00C8401F" w:rsidP="00D3314F">
            <w:pPr>
              <w:jc w:val="center"/>
              <w:rPr>
                <w:b/>
                <w:bCs/>
                <w:i/>
              </w:rPr>
            </w:pPr>
          </w:p>
        </w:tc>
      </w:tr>
      <w:tr w:rsidR="00DF5CBE" w:rsidRPr="00D3314F" w14:paraId="290E1F55" w14:textId="77777777" w:rsidTr="00DF5CBE">
        <w:trPr>
          <w:trHeight w:val="450"/>
        </w:trPr>
        <w:tc>
          <w:tcPr>
            <w:tcW w:w="1129" w:type="dxa"/>
            <w:vMerge/>
            <w:shd w:val="clear" w:color="auto" w:fill="F7CAAC" w:themeFill="accent2" w:themeFillTint="66"/>
            <w:vAlign w:val="center"/>
            <w:hideMark/>
          </w:tcPr>
          <w:p w14:paraId="27464A58"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4E9ECC0A"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3D066CB5" w14:textId="77777777" w:rsidR="00C8401F" w:rsidRPr="00D3314F" w:rsidRDefault="00C8401F" w:rsidP="00D3314F">
            <w:pPr>
              <w:jc w:val="center"/>
              <w:rPr>
                <w:b/>
                <w:bCs/>
                <w:i/>
              </w:rPr>
            </w:pPr>
          </w:p>
        </w:tc>
        <w:tc>
          <w:tcPr>
            <w:tcW w:w="1035" w:type="dxa"/>
            <w:vMerge w:val="restart"/>
            <w:shd w:val="clear" w:color="auto" w:fill="F7CAAC" w:themeFill="accent2" w:themeFillTint="66"/>
            <w:textDirection w:val="btLr"/>
            <w:vAlign w:val="center"/>
            <w:hideMark/>
          </w:tcPr>
          <w:p w14:paraId="3A8523C3" w14:textId="77777777" w:rsidR="00C8401F" w:rsidRPr="00D3314F" w:rsidRDefault="00C8401F" w:rsidP="00DF5CBE">
            <w:pPr>
              <w:ind w:left="113" w:right="113"/>
              <w:jc w:val="center"/>
              <w:rPr>
                <w:b/>
                <w:bCs/>
                <w:i/>
              </w:rPr>
            </w:pPr>
            <w:r w:rsidRPr="00D3314F">
              <w:rPr>
                <w:b/>
                <w:bCs/>
                <w:i/>
              </w:rPr>
              <w:t>Чугунные задвижки</w:t>
            </w:r>
          </w:p>
        </w:tc>
        <w:tc>
          <w:tcPr>
            <w:tcW w:w="1072" w:type="dxa"/>
            <w:vMerge w:val="restart"/>
            <w:shd w:val="clear" w:color="auto" w:fill="F7CAAC" w:themeFill="accent2" w:themeFillTint="66"/>
            <w:textDirection w:val="btLr"/>
            <w:vAlign w:val="center"/>
            <w:hideMark/>
          </w:tcPr>
          <w:p w14:paraId="20B9B8AC" w14:textId="77777777" w:rsidR="00C8401F" w:rsidRPr="00D3314F" w:rsidRDefault="00C8401F" w:rsidP="00DF5CBE">
            <w:pPr>
              <w:ind w:left="113" w:right="113"/>
              <w:jc w:val="center"/>
              <w:rPr>
                <w:b/>
                <w:bCs/>
                <w:i/>
              </w:rPr>
            </w:pPr>
            <w:r w:rsidRPr="00D3314F">
              <w:rPr>
                <w:b/>
                <w:bCs/>
                <w:i/>
              </w:rPr>
              <w:t>Стальные задвижки</w:t>
            </w:r>
          </w:p>
        </w:tc>
        <w:tc>
          <w:tcPr>
            <w:tcW w:w="1000" w:type="dxa"/>
            <w:vMerge w:val="restart"/>
            <w:shd w:val="clear" w:color="auto" w:fill="F7CAAC" w:themeFill="accent2" w:themeFillTint="66"/>
            <w:textDirection w:val="btLr"/>
            <w:vAlign w:val="center"/>
            <w:hideMark/>
          </w:tcPr>
          <w:p w14:paraId="0FEE673E" w14:textId="77777777" w:rsidR="00C8401F" w:rsidRPr="00D3314F" w:rsidRDefault="00C8401F" w:rsidP="00DF5CBE">
            <w:pPr>
              <w:ind w:left="113" w:right="113"/>
              <w:jc w:val="center"/>
              <w:rPr>
                <w:b/>
                <w:bCs/>
                <w:i/>
              </w:rPr>
            </w:pPr>
            <w:r w:rsidRPr="00D3314F">
              <w:rPr>
                <w:b/>
                <w:bCs/>
                <w:i/>
              </w:rPr>
              <w:t>Шаровые краны</w:t>
            </w:r>
          </w:p>
        </w:tc>
        <w:tc>
          <w:tcPr>
            <w:tcW w:w="834" w:type="dxa"/>
            <w:vMerge w:val="restart"/>
            <w:shd w:val="clear" w:color="auto" w:fill="F7CAAC" w:themeFill="accent2" w:themeFillTint="66"/>
            <w:textDirection w:val="btLr"/>
            <w:vAlign w:val="center"/>
            <w:hideMark/>
          </w:tcPr>
          <w:p w14:paraId="47FB774F" w14:textId="77777777" w:rsidR="00C8401F" w:rsidRPr="00D3314F" w:rsidRDefault="00C8401F" w:rsidP="00DF5CBE">
            <w:pPr>
              <w:ind w:left="113" w:right="113"/>
              <w:jc w:val="center"/>
              <w:rPr>
                <w:b/>
                <w:bCs/>
                <w:i/>
              </w:rPr>
            </w:pPr>
            <w:r w:rsidRPr="00D3314F">
              <w:rPr>
                <w:b/>
                <w:bCs/>
                <w:i/>
              </w:rPr>
              <w:t>Вентиля чугунные</w:t>
            </w:r>
          </w:p>
        </w:tc>
        <w:tc>
          <w:tcPr>
            <w:tcW w:w="1263" w:type="dxa"/>
            <w:vMerge w:val="restart"/>
            <w:shd w:val="clear" w:color="auto" w:fill="F7CAAC" w:themeFill="accent2" w:themeFillTint="66"/>
            <w:vAlign w:val="center"/>
            <w:hideMark/>
          </w:tcPr>
          <w:p w14:paraId="151CFDF9" w14:textId="77777777" w:rsidR="00C8401F" w:rsidRPr="00D3314F" w:rsidRDefault="00C8401F" w:rsidP="00D3314F">
            <w:pPr>
              <w:jc w:val="center"/>
              <w:rPr>
                <w:b/>
                <w:bCs/>
                <w:i/>
              </w:rPr>
            </w:pPr>
            <w:r w:rsidRPr="00D3314F">
              <w:rPr>
                <w:b/>
                <w:bCs/>
                <w:i/>
              </w:rPr>
              <w:t>Ду, мм</w:t>
            </w:r>
          </w:p>
        </w:tc>
        <w:tc>
          <w:tcPr>
            <w:tcW w:w="1391" w:type="dxa"/>
            <w:vMerge w:val="restart"/>
            <w:shd w:val="clear" w:color="auto" w:fill="F7CAAC" w:themeFill="accent2" w:themeFillTint="66"/>
            <w:vAlign w:val="center"/>
            <w:hideMark/>
          </w:tcPr>
          <w:p w14:paraId="1447FEFE" w14:textId="77777777" w:rsidR="00C8401F" w:rsidRPr="00D3314F" w:rsidRDefault="00C8401F" w:rsidP="00D3314F">
            <w:pPr>
              <w:jc w:val="center"/>
              <w:rPr>
                <w:b/>
                <w:bCs/>
                <w:i/>
              </w:rPr>
            </w:pPr>
            <w:r w:rsidRPr="00D3314F">
              <w:rPr>
                <w:b/>
                <w:bCs/>
                <w:i/>
              </w:rPr>
              <w:t>Ду, мм</w:t>
            </w:r>
          </w:p>
        </w:tc>
      </w:tr>
      <w:tr w:rsidR="00DF5CBE" w:rsidRPr="00D3314F" w14:paraId="68DBA8C9" w14:textId="77777777" w:rsidTr="00DF5CBE">
        <w:trPr>
          <w:trHeight w:val="450"/>
        </w:trPr>
        <w:tc>
          <w:tcPr>
            <w:tcW w:w="1129" w:type="dxa"/>
            <w:vMerge/>
            <w:shd w:val="clear" w:color="auto" w:fill="F7CAAC" w:themeFill="accent2" w:themeFillTint="66"/>
            <w:vAlign w:val="center"/>
            <w:hideMark/>
          </w:tcPr>
          <w:p w14:paraId="1DD4B72E"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04841524"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5A2BA6BF"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57A8CEB8" w14:textId="77777777" w:rsidR="00C8401F" w:rsidRPr="00D3314F" w:rsidRDefault="00C8401F" w:rsidP="00D3314F">
            <w:pPr>
              <w:jc w:val="center"/>
              <w:rPr>
                <w:b/>
                <w:bCs/>
                <w:i/>
              </w:rPr>
            </w:pPr>
          </w:p>
        </w:tc>
        <w:tc>
          <w:tcPr>
            <w:tcW w:w="1072" w:type="dxa"/>
            <w:vMerge/>
            <w:shd w:val="clear" w:color="auto" w:fill="F7CAAC" w:themeFill="accent2" w:themeFillTint="66"/>
            <w:vAlign w:val="center"/>
            <w:hideMark/>
          </w:tcPr>
          <w:p w14:paraId="020F40D0" w14:textId="77777777" w:rsidR="00C8401F" w:rsidRPr="00D3314F" w:rsidRDefault="00C8401F" w:rsidP="00D3314F">
            <w:pPr>
              <w:jc w:val="center"/>
              <w:rPr>
                <w:b/>
                <w:bCs/>
                <w:i/>
              </w:rPr>
            </w:pPr>
          </w:p>
        </w:tc>
        <w:tc>
          <w:tcPr>
            <w:tcW w:w="1000" w:type="dxa"/>
            <w:vMerge/>
            <w:shd w:val="clear" w:color="auto" w:fill="F7CAAC" w:themeFill="accent2" w:themeFillTint="66"/>
            <w:vAlign w:val="center"/>
            <w:hideMark/>
          </w:tcPr>
          <w:p w14:paraId="1E36287B" w14:textId="77777777" w:rsidR="00C8401F" w:rsidRPr="00D3314F" w:rsidRDefault="00C8401F" w:rsidP="00D3314F">
            <w:pPr>
              <w:jc w:val="center"/>
              <w:rPr>
                <w:b/>
                <w:bCs/>
                <w:i/>
              </w:rPr>
            </w:pPr>
          </w:p>
        </w:tc>
        <w:tc>
          <w:tcPr>
            <w:tcW w:w="834" w:type="dxa"/>
            <w:vMerge/>
            <w:shd w:val="clear" w:color="auto" w:fill="F7CAAC" w:themeFill="accent2" w:themeFillTint="66"/>
            <w:vAlign w:val="center"/>
            <w:hideMark/>
          </w:tcPr>
          <w:p w14:paraId="1EBBC404" w14:textId="77777777" w:rsidR="00C8401F" w:rsidRPr="00D3314F" w:rsidRDefault="00C8401F" w:rsidP="00D3314F">
            <w:pPr>
              <w:jc w:val="center"/>
              <w:rPr>
                <w:b/>
                <w:bCs/>
                <w:i/>
              </w:rPr>
            </w:pPr>
          </w:p>
        </w:tc>
        <w:tc>
          <w:tcPr>
            <w:tcW w:w="1263" w:type="dxa"/>
            <w:vMerge/>
            <w:shd w:val="clear" w:color="auto" w:fill="F7CAAC" w:themeFill="accent2" w:themeFillTint="66"/>
            <w:vAlign w:val="center"/>
            <w:hideMark/>
          </w:tcPr>
          <w:p w14:paraId="245B82F4" w14:textId="77777777" w:rsidR="00C8401F" w:rsidRPr="00D3314F" w:rsidRDefault="00C8401F" w:rsidP="00D3314F">
            <w:pPr>
              <w:jc w:val="center"/>
              <w:rPr>
                <w:b/>
                <w:bCs/>
                <w:i/>
              </w:rPr>
            </w:pPr>
          </w:p>
        </w:tc>
        <w:tc>
          <w:tcPr>
            <w:tcW w:w="1391" w:type="dxa"/>
            <w:vMerge/>
            <w:shd w:val="clear" w:color="auto" w:fill="F7CAAC" w:themeFill="accent2" w:themeFillTint="66"/>
            <w:vAlign w:val="center"/>
            <w:hideMark/>
          </w:tcPr>
          <w:p w14:paraId="65BB98A4" w14:textId="77777777" w:rsidR="00C8401F" w:rsidRPr="00D3314F" w:rsidRDefault="00C8401F" w:rsidP="00D3314F">
            <w:pPr>
              <w:jc w:val="center"/>
              <w:rPr>
                <w:b/>
                <w:bCs/>
                <w:i/>
              </w:rPr>
            </w:pPr>
          </w:p>
        </w:tc>
      </w:tr>
      <w:tr w:rsidR="00DF5CBE" w:rsidRPr="00D3314F" w14:paraId="754D5A12" w14:textId="77777777" w:rsidTr="00DF5CBE">
        <w:trPr>
          <w:trHeight w:val="450"/>
        </w:trPr>
        <w:tc>
          <w:tcPr>
            <w:tcW w:w="1129" w:type="dxa"/>
            <w:vMerge/>
            <w:shd w:val="clear" w:color="auto" w:fill="F7CAAC" w:themeFill="accent2" w:themeFillTint="66"/>
            <w:vAlign w:val="center"/>
            <w:hideMark/>
          </w:tcPr>
          <w:p w14:paraId="4DE725B9" w14:textId="77777777" w:rsidR="00C8401F" w:rsidRPr="00D3314F" w:rsidRDefault="00C8401F" w:rsidP="00D3314F">
            <w:pPr>
              <w:jc w:val="center"/>
              <w:rPr>
                <w:b/>
                <w:bCs/>
                <w:i/>
              </w:rPr>
            </w:pPr>
          </w:p>
        </w:tc>
        <w:tc>
          <w:tcPr>
            <w:tcW w:w="717" w:type="dxa"/>
            <w:vMerge/>
            <w:shd w:val="clear" w:color="auto" w:fill="F7CAAC" w:themeFill="accent2" w:themeFillTint="66"/>
            <w:vAlign w:val="center"/>
            <w:hideMark/>
          </w:tcPr>
          <w:p w14:paraId="379F09F7"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6B4E27D0" w14:textId="77777777" w:rsidR="00C8401F" w:rsidRPr="00D3314F" w:rsidRDefault="00C8401F" w:rsidP="00D3314F">
            <w:pPr>
              <w:jc w:val="center"/>
              <w:rPr>
                <w:b/>
                <w:bCs/>
                <w:i/>
              </w:rPr>
            </w:pPr>
          </w:p>
        </w:tc>
        <w:tc>
          <w:tcPr>
            <w:tcW w:w="1035" w:type="dxa"/>
            <w:vMerge/>
            <w:shd w:val="clear" w:color="auto" w:fill="F7CAAC" w:themeFill="accent2" w:themeFillTint="66"/>
            <w:vAlign w:val="center"/>
            <w:hideMark/>
          </w:tcPr>
          <w:p w14:paraId="305A43A9" w14:textId="77777777" w:rsidR="00C8401F" w:rsidRPr="00D3314F" w:rsidRDefault="00C8401F" w:rsidP="00D3314F">
            <w:pPr>
              <w:jc w:val="center"/>
              <w:rPr>
                <w:b/>
                <w:bCs/>
                <w:i/>
              </w:rPr>
            </w:pPr>
          </w:p>
        </w:tc>
        <w:tc>
          <w:tcPr>
            <w:tcW w:w="1072" w:type="dxa"/>
            <w:vMerge/>
            <w:shd w:val="clear" w:color="auto" w:fill="F7CAAC" w:themeFill="accent2" w:themeFillTint="66"/>
            <w:vAlign w:val="center"/>
            <w:hideMark/>
          </w:tcPr>
          <w:p w14:paraId="11E26FDB" w14:textId="77777777" w:rsidR="00C8401F" w:rsidRPr="00D3314F" w:rsidRDefault="00C8401F" w:rsidP="00D3314F">
            <w:pPr>
              <w:jc w:val="center"/>
              <w:rPr>
                <w:b/>
                <w:bCs/>
                <w:i/>
              </w:rPr>
            </w:pPr>
          </w:p>
        </w:tc>
        <w:tc>
          <w:tcPr>
            <w:tcW w:w="1000" w:type="dxa"/>
            <w:vMerge/>
            <w:shd w:val="clear" w:color="auto" w:fill="F7CAAC" w:themeFill="accent2" w:themeFillTint="66"/>
            <w:vAlign w:val="center"/>
            <w:hideMark/>
          </w:tcPr>
          <w:p w14:paraId="36E9E6A5" w14:textId="77777777" w:rsidR="00C8401F" w:rsidRPr="00D3314F" w:rsidRDefault="00C8401F" w:rsidP="00D3314F">
            <w:pPr>
              <w:jc w:val="center"/>
              <w:rPr>
                <w:b/>
                <w:bCs/>
                <w:i/>
              </w:rPr>
            </w:pPr>
          </w:p>
        </w:tc>
        <w:tc>
          <w:tcPr>
            <w:tcW w:w="834" w:type="dxa"/>
            <w:vMerge/>
            <w:shd w:val="clear" w:color="auto" w:fill="F7CAAC" w:themeFill="accent2" w:themeFillTint="66"/>
            <w:vAlign w:val="center"/>
            <w:hideMark/>
          </w:tcPr>
          <w:p w14:paraId="464229B9" w14:textId="77777777" w:rsidR="00C8401F" w:rsidRPr="00D3314F" w:rsidRDefault="00C8401F" w:rsidP="00D3314F">
            <w:pPr>
              <w:jc w:val="center"/>
              <w:rPr>
                <w:b/>
                <w:bCs/>
                <w:i/>
              </w:rPr>
            </w:pPr>
          </w:p>
        </w:tc>
        <w:tc>
          <w:tcPr>
            <w:tcW w:w="1263" w:type="dxa"/>
            <w:vMerge w:val="restart"/>
            <w:shd w:val="clear" w:color="auto" w:fill="F7CAAC" w:themeFill="accent2" w:themeFillTint="66"/>
            <w:vAlign w:val="center"/>
            <w:hideMark/>
          </w:tcPr>
          <w:p w14:paraId="7347799E" w14:textId="77777777" w:rsidR="00C8401F" w:rsidRPr="00D3314F" w:rsidRDefault="00C8401F" w:rsidP="00D3314F">
            <w:pPr>
              <w:jc w:val="center"/>
              <w:rPr>
                <w:b/>
                <w:bCs/>
                <w:i/>
              </w:rPr>
            </w:pPr>
            <w:r w:rsidRPr="00D3314F">
              <w:rPr>
                <w:b/>
                <w:bCs/>
                <w:i/>
              </w:rPr>
              <w:t>шт.</w:t>
            </w:r>
          </w:p>
        </w:tc>
        <w:tc>
          <w:tcPr>
            <w:tcW w:w="1391" w:type="dxa"/>
            <w:vMerge w:val="restart"/>
            <w:shd w:val="clear" w:color="auto" w:fill="F7CAAC" w:themeFill="accent2" w:themeFillTint="66"/>
            <w:vAlign w:val="center"/>
            <w:hideMark/>
          </w:tcPr>
          <w:p w14:paraId="18119351" w14:textId="77777777" w:rsidR="00C8401F" w:rsidRPr="00D3314F" w:rsidRDefault="00C8401F" w:rsidP="00D3314F">
            <w:pPr>
              <w:jc w:val="center"/>
              <w:rPr>
                <w:b/>
                <w:bCs/>
                <w:i/>
              </w:rPr>
            </w:pPr>
            <w:r w:rsidRPr="00D3314F">
              <w:rPr>
                <w:b/>
                <w:bCs/>
                <w:i/>
              </w:rPr>
              <w:t>шт.</w:t>
            </w:r>
          </w:p>
        </w:tc>
      </w:tr>
      <w:tr w:rsidR="00DF5CBE" w:rsidRPr="00D3314F" w14:paraId="4DED4D45" w14:textId="77777777" w:rsidTr="00DF5CBE">
        <w:trPr>
          <w:trHeight w:val="450"/>
        </w:trPr>
        <w:tc>
          <w:tcPr>
            <w:tcW w:w="1129" w:type="dxa"/>
            <w:vMerge/>
            <w:shd w:val="clear" w:color="auto" w:fill="F7CAAC" w:themeFill="accent2" w:themeFillTint="66"/>
            <w:vAlign w:val="center"/>
            <w:hideMark/>
          </w:tcPr>
          <w:p w14:paraId="338567F7" w14:textId="77777777" w:rsidR="00C8401F" w:rsidRPr="00D3314F" w:rsidRDefault="00C8401F" w:rsidP="00D3314F">
            <w:pPr>
              <w:jc w:val="center"/>
              <w:rPr>
                <w:b/>
                <w:bCs/>
              </w:rPr>
            </w:pPr>
          </w:p>
        </w:tc>
        <w:tc>
          <w:tcPr>
            <w:tcW w:w="717" w:type="dxa"/>
            <w:vMerge/>
            <w:shd w:val="clear" w:color="auto" w:fill="F7CAAC" w:themeFill="accent2" w:themeFillTint="66"/>
            <w:vAlign w:val="center"/>
            <w:hideMark/>
          </w:tcPr>
          <w:p w14:paraId="1FF23949"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2A8C7518"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6974EFCF" w14:textId="77777777" w:rsidR="00C8401F" w:rsidRPr="00D3314F" w:rsidRDefault="00C8401F" w:rsidP="00D3314F">
            <w:pPr>
              <w:jc w:val="center"/>
              <w:rPr>
                <w:b/>
                <w:bCs/>
              </w:rPr>
            </w:pPr>
          </w:p>
        </w:tc>
        <w:tc>
          <w:tcPr>
            <w:tcW w:w="1072" w:type="dxa"/>
            <w:vMerge/>
            <w:shd w:val="clear" w:color="auto" w:fill="F7CAAC" w:themeFill="accent2" w:themeFillTint="66"/>
            <w:vAlign w:val="center"/>
            <w:hideMark/>
          </w:tcPr>
          <w:p w14:paraId="4620CD16" w14:textId="77777777" w:rsidR="00C8401F" w:rsidRPr="00D3314F" w:rsidRDefault="00C8401F" w:rsidP="00D3314F">
            <w:pPr>
              <w:jc w:val="center"/>
              <w:rPr>
                <w:b/>
                <w:bCs/>
              </w:rPr>
            </w:pPr>
          </w:p>
        </w:tc>
        <w:tc>
          <w:tcPr>
            <w:tcW w:w="1000" w:type="dxa"/>
            <w:vMerge/>
            <w:shd w:val="clear" w:color="auto" w:fill="F7CAAC" w:themeFill="accent2" w:themeFillTint="66"/>
            <w:vAlign w:val="center"/>
            <w:hideMark/>
          </w:tcPr>
          <w:p w14:paraId="7368AC9D" w14:textId="77777777" w:rsidR="00C8401F" w:rsidRPr="00D3314F" w:rsidRDefault="00C8401F" w:rsidP="00D3314F">
            <w:pPr>
              <w:jc w:val="center"/>
              <w:rPr>
                <w:b/>
                <w:bCs/>
              </w:rPr>
            </w:pPr>
          </w:p>
        </w:tc>
        <w:tc>
          <w:tcPr>
            <w:tcW w:w="834" w:type="dxa"/>
            <w:vMerge/>
            <w:shd w:val="clear" w:color="auto" w:fill="F7CAAC" w:themeFill="accent2" w:themeFillTint="66"/>
            <w:vAlign w:val="center"/>
            <w:hideMark/>
          </w:tcPr>
          <w:p w14:paraId="11B30B42" w14:textId="77777777" w:rsidR="00C8401F" w:rsidRPr="00D3314F" w:rsidRDefault="00C8401F" w:rsidP="00D3314F">
            <w:pPr>
              <w:jc w:val="center"/>
              <w:rPr>
                <w:b/>
                <w:bCs/>
              </w:rPr>
            </w:pPr>
          </w:p>
        </w:tc>
        <w:tc>
          <w:tcPr>
            <w:tcW w:w="1263" w:type="dxa"/>
            <w:vMerge/>
            <w:shd w:val="clear" w:color="auto" w:fill="F7CAAC" w:themeFill="accent2" w:themeFillTint="66"/>
            <w:vAlign w:val="center"/>
            <w:hideMark/>
          </w:tcPr>
          <w:p w14:paraId="1CC39F25" w14:textId="77777777" w:rsidR="00C8401F" w:rsidRPr="00D3314F" w:rsidRDefault="00C8401F" w:rsidP="00D3314F">
            <w:pPr>
              <w:jc w:val="center"/>
              <w:rPr>
                <w:b/>
                <w:bCs/>
              </w:rPr>
            </w:pPr>
          </w:p>
        </w:tc>
        <w:tc>
          <w:tcPr>
            <w:tcW w:w="1391" w:type="dxa"/>
            <w:vMerge/>
            <w:shd w:val="clear" w:color="auto" w:fill="F7CAAC" w:themeFill="accent2" w:themeFillTint="66"/>
            <w:vAlign w:val="center"/>
            <w:hideMark/>
          </w:tcPr>
          <w:p w14:paraId="17BD22D0" w14:textId="77777777" w:rsidR="00C8401F" w:rsidRPr="00D3314F" w:rsidRDefault="00C8401F" w:rsidP="00D3314F">
            <w:pPr>
              <w:jc w:val="center"/>
              <w:rPr>
                <w:b/>
                <w:bCs/>
              </w:rPr>
            </w:pPr>
          </w:p>
        </w:tc>
      </w:tr>
      <w:tr w:rsidR="00DF5CBE" w:rsidRPr="00D3314F" w14:paraId="38B8E161" w14:textId="77777777" w:rsidTr="00FD1CA3">
        <w:trPr>
          <w:trHeight w:val="450"/>
        </w:trPr>
        <w:tc>
          <w:tcPr>
            <w:tcW w:w="1129" w:type="dxa"/>
            <w:vMerge/>
            <w:shd w:val="clear" w:color="auto" w:fill="F7CAAC" w:themeFill="accent2" w:themeFillTint="66"/>
            <w:vAlign w:val="center"/>
            <w:hideMark/>
          </w:tcPr>
          <w:p w14:paraId="23BA2364" w14:textId="77777777" w:rsidR="00C8401F" w:rsidRPr="00D3314F" w:rsidRDefault="00C8401F" w:rsidP="00D3314F">
            <w:pPr>
              <w:jc w:val="center"/>
              <w:rPr>
                <w:b/>
                <w:bCs/>
              </w:rPr>
            </w:pPr>
          </w:p>
        </w:tc>
        <w:tc>
          <w:tcPr>
            <w:tcW w:w="717" w:type="dxa"/>
            <w:vMerge/>
            <w:shd w:val="clear" w:color="auto" w:fill="F7CAAC" w:themeFill="accent2" w:themeFillTint="66"/>
            <w:vAlign w:val="center"/>
            <w:hideMark/>
          </w:tcPr>
          <w:p w14:paraId="36EC6635"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2619BF8B" w14:textId="77777777" w:rsidR="00C8401F" w:rsidRPr="00D3314F" w:rsidRDefault="00C8401F" w:rsidP="00D3314F">
            <w:pPr>
              <w:jc w:val="center"/>
              <w:rPr>
                <w:b/>
                <w:bCs/>
              </w:rPr>
            </w:pPr>
          </w:p>
        </w:tc>
        <w:tc>
          <w:tcPr>
            <w:tcW w:w="1035" w:type="dxa"/>
            <w:vMerge/>
            <w:shd w:val="clear" w:color="auto" w:fill="F7CAAC" w:themeFill="accent2" w:themeFillTint="66"/>
            <w:vAlign w:val="center"/>
            <w:hideMark/>
          </w:tcPr>
          <w:p w14:paraId="44D60B7E" w14:textId="77777777" w:rsidR="00C8401F" w:rsidRPr="00D3314F" w:rsidRDefault="00C8401F" w:rsidP="00D3314F">
            <w:pPr>
              <w:jc w:val="center"/>
              <w:rPr>
                <w:b/>
                <w:bCs/>
              </w:rPr>
            </w:pPr>
          </w:p>
        </w:tc>
        <w:tc>
          <w:tcPr>
            <w:tcW w:w="1072" w:type="dxa"/>
            <w:vMerge/>
            <w:shd w:val="clear" w:color="auto" w:fill="F7CAAC" w:themeFill="accent2" w:themeFillTint="66"/>
            <w:vAlign w:val="center"/>
            <w:hideMark/>
          </w:tcPr>
          <w:p w14:paraId="6283AC00" w14:textId="77777777" w:rsidR="00C8401F" w:rsidRPr="00D3314F" w:rsidRDefault="00C8401F" w:rsidP="00D3314F">
            <w:pPr>
              <w:jc w:val="center"/>
              <w:rPr>
                <w:b/>
                <w:bCs/>
              </w:rPr>
            </w:pPr>
          </w:p>
        </w:tc>
        <w:tc>
          <w:tcPr>
            <w:tcW w:w="1000" w:type="dxa"/>
            <w:vMerge/>
            <w:shd w:val="clear" w:color="auto" w:fill="F7CAAC" w:themeFill="accent2" w:themeFillTint="66"/>
            <w:vAlign w:val="center"/>
            <w:hideMark/>
          </w:tcPr>
          <w:p w14:paraId="706A63EC" w14:textId="77777777" w:rsidR="00C8401F" w:rsidRPr="00D3314F" w:rsidRDefault="00C8401F" w:rsidP="00D3314F">
            <w:pPr>
              <w:jc w:val="center"/>
              <w:rPr>
                <w:b/>
                <w:bCs/>
              </w:rPr>
            </w:pPr>
          </w:p>
        </w:tc>
        <w:tc>
          <w:tcPr>
            <w:tcW w:w="834" w:type="dxa"/>
            <w:vMerge/>
            <w:shd w:val="clear" w:color="auto" w:fill="F7CAAC" w:themeFill="accent2" w:themeFillTint="66"/>
            <w:vAlign w:val="center"/>
            <w:hideMark/>
          </w:tcPr>
          <w:p w14:paraId="3C885277" w14:textId="77777777" w:rsidR="00C8401F" w:rsidRPr="00D3314F" w:rsidRDefault="00C8401F" w:rsidP="00D3314F">
            <w:pPr>
              <w:jc w:val="center"/>
              <w:rPr>
                <w:b/>
                <w:bCs/>
              </w:rPr>
            </w:pPr>
          </w:p>
        </w:tc>
        <w:tc>
          <w:tcPr>
            <w:tcW w:w="1263" w:type="dxa"/>
            <w:vMerge/>
            <w:shd w:val="clear" w:color="auto" w:fill="F7CAAC" w:themeFill="accent2" w:themeFillTint="66"/>
            <w:vAlign w:val="center"/>
            <w:hideMark/>
          </w:tcPr>
          <w:p w14:paraId="54D07147" w14:textId="77777777" w:rsidR="00C8401F" w:rsidRPr="00D3314F" w:rsidRDefault="00C8401F" w:rsidP="00D3314F">
            <w:pPr>
              <w:jc w:val="center"/>
              <w:rPr>
                <w:b/>
                <w:bCs/>
              </w:rPr>
            </w:pPr>
          </w:p>
        </w:tc>
        <w:tc>
          <w:tcPr>
            <w:tcW w:w="1391" w:type="dxa"/>
            <w:vMerge/>
            <w:shd w:val="clear" w:color="auto" w:fill="F7CAAC" w:themeFill="accent2" w:themeFillTint="66"/>
            <w:vAlign w:val="center"/>
            <w:hideMark/>
          </w:tcPr>
          <w:p w14:paraId="5B9686A9" w14:textId="77777777" w:rsidR="00C8401F" w:rsidRPr="00D3314F" w:rsidRDefault="00C8401F" w:rsidP="00D3314F">
            <w:pPr>
              <w:jc w:val="center"/>
              <w:rPr>
                <w:b/>
                <w:bCs/>
              </w:rPr>
            </w:pPr>
          </w:p>
        </w:tc>
      </w:tr>
      <w:tr w:rsidR="00631083" w:rsidRPr="00D3314F" w14:paraId="2DA3DB1A" w14:textId="77777777" w:rsidTr="00DF5CBE">
        <w:trPr>
          <w:trHeight w:val="156"/>
        </w:trPr>
        <w:tc>
          <w:tcPr>
            <w:tcW w:w="9476" w:type="dxa"/>
            <w:gridSpan w:val="9"/>
            <w:shd w:val="clear" w:color="auto" w:fill="F7CAAC" w:themeFill="accent2" w:themeFillTint="66"/>
            <w:vAlign w:val="center"/>
          </w:tcPr>
          <w:p w14:paraId="2F8F75B8" w14:textId="66F6EDC4" w:rsidR="00631083" w:rsidRPr="00D3314F" w:rsidRDefault="00BB3398" w:rsidP="00D3314F">
            <w:pPr>
              <w:jc w:val="center"/>
              <w:rPr>
                <w:b/>
                <w:i/>
              </w:rPr>
            </w:pPr>
            <w:r w:rsidRPr="00D3314F">
              <w:rPr>
                <w:b/>
                <w:i/>
              </w:rPr>
              <w:t xml:space="preserve">Котельная </w:t>
            </w:r>
            <w:r w:rsidR="00134D34">
              <w:rPr>
                <w:b/>
                <w:i/>
              </w:rPr>
              <w:t>«</w:t>
            </w:r>
            <w:r w:rsidR="00631083" w:rsidRPr="00D3314F">
              <w:rPr>
                <w:b/>
                <w:i/>
              </w:rPr>
              <w:t>КСШ №1</w:t>
            </w:r>
            <w:r w:rsidR="00134D34">
              <w:rPr>
                <w:b/>
                <w:i/>
              </w:rPr>
              <w:t>»</w:t>
            </w:r>
          </w:p>
        </w:tc>
      </w:tr>
      <w:tr w:rsidR="00DF5CBE" w:rsidRPr="00D3314F" w14:paraId="7F07EFDA" w14:textId="77777777" w:rsidTr="00DF5CBE">
        <w:trPr>
          <w:trHeight w:val="60"/>
        </w:trPr>
        <w:tc>
          <w:tcPr>
            <w:tcW w:w="1129" w:type="dxa"/>
            <w:vMerge w:val="restart"/>
            <w:vAlign w:val="center"/>
            <w:hideMark/>
          </w:tcPr>
          <w:p w14:paraId="27AB13DE" w14:textId="77777777" w:rsidR="00C8401F" w:rsidRPr="00D3314F" w:rsidRDefault="00C8401F" w:rsidP="00D3314F">
            <w:pPr>
              <w:jc w:val="center"/>
            </w:pPr>
            <w:r w:rsidRPr="00D3314F">
              <w:t>ТК1</w:t>
            </w:r>
          </w:p>
        </w:tc>
        <w:tc>
          <w:tcPr>
            <w:tcW w:w="717" w:type="dxa"/>
            <w:vAlign w:val="center"/>
            <w:hideMark/>
          </w:tcPr>
          <w:p w14:paraId="6925E604" w14:textId="77777777" w:rsidR="00C8401F" w:rsidRPr="00D3314F" w:rsidRDefault="00C8401F" w:rsidP="00D3314F">
            <w:pPr>
              <w:jc w:val="center"/>
            </w:pPr>
            <w:r w:rsidRPr="00D3314F">
              <w:t>2</w:t>
            </w:r>
          </w:p>
        </w:tc>
        <w:tc>
          <w:tcPr>
            <w:tcW w:w="1035" w:type="dxa"/>
            <w:vAlign w:val="center"/>
            <w:hideMark/>
          </w:tcPr>
          <w:p w14:paraId="6DF61465" w14:textId="77777777" w:rsidR="00C8401F" w:rsidRPr="00D3314F" w:rsidRDefault="00C8401F" w:rsidP="00D3314F">
            <w:pPr>
              <w:jc w:val="center"/>
            </w:pPr>
            <w:r w:rsidRPr="00D3314F">
              <w:t>100</w:t>
            </w:r>
          </w:p>
        </w:tc>
        <w:tc>
          <w:tcPr>
            <w:tcW w:w="1035" w:type="dxa"/>
            <w:vAlign w:val="center"/>
            <w:hideMark/>
          </w:tcPr>
          <w:p w14:paraId="14796AF1" w14:textId="77777777" w:rsidR="00C8401F" w:rsidRPr="00D3314F" w:rsidRDefault="00C8401F" w:rsidP="00D3314F">
            <w:pPr>
              <w:jc w:val="center"/>
            </w:pPr>
            <w:r w:rsidRPr="00D3314F">
              <w:t>2</w:t>
            </w:r>
          </w:p>
        </w:tc>
        <w:tc>
          <w:tcPr>
            <w:tcW w:w="1072" w:type="dxa"/>
            <w:vAlign w:val="center"/>
            <w:hideMark/>
          </w:tcPr>
          <w:p w14:paraId="110869F5" w14:textId="2731B7A0" w:rsidR="00C8401F" w:rsidRPr="00D3314F" w:rsidRDefault="00C8401F" w:rsidP="00D3314F">
            <w:pPr>
              <w:jc w:val="center"/>
            </w:pPr>
          </w:p>
        </w:tc>
        <w:tc>
          <w:tcPr>
            <w:tcW w:w="1000" w:type="dxa"/>
            <w:vAlign w:val="center"/>
            <w:hideMark/>
          </w:tcPr>
          <w:p w14:paraId="0AD59DA5" w14:textId="395E3B12" w:rsidR="00C8401F" w:rsidRPr="00D3314F" w:rsidRDefault="00C8401F" w:rsidP="00D3314F">
            <w:pPr>
              <w:jc w:val="center"/>
            </w:pPr>
          </w:p>
        </w:tc>
        <w:tc>
          <w:tcPr>
            <w:tcW w:w="834" w:type="dxa"/>
            <w:vAlign w:val="center"/>
            <w:hideMark/>
          </w:tcPr>
          <w:p w14:paraId="400D7AEA" w14:textId="6F0CFDBC" w:rsidR="00C8401F" w:rsidRPr="00D3314F" w:rsidRDefault="00C8401F" w:rsidP="00D3314F">
            <w:pPr>
              <w:jc w:val="center"/>
            </w:pPr>
          </w:p>
        </w:tc>
        <w:tc>
          <w:tcPr>
            <w:tcW w:w="1263" w:type="dxa"/>
            <w:vAlign w:val="center"/>
            <w:hideMark/>
          </w:tcPr>
          <w:p w14:paraId="603130C8" w14:textId="606F15DF" w:rsidR="00C8401F" w:rsidRPr="00D3314F" w:rsidRDefault="00C8401F" w:rsidP="00D3314F">
            <w:pPr>
              <w:jc w:val="center"/>
            </w:pPr>
          </w:p>
        </w:tc>
        <w:tc>
          <w:tcPr>
            <w:tcW w:w="1391" w:type="dxa"/>
            <w:vAlign w:val="center"/>
            <w:hideMark/>
          </w:tcPr>
          <w:p w14:paraId="5A295753" w14:textId="20A70087" w:rsidR="00C8401F" w:rsidRPr="00D3314F" w:rsidRDefault="00C8401F" w:rsidP="00D3314F">
            <w:pPr>
              <w:jc w:val="center"/>
            </w:pPr>
          </w:p>
        </w:tc>
      </w:tr>
      <w:tr w:rsidR="00DF5CBE" w:rsidRPr="00D3314F" w14:paraId="265BD384" w14:textId="77777777" w:rsidTr="00DF5CBE">
        <w:trPr>
          <w:trHeight w:val="92"/>
        </w:trPr>
        <w:tc>
          <w:tcPr>
            <w:tcW w:w="1129" w:type="dxa"/>
            <w:vMerge/>
            <w:vAlign w:val="center"/>
            <w:hideMark/>
          </w:tcPr>
          <w:p w14:paraId="6E898331" w14:textId="77777777" w:rsidR="00C8401F" w:rsidRPr="00D3314F" w:rsidRDefault="00C8401F" w:rsidP="00D3314F">
            <w:pPr>
              <w:jc w:val="center"/>
            </w:pPr>
          </w:p>
        </w:tc>
        <w:tc>
          <w:tcPr>
            <w:tcW w:w="717" w:type="dxa"/>
            <w:vAlign w:val="center"/>
            <w:hideMark/>
          </w:tcPr>
          <w:p w14:paraId="2C7AD887" w14:textId="77777777" w:rsidR="00C8401F" w:rsidRPr="00D3314F" w:rsidRDefault="00C8401F" w:rsidP="00D3314F">
            <w:pPr>
              <w:jc w:val="center"/>
            </w:pPr>
            <w:r w:rsidRPr="00D3314F">
              <w:t>2</w:t>
            </w:r>
          </w:p>
        </w:tc>
        <w:tc>
          <w:tcPr>
            <w:tcW w:w="1035" w:type="dxa"/>
            <w:vAlign w:val="center"/>
            <w:hideMark/>
          </w:tcPr>
          <w:p w14:paraId="7FD171E7" w14:textId="77777777" w:rsidR="00C8401F" w:rsidRPr="00D3314F" w:rsidRDefault="00C8401F" w:rsidP="00D3314F">
            <w:pPr>
              <w:jc w:val="center"/>
            </w:pPr>
            <w:r w:rsidRPr="00D3314F">
              <w:t>50</w:t>
            </w:r>
          </w:p>
        </w:tc>
        <w:tc>
          <w:tcPr>
            <w:tcW w:w="1035" w:type="dxa"/>
            <w:vAlign w:val="center"/>
            <w:hideMark/>
          </w:tcPr>
          <w:p w14:paraId="210BBA55" w14:textId="41CBFFD4" w:rsidR="00C8401F" w:rsidRPr="00D3314F" w:rsidRDefault="00C8401F" w:rsidP="00D3314F">
            <w:pPr>
              <w:jc w:val="center"/>
            </w:pPr>
          </w:p>
        </w:tc>
        <w:tc>
          <w:tcPr>
            <w:tcW w:w="1072" w:type="dxa"/>
            <w:vAlign w:val="center"/>
            <w:hideMark/>
          </w:tcPr>
          <w:p w14:paraId="59F81BD4" w14:textId="4A22381D" w:rsidR="00C8401F" w:rsidRPr="00D3314F" w:rsidRDefault="00C8401F" w:rsidP="00D3314F">
            <w:pPr>
              <w:jc w:val="center"/>
            </w:pPr>
          </w:p>
        </w:tc>
        <w:tc>
          <w:tcPr>
            <w:tcW w:w="1000" w:type="dxa"/>
            <w:vAlign w:val="center"/>
            <w:hideMark/>
          </w:tcPr>
          <w:p w14:paraId="1E5082C3" w14:textId="1DCF910C" w:rsidR="00C8401F" w:rsidRPr="00D3314F" w:rsidRDefault="00C8401F" w:rsidP="00D3314F">
            <w:pPr>
              <w:jc w:val="center"/>
            </w:pPr>
          </w:p>
        </w:tc>
        <w:tc>
          <w:tcPr>
            <w:tcW w:w="834" w:type="dxa"/>
            <w:vAlign w:val="center"/>
            <w:hideMark/>
          </w:tcPr>
          <w:p w14:paraId="11B53827" w14:textId="77777777" w:rsidR="00C8401F" w:rsidRPr="00D3314F" w:rsidRDefault="00C8401F" w:rsidP="00D3314F">
            <w:pPr>
              <w:jc w:val="center"/>
            </w:pPr>
            <w:r w:rsidRPr="00D3314F">
              <w:t>2</w:t>
            </w:r>
          </w:p>
        </w:tc>
        <w:tc>
          <w:tcPr>
            <w:tcW w:w="1263" w:type="dxa"/>
            <w:vAlign w:val="center"/>
            <w:hideMark/>
          </w:tcPr>
          <w:p w14:paraId="7037E451" w14:textId="3EFC2B0A" w:rsidR="00C8401F" w:rsidRPr="00D3314F" w:rsidRDefault="00C8401F" w:rsidP="00D3314F">
            <w:pPr>
              <w:jc w:val="center"/>
            </w:pPr>
          </w:p>
        </w:tc>
        <w:tc>
          <w:tcPr>
            <w:tcW w:w="1391" w:type="dxa"/>
            <w:vAlign w:val="center"/>
            <w:hideMark/>
          </w:tcPr>
          <w:p w14:paraId="2B3EE173" w14:textId="6B0BE284" w:rsidR="00C8401F" w:rsidRPr="00D3314F" w:rsidRDefault="00C8401F" w:rsidP="00D3314F">
            <w:pPr>
              <w:jc w:val="center"/>
            </w:pPr>
          </w:p>
        </w:tc>
      </w:tr>
      <w:tr w:rsidR="00DF5CBE" w:rsidRPr="00D3314F" w14:paraId="666FB706" w14:textId="77777777" w:rsidTr="00DF5CBE">
        <w:trPr>
          <w:trHeight w:val="60"/>
        </w:trPr>
        <w:tc>
          <w:tcPr>
            <w:tcW w:w="1129" w:type="dxa"/>
            <w:shd w:val="clear" w:color="auto" w:fill="FBE4D5" w:themeFill="accent2" w:themeFillTint="33"/>
            <w:vAlign w:val="center"/>
            <w:hideMark/>
          </w:tcPr>
          <w:p w14:paraId="2BCE4785" w14:textId="77777777" w:rsidR="00C8401F" w:rsidRPr="00D3314F" w:rsidRDefault="00C8401F" w:rsidP="00D3314F">
            <w:pPr>
              <w:jc w:val="center"/>
            </w:pPr>
            <w:r w:rsidRPr="00D3314F">
              <w:t>ТК2</w:t>
            </w:r>
          </w:p>
        </w:tc>
        <w:tc>
          <w:tcPr>
            <w:tcW w:w="717" w:type="dxa"/>
            <w:shd w:val="clear" w:color="auto" w:fill="FBE4D5" w:themeFill="accent2" w:themeFillTint="33"/>
            <w:vAlign w:val="center"/>
            <w:hideMark/>
          </w:tcPr>
          <w:p w14:paraId="239A879E" w14:textId="77777777" w:rsidR="00C8401F" w:rsidRPr="00D3314F" w:rsidRDefault="00C8401F" w:rsidP="00D3314F">
            <w:pPr>
              <w:jc w:val="center"/>
            </w:pPr>
            <w:r w:rsidRPr="00D3314F">
              <w:t>2</w:t>
            </w:r>
          </w:p>
        </w:tc>
        <w:tc>
          <w:tcPr>
            <w:tcW w:w="1035" w:type="dxa"/>
            <w:shd w:val="clear" w:color="auto" w:fill="FBE4D5" w:themeFill="accent2" w:themeFillTint="33"/>
            <w:vAlign w:val="center"/>
            <w:hideMark/>
          </w:tcPr>
          <w:p w14:paraId="7A518B1E" w14:textId="77777777" w:rsidR="00C8401F" w:rsidRPr="00D3314F" w:rsidRDefault="00C8401F" w:rsidP="00D3314F">
            <w:pPr>
              <w:jc w:val="center"/>
            </w:pPr>
            <w:r w:rsidRPr="00D3314F">
              <w:t>50</w:t>
            </w:r>
          </w:p>
        </w:tc>
        <w:tc>
          <w:tcPr>
            <w:tcW w:w="1035" w:type="dxa"/>
            <w:shd w:val="clear" w:color="auto" w:fill="FBE4D5" w:themeFill="accent2" w:themeFillTint="33"/>
            <w:vAlign w:val="center"/>
            <w:hideMark/>
          </w:tcPr>
          <w:p w14:paraId="2552EC1F" w14:textId="77777777" w:rsidR="00C8401F" w:rsidRPr="00D3314F" w:rsidRDefault="00C8401F" w:rsidP="00D3314F">
            <w:pPr>
              <w:jc w:val="center"/>
            </w:pPr>
            <w:r w:rsidRPr="00D3314F">
              <w:t>2</w:t>
            </w:r>
          </w:p>
        </w:tc>
        <w:tc>
          <w:tcPr>
            <w:tcW w:w="1072" w:type="dxa"/>
            <w:shd w:val="clear" w:color="auto" w:fill="FBE4D5" w:themeFill="accent2" w:themeFillTint="33"/>
            <w:vAlign w:val="center"/>
            <w:hideMark/>
          </w:tcPr>
          <w:p w14:paraId="79391C3A" w14:textId="41FDD186" w:rsidR="00C8401F" w:rsidRPr="00D3314F" w:rsidRDefault="00C8401F" w:rsidP="00D3314F">
            <w:pPr>
              <w:jc w:val="center"/>
            </w:pPr>
          </w:p>
        </w:tc>
        <w:tc>
          <w:tcPr>
            <w:tcW w:w="1000" w:type="dxa"/>
            <w:shd w:val="clear" w:color="auto" w:fill="FBE4D5" w:themeFill="accent2" w:themeFillTint="33"/>
            <w:vAlign w:val="center"/>
            <w:hideMark/>
          </w:tcPr>
          <w:p w14:paraId="1EFCDB67" w14:textId="415BC6FD" w:rsidR="00C8401F" w:rsidRPr="00D3314F" w:rsidRDefault="00C8401F" w:rsidP="00D3314F">
            <w:pPr>
              <w:jc w:val="center"/>
            </w:pPr>
          </w:p>
        </w:tc>
        <w:tc>
          <w:tcPr>
            <w:tcW w:w="834" w:type="dxa"/>
            <w:shd w:val="clear" w:color="auto" w:fill="FBE4D5" w:themeFill="accent2" w:themeFillTint="33"/>
            <w:vAlign w:val="center"/>
            <w:hideMark/>
          </w:tcPr>
          <w:p w14:paraId="6579BB7C" w14:textId="78EDB26C" w:rsidR="00C8401F" w:rsidRPr="00D3314F" w:rsidRDefault="00C8401F" w:rsidP="00D3314F">
            <w:pPr>
              <w:jc w:val="center"/>
            </w:pPr>
          </w:p>
        </w:tc>
        <w:tc>
          <w:tcPr>
            <w:tcW w:w="1263" w:type="dxa"/>
            <w:shd w:val="clear" w:color="auto" w:fill="FBE4D5" w:themeFill="accent2" w:themeFillTint="33"/>
            <w:vAlign w:val="center"/>
            <w:hideMark/>
          </w:tcPr>
          <w:p w14:paraId="0A1A5F50" w14:textId="51E2C342" w:rsidR="00C8401F" w:rsidRPr="00D3314F" w:rsidRDefault="00C8401F" w:rsidP="00D3314F">
            <w:pPr>
              <w:jc w:val="center"/>
            </w:pPr>
          </w:p>
        </w:tc>
        <w:tc>
          <w:tcPr>
            <w:tcW w:w="1391" w:type="dxa"/>
            <w:shd w:val="clear" w:color="auto" w:fill="FBE4D5" w:themeFill="accent2" w:themeFillTint="33"/>
            <w:vAlign w:val="center"/>
            <w:hideMark/>
          </w:tcPr>
          <w:p w14:paraId="30C73CAE" w14:textId="036995B8" w:rsidR="00C8401F" w:rsidRPr="00D3314F" w:rsidRDefault="00C8401F" w:rsidP="00D3314F">
            <w:pPr>
              <w:jc w:val="center"/>
            </w:pPr>
          </w:p>
        </w:tc>
      </w:tr>
      <w:tr w:rsidR="00DF5CBE" w:rsidRPr="00D3314F" w14:paraId="7082C51A" w14:textId="77777777" w:rsidTr="00DF5CBE">
        <w:trPr>
          <w:trHeight w:val="60"/>
        </w:trPr>
        <w:tc>
          <w:tcPr>
            <w:tcW w:w="1129" w:type="dxa"/>
            <w:vAlign w:val="center"/>
            <w:hideMark/>
          </w:tcPr>
          <w:p w14:paraId="66CD5CE2" w14:textId="77777777" w:rsidR="00C8401F" w:rsidRPr="00D3314F" w:rsidRDefault="00C8401F" w:rsidP="00D3314F">
            <w:pPr>
              <w:jc w:val="center"/>
            </w:pPr>
            <w:r w:rsidRPr="00D3314F">
              <w:t>ТК3</w:t>
            </w:r>
          </w:p>
        </w:tc>
        <w:tc>
          <w:tcPr>
            <w:tcW w:w="717" w:type="dxa"/>
            <w:vAlign w:val="center"/>
            <w:hideMark/>
          </w:tcPr>
          <w:p w14:paraId="6F714608" w14:textId="77777777" w:rsidR="00C8401F" w:rsidRPr="00D3314F" w:rsidRDefault="00C8401F" w:rsidP="00D3314F">
            <w:pPr>
              <w:jc w:val="center"/>
            </w:pPr>
            <w:r w:rsidRPr="00D3314F">
              <w:t>2</w:t>
            </w:r>
          </w:p>
        </w:tc>
        <w:tc>
          <w:tcPr>
            <w:tcW w:w="1035" w:type="dxa"/>
            <w:vAlign w:val="center"/>
            <w:hideMark/>
          </w:tcPr>
          <w:p w14:paraId="67988B61" w14:textId="77777777" w:rsidR="00C8401F" w:rsidRPr="00D3314F" w:rsidRDefault="00C8401F" w:rsidP="00D3314F">
            <w:pPr>
              <w:jc w:val="center"/>
            </w:pPr>
            <w:r w:rsidRPr="00D3314F">
              <w:t>65</w:t>
            </w:r>
          </w:p>
        </w:tc>
        <w:tc>
          <w:tcPr>
            <w:tcW w:w="1035" w:type="dxa"/>
            <w:vAlign w:val="center"/>
            <w:hideMark/>
          </w:tcPr>
          <w:p w14:paraId="6227E66C" w14:textId="77777777" w:rsidR="00C8401F" w:rsidRPr="00D3314F" w:rsidRDefault="00C8401F" w:rsidP="00D3314F">
            <w:pPr>
              <w:jc w:val="center"/>
            </w:pPr>
            <w:r w:rsidRPr="00D3314F">
              <w:t>2</w:t>
            </w:r>
          </w:p>
        </w:tc>
        <w:tc>
          <w:tcPr>
            <w:tcW w:w="1072" w:type="dxa"/>
            <w:vAlign w:val="center"/>
            <w:hideMark/>
          </w:tcPr>
          <w:p w14:paraId="2FBFA370" w14:textId="04A1660D" w:rsidR="00C8401F" w:rsidRPr="00D3314F" w:rsidRDefault="00C8401F" w:rsidP="00D3314F">
            <w:pPr>
              <w:jc w:val="center"/>
            </w:pPr>
          </w:p>
        </w:tc>
        <w:tc>
          <w:tcPr>
            <w:tcW w:w="1000" w:type="dxa"/>
            <w:vAlign w:val="center"/>
            <w:hideMark/>
          </w:tcPr>
          <w:p w14:paraId="65EDD03C" w14:textId="3ED4A8A9" w:rsidR="00C8401F" w:rsidRPr="00D3314F" w:rsidRDefault="00C8401F" w:rsidP="00D3314F">
            <w:pPr>
              <w:jc w:val="center"/>
            </w:pPr>
          </w:p>
        </w:tc>
        <w:tc>
          <w:tcPr>
            <w:tcW w:w="834" w:type="dxa"/>
            <w:vAlign w:val="center"/>
            <w:hideMark/>
          </w:tcPr>
          <w:p w14:paraId="6F5A71C0" w14:textId="7F572E1D" w:rsidR="00C8401F" w:rsidRPr="00D3314F" w:rsidRDefault="00C8401F" w:rsidP="00D3314F">
            <w:pPr>
              <w:jc w:val="center"/>
            </w:pPr>
          </w:p>
        </w:tc>
        <w:tc>
          <w:tcPr>
            <w:tcW w:w="1263" w:type="dxa"/>
            <w:vAlign w:val="center"/>
            <w:hideMark/>
          </w:tcPr>
          <w:p w14:paraId="7BCAB86D" w14:textId="4E90FCC1" w:rsidR="00C8401F" w:rsidRPr="00D3314F" w:rsidRDefault="00C8401F" w:rsidP="00D3314F">
            <w:pPr>
              <w:jc w:val="center"/>
            </w:pPr>
          </w:p>
        </w:tc>
        <w:tc>
          <w:tcPr>
            <w:tcW w:w="1391" w:type="dxa"/>
            <w:vAlign w:val="center"/>
            <w:hideMark/>
          </w:tcPr>
          <w:p w14:paraId="2B121A2C" w14:textId="2B3D5972" w:rsidR="00C8401F" w:rsidRPr="00D3314F" w:rsidRDefault="00C8401F" w:rsidP="00D3314F">
            <w:pPr>
              <w:jc w:val="center"/>
            </w:pPr>
          </w:p>
        </w:tc>
      </w:tr>
      <w:tr w:rsidR="00DF5CBE" w:rsidRPr="00D3314F" w14:paraId="12A258BC" w14:textId="77777777" w:rsidTr="00DF5CBE">
        <w:trPr>
          <w:trHeight w:val="88"/>
        </w:trPr>
        <w:tc>
          <w:tcPr>
            <w:tcW w:w="1129" w:type="dxa"/>
            <w:shd w:val="clear" w:color="auto" w:fill="FBE4D5" w:themeFill="accent2" w:themeFillTint="33"/>
            <w:vAlign w:val="center"/>
            <w:hideMark/>
          </w:tcPr>
          <w:p w14:paraId="63D05C59" w14:textId="77777777" w:rsidR="00C8401F" w:rsidRPr="00D3314F" w:rsidRDefault="00C8401F" w:rsidP="00D3314F">
            <w:pPr>
              <w:jc w:val="center"/>
            </w:pPr>
            <w:r w:rsidRPr="00D3314F">
              <w:t>ТК4</w:t>
            </w:r>
          </w:p>
        </w:tc>
        <w:tc>
          <w:tcPr>
            <w:tcW w:w="717" w:type="dxa"/>
            <w:shd w:val="clear" w:color="auto" w:fill="FBE4D5" w:themeFill="accent2" w:themeFillTint="33"/>
            <w:vAlign w:val="center"/>
            <w:hideMark/>
          </w:tcPr>
          <w:p w14:paraId="4B739D5F" w14:textId="77777777" w:rsidR="00C8401F" w:rsidRPr="00D3314F" w:rsidRDefault="00C8401F" w:rsidP="00D3314F">
            <w:pPr>
              <w:jc w:val="center"/>
            </w:pPr>
            <w:r w:rsidRPr="00D3314F">
              <w:t>2</w:t>
            </w:r>
          </w:p>
        </w:tc>
        <w:tc>
          <w:tcPr>
            <w:tcW w:w="1035" w:type="dxa"/>
            <w:shd w:val="clear" w:color="auto" w:fill="FBE4D5" w:themeFill="accent2" w:themeFillTint="33"/>
            <w:vAlign w:val="center"/>
            <w:hideMark/>
          </w:tcPr>
          <w:p w14:paraId="2D691397" w14:textId="77777777" w:rsidR="00C8401F" w:rsidRPr="00D3314F" w:rsidRDefault="00C8401F" w:rsidP="00D3314F">
            <w:pPr>
              <w:jc w:val="center"/>
            </w:pPr>
            <w:r w:rsidRPr="00D3314F">
              <w:t>25</w:t>
            </w:r>
          </w:p>
        </w:tc>
        <w:tc>
          <w:tcPr>
            <w:tcW w:w="1035" w:type="dxa"/>
            <w:shd w:val="clear" w:color="auto" w:fill="FBE4D5" w:themeFill="accent2" w:themeFillTint="33"/>
            <w:vAlign w:val="center"/>
            <w:hideMark/>
          </w:tcPr>
          <w:p w14:paraId="332145AC" w14:textId="6B9D4261" w:rsidR="00C8401F" w:rsidRPr="00D3314F" w:rsidRDefault="00C8401F" w:rsidP="00D3314F">
            <w:pPr>
              <w:jc w:val="center"/>
            </w:pPr>
          </w:p>
        </w:tc>
        <w:tc>
          <w:tcPr>
            <w:tcW w:w="1072" w:type="dxa"/>
            <w:shd w:val="clear" w:color="auto" w:fill="FBE4D5" w:themeFill="accent2" w:themeFillTint="33"/>
            <w:vAlign w:val="center"/>
            <w:hideMark/>
          </w:tcPr>
          <w:p w14:paraId="1E7AABB5" w14:textId="0B086686" w:rsidR="00C8401F" w:rsidRPr="00D3314F" w:rsidRDefault="00C8401F" w:rsidP="00D3314F">
            <w:pPr>
              <w:jc w:val="center"/>
            </w:pPr>
          </w:p>
        </w:tc>
        <w:tc>
          <w:tcPr>
            <w:tcW w:w="1000" w:type="dxa"/>
            <w:shd w:val="clear" w:color="auto" w:fill="FBE4D5" w:themeFill="accent2" w:themeFillTint="33"/>
            <w:vAlign w:val="center"/>
            <w:hideMark/>
          </w:tcPr>
          <w:p w14:paraId="6319F886" w14:textId="5C51C9B7" w:rsidR="00C8401F" w:rsidRPr="00D3314F" w:rsidRDefault="00C8401F" w:rsidP="00D3314F">
            <w:pPr>
              <w:jc w:val="center"/>
            </w:pPr>
          </w:p>
        </w:tc>
        <w:tc>
          <w:tcPr>
            <w:tcW w:w="834" w:type="dxa"/>
            <w:shd w:val="clear" w:color="auto" w:fill="FBE4D5" w:themeFill="accent2" w:themeFillTint="33"/>
            <w:vAlign w:val="center"/>
            <w:hideMark/>
          </w:tcPr>
          <w:p w14:paraId="7660083D" w14:textId="77777777" w:rsidR="00C8401F" w:rsidRPr="00D3314F" w:rsidRDefault="00C8401F" w:rsidP="00D3314F">
            <w:pPr>
              <w:jc w:val="center"/>
            </w:pPr>
            <w:r w:rsidRPr="00D3314F">
              <w:t>2</w:t>
            </w:r>
          </w:p>
        </w:tc>
        <w:tc>
          <w:tcPr>
            <w:tcW w:w="1263" w:type="dxa"/>
            <w:shd w:val="clear" w:color="auto" w:fill="FBE4D5" w:themeFill="accent2" w:themeFillTint="33"/>
            <w:vAlign w:val="center"/>
            <w:hideMark/>
          </w:tcPr>
          <w:p w14:paraId="5D290B03" w14:textId="48B463AC" w:rsidR="00C8401F" w:rsidRPr="00D3314F" w:rsidRDefault="00C8401F" w:rsidP="00D3314F">
            <w:pPr>
              <w:jc w:val="center"/>
            </w:pPr>
          </w:p>
        </w:tc>
        <w:tc>
          <w:tcPr>
            <w:tcW w:w="1391" w:type="dxa"/>
            <w:shd w:val="clear" w:color="auto" w:fill="FBE4D5" w:themeFill="accent2" w:themeFillTint="33"/>
            <w:vAlign w:val="center"/>
            <w:hideMark/>
          </w:tcPr>
          <w:p w14:paraId="0A985FDD" w14:textId="4B60906E" w:rsidR="00C8401F" w:rsidRPr="00D3314F" w:rsidRDefault="00C8401F" w:rsidP="00D3314F">
            <w:pPr>
              <w:jc w:val="center"/>
            </w:pPr>
          </w:p>
        </w:tc>
      </w:tr>
      <w:tr w:rsidR="00DF5CBE" w:rsidRPr="00D3314F" w14:paraId="0435EEFE" w14:textId="77777777" w:rsidTr="00DF5CBE">
        <w:trPr>
          <w:trHeight w:val="60"/>
        </w:trPr>
        <w:tc>
          <w:tcPr>
            <w:tcW w:w="1129" w:type="dxa"/>
            <w:noWrap/>
            <w:vAlign w:val="center"/>
            <w:hideMark/>
          </w:tcPr>
          <w:p w14:paraId="7932E7A7" w14:textId="77777777" w:rsidR="00C8401F" w:rsidRPr="00D3314F" w:rsidRDefault="00C8401F" w:rsidP="00D3314F">
            <w:pPr>
              <w:jc w:val="center"/>
            </w:pPr>
            <w:r w:rsidRPr="00D3314F">
              <w:t>ТК5</w:t>
            </w:r>
          </w:p>
        </w:tc>
        <w:tc>
          <w:tcPr>
            <w:tcW w:w="717" w:type="dxa"/>
            <w:noWrap/>
            <w:vAlign w:val="center"/>
            <w:hideMark/>
          </w:tcPr>
          <w:p w14:paraId="30EDFD30" w14:textId="77777777" w:rsidR="00C8401F" w:rsidRPr="00D3314F" w:rsidRDefault="00C8401F" w:rsidP="00D3314F">
            <w:pPr>
              <w:jc w:val="center"/>
            </w:pPr>
            <w:r w:rsidRPr="00D3314F">
              <w:t>2</w:t>
            </w:r>
          </w:p>
        </w:tc>
        <w:tc>
          <w:tcPr>
            <w:tcW w:w="1035" w:type="dxa"/>
            <w:noWrap/>
            <w:vAlign w:val="center"/>
            <w:hideMark/>
          </w:tcPr>
          <w:p w14:paraId="3516D64E" w14:textId="77777777" w:rsidR="00C8401F" w:rsidRPr="00D3314F" w:rsidRDefault="00C8401F" w:rsidP="00D3314F">
            <w:pPr>
              <w:jc w:val="center"/>
            </w:pPr>
            <w:r w:rsidRPr="00D3314F">
              <w:t>100</w:t>
            </w:r>
          </w:p>
        </w:tc>
        <w:tc>
          <w:tcPr>
            <w:tcW w:w="1035" w:type="dxa"/>
            <w:noWrap/>
            <w:vAlign w:val="center"/>
            <w:hideMark/>
          </w:tcPr>
          <w:p w14:paraId="48284D32" w14:textId="77777777" w:rsidR="00C8401F" w:rsidRPr="00D3314F" w:rsidRDefault="00C8401F" w:rsidP="00D3314F">
            <w:pPr>
              <w:jc w:val="center"/>
            </w:pPr>
            <w:r w:rsidRPr="00D3314F">
              <w:t>2</w:t>
            </w:r>
          </w:p>
        </w:tc>
        <w:tc>
          <w:tcPr>
            <w:tcW w:w="1072" w:type="dxa"/>
            <w:noWrap/>
            <w:vAlign w:val="center"/>
            <w:hideMark/>
          </w:tcPr>
          <w:p w14:paraId="4D264F5B" w14:textId="5291A8B9" w:rsidR="00C8401F" w:rsidRPr="00D3314F" w:rsidRDefault="00C8401F" w:rsidP="00D3314F">
            <w:pPr>
              <w:jc w:val="center"/>
            </w:pPr>
          </w:p>
        </w:tc>
        <w:tc>
          <w:tcPr>
            <w:tcW w:w="1000" w:type="dxa"/>
            <w:noWrap/>
            <w:vAlign w:val="center"/>
            <w:hideMark/>
          </w:tcPr>
          <w:p w14:paraId="51BF27E1" w14:textId="3902961A" w:rsidR="00C8401F" w:rsidRPr="00D3314F" w:rsidRDefault="00C8401F" w:rsidP="00D3314F">
            <w:pPr>
              <w:jc w:val="center"/>
            </w:pPr>
          </w:p>
        </w:tc>
        <w:tc>
          <w:tcPr>
            <w:tcW w:w="834" w:type="dxa"/>
            <w:noWrap/>
            <w:vAlign w:val="center"/>
            <w:hideMark/>
          </w:tcPr>
          <w:p w14:paraId="2D69CA11" w14:textId="33453591" w:rsidR="00C8401F" w:rsidRPr="00D3314F" w:rsidRDefault="00C8401F" w:rsidP="00D3314F">
            <w:pPr>
              <w:jc w:val="center"/>
            </w:pPr>
          </w:p>
        </w:tc>
        <w:tc>
          <w:tcPr>
            <w:tcW w:w="1263" w:type="dxa"/>
            <w:noWrap/>
            <w:vAlign w:val="center"/>
            <w:hideMark/>
          </w:tcPr>
          <w:p w14:paraId="4E79B429" w14:textId="0124D884" w:rsidR="00C8401F" w:rsidRPr="00D3314F" w:rsidRDefault="00C8401F" w:rsidP="00D3314F">
            <w:pPr>
              <w:jc w:val="center"/>
            </w:pPr>
          </w:p>
        </w:tc>
        <w:tc>
          <w:tcPr>
            <w:tcW w:w="1391" w:type="dxa"/>
            <w:noWrap/>
            <w:vAlign w:val="center"/>
            <w:hideMark/>
          </w:tcPr>
          <w:p w14:paraId="2E015566" w14:textId="7D92F573" w:rsidR="00C8401F" w:rsidRPr="00D3314F" w:rsidRDefault="00C8401F" w:rsidP="00D3314F">
            <w:pPr>
              <w:jc w:val="center"/>
            </w:pPr>
          </w:p>
        </w:tc>
      </w:tr>
      <w:tr w:rsidR="00DF5CBE" w:rsidRPr="00D3314F" w14:paraId="2D20196B" w14:textId="77777777" w:rsidTr="00DF5CBE">
        <w:trPr>
          <w:trHeight w:val="237"/>
        </w:trPr>
        <w:tc>
          <w:tcPr>
            <w:tcW w:w="1129" w:type="dxa"/>
            <w:shd w:val="clear" w:color="auto" w:fill="FBE4D5" w:themeFill="accent2" w:themeFillTint="33"/>
            <w:noWrap/>
            <w:vAlign w:val="center"/>
            <w:hideMark/>
          </w:tcPr>
          <w:p w14:paraId="241E3DF2" w14:textId="77777777" w:rsidR="00C8401F" w:rsidRPr="00D3314F" w:rsidRDefault="00C8401F" w:rsidP="00D3314F">
            <w:pPr>
              <w:jc w:val="center"/>
            </w:pPr>
            <w:r w:rsidRPr="00D3314F">
              <w:t>ТК6</w:t>
            </w:r>
          </w:p>
        </w:tc>
        <w:tc>
          <w:tcPr>
            <w:tcW w:w="717" w:type="dxa"/>
            <w:shd w:val="clear" w:color="auto" w:fill="FBE4D5" w:themeFill="accent2" w:themeFillTint="33"/>
            <w:noWrap/>
            <w:vAlign w:val="center"/>
            <w:hideMark/>
          </w:tcPr>
          <w:p w14:paraId="373B452E"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77D9CE7F"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79D3E7B4"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516CD11C" w14:textId="09DF3125" w:rsidR="00C8401F" w:rsidRPr="00D3314F" w:rsidRDefault="00C8401F" w:rsidP="00D3314F">
            <w:pPr>
              <w:jc w:val="center"/>
            </w:pPr>
          </w:p>
        </w:tc>
        <w:tc>
          <w:tcPr>
            <w:tcW w:w="1000" w:type="dxa"/>
            <w:shd w:val="clear" w:color="auto" w:fill="FBE4D5" w:themeFill="accent2" w:themeFillTint="33"/>
            <w:noWrap/>
            <w:vAlign w:val="center"/>
            <w:hideMark/>
          </w:tcPr>
          <w:p w14:paraId="569F0E97" w14:textId="526D1AE7" w:rsidR="00C8401F" w:rsidRPr="00D3314F" w:rsidRDefault="00C8401F" w:rsidP="00D3314F">
            <w:pPr>
              <w:jc w:val="center"/>
            </w:pPr>
          </w:p>
        </w:tc>
        <w:tc>
          <w:tcPr>
            <w:tcW w:w="834" w:type="dxa"/>
            <w:shd w:val="clear" w:color="auto" w:fill="FBE4D5" w:themeFill="accent2" w:themeFillTint="33"/>
            <w:noWrap/>
            <w:vAlign w:val="center"/>
            <w:hideMark/>
          </w:tcPr>
          <w:p w14:paraId="2EFF9484" w14:textId="3EADEE2E" w:rsidR="00C8401F" w:rsidRPr="00D3314F" w:rsidRDefault="00C8401F" w:rsidP="00D3314F">
            <w:pPr>
              <w:jc w:val="center"/>
            </w:pPr>
          </w:p>
        </w:tc>
        <w:tc>
          <w:tcPr>
            <w:tcW w:w="1263" w:type="dxa"/>
            <w:shd w:val="clear" w:color="auto" w:fill="FBE4D5" w:themeFill="accent2" w:themeFillTint="33"/>
            <w:noWrap/>
            <w:vAlign w:val="center"/>
            <w:hideMark/>
          </w:tcPr>
          <w:p w14:paraId="1DF167BE" w14:textId="31972185" w:rsidR="00C8401F" w:rsidRPr="00D3314F" w:rsidRDefault="00C8401F" w:rsidP="00D3314F">
            <w:pPr>
              <w:jc w:val="center"/>
            </w:pPr>
          </w:p>
        </w:tc>
        <w:tc>
          <w:tcPr>
            <w:tcW w:w="1391" w:type="dxa"/>
            <w:shd w:val="clear" w:color="auto" w:fill="FBE4D5" w:themeFill="accent2" w:themeFillTint="33"/>
            <w:noWrap/>
            <w:vAlign w:val="center"/>
            <w:hideMark/>
          </w:tcPr>
          <w:p w14:paraId="5125AB0E" w14:textId="0DEDB7BF" w:rsidR="00C8401F" w:rsidRPr="00D3314F" w:rsidRDefault="00C8401F" w:rsidP="00D3314F">
            <w:pPr>
              <w:jc w:val="center"/>
            </w:pPr>
          </w:p>
        </w:tc>
      </w:tr>
      <w:tr w:rsidR="00DF5CBE" w:rsidRPr="00D3314F" w14:paraId="77FBA390" w14:textId="77777777" w:rsidTr="00DF5CBE">
        <w:trPr>
          <w:trHeight w:val="237"/>
        </w:trPr>
        <w:tc>
          <w:tcPr>
            <w:tcW w:w="1129" w:type="dxa"/>
            <w:noWrap/>
            <w:vAlign w:val="center"/>
            <w:hideMark/>
          </w:tcPr>
          <w:p w14:paraId="437BF5D6" w14:textId="77777777" w:rsidR="00C8401F" w:rsidRPr="00D3314F" w:rsidRDefault="00C8401F" w:rsidP="00D3314F">
            <w:pPr>
              <w:jc w:val="center"/>
            </w:pPr>
            <w:r w:rsidRPr="00D3314F">
              <w:t>ТК7</w:t>
            </w:r>
          </w:p>
        </w:tc>
        <w:tc>
          <w:tcPr>
            <w:tcW w:w="717" w:type="dxa"/>
            <w:noWrap/>
            <w:vAlign w:val="center"/>
            <w:hideMark/>
          </w:tcPr>
          <w:p w14:paraId="0592F607" w14:textId="77777777" w:rsidR="00C8401F" w:rsidRPr="00D3314F" w:rsidRDefault="00C8401F" w:rsidP="00D3314F">
            <w:pPr>
              <w:jc w:val="center"/>
            </w:pPr>
            <w:r w:rsidRPr="00D3314F">
              <w:t>2</w:t>
            </w:r>
          </w:p>
        </w:tc>
        <w:tc>
          <w:tcPr>
            <w:tcW w:w="1035" w:type="dxa"/>
            <w:noWrap/>
            <w:vAlign w:val="center"/>
            <w:hideMark/>
          </w:tcPr>
          <w:p w14:paraId="71F51181" w14:textId="77777777" w:rsidR="00C8401F" w:rsidRPr="00D3314F" w:rsidRDefault="00C8401F" w:rsidP="00D3314F">
            <w:pPr>
              <w:jc w:val="center"/>
            </w:pPr>
            <w:r w:rsidRPr="00D3314F">
              <w:t>50</w:t>
            </w:r>
          </w:p>
        </w:tc>
        <w:tc>
          <w:tcPr>
            <w:tcW w:w="1035" w:type="dxa"/>
            <w:noWrap/>
            <w:vAlign w:val="center"/>
            <w:hideMark/>
          </w:tcPr>
          <w:p w14:paraId="61AD6D15" w14:textId="77777777" w:rsidR="00C8401F" w:rsidRPr="00D3314F" w:rsidRDefault="00C8401F" w:rsidP="00D3314F">
            <w:pPr>
              <w:jc w:val="center"/>
            </w:pPr>
            <w:r w:rsidRPr="00D3314F">
              <w:t>2</w:t>
            </w:r>
          </w:p>
        </w:tc>
        <w:tc>
          <w:tcPr>
            <w:tcW w:w="1072" w:type="dxa"/>
            <w:noWrap/>
            <w:vAlign w:val="center"/>
            <w:hideMark/>
          </w:tcPr>
          <w:p w14:paraId="553EBC22" w14:textId="73AED859" w:rsidR="00C8401F" w:rsidRPr="00D3314F" w:rsidRDefault="00C8401F" w:rsidP="00D3314F">
            <w:pPr>
              <w:jc w:val="center"/>
            </w:pPr>
          </w:p>
        </w:tc>
        <w:tc>
          <w:tcPr>
            <w:tcW w:w="1000" w:type="dxa"/>
            <w:noWrap/>
            <w:vAlign w:val="center"/>
            <w:hideMark/>
          </w:tcPr>
          <w:p w14:paraId="62C447B4" w14:textId="15AED6DB" w:rsidR="00C8401F" w:rsidRPr="00D3314F" w:rsidRDefault="00C8401F" w:rsidP="00D3314F">
            <w:pPr>
              <w:jc w:val="center"/>
            </w:pPr>
          </w:p>
        </w:tc>
        <w:tc>
          <w:tcPr>
            <w:tcW w:w="834" w:type="dxa"/>
            <w:noWrap/>
            <w:vAlign w:val="center"/>
            <w:hideMark/>
          </w:tcPr>
          <w:p w14:paraId="1EFFBF0D" w14:textId="6F75413C" w:rsidR="00C8401F" w:rsidRPr="00D3314F" w:rsidRDefault="00C8401F" w:rsidP="00D3314F">
            <w:pPr>
              <w:jc w:val="center"/>
            </w:pPr>
          </w:p>
        </w:tc>
        <w:tc>
          <w:tcPr>
            <w:tcW w:w="1263" w:type="dxa"/>
            <w:noWrap/>
            <w:vAlign w:val="center"/>
            <w:hideMark/>
          </w:tcPr>
          <w:p w14:paraId="54511676" w14:textId="0054850D" w:rsidR="00C8401F" w:rsidRPr="00D3314F" w:rsidRDefault="00C8401F" w:rsidP="00D3314F">
            <w:pPr>
              <w:jc w:val="center"/>
            </w:pPr>
          </w:p>
        </w:tc>
        <w:tc>
          <w:tcPr>
            <w:tcW w:w="1391" w:type="dxa"/>
            <w:noWrap/>
            <w:vAlign w:val="center"/>
            <w:hideMark/>
          </w:tcPr>
          <w:p w14:paraId="45D7844F" w14:textId="4580E6B7" w:rsidR="00C8401F" w:rsidRPr="00D3314F" w:rsidRDefault="00C8401F" w:rsidP="00D3314F">
            <w:pPr>
              <w:jc w:val="center"/>
            </w:pPr>
          </w:p>
        </w:tc>
      </w:tr>
      <w:tr w:rsidR="00DF5CBE" w:rsidRPr="00D3314F" w14:paraId="6606765B" w14:textId="77777777" w:rsidTr="00DF5CBE">
        <w:trPr>
          <w:trHeight w:val="237"/>
        </w:trPr>
        <w:tc>
          <w:tcPr>
            <w:tcW w:w="1129" w:type="dxa"/>
            <w:shd w:val="clear" w:color="auto" w:fill="FBE4D5" w:themeFill="accent2" w:themeFillTint="33"/>
            <w:noWrap/>
            <w:vAlign w:val="center"/>
            <w:hideMark/>
          </w:tcPr>
          <w:p w14:paraId="0BBEB57D" w14:textId="77777777" w:rsidR="00C8401F" w:rsidRPr="00D3314F" w:rsidRDefault="00C8401F" w:rsidP="00D3314F">
            <w:pPr>
              <w:jc w:val="center"/>
            </w:pPr>
            <w:r w:rsidRPr="00D3314F">
              <w:t>ТК8</w:t>
            </w:r>
          </w:p>
        </w:tc>
        <w:tc>
          <w:tcPr>
            <w:tcW w:w="717" w:type="dxa"/>
            <w:shd w:val="clear" w:color="auto" w:fill="FBE4D5" w:themeFill="accent2" w:themeFillTint="33"/>
            <w:noWrap/>
            <w:vAlign w:val="center"/>
            <w:hideMark/>
          </w:tcPr>
          <w:p w14:paraId="2E453EB9"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31840F88"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3254A375"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740F8B2E" w14:textId="7D1FCDA6" w:rsidR="00C8401F" w:rsidRPr="00D3314F" w:rsidRDefault="00C8401F" w:rsidP="00D3314F">
            <w:pPr>
              <w:jc w:val="center"/>
            </w:pPr>
          </w:p>
        </w:tc>
        <w:tc>
          <w:tcPr>
            <w:tcW w:w="1000" w:type="dxa"/>
            <w:shd w:val="clear" w:color="auto" w:fill="FBE4D5" w:themeFill="accent2" w:themeFillTint="33"/>
            <w:noWrap/>
            <w:vAlign w:val="center"/>
            <w:hideMark/>
          </w:tcPr>
          <w:p w14:paraId="135B4F16" w14:textId="4821595B" w:rsidR="00C8401F" w:rsidRPr="00D3314F" w:rsidRDefault="00C8401F" w:rsidP="00D3314F">
            <w:pPr>
              <w:jc w:val="center"/>
            </w:pPr>
          </w:p>
        </w:tc>
        <w:tc>
          <w:tcPr>
            <w:tcW w:w="834" w:type="dxa"/>
            <w:shd w:val="clear" w:color="auto" w:fill="FBE4D5" w:themeFill="accent2" w:themeFillTint="33"/>
            <w:noWrap/>
            <w:vAlign w:val="center"/>
            <w:hideMark/>
          </w:tcPr>
          <w:p w14:paraId="30F5BDB5" w14:textId="426DE23B" w:rsidR="00C8401F" w:rsidRPr="00D3314F" w:rsidRDefault="00C8401F" w:rsidP="00D3314F">
            <w:pPr>
              <w:jc w:val="center"/>
            </w:pPr>
          </w:p>
        </w:tc>
        <w:tc>
          <w:tcPr>
            <w:tcW w:w="1263" w:type="dxa"/>
            <w:shd w:val="clear" w:color="auto" w:fill="FBE4D5" w:themeFill="accent2" w:themeFillTint="33"/>
            <w:noWrap/>
            <w:vAlign w:val="center"/>
            <w:hideMark/>
          </w:tcPr>
          <w:p w14:paraId="5E7BA3DD" w14:textId="0C8CDA09" w:rsidR="00C8401F" w:rsidRPr="00D3314F" w:rsidRDefault="00C8401F" w:rsidP="00D3314F">
            <w:pPr>
              <w:jc w:val="center"/>
            </w:pPr>
          </w:p>
        </w:tc>
        <w:tc>
          <w:tcPr>
            <w:tcW w:w="1391" w:type="dxa"/>
            <w:shd w:val="clear" w:color="auto" w:fill="FBE4D5" w:themeFill="accent2" w:themeFillTint="33"/>
            <w:noWrap/>
            <w:vAlign w:val="center"/>
            <w:hideMark/>
          </w:tcPr>
          <w:p w14:paraId="484A50B1" w14:textId="129554A1" w:rsidR="00C8401F" w:rsidRPr="00D3314F" w:rsidRDefault="00C8401F" w:rsidP="00D3314F">
            <w:pPr>
              <w:jc w:val="center"/>
            </w:pPr>
          </w:p>
        </w:tc>
      </w:tr>
      <w:tr w:rsidR="00DF5CBE" w:rsidRPr="00D3314F" w14:paraId="58BF511C" w14:textId="77777777" w:rsidTr="00DF5CBE">
        <w:trPr>
          <w:trHeight w:val="237"/>
        </w:trPr>
        <w:tc>
          <w:tcPr>
            <w:tcW w:w="1129" w:type="dxa"/>
            <w:noWrap/>
            <w:vAlign w:val="center"/>
            <w:hideMark/>
          </w:tcPr>
          <w:p w14:paraId="20F77C05" w14:textId="77777777" w:rsidR="00C8401F" w:rsidRPr="00D3314F" w:rsidRDefault="00C8401F" w:rsidP="00D3314F">
            <w:pPr>
              <w:jc w:val="center"/>
            </w:pPr>
            <w:r w:rsidRPr="00D3314F">
              <w:t>ТК9</w:t>
            </w:r>
          </w:p>
        </w:tc>
        <w:tc>
          <w:tcPr>
            <w:tcW w:w="717" w:type="dxa"/>
            <w:noWrap/>
            <w:vAlign w:val="center"/>
            <w:hideMark/>
          </w:tcPr>
          <w:p w14:paraId="515D8210" w14:textId="77777777" w:rsidR="00C8401F" w:rsidRPr="00D3314F" w:rsidRDefault="00C8401F" w:rsidP="00D3314F">
            <w:pPr>
              <w:jc w:val="center"/>
            </w:pPr>
            <w:r w:rsidRPr="00D3314F">
              <w:t>2</w:t>
            </w:r>
          </w:p>
        </w:tc>
        <w:tc>
          <w:tcPr>
            <w:tcW w:w="1035" w:type="dxa"/>
            <w:noWrap/>
            <w:vAlign w:val="center"/>
            <w:hideMark/>
          </w:tcPr>
          <w:p w14:paraId="0B538D23" w14:textId="77777777" w:rsidR="00C8401F" w:rsidRPr="00D3314F" w:rsidRDefault="00C8401F" w:rsidP="00D3314F">
            <w:pPr>
              <w:jc w:val="center"/>
            </w:pPr>
            <w:r w:rsidRPr="00D3314F">
              <w:t>50</w:t>
            </w:r>
          </w:p>
        </w:tc>
        <w:tc>
          <w:tcPr>
            <w:tcW w:w="1035" w:type="dxa"/>
            <w:noWrap/>
            <w:vAlign w:val="center"/>
            <w:hideMark/>
          </w:tcPr>
          <w:p w14:paraId="1F5A2BB8" w14:textId="77777777" w:rsidR="00C8401F" w:rsidRPr="00D3314F" w:rsidRDefault="00C8401F" w:rsidP="00D3314F">
            <w:pPr>
              <w:jc w:val="center"/>
            </w:pPr>
            <w:r w:rsidRPr="00D3314F">
              <w:t>2</w:t>
            </w:r>
          </w:p>
        </w:tc>
        <w:tc>
          <w:tcPr>
            <w:tcW w:w="1072" w:type="dxa"/>
            <w:noWrap/>
            <w:vAlign w:val="center"/>
            <w:hideMark/>
          </w:tcPr>
          <w:p w14:paraId="614BE791" w14:textId="05DC514D" w:rsidR="00C8401F" w:rsidRPr="00D3314F" w:rsidRDefault="00C8401F" w:rsidP="00D3314F">
            <w:pPr>
              <w:jc w:val="center"/>
            </w:pPr>
          </w:p>
        </w:tc>
        <w:tc>
          <w:tcPr>
            <w:tcW w:w="1000" w:type="dxa"/>
            <w:noWrap/>
            <w:vAlign w:val="center"/>
            <w:hideMark/>
          </w:tcPr>
          <w:p w14:paraId="37FF8895" w14:textId="70279BE9" w:rsidR="00C8401F" w:rsidRPr="00D3314F" w:rsidRDefault="00C8401F" w:rsidP="00D3314F">
            <w:pPr>
              <w:jc w:val="center"/>
            </w:pPr>
          </w:p>
        </w:tc>
        <w:tc>
          <w:tcPr>
            <w:tcW w:w="834" w:type="dxa"/>
            <w:noWrap/>
            <w:vAlign w:val="center"/>
            <w:hideMark/>
          </w:tcPr>
          <w:p w14:paraId="61278CFA" w14:textId="3A95288A" w:rsidR="00C8401F" w:rsidRPr="00D3314F" w:rsidRDefault="00C8401F" w:rsidP="00D3314F">
            <w:pPr>
              <w:jc w:val="center"/>
            </w:pPr>
          </w:p>
        </w:tc>
        <w:tc>
          <w:tcPr>
            <w:tcW w:w="1263" w:type="dxa"/>
            <w:noWrap/>
            <w:vAlign w:val="center"/>
            <w:hideMark/>
          </w:tcPr>
          <w:p w14:paraId="45582C49" w14:textId="07410962" w:rsidR="00C8401F" w:rsidRPr="00D3314F" w:rsidRDefault="00C8401F" w:rsidP="00D3314F">
            <w:pPr>
              <w:jc w:val="center"/>
            </w:pPr>
          </w:p>
        </w:tc>
        <w:tc>
          <w:tcPr>
            <w:tcW w:w="1391" w:type="dxa"/>
            <w:noWrap/>
            <w:vAlign w:val="center"/>
            <w:hideMark/>
          </w:tcPr>
          <w:p w14:paraId="62A7C1B6" w14:textId="6511A082" w:rsidR="00C8401F" w:rsidRPr="00D3314F" w:rsidRDefault="00C8401F" w:rsidP="00D3314F">
            <w:pPr>
              <w:jc w:val="center"/>
            </w:pPr>
          </w:p>
        </w:tc>
      </w:tr>
      <w:tr w:rsidR="00DF5CBE" w:rsidRPr="00D3314F" w14:paraId="3DA2CADE" w14:textId="77777777" w:rsidTr="00DF5CBE">
        <w:trPr>
          <w:trHeight w:val="237"/>
        </w:trPr>
        <w:tc>
          <w:tcPr>
            <w:tcW w:w="1129" w:type="dxa"/>
            <w:shd w:val="clear" w:color="auto" w:fill="FBE4D5" w:themeFill="accent2" w:themeFillTint="33"/>
            <w:noWrap/>
            <w:vAlign w:val="center"/>
            <w:hideMark/>
          </w:tcPr>
          <w:p w14:paraId="3E9791E3" w14:textId="77777777" w:rsidR="00C8401F" w:rsidRPr="00D3314F" w:rsidRDefault="00C8401F" w:rsidP="00D3314F">
            <w:pPr>
              <w:jc w:val="center"/>
            </w:pPr>
            <w:r w:rsidRPr="00D3314F">
              <w:t>ТК10</w:t>
            </w:r>
          </w:p>
        </w:tc>
        <w:tc>
          <w:tcPr>
            <w:tcW w:w="717" w:type="dxa"/>
            <w:shd w:val="clear" w:color="auto" w:fill="FBE4D5" w:themeFill="accent2" w:themeFillTint="33"/>
            <w:noWrap/>
            <w:vAlign w:val="center"/>
            <w:hideMark/>
          </w:tcPr>
          <w:p w14:paraId="57C48ED3"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2AA81AEE"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0E1DF3FB"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2E259DA8" w14:textId="704785FF" w:rsidR="00C8401F" w:rsidRPr="00D3314F" w:rsidRDefault="00C8401F" w:rsidP="00D3314F">
            <w:pPr>
              <w:jc w:val="center"/>
            </w:pPr>
          </w:p>
        </w:tc>
        <w:tc>
          <w:tcPr>
            <w:tcW w:w="1000" w:type="dxa"/>
            <w:shd w:val="clear" w:color="auto" w:fill="FBE4D5" w:themeFill="accent2" w:themeFillTint="33"/>
            <w:noWrap/>
            <w:vAlign w:val="center"/>
            <w:hideMark/>
          </w:tcPr>
          <w:p w14:paraId="741DF5B8" w14:textId="02EC81A0" w:rsidR="00C8401F" w:rsidRPr="00D3314F" w:rsidRDefault="00C8401F" w:rsidP="00D3314F">
            <w:pPr>
              <w:jc w:val="center"/>
            </w:pPr>
          </w:p>
        </w:tc>
        <w:tc>
          <w:tcPr>
            <w:tcW w:w="834" w:type="dxa"/>
            <w:shd w:val="clear" w:color="auto" w:fill="FBE4D5" w:themeFill="accent2" w:themeFillTint="33"/>
            <w:noWrap/>
            <w:vAlign w:val="center"/>
            <w:hideMark/>
          </w:tcPr>
          <w:p w14:paraId="3C687CD2" w14:textId="46357F83" w:rsidR="00C8401F" w:rsidRPr="00D3314F" w:rsidRDefault="00C8401F" w:rsidP="00D3314F">
            <w:pPr>
              <w:jc w:val="center"/>
            </w:pPr>
          </w:p>
        </w:tc>
        <w:tc>
          <w:tcPr>
            <w:tcW w:w="1263" w:type="dxa"/>
            <w:shd w:val="clear" w:color="auto" w:fill="FBE4D5" w:themeFill="accent2" w:themeFillTint="33"/>
            <w:noWrap/>
            <w:vAlign w:val="center"/>
            <w:hideMark/>
          </w:tcPr>
          <w:p w14:paraId="0F894A33" w14:textId="0D699AC3" w:rsidR="00C8401F" w:rsidRPr="00D3314F" w:rsidRDefault="00C8401F" w:rsidP="00D3314F">
            <w:pPr>
              <w:jc w:val="center"/>
            </w:pPr>
          </w:p>
        </w:tc>
        <w:tc>
          <w:tcPr>
            <w:tcW w:w="1391" w:type="dxa"/>
            <w:shd w:val="clear" w:color="auto" w:fill="FBE4D5" w:themeFill="accent2" w:themeFillTint="33"/>
            <w:noWrap/>
            <w:vAlign w:val="center"/>
            <w:hideMark/>
          </w:tcPr>
          <w:p w14:paraId="20F04C10" w14:textId="2762F0F9" w:rsidR="00C8401F" w:rsidRPr="00D3314F" w:rsidRDefault="00C8401F" w:rsidP="00D3314F">
            <w:pPr>
              <w:jc w:val="center"/>
            </w:pPr>
          </w:p>
        </w:tc>
      </w:tr>
      <w:tr w:rsidR="00DF5CBE" w:rsidRPr="00D3314F" w14:paraId="3D9B7E41" w14:textId="77777777" w:rsidTr="00DF5CBE">
        <w:trPr>
          <w:trHeight w:val="237"/>
        </w:trPr>
        <w:tc>
          <w:tcPr>
            <w:tcW w:w="1129" w:type="dxa"/>
            <w:vMerge w:val="restart"/>
            <w:vAlign w:val="center"/>
            <w:hideMark/>
          </w:tcPr>
          <w:p w14:paraId="294D844F" w14:textId="77777777" w:rsidR="00C8401F" w:rsidRPr="00D3314F" w:rsidRDefault="00C8401F" w:rsidP="00D3314F">
            <w:pPr>
              <w:jc w:val="center"/>
            </w:pPr>
            <w:r w:rsidRPr="00D3314F">
              <w:t>ТК11</w:t>
            </w:r>
          </w:p>
        </w:tc>
        <w:tc>
          <w:tcPr>
            <w:tcW w:w="717" w:type="dxa"/>
            <w:vAlign w:val="center"/>
            <w:hideMark/>
          </w:tcPr>
          <w:p w14:paraId="1DD9A67D" w14:textId="77777777" w:rsidR="00C8401F" w:rsidRPr="00D3314F" w:rsidRDefault="00C8401F" w:rsidP="00D3314F">
            <w:pPr>
              <w:jc w:val="center"/>
            </w:pPr>
            <w:r w:rsidRPr="00D3314F">
              <w:t>2</w:t>
            </w:r>
          </w:p>
        </w:tc>
        <w:tc>
          <w:tcPr>
            <w:tcW w:w="1035" w:type="dxa"/>
            <w:vAlign w:val="center"/>
            <w:hideMark/>
          </w:tcPr>
          <w:p w14:paraId="41D4D071" w14:textId="77777777" w:rsidR="00C8401F" w:rsidRPr="00D3314F" w:rsidRDefault="00C8401F" w:rsidP="00D3314F">
            <w:pPr>
              <w:jc w:val="center"/>
            </w:pPr>
            <w:r w:rsidRPr="00D3314F">
              <w:t>100</w:t>
            </w:r>
          </w:p>
        </w:tc>
        <w:tc>
          <w:tcPr>
            <w:tcW w:w="1035" w:type="dxa"/>
            <w:vAlign w:val="center"/>
            <w:hideMark/>
          </w:tcPr>
          <w:p w14:paraId="1C4D6063" w14:textId="77777777" w:rsidR="00C8401F" w:rsidRPr="00D3314F" w:rsidRDefault="00C8401F" w:rsidP="00D3314F">
            <w:pPr>
              <w:jc w:val="center"/>
            </w:pPr>
            <w:r w:rsidRPr="00D3314F">
              <w:t>2</w:t>
            </w:r>
          </w:p>
        </w:tc>
        <w:tc>
          <w:tcPr>
            <w:tcW w:w="1072" w:type="dxa"/>
            <w:vAlign w:val="center"/>
            <w:hideMark/>
          </w:tcPr>
          <w:p w14:paraId="5F776791" w14:textId="19C35AE6" w:rsidR="00C8401F" w:rsidRPr="00D3314F" w:rsidRDefault="00C8401F" w:rsidP="00D3314F">
            <w:pPr>
              <w:jc w:val="center"/>
            </w:pPr>
          </w:p>
        </w:tc>
        <w:tc>
          <w:tcPr>
            <w:tcW w:w="1000" w:type="dxa"/>
            <w:vAlign w:val="center"/>
            <w:hideMark/>
          </w:tcPr>
          <w:p w14:paraId="02CD08F6" w14:textId="7682E63E" w:rsidR="00C8401F" w:rsidRPr="00D3314F" w:rsidRDefault="00C8401F" w:rsidP="00D3314F">
            <w:pPr>
              <w:jc w:val="center"/>
            </w:pPr>
          </w:p>
        </w:tc>
        <w:tc>
          <w:tcPr>
            <w:tcW w:w="834" w:type="dxa"/>
            <w:vAlign w:val="center"/>
            <w:hideMark/>
          </w:tcPr>
          <w:p w14:paraId="0EDD6C55" w14:textId="16C7DDAD" w:rsidR="00C8401F" w:rsidRPr="00D3314F" w:rsidRDefault="00C8401F" w:rsidP="00D3314F">
            <w:pPr>
              <w:jc w:val="center"/>
            </w:pPr>
          </w:p>
        </w:tc>
        <w:tc>
          <w:tcPr>
            <w:tcW w:w="1263" w:type="dxa"/>
            <w:vAlign w:val="center"/>
            <w:hideMark/>
          </w:tcPr>
          <w:p w14:paraId="5F91BDBD" w14:textId="0C8FE0C9" w:rsidR="00C8401F" w:rsidRPr="00D3314F" w:rsidRDefault="00C8401F" w:rsidP="00D3314F">
            <w:pPr>
              <w:jc w:val="center"/>
            </w:pPr>
          </w:p>
        </w:tc>
        <w:tc>
          <w:tcPr>
            <w:tcW w:w="1391" w:type="dxa"/>
            <w:vAlign w:val="center"/>
            <w:hideMark/>
          </w:tcPr>
          <w:p w14:paraId="7528E9BA" w14:textId="06AF3592" w:rsidR="00C8401F" w:rsidRPr="00D3314F" w:rsidRDefault="00C8401F" w:rsidP="00D3314F">
            <w:pPr>
              <w:jc w:val="center"/>
            </w:pPr>
          </w:p>
        </w:tc>
      </w:tr>
      <w:tr w:rsidR="00DF5CBE" w:rsidRPr="00D3314F" w14:paraId="48A9128A" w14:textId="77777777" w:rsidTr="00DF5CBE">
        <w:trPr>
          <w:trHeight w:val="116"/>
        </w:trPr>
        <w:tc>
          <w:tcPr>
            <w:tcW w:w="1129" w:type="dxa"/>
            <w:vMerge/>
            <w:vAlign w:val="center"/>
            <w:hideMark/>
          </w:tcPr>
          <w:p w14:paraId="11475CDB" w14:textId="77777777" w:rsidR="00C8401F" w:rsidRPr="00D3314F" w:rsidRDefault="00C8401F" w:rsidP="00D3314F">
            <w:pPr>
              <w:jc w:val="center"/>
            </w:pPr>
          </w:p>
        </w:tc>
        <w:tc>
          <w:tcPr>
            <w:tcW w:w="717" w:type="dxa"/>
            <w:vAlign w:val="center"/>
            <w:hideMark/>
          </w:tcPr>
          <w:p w14:paraId="79C1FDD8" w14:textId="77777777" w:rsidR="00C8401F" w:rsidRPr="00D3314F" w:rsidRDefault="00C8401F" w:rsidP="00D3314F">
            <w:pPr>
              <w:jc w:val="center"/>
            </w:pPr>
            <w:r w:rsidRPr="00D3314F">
              <w:t>2</w:t>
            </w:r>
          </w:p>
        </w:tc>
        <w:tc>
          <w:tcPr>
            <w:tcW w:w="1035" w:type="dxa"/>
            <w:vAlign w:val="center"/>
            <w:hideMark/>
          </w:tcPr>
          <w:p w14:paraId="223441D4" w14:textId="77777777" w:rsidR="00C8401F" w:rsidRPr="00D3314F" w:rsidRDefault="00C8401F" w:rsidP="00D3314F">
            <w:pPr>
              <w:jc w:val="center"/>
            </w:pPr>
            <w:r w:rsidRPr="00D3314F">
              <w:t>50</w:t>
            </w:r>
          </w:p>
        </w:tc>
        <w:tc>
          <w:tcPr>
            <w:tcW w:w="1035" w:type="dxa"/>
            <w:vAlign w:val="center"/>
            <w:hideMark/>
          </w:tcPr>
          <w:p w14:paraId="49CE2D51" w14:textId="77777777" w:rsidR="00C8401F" w:rsidRPr="00D3314F" w:rsidRDefault="00C8401F" w:rsidP="00D3314F">
            <w:pPr>
              <w:jc w:val="center"/>
            </w:pPr>
            <w:r w:rsidRPr="00D3314F">
              <w:t>2</w:t>
            </w:r>
          </w:p>
        </w:tc>
        <w:tc>
          <w:tcPr>
            <w:tcW w:w="1072" w:type="dxa"/>
            <w:vAlign w:val="center"/>
            <w:hideMark/>
          </w:tcPr>
          <w:p w14:paraId="05AD6B53" w14:textId="0AA6DE83" w:rsidR="00C8401F" w:rsidRPr="00D3314F" w:rsidRDefault="00C8401F" w:rsidP="00D3314F">
            <w:pPr>
              <w:jc w:val="center"/>
            </w:pPr>
          </w:p>
        </w:tc>
        <w:tc>
          <w:tcPr>
            <w:tcW w:w="1000" w:type="dxa"/>
            <w:vAlign w:val="center"/>
            <w:hideMark/>
          </w:tcPr>
          <w:p w14:paraId="68FAFC08" w14:textId="3EB2EB1B" w:rsidR="00C8401F" w:rsidRPr="00D3314F" w:rsidRDefault="00C8401F" w:rsidP="00D3314F">
            <w:pPr>
              <w:jc w:val="center"/>
            </w:pPr>
          </w:p>
        </w:tc>
        <w:tc>
          <w:tcPr>
            <w:tcW w:w="834" w:type="dxa"/>
            <w:vAlign w:val="center"/>
            <w:hideMark/>
          </w:tcPr>
          <w:p w14:paraId="7FA3B78A" w14:textId="70F24864" w:rsidR="00C8401F" w:rsidRPr="00D3314F" w:rsidRDefault="00C8401F" w:rsidP="00D3314F">
            <w:pPr>
              <w:jc w:val="center"/>
            </w:pPr>
          </w:p>
        </w:tc>
        <w:tc>
          <w:tcPr>
            <w:tcW w:w="1263" w:type="dxa"/>
            <w:vAlign w:val="center"/>
            <w:hideMark/>
          </w:tcPr>
          <w:p w14:paraId="46C513E8" w14:textId="19D01F83" w:rsidR="00C8401F" w:rsidRPr="00D3314F" w:rsidRDefault="00C8401F" w:rsidP="00D3314F">
            <w:pPr>
              <w:jc w:val="center"/>
            </w:pPr>
          </w:p>
        </w:tc>
        <w:tc>
          <w:tcPr>
            <w:tcW w:w="1391" w:type="dxa"/>
            <w:vAlign w:val="center"/>
            <w:hideMark/>
          </w:tcPr>
          <w:p w14:paraId="11997EFB" w14:textId="6055AFBE" w:rsidR="00C8401F" w:rsidRPr="00D3314F" w:rsidRDefault="00C8401F" w:rsidP="00D3314F">
            <w:pPr>
              <w:jc w:val="center"/>
            </w:pPr>
          </w:p>
        </w:tc>
      </w:tr>
      <w:tr w:rsidR="00DF5CBE" w:rsidRPr="00D3314F" w14:paraId="01CFE1D2" w14:textId="77777777" w:rsidTr="00DF5CBE">
        <w:trPr>
          <w:trHeight w:val="60"/>
        </w:trPr>
        <w:tc>
          <w:tcPr>
            <w:tcW w:w="1129" w:type="dxa"/>
            <w:shd w:val="clear" w:color="auto" w:fill="FBE4D5" w:themeFill="accent2" w:themeFillTint="33"/>
            <w:noWrap/>
            <w:vAlign w:val="center"/>
            <w:hideMark/>
          </w:tcPr>
          <w:p w14:paraId="19390A2F" w14:textId="77777777" w:rsidR="00C8401F" w:rsidRPr="00D3314F" w:rsidRDefault="00C8401F" w:rsidP="00D3314F">
            <w:pPr>
              <w:jc w:val="center"/>
            </w:pPr>
            <w:r w:rsidRPr="00D3314F">
              <w:t>ТК11-1</w:t>
            </w:r>
          </w:p>
        </w:tc>
        <w:tc>
          <w:tcPr>
            <w:tcW w:w="717" w:type="dxa"/>
            <w:shd w:val="clear" w:color="auto" w:fill="FBE4D5" w:themeFill="accent2" w:themeFillTint="33"/>
            <w:noWrap/>
            <w:vAlign w:val="center"/>
            <w:hideMark/>
          </w:tcPr>
          <w:p w14:paraId="3C485C94" w14:textId="5243ECFB" w:rsidR="00C8401F" w:rsidRPr="00D3314F" w:rsidRDefault="00C8401F" w:rsidP="00D3314F">
            <w:pPr>
              <w:jc w:val="center"/>
            </w:pPr>
          </w:p>
        </w:tc>
        <w:tc>
          <w:tcPr>
            <w:tcW w:w="1035" w:type="dxa"/>
            <w:shd w:val="clear" w:color="auto" w:fill="FBE4D5" w:themeFill="accent2" w:themeFillTint="33"/>
            <w:noWrap/>
            <w:vAlign w:val="center"/>
            <w:hideMark/>
          </w:tcPr>
          <w:p w14:paraId="3F1479C0" w14:textId="12E734AD" w:rsidR="00C8401F" w:rsidRPr="00D3314F" w:rsidRDefault="00C8401F" w:rsidP="00D3314F">
            <w:pPr>
              <w:jc w:val="center"/>
            </w:pPr>
          </w:p>
        </w:tc>
        <w:tc>
          <w:tcPr>
            <w:tcW w:w="1035" w:type="dxa"/>
            <w:shd w:val="clear" w:color="auto" w:fill="FBE4D5" w:themeFill="accent2" w:themeFillTint="33"/>
            <w:noWrap/>
            <w:vAlign w:val="center"/>
            <w:hideMark/>
          </w:tcPr>
          <w:p w14:paraId="0F8F8861" w14:textId="4ADC7C02" w:rsidR="00C8401F" w:rsidRPr="00D3314F" w:rsidRDefault="00C8401F" w:rsidP="00D3314F">
            <w:pPr>
              <w:jc w:val="center"/>
            </w:pPr>
          </w:p>
        </w:tc>
        <w:tc>
          <w:tcPr>
            <w:tcW w:w="1072" w:type="dxa"/>
            <w:shd w:val="clear" w:color="auto" w:fill="FBE4D5" w:themeFill="accent2" w:themeFillTint="33"/>
            <w:noWrap/>
            <w:vAlign w:val="center"/>
            <w:hideMark/>
          </w:tcPr>
          <w:p w14:paraId="106FAB9C" w14:textId="078E242F" w:rsidR="00C8401F" w:rsidRPr="00D3314F" w:rsidRDefault="00C8401F" w:rsidP="00D3314F">
            <w:pPr>
              <w:jc w:val="center"/>
            </w:pPr>
          </w:p>
        </w:tc>
        <w:tc>
          <w:tcPr>
            <w:tcW w:w="1000" w:type="dxa"/>
            <w:shd w:val="clear" w:color="auto" w:fill="FBE4D5" w:themeFill="accent2" w:themeFillTint="33"/>
            <w:noWrap/>
            <w:vAlign w:val="center"/>
            <w:hideMark/>
          </w:tcPr>
          <w:p w14:paraId="27174642" w14:textId="730ECF2D" w:rsidR="00C8401F" w:rsidRPr="00D3314F" w:rsidRDefault="00C8401F" w:rsidP="00D3314F">
            <w:pPr>
              <w:jc w:val="center"/>
            </w:pPr>
          </w:p>
        </w:tc>
        <w:tc>
          <w:tcPr>
            <w:tcW w:w="834" w:type="dxa"/>
            <w:shd w:val="clear" w:color="auto" w:fill="FBE4D5" w:themeFill="accent2" w:themeFillTint="33"/>
            <w:noWrap/>
            <w:vAlign w:val="center"/>
            <w:hideMark/>
          </w:tcPr>
          <w:p w14:paraId="42EF0980" w14:textId="1A2EE2B8" w:rsidR="00C8401F" w:rsidRPr="00D3314F" w:rsidRDefault="00C8401F" w:rsidP="00D3314F">
            <w:pPr>
              <w:jc w:val="center"/>
            </w:pPr>
          </w:p>
        </w:tc>
        <w:tc>
          <w:tcPr>
            <w:tcW w:w="1263" w:type="dxa"/>
            <w:shd w:val="clear" w:color="auto" w:fill="FBE4D5" w:themeFill="accent2" w:themeFillTint="33"/>
            <w:noWrap/>
            <w:vAlign w:val="center"/>
            <w:hideMark/>
          </w:tcPr>
          <w:p w14:paraId="674C3DD4" w14:textId="13BC5994" w:rsidR="00C8401F" w:rsidRPr="00D3314F" w:rsidRDefault="00C8401F" w:rsidP="00D3314F">
            <w:pPr>
              <w:jc w:val="center"/>
            </w:pPr>
          </w:p>
        </w:tc>
        <w:tc>
          <w:tcPr>
            <w:tcW w:w="1391" w:type="dxa"/>
            <w:shd w:val="clear" w:color="auto" w:fill="FBE4D5" w:themeFill="accent2" w:themeFillTint="33"/>
            <w:noWrap/>
            <w:vAlign w:val="center"/>
            <w:hideMark/>
          </w:tcPr>
          <w:p w14:paraId="72ECCF0C" w14:textId="3BC5471A" w:rsidR="00C8401F" w:rsidRPr="00D3314F" w:rsidRDefault="00C8401F" w:rsidP="00D3314F">
            <w:pPr>
              <w:jc w:val="center"/>
            </w:pPr>
          </w:p>
        </w:tc>
      </w:tr>
      <w:tr w:rsidR="00DF5CBE" w:rsidRPr="00D3314F" w14:paraId="2BCE0416" w14:textId="77777777" w:rsidTr="00DF5CBE">
        <w:trPr>
          <w:trHeight w:val="194"/>
        </w:trPr>
        <w:tc>
          <w:tcPr>
            <w:tcW w:w="1129" w:type="dxa"/>
            <w:vMerge w:val="restart"/>
            <w:vAlign w:val="center"/>
            <w:hideMark/>
          </w:tcPr>
          <w:p w14:paraId="1F16DC7B" w14:textId="77777777" w:rsidR="00C8401F" w:rsidRPr="00D3314F" w:rsidRDefault="00C8401F" w:rsidP="00D3314F">
            <w:pPr>
              <w:jc w:val="center"/>
            </w:pPr>
            <w:r w:rsidRPr="00D3314F">
              <w:t>ТК12</w:t>
            </w:r>
          </w:p>
        </w:tc>
        <w:tc>
          <w:tcPr>
            <w:tcW w:w="717" w:type="dxa"/>
            <w:vAlign w:val="center"/>
            <w:hideMark/>
          </w:tcPr>
          <w:p w14:paraId="4B150E16" w14:textId="77777777" w:rsidR="00C8401F" w:rsidRPr="00D3314F" w:rsidRDefault="00C8401F" w:rsidP="00D3314F">
            <w:pPr>
              <w:jc w:val="center"/>
            </w:pPr>
            <w:r w:rsidRPr="00D3314F">
              <w:t>2</w:t>
            </w:r>
          </w:p>
        </w:tc>
        <w:tc>
          <w:tcPr>
            <w:tcW w:w="1035" w:type="dxa"/>
            <w:vAlign w:val="center"/>
            <w:hideMark/>
          </w:tcPr>
          <w:p w14:paraId="01CA43B4" w14:textId="77777777" w:rsidR="00C8401F" w:rsidRPr="00D3314F" w:rsidRDefault="00C8401F" w:rsidP="00D3314F">
            <w:pPr>
              <w:jc w:val="center"/>
            </w:pPr>
            <w:r w:rsidRPr="00D3314F">
              <w:t>100</w:t>
            </w:r>
          </w:p>
        </w:tc>
        <w:tc>
          <w:tcPr>
            <w:tcW w:w="1035" w:type="dxa"/>
            <w:vAlign w:val="center"/>
            <w:hideMark/>
          </w:tcPr>
          <w:p w14:paraId="4793FE79" w14:textId="77777777" w:rsidR="00C8401F" w:rsidRPr="00D3314F" w:rsidRDefault="00C8401F" w:rsidP="00D3314F">
            <w:pPr>
              <w:jc w:val="center"/>
            </w:pPr>
            <w:r w:rsidRPr="00D3314F">
              <w:t>2</w:t>
            </w:r>
          </w:p>
        </w:tc>
        <w:tc>
          <w:tcPr>
            <w:tcW w:w="1072" w:type="dxa"/>
            <w:vAlign w:val="center"/>
            <w:hideMark/>
          </w:tcPr>
          <w:p w14:paraId="139636A3" w14:textId="1A457D19" w:rsidR="00C8401F" w:rsidRPr="00D3314F" w:rsidRDefault="00C8401F" w:rsidP="00D3314F">
            <w:pPr>
              <w:jc w:val="center"/>
            </w:pPr>
          </w:p>
        </w:tc>
        <w:tc>
          <w:tcPr>
            <w:tcW w:w="1000" w:type="dxa"/>
            <w:vAlign w:val="center"/>
            <w:hideMark/>
          </w:tcPr>
          <w:p w14:paraId="04BACB0F" w14:textId="76DCFAF3" w:rsidR="00C8401F" w:rsidRPr="00D3314F" w:rsidRDefault="00C8401F" w:rsidP="00D3314F">
            <w:pPr>
              <w:jc w:val="center"/>
            </w:pPr>
          </w:p>
        </w:tc>
        <w:tc>
          <w:tcPr>
            <w:tcW w:w="834" w:type="dxa"/>
            <w:vAlign w:val="center"/>
            <w:hideMark/>
          </w:tcPr>
          <w:p w14:paraId="0D0CA8A3" w14:textId="16943870" w:rsidR="00C8401F" w:rsidRPr="00D3314F" w:rsidRDefault="00C8401F" w:rsidP="00D3314F">
            <w:pPr>
              <w:jc w:val="center"/>
            </w:pPr>
          </w:p>
        </w:tc>
        <w:tc>
          <w:tcPr>
            <w:tcW w:w="1263" w:type="dxa"/>
            <w:vAlign w:val="center"/>
            <w:hideMark/>
          </w:tcPr>
          <w:p w14:paraId="39AE32CE" w14:textId="4F45D36A" w:rsidR="00C8401F" w:rsidRPr="00D3314F" w:rsidRDefault="00C8401F" w:rsidP="00D3314F">
            <w:pPr>
              <w:jc w:val="center"/>
            </w:pPr>
          </w:p>
        </w:tc>
        <w:tc>
          <w:tcPr>
            <w:tcW w:w="1391" w:type="dxa"/>
            <w:vAlign w:val="center"/>
            <w:hideMark/>
          </w:tcPr>
          <w:p w14:paraId="6ADFEE83" w14:textId="44CC6239" w:rsidR="00C8401F" w:rsidRPr="00D3314F" w:rsidRDefault="00C8401F" w:rsidP="00D3314F">
            <w:pPr>
              <w:jc w:val="center"/>
            </w:pPr>
          </w:p>
        </w:tc>
      </w:tr>
      <w:tr w:rsidR="00DF5CBE" w:rsidRPr="00D3314F" w14:paraId="6C884D7B" w14:textId="77777777" w:rsidTr="00DF5CBE">
        <w:trPr>
          <w:trHeight w:val="237"/>
        </w:trPr>
        <w:tc>
          <w:tcPr>
            <w:tcW w:w="1129" w:type="dxa"/>
            <w:vMerge/>
            <w:vAlign w:val="center"/>
            <w:hideMark/>
          </w:tcPr>
          <w:p w14:paraId="197F9A6F" w14:textId="77777777" w:rsidR="00C8401F" w:rsidRPr="00D3314F" w:rsidRDefault="00C8401F" w:rsidP="00D3314F">
            <w:pPr>
              <w:jc w:val="center"/>
            </w:pPr>
          </w:p>
        </w:tc>
        <w:tc>
          <w:tcPr>
            <w:tcW w:w="717" w:type="dxa"/>
            <w:vAlign w:val="center"/>
            <w:hideMark/>
          </w:tcPr>
          <w:p w14:paraId="4F545104" w14:textId="77777777" w:rsidR="00C8401F" w:rsidRPr="00D3314F" w:rsidRDefault="00C8401F" w:rsidP="00D3314F">
            <w:pPr>
              <w:jc w:val="center"/>
            </w:pPr>
            <w:r w:rsidRPr="00D3314F">
              <w:t>2</w:t>
            </w:r>
          </w:p>
        </w:tc>
        <w:tc>
          <w:tcPr>
            <w:tcW w:w="1035" w:type="dxa"/>
            <w:vAlign w:val="center"/>
            <w:hideMark/>
          </w:tcPr>
          <w:p w14:paraId="70B4E53C" w14:textId="77777777" w:rsidR="00C8401F" w:rsidRPr="00D3314F" w:rsidRDefault="00C8401F" w:rsidP="00D3314F">
            <w:pPr>
              <w:jc w:val="center"/>
            </w:pPr>
            <w:r w:rsidRPr="00D3314F">
              <w:t>50</w:t>
            </w:r>
          </w:p>
        </w:tc>
        <w:tc>
          <w:tcPr>
            <w:tcW w:w="1035" w:type="dxa"/>
            <w:vAlign w:val="center"/>
            <w:hideMark/>
          </w:tcPr>
          <w:p w14:paraId="66CB2661" w14:textId="6FE100F1" w:rsidR="00C8401F" w:rsidRPr="00D3314F" w:rsidRDefault="00C8401F" w:rsidP="00D3314F">
            <w:pPr>
              <w:jc w:val="center"/>
            </w:pPr>
          </w:p>
        </w:tc>
        <w:tc>
          <w:tcPr>
            <w:tcW w:w="1072" w:type="dxa"/>
            <w:vAlign w:val="center"/>
            <w:hideMark/>
          </w:tcPr>
          <w:p w14:paraId="1A8C538C" w14:textId="25EE0E65" w:rsidR="00C8401F" w:rsidRPr="00D3314F" w:rsidRDefault="00C8401F" w:rsidP="00D3314F">
            <w:pPr>
              <w:jc w:val="center"/>
            </w:pPr>
          </w:p>
        </w:tc>
        <w:tc>
          <w:tcPr>
            <w:tcW w:w="1000" w:type="dxa"/>
            <w:vAlign w:val="center"/>
            <w:hideMark/>
          </w:tcPr>
          <w:p w14:paraId="146DE273" w14:textId="38AB0173" w:rsidR="00C8401F" w:rsidRPr="00D3314F" w:rsidRDefault="00C8401F" w:rsidP="00D3314F">
            <w:pPr>
              <w:jc w:val="center"/>
            </w:pPr>
          </w:p>
        </w:tc>
        <w:tc>
          <w:tcPr>
            <w:tcW w:w="834" w:type="dxa"/>
            <w:vAlign w:val="center"/>
            <w:hideMark/>
          </w:tcPr>
          <w:p w14:paraId="56951F48" w14:textId="77777777" w:rsidR="00C8401F" w:rsidRPr="00D3314F" w:rsidRDefault="00C8401F" w:rsidP="00D3314F">
            <w:pPr>
              <w:jc w:val="center"/>
            </w:pPr>
            <w:r w:rsidRPr="00D3314F">
              <w:t>2</w:t>
            </w:r>
          </w:p>
        </w:tc>
        <w:tc>
          <w:tcPr>
            <w:tcW w:w="1263" w:type="dxa"/>
            <w:vAlign w:val="center"/>
            <w:hideMark/>
          </w:tcPr>
          <w:p w14:paraId="31DDEE44" w14:textId="13635A91" w:rsidR="00C8401F" w:rsidRPr="00D3314F" w:rsidRDefault="00C8401F" w:rsidP="00D3314F">
            <w:pPr>
              <w:jc w:val="center"/>
            </w:pPr>
          </w:p>
        </w:tc>
        <w:tc>
          <w:tcPr>
            <w:tcW w:w="1391" w:type="dxa"/>
            <w:vAlign w:val="center"/>
            <w:hideMark/>
          </w:tcPr>
          <w:p w14:paraId="2A0A69C4" w14:textId="65963295" w:rsidR="00C8401F" w:rsidRPr="00D3314F" w:rsidRDefault="00C8401F" w:rsidP="00D3314F">
            <w:pPr>
              <w:jc w:val="center"/>
            </w:pPr>
          </w:p>
        </w:tc>
      </w:tr>
      <w:tr w:rsidR="00DF5CBE" w:rsidRPr="00D3314F" w14:paraId="46675DCA" w14:textId="77777777" w:rsidTr="00DF5CBE">
        <w:trPr>
          <w:trHeight w:val="143"/>
        </w:trPr>
        <w:tc>
          <w:tcPr>
            <w:tcW w:w="1129" w:type="dxa"/>
            <w:shd w:val="clear" w:color="auto" w:fill="FBE4D5" w:themeFill="accent2" w:themeFillTint="33"/>
            <w:vAlign w:val="center"/>
            <w:hideMark/>
          </w:tcPr>
          <w:p w14:paraId="44115A40" w14:textId="77777777" w:rsidR="00C8401F" w:rsidRPr="00D3314F" w:rsidRDefault="00C8401F" w:rsidP="00D3314F">
            <w:pPr>
              <w:jc w:val="center"/>
            </w:pPr>
            <w:r w:rsidRPr="00D3314F">
              <w:t>ТК14</w:t>
            </w:r>
          </w:p>
        </w:tc>
        <w:tc>
          <w:tcPr>
            <w:tcW w:w="717" w:type="dxa"/>
            <w:shd w:val="clear" w:color="auto" w:fill="FBE4D5" w:themeFill="accent2" w:themeFillTint="33"/>
            <w:vAlign w:val="center"/>
            <w:hideMark/>
          </w:tcPr>
          <w:p w14:paraId="68C018BF" w14:textId="4E1F6A06" w:rsidR="00C8401F" w:rsidRPr="00D3314F" w:rsidRDefault="00C8401F" w:rsidP="00D3314F">
            <w:pPr>
              <w:jc w:val="center"/>
            </w:pPr>
          </w:p>
        </w:tc>
        <w:tc>
          <w:tcPr>
            <w:tcW w:w="1035" w:type="dxa"/>
            <w:shd w:val="clear" w:color="auto" w:fill="FBE4D5" w:themeFill="accent2" w:themeFillTint="33"/>
            <w:vAlign w:val="center"/>
            <w:hideMark/>
          </w:tcPr>
          <w:p w14:paraId="2C824CE0" w14:textId="2633579A" w:rsidR="00C8401F" w:rsidRPr="00D3314F" w:rsidRDefault="00C8401F" w:rsidP="00D3314F">
            <w:pPr>
              <w:jc w:val="center"/>
            </w:pPr>
          </w:p>
        </w:tc>
        <w:tc>
          <w:tcPr>
            <w:tcW w:w="1035" w:type="dxa"/>
            <w:shd w:val="clear" w:color="auto" w:fill="FBE4D5" w:themeFill="accent2" w:themeFillTint="33"/>
            <w:vAlign w:val="center"/>
            <w:hideMark/>
          </w:tcPr>
          <w:p w14:paraId="1DCC0006" w14:textId="1AB4663F" w:rsidR="00C8401F" w:rsidRPr="00D3314F" w:rsidRDefault="00C8401F" w:rsidP="00D3314F">
            <w:pPr>
              <w:jc w:val="center"/>
            </w:pPr>
          </w:p>
        </w:tc>
        <w:tc>
          <w:tcPr>
            <w:tcW w:w="1072" w:type="dxa"/>
            <w:shd w:val="clear" w:color="auto" w:fill="FBE4D5" w:themeFill="accent2" w:themeFillTint="33"/>
            <w:vAlign w:val="center"/>
            <w:hideMark/>
          </w:tcPr>
          <w:p w14:paraId="3629A712" w14:textId="15C33450" w:rsidR="00C8401F" w:rsidRPr="00D3314F" w:rsidRDefault="00C8401F" w:rsidP="00D3314F">
            <w:pPr>
              <w:jc w:val="center"/>
            </w:pPr>
          </w:p>
        </w:tc>
        <w:tc>
          <w:tcPr>
            <w:tcW w:w="1000" w:type="dxa"/>
            <w:shd w:val="clear" w:color="auto" w:fill="FBE4D5" w:themeFill="accent2" w:themeFillTint="33"/>
            <w:vAlign w:val="center"/>
            <w:hideMark/>
          </w:tcPr>
          <w:p w14:paraId="76FB1C8D" w14:textId="7CBAA817" w:rsidR="00C8401F" w:rsidRPr="00D3314F" w:rsidRDefault="00C8401F" w:rsidP="00D3314F">
            <w:pPr>
              <w:jc w:val="center"/>
            </w:pPr>
          </w:p>
        </w:tc>
        <w:tc>
          <w:tcPr>
            <w:tcW w:w="834" w:type="dxa"/>
            <w:shd w:val="clear" w:color="auto" w:fill="FBE4D5" w:themeFill="accent2" w:themeFillTint="33"/>
            <w:vAlign w:val="center"/>
            <w:hideMark/>
          </w:tcPr>
          <w:p w14:paraId="1A834436" w14:textId="1FCF820E" w:rsidR="00C8401F" w:rsidRPr="00D3314F" w:rsidRDefault="00C8401F" w:rsidP="00D3314F">
            <w:pPr>
              <w:jc w:val="center"/>
            </w:pPr>
          </w:p>
        </w:tc>
        <w:tc>
          <w:tcPr>
            <w:tcW w:w="1263" w:type="dxa"/>
            <w:shd w:val="clear" w:color="auto" w:fill="FBE4D5" w:themeFill="accent2" w:themeFillTint="33"/>
            <w:vAlign w:val="center"/>
            <w:hideMark/>
          </w:tcPr>
          <w:p w14:paraId="38DC902D" w14:textId="76BD04C3" w:rsidR="00C8401F" w:rsidRPr="00D3314F" w:rsidRDefault="00C8401F" w:rsidP="00D3314F">
            <w:pPr>
              <w:jc w:val="center"/>
            </w:pPr>
          </w:p>
        </w:tc>
        <w:tc>
          <w:tcPr>
            <w:tcW w:w="1391" w:type="dxa"/>
            <w:shd w:val="clear" w:color="auto" w:fill="FBE4D5" w:themeFill="accent2" w:themeFillTint="33"/>
            <w:vAlign w:val="center"/>
            <w:hideMark/>
          </w:tcPr>
          <w:p w14:paraId="0093EFE9" w14:textId="4C6C9716" w:rsidR="00C8401F" w:rsidRPr="00D3314F" w:rsidRDefault="00C8401F" w:rsidP="00D3314F">
            <w:pPr>
              <w:jc w:val="center"/>
            </w:pPr>
          </w:p>
        </w:tc>
      </w:tr>
      <w:tr w:rsidR="00DF5CBE" w:rsidRPr="00D3314F" w14:paraId="3CE52AED" w14:textId="77777777" w:rsidTr="00DF5CBE">
        <w:trPr>
          <w:trHeight w:val="60"/>
        </w:trPr>
        <w:tc>
          <w:tcPr>
            <w:tcW w:w="1129" w:type="dxa"/>
            <w:noWrap/>
            <w:vAlign w:val="center"/>
            <w:hideMark/>
          </w:tcPr>
          <w:p w14:paraId="0685E54E" w14:textId="77777777" w:rsidR="00C8401F" w:rsidRPr="00D3314F" w:rsidRDefault="00C8401F" w:rsidP="00D3314F">
            <w:pPr>
              <w:jc w:val="center"/>
            </w:pPr>
            <w:r w:rsidRPr="00D3314F">
              <w:t>ТК15</w:t>
            </w:r>
          </w:p>
        </w:tc>
        <w:tc>
          <w:tcPr>
            <w:tcW w:w="717" w:type="dxa"/>
            <w:noWrap/>
            <w:vAlign w:val="center"/>
            <w:hideMark/>
          </w:tcPr>
          <w:p w14:paraId="59BA94E3" w14:textId="77777777" w:rsidR="00C8401F" w:rsidRPr="00D3314F" w:rsidRDefault="00C8401F" w:rsidP="00D3314F">
            <w:pPr>
              <w:jc w:val="center"/>
            </w:pPr>
            <w:r w:rsidRPr="00D3314F">
              <w:t>2</w:t>
            </w:r>
          </w:p>
        </w:tc>
        <w:tc>
          <w:tcPr>
            <w:tcW w:w="1035" w:type="dxa"/>
            <w:noWrap/>
            <w:vAlign w:val="center"/>
            <w:hideMark/>
          </w:tcPr>
          <w:p w14:paraId="65EEA11A" w14:textId="77777777" w:rsidR="00C8401F" w:rsidRPr="00D3314F" w:rsidRDefault="00C8401F" w:rsidP="00D3314F">
            <w:pPr>
              <w:jc w:val="center"/>
            </w:pPr>
            <w:r w:rsidRPr="00D3314F">
              <w:t>100</w:t>
            </w:r>
          </w:p>
        </w:tc>
        <w:tc>
          <w:tcPr>
            <w:tcW w:w="1035" w:type="dxa"/>
            <w:noWrap/>
            <w:vAlign w:val="center"/>
            <w:hideMark/>
          </w:tcPr>
          <w:p w14:paraId="0EA75E15" w14:textId="77777777" w:rsidR="00C8401F" w:rsidRPr="00D3314F" w:rsidRDefault="00C8401F" w:rsidP="00D3314F">
            <w:pPr>
              <w:jc w:val="center"/>
            </w:pPr>
            <w:r w:rsidRPr="00D3314F">
              <w:t>2</w:t>
            </w:r>
          </w:p>
        </w:tc>
        <w:tc>
          <w:tcPr>
            <w:tcW w:w="1072" w:type="dxa"/>
            <w:noWrap/>
            <w:vAlign w:val="center"/>
            <w:hideMark/>
          </w:tcPr>
          <w:p w14:paraId="45D0F3DE" w14:textId="7CED16B5" w:rsidR="00C8401F" w:rsidRPr="00D3314F" w:rsidRDefault="00C8401F" w:rsidP="00D3314F">
            <w:pPr>
              <w:jc w:val="center"/>
            </w:pPr>
          </w:p>
        </w:tc>
        <w:tc>
          <w:tcPr>
            <w:tcW w:w="1000" w:type="dxa"/>
            <w:noWrap/>
            <w:vAlign w:val="center"/>
            <w:hideMark/>
          </w:tcPr>
          <w:p w14:paraId="7C2853E0" w14:textId="2E8D174A" w:rsidR="00C8401F" w:rsidRPr="00D3314F" w:rsidRDefault="00C8401F" w:rsidP="00D3314F">
            <w:pPr>
              <w:jc w:val="center"/>
            </w:pPr>
          </w:p>
        </w:tc>
        <w:tc>
          <w:tcPr>
            <w:tcW w:w="834" w:type="dxa"/>
            <w:noWrap/>
            <w:vAlign w:val="center"/>
            <w:hideMark/>
          </w:tcPr>
          <w:p w14:paraId="3226BC7A" w14:textId="75C33D55" w:rsidR="00C8401F" w:rsidRPr="00D3314F" w:rsidRDefault="00C8401F" w:rsidP="00D3314F">
            <w:pPr>
              <w:jc w:val="center"/>
            </w:pPr>
          </w:p>
        </w:tc>
        <w:tc>
          <w:tcPr>
            <w:tcW w:w="1263" w:type="dxa"/>
            <w:noWrap/>
            <w:vAlign w:val="center"/>
            <w:hideMark/>
          </w:tcPr>
          <w:p w14:paraId="131950CA" w14:textId="5E14E2B5" w:rsidR="00C8401F" w:rsidRPr="00D3314F" w:rsidRDefault="00C8401F" w:rsidP="00D3314F">
            <w:pPr>
              <w:jc w:val="center"/>
            </w:pPr>
          </w:p>
        </w:tc>
        <w:tc>
          <w:tcPr>
            <w:tcW w:w="1391" w:type="dxa"/>
            <w:noWrap/>
            <w:vAlign w:val="center"/>
            <w:hideMark/>
          </w:tcPr>
          <w:p w14:paraId="4D3D1F43" w14:textId="624A2B45" w:rsidR="00C8401F" w:rsidRPr="00D3314F" w:rsidRDefault="00C8401F" w:rsidP="00D3314F">
            <w:pPr>
              <w:jc w:val="center"/>
            </w:pPr>
          </w:p>
        </w:tc>
      </w:tr>
      <w:tr w:rsidR="00DF5CBE" w:rsidRPr="00D3314F" w14:paraId="219E3986" w14:textId="77777777" w:rsidTr="00DF5CBE">
        <w:trPr>
          <w:trHeight w:val="94"/>
        </w:trPr>
        <w:tc>
          <w:tcPr>
            <w:tcW w:w="1129" w:type="dxa"/>
            <w:shd w:val="clear" w:color="auto" w:fill="FBE4D5" w:themeFill="accent2" w:themeFillTint="33"/>
            <w:noWrap/>
            <w:vAlign w:val="center"/>
            <w:hideMark/>
          </w:tcPr>
          <w:p w14:paraId="3EAC9AEB" w14:textId="77777777" w:rsidR="00C8401F" w:rsidRPr="00D3314F" w:rsidRDefault="00C8401F" w:rsidP="00D3314F">
            <w:pPr>
              <w:jc w:val="center"/>
            </w:pPr>
            <w:r w:rsidRPr="00D3314F">
              <w:t>ТК15-1</w:t>
            </w:r>
          </w:p>
        </w:tc>
        <w:tc>
          <w:tcPr>
            <w:tcW w:w="717" w:type="dxa"/>
            <w:shd w:val="clear" w:color="auto" w:fill="FBE4D5" w:themeFill="accent2" w:themeFillTint="33"/>
            <w:noWrap/>
            <w:vAlign w:val="center"/>
            <w:hideMark/>
          </w:tcPr>
          <w:p w14:paraId="7EBFF485" w14:textId="77777777" w:rsidR="00C8401F" w:rsidRPr="00D3314F" w:rsidRDefault="00C8401F" w:rsidP="00D3314F">
            <w:pPr>
              <w:jc w:val="center"/>
            </w:pPr>
            <w:r w:rsidRPr="00D3314F">
              <w:t>4</w:t>
            </w:r>
          </w:p>
        </w:tc>
        <w:tc>
          <w:tcPr>
            <w:tcW w:w="1035" w:type="dxa"/>
            <w:shd w:val="clear" w:color="auto" w:fill="FBE4D5" w:themeFill="accent2" w:themeFillTint="33"/>
            <w:noWrap/>
            <w:vAlign w:val="center"/>
            <w:hideMark/>
          </w:tcPr>
          <w:p w14:paraId="251499A4"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2256DDDB" w14:textId="77777777" w:rsidR="00C8401F" w:rsidRPr="00D3314F" w:rsidRDefault="00C8401F" w:rsidP="00D3314F">
            <w:pPr>
              <w:jc w:val="center"/>
            </w:pPr>
            <w:r w:rsidRPr="00D3314F">
              <w:t>4</w:t>
            </w:r>
          </w:p>
        </w:tc>
        <w:tc>
          <w:tcPr>
            <w:tcW w:w="1072" w:type="dxa"/>
            <w:shd w:val="clear" w:color="auto" w:fill="FBE4D5" w:themeFill="accent2" w:themeFillTint="33"/>
            <w:noWrap/>
            <w:vAlign w:val="center"/>
            <w:hideMark/>
          </w:tcPr>
          <w:p w14:paraId="7989D3A7" w14:textId="526AD706" w:rsidR="00C8401F" w:rsidRPr="00D3314F" w:rsidRDefault="00C8401F" w:rsidP="00D3314F">
            <w:pPr>
              <w:jc w:val="center"/>
            </w:pPr>
          </w:p>
        </w:tc>
        <w:tc>
          <w:tcPr>
            <w:tcW w:w="1000" w:type="dxa"/>
            <w:shd w:val="clear" w:color="auto" w:fill="FBE4D5" w:themeFill="accent2" w:themeFillTint="33"/>
            <w:noWrap/>
            <w:vAlign w:val="center"/>
            <w:hideMark/>
          </w:tcPr>
          <w:p w14:paraId="3789973E" w14:textId="67C7DCAA" w:rsidR="00C8401F" w:rsidRPr="00D3314F" w:rsidRDefault="00C8401F" w:rsidP="00D3314F">
            <w:pPr>
              <w:jc w:val="center"/>
            </w:pPr>
          </w:p>
        </w:tc>
        <w:tc>
          <w:tcPr>
            <w:tcW w:w="834" w:type="dxa"/>
            <w:shd w:val="clear" w:color="auto" w:fill="FBE4D5" w:themeFill="accent2" w:themeFillTint="33"/>
            <w:noWrap/>
            <w:vAlign w:val="center"/>
            <w:hideMark/>
          </w:tcPr>
          <w:p w14:paraId="347BFCD1" w14:textId="79695DA4" w:rsidR="00C8401F" w:rsidRPr="00D3314F" w:rsidRDefault="00C8401F" w:rsidP="00D3314F">
            <w:pPr>
              <w:jc w:val="center"/>
            </w:pPr>
          </w:p>
        </w:tc>
        <w:tc>
          <w:tcPr>
            <w:tcW w:w="1263" w:type="dxa"/>
            <w:shd w:val="clear" w:color="auto" w:fill="FBE4D5" w:themeFill="accent2" w:themeFillTint="33"/>
            <w:noWrap/>
            <w:vAlign w:val="center"/>
            <w:hideMark/>
          </w:tcPr>
          <w:p w14:paraId="139EA8DB" w14:textId="5A3A4E65" w:rsidR="00C8401F" w:rsidRPr="00D3314F" w:rsidRDefault="00C8401F" w:rsidP="00D3314F">
            <w:pPr>
              <w:jc w:val="center"/>
            </w:pPr>
          </w:p>
        </w:tc>
        <w:tc>
          <w:tcPr>
            <w:tcW w:w="1391" w:type="dxa"/>
            <w:shd w:val="clear" w:color="auto" w:fill="FBE4D5" w:themeFill="accent2" w:themeFillTint="33"/>
            <w:noWrap/>
            <w:vAlign w:val="center"/>
            <w:hideMark/>
          </w:tcPr>
          <w:p w14:paraId="48C0A59C" w14:textId="09DE4F3D" w:rsidR="00C8401F" w:rsidRPr="00D3314F" w:rsidRDefault="00C8401F" w:rsidP="00D3314F">
            <w:pPr>
              <w:jc w:val="center"/>
            </w:pPr>
          </w:p>
        </w:tc>
      </w:tr>
      <w:tr w:rsidR="00DF5CBE" w:rsidRPr="00D3314F" w14:paraId="77E70686" w14:textId="77777777" w:rsidTr="00DF5CBE">
        <w:trPr>
          <w:trHeight w:val="126"/>
        </w:trPr>
        <w:tc>
          <w:tcPr>
            <w:tcW w:w="1129" w:type="dxa"/>
            <w:vMerge w:val="restart"/>
            <w:noWrap/>
            <w:vAlign w:val="center"/>
            <w:hideMark/>
          </w:tcPr>
          <w:p w14:paraId="4E119A14" w14:textId="77777777" w:rsidR="00C8401F" w:rsidRPr="00D3314F" w:rsidRDefault="00C8401F" w:rsidP="00D3314F">
            <w:pPr>
              <w:jc w:val="center"/>
            </w:pPr>
            <w:r w:rsidRPr="00D3314F">
              <w:t>ТК16</w:t>
            </w:r>
          </w:p>
        </w:tc>
        <w:tc>
          <w:tcPr>
            <w:tcW w:w="717" w:type="dxa"/>
            <w:noWrap/>
            <w:vAlign w:val="center"/>
            <w:hideMark/>
          </w:tcPr>
          <w:p w14:paraId="1450C749" w14:textId="77777777" w:rsidR="00C8401F" w:rsidRPr="00D3314F" w:rsidRDefault="00C8401F" w:rsidP="00D3314F">
            <w:pPr>
              <w:jc w:val="center"/>
            </w:pPr>
            <w:r w:rsidRPr="00D3314F">
              <w:t>2</w:t>
            </w:r>
          </w:p>
        </w:tc>
        <w:tc>
          <w:tcPr>
            <w:tcW w:w="1035" w:type="dxa"/>
            <w:noWrap/>
            <w:vAlign w:val="center"/>
            <w:hideMark/>
          </w:tcPr>
          <w:p w14:paraId="79FA0313" w14:textId="77777777" w:rsidR="00C8401F" w:rsidRPr="00D3314F" w:rsidRDefault="00C8401F" w:rsidP="00D3314F">
            <w:pPr>
              <w:jc w:val="center"/>
            </w:pPr>
            <w:r w:rsidRPr="00D3314F">
              <w:t>80</w:t>
            </w:r>
          </w:p>
        </w:tc>
        <w:tc>
          <w:tcPr>
            <w:tcW w:w="1035" w:type="dxa"/>
            <w:noWrap/>
            <w:vAlign w:val="center"/>
            <w:hideMark/>
          </w:tcPr>
          <w:p w14:paraId="0754DBA7" w14:textId="77777777" w:rsidR="00C8401F" w:rsidRPr="00D3314F" w:rsidRDefault="00C8401F" w:rsidP="00D3314F">
            <w:pPr>
              <w:jc w:val="center"/>
            </w:pPr>
            <w:r w:rsidRPr="00D3314F">
              <w:t>2</w:t>
            </w:r>
          </w:p>
        </w:tc>
        <w:tc>
          <w:tcPr>
            <w:tcW w:w="1072" w:type="dxa"/>
            <w:noWrap/>
            <w:vAlign w:val="center"/>
            <w:hideMark/>
          </w:tcPr>
          <w:p w14:paraId="5D7B50EF" w14:textId="309282C5" w:rsidR="00C8401F" w:rsidRPr="00D3314F" w:rsidRDefault="00C8401F" w:rsidP="00D3314F">
            <w:pPr>
              <w:jc w:val="center"/>
            </w:pPr>
          </w:p>
        </w:tc>
        <w:tc>
          <w:tcPr>
            <w:tcW w:w="1000" w:type="dxa"/>
            <w:noWrap/>
            <w:vAlign w:val="center"/>
            <w:hideMark/>
          </w:tcPr>
          <w:p w14:paraId="5EDCD4A9" w14:textId="7FAF8E76" w:rsidR="00C8401F" w:rsidRPr="00D3314F" w:rsidRDefault="00C8401F" w:rsidP="00D3314F">
            <w:pPr>
              <w:jc w:val="center"/>
            </w:pPr>
          </w:p>
        </w:tc>
        <w:tc>
          <w:tcPr>
            <w:tcW w:w="834" w:type="dxa"/>
            <w:noWrap/>
            <w:vAlign w:val="center"/>
            <w:hideMark/>
          </w:tcPr>
          <w:p w14:paraId="58D7508D" w14:textId="0CF94F57" w:rsidR="00C8401F" w:rsidRPr="00D3314F" w:rsidRDefault="00C8401F" w:rsidP="00D3314F">
            <w:pPr>
              <w:jc w:val="center"/>
            </w:pPr>
          </w:p>
        </w:tc>
        <w:tc>
          <w:tcPr>
            <w:tcW w:w="1263" w:type="dxa"/>
            <w:noWrap/>
            <w:vAlign w:val="center"/>
            <w:hideMark/>
          </w:tcPr>
          <w:p w14:paraId="573A2669" w14:textId="5365637E" w:rsidR="00C8401F" w:rsidRPr="00D3314F" w:rsidRDefault="00C8401F" w:rsidP="00D3314F">
            <w:pPr>
              <w:jc w:val="center"/>
            </w:pPr>
          </w:p>
        </w:tc>
        <w:tc>
          <w:tcPr>
            <w:tcW w:w="1391" w:type="dxa"/>
            <w:noWrap/>
            <w:vAlign w:val="center"/>
            <w:hideMark/>
          </w:tcPr>
          <w:p w14:paraId="6CE06747" w14:textId="73A6BD06" w:rsidR="00C8401F" w:rsidRPr="00D3314F" w:rsidRDefault="00C8401F" w:rsidP="00D3314F">
            <w:pPr>
              <w:jc w:val="center"/>
            </w:pPr>
          </w:p>
        </w:tc>
      </w:tr>
      <w:tr w:rsidR="00DF5CBE" w:rsidRPr="00D3314F" w14:paraId="6B8C2038" w14:textId="77777777" w:rsidTr="00DF5CBE">
        <w:trPr>
          <w:trHeight w:val="60"/>
        </w:trPr>
        <w:tc>
          <w:tcPr>
            <w:tcW w:w="1129" w:type="dxa"/>
            <w:vMerge/>
            <w:vAlign w:val="center"/>
            <w:hideMark/>
          </w:tcPr>
          <w:p w14:paraId="74F24D12" w14:textId="77777777" w:rsidR="00C8401F" w:rsidRPr="00D3314F" w:rsidRDefault="00C8401F" w:rsidP="00D3314F">
            <w:pPr>
              <w:jc w:val="center"/>
            </w:pPr>
          </w:p>
        </w:tc>
        <w:tc>
          <w:tcPr>
            <w:tcW w:w="717" w:type="dxa"/>
            <w:noWrap/>
            <w:vAlign w:val="center"/>
            <w:hideMark/>
          </w:tcPr>
          <w:p w14:paraId="0E839843" w14:textId="77777777" w:rsidR="00C8401F" w:rsidRPr="00D3314F" w:rsidRDefault="00C8401F" w:rsidP="00D3314F">
            <w:pPr>
              <w:jc w:val="center"/>
            </w:pPr>
            <w:r w:rsidRPr="00D3314F">
              <w:t>2</w:t>
            </w:r>
          </w:p>
        </w:tc>
        <w:tc>
          <w:tcPr>
            <w:tcW w:w="1035" w:type="dxa"/>
            <w:noWrap/>
            <w:vAlign w:val="center"/>
            <w:hideMark/>
          </w:tcPr>
          <w:p w14:paraId="69750B65" w14:textId="77777777" w:rsidR="00C8401F" w:rsidRPr="00D3314F" w:rsidRDefault="00C8401F" w:rsidP="00D3314F">
            <w:pPr>
              <w:jc w:val="center"/>
            </w:pPr>
            <w:r w:rsidRPr="00D3314F">
              <w:t>50</w:t>
            </w:r>
          </w:p>
        </w:tc>
        <w:tc>
          <w:tcPr>
            <w:tcW w:w="1035" w:type="dxa"/>
            <w:noWrap/>
            <w:vAlign w:val="center"/>
            <w:hideMark/>
          </w:tcPr>
          <w:p w14:paraId="4A42FF5A" w14:textId="77777777" w:rsidR="00C8401F" w:rsidRPr="00D3314F" w:rsidRDefault="00C8401F" w:rsidP="00D3314F">
            <w:pPr>
              <w:jc w:val="center"/>
            </w:pPr>
            <w:r w:rsidRPr="00D3314F">
              <w:t>2</w:t>
            </w:r>
          </w:p>
        </w:tc>
        <w:tc>
          <w:tcPr>
            <w:tcW w:w="1072" w:type="dxa"/>
            <w:noWrap/>
            <w:vAlign w:val="center"/>
            <w:hideMark/>
          </w:tcPr>
          <w:p w14:paraId="074AFB7C" w14:textId="5EAE90BB" w:rsidR="00C8401F" w:rsidRPr="00D3314F" w:rsidRDefault="00C8401F" w:rsidP="00D3314F">
            <w:pPr>
              <w:jc w:val="center"/>
            </w:pPr>
          </w:p>
        </w:tc>
        <w:tc>
          <w:tcPr>
            <w:tcW w:w="1000" w:type="dxa"/>
            <w:noWrap/>
            <w:vAlign w:val="center"/>
            <w:hideMark/>
          </w:tcPr>
          <w:p w14:paraId="629E8B14" w14:textId="69F33205" w:rsidR="00C8401F" w:rsidRPr="00D3314F" w:rsidRDefault="00C8401F" w:rsidP="00D3314F">
            <w:pPr>
              <w:jc w:val="center"/>
            </w:pPr>
          </w:p>
        </w:tc>
        <w:tc>
          <w:tcPr>
            <w:tcW w:w="834" w:type="dxa"/>
            <w:noWrap/>
            <w:vAlign w:val="center"/>
            <w:hideMark/>
          </w:tcPr>
          <w:p w14:paraId="774A5F98" w14:textId="31D2CCB9" w:rsidR="00C8401F" w:rsidRPr="00D3314F" w:rsidRDefault="00C8401F" w:rsidP="00D3314F">
            <w:pPr>
              <w:jc w:val="center"/>
            </w:pPr>
          </w:p>
        </w:tc>
        <w:tc>
          <w:tcPr>
            <w:tcW w:w="1263" w:type="dxa"/>
            <w:noWrap/>
            <w:vAlign w:val="center"/>
            <w:hideMark/>
          </w:tcPr>
          <w:p w14:paraId="7B42488B" w14:textId="7F04A60D" w:rsidR="00C8401F" w:rsidRPr="00D3314F" w:rsidRDefault="00C8401F" w:rsidP="00D3314F">
            <w:pPr>
              <w:jc w:val="center"/>
            </w:pPr>
          </w:p>
        </w:tc>
        <w:tc>
          <w:tcPr>
            <w:tcW w:w="1391" w:type="dxa"/>
            <w:noWrap/>
            <w:vAlign w:val="center"/>
            <w:hideMark/>
          </w:tcPr>
          <w:p w14:paraId="38E6064A" w14:textId="7063408C" w:rsidR="00C8401F" w:rsidRPr="00D3314F" w:rsidRDefault="00C8401F" w:rsidP="00D3314F">
            <w:pPr>
              <w:jc w:val="center"/>
            </w:pPr>
          </w:p>
        </w:tc>
      </w:tr>
      <w:tr w:rsidR="00DF5CBE" w:rsidRPr="00D3314F" w14:paraId="02E9EC5C" w14:textId="77777777" w:rsidTr="00DF5CBE">
        <w:trPr>
          <w:trHeight w:val="60"/>
        </w:trPr>
        <w:tc>
          <w:tcPr>
            <w:tcW w:w="1129" w:type="dxa"/>
            <w:shd w:val="clear" w:color="auto" w:fill="FBE4D5" w:themeFill="accent2" w:themeFillTint="33"/>
            <w:noWrap/>
            <w:vAlign w:val="center"/>
            <w:hideMark/>
          </w:tcPr>
          <w:p w14:paraId="79BCEE4A" w14:textId="77777777" w:rsidR="00C8401F" w:rsidRPr="00D3314F" w:rsidRDefault="00C8401F" w:rsidP="00D3314F">
            <w:pPr>
              <w:jc w:val="center"/>
            </w:pPr>
            <w:r w:rsidRPr="00D3314F">
              <w:t>ТК16-1</w:t>
            </w:r>
          </w:p>
        </w:tc>
        <w:tc>
          <w:tcPr>
            <w:tcW w:w="717" w:type="dxa"/>
            <w:shd w:val="clear" w:color="auto" w:fill="FBE4D5" w:themeFill="accent2" w:themeFillTint="33"/>
            <w:noWrap/>
            <w:vAlign w:val="center"/>
            <w:hideMark/>
          </w:tcPr>
          <w:p w14:paraId="600E8717"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28616116"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3AD659C4" w14:textId="2AB03691" w:rsidR="00C8401F" w:rsidRPr="00D3314F" w:rsidRDefault="00C8401F" w:rsidP="00D3314F">
            <w:pPr>
              <w:jc w:val="center"/>
            </w:pPr>
          </w:p>
        </w:tc>
        <w:tc>
          <w:tcPr>
            <w:tcW w:w="1072" w:type="dxa"/>
            <w:shd w:val="clear" w:color="auto" w:fill="FBE4D5" w:themeFill="accent2" w:themeFillTint="33"/>
            <w:noWrap/>
            <w:vAlign w:val="center"/>
            <w:hideMark/>
          </w:tcPr>
          <w:p w14:paraId="4C3E86B3" w14:textId="452A2E52" w:rsidR="00C8401F" w:rsidRPr="00D3314F" w:rsidRDefault="00C8401F" w:rsidP="00D3314F">
            <w:pPr>
              <w:jc w:val="center"/>
            </w:pPr>
          </w:p>
        </w:tc>
        <w:tc>
          <w:tcPr>
            <w:tcW w:w="1000" w:type="dxa"/>
            <w:shd w:val="clear" w:color="auto" w:fill="FBE4D5" w:themeFill="accent2" w:themeFillTint="33"/>
            <w:noWrap/>
            <w:vAlign w:val="center"/>
            <w:hideMark/>
          </w:tcPr>
          <w:p w14:paraId="15C25A58" w14:textId="7E3FCADD" w:rsidR="00C8401F" w:rsidRPr="00D3314F" w:rsidRDefault="00C8401F" w:rsidP="00D3314F">
            <w:pPr>
              <w:jc w:val="center"/>
            </w:pPr>
          </w:p>
        </w:tc>
        <w:tc>
          <w:tcPr>
            <w:tcW w:w="834" w:type="dxa"/>
            <w:shd w:val="clear" w:color="auto" w:fill="FBE4D5" w:themeFill="accent2" w:themeFillTint="33"/>
            <w:noWrap/>
            <w:vAlign w:val="center"/>
            <w:hideMark/>
          </w:tcPr>
          <w:p w14:paraId="5C10A939"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0638E5F3" w14:textId="705680A2" w:rsidR="00C8401F" w:rsidRPr="00D3314F" w:rsidRDefault="00C8401F" w:rsidP="00D3314F">
            <w:pPr>
              <w:jc w:val="center"/>
            </w:pPr>
          </w:p>
        </w:tc>
        <w:tc>
          <w:tcPr>
            <w:tcW w:w="1391" w:type="dxa"/>
            <w:shd w:val="clear" w:color="auto" w:fill="FBE4D5" w:themeFill="accent2" w:themeFillTint="33"/>
            <w:noWrap/>
            <w:vAlign w:val="center"/>
            <w:hideMark/>
          </w:tcPr>
          <w:p w14:paraId="4FDA4084" w14:textId="4191CCE6" w:rsidR="00C8401F" w:rsidRPr="00D3314F" w:rsidRDefault="00C8401F" w:rsidP="00D3314F">
            <w:pPr>
              <w:jc w:val="center"/>
            </w:pPr>
          </w:p>
        </w:tc>
      </w:tr>
      <w:tr w:rsidR="00DF5CBE" w:rsidRPr="00D3314F" w14:paraId="6914BC09" w14:textId="77777777" w:rsidTr="00DF5CBE">
        <w:trPr>
          <w:trHeight w:val="60"/>
        </w:trPr>
        <w:tc>
          <w:tcPr>
            <w:tcW w:w="1129" w:type="dxa"/>
            <w:noWrap/>
            <w:vAlign w:val="center"/>
            <w:hideMark/>
          </w:tcPr>
          <w:p w14:paraId="631D482E" w14:textId="77777777" w:rsidR="00C8401F" w:rsidRPr="00D3314F" w:rsidRDefault="00C8401F" w:rsidP="00D3314F">
            <w:pPr>
              <w:jc w:val="center"/>
            </w:pPr>
            <w:r w:rsidRPr="00D3314F">
              <w:t>ТК17</w:t>
            </w:r>
          </w:p>
        </w:tc>
        <w:tc>
          <w:tcPr>
            <w:tcW w:w="717" w:type="dxa"/>
            <w:noWrap/>
            <w:vAlign w:val="center"/>
            <w:hideMark/>
          </w:tcPr>
          <w:p w14:paraId="756706D8" w14:textId="77777777" w:rsidR="00C8401F" w:rsidRPr="00D3314F" w:rsidRDefault="00C8401F" w:rsidP="00D3314F">
            <w:pPr>
              <w:jc w:val="center"/>
            </w:pPr>
            <w:r w:rsidRPr="00D3314F">
              <w:t>4</w:t>
            </w:r>
          </w:p>
        </w:tc>
        <w:tc>
          <w:tcPr>
            <w:tcW w:w="1035" w:type="dxa"/>
            <w:noWrap/>
            <w:vAlign w:val="center"/>
            <w:hideMark/>
          </w:tcPr>
          <w:p w14:paraId="0C7E8029" w14:textId="77777777" w:rsidR="00C8401F" w:rsidRPr="00D3314F" w:rsidRDefault="00C8401F" w:rsidP="00D3314F">
            <w:pPr>
              <w:jc w:val="center"/>
            </w:pPr>
            <w:r w:rsidRPr="00D3314F">
              <w:t>50</w:t>
            </w:r>
          </w:p>
        </w:tc>
        <w:tc>
          <w:tcPr>
            <w:tcW w:w="1035" w:type="dxa"/>
            <w:noWrap/>
            <w:vAlign w:val="center"/>
            <w:hideMark/>
          </w:tcPr>
          <w:p w14:paraId="6C0769C0" w14:textId="77777777" w:rsidR="00C8401F" w:rsidRPr="00D3314F" w:rsidRDefault="00C8401F" w:rsidP="00D3314F">
            <w:pPr>
              <w:jc w:val="center"/>
            </w:pPr>
            <w:r w:rsidRPr="00D3314F">
              <w:t>4</w:t>
            </w:r>
          </w:p>
        </w:tc>
        <w:tc>
          <w:tcPr>
            <w:tcW w:w="1072" w:type="dxa"/>
            <w:noWrap/>
            <w:vAlign w:val="center"/>
            <w:hideMark/>
          </w:tcPr>
          <w:p w14:paraId="7370E82D" w14:textId="116E6BC0" w:rsidR="00C8401F" w:rsidRPr="00D3314F" w:rsidRDefault="00C8401F" w:rsidP="00D3314F">
            <w:pPr>
              <w:jc w:val="center"/>
            </w:pPr>
          </w:p>
        </w:tc>
        <w:tc>
          <w:tcPr>
            <w:tcW w:w="1000" w:type="dxa"/>
            <w:noWrap/>
            <w:vAlign w:val="center"/>
            <w:hideMark/>
          </w:tcPr>
          <w:p w14:paraId="4D88093F" w14:textId="54285035" w:rsidR="00C8401F" w:rsidRPr="00D3314F" w:rsidRDefault="00C8401F" w:rsidP="00D3314F">
            <w:pPr>
              <w:jc w:val="center"/>
            </w:pPr>
          </w:p>
        </w:tc>
        <w:tc>
          <w:tcPr>
            <w:tcW w:w="834" w:type="dxa"/>
            <w:noWrap/>
            <w:vAlign w:val="center"/>
            <w:hideMark/>
          </w:tcPr>
          <w:p w14:paraId="76D79C50" w14:textId="2999E895" w:rsidR="00C8401F" w:rsidRPr="00D3314F" w:rsidRDefault="00C8401F" w:rsidP="00D3314F">
            <w:pPr>
              <w:jc w:val="center"/>
            </w:pPr>
          </w:p>
        </w:tc>
        <w:tc>
          <w:tcPr>
            <w:tcW w:w="1263" w:type="dxa"/>
            <w:noWrap/>
            <w:vAlign w:val="center"/>
            <w:hideMark/>
          </w:tcPr>
          <w:p w14:paraId="48948E84" w14:textId="107C621D" w:rsidR="00C8401F" w:rsidRPr="00D3314F" w:rsidRDefault="00C8401F" w:rsidP="00D3314F">
            <w:pPr>
              <w:jc w:val="center"/>
            </w:pPr>
          </w:p>
        </w:tc>
        <w:tc>
          <w:tcPr>
            <w:tcW w:w="1391" w:type="dxa"/>
            <w:noWrap/>
            <w:vAlign w:val="center"/>
            <w:hideMark/>
          </w:tcPr>
          <w:p w14:paraId="062C35B3" w14:textId="0ECCBF0A" w:rsidR="00C8401F" w:rsidRPr="00D3314F" w:rsidRDefault="00C8401F" w:rsidP="00D3314F">
            <w:pPr>
              <w:jc w:val="center"/>
            </w:pPr>
          </w:p>
        </w:tc>
      </w:tr>
      <w:tr w:rsidR="00DF5CBE" w:rsidRPr="00D3314F" w14:paraId="6D761F9F" w14:textId="77777777" w:rsidTr="00DF5CBE">
        <w:trPr>
          <w:trHeight w:val="60"/>
        </w:trPr>
        <w:tc>
          <w:tcPr>
            <w:tcW w:w="1129" w:type="dxa"/>
            <w:vMerge w:val="restart"/>
            <w:shd w:val="clear" w:color="auto" w:fill="FBE4D5" w:themeFill="accent2" w:themeFillTint="33"/>
            <w:noWrap/>
            <w:vAlign w:val="center"/>
            <w:hideMark/>
          </w:tcPr>
          <w:p w14:paraId="5B7EA552" w14:textId="77777777" w:rsidR="00C8401F" w:rsidRPr="00D3314F" w:rsidRDefault="00C8401F" w:rsidP="00D3314F">
            <w:pPr>
              <w:jc w:val="center"/>
            </w:pPr>
            <w:r w:rsidRPr="00D3314F">
              <w:t>ТК18</w:t>
            </w:r>
          </w:p>
        </w:tc>
        <w:tc>
          <w:tcPr>
            <w:tcW w:w="717" w:type="dxa"/>
            <w:shd w:val="clear" w:color="auto" w:fill="FBE4D5" w:themeFill="accent2" w:themeFillTint="33"/>
            <w:noWrap/>
            <w:vAlign w:val="center"/>
            <w:hideMark/>
          </w:tcPr>
          <w:p w14:paraId="249924E4"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2228FA19" w14:textId="77777777" w:rsidR="00C8401F" w:rsidRPr="00D3314F" w:rsidRDefault="00C8401F" w:rsidP="00D3314F">
            <w:pPr>
              <w:jc w:val="center"/>
            </w:pPr>
            <w:r w:rsidRPr="00D3314F">
              <w:t>80</w:t>
            </w:r>
          </w:p>
        </w:tc>
        <w:tc>
          <w:tcPr>
            <w:tcW w:w="1035" w:type="dxa"/>
            <w:shd w:val="clear" w:color="auto" w:fill="FBE4D5" w:themeFill="accent2" w:themeFillTint="33"/>
            <w:noWrap/>
            <w:vAlign w:val="center"/>
            <w:hideMark/>
          </w:tcPr>
          <w:p w14:paraId="190F5E90"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7DAB66BE" w14:textId="5FC9A791" w:rsidR="00C8401F" w:rsidRPr="00D3314F" w:rsidRDefault="00C8401F" w:rsidP="00D3314F">
            <w:pPr>
              <w:jc w:val="center"/>
            </w:pPr>
          </w:p>
        </w:tc>
        <w:tc>
          <w:tcPr>
            <w:tcW w:w="1000" w:type="dxa"/>
            <w:shd w:val="clear" w:color="auto" w:fill="FBE4D5" w:themeFill="accent2" w:themeFillTint="33"/>
            <w:noWrap/>
            <w:vAlign w:val="center"/>
            <w:hideMark/>
          </w:tcPr>
          <w:p w14:paraId="33917C36" w14:textId="562E43B6" w:rsidR="00C8401F" w:rsidRPr="00D3314F" w:rsidRDefault="00C8401F" w:rsidP="00D3314F">
            <w:pPr>
              <w:jc w:val="center"/>
            </w:pPr>
          </w:p>
        </w:tc>
        <w:tc>
          <w:tcPr>
            <w:tcW w:w="834" w:type="dxa"/>
            <w:shd w:val="clear" w:color="auto" w:fill="FBE4D5" w:themeFill="accent2" w:themeFillTint="33"/>
            <w:noWrap/>
            <w:vAlign w:val="center"/>
            <w:hideMark/>
          </w:tcPr>
          <w:p w14:paraId="6F5700C0" w14:textId="47E87562" w:rsidR="00C8401F" w:rsidRPr="00D3314F" w:rsidRDefault="00C8401F" w:rsidP="00D3314F">
            <w:pPr>
              <w:jc w:val="center"/>
            </w:pPr>
          </w:p>
        </w:tc>
        <w:tc>
          <w:tcPr>
            <w:tcW w:w="1263" w:type="dxa"/>
            <w:shd w:val="clear" w:color="auto" w:fill="FBE4D5" w:themeFill="accent2" w:themeFillTint="33"/>
            <w:noWrap/>
            <w:vAlign w:val="center"/>
            <w:hideMark/>
          </w:tcPr>
          <w:p w14:paraId="77C4BD7B" w14:textId="3BEC0964" w:rsidR="00C8401F" w:rsidRPr="00D3314F" w:rsidRDefault="00C8401F" w:rsidP="00D3314F">
            <w:pPr>
              <w:jc w:val="center"/>
            </w:pPr>
          </w:p>
        </w:tc>
        <w:tc>
          <w:tcPr>
            <w:tcW w:w="1391" w:type="dxa"/>
            <w:shd w:val="clear" w:color="auto" w:fill="FBE4D5" w:themeFill="accent2" w:themeFillTint="33"/>
            <w:noWrap/>
            <w:vAlign w:val="center"/>
            <w:hideMark/>
          </w:tcPr>
          <w:p w14:paraId="51A62213" w14:textId="69312488" w:rsidR="00C8401F" w:rsidRPr="00D3314F" w:rsidRDefault="00C8401F" w:rsidP="00D3314F">
            <w:pPr>
              <w:jc w:val="center"/>
            </w:pPr>
          </w:p>
        </w:tc>
      </w:tr>
      <w:tr w:rsidR="00DF5CBE" w:rsidRPr="00D3314F" w14:paraId="7DAE6431" w14:textId="77777777" w:rsidTr="00DF5CBE">
        <w:trPr>
          <w:trHeight w:val="60"/>
        </w:trPr>
        <w:tc>
          <w:tcPr>
            <w:tcW w:w="1129" w:type="dxa"/>
            <w:vMerge/>
            <w:vAlign w:val="center"/>
            <w:hideMark/>
          </w:tcPr>
          <w:p w14:paraId="67A8061A" w14:textId="77777777" w:rsidR="00C8401F" w:rsidRPr="00D3314F" w:rsidRDefault="00C8401F" w:rsidP="00D3314F">
            <w:pPr>
              <w:jc w:val="center"/>
            </w:pPr>
          </w:p>
        </w:tc>
        <w:tc>
          <w:tcPr>
            <w:tcW w:w="717" w:type="dxa"/>
            <w:shd w:val="clear" w:color="auto" w:fill="FBE4D5" w:themeFill="accent2" w:themeFillTint="33"/>
            <w:noWrap/>
            <w:vAlign w:val="center"/>
            <w:hideMark/>
          </w:tcPr>
          <w:p w14:paraId="33FF10A7"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5B2E9E26"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2675FC96"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1767C5BC" w14:textId="1D536221" w:rsidR="00C8401F" w:rsidRPr="00D3314F" w:rsidRDefault="00C8401F" w:rsidP="00D3314F">
            <w:pPr>
              <w:jc w:val="center"/>
            </w:pPr>
          </w:p>
        </w:tc>
        <w:tc>
          <w:tcPr>
            <w:tcW w:w="1000" w:type="dxa"/>
            <w:shd w:val="clear" w:color="auto" w:fill="FBE4D5" w:themeFill="accent2" w:themeFillTint="33"/>
            <w:noWrap/>
            <w:vAlign w:val="center"/>
            <w:hideMark/>
          </w:tcPr>
          <w:p w14:paraId="03197C77" w14:textId="22E854F8" w:rsidR="00C8401F" w:rsidRPr="00D3314F" w:rsidRDefault="00C8401F" w:rsidP="00D3314F">
            <w:pPr>
              <w:jc w:val="center"/>
            </w:pPr>
          </w:p>
        </w:tc>
        <w:tc>
          <w:tcPr>
            <w:tcW w:w="834" w:type="dxa"/>
            <w:shd w:val="clear" w:color="auto" w:fill="FBE4D5" w:themeFill="accent2" w:themeFillTint="33"/>
            <w:noWrap/>
            <w:vAlign w:val="center"/>
            <w:hideMark/>
          </w:tcPr>
          <w:p w14:paraId="03C8996E" w14:textId="461084C9" w:rsidR="00C8401F" w:rsidRPr="00D3314F" w:rsidRDefault="00C8401F" w:rsidP="00D3314F">
            <w:pPr>
              <w:jc w:val="center"/>
            </w:pPr>
          </w:p>
        </w:tc>
        <w:tc>
          <w:tcPr>
            <w:tcW w:w="1263" w:type="dxa"/>
            <w:shd w:val="clear" w:color="auto" w:fill="FBE4D5" w:themeFill="accent2" w:themeFillTint="33"/>
            <w:noWrap/>
            <w:vAlign w:val="center"/>
            <w:hideMark/>
          </w:tcPr>
          <w:p w14:paraId="41B2CD48" w14:textId="02C2F2EF" w:rsidR="00C8401F" w:rsidRPr="00D3314F" w:rsidRDefault="00C8401F" w:rsidP="00D3314F">
            <w:pPr>
              <w:jc w:val="center"/>
            </w:pPr>
          </w:p>
        </w:tc>
        <w:tc>
          <w:tcPr>
            <w:tcW w:w="1391" w:type="dxa"/>
            <w:shd w:val="clear" w:color="auto" w:fill="FBE4D5" w:themeFill="accent2" w:themeFillTint="33"/>
            <w:noWrap/>
            <w:vAlign w:val="center"/>
            <w:hideMark/>
          </w:tcPr>
          <w:p w14:paraId="037A1619" w14:textId="0BEE5B1F" w:rsidR="00C8401F" w:rsidRPr="00D3314F" w:rsidRDefault="00C8401F" w:rsidP="00D3314F">
            <w:pPr>
              <w:jc w:val="center"/>
            </w:pPr>
          </w:p>
        </w:tc>
      </w:tr>
      <w:tr w:rsidR="00DF5CBE" w:rsidRPr="00D3314F" w14:paraId="2F32B497" w14:textId="77777777" w:rsidTr="00DF5CBE">
        <w:trPr>
          <w:trHeight w:val="237"/>
        </w:trPr>
        <w:tc>
          <w:tcPr>
            <w:tcW w:w="1129" w:type="dxa"/>
            <w:noWrap/>
            <w:vAlign w:val="center"/>
            <w:hideMark/>
          </w:tcPr>
          <w:p w14:paraId="2646A4F6" w14:textId="77777777" w:rsidR="00C8401F" w:rsidRPr="00D3314F" w:rsidRDefault="00C8401F" w:rsidP="00D3314F">
            <w:pPr>
              <w:jc w:val="center"/>
            </w:pPr>
            <w:r w:rsidRPr="00D3314F">
              <w:t>ТК19</w:t>
            </w:r>
          </w:p>
        </w:tc>
        <w:tc>
          <w:tcPr>
            <w:tcW w:w="717" w:type="dxa"/>
            <w:noWrap/>
            <w:vAlign w:val="center"/>
            <w:hideMark/>
          </w:tcPr>
          <w:p w14:paraId="7F334043" w14:textId="77777777" w:rsidR="00C8401F" w:rsidRPr="00D3314F" w:rsidRDefault="00C8401F" w:rsidP="00D3314F">
            <w:pPr>
              <w:jc w:val="center"/>
            </w:pPr>
            <w:r w:rsidRPr="00D3314F">
              <w:t>4</w:t>
            </w:r>
          </w:p>
        </w:tc>
        <w:tc>
          <w:tcPr>
            <w:tcW w:w="1035" w:type="dxa"/>
            <w:noWrap/>
            <w:vAlign w:val="center"/>
            <w:hideMark/>
          </w:tcPr>
          <w:p w14:paraId="6C3554CE" w14:textId="77777777" w:rsidR="00C8401F" w:rsidRPr="00D3314F" w:rsidRDefault="00C8401F" w:rsidP="00D3314F">
            <w:pPr>
              <w:jc w:val="center"/>
            </w:pPr>
            <w:r w:rsidRPr="00D3314F">
              <w:t>50</w:t>
            </w:r>
          </w:p>
        </w:tc>
        <w:tc>
          <w:tcPr>
            <w:tcW w:w="1035" w:type="dxa"/>
            <w:noWrap/>
            <w:vAlign w:val="center"/>
            <w:hideMark/>
          </w:tcPr>
          <w:p w14:paraId="55035673" w14:textId="77777777" w:rsidR="00C8401F" w:rsidRPr="00D3314F" w:rsidRDefault="00C8401F" w:rsidP="00D3314F">
            <w:pPr>
              <w:jc w:val="center"/>
            </w:pPr>
            <w:r w:rsidRPr="00D3314F">
              <w:t>4</w:t>
            </w:r>
          </w:p>
        </w:tc>
        <w:tc>
          <w:tcPr>
            <w:tcW w:w="1072" w:type="dxa"/>
            <w:noWrap/>
            <w:vAlign w:val="center"/>
            <w:hideMark/>
          </w:tcPr>
          <w:p w14:paraId="7C185E1A" w14:textId="522A72C1" w:rsidR="00C8401F" w:rsidRPr="00D3314F" w:rsidRDefault="00C8401F" w:rsidP="00D3314F">
            <w:pPr>
              <w:jc w:val="center"/>
            </w:pPr>
          </w:p>
        </w:tc>
        <w:tc>
          <w:tcPr>
            <w:tcW w:w="1000" w:type="dxa"/>
            <w:noWrap/>
            <w:vAlign w:val="center"/>
            <w:hideMark/>
          </w:tcPr>
          <w:p w14:paraId="4DDF13F7" w14:textId="41813351" w:rsidR="00C8401F" w:rsidRPr="00D3314F" w:rsidRDefault="00C8401F" w:rsidP="00D3314F">
            <w:pPr>
              <w:jc w:val="center"/>
            </w:pPr>
          </w:p>
        </w:tc>
        <w:tc>
          <w:tcPr>
            <w:tcW w:w="834" w:type="dxa"/>
            <w:noWrap/>
            <w:vAlign w:val="center"/>
            <w:hideMark/>
          </w:tcPr>
          <w:p w14:paraId="020DC2C6" w14:textId="149A737C" w:rsidR="00C8401F" w:rsidRPr="00D3314F" w:rsidRDefault="00C8401F" w:rsidP="00D3314F">
            <w:pPr>
              <w:jc w:val="center"/>
            </w:pPr>
          </w:p>
        </w:tc>
        <w:tc>
          <w:tcPr>
            <w:tcW w:w="1263" w:type="dxa"/>
            <w:noWrap/>
            <w:vAlign w:val="center"/>
            <w:hideMark/>
          </w:tcPr>
          <w:p w14:paraId="64F5E9D0" w14:textId="044D1359" w:rsidR="00C8401F" w:rsidRPr="00D3314F" w:rsidRDefault="00C8401F" w:rsidP="00D3314F">
            <w:pPr>
              <w:jc w:val="center"/>
            </w:pPr>
          </w:p>
        </w:tc>
        <w:tc>
          <w:tcPr>
            <w:tcW w:w="1391" w:type="dxa"/>
            <w:noWrap/>
            <w:vAlign w:val="center"/>
            <w:hideMark/>
          </w:tcPr>
          <w:p w14:paraId="4917C022" w14:textId="1BEBF2C2" w:rsidR="00C8401F" w:rsidRPr="00D3314F" w:rsidRDefault="00C8401F" w:rsidP="00D3314F">
            <w:pPr>
              <w:jc w:val="center"/>
            </w:pPr>
          </w:p>
        </w:tc>
      </w:tr>
      <w:tr w:rsidR="00DF5CBE" w:rsidRPr="00D3314F" w14:paraId="53018A2B" w14:textId="77777777" w:rsidTr="00DF5CBE">
        <w:trPr>
          <w:trHeight w:val="237"/>
        </w:trPr>
        <w:tc>
          <w:tcPr>
            <w:tcW w:w="1129" w:type="dxa"/>
            <w:shd w:val="clear" w:color="auto" w:fill="FBE4D5" w:themeFill="accent2" w:themeFillTint="33"/>
            <w:noWrap/>
            <w:vAlign w:val="center"/>
            <w:hideMark/>
          </w:tcPr>
          <w:p w14:paraId="4746CF56" w14:textId="77777777" w:rsidR="00C8401F" w:rsidRPr="00D3314F" w:rsidRDefault="00C8401F" w:rsidP="00D3314F">
            <w:pPr>
              <w:jc w:val="center"/>
            </w:pPr>
            <w:r w:rsidRPr="00D3314F">
              <w:t>ТК20</w:t>
            </w:r>
          </w:p>
        </w:tc>
        <w:tc>
          <w:tcPr>
            <w:tcW w:w="717" w:type="dxa"/>
            <w:shd w:val="clear" w:color="auto" w:fill="FBE4D5" w:themeFill="accent2" w:themeFillTint="33"/>
            <w:noWrap/>
            <w:vAlign w:val="center"/>
            <w:hideMark/>
          </w:tcPr>
          <w:p w14:paraId="028CDEDA" w14:textId="77777777" w:rsidR="00C8401F" w:rsidRPr="00D3314F" w:rsidRDefault="00C8401F" w:rsidP="00D3314F">
            <w:pPr>
              <w:jc w:val="center"/>
            </w:pPr>
            <w:r w:rsidRPr="00D3314F">
              <w:t>4</w:t>
            </w:r>
          </w:p>
        </w:tc>
        <w:tc>
          <w:tcPr>
            <w:tcW w:w="1035" w:type="dxa"/>
            <w:shd w:val="clear" w:color="auto" w:fill="FBE4D5" w:themeFill="accent2" w:themeFillTint="33"/>
            <w:noWrap/>
            <w:vAlign w:val="center"/>
            <w:hideMark/>
          </w:tcPr>
          <w:p w14:paraId="714E050B"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59246B83"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653D5C60" w14:textId="45CCC382" w:rsidR="00C8401F" w:rsidRPr="00D3314F" w:rsidRDefault="00C8401F" w:rsidP="00D3314F">
            <w:pPr>
              <w:jc w:val="center"/>
            </w:pPr>
          </w:p>
        </w:tc>
        <w:tc>
          <w:tcPr>
            <w:tcW w:w="1000" w:type="dxa"/>
            <w:shd w:val="clear" w:color="auto" w:fill="FBE4D5" w:themeFill="accent2" w:themeFillTint="33"/>
            <w:noWrap/>
            <w:vAlign w:val="center"/>
            <w:hideMark/>
          </w:tcPr>
          <w:p w14:paraId="7E0DBC44" w14:textId="5B75338F" w:rsidR="00C8401F" w:rsidRPr="00D3314F" w:rsidRDefault="00C8401F" w:rsidP="00D3314F">
            <w:pPr>
              <w:jc w:val="center"/>
            </w:pPr>
          </w:p>
        </w:tc>
        <w:tc>
          <w:tcPr>
            <w:tcW w:w="834" w:type="dxa"/>
            <w:shd w:val="clear" w:color="auto" w:fill="FBE4D5" w:themeFill="accent2" w:themeFillTint="33"/>
            <w:noWrap/>
            <w:vAlign w:val="center"/>
            <w:hideMark/>
          </w:tcPr>
          <w:p w14:paraId="6FFC8465"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45701518" w14:textId="3A47CCEA" w:rsidR="00C8401F" w:rsidRPr="00D3314F" w:rsidRDefault="00C8401F" w:rsidP="00D3314F">
            <w:pPr>
              <w:jc w:val="center"/>
            </w:pPr>
          </w:p>
        </w:tc>
        <w:tc>
          <w:tcPr>
            <w:tcW w:w="1391" w:type="dxa"/>
            <w:shd w:val="clear" w:color="auto" w:fill="FBE4D5" w:themeFill="accent2" w:themeFillTint="33"/>
            <w:noWrap/>
            <w:vAlign w:val="center"/>
            <w:hideMark/>
          </w:tcPr>
          <w:p w14:paraId="77E6240A" w14:textId="6F8D1049" w:rsidR="00C8401F" w:rsidRPr="00D3314F" w:rsidRDefault="00C8401F" w:rsidP="00D3314F">
            <w:pPr>
              <w:jc w:val="center"/>
            </w:pPr>
          </w:p>
        </w:tc>
      </w:tr>
      <w:tr w:rsidR="00DF5CBE" w:rsidRPr="00D3314F" w14:paraId="33EA9282" w14:textId="77777777" w:rsidTr="00DF5CBE">
        <w:trPr>
          <w:trHeight w:val="237"/>
        </w:trPr>
        <w:tc>
          <w:tcPr>
            <w:tcW w:w="1129" w:type="dxa"/>
            <w:vMerge w:val="restart"/>
            <w:noWrap/>
            <w:vAlign w:val="center"/>
            <w:hideMark/>
          </w:tcPr>
          <w:p w14:paraId="7D1E7B3E" w14:textId="77777777" w:rsidR="00C8401F" w:rsidRPr="00D3314F" w:rsidRDefault="00C8401F" w:rsidP="00D3314F">
            <w:pPr>
              <w:jc w:val="center"/>
            </w:pPr>
            <w:r w:rsidRPr="00D3314F">
              <w:t>ТК21</w:t>
            </w:r>
          </w:p>
        </w:tc>
        <w:tc>
          <w:tcPr>
            <w:tcW w:w="717" w:type="dxa"/>
            <w:noWrap/>
            <w:vAlign w:val="center"/>
            <w:hideMark/>
          </w:tcPr>
          <w:p w14:paraId="156B01BF" w14:textId="77777777" w:rsidR="00C8401F" w:rsidRPr="00D3314F" w:rsidRDefault="00C8401F" w:rsidP="00D3314F">
            <w:pPr>
              <w:jc w:val="center"/>
            </w:pPr>
            <w:r w:rsidRPr="00D3314F">
              <w:t>6</w:t>
            </w:r>
          </w:p>
        </w:tc>
        <w:tc>
          <w:tcPr>
            <w:tcW w:w="1035" w:type="dxa"/>
            <w:noWrap/>
            <w:vAlign w:val="center"/>
            <w:hideMark/>
          </w:tcPr>
          <w:p w14:paraId="452EB88E" w14:textId="77777777" w:rsidR="00C8401F" w:rsidRPr="00D3314F" w:rsidRDefault="00C8401F" w:rsidP="00D3314F">
            <w:pPr>
              <w:jc w:val="center"/>
            </w:pPr>
            <w:r w:rsidRPr="00D3314F">
              <w:t>80</w:t>
            </w:r>
          </w:p>
        </w:tc>
        <w:tc>
          <w:tcPr>
            <w:tcW w:w="1035" w:type="dxa"/>
            <w:noWrap/>
            <w:vAlign w:val="center"/>
            <w:hideMark/>
          </w:tcPr>
          <w:p w14:paraId="2C6AF3F5" w14:textId="77777777" w:rsidR="00C8401F" w:rsidRPr="00D3314F" w:rsidRDefault="00C8401F" w:rsidP="00D3314F">
            <w:pPr>
              <w:jc w:val="center"/>
            </w:pPr>
            <w:r w:rsidRPr="00D3314F">
              <w:t>6</w:t>
            </w:r>
          </w:p>
        </w:tc>
        <w:tc>
          <w:tcPr>
            <w:tcW w:w="1072" w:type="dxa"/>
            <w:noWrap/>
            <w:vAlign w:val="center"/>
            <w:hideMark/>
          </w:tcPr>
          <w:p w14:paraId="1E1DC5B6" w14:textId="11B6B436" w:rsidR="00C8401F" w:rsidRPr="00D3314F" w:rsidRDefault="00C8401F" w:rsidP="00D3314F">
            <w:pPr>
              <w:jc w:val="center"/>
            </w:pPr>
          </w:p>
        </w:tc>
        <w:tc>
          <w:tcPr>
            <w:tcW w:w="1000" w:type="dxa"/>
            <w:noWrap/>
            <w:vAlign w:val="center"/>
            <w:hideMark/>
          </w:tcPr>
          <w:p w14:paraId="7736AA6F" w14:textId="292C407A" w:rsidR="00C8401F" w:rsidRPr="00D3314F" w:rsidRDefault="00C8401F" w:rsidP="00D3314F">
            <w:pPr>
              <w:jc w:val="center"/>
            </w:pPr>
          </w:p>
        </w:tc>
        <w:tc>
          <w:tcPr>
            <w:tcW w:w="834" w:type="dxa"/>
            <w:noWrap/>
            <w:vAlign w:val="center"/>
            <w:hideMark/>
          </w:tcPr>
          <w:p w14:paraId="073563EE" w14:textId="21B25F64" w:rsidR="00C8401F" w:rsidRPr="00D3314F" w:rsidRDefault="00C8401F" w:rsidP="00D3314F">
            <w:pPr>
              <w:jc w:val="center"/>
            </w:pPr>
          </w:p>
        </w:tc>
        <w:tc>
          <w:tcPr>
            <w:tcW w:w="1263" w:type="dxa"/>
            <w:noWrap/>
            <w:vAlign w:val="center"/>
            <w:hideMark/>
          </w:tcPr>
          <w:p w14:paraId="264761D4" w14:textId="5302355A" w:rsidR="00C8401F" w:rsidRPr="00D3314F" w:rsidRDefault="00C8401F" w:rsidP="00D3314F">
            <w:pPr>
              <w:jc w:val="center"/>
            </w:pPr>
          </w:p>
        </w:tc>
        <w:tc>
          <w:tcPr>
            <w:tcW w:w="1391" w:type="dxa"/>
            <w:noWrap/>
            <w:vAlign w:val="center"/>
            <w:hideMark/>
          </w:tcPr>
          <w:p w14:paraId="1B80B69E" w14:textId="16C5961D" w:rsidR="00C8401F" w:rsidRPr="00D3314F" w:rsidRDefault="00C8401F" w:rsidP="00D3314F">
            <w:pPr>
              <w:jc w:val="center"/>
            </w:pPr>
          </w:p>
        </w:tc>
      </w:tr>
      <w:tr w:rsidR="00DF5CBE" w:rsidRPr="00D3314F" w14:paraId="20D42699" w14:textId="77777777" w:rsidTr="00DF5CBE">
        <w:trPr>
          <w:trHeight w:val="237"/>
        </w:trPr>
        <w:tc>
          <w:tcPr>
            <w:tcW w:w="1129" w:type="dxa"/>
            <w:vMerge/>
            <w:vAlign w:val="center"/>
            <w:hideMark/>
          </w:tcPr>
          <w:p w14:paraId="4903472A" w14:textId="77777777" w:rsidR="00C8401F" w:rsidRPr="00D3314F" w:rsidRDefault="00C8401F" w:rsidP="00D3314F">
            <w:pPr>
              <w:jc w:val="center"/>
            </w:pPr>
          </w:p>
        </w:tc>
        <w:tc>
          <w:tcPr>
            <w:tcW w:w="717" w:type="dxa"/>
            <w:noWrap/>
            <w:vAlign w:val="center"/>
            <w:hideMark/>
          </w:tcPr>
          <w:p w14:paraId="1DCDEA1B" w14:textId="77777777" w:rsidR="00C8401F" w:rsidRPr="00D3314F" w:rsidRDefault="00C8401F" w:rsidP="00D3314F">
            <w:pPr>
              <w:jc w:val="center"/>
            </w:pPr>
            <w:r w:rsidRPr="00D3314F">
              <w:t>2</w:t>
            </w:r>
          </w:p>
        </w:tc>
        <w:tc>
          <w:tcPr>
            <w:tcW w:w="1035" w:type="dxa"/>
            <w:noWrap/>
            <w:vAlign w:val="center"/>
            <w:hideMark/>
          </w:tcPr>
          <w:p w14:paraId="7F9ACB19" w14:textId="77777777" w:rsidR="00C8401F" w:rsidRPr="00D3314F" w:rsidRDefault="00C8401F" w:rsidP="00D3314F">
            <w:pPr>
              <w:jc w:val="center"/>
            </w:pPr>
            <w:r w:rsidRPr="00D3314F">
              <w:t>25</w:t>
            </w:r>
          </w:p>
        </w:tc>
        <w:tc>
          <w:tcPr>
            <w:tcW w:w="1035" w:type="dxa"/>
            <w:noWrap/>
            <w:vAlign w:val="center"/>
            <w:hideMark/>
          </w:tcPr>
          <w:p w14:paraId="706E6E3F" w14:textId="351C96E6" w:rsidR="00C8401F" w:rsidRPr="00D3314F" w:rsidRDefault="00C8401F" w:rsidP="00D3314F">
            <w:pPr>
              <w:jc w:val="center"/>
            </w:pPr>
          </w:p>
        </w:tc>
        <w:tc>
          <w:tcPr>
            <w:tcW w:w="1072" w:type="dxa"/>
            <w:noWrap/>
            <w:vAlign w:val="center"/>
            <w:hideMark/>
          </w:tcPr>
          <w:p w14:paraId="578863F1" w14:textId="24D5D085" w:rsidR="00C8401F" w:rsidRPr="00D3314F" w:rsidRDefault="00C8401F" w:rsidP="00D3314F">
            <w:pPr>
              <w:jc w:val="center"/>
            </w:pPr>
          </w:p>
        </w:tc>
        <w:tc>
          <w:tcPr>
            <w:tcW w:w="1000" w:type="dxa"/>
            <w:noWrap/>
            <w:vAlign w:val="center"/>
            <w:hideMark/>
          </w:tcPr>
          <w:p w14:paraId="266EF489" w14:textId="39AD456D" w:rsidR="00C8401F" w:rsidRPr="00D3314F" w:rsidRDefault="00C8401F" w:rsidP="00D3314F">
            <w:pPr>
              <w:jc w:val="center"/>
            </w:pPr>
          </w:p>
        </w:tc>
        <w:tc>
          <w:tcPr>
            <w:tcW w:w="834" w:type="dxa"/>
            <w:noWrap/>
            <w:vAlign w:val="center"/>
            <w:hideMark/>
          </w:tcPr>
          <w:p w14:paraId="09A7F966" w14:textId="77777777" w:rsidR="00C8401F" w:rsidRPr="00D3314F" w:rsidRDefault="00C8401F" w:rsidP="00D3314F">
            <w:pPr>
              <w:jc w:val="center"/>
            </w:pPr>
            <w:r w:rsidRPr="00D3314F">
              <w:t>2</w:t>
            </w:r>
          </w:p>
        </w:tc>
        <w:tc>
          <w:tcPr>
            <w:tcW w:w="1263" w:type="dxa"/>
            <w:noWrap/>
            <w:vAlign w:val="center"/>
            <w:hideMark/>
          </w:tcPr>
          <w:p w14:paraId="0C17786D" w14:textId="474D2889" w:rsidR="00C8401F" w:rsidRPr="00D3314F" w:rsidRDefault="00C8401F" w:rsidP="00D3314F">
            <w:pPr>
              <w:jc w:val="center"/>
            </w:pPr>
          </w:p>
        </w:tc>
        <w:tc>
          <w:tcPr>
            <w:tcW w:w="1391" w:type="dxa"/>
            <w:noWrap/>
            <w:vAlign w:val="center"/>
            <w:hideMark/>
          </w:tcPr>
          <w:p w14:paraId="7B73B42D" w14:textId="7618E39C" w:rsidR="00C8401F" w:rsidRPr="00D3314F" w:rsidRDefault="00C8401F" w:rsidP="00D3314F">
            <w:pPr>
              <w:jc w:val="center"/>
            </w:pPr>
          </w:p>
        </w:tc>
      </w:tr>
      <w:tr w:rsidR="00DF5CBE" w:rsidRPr="00D3314F" w14:paraId="6A0BB25B" w14:textId="77777777" w:rsidTr="00DF5CBE">
        <w:trPr>
          <w:trHeight w:val="237"/>
        </w:trPr>
        <w:tc>
          <w:tcPr>
            <w:tcW w:w="1129" w:type="dxa"/>
            <w:shd w:val="clear" w:color="auto" w:fill="FBE4D5" w:themeFill="accent2" w:themeFillTint="33"/>
            <w:noWrap/>
            <w:vAlign w:val="center"/>
            <w:hideMark/>
          </w:tcPr>
          <w:p w14:paraId="05D985FD" w14:textId="77777777" w:rsidR="00C8401F" w:rsidRPr="00D3314F" w:rsidRDefault="00C8401F" w:rsidP="00D3314F">
            <w:pPr>
              <w:jc w:val="center"/>
            </w:pPr>
            <w:r w:rsidRPr="00D3314F">
              <w:t>ТК22</w:t>
            </w:r>
          </w:p>
        </w:tc>
        <w:tc>
          <w:tcPr>
            <w:tcW w:w="717" w:type="dxa"/>
            <w:shd w:val="clear" w:color="auto" w:fill="FBE4D5" w:themeFill="accent2" w:themeFillTint="33"/>
            <w:noWrap/>
            <w:vAlign w:val="center"/>
            <w:hideMark/>
          </w:tcPr>
          <w:p w14:paraId="04F5FC8D"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6BE66531"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00C4FCF2" w14:textId="33E0E1B1" w:rsidR="00C8401F" w:rsidRPr="00D3314F" w:rsidRDefault="00C8401F" w:rsidP="00D3314F">
            <w:pPr>
              <w:jc w:val="center"/>
            </w:pPr>
          </w:p>
        </w:tc>
        <w:tc>
          <w:tcPr>
            <w:tcW w:w="1072" w:type="dxa"/>
            <w:shd w:val="clear" w:color="auto" w:fill="FBE4D5" w:themeFill="accent2" w:themeFillTint="33"/>
            <w:noWrap/>
            <w:vAlign w:val="center"/>
            <w:hideMark/>
          </w:tcPr>
          <w:p w14:paraId="20287202" w14:textId="553F0D41" w:rsidR="00C8401F" w:rsidRPr="00D3314F" w:rsidRDefault="00C8401F" w:rsidP="00D3314F">
            <w:pPr>
              <w:jc w:val="center"/>
            </w:pPr>
          </w:p>
        </w:tc>
        <w:tc>
          <w:tcPr>
            <w:tcW w:w="1000" w:type="dxa"/>
            <w:shd w:val="clear" w:color="auto" w:fill="FBE4D5" w:themeFill="accent2" w:themeFillTint="33"/>
            <w:noWrap/>
            <w:vAlign w:val="center"/>
            <w:hideMark/>
          </w:tcPr>
          <w:p w14:paraId="4AAA8301" w14:textId="6EEC5B2A" w:rsidR="00C8401F" w:rsidRPr="00D3314F" w:rsidRDefault="00C8401F" w:rsidP="00D3314F">
            <w:pPr>
              <w:jc w:val="center"/>
            </w:pPr>
          </w:p>
        </w:tc>
        <w:tc>
          <w:tcPr>
            <w:tcW w:w="834" w:type="dxa"/>
            <w:shd w:val="clear" w:color="auto" w:fill="FBE4D5" w:themeFill="accent2" w:themeFillTint="33"/>
            <w:noWrap/>
            <w:vAlign w:val="center"/>
            <w:hideMark/>
          </w:tcPr>
          <w:p w14:paraId="0A709F43"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1D9A79B3" w14:textId="7C725151" w:rsidR="00C8401F" w:rsidRPr="00D3314F" w:rsidRDefault="00C8401F" w:rsidP="00D3314F">
            <w:pPr>
              <w:jc w:val="center"/>
            </w:pPr>
          </w:p>
        </w:tc>
        <w:tc>
          <w:tcPr>
            <w:tcW w:w="1391" w:type="dxa"/>
            <w:shd w:val="clear" w:color="auto" w:fill="FBE4D5" w:themeFill="accent2" w:themeFillTint="33"/>
            <w:noWrap/>
            <w:vAlign w:val="center"/>
            <w:hideMark/>
          </w:tcPr>
          <w:p w14:paraId="4A3B8FE2" w14:textId="48A68264" w:rsidR="00C8401F" w:rsidRPr="00D3314F" w:rsidRDefault="00C8401F" w:rsidP="00D3314F">
            <w:pPr>
              <w:jc w:val="center"/>
            </w:pPr>
          </w:p>
        </w:tc>
      </w:tr>
      <w:tr w:rsidR="00DF5CBE" w:rsidRPr="00D3314F" w14:paraId="634E2666" w14:textId="77777777" w:rsidTr="00DF5CBE">
        <w:trPr>
          <w:trHeight w:val="237"/>
        </w:trPr>
        <w:tc>
          <w:tcPr>
            <w:tcW w:w="1129" w:type="dxa"/>
            <w:noWrap/>
            <w:vAlign w:val="center"/>
            <w:hideMark/>
          </w:tcPr>
          <w:p w14:paraId="5DC6446B" w14:textId="77777777" w:rsidR="00C8401F" w:rsidRPr="00D3314F" w:rsidRDefault="00C8401F" w:rsidP="00D3314F">
            <w:pPr>
              <w:jc w:val="center"/>
            </w:pPr>
            <w:r w:rsidRPr="00D3314F">
              <w:t>ТК23</w:t>
            </w:r>
          </w:p>
        </w:tc>
        <w:tc>
          <w:tcPr>
            <w:tcW w:w="717" w:type="dxa"/>
            <w:noWrap/>
            <w:vAlign w:val="center"/>
            <w:hideMark/>
          </w:tcPr>
          <w:p w14:paraId="1A3BA446" w14:textId="77777777" w:rsidR="00C8401F" w:rsidRPr="00D3314F" w:rsidRDefault="00C8401F" w:rsidP="00D3314F">
            <w:pPr>
              <w:jc w:val="center"/>
            </w:pPr>
            <w:r w:rsidRPr="00D3314F">
              <w:t>2</w:t>
            </w:r>
          </w:p>
        </w:tc>
        <w:tc>
          <w:tcPr>
            <w:tcW w:w="1035" w:type="dxa"/>
            <w:noWrap/>
            <w:vAlign w:val="center"/>
            <w:hideMark/>
          </w:tcPr>
          <w:p w14:paraId="7D19DE61" w14:textId="77777777" w:rsidR="00C8401F" w:rsidRPr="00D3314F" w:rsidRDefault="00C8401F" w:rsidP="00D3314F">
            <w:pPr>
              <w:jc w:val="center"/>
            </w:pPr>
            <w:r w:rsidRPr="00D3314F">
              <w:t>25</w:t>
            </w:r>
          </w:p>
        </w:tc>
        <w:tc>
          <w:tcPr>
            <w:tcW w:w="1035" w:type="dxa"/>
            <w:noWrap/>
            <w:vAlign w:val="center"/>
            <w:hideMark/>
          </w:tcPr>
          <w:p w14:paraId="64751DFB" w14:textId="36E51ACF" w:rsidR="00C8401F" w:rsidRPr="00D3314F" w:rsidRDefault="00C8401F" w:rsidP="00D3314F">
            <w:pPr>
              <w:jc w:val="center"/>
            </w:pPr>
          </w:p>
        </w:tc>
        <w:tc>
          <w:tcPr>
            <w:tcW w:w="1072" w:type="dxa"/>
            <w:noWrap/>
            <w:vAlign w:val="center"/>
            <w:hideMark/>
          </w:tcPr>
          <w:p w14:paraId="7C0C1201" w14:textId="0E4240EF" w:rsidR="00C8401F" w:rsidRPr="00D3314F" w:rsidRDefault="00C8401F" w:rsidP="00D3314F">
            <w:pPr>
              <w:jc w:val="center"/>
            </w:pPr>
          </w:p>
        </w:tc>
        <w:tc>
          <w:tcPr>
            <w:tcW w:w="1000" w:type="dxa"/>
            <w:noWrap/>
            <w:vAlign w:val="center"/>
            <w:hideMark/>
          </w:tcPr>
          <w:p w14:paraId="761B98CF" w14:textId="1EC1BA1D" w:rsidR="00C8401F" w:rsidRPr="00D3314F" w:rsidRDefault="00C8401F" w:rsidP="00D3314F">
            <w:pPr>
              <w:jc w:val="center"/>
            </w:pPr>
          </w:p>
        </w:tc>
        <w:tc>
          <w:tcPr>
            <w:tcW w:w="834" w:type="dxa"/>
            <w:noWrap/>
            <w:vAlign w:val="center"/>
            <w:hideMark/>
          </w:tcPr>
          <w:p w14:paraId="1BC2457F" w14:textId="77777777" w:rsidR="00C8401F" w:rsidRPr="00D3314F" w:rsidRDefault="00C8401F" w:rsidP="00D3314F">
            <w:pPr>
              <w:jc w:val="center"/>
            </w:pPr>
            <w:r w:rsidRPr="00D3314F">
              <w:t>2</w:t>
            </w:r>
          </w:p>
        </w:tc>
        <w:tc>
          <w:tcPr>
            <w:tcW w:w="1263" w:type="dxa"/>
            <w:noWrap/>
            <w:vAlign w:val="center"/>
            <w:hideMark/>
          </w:tcPr>
          <w:p w14:paraId="06F0DC34" w14:textId="090DA13D" w:rsidR="00C8401F" w:rsidRPr="00D3314F" w:rsidRDefault="00C8401F" w:rsidP="00D3314F">
            <w:pPr>
              <w:jc w:val="center"/>
            </w:pPr>
          </w:p>
        </w:tc>
        <w:tc>
          <w:tcPr>
            <w:tcW w:w="1391" w:type="dxa"/>
            <w:noWrap/>
            <w:vAlign w:val="center"/>
            <w:hideMark/>
          </w:tcPr>
          <w:p w14:paraId="613C59CE" w14:textId="6AEF4533" w:rsidR="00C8401F" w:rsidRPr="00D3314F" w:rsidRDefault="00C8401F" w:rsidP="00D3314F">
            <w:pPr>
              <w:jc w:val="center"/>
            </w:pPr>
          </w:p>
        </w:tc>
      </w:tr>
      <w:tr w:rsidR="00DF5CBE" w:rsidRPr="00D3314F" w14:paraId="008AD9D3" w14:textId="77777777" w:rsidTr="00DF5CBE">
        <w:trPr>
          <w:trHeight w:val="237"/>
        </w:trPr>
        <w:tc>
          <w:tcPr>
            <w:tcW w:w="1129" w:type="dxa"/>
            <w:shd w:val="clear" w:color="auto" w:fill="FBE4D5" w:themeFill="accent2" w:themeFillTint="33"/>
            <w:noWrap/>
            <w:vAlign w:val="center"/>
            <w:hideMark/>
          </w:tcPr>
          <w:p w14:paraId="48240CD7" w14:textId="77777777" w:rsidR="00C8401F" w:rsidRPr="00D3314F" w:rsidRDefault="00C8401F" w:rsidP="00D3314F">
            <w:pPr>
              <w:jc w:val="center"/>
            </w:pPr>
            <w:r w:rsidRPr="00D3314F">
              <w:t>ТК24</w:t>
            </w:r>
          </w:p>
        </w:tc>
        <w:tc>
          <w:tcPr>
            <w:tcW w:w="717" w:type="dxa"/>
            <w:shd w:val="clear" w:color="auto" w:fill="FBE4D5" w:themeFill="accent2" w:themeFillTint="33"/>
            <w:noWrap/>
            <w:vAlign w:val="center"/>
            <w:hideMark/>
          </w:tcPr>
          <w:p w14:paraId="2A0D82A0"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63590AE4"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6A03B3B4" w14:textId="783E9D86" w:rsidR="00C8401F" w:rsidRPr="00D3314F" w:rsidRDefault="00C8401F" w:rsidP="00D3314F">
            <w:pPr>
              <w:jc w:val="center"/>
            </w:pPr>
          </w:p>
        </w:tc>
        <w:tc>
          <w:tcPr>
            <w:tcW w:w="1072" w:type="dxa"/>
            <w:shd w:val="clear" w:color="auto" w:fill="FBE4D5" w:themeFill="accent2" w:themeFillTint="33"/>
            <w:noWrap/>
            <w:vAlign w:val="center"/>
            <w:hideMark/>
          </w:tcPr>
          <w:p w14:paraId="2B11E94B" w14:textId="152E2261" w:rsidR="00C8401F" w:rsidRPr="00D3314F" w:rsidRDefault="00C8401F" w:rsidP="00D3314F">
            <w:pPr>
              <w:jc w:val="center"/>
            </w:pPr>
          </w:p>
        </w:tc>
        <w:tc>
          <w:tcPr>
            <w:tcW w:w="1000" w:type="dxa"/>
            <w:shd w:val="clear" w:color="auto" w:fill="FBE4D5" w:themeFill="accent2" w:themeFillTint="33"/>
            <w:noWrap/>
            <w:vAlign w:val="center"/>
            <w:hideMark/>
          </w:tcPr>
          <w:p w14:paraId="692FA11C" w14:textId="25E9B117" w:rsidR="00C8401F" w:rsidRPr="00D3314F" w:rsidRDefault="00C8401F" w:rsidP="00D3314F">
            <w:pPr>
              <w:jc w:val="center"/>
            </w:pPr>
          </w:p>
        </w:tc>
        <w:tc>
          <w:tcPr>
            <w:tcW w:w="834" w:type="dxa"/>
            <w:shd w:val="clear" w:color="auto" w:fill="FBE4D5" w:themeFill="accent2" w:themeFillTint="33"/>
            <w:noWrap/>
            <w:vAlign w:val="center"/>
            <w:hideMark/>
          </w:tcPr>
          <w:p w14:paraId="63449838"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59908F82" w14:textId="113B8EA2" w:rsidR="00C8401F" w:rsidRPr="00D3314F" w:rsidRDefault="00C8401F" w:rsidP="00D3314F">
            <w:pPr>
              <w:jc w:val="center"/>
            </w:pPr>
          </w:p>
        </w:tc>
        <w:tc>
          <w:tcPr>
            <w:tcW w:w="1391" w:type="dxa"/>
            <w:shd w:val="clear" w:color="auto" w:fill="FBE4D5" w:themeFill="accent2" w:themeFillTint="33"/>
            <w:noWrap/>
            <w:vAlign w:val="center"/>
            <w:hideMark/>
          </w:tcPr>
          <w:p w14:paraId="19DE4F09" w14:textId="34DB9712" w:rsidR="00C8401F" w:rsidRPr="00D3314F" w:rsidRDefault="00C8401F" w:rsidP="00D3314F">
            <w:pPr>
              <w:jc w:val="center"/>
            </w:pPr>
          </w:p>
        </w:tc>
      </w:tr>
      <w:tr w:rsidR="00DF5CBE" w:rsidRPr="00D3314F" w14:paraId="5221948C" w14:textId="77777777" w:rsidTr="00DF5CBE">
        <w:trPr>
          <w:trHeight w:val="237"/>
        </w:trPr>
        <w:tc>
          <w:tcPr>
            <w:tcW w:w="1129" w:type="dxa"/>
            <w:noWrap/>
            <w:vAlign w:val="center"/>
            <w:hideMark/>
          </w:tcPr>
          <w:p w14:paraId="69D3270D" w14:textId="77777777" w:rsidR="00C8401F" w:rsidRPr="00D3314F" w:rsidRDefault="00C8401F" w:rsidP="00D3314F">
            <w:pPr>
              <w:jc w:val="center"/>
            </w:pPr>
            <w:r w:rsidRPr="00D3314F">
              <w:t>ТК25</w:t>
            </w:r>
          </w:p>
        </w:tc>
        <w:tc>
          <w:tcPr>
            <w:tcW w:w="717" w:type="dxa"/>
            <w:noWrap/>
            <w:vAlign w:val="center"/>
            <w:hideMark/>
          </w:tcPr>
          <w:p w14:paraId="648E0ECA" w14:textId="77777777" w:rsidR="00C8401F" w:rsidRPr="00D3314F" w:rsidRDefault="00C8401F" w:rsidP="00D3314F">
            <w:pPr>
              <w:jc w:val="center"/>
            </w:pPr>
            <w:r w:rsidRPr="00D3314F">
              <w:t>2</w:t>
            </w:r>
          </w:p>
        </w:tc>
        <w:tc>
          <w:tcPr>
            <w:tcW w:w="1035" w:type="dxa"/>
            <w:noWrap/>
            <w:vAlign w:val="center"/>
            <w:hideMark/>
          </w:tcPr>
          <w:p w14:paraId="38DA445C" w14:textId="77777777" w:rsidR="00C8401F" w:rsidRPr="00D3314F" w:rsidRDefault="00C8401F" w:rsidP="00D3314F">
            <w:pPr>
              <w:jc w:val="center"/>
            </w:pPr>
            <w:r w:rsidRPr="00D3314F">
              <w:t>25</w:t>
            </w:r>
          </w:p>
        </w:tc>
        <w:tc>
          <w:tcPr>
            <w:tcW w:w="1035" w:type="dxa"/>
            <w:noWrap/>
            <w:vAlign w:val="center"/>
            <w:hideMark/>
          </w:tcPr>
          <w:p w14:paraId="287D4342" w14:textId="673F6C8C" w:rsidR="00C8401F" w:rsidRPr="00D3314F" w:rsidRDefault="00C8401F" w:rsidP="00D3314F">
            <w:pPr>
              <w:jc w:val="center"/>
            </w:pPr>
          </w:p>
        </w:tc>
        <w:tc>
          <w:tcPr>
            <w:tcW w:w="1072" w:type="dxa"/>
            <w:noWrap/>
            <w:vAlign w:val="center"/>
            <w:hideMark/>
          </w:tcPr>
          <w:p w14:paraId="6889F98A" w14:textId="07341CFE" w:rsidR="00C8401F" w:rsidRPr="00D3314F" w:rsidRDefault="00C8401F" w:rsidP="00D3314F">
            <w:pPr>
              <w:jc w:val="center"/>
            </w:pPr>
          </w:p>
        </w:tc>
        <w:tc>
          <w:tcPr>
            <w:tcW w:w="1000" w:type="dxa"/>
            <w:noWrap/>
            <w:vAlign w:val="center"/>
            <w:hideMark/>
          </w:tcPr>
          <w:p w14:paraId="103716AD" w14:textId="7548DF7D" w:rsidR="00C8401F" w:rsidRPr="00D3314F" w:rsidRDefault="00C8401F" w:rsidP="00D3314F">
            <w:pPr>
              <w:jc w:val="center"/>
            </w:pPr>
          </w:p>
        </w:tc>
        <w:tc>
          <w:tcPr>
            <w:tcW w:w="834" w:type="dxa"/>
            <w:noWrap/>
            <w:vAlign w:val="center"/>
            <w:hideMark/>
          </w:tcPr>
          <w:p w14:paraId="2C6DA1C6" w14:textId="77777777" w:rsidR="00C8401F" w:rsidRPr="00D3314F" w:rsidRDefault="00C8401F" w:rsidP="00D3314F">
            <w:pPr>
              <w:jc w:val="center"/>
            </w:pPr>
            <w:r w:rsidRPr="00D3314F">
              <w:t>2</w:t>
            </w:r>
          </w:p>
        </w:tc>
        <w:tc>
          <w:tcPr>
            <w:tcW w:w="1263" w:type="dxa"/>
            <w:noWrap/>
            <w:vAlign w:val="center"/>
            <w:hideMark/>
          </w:tcPr>
          <w:p w14:paraId="04E3E1E1" w14:textId="07B2A67D" w:rsidR="00C8401F" w:rsidRPr="00D3314F" w:rsidRDefault="00C8401F" w:rsidP="00D3314F">
            <w:pPr>
              <w:jc w:val="center"/>
            </w:pPr>
          </w:p>
        </w:tc>
        <w:tc>
          <w:tcPr>
            <w:tcW w:w="1391" w:type="dxa"/>
            <w:noWrap/>
            <w:vAlign w:val="center"/>
            <w:hideMark/>
          </w:tcPr>
          <w:p w14:paraId="355D2A03" w14:textId="6BA9C86C" w:rsidR="00C8401F" w:rsidRPr="00D3314F" w:rsidRDefault="00C8401F" w:rsidP="00D3314F">
            <w:pPr>
              <w:jc w:val="center"/>
            </w:pPr>
          </w:p>
        </w:tc>
      </w:tr>
      <w:tr w:rsidR="00DF5CBE" w:rsidRPr="00D3314F" w14:paraId="50B451CE" w14:textId="77777777" w:rsidTr="00DF5CBE">
        <w:trPr>
          <w:trHeight w:val="237"/>
        </w:trPr>
        <w:tc>
          <w:tcPr>
            <w:tcW w:w="1129" w:type="dxa"/>
            <w:shd w:val="clear" w:color="auto" w:fill="FBE4D5" w:themeFill="accent2" w:themeFillTint="33"/>
            <w:noWrap/>
            <w:vAlign w:val="center"/>
            <w:hideMark/>
          </w:tcPr>
          <w:p w14:paraId="6D4CA86E" w14:textId="77777777" w:rsidR="00C8401F" w:rsidRPr="00D3314F" w:rsidRDefault="00C8401F" w:rsidP="00D3314F">
            <w:pPr>
              <w:jc w:val="center"/>
            </w:pPr>
            <w:r w:rsidRPr="00D3314F">
              <w:t>ТК26</w:t>
            </w:r>
          </w:p>
        </w:tc>
        <w:tc>
          <w:tcPr>
            <w:tcW w:w="717" w:type="dxa"/>
            <w:shd w:val="clear" w:color="auto" w:fill="FBE4D5" w:themeFill="accent2" w:themeFillTint="33"/>
            <w:noWrap/>
            <w:vAlign w:val="center"/>
            <w:hideMark/>
          </w:tcPr>
          <w:p w14:paraId="30E6818B"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16047575"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441AD9AD" w14:textId="6B7ACE38" w:rsidR="00C8401F" w:rsidRPr="00D3314F" w:rsidRDefault="00C8401F" w:rsidP="00D3314F">
            <w:pPr>
              <w:jc w:val="center"/>
            </w:pPr>
          </w:p>
        </w:tc>
        <w:tc>
          <w:tcPr>
            <w:tcW w:w="1072" w:type="dxa"/>
            <w:shd w:val="clear" w:color="auto" w:fill="FBE4D5" w:themeFill="accent2" w:themeFillTint="33"/>
            <w:noWrap/>
            <w:vAlign w:val="center"/>
            <w:hideMark/>
          </w:tcPr>
          <w:p w14:paraId="551DA953" w14:textId="61462544" w:rsidR="00C8401F" w:rsidRPr="00D3314F" w:rsidRDefault="00C8401F" w:rsidP="00D3314F">
            <w:pPr>
              <w:jc w:val="center"/>
            </w:pPr>
          </w:p>
        </w:tc>
        <w:tc>
          <w:tcPr>
            <w:tcW w:w="1000" w:type="dxa"/>
            <w:shd w:val="clear" w:color="auto" w:fill="FBE4D5" w:themeFill="accent2" w:themeFillTint="33"/>
            <w:noWrap/>
            <w:vAlign w:val="center"/>
            <w:hideMark/>
          </w:tcPr>
          <w:p w14:paraId="6DF5A912" w14:textId="5B108355" w:rsidR="00C8401F" w:rsidRPr="00D3314F" w:rsidRDefault="00C8401F" w:rsidP="00D3314F">
            <w:pPr>
              <w:jc w:val="center"/>
            </w:pPr>
          </w:p>
        </w:tc>
        <w:tc>
          <w:tcPr>
            <w:tcW w:w="834" w:type="dxa"/>
            <w:shd w:val="clear" w:color="auto" w:fill="FBE4D5" w:themeFill="accent2" w:themeFillTint="33"/>
            <w:noWrap/>
            <w:vAlign w:val="center"/>
            <w:hideMark/>
          </w:tcPr>
          <w:p w14:paraId="0464022A"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0BB3CB05" w14:textId="238B47B8" w:rsidR="00C8401F" w:rsidRPr="00D3314F" w:rsidRDefault="00C8401F" w:rsidP="00D3314F">
            <w:pPr>
              <w:jc w:val="center"/>
            </w:pPr>
          </w:p>
        </w:tc>
        <w:tc>
          <w:tcPr>
            <w:tcW w:w="1391" w:type="dxa"/>
            <w:shd w:val="clear" w:color="auto" w:fill="FBE4D5" w:themeFill="accent2" w:themeFillTint="33"/>
            <w:noWrap/>
            <w:vAlign w:val="center"/>
            <w:hideMark/>
          </w:tcPr>
          <w:p w14:paraId="0B80366B" w14:textId="314B30A4" w:rsidR="00C8401F" w:rsidRPr="00D3314F" w:rsidRDefault="00C8401F" w:rsidP="00D3314F">
            <w:pPr>
              <w:jc w:val="center"/>
            </w:pPr>
          </w:p>
        </w:tc>
      </w:tr>
      <w:tr w:rsidR="00DF5CBE" w:rsidRPr="00D3314F" w14:paraId="46604BEA" w14:textId="77777777" w:rsidTr="00DF5CBE">
        <w:trPr>
          <w:trHeight w:val="237"/>
        </w:trPr>
        <w:tc>
          <w:tcPr>
            <w:tcW w:w="1129" w:type="dxa"/>
            <w:noWrap/>
            <w:vAlign w:val="center"/>
            <w:hideMark/>
          </w:tcPr>
          <w:p w14:paraId="30B328C0" w14:textId="77777777" w:rsidR="00C8401F" w:rsidRPr="00D3314F" w:rsidRDefault="00C8401F" w:rsidP="00D3314F">
            <w:pPr>
              <w:jc w:val="center"/>
            </w:pPr>
            <w:r w:rsidRPr="00D3314F">
              <w:t>ТК27</w:t>
            </w:r>
          </w:p>
        </w:tc>
        <w:tc>
          <w:tcPr>
            <w:tcW w:w="717" w:type="dxa"/>
            <w:noWrap/>
            <w:vAlign w:val="center"/>
            <w:hideMark/>
          </w:tcPr>
          <w:p w14:paraId="642F0A37" w14:textId="77777777" w:rsidR="00C8401F" w:rsidRPr="00D3314F" w:rsidRDefault="00C8401F" w:rsidP="00D3314F">
            <w:pPr>
              <w:jc w:val="center"/>
            </w:pPr>
            <w:r w:rsidRPr="00D3314F">
              <w:t>2</w:t>
            </w:r>
          </w:p>
        </w:tc>
        <w:tc>
          <w:tcPr>
            <w:tcW w:w="1035" w:type="dxa"/>
            <w:noWrap/>
            <w:vAlign w:val="center"/>
            <w:hideMark/>
          </w:tcPr>
          <w:p w14:paraId="7BA7D038" w14:textId="77777777" w:rsidR="00C8401F" w:rsidRPr="00D3314F" w:rsidRDefault="00C8401F" w:rsidP="00D3314F">
            <w:pPr>
              <w:jc w:val="center"/>
            </w:pPr>
            <w:r w:rsidRPr="00D3314F">
              <w:t>25</w:t>
            </w:r>
          </w:p>
        </w:tc>
        <w:tc>
          <w:tcPr>
            <w:tcW w:w="1035" w:type="dxa"/>
            <w:noWrap/>
            <w:vAlign w:val="center"/>
            <w:hideMark/>
          </w:tcPr>
          <w:p w14:paraId="6FEBF84A" w14:textId="2C95D267" w:rsidR="00C8401F" w:rsidRPr="00D3314F" w:rsidRDefault="00C8401F" w:rsidP="00D3314F">
            <w:pPr>
              <w:jc w:val="center"/>
            </w:pPr>
          </w:p>
        </w:tc>
        <w:tc>
          <w:tcPr>
            <w:tcW w:w="1072" w:type="dxa"/>
            <w:noWrap/>
            <w:vAlign w:val="center"/>
            <w:hideMark/>
          </w:tcPr>
          <w:p w14:paraId="4AA12A24" w14:textId="0AB5968F" w:rsidR="00C8401F" w:rsidRPr="00D3314F" w:rsidRDefault="00C8401F" w:rsidP="00D3314F">
            <w:pPr>
              <w:jc w:val="center"/>
            </w:pPr>
          </w:p>
        </w:tc>
        <w:tc>
          <w:tcPr>
            <w:tcW w:w="1000" w:type="dxa"/>
            <w:noWrap/>
            <w:vAlign w:val="center"/>
            <w:hideMark/>
          </w:tcPr>
          <w:p w14:paraId="23DA7947" w14:textId="735D96F5" w:rsidR="00C8401F" w:rsidRPr="00D3314F" w:rsidRDefault="00C8401F" w:rsidP="00D3314F">
            <w:pPr>
              <w:jc w:val="center"/>
            </w:pPr>
          </w:p>
        </w:tc>
        <w:tc>
          <w:tcPr>
            <w:tcW w:w="834" w:type="dxa"/>
            <w:noWrap/>
            <w:vAlign w:val="center"/>
            <w:hideMark/>
          </w:tcPr>
          <w:p w14:paraId="0F6B563D" w14:textId="77777777" w:rsidR="00C8401F" w:rsidRPr="00D3314F" w:rsidRDefault="00C8401F" w:rsidP="00D3314F">
            <w:pPr>
              <w:jc w:val="center"/>
            </w:pPr>
            <w:r w:rsidRPr="00D3314F">
              <w:t>2</w:t>
            </w:r>
          </w:p>
        </w:tc>
        <w:tc>
          <w:tcPr>
            <w:tcW w:w="1263" w:type="dxa"/>
            <w:noWrap/>
            <w:vAlign w:val="center"/>
            <w:hideMark/>
          </w:tcPr>
          <w:p w14:paraId="23D8138A" w14:textId="687518E2" w:rsidR="00C8401F" w:rsidRPr="00D3314F" w:rsidRDefault="00C8401F" w:rsidP="00D3314F">
            <w:pPr>
              <w:jc w:val="center"/>
            </w:pPr>
          </w:p>
        </w:tc>
        <w:tc>
          <w:tcPr>
            <w:tcW w:w="1391" w:type="dxa"/>
            <w:noWrap/>
            <w:vAlign w:val="center"/>
            <w:hideMark/>
          </w:tcPr>
          <w:p w14:paraId="33726382" w14:textId="6F4874E2" w:rsidR="00C8401F" w:rsidRPr="00D3314F" w:rsidRDefault="00C8401F" w:rsidP="00D3314F">
            <w:pPr>
              <w:jc w:val="center"/>
            </w:pPr>
          </w:p>
        </w:tc>
      </w:tr>
      <w:tr w:rsidR="00DF5CBE" w:rsidRPr="00D3314F" w14:paraId="70179BB8" w14:textId="77777777" w:rsidTr="00DF5CBE">
        <w:trPr>
          <w:trHeight w:val="237"/>
        </w:trPr>
        <w:tc>
          <w:tcPr>
            <w:tcW w:w="1129" w:type="dxa"/>
            <w:shd w:val="clear" w:color="auto" w:fill="FBE4D5" w:themeFill="accent2" w:themeFillTint="33"/>
            <w:noWrap/>
            <w:vAlign w:val="center"/>
            <w:hideMark/>
          </w:tcPr>
          <w:p w14:paraId="774D3A1A" w14:textId="77777777" w:rsidR="00C8401F" w:rsidRPr="00D3314F" w:rsidRDefault="00C8401F" w:rsidP="00D3314F">
            <w:pPr>
              <w:jc w:val="center"/>
            </w:pPr>
            <w:r w:rsidRPr="00D3314F">
              <w:t>ТК28</w:t>
            </w:r>
          </w:p>
        </w:tc>
        <w:tc>
          <w:tcPr>
            <w:tcW w:w="717" w:type="dxa"/>
            <w:shd w:val="clear" w:color="auto" w:fill="FBE4D5" w:themeFill="accent2" w:themeFillTint="33"/>
            <w:noWrap/>
            <w:vAlign w:val="center"/>
            <w:hideMark/>
          </w:tcPr>
          <w:p w14:paraId="68BAFF70"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68E65F99" w14:textId="77777777" w:rsidR="00C8401F" w:rsidRPr="00D3314F" w:rsidRDefault="00C8401F" w:rsidP="00D3314F">
            <w:pPr>
              <w:jc w:val="center"/>
            </w:pPr>
            <w:r w:rsidRPr="00D3314F">
              <w:t>25</w:t>
            </w:r>
          </w:p>
        </w:tc>
        <w:tc>
          <w:tcPr>
            <w:tcW w:w="1035" w:type="dxa"/>
            <w:shd w:val="clear" w:color="auto" w:fill="FBE4D5" w:themeFill="accent2" w:themeFillTint="33"/>
            <w:noWrap/>
            <w:vAlign w:val="center"/>
            <w:hideMark/>
          </w:tcPr>
          <w:p w14:paraId="68EE70B5" w14:textId="49B8F9B0" w:rsidR="00C8401F" w:rsidRPr="00D3314F" w:rsidRDefault="00C8401F" w:rsidP="00D3314F">
            <w:pPr>
              <w:jc w:val="center"/>
            </w:pPr>
          </w:p>
        </w:tc>
        <w:tc>
          <w:tcPr>
            <w:tcW w:w="1072" w:type="dxa"/>
            <w:shd w:val="clear" w:color="auto" w:fill="FBE4D5" w:themeFill="accent2" w:themeFillTint="33"/>
            <w:noWrap/>
            <w:vAlign w:val="center"/>
            <w:hideMark/>
          </w:tcPr>
          <w:p w14:paraId="1E66C0D3" w14:textId="584FAAE1" w:rsidR="00C8401F" w:rsidRPr="00D3314F" w:rsidRDefault="00C8401F" w:rsidP="00D3314F">
            <w:pPr>
              <w:jc w:val="center"/>
            </w:pPr>
          </w:p>
        </w:tc>
        <w:tc>
          <w:tcPr>
            <w:tcW w:w="1000" w:type="dxa"/>
            <w:shd w:val="clear" w:color="auto" w:fill="FBE4D5" w:themeFill="accent2" w:themeFillTint="33"/>
            <w:noWrap/>
            <w:vAlign w:val="center"/>
            <w:hideMark/>
          </w:tcPr>
          <w:p w14:paraId="670015CC" w14:textId="035B60B2" w:rsidR="00C8401F" w:rsidRPr="00D3314F" w:rsidRDefault="00C8401F" w:rsidP="00D3314F">
            <w:pPr>
              <w:jc w:val="center"/>
            </w:pPr>
          </w:p>
        </w:tc>
        <w:tc>
          <w:tcPr>
            <w:tcW w:w="834" w:type="dxa"/>
            <w:shd w:val="clear" w:color="auto" w:fill="FBE4D5" w:themeFill="accent2" w:themeFillTint="33"/>
            <w:noWrap/>
            <w:vAlign w:val="center"/>
            <w:hideMark/>
          </w:tcPr>
          <w:p w14:paraId="09512754" w14:textId="77777777" w:rsidR="00C8401F" w:rsidRPr="00D3314F" w:rsidRDefault="00C8401F" w:rsidP="00D3314F">
            <w:pPr>
              <w:jc w:val="center"/>
            </w:pPr>
            <w:r w:rsidRPr="00D3314F">
              <w:t>2</w:t>
            </w:r>
          </w:p>
        </w:tc>
        <w:tc>
          <w:tcPr>
            <w:tcW w:w="1263" w:type="dxa"/>
            <w:shd w:val="clear" w:color="auto" w:fill="FBE4D5" w:themeFill="accent2" w:themeFillTint="33"/>
            <w:noWrap/>
            <w:vAlign w:val="center"/>
            <w:hideMark/>
          </w:tcPr>
          <w:p w14:paraId="095E6A6E" w14:textId="63992FCE" w:rsidR="00C8401F" w:rsidRPr="00D3314F" w:rsidRDefault="00C8401F" w:rsidP="00D3314F">
            <w:pPr>
              <w:jc w:val="center"/>
            </w:pPr>
          </w:p>
        </w:tc>
        <w:tc>
          <w:tcPr>
            <w:tcW w:w="1391" w:type="dxa"/>
            <w:shd w:val="clear" w:color="auto" w:fill="FBE4D5" w:themeFill="accent2" w:themeFillTint="33"/>
            <w:noWrap/>
            <w:vAlign w:val="center"/>
            <w:hideMark/>
          </w:tcPr>
          <w:p w14:paraId="0625B82F" w14:textId="06CBD2F2" w:rsidR="00C8401F" w:rsidRPr="00D3314F" w:rsidRDefault="00C8401F" w:rsidP="00D3314F">
            <w:pPr>
              <w:jc w:val="center"/>
            </w:pPr>
          </w:p>
        </w:tc>
      </w:tr>
      <w:tr w:rsidR="00DF5CBE" w:rsidRPr="00D3314F" w14:paraId="1223C4E5" w14:textId="77777777" w:rsidTr="00DF5CBE">
        <w:trPr>
          <w:trHeight w:val="237"/>
        </w:trPr>
        <w:tc>
          <w:tcPr>
            <w:tcW w:w="1129" w:type="dxa"/>
            <w:noWrap/>
            <w:vAlign w:val="center"/>
            <w:hideMark/>
          </w:tcPr>
          <w:p w14:paraId="54BDC7F8" w14:textId="77777777" w:rsidR="00C8401F" w:rsidRPr="00D3314F" w:rsidRDefault="00C8401F" w:rsidP="00D3314F">
            <w:pPr>
              <w:jc w:val="center"/>
            </w:pPr>
            <w:r w:rsidRPr="00D3314F">
              <w:t>ТК29</w:t>
            </w:r>
          </w:p>
        </w:tc>
        <w:tc>
          <w:tcPr>
            <w:tcW w:w="717" w:type="dxa"/>
            <w:noWrap/>
            <w:vAlign w:val="center"/>
            <w:hideMark/>
          </w:tcPr>
          <w:p w14:paraId="0FAD651D" w14:textId="546850F9" w:rsidR="00C8401F" w:rsidRPr="00D3314F" w:rsidRDefault="00C8401F" w:rsidP="00D3314F">
            <w:pPr>
              <w:jc w:val="center"/>
            </w:pPr>
          </w:p>
        </w:tc>
        <w:tc>
          <w:tcPr>
            <w:tcW w:w="1035" w:type="dxa"/>
            <w:noWrap/>
            <w:vAlign w:val="center"/>
            <w:hideMark/>
          </w:tcPr>
          <w:p w14:paraId="0A0CD238" w14:textId="40F7501A" w:rsidR="00C8401F" w:rsidRPr="00D3314F" w:rsidRDefault="00C8401F" w:rsidP="00D3314F">
            <w:pPr>
              <w:jc w:val="center"/>
            </w:pPr>
          </w:p>
        </w:tc>
        <w:tc>
          <w:tcPr>
            <w:tcW w:w="1035" w:type="dxa"/>
            <w:noWrap/>
            <w:vAlign w:val="center"/>
            <w:hideMark/>
          </w:tcPr>
          <w:p w14:paraId="28E9692A" w14:textId="6AC8C1A5" w:rsidR="00C8401F" w:rsidRPr="00D3314F" w:rsidRDefault="00C8401F" w:rsidP="00D3314F">
            <w:pPr>
              <w:jc w:val="center"/>
            </w:pPr>
          </w:p>
        </w:tc>
        <w:tc>
          <w:tcPr>
            <w:tcW w:w="1072" w:type="dxa"/>
            <w:noWrap/>
            <w:vAlign w:val="center"/>
            <w:hideMark/>
          </w:tcPr>
          <w:p w14:paraId="1D743A4A" w14:textId="32B9CCBB" w:rsidR="00C8401F" w:rsidRPr="00D3314F" w:rsidRDefault="00C8401F" w:rsidP="00D3314F">
            <w:pPr>
              <w:jc w:val="center"/>
            </w:pPr>
          </w:p>
        </w:tc>
        <w:tc>
          <w:tcPr>
            <w:tcW w:w="1000" w:type="dxa"/>
            <w:noWrap/>
            <w:vAlign w:val="center"/>
            <w:hideMark/>
          </w:tcPr>
          <w:p w14:paraId="0EECEE0C" w14:textId="1CEFEA18" w:rsidR="00C8401F" w:rsidRPr="00D3314F" w:rsidRDefault="00C8401F" w:rsidP="00D3314F">
            <w:pPr>
              <w:jc w:val="center"/>
            </w:pPr>
          </w:p>
        </w:tc>
        <w:tc>
          <w:tcPr>
            <w:tcW w:w="834" w:type="dxa"/>
            <w:noWrap/>
            <w:vAlign w:val="center"/>
            <w:hideMark/>
          </w:tcPr>
          <w:p w14:paraId="3274E893" w14:textId="3AF44B20" w:rsidR="00C8401F" w:rsidRPr="00D3314F" w:rsidRDefault="00C8401F" w:rsidP="00D3314F">
            <w:pPr>
              <w:jc w:val="center"/>
            </w:pPr>
          </w:p>
        </w:tc>
        <w:tc>
          <w:tcPr>
            <w:tcW w:w="1263" w:type="dxa"/>
            <w:noWrap/>
            <w:vAlign w:val="center"/>
            <w:hideMark/>
          </w:tcPr>
          <w:p w14:paraId="4A0B1B4E" w14:textId="48F2CB23" w:rsidR="00C8401F" w:rsidRPr="00D3314F" w:rsidRDefault="00C8401F" w:rsidP="00D3314F">
            <w:pPr>
              <w:jc w:val="center"/>
            </w:pPr>
          </w:p>
        </w:tc>
        <w:tc>
          <w:tcPr>
            <w:tcW w:w="1391" w:type="dxa"/>
            <w:noWrap/>
            <w:vAlign w:val="center"/>
            <w:hideMark/>
          </w:tcPr>
          <w:p w14:paraId="27235940" w14:textId="2567E69E" w:rsidR="00C8401F" w:rsidRPr="00D3314F" w:rsidRDefault="00C8401F" w:rsidP="00D3314F">
            <w:pPr>
              <w:jc w:val="center"/>
            </w:pPr>
          </w:p>
        </w:tc>
      </w:tr>
      <w:tr w:rsidR="00DF5CBE" w:rsidRPr="00D3314F" w14:paraId="5B7710B1" w14:textId="77777777" w:rsidTr="00DF5CBE">
        <w:trPr>
          <w:trHeight w:val="237"/>
        </w:trPr>
        <w:tc>
          <w:tcPr>
            <w:tcW w:w="1129" w:type="dxa"/>
            <w:shd w:val="clear" w:color="auto" w:fill="FBE4D5" w:themeFill="accent2" w:themeFillTint="33"/>
            <w:noWrap/>
            <w:vAlign w:val="center"/>
            <w:hideMark/>
          </w:tcPr>
          <w:p w14:paraId="0145341A" w14:textId="77777777" w:rsidR="00C8401F" w:rsidRPr="00D3314F" w:rsidRDefault="00C8401F" w:rsidP="00D3314F">
            <w:pPr>
              <w:jc w:val="center"/>
            </w:pPr>
            <w:r w:rsidRPr="00D3314F">
              <w:t>ТК30</w:t>
            </w:r>
          </w:p>
        </w:tc>
        <w:tc>
          <w:tcPr>
            <w:tcW w:w="717" w:type="dxa"/>
            <w:shd w:val="clear" w:color="auto" w:fill="FBE4D5" w:themeFill="accent2" w:themeFillTint="33"/>
            <w:noWrap/>
            <w:vAlign w:val="center"/>
            <w:hideMark/>
          </w:tcPr>
          <w:p w14:paraId="56EC71AE" w14:textId="77777777" w:rsidR="00C8401F" w:rsidRPr="00D3314F" w:rsidRDefault="00C8401F" w:rsidP="00D3314F">
            <w:pPr>
              <w:jc w:val="center"/>
            </w:pPr>
            <w:r w:rsidRPr="00D3314F">
              <w:t>2</w:t>
            </w:r>
          </w:p>
        </w:tc>
        <w:tc>
          <w:tcPr>
            <w:tcW w:w="1035" w:type="dxa"/>
            <w:shd w:val="clear" w:color="auto" w:fill="FBE4D5" w:themeFill="accent2" w:themeFillTint="33"/>
            <w:noWrap/>
            <w:vAlign w:val="center"/>
            <w:hideMark/>
          </w:tcPr>
          <w:p w14:paraId="47D20ECE" w14:textId="77777777" w:rsidR="00C8401F" w:rsidRPr="00D3314F" w:rsidRDefault="00C8401F" w:rsidP="00D3314F">
            <w:pPr>
              <w:jc w:val="center"/>
            </w:pPr>
            <w:r w:rsidRPr="00D3314F">
              <w:t>50</w:t>
            </w:r>
          </w:p>
        </w:tc>
        <w:tc>
          <w:tcPr>
            <w:tcW w:w="1035" w:type="dxa"/>
            <w:shd w:val="clear" w:color="auto" w:fill="FBE4D5" w:themeFill="accent2" w:themeFillTint="33"/>
            <w:noWrap/>
            <w:vAlign w:val="center"/>
            <w:hideMark/>
          </w:tcPr>
          <w:p w14:paraId="608EDE09" w14:textId="77777777" w:rsidR="00C8401F" w:rsidRPr="00D3314F" w:rsidRDefault="00C8401F" w:rsidP="00D3314F">
            <w:pPr>
              <w:jc w:val="center"/>
            </w:pPr>
            <w:r w:rsidRPr="00D3314F">
              <w:t>2</w:t>
            </w:r>
          </w:p>
        </w:tc>
        <w:tc>
          <w:tcPr>
            <w:tcW w:w="1072" w:type="dxa"/>
            <w:shd w:val="clear" w:color="auto" w:fill="FBE4D5" w:themeFill="accent2" w:themeFillTint="33"/>
            <w:noWrap/>
            <w:vAlign w:val="center"/>
            <w:hideMark/>
          </w:tcPr>
          <w:p w14:paraId="63E8DA01" w14:textId="1E06FA44" w:rsidR="00C8401F" w:rsidRPr="00D3314F" w:rsidRDefault="00C8401F" w:rsidP="00D3314F">
            <w:pPr>
              <w:jc w:val="center"/>
            </w:pPr>
          </w:p>
        </w:tc>
        <w:tc>
          <w:tcPr>
            <w:tcW w:w="1000" w:type="dxa"/>
            <w:shd w:val="clear" w:color="auto" w:fill="FBE4D5" w:themeFill="accent2" w:themeFillTint="33"/>
            <w:noWrap/>
            <w:vAlign w:val="center"/>
            <w:hideMark/>
          </w:tcPr>
          <w:p w14:paraId="7700574A" w14:textId="0CBBC565" w:rsidR="00C8401F" w:rsidRPr="00D3314F" w:rsidRDefault="00C8401F" w:rsidP="00D3314F">
            <w:pPr>
              <w:jc w:val="center"/>
            </w:pPr>
          </w:p>
        </w:tc>
        <w:tc>
          <w:tcPr>
            <w:tcW w:w="834" w:type="dxa"/>
            <w:shd w:val="clear" w:color="auto" w:fill="FBE4D5" w:themeFill="accent2" w:themeFillTint="33"/>
            <w:noWrap/>
            <w:vAlign w:val="center"/>
            <w:hideMark/>
          </w:tcPr>
          <w:p w14:paraId="6321A68B" w14:textId="1A905A22" w:rsidR="00C8401F" w:rsidRPr="00D3314F" w:rsidRDefault="00C8401F" w:rsidP="00D3314F">
            <w:pPr>
              <w:jc w:val="center"/>
            </w:pPr>
          </w:p>
        </w:tc>
        <w:tc>
          <w:tcPr>
            <w:tcW w:w="1263" w:type="dxa"/>
            <w:shd w:val="clear" w:color="auto" w:fill="FBE4D5" w:themeFill="accent2" w:themeFillTint="33"/>
            <w:noWrap/>
            <w:vAlign w:val="center"/>
            <w:hideMark/>
          </w:tcPr>
          <w:p w14:paraId="1CFF1BA8" w14:textId="2EDE84CC" w:rsidR="00C8401F" w:rsidRPr="00D3314F" w:rsidRDefault="00C8401F" w:rsidP="00D3314F">
            <w:pPr>
              <w:jc w:val="center"/>
            </w:pPr>
          </w:p>
        </w:tc>
        <w:tc>
          <w:tcPr>
            <w:tcW w:w="1391" w:type="dxa"/>
            <w:shd w:val="clear" w:color="auto" w:fill="FBE4D5" w:themeFill="accent2" w:themeFillTint="33"/>
            <w:noWrap/>
            <w:vAlign w:val="center"/>
            <w:hideMark/>
          </w:tcPr>
          <w:p w14:paraId="01D4CADC" w14:textId="299953A9" w:rsidR="00C8401F" w:rsidRPr="00D3314F" w:rsidRDefault="00C8401F" w:rsidP="00D3314F">
            <w:pPr>
              <w:jc w:val="center"/>
            </w:pPr>
          </w:p>
        </w:tc>
      </w:tr>
    </w:tbl>
    <w:p w14:paraId="18CA4E4D" w14:textId="77777777" w:rsidR="00BB3398" w:rsidRDefault="00BB3398" w:rsidP="00D3314F">
      <w:pPr>
        <w:jc w:val="center"/>
        <w:rPr>
          <w:b/>
          <w:i/>
        </w:rPr>
        <w:sectPr w:rsidR="00BB3398" w:rsidSect="002C533D">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4"/>
        <w:tblW w:w="9476" w:type="dxa"/>
        <w:tblLook w:val="04A0" w:firstRow="1" w:lastRow="0" w:firstColumn="1" w:lastColumn="0" w:noHBand="0" w:noVBand="1"/>
      </w:tblPr>
      <w:tblGrid>
        <w:gridCol w:w="1129"/>
        <w:gridCol w:w="717"/>
        <w:gridCol w:w="1035"/>
        <w:gridCol w:w="1035"/>
        <w:gridCol w:w="1072"/>
        <w:gridCol w:w="1000"/>
        <w:gridCol w:w="834"/>
        <w:gridCol w:w="1263"/>
        <w:gridCol w:w="1391"/>
      </w:tblGrid>
      <w:tr w:rsidR="00E23295" w:rsidRPr="00D3314F" w14:paraId="31F19D5F" w14:textId="77777777" w:rsidTr="00DF5CBE">
        <w:trPr>
          <w:trHeight w:val="237"/>
        </w:trPr>
        <w:tc>
          <w:tcPr>
            <w:tcW w:w="9476" w:type="dxa"/>
            <w:gridSpan w:val="9"/>
            <w:shd w:val="clear" w:color="auto" w:fill="F7CAAC" w:themeFill="accent2" w:themeFillTint="66"/>
            <w:noWrap/>
            <w:vAlign w:val="center"/>
          </w:tcPr>
          <w:p w14:paraId="45D25AC9" w14:textId="51816B57" w:rsidR="00E23295" w:rsidRPr="00D3314F" w:rsidRDefault="00BB3398" w:rsidP="00D3314F">
            <w:pPr>
              <w:jc w:val="center"/>
              <w:rPr>
                <w:b/>
                <w:i/>
              </w:rPr>
            </w:pPr>
            <w:r w:rsidRPr="00D3314F">
              <w:rPr>
                <w:b/>
                <w:i/>
              </w:rPr>
              <w:lastRenderedPageBreak/>
              <w:t xml:space="preserve">Котельная </w:t>
            </w:r>
            <w:r w:rsidR="00134D34">
              <w:rPr>
                <w:b/>
                <w:i/>
              </w:rPr>
              <w:t>«</w:t>
            </w:r>
            <w:r w:rsidR="00E23295" w:rsidRPr="00D3314F">
              <w:rPr>
                <w:b/>
                <w:i/>
              </w:rPr>
              <w:t>Центральная</w:t>
            </w:r>
            <w:r w:rsidR="00134D34">
              <w:rPr>
                <w:b/>
                <w:i/>
              </w:rPr>
              <w:t>»</w:t>
            </w:r>
          </w:p>
        </w:tc>
      </w:tr>
      <w:tr w:rsidR="00DF5CBE" w:rsidRPr="00D3314F" w14:paraId="212DAD15" w14:textId="77777777" w:rsidTr="00DF5CBE">
        <w:trPr>
          <w:trHeight w:val="60"/>
        </w:trPr>
        <w:tc>
          <w:tcPr>
            <w:tcW w:w="1129" w:type="dxa"/>
            <w:vMerge w:val="restart"/>
            <w:vAlign w:val="center"/>
            <w:hideMark/>
          </w:tcPr>
          <w:p w14:paraId="58D0DC8E" w14:textId="77777777" w:rsidR="00631083" w:rsidRPr="00D3314F" w:rsidRDefault="00631083" w:rsidP="00D3314F">
            <w:pPr>
              <w:jc w:val="center"/>
            </w:pPr>
            <w:r w:rsidRPr="00D3314F">
              <w:t>ТК1</w:t>
            </w:r>
          </w:p>
        </w:tc>
        <w:tc>
          <w:tcPr>
            <w:tcW w:w="717" w:type="dxa"/>
            <w:vAlign w:val="center"/>
            <w:hideMark/>
          </w:tcPr>
          <w:p w14:paraId="5FAA10B8" w14:textId="77777777" w:rsidR="00631083" w:rsidRPr="00D3314F" w:rsidRDefault="00631083" w:rsidP="00D3314F">
            <w:pPr>
              <w:jc w:val="center"/>
            </w:pPr>
            <w:r w:rsidRPr="00D3314F">
              <w:t>2</w:t>
            </w:r>
          </w:p>
        </w:tc>
        <w:tc>
          <w:tcPr>
            <w:tcW w:w="1035" w:type="dxa"/>
            <w:vAlign w:val="center"/>
            <w:hideMark/>
          </w:tcPr>
          <w:p w14:paraId="1A505A95" w14:textId="77777777" w:rsidR="00631083" w:rsidRPr="00D3314F" w:rsidRDefault="00631083" w:rsidP="00D3314F">
            <w:pPr>
              <w:jc w:val="center"/>
            </w:pPr>
            <w:r w:rsidRPr="00D3314F">
              <w:t>200</w:t>
            </w:r>
          </w:p>
        </w:tc>
        <w:tc>
          <w:tcPr>
            <w:tcW w:w="1035" w:type="dxa"/>
            <w:vAlign w:val="center"/>
            <w:hideMark/>
          </w:tcPr>
          <w:p w14:paraId="17AFC3A6" w14:textId="77777777" w:rsidR="00631083" w:rsidRPr="00D3314F" w:rsidRDefault="00631083" w:rsidP="00D3314F">
            <w:pPr>
              <w:jc w:val="center"/>
            </w:pPr>
            <w:r w:rsidRPr="00D3314F">
              <w:t>2</w:t>
            </w:r>
          </w:p>
        </w:tc>
        <w:tc>
          <w:tcPr>
            <w:tcW w:w="1072" w:type="dxa"/>
            <w:vAlign w:val="center"/>
            <w:hideMark/>
          </w:tcPr>
          <w:p w14:paraId="4CF16FA6" w14:textId="3CF4CB9B" w:rsidR="00631083" w:rsidRPr="00D3314F" w:rsidRDefault="00631083" w:rsidP="00D3314F">
            <w:pPr>
              <w:jc w:val="center"/>
            </w:pPr>
          </w:p>
        </w:tc>
        <w:tc>
          <w:tcPr>
            <w:tcW w:w="1000" w:type="dxa"/>
            <w:vAlign w:val="center"/>
            <w:hideMark/>
          </w:tcPr>
          <w:p w14:paraId="655523EC" w14:textId="1633CBF5" w:rsidR="00631083" w:rsidRPr="00D3314F" w:rsidRDefault="00631083" w:rsidP="00D3314F">
            <w:pPr>
              <w:jc w:val="center"/>
            </w:pPr>
          </w:p>
        </w:tc>
        <w:tc>
          <w:tcPr>
            <w:tcW w:w="834" w:type="dxa"/>
            <w:vAlign w:val="center"/>
            <w:hideMark/>
          </w:tcPr>
          <w:p w14:paraId="0E4FEECD" w14:textId="5C24425B" w:rsidR="00631083" w:rsidRPr="00D3314F" w:rsidRDefault="00631083" w:rsidP="00D3314F">
            <w:pPr>
              <w:jc w:val="center"/>
            </w:pPr>
          </w:p>
        </w:tc>
        <w:tc>
          <w:tcPr>
            <w:tcW w:w="1263" w:type="dxa"/>
            <w:vAlign w:val="center"/>
            <w:hideMark/>
          </w:tcPr>
          <w:p w14:paraId="2B88EEB0" w14:textId="76127A6B" w:rsidR="00631083" w:rsidRPr="00D3314F" w:rsidRDefault="00631083" w:rsidP="00D3314F">
            <w:pPr>
              <w:jc w:val="center"/>
            </w:pPr>
          </w:p>
        </w:tc>
        <w:tc>
          <w:tcPr>
            <w:tcW w:w="1391" w:type="dxa"/>
            <w:vAlign w:val="center"/>
            <w:hideMark/>
          </w:tcPr>
          <w:p w14:paraId="3F39A2F7" w14:textId="3DEF4126" w:rsidR="00631083" w:rsidRPr="00D3314F" w:rsidRDefault="00631083" w:rsidP="00D3314F">
            <w:pPr>
              <w:jc w:val="center"/>
            </w:pPr>
          </w:p>
        </w:tc>
      </w:tr>
      <w:tr w:rsidR="00DF5CBE" w:rsidRPr="00D3314F" w14:paraId="039495AD" w14:textId="77777777" w:rsidTr="00DF5CBE">
        <w:trPr>
          <w:trHeight w:val="60"/>
        </w:trPr>
        <w:tc>
          <w:tcPr>
            <w:tcW w:w="1129" w:type="dxa"/>
            <w:vMerge/>
            <w:vAlign w:val="center"/>
            <w:hideMark/>
          </w:tcPr>
          <w:p w14:paraId="7055BFD0" w14:textId="77777777" w:rsidR="00631083" w:rsidRPr="00D3314F" w:rsidRDefault="00631083" w:rsidP="00D3314F">
            <w:pPr>
              <w:jc w:val="center"/>
            </w:pPr>
          </w:p>
        </w:tc>
        <w:tc>
          <w:tcPr>
            <w:tcW w:w="717" w:type="dxa"/>
            <w:vAlign w:val="center"/>
            <w:hideMark/>
          </w:tcPr>
          <w:p w14:paraId="24AC8FD1" w14:textId="77777777" w:rsidR="00631083" w:rsidRPr="00D3314F" w:rsidRDefault="00631083" w:rsidP="00D3314F">
            <w:pPr>
              <w:jc w:val="center"/>
            </w:pPr>
            <w:r w:rsidRPr="00D3314F">
              <w:t>2</w:t>
            </w:r>
          </w:p>
        </w:tc>
        <w:tc>
          <w:tcPr>
            <w:tcW w:w="1035" w:type="dxa"/>
            <w:vAlign w:val="center"/>
            <w:hideMark/>
          </w:tcPr>
          <w:p w14:paraId="0B160525" w14:textId="77777777" w:rsidR="00631083" w:rsidRPr="00D3314F" w:rsidRDefault="00631083" w:rsidP="00D3314F">
            <w:pPr>
              <w:jc w:val="center"/>
            </w:pPr>
            <w:r w:rsidRPr="00D3314F">
              <w:t>80</w:t>
            </w:r>
          </w:p>
        </w:tc>
        <w:tc>
          <w:tcPr>
            <w:tcW w:w="1035" w:type="dxa"/>
            <w:vAlign w:val="center"/>
            <w:hideMark/>
          </w:tcPr>
          <w:p w14:paraId="66D0031A" w14:textId="77777777" w:rsidR="00631083" w:rsidRPr="00D3314F" w:rsidRDefault="00631083" w:rsidP="00D3314F">
            <w:pPr>
              <w:jc w:val="center"/>
            </w:pPr>
            <w:r w:rsidRPr="00D3314F">
              <w:t>2</w:t>
            </w:r>
          </w:p>
        </w:tc>
        <w:tc>
          <w:tcPr>
            <w:tcW w:w="1072" w:type="dxa"/>
            <w:vAlign w:val="center"/>
            <w:hideMark/>
          </w:tcPr>
          <w:p w14:paraId="5513F228" w14:textId="1EA32666" w:rsidR="00631083" w:rsidRPr="00D3314F" w:rsidRDefault="00631083" w:rsidP="00D3314F">
            <w:pPr>
              <w:jc w:val="center"/>
            </w:pPr>
          </w:p>
        </w:tc>
        <w:tc>
          <w:tcPr>
            <w:tcW w:w="1000" w:type="dxa"/>
            <w:vAlign w:val="center"/>
            <w:hideMark/>
          </w:tcPr>
          <w:p w14:paraId="793DD014" w14:textId="7404D77D" w:rsidR="00631083" w:rsidRPr="00D3314F" w:rsidRDefault="00631083" w:rsidP="00D3314F">
            <w:pPr>
              <w:jc w:val="center"/>
            </w:pPr>
          </w:p>
        </w:tc>
        <w:tc>
          <w:tcPr>
            <w:tcW w:w="834" w:type="dxa"/>
            <w:vAlign w:val="center"/>
            <w:hideMark/>
          </w:tcPr>
          <w:p w14:paraId="53649084" w14:textId="78CBDEB4" w:rsidR="00631083" w:rsidRPr="00D3314F" w:rsidRDefault="00631083" w:rsidP="00D3314F">
            <w:pPr>
              <w:jc w:val="center"/>
            </w:pPr>
          </w:p>
        </w:tc>
        <w:tc>
          <w:tcPr>
            <w:tcW w:w="1263" w:type="dxa"/>
            <w:vAlign w:val="center"/>
            <w:hideMark/>
          </w:tcPr>
          <w:p w14:paraId="5408FE87" w14:textId="402B88D1" w:rsidR="00631083" w:rsidRPr="00D3314F" w:rsidRDefault="00631083" w:rsidP="00D3314F">
            <w:pPr>
              <w:jc w:val="center"/>
            </w:pPr>
          </w:p>
        </w:tc>
        <w:tc>
          <w:tcPr>
            <w:tcW w:w="1391" w:type="dxa"/>
            <w:vAlign w:val="center"/>
            <w:hideMark/>
          </w:tcPr>
          <w:p w14:paraId="7819746E" w14:textId="612C8347" w:rsidR="00631083" w:rsidRPr="00D3314F" w:rsidRDefault="00631083" w:rsidP="00D3314F">
            <w:pPr>
              <w:jc w:val="center"/>
            </w:pPr>
          </w:p>
        </w:tc>
      </w:tr>
      <w:tr w:rsidR="00DF5CBE" w:rsidRPr="00D3314F" w14:paraId="3FBDBD6A" w14:textId="77777777" w:rsidTr="00DF5CBE">
        <w:trPr>
          <w:trHeight w:val="60"/>
        </w:trPr>
        <w:tc>
          <w:tcPr>
            <w:tcW w:w="1129" w:type="dxa"/>
            <w:vMerge/>
            <w:vAlign w:val="center"/>
            <w:hideMark/>
          </w:tcPr>
          <w:p w14:paraId="763ECF1B" w14:textId="77777777" w:rsidR="00631083" w:rsidRPr="00D3314F" w:rsidRDefault="00631083" w:rsidP="00D3314F">
            <w:pPr>
              <w:jc w:val="center"/>
            </w:pPr>
          </w:p>
        </w:tc>
        <w:tc>
          <w:tcPr>
            <w:tcW w:w="717" w:type="dxa"/>
            <w:vAlign w:val="center"/>
            <w:hideMark/>
          </w:tcPr>
          <w:p w14:paraId="629C4707" w14:textId="77777777" w:rsidR="00631083" w:rsidRPr="00D3314F" w:rsidRDefault="00631083" w:rsidP="00D3314F">
            <w:pPr>
              <w:jc w:val="center"/>
            </w:pPr>
            <w:r w:rsidRPr="00D3314F">
              <w:t>4</w:t>
            </w:r>
          </w:p>
        </w:tc>
        <w:tc>
          <w:tcPr>
            <w:tcW w:w="1035" w:type="dxa"/>
            <w:vAlign w:val="center"/>
            <w:hideMark/>
          </w:tcPr>
          <w:p w14:paraId="205DBA13" w14:textId="77777777" w:rsidR="00631083" w:rsidRPr="00D3314F" w:rsidRDefault="00631083" w:rsidP="00D3314F">
            <w:pPr>
              <w:jc w:val="center"/>
            </w:pPr>
            <w:r w:rsidRPr="00D3314F">
              <w:t>25</w:t>
            </w:r>
          </w:p>
        </w:tc>
        <w:tc>
          <w:tcPr>
            <w:tcW w:w="1035" w:type="dxa"/>
            <w:vAlign w:val="center"/>
            <w:hideMark/>
          </w:tcPr>
          <w:p w14:paraId="46B83F46" w14:textId="03B53455" w:rsidR="00631083" w:rsidRPr="00D3314F" w:rsidRDefault="00631083" w:rsidP="00D3314F">
            <w:pPr>
              <w:jc w:val="center"/>
            </w:pPr>
          </w:p>
        </w:tc>
        <w:tc>
          <w:tcPr>
            <w:tcW w:w="1072" w:type="dxa"/>
            <w:vAlign w:val="center"/>
            <w:hideMark/>
          </w:tcPr>
          <w:p w14:paraId="25602823" w14:textId="59A545D1" w:rsidR="00631083" w:rsidRPr="00D3314F" w:rsidRDefault="00631083" w:rsidP="00D3314F">
            <w:pPr>
              <w:jc w:val="center"/>
            </w:pPr>
          </w:p>
        </w:tc>
        <w:tc>
          <w:tcPr>
            <w:tcW w:w="1000" w:type="dxa"/>
            <w:vAlign w:val="center"/>
            <w:hideMark/>
          </w:tcPr>
          <w:p w14:paraId="74F09A08" w14:textId="77777777" w:rsidR="00631083" w:rsidRPr="00D3314F" w:rsidRDefault="00631083" w:rsidP="00D3314F">
            <w:pPr>
              <w:jc w:val="center"/>
            </w:pPr>
            <w:r w:rsidRPr="00D3314F">
              <w:t>4</w:t>
            </w:r>
          </w:p>
        </w:tc>
        <w:tc>
          <w:tcPr>
            <w:tcW w:w="834" w:type="dxa"/>
            <w:vAlign w:val="center"/>
            <w:hideMark/>
          </w:tcPr>
          <w:p w14:paraId="4D522482" w14:textId="347451D2" w:rsidR="00631083" w:rsidRPr="00D3314F" w:rsidRDefault="00631083" w:rsidP="00D3314F">
            <w:pPr>
              <w:jc w:val="center"/>
            </w:pPr>
          </w:p>
        </w:tc>
        <w:tc>
          <w:tcPr>
            <w:tcW w:w="1263" w:type="dxa"/>
            <w:vAlign w:val="center"/>
            <w:hideMark/>
          </w:tcPr>
          <w:p w14:paraId="634F75F4" w14:textId="6D73B888" w:rsidR="00631083" w:rsidRPr="00D3314F" w:rsidRDefault="00631083" w:rsidP="00D3314F">
            <w:pPr>
              <w:jc w:val="center"/>
            </w:pPr>
          </w:p>
        </w:tc>
        <w:tc>
          <w:tcPr>
            <w:tcW w:w="1391" w:type="dxa"/>
            <w:vAlign w:val="center"/>
            <w:hideMark/>
          </w:tcPr>
          <w:p w14:paraId="7A6CEC9A" w14:textId="0B7B320B" w:rsidR="00631083" w:rsidRPr="00D3314F" w:rsidRDefault="00631083" w:rsidP="00D3314F">
            <w:pPr>
              <w:jc w:val="center"/>
            </w:pPr>
          </w:p>
        </w:tc>
      </w:tr>
      <w:tr w:rsidR="00DF5CBE" w:rsidRPr="00D3314F" w14:paraId="5B25232D" w14:textId="77777777" w:rsidTr="00DF5CBE">
        <w:trPr>
          <w:trHeight w:val="237"/>
        </w:trPr>
        <w:tc>
          <w:tcPr>
            <w:tcW w:w="1129" w:type="dxa"/>
            <w:shd w:val="clear" w:color="auto" w:fill="FBE4D5" w:themeFill="accent2" w:themeFillTint="33"/>
            <w:vAlign w:val="center"/>
            <w:hideMark/>
          </w:tcPr>
          <w:p w14:paraId="6D1873E1" w14:textId="77777777" w:rsidR="00631083" w:rsidRPr="00D3314F" w:rsidRDefault="00631083" w:rsidP="00D3314F">
            <w:pPr>
              <w:jc w:val="center"/>
            </w:pPr>
            <w:r w:rsidRPr="00D3314F">
              <w:t>ТК2</w:t>
            </w:r>
          </w:p>
        </w:tc>
        <w:tc>
          <w:tcPr>
            <w:tcW w:w="717" w:type="dxa"/>
            <w:shd w:val="clear" w:color="auto" w:fill="FBE4D5" w:themeFill="accent2" w:themeFillTint="33"/>
            <w:vAlign w:val="center"/>
            <w:hideMark/>
          </w:tcPr>
          <w:p w14:paraId="5E227FEA" w14:textId="103B948F" w:rsidR="00631083" w:rsidRPr="00D3314F" w:rsidRDefault="00631083" w:rsidP="00D3314F">
            <w:pPr>
              <w:jc w:val="center"/>
            </w:pPr>
          </w:p>
        </w:tc>
        <w:tc>
          <w:tcPr>
            <w:tcW w:w="1035" w:type="dxa"/>
            <w:shd w:val="clear" w:color="auto" w:fill="FBE4D5" w:themeFill="accent2" w:themeFillTint="33"/>
            <w:vAlign w:val="center"/>
            <w:hideMark/>
          </w:tcPr>
          <w:p w14:paraId="6C92138A" w14:textId="58BEED24" w:rsidR="00631083" w:rsidRPr="00D3314F" w:rsidRDefault="00631083" w:rsidP="00D3314F">
            <w:pPr>
              <w:jc w:val="center"/>
            </w:pPr>
          </w:p>
        </w:tc>
        <w:tc>
          <w:tcPr>
            <w:tcW w:w="1035" w:type="dxa"/>
            <w:shd w:val="clear" w:color="auto" w:fill="FBE4D5" w:themeFill="accent2" w:themeFillTint="33"/>
            <w:vAlign w:val="center"/>
            <w:hideMark/>
          </w:tcPr>
          <w:p w14:paraId="3B0485AD" w14:textId="2F9C6AF3" w:rsidR="00631083" w:rsidRPr="00D3314F" w:rsidRDefault="00631083" w:rsidP="00D3314F">
            <w:pPr>
              <w:jc w:val="center"/>
            </w:pPr>
          </w:p>
        </w:tc>
        <w:tc>
          <w:tcPr>
            <w:tcW w:w="1072" w:type="dxa"/>
            <w:shd w:val="clear" w:color="auto" w:fill="FBE4D5" w:themeFill="accent2" w:themeFillTint="33"/>
            <w:vAlign w:val="center"/>
            <w:hideMark/>
          </w:tcPr>
          <w:p w14:paraId="37891118" w14:textId="1EBFC332" w:rsidR="00631083" w:rsidRPr="00D3314F" w:rsidRDefault="00631083" w:rsidP="00D3314F">
            <w:pPr>
              <w:jc w:val="center"/>
            </w:pPr>
          </w:p>
        </w:tc>
        <w:tc>
          <w:tcPr>
            <w:tcW w:w="1000" w:type="dxa"/>
            <w:shd w:val="clear" w:color="auto" w:fill="FBE4D5" w:themeFill="accent2" w:themeFillTint="33"/>
            <w:vAlign w:val="center"/>
            <w:hideMark/>
          </w:tcPr>
          <w:p w14:paraId="206197FE" w14:textId="3DB0239D" w:rsidR="00631083" w:rsidRPr="00D3314F" w:rsidRDefault="00631083" w:rsidP="00D3314F">
            <w:pPr>
              <w:jc w:val="center"/>
            </w:pPr>
          </w:p>
        </w:tc>
        <w:tc>
          <w:tcPr>
            <w:tcW w:w="834" w:type="dxa"/>
            <w:shd w:val="clear" w:color="auto" w:fill="FBE4D5" w:themeFill="accent2" w:themeFillTint="33"/>
            <w:vAlign w:val="center"/>
            <w:hideMark/>
          </w:tcPr>
          <w:p w14:paraId="5B10AFAF" w14:textId="29531EB2" w:rsidR="00631083" w:rsidRPr="00D3314F" w:rsidRDefault="00631083" w:rsidP="00D3314F">
            <w:pPr>
              <w:jc w:val="center"/>
            </w:pPr>
          </w:p>
        </w:tc>
        <w:tc>
          <w:tcPr>
            <w:tcW w:w="1263" w:type="dxa"/>
            <w:shd w:val="clear" w:color="auto" w:fill="FBE4D5" w:themeFill="accent2" w:themeFillTint="33"/>
            <w:vAlign w:val="center"/>
            <w:hideMark/>
          </w:tcPr>
          <w:p w14:paraId="2A30A032" w14:textId="74CD5246" w:rsidR="00631083" w:rsidRPr="00D3314F" w:rsidRDefault="00631083" w:rsidP="00D3314F">
            <w:pPr>
              <w:jc w:val="center"/>
            </w:pPr>
          </w:p>
        </w:tc>
        <w:tc>
          <w:tcPr>
            <w:tcW w:w="1391" w:type="dxa"/>
            <w:shd w:val="clear" w:color="auto" w:fill="FBE4D5" w:themeFill="accent2" w:themeFillTint="33"/>
            <w:vAlign w:val="center"/>
            <w:hideMark/>
          </w:tcPr>
          <w:p w14:paraId="267E6CEA" w14:textId="03DA4FCE" w:rsidR="00631083" w:rsidRPr="00D3314F" w:rsidRDefault="00631083" w:rsidP="00D3314F">
            <w:pPr>
              <w:jc w:val="center"/>
            </w:pPr>
          </w:p>
        </w:tc>
      </w:tr>
      <w:tr w:rsidR="00DF5CBE" w:rsidRPr="00D3314F" w14:paraId="2CD8EBB2" w14:textId="77777777" w:rsidTr="00DF5CBE">
        <w:trPr>
          <w:trHeight w:val="237"/>
        </w:trPr>
        <w:tc>
          <w:tcPr>
            <w:tcW w:w="1129" w:type="dxa"/>
            <w:shd w:val="clear" w:color="auto" w:fill="FBE4D5" w:themeFill="accent2" w:themeFillTint="33"/>
            <w:vAlign w:val="center"/>
            <w:hideMark/>
          </w:tcPr>
          <w:p w14:paraId="3AC34AD7" w14:textId="77777777" w:rsidR="00631083" w:rsidRPr="00D3314F" w:rsidRDefault="00631083" w:rsidP="00D3314F">
            <w:pPr>
              <w:jc w:val="center"/>
            </w:pPr>
            <w:r w:rsidRPr="00D3314F">
              <w:t>ТК3</w:t>
            </w:r>
          </w:p>
        </w:tc>
        <w:tc>
          <w:tcPr>
            <w:tcW w:w="717" w:type="dxa"/>
            <w:shd w:val="clear" w:color="auto" w:fill="FBE4D5" w:themeFill="accent2" w:themeFillTint="33"/>
            <w:vAlign w:val="center"/>
            <w:hideMark/>
          </w:tcPr>
          <w:p w14:paraId="711AFD9C" w14:textId="77777777" w:rsidR="00631083" w:rsidRPr="00D3314F" w:rsidRDefault="00631083" w:rsidP="00D3314F">
            <w:pPr>
              <w:jc w:val="center"/>
            </w:pPr>
            <w:r w:rsidRPr="00D3314F">
              <w:t>2</w:t>
            </w:r>
          </w:p>
        </w:tc>
        <w:tc>
          <w:tcPr>
            <w:tcW w:w="1035" w:type="dxa"/>
            <w:shd w:val="clear" w:color="auto" w:fill="FBE4D5" w:themeFill="accent2" w:themeFillTint="33"/>
            <w:vAlign w:val="center"/>
            <w:hideMark/>
          </w:tcPr>
          <w:p w14:paraId="33802BE7" w14:textId="77777777" w:rsidR="00631083" w:rsidRPr="00D3314F" w:rsidRDefault="00631083" w:rsidP="00D3314F">
            <w:pPr>
              <w:jc w:val="center"/>
            </w:pPr>
            <w:r w:rsidRPr="00D3314F">
              <w:t>50</w:t>
            </w:r>
          </w:p>
        </w:tc>
        <w:tc>
          <w:tcPr>
            <w:tcW w:w="1035" w:type="dxa"/>
            <w:shd w:val="clear" w:color="auto" w:fill="FBE4D5" w:themeFill="accent2" w:themeFillTint="33"/>
            <w:vAlign w:val="center"/>
            <w:hideMark/>
          </w:tcPr>
          <w:p w14:paraId="57211BDA" w14:textId="77777777" w:rsidR="00631083" w:rsidRPr="00D3314F" w:rsidRDefault="00631083" w:rsidP="00D3314F">
            <w:pPr>
              <w:jc w:val="center"/>
            </w:pPr>
            <w:r w:rsidRPr="00D3314F">
              <w:t>2</w:t>
            </w:r>
          </w:p>
        </w:tc>
        <w:tc>
          <w:tcPr>
            <w:tcW w:w="1072" w:type="dxa"/>
            <w:shd w:val="clear" w:color="auto" w:fill="FBE4D5" w:themeFill="accent2" w:themeFillTint="33"/>
            <w:vAlign w:val="center"/>
            <w:hideMark/>
          </w:tcPr>
          <w:p w14:paraId="2C36595B" w14:textId="6934356D" w:rsidR="00631083" w:rsidRPr="00D3314F" w:rsidRDefault="00631083" w:rsidP="00D3314F">
            <w:pPr>
              <w:jc w:val="center"/>
            </w:pPr>
          </w:p>
        </w:tc>
        <w:tc>
          <w:tcPr>
            <w:tcW w:w="1000" w:type="dxa"/>
            <w:shd w:val="clear" w:color="auto" w:fill="FBE4D5" w:themeFill="accent2" w:themeFillTint="33"/>
            <w:vAlign w:val="center"/>
            <w:hideMark/>
          </w:tcPr>
          <w:p w14:paraId="3C0EC5C3" w14:textId="12F27B28" w:rsidR="00631083" w:rsidRPr="00D3314F" w:rsidRDefault="00631083" w:rsidP="00D3314F">
            <w:pPr>
              <w:jc w:val="center"/>
            </w:pPr>
          </w:p>
        </w:tc>
        <w:tc>
          <w:tcPr>
            <w:tcW w:w="834" w:type="dxa"/>
            <w:shd w:val="clear" w:color="auto" w:fill="FBE4D5" w:themeFill="accent2" w:themeFillTint="33"/>
            <w:vAlign w:val="center"/>
            <w:hideMark/>
          </w:tcPr>
          <w:p w14:paraId="1DC58B2E" w14:textId="7B6B57DD" w:rsidR="00631083" w:rsidRPr="00D3314F" w:rsidRDefault="00631083" w:rsidP="00D3314F">
            <w:pPr>
              <w:jc w:val="center"/>
            </w:pPr>
          </w:p>
        </w:tc>
        <w:tc>
          <w:tcPr>
            <w:tcW w:w="1263" w:type="dxa"/>
            <w:shd w:val="clear" w:color="auto" w:fill="FBE4D5" w:themeFill="accent2" w:themeFillTint="33"/>
            <w:vAlign w:val="center"/>
            <w:hideMark/>
          </w:tcPr>
          <w:p w14:paraId="3E79262C" w14:textId="6016AB2D" w:rsidR="00631083" w:rsidRPr="00D3314F" w:rsidRDefault="00631083" w:rsidP="00D3314F">
            <w:pPr>
              <w:jc w:val="center"/>
            </w:pPr>
          </w:p>
        </w:tc>
        <w:tc>
          <w:tcPr>
            <w:tcW w:w="1391" w:type="dxa"/>
            <w:shd w:val="clear" w:color="auto" w:fill="FBE4D5" w:themeFill="accent2" w:themeFillTint="33"/>
            <w:vAlign w:val="center"/>
            <w:hideMark/>
          </w:tcPr>
          <w:p w14:paraId="48BA443E" w14:textId="60B1BAC8" w:rsidR="00631083" w:rsidRPr="00D3314F" w:rsidRDefault="00631083" w:rsidP="00D3314F">
            <w:pPr>
              <w:jc w:val="center"/>
            </w:pPr>
          </w:p>
        </w:tc>
      </w:tr>
      <w:tr w:rsidR="00DF5CBE" w:rsidRPr="00D3314F" w14:paraId="0AEC0392" w14:textId="77777777" w:rsidTr="00DF5CBE">
        <w:trPr>
          <w:trHeight w:val="237"/>
        </w:trPr>
        <w:tc>
          <w:tcPr>
            <w:tcW w:w="1129" w:type="dxa"/>
            <w:vAlign w:val="center"/>
            <w:hideMark/>
          </w:tcPr>
          <w:p w14:paraId="18D6D818" w14:textId="77777777" w:rsidR="00631083" w:rsidRPr="00D3314F" w:rsidRDefault="00631083" w:rsidP="00D3314F">
            <w:pPr>
              <w:jc w:val="center"/>
            </w:pPr>
            <w:r w:rsidRPr="00D3314F">
              <w:t>ТК4</w:t>
            </w:r>
          </w:p>
        </w:tc>
        <w:tc>
          <w:tcPr>
            <w:tcW w:w="717" w:type="dxa"/>
            <w:vAlign w:val="center"/>
            <w:hideMark/>
          </w:tcPr>
          <w:p w14:paraId="052CCEB0" w14:textId="77777777" w:rsidR="00631083" w:rsidRPr="00D3314F" w:rsidRDefault="00631083" w:rsidP="00D3314F">
            <w:pPr>
              <w:jc w:val="center"/>
            </w:pPr>
            <w:r w:rsidRPr="00D3314F">
              <w:t>2</w:t>
            </w:r>
          </w:p>
        </w:tc>
        <w:tc>
          <w:tcPr>
            <w:tcW w:w="1035" w:type="dxa"/>
            <w:vAlign w:val="center"/>
            <w:hideMark/>
          </w:tcPr>
          <w:p w14:paraId="2301F1BB" w14:textId="77777777" w:rsidR="00631083" w:rsidRPr="00D3314F" w:rsidRDefault="00631083" w:rsidP="00D3314F">
            <w:pPr>
              <w:jc w:val="center"/>
            </w:pPr>
            <w:r w:rsidRPr="00D3314F">
              <w:t>50</w:t>
            </w:r>
          </w:p>
        </w:tc>
        <w:tc>
          <w:tcPr>
            <w:tcW w:w="1035" w:type="dxa"/>
            <w:vAlign w:val="center"/>
            <w:hideMark/>
          </w:tcPr>
          <w:p w14:paraId="1CA36AD4" w14:textId="77777777" w:rsidR="00631083" w:rsidRPr="00D3314F" w:rsidRDefault="00631083" w:rsidP="00D3314F">
            <w:pPr>
              <w:jc w:val="center"/>
            </w:pPr>
            <w:r w:rsidRPr="00D3314F">
              <w:t>2</w:t>
            </w:r>
          </w:p>
        </w:tc>
        <w:tc>
          <w:tcPr>
            <w:tcW w:w="1072" w:type="dxa"/>
            <w:vAlign w:val="center"/>
            <w:hideMark/>
          </w:tcPr>
          <w:p w14:paraId="4445FCF7" w14:textId="1D5777E7" w:rsidR="00631083" w:rsidRPr="00D3314F" w:rsidRDefault="00631083" w:rsidP="00D3314F">
            <w:pPr>
              <w:jc w:val="center"/>
            </w:pPr>
          </w:p>
        </w:tc>
        <w:tc>
          <w:tcPr>
            <w:tcW w:w="1000" w:type="dxa"/>
            <w:vAlign w:val="center"/>
            <w:hideMark/>
          </w:tcPr>
          <w:p w14:paraId="4C06612D" w14:textId="3F9FAC50" w:rsidR="00631083" w:rsidRPr="00D3314F" w:rsidRDefault="00631083" w:rsidP="00D3314F">
            <w:pPr>
              <w:jc w:val="center"/>
            </w:pPr>
          </w:p>
        </w:tc>
        <w:tc>
          <w:tcPr>
            <w:tcW w:w="834" w:type="dxa"/>
            <w:vAlign w:val="center"/>
            <w:hideMark/>
          </w:tcPr>
          <w:p w14:paraId="2BCAE632" w14:textId="6BA25945" w:rsidR="00631083" w:rsidRPr="00D3314F" w:rsidRDefault="00631083" w:rsidP="00D3314F">
            <w:pPr>
              <w:jc w:val="center"/>
            </w:pPr>
          </w:p>
        </w:tc>
        <w:tc>
          <w:tcPr>
            <w:tcW w:w="1263" w:type="dxa"/>
            <w:vAlign w:val="center"/>
            <w:hideMark/>
          </w:tcPr>
          <w:p w14:paraId="21EDE6C1" w14:textId="4E478E99" w:rsidR="00631083" w:rsidRPr="00D3314F" w:rsidRDefault="00631083" w:rsidP="00D3314F">
            <w:pPr>
              <w:jc w:val="center"/>
            </w:pPr>
          </w:p>
        </w:tc>
        <w:tc>
          <w:tcPr>
            <w:tcW w:w="1391" w:type="dxa"/>
            <w:vAlign w:val="center"/>
            <w:hideMark/>
          </w:tcPr>
          <w:p w14:paraId="3EBA44BE" w14:textId="2A365807" w:rsidR="00631083" w:rsidRPr="00D3314F" w:rsidRDefault="00631083" w:rsidP="00D3314F">
            <w:pPr>
              <w:jc w:val="center"/>
            </w:pPr>
          </w:p>
        </w:tc>
      </w:tr>
      <w:tr w:rsidR="00DF5CBE" w:rsidRPr="00D3314F" w14:paraId="335AAD37" w14:textId="77777777" w:rsidTr="00DF5CBE">
        <w:trPr>
          <w:trHeight w:val="237"/>
        </w:trPr>
        <w:tc>
          <w:tcPr>
            <w:tcW w:w="1129" w:type="dxa"/>
            <w:vMerge w:val="restart"/>
            <w:shd w:val="clear" w:color="auto" w:fill="FBE4D5" w:themeFill="accent2" w:themeFillTint="33"/>
            <w:noWrap/>
            <w:vAlign w:val="center"/>
            <w:hideMark/>
          </w:tcPr>
          <w:p w14:paraId="1B51A3A6" w14:textId="77777777" w:rsidR="00631083" w:rsidRPr="00D3314F" w:rsidRDefault="00631083" w:rsidP="00D3314F">
            <w:pPr>
              <w:jc w:val="center"/>
            </w:pPr>
            <w:r w:rsidRPr="00D3314F">
              <w:t>ТК5</w:t>
            </w:r>
          </w:p>
        </w:tc>
        <w:tc>
          <w:tcPr>
            <w:tcW w:w="717" w:type="dxa"/>
            <w:shd w:val="clear" w:color="auto" w:fill="FBE4D5" w:themeFill="accent2" w:themeFillTint="33"/>
            <w:noWrap/>
            <w:vAlign w:val="center"/>
            <w:hideMark/>
          </w:tcPr>
          <w:p w14:paraId="25FFE635"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652F3CFE" w14:textId="77777777" w:rsidR="00631083" w:rsidRPr="00D3314F" w:rsidRDefault="00631083" w:rsidP="00D3314F">
            <w:pPr>
              <w:jc w:val="center"/>
            </w:pPr>
            <w:r w:rsidRPr="00D3314F">
              <w:t>200</w:t>
            </w:r>
          </w:p>
        </w:tc>
        <w:tc>
          <w:tcPr>
            <w:tcW w:w="1035" w:type="dxa"/>
            <w:shd w:val="clear" w:color="auto" w:fill="FBE4D5" w:themeFill="accent2" w:themeFillTint="33"/>
            <w:noWrap/>
            <w:vAlign w:val="center"/>
            <w:hideMark/>
          </w:tcPr>
          <w:p w14:paraId="6043CFE3"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248B1BB9" w14:textId="01DBD339" w:rsidR="00631083" w:rsidRPr="00D3314F" w:rsidRDefault="00631083" w:rsidP="00D3314F">
            <w:pPr>
              <w:jc w:val="center"/>
            </w:pPr>
          </w:p>
        </w:tc>
        <w:tc>
          <w:tcPr>
            <w:tcW w:w="1000" w:type="dxa"/>
            <w:shd w:val="clear" w:color="auto" w:fill="FBE4D5" w:themeFill="accent2" w:themeFillTint="33"/>
            <w:noWrap/>
            <w:vAlign w:val="center"/>
            <w:hideMark/>
          </w:tcPr>
          <w:p w14:paraId="07B33D09" w14:textId="6942DA8A" w:rsidR="00631083" w:rsidRPr="00D3314F" w:rsidRDefault="00631083" w:rsidP="00D3314F">
            <w:pPr>
              <w:jc w:val="center"/>
            </w:pPr>
          </w:p>
        </w:tc>
        <w:tc>
          <w:tcPr>
            <w:tcW w:w="834" w:type="dxa"/>
            <w:shd w:val="clear" w:color="auto" w:fill="FBE4D5" w:themeFill="accent2" w:themeFillTint="33"/>
            <w:noWrap/>
            <w:vAlign w:val="center"/>
            <w:hideMark/>
          </w:tcPr>
          <w:p w14:paraId="023937EC" w14:textId="44C6E01D" w:rsidR="00631083" w:rsidRPr="00D3314F" w:rsidRDefault="00631083" w:rsidP="00D3314F">
            <w:pPr>
              <w:jc w:val="center"/>
            </w:pPr>
          </w:p>
        </w:tc>
        <w:tc>
          <w:tcPr>
            <w:tcW w:w="1263" w:type="dxa"/>
            <w:shd w:val="clear" w:color="auto" w:fill="FBE4D5" w:themeFill="accent2" w:themeFillTint="33"/>
            <w:noWrap/>
            <w:vAlign w:val="center"/>
            <w:hideMark/>
          </w:tcPr>
          <w:p w14:paraId="68230E4E" w14:textId="1C908C4F" w:rsidR="00631083" w:rsidRPr="00D3314F" w:rsidRDefault="00631083" w:rsidP="00D3314F">
            <w:pPr>
              <w:jc w:val="center"/>
            </w:pPr>
          </w:p>
        </w:tc>
        <w:tc>
          <w:tcPr>
            <w:tcW w:w="1391" w:type="dxa"/>
            <w:shd w:val="clear" w:color="auto" w:fill="FBE4D5" w:themeFill="accent2" w:themeFillTint="33"/>
            <w:noWrap/>
            <w:vAlign w:val="center"/>
            <w:hideMark/>
          </w:tcPr>
          <w:p w14:paraId="23E8C1AC" w14:textId="70636905" w:rsidR="00631083" w:rsidRPr="00D3314F" w:rsidRDefault="00631083" w:rsidP="00D3314F">
            <w:pPr>
              <w:jc w:val="center"/>
            </w:pPr>
          </w:p>
        </w:tc>
      </w:tr>
      <w:tr w:rsidR="00DF5CBE" w:rsidRPr="00D3314F" w14:paraId="67575AB4" w14:textId="77777777" w:rsidTr="00DF5CBE">
        <w:trPr>
          <w:trHeight w:val="237"/>
        </w:trPr>
        <w:tc>
          <w:tcPr>
            <w:tcW w:w="1129" w:type="dxa"/>
            <w:vMerge/>
            <w:vAlign w:val="center"/>
            <w:hideMark/>
          </w:tcPr>
          <w:p w14:paraId="38B3E6A1" w14:textId="77777777" w:rsidR="00631083" w:rsidRPr="00D3314F" w:rsidRDefault="00631083" w:rsidP="00D3314F">
            <w:pPr>
              <w:jc w:val="center"/>
            </w:pPr>
          </w:p>
        </w:tc>
        <w:tc>
          <w:tcPr>
            <w:tcW w:w="717" w:type="dxa"/>
            <w:shd w:val="clear" w:color="auto" w:fill="FBE4D5" w:themeFill="accent2" w:themeFillTint="33"/>
            <w:noWrap/>
            <w:vAlign w:val="center"/>
            <w:hideMark/>
          </w:tcPr>
          <w:p w14:paraId="68A38B8C"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652D6AA0" w14:textId="77777777" w:rsidR="00631083" w:rsidRPr="00D3314F" w:rsidRDefault="00631083" w:rsidP="00D3314F">
            <w:pPr>
              <w:jc w:val="center"/>
            </w:pPr>
            <w:r w:rsidRPr="00D3314F">
              <w:t>80</w:t>
            </w:r>
          </w:p>
        </w:tc>
        <w:tc>
          <w:tcPr>
            <w:tcW w:w="1035" w:type="dxa"/>
            <w:shd w:val="clear" w:color="auto" w:fill="FBE4D5" w:themeFill="accent2" w:themeFillTint="33"/>
            <w:noWrap/>
            <w:vAlign w:val="center"/>
            <w:hideMark/>
          </w:tcPr>
          <w:p w14:paraId="1A606421"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7EEDFDF5" w14:textId="30C0D91B" w:rsidR="00631083" w:rsidRPr="00D3314F" w:rsidRDefault="00631083" w:rsidP="00D3314F">
            <w:pPr>
              <w:jc w:val="center"/>
            </w:pPr>
          </w:p>
        </w:tc>
        <w:tc>
          <w:tcPr>
            <w:tcW w:w="1000" w:type="dxa"/>
            <w:shd w:val="clear" w:color="auto" w:fill="FBE4D5" w:themeFill="accent2" w:themeFillTint="33"/>
            <w:noWrap/>
            <w:vAlign w:val="center"/>
            <w:hideMark/>
          </w:tcPr>
          <w:p w14:paraId="0B349425" w14:textId="7155B70C" w:rsidR="00631083" w:rsidRPr="00D3314F" w:rsidRDefault="00631083" w:rsidP="00D3314F">
            <w:pPr>
              <w:jc w:val="center"/>
            </w:pPr>
          </w:p>
        </w:tc>
        <w:tc>
          <w:tcPr>
            <w:tcW w:w="834" w:type="dxa"/>
            <w:shd w:val="clear" w:color="auto" w:fill="FBE4D5" w:themeFill="accent2" w:themeFillTint="33"/>
            <w:noWrap/>
            <w:vAlign w:val="center"/>
            <w:hideMark/>
          </w:tcPr>
          <w:p w14:paraId="7B2417E5" w14:textId="005C4A30" w:rsidR="00631083" w:rsidRPr="00D3314F" w:rsidRDefault="00631083" w:rsidP="00D3314F">
            <w:pPr>
              <w:jc w:val="center"/>
            </w:pPr>
          </w:p>
        </w:tc>
        <w:tc>
          <w:tcPr>
            <w:tcW w:w="1263" w:type="dxa"/>
            <w:shd w:val="clear" w:color="auto" w:fill="FBE4D5" w:themeFill="accent2" w:themeFillTint="33"/>
            <w:noWrap/>
            <w:vAlign w:val="center"/>
            <w:hideMark/>
          </w:tcPr>
          <w:p w14:paraId="32B59ED5" w14:textId="6F96CC9B" w:rsidR="00631083" w:rsidRPr="00D3314F" w:rsidRDefault="00631083" w:rsidP="00D3314F">
            <w:pPr>
              <w:jc w:val="center"/>
            </w:pPr>
          </w:p>
        </w:tc>
        <w:tc>
          <w:tcPr>
            <w:tcW w:w="1391" w:type="dxa"/>
            <w:shd w:val="clear" w:color="auto" w:fill="FBE4D5" w:themeFill="accent2" w:themeFillTint="33"/>
            <w:noWrap/>
            <w:vAlign w:val="center"/>
            <w:hideMark/>
          </w:tcPr>
          <w:p w14:paraId="7C9B27EB" w14:textId="073446DB" w:rsidR="00631083" w:rsidRPr="00D3314F" w:rsidRDefault="00631083" w:rsidP="00D3314F">
            <w:pPr>
              <w:jc w:val="center"/>
            </w:pPr>
          </w:p>
        </w:tc>
      </w:tr>
      <w:tr w:rsidR="00DF5CBE" w:rsidRPr="00D3314F" w14:paraId="01FC5971" w14:textId="77777777" w:rsidTr="00DF5CBE">
        <w:trPr>
          <w:trHeight w:val="237"/>
        </w:trPr>
        <w:tc>
          <w:tcPr>
            <w:tcW w:w="1129" w:type="dxa"/>
            <w:noWrap/>
            <w:vAlign w:val="center"/>
            <w:hideMark/>
          </w:tcPr>
          <w:p w14:paraId="1D3FA0CE" w14:textId="77777777" w:rsidR="00631083" w:rsidRPr="00D3314F" w:rsidRDefault="00631083" w:rsidP="00D3314F">
            <w:pPr>
              <w:jc w:val="center"/>
            </w:pPr>
            <w:r w:rsidRPr="00D3314F">
              <w:t>ТК6</w:t>
            </w:r>
          </w:p>
        </w:tc>
        <w:tc>
          <w:tcPr>
            <w:tcW w:w="717" w:type="dxa"/>
            <w:noWrap/>
            <w:vAlign w:val="center"/>
            <w:hideMark/>
          </w:tcPr>
          <w:p w14:paraId="2D08CA84" w14:textId="77777777" w:rsidR="00631083" w:rsidRPr="00D3314F" w:rsidRDefault="00631083" w:rsidP="00D3314F">
            <w:pPr>
              <w:jc w:val="center"/>
            </w:pPr>
            <w:r w:rsidRPr="00D3314F">
              <w:t>2</w:t>
            </w:r>
          </w:p>
        </w:tc>
        <w:tc>
          <w:tcPr>
            <w:tcW w:w="1035" w:type="dxa"/>
            <w:noWrap/>
            <w:vAlign w:val="center"/>
            <w:hideMark/>
          </w:tcPr>
          <w:p w14:paraId="454DEEF6" w14:textId="77777777" w:rsidR="00631083" w:rsidRPr="00D3314F" w:rsidRDefault="00631083" w:rsidP="00D3314F">
            <w:pPr>
              <w:jc w:val="center"/>
            </w:pPr>
            <w:r w:rsidRPr="00D3314F">
              <w:t>50</w:t>
            </w:r>
          </w:p>
        </w:tc>
        <w:tc>
          <w:tcPr>
            <w:tcW w:w="1035" w:type="dxa"/>
            <w:noWrap/>
            <w:vAlign w:val="center"/>
            <w:hideMark/>
          </w:tcPr>
          <w:p w14:paraId="59D5385F" w14:textId="7B8EFAAC" w:rsidR="00631083" w:rsidRPr="00D3314F" w:rsidRDefault="00631083" w:rsidP="00D3314F">
            <w:pPr>
              <w:jc w:val="center"/>
            </w:pPr>
          </w:p>
        </w:tc>
        <w:tc>
          <w:tcPr>
            <w:tcW w:w="1072" w:type="dxa"/>
            <w:noWrap/>
            <w:vAlign w:val="center"/>
            <w:hideMark/>
          </w:tcPr>
          <w:p w14:paraId="63E068A8" w14:textId="3733A4C0" w:rsidR="00631083" w:rsidRPr="00D3314F" w:rsidRDefault="00631083" w:rsidP="00D3314F">
            <w:pPr>
              <w:jc w:val="center"/>
            </w:pPr>
          </w:p>
        </w:tc>
        <w:tc>
          <w:tcPr>
            <w:tcW w:w="1000" w:type="dxa"/>
            <w:noWrap/>
            <w:vAlign w:val="center"/>
            <w:hideMark/>
          </w:tcPr>
          <w:p w14:paraId="331BCE32" w14:textId="534434C9" w:rsidR="00631083" w:rsidRPr="00D3314F" w:rsidRDefault="00631083" w:rsidP="00D3314F">
            <w:pPr>
              <w:jc w:val="center"/>
            </w:pPr>
          </w:p>
        </w:tc>
        <w:tc>
          <w:tcPr>
            <w:tcW w:w="834" w:type="dxa"/>
            <w:noWrap/>
            <w:vAlign w:val="center"/>
            <w:hideMark/>
          </w:tcPr>
          <w:p w14:paraId="4CC233D9" w14:textId="77777777" w:rsidR="00631083" w:rsidRPr="00D3314F" w:rsidRDefault="00631083" w:rsidP="00D3314F">
            <w:pPr>
              <w:jc w:val="center"/>
            </w:pPr>
            <w:r w:rsidRPr="00D3314F">
              <w:t>2</w:t>
            </w:r>
          </w:p>
        </w:tc>
        <w:tc>
          <w:tcPr>
            <w:tcW w:w="1263" w:type="dxa"/>
            <w:noWrap/>
            <w:vAlign w:val="center"/>
            <w:hideMark/>
          </w:tcPr>
          <w:p w14:paraId="514BE3F2" w14:textId="7AA9F774" w:rsidR="00631083" w:rsidRPr="00D3314F" w:rsidRDefault="00631083" w:rsidP="00D3314F">
            <w:pPr>
              <w:jc w:val="center"/>
            </w:pPr>
          </w:p>
        </w:tc>
        <w:tc>
          <w:tcPr>
            <w:tcW w:w="1391" w:type="dxa"/>
            <w:noWrap/>
            <w:vAlign w:val="center"/>
            <w:hideMark/>
          </w:tcPr>
          <w:p w14:paraId="6774AC21" w14:textId="658727AE" w:rsidR="00631083" w:rsidRPr="00D3314F" w:rsidRDefault="00631083" w:rsidP="00D3314F">
            <w:pPr>
              <w:jc w:val="center"/>
            </w:pPr>
          </w:p>
        </w:tc>
      </w:tr>
      <w:tr w:rsidR="00DF5CBE" w:rsidRPr="00D3314F" w14:paraId="571A10A0" w14:textId="77777777" w:rsidTr="00DF5CBE">
        <w:trPr>
          <w:trHeight w:val="237"/>
        </w:trPr>
        <w:tc>
          <w:tcPr>
            <w:tcW w:w="1129" w:type="dxa"/>
            <w:shd w:val="clear" w:color="auto" w:fill="FBE4D5" w:themeFill="accent2" w:themeFillTint="33"/>
            <w:noWrap/>
            <w:vAlign w:val="center"/>
            <w:hideMark/>
          </w:tcPr>
          <w:p w14:paraId="48FFE34C" w14:textId="77777777" w:rsidR="00631083" w:rsidRPr="00D3314F" w:rsidRDefault="00631083" w:rsidP="00D3314F">
            <w:pPr>
              <w:jc w:val="center"/>
            </w:pPr>
            <w:r w:rsidRPr="00D3314F">
              <w:t>ТК7</w:t>
            </w:r>
          </w:p>
        </w:tc>
        <w:tc>
          <w:tcPr>
            <w:tcW w:w="717" w:type="dxa"/>
            <w:shd w:val="clear" w:color="auto" w:fill="FBE4D5" w:themeFill="accent2" w:themeFillTint="33"/>
            <w:noWrap/>
            <w:vAlign w:val="center"/>
            <w:hideMark/>
          </w:tcPr>
          <w:p w14:paraId="1BBFAAA3"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2301F965" w14:textId="77777777" w:rsidR="00631083" w:rsidRPr="00D3314F" w:rsidRDefault="00631083" w:rsidP="00D3314F">
            <w:pPr>
              <w:jc w:val="center"/>
            </w:pPr>
            <w:r w:rsidRPr="00D3314F">
              <w:t>50</w:t>
            </w:r>
          </w:p>
        </w:tc>
        <w:tc>
          <w:tcPr>
            <w:tcW w:w="1035" w:type="dxa"/>
            <w:shd w:val="clear" w:color="auto" w:fill="FBE4D5" w:themeFill="accent2" w:themeFillTint="33"/>
            <w:noWrap/>
            <w:vAlign w:val="center"/>
            <w:hideMark/>
          </w:tcPr>
          <w:p w14:paraId="1DC96ACA"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53128BB7" w14:textId="0D0A38DF" w:rsidR="00631083" w:rsidRPr="00D3314F" w:rsidRDefault="00631083" w:rsidP="00D3314F">
            <w:pPr>
              <w:jc w:val="center"/>
            </w:pPr>
          </w:p>
        </w:tc>
        <w:tc>
          <w:tcPr>
            <w:tcW w:w="1000" w:type="dxa"/>
            <w:shd w:val="clear" w:color="auto" w:fill="FBE4D5" w:themeFill="accent2" w:themeFillTint="33"/>
            <w:noWrap/>
            <w:vAlign w:val="center"/>
            <w:hideMark/>
          </w:tcPr>
          <w:p w14:paraId="0986DE80" w14:textId="5C3483C0" w:rsidR="00631083" w:rsidRPr="00D3314F" w:rsidRDefault="00631083" w:rsidP="00D3314F">
            <w:pPr>
              <w:jc w:val="center"/>
            </w:pPr>
          </w:p>
        </w:tc>
        <w:tc>
          <w:tcPr>
            <w:tcW w:w="834" w:type="dxa"/>
            <w:shd w:val="clear" w:color="auto" w:fill="FBE4D5" w:themeFill="accent2" w:themeFillTint="33"/>
            <w:noWrap/>
            <w:vAlign w:val="center"/>
            <w:hideMark/>
          </w:tcPr>
          <w:p w14:paraId="16128103" w14:textId="65AF3430" w:rsidR="00631083" w:rsidRPr="00D3314F" w:rsidRDefault="00631083" w:rsidP="00D3314F">
            <w:pPr>
              <w:jc w:val="center"/>
            </w:pPr>
          </w:p>
        </w:tc>
        <w:tc>
          <w:tcPr>
            <w:tcW w:w="1263" w:type="dxa"/>
            <w:shd w:val="clear" w:color="auto" w:fill="FBE4D5" w:themeFill="accent2" w:themeFillTint="33"/>
            <w:noWrap/>
            <w:vAlign w:val="center"/>
            <w:hideMark/>
          </w:tcPr>
          <w:p w14:paraId="5EEBFF85" w14:textId="0D7214AB" w:rsidR="00631083" w:rsidRPr="00D3314F" w:rsidRDefault="00631083" w:rsidP="00D3314F">
            <w:pPr>
              <w:jc w:val="center"/>
            </w:pPr>
          </w:p>
        </w:tc>
        <w:tc>
          <w:tcPr>
            <w:tcW w:w="1391" w:type="dxa"/>
            <w:shd w:val="clear" w:color="auto" w:fill="FBE4D5" w:themeFill="accent2" w:themeFillTint="33"/>
            <w:noWrap/>
            <w:vAlign w:val="center"/>
            <w:hideMark/>
          </w:tcPr>
          <w:p w14:paraId="1EB66A55" w14:textId="6C8FA7EE" w:rsidR="00631083" w:rsidRPr="00D3314F" w:rsidRDefault="00631083" w:rsidP="00D3314F">
            <w:pPr>
              <w:jc w:val="center"/>
            </w:pPr>
          </w:p>
        </w:tc>
      </w:tr>
      <w:tr w:rsidR="00DF5CBE" w:rsidRPr="00D3314F" w14:paraId="27D8DCBA" w14:textId="77777777" w:rsidTr="00DF5CBE">
        <w:trPr>
          <w:trHeight w:val="237"/>
        </w:trPr>
        <w:tc>
          <w:tcPr>
            <w:tcW w:w="1129" w:type="dxa"/>
            <w:noWrap/>
            <w:vAlign w:val="center"/>
            <w:hideMark/>
          </w:tcPr>
          <w:p w14:paraId="1DFCAA7C" w14:textId="77777777" w:rsidR="00631083" w:rsidRPr="00D3314F" w:rsidRDefault="00631083" w:rsidP="00D3314F">
            <w:pPr>
              <w:jc w:val="center"/>
            </w:pPr>
            <w:r w:rsidRPr="00D3314F">
              <w:t>ТК7-1</w:t>
            </w:r>
          </w:p>
        </w:tc>
        <w:tc>
          <w:tcPr>
            <w:tcW w:w="717" w:type="dxa"/>
            <w:noWrap/>
            <w:vAlign w:val="center"/>
            <w:hideMark/>
          </w:tcPr>
          <w:p w14:paraId="01252128" w14:textId="77777777" w:rsidR="00631083" w:rsidRPr="00D3314F" w:rsidRDefault="00631083" w:rsidP="00D3314F">
            <w:pPr>
              <w:jc w:val="center"/>
            </w:pPr>
            <w:r w:rsidRPr="00D3314F">
              <w:t>2</w:t>
            </w:r>
          </w:p>
        </w:tc>
        <w:tc>
          <w:tcPr>
            <w:tcW w:w="1035" w:type="dxa"/>
            <w:noWrap/>
            <w:vAlign w:val="center"/>
            <w:hideMark/>
          </w:tcPr>
          <w:p w14:paraId="0875A14D" w14:textId="77777777" w:rsidR="00631083" w:rsidRPr="00D3314F" w:rsidRDefault="00631083" w:rsidP="00D3314F">
            <w:pPr>
              <w:jc w:val="center"/>
            </w:pPr>
            <w:r w:rsidRPr="00D3314F">
              <w:t>50</w:t>
            </w:r>
          </w:p>
        </w:tc>
        <w:tc>
          <w:tcPr>
            <w:tcW w:w="1035" w:type="dxa"/>
            <w:noWrap/>
            <w:vAlign w:val="center"/>
            <w:hideMark/>
          </w:tcPr>
          <w:p w14:paraId="23B9A911" w14:textId="77777777" w:rsidR="00631083" w:rsidRPr="00D3314F" w:rsidRDefault="00631083" w:rsidP="00D3314F">
            <w:pPr>
              <w:jc w:val="center"/>
            </w:pPr>
            <w:r w:rsidRPr="00D3314F">
              <w:t>2</w:t>
            </w:r>
          </w:p>
        </w:tc>
        <w:tc>
          <w:tcPr>
            <w:tcW w:w="1072" w:type="dxa"/>
            <w:noWrap/>
            <w:vAlign w:val="center"/>
            <w:hideMark/>
          </w:tcPr>
          <w:p w14:paraId="2497C8F5" w14:textId="5E2A3E0F" w:rsidR="00631083" w:rsidRPr="00D3314F" w:rsidRDefault="00631083" w:rsidP="00D3314F">
            <w:pPr>
              <w:jc w:val="center"/>
            </w:pPr>
          </w:p>
        </w:tc>
        <w:tc>
          <w:tcPr>
            <w:tcW w:w="1000" w:type="dxa"/>
            <w:noWrap/>
            <w:vAlign w:val="center"/>
            <w:hideMark/>
          </w:tcPr>
          <w:p w14:paraId="6E051DAE" w14:textId="159BB52C" w:rsidR="00631083" w:rsidRPr="00D3314F" w:rsidRDefault="00631083" w:rsidP="00D3314F">
            <w:pPr>
              <w:jc w:val="center"/>
            </w:pPr>
          </w:p>
        </w:tc>
        <w:tc>
          <w:tcPr>
            <w:tcW w:w="834" w:type="dxa"/>
            <w:noWrap/>
            <w:vAlign w:val="center"/>
            <w:hideMark/>
          </w:tcPr>
          <w:p w14:paraId="55508705" w14:textId="118205CB" w:rsidR="00631083" w:rsidRPr="00D3314F" w:rsidRDefault="00631083" w:rsidP="00D3314F">
            <w:pPr>
              <w:jc w:val="center"/>
            </w:pPr>
          </w:p>
        </w:tc>
        <w:tc>
          <w:tcPr>
            <w:tcW w:w="1263" w:type="dxa"/>
            <w:noWrap/>
            <w:vAlign w:val="center"/>
            <w:hideMark/>
          </w:tcPr>
          <w:p w14:paraId="0D58B525" w14:textId="4425080D" w:rsidR="00631083" w:rsidRPr="00D3314F" w:rsidRDefault="00631083" w:rsidP="00D3314F">
            <w:pPr>
              <w:jc w:val="center"/>
            </w:pPr>
          </w:p>
        </w:tc>
        <w:tc>
          <w:tcPr>
            <w:tcW w:w="1391" w:type="dxa"/>
            <w:noWrap/>
            <w:vAlign w:val="center"/>
            <w:hideMark/>
          </w:tcPr>
          <w:p w14:paraId="1F29F641" w14:textId="5BB2A340" w:rsidR="00631083" w:rsidRPr="00D3314F" w:rsidRDefault="00631083" w:rsidP="00D3314F">
            <w:pPr>
              <w:jc w:val="center"/>
            </w:pPr>
          </w:p>
        </w:tc>
      </w:tr>
      <w:tr w:rsidR="00DF5CBE" w:rsidRPr="00D3314F" w14:paraId="464C5763" w14:textId="77777777" w:rsidTr="00DF5CBE">
        <w:trPr>
          <w:trHeight w:val="237"/>
        </w:trPr>
        <w:tc>
          <w:tcPr>
            <w:tcW w:w="1129" w:type="dxa"/>
            <w:shd w:val="clear" w:color="auto" w:fill="FBE4D5" w:themeFill="accent2" w:themeFillTint="33"/>
            <w:noWrap/>
            <w:vAlign w:val="center"/>
            <w:hideMark/>
          </w:tcPr>
          <w:p w14:paraId="45989F7D" w14:textId="77777777" w:rsidR="00631083" w:rsidRPr="00D3314F" w:rsidRDefault="00631083" w:rsidP="00D3314F">
            <w:pPr>
              <w:jc w:val="center"/>
            </w:pPr>
            <w:r w:rsidRPr="00D3314F">
              <w:t>ТК9</w:t>
            </w:r>
          </w:p>
        </w:tc>
        <w:tc>
          <w:tcPr>
            <w:tcW w:w="717" w:type="dxa"/>
            <w:shd w:val="clear" w:color="auto" w:fill="FBE4D5" w:themeFill="accent2" w:themeFillTint="33"/>
            <w:noWrap/>
            <w:vAlign w:val="center"/>
            <w:hideMark/>
          </w:tcPr>
          <w:p w14:paraId="0B2B6909"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1B6943F5" w14:textId="77777777" w:rsidR="00631083" w:rsidRPr="00D3314F" w:rsidRDefault="00631083" w:rsidP="00D3314F">
            <w:pPr>
              <w:jc w:val="center"/>
            </w:pPr>
            <w:r w:rsidRPr="00D3314F">
              <w:t>25</w:t>
            </w:r>
          </w:p>
        </w:tc>
        <w:tc>
          <w:tcPr>
            <w:tcW w:w="1035" w:type="dxa"/>
            <w:shd w:val="clear" w:color="auto" w:fill="FBE4D5" w:themeFill="accent2" w:themeFillTint="33"/>
            <w:noWrap/>
            <w:vAlign w:val="center"/>
            <w:hideMark/>
          </w:tcPr>
          <w:p w14:paraId="3060BEA2" w14:textId="6F2DC7DB" w:rsidR="00631083" w:rsidRPr="00D3314F" w:rsidRDefault="00631083" w:rsidP="00D3314F">
            <w:pPr>
              <w:jc w:val="center"/>
            </w:pPr>
          </w:p>
        </w:tc>
        <w:tc>
          <w:tcPr>
            <w:tcW w:w="1072" w:type="dxa"/>
            <w:shd w:val="clear" w:color="auto" w:fill="FBE4D5" w:themeFill="accent2" w:themeFillTint="33"/>
            <w:noWrap/>
            <w:vAlign w:val="center"/>
            <w:hideMark/>
          </w:tcPr>
          <w:p w14:paraId="0A7E2246" w14:textId="4A591531" w:rsidR="00631083" w:rsidRPr="00D3314F" w:rsidRDefault="00631083" w:rsidP="00D3314F">
            <w:pPr>
              <w:jc w:val="center"/>
            </w:pPr>
          </w:p>
        </w:tc>
        <w:tc>
          <w:tcPr>
            <w:tcW w:w="1000" w:type="dxa"/>
            <w:shd w:val="clear" w:color="auto" w:fill="FBE4D5" w:themeFill="accent2" w:themeFillTint="33"/>
            <w:noWrap/>
            <w:vAlign w:val="center"/>
            <w:hideMark/>
          </w:tcPr>
          <w:p w14:paraId="23F58D9B" w14:textId="568EE3B9" w:rsidR="00631083" w:rsidRPr="00D3314F" w:rsidRDefault="00631083" w:rsidP="00D3314F">
            <w:pPr>
              <w:jc w:val="center"/>
            </w:pPr>
          </w:p>
        </w:tc>
        <w:tc>
          <w:tcPr>
            <w:tcW w:w="834" w:type="dxa"/>
            <w:shd w:val="clear" w:color="auto" w:fill="FBE4D5" w:themeFill="accent2" w:themeFillTint="33"/>
            <w:noWrap/>
            <w:vAlign w:val="center"/>
            <w:hideMark/>
          </w:tcPr>
          <w:p w14:paraId="1E46334D" w14:textId="77777777" w:rsidR="00631083" w:rsidRPr="00D3314F" w:rsidRDefault="00631083" w:rsidP="00D3314F">
            <w:pPr>
              <w:jc w:val="center"/>
            </w:pPr>
            <w:r w:rsidRPr="00D3314F">
              <w:t>2</w:t>
            </w:r>
          </w:p>
        </w:tc>
        <w:tc>
          <w:tcPr>
            <w:tcW w:w="1263" w:type="dxa"/>
            <w:shd w:val="clear" w:color="auto" w:fill="FBE4D5" w:themeFill="accent2" w:themeFillTint="33"/>
            <w:noWrap/>
            <w:vAlign w:val="center"/>
            <w:hideMark/>
          </w:tcPr>
          <w:p w14:paraId="062AC919" w14:textId="42C311C4" w:rsidR="00631083" w:rsidRPr="00D3314F" w:rsidRDefault="00631083" w:rsidP="00D3314F">
            <w:pPr>
              <w:jc w:val="center"/>
            </w:pPr>
          </w:p>
        </w:tc>
        <w:tc>
          <w:tcPr>
            <w:tcW w:w="1391" w:type="dxa"/>
            <w:shd w:val="clear" w:color="auto" w:fill="FBE4D5" w:themeFill="accent2" w:themeFillTint="33"/>
            <w:noWrap/>
            <w:vAlign w:val="center"/>
            <w:hideMark/>
          </w:tcPr>
          <w:p w14:paraId="3271796F" w14:textId="508D52B6" w:rsidR="00631083" w:rsidRPr="00D3314F" w:rsidRDefault="00631083" w:rsidP="00D3314F">
            <w:pPr>
              <w:jc w:val="center"/>
            </w:pPr>
          </w:p>
        </w:tc>
      </w:tr>
      <w:tr w:rsidR="00DF5CBE" w:rsidRPr="00D3314F" w14:paraId="1668A5E0" w14:textId="77777777" w:rsidTr="00DF5CBE">
        <w:trPr>
          <w:trHeight w:val="237"/>
        </w:trPr>
        <w:tc>
          <w:tcPr>
            <w:tcW w:w="1129" w:type="dxa"/>
            <w:vMerge w:val="restart"/>
            <w:noWrap/>
            <w:vAlign w:val="center"/>
            <w:hideMark/>
          </w:tcPr>
          <w:p w14:paraId="79C1566A" w14:textId="77777777" w:rsidR="00631083" w:rsidRPr="00D3314F" w:rsidRDefault="00631083" w:rsidP="00D3314F">
            <w:pPr>
              <w:jc w:val="center"/>
            </w:pPr>
            <w:r w:rsidRPr="00D3314F">
              <w:t>ТК10</w:t>
            </w:r>
          </w:p>
        </w:tc>
        <w:tc>
          <w:tcPr>
            <w:tcW w:w="717" w:type="dxa"/>
            <w:noWrap/>
            <w:vAlign w:val="center"/>
            <w:hideMark/>
          </w:tcPr>
          <w:p w14:paraId="091D1E77" w14:textId="77777777" w:rsidR="00631083" w:rsidRPr="00D3314F" w:rsidRDefault="00631083" w:rsidP="00D3314F">
            <w:pPr>
              <w:jc w:val="center"/>
            </w:pPr>
            <w:r w:rsidRPr="00D3314F">
              <w:t>2</w:t>
            </w:r>
          </w:p>
        </w:tc>
        <w:tc>
          <w:tcPr>
            <w:tcW w:w="1035" w:type="dxa"/>
            <w:noWrap/>
            <w:vAlign w:val="center"/>
            <w:hideMark/>
          </w:tcPr>
          <w:p w14:paraId="3D267BBF" w14:textId="77777777" w:rsidR="00631083" w:rsidRPr="00D3314F" w:rsidRDefault="00631083" w:rsidP="00D3314F">
            <w:pPr>
              <w:jc w:val="center"/>
            </w:pPr>
            <w:r w:rsidRPr="00D3314F">
              <w:t>150</w:t>
            </w:r>
          </w:p>
        </w:tc>
        <w:tc>
          <w:tcPr>
            <w:tcW w:w="1035" w:type="dxa"/>
            <w:noWrap/>
            <w:vAlign w:val="center"/>
            <w:hideMark/>
          </w:tcPr>
          <w:p w14:paraId="086610ED" w14:textId="77777777" w:rsidR="00631083" w:rsidRPr="00D3314F" w:rsidRDefault="00631083" w:rsidP="00D3314F">
            <w:pPr>
              <w:jc w:val="center"/>
            </w:pPr>
            <w:r w:rsidRPr="00D3314F">
              <w:t>2</w:t>
            </w:r>
          </w:p>
        </w:tc>
        <w:tc>
          <w:tcPr>
            <w:tcW w:w="1072" w:type="dxa"/>
            <w:noWrap/>
            <w:vAlign w:val="center"/>
            <w:hideMark/>
          </w:tcPr>
          <w:p w14:paraId="4EA412F6" w14:textId="58AAE708" w:rsidR="00631083" w:rsidRPr="00D3314F" w:rsidRDefault="00631083" w:rsidP="00D3314F">
            <w:pPr>
              <w:jc w:val="center"/>
            </w:pPr>
          </w:p>
        </w:tc>
        <w:tc>
          <w:tcPr>
            <w:tcW w:w="1000" w:type="dxa"/>
            <w:noWrap/>
            <w:vAlign w:val="center"/>
            <w:hideMark/>
          </w:tcPr>
          <w:p w14:paraId="0778506C" w14:textId="2F6E12B9" w:rsidR="00631083" w:rsidRPr="00D3314F" w:rsidRDefault="00631083" w:rsidP="00D3314F">
            <w:pPr>
              <w:jc w:val="center"/>
            </w:pPr>
          </w:p>
        </w:tc>
        <w:tc>
          <w:tcPr>
            <w:tcW w:w="834" w:type="dxa"/>
            <w:noWrap/>
            <w:vAlign w:val="center"/>
            <w:hideMark/>
          </w:tcPr>
          <w:p w14:paraId="2DB1E5AD" w14:textId="2CD0FD81" w:rsidR="00631083" w:rsidRPr="00D3314F" w:rsidRDefault="00631083" w:rsidP="00D3314F">
            <w:pPr>
              <w:jc w:val="center"/>
            </w:pPr>
          </w:p>
        </w:tc>
        <w:tc>
          <w:tcPr>
            <w:tcW w:w="1263" w:type="dxa"/>
            <w:noWrap/>
            <w:vAlign w:val="center"/>
            <w:hideMark/>
          </w:tcPr>
          <w:p w14:paraId="1CC4D84B" w14:textId="6899FD7A" w:rsidR="00631083" w:rsidRPr="00D3314F" w:rsidRDefault="00631083" w:rsidP="00D3314F">
            <w:pPr>
              <w:jc w:val="center"/>
            </w:pPr>
          </w:p>
        </w:tc>
        <w:tc>
          <w:tcPr>
            <w:tcW w:w="1391" w:type="dxa"/>
            <w:noWrap/>
            <w:vAlign w:val="center"/>
            <w:hideMark/>
          </w:tcPr>
          <w:p w14:paraId="46AA82CC" w14:textId="769E1353" w:rsidR="00631083" w:rsidRPr="00D3314F" w:rsidRDefault="00631083" w:rsidP="00D3314F">
            <w:pPr>
              <w:jc w:val="center"/>
            </w:pPr>
          </w:p>
        </w:tc>
      </w:tr>
      <w:tr w:rsidR="00DF5CBE" w:rsidRPr="00D3314F" w14:paraId="7FCA82DD" w14:textId="77777777" w:rsidTr="00DF5CBE">
        <w:trPr>
          <w:trHeight w:val="237"/>
        </w:trPr>
        <w:tc>
          <w:tcPr>
            <w:tcW w:w="1129" w:type="dxa"/>
            <w:vMerge/>
            <w:vAlign w:val="center"/>
            <w:hideMark/>
          </w:tcPr>
          <w:p w14:paraId="47B04D14" w14:textId="77777777" w:rsidR="00631083" w:rsidRPr="00D3314F" w:rsidRDefault="00631083" w:rsidP="00D3314F">
            <w:pPr>
              <w:jc w:val="center"/>
            </w:pPr>
          </w:p>
        </w:tc>
        <w:tc>
          <w:tcPr>
            <w:tcW w:w="717" w:type="dxa"/>
            <w:noWrap/>
            <w:vAlign w:val="center"/>
            <w:hideMark/>
          </w:tcPr>
          <w:p w14:paraId="5189D5C6" w14:textId="77777777" w:rsidR="00631083" w:rsidRPr="00D3314F" w:rsidRDefault="00631083" w:rsidP="00D3314F">
            <w:pPr>
              <w:jc w:val="center"/>
            </w:pPr>
            <w:r w:rsidRPr="00D3314F">
              <w:t>2</w:t>
            </w:r>
          </w:p>
        </w:tc>
        <w:tc>
          <w:tcPr>
            <w:tcW w:w="1035" w:type="dxa"/>
            <w:noWrap/>
            <w:vAlign w:val="center"/>
            <w:hideMark/>
          </w:tcPr>
          <w:p w14:paraId="2FDB0125" w14:textId="77777777" w:rsidR="00631083" w:rsidRPr="00D3314F" w:rsidRDefault="00631083" w:rsidP="00D3314F">
            <w:pPr>
              <w:jc w:val="center"/>
            </w:pPr>
            <w:r w:rsidRPr="00D3314F">
              <w:t>100</w:t>
            </w:r>
          </w:p>
        </w:tc>
        <w:tc>
          <w:tcPr>
            <w:tcW w:w="1035" w:type="dxa"/>
            <w:noWrap/>
            <w:vAlign w:val="center"/>
            <w:hideMark/>
          </w:tcPr>
          <w:p w14:paraId="7FC7B7B6" w14:textId="77777777" w:rsidR="00631083" w:rsidRPr="00D3314F" w:rsidRDefault="00631083" w:rsidP="00D3314F">
            <w:pPr>
              <w:jc w:val="center"/>
            </w:pPr>
            <w:r w:rsidRPr="00D3314F">
              <w:t>2</w:t>
            </w:r>
          </w:p>
        </w:tc>
        <w:tc>
          <w:tcPr>
            <w:tcW w:w="1072" w:type="dxa"/>
            <w:noWrap/>
            <w:vAlign w:val="center"/>
            <w:hideMark/>
          </w:tcPr>
          <w:p w14:paraId="2BDFC811" w14:textId="29584779" w:rsidR="00631083" w:rsidRPr="00D3314F" w:rsidRDefault="00631083" w:rsidP="00D3314F">
            <w:pPr>
              <w:jc w:val="center"/>
            </w:pPr>
          </w:p>
        </w:tc>
        <w:tc>
          <w:tcPr>
            <w:tcW w:w="1000" w:type="dxa"/>
            <w:noWrap/>
            <w:vAlign w:val="center"/>
            <w:hideMark/>
          </w:tcPr>
          <w:p w14:paraId="430AECE6" w14:textId="3ABAAB39" w:rsidR="00631083" w:rsidRPr="00D3314F" w:rsidRDefault="00631083" w:rsidP="00D3314F">
            <w:pPr>
              <w:jc w:val="center"/>
            </w:pPr>
          </w:p>
        </w:tc>
        <w:tc>
          <w:tcPr>
            <w:tcW w:w="834" w:type="dxa"/>
            <w:noWrap/>
            <w:vAlign w:val="center"/>
            <w:hideMark/>
          </w:tcPr>
          <w:p w14:paraId="152EFA4A" w14:textId="26478160" w:rsidR="00631083" w:rsidRPr="00D3314F" w:rsidRDefault="00631083" w:rsidP="00D3314F">
            <w:pPr>
              <w:jc w:val="center"/>
            </w:pPr>
          </w:p>
        </w:tc>
        <w:tc>
          <w:tcPr>
            <w:tcW w:w="1263" w:type="dxa"/>
            <w:noWrap/>
            <w:vAlign w:val="center"/>
            <w:hideMark/>
          </w:tcPr>
          <w:p w14:paraId="4644AE57" w14:textId="203B0749" w:rsidR="00631083" w:rsidRPr="00D3314F" w:rsidRDefault="00631083" w:rsidP="00D3314F">
            <w:pPr>
              <w:jc w:val="center"/>
            </w:pPr>
          </w:p>
        </w:tc>
        <w:tc>
          <w:tcPr>
            <w:tcW w:w="1391" w:type="dxa"/>
            <w:noWrap/>
            <w:vAlign w:val="center"/>
            <w:hideMark/>
          </w:tcPr>
          <w:p w14:paraId="53E1280E" w14:textId="139332F8" w:rsidR="00631083" w:rsidRPr="00D3314F" w:rsidRDefault="00631083" w:rsidP="00D3314F">
            <w:pPr>
              <w:jc w:val="center"/>
            </w:pPr>
          </w:p>
        </w:tc>
      </w:tr>
      <w:tr w:rsidR="00DF5CBE" w:rsidRPr="00D3314F" w14:paraId="1C5987B2" w14:textId="77777777" w:rsidTr="00DF5CBE">
        <w:trPr>
          <w:trHeight w:val="237"/>
        </w:trPr>
        <w:tc>
          <w:tcPr>
            <w:tcW w:w="1129" w:type="dxa"/>
            <w:vMerge/>
            <w:vAlign w:val="center"/>
            <w:hideMark/>
          </w:tcPr>
          <w:p w14:paraId="170B5A10" w14:textId="77777777" w:rsidR="00631083" w:rsidRPr="00D3314F" w:rsidRDefault="00631083" w:rsidP="00D3314F">
            <w:pPr>
              <w:jc w:val="center"/>
            </w:pPr>
          </w:p>
        </w:tc>
        <w:tc>
          <w:tcPr>
            <w:tcW w:w="717" w:type="dxa"/>
            <w:noWrap/>
            <w:vAlign w:val="center"/>
            <w:hideMark/>
          </w:tcPr>
          <w:p w14:paraId="298AE25E" w14:textId="77777777" w:rsidR="00631083" w:rsidRPr="00D3314F" w:rsidRDefault="00631083" w:rsidP="00D3314F">
            <w:pPr>
              <w:jc w:val="center"/>
            </w:pPr>
            <w:r w:rsidRPr="00D3314F">
              <w:t>2</w:t>
            </w:r>
          </w:p>
        </w:tc>
        <w:tc>
          <w:tcPr>
            <w:tcW w:w="1035" w:type="dxa"/>
            <w:noWrap/>
            <w:vAlign w:val="center"/>
            <w:hideMark/>
          </w:tcPr>
          <w:p w14:paraId="501AFFB9" w14:textId="77777777" w:rsidR="00631083" w:rsidRPr="00D3314F" w:rsidRDefault="00631083" w:rsidP="00D3314F">
            <w:pPr>
              <w:jc w:val="center"/>
            </w:pPr>
            <w:r w:rsidRPr="00D3314F">
              <w:t>50</w:t>
            </w:r>
          </w:p>
        </w:tc>
        <w:tc>
          <w:tcPr>
            <w:tcW w:w="1035" w:type="dxa"/>
            <w:noWrap/>
            <w:vAlign w:val="center"/>
            <w:hideMark/>
          </w:tcPr>
          <w:p w14:paraId="36D1324D" w14:textId="11171775" w:rsidR="00631083" w:rsidRPr="00D3314F" w:rsidRDefault="00631083" w:rsidP="00D3314F">
            <w:pPr>
              <w:jc w:val="center"/>
            </w:pPr>
          </w:p>
        </w:tc>
        <w:tc>
          <w:tcPr>
            <w:tcW w:w="1072" w:type="dxa"/>
            <w:noWrap/>
            <w:vAlign w:val="center"/>
            <w:hideMark/>
          </w:tcPr>
          <w:p w14:paraId="12838280" w14:textId="3DEBA24B" w:rsidR="00631083" w:rsidRPr="00D3314F" w:rsidRDefault="00631083" w:rsidP="00D3314F">
            <w:pPr>
              <w:jc w:val="center"/>
            </w:pPr>
          </w:p>
        </w:tc>
        <w:tc>
          <w:tcPr>
            <w:tcW w:w="1000" w:type="dxa"/>
            <w:noWrap/>
            <w:vAlign w:val="center"/>
            <w:hideMark/>
          </w:tcPr>
          <w:p w14:paraId="5A3229C3" w14:textId="13BDF955" w:rsidR="00631083" w:rsidRPr="00D3314F" w:rsidRDefault="00631083" w:rsidP="00D3314F">
            <w:pPr>
              <w:jc w:val="center"/>
            </w:pPr>
          </w:p>
        </w:tc>
        <w:tc>
          <w:tcPr>
            <w:tcW w:w="834" w:type="dxa"/>
            <w:noWrap/>
            <w:vAlign w:val="center"/>
            <w:hideMark/>
          </w:tcPr>
          <w:p w14:paraId="5178FFB2" w14:textId="77777777" w:rsidR="00631083" w:rsidRPr="00D3314F" w:rsidRDefault="00631083" w:rsidP="00D3314F">
            <w:pPr>
              <w:jc w:val="center"/>
            </w:pPr>
            <w:r w:rsidRPr="00D3314F">
              <w:t>2</w:t>
            </w:r>
          </w:p>
        </w:tc>
        <w:tc>
          <w:tcPr>
            <w:tcW w:w="1263" w:type="dxa"/>
            <w:noWrap/>
            <w:vAlign w:val="center"/>
            <w:hideMark/>
          </w:tcPr>
          <w:p w14:paraId="29F6320C" w14:textId="7A12DC6F" w:rsidR="00631083" w:rsidRPr="00D3314F" w:rsidRDefault="00631083" w:rsidP="00D3314F">
            <w:pPr>
              <w:jc w:val="center"/>
            </w:pPr>
          </w:p>
        </w:tc>
        <w:tc>
          <w:tcPr>
            <w:tcW w:w="1391" w:type="dxa"/>
            <w:noWrap/>
            <w:vAlign w:val="center"/>
            <w:hideMark/>
          </w:tcPr>
          <w:p w14:paraId="64EABCCA" w14:textId="409F951F" w:rsidR="00631083" w:rsidRPr="00D3314F" w:rsidRDefault="00631083" w:rsidP="00D3314F">
            <w:pPr>
              <w:jc w:val="center"/>
            </w:pPr>
          </w:p>
        </w:tc>
      </w:tr>
      <w:tr w:rsidR="00DF5CBE" w:rsidRPr="00D3314F" w14:paraId="60F8E0F0" w14:textId="77777777" w:rsidTr="00DF5CBE">
        <w:trPr>
          <w:trHeight w:val="237"/>
        </w:trPr>
        <w:tc>
          <w:tcPr>
            <w:tcW w:w="1129" w:type="dxa"/>
            <w:shd w:val="clear" w:color="auto" w:fill="FBE4D5" w:themeFill="accent2" w:themeFillTint="33"/>
            <w:vAlign w:val="center"/>
            <w:hideMark/>
          </w:tcPr>
          <w:p w14:paraId="31B78A3C" w14:textId="77777777" w:rsidR="00631083" w:rsidRPr="00D3314F" w:rsidRDefault="00631083" w:rsidP="00D3314F">
            <w:pPr>
              <w:jc w:val="center"/>
            </w:pPr>
            <w:r w:rsidRPr="00D3314F">
              <w:t>ТК11</w:t>
            </w:r>
          </w:p>
        </w:tc>
        <w:tc>
          <w:tcPr>
            <w:tcW w:w="717" w:type="dxa"/>
            <w:shd w:val="clear" w:color="auto" w:fill="FBE4D5" w:themeFill="accent2" w:themeFillTint="33"/>
            <w:vAlign w:val="center"/>
            <w:hideMark/>
          </w:tcPr>
          <w:p w14:paraId="693F0014" w14:textId="77777777" w:rsidR="00631083" w:rsidRPr="00D3314F" w:rsidRDefault="00631083" w:rsidP="00D3314F">
            <w:pPr>
              <w:jc w:val="center"/>
            </w:pPr>
            <w:r w:rsidRPr="00D3314F">
              <w:t>2</w:t>
            </w:r>
          </w:p>
        </w:tc>
        <w:tc>
          <w:tcPr>
            <w:tcW w:w="1035" w:type="dxa"/>
            <w:shd w:val="clear" w:color="auto" w:fill="FBE4D5" w:themeFill="accent2" w:themeFillTint="33"/>
            <w:vAlign w:val="center"/>
            <w:hideMark/>
          </w:tcPr>
          <w:p w14:paraId="30F2E8C4" w14:textId="77777777" w:rsidR="00631083" w:rsidRPr="00D3314F" w:rsidRDefault="00631083" w:rsidP="00D3314F">
            <w:pPr>
              <w:jc w:val="center"/>
            </w:pPr>
            <w:r w:rsidRPr="00D3314F">
              <w:t>50</w:t>
            </w:r>
          </w:p>
        </w:tc>
        <w:tc>
          <w:tcPr>
            <w:tcW w:w="1035" w:type="dxa"/>
            <w:shd w:val="clear" w:color="auto" w:fill="FBE4D5" w:themeFill="accent2" w:themeFillTint="33"/>
            <w:vAlign w:val="center"/>
            <w:hideMark/>
          </w:tcPr>
          <w:p w14:paraId="71D87773" w14:textId="77777777" w:rsidR="00631083" w:rsidRPr="00D3314F" w:rsidRDefault="00631083" w:rsidP="00D3314F">
            <w:pPr>
              <w:jc w:val="center"/>
            </w:pPr>
            <w:r w:rsidRPr="00D3314F">
              <w:t>2</w:t>
            </w:r>
          </w:p>
        </w:tc>
        <w:tc>
          <w:tcPr>
            <w:tcW w:w="1072" w:type="dxa"/>
            <w:shd w:val="clear" w:color="auto" w:fill="FBE4D5" w:themeFill="accent2" w:themeFillTint="33"/>
            <w:vAlign w:val="center"/>
            <w:hideMark/>
          </w:tcPr>
          <w:p w14:paraId="186B6539" w14:textId="45289769" w:rsidR="00631083" w:rsidRPr="00D3314F" w:rsidRDefault="00631083" w:rsidP="00D3314F">
            <w:pPr>
              <w:jc w:val="center"/>
            </w:pPr>
          </w:p>
        </w:tc>
        <w:tc>
          <w:tcPr>
            <w:tcW w:w="1000" w:type="dxa"/>
            <w:shd w:val="clear" w:color="auto" w:fill="FBE4D5" w:themeFill="accent2" w:themeFillTint="33"/>
            <w:vAlign w:val="center"/>
            <w:hideMark/>
          </w:tcPr>
          <w:p w14:paraId="6B170BA7" w14:textId="4145661F" w:rsidR="00631083" w:rsidRPr="00D3314F" w:rsidRDefault="00631083" w:rsidP="00D3314F">
            <w:pPr>
              <w:jc w:val="center"/>
            </w:pPr>
          </w:p>
        </w:tc>
        <w:tc>
          <w:tcPr>
            <w:tcW w:w="834" w:type="dxa"/>
            <w:shd w:val="clear" w:color="auto" w:fill="FBE4D5" w:themeFill="accent2" w:themeFillTint="33"/>
            <w:vAlign w:val="center"/>
            <w:hideMark/>
          </w:tcPr>
          <w:p w14:paraId="6E26FE9A" w14:textId="1E6B77F9" w:rsidR="00631083" w:rsidRPr="00D3314F" w:rsidRDefault="00631083" w:rsidP="00D3314F">
            <w:pPr>
              <w:jc w:val="center"/>
            </w:pPr>
          </w:p>
        </w:tc>
        <w:tc>
          <w:tcPr>
            <w:tcW w:w="1263" w:type="dxa"/>
            <w:shd w:val="clear" w:color="auto" w:fill="FBE4D5" w:themeFill="accent2" w:themeFillTint="33"/>
            <w:vAlign w:val="center"/>
            <w:hideMark/>
          </w:tcPr>
          <w:p w14:paraId="69023A60" w14:textId="1BE65497" w:rsidR="00631083" w:rsidRPr="00D3314F" w:rsidRDefault="00631083" w:rsidP="00D3314F">
            <w:pPr>
              <w:jc w:val="center"/>
            </w:pPr>
          </w:p>
        </w:tc>
        <w:tc>
          <w:tcPr>
            <w:tcW w:w="1391" w:type="dxa"/>
            <w:shd w:val="clear" w:color="auto" w:fill="FBE4D5" w:themeFill="accent2" w:themeFillTint="33"/>
            <w:vAlign w:val="center"/>
            <w:hideMark/>
          </w:tcPr>
          <w:p w14:paraId="15866C63" w14:textId="6E47E31E" w:rsidR="00631083" w:rsidRPr="00D3314F" w:rsidRDefault="00631083" w:rsidP="00D3314F">
            <w:pPr>
              <w:jc w:val="center"/>
            </w:pPr>
          </w:p>
        </w:tc>
      </w:tr>
      <w:tr w:rsidR="00DF5CBE" w:rsidRPr="00D3314F" w14:paraId="393C2D3D" w14:textId="77777777" w:rsidTr="00DF5CBE">
        <w:trPr>
          <w:trHeight w:val="237"/>
        </w:trPr>
        <w:tc>
          <w:tcPr>
            <w:tcW w:w="1129" w:type="dxa"/>
            <w:vAlign w:val="center"/>
            <w:hideMark/>
          </w:tcPr>
          <w:p w14:paraId="46DA4243" w14:textId="77777777" w:rsidR="00631083" w:rsidRPr="00D3314F" w:rsidRDefault="00631083" w:rsidP="00D3314F">
            <w:pPr>
              <w:jc w:val="center"/>
            </w:pPr>
            <w:r w:rsidRPr="00D3314F">
              <w:t>ТК12</w:t>
            </w:r>
          </w:p>
        </w:tc>
        <w:tc>
          <w:tcPr>
            <w:tcW w:w="717" w:type="dxa"/>
            <w:vAlign w:val="center"/>
            <w:hideMark/>
          </w:tcPr>
          <w:p w14:paraId="3E2CCD78" w14:textId="77777777" w:rsidR="00631083" w:rsidRPr="00D3314F" w:rsidRDefault="00631083" w:rsidP="00D3314F">
            <w:pPr>
              <w:jc w:val="center"/>
            </w:pPr>
            <w:r w:rsidRPr="00D3314F">
              <w:t>4</w:t>
            </w:r>
          </w:p>
        </w:tc>
        <w:tc>
          <w:tcPr>
            <w:tcW w:w="1035" w:type="dxa"/>
            <w:vAlign w:val="center"/>
            <w:hideMark/>
          </w:tcPr>
          <w:p w14:paraId="57D35939" w14:textId="77777777" w:rsidR="00631083" w:rsidRPr="00D3314F" w:rsidRDefault="00631083" w:rsidP="00D3314F">
            <w:pPr>
              <w:jc w:val="center"/>
            </w:pPr>
            <w:r w:rsidRPr="00D3314F">
              <w:t>50</w:t>
            </w:r>
          </w:p>
        </w:tc>
        <w:tc>
          <w:tcPr>
            <w:tcW w:w="1035" w:type="dxa"/>
            <w:vAlign w:val="center"/>
            <w:hideMark/>
          </w:tcPr>
          <w:p w14:paraId="6212B75F" w14:textId="77777777" w:rsidR="00631083" w:rsidRPr="00D3314F" w:rsidRDefault="00631083" w:rsidP="00D3314F">
            <w:pPr>
              <w:jc w:val="center"/>
            </w:pPr>
            <w:r w:rsidRPr="00D3314F">
              <w:t>4</w:t>
            </w:r>
          </w:p>
        </w:tc>
        <w:tc>
          <w:tcPr>
            <w:tcW w:w="1072" w:type="dxa"/>
            <w:vAlign w:val="center"/>
            <w:hideMark/>
          </w:tcPr>
          <w:p w14:paraId="0311A549" w14:textId="56E0F3ED" w:rsidR="00631083" w:rsidRPr="00D3314F" w:rsidRDefault="00631083" w:rsidP="00D3314F">
            <w:pPr>
              <w:jc w:val="center"/>
            </w:pPr>
          </w:p>
        </w:tc>
        <w:tc>
          <w:tcPr>
            <w:tcW w:w="1000" w:type="dxa"/>
            <w:vAlign w:val="center"/>
            <w:hideMark/>
          </w:tcPr>
          <w:p w14:paraId="56FE98F7" w14:textId="0EFAB905" w:rsidR="00631083" w:rsidRPr="00D3314F" w:rsidRDefault="00631083" w:rsidP="00D3314F">
            <w:pPr>
              <w:jc w:val="center"/>
            </w:pPr>
          </w:p>
        </w:tc>
        <w:tc>
          <w:tcPr>
            <w:tcW w:w="834" w:type="dxa"/>
            <w:vAlign w:val="center"/>
            <w:hideMark/>
          </w:tcPr>
          <w:p w14:paraId="003F2576" w14:textId="4398BA33" w:rsidR="00631083" w:rsidRPr="00D3314F" w:rsidRDefault="00631083" w:rsidP="00D3314F">
            <w:pPr>
              <w:jc w:val="center"/>
            </w:pPr>
          </w:p>
        </w:tc>
        <w:tc>
          <w:tcPr>
            <w:tcW w:w="1263" w:type="dxa"/>
            <w:vAlign w:val="center"/>
            <w:hideMark/>
          </w:tcPr>
          <w:p w14:paraId="118CCF4D" w14:textId="552C1802" w:rsidR="00631083" w:rsidRPr="00D3314F" w:rsidRDefault="00631083" w:rsidP="00D3314F">
            <w:pPr>
              <w:jc w:val="center"/>
            </w:pPr>
          </w:p>
        </w:tc>
        <w:tc>
          <w:tcPr>
            <w:tcW w:w="1391" w:type="dxa"/>
            <w:vAlign w:val="center"/>
            <w:hideMark/>
          </w:tcPr>
          <w:p w14:paraId="61F96FA0" w14:textId="17A1EAA2" w:rsidR="00631083" w:rsidRPr="00D3314F" w:rsidRDefault="00631083" w:rsidP="00D3314F">
            <w:pPr>
              <w:jc w:val="center"/>
            </w:pPr>
          </w:p>
        </w:tc>
      </w:tr>
      <w:tr w:rsidR="00DF5CBE" w:rsidRPr="00D3314F" w14:paraId="1EF70C88" w14:textId="77777777" w:rsidTr="00DF5CBE">
        <w:trPr>
          <w:trHeight w:val="237"/>
        </w:trPr>
        <w:tc>
          <w:tcPr>
            <w:tcW w:w="1129" w:type="dxa"/>
            <w:shd w:val="clear" w:color="auto" w:fill="FBE4D5" w:themeFill="accent2" w:themeFillTint="33"/>
            <w:noWrap/>
            <w:vAlign w:val="center"/>
            <w:hideMark/>
          </w:tcPr>
          <w:p w14:paraId="54A06097" w14:textId="77777777" w:rsidR="00631083" w:rsidRPr="00D3314F" w:rsidRDefault="00631083" w:rsidP="00D3314F">
            <w:pPr>
              <w:jc w:val="center"/>
            </w:pPr>
            <w:r w:rsidRPr="00D3314F">
              <w:t>ТК13</w:t>
            </w:r>
          </w:p>
        </w:tc>
        <w:tc>
          <w:tcPr>
            <w:tcW w:w="717" w:type="dxa"/>
            <w:shd w:val="clear" w:color="auto" w:fill="FBE4D5" w:themeFill="accent2" w:themeFillTint="33"/>
            <w:noWrap/>
            <w:vAlign w:val="center"/>
            <w:hideMark/>
          </w:tcPr>
          <w:p w14:paraId="27A65C1F" w14:textId="77777777" w:rsidR="00631083" w:rsidRPr="00D3314F" w:rsidRDefault="00631083" w:rsidP="00D3314F">
            <w:pPr>
              <w:jc w:val="center"/>
            </w:pPr>
            <w:r w:rsidRPr="00D3314F">
              <w:t>2</w:t>
            </w:r>
          </w:p>
        </w:tc>
        <w:tc>
          <w:tcPr>
            <w:tcW w:w="1035" w:type="dxa"/>
            <w:shd w:val="clear" w:color="auto" w:fill="FBE4D5" w:themeFill="accent2" w:themeFillTint="33"/>
            <w:noWrap/>
            <w:vAlign w:val="center"/>
            <w:hideMark/>
          </w:tcPr>
          <w:p w14:paraId="3428CDE1" w14:textId="77777777" w:rsidR="00631083" w:rsidRPr="00D3314F" w:rsidRDefault="00631083" w:rsidP="00D3314F">
            <w:pPr>
              <w:jc w:val="center"/>
            </w:pPr>
            <w:r w:rsidRPr="00D3314F">
              <w:t>50</w:t>
            </w:r>
          </w:p>
        </w:tc>
        <w:tc>
          <w:tcPr>
            <w:tcW w:w="1035" w:type="dxa"/>
            <w:shd w:val="clear" w:color="auto" w:fill="FBE4D5" w:themeFill="accent2" w:themeFillTint="33"/>
            <w:noWrap/>
            <w:vAlign w:val="center"/>
            <w:hideMark/>
          </w:tcPr>
          <w:p w14:paraId="1C6F088F" w14:textId="77777777" w:rsidR="00631083" w:rsidRPr="00D3314F" w:rsidRDefault="00631083" w:rsidP="00D3314F">
            <w:pPr>
              <w:jc w:val="center"/>
            </w:pPr>
            <w:r w:rsidRPr="00D3314F">
              <w:t>2</w:t>
            </w:r>
          </w:p>
        </w:tc>
        <w:tc>
          <w:tcPr>
            <w:tcW w:w="1072" w:type="dxa"/>
            <w:shd w:val="clear" w:color="auto" w:fill="FBE4D5" w:themeFill="accent2" w:themeFillTint="33"/>
            <w:noWrap/>
            <w:vAlign w:val="center"/>
            <w:hideMark/>
          </w:tcPr>
          <w:p w14:paraId="6AA804ED" w14:textId="39B2FD87" w:rsidR="00631083" w:rsidRPr="00D3314F" w:rsidRDefault="00631083" w:rsidP="00D3314F">
            <w:pPr>
              <w:jc w:val="center"/>
            </w:pPr>
          </w:p>
        </w:tc>
        <w:tc>
          <w:tcPr>
            <w:tcW w:w="1000" w:type="dxa"/>
            <w:shd w:val="clear" w:color="auto" w:fill="FBE4D5" w:themeFill="accent2" w:themeFillTint="33"/>
            <w:noWrap/>
            <w:vAlign w:val="center"/>
            <w:hideMark/>
          </w:tcPr>
          <w:p w14:paraId="4AD1F407" w14:textId="22B4F21F" w:rsidR="00631083" w:rsidRPr="00D3314F" w:rsidRDefault="00631083" w:rsidP="00D3314F">
            <w:pPr>
              <w:jc w:val="center"/>
            </w:pPr>
          </w:p>
        </w:tc>
        <w:tc>
          <w:tcPr>
            <w:tcW w:w="834" w:type="dxa"/>
            <w:shd w:val="clear" w:color="auto" w:fill="FBE4D5" w:themeFill="accent2" w:themeFillTint="33"/>
            <w:noWrap/>
            <w:vAlign w:val="center"/>
            <w:hideMark/>
          </w:tcPr>
          <w:p w14:paraId="738B9B03" w14:textId="12B94D15" w:rsidR="00631083" w:rsidRPr="00D3314F" w:rsidRDefault="00631083" w:rsidP="00D3314F">
            <w:pPr>
              <w:jc w:val="center"/>
            </w:pPr>
          </w:p>
        </w:tc>
        <w:tc>
          <w:tcPr>
            <w:tcW w:w="1263" w:type="dxa"/>
            <w:shd w:val="clear" w:color="auto" w:fill="FBE4D5" w:themeFill="accent2" w:themeFillTint="33"/>
            <w:noWrap/>
            <w:vAlign w:val="center"/>
            <w:hideMark/>
          </w:tcPr>
          <w:p w14:paraId="4DC6C690" w14:textId="69CECC7C" w:rsidR="00631083" w:rsidRPr="00D3314F" w:rsidRDefault="00631083" w:rsidP="00D3314F">
            <w:pPr>
              <w:jc w:val="center"/>
            </w:pPr>
          </w:p>
        </w:tc>
        <w:tc>
          <w:tcPr>
            <w:tcW w:w="1391" w:type="dxa"/>
            <w:shd w:val="clear" w:color="auto" w:fill="FBE4D5" w:themeFill="accent2" w:themeFillTint="33"/>
            <w:noWrap/>
            <w:vAlign w:val="center"/>
            <w:hideMark/>
          </w:tcPr>
          <w:p w14:paraId="5DBC618B" w14:textId="3D87912E" w:rsidR="00631083" w:rsidRPr="00D3314F" w:rsidRDefault="00631083" w:rsidP="00D3314F">
            <w:pPr>
              <w:jc w:val="center"/>
            </w:pPr>
          </w:p>
        </w:tc>
      </w:tr>
      <w:tr w:rsidR="00DF5CBE" w:rsidRPr="00D3314F" w14:paraId="7C3D3892" w14:textId="77777777" w:rsidTr="00DF5CBE">
        <w:trPr>
          <w:trHeight w:val="237"/>
        </w:trPr>
        <w:tc>
          <w:tcPr>
            <w:tcW w:w="1129" w:type="dxa"/>
            <w:vAlign w:val="center"/>
            <w:hideMark/>
          </w:tcPr>
          <w:p w14:paraId="06A87AA0" w14:textId="77777777" w:rsidR="00631083" w:rsidRPr="00D3314F" w:rsidRDefault="00631083" w:rsidP="00D3314F">
            <w:pPr>
              <w:jc w:val="center"/>
            </w:pPr>
            <w:r w:rsidRPr="00D3314F">
              <w:t>ТК14</w:t>
            </w:r>
          </w:p>
        </w:tc>
        <w:tc>
          <w:tcPr>
            <w:tcW w:w="717" w:type="dxa"/>
            <w:vAlign w:val="center"/>
            <w:hideMark/>
          </w:tcPr>
          <w:p w14:paraId="08750EF7" w14:textId="77777777" w:rsidR="00631083" w:rsidRPr="00D3314F" w:rsidRDefault="00631083" w:rsidP="00D3314F">
            <w:pPr>
              <w:jc w:val="center"/>
            </w:pPr>
            <w:r w:rsidRPr="00D3314F">
              <w:t>4</w:t>
            </w:r>
          </w:p>
        </w:tc>
        <w:tc>
          <w:tcPr>
            <w:tcW w:w="1035" w:type="dxa"/>
            <w:vAlign w:val="center"/>
            <w:hideMark/>
          </w:tcPr>
          <w:p w14:paraId="0DCBCE1C" w14:textId="77777777" w:rsidR="00631083" w:rsidRPr="00D3314F" w:rsidRDefault="00631083" w:rsidP="00D3314F">
            <w:pPr>
              <w:jc w:val="center"/>
            </w:pPr>
            <w:r w:rsidRPr="00D3314F">
              <w:t>50</w:t>
            </w:r>
          </w:p>
        </w:tc>
        <w:tc>
          <w:tcPr>
            <w:tcW w:w="1035" w:type="dxa"/>
            <w:vAlign w:val="center"/>
            <w:hideMark/>
          </w:tcPr>
          <w:p w14:paraId="5EAEBA5F" w14:textId="77777777" w:rsidR="00631083" w:rsidRPr="00D3314F" w:rsidRDefault="00631083" w:rsidP="00D3314F">
            <w:pPr>
              <w:jc w:val="center"/>
            </w:pPr>
            <w:r w:rsidRPr="00D3314F">
              <w:t>4</w:t>
            </w:r>
          </w:p>
        </w:tc>
        <w:tc>
          <w:tcPr>
            <w:tcW w:w="1072" w:type="dxa"/>
            <w:vAlign w:val="center"/>
            <w:hideMark/>
          </w:tcPr>
          <w:p w14:paraId="7030C32C" w14:textId="14D96D47" w:rsidR="00631083" w:rsidRPr="00D3314F" w:rsidRDefault="00631083" w:rsidP="00D3314F">
            <w:pPr>
              <w:jc w:val="center"/>
            </w:pPr>
          </w:p>
        </w:tc>
        <w:tc>
          <w:tcPr>
            <w:tcW w:w="1000" w:type="dxa"/>
            <w:vAlign w:val="center"/>
            <w:hideMark/>
          </w:tcPr>
          <w:p w14:paraId="19BC6812" w14:textId="7441EEEB" w:rsidR="00631083" w:rsidRPr="00D3314F" w:rsidRDefault="00631083" w:rsidP="00D3314F">
            <w:pPr>
              <w:jc w:val="center"/>
            </w:pPr>
          </w:p>
        </w:tc>
        <w:tc>
          <w:tcPr>
            <w:tcW w:w="834" w:type="dxa"/>
            <w:vAlign w:val="center"/>
            <w:hideMark/>
          </w:tcPr>
          <w:p w14:paraId="6BF14265" w14:textId="20779B12" w:rsidR="00631083" w:rsidRPr="00D3314F" w:rsidRDefault="00631083" w:rsidP="00D3314F">
            <w:pPr>
              <w:jc w:val="center"/>
            </w:pPr>
          </w:p>
        </w:tc>
        <w:tc>
          <w:tcPr>
            <w:tcW w:w="1263" w:type="dxa"/>
            <w:vAlign w:val="center"/>
            <w:hideMark/>
          </w:tcPr>
          <w:p w14:paraId="218CFDF3" w14:textId="2784B205" w:rsidR="00631083" w:rsidRPr="00D3314F" w:rsidRDefault="00631083" w:rsidP="00D3314F">
            <w:pPr>
              <w:jc w:val="center"/>
            </w:pPr>
          </w:p>
        </w:tc>
        <w:tc>
          <w:tcPr>
            <w:tcW w:w="1391" w:type="dxa"/>
            <w:vAlign w:val="center"/>
            <w:hideMark/>
          </w:tcPr>
          <w:p w14:paraId="38F7246D" w14:textId="28AE314D" w:rsidR="00631083" w:rsidRPr="00D3314F" w:rsidRDefault="00631083" w:rsidP="00D3314F">
            <w:pPr>
              <w:jc w:val="center"/>
            </w:pPr>
          </w:p>
        </w:tc>
      </w:tr>
      <w:tr w:rsidR="00DF5CBE" w:rsidRPr="00D3314F" w14:paraId="778EBFD4" w14:textId="77777777" w:rsidTr="00DF5CBE">
        <w:trPr>
          <w:trHeight w:val="237"/>
        </w:trPr>
        <w:tc>
          <w:tcPr>
            <w:tcW w:w="1129" w:type="dxa"/>
            <w:shd w:val="clear" w:color="auto" w:fill="FBE4D5" w:themeFill="accent2" w:themeFillTint="33"/>
            <w:noWrap/>
            <w:vAlign w:val="center"/>
            <w:hideMark/>
          </w:tcPr>
          <w:p w14:paraId="53B0241C" w14:textId="77777777" w:rsidR="00631083" w:rsidRPr="00D3314F" w:rsidRDefault="00631083" w:rsidP="00D3314F">
            <w:pPr>
              <w:jc w:val="center"/>
            </w:pPr>
            <w:r w:rsidRPr="00D3314F">
              <w:t>ТК15</w:t>
            </w:r>
          </w:p>
        </w:tc>
        <w:tc>
          <w:tcPr>
            <w:tcW w:w="717" w:type="dxa"/>
            <w:shd w:val="clear" w:color="auto" w:fill="FBE4D5" w:themeFill="accent2" w:themeFillTint="33"/>
            <w:noWrap/>
            <w:vAlign w:val="center"/>
            <w:hideMark/>
          </w:tcPr>
          <w:p w14:paraId="276635BE" w14:textId="77777777" w:rsidR="00631083" w:rsidRPr="00D3314F" w:rsidRDefault="00631083" w:rsidP="00D3314F">
            <w:pPr>
              <w:jc w:val="center"/>
            </w:pPr>
            <w:r w:rsidRPr="00D3314F">
              <w:t>4</w:t>
            </w:r>
          </w:p>
        </w:tc>
        <w:tc>
          <w:tcPr>
            <w:tcW w:w="1035" w:type="dxa"/>
            <w:shd w:val="clear" w:color="auto" w:fill="FBE4D5" w:themeFill="accent2" w:themeFillTint="33"/>
            <w:noWrap/>
            <w:vAlign w:val="center"/>
            <w:hideMark/>
          </w:tcPr>
          <w:p w14:paraId="17287F43" w14:textId="77777777" w:rsidR="00631083" w:rsidRPr="00D3314F" w:rsidRDefault="00631083" w:rsidP="00D3314F">
            <w:pPr>
              <w:jc w:val="center"/>
            </w:pPr>
            <w:r w:rsidRPr="00D3314F">
              <w:t>50</w:t>
            </w:r>
          </w:p>
        </w:tc>
        <w:tc>
          <w:tcPr>
            <w:tcW w:w="1035" w:type="dxa"/>
            <w:shd w:val="clear" w:color="auto" w:fill="FBE4D5" w:themeFill="accent2" w:themeFillTint="33"/>
            <w:noWrap/>
            <w:vAlign w:val="center"/>
            <w:hideMark/>
          </w:tcPr>
          <w:p w14:paraId="07A6DA86" w14:textId="3DA61563" w:rsidR="00631083" w:rsidRPr="00D3314F" w:rsidRDefault="00631083" w:rsidP="00D3314F">
            <w:pPr>
              <w:jc w:val="center"/>
            </w:pPr>
          </w:p>
        </w:tc>
        <w:tc>
          <w:tcPr>
            <w:tcW w:w="1072" w:type="dxa"/>
            <w:shd w:val="clear" w:color="auto" w:fill="FBE4D5" w:themeFill="accent2" w:themeFillTint="33"/>
            <w:noWrap/>
            <w:vAlign w:val="center"/>
            <w:hideMark/>
          </w:tcPr>
          <w:p w14:paraId="271A0E76" w14:textId="278F5C92" w:rsidR="00631083" w:rsidRPr="00D3314F" w:rsidRDefault="00631083" w:rsidP="00D3314F">
            <w:pPr>
              <w:jc w:val="center"/>
            </w:pPr>
          </w:p>
        </w:tc>
        <w:tc>
          <w:tcPr>
            <w:tcW w:w="1000" w:type="dxa"/>
            <w:shd w:val="clear" w:color="auto" w:fill="FBE4D5" w:themeFill="accent2" w:themeFillTint="33"/>
            <w:noWrap/>
            <w:vAlign w:val="center"/>
            <w:hideMark/>
          </w:tcPr>
          <w:p w14:paraId="2DA99F28" w14:textId="41DF0C34" w:rsidR="00631083" w:rsidRPr="00D3314F" w:rsidRDefault="00631083" w:rsidP="00D3314F">
            <w:pPr>
              <w:jc w:val="center"/>
            </w:pPr>
          </w:p>
        </w:tc>
        <w:tc>
          <w:tcPr>
            <w:tcW w:w="834" w:type="dxa"/>
            <w:shd w:val="clear" w:color="auto" w:fill="FBE4D5" w:themeFill="accent2" w:themeFillTint="33"/>
            <w:noWrap/>
            <w:vAlign w:val="center"/>
            <w:hideMark/>
          </w:tcPr>
          <w:p w14:paraId="5F4B96A6" w14:textId="77777777" w:rsidR="00631083" w:rsidRPr="00D3314F" w:rsidRDefault="00631083" w:rsidP="00D3314F">
            <w:pPr>
              <w:jc w:val="center"/>
            </w:pPr>
            <w:r w:rsidRPr="00D3314F">
              <w:t>4</w:t>
            </w:r>
          </w:p>
        </w:tc>
        <w:tc>
          <w:tcPr>
            <w:tcW w:w="1263" w:type="dxa"/>
            <w:shd w:val="clear" w:color="auto" w:fill="FBE4D5" w:themeFill="accent2" w:themeFillTint="33"/>
            <w:noWrap/>
            <w:vAlign w:val="center"/>
            <w:hideMark/>
          </w:tcPr>
          <w:p w14:paraId="71DF4554" w14:textId="24E40574" w:rsidR="00631083" w:rsidRPr="00D3314F" w:rsidRDefault="00631083" w:rsidP="00D3314F">
            <w:pPr>
              <w:jc w:val="center"/>
            </w:pPr>
          </w:p>
        </w:tc>
        <w:tc>
          <w:tcPr>
            <w:tcW w:w="1391" w:type="dxa"/>
            <w:shd w:val="clear" w:color="auto" w:fill="FBE4D5" w:themeFill="accent2" w:themeFillTint="33"/>
            <w:noWrap/>
            <w:vAlign w:val="center"/>
            <w:hideMark/>
          </w:tcPr>
          <w:p w14:paraId="1D739E5B" w14:textId="5AB1EF75" w:rsidR="00631083" w:rsidRPr="00D3314F" w:rsidRDefault="00631083" w:rsidP="00D3314F">
            <w:pPr>
              <w:jc w:val="center"/>
            </w:pPr>
          </w:p>
        </w:tc>
      </w:tr>
      <w:tr w:rsidR="00E23295" w:rsidRPr="00D3314F" w14:paraId="6893D7A2" w14:textId="77777777" w:rsidTr="00DF5CBE">
        <w:trPr>
          <w:trHeight w:val="237"/>
        </w:trPr>
        <w:tc>
          <w:tcPr>
            <w:tcW w:w="9476" w:type="dxa"/>
            <w:gridSpan w:val="9"/>
            <w:shd w:val="clear" w:color="auto" w:fill="F7CAAC" w:themeFill="accent2" w:themeFillTint="66"/>
            <w:noWrap/>
            <w:vAlign w:val="center"/>
          </w:tcPr>
          <w:p w14:paraId="6477F235" w14:textId="7C4AAA29" w:rsidR="00E23295" w:rsidRPr="00D3314F" w:rsidRDefault="00BB3398" w:rsidP="00D3314F">
            <w:pPr>
              <w:jc w:val="center"/>
              <w:rPr>
                <w:b/>
                <w:i/>
              </w:rPr>
            </w:pPr>
            <w:r w:rsidRPr="00D3314F">
              <w:rPr>
                <w:b/>
                <w:i/>
              </w:rPr>
              <w:t xml:space="preserve">Котельная </w:t>
            </w:r>
            <w:r w:rsidR="00134D34">
              <w:rPr>
                <w:b/>
                <w:i/>
              </w:rPr>
              <w:t>«</w:t>
            </w:r>
            <w:r w:rsidR="00E23295" w:rsidRPr="00D3314F">
              <w:rPr>
                <w:b/>
                <w:i/>
              </w:rPr>
              <w:t>Обменный фонд</w:t>
            </w:r>
            <w:r w:rsidR="00134D34">
              <w:rPr>
                <w:b/>
                <w:i/>
              </w:rPr>
              <w:t>»</w:t>
            </w:r>
          </w:p>
        </w:tc>
      </w:tr>
      <w:tr w:rsidR="00DF5CBE" w:rsidRPr="00D3314F" w14:paraId="01E95092" w14:textId="77777777" w:rsidTr="00DF5CBE">
        <w:trPr>
          <w:trHeight w:val="126"/>
        </w:trPr>
        <w:tc>
          <w:tcPr>
            <w:tcW w:w="1129" w:type="dxa"/>
            <w:vAlign w:val="center"/>
            <w:hideMark/>
          </w:tcPr>
          <w:p w14:paraId="7DBD1E8A" w14:textId="77777777" w:rsidR="00E23295" w:rsidRPr="00D3314F" w:rsidRDefault="00E23295" w:rsidP="00D3314F">
            <w:pPr>
              <w:jc w:val="center"/>
            </w:pPr>
            <w:r w:rsidRPr="00D3314F">
              <w:t>ТК1</w:t>
            </w:r>
          </w:p>
        </w:tc>
        <w:tc>
          <w:tcPr>
            <w:tcW w:w="717" w:type="dxa"/>
            <w:vAlign w:val="center"/>
            <w:hideMark/>
          </w:tcPr>
          <w:p w14:paraId="5B49862C" w14:textId="773C3DCF" w:rsidR="00E23295" w:rsidRPr="00D3314F" w:rsidRDefault="00E23295" w:rsidP="00D3314F">
            <w:pPr>
              <w:jc w:val="center"/>
            </w:pPr>
          </w:p>
        </w:tc>
        <w:tc>
          <w:tcPr>
            <w:tcW w:w="1035" w:type="dxa"/>
            <w:vAlign w:val="center"/>
            <w:hideMark/>
          </w:tcPr>
          <w:p w14:paraId="2EAD3182" w14:textId="5D1C1406" w:rsidR="00E23295" w:rsidRPr="00D3314F" w:rsidRDefault="00E23295" w:rsidP="00D3314F">
            <w:pPr>
              <w:jc w:val="center"/>
            </w:pPr>
          </w:p>
        </w:tc>
        <w:tc>
          <w:tcPr>
            <w:tcW w:w="1035" w:type="dxa"/>
            <w:vAlign w:val="center"/>
            <w:hideMark/>
          </w:tcPr>
          <w:p w14:paraId="455114CE" w14:textId="193924B1" w:rsidR="00E23295" w:rsidRPr="00D3314F" w:rsidRDefault="00E23295" w:rsidP="00D3314F">
            <w:pPr>
              <w:jc w:val="center"/>
            </w:pPr>
          </w:p>
        </w:tc>
        <w:tc>
          <w:tcPr>
            <w:tcW w:w="1072" w:type="dxa"/>
            <w:vAlign w:val="center"/>
            <w:hideMark/>
          </w:tcPr>
          <w:p w14:paraId="5297EEBD" w14:textId="40414D1A" w:rsidR="00E23295" w:rsidRPr="00D3314F" w:rsidRDefault="00E23295" w:rsidP="00D3314F">
            <w:pPr>
              <w:jc w:val="center"/>
            </w:pPr>
          </w:p>
        </w:tc>
        <w:tc>
          <w:tcPr>
            <w:tcW w:w="1000" w:type="dxa"/>
            <w:vAlign w:val="center"/>
            <w:hideMark/>
          </w:tcPr>
          <w:p w14:paraId="29AEA293" w14:textId="2437BE21" w:rsidR="00E23295" w:rsidRPr="00D3314F" w:rsidRDefault="00E23295" w:rsidP="00D3314F">
            <w:pPr>
              <w:jc w:val="center"/>
            </w:pPr>
          </w:p>
        </w:tc>
        <w:tc>
          <w:tcPr>
            <w:tcW w:w="834" w:type="dxa"/>
            <w:vAlign w:val="center"/>
            <w:hideMark/>
          </w:tcPr>
          <w:p w14:paraId="2B9FBA0B" w14:textId="0985D01C" w:rsidR="00E23295" w:rsidRPr="00D3314F" w:rsidRDefault="00E23295" w:rsidP="00D3314F">
            <w:pPr>
              <w:jc w:val="center"/>
            </w:pPr>
          </w:p>
        </w:tc>
        <w:tc>
          <w:tcPr>
            <w:tcW w:w="1263" w:type="dxa"/>
            <w:vAlign w:val="center"/>
            <w:hideMark/>
          </w:tcPr>
          <w:p w14:paraId="29B10D44" w14:textId="6D8D66A9" w:rsidR="00E23295" w:rsidRPr="00D3314F" w:rsidRDefault="00E23295" w:rsidP="00D3314F">
            <w:pPr>
              <w:jc w:val="center"/>
            </w:pPr>
          </w:p>
        </w:tc>
        <w:tc>
          <w:tcPr>
            <w:tcW w:w="1391" w:type="dxa"/>
            <w:vAlign w:val="center"/>
            <w:hideMark/>
          </w:tcPr>
          <w:p w14:paraId="0856B84E" w14:textId="64A84CD7" w:rsidR="00E23295" w:rsidRPr="00D3314F" w:rsidRDefault="00E23295" w:rsidP="00D3314F">
            <w:pPr>
              <w:jc w:val="center"/>
            </w:pPr>
          </w:p>
        </w:tc>
      </w:tr>
      <w:tr w:rsidR="00DF5CBE" w:rsidRPr="00D3314F" w14:paraId="75FE9E2A" w14:textId="77777777" w:rsidTr="00DF5CBE">
        <w:trPr>
          <w:trHeight w:val="60"/>
        </w:trPr>
        <w:tc>
          <w:tcPr>
            <w:tcW w:w="1129" w:type="dxa"/>
            <w:shd w:val="clear" w:color="auto" w:fill="FBE4D5" w:themeFill="accent2" w:themeFillTint="33"/>
            <w:vAlign w:val="center"/>
            <w:hideMark/>
          </w:tcPr>
          <w:p w14:paraId="6EC4A869" w14:textId="77777777" w:rsidR="00E23295" w:rsidRPr="00D3314F" w:rsidRDefault="00E23295" w:rsidP="00D3314F">
            <w:pPr>
              <w:jc w:val="center"/>
            </w:pPr>
            <w:r w:rsidRPr="00D3314F">
              <w:t>ТК1-1</w:t>
            </w:r>
          </w:p>
        </w:tc>
        <w:tc>
          <w:tcPr>
            <w:tcW w:w="717" w:type="dxa"/>
            <w:shd w:val="clear" w:color="auto" w:fill="FBE4D5" w:themeFill="accent2" w:themeFillTint="33"/>
            <w:vAlign w:val="center"/>
            <w:hideMark/>
          </w:tcPr>
          <w:p w14:paraId="097DA6E8"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3478C5E8" w14:textId="77777777" w:rsidR="00E23295" w:rsidRPr="00D3314F" w:rsidRDefault="00E23295" w:rsidP="00D3314F">
            <w:pPr>
              <w:jc w:val="center"/>
            </w:pPr>
            <w:r w:rsidRPr="00D3314F">
              <w:t>100</w:t>
            </w:r>
          </w:p>
        </w:tc>
        <w:tc>
          <w:tcPr>
            <w:tcW w:w="1035" w:type="dxa"/>
            <w:shd w:val="clear" w:color="auto" w:fill="FBE4D5" w:themeFill="accent2" w:themeFillTint="33"/>
            <w:vAlign w:val="center"/>
            <w:hideMark/>
          </w:tcPr>
          <w:p w14:paraId="184D34E4" w14:textId="77777777" w:rsidR="00E23295" w:rsidRPr="00D3314F" w:rsidRDefault="00E23295" w:rsidP="00D3314F">
            <w:pPr>
              <w:jc w:val="center"/>
            </w:pPr>
            <w:r w:rsidRPr="00D3314F">
              <w:t>2</w:t>
            </w:r>
          </w:p>
        </w:tc>
        <w:tc>
          <w:tcPr>
            <w:tcW w:w="1072" w:type="dxa"/>
            <w:shd w:val="clear" w:color="auto" w:fill="FBE4D5" w:themeFill="accent2" w:themeFillTint="33"/>
            <w:vAlign w:val="center"/>
            <w:hideMark/>
          </w:tcPr>
          <w:p w14:paraId="64F2DFF9" w14:textId="2798C03B" w:rsidR="00E23295" w:rsidRPr="00D3314F" w:rsidRDefault="00E23295" w:rsidP="00D3314F">
            <w:pPr>
              <w:jc w:val="center"/>
            </w:pPr>
          </w:p>
        </w:tc>
        <w:tc>
          <w:tcPr>
            <w:tcW w:w="1000" w:type="dxa"/>
            <w:shd w:val="clear" w:color="auto" w:fill="FBE4D5" w:themeFill="accent2" w:themeFillTint="33"/>
            <w:vAlign w:val="center"/>
            <w:hideMark/>
          </w:tcPr>
          <w:p w14:paraId="548748CB" w14:textId="2A134F08" w:rsidR="00E23295" w:rsidRPr="00D3314F" w:rsidRDefault="00E23295" w:rsidP="00D3314F">
            <w:pPr>
              <w:jc w:val="center"/>
            </w:pPr>
          </w:p>
        </w:tc>
        <w:tc>
          <w:tcPr>
            <w:tcW w:w="834" w:type="dxa"/>
            <w:shd w:val="clear" w:color="auto" w:fill="FBE4D5" w:themeFill="accent2" w:themeFillTint="33"/>
            <w:vAlign w:val="center"/>
            <w:hideMark/>
          </w:tcPr>
          <w:p w14:paraId="65007ED1" w14:textId="41CBB734" w:rsidR="00E23295" w:rsidRPr="00D3314F" w:rsidRDefault="00E23295" w:rsidP="00D3314F">
            <w:pPr>
              <w:jc w:val="center"/>
            </w:pPr>
          </w:p>
        </w:tc>
        <w:tc>
          <w:tcPr>
            <w:tcW w:w="1263" w:type="dxa"/>
            <w:shd w:val="clear" w:color="auto" w:fill="FBE4D5" w:themeFill="accent2" w:themeFillTint="33"/>
            <w:vAlign w:val="center"/>
            <w:hideMark/>
          </w:tcPr>
          <w:p w14:paraId="5F0E076B" w14:textId="3F4022CD" w:rsidR="00E23295" w:rsidRPr="00D3314F" w:rsidRDefault="00E23295" w:rsidP="00D3314F">
            <w:pPr>
              <w:jc w:val="center"/>
            </w:pPr>
          </w:p>
        </w:tc>
        <w:tc>
          <w:tcPr>
            <w:tcW w:w="1391" w:type="dxa"/>
            <w:shd w:val="clear" w:color="auto" w:fill="FBE4D5" w:themeFill="accent2" w:themeFillTint="33"/>
            <w:vAlign w:val="center"/>
            <w:hideMark/>
          </w:tcPr>
          <w:p w14:paraId="383F7880" w14:textId="1A83F54E" w:rsidR="00E23295" w:rsidRPr="00D3314F" w:rsidRDefault="00E23295" w:rsidP="00D3314F">
            <w:pPr>
              <w:jc w:val="center"/>
            </w:pPr>
          </w:p>
        </w:tc>
      </w:tr>
      <w:tr w:rsidR="00DF5CBE" w:rsidRPr="00D3314F" w14:paraId="52D29E6F" w14:textId="77777777" w:rsidTr="00DF5CBE">
        <w:trPr>
          <w:trHeight w:val="76"/>
        </w:trPr>
        <w:tc>
          <w:tcPr>
            <w:tcW w:w="1129" w:type="dxa"/>
            <w:vMerge w:val="restart"/>
            <w:vAlign w:val="center"/>
            <w:hideMark/>
          </w:tcPr>
          <w:p w14:paraId="44069F07" w14:textId="77777777" w:rsidR="00E23295" w:rsidRPr="00D3314F" w:rsidRDefault="00E23295" w:rsidP="00D3314F">
            <w:pPr>
              <w:jc w:val="center"/>
            </w:pPr>
            <w:r w:rsidRPr="00D3314F">
              <w:t>ТК2</w:t>
            </w:r>
          </w:p>
        </w:tc>
        <w:tc>
          <w:tcPr>
            <w:tcW w:w="717" w:type="dxa"/>
            <w:vAlign w:val="center"/>
            <w:hideMark/>
          </w:tcPr>
          <w:p w14:paraId="4D0FAD6D" w14:textId="77777777" w:rsidR="00E23295" w:rsidRPr="00D3314F" w:rsidRDefault="00E23295" w:rsidP="00D3314F">
            <w:pPr>
              <w:jc w:val="center"/>
            </w:pPr>
            <w:r w:rsidRPr="00D3314F">
              <w:t>2</w:t>
            </w:r>
          </w:p>
        </w:tc>
        <w:tc>
          <w:tcPr>
            <w:tcW w:w="1035" w:type="dxa"/>
            <w:vAlign w:val="center"/>
            <w:hideMark/>
          </w:tcPr>
          <w:p w14:paraId="6D7D1F4A" w14:textId="77777777" w:rsidR="00E23295" w:rsidRPr="00D3314F" w:rsidRDefault="00E23295" w:rsidP="00D3314F">
            <w:pPr>
              <w:jc w:val="center"/>
            </w:pPr>
            <w:r w:rsidRPr="00D3314F">
              <w:t>65</w:t>
            </w:r>
          </w:p>
        </w:tc>
        <w:tc>
          <w:tcPr>
            <w:tcW w:w="1035" w:type="dxa"/>
            <w:vAlign w:val="center"/>
            <w:hideMark/>
          </w:tcPr>
          <w:p w14:paraId="74263AE9" w14:textId="77777777" w:rsidR="00E23295" w:rsidRPr="00D3314F" w:rsidRDefault="00E23295" w:rsidP="00D3314F">
            <w:pPr>
              <w:jc w:val="center"/>
            </w:pPr>
            <w:r w:rsidRPr="00D3314F">
              <w:t>2</w:t>
            </w:r>
          </w:p>
        </w:tc>
        <w:tc>
          <w:tcPr>
            <w:tcW w:w="1072" w:type="dxa"/>
            <w:vAlign w:val="center"/>
            <w:hideMark/>
          </w:tcPr>
          <w:p w14:paraId="79AF0589" w14:textId="53667B37" w:rsidR="00E23295" w:rsidRPr="00D3314F" w:rsidRDefault="00E23295" w:rsidP="00D3314F">
            <w:pPr>
              <w:jc w:val="center"/>
            </w:pPr>
          </w:p>
        </w:tc>
        <w:tc>
          <w:tcPr>
            <w:tcW w:w="1000" w:type="dxa"/>
            <w:vAlign w:val="center"/>
            <w:hideMark/>
          </w:tcPr>
          <w:p w14:paraId="4A745394" w14:textId="1D91CA91" w:rsidR="00E23295" w:rsidRPr="00D3314F" w:rsidRDefault="00E23295" w:rsidP="00D3314F">
            <w:pPr>
              <w:jc w:val="center"/>
            </w:pPr>
          </w:p>
        </w:tc>
        <w:tc>
          <w:tcPr>
            <w:tcW w:w="834" w:type="dxa"/>
            <w:vAlign w:val="center"/>
            <w:hideMark/>
          </w:tcPr>
          <w:p w14:paraId="6BB72383" w14:textId="7D14F17E" w:rsidR="00E23295" w:rsidRPr="00D3314F" w:rsidRDefault="00E23295" w:rsidP="00D3314F">
            <w:pPr>
              <w:jc w:val="center"/>
            </w:pPr>
          </w:p>
        </w:tc>
        <w:tc>
          <w:tcPr>
            <w:tcW w:w="1263" w:type="dxa"/>
            <w:vAlign w:val="center"/>
            <w:hideMark/>
          </w:tcPr>
          <w:p w14:paraId="6BDA551E" w14:textId="2781604B" w:rsidR="00E23295" w:rsidRPr="00D3314F" w:rsidRDefault="00E23295" w:rsidP="00D3314F">
            <w:pPr>
              <w:jc w:val="center"/>
            </w:pPr>
          </w:p>
        </w:tc>
        <w:tc>
          <w:tcPr>
            <w:tcW w:w="1391" w:type="dxa"/>
            <w:vAlign w:val="center"/>
            <w:hideMark/>
          </w:tcPr>
          <w:p w14:paraId="32005BE8" w14:textId="2957D7EB" w:rsidR="00E23295" w:rsidRPr="00D3314F" w:rsidRDefault="00E23295" w:rsidP="00D3314F">
            <w:pPr>
              <w:jc w:val="center"/>
            </w:pPr>
          </w:p>
        </w:tc>
      </w:tr>
      <w:tr w:rsidR="00DF5CBE" w:rsidRPr="00D3314F" w14:paraId="0A884146" w14:textId="77777777" w:rsidTr="00DF5CBE">
        <w:trPr>
          <w:trHeight w:val="60"/>
        </w:trPr>
        <w:tc>
          <w:tcPr>
            <w:tcW w:w="1129" w:type="dxa"/>
            <w:vMerge/>
            <w:vAlign w:val="center"/>
            <w:hideMark/>
          </w:tcPr>
          <w:p w14:paraId="7514E947" w14:textId="77777777" w:rsidR="00E23295" w:rsidRPr="00D3314F" w:rsidRDefault="00E23295" w:rsidP="00D3314F">
            <w:pPr>
              <w:jc w:val="center"/>
            </w:pPr>
          </w:p>
        </w:tc>
        <w:tc>
          <w:tcPr>
            <w:tcW w:w="717" w:type="dxa"/>
            <w:vAlign w:val="center"/>
            <w:hideMark/>
          </w:tcPr>
          <w:p w14:paraId="3E464AA5" w14:textId="77777777" w:rsidR="00E23295" w:rsidRPr="00D3314F" w:rsidRDefault="00E23295" w:rsidP="00D3314F">
            <w:pPr>
              <w:jc w:val="center"/>
            </w:pPr>
            <w:r w:rsidRPr="00D3314F">
              <w:t>2</w:t>
            </w:r>
          </w:p>
        </w:tc>
        <w:tc>
          <w:tcPr>
            <w:tcW w:w="1035" w:type="dxa"/>
            <w:vAlign w:val="center"/>
            <w:hideMark/>
          </w:tcPr>
          <w:p w14:paraId="29AA6D8A" w14:textId="77777777" w:rsidR="00E23295" w:rsidRPr="00D3314F" w:rsidRDefault="00E23295" w:rsidP="00D3314F">
            <w:pPr>
              <w:jc w:val="center"/>
            </w:pPr>
            <w:r w:rsidRPr="00D3314F">
              <w:t>50</w:t>
            </w:r>
          </w:p>
        </w:tc>
        <w:tc>
          <w:tcPr>
            <w:tcW w:w="1035" w:type="dxa"/>
            <w:vAlign w:val="center"/>
            <w:hideMark/>
          </w:tcPr>
          <w:p w14:paraId="0A39198F" w14:textId="77777777" w:rsidR="00E23295" w:rsidRPr="00D3314F" w:rsidRDefault="00E23295" w:rsidP="00D3314F">
            <w:pPr>
              <w:jc w:val="center"/>
            </w:pPr>
            <w:r w:rsidRPr="00D3314F">
              <w:t>2</w:t>
            </w:r>
          </w:p>
        </w:tc>
        <w:tc>
          <w:tcPr>
            <w:tcW w:w="1072" w:type="dxa"/>
            <w:vAlign w:val="center"/>
            <w:hideMark/>
          </w:tcPr>
          <w:p w14:paraId="4B962EEF" w14:textId="2A030E77" w:rsidR="00E23295" w:rsidRPr="00D3314F" w:rsidRDefault="00E23295" w:rsidP="00D3314F">
            <w:pPr>
              <w:jc w:val="center"/>
            </w:pPr>
          </w:p>
        </w:tc>
        <w:tc>
          <w:tcPr>
            <w:tcW w:w="1000" w:type="dxa"/>
            <w:vAlign w:val="center"/>
            <w:hideMark/>
          </w:tcPr>
          <w:p w14:paraId="5B935233" w14:textId="524EB8A1" w:rsidR="00E23295" w:rsidRPr="00D3314F" w:rsidRDefault="00E23295" w:rsidP="00D3314F">
            <w:pPr>
              <w:jc w:val="center"/>
            </w:pPr>
          </w:p>
        </w:tc>
        <w:tc>
          <w:tcPr>
            <w:tcW w:w="834" w:type="dxa"/>
            <w:vAlign w:val="center"/>
            <w:hideMark/>
          </w:tcPr>
          <w:p w14:paraId="3DC56464" w14:textId="310DEAAE" w:rsidR="00E23295" w:rsidRPr="00D3314F" w:rsidRDefault="00E23295" w:rsidP="00D3314F">
            <w:pPr>
              <w:jc w:val="center"/>
            </w:pPr>
          </w:p>
        </w:tc>
        <w:tc>
          <w:tcPr>
            <w:tcW w:w="1263" w:type="dxa"/>
            <w:vAlign w:val="center"/>
            <w:hideMark/>
          </w:tcPr>
          <w:p w14:paraId="58A91F74" w14:textId="7DF0E827" w:rsidR="00E23295" w:rsidRPr="00D3314F" w:rsidRDefault="00E23295" w:rsidP="00D3314F">
            <w:pPr>
              <w:jc w:val="center"/>
            </w:pPr>
          </w:p>
        </w:tc>
        <w:tc>
          <w:tcPr>
            <w:tcW w:w="1391" w:type="dxa"/>
            <w:vAlign w:val="center"/>
            <w:hideMark/>
          </w:tcPr>
          <w:p w14:paraId="6B2877C9" w14:textId="1E07234B" w:rsidR="00E23295" w:rsidRPr="00D3314F" w:rsidRDefault="00E23295" w:rsidP="00D3314F">
            <w:pPr>
              <w:jc w:val="center"/>
            </w:pPr>
          </w:p>
        </w:tc>
      </w:tr>
      <w:tr w:rsidR="00DF5CBE" w:rsidRPr="00D3314F" w14:paraId="3D91D987" w14:textId="77777777" w:rsidTr="00DF5CBE">
        <w:trPr>
          <w:trHeight w:val="237"/>
        </w:trPr>
        <w:tc>
          <w:tcPr>
            <w:tcW w:w="1129" w:type="dxa"/>
            <w:shd w:val="clear" w:color="auto" w:fill="FBE4D5" w:themeFill="accent2" w:themeFillTint="33"/>
            <w:vAlign w:val="center"/>
            <w:hideMark/>
          </w:tcPr>
          <w:p w14:paraId="283CD999" w14:textId="77777777" w:rsidR="00E23295" w:rsidRPr="00D3314F" w:rsidRDefault="00E23295" w:rsidP="00D3314F">
            <w:pPr>
              <w:jc w:val="center"/>
            </w:pPr>
            <w:r w:rsidRPr="00D3314F">
              <w:t>ТК2-1</w:t>
            </w:r>
          </w:p>
        </w:tc>
        <w:tc>
          <w:tcPr>
            <w:tcW w:w="717" w:type="dxa"/>
            <w:shd w:val="clear" w:color="auto" w:fill="FBE4D5" w:themeFill="accent2" w:themeFillTint="33"/>
            <w:vAlign w:val="center"/>
            <w:hideMark/>
          </w:tcPr>
          <w:p w14:paraId="41747AC7" w14:textId="77777777" w:rsidR="00E23295" w:rsidRPr="00D3314F" w:rsidRDefault="00E23295" w:rsidP="00D3314F">
            <w:pPr>
              <w:jc w:val="center"/>
            </w:pPr>
            <w:r w:rsidRPr="00D3314F">
              <w:t>4</w:t>
            </w:r>
          </w:p>
        </w:tc>
        <w:tc>
          <w:tcPr>
            <w:tcW w:w="1035" w:type="dxa"/>
            <w:shd w:val="clear" w:color="auto" w:fill="FBE4D5" w:themeFill="accent2" w:themeFillTint="33"/>
            <w:vAlign w:val="center"/>
            <w:hideMark/>
          </w:tcPr>
          <w:p w14:paraId="2C9706FA" w14:textId="77777777" w:rsidR="00E23295" w:rsidRPr="00D3314F" w:rsidRDefault="00E23295" w:rsidP="00D3314F">
            <w:pPr>
              <w:jc w:val="center"/>
            </w:pPr>
            <w:r w:rsidRPr="00D3314F">
              <w:t>65</w:t>
            </w:r>
          </w:p>
        </w:tc>
        <w:tc>
          <w:tcPr>
            <w:tcW w:w="1035" w:type="dxa"/>
            <w:shd w:val="clear" w:color="auto" w:fill="FBE4D5" w:themeFill="accent2" w:themeFillTint="33"/>
            <w:vAlign w:val="center"/>
            <w:hideMark/>
          </w:tcPr>
          <w:p w14:paraId="38F360C4" w14:textId="77777777" w:rsidR="00E23295" w:rsidRPr="00D3314F" w:rsidRDefault="00E23295" w:rsidP="00D3314F">
            <w:pPr>
              <w:jc w:val="center"/>
            </w:pPr>
            <w:r w:rsidRPr="00D3314F">
              <w:t>4</w:t>
            </w:r>
          </w:p>
        </w:tc>
        <w:tc>
          <w:tcPr>
            <w:tcW w:w="1072" w:type="dxa"/>
            <w:shd w:val="clear" w:color="auto" w:fill="FBE4D5" w:themeFill="accent2" w:themeFillTint="33"/>
            <w:vAlign w:val="center"/>
            <w:hideMark/>
          </w:tcPr>
          <w:p w14:paraId="6BD3FEAA" w14:textId="12E1C94B" w:rsidR="00E23295" w:rsidRPr="00D3314F" w:rsidRDefault="00E23295" w:rsidP="00D3314F">
            <w:pPr>
              <w:jc w:val="center"/>
            </w:pPr>
          </w:p>
        </w:tc>
        <w:tc>
          <w:tcPr>
            <w:tcW w:w="1000" w:type="dxa"/>
            <w:shd w:val="clear" w:color="auto" w:fill="FBE4D5" w:themeFill="accent2" w:themeFillTint="33"/>
            <w:vAlign w:val="center"/>
            <w:hideMark/>
          </w:tcPr>
          <w:p w14:paraId="3EDDBA31" w14:textId="7AF3FBF0" w:rsidR="00E23295" w:rsidRPr="00D3314F" w:rsidRDefault="00E23295" w:rsidP="00D3314F">
            <w:pPr>
              <w:jc w:val="center"/>
            </w:pPr>
          </w:p>
        </w:tc>
        <w:tc>
          <w:tcPr>
            <w:tcW w:w="834" w:type="dxa"/>
            <w:shd w:val="clear" w:color="auto" w:fill="FBE4D5" w:themeFill="accent2" w:themeFillTint="33"/>
            <w:vAlign w:val="center"/>
            <w:hideMark/>
          </w:tcPr>
          <w:p w14:paraId="5B3CBC25" w14:textId="7D152124" w:rsidR="00E23295" w:rsidRPr="00D3314F" w:rsidRDefault="00E23295" w:rsidP="00D3314F">
            <w:pPr>
              <w:jc w:val="center"/>
            </w:pPr>
          </w:p>
        </w:tc>
        <w:tc>
          <w:tcPr>
            <w:tcW w:w="1263" w:type="dxa"/>
            <w:shd w:val="clear" w:color="auto" w:fill="FBE4D5" w:themeFill="accent2" w:themeFillTint="33"/>
            <w:vAlign w:val="center"/>
            <w:hideMark/>
          </w:tcPr>
          <w:p w14:paraId="440AC92F" w14:textId="2EA56521" w:rsidR="00E23295" w:rsidRPr="00D3314F" w:rsidRDefault="00E23295" w:rsidP="00D3314F">
            <w:pPr>
              <w:jc w:val="center"/>
            </w:pPr>
          </w:p>
        </w:tc>
        <w:tc>
          <w:tcPr>
            <w:tcW w:w="1391" w:type="dxa"/>
            <w:shd w:val="clear" w:color="auto" w:fill="FBE4D5" w:themeFill="accent2" w:themeFillTint="33"/>
            <w:vAlign w:val="center"/>
            <w:hideMark/>
          </w:tcPr>
          <w:p w14:paraId="6CD4DF92" w14:textId="1A2570FE" w:rsidR="00E23295" w:rsidRPr="00D3314F" w:rsidRDefault="00E23295" w:rsidP="00D3314F">
            <w:pPr>
              <w:jc w:val="center"/>
            </w:pPr>
          </w:p>
        </w:tc>
      </w:tr>
      <w:tr w:rsidR="00DF5CBE" w:rsidRPr="00D3314F" w14:paraId="7F2114D5" w14:textId="77777777" w:rsidTr="00DF5CBE">
        <w:trPr>
          <w:trHeight w:val="237"/>
        </w:trPr>
        <w:tc>
          <w:tcPr>
            <w:tcW w:w="1129" w:type="dxa"/>
            <w:vAlign w:val="center"/>
            <w:hideMark/>
          </w:tcPr>
          <w:p w14:paraId="1F52E2B1" w14:textId="77777777" w:rsidR="00E23295" w:rsidRPr="00D3314F" w:rsidRDefault="00E23295" w:rsidP="00D3314F">
            <w:pPr>
              <w:jc w:val="center"/>
            </w:pPr>
            <w:r w:rsidRPr="00D3314F">
              <w:t>ТК3</w:t>
            </w:r>
          </w:p>
        </w:tc>
        <w:tc>
          <w:tcPr>
            <w:tcW w:w="717" w:type="dxa"/>
            <w:vAlign w:val="center"/>
            <w:hideMark/>
          </w:tcPr>
          <w:p w14:paraId="49CF6130" w14:textId="77777777" w:rsidR="00E23295" w:rsidRPr="00D3314F" w:rsidRDefault="00E23295" w:rsidP="00D3314F">
            <w:pPr>
              <w:jc w:val="center"/>
            </w:pPr>
            <w:r w:rsidRPr="00D3314F">
              <w:t>4</w:t>
            </w:r>
          </w:p>
        </w:tc>
        <w:tc>
          <w:tcPr>
            <w:tcW w:w="1035" w:type="dxa"/>
            <w:vAlign w:val="center"/>
            <w:hideMark/>
          </w:tcPr>
          <w:p w14:paraId="33D053D1" w14:textId="77777777" w:rsidR="00E23295" w:rsidRPr="00D3314F" w:rsidRDefault="00E23295" w:rsidP="00D3314F">
            <w:pPr>
              <w:jc w:val="center"/>
            </w:pPr>
            <w:r w:rsidRPr="00D3314F">
              <w:t>50</w:t>
            </w:r>
          </w:p>
        </w:tc>
        <w:tc>
          <w:tcPr>
            <w:tcW w:w="1035" w:type="dxa"/>
            <w:vAlign w:val="center"/>
            <w:hideMark/>
          </w:tcPr>
          <w:p w14:paraId="5A2C498C" w14:textId="77777777" w:rsidR="00E23295" w:rsidRPr="00D3314F" w:rsidRDefault="00E23295" w:rsidP="00D3314F">
            <w:pPr>
              <w:jc w:val="center"/>
            </w:pPr>
            <w:r w:rsidRPr="00D3314F">
              <w:t>2</w:t>
            </w:r>
          </w:p>
        </w:tc>
        <w:tc>
          <w:tcPr>
            <w:tcW w:w="1072" w:type="dxa"/>
            <w:vAlign w:val="center"/>
            <w:hideMark/>
          </w:tcPr>
          <w:p w14:paraId="700E6AC8" w14:textId="296C771F" w:rsidR="00E23295" w:rsidRPr="00D3314F" w:rsidRDefault="00E23295" w:rsidP="00D3314F">
            <w:pPr>
              <w:jc w:val="center"/>
            </w:pPr>
          </w:p>
        </w:tc>
        <w:tc>
          <w:tcPr>
            <w:tcW w:w="1000" w:type="dxa"/>
            <w:vAlign w:val="center"/>
            <w:hideMark/>
          </w:tcPr>
          <w:p w14:paraId="74235C36" w14:textId="4122B89A" w:rsidR="00E23295" w:rsidRPr="00D3314F" w:rsidRDefault="00E23295" w:rsidP="00D3314F">
            <w:pPr>
              <w:jc w:val="center"/>
            </w:pPr>
          </w:p>
        </w:tc>
        <w:tc>
          <w:tcPr>
            <w:tcW w:w="834" w:type="dxa"/>
            <w:vAlign w:val="center"/>
            <w:hideMark/>
          </w:tcPr>
          <w:p w14:paraId="0B9570A4" w14:textId="77777777" w:rsidR="00E23295" w:rsidRPr="00D3314F" w:rsidRDefault="00E23295" w:rsidP="00D3314F">
            <w:pPr>
              <w:jc w:val="center"/>
            </w:pPr>
            <w:r w:rsidRPr="00D3314F">
              <w:t>2</w:t>
            </w:r>
          </w:p>
        </w:tc>
        <w:tc>
          <w:tcPr>
            <w:tcW w:w="1263" w:type="dxa"/>
            <w:vAlign w:val="center"/>
            <w:hideMark/>
          </w:tcPr>
          <w:p w14:paraId="7F0F0224" w14:textId="6C10CBB4" w:rsidR="00E23295" w:rsidRPr="00D3314F" w:rsidRDefault="00E23295" w:rsidP="00D3314F">
            <w:pPr>
              <w:jc w:val="center"/>
            </w:pPr>
          </w:p>
        </w:tc>
        <w:tc>
          <w:tcPr>
            <w:tcW w:w="1391" w:type="dxa"/>
            <w:vAlign w:val="center"/>
            <w:hideMark/>
          </w:tcPr>
          <w:p w14:paraId="7DD2129D" w14:textId="5B639779" w:rsidR="00E23295" w:rsidRPr="00D3314F" w:rsidRDefault="00E23295" w:rsidP="00D3314F">
            <w:pPr>
              <w:jc w:val="center"/>
            </w:pPr>
          </w:p>
        </w:tc>
      </w:tr>
      <w:tr w:rsidR="00DF5CBE" w:rsidRPr="00D3314F" w14:paraId="51A1A66D" w14:textId="77777777" w:rsidTr="00DF5CBE">
        <w:trPr>
          <w:trHeight w:val="237"/>
        </w:trPr>
        <w:tc>
          <w:tcPr>
            <w:tcW w:w="1129" w:type="dxa"/>
            <w:shd w:val="clear" w:color="auto" w:fill="FBE4D5" w:themeFill="accent2" w:themeFillTint="33"/>
            <w:noWrap/>
            <w:vAlign w:val="center"/>
            <w:hideMark/>
          </w:tcPr>
          <w:p w14:paraId="33291CB3" w14:textId="77777777" w:rsidR="00E23295" w:rsidRPr="00D3314F" w:rsidRDefault="00E23295" w:rsidP="00D3314F">
            <w:pPr>
              <w:jc w:val="center"/>
            </w:pPr>
            <w:r w:rsidRPr="00D3314F">
              <w:t>ТК5</w:t>
            </w:r>
          </w:p>
        </w:tc>
        <w:tc>
          <w:tcPr>
            <w:tcW w:w="717" w:type="dxa"/>
            <w:shd w:val="clear" w:color="auto" w:fill="FBE4D5" w:themeFill="accent2" w:themeFillTint="33"/>
            <w:vAlign w:val="center"/>
            <w:hideMark/>
          </w:tcPr>
          <w:p w14:paraId="4B3ED977" w14:textId="77777777" w:rsidR="00E23295" w:rsidRPr="00D3314F" w:rsidRDefault="00E23295" w:rsidP="00D3314F">
            <w:pPr>
              <w:jc w:val="center"/>
            </w:pPr>
            <w:r w:rsidRPr="00D3314F">
              <w:t>4</w:t>
            </w:r>
          </w:p>
        </w:tc>
        <w:tc>
          <w:tcPr>
            <w:tcW w:w="1035" w:type="dxa"/>
            <w:shd w:val="clear" w:color="auto" w:fill="FBE4D5" w:themeFill="accent2" w:themeFillTint="33"/>
            <w:vAlign w:val="center"/>
            <w:hideMark/>
          </w:tcPr>
          <w:p w14:paraId="45298D49" w14:textId="77777777" w:rsidR="00E23295" w:rsidRPr="00D3314F" w:rsidRDefault="00E23295" w:rsidP="00D3314F">
            <w:pPr>
              <w:jc w:val="center"/>
            </w:pPr>
            <w:r w:rsidRPr="00D3314F">
              <w:t>50</w:t>
            </w:r>
          </w:p>
        </w:tc>
        <w:tc>
          <w:tcPr>
            <w:tcW w:w="1035" w:type="dxa"/>
            <w:shd w:val="clear" w:color="auto" w:fill="FBE4D5" w:themeFill="accent2" w:themeFillTint="33"/>
            <w:vAlign w:val="center"/>
            <w:hideMark/>
          </w:tcPr>
          <w:p w14:paraId="661E084D" w14:textId="77777777" w:rsidR="00E23295" w:rsidRPr="00D3314F" w:rsidRDefault="00E23295" w:rsidP="00D3314F">
            <w:pPr>
              <w:jc w:val="center"/>
            </w:pPr>
            <w:r w:rsidRPr="00D3314F">
              <w:t>4</w:t>
            </w:r>
          </w:p>
        </w:tc>
        <w:tc>
          <w:tcPr>
            <w:tcW w:w="1072" w:type="dxa"/>
            <w:shd w:val="clear" w:color="auto" w:fill="FBE4D5" w:themeFill="accent2" w:themeFillTint="33"/>
            <w:vAlign w:val="center"/>
            <w:hideMark/>
          </w:tcPr>
          <w:p w14:paraId="2931698F" w14:textId="16B6EA21" w:rsidR="00E23295" w:rsidRPr="00D3314F" w:rsidRDefault="00E23295" w:rsidP="00D3314F">
            <w:pPr>
              <w:jc w:val="center"/>
            </w:pPr>
          </w:p>
        </w:tc>
        <w:tc>
          <w:tcPr>
            <w:tcW w:w="1000" w:type="dxa"/>
            <w:shd w:val="clear" w:color="auto" w:fill="FBE4D5" w:themeFill="accent2" w:themeFillTint="33"/>
            <w:vAlign w:val="center"/>
            <w:hideMark/>
          </w:tcPr>
          <w:p w14:paraId="67AB68E4" w14:textId="0240C06B" w:rsidR="00E23295" w:rsidRPr="00D3314F" w:rsidRDefault="00E23295" w:rsidP="00D3314F">
            <w:pPr>
              <w:jc w:val="center"/>
            </w:pPr>
          </w:p>
        </w:tc>
        <w:tc>
          <w:tcPr>
            <w:tcW w:w="834" w:type="dxa"/>
            <w:shd w:val="clear" w:color="auto" w:fill="FBE4D5" w:themeFill="accent2" w:themeFillTint="33"/>
            <w:vAlign w:val="center"/>
            <w:hideMark/>
          </w:tcPr>
          <w:p w14:paraId="35E3D9C8" w14:textId="092286D7" w:rsidR="00E23295" w:rsidRPr="00D3314F" w:rsidRDefault="00E23295" w:rsidP="00D3314F">
            <w:pPr>
              <w:jc w:val="center"/>
            </w:pPr>
          </w:p>
        </w:tc>
        <w:tc>
          <w:tcPr>
            <w:tcW w:w="1263" w:type="dxa"/>
            <w:shd w:val="clear" w:color="auto" w:fill="FBE4D5" w:themeFill="accent2" w:themeFillTint="33"/>
            <w:vAlign w:val="center"/>
            <w:hideMark/>
          </w:tcPr>
          <w:p w14:paraId="0126972A" w14:textId="0C9BA1E7" w:rsidR="00E23295" w:rsidRPr="00D3314F" w:rsidRDefault="00E23295" w:rsidP="00D3314F">
            <w:pPr>
              <w:jc w:val="center"/>
            </w:pPr>
          </w:p>
        </w:tc>
        <w:tc>
          <w:tcPr>
            <w:tcW w:w="1391" w:type="dxa"/>
            <w:shd w:val="clear" w:color="auto" w:fill="FBE4D5" w:themeFill="accent2" w:themeFillTint="33"/>
            <w:vAlign w:val="center"/>
            <w:hideMark/>
          </w:tcPr>
          <w:p w14:paraId="4081E100" w14:textId="499EE370" w:rsidR="00E23295" w:rsidRPr="00D3314F" w:rsidRDefault="00E23295" w:rsidP="00D3314F">
            <w:pPr>
              <w:jc w:val="center"/>
            </w:pPr>
          </w:p>
        </w:tc>
      </w:tr>
      <w:tr w:rsidR="00DF5CBE" w:rsidRPr="00D3314F" w14:paraId="2AEB0D4F" w14:textId="77777777" w:rsidTr="00DF5CBE">
        <w:trPr>
          <w:trHeight w:val="237"/>
        </w:trPr>
        <w:tc>
          <w:tcPr>
            <w:tcW w:w="1129" w:type="dxa"/>
            <w:noWrap/>
            <w:vAlign w:val="center"/>
            <w:hideMark/>
          </w:tcPr>
          <w:p w14:paraId="417A7857" w14:textId="77777777" w:rsidR="00E23295" w:rsidRPr="00D3314F" w:rsidRDefault="00E23295" w:rsidP="00D3314F">
            <w:pPr>
              <w:jc w:val="center"/>
            </w:pPr>
            <w:r w:rsidRPr="00D3314F">
              <w:t>ТК6</w:t>
            </w:r>
          </w:p>
        </w:tc>
        <w:tc>
          <w:tcPr>
            <w:tcW w:w="717" w:type="dxa"/>
            <w:noWrap/>
            <w:vAlign w:val="center"/>
            <w:hideMark/>
          </w:tcPr>
          <w:p w14:paraId="12678C28" w14:textId="6F882A09" w:rsidR="00E23295" w:rsidRPr="00D3314F" w:rsidRDefault="00E23295" w:rsidP="00D3314F">
            <w:pPr>
              <w:jc w:val="center"/>
            </w:pPr>
          </w:p>
        </w:tc>
        <w:tc>
          <w:tcPr>
            <w:tcW w:w="1035" w:type="dxa"/>
            <w:noWrap/>
            <w:vAlign w:val="center"/>
            <w:hideMark/>
          </w:tcPr>
          <w:p w14:paraId="2978993F" w14:textId="55C19939" w:rsidR="00E23295" w:rsidRPr="00D3314F" w:rsidRDefault="00E23295" w:rsidP="00D3314F">
            <w:pPr>
              <w:jc w:val="center"/>
            </w:pPr>
          </w:p>
        </w:tc>
        <w:tc>
          <w:tcPr>
            <w:tcW w:w="1035" w:type="dxa"/>
            <w:noWrap/>
            <w:vAlign w:val="center"/>
            <w:hideMark/>
          </w:tcPr>
          <w:p w14:paraId="129BE101" w14:textId="7F200694" w:rsidR="00E23295" w:rsidRPr="00D3314F" w:rsidRDefault="00E23295" w:rsidP="00D3314F">
            <w:pPr>
              <w:jc w:val="center"/>
            </w:pPr>
          </w:p>
        </w:tc>
        <w:tc>
          <w:tcPr>
            <w:tcW w:w="1072" w:type="dxa"/>
            <w:noWrap/>
            <w:vAlign w:val="center"/>
            <w:hideMark/>
          </w:tcPr>
          <w:p w14:paraId="0113920C" w14:textId="0AA96B08" w:rsidR="00E23295" w:rsidRPr="00D3314F" w:rsidRDefault="00E23295" w:rsidP="00D3314F">
            <w:pPr>
              <w:jc w:val="center"/>
            </w:pPr>
          </w:p>
        </w:tc>
        <w:tc>
          <w:tcPr>
            <w:tcW w:w="1000" w:type="dxa"/>
            <w:noWrap/>
            <w:vAlign w:val="center"/>
            <w:hideMark/>
          </w:tcPr>
          <w:p w14:paraId="66D6900D" w14:textId="207BD0C6" w:rsidR="00E23295" w:rsidRPr="00D3314F" w:rsidRDefault="00E23295" w:rsidP="00D3314F">
            <w:pPr>
              <w:jc w:val="center"/>
            </w:pPr>
          </w:p>
        </w:tc>
        <w:tc>
          <w:tcPr>
            <w:tcW w:w="834" w:type="dxa"/>
            <w:noWrap/>
            <w:vAlign w:val="center"/>
            <w:hideMark/>
          </w:tcPr>
          <w:p w14:paraId="50613DAE" w14:textId="4904FE9E" w:rsidR="00E23295" w:rsidRPr="00D3314F" w:rsidRDefault="00E23295" w:rsidP="00D3314F">
            <w:pPr>
              <w:jc w:val="center"/>
            </w:pPr>
          </w:p>
        </w:tc>
        <w:tc>
          <w:tcPr>
            <w:tcW w:w="1263" w:type="dxa"/>
            <w:noWrap/>
            <w:vAlign w:val="center"/>
            <w:hideMark/>
          </w:tcPr>
          <w:p w14:paraId="3D882449" w14:textId="5FA8C033" w:rsidR="00E23295" w:rsidRPr="00D3314F" w:rsidRDefault="00E23295" w:rsidP="00D3314F">
            <w:pPr>
              <w:jc w:val="center"/>
            </w:pPr>
          </w:p>
        </w:tc>
        <w:tc>
          <w:tcPr>
            <w:tcW w:w="1391" w:type="dxa"/>
            <w:noWrap/>
            <w:vAlign w:val="center"/>
            <w:hideMark/>
          </w:tcPr>
          <w:p w14:paraId="2AE4E9D3" w14:textId="67E24555" w:rsidR="00E23295" w:rsidRPr="00D3314F" w:rsidRDefault="00E23295" w:rsidP="00D3314F">
            <w:pPr>
              <w:jc w:val="center"/>
            </w:pPr>
          </w:p>
        </w:tc>
      </w:tr>
      <w:tr w:rsidR="00DF5CBE" w:rsidRPr="00D3314F" w14:paraId="258DE431" w14:textId="77777777" w:rsidTr="00DF5CBE">
        <w:trPr>
          <w:trHeight w:val="237"/>
        </w:trPr>
        <w:tc>
          <w:tcPr>
            <w:tcW w:w="1129" w:type="dxa"/>
            <w:vMerge w:val="restart"/>
            <w:shd w:val="clear" w:color="auto" w:fill="FBE4D5" w:themeFill="accent2" w:themeFillTint="33"/>
            <w:noWrap/>
            <w:vAlign w:val="center"/>
            <w:hideMark/>
          </w:tcPr>
          <w:p w14:paraId="166A5862" w14:textId="77777777" w:rsidR="00E23295" w:rsidRPr="00D3314F" w:rsidRDefault="00E23295" w:rsidP="00D3314F">
            <w:pPr>
              <w:jc w:val="center"/>
            </w:pPr>
            <w:r w:rsidRPr="00D3314F">
              <w:t>ТК7</w:t>
            </w:r>
          </w:p>
        </w:tc>
        <w:tc>
          <w:tcPr>
            <w:tcW w:w="717" w:type="dxa"/>
            <w:shd w:val="clear" w:color="auto" w:fill="FBE4D5" w:themeFill="accent2" w:themeFillTint="33"/>
            <w:noWrap/>
            <w:vAlign w:val="center"/>
            <w:hideMark/>
          </w:tcPr>
          <w:p w14:paraId="08CD626D"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4A459343" w14:textId="77777777" w:rsidR="00E23295" w:rsidRPr="00D3314F" w:rsidRDefault="00E23295" w:rsidP="00D3314F">
            <w:pPr>
              <w:jc w:val="center"/>
            </w:pPr>
            <w:r w:rsidRPr="00D3314F">
              <w:t>150</w:t>
            </w:r>
          </w:p>
        </w:tc>
        <w:tc>
          <w:tcPr>
            <w:tcW w:w="1035" w:type="dxa"/>
            <w:shd w:val="clear" w:color="auto" w:fill="FBE4D5" w:themeFill="accent2" w:themeFillTint="33"/>
            <w:noWrap/>
            <w:vAlign w:val="center"/>
            <w:hideMark/>
          </w:tcPr>
          <w:p w14:paraId="6A2F5CDC"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360A56DD" w14:textId="6E8AC1CA" w:rsidR="00E23295" w:rsidRPr="00D3314F" w:rsidRDefault="00E23295" w:rsidP="00D3314F">
            <w:pPr>
              <w:jc w:val="center"/>
            </w:pPr>
          </w:p>
        </w:tc>
        <w:tc>
          <w:tcPr>
            <w:tcW w:w="1000" w:type="dxa"/>
            <w:shd w:val="clear" w:color="auto" w:fill="FBE4D5" w:themeFill="accent2" w:themeFillTint="33"/>
            <w:noWrap/>
            <w:vAlign w:val="center"/>
            <w:hideMark/>
          </w:tcPr>
          <w:p w14:paraId="45B32830" w14:textId="5C396282" w:rsidR="00E23295" w:rsidRPr="00D3314F" w:rsidRDefault="00E23295" w:rsidP="00D3314F">
            <w:pPr>
              <w:jc w:val="center"/>
            </w:pPr>
          </w:p>
        </w:tc>
        <w:tc>
          <w:tcPr>
            <w:tcW w:w="834" w:type="dxa"/>
            <w:shd w:val="clear" w:color="auto" w:fill="FBE4D5" w:themeFill="accent2" w:themeFillTint="33"/>
            <w:noWrap/>
            <w:vAlign w:val="center"/>
            <w:hideMark/>
          </w:tcPr>
          <w:p w14:paraId="0519935B" w14:textId="20850672" w:rsidR="00E23295" w:rsidRPr="00D3314F" w:rsidRDefault="00E23295" w:rsidP="00D3314F">
            <w:pPr>
              <w:jc w:val="center"/>
            </w:pPr>
          </w:p>
        </w:tc>
        <w:tc>
          <w:tcPr>
            <w:tcW w:w="1263" w:type="dxa"/>
            <w:shd w:val="clear" w:color="auto" w:fill="FBE4D5" w:themeFill="accent2" w:themeFillTint="33"/>
            <w:noWrap/>
            <w:vAlign w:val="center"/>
            <w:hideMark/>
          </w:tcPr>
          <w:p w14:paraId="4136BC56" w14:textId="2A550880" w:rsidR="00E23295" w:rsidRPr="00D3314F" w:rsidRDefault="00E23295" w:rsidP="00D3314F">
            <w:pPr>
              <w:jc w:val="center"/>
            </w:pPr>
          </w:p>
        </w:tc>
        <w:tc>
          <w:tcPr>
            <w:tcW w:w="1391" w:type="dxa"/>
            <w:shd w:val="clear" w:color="auto" w:fill="FBE4D5" w:themeFill="accent2" w:themeFillTint="33"/>
            <w:noWrap/>
            <w:vAlign w:val="center"/>
            <w:hideMark/>
          </w:tcPr>
          <w:p w14:paraId="6BE40482" w14:textId="1B33DC1C" w:rsidR="00E23295" w:rsidRPr="00D3314F" w:rsidRDefault="00E23295" w:rsidP="00D3314F">
            <w:pPr>
              <w:jc w:val="center"/>
            </w:pPr>
          </w:p>
        </w:tc>
      </w:tr>
      <w:tr w:rsidR="00DF5CBE" w:rsidRPr="00D3314F" w14:paraId="0CA5CB90" w14:textId="77777777" w:rsidTr="00DF5CBE">
        <w:trPr>
          <w:trHeight w:val="237"/>
        </w:trPr>
        <w:tc>
          <w:tcPr>
            <w:tcW w:w="1129" w:type="dxa"/>
            <w:vMerge/>
            <w:vAlign w:val="center"/>
            <w:hideMark/>
          </w:tcPr>
          <w:p w14:paraId="4F77F41B" w14:textId="77777777" w:rsidR="00E23295" w:rsidRPr="00D3314F" w:rsidRDefault="00E23295" w:rsidP="00D3314F">
            <w:pPr>
              <w:jc w:val="center"/>
            </w:pPr>
          </w:p>
        </w:tc>
        <w:tc>
          <w:tcPr>
            <w:tcW w:w="717" w:type="dxa"/>
            <w:shd w:val="clear" w:color="auto" w:fill="FBE4D5" w:themeFill="accent2" w:themeFillTint="33"/>
            <w:noWrap/>
            <w:vAlign w:val="center"/>
            <w:hideMark/>
          </w:tcPr>
          <w:p w14:paraId="47DC9483"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743A4439" w14:textId="77777777" w:rsidR="00E23295" w:rsidRPr="00D3314F" w:rsidRDefault="00E23295" w:rsidP="00D3314F">
            <w:pPr>
              <w:jc w:val="center"/>
            </w:pPr>
            <w:r w:rsidRPr="00D3314F">
              <w:t>100</w:t>
            </w:r>
          </w:p>
        </w:tc>
        <w:tc>
          <w:tcPr>
            <w:tcW w:w="1035" w:type="dxa"/>
            <w:shd w:val="clear" w:color="auto" w:fill="FBE4D5" w:themeFill="accent2" w:themeFillTint="33"/>
            <w:noWrap/>
            <w:vAlign w:val="center"/>
            <w:hideMark/>
          </w:tcPr>
          <w:p w14:paraId="7A58285A"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23110965" w14:textId="2F8FEE32" w:rsidR="00E23295" w:rsidRPr="00D3314F" w:rsidRDefault="00E23295" w:rsidP="00D3314F">
            <w:pPr>
              <w:jc w:val="center"/>
            </w:pPr>
          </w:p>
        </w:tc>
        <w:tc>
          <w:tcPr>
            <w:tcW w:w="1000" w:type="dxa"/>
            <w:shd w:val="clear" w:color="auto" w:fill="FBE4D5" w:themeFill="accent2" w:themeFillTint="33"/>
            <w:noWrap/>
            <w:vAlign w:val="center"/>
            <w:hideMark/>
          </w:tcPr>
          <w:p w14:paraId="5FA2358A" w14:textId="3FB1CDB4" w:rsidR="00E23295" w:rsidRPr="00D3314F" w:rsidRDefault="00E23295" w:rsidP="00D3314F">
            <w:pPr>
              <w:jc w:val="center"/>
            </w:pPr>
          </w:p>
        </w:tc>
        <w:tc>
          <w:tcPr>
            <w:tcW w:w="834" w:type="dxa"/>
            <w:shd w:val="clear" w:color="auto" w:fill="FBE4D5" w:themeFill="accent2" w:themeFillTint="33"/>
            <w:noWrap/>
            <w:vAlign w:val="center"/>
            <w:hideMark/>
          </w:tcPr>
          <w:p w14:paraId="6CECE4C5" w14:textId="232D4E8E" w:rsidR="00E23295" w:rsidRPr="00D3314F" w:rsidRDefault="00E23295" w:rsidP="00D3314F">
            <w:pPr>
              <w:jc w:val="center"/>
            </w:pPr>
          </w:p>
        </w:tc>
        <w:tc>
          <w:tcPr>
            <w:tcW w:w="1263" w:type="dxa"/>
            <w:shd w:val="clear" w:color="auto" w:fill="FBE4D5" w:themeFill="accent2" w:themeFillTint="33"/>
            <w:noWrap/>
            <w:vAlign w:val="center"/>
            <w:hideMark/>
          </w:tcPr>
          <w:p w14:paraId="57113A26" w14:textId="1C2B6119" w:rsidR="00E23295" w:rsidRPr="00D3314F" w:rsidRDefault="00E23295" w:rsidP="00D3314F">
            <w:pPr>
              <w:jc w:val="center"/>
            </w:pPr>
          </w:p>
        </w:tc>
        <w:tc>
          <w:tcPr>
            <w:tcW w:w="1391" w:type="dxa"/>
            <w:shd w:val="clear" w:color="auto" w:fill="FBE4D5" w:themeFill="accent2" w:themeFillTint="33"/>
            <w:noWrap/>
            <w:vAlign w:val="center"/>
            <w:hideMark/>
          </w:tcPr>
          <w:p w14:paraId="4AF0A2E3" w14:textId="4738C8CF" w:rsidR="00E23295" w:rsidRPr="00D3314F" w:rsidRDefault="00E23295" w:rsidP="00D3314F">
            <w:pPr>
              <w:jc w:val="center"/>
            </w:pPr>
          </w:p>
        </w:tc>
      </w:tr>
      <w:tr w:rsidR="00DF5CBE" w:rsidRPr="00D3314F" w14:paraId="656A4768" w14:textId="77777777" w:rsidTr="00DF5CBE">
        <w:trPr>
          <w:trHeight w:val="237"/>
        </w:trPr>
        <w:tc>
          <w:tcPr>
            <w:tcW w:w="1129" w:type="dxa"/>
            <w:noWrap/>
            <w:vAlign w:val="center"/>
            <w:hideMark/>
          </w:tcPr>
          <w:p w14:paraId="4F7F18C5" w14:textId="77777777" w:rsidR="00E23295" w:rsidRPr="00D3314F" w:rsidRDefault="00E23295" w:rsidP="00D3314F">
            <w:pPr>
              <w:jc w:val="center"/>
            </w:pPr>
            <w:r w:rsidRPr="00D3314F">
              <w:t>ТК8</w:t>
            </w:r>
          </w:p>
        </w:tc>
        <w:tc>
          <w:tcPr>
            <w:tcW w:w="717" w:type="dxa"/>
            <w:noWrap/>
            <w:vAlign w:val="center"/>
            <w:hideMark/>
          </w:tcPr>
          <w:p w14:paraId="59E62604" w14:textId="77777777" w:rsidR="00E23295" w:rsidRPr="00D3314F" w:rsidRDefault="00E23295" w:rsidP="00D3314F">
            <w:pPr>
              <w:jc w:val="center"/>
            </w:pPr>
            <w:r w:rsidRPr="00D3314F">
              <w:t>2</w:t>
            </w:r>
          </w:p>
        </w:tc>
        <w:tc>
          <w:tcPr>
            <w:tcW w:w="1035" w:type="dxa"/>
            <w:noWrap/>
            <w:vAlign w:val="center"/>
            <w:hideMark/>
          </w:tcPr>
          <w:p w14:paraId="6D4D493B" w14:textId="77777777" w:rsidR="00E23295" w:rsidRPr="00D3314F" w:rsidRDefault="00E23295" w:rsidP="00D3314F">
            <w:pPr>
              <w:jc w:val="center"/>
            </w:pPr>
            <w:r w:rsidRPr="00D3314F">
              <w:t>100</w:t>
            </w:r>
          </w:p>
        </w:tc>
        <w:tc>
          <w:tcPr>
            <w:tcW w:w="1035" w:type="dxa"/>
            <w:noWrap/>
            <w:vAlign w:val="center"/>
            <w:hideMark/>
          </w:tcPr>
          <w:p w14:paraId="48FF5E36" w14:textId="77777777" w:rsidR="00E23295" w:rsidRPr="00D3314F" w:rsidRDefault="00E23295" w:rsidP="00D3314F">
            <w:pPr>
              <w:jc w:val="center"/>
            </w:pPr>
            <w:r w:rsidRPr="00D3314F">
              <w:t>2</w:t>
            </w:r>
          </w:p>
        </w:tc>
        <w:tc>
          <w:tcPr>
            <w:tcW w:w="1072" w:type="dxa"/>
            <w:noWrap/>
            <w:vAlign w:val="center"/>
            <w:hideMark/>
          </w:tcPr>
          <w:p w14:paraId="07CE082D" w14:textId="687C8709" w:rsidR="00E23295" w:rsidRPr="00D3314F" w:rsidRDefault="00E23295" w:rsidP="00D3314F">
            <w:pPr>
              <w:jc w:val="center"/>
            </w:pPr>
          </w:p>
        </w:tc>
        <w:tc>
          <w:tcPr>
            <w:tcW w:w="1000" w:type="dxa"/>
            <w:noWrap/>
            <w:vAlign w:val="center"/>
            <w:hideMark/>
          </w:tcPr>
          <w:p w14:paraId="061C4F90" w14:textId="0C555C4F" w:rsidR="00E23295" w:rsidRPr="00D3314F" w:rsidRDefault="00E23295" w:rsidP="00D3314F">
            <w:pPr>
              <w:jc w:val="center"/>
            </w:pPr>
          </w:p>
        </w:tc>
        <w:tc>
          <w:tcPr>
            <w:tcW w:w="834" w:type="dxa"/>
            <w:noWrap/>
            <w:vAlign w:val="center"/>
            <w:hideMark/>
          </w:tcPr>
          <w:p w14:paraId="0724F70C" w14:textId="41C2F5BA" w:rsidR="00E23295" w:rsidRPr="00D3314F" w:rsidRDefault="00E23295" w:rsidP="00D3314F">
            <w:pPr>
              <w:jc w:val="center"/>
            </w:pPr>
          </w:p>
        </w:tc>
        <w:tc>
          <w:tcPr>
            <w:tcW w:w="1263" w:type="dxa"/>
            <w:noWrap/>
            <w:vAlign w:val="center"/>
            <w:hideMark/>
          </w:tcPr>
          <w:p w14:paraId="30262F86" w14:textId="6F59AECB" w:rsidR="00E23295" w:rsidRPr="00D3314F" w:rsidRDefault="00E23295" w:rsidP="00D3314F">
            <w:pPr>
              <w:jc w:val="center"/>
            </w:pPr>
          </w:p>
        </w:tc>
        <w:tc>
          <w:tcPr>
            <w:tcW w:w="1391" w:type="dxa"/>
            <w:noWrap/>
            <w:vAlign w:val="center"/>
            <w:hideMark/>
          </w:tcPr>
          <w:p w14:paraId="43F9E8F1" w14:textId="5E9393DC" w:rsidR="00E23295" w:rsidRPr="00D3314F" w:rsidRDefault="00E23295" w:rsidP="00D3314F">
            <w:pPr>
              <w:jc w:val="center"/>
            </w:pPr>
          </w:p>
        </w:tc>
      </w:tr>
      <w:tr w:rsidR="00DF5CBE" w:rsidRPr="00D3314F" w14:paraId="57DA41E1" w14:textId="77777777" w:rsidTr="00DF5CBE">
        <w:trPr>
          <w:trHeight w:val="237"/>
        </w:trPr>
        <w:tc>
          <w:tcPr>
            <w:tcW w:w="1129" w:type="dxa"/>
            <w:vMerge w:val="restart"/>
            <w:shd w:val="clear" w:color="auto" w:fill="FBE4D5" w:themeFill="accent2" w:themeFillTint="33"/>
            <w:noWrap/>
            <w:vAlign w:val="center"/>
            <w:hideMark/>
          </w:tcPr>
          <w:p w14:paraId="3942432A" w14:textId="77777777" w:rsidR="00E23295" w:rsidRPr="00D3314F" w:rsidRDefault="00E23295" w:rsidP="00D3314F">
            <w:pPr>
              <w:jc w:val="center"/>
            </w:pPr>
            <w:r w:rsidRPr="00D3314F">
              <w:t>ТК9</w:t>
            </w:r>
          </w:p>
        </w:tc>
        <w:tc>
          <w:tcPr>
            <w:tcW w:w="717" w:type="dxa"/>
            <w:shd w:val="clear" w:color="auto" w:fill="FBE4D5" w:themeFill="accent2" w:themeFillTint="33"/>
            <w:noWrap/>
            <w:vAlign w:val="center"/>
            <w:hideMark/>
          </w:tcPr>
          <w:p w14:paraId="3E1768B1"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23181E40" w14:textId="77777777" w:rsidR="00E23295" w:rsidRPr="00D3314F" w:rsidRDefault="00E23295" w:rsidP="00D3314F">
            <w:pPr>
              <w:jc w:val="center"/>
            </w:pPr>
            <w:r w:rsidRPr="00D3314F">
              <w:t>50</w:t>
            </w:r>
          </w:p>
        </w:tc>
        <w:tc>
          <w:tcPr>
            <w:tcW w:w="1035" w:type="dxa"/>
            <w:shd w:val="clear" w:color="auto" w:fill="FBE4D5" w:themeFill="accent2" w:themeFillTint="33"/>
            <w:noWrap/>
            <w:vAlign w:val="center"/>
            <w:hideMark/>
          </w:tcPr>
          <w:p w14:paraId="6F4D4FD2"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03FC0B93" w14:textId="5E9C5156" w:rsidR="00E23295" w:rsidRPr="00D3314F" w:rsidRDefault="00E23295" w:rsidP="00D3314F">
            <w:pPr>
              <w:jc w:val="center"/>
            </w:pPr>
          </w:p>
        </w:tc>
        <w:tc>
          <w:tcPr>
            <w:tcW w:w="1000" w:type="dxa"/>
            <w:shd w:val="clear" w:color="auto" w:fill="FBE4D5" w:themeFill="accent2" w:themeFillTint="33"/>
            <w:noWrap/>
            <w:vAlign w:val="center"/>
            <w:hideMark/>
          </w:tcPr>
          <w:p w14:paraId="7754C99C" w14:textId="2DE93818" w:rsidR="00E23295" w:rsidRPr="00D3314F" w:rsidRDefault="00E23295" w:rsidP="00D3314F">
            <w:pPr>
              <w:jc w:val="center"/>
            </w:pPr>
          </w:p>
        </w:tc>
        <w:tc>
          <w:tcPr>
            <w:tcW w:w="834" w:type="dxa"/>
            <w:shd w:val="clear" w:color="auto" w:fill="FBE4D5" w:themeFill="accent2" w:themeFillTint="33"/>
            <w:noWrap/>
            <w:vAlign w:val="center"/>
            <w:hideMark/>
          </w:tcPr>
          <w:p w14:paraId="0AC76341" w14:textId="6719C11D" w:rsidR="00E23295" w:rsidRPr="00D3314F" w:rsidRDefault="00E23295" w:rsidP="00D3314F">
            <w:pPr>
              <w:jc w:val="center"/>
            </w:pPr>
          </w:p>
        </w:tc>
        <w:tc>
          <w:tcPr>
            <w:tcW w:w="1263" w:type="dxa"/>
            <w:shd w:val="clear" w:color="auto" w:fill="FBE4D5" w:themeFill="accent2" w:themeFillTint="33"/>
            <w:noWrap/>
            <w:vAlign w:val="center"/>
            <w:hideMark/>
          </w:tcPr>
          <w:p w14:paraId="1E377893" w14:textId="621271EA" w:rsidR="00E23295" w:rsidRPr="00D3314F" w:rsidRDefault="00E23295" w:rsidP="00D3314F">
            <w:pPr>
              <w:jc w:val="center"/>
            </w:pPr>
          </w:p>
        </w:tc>
        <w:tc>
          <w:tcPr>
            <w:tcW w:w="1391" w:type="dxa"/>
            <w:shd w:val="clear" w:color="auto" w:fill="FBE4D5" w:themeFill="accent2" w:themeFillTint="33"/>
            <w:noWrap/>
            <w:vAlign w:val="center"/>
            <w:hideMark/>
          </w:tcPr>
          <w:p w14:paraId="51196F93" w14:textId="78A90BED" w:rsidR="00E23295" w:rsidRPr="00D3314F" w:rsidRDefault="00E23295" w:rsidP="00D3314F">
            <w:pPr>
              <w:jc w:val="center"/>
            </w:pPr>
          </w:p>
        </w:tc>
      </w:tr>
      <w:tr w:rsidR="00DF5CBE" w:rsidRPr="00D3314F" w14:paraId="002F4677" w14:textId="77777777" w:rsidTr="00DF5CBE">
        <w:trPr>
          <w:trHeight w:val="237"/>
        </w:trPr>
        <w:tc>
          <w:tcPr>
            <w:tcW w:w="1129" w:type="dxa"/>
            <w:vMerge/>
            <w:vAlign w:val="center"/>
            <w:hideMark/>
          </w:tcPr>
          <w:p w14:paraId="6B1E28A8" w14:textId="77777777" w:rsidR="00E23295" w:rsidRPr="00D3314F" w:rsidRDefault="00E23295" w:rsidP="00D3314F">
            <w:pPr>
              <w:jc w:val="center"/>
            </w:pPr>
          </w:p>
        </w:tc>
        <w:tc>
          <w:tcPr>
            <w:tcW w:w="717" w:type="dxa"/>
            <w:shd w:val="clear" w:color="auto" w:fill="FBE4D5" w:themeFill="accent2" w:themeFillTint="33"/>
            <w:noWrap/>
            <w:vAlign w:val="center"/>
            <w:hideMark/>
          </w:tcPr>
          <w:p w14:paraId="7F0A9FA7"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559BB5CA" w14:textId="77777777" w:rsidR="00E23295" w:rsidRPr="00D3314F" w:rsidRDefault="00E23295" w:rsidP="00D3314F">
            <w:pPr>
              <w:jc w:val="center"/>
            </w:pPr>
            <w:r w:rsidRPr="00D3314F">
              <w:t>32</w:t>
            </w:r>
          </w:p>
        </w:tc>
        <w:tc>
          <w:tcPr>
            <w:tcW w:w="1035" w:type="dxa"/>
            <w:shd w:val="clear" w:color="auto" w:fill="FBE4D5" w:themeFill="accent2" w:themeFillTint="33"/>
            <w:noWrap/>
            <w:vAlign w:val="center"/>
            <w:hideMark/>
          </w:tcPr>
          <w:p w14:paraId="5199E46B" w14:textId="083B6ED9" w:rsidR="00E23295" w:rsidRPr="00D3314F" w:rsidRDefault="00E23295" w:rsidP="00D3314F">
            <w:pPr>
              <w:jc w:val="center"/>
            </w:pPr>
          </w:p>
        </w:tc>
        <w:tc>
          <w:tcPr>
            <w:tcW w:w="1072" w:type="dxa"/>
            <w:shd w:val="clear" w:color="auto" w:fill="FBE4D5" w:themeFill="accent2" w:themeFillTint="33"/>
            <w:noWrap/>
            <w:vAlign w:val="center"/>
            <w:hideMark/>
          </w:tcPr>
          <w:p w14:paraId="17DCB524" w14:textId="6B183619" w:rsidR="00E23295" w:rsidRPr="00D3314F" w:rsidRDefault="00E23295" w:rsidP="00D3314F">
            <w:pPr>
              <w:jc w:val="center"/>
            </w:pPr>
          </w:p>
        </w:tc>
        <w:tc>
          <w:tcPr>
            <w:tcW w:w="1000" w:type="dxa"/>
            <w:shd w:val="clear" w:color="auto" w:fill="FBE4D5" w:themeFill="accent2" w:themeFillTint="33"/>
            <w:noWrap/>
            <w:vAlign w:val="center"/>
            <w:hideMark/>
          </w:tcPr>
          <w:p w14:paraId="091DD882" w14:textId="1AE050EC" w:rsidR="00E23295" w:rsidRPr="00D3314F" w:rsidRDefault="00E23295" w:rsidP="00D3314F">
            <w:pPr>
              <w:jc w:val="center"/>
            </w:pPr>
          </w:p>
        </w:tc>
        <w:tc>
          <w:tcPr>
            <w:tcW w:w="834" w:type="dxa"/>
            <w:shd w:val="clear" w:color="auto" w:fill="FBE4D5" w:themeFill="accent2" w:themeFillTint="33"/>
            <w:noWrap/>
            <w:vAlign w:val="center"/>
            <w:hideMark/>
          </w:tcPr>
          <w:p w14:paraId="5907B011" w14:textId="77777777" w:rsidR="00E23295" w:rsidRPr="00D3314F" w:rsidRDefault="00E23295" w:rsidP="00D3314F">
            <w:pPr>
              <w:jc w:val="center"/>
            </w:pPr>
            <w:r w:rsidRPr="00D3314F">
              <w:t>2</w:t>
            </w:r>
          </w:p>
        </w:tc>
        <w:tc>
          <w:tcPr>
            <w:tcW w:w="1263" w:type="dxa"/>
            <w:shd w:val="clear" w:color="auto" w:fill="FBE4D5" w:themeFill="accent2" w:themeFillTint="33"/>
            <w:noWrap/>
            <w:vAlign w:val="center"/>
            <w:hideMark/>
          </w:tcPr>
          <w:p w14:paraId="16FA68E6" w14:textId="2A8D40AE" w:rsidR="00E23295" w:rsidRPr="00D3314F" w:rsidRDefault="00E23295" w:rsidP="00D3314F">
            <w:pPr>
              <w:jc w:val="center"/>
            </w:pPr>
          </w:p>
        </w:tc>
        <w:tc>
          <w:tcPr>
            <w:tcW w:w="1391" w:type="dxa"/>
            <w:shd w:val="clear" w:color="auto" w:fill="FBE4D5" w:themeFill="accent2" w:themeFillTint="33"/>
            <w:noWrap/>
            <w:vAlign w:val="center"/>
            <w:hideMark/>
          </w:tcPr>
          <w:p w14:paraId="1F97088A" w14:textId="07F72FFA" w:rsidR="00E23295" w:rsidRPr="00D3314F" w:rsidRDefault="00E23295" w:rsidP="00D3314F">
            <w:pPr>
              <w:jc w:val="center"/>
            </w:pPr>
          </w:p>
        </w:tc>
      </w:tr>
      <w:tr w:rsidR="00DF5CBE" w:rsidRPr="00D3314F" w14:paraId="45697A95" w14:textId="77777777" w:rsidTr="00DF5CBE">
        <w:trPr>
          <w:trHeight w:val="237"/>
        </w:trPr>
        <w:tc>
          <w:tcPr>
            <w:tcW w:w="1129" w:type="dxa"/>
            <w:vMerge w:val="restart"/>
            <w:noWrap/>
            <w:vAlign w:val="center"/>
            <w:hideMark/>
          </w:tcPr>
          <w:p w14:paraId="30AEFCC7" w14:textId="77777777" w:rsidR="00E23295" w:rsidRPr="00D3314F" w:rsidRDefault="00E23295" w:rsidP="00D3314F">
            <w:pPr>
              <w:jc w:val="center"/>
            </w:pPr>
            <w:r w:rsidRPr="00D3314F">
              <w:t>ТК10</w:t>
            </w:r>
          </w:p>
        </w:tc>
        <w:tc>
          <w:tcPr>
            <w:tcW w:w="717" w:type="dxa"/>
            <w:noWrap/>
            <w:vAlign w:val="center"/>
            <w:hideMark/>
          </w:tcPr>
          <w:p w14:paraId="442424F4" w14:textId="77777777" w:rsidR="00E23295" w:rsidRPr="00D3314F" w:rsidRDefault="00E23295" w:rsidP="00D3314F">
            <w:pPr>
              <w:jc w:val="center"/>
            </w:pPr>
            <w:r w:rsidRPr="00D3314F">
              <w:t>2</w:t>
            </w:r>
          </w:p>
        </w:tc>
        <w:tc>
          <w:tcPr>
            <w:tcW w:w="1035" w:type="dxa"/>
            <w:noWrap/>
            <w:vAlign w:val="center"/>
            <w:hideMark/>
          </w:tcPr>
          <w:p w14:paraId="39AA7185" w14:textId="77777777" w:rsidR="00E23295" w:rsidRPr="00D3314F" w:rsidRDefault="00E23295" w:rsidP="00D3314F">
            <w:pPr>
              <w:jc w:val="center"/>
            </w:pPr>
            <w:r w:rsidRPr="00D3314F">
              <w:t>150</w:t>
            </w:r>
          </w:p>
        </w:tc>
        <w:tc>
          <w:tcPr>
            <w:tcW w:w="1035" w:type="dxa"/>
            <w:noWrap/>
            <w:vAlign w:val="center"/>
            <w:hideMark/>
          </w:tcPr>
          <w:p w14:paraId="5AD1BCBA" w14:textId="77777777" w:rsidR="00E23295" w:rsidRPr="00D3314F" w:rsidRDefault="00E23295" w:rsidP="00D3314F">
            <w:pPr>
              <w:jc w:val="center"/>
            </w:pPr>
            <w:r w:rsidRPr="00D3314F">
              <w:t>2</w:t>
            </w:r>
          </w:p>
        </w:tc>
        <w:tc>
          <w:tcPr>
            <w:tcW w:w="1072" w:type="dxa"/>
            <w:noWrap/>
            <w:vAlign w:val="center"/>
            <w:hideMark/>
          </w:tcPr>
          <w:p w14:paraId="3B421B5D" w14:textId="30F8385A" w:rsidR="00E23295" w:rsidRPr="00D3314F" w:rsidRDefault="00E23295" w:rsidP="00D3314F">
            <w:pPr>
              <w:jc w:val="center"/>
            </w:pPr>
          </w:p>
        </w:tc>
        <w:tc>
          <w:tcPr>
            <w:tcW w:w="1000" w:type="dxa"/>
            <w:noWrap/>
            <w:vAlign w:val="center"/>
            <w:hideMark/>
          </w:tcPr>
          <w:p w14:paraId="722098EC" w14:textId="3D96A6D1" w:rsidR="00E23295" w:rsidRPr="00D3314F" w:rsidRDefault="00E23295" w:rsidP="00D3314F">
            <w:pPr>
              <w:jc w:val="center"/>
            </w:pPr>
          </w:p>
        </w:tc>
        <w:tc>
          <w:tcPr>
            <w:tcW w:w="834" w:type="dxa"/>
            <w:noWrap/>
            <w:vAlign w:val="center"/>
            <w:hideMark/>
          </w:tcPr>
          <w:p w14:paraId="67978347" w14:textId="578A7CC3" w:rsidR="00E23295" w:rsidRPr="00D3314F" w:rsidRDefault="00E23295" w:rsidP="00D3314F">
            <w:pPr>
              <w:jc w:val="center"/>
            </w:pPr>
          </w:p>
        </w:tc>
        <w:tc>
          <w:tcPr>
            <w:tcW w:w="1263" w:type="dxa"/>
            <w:noWrap/>
            <w:vAlign w:val="center"/>
            <w:hideMark/>
          </w:tcPr>
          <w:p w14:paraId="3A942A36" w14:textId="76E120B3" w:rsidR="00E23295" w:rsidRPr="00D3314F" w:rsidRDefault="00E23295" w:rsidP="00D3314F">
            <w:pPr>
              <w:jc w:val="center"/>
            </w:pPr>
          </w:p>
        </w:tc>
        <w:tc>
          <w:tcPr>
            <w:tcW w:w="1391" w:type="dxa"/>
            <w:noWrap/>
            <w:vAlign w:val="center"/>
            <w:hideMark/>
          </w:tcPr>
          <w:p w14:paraId="61243747" w14:textId="35B06764" w:rsidR="00E23295" w:rsidRPr="00D3314F" w:rsidRDefault="00E23295" w:rsidP="00D3314F">
            <w:pPr>
              <w:jc w:val="center"/>
            </w:pPr>
          </w:p>
        </w:tc>
      </w:tr>
      <w:tr w:rsidR="00DF5CBE" w:rsidRPr="00D3314F" w14:paraId="2FDE59A4" w14:textId="77777777" w:rsidTr="00DF5CBE">
        <w:trPr>
          <w:trHeight w:val="237"/>
        </w:trPr>
        <w:tc>
          <w:tcPr>
            <w:tcW w:w="1129" w:type="dxa"/>
            <w:vMerge/>
            <w:vAlign w:val="center"/>
            <w:hideMark/>
          </w:tcPr>
          <w:p w14:paraId="7A906D28" w14:textId="77777777" w:rsidR="00E23295" w:rsidRPr="00D3314F" w:rsidRDefault="00E23295" w:rsidP="00D3314F">
            <w:pPr>
              <w:jc w:val="center"/>
            </w:pPr>
          </w:p>
        </w:tc>
        <w:tc>
          <w:tcPr>
            <w:tcW w:w="717" w:type="dxa"/>
            <w:noWrap/>
            <w:vAlign w:val="center"/>
            <w:hideMark/>
          </w:tcPr>
          <w:p w14:paraId="11B89F3B" w14:textId="77777777" w:rsidR="00E23295" w:rsidRPr="00D3314F" w:rsidRDefault="00E23295" w:rsidP="00D3314F">
            <w:pPr>
              <w:jc w:val="center"/>
            </w:pPr>
            <w:r w:rsidRPr="00D3314F">
              <w:t>4</w:t>
            </w:r>
          </w:p>
        </w:tc>
        <w:tc>
          <w:tcPr>
            <w:tcW w:w="1035" w:type="dxa"/>
            <w:noWrap/>
            <w:vAlign w:val="center"/>
            <w:hideMark/>
          </w:tcPr>
          <w:p w14:paraId="72C14C1C" w14:textId="77777777" w:rsidR="00E23295" w:rsidRPr="00D3314F" w:rsidRDefault="00E23295" w:rsidP="00D3314F">
            <w:pPr>
              <w:jc w:val="center"/>
            </w:pPr>
            <w:r w:rsidRPr="00D3314F">
              <w:t>50</w:t>
            </w:r>
          </w:p>
        </w:tc>
        <w:tc>
          <w:tcPr>
            <w:tcW w:w="1035" w:type="dxa"/>
            <w:noWrap/>
            <w:vAlign w:val="center"/>
            <w:hideMark/>
          </w:tcPr>
          <w:p w14:paraId="7C91B86B" w14:textId="77777777" w:rsidR="00E23295" w:rsidRPr="00D3314F" w:rsidRDefault="00E23295" w:rsidP="00D3314F">
            <w:pPr>
              <w:jc w:val="center"/>
            </w:pPr>
            <w:r w:rsidRPr="00D3314F">
              <w:t>4</w:t>
            </w:r>
          </w:p>
        </w:tc>
        <w:tc>
          <w:tcPr>
            <w:tcW w:w="1072" w:type="dxa"/>
            <w:noWrap/>
            <w:vAlign w:val="center"/>
            <w:hideMark/>
          </w:tcPr>
          <w:p w14:paraId="7D5CD096" w14:textId="4B7B449D" w:rsidR="00E23295" w:rsidRPr="00D3314F" w:rsidRDefault="00E23295" w:rsidP="00D3314F">
            <w:pPr>
              <w:jc w:val="center"/>
            </w:pPr>
          </w:p>
        </w:tc>
        <w:tc>
          <w:tcPr>
            <w:tcW w:w="1000" w:type="dxa"/>
            <w:noWrap/>
            <w:vAlign w:val="center"/>
            <w:hideMark/>
          </w:tcPr>
          <w:p w14:paraId="6CBB0419" w14:textId="53041A58" w:rsidR="00E23295" w:rsidRPr="00D3314F" w:rsidRDefault="00E23295" w:rsidP="00D3314F">
            <w:pPr>
              <w:jc w:val="center"/>
            </w:pPr>
          </w:p>
        </w:tc>
        <w:tc>
          <w:tcPr>
            <w:tcW w:w="834" w:type="dxa"/>
            <w:noWrap/>
            <w:vAlign w:val="center"/>
            <w:hideMark/>
          </w:tcPr>
          <w:p w14:paraId="5D992BCA" w14:textId="5F737D9B" w:rsidR="00E23295" w:rsidRPr="00D3314F" w:rsidRDefault="00E23295" w:rsidP="00D3314F">
            <w:pPr>
              <w:jc w:val="center"/>
            </w:pPr>
          </w:p>
        </w:tc>
        <w:tc>
          <w:tcPr>
            <w:tcW w:w="1263" w:type="dxa"/>
            <w:noWrap/>
            <w:vAlign w:val="center"/>
            <w:hideMark/>
          </w:tcPr>
          <w:p w14:paraId="5831D633" w14:textId="6CA682C4" w:rsidR="00E23295" w:rsidRPr="00D3314F" w:rsidRDefault="00E23295" w:rsidP="00D3314F">
            <w:pPr>
              <w:jc w:val="center"/>
            </w:pPr>
          </w:p>
        </w:tc>
        <w:tc>
          <w:tcPr>
            <w:tcW w:w="1391" w:type="dxa"/>
            <w:noWrap/>
            <w:vAlign w:val="center"/>
            <w:hideMark/>
          </w:tcPr>
          <w:p w14:paraId="0AF33900" w14:textId="4AF382C7" w:rsidR="00E23295" w:rsidRPr="00D3314F" w:rsidRDefault="00E23295" w:rsidP="00D3314F">
            <w:pPr>
              <w:jc w:val="center"/>
            </w:pPr>
          </w:p>
        </w:tc>
      </w:tr>
      <w:tr w:rsidR="00DF5CBE" w:rsidRPr="00D3314F" w14:paraId="16C235C0" w14:textId="77777777" w:rsidTr="00DF5CBE">
        <w:trPr>
          <w:trHeight w:val="237"/>
        </w:trPr>
        <w:tc>
          <w:tcPr>
            <w:tcW w:w="1129" w:type="dxa"/>
            <w:shd w:val="clear" w:color="auto" w:fill="FBE4D5" w:themeFill="accent2" w:themeFillTint="33"/>
            <w:vAlign w:val="center"/>
            <w:hideMark/>
          </w:tcPr>
          <w:p w14:paraId="0021BB9A" w14:textId="77777777" w:rsidR="00E23295" w:rsidRPr="00D3314F" w:rsidRDefault="00E23295" w:rsidP="00D3314F">
            <w:pPr>
              <w:jc w:val="center"/>
            </w:pPr>
            <w:r w:rsidRPr="00D3314F">
              <w:t>ТК11</w:t>
            </w:r>
          </w:p>
        </w:tc>
        <w:tc>
          <w:tcPr>
            <w:tcW w:w="717" w:type="dxa"/>
            <w:shd w:val="clear" w:color="auto" w:fill="FBE4D5" w:themeFill="accent2" w:themeFillTint="33"/>
            <w:vAlign w:val="center"/>
            <w:hideMark/>
          </w:tcPr>
          <w:p w14:paraId="2926C050"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4EAC8DD6" w14:textId="77777777" w:rsidR="00E23295" w:rsidRPr="00D3314F" w:rsidRDefault="00E23295" w:rsidP="00D3314F">
            <w:pPr>
              <w:jc w:val="center"/>
            </w:pPr>
            <w:r w:rsidRPr="00D3314F">
              <w:t>100</w:t>
            </w:r>
          </w:p>
        </w:tc>
        <w:tc>
          <w:tcPr>
            <w:tcW w:w="1035" w:type="dxa"/>
            <w:shd w:val="clear" w:color="auto" w:fill="FBE4D5" w:themeFill="accent2" w:themeFillTint="33"/>
            <w:vAlign w:val="center"/>
            <w:hideMark/>
          </w:tcPr>
          <w:p w14:paraId="4CCA2BA0" w14:textId="77777777" w:rsidR="00E23295" w:rsidRPr="00D3314F" w:rsidRDefault="00E23295" w:rsidP="00D3314F">
            <w:pPr>
              <w:jc w:val="center"/>
            </w:pPr>
            <w:r w:rsidRPr="00D3314F">
              <w:t>2</w:t>
            </w:r>
          </w:p>
        </w:tc>
        <w:tc>
          <w:tcPr>
            <w:tcW w:w="1072" w:type="dxa"/>
            <w:shd w:val="clear" w:color="auto" w:fill="FBE4D5" w:themeFill="accent2" w:themeFillTint="33"/>
            <w:vAlign w:val="center"/>
            <w:hideMark/>
          </w:tcPr>
          <w:p w14:paraId="02F86DA6" w14:textId="7AECE395" w:rsidR="00E23295" w:rsidRPr="00D3314F" w:rsidRDefault="00E23295" w:rsidP="00D3314F">
            <w:pPr>
              <w:jc w:val="center"/>
            </w:pPr>
          </w:p>
        </w:tc>
        <w:tc>
          <w:tcPr>
            <w:tcW w:w="1000" w:type="dxa"/>
            <w:shd w:val="clear" w:color="auto" w:fill="FBE4D5" w:themeFill="accent2" w:themeFillTint="33"/>
            <w:vAlign w:val="center"/>
            <w:hideMark/>
          </w:tcPr>
          <w:p w14:paraId="0F932896" w14:textId="6CE3BC6B" w:rsidR="00E23295" w:rsidRPr="00D3314F" w:rsidRDefault="00E23295" w:rsidP="00D3314F">
            <w:pPr>
              <w:jc w:val="center"/>
            </w:pPr>
          </w:p>
        </w:tc>
        <w:tc>
          <w:tcPr>
            <w:tcW w:w="834" w:type="dxa"/>
            <w:shd w:val="clear" w:color="auto" w:fill="FBE4D5" w:themeFill="accent2" w:themeFillTint="33"/>
            <w:vAlign w:val="center"/>
            <w:hideMark/>
          </w:tcPr>
          <w:p w14:paraId="1B88CD93" w14:textId="77C04749" w:rsidR="00E23295" w:rsidRPr="00D3314F" w:rsidRDefault="00E23295" w:rsidP="00D3314F">
            <w:pPr>
              <w:jc w:val="center"/>
            </w:pPr>
          </w:p>
        </w:tc>
        <w:tc>
          <w:tcPr>
            <w:tcW w:w="1263" w:type="dxa"/>
            <w:shd w:val="clear" w:color="auto" w:fill="FBE4D5" w:themeFill="accent2" w:themeFillTint="33"/>
            <w:vAlign w:val="center"/>
            <w:hideMark/>
          </w:tcPr>
          <w:p w14:paraId="6A434B07" w14:textId="267BA372" w:rsidR="00E23295" w:rsidRPr="00D3314F" w:rsidRDefault="00E23295" w:rsidP="00D3314F">
            <w:pPr>
              <w:jc w:val="center"/>
            </w:pPr>
          </w:p>
        </w:tc>
        <w:tc>
          <w:tcPr>
            <w:tcW w:w="1391" w:type="dxa"/>
            <w:shd w:val="clear" w:color="auto" w:fill="FBE4D5" w:themeFill="accent2" w:themeFillTint="33"/>
            <w:vAlign w:val="center"/>
            <w:hideMark/>
          </w:tcPr>
          <w:p w14:paraId="32A24873" w14:textId="703A23DA" w:rsidR="00E23295" w:rsidRPr="00D3314F" w:rsidRDefault="00E23295" w:rsidP="00D3314F">
            <w:pPr>
              <w:jc w:val="center"/>
            </w:pPr>
          </w:p>
        </w:tc>
      </w:tr>
      <w:tr w:rsidR="00DF5CBE" w:rsidRPr="00D3314F" w14:paraId="0EE557C3" w14:textId="77777777" w:rsidTr="00DF5CBE">
        <w:trPr>
          <w:trHeight w:val="237"/>
        </w:trPr>
        <w:tc>
          <w:tcPr>
            <w:tcW w:w="1129" w:type="dxa"/>
            <w:vMerge w:val="restart"/>
            <w:vAlign w:val="center"/>
            <w:hideMark/>
          </w:tcPr>
          <w:p w14:paraId="3394D5A7" w14:textId="77777777" w:rsidR="00E23295" w:rsidRPr="00D3314F" w:rsidRDefault="00E23295" w:rsidP="00D3314F">
            <w:pPr>
              <w:jc w:val="center"/>
            </w:pPr>
            <w:r w:rsidRPr="00D3314F">
              <w:t>ТК12</w:t>
            </w:r>
          </w:p>
        </w:tc>
        <w:tc>
          <w:tcPr>
            <w:tcW w:w="717" w:type="dxa"/>
            <w:vAlign w:val="center"/>
            <w:hideMark/>
          </w:tcPr>
          <w:p w14:paraId="6FD52568" w14:textId="77777777" w:rsidR="00E23295" w:rsidRPr="00D3314F" w:rsidRDefault="00E23295" w:rsidP="00D3314F">
            <w:pPr>
              <w:jc w:val="center"/>
            </w:pPr>
            <w:r w:rsidRPr="00D3314F">
              <w:t>2</w:t>
            </w:r>
          </w:p>
        </w:tc>
        <w:tc>
          <w:tcPr>
            <w:tcW w:w="1035" w:type="dxa"/>
            <w:vAlign w:val="center"/>
            <w:hideMark/>
          </w:tcPr>
          <w:p w14:paraId="5F08FA65" w14:textId="77777777" w:rsidR="00E23295" w:rsidRPr="00D3314F" w:rsidRDefault="00E23295" w:rsidP="00D3314F">
            <w:pPr>
              <w:jc w:val="center"/>
            </w:pPr>
            <w:r w:rsidRPr="00D3314F">
              <w:t>100</w:t>
            </w:r>
          </w:p>
        </w:tc>
        <w:tc>
          <w:tcPr>
            <w:tcW w:w="1035" w:type="dxa"/>
            <w:vAlign w:val="center"/>
            <w:hideMark/>
          </w:tcPr>
          <w:p w14:paraId="767AD904" w14:textId="017E616D" w:rsidR="00E23295" w:rsidRPr="00D3314F" w:rsidRDefault="00E23295" w:rsidP="00D3314F">
            <w:pPr>
              <w:jc w:val="center"/>
            </w:pPr>
          </w:p>
        </w:tc>
        <w:tc>
          <w:tcPr>
            <w:tcW w:w="1072" w:type="dxa"/>
            <w:vAlign w:val="center"/>
            <w:hideMark/>
          </w:tcPr>
          <w:p w14:paraId="61E476F9" w14:textId="686C568E" w:rsidR="00E23295" w:rsidRPr="00D3314F" w:rsidRDefault="00E23295" w:rsidP="00D3314F">
            <w:pPr>
              <w:jc w:val="center"/>
            </w:pPr>
          </w:p>
        </w:tc>
        <w:tc>
          <w:tcPr>
            <w:tcW w:w="1000" w:type="dxa"/>
            <w:vAlign w:val="center"/>
            <w:hideMark/>
          </w:tcPr>
          <w:p w14:paraId="14B50680" w14:textId="77777777" w:rsidR="00E23295" w:rsidRPr="00D3314F" w:rsidRDefault="00E23295" w:rsidP="00D3314F">
            <w:pPr>
              <w:jc w:val="center"/>
            </w:pPr>
            <w:r w:rsidRPr="00D3314F">
              <w:t>2</w:t>
            </w:r>
          </w:p>
        </w:tc>
        <w:tc>
          <w:tcPr>
            <w:tcW w:w="834" w:type="dxa"/>
            <w:vAlign w:val="center"/>
            <w:hideMark/>
          </w:tcPr>
          <w:p w14:paraId="7FC72062" w14:textId="1F417C20" w:rsidR="00E23295" w:rsidRPr="00D3314F" w:rsidRDefault="00E23295" w:rsidP="00D3314F">
            <w:pPr>
              <w:jc w:val="center"/>
            </w:pPr>
          </w:p>
        </w:tc>
        <w:tc>
          <w:tcPr>
            <w:tcW w:w="1263" w:type="dxa"/>
            <w:vAlign w:val="center"/>
            <w:hideMark/>
          </w:tcPr>
          <w:p w14:paraId="15323F2C" w14:textId="2E43A434" w:rsidR="00E23295" w:rsidRPr="00D3314F" w:rsidRDefault="00E23295" w:rsidP="00D3314F">
            <w:pPr>
              <w:jc w:val="center"/>
            </w:pPr>
          </w:p>
        </w:tc>
        <w:tc>
          <w:tcPr>
            <w:tcW w:w="1391" w:type="dxa"/>
            <w:vAlign w:val="center"/>
            <w:hideMark/>
          </w:tcPr>
          <w:p w14:paraId="43AE404B" w14:textId="73FF2ACA" w:rsidR="00E23295" w:rsidRPr="00D3314F" w:rsidRDefault="00E23295" w:rsidP="00D3314F">
            <w:pPr>
              <w:jc w:val="center"/>
            </w:pPr>
          </w:p>
        </w:tc>
      </w:tr>
      <w:tr w:rsidR="00DF5CBE" w:rsidRPr="00D3314F" w14:paraId="7A3C05E9" w14:textId="77777777" w:rsidTr="00DF5CBE">
        <w:trPr>
          <w:trHeight w:val="237"/>
        </w:trPr>
        <w:tc>
          <w:tcPr>
            <w:tcW w:w="1129" w:type="dxa"/>
            <w:vMerge/>
            <w:vAlign w:val="center"/>
            <w:hideMark/>
          </w:tcPr>
          <w:p w14:paraId="0F649781" w14:textId="77777777" w:rsidR="00E23295" w:rsidRPr="00D3314F" w:rsidRDefault="00E23295" w:rsidP="00D3314F">
            <w:pPr>
              <w:jc w:val="center"/>
            </w:pPr>
          </w:p>
        </w:tc>
        <w:tc>
          <w:tcPr>
            <w:tcW w:w="717" w:type="dxa"/>
            <w:noWrap/>
            <w:vAlign w:val="center"/>
            <w:hideMark/>
          </w:tcPr>
          <w:p w14:paraId="2114E42A" w14:textId="77777777" w:rsidR="00E23295" w:rsidRPr="00D3314F" w:rsidRDefault="00E23295" w:rsidP="00D3314F">
            <w:pPr>
              <w:jc w:val="center"/>
            </w:pPr>
            <w:r w:rsidRPr="00D3314F">
              <w:t>2</w:t>
            </w:r>
          </w:p>
        </w:tc>
        <w:tc>
          <w:tcPr>
            <w:tcW w:w="1035" w:type="dxa"/>
            <w:noWrap/>
            <w:vAlign w:val="center"/>
            <w:hideMark/>
          </w:tcPr>
          <w:p w14:paraId="3981F0DB" w14:textId="77777777" w:rsidR="00E23295" w:rsidRPr="00D3314F" w:rsidRDefault="00E23295" w:rsidP="00D3314F">
            <w:pPr>
              <w:jc w:val="center"/>
            </w:pPr>
            <w:r w:rsidRPr="00D3314F">
              <w:t>50</w:t>
            </w:r>
          </w:p>
        </w:tc>
        <w:tc>
          <w:tcPr>
            <w:tcW w:w="1035" w:type="dxa"/>
            <w:noWrap/>
            <w:vAlign w:val="center"/>
            <w:hideMark/>
          </w:tcPr>
          <w:p w14:paraId="4901D3FB" w14:textId="1F1987AA" w:rsidR="00E23295" w:rsidRPr="00D3314F" w:rsidRDefault="00E23295" w:rsidP="00D3314F">
            <w:pPr>
              <w:jc w:val="center"/>
            </w:pPr>
          </w:p>
        </w:tc>
        <w:tc>
          <w:tcPr>
            <w:tcW w:w="1072" w:type="dxa"/>
            <w:noWrap/>
            <w:vAlign w:val="center"/>
            <w:hideMark/>
          </w:tcPr>
          <w:p w14:paraId="662E1687" w14:textId="31763709" w:rsidR="00E23295" w:rsidRPr="00D3314F" w:rsidRDefault="00E23295" w:rsidP="00D3314F">
            <w:pPr>
              <w:jc w:val="center"/>
            </w:pPr>
          </w:p>
        </w:tc>
        <w:tc>
          <w:tcPr>
            <w:tcW w:w="1000" w:type="dxa"/>
            <w:noWrap/>
            <w:vAlign w:val="center"/>
            <w:hideMark/>
          </w:tcPr>
          <w:p w14:paraId="11232ACA" w14:textId="1F2A298A" w:rsidR="00E23295" w:rsidRPr="00D3314F" w:rsidRDefault="00E23295" w:rsidP="00D3314F">
            <w:pPr>
              <w:jc w:val="center"/>
            </w:pPr>
          </w:p>
        </w:tc>
        <w:tc>
          <w:tcPr>
            <w:tcW w:w="834" w:type="dxa"/>
            <w:noWrap/>
            <w:vAlign w:val="center"/>
            <w:hideMark/>
          </w:tcPr>
          <w:p w14:paraId="0D2D3086" w14:textId="77777777" w:rsidR="00E23295" w:rsidRPr="00D3314F" w:rsidRDefault="00E23295" w:rsidP="00D3314F">
            <w:pPr>
              <w:jc w:val="center"/>
            </w:pPr>
            <w:r w:rsidRPr="00D3314F">
              <w:t>2</w:t>
            </w:r>
          </w:p>
        </w:tc>
        <w:tc>
          <w:tcPr>
            <w:tcW w:w="1263" w:type="dxa"/>
            <w:noWrap/>
            <w:vAlign w:val="center"/>
            <w:hideMark/>
          </w:tcPr>
          <w:p w14:paraId="19AB2D71" w14:textId="2F8861BC" w:rsidR="00E23295" w:rsidRPr="00D3314F" w:rsidRDefault="00E23295" w:rsidP="00D3314F">
            <w:pPr>
              <w:jc w:val="center"/>
            </w:pPr>
          </w:p>
        </w:tc>
        <w:tc>
          <w:tcPr>
            <w:tcW w:w="1391" w:type="dxa"/>
            <w:noWrap/>
            <w:vAlign w:val="center"/>
            <w:hideMark/>
          </w:tcPr>
          <w:p w14:paraId="56FB1AB2" w14:textId="1E1A3188" w:rsidR="00E23295" w:rsidRPr="00D3314F" w:rsidRDefault="00E23295" w:rsidP="00D3314F">
            <w:pPr>
              <w:jc w:val="center"/>
            </w:pPr>
          </w:p>
        </w:tc>
      </w:tr>
      <w:tr w:rsidR="00DF5CBE" w:rsidRPr="00D3314F" w14:paraId="7C0A7990" w14:textId="77777777" w:rsidTr="00DF5CBE">
        <w:trPr>
          <w:trHeight w:val="237"/>
        </w:trPr>
        <w:tc>
          <w:tcPr>
            <w:tcW w:w="1129" w:type="dxa"/>
            <w:shd w:val="clear" w:color="auto" w:fill="FBE4D5" w:themeFill="accent2" w:themeFillTint="33"/>
            <w:noWrap/>
            <w:vAlign w:val="center"/>
            <w:hideMark/>
          </w:tcPr>
          <w:p w14:paraId="6BBBC762" w14:textId="77777777" w:rsidR="00E23295" w:rsidRPr="00D3314F" w:rsidRDefault="00E23295" w:rsidP="00D3314F">
            <w:pPr>
              <w:jc w:val="center"/>
            </w:pPr>
            <w:r w:rsidRPr="00D3314F">
              <w:t>ТК13</w:t>
            </w:r>
          </w:p>
        </w:tc>
        <w:tc>
          <w:tcPr>
            <w:tcW w:w="717" w:type="dxa"/>
            <w:shd w:val="clear" w:color="auto" w:fill="FBE4D5" w:themeFill="accent2" w:themeFillTint="33"/>
            <w:vAlign w:val="center"/>
            <w:hideMark/>
          </w:tcPr>
          <w:p w14:paraId="1DDCF1AA"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402FD25C" w14:textId="77777777" w:rsidR="00E23295" w:rsidRPr="00D3314F" w:rsidRDefault="00E23295" w:rsidP="00D3314F">
            <w:pPr>
              <w:jc w:val="center"/>
            </w:pPr>
            <w:r w:rsidRPr="00D3314F">
              <w:t>50</w:t>
            </w:r>
          </w:p>
        </w:tc>
        <w:tc>
          <w:tcPr>
            <w:tcW w:w="1035" w:type="dxa"/>
            <w:shd w:val="clear" w:color="auto" w:fill="FBE4D5" w:themeFill="accent2" w:themeFillTint="33"/>
            <w:vAlign w:val="center"/>
            <w:hideMark/>
          </w:tcPr>
          <w:p w14:paraId="05A5F7D4" w14:textId="77777777" w:rsidR="00E23295" w:rsidRPr="00D3314F" w:rsidRDefault="00E23295" w:rsidP="00D3314F">
            <w:pPr>
              <w:jc w:val="center"/>
            </w:pPr>
            <w:r w:rsidRPr="00D3314F">
              <w:t>2</w:t>
            </w:r>
          </w:p>
        </w:tc>
        <w:tc>
          <w:tcPr>
            <w:tcW w:w="1072" w:type="dxa"/>
            <w:shd w:val="clear" w:color="auto" w:fill="FBE4D5" w:themeFill="accent2" w:themeFillTint="33"/>
            <w:vAlign w:val="center"/>
            <w:hideMark/>
          </w:tcPr>
          <w:p w14:paraId="4B2142C7" w14:textId="6DEAE5C7" w:rsidR="00E23295" w:rsidRPr="00D3314F" w:rsidRDefault="00E23295" w:rsidP="00D3314F">
            <w:pPr>
              <w:jc w:val="center"/>
            </w:pPr>
          </w:p>
        </w:tc>
        <w:tc>
          <w:tcPr>
            <w:tcW w:w="1000" w:type="dxa"/>
            <w:shd w:val="clear" w:color="auto" w:fill="FBE4D5" w:themeFill="accent2" w:themeFillTint="33"/>
            <w:vAlign w:val="center"/>
            <w:hideMark/>
          </w:tcPr>
          <w:p w14:paraId="560BA010" w14:textId="677DE60C" w:rsidR="00E23295" w:rsidRPr="00D3314F" w:rsidRDefault="00E23295" w:rsidP="00D3314F">
            <w:pPr>
              <w:jc w:val="center"/>
            </w:pPr>
          </w:p>
        </w:tc>
        <w:tc>
          <w:tcPr>
            <w:tcW w:w="834" w:type="dxa"/>
            <w:shd w:val="clear" w:color="auto" w:fill="FBE4D5" w:themeFill="accent2" w:themeFillTint="33"/>
            <w:vAlign w:val="center"/>
            <w:hideMark/>
          </w:tcPr>
          <w:p w14:paraId="17086280" w14:textId="63EF43C8" w:rsidR="00E23295" w:rsidRPr="00D3314F" w:rsidRDefault="00E23295" w:rsidP="00D3314F">
            <w:pPr>
              <w:jc w:val="center"/>
            </w:pPr>
          </w:p>
        </w:tc>
        <w:tc>
          <w:tcPr>
            <w:tcW w:w="1263" w:type="dxa"/>
            <w:shd w:val="clear" w:color="auto" w:fill="FBE4D5" w:themeFill="accent2" w:themeFillTint="33"/>
            <w:vAlign w:val="center"/>
            <w:hideMark/>
          </w:tcPr>
          <w:p w14:paraId="37B7966D" w14:textId="6D083F4C" w:rsidR="00E23295" w:rsidRPr="00D3314F" w:rsidRDefault="00E23295" w:rsidP="00D3314F">
            <w:pPr>
              <w:jc w:val="center"/>
            </w:pPr>
          </w:p>
        </w:tc>
        <w:tc>
          <w:tcPr>
            <w:tcW w:w="1391" w:type="dxa"/>
            <w:shd w:val="clear" w:color="auto" w:fill="FBE4D5" w:themeFill="accent2" w:themeFillTint="33"/>
            <w:vAlign w:val="center"/>
            <w:hideMark/>
          </w:tcPr>
          <w:p w14:paraId="1912A9D8" w14:textId="7071392C" w:rsidR="00E23295" w:rsidRPr="00D3314F" w:rsidRDefault="00E23295" w:rsidP="00D3314F">
            <w:pPr>
              <w:jc w:val="center"/>
            </w:pPr>
          </w:p>
        </w:tc>
      </w:tr>
      <w:tr w:rsidR="00E23295" w:rsidRPr="00D3314F" w14:paraId="6BA62F5C" w14:textId="77777777" w:rsidTr="00DF5CBE">
        <w:trPr>
          <w:trHeight w:val="237"/>
        </w:trPr>
        <w:tc>
          <w:tcPr>
            <w:tcW w:w="9476" w:type="dxa"/>
            <w:gridSpan w:val="9"/>
            <w:shd w:val="clear" w:color="auto" w:fill="F7CAAC" w:themeFill="accent2" w:themeFillTint="66"/>
            <w:noWrap/>
            <w:vAlign w:val="center"/>
          </w:tcPr>
          <w:p w14:paraId="79BD3BA5" w14:textId="61E56AD6" w:rsidR="00E23295" w:rsidRPr="00D3314F" w:rsidRDefault="00BB3398" w:rsidP="00D3314F">
            <w:pPr>
              <w:jc w:val="center"/>
              <w:rPr>
                <w:b/>
                <w:i/>
              </w:rPr>
            </w:pPr>
            <w:r w:rsidRPr="00D3314F">
              <w:rPr>
                <w:b/>
                <w:i/>
              </w:rPr>
              <w:t xml:space="preserve">Котельная </w:t>
            </w:r>
            <w:r w:rsidR="00134D34">
              <w:rPr>
                <w:b/>
                <w:i/>
              </w:rPr>
              <w:t>«</w:t>
            </w:r>
            <w:r w:rsidR="00E23295" w:rsidRPr="00D3314F">
              <w:rPr>
                <w:b/>
                <w:i/>
              </w:rPr>
              <w:t>Колобок</w:t>
            </w:r>
            <w:r w:rsidR="00134D34">
              <w:rPr>
                <w:b/>
                <w:i/>
              </w:rPr>
              <w:t>»</w:t>
            </w:r>
          </w:p>
        </w:tc>
      </w:tr>
      <w:tr w:rsidR="00DF5CBE" w:rsidRPr="00D3314F" w14:paraId="1E1BB3A1" w14:textId="77777777" w:rsidTr="00DF5CBE">
        <w:trPr>
          <w:trHeight w:val="237"/>
        </w:trPr>
        <w:tc>
          <w:tcPr>
            <w:tcW w:w="1129" w:type="dxa"/>
            <w:vAlign w:val="center"/>
            <w:hideMark/>
          </w:tcPr>
          <w:p w14:paraId="2B924BD4" w14:textId="77777777" w:rsidR="00E23295" w:rsidRPr="00D3314F" w:rsidRDefault="00E23295" w:rsidP="00D3314F">
            <w:pPr>
              <w:jc w:val="center"/>
            </w:pPr>
            <w:r w:rsidRPr="00D3314F">
              <w:t>ТК1</w:t>
            </w:r>
          </w:p>
        </w:tc>
        <w:tc>
          <w:tcPr>
            <w:tcW w:w="717" w:type="dxa"/>
            <w:vAlign w:val="center"/>
            <w:hideMark/>
          </w:tcPr>
          <w:p w14:paraId="2673C6B4" w14:textId="77777777" w:rsidR="00E23295" w:rsidRPr="00D3314F" w:rsidRDefault="00E23295" w:rsidP="00D3314F">
            <w:pPr>
              <w:jc w:val="center"/>
            </w:pPr>
            <w:r w:rsidRPr="00D3314F">
              <w:t>4</w:t>
            </w:r>
          </w:p>
        </w:tc>
        <w:tc>
          <w:tcPr>
            <w:tcW w:w="1035" w:type="dxa"/>
            <w:vAlign w:val="center"/>
            <w:hideMark/>
          </w:tcPr>
          <w:p w14:paraId="429AB431" w14:textId="77777777" w:rsidR="00E23295" w:rsidRPr="00D3314F" w:rsidRDefault="00E23295" w:rsidP="00D3314F">
            <w:pPr>
              <w:jc w:val="center"/>
            </w:pPr>
            <w:r w:rsidRPr="00D3314F">
              <w:t>100</w:t>
            </w:r>
          </w:p>
        </w:tc>
        <w:tc>
          <w:tcPr>
            <w:tcW w:w="1035" w:type="dxa"/>
            <w:vAlign w:val="center"/>
            <w:hideMark/>
          </w:tcPr>
          <w:p w14:paraId="43FF9C9C" w14:textId="77777777" w:rsidR="00E23295" w:rsidRPr="00D3314F" w:rsidRDefault="00E23295" w:rsidP="00D3314F">
            <w:pPr>
              <w:jc w:val="center"/>
            </w:pPr>
            <w:r w:rsidRPr="00D3314F">
              <w:t>4</w:t>
            </w:r>
          </w:p>
        </w:tc>
        <w:tc>
          <w:tcPr>
            <w:tcW w:w="1072" w:type="dxa"/>
            <w:vAlign w:val="center"/>
            <w:hideMark/>
          </w:tcPr>
          <w:p w14:paraId="4027DA39" w14:textId="42AB42D9" w:rsidR="00E23295" w:rsidRPr="00D3314F" w:rsidRDefault="00E23295" w:rsidP="00D3314F">
            <w:pPr>
              <w:jc w:val="center"/>
            </w:pPr>
          </w:p>
        </w:tc>
        <w:tc>
          <w:tcPr>
            <w:tcW w:w="1000" w:type="dxa"/>
            <w:vAlign w:val="center"/>
            <w:hideMark/>
          </w:tcPr>
          <w:p w14:paraId="53EB9678" w14:textId="3F304E08" w:rsidR="00E23295" w:rsidRPr="00D3314F" w:rsidRDefault="00E23295" w:rsidP="00D3314F">
            <w:pPr>
              <w:jc w:val="center"/>
            </w:pPr>
          </w:p>
        </w:tc>
        <w:tc>
          <w:tcPr>
            <w:tcW w:w="834" w:type="dxa"/>
            <w:vAlign w:val="center"/>
            <w:hideMark/>
          </w:tcPr>
          <w:p w14:paraId="0FF86AAA" w14:textId="3B2E6285" w:rsidR="00E23295" w:rsidRPr="00D3314F" w:rsidRDefault="00E23295" w:rsidP="00D3314F">
            <w:pPr>
              <w:jc w:val="center"/>
            </w:pPr>
          </w:p>
        </w:tc>
        <w:tc>
          <w:tcPr>
            <w:tcW w:w="1263" w:type="dxa"/>
            <w:vAlign w:val="center"/>
            <w:hideMark/>
          </w:tcPr>
          <w:p w14:paraId="4820B2E8" w14:textId="7D866B71" w:rsidR="00E23295" w:rsidRPr="00D3314F" w:rsidRDefault="00E23295" w:rsidP="00D3314F">
            <w:pPr>
              <w:jc w:val="center"/>
            </w:pPr>
          </w:p>
        </w:tc>
        <w:tc>
          <w:tcPr>
            <w:tcW w:w="1391" w:type="dxa"/>
            <w:vAlign w:val="center"/>
            <w:hideMark/>
          </w:tcPr>
          <w:p w14:paraId="297C3C22" w14:textId="28D4DA2B" w:rsidR="00E23295" w:rsidRPr="00D3314F" w:rsidRDefault="00E23295" w:rsidP="00D3314F">
            <w:pPr>
              <w:jc w:val="center"/>
            </w:pPr>
          </w:p>
        </w:tc>
      </w:tr>
      <w:tr w:rsidR="00DF5CBE" w:rsidRPr="00D3314F" w14:paraId="686289CF" w14:textId="77777777" w:rsidTr="00DF5CBE">
        <w:trPr>
          <w:trHeight w:val="237"/>
        </w:trPr>
        <w:tc>
          <w:tcPr>
            <w:tcW w:w="1129" w:type="dxa"/>
            <w:shd w:val="clear" w:color="auto" w:fill="FBE4D5" w:themeFill="accent2" w:themeFillTint="33"/>
            <w:vAlign w:val="center"/>
            <w:hideMark/>
          </w:tcPr>
          <w:p w14:paraId="27C6E1B6" w14:textId="77777777" w:rsidR="00E23295" w:rsidRPr="00D3314F" w:rsidRDefault="00E23295" w:rsidP="00D3314F">
            <w:pPr>
              <w:jc w:val="center"/>
            </w:pPr>
            <w:r w:rsidRPr="00D3314F">
              <w:t>ТК2</w:t>
            </w:r>
          </w:p>
        </w:tc>
        <w:tc>
          <w:tcPr>
            <w:tcW w:w="717" w:type="dxa"/>
            <w:shd w:val="clear" w:color="auto" w:fill="FBE4D5" w:themeFill="accent2" w:themeFillTint="33"/>
            <w:vAlign w:val="center"/>
            <w:hideMark/>
          </w:tcPr>
          <w:p w14:paraId="13CDBBC4"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56A90DF7" w14:textId="77777777" w:rsidR="00E23295" w:rsidRPr="00D3314F" w:rsidRDefault="00E23295" w:rsidP="00D3314F">
            <w:pPr>
              <w:jc w:val="center"/>
            </w:pPr>
            <w:r w:rsidRPr="00D3314F">
              <w:t>50</w:t>
            </w:r>
          </w:p>
        </w:tc>
        <w:tc>
          <w:tcPr>
            <w:tcW w:w="1035" w:type="dxa"/>
            <w:shd w:val="clear" w:color="auto" w:fill="FBE4D5" w:themeFill="accent2" w:themeFillTint="33"/>
            <w:vAlign w:val="center"/>
            <w:hideMark/>
          </w:tcPr>
          <w:p w14:paraId="2E89ACAD" w14:textId="08C270E0" w:rsidR="00E23295" w:rsidRPr="00D3314F" w:rsidRDefault="00E23295" w:rsidP="00D3314F">
            <w:pPr>
              <w:jc w:val="center"/>
            </w:pPr>
          </w:p>
        </w:tc>
        <w:tc>
          <w:tcPr>
            <w:tcW w:w="1072" w:type="dxa"/>
            <w:shd w:val="clear" w:color="auto" w:fill="FBE4D5" w:themeFill="accent2" w:themeFillTint="33"/>
            <w:vAlign w:val="center"/>
            <w:hideMark/>
          </w:tcPr>
          <w:p w14:paraId="72B22A8F" w14:textId="2670FF45" w:rsidR="00E23295" w:rsidRPr="00D3314F" w:rsidRDefault="00E23295" w:rsidP="00D3314F">
            <w:pPr>
              <w:jc w:val="center"/>
            </w:pPr>
          </w:p>
        </w:tc>
        <w:tc>
          <w:tcPr>
            <w:tcW w:w="1000" w:type="dxa"/>
            <w:shd w:val="clear" w:color="auto" w:fill="FBE4D5" w:themeFill="accent2" w:themeFillTint="33"/>
            <w:vAlign w:val="center"/>
            <w:hideMark/>
          </w:tcPr>
          <w:p w14:paraId="38179541" w14:textId="57FDAEE4" w:rsidR="00E23295" w:rsidRPr="00D3314F" w:rsidRDefault="00E23295" w:rsidP="00D3314F">
            <w:pPr>
              <w:jc w:val="center"/>
            </w:pPr>
          </w:p>
        </w:tc>
        <w:tc>
          <w:tcPr>
            <w:tcW w:w="834" w:type="dxa"/>
            <w:shd w:val="clear" w:color="auto" w:fill="FBE4D5" w:themeFill="accent2" w:themeFillTint="33"/>
            <w:vAlign w:val="center"/>
            <w:hideMark/>
          </w:tcPr>
          <w:p w14:paraId="7BC5A844" w14:textId="77777777" w:rsidR="00E23295" w:rsidRPr="00D3314F" w:rsidRDefault="00E23295" w:rsidP="00D3314F">
            <w:pPr>
              <w:jc w:val="center"/>
            </w:pPr>
            <w:r w:rsidRPr="00D3314F">
              <w:t>2</w:t>
            </w:r>
          </w:p>
        </w:tc>
        <w:tc>
          <w:tcPr>
            <w:tcW w:w="1263" w:type="dxa"/>
            <w:shd w:val="clear" w:color="auto" w:fill="FBE4D5" w:themeFill="accent2" w:themeFillTint="33"/>
            <w:vAlign w:val="center"/>
            <w:hideMark/>
          </w:tcPr>
          <w:p w14:paraId="68D527BF" w14:textId="3A2B3CD7" w:rsidR="00E23295" w:rsidRPr="00D3314F" w:rsidRDefault="00E23295" w:rsidP="00D3314F">
            <w:pPr>
              <w:jc w:val="center"/>
            </w:pPr>
          </w:p>
        </w:tc>
        <w:tc>
          <w:tcPr>
            <w:tcW w:w="1391" w:type="dxa"/>
            <w:shd w:val="clear" w:color="auto" w:fill="FBE4D5" w:themeFill="accent2" w:themeFillTint="33"/>
            <w:vAlign w:val="center"/>
            <w:hideMark/>
          </w:tcPr>
          <w:p w14:paraId="5462ABB8" w14:textId="27C9E00B" w:rsidR="00E23295" w:rsidRPr="00D3314F" w:rsidRDefault="00E23295" w:rsidP="00D3314F">
            <w:pPr>
              <w:jc w:val="center"/>
            </w:pPr>
          </w:p>
        </w:tc>
      </w:tr>
      <w:tr w:rsidR="00DF5CBE" w:rsidRPr="00D3314F" w14:paraId="5AD06B5A" w14:textId="77777777" w:rsidTr="00DF5CBE">
        <w:trPr>
          <w:trHeight w:val="237"/>
        </w:trPr>
        <w:tc>
          <w:tcPr>
            <w:tcW w:w="1129" w:type="dxa"/>
            <w:vAlign w:val="center"/>
            <w:hideMark/>
          </w:tcPr>
          <w:p w14:paraId="274DAD7B" w14:textId="77777777" w:rsidR="00E23295" w:rsidRPr="00D3314F" w:rsidRDefault="00E23295" w:rsidP="00D3314F">
            <w:pPr>
              <w:jc w:val="center"/>
            </w:pPr>
            <w:r w:rsidRPr="00D3314F">
              <w:t>ТК3</w:t>
            </w:r>
          </w:p>
        </w:tc>
        <w:tc>
          <w:tcPr>
            <w:tcW w:w="717" w:type="dxa"/>
            <w:vAlign w:val="center"/>
            <w:hideMark/>
          </w:tcPr>
          <w:p w14:paraId="6A051502" w14:textId="77777777" w:rsidR="00E23295" w:rsidRPr="00D3314F" w:rsidRDefault="00E23295" w:rsidP="00D3314F">
            <w:pPr>
              <w:jc w:val="center"/>
            </w:pPr>
            <w:r w:rsidRPr="00D3314F">
              <w:t>2</w:t>
            </w:r>
          </w:p>
        </w:tc>
        <w:tc>
          <w:tcPr>
            <w:tcW w:w="1035" w:type="dxa"/>
            <w:vAlign w:val="center"/>
            <w:hideMark/>
          </w:tcPr>
          <w:p w14:paraId="6003D8F3" w14:textId="77777777" w:rsidR="00E23295" w:rsidRPr="00D3314F" w:rsidRDefault="00E23295" w:rsidP="00D3314F">
            <w:pPr>
              <w:jc w:val="center"/>
            </w:pPr>
            <w:r w:rsidRPr="00D3314F">
              <w:t>50</w:t>
            </w:r>
          </w:p>
        </w:tc>
        <w:tc>
          <w:tcPr>
            <w:tcW w:w="1035" w:type="dxa"/>
            <w:vAlign w:val="center"/>
            <w:hideMark/>
          </w:tcPr>
          <w:p w14:paraId="0EA6B959" w14:textId="77777777" w:rsidR="00E23295" w:rsidRPr="00D3314F" w:rsidRDefault="00E23295" w:rsidP="00D3314F">
            <w:pPr>
              <w:jc w:val="center"/>
            </w:pPr>
            <w:r w:rsidRPr="00D3314F">
              <w:t>2</w:t>
            </w:r>
          </w:p>
        </w:tc>
        <w:tc>
          <w:tcPr>
            <w:tcW w:w="1072" w:type="dxa"/>
            <w:vAlign w:val="center"/>
            <w:hideMark/>
          </w:tcPr>
          <w:p w14:paraId="2D21415B" w14:textId="06A4DAF8" w:rsidR="00E23295" w:rsidRPr="00D3314F" w:rsidRDefault="00E23295" w:rsidP="00D3314F">
            <w:pPr>
              <w:jc w:val="center"/>
            </w:pPr>
          </w:p>
        </w:tc>
        <w:tc>
          <w:tcPr>
            <w:tcW w:w="1000" w:type="dxa"/>
            <w:vAlign w:val="center"/>
            <w:hideMark/>
          </w:tcPr>
          <w:p w14:paraId="6FD51879" w14:textId="7D710ED1" w:rsidR="00E23295" w:rsidRPr="00D3314F" w:rsidRDefault="00E23295" w:rsidP="00D3314F">
            <w:pPr>
              <w:jc w:val="center"/>
            </w:pPr>
          </w:p>
        </w:tc>
        <w:tc>
          <w:tcPr>
            <w:tcW w:w="834" w:type="dxa"/>
            <w:vAlign w:val="center"/>
            <w:hideMark/>
          </w:tcPr>
          <w:p w14:paraId="5D18C0AF" w14:textId="75526700" w:rsidR="00E23295" w:rsidRPr="00D3314F" w:rsidRDefault="00E23295" w:rsidP="00D3314F">
            <w:pPr>
              <w:jc w:val="center"/>
            </w:pPr>
          </w:p>
        </w:tc>
        <w:tc>
          <w:tcPr>
            <w:tcW w:w="1263" w:type="dxa"/>
            <w:vAlign w:val="center"/>
            <w:hideMark/>
          </w:tcPr>
          <w:p w14:paraId="19A4D49D" w14:textId="75466D99" w:rsidR="00E23295" w:rsidRPr="00D3314F" w:rsidRDefault="00E23295" w:rsidP="00D3314F">
            <w:pPr>
              <w:jc w:val="center"/>
            </w:pPr>
          </w:p>
        </w:tc>
        <w:tc>
          <w:tcPr>
            <w:tcW w:w="1391" w:type="dxa"/>
            <w:vAlign w:val="center"/>
            <w:hideMark/>
          </w:tcPr>
          <w:p w14:paraId="637D591C" w14:textId="29E77780" w:rsidR="00E23295" w:rsidRPr="00D3314F" w:rsidRDefault="00E23295" w:rsidP="00D3314F">
            <w:pPr>
              <w:jc w:val="center"/>
            </w:pPr>
          </w:p>
        </w:tc>
      </w:tr>
      <w:tr w:rsidR="00DF5CBE" w:rsidRPr="00D3314F" w14:paraId="2533BCB3" w14:textId="77777777" w:rsidTr="00DF5CBE">
        <w:trPr>
          <w:trHeight w:val="237"/>
        </w:trPr>
        <w:tc>
          <w:tcPr>
            <w:tcW w:w="1129" w:type="dxa"/>
            <w:shd w:val="clear" w:color="auto" w:fill="FBE4D5" w:themeFill="accent2" w:themeFillTint="33"/>
            <w:vAlign w:val="center"/>
            <w:hideMark/>
          </w:tcPr>
          <w:p w14:paraId="08B32FEB" w14:textId="77777777" w:rsidR="00E23295" w:rsidRPr="00D3314F" w:rsidRDefault="00E23295" w:rsidP="00D3314F">
            <w:pPr>
              <w:jc w:val="center"/>
            </w:pPr>
            <w:r w:rsidRPr="00D3314F">
              <w:t>ТК3А</w:t>
            </w:r>
          </w:p>
        </w:tc>
        <w:tc>
          <w:tcPr>
            <w:tcW w:w="717" w:type="dxa"/>
            <w:shd w:val="clear" w:color="auto" w:fill="FBE4D5" w:themeFill="accent2" w:themeFillTint="33"/>
            <w:vAlign w:val="center"/>
            <w:hideMark/>
          </w:tcPr>
          <w:p w14:paraId="5D420424" w14:textId="77777777" w:rsidR="00E23295" w:rsidRPr="00D3314F" w:rsidRDefault="00E23295" w:rsidP="00D3314F">
            <w:pPr>
              <w:jc w:val="center"/>
            </w:pPr>
            <w:r w:rsidRPr="00D3314F">
              <w:t>2</w:t>
            </w:r>
          </w:p>
        </w:tc>
        <w:tc>
          <w:tcPr>
            <w:tcW w:w="1035" w:type="dxa"/>
            <w:shd w:val="clear" w:color="auto" w:fill="FBE4D5" w:themeFill="accent2" w:themeFillTint="33"/>
            <w:vAlign w:val="center"/>
            <w:hideMark/>
          </w:tcPr>
          <w:p w14:paraId="48A5B4A4" w14:textId="77777777" w:rsidR="00E23295" w:rsidRPr="00D3314F" w:rsidRDefault="00E23295" w:rsidP="00D3314F">
            <w:pPr>
              <w:jc w:val="center"/>
            </w:pPr>
            <w:r w:rsidRPr="00D3314F">
              <w:t>32</w:t>
            </w:r>
          </w:p>
        </w:tc>
        <w:tc>
          <w:tcPr>
            <w:tcW w:w="1035" w:type="dxa"/>
            <w:shd w:val="clear" w:color="auto" w:fill="FBE4D5" w:themeFill="accent2" w:themeFillTint="33"/>
            <w:vAlign w:val="center"/>
            <w:hideMark/>
          </w:tcPr>
          <w:p w14:paraId="180FD012" w14:textId="2FE03926" w:rsidR="00E23295" w:rsidRPr="00D3314F" w:rsidRDefault="00E23295" w:rsidP="00D3314F">
            <w:pPr>
              <w:jc w:val="center"/>
            </w:pPr>
          </w:p>
        </w:tc>
        <w:tc>
          <w:tcPr>
            <w:tcW w:w="1072" w:type="dxa"/>
            <w:shd w:val="clear" w:color="auto" w:fill="FBE4D5" w:themeFill="accent2" w:themeFillTint="33"/>
            <w:vAlign w:val="center"/>
            <w:hideMark/>
          </w:tcPr>
          <w:p w14:paraId="31AE09DF" w14:textId="47FD43DE" w:rsidR="00E23295" w:rsidRPr="00D3314F" w:rsidRDefault="00E23295" w:rsidP="00D3314F">
            <w:pPr>
              <w:jc w:val="center"/>
            </w:pPr>
          </w:p>
        </w:tc>
        <w:tc>
          <w:tcPr>
            <w:tcW w:w="1000" w:type="dxa"/>
            <w:shd w:val="clear" w:color="auto" w:fill="FBE4D5" w:themeFill="accent2" w:themeFillTint="33"/>
            <w:vAlign w:val="center"/>
            <w:hideMark/>
          </w:tcPr>
          <w:p w14:paraId="7CBD86DA" w14:textId="5A21660D" w:rsidR="00E23295" w:rsidRPr="00D3314F" w:rsidRDefault="00E23295" w:rsidP="00D3314F">
            <w:pPr>
              <w:jc w:val="center"/>
            </w:pPr>
          </w:p>
        </w:tc>
        <w:tc>
          <w:tcPr>
            <w:tcW w:w="834" w:type="dxa"/>
            <w:shd w:val="clear" w:color="auto" w:fill="FBE4D5" w:themeFill="accent2" w:themeFillTint="33"/>
            <w:vAlign w:val="center"/>
            <w:hideMark/>
          </w:tcPr>
          <w:p w14:paraId="0DEB470B" w14:textId="4E54E8B9" w:rsidR="00E23295" w:rsidRPr="00D3314F" w:rsidRDefault="00E23295" w:rsidP="00D3314F">
            <w:pPr>
              <w:jc w:val="center"/>
            </w:pPr>
          </w:p>
        </w:tc>
        <w:tc>
          <w:tcPr>
            <w:tcW w:w="1263" w:type="dxa"/>
            <w:shd w:val="clear" w:color="auto" w:fill="FBE4D5" w:themeFill="accent2" w:themeFillTint="33"/>
            <w:vAlign w:val="center"/>
            <w:hideMark/>
          </w:tcPr>
          <w:p w14:paraId="16112F90" w14:textId="2A70DF8B" w:rsidR="00E23295" w:rsidRPr="00D3314F" w:rsidRDefault="00E23295" w:rsidP="00D3314F">
            <w:pPr>
              <w:jc w:val="center"/>
            </w:pPr>
          </w:p>
        </w:tc>
        <w:tc>
          <w:tcPr>
            <w:tcW w:w="1391" w:type="dxa"/>
            <w:shd w:val="clear" w:color="auto" w:fill="FBE4D5" w:themeFill="accent2" w:themeFillTint="33"/>
            <w:vAlign w:val="center"/>
            <w:hideMark/>
          </w:tcPr>
          <w:p w14:paraId="2C5A747D" w14:textId="473CA546" w:rsidR="00E23295" w:rsidRPr="00D3314F" w:rsidRDefault="00E23295" w:rsidP="00D3314F">
            <w:pPr>
              <w:jc w:val="center"/>
            </w:pPr>
          </w:p>
        </w:tc>
      </w:tr>
      <w:tr w:rsidR="00DF5CBE" w:rsidRPr="00D3314F" w14:paraId="5A2CA0DE" w14:textId="77777777" w:rsidTr="00DF5CBE">
        <w:trPr>
          <w:trHeight w:val="237"/>
        </w:trPr>
        <w:tc>
          <w:tcPr>
            <w:tcW w:w="1129" w:type="dxa"/>
            <w:vAlign w:val="center"/>
            <w:hideMark/>
          </w:tcPr>
          <w:p w14:paraId="4CDAD7F9" w14:textId="77777777" w:rsidR="00E23295" w:rsidRPr="00D3314F" w:rsidRDefault="00E23295" w:rsidP="00D3314F">
            <w:pPr>
              <w:jc w:val="center"/>
            </w:pPr>
            <w:r w:rsidRPr="00D3314F">
              <w:t>ТК4</w:t>
            </w:r>
          </w:p>
        </w:tc>
        <w:tc>
          <w:tcPr>
            <w:tcW w:w="717" w:type="dxa"/>
            <w:vAlign w:val="center"/>
            <w:hideMark/>
          </w:tcPr>
          <w:p w14:paraId="029C4719" w14:textId="77777777" w:rsidR="00E23295" w:rsidRPr="00D3314F" w:rsidRDefault="00E23295" w:rsidP="00D3314F">
            <w:pPr>
              <w:jc w:val="center"/>
            </w:pPr>
            <w:r w:rsidRPr="00D3314F">
              <w:t>2</w:t>
            </w:r>
          </w:p>
        </w:tc>
        <w:tc>
          <w:tcPr>
            <w:tcW w:w="1035" w:type="dxa"/>
            <w:vAlign w:val="center"/>
            <w:hideMark/>
          </w:tcPr>
          <w:p w14:paraId="4060432D" w14:textId="77777777" w:rsidR="00E23295" w:rsidRPr="00D3314F" w:rsidRDefault="00E23295" w:rsidP="00D3314F">
            <w:pPr>
              <w:jc w:val="center"/>
            </w:pPr>
            <w:r w:rsidRPr="00D3314F">
              <w:t>50</w:t>
            </w:r>
          </w:p>
        </w:tc>
        <w:tc>
          <w:tcPr>
            <w:tcW w:w="1035" w:type="dxa"/>
            <w:vAlign w:val="center"/>
            <w:hideMark/>
          </w:tcPr>
          <w:p w14:paraId="47FDFEEC" w14:textId="77777777" w:rsidR="00E23295" w:rsidRPr="00D3314F" w:rsidRDefault="00E23295" w:rsidP="00D3314F">
            <w:pPr>
              <w:jc w:val="center"/>
            </w:pPr>
            <w:r w:rsidRPr="00D3314F">
              <w:t>2</w:t>
            </w:r>
          </w:p>
        </w:tc>
        <w:tc>
          <w:tcPr>
            <w:tcW w:w="1072" w:type="dxa"/>
            <w:vAlign w:val="center"/>
            <w:hideMark/>
          </w:tcPr>
          <w:p w14:paraId="762991F3" w14:textId="7C9D36BB" w:rsidR="00E23295" w:rsidRPr="00D3314F" w:rsidRDefault="00E23295" w:rsidP="00D3314F">
            <w:pPr>
              <w:jc w:val="center"/>
            </w:pPr>
          </w:p>
        </w:tc>
        <w:tc>
          <w:tcPr>
            <w:tcW w:w="1000" w:type="dxa"/>
            <w:vAlign w:val="center"/>
            <w:hideMark/>
          </w:tcPr>
          <w:p w14:paraId="33D11EE6" w14:textId="3649AF00" w:rsidR="00E23295" w:rsidRPr="00D3314F" w:rsidRDefault="00E23295" w:rsidP="00D3314F">
            <w:pPr>
              <w:jc w:val="center"/>
            </w:pPr>
          </w:p>
        </w:tc>
        <w:tc>
          <w:tcPr>
            <w:tcW w:w="834" w:type="dxa"/>
            <w:vAlign w:val="center"/>
            <w:hideMark/>
          </w:tcPr>
          <w:p w14:paraId="789B2EB3" w14:textId="43CB71A2" w:rsidR="00E23295" w:rsidRPr="00D3314F" w:rsidRDefault="00E23295" w:rsidP="00D3314F">
            <w:pPr>
              <w:jc w:val="center"/>
            </w:pPr>
          </w:p>
        </w:tc>
        <w:tc>
          <w:tcPr>
            <w:tcW w:w="1263" w:type="dxa"/>
            <w:vAlign w:val="center"/>
            <w:hideMark/>
          </w:tcPr>
          <w:p w14:paraId="745B7E5D" w14:textId="6ED33D7F" w:rsidR="00E23295" w:rsidRPr="00D3314F" w:rsidRDefault="00E23295" w:rsidP="00D3314F">
            <w:pPr>
              <w:jc w:val="center"/>
            </w:pPr>
          </w:p>
        </w:tc>
        <w:tc>
          <w:tcPr>
            <w:tcW w:w="1391" w:type="dxa"/>
            <w:vAlign w:val="center"/>
            <w:hideMark/>
          </w:tcPr>
          <w:p w14:paraId="750BA101" w14:textId="38EB35B0" w:rsidR="00E23295" w:rsidRPr="00D3314F" w:rsidRDefault="00E23295" w:rsidP="00D3314F">
            <w:pPr>
              <w:jc w:val="center"/>
            </w:pPr>
          </w:p>
        </w:tc>
      </w:tr>
      <w:tr w:rsidR="00DF5CBE" w:rsidRPr="00D3314F" w14:paraId="2F246691" w14:textId="77777777" w:rsidTr="00DF5CBE">
        <w:trPr>
          <w:trHeight w:val="237"/>
        </w:trPr>
        <w:tc>
          <w:tcPr>
            <w:tcW w:w="1129" w:type="dxa"/>
            <w:vMerge w:val="restart"/>
            <w:shd w:val="clear" w:color="auto" w:fill="FBE4D5" w:themeFill="accent2" w:themeFillTint="33"/>
            <w:noWrap/>
            <w:vAlign w:val="center"/>
            <w:hideMark/>
          </w:tcPr>
          <w:p w14:paraId="7D244813" w14:textId="77777777" w:rsidR="00E23295" w:rsidRPr="00D3314F" w:rsidRDefault="00E23295" w:rsidP="00D3314F">
            <w:pPr>
              <w:jc w:val="center"/>
            </w:pPr>
            <w:r w:rsidRPr="00D3314F">
              <w:t>ТК5</w:t>
            </w:r>
          </w:p>
        </w:tc>
        <w:tc>
          <w:tcPr>
            <w:tcW w:w="717" w:type="dxa"/>
            <w:shd w:val="clear" w:color="auto" w:fill="FBE4D5" w:themeFill="accent2" w:themeFillTint="33"/>
            <w:noWrap/>
            <w:vAlign w:val="center"/>
            <w:hideMark/>
          </w:tcPr>
          <w:p w14:paraId="73EE0287"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0CE3D82D" w14:textId="77777777" w:rsidR="00E23295" w:rsidRPr="00D3314F" w:rsidRDefault="00E23295" w:rsidP="00D3314F">
            <w:pPr>
              <w:jc w:val="center"/>
            </w:pPr>
            <w:r w:rsidRPr="00D3314F">
              <w:t>50</w:t>
            </w:r>
          </w:p>
        </w:tc>
        <w:tc>
          <w:tcPr>
            <w:tcW w:w="1035" w:type="dxa"/>
            <w:shd w:val="clear" w:color="auto" w:fill="FBE4D5" w:themeFill="accent2" w:themeFillTint="33"/>
            <w:noWrap/>
            <w:vAlign w:val="center"/>
            <w:hideMark/>
          </w:tcPr>
          <w:p w14:paraId="1BE8F5D0"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532B00A2" w14:textId="327760DA" w:rsidR="00E23295" w:rsidRPr="00D3314F" w:rsidRDefault="00E23295" w:rsidP="00D3314F">
            <w:pPr>
              <w:jc w:val="center"/>
            </w:pPr>
          </w:p>
        </w:tc>
        <w:tc>
          <w:tcPr>
            <w:tcW w:w="1000" w:type="dxa"/>
            <w:shd w:val="clear" w:color="auto" w:fill="FBE4D5" w:themeFill="accent2" w:themeFillTint="33"/>
            <w:noWrap/>
            <w:vAlign w:val="center"/>
            <w:hideMark/>
          </w:tcPr>
          <w:p w14:paraId="33C4190D" w14:textId="28CB62B7" w:rsidR="00E23295" w:rsidRPr="00D3314F" w:rsidRDefault="00E23295" w:rsidP="00D3314F">
            <w:pPr>
              <w:jc w:val="center"/>
            </w:pPr>
          </w:p>
        </w:tc>
        <w:tc>
          <w:tcPr>
            <w:tcW w:w="834" w:type="dxa"/>
            <w:shd w:val="clear" w:color="auto" w:fill="FBE4D5" w:themeFill="accent2" w:themeFillTint="33"/>
            <w:noWrap/>
            <w:vAlign w:val="center"/>
            <w:hideMark/>
          </w:tcPr>
          <w:p w14:paraId="0501C52B" w14:textId="1D96BFF4" w:rsidR="00E23295" w:rsidRPr="00D3314F" w:rsidRDefault="00E23295" w:rsidP="00D3314F">
            <w:pPr>
              <w:jc w:val="center"/>
            </w:pPr>
          </w:p>
        </w:tc>
        <w:tc>
          <w:tcPr>
            <w:tcW w:w="1263" w:type="dxa"/>
            <w:shd w:val="clear" w:color="auto" w:fill="FBE4D5" w:themeFill="accent2" w:themeFillTint="33"/>
            <w:noWrap/>
            <w:vAlign w:val="center"/>
            <w:hideMark/>
          </w:tcPr>
          <w:p w14:paraId="2FF5B400" w14:textId="3B4EB355" w:rsidR="00E23295" w:rsidRPr="00D3314F" w:rsidRDefault="00E23295" w:rsidP="00D3314F">
            <w:pPr>
              <w:jc w:val="center"/>
            </w:pPr>
          </w:p>
        </w:tc>
        <w:tc>
          <w:tcPr>
            <w:tcW w:w="1391" w:type="dxa"/>
            <w:shd w:val="clear" w:color="auto" w:fill="FBE4D5" w:themeFill="accent2" w:themeFillTint="33"/>
            <w:noWrap/>
            <w:vAlign w:val="center"/>
            <w:hideMark/>
          </w:tcPr>
          <w:p w14:paraId="00073261" w14:textId="5542867D" w:rsidR="00E23295" w:rsidRPr="00D3314F" w:rsidRDefault="00E23295" w:rsidP="00D3314F">
            <w:pPr>
              <w:jc w:val="center"/>
            </w:pPr>
          </w:p>
        </w:tc>
      </w:tr>
      <w:tr w:rsidR="00DF5CBE" w:rsidRPr="00D3314F" w14:paraId="1E9F884B" w14:textId="77777777" w:rsidTr="00DF5CBE">
        <w:trPr>
          <w:trHeight w:val="237"/>
        </w:trPr>
        <w:tc>
          <w:tcPr>
            <w:tcW w:w="1129" w:type="dxa"/>
            <w:vMerge/>
            <w:vAlign w:val="center"/>
            <w:hideMark/>
          </w:tcPr>
          <w:p w14:paraId="227F8C6A" w14:textId="77777777" w:rsidR="00E23295" w:rsidRPr="00D3314F" w:rsidRDefault="00E23295" w:rsidP="00D3314F">
            <w:pPr>
              <w:jc w:val="center"/>
            </w:pPr>
          </w:p>
        </w:tc>
        <w:tc>
          <w:tcPr>
            <w:tcW w:w="717" w:type="dxa"/>
            <w:shd w:val="clear" w:color="auto" w:fill="FBE4D5" w:themeFill="accent2" w:themeFillTint="33"/>
            <w:noWrap/>
            <w:vAlign w:val="center"/>
            <w:hideMark/>
          </w:tcPr>
          <w:p w14:paraId="123A876B"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6A69BD3B" w14:textId="77777777" w:rsidR="00E23295" w:rsidRPr="00D3314F" w:rsidRDefault="00E23295" w:rsidP="00D3314F">
            <w:pPr>
              <w:jc w:val="center"/>
            </w:pPr>
            <w:r w:rsidRPr="00D3314F">
              <w:t>25</w:t>
            </w:r>
          </w:p>
        </w:tc>
        <w:tc>
          <w:tcPr>
            <w:tcW w:w="1035" w:type="dxa"/>
            <w:shd w:val="clear" w:color="auto" w:fill="FBE4D5" w:themeFill="accent2" w:themeFillTint="33"/>
            <w:noWrap/>
            <w:vAlign w:val="center"/>
            <w:hideMark/>
          </w:tcPr>
          <w:p w14:paraId="758D6476" w14:textId="742E559B" w:rsidR="00E23295" w:rsidRPr="00D3314F" w:rsidRDefault="00E23295" w:rsidP="00D3314F">
            <w:pPr>
              <w:jc w:val="center"/>
            </w:pPr>
          </w:p>
        </w:tc>
        <w:tc>
          <w:tcPr>
            <w:tcW w:w="1072" w:type="dxa"/>
            <w:shd w:val="clear" w:color="auto" w:fill="FBE4D5" w:themeFill="accent2" w:themeFillTint="33"/>
            <w:noWrap/>
            <w:vAlign w:val="center"/>
            <w:hideMark/>
          </w:tcPr>
          <w:p w14:paraId="4C53EF83" w14:textId="3097003D" w:rsidR="00E23295" w:rsidRPr="00D3314F" w:rsidRDefault="00E23295" w:rsidP="00D3314F">
            <w:pPr>
              <w:jc w:val="center"/>
            </w:pPr>
          </w:p>
        </w:tc>
        <w:tc>
          <w:tcPr>
            <w:tcW w:w="1000" w:type="dxa"/>
            <w:shd w:val="clear" w:color="auto" w:fill="FBE4D5" w:themeFill="accent2" w:themeFillTint="33"/>
            <w:noWrap/>
            <w:vAlign w:val="center"/>
            <w:hideMark/>
          </w:tcPr>
          <w:p w14:paraId="4B185D1D" w14:textId="77777777" w:rsidR="00E23295" w:rsidRPr="00D3314F" w:rsidRDefault="00E23295" w:rsidP="00D3314F">
            <w:pPr>
              <w:jc w:val="center"/>
            </w:pPr>
            <w:r w:rsidRPr="00D3314F">
              <w:t>2</w:t>
            </w:r>
          </w:p>
        </w:tc>
        <w:tc>
          <w:tcPr>
            <w:tcW w:w="834" w:type="dxa"/>
            <w:shd w:val="clear" w:color="auto" w:fill="FBE4D5" w:themeFill="accent2" w:themeFillTint="33"/>
            <w:noWrap/>
            <w:vAlign w:val="center"/>
            <w:hideMark/>
          </w:tcPr>
          <w:p w14:paraId="00B90A4A" w14:textId="2BF0F16A" w:rsidR="00E23295" w:rsidRPr="00D3314F" w:rsidRDefault="00E23295" w:rsidP="00D3314F">
            <w:pPr>
              <w:jc w:val="center"/>
            </w:pPr>
          </w:p>
        </w:tc>
        <w:tc>
          <w:tcPr>
            <w:tcW w:w="1263" w:type="dxa"/>
            <w:shd w:val="clear" w:color="auto" w:fill="FBE4D5" w:themeFill="accent2" w:themeFillTint="33"/>
            <w:noWrap/>
            <w:vAlign w:val="center"/>
            <w:hideMark/>
          </w:tcPr>
          <w:p w14:paraId="55CC69CF" w14:textId="556A2D66" w:rsidR="00E23295" w:rsidRPr="00D3314F" w:rsidRDefault="00E23295" w:rsidP="00D3314F">
            <w:pPr>
              <w:jc w:val="center"/>
            </w:pPr>
          </w:p>
        </w:tc>
        <w:tc>
          <w:tcPr>
            <w:tcW w:w="1391" w:type="dxa"/>
            <w:shd w:val="clear" w:color="auto" w:fill="FBE4D5" w:themeFill="accent2" w:themeFillTint="33"/>
            <w:noWrap/>
            <w:vAlign w:val="center"/>
            <w:hideMark/>
          </w:tcPr>
          <w:p w14:paraId="1E041B7F" w14:textId="655C7D3E" w:rsidR="00E23295" w:rsidRPr="00D3314F" w:rsidRDefault="00E23295" w:rsidP="00D3314F">
            <w:pPr>
              <w:jc w:val="center"/>
            </w:pPr>
          </w:p>
        </w:tc>
      </w:tr>
      <w:tr w:rsidR="00DF5CBE" w:rsidRPr="00D3314F" w14:paraId="291BBD36" w14:textId="77777777" w:rsidTr="00DF5CBE">
        <w:trPr>
          <w:trHeight w:val="237"/>
        </w:trPr>
        <w:tc>
          <w:tcPr>
            <w:tcW w:w="1129" w:type="dxa"/>
            <w:noWrap/>
            <w:vAlign w:val="center"/>
            <w:hideMark/>
          </w:tcPr>
          <w:p w14:paraId="693C5EB7" w14:textId="77777777" w:rsidR="00E23295" w:rsidRPr="00D3314F" w:rsidRDefault="00E23295" w:rsidP="00D3314F">
            <w:pPr>
              <w:jc w:val="center"/>
            </w:pPr>
            <w:r w:rsidRPr="00D3314F">
              <w:t>ТК6</w:t>
            </w:r>
          </w:p>
        </w:tc>
        <w:tc>
          <w:tcPr>
            <w:tcW w:w="717" w:type="dxa"/>
            <w:noWrap/>
            <w:vAlign w:val="center"/>
            <w:hideMark/>
          </w:tcPr>
          <w:p w14:paraId="4C0A7888" w14:textId="77777777" w:rsidR="00E23295" w:rsidRPr="00D3314F" w:rsidRDefault="00E23295" w:rsidP="00D3314F">
            <w:pPr>
              <w:jc w:val="center"/>
            </w:pPr>
            <w:r w:rsidRPr="00D3314F">
              <w:t>4</w:t>
            </w:r>
          </w:p>
        </w:tc>
        <w:tc>
          <w:tcPr>
            <w:tcW w:w="1035" w:type="dxa"/>
            <w:noWrap/>
            <w:vAlign w:val="center"/>
            <w:hideMark/>
          </w:tcPr>
          <w:p w14:paraId="48BEE261" w14:textId="77777777" w:rsidR="00E23295" w:rsidRPr="00D3314F" w:rsidRDefault="00E23295" w:rsidP="00D3314F">
            <w:pPr>
              <w:jc w:val="center"/>
            </w:pPr>
            <w:r w:rsidRPr="00D3314F">
              <w:t>32</w:t>
            </w:r>
          </w:p>
        </w:tc>
        <w:tc>
          <w:tcPr>
            <w:tcW w:w="1035" w:type="dxa"/>
            <w:noWrap/>
            <w:vAlign w:val="center"/>
            <w:hideMark/>
          </w:tcPr>
          <w:p w14:paraId="5DFF8F6F" w14:textId="283D8F8A" w:rsidR="00E23295" w:rsidRPr="00D3314F" w:rsidRDefault="00E23295" w:rsidP="00D3314F">
            <w:pPr>
              <w:jc w:val="center"/>
            </w:pPr>
          </w:p>
        </w:tc>
        <w:tc>
          <w:tcPr>
            <w:tcW w:w="1072" w:type="dxa"/>
            <w:noWrap/>
            <w:vAlign w:val="center"/>
            <w:hideMark/>
          </w:tcPr>
          <w:p w14:paraId="302E7A41" w14:textId="5CB856B5" w:rsidR="00E23295" w:rsidRPr="00D3314F" w:rsidRDefault="00E23295" w:rsidP="00D3314F">
            <w:pPr>
              <w:jc w:val="center"/>
            </w:pPr>
          </w:p>
        </w:tc>
        <w:tc>
          <w:tcPr>
            <w:tcW w:w="1000" w:type="dxa"/>
            <w:noWrap/>
            <w:vAlign w:val="center"/>
            <w:hideMark/>
          </w:tcPr>
          <w:p w14:paraId="0214DCCB" w14:textId="26E332B9" w:rsidR="00E23295" w:rsidRPr="00D3314F" w:rsidRDefault="00E23295" w:rsidP="00D3314F">
            <w:pPr>
              <w:jc w:val="center"/>
            </w:pPr>
          </w:p>
        </w:tc>
        <w:tc>
          <w:tcPr>
            <w:tcW w:w="834" w:type="dxa"/>
            <w:noWrap/>
            <w:vAlign w:val="center"/>
            <w:hideMark/>
          </w:tcPr>
          <w:p w14:paraId="75670EAA" w14:textId="77777777" w:rsidR="00E23295" w:rsidRPr="00D3314F" w:rsidRDefault="00E23295" w:rsidP="00D3314F">
            <w:pPr>
              <w:jc w:val="center"/>
            </w:pPr>
            <w:r w:rsidRPr="00D3314F">
              <w:t>4</w:t>
            </w:r>
          </w:p>
        </w:tc>
        <w:tc>
          <w:tcPr>
            <w:tcW w:w="1263" w:type="dxa"/>
            <w:noWrap/>
            <w:vAlign w:val="center"/>
            <w:hideMark/>
          </w:tcPr>
          <w:p w14:paraId="0DAA9570" w14:textId="751DBC4B" w:rsidR="00E23295" w:rsidRPr="00D3314F" w:rsidRDefault="00E23295" w:rsidP="00D3314F">
            <w:pPr>
              <w:jc w:val="center"/>
            </w:pPr>
          </w:p>
        </w:tc>
        <w:tc>
          <w:tcPr>
            <w:tcW w:w="1391" w:type="dxa"/>
            <w:noWrap/>
            <w:vAlign w:val="center"/>
            <w:hideMark/>
          </w:tcPr>
          <w:p w14:paraId="64338FAD" w14:textId="10CD8854" w:rsidR="00E23295" w:rsidRPr="00D3314F" w:rsidRDefault="00E23295" w:rsidP="00D3314F">
            <w:pPr>
              <w:jc w:val="center"/>
            </w:pPr>
          </w:p>
        </w:tc>
      </w:tr>
      <w:tr w:rsidR="00DF5CBE" w:rsidRPr="00D3314F" w14:paraId="4D31DB50" w14:textId="77777777" w:rsidTr="00DF5CBE">
        <w:trPr>
          <w:trHeight w:val="237"/>
        </w:trPr>
        <w:tc>
          <w:tcPr>
            <w:tcW w:w="1129" w:type="dxa"/>
            <w:shd w:val="clear" w:color="auto" w:fill="FBE4D5" w:themeFill="accent2" w:themeFillTint="33"/>
            <w:noWrap/>
            <w:vAlign w:val="center"/>
            <w:hideMark/>
          </w:tcPr>
          <w:p w14:paraId="28368088" w14:textId="77777777" w:rsidR="00E23295" w:rsidRPr="00D3314F" w:rsidRDefault="00E23295" w:rsidP="00D3314F">
            <w:pPr>
              <w:jc w:val="center"/>
            </w:pPr>
            <w:r w:rsidRPr="00D3314F">
              <w:t>ТК7</w:t>
            </w:r>
          </w:p>
        </w:tc>
        <w:tc>
          <w:tcPr>
            <w:tcW w:w="717" w:type="dxa"/>
            <w:shd w:val="clear" w:color="auto" w:fill="FBE4D5" w:themeFill="accent2" w:themeFillTint="33"/>
            <w:noWrap/>
            <w:vAlign w:val="center"/>
            <w:hideMark/>
          </w:tcPr>
          <w:p w14:paraId="4DEDB8EC"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33DC1592" w14:textId="77777777" w:rsidR="00E23295" w:rsidRPr="00D3314F" w:rsidRDefault="00E23295" w:rsidP="00D3314F">
            <w:pPr>
              <w:jc w:val="center"/>
            </w:pPr>
            <w:r w:rsidRPr="00D3314F">
              <w:t>25</w:t>
            </w:r>
          </w:p>
        </w:tc>
        <w:tc>
          <w:tcPr>
            <w:tcW w:w="1035" w:type="dxa"/>
            <w:shd w:val="clear" w:color="auto" w:fill="FBE4D5" w:themeFill="accent2" w:themeFillTint="33"/>
            <w:noWrap/>
            <w:vAlign w:val="center"/>
            <w:hideMark/>
          </w:tcPr>
          <w:p w14:paraId="1D3441BB" w14:textId="37F3B464" w:rsidR="00E23295" w:rsidRPr="00D3314F" w:rsidRDefault="00E23295" w:rsidP="00D3314F">
            <w:pPr>
              <w:jc w:val="center"/>
            </w:pPr>
          </w:p>
        </w:tc>
        <w:tc>
          <w:tcPr>
            <w:tcW w:w="1072" w:type="dxa"/>
            <w:shd w:val="clear" w:color="auto" w:fill="FBE4D5" w:themeFill="accent2" w:themeFillTint="33"/>
            <w:noWrap/>
            <w:vAlign w:val="center"/>
            <w:hideMark/>
          </w:tcPr>
          <w:p w14:paraId="78CA658B" w14:textId="1B5C2ACF" w:rsidR="00E23295" w:rsidRPr="00D3314F" w:rsidRDefault="00E23295" w:rsidP="00D3314F">
            <w:pPr>
              <w:jc w:val="center"/>
            </w:pPr>
          </w:p>
        </w:tc>
        <w:tc>
          <w:tcPr>
            <w:tcW w:w="1000" w:type="dxa"/>
            <w:shd w:val="clear" w:color="auto" w:fill="FBE4D5" w:themeFill="accent2" w:themeFillTint="33"/>
            <w:noWrap/>
            <w:vAlign w:val="center"/>
            <w:hideMark/>
          </w:tcPr>
          <w:p w14:paraId="07A671B2" w14:textId="39E30FCE" w:rsidR="00E23295" w:rsidRPr="00D3314F" w:rsidRDefault="00E23295" w:rsidP="00D3314F">
            <w:pPr>
              <w:jc w:val="center"/>
            </w:pPr>
          </w:p>
        </w:tc>
        <w:tc>
          <w:tcPr>
            <w:tcW w:w="834" w:type="dxa"/>
            <w:shd w:val="clear" w:color="auto" w:fill="FBE4D5" w:themeFill="accent2" w:themeFillTint="33"/>
            <w:noWrap/>
            <w:vAlign w:val="center"/>
            <w:hideMark/>
          </w:tcPr>
          <w:p w14:paraId="1764783B" w14:textId="77777777" w:rsidR="00E23295" w:rsidRPr="00D3314F" w:rsidRDefault="00E23295" w:rsidP="00D3314F">
            <w:pPr>
              <w:jc w:val="center"/>
            </w:pPr>
            <w:r w:rsidRPr="00D3314F">
              <w:t>2</w:t>
            </w:r>
          </w:p>
        </w:tc>
        <w:tc>
          <w:tcPr>
            <w:tcW w:w="1263" w:type="dxa"/>
            <w:shd w:val="clear" w:color="auto" w:fill="FBE4D5" w:themeFill="accent2" w:themeFillTint="33"/>
            <w:noWrap/>
            <w:vAlign w:val="center"/>
            <w:hideMark/>
          </w:tcPr>
          <w:p w14:paraId="04653C9D" w14:textId="56E22C0C" w:rsidR="00E23295" w:rsidRPr="00D3314F" w:rsidRDefault="00E23295" w:rsidP="00D3314F">
            <w:pPr>
              <w:jc w:val="center"/>
            </w:pPr>
          </w:p>
        </w:tc>
        <w:tc>
          <w:tcPr>
            <w:tcW w:w="1391" w:type="dxa"/>
            <w:shd w:val="clear" w:color="auto" w:fill="FBE4D5" w:themeFill="accent2" w:themeFillTint="33"/>
            <w:noWrap/>
            <w:vAlign w:val="center"/>
            <w:hideMark/>
          </w:tcPr>
          <w:p w14:paraId="3AD309F5" w14:textId="3DC0BCE0" w:rsidR="00E23295" w:rsidRPr="00D3314F" w:rsidRDefault="00E23295" w:rsidP="00D3314F">
            <w:pPr>
              <w:jc w:val="center"/>
            </w:pPr>
          </w:p>
        </w:tc>
      </w:tr>
      <w:tr w:rsidR="00DF5CBE" w:rsidRPr="00D3314F" w14:paraId="3998DDB0" w14:textId="77777777" w:rsidTr="00DF5CBE">
        <w:trPr>
          <w:trHeight w:val="237"/>
        </w:trPr>
        <w:tc>
          <w:tcPr>
            <w:tcW w:w="1129" w:type="dxa"/>
            <w:vMerge w:val="restart"/>
            <w:noWrap/>
            <w:vAlign w:val="center"/>
            <w:hideMark/>
          </w:tcPr>
          <w:p w14:paraId="0CB767B4" w14:textId="77777777" w:rsidR="00E23295" w:rsidRPr="00D3314F" w:rsidRDefault="00E23295" w:rsidP="00D3314F">
            <w:pPr>
              <w:jc w:val="center"/>
            </w:pPr>
            <w:r w:rsidRPr="00D3314F">
              <w:t>ТК8</w:t>
            </w:r>
          </w:p>
        </w:tc>
        <w:tc>
          <w:tcPr>
            <w:tcW w:w="717" w:type="dxa"/>
            <w:noWrap/>
            <w:vAlign w:val="center"/>
            <w:hideMark/>
          </w:tcPr>
          <w:p w14:paraId="73121D7C" w14:textId="77777777" w:rsidR="00E23295" w:rsidRPr="00D3314F" w:rsidRDefault="00E23295" w:rsidP="00D3314F">
            <w:pPr>
              <w:jc w:val="center"/>
            </w:pPr>
            <w:r w:rsidRPr="00D3314F">
              <w:t>4</w:t>
            </w:r>
          </w:p>
        </w:tc>
        <w:tc>
          <w:tcPr>
            <w:tcW w:w="1035" w:type="dxa"/>
            <w:noWrap/>
            <w:vAlign w:val="center"/>
            <w:hideMark/>
          </w:tcPr>
          <w:p w14:paraId="190207A0" w14:textId="77777777" w:rsidR="00E23295" w:rsidRPr="00D3314F" w:rsidRDefault="00E23295" w:rsidP="00D3314F">
            <w:pPr>
              <w:jc w:val="center"/>
            </w:pPr>
            <w:r w:rsidRPr="00D3314F">
              <w:t>32</w:t>
            </w:r>
          </w:p>
        </w:tc>
        <w:tc>
          <w:tcPr>
            <w:tcW w:w="1035" w:type="dxa"/>
            <w:noWrap/>
            <w:vAlign w:val="center"/>
            <w:hideMark/>
          </w:tcPr>
          <w:p w14:paraId="7DEB360D" w14:textId="261AA229" w:rsidR="00E23295" w:rsidRPr="00D3314F" w:rsidRDefault="00E23295" w:rsidP="00D3314F">
            <w:pPr>
              <w:jc w:val="center"/>
            </w:pPr>
          </w:p>
        </w:tc>
        <w:tc>
          <w:tcPr>
            <w:tcW w:w="1072" w:type="dxa"/>
            <w:noWrap/>
            <w:vAlign w:val="center"/>
            <w:hideMark/>
          </w:tcPr>
          <w:p w14:paraId="43858204" w14:textId="66CBCEFE" w:rsidR="00E23295" w:rsidRPr="00D3314F" w:rsidRDefault="00E23295" w:rsidP="00D3314F">
            <w:pPr>
              <w:jc w:val="center"/>
            </w:pPr>
          </w:p>
        </w:tc>
        <w:tc>
          <w:tcPr>
            <w:tcW w:w="1000" w:type="dxa"/>
            <w:noWrap/>
            <w:vAlign w:val="center"/>
            <w:hideMark/>
          </w:tcPr>
          <w:p w14:paraId="73D99F81" w14:textId="33D0C6C8" w:rsidR="00E23295" w:rsidRPr="00D3314F" w:rsidRDefault="00E23295" w:rsidP="00D3314F">
            <w:pPr>
              <w:jc w:val="center"/>
            </w:pPr>
          </w:p>
        </w:tc>
        <w:tc>
          <w:tcPr>
            <w:tcW w:w="834" w:type="dxa"/>
            <w:noWrap/>
            <w:vAlign w:val="center"/>
            <w:hideMark/>
          </w:tcPr>
          <w:p w14:paraId="7EC8FFB6" w14:textId="77777777" w:rsidR="00E23295" w:rsidRPr="00D3314F" w:rsidRDefault="00E23295" w:rsidP="00D3314F">
            <w:pPr>
              <w:jc w:val="center"/>
            </w:pPr>
            <w:r w:rsidRPr="00D3314F">
              <w:t>4</w:t>
            </w:r>
          </w:p>
        </w:tc>
        <w:tc>
          <w:tcPr>
            <w:tcW w:w="1263" w:type="dxa"/>
            <w:noWrap/>
            <w:vAlign w:val="center"/>
            <w:hideMark/>
          </w:tcPr>
          <w:p w14:paraId="0006E008" w14:textId="6B66BEB2" w:rsidR="00E23295" w:rsidRPr="00D3314F" w:rsidRDefault="00E23295" w:rsidP="00D3314F">
            <w:pPr>
              <w:jc w:val="center"/>
            </w:pPr>
          </w:p>
        </w:tc>
        <w:tc>
          <w:tcPr>
            <w:tcW w:w="1391" w:type="dxa"/>
            <w:noWrap/>
            <w:vAlign w:val="center"/>
            <w:hideMark/>
          </w:tcPr>
          <w:p w14:paraId="22CD5093" w14:textId="5FAE9CE9" w:rsidR="00E23295" w:rsidRPr="00D3314F" w:rsidRDefault="00E23295" w:rsidP="00D3314F">
            <w:pPr>
              <w:jc w:val="center"/>
            </w:pPr>
          </w:p>
        </w:tc>
      </w:tr>
      <w:tr w:rsidR="00DF5CBE" w:rsidRPr="00D3314F" w14:paraId="3F15B730" w14:textId="77777777" w:rsidTr="00DF5CBE">
        <w:trPr>
          <w:trHeight w:val="237"/>
        </w:trPr>
        <w:tc>
          <w:tcPr>
            <w:tcW w:w="1129" w:type="dxa"/>
            <w:vMerge/>
            <w:vAlign w:val="center"/>
            <w:hideMark/>
          </w:tcPr>
          <w:p w14:paraId="387D7896" w14:textId="77777777" w:rsidR="00E23295" w:rsidRPr="00D3314F" w:rsidRDefault="00E23295" w:rsidP="00D3314F">
            <w:pPr>
              <w:jc w:val="center"/>
            </w:pPr>
          </w:p>
        </w:tc>
        <w:tc>
          <w:tcPr>
            <w:tcW w:w="717" w:type="dxa"/>
            <w:noWrap/>
            <w:vAlign w:val="center"/>
            <w:hideMark/>
          </w:tcPr>
          <w:p w14:paraId="4087EF8E" w14:textId="77777777" w:rsidR="00E23295" w:rsidRPr="00D3314F" w:rsidRDefault="00E23295" w:rsidP="00D3314F">
            <w:pPr>
              <w:jc w:val="center"/>
            </w:pPr>
            <w:r w:rsidRPr="00D3314F">
              <w:t>2</w:t>
            </w:r>
          </w:p>
        </w:tc>
        <w:tc>
          <w:tcPr>
            <w:tcW w:w="1035" w:type="dxa"/>
            <w:noWrap/>
            <w:vAlign w:val="center"/>
            <w:hideMark/>
          </w:tcPr>
          <w:p w14:paraId="39FDE4FE" w14:textId="77777777" w:rsidR="00E23295" w:rsidRPr="00D3314F" w:rsidRDefault="00E23295" w:rsidP="00D3314F">
            <w:pPr>
              <w:jc w:val="center"/>
            </w:pPr>
            <w:r w:rsidRPr="00D3314F">
              <w:t>25</w:t>
            </w:r>
          </w:p>
        </w:tc>
        <w:tc>
          <w:tcPr>
            <w:tcW w:w="1035" w:type="dxa"/>
            <w:noWrap/>
            <w:vAlign w:val="center"/>
            <w:hideMark/>
          </w:tcPr>
          <w:p w14:paraId="5C46A5E9" w14:textId="48C6865D" w:rsidR="00E23295" w:rsidRPr="00D3314F" w:rsidRDefault="00E23295" w:rsidP="00D3314F">
            <w:pPr>
              <w:jc w:val="center"/>
            </w:pPr>
          </w:p>
        </w:tc>
        <w:tc>
          <w:tcPr>
            <w:tcW w:w="1072" w:type="dxa"/>
            <w:noWrap/>
            <w:vAlign w:val="center"/>
            <w:hideMark/>
          </w:tcPr>
          <w:p w14:paraId="1D57B9FB" w14:textId="031D70F6" w:rsidR="00E23295" w:rsidRPr="00D3314F" w:rsidRDefault="00E23295" w:rsidP="00D3314F">
            <w:pPr>
              <w:jc w:val="center"/>
            </w:pPr>
          </w:p>
        </w:tc>
        <w:tc>
          <w:tcPr>
            <w:tcW w:w="1000" w:type="dxa"/>
            <w:noWrap/>
            <w:vAlign w:val="center"/>
            <w:hideMark/>
          </w:tcPr>
          <w:p w14:paraId="49869FF5" w14:textId="1B83324F" w:rsidR="00E23295" w:rsidRPr="00D3314F" w:rsidRDefault="00E23295" w:rsidP="00D3314F">
            <w:pPr>
              <w:jc w:val="center"/>
            </w:pPr>
          </w:p>
        </w:tc>
        <w:tc>
          <w:tcPr>
            <w:tcW w:w="834" w:type="dxa"/>
            <w:noWrap/>
            <w:vAlign w:val="center"/>
            <w:hideMark/>
          </w:tcPr>
          <w:p w14:paraId="4CB368AC" w14:textId="77777777" w:rsidR="00E23295" w:rsidRPr="00D3314F" w:rsidRDefault="00E23295" w:rsidP="00D3314F">
            <w:pPr>
              <w:jc w:val="center"/>
            </w:pPr>
            <w:r w:rsidRPr="00D3314F">
              <w:t>2</w:t>
            </w:r>
          </w:p>
        </w:tc>
        <w:tc>
          <w:tcPr>
            <w:tcW w:w="1263" w:type="dxa"/>
            <w:noWrap/>
            <w:vAlign w:val="center"/>
            <w:hideMark/>
          </w:tcPr>
          <w:p w14:paraId="19C37331" w14:textId="132DC93C" w:rsidR="00E23295" w:rsidRPr="00D3314F" w:rsidRDefault="00E23295" w:rsidP="00D3314F">
            <w:pPr>
              <w:jc w:val="center"/>
            </w:pPr>
          </w:p>
        </w:tc>
        <w:tc>
          <w:tcPr>
            <w:tcW w:w="1391" w:type="dxa"/>
            <w:noWrap/>
            <w:vAlign w:val="center"/>
            <w:hideMark/>
          </w:tcPr>
          <w:p w14:paraId="7A26D712" w14:textId="5E8DC6AE" w:rsidR="00E23295" w:rsidRPr="00D3314F" w:rsidRDefault="00E23295" w:rsidP="00D3314F">
            <w:pPr>
              <w:jc w:val="center"/>
            </w:pPr>
          </w:p>
        </w:tc>
      </w:tr>
      <w:tr w:rsidR="00DF5CBE" w:rsidRPr="00D3314F" w14:paraId="1A07F9F2" w14:textId="77777777" w:rsidTr="00DF5CBE">
        <w:trPr>
          <w:trHeight w:val="237"/>
        </w:trPr>
        <w:tc>
          <w:tcPr>
            <w:tcW w:w="1129" w:type="dxa"/>
            <w:shd w:val="clear" w:color="auto" w:fill="FBE4D5" w:themeFill="accent2" w:themeFillTint="33"/>
            <w:noWrap/>
            <w:vAlign w:val="center"/>
            <w:hideMark/>
          </w:tcPr>
          <w:p w14:paraId="3F218AC6" w14:textId="77777777" w:rsidR="00E23295" w:rsidRPr="00D3314F" w:rsidRDefault="00E23295" w:rsidP="00D3314F">
            <w:pPr>
              <w:jc w:val="center"/>
            </w:pPr>
            <w:r w:rsidRPr="00D3314F">
              <w:t>ТК9</w:t>
            </w:r>
          </w:p>
        </w:tc>
        <w:tc>
          <w:tcPr>
            <w:tcW w:w="717" w:type="dxa"/>
            <w:shd w:val="clear" w:color="auto" w:fill="FBE4D5" w:themeFill="accent2" w:themeFillTint="33"/>
            <w:noWrap/>
            <w:vAlign w:val="center"/>
            <w:hideMark/>
          </w:tcPr>
          <w:p w14:paraId="04D59BB6" w14:textId="77777777" w:rsidR="00E23295" w:rsidRPr="00D3314F" w:rsidRDefault="00E23295" w:rsidP="00D3314F">
            <w:pPr>
              <w:jc w:val="center"/>
            </w:pPr>
            <w:r w:rsidRPr="00D3314F">
              <w:t>2</w:t>
            </w:r>
          </w:p>
        </w:tc>
        <w:tc>
          <w:tcPr>
            <w:tcW w:w="1035" w:type="dxa"/>
            <w:shd w:val="clear" w:color="auto" w:fill="FBE4D5" w:themeFill="accent2" w:themeFillTint="33"/>
            <w:noWrap/>
            <w:vAlign w:val="center"/>
            <w:hideMark/>
          </w:tcPr>
          <w:p w14:paraId="11C33710" w14:textId="77777777" w:rsidR="00E23295" w:rsidRPr="00D3314F" w:rsidRDefault="00E23295" w:rsidP="00D3314F">
            <w:pPr>
              <w:jc w:val="center"/>
            </w:pPr>
            <w:r w:rsidRPr="00D3314F">
              <w:t>50</w:t>
            </w:r>
          </w:p>
        </w:tc>
        <w:tc>
          <w:tcPr>
            <w:tcW w:w="1035" w:type="dxa"/>
            <w:shd w:val="clear" w:color="auto" w:fill="FBE4D5" w:themeFill="accent2" w:themeFillTint="33"/>
            <w:noWrap/>
            <w:vAlign w:val="center"/>
            <w:hideMark/>
          </w:tcPr>
          <w:p w14:paraId="09241F28" w14:textId="77777777" w:rsidR="00E23295" w:rsidRPr="00D3314F" w:rsidRDefault="00E23295" w:rsidP="00D3314F">
            <w:pPr>
              <w:jc w:val="center"/>
            </w:pPr>
            <w:r w:rsidRPr="00D3314F">
              <w:t>2</w:t>
            </w:r>
          </w:p>
        </w:tc>
        <w:tc>
          <w:tcPr>
            <w:tcW w:w="1072" w:type="dxa"/>
            <w:shd w:val="clear" w:color="auto" w:fill="FBE4D5" w:themeFill="accent2" w:themeFillTint="33"/>
            <w:noWrap/>
            <w:vAlign w:val="center"/>
            <w:hideMark/>
          </w:tcPr>
          <w:p w14:paraId="49CBF9CD" w14:textId="000BF0C9" w:rsidR="00E23295" w:rsidRPr="00D3314F" w:rsidRDefault="00E23295" w:rsidP="00D3314F">
            <w:pPr>
              <w:jc w:val="center"/>
            </w:pPr>
          </w:p>
        </w:tc>
        <w:tc>
          <w:tcPr>
            <w:tcW w:w="1000" w:type="dxa"/>
            <w:shd w:val="clear" w:color="auto" w:fill="FBE4D5" w:themeFill="accent2" w:themeFillTint="33"/>
            <w:noWrap/>
            <w:vAlign w:val="center"/>
            <w:hideMark/>
          </w:tcPr>
          <w:p w14:paraId="313B171F" w14:textId="6520EDE3" w:rsidR="00E23295" w:rsidRPr="00D3314F" w:rsidRDefault="00E23295" w:rsidP="00D3314F">
            <w:pPr>
              <w:jc w:val="center"/>
            </w:pPr>
          </w:p>
        </w:tc>
        <w:tc>
          <w:tcPr>
            <w:tcW w:w="834" w:type="dxa"/>
            <w:shd w:val="clear" w:color="auto" w:fill="FBE4D5" w:themeFill="accent2" w:themeFillTint="33"/>
            <w:noWrap/>
            <w:vAlign w:val="center"/>
            <w:hideMark/>
          </w:tcPr>
          <w:p w14:paraId="42F2DE72" w14:textId="3B531760" w:rsidR="00E23295" w:rsidRPr="00D3314F" w:rsidRDefault="00E23295" w:rsidP="00D3314F">
            <w:pPr>
              <w:jc w:val="center"/>
            </w:pPr>
          </w:p>
        </w:tc>
        <w:tc>
          <w:tcPr>
            <w:tcW w:w="1263" w:type="dxa"/>
            <w:shd w:val="clear" w:color="auto" w:fill="FBE4D5" w:themeFill="accent2" w:themeFillTint="33"/>
            <w:noWrap/>
            <w:vAlign w:val="center"/>
            <w:hideMark/>
          </w:tcPr>
          <w:p w14:paraId="7A4CA19D" w14:textId="7DB4934A" w:rsidR="00E23295" w:rsidRPr="00D3314F" w:rsidRDefault="00E23295" w:rsidP="00D3314F">
            <w:pPr>
              <w:jc w:val="center"/>
            </w:pPr>
          </w:p>
        </w:tc>
        <w:tc>
          <w:tcPr>
            <w:tcW w:w="1391" w:type="dxa"/>
            <w:shd w:val="clear" w:color="auto" w:fill="FBE4D5" w:themeFill="accent2" w:themeFillTint="33"/>
            <w:noWrap/>
            <w:vAlign w:val="center"/>
            <w:hideMark/>
          </w:tcPr>
          <w:p w14:paraId="68E0FAF2" w14:textId="138380C9" w:rsidR="00E23295" w:rsidRPr="00D3314F" w:rsidRDefault="00E23295" w:rsidP="00D3314F">
            <w:pPr>
              <w:jc w:val="center"/>
            </w:pPr>
          </w:p>
        </w:tc>
      </w:tr>
      <w:tr w:rsidR="00E23295" w:rsidRPr="00D3314F" w14:paraId="1C99F4C2" w14:textId="77777777" w:rsidTr="00DF5CBE">
        <w:trPr>
          <w:trHeight w:val="237"/>
        </w:trPr>
        <w:tc>
          <w:tcPr>
            <w:tcW w:w="9476" w:type="dxa"/>
            <w:gridSpan w:val="9"/>
            <w:shd w:val="clear" w:color="auto" w:fill="F7CAAC" w:themeFill="accent2" w:themeFillTint="66"/>
            <w:noWrap/>
            <w:vAlign w:val="center"/>
          </w:tcPr>
          <w:p w14:paraId="5B6DC135" w14:textId="6CF64DE7" w:rsidR="00E23295" w:rsidRPr="00D3314F" w:rsidRDefault="00BB3398" w:rsidP="00D3314F">
            <w:pPr>
              <w:jc w:val="center"/>
              <w:rPr>
                <w:b/>
                <w:i/>
              </w:rPr>
            </w:pPr>
            <w:r w:rsidRPr="00D3314F">
              <w:rPr>
                <w:b/>
                <w:i/>
              </w:rPr>
              <w:t xml:space="preserve">Котельная </w:t>
            </w:r>
            <w:r w:rsidR="00134D34">
              <w:rPr>
                <w:b/>
                <w:i/>
              </w:rPr>
              <w:t>«</w:t>
            </w:r>
            <w:r w:rsidR="00E23295" w:rsidRPr="00D3314F">
              <w:rPr>
                <w:b/>
                <w:i/>
              </w:rPr>
              <w:t>КСШ №2</w:t>
            </w:r>
            <w:r w:rsidR="00134D34">
              <w:rPr>
                <w:b/>
                <w:i/>
              </w:rPr>
              <w:t>»</w:t>
            </w:r>
          </w:p>
        </w:tc>
      </w:tr>
      <w:tr w:rsidR="00DF5CBE" w:rsidRPr="00D3314F" w14:paraId="62987537" w14:textId="77777777" w:rsidTr="00DF5CBE">
        <w:trPr>
          <w:trHeight w:val="237"/>
        </w:trPr>
        <w:tc>
          <w:tcPr>
            <w:tcW w:w="1129" w:type="dxa"/>
            <w:vAlign w:val="center"/>
            <w:hideMark/>
          </w:tcPr>
          <w:p w14:paraId="135F1CE0" w14:textId="77777777" w:rsidR="00E23295" w:rsidRPr="00D3314F" w:rsidRDefault="00E23295" w:rsidP="00D3314F">
            <w:pPr>
              <w:jc w:val="center"/>
            </w:pPr>
            <w:r w:rsidRPr="00D3314F">
              <w:t>ТК1</w:t>
            </w:r>
          </w:p>
        </w:tc>
        <w:tc>
          <w:tcPr>
            <w:tcW w:w="717" w:type="dxa"/>
            <w:vAlign w:val="center"/>
            <w:hideMark/>
          </w:tcPr>
          <w:p w14:paraId="42E374AC" w14:textId="77777777" w:rsidR="00E23295" w:rsidRPr="00D3314F" w:rsidRDefault="00E23295" w:rsidP="00D3314F">
            <w:pPr>
              <w:jc w:val="center"/>
            </w:pPr>
            <w:r w:rsidRPr="00D3314F">
              <w:t>2</w:t>
            </w:r>
          </w:p>
        </w:tc>
        <w:tc>
          <w:tcPr>
            <w:tcW w:w="1035" w:type="dxa"/>
            <w:vAlign w:val="center"/>
            <w:hideMark/>
          </w:tcPr>
          <w:p w14:paraId="2AFFC646" w14:textId="77777777" w:rsidR="00E23295" w:rsidRPr="00D3314F" w:rsidRDefault="00E23295" w:rsidP="00D3314F">
            <w:pPr>
              <w:jc w:val="center"/>
            </w:pPr>
            <w:r w:rsidRPr="00D3314F">
              <w:t>50</w:t>
            </w:r>
          </w:p>
        </w:tc>
        <w:tc>
          <w:tcPr>
            <w:tcW w:w="1035" w:type="dxa"/>
            <w:vAlign w:val="center"/>
            <w:hideMark/>
          </w:tcPr>
          <w:p w14:paraId="31663277" w14:textId="77777777" w:rsidR="00E23295" w:rsidRPr="00D3314F" w:rsidRDefault="00E23295" w:rsidP="00D3314F">
            <w:pPr>
              <w:jc w:val="center"/>
            </w:pPr>
            <w:r w:rsidRPr="00D3314F">
              <w:t>2</w:t>
            </w:r>
          </w:p>
        </w:tc>
        <w:tc>
          <w:tcPr>
            <w:tcW w:w="1072" w:type="dxa"/>
            <w:vAlign w:val="center"/>
            <w:hideMark/>
          </w:tcPr>
          <w:p w14:paraId="38AABA33" w14:textId="36F05F16" w:rsidR="00E23295" w:rsidRPr="00D3314F" w:rsidRDefault="00E23295" w:rsidP="00D3314F">
            <w:pPr>
              <w:jc w:val="center"/>
            </w:pPr>
          </w:p>
        </w:tc>
        <w:tc>
          <w:tcPr>
            <w:tcW w:w="1000" w:type="dxa"/>
            <w:vAlign w:val="center"/>
            <w:hideMark/>
          </w:tcPr>
          <w:p w14:paraId="08B60E7F" w14:textId="3E7C8E15" w:rsidR="00E23295" w:rsidRPr="00D3314F" w:rsidRDefault="00E23295" w:rsidP="00D3314F">
            <w:pPr>
              <w:jc w:val="center"/>
            </w:pPr>
          </w:p>
        </w:tc>
        <w:tc>
          <w:tcPr>
            <w:tcW w:w="834" w:type="dxa"/>
            <w:vAlign w:val="center"/>
            <w:hideMark/>
          </w:tcPr>
          <w:p w14:paraId="4B56DB0E" w14:textId="4B639338" w:rsidR="00E23295" w:rsidRPr="00D3314F" w:rsidRDefault="00E23295" w:rsidP="00D3314F">
            <w:pPr>
              <w:jc w:val="center"/>
            </w:pPr>
          </w:p>
        </w:tc>
        <w:tc>
          <w:tcPr>
            <w:tcW w:w="1263" w:type="dxa"/>
            <w:vAlign w:val="center"/>
            <w:hideMark/>
          </w:tcPr>
          <w:p w14:paraId="5E1E7569" w14:textId="4613B225" w:rsidR="00E23295" w:rsidRPr="00D3314F" w:rsidRDefault="00E23295" w:rsidP="00D3314F">
            <w:pPr>
              <w:jc w:val="center"/>
            </w:pPr>
          </w:p>
        </w:tc>
        <w:tc>
          <w:tcPr>
            <w:tcW w:w="1391" w:type="dxa"/>
            <w:vAlign w:val="center"/>
            <w:hideMark/>
          </w:tcPr>
          <w:p w14:paraId="518B285E" w14:textId="7CA6175F" w:rsidR="00E23295" w:rsidRPr="00D3314F" w:rsidRDefault="00E23295" w:rsidP="00D3314F">
            <w:pPr>
              <w:jc w:val="center"/>
            </w:pPr>
          </w:p>
        </w:tc>
      </w:tr>
    </w:tbl>
    <w:p w14:paraId="36A87313" w14:textId="77777777" w:rsidR="00BB3398" w:rsidRDefault="00BB3398" w:rsidP="00D3314F">
      <w:pPr>
        <w:jc w:val="center"/>
        <w:rPr>
          <w:b/>
          <w:i/>
        </w:rPr>
        <w:sectPr w:rsidR="00BB3398" w:rsidSect="002C533D">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4"/>
        <w:tblW w:w="9476" w:type="dxa"/>
        <w:tblLook w:val="04A0" w:firstRow="1" w:lastRow="0" w:firstColumn="1" w:lastColumn="0" w:noHBand="0" w:noVBand="1"/>
      </w:tblPr>
      <w:tblGrid>
        <w:gridCol w:w="1129"/>
        <w:gridCol w:w="717"/>
        <w:gridCol w:w="1035"/>
        <w:gridCol w:w="1035"/>
        <w:gridCol w:w="1072"/>
        <w:gridCol w:w="1000"/>
        <w:gridCol w:w="834"/>
        <w:gridCol w:w="1263"/>
        <w:gridCol w:w="1391"/>
      </w:tblGrid>
      <w:tr w:rsidR="00CE21C7" w:rsidRPr="00D3314F" w14:paraId="68B5DA17" w14:textId="77777777" w:rsidTr="00DF5CBE">
        <w:trPr>
          <w:trHeight w:val="237"/>
        </w:trPr>
        <w:tc>
          <w:tcPr>
            <w:tcW w:w="9476" w:type="dxa"/>
            <w:gridSpan w:val="9"/>
            <w:shd w:val="clear" w:color="auto" w:fill="F7CAAC" w:themeFill="accent2" w:themeFillTint="66"/>
            <w:vAlign w:val="center"/>
          </w:tcPr>
          <w:p w14:paraId="66B5D4E9" w14:textId="2ED3EDA5" w:rsidR="00CE21C7" w:rsidRPr="00D3314F" w:rsidRDefault="00BB3398" w:rsidP="00D3314F">
            <w:pPr>
              <w:jc w:val="center"/>
              <w:rPr>
                <w:b/>
                <w:i/>
              </w:rPr>
            </w:pPr>
            <w:r w:rsidRPr="00D3314F">
              <w:rPr>
                <w:b/>
                <w:i/>
              </w:rPr>
              <w:lastRenderedPageBreak/>
              <w:t xml:space="preserve">Котельная </w:t>
            </w:r>
            <w:r w:rsidR="00134D34">
              <w:rPr>
                <w:b/>
                <w:i/>
              </w:rPr>
              <w:t>«</w:t>
            </w:r>
            <w:r w:rsidR="00CE21C7" w:rsidRPr="00D3314F">
              <w:rPr>
                <w:b/>
                <w:i/>
              </w:rPr>
              <w:t>Детский приют</w:t>
            </w:r>
            <w:r w:rsidR="00134D34">
              <w:rPr>
                <w:b/>
                <w:i/>
              </w:rPr>
              <w:t>»</w:t>
            </w:r>
          </w:p>
        </w:tc>
      </w:tr>
      <w:tr w:rsidR="00DF5CBE" w:rsidRPr="00D3314F" w14:paraId="2C9A93A0" w14:textId="77777777" w:rsidTr="00DF5CBE">
        <w:trPr>
          <w:trHeight w:val="237"/>
        </w:trPr>
        <w:tc>
          <w:tcPr>
            <w:tcW w:w="1129" w:type="dxa"/>
            <w:vAlign w:val="center"/>
            <w:hideMark/>
          </w:tcPr>
          <w:p w14:paraId="3E493B2F" w14:textId="77777777" w:rsidR="00CE21C7" w:rsidRPr="00D3314F" w:rsidRDefault="00CE21C7" w:rsidP="00D3314F">
            <w:pPr>
              <w:jc w:val="center"/>
            </w:pPr>
            <w:r w:rsidRPr="00D3314F">
              <w:t>ТК1</w:t>
            </w:r>
          </w:p>
        </w:tc>
        <w:tc>
          <w:tcPr>
            <w:tcW w:w="717" w:type="dxa"/>
            <w:vAlign w:val="center"/>
            <w:hideMark/>
          </w:tcPr>
          <w:p w14:paraId="1A70587D" w14:textId="77777777" w:rsidR="00CE21C7" w:rsidRPr="00D3314F" w:rsidRDefault="00CE21C7" w:rsidP="00D3314F">
            <w:pPr>
              <w:jc w:val="center"/>
            </w:pPr>
            <w:r w:rsidRPr="00D3314F">
              <w:t>2</w:t>
            </w:r>
          </w:p>
        </w:tc>
        <w:tc>
          <w:tcPr>
            <w:tcW w:w="1035" w:type="dxa"/>
            <w:vAlign w:val="center"/>
            <w:hideMark/>
          </w:tcPr>
          <w:p w14:paraId="62FF61CA" w14:textId="77777777" w:rsidR="00CE21C7" w:rsidRPr="00D3314F" w:rsidRDefault="00CE21C7" w:rsidP="00D3314F">
            <w:pPr>
              <w:jc w:val="center"/>
            </w:pPr>
            <w:r w:rsidRPr="00D3314F">
              <w:t>25</w:t>
            </w:r>
          </w:p>
        </w:tc>
        <w:tc>
          <w:tcPr>
            <w:tcW w:w="1035" w:type="dxa"/>
            <w:vAlign w:val="center"/>
            <w:hideMark/>
          </w:tcPr>
          <w:p w14:paraId="7A576CED" w14:textId="0ADB80DD" w:rsidR="00CE21C7" w:rsidRPr="00D3314F" w:rsidRDefault="00CE21C7" w:rsidP="00D3314F">
            <w:pPr>
              <w:jc w:val="center"/>
            </w:pPr>
          </w:p>
        </w:tc>
        <w:tc>
          <w:tcPr>
            <w:tcW w:w="1072" w:type="dxa"/>
            <w:vAlign w:val="center"/>
            <w:hideMark/>
          </w:tcPr>
          <w:p w14:paraId="06FACB8B" w14:textId="21EB60C0" w:rsidR="00CE21C7" w:rsidRPr="00D3314F" w:rsidRDefault="00CE21C7" w:rsidP="00D3314F">
            <w:pPr>
              <w:jc w:val="center"/>
            </w:pPr>
          </w:p>
        </w:tc>
        <w:tc>
          <w:tcPr>
            <w:tcW w:w="1000" w:type="dxa"/>
            <w:vAlign w:val="center"/>
            <w:hideMark/>
          </w:tcPr>
          <w:p w14:paraId="5E5F4852" w14:textId="5DEB5DA5" w:rsidR="00CE21C7" w:rsidRPr="00D3314F" w:rsidRDefault="00CE21C7" w:rsidP="00D3314F">
            <w:pPr>
              <w:jc w:val="center"/>
            </w:pPr>
          </w:p>
        </w:tc>
        <w:tc>
          <w:tcPr>
            <w:tcW w:w="834" w:type="dxa"/>
            <w:vAlign w:val="center"/>
            <w:hideMark/>
          </w:tcPr>
          <w:p w14:paraId="08664DCE" w14:textId="77777777" w:rsidR="00CE21C7" w:rsidRPr="00D3314F" w:rsidRDefault="00CE21C7" w:rsidP="00D3314F">
            <w:pPr>
              <w:jc w:val="center"/>
            </w:pPr>
            <w:r w:rsidRPr="00D3314F">
              <w:t>2</w:t>
            </w:r>
          </w:p>
        </w:tc>
        <w:tc>
          <w:tcPr>
            <w:tcW w:w="1263" w:type="dxa"/>
            <w:vAlign w:val="center"/>
            <w:hideMark/>
          </w:tcPr>
          <w:p w14:paraId="57C38D69" w14:textId="2974701D" w:rsidR="00CE21C7" w:rsidRPr="00D3314F" w:rsidRDefault="00CE21C7" w:rsidP="00D3314F">
            <w:pPr>
              <w:jc w:val="center"/>
            </w:pPr>
          </w:p>
        </w:tc>
        <w:tc>
          <w:tcPr>
            <w:tcW w:w="1391" w:type="dxa"/>
            <w:vAlign w:val="center"/>
            <w:hideMark/>
          </w:tcPr>
          <w:p w14:paraId="0414CA1E" w14:textId="72FDD4F6" w:rsidR="00CE21C7" w:rsidRPr="00D3314F" w:rsidRDefault="00CE21C7" w:rsidP="00D3314F">
            <w:pPr>
              <w:jc w:val="center"/>
            </w:pPr>
          </w:p>
        </w:tc>
      </w:tr>
      <w:tr w:rsidR="00DF5CBE" w:rsidRPr="00D3314F" w14:paraId="13DFCC27" w14:textId="77777777" w:rsidTr="00DF5CBE">
        <w:trPr>
          <w:trHeight w:val="237"/>
        </w:trPr>
        <w:tc>
          <w:tcPr>
            <w:tcW w:w="1129" w:type="dxa"/>
            <w:shd w:val="clear" w:color="auto" w:fill="FBE4D5" w:themeFill="accent2" w:themeFillTint="33"/>
            <w:vAlign w:val="center"/>
            <w:hideMark/>
          </w:tcPr>
          <w:p w14:paraId="411E39D7" w14:textId="77777777" w:rsidR="00CE21C7" w:rsidRPr="00D3314F" w:rsidRDefault="00CE21C7" w:rsidP="00D3314F">
            <w:pPr>
              <w:jc w:val="center"/>
            </w:pPr>
            <w:r w:rsidRPr="00D3314F">
              <w:t>ТК1-1</w:t>
            </w:r>
          </w:p>
        </w:tc>
        <w:tc>
          <w:tcPr>
            <w:tcW w:w="717" w:type="dxa"/>
            <w:shd w:val="clear" w:color="auto" w:fill="FBE4D5" w:themeFill="accent2" w:themeFillTint="33"/>
            <w:vAlign w:val="center"/>
            <w:hideMark/>
          </w:tcPr>
          <w:p w14:paraId="3F9DC958" w14:textId="77777777" w:rsidR="00CE21C7" w:rsidRPr="00D3314F" w:rsidRDefault="00CE21C7" w:rsidP="00D3314F">
            <w:pPr>
              <w:jc w:val="center"/>
            </w:pPr>
            <w:r w:rsidRPr="00D3314F">
              <w:t>4</w:t>
            </w:r>
          </w:p>
        </w:tc>
        <w:tc>
          <w:tcPr>
            <w:tcW w:w="1035" w:type="dxa"/>
            <w:shd w:val="clear" w:color="auto" w:fill="FBE4D5" w:themeFill="accent2" w:themeFillTint="33"/>
            <w:vAlign w:val="center"/>
            <w:hideMark/>
          </w:tcPr>
          <w:p w14:paraId="2341FF73" w14:textId="77777777" w:rsidR="00CE21C7" w:rsidRPr="00D3314F" w:rsidRDefault="00CE21C7" w:rsidP="00D3314F">
            <w:pPr>
              <w:jc w:val="center"/>
            </w:pPr>
            <w:r w:rsidRPr="00D3314F">
              <w:t>125</w:t>
            </w:r>
          </w:p>
        </w:tc>
        <w:tc>
          <w:tcPr>
            <w:tcW w:w="1035" w:type="dxa"/>
            <w:shd w:val="clear" w:color="auto" w:fill="FBE4D5" w:themeFill="accent2" w:themeFillTint="33"/>
            <w:vAlign w:val="center"/>
            <w:hideMark/>
          </w:tcPr>
          <w:p w14:paraId="35F1A762" w14:textId="77777777" w:rsidR="00CE21C7" w:rsidRPr="00D3314F" w:rsidRDefault="00CE21C7" w:rsidP="00D3314F">
            <w:pPr>
              <w:jc w:val="center"/>
            </w:pPr>
            <w:r w:rsidRPr="00D3314F">
              <w:t>4</w:t>
            </w:r>
          </w:p>
        </w:tc>
        <w:tc>
          <w:tcPr>
            <w:tcW w:w="1072" w:type="dxa"/>
            <w:shd w:val="clear" w:color="auto" w:fill="FBE4D5" w:themeFill="accent2" w:themeFillTint="33"/>
            <w:vAlign w:val="center"/>
            <w:hideMark/>
          </w:tcPr>
          <w:p w14:paraId="12AF34D1" w14:textId="0EDFC5B3" w:rsidR="00CE21C7" w:rsidRPr="00D3314F" w:rsidRDefault="00CE21C7" w:rsidP="00D3314F">
            <w:pPr>
              <w:jc w:val="center"/>
            </w:pPr>
          </w:p>
        </w:tc>
        <w:tc>
          <w:tcPr>
            <w:tcW w:w="1000" w:type="dxa"/>
            <w:shd w:val="clear" w:color="auto" w:fill="FBE4D5" w:themeFill="accent2" w:themeFillTint="33"/>
            <w:vAlign w:val="center"/>
            <w:hideMark/>
          </w:tcPr>
          <w:p w14:paraId="668A0413" w14:textId="39B01FE5" w:rsidR="00CE21C7" w:rsidRPr="00D3314F" w:rsidRDefault="00CE21C7" w:rsidP="00D3314F">
            <w:pPr>
              <w:jc w:val="center"/>
            </w:pPr>
          </w:p>
        </w:tc>
        <w:tc>
          <w:tcPr>
            <w:tcW w:w="834" w:type="dxa"/>
            <w:shd w:val="clear" w:color="auto" w:fill="FBE4D5" w:themeFill="accent2" w:themeFillTint="33"/>
            <w:vAlign w:val="center"/>
            <w:hideMark/>
          </w:tcPr>
          <w:p w14:paraId="57CB380C" w14:textId="34C4730D" w:rsidR="00CE21C7" w:rsidRPr="00D3314F" w:rsidRDefault="00CE21C7" w:rsidP="00D3314F">
            <w:pPr>
              <w:jc w:val="center"/>
            </w:pPr>
          </w:p>
        </w:tc>
        <w:tc>
          <w:tcPr>
            <w:tcW w:w="1263" w:type="dxa"/>
            <w:shd w:val="clear" w:color="auto" w:fill="FBE4D5" w:themeFill="accent2" w:themeFillTint="33"/>
            <w:vAlign w:val="center"/>
            <w:hideMark/>
          </w:tcPr>
          <w:p w14:paraId="2A321AD3" w14:textId="6F7E91E9" w:rsidR="00CE21C7" w:rsidRPr="00D3314F" w:rsidRDefault="00CE21C7" w:rsidP="00D3314F">
            <w:pPr>
              <w:jc w:val="center"/>
            </w:pPr>
          </w:p>
        </w:tc>
        <w:tc>
          <w:tcPr>
            <w:tcW w:w="1391" w:type="dxa"/>
            <w:shd w:val="clear" w:color="auto" w:fill="FBE4D5" w:themeFill="accent2" w:themeFillTint="33"/>
            <w:vAlign w:val="center"/>
            <w:hideMark/>
          </w:tcPr>
          <w:p w14:paraId="5F3BCACC" w14:textId="65B08FD4" w:rsidR="00CE21C7" w:rsidRPr="00D3314F" w:rsidRDefault="00CE21C7" w:rsidP="00D3314F">
            <w:pPr>
              <w:jc w:val="center"/>
            </w:pPr>
          </w:p>
        </w:tc>
      </w:tr>
      <w:tr w:rsidR="00DF5CBE" w:rsidRPr="00D3314F" w14:paraId="4464145C" w14:textId="77777777" w:rsidTr="00DF5CBE">
        <w:trPr>
          <w:trHeight w:val="237"/>
        </w:trPr>
        <w:tc>
          <w:tcPr>
            <w:tcW w:w="1129" w:type="dxa"/>
            <w:vAlign w:val="center"/>
            <w:hideMark/>
          </w:tcPr>
          <w:p w14:paraId="0BA7B80E" w14:textId="77777777" w:rsidR="00CE21C7" w:rsidRPr="00D3314F" w:rsidRDefault="00CE21C7" w:rsidP="00D3314F">
            <w:pPr>
              <w:jc w:val="center"/>
            </w:pPr>
            <w:r w:rsidRPr="00D3314F">
              <w:t>ТК2</w:t>
            </w:r>
          </w:p>
        </w:tc>
        <w:tc>
          <w:tcPr>
            <w:tcW w:w="717" w:type="dxa"/>
            <w:vAlign w:val="center"/>
            <w:hideMark/>
          </w:tcPr>
          <w:p w14:paraId="3C4CBA4B" w14:textId="77777777" w:rsidR="00CE21C7" w:rsidRPr="00D3314F" w:rsidRDefault="00CE21C7" w:rsidP="00D3314F">
            <w:pPr>
              <w:jc w:val="center"/>
            </w:pPr>
            <w:r w:rsidRPr="00D3314F">
              <w:t>2</w:t>
            </w:r>
          </w:p>
        </w:tc>
        <w:tc>
          <w:tcPr>
            <w:tcW w:w="1035" w:type="dxa"/>
            <w:vAlign w:val="center"/>
            <w:hideMark/>
          </w:tcPr>
          <w:p w14:paraId="6693947A" w14:textId="77777777" w:rsidR="00CE21C7" w:rsidRPr="00D3314F" w:rsidRDefault="00CE21C7" w:rsidP="00D3314F">
            <w:pPr>
              <w:jc w:val="center"/>
            </w:pPr>
            <w:r w:rsidRPr="00D3314F">
              <w:t>40</w:t>
            </w:r>
          </w:p>
        </w:tc>
        <w:tc>
          <w:tcPr>
            <w:tcW w:w="1035" w:type="dxa"/>
            <w:vAlign w:val="center"/>
            <w:hideMark/>
          </w:tcPr>
          <w:p w14:paraId="46B4063B" w14:textId="77777777" w:rsidR="00CE21C7" w:rsidRPr="00D3314F" w:rsidRDefault="00CE21C7" w:rsidP="00D3314F">
            <w:pPr>
              <w:jc w:val="center"/>
            </w:pPr>
            <w:r w:rsidRPr="00D3314F">
              <w:t>2</w:t>
            </w:r>
          </w:p>
        </w:tc>
        <w:tc>
          <w:tcPr>
            <w:tcW w:w="1072" w:type="dxa"/>
            <w:vAlign w:val="center"/>
            <w:hideMark/>
          </w:tcPr>
          <w:p w14:paraId="035FCD38" w14:textId="418A9F58" w:rsidR="00CE21C7" w:rsidRPr="00D3314F" w:rsidRDefault="00CE21C7" w:rsidP="00D3314F">
            <w:pPr>
              <w:jc w:val="center"/>
            </w:pPr>
          </w:p>
        </w:tc>
        <w:tc>
          <w:tcPr>
            <w:tcW w:w="1000" w:type="dxa"/>
            <w:vAlign w:val="center"/>
            <w:hideMark/>
          </w:tcPr>
          <w:p w14:paraId="0D509146" w14:textId="7E0FB8F3" w:rsidR="00CE21C7" w:rsidRPr="00D3314F" w:rsidRDefault="00CE21C7" w:rsidP="00D3314F">
            <w:pPr>
              <w:jc w:val="center"/>
            </w:pPr>
          </w:p>
        </w:tc>
        <w:tc>
          <w:tcPr>
            <w:tcW w:w="834" w:type="dxa"/>
            <w:vAlign w:val="center"/>
            <w:hideMark/>
          </w:tcPr>
          <w:p w14:paraId="66E1D92F" w14:textId="3C373525" w:rsidR="00CE21C7" w:rsidRPr="00D3314F" w:rsidRDefault="00CE21C7" w:rsidP="00D3314F">
            <w:pPr>
              <w:jc w:val="center"/>
            </w:pPr>
          </w:p>
        </w:tc>
        <w:tc>
          <w:tcPr>
            <w:tcW w:w="1263" w:type="dxa"/>
            <w:vAlign w:val="center"/>
            <w:hideMark/>
          </w:tcPr>
          <w:p w14:paraId="0155C71B" w14:textId="2CFE9174" w:rsidR="00CE21C7" w:rsidRPr="00D3314F" w:rsidRDefault="00CE21C7" w:rsidP="00D3314F">
            <w:pPr>
              <w:jc w:val="center"/>
            </w:pPr>
          </w:p>
        </w:tc>
        <w:tc>
          <w:tcPr>
            <w:tcW w:w="1391" w:type="dxa"/>
            <w:vAlign w:val="center"/>
            <w:hideMark/>
          </w:tcPr>
          <w:p w14:paraId="52C400EB" w14:textId="3D1ECDC8" w:rsidR="00CE21C7" w:rsidRPr="00D3314F" w:rsidRDefault="00CE21C7" w:rsidP="00D3314F">
            <w:pPr>
              <w:jc w:val="center"/>
            </w:pPr>
          </w:p>
        </w:tc>
      </w:tr>
      <w:tr w:rsidR="00DF5CBE" w:rsidRPr="00D3314F" w14:paraId="14E42ABA" w14:textId="77777777" w:rsidTr="00DF5CBE">
        <w:trPr>
          <w:trHeight w:val="237"/>
        </w:trPr>
        <w:tc>
          <w:tcPr>
            <w:tcW w:w="1129" w:type="dxa"/>
            <w:shd w:val="clear" w:color="auto" w:fill="FBE4D5" w:themeFill="accent2" w:themeFillTint="33"/>
            <w:vAlign w:val="center"/>
            <w:hideMark/>
          </w:tcPr>
          <w:p w14:paraId="4E6DDC52" w14:textId="77777777" w:rsidR="00CE21C7" w:rsidRPr="00D3314F" w:rsidRDefault="00CE21C7" w:rsidP="00D3314F">
            <w:pPr>
              <w:jc w:val="center"/>
            </w:pPr>
            <w:r w:rsidRPr="00D3314F">
              <w:t>ТК3</w:t>
            </w:r>
          </w:p>
        </w:tc>
        <w:tc>
          <w:tcPr>
            <w:tcW w:w="717" w:type="dxa"/>
            <w:shd w:val="clear" w:color="auto" w:fill="FBE4D5" w:themeFill="accent2" w:themeFillTint="33"/>
            <w:vAlign w:val="center"/>
            <w:hideMark/>
          </w:tcPr>
          <w:p w14:paraId="67AA19E4" w14:textId="77777777" w:rsidR="00CE21C7" w:rsidRPr="00D3314F" w:rsidRDefault="00CE21C7" w:rsidP="00D3314F">
            <w:pPr>
              <w:jc w:val="center"/>
            </w:pPr>
            <w:r w:rsidRPr="00D3314F">
              <w:t>4</w:t>
            </w:r>
          </w:p>
        </w:tc>
        <w:tc>
          <w:tcPr>
            <w:tcW w:w="1035" w:type="dxa"/>
            <w:shd w:val="clear" w:color="auto" w:fill="FBE4D5" w:themeFill="accent2" w:themeFillTint="33"/>
            <w:vAlign w:val="center"/>
            <w:hideMark/>
          </w:tcPr>
          <w:p w14:paraId="03B03372" w14:textId="77777777" w:rsidR="00CE21C7" w:rsidRPr="00D3314F" w:rsidRDefault="00CE21C7" w:rsidP="00D3314F">
            <w:pPr>
              <w:jc w:val="center"/>
            </w:pPr>
            <w:r w:rsidRPr="00D3314F">
              <w:t>80</w:t>
            </w:r>
          </w:p>
        </w:tc>
        <w:tc>
          <w:tcPr>
            <w:tcW w:w="1035" w:type="dxa"/>
            <w:shd w:val="clear" w:color="auto" w:fill="FBE4D5" w:themeFill="accent2" w:themeFillTint="33"/>
            <w:vAlign w:val="center"/>
            <w:hideMark/>
          </w:tcPr>
          <w:p w14:paraId="19B25A4F" w14:textId="77777777" w:rsidR="00CE21C7" w:rsidRPr="00D3314F" w:rsidRDefault="00CE21C7" w:rsidP="00D3314F">
            <w:pPr>
              <w:jc w:val="center"/>
            </w:pPr>
            <w:r w:rsidRPr="00D3314F">
              <w:t>4</w:t>
            </w:r>
          </w:p>
        </w:tc>
        <w:tc>
          <w:tcPr>
            <w:tcW w:w="1072" w:type="dxa"/>
            <w:shd w:val="clear" w:color="auto" w:fill="FBE4D5" w:themeFill="accent2" w:themeFillTint="33"/>
            <w:vAlign w:val="center"/>
            <w:hideMark/>
          </w:tcPr>
          <w:p w14:paraId="6A3F3D85" w14:textId="61C945CD" w:rsidR="00CE21C7" w:rsidRPr="00D3314F" w:rsidRDefault="00CE21C7" w:rsidP="00D3314F">
            <w:pPr>
              <w:jc w:val="center"/>
            </w:pPr>
          </w:p>
        </w:tc>
        <w:tc>
          <w:tcPr>
            <w:tcW w:w="1000" w:type="dxa"/>
            <w:shd w:val="clear" w:color="auto" w:fill="FBE4D5" w:themeFill="accent2" w:themeFillTint="33"/>
            <w:vAlign w:val="center"/>
            <w:hideMark/>
          </w:tcPr>
          <w:p w14:paraId="172819B2" w14:textId="0187A2A4" w:rsidR="00CE21C7" w:rsidRPr="00D3314F" w:rsidRDefault="00CE21C7" w:rsidP="00D3314F">
            <w:pPr>
              <w:jc w:val="center"/>
            </w:pPr>
          </w:p>
        </w:tc>
        <w:tc>
          <w:tcPr>
            <w:tcW w:w="834" w:type="dxa"/>
            <w:shd w:val="clear" w:color="auto" w:fill="FBE4D5" w:themeFill="accent2" w:themeFillTint="33"/>
            <w:vAlign w:val="center"/>
            <w:hideMark/>
          </w:tcPr>
          <w:p w14:paraId="786E773C" w14:textId="4B7726E6" w:rsidR="00CE21C7" w:rsidRPr="00D3314F" w:rsidRDefault="00CE21C7" w:rsidP="00D3314F">
            <w:pPr>
              <w:jc w:val="center"/>
            </w:pPr>
          </w:p>
        </w:tc>
        <w:tc>
          <w:tcPr>
            <w:tcW w:w="1263" w:type="dxa"/>
            <w:shd w:val="clear" w:color="auto" w:fill="FBE4D5" w:themeFill="accent2" w:themeFillTint="33"/>
            <w:vAlign w:val="center"/>
            <w:hideMark/>
          </w:tcPr>
          <w:p w14:paraId="40E13421" w14:textId="351C1DAC" w:rsidR="00CE21C7" w:rsidRPr="00D3314F" w:rsidRDefault="00CE21C7" w:rsidP="00D3314F">
            <w:pPr>
              <w:jc w:val="center"/>
            </w:pPr>
          </w:p>
        </w:tc>
        <w:tc>
          <w:tcPr>
            <w:tcW w:w="1391" w:type="dxa"/>
            <w:shd w:val="clear" w:color="auto" w:fill="FBE4D5" w:themeFill="accent2" w:themeFillTint="33"/>
            <w:vAlign w:val="center"/>
            <w:hideMark/>
          </w:tcPr>
          <w:p w14:paraId="1A99AF3B" w14:textId="12AB25CE" w:rsidR="00CE21C7" w:rsidRPr="00D3314F" w:rsidRDefault="00CE21C7" w:rsidP="00D3314F">
            <w:pPr>
              <w:jc w:val="center"/>
            </w:pPr>
          </w:p>
        </w:tc>
      </w:tr>
      <w:tr w:rsidR="00D3314F" w:rsidRPr="00D3314F" w14:paraId="0F8262EA" w14:textId="77777777" w:rsidTr="00DF5CBE">
        <w:trPr>
          <w:trHeight w:val="237"/>
        </w:trPr>
        <w:tc>
          <w:tcPr>
            <w:tcW w:w="9476" w:type="dxa"/>
            <w:gridSpan w:val="9"/>
            <w:shd w:val="clear" w:color="auto" w:fill="F7CAAC" w:themeFill="accent2" w:themeFillTint="66"/>
            <w:vAlign w:val="center"/>
          </w:tcPr>
          <w:p w14:paraId="3EE26D28" w14:textId="6AFAFB22" w:rsidR="00D3314F" w:rsidRPr="00D3314F" w:rsidRDefault="00BB3398" w:rsidP="00D3314F">
            <w:pPr>
              <w:jc w:val="center"/>
              <w:rPr>
                <w:b/>
                <w:i/>
              </w:rPr>
            </w:pPr>
            <w:r w:rsidRPr="00D3314F">
              <w:rPr>
                <w:b/>
                <w:i/>
              </w:rPr>
              <w:t xml:space="preserve">Котельная </w:t>
            </w:r>
            <w:r w:rsidR="00134D34">
              <w:rPr>
                <w:b/>
                <w:i/>
              </w:rPr>
              <w:t>«</w:t>
            </w:r>
            <w:r w:rsidR="00D3314F" w:rsidRPr="00D3314F">
              <w:rPr>
                <w:b/>
                <w:i/>
              </w:rPr>
              <w:t>ПМК-1</w:t>
            </w:r>
            <w:r w:rsidR="00134D34">
              <w:rPr>
                <w:b/>
                <w:i/>
              </w:rPr>
              <w:t>»</w:t>
            </w:r>
          </w:p>
        </w:tc>
      </w:tr>
      <w:tr w:rsidR="00DF5CBE" w:rsidRPr="00D3314F" w14:paraId="777B2DA4" w14:textId="77777777" w:rsidTr="00DF5CBE">
        <w:trPr>
          <w:trHeight w:val="237"/>
        </w:trPr>
        <w:tc>
          <w:tcPr>
            <w:tcW w:w="1129" w:type="dxa"/>
            <w:vAlign w:val="center"/>
            <w:hideMark/>
          </w:tcPr>
          <w:p w14:paraId="58E7BC4A" w14:textId="77777777" w:rsidR="00CE21C7" w:rsidRPr="00D3314F" w:rsidRDefault="00CE21C7" w:rsidP="00D3314F">
            <w:pPr>
              <w:jc w:val="center"/>
            </w:pPr>
            <w:r w:rsidRPr="00D3314F">
              <w:t>ТК1</w:t>
            </w:r>
          </w:p>
        </w:tc>
        <w:tc>
          <w:tcPr>
            <w:tcW w:w="717" w:type="dxa"/>
            <w:vAlign w:val="center"/>
            <w:hideMark/>
          </w:tcPr>
          <w:p w14:paraId="4D2F4EEE" w14:textId="77777777" w:rsidR="00CE21C7" w:rsidRPr="00D3314F" w:rsidRDefault="00CE21C7" w:rsidP="00D3314F">
            <w:pPr>
              <w:jc w:val="center"/>
            </w:pPr>
            <w:r w:rsidRPr="00D3314F">
              <w:t>2</w:t>
            </w:r>
          </w:p>
        </w:tc>
        <w:tc>
          <w:tcPr>
            <w:tcW w:w="1035" w:type="dxa"/>
            <w:vAlign w:val="center"/>
            <w:hideMark/>
          </w:tcPr>
          <w:p w14:paraId="2AF3D774" w14:textId="77777777" w:rsidR="00CE21C7" w:rsidRPr="00D3314F" w:rsidRDefault="00CE21C7" w:rsidP="00D3314F">
            <w:pPr>
              <w:jc w:val="center"/>
            </w:pPr>
            <w:r w:rsidRPr="00D3314F">
              <w:t>150</w:t>
            </w:r>
          </w:p>
        </w:tc>
        <w:tc>
          <w:tcPr>
            <w:tcW w:w="1035" w:type="dxa"/>
            <w:vAlign w:val="center"/>
            <w:hideMark/>
          </w:tcPr>
          <w:p w14:paraId="679D528F" w14:textId="77777777" w:rsidR="00CE21C7" w:rsidRPr="00D3314F" w:rsidRDefault="00CE21C7" w:rsidP="00D3314F">
            <w:pPr>
              <w:jc w:val="center"/>
            </w:pPr>
            <w:r w:rsidRPr="00D3314F">
              <w:t>2</w:t>
            </w:r>
          </w:p>
        </w:tc>
        <w:tc>
          <w:tcPr>
            <w:tcW w:w="1072" w:type="dxa"/>
            <w:vAlign w:val="center"/>
            <w:hideMark/>
          </w:tcPr>
          <w:p w14:paraId="1975147D" w14:textId="4AD60CE7" w:rsidR="00CE21C7" w:rsidRPr="00D3314F" w:rsidRDefault="00CE21C7" w:rsidP="00D3314F">
            <w:pPr>
              <w:jc w:val="center"/>
            </w:pPr>
          </w:p>
        </w:tc>
        <w:tc>
          <w:tcPr>
            <w:tcW w:w="1000" w:type="dxa"/>
            <w:vAlign w:val="center"/>
            <w:hideMark/>
          </w:tcPr>
          <w:p w14:paraId="3B9FBF66" w14:textId="10B9D52F" w:rsidR="00CE21C7" w:rsidRPr="00D3314F" w:rsidRDefault="00CE21C7" w:rsidP="00D3314F">
            <w:pPr>
              <w:jc w:val="center"/>
            </w:pPr>
          </w:p>
        </w:tc>
        <w:tc>
          <w:tcPr>
            <w:tcW w:w="834" w:type="dxa"/>
            <w:vAlign w:val="center"/>
            <w:hideMark/>
          </w:tcPr>
          <w:p w14:paraId="7A7E8A89" w14:textId="443428B1" w:rsidR="00CE21C7" w:rsidRPr="00D3314F" w:rsidRDefault="00CE21C7" w:rsidP="00D3314F">
            <w:pPr>
              <w:jc w:val="center"/>
            </w:pPr>
          </w:p>
        </w:tc>
        <w:tc>
          <w:tcPr>
            <w:tcW w:w="1263" w:type="dxa"/>
            <w:vAlign w:val="center"/>
            <w:hideMark/>
          </w:tcPr>
          <w:p w14:paraId="6395ABD8" w14:textId="2009E61E" w:rsidR="00CE21C7" w:rsidRPr="00D3314F" w:rsidRDefault="00CE21C7" w:rsidP="00D3314F">
            <w:pPr>
              <w:jc w:val="center"/>
            </w:pPr>
          </w:p>
        </w:tc>
        <w:tc>
          <w:tcPr>
            <w:tcW w:w="1391" w:type="dxa"/>
            <w:vAlign w:val="center"/>
            <w:hideMark/>
          </w:tcPr>
          <w:p w14:paraId="7FEE63E4" w14:textId="36CDE23E" w:rsidR="00CE21C7" w:rsidRPr="00D3314F" w:rsidRDefault="00CE21C7" w:rsidP="00D3314F">
            <w:pPr>
              <w:jc w:val="center"/>
            </w:pPr>
          </w:p>
        </w:tc>
      </w:tr>
      <w:tr w:rsidR="00DF5CBE" w:rsidRPr="00D3314F" w14:paraId="4BA98B05" w14:textId="77777777" w:rsidTr="00DF5CBE">
        <w:trPr>
          <w:trHeight w:val="237"/>
        </w:trPr>
        <w:tc>
          <w:tcPr>
            <w:tcW w:w="1129" w:type="dxa"/>
            <w:vMerge w:val="restart"/>
            <w:shd w:val="clear" w:color="auto" w:fill="FBE4D5" w:themeFill="accent2" w:themeFillTint="33"/>
            <w:vAlign w:val="center"/>
            <w:hideMark/>
          </w:tcPr>
          <w:p w14:paraId="4B92EAAF" w14:textId="77777777" w:rsidR="00CE21C7" w:rsidRPr="00D3314F" w:rsidRDefault="00CE21C7" w:rsidP="00D3314F">
            <w:pPr>
              <w:jc w:val="center"/>
            </w:pPr>
            <w:r w:rsidRPr="00D3314F">
              <w:t>ТК3</w:t>
            </w:r>
          </w:p>
        </w:tc>
        <w:tc>
          <w:tcPr>
            <w:tcW w:w="717" w:type="dxa"/>
            <w:shd w:val="clear" w:color="auto" w:fill="FBE4D5" w:themeFill="accent2" w:themeFillTint="33"/>
            <w:vAlign w:val="center"/>
            <w:hideMark/>
          </w:tcPr>
          <w:p w14:paraId="5E420A06" w14:textId="77777777" w:rsidR="00CE21C7" w:rsidRPr="00D3314F" w:rsidRDefault="00CE21C7" w:rsidP="00D3314F">
            <w:pPr>
              <w:jc w:val="center"/>
            </w:pPr>
            <w:r w:rsidRPr="00D3314F">
              <w:t>2</w:t>
            </w:r>
          </w:p>
        </w:tc>
        <w:tc>
          <w:tcPr>
            <w:tcW w:w="1035" w:type="dxa"/>
            <w:shd w:val="clear" w:color="auto" w:fill="FBE4D5" w:themeFill="accent2" w:themeFillTint="33"/>
            <w:vAlign w:val="center"/>
            <w:hideMark/>
          </w:tcPr>
          <w:p w14:paraId="268768D7" w14:textId="77777777" w:rsidR="00CE21C7" w:rsidRPr="00D3314F" w:rsidRDefault="00CE21C7" w:rsidP="00D3314F">
            <w:pPr>
              <w:jc w:val="center"/>
            </w:pPr>
            <w:r w:rsidRPr="00D3314F">
              <w:t>125</w:t>
            </w:r>
          </w:p>
        </w:tc>
        <w:tc>
          <w:tcPr>
            <w:tcW w:w="1035" w:type="dxa"/>
            <w:shd w:val="clear" w:color="auto" w:fill="FBE4D5" w:themeFill="accent2" w:themeFillTint="33"/>
            <w:vAlign w:val="center"/>
            <w:hideMark/>
          </w:tcPr>
          <w:p w14:paraId="33CDBFB8" w14:textId="77777777" w:rsidR="00CE21C7" w:rsidRPr="00D3314F" w:rsidRDefault="00CE21C7" w:rsidP="00D3314F">
            <w:pPr>
              <w:jc w:val="center"/>
            </w:pPr>
            <w:r w:rsidRPr="00D3314F">
              <w:t>2</w:t>
            </w:r>
          </w:p>
        </w:tc>
        <w:tc>
          <w:tcPr>
            <w:tcW w:w="1072" w:type="dxa"/>
            <w:shd w:val="clear" w:color="auto" w:fill="FBE4D5" w:themeFill="accent2" w:themeFillTint="33"/>
            <w:vAlign w:val="center"/>
            <w:hideMark/>
          </w:tcPr>
          <w:p w14:paraId="7740D7D9" w14:textId="136D3A18" w:rsidR="00CE21C7" w:rsidRPr="00D3314F" w:rsidRDefault="00CE21C7" w:rsidP="00D3314F">
            <w:pPr>
              <w:jc w:val="center"/>
            </w:pPr>
          </w:p>
        </w:tc>
        <w:tc>
          <w:tcPr>
            <w:tcW w:w="1000" w:type="dxa"/>
            <w:shd w:val="clear" w:color="auto" w:fill="FBE4D5" w:themeFill="accent2" w:themeFillTint="33"/>
            <w:vAlign w:val="center"/>
            <w:hideMark/>
          </w:tcPr>
          <w:p w14:paraId="0DA59027" w14:textId="605A6ED4" w:rsidR="00CE21C7" w:rsidRPr="00D3314F" w:rsidRDefault="00CE21C7" w:rsidP="00D3314F">
            <w:pPr>
              <w:jc w:val="center"/>
            </w:pPr>
          </w:p>
        </w:tc>
        <w:tc>
          <w:tcPr>
            <w:tcW w:w="834" w:type="dxa"/>
            <w:shd w:val="clear" w:color="auto" w:fill="FBE4D5" w:themeFill="accent2" w:themeFillTint="33"/>
            <w:vAlign w:val="center"/>
            <w:hideMark/>
          </w:tcPr>
          <w:p w14:paraId="2397E66F" w14:textId="085A9921" w:rsidR="00CE21C7" w:rsidRPr="00D3314F" w:rsidRDefault="00CE21C7" w:rsidP="00D3314F">
            <w:pPr>
              <w:jc w:val="center"/>
            </w:pPr>
          </w:p>
        </w:tc>
        <w:tc>
          <w:tcPr>
            <w:tcW w:w="1263" w:type="dxa"/>
            <w:shd w:val="clear" w:color="auto" w:fill="FBE4D5" w:themeFill="accent2" w:themeFillTint="33"/>
            <w:vAlign w:val="center"/>
            <w:hideMark/>
          </w:tcPr>
          <w:p w14:paraId="157007FE" w14:textId="16B13FDD" w:rsidR="00CE21C7" w:rsidRPr="00D3314F" w:rsidRDefault="00CE21C7" w:rsidP="00D3314F">
            <w:pPr>
              <w:jc w:val="center"/>
            </w:pPr>
          </w:p>
        </w:tc>
        <w:tc>
          <w:tcPr>
            <w:tcW w:w="1391" w:type="dxa"/>
            <w:shd w:val="clear" w:color="auto" w:fill="FBE4D5" w:themeFill="accent2" w:themeFillTint="33"/>
            <w:vAlign w:val="center"/>
            <w:hideMark/>
          </w:tcPr>
          <w:p w14:paraId="05EF62AF" w14:textId="28EBAF98" w:rsidR="00CE21C7" w:rsidRPr="00D3314F" w:rsidRDefault="00CE21C7" w:rsidP="00D3314F">
            <w:pPr>
              <w:jc w:val="center"/>
            </w:pPr>
          </w:p>
        </w:tc>
      </w:tr>
      <w:tr w:rsidR="00DF5CBE" w:rsidRPr="00D3314F" w14:paraId="6F4F13E6" w14:textId="77777777" w:rsidTr="00DF5CBE">
        <w:trPr>
          <w:trHeight w:val="237"/>
        </w:trPr>
        <w:tc>
          <w:tcPr>
            <w:tcW w:w="1129" w:type="dxa"/>
            <w:vMerge/>
            <w:shd w:val="clear" w:color="auto" w:fill="FBE4D5" w:themeFill="accent2" w:themeFillTint="33"/>
            <w:vAlign w:val="center"/>
            <w:hideMark/>
          </w:tcPr>
          <w:p w14:paraId="4247288A" w14:textId="77777777" w:rsidR="00CE21C7" w:rsidRPr="00D3314F" w:rsidRDefault="00CE21C7" w:rsidP="00D3314F">
            <w:pPr>
              <w:jc w:val="center"/>
            </w:pPr>
          </w:p>
        </w:tc>
        <w:tc>
          <w:tcPr>
            <w:tcW w:w="717" w:type="dxa"/>
            <w:shd w:val="clear" w:color="auto" w:fill="FBE4D5" w:themeFill="accent2" w:themeFillTint="33"/>
            <w:vAlign w:val="center"/>
            <w:hideMark/>
          </w:tcPr>
          <w:p w14:paraId="3EEB1B49" w14:textId="77777777" w:rsidR="00CE21C7" w:rsidRPr="00D3314F" w:rsidRDefault="00CE21C7" w:rsidP="00D3314F">
            <w:pPr>
              <w:jc w:val="center"/>
            </w:pPr>
            <w:r w:rsidRPr="00D3314F">
              <w:t>2</w:t>
            </w:r>
          </w:p>
        </w:tc>
        <w:tc>
          <w:tcPr>
            <w:tcW w:w="1035" w:type="dxa"/>
            <w:shd w:val="clear" w:color="auto" w:fill="FBE4D5" w:themeFill="accent2" w:themeFillTint="33"/>
            <w:vAlign w:val="center"/>
            <w:hideMark/>
          </w:tcPr>
          <w:p w14:paraId="5C82A199" w14:textId="77777777" w:rsidR="00CE21C7" w:rsidRPr="00D3314F" w:rsidRDefault="00CE21C7" w:rsidP="00D3314F">
            <w:pPr>
              <w:jc w:val="center"/>
            </w:pPr>
            <w:r w:rsidRPr="00D3314F">
              <w:t>50</w:t>
            </w:r>
          </w:p>
        </w:tc>
        <w:tc>
          <w:tcPr>
            <w:tcW w:w="1035" w:type="dxa"/>
            <w:shd w:val="clear" w:color="auto" w:fill="FBE4D5" w:themeFill="accent2" w:themeFillTint="33"/>
            <w:vAlign w:val="center"/>
            <w:hideMark/>
          </w:tcPr>
          <w:p w14:paraId="1A7E61DF" w14:textId="74BC176F" w:rsidR="00CE21C7" w:rsidRPr="00D3314F" w:rsidRDefault="00CE21C7" w:rsidP="00D3314F">
            <w:pPr>
              <w:jc w:val="center"/>
            </w:pPr>
          </w:p>
        </w:tc>
        <w:tc>
          <w:tcPr>
            <w:tcW w:w="1072" w:type="dxa"/>
            <w:shd w:val="clear" w:color="auto" w:fill="FBE4D5" w:themeFill="accent2" w:themeFillTint="33"/>
            <w:vAlign w:val="center"/>
            <w:hideMark/>
          </w:tcPr>
          <w:p w14:paraId="7D7D6214" w14:textId="6EDBE685" w:rsidR="00CE21C7" w:rsidRPr="00D3314F" w:rsidRDefault="00CE21C7" w:rsidP="00D3314F">
            <w:pPr>
              <w:jc w:val="center"/>
            </w:pPr>
          </w:p>
        </w:tc>
        <w:tc>
          <w:tcPr>
            <w:tcW w:w="1000" w:type="dxa"/>
            <w:shd w:val="clear" w:color="auto" w:fill="FBE4D5" w:themeFill="accent2" w:themeFillTint="33"/>
            <w:vAlign w:val="center"/>
            <w:hideMark/>
          </w:tcPr>
          <w:p w14:paraId="4E2890B3" w14:textId="05277D6C" w:rsidR="00CE21C7" w:rsidRPr="00D3314F" w:rsidRDefault="00CE21C7" w:rsidP="00D3314F">
            <w:pPr>
              <w:jc w:val="center"/>
            </w:pPr>
          </w:p>
        </w:tc>
        <w:tc>
          <w:tcPr>
            <w:tcW w:w="834" w:type="dxa"/>
            <w:shd w:val="clear" w:color="auto" w:fill="FBE4D5" w:themeFill="accent2" w:themeFillTint="33"/>
            <w:vAlign w:val="center"/>
            <w:hideMark/>
          </w:tcPr>
          <w:p w14:paraId="0544118D" w14:textId="77777777" w:rsidR="00CE21C7" w:rsidRPr="00D3314F" w:rsidRDefault="00CE21C7" w:rsidP="00D3314F">
            <w:pPr>
              <w:jc w:val="center"/>
            </w:pPr>
            <w:r w:rsidRPr="00D3314F">
              <w:t>2</w:t>
            </w:r>
          </w:p>
        </w:tc>
        <w:tc>
          <w:tcPr>
            <w:tcW w:w="1263" w:type="dxa"/>
            <w:shd w:val="clear" w:color="auto" w:fill="FBE4D5" w:themeFill="accent2" w:themeFillTint="33"/>
            <w:vAlign w:val="center"/>
            <w:hideMark/>
          </w:tcPr>
          <w:p w14:paraId="1F61FEA1" w14:textId="57034A83" w:rsidR="00CE21C7" w:rsidRPr="00D3314F" w:rsidRDefault="00CE21C7" w:rsidP="00D3314F">
            <w:pPr>
              <w:jc w:val="center"/>
            </w:pPr>
          </w:p>
        </w:tc>
        <w:tc>
          <w:tcPr>
            <w:tcW w:w="1391" w:type="dxa"/>
            <w:shd w:val="clear" w:color="auto" w:fill="FBE4D5" w:themeFill="accent2" w:themeFillTint="33"/>
            <w:vAlign w:val="center"/>
            <w:hideMark/>
          </w:tcPr>
          <w:p w14:paraId="0D722701" w14:textId="344E58DC" w:rsidR="00CE21C7" w:rsidRPr="00D3314F" w:rsidRDefault="00CE21C7" w:rsidP="00D3314F">
            <w:pPr>
              <w:jc w:val="center"/>
            </w:pPr>
          </w:p>
        </w:tc>
      </w:tr>
      <w:tr w:rsidR="00DF5CBE" w:rsidRPr="00D3314F" w14:paraId="6C26844E" w14:textId="77777777" w:rsidTr="00DF5CBE">
        <w:trPr>
          <w:trHeight w:val="237"/>
        </w:trPr>
        <w:tc>
          <w:tcPr>
            <w:tcW w:w="1129" w:type="dxa"/>
            <w:vAlign w:val="center"/>
            <w:hideMark/>
          </w:tcPr>
          <w:p w14:paraId="47BB43C8" w14:textId="77777777" w:rsidR="00CE21C7" w:rsidRPr="00D3314F" w:rsidRDefault="00CE21C7" w:rsidP="00D3314F">
            <w:pPr>
              <w:jc w:val="center"/>
            </w:pPr>
            <w:r w:rsidRPr="00D3314F">
              <w:t>ТК4</w:t>
            </w:r>
          </w:p>
        </w:tc>
        <w:tc>
          <w:tcPr>
            <w:tcW w:w="717" w:type="dxa"/>
            <w:vAlign w:val="center"/>
            <w:hideMark/>
          </w:tcPr>
          <w:p w14:paraId="762438C7" w14:textId="3CB3BE86" w:rsidR="00CE21C7" w:rsidRPr="00D3314F" w:rsidRDefault="00CE21C7" w:rsidP="00D3314F">
            <w:pPr>
              <w:jc w:val="center"/>
            </w:pPr>
          </w:p>
        </w:tc>
        <w:tc>
          <w:tcPr>
            <w:tcW w:w="1035" w:type="dxa"/>
            <w:vAlign w:val="center"/>
            <w:hideMark/>
          </w:tcPr>
          <w:p w14:paraId="66A3246D" w14:textId="56A0E2E9" w:rsidR="00CE21C7" w:rsidRPr="00D3314F" w:rsidRDefault="00CE21C7" w:rsidP="00D3314F">
            <w:pPr>
              <w:jc w:val="center"/>
            </w:pPr>
          </w:p>
        </w:tc>
        <w:tc>
          <w:tcPr>
            <w:tcW w:w="1035" w:type="dxa"/>
            <w:vAlign w:val="center"/>
            <w:hideMark/>
          </w:tcPr>
          <w:p w14:paraId="1BB94670" w14:textId="752DE260" w:rsidR="00CE21C7" w:rsidRPr="00D3314F" w:rsidRDefault="00CE21C7" w:rsidP="00D3314F">
            <w:pPr>
              <w:jc w:val="center"/>
            </w:pPr>
          </w:p>
        </w:tc>
        <w:tc>
          <w:tcPr>
            <w:tcW w:w="1072" w:type="dxa"/>
            <w:vAlign w:val="center"/>
            <w:hideMark/>
          </w:tcPr>
          <w:p w14:paraId="2DCFEC30" w14:textId="7C5285FE" w:rsidR="00CE21C7" w:rsidRPr="00D3314F" w:rsidRDefault="00CE21C7" w:rsidP="00D3314F">
            <w:pPr>
              <w:jc w:val="center"/>
            </w:pPr>
          </w:p>
        </w:tc>
        <w:tc>
          <w:tcPr>
            <w:tcW w:w="1000" w:type="dxa"/>
            <w:vAlign w:val="center"/>
            <w:hideMark/>
          </w:tcPr>
          <w:p w14:paraId="1CA4BB71" w14:textId="04EB4AB4" w:rsidR="00CE21C7" w:rsidRPr="00D3314F" w:rsidRDefault="00CE21C7" w:rsidP="00D3314F">
            <w:pPr>
              <w:jc w:val="center"/>
            </w:pPr>
          </w:p>
        </w:tc>
        <w:tc>
          <w:tcPr>
            <w:tcW w:w="834" w:type="dxa"/>
            <w:vAlign w:val="center"/>
            <w:hideMark/>
          </w:tcPr>
          <w:p w14:paraId="76B794E5" w14:textId="519D7E62" w:rsidR="00CE21C7" w:rsidRPr="00D3314F" w:rsidRDefault="00CE21C7" w:rsidP="00D3314F">
            <w:pPr>
              <w:jc w:val="center"/>
            </w:pPr>
          </w:p>
        </w:tc>
        <w:tc>
          <w:tcPr>
            <w:tcW w:w="1263" w:type="dxa"/>
            <w:vAlign w:val="center"/>
            <w:hideMark/>
          </w:tcPr>
          <w:p w14:paraId="7BD813E4" w14:textId="220648C6" w:rsidR="00CE21C7" w:rsidRPr="00D3314F" w:rsidRDefault="00CE21C7" w:rsidP="00D3314F">
            <w:pPr>
              <w:jc w:val="center"/>
            </w:pPr>
          </w:p>
        </w:tc>
        <w:tc>
          <w:tcPr>
            <w:tcW w:w="1391" w:type="dxa"/>
            <w:vAlign w:val="center"/>
            <w:hideMark/>
          </w:tcPr>
          <w:p w14:paraId="2B801807" w14:textId="66229F3B" w:rsidR="00CE21C7" w:rsidRPr="00D3314F" w:rsidRDefault="00CE21C7" w:rsidP="00D3314F">
            <w:pPr>
              <w:jc w:val="center"/>
            </w:pPr>
          </w:p>
        </w:tc>
      </w:tr>
      <w:tr w:rsidR="00DF5CBE" w:rsidRPr="00D3314F" w14:paraId="66A593BD" w14:textId="77777777" w:rsidTr="00DF5CBE">
        <w:trPr>
          <w:trHeight w:val="237"/>
        </w:trPr>
        <w:tc>
          <w:tcPr>
            <w:tcW w:w="1129" w:type="dxa"/>
            <w:shd w:val="clear" w:color="auto" w:fill="FBE4D5" w:themeFill="accent2" w:themeFillTint="33"/>
            <w:noWrap/>
            <w:vAlign w:val="center"/>
            <w:hideMark/>
          </w:tcPr>
          <w:p w14:paraId="1CAE9448" w14:textId="77777777" w:rsidR="00CE21C7" w:rsidRPr="00D3314F" w:rsidRDefault="00CE21C7" w:rsidP="00D3314F">
            <w:pPr>
              <w:jc w:val="center"/>
            </w:pPr>
            <w:r w:rsidRPr="00D3314F">
              <w:t>ТК5</w:t>
            </w:r>
          </w:p>
        </w:tc>
        <w:tc>
          <w:tcPr>
            <w:tcW w:w="717" w:type="dxa"/>
            <w:shd w:val="clear" w:color="auto" w:fill="FBE4D5" w:themeFill="accent2" w:themeFillTint="33"/>
            <w:noWrap/>
            <w:vAlign w:val="center"/>
            <w:hideMark/>
          </w:tcPr>
          <w:p w14:paraId="707B5004"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5B99CB1"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7CBD1A39"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7DA3FA6F" w14:textId="59438954" w:rsidR="00CE21C7" w:rsidRPr="00D3314F" w:rsidRDefault="00CE21C7" w:rsidP="00D3314F">
            <w:pPr>
              <w:jc w:val="center"/>
            </w:pPr>
          </w:p>
        </w:tc>
        <w:tc>
          <w:tcPr>
            <w:tcW w:w="1000" w:type="dxa"/>
            <w:shd w:val="clear" w:color="auto" w:fill="FBE4D5" w:themeFill="accent2" w:themeFillTint="33"/>
            <w:noWrap/>
            <w:vAlign w:val="center"/>
            <w:hideMark/>
          </w:tcPr>
          <w:p w14:paraId="16CB6CBD" w14:textId="0EF82EC4" w:rsidR="00CE21C7" w:rsidRPr="00D3314F" w:rsidRDefault="00CE21C7" w:rsidP="00D3314F">
            <w:pPr>
              <w:jc w:val="center"/>
            </w:pPr>
          </w:p>
        </w:tc>
        <w:tc>
          <w:tcPr>
            <w:tcW w:w="834" w:type="dxa"/>
            <w:shd w:val="clear" w:color="auto" w:fill="FBE4D5" w:themeFill="accent2" w:themeFillTint="33"/>
            <w:noWrap/>
            <w:vAlign w:val="center"/>
            <w:hideMark/>
          </w:tcPr>
          <w:p w14:paraId="15173E3E" w14:textId="6226C11C" w:rsidR="00CE21C7" w:rsidRPr="00D3314F" w:rsidRDefault="00CE21C7" w:rsidP="00D3314F">
            <w:pPr>
              <w:jc w:val="center"/>
            </w:pPr>
          </w:p>
        </w:tc>
        <w:tc>
          <w:tcPr>
            <w:tcW w:w="1263" w:type="dxa"/>
            <w:shd w:val="clear" w:color="auto" w:fill="FBE4D5" w:themeFill="accent2" w:themeFillTint="33"/>
            <w:noWrap/>
            <w:vAlign w:val="center"/>
            <w:hideMark/>
          </w:tcPr>
          <w:p w14:paraId="37BB911D" w14:textId="03CB39F3" w:rsidR="00CE21C7" w:rsidRPr="00D3314F" w:rsidRDefault="00CE21C7" w:rsidP="00D3314F">
            <w:pPr>
              <w:jc w:val="center"/>
            </w:pPr>
          </w:p>
        </w:tc>
        <w:tc>
          <w:tcPr>
            <w:tcW w:w="1391" w:type="dxa"/>
            <w:shd w:val="clear" w:color="auto" w:fill="FBE4D5" w:themeFill="accent2" w:themeFillTint="33"/>
            <w:noWrap/>
            <w:vAlign w:val="center"/>
            <w:hideMark/>
          </w:tcPr>
          <w:p w14:paraId="31BACF0A" w14:textId="267ACC89" w:rsidR="00CE21C7" w:rsidRPr="00D3314F" w:rsidRDefault="00CE21C7" w:rsidP="00D3314F">
            <w:pPr>
              <w:jc w:val="center"/>
            </w:pPr>
          </w:p>
        </w:tc>
      </w:tr>
      <w:tr w:rsidR="00DF5CBE" w:rsidRPr="00D3314F" w14:paraId="725296B9" w14:textId="77777777" w:rsidTr="00DF5CBE">
        <w:trPr>
          <w:trHeight w:val="237"/>
        </w:trPr>
        <w:tc>
          <w:tcPr>
            <w:tcW w:w="1129" w:type="dxa"/>
            <w:noWrap/>
            <w:vAlign w:val="center"/>
            <w:hideMark/>
          </w:tcPr>
          <w:p w14:paraId="7921A315" w14:textId="77777777" w:rsidR="00CE21C7" w:rsidRPr="00D3314F" w:rsidRDefault="00CE21C7" w:rsidP="00D3314F">
            <w:pPr>
              <w:jc w:val="center"/>
            </w:pPr>
            <w:r w:rsidRPr="00D3314F">
              <w:t>ТК6</w:t>
            </w:r>
          </w:p>
        </w:tc>
        <w:tc>
          <w:tcPr>
            <w:tcW w:w="717" w:type="dxa"/>
            <w:noWrap/>
            <w:vAlign w:val="center"/>
            <w:hideMark/>
          </w:tcPr>
          <w:p w14:paraId="1A7A4C46" w14:textId="77777777" w:rsidR="00CE21C7" w:rsidRPr="00D3314F" w:rsidRDefault="00CE21C7" w:rsidP="00D3314F">
            <w:pPr>
              <w:jc w:val="center"/>
            </w:pPr>
            <w:r w:rsidRPr="00D3314F">
              <w:t>2</w:t>
            </w:r>
          </w:p>
        </w:tc>
        <w:tc>
          <w:tcPr>
            <w:tcW w:w="1035" w:type="dxa"/>
            <w:noWrap/>
            <w:vAlign w:val="center"/>
            <w:hideMark/>
          </w:tcPr>
          <w:p w14:paraId="60CCE5C8" w14:textId="77777777" w:rsidR="00CE21C7" w:rsidRPr="00D3314F" w:rsidRDefault="00CE21C7" w:rsidP="00D3314F">
            <w:pPr>
              <w:jc w:val="center"/>
            </w:pPr>
            <w:r w:rsidRPr="00D3314F">
              <w:t>50</w:t>
            </w:r>
          </w:p>
        </w:tc>
        <w:tc>
          <w:tcPr>
            <w:tcW w:w="1035" w:type="dxa"/>
            <w:noWrap/>
            <w:vAlign w:val="center"/>
            <w:hideMark/>
          </w:tcPr>
          <w:p w14:paraId="2F980705" w14:textId="50057285" w:rsidR="00CE21C7" w:rsidRPr="00D3314F" w:rsidRDefault="00CE21C7" w:rsidP="00D3314F">
            <w:pPr>
              <w:jc w:val="center"/>
            </w:pPr>
          </w:p>
        </w:tc>
        <w:tc>
          <w:tcPr>
            <w:tcW w:w="1072" w:type="dxa"/>
            <w:noWrap/>
            <w:vAlign w:val="center"/>
            <w:hideMark/>
          </w:tcPr>
          <w:p w14:paraId="76520ABA" w14:textId="7C072E7B" w:rsidR="00CE21C7" w:rsidRPr="00D3314F" w:rsidRDefault="00CE21C7" w:rsidP="00D3314F">
            <w:pPr>
              <w:jc w:val="center"/>
            </w:pPr>
          </w:p>
        </w:tc>
        <w:tc>
          <w:tcPr>
            <w:tcW w:w="1000" w:type="dxa"/>
            <w:noWrap/>
            <w:vAlign w:val="center"/>
            <w:hideMark/>
          </w:tcPr>
          <w:p w14:paraId="44727F73" w14:textId="3A8F208A" w:rsidR="00CE21C7" w:rsidRPr="00D3314F" w:rsidRDefault="00CE21C7" w:rsidP="00D3314F">
            <w:pPr>
              <w:jc w:val="center"/>
            </w:pPr>
          </w:p>
        </w:tc>
        <w:tc>
          <w:tcPr>
            <w:tcW w:w="834" w:type="dxa"/>
            <w:noWrap/>
            <w:vAlign w:val="center"/>
            <w:hideMark/>
          </w:tcPr>
          <w:p w14:paraId="77903E9C" w14:textId="77777777" w:rsidR="00CE21C7" w:rsidRPr="00D3314F" w:rsidRDefault="00CE21C7" w:rsidP="00D3314F">
            <w:pPr>
              <w:jc w:val="center"/>
            </w:pPr>
            <w:r w:rsidRPr="00D3314F">
              <w:t>2</w:t>
            </w:r>
          </w:p>
        </w:tc>
        <w:tc>
          <w:tcPr>
            <w:tcW w:w="1263" w:type="dxa"/>
            <w:noWrap/>
            <w:vAlign w:val="center"/>
            <w:hideMark/>
          </w:tcPr>
          <w:p w14:paraId="73BECCB9" w14:textId="1FE031B7" w:rsidR="00CE21C7" w:rsidRPr="00D3314F" w:rsidRDefault="00CE21C7" w:rsidP="00D3314F">
            <w:pPr>
              <w:jc w:val="center"/>
            </w:pPr>
          </w:p>
        </w:tc>
        <w:tc>
          <w:tcPr>
            <w:tcW w:w="1391" w:type="dxa"/>
            <w:noWrap/>
            <w:vAlign w:val="center"/>
            <w:hideMark/>
          </w:tcPr>
          <w:p w14:paraId="79C0BE54" w14:textId="76DFFC50" w:rsidR="00CE21C7" w:rsidRPr="00D3314F" w:rsidRDefault="00CE21C7" w:rsidP="00D3314F">
            <w:pPr>
              <w:jc w:val="center"/>
            </w:pPr>
          </w:p>
        </w:tc>
      </w:tr>
      <w:tr w:rsidR="00DF5CBE" w:rsidRPr="00D3314F" w14:paraId="3CB51C16" w14:textId="77777777" w:rsidTr="00DF5CBE">
        <w:trPr>
          <w:trHeight w:val="237"/>
        </w:trPr>
        <w:tc>
          <w:tcPr>
            <w:tcW w:w="1129" w:type="dxa"/>
            <w:shd w:val="clear" w:color="auto" w:fill="FBE4D5" w:themeFill="accent2" w:themeFillTint="33"/>
            <w:noWrap/>
            <w:vAlign w:val="center"/>
            <w:hideMark/>
          </w:tcPr>
          <w:p w14:paraId="656D1AEF" w14:textId="77777777" w:rsidR="00CE21C7" w:rsidRPr="00D3314F" w:rsidRDefault="00CE21C7" w:rsidP="00D3314F">
            <w:pPr>
              <w:jc w:val="center"/>
            </w:pPr>
            <w:r w:rsidRPr="00D3314F">
              <w:t>ТК7</w:t>
            </w:r>
          </w:p>
        </w:tc>
        <w:tc>
          <w:tcPr>
            <w:tcW w:w="717" w:type="dxa"/>
            <w:shd w:val="clear" w:color="auto" w:fill="FBE4D5" w:themeFill="accent2" w:themeFillTint="33"/>
            <w:noWrap/>
            <w:vAlign w:val="center"/>
            <w:hideMark/>
          </w:tcPr>
          <w:p w14:paraId="25AF3A09"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E5244BC"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4523B57E" w14:textId="09DF8A2B" w:rsidR="00CE21C7" w:rsidRPr="00D3314F" w:rsidRDefault="00CE21C7" w:rsidP="00D3314F">
            <w:pPr>
              <w:jc w:val="center"/>
            </w:pPr>
          </w:p>
        </w:tc>
        <w:tc>
          <w:tcPr>
            <w:tcW w:w="1072" w:type="dxa"/>
            <w:shd w:val="clear" w:color="auto" w:fill="FBE4D5" w:themeFill="accent2" w:themeFillTint="33"/>
            <w:noWrap/>
            <w:vAlign w:val="center"/>
            <w:hideMark/>
          </w:tcPr>
          <w:p w14:paraId="05F66A69" w14:textId="5FC445E5" w:rsidR="00CE21C7" w:rsidRPr="00D3314F" w:rsidRDefault="00CE21C7" w:rsidP="00D3314F">
            <w:pPr>
              <w:jc w:val="center"/>
            </w:pPr>
          </w:p>
        </w:tc>
        <w:tc>
          <w:tcPr>
            <w:tcW w:w="1000" w:type="dxa"/>
            <w:shd w:val="clear" w:color="auto" w:fill="FBE4D5" w:themeFill="accent2" w:themeFillTint="33"/>
            <w:noWrap/>
            <w:vAlign w:val="center"/>
            <w:hideMark/>
          </w:tcPr>
          <w:p w14:paraId="595CE422" w14:textId="07BA5DD4" w:rsidR="00CE21C7" w:rsidRPr="00D3314F" w:rsidRDefault="00CE21C7" w:rsidP="00D3314F">
            <w:pPr>
              <w:jc w:val="center"/>
            </w:pPr>
          </w:p>
        </w:tc>
        <w:tc>
          <w:tcPr>
            <w:tcW w:w="834" w:type="dxa"/>
            <w:shd w:val="clear" w:color="auto" w:fill="FBE4D5" w:themeFill="accent2" w:themeFillTint="33"/>
            <w:noWrap/>
            <w:vAlign w:val="center"/>
            <w:hideMark/>
          </w:tcPr>
          <w:p w14:paraId="5BA8C9B6"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754F3164" w14:textId="13AE3641" w:rsidR="00CE21C7" w:rsidRPr="00D3314F" w:rsidRDefault="00CE21C7" w:rsidP="00D3314F">
            <w:pPr>
              <w:jc w:val="center"/>
            </w:pPr>
          </w:p>
        </w:tc>
        <w:tc>
          <w:tcPr>
            <w:tcW w:w="1391" w:type="dxa"/>
            <w:shd w:val="clear" w:color="auto" w:fill="FBE4D5" w:themeFill="accent2" w:themeFillTint="33"/>
            <w:noWrap/>
            <w:vAlign w:val="center"/>
            <w:hideMark/>
          </w:tcPr>
          <w:p w14:paraId="7A26C734" w14:textId="1D6423D9" w:rsidR="00CE21C7" w:rsidRPr="00D3314F" w:rsidRDefault="00CE21C7" w:rsidP="00D3314F">
            <w:pPr>
              <w:jc w:val="center"/>
            </w:pPr>
          </w:p>
        </w:tc>
      </w:tr>
      <w:tr w:rsidR="00DF5CBE" w:rsidRPr="00D3314F" w14:paraId="5109BFA5" w14:textId="77777777" w:rsidTr="00DF5CBE">
        <w:trPr>
          <w:trHeight w:val="237"/>
        </w:trPr>
        <w:tc>
          <w:tcPr>
            <w:tcW w:w="1129" w:type="dxa"/>
            <w:noWrap/>
            <w:vAlign w:val="center"/>
            <w:hideMark/>
          </w:tcPr>
          <w:p w14:paraId="0B035E1F" w14:textId="77777777" w:rsidR="00CE21C7" w:rsidRPr="00D3314F" w:rsidRDefault="00CE21C7" w:rsidP="00D3314F">
            <w:pPr>
              <w:jc w:val="center"/>
            </w:pPr>
            <w:r w:rsidRPr="00D3314F">
              <w:t>ТК8</w:t>
            </w:r>
          </w:p>
        </w:tc>
        <w:tc>
          <w:tcPr>
            <w:tcW w:w="717" w:type="dxa"/>
            <w:noWrap/>
            <w:vAlign w:val="center"/>
            <w:hideMark/>
          </w:tcPr>
          <w:p w14:paraId="1B3E94D8" w14:textId="77777777" w:rsidR="00CE21C7" w:rsidRPr="00D3314F" w:rsidRDefault="00CE21C7" w:rsidP="00D3314F">
            <w:pPr>
              <w:jc w:val="center"/>
            </w:pPr>
            <w:r w:rsidRPr="00D3314F">
              <w:t>2</w:t>
            </w:r>
          </w:p>
        </w:tc>
        <w:tc>
          <w:tcPr>
            <w:tcW w:w="1035" w:type="dxa"/>
            <w:noWrap/>
            <w:vAlign w:val="center"/>
            <w:hideMark/>
          </w:tcPr>
          <w:p w14:paraId="4AE0E42E" w14:textId="77777777" w:rsidR="00CE21C7" w:rsidRPr="00D3314F" w:rsidRDefault="00CE21C7" w:rsidP="00D3314F">
            <w:pPr>
              <w:jc w:val="center"/>
            </w:pPr>
            <w:r w:rsidRPr="00D3314F">
              <w:t>50</w:t>
            </w:r>
          </w:p>
        </w:tc>
        <w:tc>
          <w:tcPr>
            <w:tcW w:w="1035" w:type="dxa"/>
            <w:noWrap/>
            <w:vAlign w:val="center"/>
            <w:hideMark/>
          </w:tcPr>
          <w:p w14:paraId="309E9E04" w14:textId="77777777" w:rsidR="00CE21C7" w:rsidRPr="00D3314F" w:rsidRDefault="00CE21C7" w:rsidP="00D3314F">
            <w:pPr>
              <w:jc w:val="center"/>
            </w:pPr>
            <w:r w:rsidRPr="00D3314F">
              <w:t>2</w:t>
            </w:r>
          </w:p>
        </w:tc>
        <w:tc>
          <w:tcPr>
            <w:tcW w:w="1072" w:type="dxa"/>
            <w:noWrap/>
            <w:vAlign w:val="center"/>
            <w:hideMark/>
          </w:tcPr>
          <w:p w14:paraId="5020C91B" w14:textId="25BFF335" w:rsidR="00CE21C7" w:rsidRPr="00D3314F" w:rsidRDefault="00CE21C7" w:rsidP="00D3314F">
            <w:pPr>
              <w:jc w:val="center"/>
            </w:pPr>
          </w:p>
        </w:tc>
        <w:tc>
          <w:tcPr>
            <w:tcW w:w="1000" w:type="dxa"/>
            <w:noWrap/>
            <w:vAlign w:val="center"/>
            <w:hideMark/>
          </w:tcPr>
          <w:p w14:paraId="14CFFFDB" w14:textId="4FE1F4A5" w:rsidR="00CE21C7" w:rsidRPr="00D3314F" w:rsidRDefault="00CE21C7" w:rsidP="00D3314F">
            <w:pPr>
              <w:jc w:val="center"/>
            </w:pPr>
          </w:p>
        </w:tc>
        <w:tc>
          <w:tcPr>
            <w:tcW w:w="834" w:type="dxa"/>
            <w:noWrap/>
            <w:vAlign w:val="center"/>
            <w:hideMark/>
          </w:tcPr>
          <w:p w14:paraId="0A972F62" w14:textId="2A734738" w:rsidR="00CE21C7" w:rsidRPr="00D3314F" w:rsidRDefault="00CE21C7" w:rsidP="00D3314F">
            <w:pPr>
              <w:jc w:val="center"/>
            </w:pPr>
          </w:p>
        </w:tc>
        <w:tc>
          <w:tcPr>
            <w:tcW w:w="1263" w:type="dxa"/>
            <w:noWrap/>
            <w:vAlign w:val="center"/>
            <w:hideMark/>
          </w:tcPr>
          <w:p w14:paraId="65016644" w14:textId="237FEAB0" w:rsidR="00CE21C7" w:rsidRPr="00D3314F" w:rsidRDefault="00CE21C7" w:rsidP="00D3314F">
            <w:pPr>
              <w:jc w:val="center"/>
            </w:pPr>
          </w:p>
        </w:tc>
        <w:tc>
          <w:tcPr>
            <w:tcW w:w="1391" w:type="dxa"/>
            <w:noWrap/>
            <w:vAlign w:val="center"/>
            <w:hideMark/>
          </w:tcPr>
          <w:p w14:paraId="01BD2A3B" w14:textId="7D5B3661" w:rsidR="00CE21C7" w:rsidRPr="00D3314F" w:rsidRDefault="00CE21C7" w:rsidP="00D3314F">
            <w:pPr>
              <w:jc w:val="center"/>
            </w:pPr>
          </w:p>
        </w:tc>
      </w:tr>
      <w:tr w:rsidR="00DF5CBE" w:rsidRPr="00D3314F" w14:paraId="0878382D" w14:textId="77777777" w:rsidTr="00DF5CBE">
        <w:trPr>
          <w:trHeight w:val="237"/>
        </w:trPr>
        <w:tc>
          <w:tcPr>
            <w:tcW w:w="1129" w:type="dxa"/>
            <w:vMerge w:val="restart"/>
            <w:shd w:val="clear" w:color="auto" w:fill="FBE4D5" w:themeFill="accent2" w:themeFillTint="33"/>
            <w:noWrap/>
            <w:vAlign w:val="center"/>
            <w:hideMark/>
          </w:tcPr>
          <w:p w14:paraId="7E0A0F35" w14:textId="77777777" w:rsidR="00CE21C7" w:rsidRPr="00D3314F" w:rsidRDefault="00CE21C7" w:rsidP="00D3314F">
            <w:pPr>
              <w:jc w:val="center"/>
            </w:pPr>
            <w:r w:rsidRPr="00D3314F">
              <w:t>ТК9</w:t>
            </w:r>
          </w:p>
        </w:tc>
        <w:tc>
          <w:tcPr>
            <w:tcW w:w="717" w:type="dxa"/>
            <w:shd w:val="clear" w:color="auto" w:fill="FBE4D5" w:themeFill="accent2" w:themeFillTint="33"/>
            <w:noWrap/>
            <w:vAlign w:val="center"/>
            <w:hideMark/>
          </w:tcPr>
          <w:p w14:paraId="62F6552B"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F2E48A3" w14:textId="77777777" w:rsidR="00CE21C7" w:rsidRPr="00D3314F" w:rsidRDefault="00CE21C7" w:rsidP="00D3314F">
            <w:pPr>
              <w:jc w:val="center"/>
            </w:pPr>
            <w:r w:rsidRPr="00D3314F">
              <w:t>100</w:t>
            </w:r>
          </w:p>
        </w:tc>
        <w:tc>
          <w:tcPr>
            <w:tcW w:w="1035" w:type="dxa"/>
            <w:shd w:val="clear" w:color="auto" w:fill="FBE4D5" w:themeFill="accent2" w:themeFillTint="33"/>
            <w:noWrap/>
            <w:vAlign w:val="center"/>
            <w:hideMark/>
          </w:tcPr>
          <w:p w14:paraId="4DA54BE9"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95E1A69" w14:textId="2F421C47" w:rsidR="00CE21C7" w:rsidRPr="00D3314F" w:rsidRDefault="00CE21C7" w:rsidP="00D3314F">
            <w:pPr>
              <w:jc w:val="center"/>
            </w:pPr>
          </w:p>
        </w:tc>
        <w:tc>
          <w:tcPr>
            <w:tcW w:w="1000" w:type="dxa"/>
            <w:shd w:val="clear" w:color="auto" w:fill="FBE4D5" w:themeFill="accent2" w:themeFillTint="33"/>
            <w:noWrap/>
            <w:vAlign w:val="center"/>
            <w:hideMark/>
          </w:tcPr>
          <w:p w14:paraId="0A281626" w14:textId="16439F25" w:rsidR="00CE21C7" w:rsidRPr="00D3314F" w:rsidRDefault="00CE21C7" w:rsidP="00D3314F">
            <w:pPr>
              <w:jc w:val="center"/>
            </w:pPr>
          </w:p>
        </w:tc>
        <w:tc>
          <w:tcPr>
            <w:tcW w:w="834" w:type="dxa"/>
            <w:shd w:val="clear" w:color="auto" w:fill="FBE4D5" w:themeFill="accent2" w:themeFillTint="33"/>
            <w:noWrap/>
            <w:vAlign w:val="center"/>
            <w:hideMark/>
          </w:tcPr>
          <w:p w14:paraId="3EE667C7" w14:textId="3B3D0FA1" w:rsidR="00CE21C7" w:rsidRPr="00D3314F" w:rsidRDefault="00CE21C7" w:rsidP="00D3314F">
            <w:pPr>
              <w:jc w:val="center"/>
            </w:pPr>
          </w:p>
        </w:tc>
        <w:tc>
          <w:tcPr>
            <w:tcW w:w="1263" w:type="dxa"/>
            <w:shd w:val="clear" w:color="auto" w:fill="FBE4D5" w:themeFill="accent2" w:themeFillTint="33"/>
            <w:noWrap/>
            <w:vAlign w:val="center"/>
            <w:hideMark/>
          </w:tcPr>
          <w:p w14:paraId="28280B12" w14:textId="308D6E61" w:rsidR="00CE21C7" w:rsidRPr="00D3314F" w:rsidRDefault="00CE21C7" w:rsidP="00D3314F">
            <w:pPr>
              <w:jc w:val="center"/>
            </w:pPr>
          </w:p>
        </w:tc>
        <w:tc>
          <w:tcPr>
            <w:tcW w:w="1391" w:type="dxa"/>
            <w:shd w:val="clear" w:color="auto" w:fill="FBE4D5" w:themeFill="accent2" w:themeFillTint="33"/>
            <w:noWrap/>
            <w:vAlign w:val="center"/>
            <w:hideMark/>
          </w:tcPr>
          <w:p w14:paraId="233D79D9" w14:textId="3CD03F61" w:rsidR="00CE21C7" w:rsidRPr="00D3314F" w:rsidRDefault="00CE21C7" w:rsidP="00D3314F">
            <w:pPr>
              <w:jc w:val="center"/>
            </w:pPr>
          </w:p>
        </w:tc>
      </w:tr>
      <w:tr w:rsidR="00DF5CBE" w:rsidRPr="00D3314F" w14:paraId="7CED4720" w14:textId="77777777" w:rsidTr="00DF5CBE">
        <w:trPr>
          <w:trHeight w:val="237"/>
        </w:trPr>
        <w:tc>
          <w:tcPr>
            <w:tcW w:w="1129" w:type="dxa"/>
            <w:vMerge/>
            <w:vAlign w:val="center"/>
            <w:hideMark/>
          </w:tcPr>
          <w:p w14:paraId="070FCE9F" w14:textId="77777777" w:rsidR="00CE21C7" w:rsidRPr="00D3314F" w:rsidRDefault="00CE21C7" w:rsidP="00D3314F">
            <w:pPr>
              <w:jc w:val="center"/>
            </w:pPr>
          </w:p>
        </w:tc>
        <w:tc>
          <w:tcPr>
            <w:tcW w:w="717" w:type="dxa"/>
            <w:shd w:val="clear" w:color="auto" w:fill="FBE4D5" w:themeFill="accent2" w:themeFillTint="33"/>
            <w:noWrap/>
            <w:vAlign w:val="center"/>
            <w:hideMark/>
          </w:tcPr>
          <w:p w14:paraId="04766D0D"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E42438B"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5F2611B2"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281D093" w14:textId="1C1C324C" w:rsidR="00CE21C7" w:rsidRPr="00D3314F" w:rsidRDefault="00CE21C7" w:rsidP="00D3314F">
            <w:pPr>
              <w:jc w:val="center"/>
            </w:pPr>
          </w:p>
        </w:tc>
        <w:tc>
          <w:tcPr>
            <w:tcW w:w="1000" w:type="dxa"/>
            <w:shd w:val="clear" w:color="auto" w:fill="FBE4D5" w:themeFill="accent2" w:themeFillTint="33"/>
            <w:noWrap/>
            <w:vAlign w:val="center"/>
            <w:hideMark/>
          </w:tcPr>
          <w:p w14:paraId="592B7B5B" w14:textId="00C26115" w:rsidR="00CE21C7" w:rsidRPr="00D3314F" w:rsidRDefault="00CE21C7" w:rsidP="00D3314F">
            <w:pPr>
              <w:jc w:val="center"/>
            </w:pPr>
          </w:p>
        </w:tc>
        <w:tc>
          <w:tcPr>
            <w:tcW w:w="834" w:type="dxa"/>
            <w:shd w:val="clear" w:color="auto" w:fill="FBE4D5" w:themeFill="accent2" w:themeFillTint="33"/>
            <w:noWrap/>
            <w:vAlign w:val="center"/>
            <w:hideMark/>
          </w:tcPr>
          <w:p w14:paraId="742837BC" w14:textId="3C132371" w:rsidR="00CE21C7" w:rsidRPr="00D3314F" w:rsidRDefault="00CE21C7" w:rsidP="00D3314F">
            <w:pPr>
              <w:jc w:val="center"/>
            </w:pPr>
          </w:p>
        </w:tc>
        <w:tc>
          <w:tcPr>
            <w:tcW w:w="1263" w:type="dxa"/>
            <w:shd w:val="clear" w:color="auto" w:fill="FBE4D5" w:themeFill="accent2" w:themeFillTint="33"/>
            <w:noWrap/>
            <w:vAlign w:val="center"/>
            <w:hideMark/>
          </w:tcPr>
          <w:p w14:paraId="45EF13CB" w14:textId="45438476" w:rsidR="00CE21C7" w:rsidRPr="00D3314F" w:rsidRDefault="00CE21C7" w:rsidP="00D3314F">
            <w:pPr>
              <w:jc w:val="center"/>
            </w:pPr>
          </w:p>
        </w:tc>
        <w:tc>
          <w:tcPr>
            <w:tcW w:w="1391" w:type="dxa"/>
            <w:shd w:val="clear" w:color="auto" w:fill="FBE4D5" w:themeFill="accent2" w:themeFillTint="33"/>
            <w:noWrap/>
            <w:vAlign w:val="center"/>
            <w:hideMark/>
          </w:tcPr>
          <w:p w14:paraId="7FD72D2E" w14:textId="4A3D8313" w:rsidR="00CE21C7" w:rsidRPr="00D3314F" w:rsidRDefault="00CE21C7" w:rsidP="00D3314F">
            <w:pPr>
              <w:jc w:val="center"/>
            </w:pPr>
          </w:p>
        </w:tc>
      </w:tr>
      <w:tr w:rsidR="00DF5CBE" w:rsidRPr="00D3314F" w14:paraId="66F3E419" w14:textId="77777777" w:rsidTr="00DF5CBE">
        <w:trPr>
          <w:trHeight w:val="237"/>
        </w:trPr>
        <w:tc>
          <w:tcPr>
            <w:tcW w:w="1129" w:type="dxa"/>
            <w:noWrap/>
            <w:vAlign w:val="center"/>
            <w:hideMark/>
          </w:tcPr>
          <w:p w14:paraId="35CE9BEC" w14:textId="77777777" w:rsidR="00CE21C7" w:rsidRPr="00D3314F" w:rsidRDefault="00CE21C7" w:rsidP="00D3314F">
            <w:pPr>
              <w:jc w:val="center"/>
            </w:pPr>
            <w:r w:rsidRPr="00D3314F">
              <w:t>ТК10</w:t>
            </w:r>
          </w:p>
        </w:tc>
        <w:tc>
          <w:tcPr>
            <w:tcW w:w="717" w:type="dxa"/>
            <w:noWrap/>
            <w:vAlign w:val="center"/>
            <w:hideMark/>
          </w:tcPr>
          <w:p w14:paraId="52408BF8" w14:textId="77777777" w:rsidR="00CE21C7" w:rsidRPr="00D3314F" w:rsidRDefault="00CE21C7" w:rsidP="00D3314F">
            <w:pPr>
              <w:jc w:val="center"/>
            </w:pPr>
            <w:r w:rsidRPr="00D3314F">
              <w:t>2</w:t>
            </w:r>
          </w:p>
        </w:tc>
        <w:tc>
          <w:tcPr>
            <w:tcW w:w="1035" w:type="dxa"/>
            <w:noWrap/>
            <w:vAlign w:val="center"/>
            <w:hideMark/>
          </w:tcPr>
          <w:p w14:paraId="11467DC4" w14:textId="77777777" w:rsidR="00CE21C7" w:rsidRPr="00D3314F" w:rsidRDefault="00CE21C7" w:rsidP="00D3314F">
            <w:pPr>
              <w:jc w:val="center"/>
            </w:pPr>
            <w:r w:rsidRPr="00D3314F">
              <w:t>50</w:t>
            </w:r>
          </w:p>
        </w:tc>
        <w:tc>
          <w:tcPr>
            <w:tcW w:w="1035" w:type="dxa"/>
            <w:noWrap/>
            <w:vAlign w:val="center"/>
            <w:hideMark/>
          </w:tcPr>
          <w:p w14:paraId="5853856B" w14:textId="77777777" w:rsidR="00CE21C7" w:rsidRPr="00D3314F" w:rsidRDefault="00CE21C7" w:rsidP="00D3314F">
            <w:pPr>
              <w:jc w:val="center"/>
            </w:pPr>
            <w:r w:rsidRPr="00D3314F">
              <w:t>2</w:t>
            </w:r>
          </w:p>
        </w:tc>
        <w:tc>
          <w:tcPr>
            <w:tcW w:w="1072" w:type="dxa"/>
            <w:noWrap/>
            <w:vAlign w:val="center"/>
            <w:hideMark/>
          </w:tcPr>
          <w:p w14:paraId="17324313" w14:textId="34DA526F" w:rsidR="00CE21C7" w:rsidRPr="00D3314F" w:rsidRDefault="00CE21C7" w:rsidP="00D3314F">
            <w:pPr>
              <w:jc w:val="center"/>
            </w:pPr>
          </w:p>
        </w:tc>
        <w:tc>
          <w:tcPr>
            <w:tcW w:w="1000" w:type="dxa"/>
            <w:noWrap/>
            <w:vAlign w:val="center"/>
            <w:hideMark/>
          </w:tcPr>
          <w:p w14:paraId="7E43E446" w14:textId="369940B2" w:rsidR="00CE21C7" w:rsidRPr="00D3314F" w:rsidRDefault="00CE21C7" w:rsidP="00D3314F">
            <w:pPr>
              <w:jc w:val="center"/>
            </w:pPr>
          </w:p>
        </w:tc>
        <w:tc>
          <w:tcPr>
            <w:tcW w:w="834" w:type="dxa"/>
            <w:noWrap/>
            <w:vAlign w:val="center"/>
            <w:hideMark/>
          </w:tcPr>
          <w:p w14:paraId="0D99505D" w14:textId="3053B45F" w:rsidR="00CE21C7" w:rsidRPr="00D3314F" w:rsidRDefault="00CE21C7" w:rsidP="00D3314F">
            <w:pPr>
              <w:jc w:val="center"/>
            </w:pPr>
          </w:p>
        </w:tc>
        <w:tc>
          <w:tcPr>
            <w:tcW w:w="1263" w:type="dxa"/>
            <w:noWrap/>
            <w:vAlign w:val="center"/>
            <w:hideMark/>
          </w:tcPr>
          <w:p w14:paraId="4DACA7DF" w14:textId="163B73D6" w:rsidR="00CE21C7" w:rsidRPr="00D3314F" w:rsidRDefault="00CE21C7" w:rsidP="00D3314F">
            <w:pPr>
              <w:jc w:val="center"/>
            </w:pPr>
          </w:p>
        </w:tc>
        <w:tc>
          <w:tcPr>
            <w:tcW w:w="1391" w:type="dxa"/>
            <w:noWrap/>
            <w:vAlign w:val="center"/>
            <w:hideMark/>
          </w:tcPr>
          <w:p w14:paraId="73B0F6AB" w14:textId="01D78B9F" w:rsidR="00CE21C7" w:rsidRPr="00D3314F" w:rsidRDefault="00CE21C7" w:rsidP="00D3314F">
            <w:pPr>
              <w:jc w:val="center"/>
            </w:pPr>
          </w:p>
        </w:tc>
      </w:tr>
      <w:tr w:rsidR="00DF5CBE" w:rsidRPr="00D3314F" w14:paraId="130F8049" w14:textId="77777777" w:rsidTr="00DF5CBE">
        <w:trPr>
          <w:trHeight w:val="237"/>
        </w:trPr>
        <w:tc>
          <w:tcPr>
            <w:tcW w:w="1129" w:type="dxa"/>
            <w:shd w:val="clear" w:color="auto" w:fill="FBE4D5" w:themeFill="accent2" w:themeFillTint="33"/>
            <w:vAlign w:val="center"/>
            <w:hideMark/>
          </w:tcPr>
          <w:p w14:paraId="3582752A" w14:textId="77777777" w:rsidR="00CE21C7" w:rsidRPr="00D3314F" w:rsidRDefault="00CE21C7" w:rsidP="00D3314F">
            <w:pPr>
              <w:jc w:val="center"/>
            </w:pPr>
            <w:r w:rsidRPr="00D3314F">
              <w:t>ТК11</w:t>
            </w:r>
          </w:p>
        </w:tc>
        <w:tc>
          <w:tcPr>
            <w:tcW w:w="717" w:type="dxa"/>
            <w:shd w:val="clear" w:color="auto" w:fill="FBE4D5" w:themeFill="accent2" w:themeFillTint="33"/>
            <w:vAlign w:val="center"/>
            <w:hideMark/>
          </w:tcPr>
          <w:p w14:paraId="68D59D2E" w14:textId="4514130D" w:rsidR="00CE21C7" w:rsidRPr="00D3314F" w:rsidRDefault="00CE21C7" w:rsidP="00D3314F">
            <w:pPr>
              <w:jc w:val="center"/>
            </w:pPr>
          </w:p>
        </w:tc>
        <w:tc>
          <w:tcPr>
            <w:tcW w:w="1035" w:type="dxa"/>
            <w:shd w:val="clear" w:color="auto" w:fill="FBE4D5" w:themeFill="accent2" w:themeFillTint="33"/>
            <w:vAlign w:val="center"/>
            <w:hideMark/>
          </w:tcPr>
          <w:p w14:paraId="65FBCE24" w14:textId="2E2BADB9" w:rsidR="00CE21C7" w:rsidRPr="00D3314F" w:rsidRDefault="00CE21C7" w:rsidP="00D3314F">
            <w:pPr>
              <w:jc w:val="center"/>
            </w:pPr>
          </w:p>
        </w:tc>
        <w:tc>
          <w:tcPr>
            <w:tcW w:w="1035" w:type="dxa"/>
            <w:shd w:val="clear" w:color="auto" w:fill="FBE4D5" w:themeFill="accent2" w:themeFillTint="33"/>
            <w:vAlign w:val="center"/>
            <w:hideMark/>
          </w:tcPr>
          <w:p w14:paraId="08203284" w14:textId="5CB44E13" w:rsidR="00CE21C7" w:rsidRPr="00D3314F" w:rsidRDefault="00CE21C7" w:rsidP="00D3314F">
            <w:pPr>
              <w:jc w:val="center"/>
            </w:pPr>
          </w:p>
        </w:tc>
        <w:tc>
          <w:tcPr>
            <w:tcW w:w="1072" w:type="dxa"/>
            <w:shd w:val="clear" w:color="auto" w:fill="FBE4D5" w:themeFill="accent2" w:themeFillTint="33"/>
            <w:vAlign w:val="center"/>
            <w:hideMark/>
          </w:tcPr>
          <w:p w14:paraId="563EB9F5" w14:textId="0C240DC4" w:rsidR="00CE21C7" w:rsidRPr="00D3314F" w:rsidRDefault="00CE21C7" w:rsidP="00D3314F">
            <w:pPr>
              <w:jc w:val="center"/>
            </w:pPr>
          </w:p>
        </w:tc>
        <w:tc>
          <w:tcPr>
            <w:tcW w:w="1000" w:type="dxa"/>
            <w:shd w:val="clear" w:color="auto" w:fill="FBE4D5" w:themeFill="accent2" w:themeFillTint="33"/>
            <w:vAlign w:val="center"/>
            <w:hideMark/>
          </w:tcPr>
          <w:p w14:paraId="3F70DB33" w14:textId="5E30CA07" w:rsidR="00CE21C7" w:rsidRPr="00D3314F" w:rsidRDefault="00CE21C7" w:rsidP="00D3314F">
            <w:pPr>
              <w:jc w:val="center"/>
            </w:pPr>
          </w:p>
        </w:tc>
        <w:tc>
          <w:tcPr>
            <w:tcW w:w="834" w:type="dxa"/>
            <w:shd w:val="clear" w:color="auto" w:fill="FBE4D5" w:themeFill="accent2" w:themeFillTint="33"/>
            <w:vAlign w:val="center"/>
            <w:hideMark/>
          </w:tcPr>
          <w:p w14:paraId="6795FC48" w14:textId="10C366BB" w:rsidR="00CE21C7" w:rsidRPr="00D3314F" w:rsidRDefault="00CE21C7" w:rsidP="00D3314F">
            <w:pPr>
              <w:jc w:val="center"/>
            </w:pPr>
          </w:p>
        </w:tc>
        <w:tc>
          <w:tcPr>
            <w:tcW w:w="1263" w:type="dxa"/>
            <w:shd w:val="clear" w:color="auto" w:fill="FBE4D5" w:themeFill="accent2" w:themeFillTint="33"/>
            <w:vAlign w:val="center"/>
            <w:hideMark/>
          </w:tcPr>
          <w:p w14:paraId="7FFC3E4E" w14:textId="3348D4E6" w:rsidR="00CE21C7" w:rsidRPr="00D3314F" w:rsidRDefault="00CE21C7" w:rsidP="00D3314F">
            <w:pPr>
              <w:jc w:val="center"/>
            </w:pPr>
          </w:p>
        </w:tc>
        <w:tc>
          <w:tcPr>
            <w:tcW w:w="1391" w:type="dxa"/>
            <w:shd w:val="clear" w:color="auto" w:fill="FBE4D5" w:themeFill="accent2" w:themeFillTint="33"/>
            <w:vAlign w:val="center"/>
            <w:hideMark/>
          </w:tcPr>
          <w:p w14:paraId="0AEF229C" w14:textId="0C1C418B" w:rsidR="00CE21C7" w:rsidRPr="00D3314F" w:rsidRDefault="00CE21C7" w:rsidP="00D3314F">
            <w:pPr>
              <w:jc w:val="center"/>
            </w:pPr>
          </w:p>
        </w:tc>
      </w:tr>
      <w:tr w:rsidR="00DF5CBE" w:rsidRPr="00D3314F" w14:paraId="294C5AB5" w14:textId="77777777" w:rsidTr="00DF5CBE">
        <w:trPr>
          <w:trHeight w:val="237"/>
        </w:trPr>
        <w:tc>
          <w:tcPr>
            <w:tcW w:w="1129" w:type="dxa"/>
            <w:vAlign w:val="center"/>
            <w:hideMark/>
          </w:tcPr>
          <w:p w14:paraId="54B91A2E" w14:textId="77777777" w:rsidR="00CE21C7" w:rsidRPr="00D3314F" w:rsidRDefault="00CE21C7" w:rsidP="00D3314F">
            <w:pPr>
              <w:jc w:val="center"/>
            </w:pPr>
            <w:r w:rsidRPr="00D3314F">
              <w:t>ТК12</w:t>
            </w:r>
          </w:p>
        </w:tc>
        <w:tc>
          <w:tcPr>
            <w:tcW w:w="717" w:type="dxa"/>
            <w:vAlign w:val="center"/>
            <w:hideMark/>
          </w:tcPr>
          <w:p w14:paraId="5C2E3040" w14:textId="77777777" w:rsidR="00CE21C7" w:rsidRPr="00D3314F" w:rsidRDefault="00CE21C7" w:rsidP="00D3314F">
            <w:pPr>
              <w:jc w:val="center"/>
            </w:pPr>
            <w:r w:rsidRPr="00D3314F">
              <w:t>4</w:t>
            </w:r>
          </w:p>
        </w:tc>
        <w:tc>
          <w:tcPr>
            <w:tcW w:w="1035" w:type="dxa"/>
            <w:vAlign w:val="center"/>
            <w:hideMark/>
          </w:tcPr>
          <w:p w14:paraId="72FDE369" w14:textId="77777777" w:rsidR="00CE21C7" w:rsidRPr="00D3314F" w:rsidRDefault="00CE21C7" w:rsidP="00D3314F">
            <w:pPr>
              <w:jc w:val="center"/>
            </w:pPr>
            <w:r w:rsidRPr="00D3314F">
              <w:t>50</w:t>
            </w:r>
          </w:p>
        </w:tc>
        <w:tc>
          <w:tcPr>
            <w:tcW w:w="1035" w:type="dxa"/>
            <w:vAlign w:val="center"/>
            <w:hideMark/>
          </w:tcPr>
          <w:p w14:paraId="110A1D05" w14:textId="77777777" w:rsidR="00CE21C7" w:rsidRPr="00D3314F" w:rsidRDefault="00CE21C7" w:rsidP="00D3314F">
            <w:pPr>
              <w:jc w:val="center"/>
            </w:pPr>
            <w:r w:rsidRPr="00D3314F">
              <w:t>4</w:t>
            </w:r>
          </w:p>
        </w:tc>
        <w:tc>
          <w:tcPr>
            <w:tcW w:w="1072" w:type="dxa"/>
            <w:vAlign w:val="center"/>
            <w:hideMark/>
          </w:tcPr>
          <w:p w14:paraId="4C08159E" w14:textId="330B17A3" w:rsidR="00CE21C7" w:rsidRPr="00D3314F" w:rsidRDefault="00CE21C7" w:rsidP="00D3314F">
            <w:pPr>
              <w:jc w:val="center"/>
            </w:pPr>
          </w:p>
        </w:tc>
        <w:tc>
          <w:tcPr>
            <w:tcW w:w="1000" w:type="dxa"/>
            <w:vAlign w:val="center"/>
            <w:hideMark/>
          </w:tcPr>
          <w:p w14:paraId="6D322F34" w14:textId="4B968D26" w:rsidR="00CE21C7" w:rsidRPr="00D3314F" w:rsidRDefault="00CE21C7" w:rsidP="00D3314F">
            <w:pPr>
              <w:jc w:val="center"/>
            </w:pPr>
          </w:p>
        </w:tc>
        <w:tc>
          <w:tcPr>
            <w:tcW w:w="834" w:type="dxa"/>
            <w:vAlign w:val="center"/>
            <w:hideMark/>
          </w:tcPr>
          <w:p w14:paraId="3949D1CE" w14:textId="69B1C8D6" w:rsidR="00CE21C7" w:rsidRPr="00D3314F" w:rsidRDefault="00CE21C7" w:rsidP="00D3314F">
            <w:pPr>
              <w:jc w:val="center"/>
            </w:pPr>
          </w:p>
        </w:tc>
        <w:tc>
          <w:tcPr>
            <w:tcW w:w="1263" w:type="dxa"/>
            <w:vAlign w:val="center"/>
            <w:hideMark/>
          </w:tcPr>
          <w:p w14:paraId="6002A5AC" w14:textId="6472B85E" w:rsidR="00CE21C7" w:rsidRPr="00D3314F" w:rsidRDefault="00CE21C7" w:rsidP="00D3314F">
            <w:pPr>
              <w:jc w:val="center"/>
            </w:pPr>
          </w:p>
        </w:tc>
        <w:tc>
          <w:tcPr>
            <w:tcW w:w="1391" w:type="dxa"/>
            <w:vAlign w:val="center"/>
            <w:hideMark/>
          </w:tcPr>
          <w:p w14:paraId="609AAF85" w14:textId="2017ED4E" w:rsidR="00CE21C7" w:rsidRPr="00D3314F" w:rsidRDefault="00CE21C7" w:rsidP="00D3314F">
            <w:pPr>
              <w:jc w:val="center"/>
            </w:pPr>
          </w:p>
        </w:tc>
      </w:tr>
      <w:tr w:rsidR="00DF5CBE" w:rsidRPr="00D3314F" w14:paraId="5F173D21" w14:textId="77777777" w:rsidTr="00DF5CBE">
        <w:trPr>
          <w:trHeight w:val="237"/>
        </w:trPr>
        <w:tc>
          <w:tcPr>
            <w:tcW w:w="1129" w:type="dxa"/>
            <w:shd w:val="clear" w:color="auto" w:fill="FBE4D5" w:themeFill="accent2" w:themeFillTint="33"/>
            <w:vAlign w:val="center"/>
            <w:hideMark/>
          </w:tcPr>
          <w:p w14:paraId="71409FFA" w14:textId="77777777" w:rsidR="00CE21C7" w:rsidRPr="00D3314F" w:rsidRDefault="00CE21C7" w:rsidP="00D3314F">
            <w:pPr>
              <w:jc w:val="center"/>
            </w:pPr>
            <w:r w:rsidRPr="00D3314F">
              <w:t>ТК16</w:t>
            </w:r>
          </w:p>
        </w:tc>
        <w:tc>
          <w:tcPr>
            <w:tcW w:w="717" w:type="dxa"/>
            <w:shd w:val="clear" w:color="auto" w:fill="FBE4D5" w:themeFill="accent2" w:themeFillTint="33"/>
            <w:vAlign w:val="center"/>
            <w:hideMark/>
          </w:tcPr>
          <w:p w14:paraId="57462BEF" w14:textId="77777777" w:rsidR="00CE21C7" w:rsidRPr="00D3314F" w:rsidRDefault="00CE21C7" w:rsidP="00D3314F">
            <w:pPr>
              <w:jc w:val="center"/>
            </w:pPr>
            <w:r w:rsidRPr="00D3314F">
              <w:t>2</w:t>
            </w:r>
          </w:p>
        </w:tc>
        <w:tc>
          <w:tcPr>
            <w:tcW w:w="1035" w:type="dxa"/>
            <w:shd w:val="clear" w:color="auto" w:fill="FBE4D5" w:themeFill="accent2" w:themeFillTint="33"/>
            <w:vAlign w:val="center"/>
            <w:hideMark/>
          </w:tcPr>
          <w:p w14:paraId="3A10623E" w14:textId="77777777" w:rsidR="00CE21C7" w:rsidRPr="00D3314F" w:rsidRDefault="00CE21C7" w:rsidP="00D3314F">
            <w:pPr>
              <w:jc w:val="center"/>
            </w:pPr>
            <w:r w:rsidRPr="00D3314F">
              <w:t>32</w:t>
            </w:r>
          </w:p>
        </w:tc>
        <w:tc>
          <w:tcPr>
            <w:tcW w:w="1035" w:type="dxa"/>
            <w:shd w:val="clear" w:color="auto" w:fill="FBE4D5" w:themeFill="accent2" w:themeFillTint="33"/>
            <w:vAlign w:val="center"/>
            <w:hideMark/>
          </w:tcPr>
          <w:p w14:paraId="2195A603" w14:textId="50F7862D" w:rsidR="00CE21C7" w:rsidRPr="00D3314F" w:rsidRDefault="00CE21C7" w:rsidP="00D3314F">
            <w:pPr>
              <w:jc w:val="center"/>
            </w:pPr>
          </w:p>
        </w:tc>
        <w:tc>
          <w:tcPr>
            <w:tcW w:w="1072" w:type="dxa"/>
            <w:shd w:val="clear" w:color="auto" w:fill="FBE4D5" w:themeFill="accent2" w:themeFillTint="33"/>
            <w:vAlign w:val="center"/>
            <w:hideMark/>
          </w:tcPr>
          <w:p w14:paraId="050E917E" w14:textId="42E35912" w:rsidR="00CE21C7" w:rsidRPr="00D3314F" w:rsidRDefault="00CE21C7" w:rsidP="00D3314F">
            <w:pPr>
              <w:jc w:val="center"/>
            </w:pPr>
          </w:p>
        </w:tc>
        <w:tc>
          <w:tcPr>
            <w:tcW w:w="1000" w:type="dxa"/>
            <w:shd w:val="clear" w:color="auto" w:fill="FBE4D5" w:themeFill="accent2" w:themeFillTint="33"/>
            <w:vAlign w:val="center"/>
            <w:hideMark/>
          </w:tcPr>
          <w:p w14:paraId="1AF03E6E" w14:textId="26DCD085" w:rsidR="00CE21C7" w:rsidRPr="00D3314F" w:rsidRDefault="00CE21C7" w:rsidP="00D3314F">
            <w:pPr>
              <w:jc w:val="center"/>
            </w:pPr>
          </w:p>
        </w:tc>
        <w:tc>
          <w:tcPr>
            <w:tcW w:w="834" w:type="dxa"/>
            <w:shd w:val="clear" w:color="auto" w:fill="FBE4D5" w:themeFill="accent2" w:themeFillTint="33"/>
            <w:vAlign w:val="center"/>
            <w:hideMark/>
          </w:tcPr>
          <w:p w14:paraId="0D97C985" w14:textId="77777777" w:rsidR="00CE21C7" w:rsidRPr="00D3314F" w:rsidRDefault="00CE21C7" w:rsidP="00D3314F">
            <w:pPr>
              <w:jc w:val="center"/>
            </w:pPr>
            <w:r w:rsidRPr="00D3314F">
              <w:t>2</w:t>
            </w:r>
          </w:p>
        </w:tc>
        <w:tc>
          <w:tcPr>
            <w:tcW w:w="1263" w:type="dxa"/>
            <w:shd w:val="clear" w:color="auto" w:fill="FBE4D5" w:themeFill="accent2" w:themeFillTint="33"/>
            <w:vAlign w:val="center"/>
            <w:hideMark/>
          </w:tcPr>
          <w:p w14:paraId="131AB8B4" w14:textId="00385503" w:rsidR="00CE21C7" w:rsidRPr="00D3314F" w:rsidRDefault="00CE21C7" w:rsidP="00D3314F">
            <w:pPr>
              <w:jc w:val="center"/>
            </w:pPr>
          </w:p>
        </w:tc>
        <w:tc>
          <w:tcPr>
            <w:tcW w:w="1391" w:type="dxa"/>
            <w:shd w:val="clear" w:color="auto" w:fill="FBE4D5" w:themeFill="accent2" w:themeFillTint="33"/>
            <w:vAlign w:val="center"/>
            <w:hideMark/>
          </w:tcPr>
          <w:p w14:paraId="032C8C83" w14:textId="0C220DA3" w:rsidR="00CE21C7" w:rsidRPr="00D3314F" w:rsidRDefault="00CE21C7" w:rsidP="00D3314F">
            <w:pPr>
              <w:jc w:val="center"/>
            </w:pPr>
          </w:p>
        </w:tc>
      </w:tr>
      <w:tr w:rsidR="00DF5CBE" w:rsidRPr="00D3314F" w14:paraId="08841BBC" w14:textId="77777777" w:rsidTr="00DF5CBE">
        <w:trPr>
          <w:trHeight w:val="237"/>
        </w:trPr>
        <w:tc>
          <w:tcPr>
            <w:tcW w:w="1129" w:type="dxa"/>
            <w:vAlign w:val="center"/>
            <w:hideMark/>
          </w:tcPr>
          <w:p w14:paraId="1990F608" w14:textId="77777777" w:rsidR="00CE21C7" w:rsidRPr="00D3314F" w:rsidRDefault="00CE21C7" w:rsidP="00D3314F">
            <w:pPr>
              <w:jc w:val="center"/>
            </w:pPr>
            <w:r w:rsidRPr="00D3314F">
              <w:t>ТК17</w:t>
            </w:r>
          </w:p>
        </w:tc>
        <w:tc>
          <w:tcPr>
            <w:tcW w:w="717" w:type="dxa"/>
            <w:vAlign w:val="center"/>
            <w:hideMark/>
          </w:tcPr>
          <w:p w14:paraId="693B4F9E" w14:textId="77777777" w:rsidR="00CE21C7" w:rsidRPr="00D3314F" w:rsidRDefault="00CE21C7" w:rsidP="00D3314F">
            <w:pPr>
              <w:jc w:val="center"/>
            </w:pPr>
            <w:r w:rsidRPr="00D3314F">
              <w:t>2</w:t>
            </w:r>
          </w:p>
        </w:tc>
        <w:tc>
          <w:tcPr>
            <w:tcW w:w="1035" w:type="dxa"/>
            <w:vAlign w:val="center"/>
            <w:hideMark/>
          </w:tcPr>
          <w:p w14:paraId="236A61E0" w14:textId="77777777" w:rsidR="00CE21C7" w:rsidRPr="00D3314F" w:rsidRDefault="00CE21C7" w:rsidP="00D3314F">
            <w:pPr>
              <w:jc w:val="center"/>
            </w:pPr>
            <w:r w:rsidRPr="00D3314F">
              <w:t>80</w:t>
            </w:r>
          </w:p>
        </w:tc>
        <w:tc>
          <w:tcPr>
            <w:tcW w:w="1035" w:type="dxa"/>
            <w:vAlign w:val="center"/>
            <w:hideMark/>
          </w:tcPr>
          <w:p w14:paraId="4339A36B" w14:textId="77777777" w:rsidR="00CE21C7" w:rsidRPr="00D3314F" w:rsidRDefault="00CE21C7" w:rsidP="00D3314F">
            <w:pPr>
              <w:jc w:val="center"/>
            </w:pPr>
            <w:r w:rsidRPr="00D3314F">
              <w:t>2</w:t>
            </w:r>
          </w:p>
        </w:tc>
        <w:tc>
          <w:tcPr>
            <w:tcW w:w="1072" w:type="dxa"/>
            <w:vAlign w:val="center"/>
            <w:hideMark/>
          </w:tcPr>
          <w:p w14:paraId="153F1FEF" w14:textId="1171ECE0" w:rsidR="00CE21C7" w:rsidRPr="00D3314F" w:rsidRDefault="00CE21C7" w:rsidP="00D3314F">
            <w:pPr>
              <w:jc w:val="center"/>
            </w:pPr>
          </w:p>
        </w:tc>
        <w:tc>
          <w:tcPr>
            <w:tcW w:w="1000" w:type="dxa"/>
            <w:vAlign w:val="center"/>
            <w:hideMark/>
          </w:tcPr>
          <w:p w14:paraId="31B8C20E" w14:textId="5A991A3E" w:rsidR="00CE21C7" w:rsidRPr="00D3314F" w:rsidRDefault="00CE21C7" w:rsidP="00D3314F">
            <w:pPr>
              <w:jc w:val="center"/>
            </w:pPr>
          </w:p>
        </w:tc>
        <w:tc>
          <w:tcPr>
            <w:tcW w:w="834" w:type="dxa"/>
            <w:vAlign w:val="center"/>
            <w:hideMark/>
          </w:tcPr>
          <w:p w14:paraId="17F96FB3" w14:textId="3E90950D" w:rsidR="00CE21C7" w:rsidRPr="00D3314F" w:rsidRDefault="00CE21C7" w:rsidP="00D3314F">
            <w:pPr>
              <w:jc w:val="center"/>
            </w:pPr>
          </w:p>
        </w:tc>
        <w:tc>
          <w:tcPr>
            <w:tcW w:w="1263" w:type="dxa"/>
            <w:vAlign w:val="center"/>
            <w:hideMark/>
          </w:tcPr>
          <w:p w14:paraId="573EECFC" w14:textId="4BB2F1AF" w:rsidR="00CE21C7" w:rsidRPr="00D3314F" w:rsidRDefault="00CE21C7" w:rsidP="00D3314F">
            <w:pPr>
              <w:jc w:val="center"/>
            </w:pPr>
          </w:p>
        </w:tc>
        <w:tc>
          <w:tcPr>
            <w:tcW w:w="1391" w:type="dxa"/>
            <w:vAlign w:val="center"/>
            <w:hideMark/>
          </w:tcPr>
          <w:p w14:paraId="241659EA" w14:textId="2AEE97DF" w:rsidR="00CE21C7" w:rsidRPr="00D3314F" w:rsidRDefault="00CE21C7" w:rsidP="00D3314F">
            <w:pPr>
              <w:jc w:val="center"/>
            </w:pPr>
          </w:p>
        </w:tc>
      </w:tr>
      <w:tr w:rsidR="00DF5CBE" w:rsidRPr="00D3314F" w14:paraId="1CA6E0E2" w14:textId="77777777" w:rsidTr="00DF5CBE">
        <w:trPr>
          <w:trHeight w:val="237"/>
        </w:trPr>
        <w:tc>
          <w:tcPr>
            <w:tcW w:w="1129" w:type="dxa"/>
            <w:shd w:val="clear" w:color="auto" w:fill="FBE4D5" w:themeFill="accent2" w:themeFillTint="33"/>
            <w:noWrap/>
            <w:vAlign w:val="center"/>
            <w:hideMark/>
          </w:tcPr>
          <w:p w14:paraId="4F28B7D7" w14:textId="77777777" w:rsidR="00CE21C7" w:rsidRPr="00D3314F" w:rsidRDefault="00CE21C7" w:rsidP="00D3314F">
            <w:pPr>
              <w:jc w:val="center"/>
            </w:pPr>
            <w:r w:rsidRPr="00D3314F">
              <w:t>ТК18</w:t>
            </w:r>
          </w:p>
        </w:tc>
        <w:tc>
          <w:tcPr>
            <w:tcW w:w="717" w:type="dxa"/>
            <w:shd w:val="clear" w:color="auto" w:fill="FBE4D5" w:themeFill="accent2" w:themeFillTint="33"/>
            <w:noWrap/>
            <w:vAlign w:val="center"/>
            <w:hideMark/>
          </w:tcPr>
          <w:p w14:paraId="682183F3" w14:textId="1E4522ED" w:rsidR="00CE21C7" w:rsidRPr="00D3314F" w:rsidRDefault="00CE21C7" w:rsidP="00D3314F">
            <w:pPr>
              <w:jc w:val="center"/>
            </w:pPr>
          </w:p>
        </w:tc>
        <w:tc>
          <w:tcPr>
            <w:tcW w:w="1035" w:type="dxa"/>
            <w:shd w:val="clear" w:color="auto" w:fill="FBE4D5" w:themeFill="accent2" w:themeFillTint="33"/>
            <w:noWrap/>
            <w:vAlign w:val="center"/>
            <w:hideMark/>
          </w:tcPr>
          <w:p w14:paraId="68D0011A" w14:textId="5D599A90" w:rsidR="00CE21C7" w:rsidRPr="00D3314F" w:rsidRDefault="00CE21C7" w:rsidP="00D3314F">
            <w:pPr>
              <w:jc w:val="center"/>
            </w:pPr>
          </w:p>
        </w:tc>
        <w:tc>
          <w:tcPr>
            <w:tcW w:w="1035" w:type="dxa"/>
            <w:shd w:val="clear" w:color="auto" w:fill="FBE4D5" w:themeFill="accent2" w:themeFillTint="33"/>
            <w:noWrap/>
            <w:vAlign w:val="center"/>
            <w:hideMark/>
          </w:tcPr>
          <w:p w14:paraId="0EC73E01" w14:textId="518B768E" w:rsidR="00CE21C7" w:rsidRPr="00D3314F" w:rsidRDefault="00CE21C7" w:rsidP="00D3314F">
            <w:pPr>
              <w:jc w:val="center"/>
            </w:pPr>
          </w:p>
        </w:tc>
        <w:tc>
          <w:tcPr>
            <w:tcW w:w="1072" w:type="dxa"/>
            <w:shd w:val="clear" w:color="auto" w:fill="FBE4D5" w:themeFill="accent2" w:themeFillTint="33"/>
            <w:noWrap/>
            <w:vAlign w:val="center"/>
            <w:hideMark/>
          </w:tcPr>
          <w:p w14:paraId="0CA27400" w14:textId="6E50032B" w:rsidR="00CE21C7" w:rsidRPr="00D3314F" w:rsidRDefault="00CE21C7" w:rsidP="00D3314F">
            <w:pPr>
              <w:jc w:val="center"/>
            </w:pPr>
          </w:p>
        </w:tc>
        <w:tc>
          <w:tcPr>
            <w:tcW w:w="1000" w:type="dxa"/>
            <w:shd w:val="clear" w:color="auto" w:fill="FBE4D5" w:themeFill="accent2" w:themeFillTint="33"/>
            <w:noWrap/>
            <w:vAlign w:val="center"/>
            <w:hideMark/>
          </w:tcPr>
          <w:p w14:paraId="4F48C9FD" w14:textId="0E9683CE" w:rsidR="00CE21C7" w:rsidRPr="00D3314F" w:rsidRDefault="00CE21C7" w:rsidP="00D3314F">
            <w:pPr>
              <w:jc w:val="center"/>
            </w:pPr>
          </w:p>
        </w:tc>
        <w:tc>
          <w:tcPr>
            <w:tcW w:w="834" w:type="dxa"/>
            <w:shd w:val="clear" w:color="auto" w:fill="FBE4D5" w:themeFill="accent2" w:themeFillTint="33"/>
            <w:noWrap/>
            <w:vAlign w:val="center"/>
            <w:hideMark/>
          </w:tcPr>
          <w:p w14:paraId="3679CC46" w14:textId="3F4B40FD" w:rsidR="00CE21C7" w:rsidRPr="00D3314F" w:rsidRDefault="00CE21C7" w:rsidP="00D3314F">
            <w:pPr>
              <w:jc w:val="center"/>
            </w:pPr>
          </w:p>
        </w:tc>
        <w:tc>
          <w:tcPr>
            <w:tcW w:w="1263" w:type="dxa"/>
            <w:shd w:val="clear" w:color="auto" w:fill="FBE4D5" w:themeFill="accent2" w:themeFillTint="33"/>
            <w:noWrap/>
            <w:vAlign w:val="center"/>
            <w:hideMark/>
          </w:tcPr>
          <w:p w14:paraId="799E5957" w14:textId="45090ADE" w:rsidR="00CE21C7" w:rsidRPr="00D3314F" w:rsidRDefault="00CE21C7" w:rsidP="00D3314F">
            <w:pPr>
              <w:jc w:val="center"/>
            </w:pPr>
          </w:p>
        </w:tc>
        <w:tc>
          <w:tcPr>
            <w:tcW w:w="1391" w:type="dxa"/>
            <w:shd w:val="clear" w:color="auto" w:fill="FBE4D5" w:themeFill="accent2" w:themeFillTint="33"/>
            <w:noWrap/>
            <w:vAlign w:val="center"/>
            <w:hideMark/>
          </w:tcPr>
          <w:p w14:paraId="4AD65C7C" w14:textId="06F2C224" w:rsidR="00CE21C7" w:rsidRPr="00D3314F" w:rsidRDefault="00CE21C7" w:rsidP="00D3314F">
            <w:pPr>
              <w:jc w:val="center"/>
            </w:pPr>
          </w:p>
        </w:tc>
      </w:tr>
      <w:tr w:rsidR="00DF5CBE" w:rsidRPr="00D3314F" w14:paraId="7DF8ABB5" w14:textId="77777777" w:rsidTr="00DF5CBE">
        <w:trPr>
          <w:trHeight w:val="237"/>
        </w:trPr>
        <w:tc>
          <w:tcPr>
            <w:tcW w:w="1129" w:type="dxa"/>
            <w:noWrap/>
            <w:vAlign w:val="center"/>
            <w:hideMark/>
          </w:tcPr>
          <w:p w14:paraId="490DFDCA" w14:textId="77777777" w:rsidR="00CE21C7" w:rsidRPr="00D3314F" w:rsidRDefault="00CE21C7" w:rsidP="00D3314F">
            <w:pPr>
              <w:jc w:val="center"/>
            </w:pPr>
            <w:r w:rsidRPr="00D3314F">
              <w:t>ТК19</w:t>
            </w:r>
          </w:p>
        </w:tc>
        <w:tc>
          <w:tcPr>
            <w:tcW w:w="717" w:type="dxa"/>
            <w:noWrap/>
            <w:vAlign w:val="center"/>
            <w:hideMark/>
          </w:tcPr>
          <w:p w14:paraId="38CE175C" w14:textId="77777777" w:rsidR="00CE21C7" w:rsidRPr="00D3314F" w:rsidRDefault="00CE21C7" w:rsidP="00D3314F">
            <w:pPr>
              <w:jc w:val="center"/>
            </w:pPr>
            <w:r w:rsidRPr="00D3314F">
              <w:t>2</w:t>
            </w:r>
          </w:p>
        </w:tc>
        <w:tc>
          <w:tcPr>
            <w:tcW w:w="1035" w:type="dxa"/>
            <w:noWrap/>
            <w:vAlign w:val="center"/>
            <w:hideMark/>
          </w:tcPr>
          <w:p w14:paraId="5562EA41" w14:textId="77777777" w:rsidR="00CE21C7" w:rsidRPr="00D3314F" w:rsidRDefault="00CE21C7" w:rsidP="00D3314F">
            <w:pPr>
              <w:jc w:val="center"/>
            </w:pPr>
            <w:r w:rsidRPr="00D3314F">
              <w:t>32</w:t>
            </w:r>
          </w:p>
        </w:tc>
        <w:tc>
          <w:tcPr>
            <w:tcW w:w="1035" w:type="dxa"/>
            <w:noWrap/>
            <w:vAlign w:val="center"/>
            <w:hideMark/>
          </w:tcPr>
          <w:p w14:paraId="4EC1A48B" w14:textId="2A0E8A3D" w:rsidR="00CE21C7" w:rsidRPr="00D3314F" w:rsidRDefault="00CE21C7" w:rsidP="00D3314F">
            <w:pPr>
              <w:jc w:val="center"/>
            </w:pPr>
          </w:p>
        </w:tc>
        <w:tc>
          <w:tcPr>
            <w:tcW w:w="1072" w:type="dxa"/>
            <w:noWrap/>
            <w:vAlign w:val="center"/>
            <w:hideMark/>
          </w:tcPr>
          <w:p w14:paraId="75D235AB" w14:textId="0ADA119E" w:rsidR="00CE21C7" w:rsidRPr="00D3314F" w:rsidRDefault="00CE21C7" w:rsidP="00D3314F">
            <w:pPr>
              <w:jc w:val="center"/>
            </w:pPr>
          </w:p>
        </w:tc>
        <w:tc>
          <w:tcPr>
            <w:tcW w:w="1000" w:type="dxa"/>
            <w:noWrap/>
            <w:vAlign w:val="center"/>
            <w:hideMark/>
          </w:tcPr>
          <w:p w14:paraId="1C61E4C6" w14:textId="6AE28A80" w:rsidR="00CE21C7" w:rsidRPr="00D3314F" w:rsidRDefault="00CE21C7" w:rsidP="00D3314F">
            <w:pPr>
              <w:jc w:val="center"/>
            </w:pPr>
          </w:p>
        </w:tc>
        <w:tc>
          <w:tcPr>
            <w:tcW w:w="834" w:type="dxa"/>
            <w:noWrap/>
            <w:vAlign w:val="center"/>
            <w:hideMark/>
          </w:tcPr>
          <w:p w14:paraId="729238F3" w14:textId="77777777" w:rsidR="00CE21C7" w:rsidRPr="00D3314F" w:rsidRDefault="00CE21C7" w:rsidP="00D3314F">
            <w:pPr>
              <w:jc w:val="center"/>
            </w:pPr>
            <w:r w:rsidRPr="00D3314F">
              <w:t>2</w:t>
            </w:r>
          </w:p>
        </w:tc>
        <w:tc>
          <w:tcPr>
            <w:tcW w:w="1263" w:type="dxa"/>
            <w:noWrap/>
            <w:vAlign w:val="center"/>
            <w:hideMark/>
          </w:tcPr>
          <w:p w14:paraId="6E9FA4E1" w14:textId="0FE841DF" w:rsidR="00CE21C7" w:rsidRPr="00D3314F" w:rsidRDefault="00CE21C7" w:rsidP="00D3314F">
            <w:pPr>
              <w:jc w:val="center"/>
            </w:pPr>
          </w:p>
        </w:tc>
        <w:tc>
          <w:tcPr>
            <w:tcW w:w="1391" w:type="dxa"/>
            <w:noWrap/>
            <w:vAlign w:val="center"/>
            <w:hideMark/>
          </w:tcPr>
          <w:p w14:paraId="7D854D70" w14:textId="5C33B4BE" w:rsidR="00CE21C7" w:rsidRPr="00D3314F" w:rsidRDefault="00CE21C7" w:rsidP="00D3314F">
            <w:pPr>
              <w:jc w:val="center"/>
            </w:pPr>
          </w:p>
        </w:tc>
      </w:tr>
      <w:tr w:rsidR="00DF5CBE" w:rsidRPr="00D3314F" w14:paraId="74807AC9" w14:textId="77777777" w:rsidTr="00DF5CBE">
        <w:trPr>
          <w:trHeight w:val="237"/>
        </w:trPr>
        <w:tc>
          <w:tcPr>
            <w:tcW w:w="1129" w:type="dxa"/>
            <w:shd w:val="clear" w:color="auto" w:fill="FBE4D5" w:themeFill="accent2" w:themeFillTint="33"/>
            <w:noWrap/>
            <w:vAlign w:val="center"/>
            <w:hideMark/>
          </w:tcPr>
          <w:p w14:paraId="47E03FDB" w14:textId="77777777" w:rsidR="00CE21C7" w:rsidRPr="00D3314F" w:rsidRDefault="00CE21C7" w:rsidP="00D3314F">
            <w:pPr>
              <w:jc w:val="center"/>
            </w:pPr>
            <w:r w:rsidRPr="00D3314F">
              <w:t>ТК20</w:t>
            </w:r>
          </w:p>
        </w:tc>
        <w:tc>
          <w:tcPr>
            <w:tcW w:w="717" w:type="dxa"/>
            <w:shd w:val="clear" w:color="auto" w:fill="FBE4D5" w:themeFill="accent2" w:themeFillTint="33"/>
            <w:noWrap/>
            <w:vAlign w:val="center"/>
            <w:hideMark/>
          </w:tcPr>
          <w:p w14:paraId="00FE8D34"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07BB2CC" w14:textId="77777777" w:rsidR="00CE21C7" w:rsidRPr="00D3314F" w:rsidRDefault="00CE21C7" w:rsidP="00D3314F">
            <w:pPr>
              <w:jc w:val="center"/>
            </w:pPr>
            <w:r w:rsidRPr="00D3314F">
              <w:t>32</w:t>
            </w:r>
          </w:p>
        </w:tc>
        <w:tc>
          <w:tcPr>
            <w:tcW w:w="1035" w:type="dxa"/>
            <w:shd w:val="clear" w:color="auto" w:fill="FBE4D5" w:themeFill="accent2" w:themeFillTint="33"/>
            <w:noWrap/>
            <w:vAlign w:val="center"/>
            <w:hideMark/>
          </w:tcPr>
          <w:p w14:paraId="64870AB5" w14:textId="46A9C7B9" w:rsidR="00CE21C7" w:rsidRPr="00D3314F" w:rsidRDefault="00CE21C7" w:rsidP="00D3314F">
            <w:pPr>
              <w:jc w:val="center"/>
            </w:pPr>
          </w:p>
        </w:tc>
        <w:tc>
          <w:tcPr>
            <w:tcW w:w="1072" w:type="dxa"/>
            <w:shd w:val="clear" w:color="auto" w:fill="FBE4D5" w:themeFill="accent2" w:themeFillTint="33"/>
            <w:noWrap/>
            <w:vAlign w:val="center"/>
            <w:hideMark/>
          </w:tcPr>
          <w:p w14:paraId="2BB2BBD0" w14:textId="7A5FD0DB" w:rsidR="00CE21C7" w:rsidRPr="00D3314F" w:rsidRDefault="00CE21C7" w:rsidP="00D3314F">
            <w:pPr>
              <w:jc w:val="center"/>
            </w:pPr>
          </w:p>
        </w:tc>
        <w:tc>
          <w:tcPr>
            <w:tcW w:w="1000" w:type="dxa"/>
            <w:shd w:val="clear" w:color="auto" w:fill="FBE4D5" w:themeFill="accent2" w:themeFillTint="33"/>
            <w:noWrap/>
            <w:vAlign w:val="center"/>
            <w:hideMark/>
          </w:tcPr>
          <w:p w14:paraId="02DBF049" w14:textId="48DC5ACB" w:rsidR="00CE21C7" w:rsidRPr="00D3314F" w:rsidRDefault="00CE21C7" w:rsidP="00D3314F">
            <w:pPr>
              <w:jc w:val="center"/>
            </w:pPr>
          </w:p>
        </w:tc>
        <w:tc>
          <w:tcPr>
            <w:tcW w:w="834" w:type="dxa"/>
            <w:shd w:val="clear" w:color="auto" w:fill="FBE4D5" w:themeFill="accent2" w:themeFillTint="33"/>
            <w:noWrap/>
            <w:vAlign w:val="center"/>
            <w:hideMark/>
          </w:tcPr>
          <w:p w14:paraId="4A9DCC34"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22AFBCC3" w14:textId="4893F3B0" w:rsidR="00CE21C7" w:rsidRPr="00D3314F" w:rsidRDefault="00CE21C7" w:rsidP="00D3314F">
            <w:pPr>
              <w:jc w:val="center"/>
            </w:pPr>
          </w:p>
        </w:tc>
        <w:tc>
          <w:tcPr>
            <w:tcW w:w="1391" w:type="dxa"/>
            <w:shd w:val="clear" w:color="auto" w:fill="FBE4D5" w:themeFill="accent2" w:themeFillTint="33"/>
            <w:noWrap/>
            <w:vAlign w:val="center"/>
            <w:hideMark/>
          </w:tcPr>
          <w:p w14:paraId="4AE95576" w14:textId="6EF88DE3" w:rsidR="00CE21C7" w:rsidRPr="00D3314F" w:rsidRDefault="00CE21C7" w:rsidP="00D3314F">
            <w:pPr>
              <w:jc w:val="center"/>
            </w:pPr>
          </w:p>
        </w:tc>
      </w:tr>
      <w:tr w:rsidR="00DF5CBE" w:rsidRPr="00D3314F" w14:paraId="266EB8CF" w14:textId="77777777" w:rsidTr="00DF5CBE">
        <w:trPr>
          <w:trHeight w:val="237"/>
        </w:trPr>
        <w:tc>
          <w:tcPr>
            <w:tcW w:w="1129" w:type="dxa"/>
            <w:noWrap/>
            <w:vAlign w:val="center"/>
            <w:hideMark/>
          </w:tcPr>
          <w:p w14:paraId="7FF378F0" w14:textId="77777777" w:rsidR="00CE21C7" w:rsidRPr="00D3314F" w:rsidRDefault="00CE21C7" w:rsidP="00D3314F">
            <w:pPr>
              <w:jc w:val="center"/>
            </w:pPr>
            <w:r w:rsidRPr="00D3314F">
              <w:t>ТК21</w:t>
            </w:r>
          </w:p>
        </w:tc>
        <w:tc>
          <w:tcPr>
            <w:tcW w:w="717" w:type="dxa"/>
            <w:noWrap/>
            <w:vAlign w:val="center"/>
            <w:hideMark/>
          </w:tcPr>
          <w:p w14:paraId="3A737C35" w14:textId="77777777" w:rsidR="00CE21C7" w:rsidRPr="00D3314F" w:rsidRDefault="00CE21C7" w:rsidP="00D3314F">
            <w:pPr>
              <w:jc w:val="center"/>
            </w:pPr>
            <w:r w:rsidRPr="00D3314F">
              <w:t>4</w:t>
            </w:r>
          </w:p>
        </w:tc>
        <w:tc>
          <w:tcPr>
            <w:tcW w:w="1035" w:type="dxa"/>
            <w:noWrap/>
            <w:vAlign w:val="center"/>
            <w:hideMark/>
          </w:tcPr>
          <w:p w14:paraId="7B70E22E" w14:textId="77777777" w:rsidR="00CE21C7" w:rsidRPr="00D3314F" w:rsidRDefault="00CE21C7" w:rsidP="00D3314F">
            <w:pPr>
              <w:jc w:val="center"/>
            </w:pPr>
            <w:r w:rsidRPr="00D3314F">
              <w:t>80</w:t>
            </w:r>
          </w:p>
        </w:tc>
        <w:tc>
          <w:tcPr>
            <w:tcW w:w="1035" w:type="dxa"/>
            <w:noWrap/>
            <w:vAlign w:val="center"/>
            <w:hideMark/>
          </w:tcPr>
          <w:p w14:paraId="34A1F240" w14:textId="77777777" w:rsidR="00CE21C7" w:rsidRPr="00D3314F" w:rsidRDefault="00CE21C7" w:rsidP="00D3314F">
            <w:pPr>
              <w:jc w:val="center"/>
            </w:pPr>
            <w:r w:rsidRPr="00D3314F">
              <w:t>4</w:t>
            </w:r>
          </w:p>
        </w:tc>
        <w:tc>
          <w:tcPr>
            <w:tcW w:w="1072" w:type="dxa"/>
            <w:noWrap/>
            <w:vAlign w:val="center"/>
            <w:hideMark/>
          </w:tcPr>
          <w:p w14:paraId="43D75EB0" w14:textId="50682D55" w:rsidR="00CE21C7" w:rsidRPr="00D3314F" w:rsidRDefault="00CE21C7" w:rsidP="00D3314F">
            <w:pPr>
              <w:jc w:val="center"/>
            </w:pPr>
          </w:p>
        </w:tc>
        <w:tc>
          <w:tcPr>
            <w:tcW w:w="1000" w:type="dxa"/>
            <w:noWrap/>
            <w:vAlign w:val="center"/>
            <w:hideMark/>
          </w:tcPr>
          <w:p w14:paraId="38584CD2" w14:textId="479FF710" w:rsidR="00CE21C7" w:rsidRPr="00D3314F" w:rsidRDefault="00CE21C7" w:rsidP="00D3314F">
            <w:pPr>
              <w:jc w:val="center"/>
            </w:pPr>
          </w:p>
        </w:tc>
        <w:tc>
          <w:tcPr>
            <w:tcW w:w="834" w:type="dxa"/>
            <w:noWrap/>
            <w:vAlign w:val="center"/>
            <w:hideMark/>
          </w:tcPr>
          <w:p w14:paraId="2E87E7B0" w14:textId="5ED5EAD7" w:rsidR="00CE21C7" w:rsidRPr="00D3314F" w:rsidRDefault="00CE21C7" w:rsidP="00D3314F">
            <w:pPr>
              <w:jc w:val="center"/>
            </w:pPr>
          </w:p>
        </w:tc>
        <w:tc>
          <w:tcPr>
            <w:tcW w:w="1263" w:type="dxa"/>
            <w:noWrap/>
            <w:vAlign w:val="center"/>
            <w:hideMark/>
          </w:tcPr>
          <w:p w14:paraId="2ED004C9" w14:textId="4F9F25A0" w:rsidR="00CE21C7" w:rsidRPr="00D3314F" w:rsidRDefault="00CE21C7" w:rsidP="00D3314F">
            <w:pPr>
              <w:jc w:val="center"/>
            </w:pPr>
          </w:p>
        </w:tc>
        <w:tc>
          <w:tcPr>
            <w:tcW w:w="1391" w:type="dxa"/>
            <w:noWrap/>
            <w:vAlign w:val="center"/>
            <w:hideMark/>
          </w:tcPr>
          <w:p w14:paraId="7D544F2F" w14:textId="27735E11" w:rsidR="00CE21C7" w:rsidRPr="00D3314F" w:rsidRDefault="00CE21C7" w:rsidP="00D3314F">
            <w:pPr>
              <w:jc w:val="center"/>
            </w:pPr>
          </w:p>
        </w:tc>
      </w:tr>
      <w:tr w:rsidR="00DF5CBE" w:rsidRPr="00D3314F" w14:paraId="5272DF9D" w14:textId="77777777" w:rsidTr="00DF5CBE">
        <w:trPr>
          <w:trHeight w:val="237"/>
        </w:trPr>
        <w:tc>
          <w:tcPr>
            <w:tcW w:w="1129" w:type="dxa"/>
            <w:shd w:val="clear" w:color="auto" w:fill="FBE4D5" w:themeFill="accent2" w:themeFillTint="33"/>
            <w:noWrap/>
            <w:vAlign w:val="center"/>
            <w:hideMark/>
          </w:tcPr>
          <w:p w14:paraId="00B4A50F" w14:textId="77777777" w:rsidR="00CE21C7" w:rsidRPr="00D3314F" w:rsidRDefault="00CE21C7" w:rsidP="00D3314F">
            <w:pPr>
              <w:jc w:val="center"/>
            </w:pPr>
            <w:r w:rsidRPr="00D3314F">
              <w:t>ТК22</w:t>
            </w:r>
          </w:p>
        </w:tc>
        <w:tc>
          <w:tcPr>
            <w:tcW w:w="717" w:type="dxa"/>
            <w:shd w:val="clear" w:color="auto" w:fill="FBE4D5" w:themeFill="accent2" w:themeFillTint="33"/>
            <w:noWrap/>
            <w:vAlign w:val="center"/>
            <w:hideMark/>
          </w:tcPr>
          <w:p w14:paraId="2D2CEB58"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2F4D5FF8" w14:textId="77777777" w:rsidR="00CE21C7" w:rsidRPr="00D3314F" w:rsidRDefault="00CE21C7" w:rsidP="00D3314F">
            <w:pPr>
              <w:jc w:val="center"/>
            </w:pPr>
            <w:r w:rsidRPr="00D3314F">
              <w:t>25</w:t>
            </w:r>
          </w:p>
        </w:tc>
        <w:tc>
          <w:tcPr>
            <w:tcW w:w="1035" w:type="dxa"/>
            <w:shd w:val="clear" w:color="auto" w:fill="FBE4D5" w:themeFill="accent2" w:themeFillTint="33"/>
            <w:noWrap/>
            <w:vAlign w:val="center"/>
            <w:hideMark/>
          </w:tcPr>
          <w:p w14:paraId="466779A2" w14:textId="0FEC7E15" w:rsidR="00CE21C7" w:rsidRPr="00D3314F" w:rsidRDefault="00CE21C7" w:rsidP="00D3314F">
            <w:pPr>
              <w:jc w:val="center"/>
            </w:pPr>
          </w:p>
        </w:tc>
        <w:tc>
          <w:tcPr>
            <w:tcW w:w="1072" w:type="dxa"/>
            <w:shd w:val="clear" w:color="auto" w:fill="FBE4D5" w:themeFill="accent2" w:themeFillTint="33"/>
            <w:noWrap/>
            <w:vAlign w:val="center"/>
            <w:hideMark/>
          </w:tcPr>
          <w:p w14:paraId="0AB21774" w14:textId="7EAD9F2D" w:rsidR="00CE21C7" w:rsidRPr="00D3314F" w:rsidRDefault="00CE21C7" w:rsidP="00D3314F">
            <w:pPr>
              <w:jc w:val="center"/>
            </w:pPr>
          </w:p>
        </w:tc>
        <w:tc>
          <w:tcPr>
            <w:tcW w:w="1000" w:type="dxa"/>
            <w:shd w:val="clear" w:color="auto" w:fill="FBE4D5" w:themeFill="accent2" w:themeFillTint="33"/>
            <w:noWrap/>
            <w:vAlign w:val="center"/>
            <w:hideMark/>
          </w:tcPr>
          <w:p w14:paraId="6D3A85F8" w14:textId="65C08059" w:rsidR="00CE21C7" w:rsidRPr="00D3314F" w:rsidRDefault="00CE21C7" w:rsidP="00D3314F">
            <w:pPr>
              <w:jc w:val="center"/>
            </w:pPr>
          </w:p>
        </w:tc>
        <w:tc>
          <w:tcPr>
            <w:tcW w:w="834" w:type="dxa"/>
            <w:shd w:val="clear" w:color="auto" w:fill="FBE4D5" w:themeFill="accent2" w:themeFillTint="33"/>
            <w:noWrap/>
            <w:vAlign w:val="center"/>
            <w:hideMark/>
          </w:tcPr>
          <w:p w14:paraId="79326A36"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1E2181D8" w14:textId="2508D20A" w:rsidR="00CE21C7" w:rsidRPr="00D3314F" w:rsidRDefault="00CE21C7" w:rsidP="00D3314F">
            <w:pPr>
              <w:jc w:val="center"/>
            </w:pPr>
          </w:p>
        </w:tc>
        <w:tc>
          <w:tcPr>
            <w:tcW w:w="1391" w:type="dxa"/>
            <w:shd w:val="clear" w:color="auto" w:fill="FBE4D5" w:themeFill="accent2" w:themeFillTint="33"/>
            <w:noWrap/>
            <w:vAlign w:val="center"/>
            <w:hideMark/>
          </w:tcPr>
          <w:p w14:paraId="067F086D" w14:textId="5E6E9F33" w:rsidR="00CE21C7" w:rsidRPr="00D3314F" w:rsidRDefault="00CE21C7" w:rsidP="00D3314F">
            <w:pPr>
              <w:jc w:val="center"/>
            </w:pPr>
          </w:p>
        </w:tc>
      </w:tr>
      <w:tr w:rsidR="00DF5CBE" w:rsidRPr="00D3314F" w14:paraId="416F9C17" w14:textId="77777777" w:rsidTr="00DF5CBE">
        <w:trPr>
          <w:trHeight w:val="237"/>
        </w:trPr>
        <w:tc>
          <w:tcPr>
            <w:tcW w:w="1129" w:type="dxa"/>
            <w:noWrap/>
            <w:vAlign w:val="center"/>
            <w:hideMark/>
          </w:tcPr>
          <w:p w14:paraId="1BF975B6" w14:textId="77777777" w:rsidR="00CE21C7" w:rsidRPr="00D3314F" w:rsidRDefault="00CE21C7" w:rsidP="00D3314F">
            <w:pPr>
              <w:jc w:val="center"/>
            </w:pPr>
            <w:r w:rsidRPr="00D3314F">
              <w:t>ТК17</w:t>
            </w:r>
          </w:p>
        </w:tc>
        <w:tc>
          <w:tcPr>
            <w:tcW w:w="717" w:type="dxa"/>
            <w:noWrap/>
            <w:vAlign w:val="center"/>
            <w:hideMark/>
          </w:tcPr>
          <w:p w14:paraId="4C257B44" w14:textId="77777777" w:rsidR="00CE21C7" w:rsidRPr="00D3314F" w:rsidRDefault="00CE21C7" w:rsidP="00D3314F">
            <w:pPr>
              <w:jc w:val="center"/>
            </w:pPr>
            <w:r w:rsidRPr="00D3314F">
              <w:t>4</w:t>
            </w:r>
          </w:p>
        </w:tc>
        <w:tc>
          <w:tcPr>
            <w:tcW w:w="1035" w:type="dxa"/>
            <w:noWrap/>
            <w:vAlign w:val="center"/>
            <w:hideMark/>
          </w:tcPr>
          <w:p w14:paraId="54F6C9BA" w14:textId="77777777" w:rsidR="00CE21C7" w:rsidRPr="00D3314F" w:rsidRDefault="00CE21C7" w:rsidP="00D3314F">
            <w:pPr>
              <w:jc w:val="center"/>
            </w:pPr>
            <w:r w:rsidRPr="00D3314F">
              <w:t>50</w:t>
            </w:r>
          </w:p>
        </w:tc>
        <w:tc>
          <w:tcPr>
            <w:tcW w:w="1035" w:type="dxa"/>
            <w:noWrap/>
            <w:vAlign w:val="center"/>
            <w:hideMark/>
          </w:tcPr>
          <w:p w14:paraId="1AA5BF3C" w14:textId="77777777" w:rsidR="00CE21C7" w:rsidRPr="00D3314F" w:rsidRDefault="00CE21C7" w:rsidP="00D3314F">
            <w:pPr>
              <w:jc w:val="center"/>
            </w:pPr>
            <w:r w:rsidRPr="00D3314F">
              <w:t>4</w:t>
            </w:r>
          </w:p>
        </w:tc>
        <w:tc>
          <w:tcPr>
            <w:tcW w:w="1072" w:type="dxa"/>
            <w:noWrap/>
            <w:vAlign w:val="center"/>
            <w:hideMark/>
          </w:tcPr>
          <w:p w14:paraId="63A63264" w14:textId="54DE5200" w:rsidR="00CE21C7" w:rsidRPr="00D3314F" w:rsidRDefault="00CE21C7" w:rsidP="00D3314F">
            <w:pPr>
              <w:jc w:val="center"/>
            </w:pPr>
          </w:p>
        </w:tc>
        <w:tc>
          <w:tcPr>
            <w:tcW w:w="1000" w:type="dxa"/>
            <w:noWrap/>
            <w:vAlign w:val="center"/>
            <w:hideMark/>
          </w:tcPr>
          <w:p w14:paraId="79E81F1C" w14:textId="6FFCA81B" w:rsidR="00CE21C7" w:rsidRPr="00D3314F" w:rsidRDefault="00CE21C7" w:rsidP="00D3314F">
            <w:pPr>
              <w:jc w:val="center"/>
            </w:pPr>
          </w:p>
        </w:tc>
        <w:tc>
          <w:tcPr>
            <w:tcW w:w="834" w:type="dxa"/>
            <w:noWrap/>
            <w:vAlign w:val="center"/>
            <w:hideMark/>
          </w:tcPr>
          <w:p w14:paraId="58FE6DE1" w14:textId="4ACA1968" w:rsidR="00CE21C7" w:rsidRPr="00D3314F" w:rsidRDefault="00CE21C7" w:rsidP="00D3314F">
            <w:pPr>
              <w:jc w:val="center"/>
            </w:pPr>
          </w:p>
        </w:tc>
        <w:tc>
          <w:tcPr>
            <w:tcW w:w="1263" w:type="dxa"/>
            <w:noWrap/>
            <w:vAlign w:val="center"/>
            <w:hideMark/>
          </w:tcPr>
          <w:p w14:paraId="33CA428E" w14:textId="463D7F86" w:rsidR="00CE21C7" w:rsidRPr="00D3314F" w:rsidRDefault="00CE21C7" w:rsidP="00D3314F">
            <w:pPr>
              <w:jc w:val="center"/>
            </w:pPr>
          </w:p>
        </w:tc>
        <w:tc>
          <w:tcPr>
            <w:tcW w:w="1391" w:type="dxa"/>
            <w:noWrap/>
            <w:vAlign w:val="center"/>
            <w:hideMark/>
          </w:tcPr>
          <w:p w14:paraId="7168180D" w14:textId="4052223A" w:rsidR="00CE21C7" w:rsidRPr="00D3314F" w:rsidRDefault="00CE21C7" w:rsidP="00D3314F">
            <w:pPr>
              <w:jc w:val="center"/>
            </w:pPr>
          </w:p>
        </w:tc>
      </w:tr>
      <w:tr w:rsidR="00DF5CBE" w:rsidRPr="00D3314F" w14:paraId="6C8C524D" w14:textId="77777777" w:rsidTr="00DF5CBE">
        <w:trPr>
          <w:trHeight w:val="237"/>
        </w:trPr>
        <w:tc>
          <w:tcPr>
            <w:tcW w:w="1129" w:type="dxa"/>
            <w:vMerge w:val="restart"/>
            <w:shd w:val="clear" w:color="auto" w:fill="FBE4D5" w:themeFill="accent2" w:themeFillTint="33"/>
            <w:noWrap/>
            <w:vAlign w:val="center"/>
            <w:hideMark/>
          </w:tcPr>
          <w:p w14:paraId="71C3F173" w14:textId="77777777" w:rsidR="00CE21C7" w:rsidRPr="00D3314F" w:rsidRDefault="00CE21C7" w:rsidP="00D3314F">
            <w:pPr>
              <w:jc w:val="center"/>
            </w:pPr>
            <w:r w:rsidRPr="00D3314F">
              <w:t>ТК18</w:t>
            </w:r>
          </w:p>
        </w:tc>
        <w:tc>
          <w:tcPr>
            <w:tcW w:w="717" w:type="dxa"/>
            <w:shd w:val="clear" w:color="auto" w:fill="FBE4D5" w:themeFill="accent2" w:themeFillTint="33"/>
            <w:noWrap/>
            <w:vAlign w:val="center"/>
            <w:hideMark/>
          </w:tcPr>
          <w:p w14:paraId="0512B37B"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397C1BF9" w14:textId="77777777" w:rsidR="00CE21C7" w:rsidRPr="00D3314F" w:rsidRDefault="00CE21C7" w:rsidP="00D3314F">
            <w:pPr>
              <w:jc w:val="center"/>
            </w:pPr>
            <w:r w:rsidRPr="00D3314F">
              <w:t>80</w:t>
            </w:r>
          </w:p>
        </w:tc>
        <w:tc>
          <w:tcPr>
            <w:tcW w:w="1035" w:type="dxa"/>
            <w:shd w:val="clear" w:color="auto" w:fill="FBE4D5" w:themeFill="accent2" w:themeFillTint="33"/>
            <w:noWrap/>
            <w:vAlign w:val="center"/>
            <w:hideMark/>
          </w:tcPr>
          <w:p w14:paraId="6949F253"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4E2564F" w14:textId="29F7F026" w:rsidR="00CE21C7" w:rsidRPr="00D3314F" w:rsidRDefault="00CE21C7" w:rsidP="00D3314F">
            <w:pPr>
              <w:jc w:val="center"/>
            </w:pPr>
          </w:p>
        </w:tc>
        <w:tc>
          <w:tcPr>
            <w:tcW w:w="1000" w:type="dxa"/>
            <w:shd w:val="clear" w:color="auto" w:fill="FBE4D5" w:themeFill="accent2" w:themeFillTint="33"/>
            <w:noWrap/>
            <w:vAlign w:val="center"/>
            <w:hideMark/>
          </w:tcPr>
          <w:p w14:paraId="0A15EDB8" w14:textId="27C4BCEB" w:rsidR="00CE21C7" w:rsidRPr="00D3314F" w:rsidRDefault="00CE21C7" w:rsidP="00D3314F">
            <w:pPr>
              <w:jc w:val="center"/>
            </w:pPr>
          </w:p>
        </w:tc>
        <w:tc>
          <w:tcPr>
            <w:tcW w:w="834" w:type="dxa"/>
            <w:shd w:val="clear" w:color="auto" w:fill="FBE4D5" w:themeFill="accent2" w:themeFillTint="33"/>
            <w:noWrap/>
            <w:vAlign w:val="center"/>
            <w:hideMark/>
          </w:tcPr>
          <w:p w14:paraId="064D573B" w14:textId="4190586A" w:rsidR="00CE21C7" w:rsidRPr="00D3314F" w:rsidRDefault="00CE21C7" w:rsidP="00D3314F">
            <w:pPr>
              <w:jc w:val="center"/>
            </w:pPr>
          </w:p>
        </w:tc>
        <w:tc>
          <w:tcPr>
            <w:tcW w:w="1263" w:type="dxa"/>
            <w:shd w:val="clear" w:color="auto" w:fill="FBE4D5" w:themeFill="accent2" w:themeFillTint="33"/>
            <w:noWrap/>
            <w:vAlign w:val="center"/>
            <w:hideMark/>
          </w:tcPr>
          <w:p w14:paraId="60182C6D" w14:textId="599CBA91" w:rsidR="00CE21C7" w:rsidRPr="00D3314F" w:rsidRDefault="00CE21C7" w:rsidP="00D3314F">
            <w:pPr>
              <w:jc w:val="center"/>
            </w:pPr>
          </w:p>
        </w:tc>
        <w:tc>
          <w:tcPr>
            <w:tcW w:w="1391" w:type="dxa"/>
            <w:shd w:val="clear" w:color="auto" w:fill="FBE4D5" w:themeFill="accent2" w:themeFillTint="33"/>
            <w:noWrap/>
            <w:vAlign w:val="center"/>
            <w:hideMark/>
          </w:tcPr>
          <w:p w14:paraId="1A6D4211" w14:textId="6CAE2144" w:rsidR="00CE21C7" w:rsidRPr="00D3314F" w:rsidRDefault="00CE21C7" w:rsidP="00D3314F">
            <w:pPr>
              <w:jc w:val="center"/>
            </w:pPr>
          </w:p>
        </w:tc>
      </w:tr>
      <w:tr w:rsidR="00DF5CBE" w:rsidRPr="00D3314F" w14:paraId="03F57840" w14:textId="77777777" w:rsidTr="00DF5CBE">
        <w:trPr>
          <w:trHeight w:val="237"/>
        </w:trPr>
        <w:tc>
          <w:tcPr>
            <w:tcW w:w="1129" w:type="dxa"/>
            <w:vMerge/>
            <w:vAlign w:val="center"/>
            <w:hideMark/>
          </w:tcPr>
          <w:p w14:paraId="5E3E42CA" w14:textId="77777777" w:rsidR="00CE21C7" w:rsidRPr="00D3314F" w:rsidRDefault="00CE21C7" w:rsidP="00D3314F">
            <w:pPr>
              <w:jc w:val="center"/>
            </w:pPr>
          </w:p>
        </w:tc>
        <w:tc>
          <w:tcPr>
            <w:tcW w:w="717" w:type="dxa"/>
            <w:shd w:val="clear" w:color="auto" w:fill="FBE4D5" w:themeFill="accent2" w:themeFillTint="33"/>
            <w:noWrap/>
            <w:vAlign w:val="center"/>
            <w:hideMark/>
          </w:tcPr>
          <w:p w14:paraId="1595321A"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7AFC672"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4D5CC354"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7ABE4507" w14:textId="6F3F30AD" w:rsidR="00CE21C7" w:rsidRPr="00D3314F" w:rsidRDefault="00CE21C7" w:rsidP="00D3314F">
            <w:pPr>
              <w:jc w:val="center"/>
            </w:pPr>
          </w:p>
        </w:tc>
        <w:tc>
          <w:tcPr>
            <w:tcW w:w="1000" w:type="dxa"/>
            <w:shd w:val="clear" w:color="auto" w:fill="FBE4D5" w:themeFill="accent2" w:themeFillTint="33"/>
            <w:noWrap/>
            <w:vAlign w:val="center"/>
            <w:hideMark/>
          </w:tcPr>
          <w:p w14:paraId="706B23BD" w14:textId="663B4A2B" w:rsidR="00CE21C7" w:rsidRPr="00D3314F" w:rsidRDefault="00CE21C7" w:rsidP="00D3314F">
            <w:pPr>
              <w:jc w:val="center"/>
            </w:pPr>
          </w:p>
        </w:tc>
        <w:tc>
          <w:tcPr>
            <w:tcW w:w="834" w:type="dxa"/>
            <w:shd w:val="clear" w:color="auto" w:fill="FBE4D5" w:themeFill="accent2" w:themeFillTint="33"/>
            <w:noWrap/>
            <w:vAlign w:val="center"/>
            <w:hideMark/>
          </w:tcPr>
          <w:p w14:paraId="5946EFC9" w14:textId="0B992E10" w:rsidR="00CE21C7" w:rsidRPr="00D3314F" w:rsidRDefault="00CE21C7" w:rsidP="00D3314F">
            <w:pPr>
              <w:jc w:val="center"/>
            </w:pPr>
          </w:p>
        </w:tc>
        <w:tc>
          <w:tcPr>
            <w:tcW w:w="1263" w:type="dxa"/>
            <w:shd w:val="clear" w:color="auto" w:fill="FBE4D5" w:themeFill="accent2" w:themeFillTint="33"/>
            <w:noWrap/>
            <w:vAlign w:val="center"/>
            <w:hideMark/>
          </w:tcPr>
          <w:p w14:paraId="1169E20A" w14:textId="0E88D882" w:rsidR="00CE21C7" w:rsidRPr="00D3314F" w:rsidRDefault="00CE21C7" w:rsidP="00D3314F">
            <w:pPr>
              <w:jc w:val="center"/>
            </w:pPr>
          </w:p>
        </w:tc>
        <w:tc>
          <w:tcPr>
            <w:tcW w:w="1391" w:type="dxa"/>
            <w:shd w:val="clear" w:color="auto" w:fill="FBE4D5" w:themeFill="accent2" w:themeFillTint="33"/>
            <w:noWrap/>
            <w:vAlign w:val="center"/>
            <w:hideMark/>
          </w:tcPr>
          <w:p w14:paraId="26116251" w14:textId="32E6ABA6" w:rsidR="00CE21C7" w:rsidRPr="00D3314F" w:rsidRDefault="00CE21C7" w:rsidP="00D3314F">
            <w:pPr>
              <w:jc w:val="center"/>
            </w:pPr>
          </w:p>
        </w:tc>
      </w:tr>
      <w:tr w:rsidR="00DF5CBE" w:rsidRPr="00D3314F" w14:paraId="6D599E1B" w14:textId="77777777" w:rsidTr="00DF5CBE">
        <w:trPr>
          <w:trHeight w:val="237"/>
        </w:trPr>
        <w:tc>
          <w:tcPr>
            <w:tcW w:w="1129" w:type="dxa"/>
            <w:noWrap/>
            <w:vAlign w:val="center"/>
            <w:hideMark/>
          </w:tcPr>
          <w:p w14:paraId="7B12D2EA" w14:textId="77777777" w:rsidR="00CE21C7" w:rsidRPr="00D3314F" w:rsidRDefault="00CE21C7" w:rsidP="00D3314F">
            <w:pPr>
              <w:jc w:val="center"/>
            </w:pPr>
            <w:r w:rsidRPr="00D3314F">
              <w:t>ТК19</w:t>
            </w:r>
          </w:p>
        </w:tc>
        <w:tc>
          <w:tcPr>
            <w:tcW w:w="717" w:type="dxa"/>
            <w:noWrap/>
            <w:vAlign w:val="center"/>
            <w:hideMark/>
          </w:tcPr>
          <w:p w14:paraId="1C324688" w14:textId="77777777" w:rsidR="00CE21C7" w:rsidRPr="00D3314F" w:rsidRDefault="00CE21C7" w:rsidP="00D3314F">
            <w:pPr>
              <w:jc w:val="center"/>
            </w:pPr>
            <w:r w:rsidRPr="00D3314F">
              <w:t>4</w:t>
            </w:r>
          </w:p>
        </w:tc>
        <w:tc>
          <w:tcPr>
            <w:tcW w:w="1035" w:type="dxa"/>
            <w:noWrap/>
            <w:vAlign w:val="center"/>
            <w:hideMark/>
          </w:tcPr>
          <w:p w14:paraId="4FC89C0F" w14:textId="77777777" w:rsidR="00CE21C7" w:rsidRPr="00D3314F" w:rsidRDefault="00CE21C7" w:rsidP="00D3314F">
            <w:pPr>
              <w:jc w:val="center"/>
            </w:pPr>
            <w:r w:rsidRPr="00D3314F">
              <w:t>50</w:t>
            </w:r>
          </w:p>
        </w:tc>
        <w:tc>
          <w:tcPr>
            <w:tcW w:w="1035" w:type="dxa"/>
            <w:noWrap/>
            <w:vAlign w:val="center"/>
            <w:hideMark/>
          </w:tcPr>
          <w:p w14:paraId="5E17BE52" w14:textId="77777777" w:rsidR="00CE21C7" w:rsidRPr="00D3314F" w:rsidRDefault="00CE21C7" w:rsidP="00D3314F">
            <w:pPr>
              <w:jc w:val="center"/>
            </w:pPr>
            <w:r w:rsidRPr="00D3314F">
              <w:t>4</w:t>
            </w:r>
          </w:p>
        </w:tc>
        <w:tc>
          <w:tcPr>
            <w:tcW w:w="1072" w:type="dxa"/>
            <w:noWrap/>
            <w:vAlign w:val="center"/>
            <w:hideMark/>
          </w:tcPr>
          <w:p w14:paraId="4FED2595" w14:textId="5653D087" w:rsidR="00CE21C7" w:rsidRPr="00D3314F" w:rsidRDefault="00CE21C7" w:rsidP="00D3314F">
            <w:pPr>
              <w:jc w:val="center"/>
            </w:pPr>
          </w:p>
        </w:tc>
        <w:tc>
          <w:tcPr>
            <w:tcW w:w="1000" w:type="dxa"/>
            <w:noWrap/>
            <w:vAlign w:val="center"/>
            <w:hideMark/>
          </w:tcPr>
          <w:p w14:paraId="57C79E25" w14:textId="6873A0FC" w:rsidR="00CE21C7" w:rsidRPr="00D3314F" w:rsidRDefault="00CE21C7" w:rsidP="00D3314F">
            <w:pPr>
              <w:jc w:val="center"/>
            </w:pPr>
          </w:p>
        </w:tc>
        <w:tc>
          <w:tcPr>
            <w:tcW w:w="834" w:type="dxa"/>
            <w:noWrap/>
            <w:vAlign w:val="center"/>
            <w:hideMark/>
          </w:tcPr>
          <w:p w14:paraId="200AC331" w14:textId="36F3CA80" w:rsidR="00CE21C7" w:rsidRPr="00D3314F" w:rsidRDefault="00CE21C7" w:rsidP="00D3314F">
            <w:pPr>
              <w:jc w:val="center"/>
            </w:pPr>
          </w:p>
        </w:tc>
        <w:tc>
          <w:tcPr>
            <w:tcW w:w="1263" w:type="dxa"/>
            <w:noWrap/>
            <w:vAlign w:val="center"/>
            <w:hideMark/>
          </w:tcPr>
          <w:p w14:paraId="57EEE8CB" w14:textId="41AC5A01" w:rsidR="00CE21C7" w:rsidRPr="00D3314F" w:rsidRDefault="00CE21C7" w:rsidP="00D3314F">
            <w:pPr>
              <w:jc w:val="center"/>
            </w:pPr>
          </w:p>
        </w:tc>
        <w:tc>
          <w:tcPr>
            <w:tcW w:w="1391" w:type="dxa"/>
            <w:noWrap/>
            <w:vAlign w:val="center"/>
            <w:hideMark/>
          </w:tcPr>
          <w:p w14:paraId="0365A438" w14:textId="0C05B979" w:rsidR="00CE21C7" w:rsidRPr="00D3314F" w:rsidRDefault="00CE21C7" w:rsidP="00D3314F">
            <w:pPr>
              <w:jc w:val="center"/>
            </w:pPr>
          </w:p>
        </w:tc>
      </w:tr>
      <w:tr w:rsidR="00DF5CBE" w:rsidRPr="00D3314F" w14:paraId="09DB5FA6" w14:textId="77777777" w:rsidTr="00DF5CBE">
        <w:trPr>
          <w:trHeight w:val="237"/>
        </w:trPr>
        <w:tc>
          <w:tcPr>
            <w:tcW w:w="1129" w:type="dxa"/>
            <w:shd w:val="clear" w:color="auto" w:fill="FBE4D5" w:themeFill="accent2" w:themeFillTint="33"/>
            <w:noWrap/>
            <w:vAlign w:val="center"/>
            <w:hideMark/>
          </w:tcPr>
          <w:p w14:paraId="221360A1" w14:textId="77777777" w:rsidR="00CE21C7" w:rsidRPr="00D3314F" w:rsidRDefault="00CE21C7" w:rsidP="00D3314F">
            <w:pPr>
              <w:jc w:val="center"/>
            </w:pPr>
            <w:r w:rsidRPr="00D3314F">
              <w:t>ТК20</w:t>
            </w:r>
          </w:p>
        </w:tc>
        <w:tc>
          <w:tcPr>
            <w:tcW w:w="717" w:type="dxa"/>
            <w:shd w:val="clear" w:color="auto" w:fill="FBE4D5" w:themeFill="accent2" w:themeFillTint="33"/>
            <w:noWrap/>
            <w:vAlign w:val="center"/>
            <w:hideMark/>
          </w:tcPr>
          <w:p w14:paraId="5C6ECCD7" w14:textId="77777777" w:rsidR="00CE21C7" w:rsidRPr="00D3314F" w:rsidRDefault="00CE21C7" w:rsidP="00D3314F">
            <w:pPr>
              <w:jc w:val="center"/>
            </w:pPr>
            <w:r w:rsidRPr="00D3314F">
              <w:t>4</w:t>
            </w:r>
          </w:p>
        </w:tc>
        <w:tc>
          <w:tcPr>
            <w:tcW w:w="1035" w:type="dxa"/>
            <w:shd w:val="clear" w:color="auto" w:fill="FBE4D5" w:themeFill="accent2" w:themeFillTint="33"/>
            <w:noWrap/>
            <w:vAlign w:val="center"/>
            <w:hideMark/>
          </w:tcPr>
          <w:p w14:paraId="21B53178"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3F378882"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507CBABE" w14:textId="52A91A04" w:rsidR="00CE21C7" w:rsidRPr="00D3314F" w:rsidRDefault="00CE21C7" w:rsidP="00D3314F">
            <w:pPr>
              <w:jc w:val="center"/>
            </w:pPr>
          </w:p>
        </w:tc>
        <w:tc>
          <w:tcPr>
            <w:tcW w:w="1000" w:type="dxa"/>
            <w:shd w:val="clear" w:color="auto" w:fill="FBE4D5" w:themeFill="accent2" w:themeFillTint="33"/>
            <w:noWrap/>
            <w:vAlign w:val="center"/>
            <w:hideMark/>
          </w:tcPr>
          <w:p w14:paraId="5C14EADB" w14:textId="3C57FB19" w:rsidR="00CE21C7" w:rsidRPr="00D3314F" w:rsidRDefault="00CE21C7" w:rsidP="00D3314F">
            <w:pPr>
              <w:jc w:val="center"/>
            </w:pPr>
          </w:p>
        </w:tc>
        <w:tc>
          <w:tcPr>
            <w:tcW w:w="834" w:type="dxa"/>
            <w:shd w:val="clear" w:color="auto" w:fill="FBE4D5" w:themeFill="accent2" w:themeFillTint="33"/>
            <w:noWrap/>
            <w:vAlign w:val="center"/>
            <w:hideMark/>
          </w:tcPr>
          <w:p w14:paraId="2982B99D"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17177EA6" w14:textId="1648BA49" w:rsidR="00CE21C7" w:rsidRPr="00D3314F" w:rsidRDefault="00CE21C7" w:rsidP="00D3314F">
            <w:pPr>
              <w:jc w:val="center"/>
            </w:pPr>
          </w:p>
        </w:tc>
        <w:tc>
          <w:tcPr>
            <w:tcW w:w="1391" w:type="dxa"/>
            <w:shd w:val="clear" w:color="auto" w:fill="FBE4D5" w:themeFill="accent2" w:themeFillTint="33"/>
            <w:noWrap/>
            <w:vAlign w:val="center"/>
            <w:hideMark/>
          </w:tcPr>
          <w:p w14:paraId="7B626C22" w14:textId="7F1F51F1" w:rsidR="00CE21C7" w:rsidRPr="00D3314F" w:rsidRDefault="00CE21C7" w:rsidP="00D3314F">
            <w:pPr>
              <w:jc w:val="center"/>
            </w:pPr>
          </w:p>
        </w:tc>
      </w:tr>
      <w:tr w:rsidR="00DF5CBE" w:rsidRPr="00D3314F" w14:paraId="26A42C09" w14:textId="77777777" w:rsidTr="00DF5CBE">
        <w:trPr>
          <w:trHeight w:val="237"/>
        </w:trPr>
        <w:tc>
          <w:tcPr>
            <w:tcW w:w="1129" w:type="dxa"/>
            <w:vMerge w:val="restart"/>
            <w:noWrap/>
            <w:vAlign w:val="center"/>
            <w:hideMark/>
          </w:tcPr>
          <w:p w14:paraId="3FF10A31" w14:textId="77777777" w:rsidR="00CE21C7" w:rsidRPr="00D3314F" w:rsidRDefault="00CE21C7" w:rsidP="00D3314F">
            <w:pPr>
              <w:jc w:val="center"/>
            </w:pPr>
            <w:r w:rsidRPr="00D3314F">
              <w:t>ТК21</w:t>
            </w:r>
          </w:p>
        </w:tc>
        <w:tc>
          <w:tcPr>
            <w:tcW w:w="717" w:type="dxa"/>
            <w:noWrap/>
            <w:vAlign w:val="center"/>
            <w:hideMark/>
          </w:tcPr>
          <w:p w14:paraId="1D20DE0F" w14:textId="77777777" w:rsidR="00CE21C7" w:rsidRPr="00D3314F" w:rsidRDefault="00CE21C7" w:rsidP="00D3314F">
            <w:pPr>
              <w:jc w:val="center"/>
            </w:pPr>
            <w:r w:rsidRPr="00D3314F">
              <w:t>6</w:t>
            </w:r>
          </w:p>
        </w:tc>
        <w:tc>
          <w:tcPr>
            <w:tcW w:w="1035" w:type="dxa"/>
            <w:noWrap/>
            <w:vAlign w:val="center"/>
            <w:hideMark/>
          </w:tcPr>
          <w:p w14:paraId="10F39A47" w14:textId="77777777" w:rsidR="00CE21C7" w:rsidRPr="00D3314F" w:rsidRDefault="00CE21C7" w:rsidP="00D3314F">
            <w:pPr>
              <w:jc w:val="center"/>
            </w:pPr>
            <w:r w:rsidRPr="00D3314F">
              <w:t>80</w:t>
            </w:r>
          </w:p>
        </w:tc>
        <w:tc>
          <w:tcPr>
            <w:tcW w:w="1035" w:type="dxa"/>
            <w:noWrap/>
            <w:vAlign w:val="center"/>
            <w:hideMark/>
          </w:tcPr>
          <w:p w14:paraId="6C724B70" w14:textId="77777777" w:rsidR="00CE21C7" w:rsidRPr="00D3314F" w:rsidRDefault="00CE21C7" w:rsidP="00D3314F">
            <w:pPr>
              <w:jc w:val="center"/>
            </w:pPr>
            <w:r w:rsidRPr="00D3314F">
              <w:t>6</w:t>
            </w:r>
          </w:p>
        </w:tc>
        <w:tc>
          <w:tcPr>
            <w:tcW w:w="1072" w:type="dxa"/>
            <w:noWrap/>
            <w:vAlign w:val="center"/>
            <w:hideMark/>
          </w:tcPr>
          <w:p w14:paraId="77C509FC" w14:textId="6F977911" w:rsidR="00CE21C7" w:rsidRPr="00D3314F" w:rsidRDefault="00CE21C7" w:rsidP="00D3314F">
            <w:pPr>
              <w:jc w:val="center"/>
            </w:pPr>
          </w:p>
        </w:tc>
        <w:tc>
          <w:tcPr>
            <w:tcW w:w="1000" w:type="dxa"/>
            <w:noWrap/>
            <w:vAlign w:val="center"/>
            <w:hideMark/>
          </w:tcPr>
          <w:p w14:paraId="5D1D03F4" w14:textId="210C7E62" w:rsidR="00CE21C7" w:rsidRPr="00D3314F" w:rsidRDefault="00CE21C7" w:rsidP="00D3314F">
            <w:pPr>
              <w:jc w:val="center"/>
            </w:pPr>
          </w:p>
        </w:tc>
        <w:tc>
          <w:tcPr>
            <w:tcW w:w="834" w:type="dxa"/>
            <w:noWrap/>
            <w:vAlign w:val="center"/>
            <w:hideMark/>
          </w:tcPr>
          <w:p w14:paraId="3D2D87C6" w14:textId="77593D28" w:rsidR="00CE21C7" w:rsidRPr="00D3314F" w:rsidRDefault="00CE21C7" w:rsidP="00D3314F">
            <w:pPr>
              <w:jc w:val="center"/>
            </w:pPr>
          </w:p>
        </w:tc>
        <w:tc>
          <w:tcPr>
            <w:tcW w:w="1263" w:type="dxa"/>
            <w:noWrap/>
            <w:vAlign w:val="center"/>
            <w:hideMark/>
          </w:tcPr>
          <w:p w14:paraId="16BE927F" w14:textId="358C1347" w:rsidR="00CE21C7" w:rsidRPr="00D3314F" w:rsidRDefault="00CE21C7" w:rsidP="00D3314F">
            <w:pPr>
              <w:jc w:val="center"/>
            </w:pPr>
          </w:p>
        </w:tc>
        <w:tc>
          <w:tcPr>
            <w:tcW w:w="1391" w:type="dxa"/>
            <w:noWrap/>
            <w:vAlign w:val="center"/>
            <w:hideMark/>
          </w:tcPr>
          <w:p w14:paraId="2806C444" w14:textId="59CC6C6C" w:rsidR="00CE21C7" w:rsidRPr="00D3314F" w:rsidRDefault="00CE21C7" w:rsidP="00D3314F">
            <w:pPr>
              <w:jc w:val="center"/>
            </w:pPr>
          </w:p>
        </w:tc>
      </w:tr>
      <w:tr w:rsidR="00DF5CBE" w:rsidRPr="00D3314F" w14:paraId="7180207C" w14:textId="77777777" w:rsidTr="00DF5CBE">
        <w:trPr>
          <w:trHeight w:val="237"/>
        </w:trPr>
        <w:tc>
          <w:tcPr>
            <w:tcW w:w="1129" w:type="dxa"/>
            <w:vMerge/>
            <w:vAlign w:val="center"/>
            <w:hideMark/>
          </w:tcPr>
          <w:p w14:paraId="033A2C1E" w14:textId="77777777" w:rsidR="00CE21C7" w:rsidRPr="00D3314F" w:rsidRDefault="00CE21C7" w:rsidP="00D3314F">
            <w:pPr>
              <w:jc w:val="center"/>
            </w:pPr>
          </w:p>
        </w:tc>
        <w:tc>
          <w:tcPr>
            <w:tcW w:w="717" w:type="dxa"/>
            <w:noWrap/>
            <w:vAlign w:val="center"/>
            <w:hideMark/>
          </w:tcPr>
          <w:p w14:paraId="69BB1C04" w14:textId="77777777" w:rsidR="00CE21C7" w:rsidRPr="00D3314F" w:rsidRDefault="00CE21C7" w:rsidP="00D3314F">
            <w:pPr>
              <w:jc w:val="center"/>
            </w:pPr>
            <w:r w:rsidRPr="00D3314F">
              <w:t>2</w:t>
            </w:r>
          </w:p>
        </w:tc>
        <w:tc>
          <w:tcPr>
            <w:tcW w:w="1035" w:type="dxa"/>
            <w:noWrap/>
            <w:vAlign w:val="center"/>
            <w:hideMark/>
          </w:tcPr>
          <w:p w14:paraId="4A2EAA3C" w14:textId="77777777" w:rsidR="00CE21C7" w:rsidRPr="00D3314F" w:rsidRDefault="00CE21C7" w:rsidP="00D3314F">
            <w:pPr>
              <w:jc w:val="center"/>
            </w:pPr>
            <w:r w:rsidRPr="00D3314F">
              <w:t>25</w:t>
            </w:r>
          </w:p>
        </w:tc>
        <w:tc>
          <w:tcPr>
            <w:tcW w:w="1035" w:type="dxa"/>
            <w:noWrap/>
            <w:vAlign w:val="center"/>
            <w:hideMark/>
          </w:tcPr>
          <w:p w14:paraId="7B459609" w14:textId="12685F14" w:rsidR="00CE21C7" w:rsidRPr="00D3314F" w:rsidRDefault="00CE21C7" w:rsidP="00D3314F">
            <w:pPr>
              <w:jc w:val="center"/>
            </w:pPr>
          </w:p>
        </w:tc>
        <w:tc>
          <w:tcPr>
            <w:tcW w:w="1072" w:type="dxa"/>
            <w:noWrap/>
            <w:vAlign w:val="center"/>
            <w:hideMark/>
          </w:tcPr>
          <w:p w14:paraId="3799DA18" w14:textId="49142EB3" w:rsidR="00CE21C7" w:rsidRPr="00D3314F" w:rsidRDefault="00CE21C7" w:rsidP="00D3314F">
            <w:pPr>
              <w:jc w:val="center"/>
            </w:pPr>
          </w:p>
        </w:tc>
        <w:tc>
          <w:tcPr>
            <w:tcW w:w="1000" w:type="dxa"/>
            <w:noWrap/>
            <w:vAlign w:val="center"/>
            <w:hideMark/>
          </w:tcPr>
          <w:p w14:paraId="2450AA41" w14:textId="265057DB" w:rsidR="00CE21C7" w:rsidRPr="00D3314F" w:rsidRDefault="00CE21C7" w:rsidP="00D3314F">
            <w:pPr>
              <w:jc w:val="center"/>
            </w:pPr>
          </w:p>
        </w:tc>
        <w:tc>
          <w:tcPr>
            <w:tcW w:w="834" w:type="dxa"/>
            <w:noWrap/>
            <w:vAlign w:val="center"/>
            <w:hideMark/>
          </w:tcPr>
          <w:p w14:paraId="45A049CB" w14:textId="77777777" w:rsidR="00CE21C7" w:rsidRPr="00D3314F" w:rsidRDefault="00CE21C7" w:rsidP="00D3314F">
            <w:pPr>
              <w:jc w:val="center"/>
            </w:pPr>
            <w:r w:rsidRPr="00D3314F">
              <w:t>2</w:t>
            </w:r>
          </w:p>
        </w:tc>
        <w:tc>
          <w:tcPr>
            <w:tcW w:w="1263" w:type="dxa"/>
            <w:noWrap/>
            <w:vAlign w:val="center"/>
            <w:hideMark/>
          </w:tcPr>
          <w:p w14:paraId="313BC3D8" w14:textId="73472354" w:rsidR="00CE21C7" w:rsidRPr="00D3314F" w:rsidRDefault="00CE21C7" w:rsidP="00D3314F">
            <w:pPr>
              <w:jc w:val="center"/>
            </w:pPr>
          </w:p>
        </w:tc>
        <w:tc>
          <w:tcPr>
            <w:tcW w:w="1391" w:type="dxa"/>
            <w:noWrap/>
            <w:vAlign w:val="center"/>
            <w:hideMark/>
          </w:tcPr>
          <w:p w14:paraId="5CD4F9CD" w14:textId="0B234541" w:rsidR="00CE21C7" w:rsidRPr="00D3314F" w:rsidRDefault="00CE21C7" w:rsidP="00D3314F">
            <w:pPr>
              <w:jc w:val="center"/>
            </w:pPr>
          </w:p>
        </w:tc>
      </w:tr>
      <w:tr w:rsidR="00DF5CBE" w:rsidRPr="00D3314F" w14:paraId="7942AC16" w14:textId="77777777" w:rsidTr="00DF5CBE">
        <w:trPr>
          <w:trHeight w:val="237"/>
        </w:trPr>
        <w:tc>
          <w:tcPr>
            <w:tcW w:w="1129" w:type="dxa"/>
            <w:vMerge w:val="restart"/>
            <w:shd w:val="clear" w:color="auto" w:fill="FBE4D5" w:themeFill="accent2" w:themeFillTint="33"/>
            <w:noWrap/>
            <w:vAlign w:val="center"/>
            <w:hideMark/>
          </w:tcPr>
          <w:p w14:paraId="5B6B2E48" w14:textId="77777777" w:rsidR="00CE21C7" w:rsidRPr="00D3314F" w:rsidRDefault="00CE21C7" w:rsidP="00D3314F">
            <w:pPr>
              <w:jc w:val="center"/>
            </w:pPr>
            <w:r w:rsidRPr="00D3314F">
              <w:t>ТК22</w:t>
            </w:r>
          </w:p>
        </w:tc>
        <w:tc>
          <w:tcPr>
            <w:tcW w:w="717" w:type="dxa"/>
            <w:shd w:val="clear" w:color="auto" w:fill="FBE4D5" w:themeFill="accent2" w:themeFillTint="33"/>
            <w:noWrap/>
            <w:vAlign w:val="center"/>
            <w:hideMark/>
          </w:tcPr>
          <w:p w14:paraId="39DB561A"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2E82E409" w14:textId="77777777" w:rsidR="00CE21C7" w:rsidRPr="00D3314F" w:rsidRDefault="00CE21C7" w:rsidP="00D3314F">
            <w:pPr>
              <w:jc w:val="center"/>
            </w:pPr>
            <w:r w:rsidRPr="00D3314F">
              <w:t>80</w:t>
            </w:r>
          </w:p>
        </w:tc>
        <w:tc>
          <w:tcPr>
            <w:tcW w:w="1035" w:type="dxa"/>
            <w:shd w:val="clear" w:color="auto" w:fill="FBE4D5" w:themeFill="accent2" w:themeFillTint="33"/>
            <w:noWrap/>
            <w:vAlign w:val="center"/>
            <w:hideMark/>
          </w:tcPr>
          <w:p w14:paraId="6E72F6C6" w14:textId="77777777" w:rsidR="00CE21C7" w:rsidRPr="00D3314F" w:rsidRDefault="00CE21C7" w:rsidP="00D3314F">
            <w:pPr>
              <w:jc w:val="center"/>
            </w:pPr>
            <w:r w:rsidRPr="00D3314F">
              <w:t>2</w:t>
            </w:r>
          </w:p>
        </w:tc>
        <w:tc>
          <w:tcPr>
            <w:tcW w:w="1072" w:type="dxa"/>
            <w:shd w:val="clear" w:color="auto" w:fill="FBE4D5" w:themeFill="accent2" w:themeFillTint="33"/>
            <w:noWrap/>
            <w:vAlign w:val="center"/>
            <w:hideMark/>
          </w:tcPr>
          <w:p w14:paraId="4B71EB09" w14:textId="63248C47" w:rsidR="00CE21C7" w:rsidRPr="00D3314F" w:rsidRDefault="00CE21C7" w:rsidP="00D3314F">
            <w:pPr>
              <w:jc w:val="center"/>
            </w:pPr>
          </w:p>
        </w:tc>
        <w:tc>
          <w:tcPr>
            <w:tcW w:w="1000" w:type="dxa"/>
            <w:shd w:val="clear" w:color="auto" w:fill="FBE4D5" w:themeFill="accent2" w:themeFillTint="33"/>
            <w:noWrap/>
            <w:vAlign w:val="center"/>
            <w:hideMark/>
          </w:tcPr>
          <w:p w14:paraId="6C52A1B1" w14:textId="0C266C71" w:rsidR="00CE21C7" w:rsidRPr="00D3314F" w:rsidRDefault="00CE21C7" w:rsidP="00D3314F">
            <w:pPr>
              <w:jc w:val="center"/>
            </w:pPr>
          </w:p>
        </w:tc>
        <w:tc>
          <w:tcPr>
            <w:tcW w:w="834" w:type="dxa"/>
            <w:shd w:val="clear" w:color="auto" w:fill="FBE4D5" w:themeFill="accent2" w:themeFillTint="33"/>
            <w:noWrap/>
            <w:vAlign w:val="center"/>
            <w:hideMark/>
          </w:tcPr>
          <w:p w14:paraId="3911F2F2"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00A1FA45" w14:textId="391AED10" w:rsidR="00CE21C7" w:rsidRPr="00D3314F" w:rsidRDefault="00CE21C7" w:rsidP="00D3314F">
            <w:pPr>
              <w:jc w:val="center"/>
            </w:pPr>
          </w:p>
        </w:tc>
        <w:tc>
          <w:tcPr>
            <w:tcW w:w="1391" w:type="dxa"/>
            <w:shd w:val="clear" w:color="auto" w:fill="FBE4D5" w:themeFill="accent2" w:themeFillTint="33"/>
            <w:noWrap/>
            <w:vAlign w:val="center"/>
            <w:hideMark/>
          </w:tcPr>
          <w:p w14:paraId="610AE010" w14:textId="590559A0" w:rsidR="00CE21C7" w:rsidRPr="00D3314F" w:rsidRDefault="00CE21C7" w:rsidP="00D3314F">
            <w:pPr>
              <w:jc w:val="center"/>
            </w:pPr>
          </w:p>
        </w:tc>
      </w:tr>
      <w:tr w:rsidR="00DF5CBE" w:rsidRPr="00D3314F" w14:paraId="74B2FCC1" w14:textId="77777777" w:rsidTr="00DF5CBE">
        <w:trPr>
          <w:trHeight w:val="237"/>
        </w:trPr>
        <w:tc>
          <w:tcPr>
            <w:tcW w:w="1129" w:type="dxa"/>
            <w:vMerge/>
            <w:shd w:val="clear" w:color="auto" w:fill="FBE4D5" w:themeFill="accent2" w:themeFillTint="33"/>
            <w:vAlign w:val="center"/>
            <w:hideMark/>
          </w:tcPr>
          <w:p w14:paraId="0DD0D157" w14:textId="77777777" w:rsidR="00CE21C7" w:rsidRPr="00D3314F" w:rsidRDefault="00CE21C7" w:rsidP="00D3314F">
            <w:pPr>
              <w:jc w:val="center"/>
            </w:pPr>
          </w:p>
        </w:tc>
        <w:tc>
          <w:tcPr>
            <w:tcW w:w="717" w:type="dxa"/>
            <w:shd w:val="clear" w:color="auto" w:fill="FBE4D5" w:themeFill="accent2" w:themeFillTint="33"/>
            <w:noWrap/>
            <w:vAlign w:val="center"/>
            <w:hideMark/>
          </w:tcPr>
          <w:p w14:paraId="1EFBA823" w14:textId="77777777" w:rsidR="00CE21C7" w:rsidRPr="00D3314F" w:rsidRDefault="00CE21C7" w:rsidP="00D3314F">
            <w:pPr>
              <w:jc w:val="center"/>
            </w:pPr>
            <w:r w:rsidRPr="00D3314F">
              <w:t>4</w:t>
            </w:r>
          </w:p>
        </w:tc>
        <w:tc>
          <w:tcPr>
            <w:tcW w:w="1035" w:type="dxa"/>
            <w:shd w:val="clear" w:color="auto" w:fill="FBE4D5" w:themeFill="accent2" w:themeFillTint="33"/>
            <w:noWrap/>
            <w:vAlign w:val="center"/>
            <w:hideMark/>
          </w:tcPr>
          <w:p w14:paraId="376DFCAA" w14:textId="77777777" w:rsidR="00CE21C7" w:rsidRPr="00D3314F" w:rsidRDefault="00CE21C7" w:rsidP="00D3314F">
            <w:pPr>
              <w:jc w:val="center"/>
            </w:pPr>
            <w:r w:rsidRPr="00D3314F">
              <w:t>50</w:t>
            </w:r>
          </w:p>
        </w:tc>
        <w:tc>
          <w:tcPr>
            <w:tcW w:w="1035" w:type="dxa"/>
            <w:shd w:val="clear" w:color="auto" w:fill="FBE4D5" w:themeFill="accent2" w:themeFillTint="33"/>
            <w:noWrap/>
            <w:vAlign w:val="center"/>
            <w:hideMark/>
          </w:tcPr>
          <w:p w14:paraId="1182D735" w14:textId="3D4C2EA9" w:rsidR="00CE21C7" w:rsidRPr="00D3314F" w:rsidRDefault="00CE21C7" w:rsidP="00D3314F">
            <w:pPr>
              <w:jc w:val="center"/>
            </w:pPr>
          </w:p>
        </w:tc>
        <w:tc>
          <w:tcPr>
            <w:tcW w:w="1072" w:type="dxa"/>
            <w:shd w:val="clear" w:color="auto" w:fill="FBE4D5" w:themeFill="accent2" w:themeFillTint="33"/>
            <w:noWrap/>
            <w:vAlign w:val="center"/>
            <w:hideMark/>
          </w:tcPr>
          <w:p w14:paraId="6386D0BD" w14:textId="2EA6D393" w:rsidR="00CE21C7" w:rsidRPr="00D3314F" w:rsidRDefault="00CE21C7" w:rsidP="00D3314F">
            <w:pPr>
              <w:jc w:val="center"/>
            </w:pPr>
          </w:p>
        </w:tc>
        <w:tc>
          <w:tcPr>
            <w:tcW w:w="1000" w:type="dxa"/>
            <w:shd w:val="clear" w:color="auto" w:fill="FBE4D5" w:themeFill="accent2" w:themeFillTint="33"/>
            <w:noWrap/>
            <w:vAlign w:val="center"/>
            <w:hideMark/>
          </w:tcPr>
          <w:p w14:paraId="4602BD40" w14:textId="510F817F" w:rsidR="00CE21C7" w:rsidRPr="00D3314F" w:rsidRDefault="00CE21C7" w:rsidP="00D3314F">
            <w:pPr>
              <w:jc w:val="center"/>
            </w:pPr>
          </w:p>
        </w:tc>
        <w:tc>
          <w:tcPr>
            <w:tcW w:w="834" w:type="dxa"/>
            <w:shd w:val="clear" w:color="auto" w:fill="FBE4D5" w:themeFill="accent2" w:themeFillTint="33"/>
            <w:noWrap/>
            <w:vAlign w:val="center"/>
            <w:hideMark/>
          </w:tcPr>
          <w:p w14:paraId="72230AE0" w14:textId="77777777" w:rsidR="00CE21C7" w:rsidRPr="00D3314F" w:rsidRDefault="00CE21C7" w:rsidP="00D3314F">
            <w:pPr>
              <w:jc w:val="center"/>
            </w:pPr>
            <w:r w:rsidRPr="00D3314F">
              <w:t>4</w:t>
            </w:r>
          </w:p>
        </w:tc>
        <w:tc>
          <w:tcPr>
            <w:tcW w:w="1263" w:type="dxa"/>
            <w:shd w:val="clear" w:color="auto" w:fill="FBE4D5" w:themeFill="accent2" w:themeFillTint="33"/>
            <w:noWrap/>
            <w:vAlign w:val="center"/>
            <w:hideMark/>
          </w:tcPr>
          <w:p w14:paraId="45653048" w14:textId="5AE7CFD5" w:rsidR="00CE21C7" w:rsidRPr="00D3314F" w:rsidRDefault="00CE21C7" w:rsidP="00D3314F">
            <w:pPr>
              <w:jc w:val="center"/>
            </w:pPr>
          </w:p>
        </w:tc>
        <w:tc>
          <w:tcPr>
            <w:tcW w:w="1391" w:type="dxa"/>
            <w:shd w:val="clear" w:color="auto" w:fill="FBE4D5" w:themeFill="accent2" w:themeFillTint="33"/>
            <w:noWrap/>
            <w:vAlign w:val="center"/>
            <w:hideMark/>
          </w:tcPr>
          <w:p w14:paraId="55FA0C34" w14:textId="0A1D1166" w:rsidR="00CE21C7" w:rsidRPr="00D3314F" w:rsidRDefault="00CE21C7" w:rsidP="00D3314F">
            <w:pPr>
              <w:jc w:val="center"/>
            </w:pPr>
          </w:p>
        </w:tc>
      </w:tr>
      <w:tr w:rsidR="00DF5CBE" w:rsidRPr="00D3314F" w14:paraId="24521388" w14:textId="77777777" w:rsidTr="00DF5CBE">
        <w:trPr>
          <w:trHeight w:val="237"/>
        </w:trPr>
        <w:tc>
          <w:tcPr>
            <w:tcW w:w="1129" w:type="dxa"/>
            <w:vMerge/>
            <w:vAlign w:val="center"/>
            <w:hideMark/>
          </w:tcPr>
          <w:p w14:paraId="11977E76" w14:textId="77777777" w:rsidR="00CE21C7" w:rsidRPr="00D3314F" w:rsidRDefault="00CE21C7" w:rsidP="00D3314F">
            <w:pPr>
              <w:jc w:val="center"/>
            </w:pPr>
          </w:p>
        </w:tc>
        <w:tc>
          <w:tcPr>
            <w:tcW w:w="717" w:type="dxa"/>
            <w:shd w:val="clear" w:color="auto" w:fill="FBE4D5" w:themeFill="accent2" w:themeFillTint="33"/>
            <w:noWrap/>
            <w:vAlign w:val="center"/>
            <w:hideMark/>
          </w:tcPr>
          <w:p w14:paraId="7BDB4291"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25959C61" w14:textId="77777777" w:rsidR="00CE21C7" w:rsidRPr="00D3314F" w:rsidRDefault="00CE21C7" w:rsidP="00D3314F">
            <w:pPr>
              <w:jc w:val="center"/>
            </w:pPr>
            <w:r w:rsidRPr="00D3314F">
              <w:t>25</w:t>
            </w:r>
          </w:p>
        </w:tc>
        <w:tc>
          <w:tcPr>
            <w:tcW w:w="1035" w:type="dxa"/>
            <w:shd w:val="clear" w:color="auto" w:fill="FBE4D5" w:themeFill="accent2" w:themeFillTint="33"/>
            <w:noWrap/>
            <w:vAlign w:val="center"/>
            <w:hideMark/>
          </w:tcPr>
          <w:p w14:paraId="779CF7B2" w14:textId="18312291" w:rsidR="00CE21C7" w:rsidRPr="00D3314F" w:rsidRDefault="00CE21C7" w:rsidP="00D3314F">
            <w:pPr>
              <w:jc w:val="center"/>
            </w:pPr>
          </w:p>
        </w:tc>
        <w:tc>
          <w:tcPr>
            <w:tcW w:w="1072" w:type="dxa"/>
            <w:shd w:val="clear" w:color="auto" w:fill="FBE4D5" w:themeFill="accent2" w:themeFillTint="33"/>
            <w:noWrap/>
            <w:vAlign w:val="center"/>
            <w:hideMark/>
          </w:tcPr>
          <w:p w14:paraId="5BD76C49" w14:textId="3007C41B" w:rsidR="00CE21C7" w:rsidRPr="00D3314F" w:rsidRDefault="00CE21C7" w:rsidP="00D3314F">
            <w:pPr>
              <w:jc w:val="center"/>
            </w:pPr>
          </w:p>
        </w:tc>
        <w:tc>
          <w:tcPr>
            <w:tcW w:w="1000" w:type="dxa"/>
            <w:shd w:val="clear" w:color="auto" w:fill="FBE4D5" w:themeFill="accent2" w:themeFillTint="33"/>
            <w:noWrap/>
            <w:vAlign w:val="center"/>
            <w:hideMark/>
          </w:tcPr>
          <w:p w14:paraId="726219D6" w14:textId="34FB18D3" w:rsidR="00CE21C7" w:rsidRPr="00D3314F" w:rsidRDefault="00CE21C7" w:rsidP="00D3314F">
            <w:pPr>
              <w:jc w:val="center"/>
            </w:pPr>
          </w:p>
        </w:tc>
        <w:tc>
          <w:tcPr>
            <w:tcW w:w="834" w:type="dxa"/>
            <w:shd w:val="clear" w:color="auto" w:fill="FBE4D5" w:themeFill="accent2" w:themeFillTint="33"/>
            <w:noWrap/>
            <w:vAlign w:val="center"/>
            <w:hideMark/>
          </w:tcPr>
          <w:p w14:paraId="38862778"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0DA502D5" w14:textId="1FF42867" w:rsidR="00CE21C7" w:rsidRPr="00D3314F" w:rsidRDefault="00CE21C7" w:rsidP="00D3314F">
            <w:pPr>
              <w:jc w:val="center"/>
            </w:pPr>
          </w:p>
        </w:tc>
        <w:tc>
          <w:tcPr>
            <w:tcW w:w="1391" w:type="dxa"/>
            <w:shd w:val="clear" w:color="auto" w:fill="FBE4D5" w:themeFill="accent2" w:themeFillTint="33"/>
            <w:noWrap/>
            <w:vAlign w:val="center"/>
            <w:hideMark/>
          </w:tcPr>
          <w:p w14:paraId="0E6A6FDC" w14:textId="74BEB169" w:rsidR="00CE21C7" w:rsidRPr="00D3314F" w:rsidRDefault="00CE21C7" w:rsidP="00D3314F">
            <w:pPr>
              <w:jc w:val="center"/>
            </w:pPr>
          </w:p>
        </w:tc>
      </w:tr>
      <w:tr w:rsidR="00DF5CBE" w:rsidRPr="00D3314F" w14:paraId="06EF2D55" w14:textId="77777777" w:rsidTr="00DF5CBE">
        <w:trPr>
          <w:trHeight w:val="237"/>
        </w:trPr>
        <w:tc>
          <w:tcPr>
            <w:tcW w:w="1129" w:type="dxa"/>
            <w:noWrap/>
            <w:vAlign w:val="center"/>
            <w:hideMark/>
          </w:tcPr>
          <w:p w14:paraId="7BC3FC41" w14:textId="77777777" w:rsidR="00CE21C7" w:rsidRPr="00D3314F" w:rsidRDefault="00CE21C7" w:rsidP="00D3314F">
            <w:pPr>
              <w:jc w:val="center"/>
            </w:pPr>
            <w:r w:rsidRPr="00D3314F">
              <w:t>ТК23</w:t>
            </w:r>
          </w:p>
        </w:tc>
        <w:tc>
          <w:tcPr>
            <w:tcW w:w="717" w:type="dxa"/>
            <w:noWrap/>
            <w:vAlign w:val="center"/>
            <w:hideMark/>
          </w:tcPr>
          <w:p w14:paraId="28B13E21" w14:textId="77777777" w:rsidR="00CE21C7" w:rsidRPr="00D3314F" w:rsidRDefault="00CE21C7" w:rsidP="00D3314F">
            <w:pPr>
              <w:jc w:val="center"/>
            </w:pPr>
            <w:r w:rsidRPr="00D3314F">
              <w:t>2</w:t>
            </w:r>
          </w:p>
        </w:tc>
        <w:tc>
          <w:tcPr>
            <w:tcW w:w="1035" w:type="dxa"/>
            <w:noWrap/>
            <w:vAlign w:val="center"/>
            <w:hideMark/>
          </w:tcPr>
          <w:p w14:paraId="32A93CD9" w14:textId="77777777" w:rsidR="00CE21C7" w:rsidRPr="00D3314F" w:rsidRDefault="00CE21C7" w:rsidP="00D3314F">
            <w:pPr>
              <w:jc w:val="center"/>
            </w:pPr>
            <w:r w:rsidRPr="00D3314F">
              <w:t>25</w:t>
            </w:r>
          </w:p>
        </w:tc>
        <w:tc>
          <w:tcPr>
            <w:tcW w:w="1035" w:type="dxa"/>
            <w:noWrap/>
            <w:vAlign w:val="center"/>
            <w:hideMark/>
          </w:tcPr>
          <w:p w14:paraId="219027E7" w14:textId="52A8F99C" w:rsidR="00CE21C7" w:rsidRPr="00D3314F" w:rsidRDefault="00CE21C7" w:rsidP="00D3314F">
            <w:pPr>
              <w:jc w:val="center"/>
            </w:pPr>
          </w:p>
        </w:tc>
        <w:tc>
          <w:tcPr>
            <w:tcW w:w="1072" w:type="dxa"/>
            <w:noWrap/>
            <w:vAlign w:val="center"/>
            <w:hideMark/>
          </w:tcPr>
          <w:p w14:paraId="32577EF1" w14:textId="377CC83D" w:rsidR="00CE21C7" w:rsidRPr="00D3314F" w:rsidRDefault="00CE21C7" w:rsidP="00D3314F">
            <w:pPr>
              <w:jc w:val="center"/>
            </w:pPr>
          </w:p>
        </w:tc>
        <w:tc>
          <w:tcPr>
            <w:tcW w:w="1000" w:type="dxa"/>
            <w:noWrap/>
            <w:vAlign w:val="center"/>
            <w:hideMark/>
          </w:tcPr>
          <w:p w14:paraId="61ADBBF7" w14:textId="491A9B95" w:rsidR="00CE21C7" w:rsidRPr="00D3314F" w:rsidRDefault="00CE21C7" w:rsidP="00D3314F">
            <w:pPr>
              <w:jc w:val="center"/>
            </w:pPr>
          </w:p>
        </w:tc>
        <w:tc>
          <w:tcPr>
            <w:tcW w:w="834" w:type="dxa"/>
            <w:noWrap/>
            <w:vAlign w:val="center"/>
            <w:hideMark/>
          </w:tcPr>
          <w:p w14:paraId="6110D975" w14:textId="77777777" w:rsidR="00CE21C7" w:rsidRPr="00D3314F" w:rsidRDefault="00CE21C7" w:rsidP="00D3314F">
            <w:pPr>
              <w:jc w:val="center"/>
            </w:pPr>
            <w:r w:rsidRPr="00D3314F">
              <w:t>2</w:t>
            </w:r>
          </w:p>
        </w:tc>
        <w:tc>
          <w:tcPr>
            <w:tcW w:w="1263" w:type="dxa"/>
            <w:noWrap/>
            <w:vAlign w:val="center"/>
            <w:hideMark/>
          </w:tcPr>
          <w:p w14:paraId="5E733877" w14:textId="1CCF91A7" w:rsidR="00CE21C7" w:rsidRPr="00D3314F" w:rsidRDefault="00CE21C7" w:rsidP="00D3314F">
            <w:pPr>
              <w:jc w:val="center"/>
            </w:pPr>
          </w:p>
        </w:tc>
        <w:tc>
          <w:tcPr>
            <w:tcW w:w="1391" w:type="dxa"/>
            <w:noWrap/>
            <w:vAlign w:val="center"/>
            <w:hideMark/>
          </w:tcPr>
          <w:p w14:paraId="054A1AB4" w14:textId="62136412" w:rsidR="00CE21C7" w:rsidRPr="00D3314F" w:rsidRDefault="00CE21C7" w:rsidP="00D3314F">
            <w:pPr>
              <w:jc w:val="center"/>
            </w:pPr>
          </w:p>
        </w:tc>
      </w:tr>
      <w:tr w:rsidR="00DF5CBE" w:rsidRPr="00D3314F" w14:paraId="4289C814" w14:textId="77777777" w:rsidTr="00DF5CBE">
        <w:trPr>
          <w:trHeight w:val="237"/>
        </w:trPr>
        <w:tc>
          <w:tcPr>
            <w:tcW w:w="1129" w:type="dxa"/>
            <w:shd w:val="clear" w:color="auto" w:fill="FBE4D5" w:themeFill="accent2" w:themeFillTint="33"/>
            <w:noWrap/>
            <w:vAlign w:val="center"/>
            <w:hideMark/>
          </w:tcPr>
          <w:p w14:paraId="20AAC35D" w14:textId="77777777" w:rsidR="00CE21C7" w:rsidRPr="00D3314F" w:rsidRDefault="00CE21C7" w:rsidP="00D3314F">
            <w:pPr>
              <w:jc w:val="center"/>
            </w:pPr>
            <w:r w:rsidRPr="00D3314F">
              <w:t>ТК24</w:t>
            </w:r>
          </w:p>
        </w:tc>
        <w:tc>
          <w:tcPr>
            <w:tcW w:w="717" w:type="dxa"/>
            <w:shd w:val="clear" w:color="auto" w:fill="FBE4D5" w:themeFill="accent2" w:themeFillTint="33"/>
            <w:noWrap/>
            <w:vAlign w:val="center"/>
            <w:hideMark/>
          </w:tcPr>
          <w:p w14:paraId="52158413"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E78BD13" w14:textId="77777777" w:rsidR="00CE21C7" w:rsidRPr="00D3314F" w:rsidRDefault="00CE21C7" w:rsidP="00D3314F">
            <w:pPr>
              <w:jc w:val="center"/>
            </w:pPr>
            <w:r w:rsidRPr="00D3314F">
              <w:t>40</w:t>
            </w:r>
          </w:p>
        </w:tc>
        <w:tc>
          <w:tcPr>
            <w:tcW w:w="1035" w:type="dxa"/>
            <w:shd w:val="clear" w:color="auto" w:fill="FBE4D5" w:themeFill="accent2" w:themeFillTint="33"/>
            <w:noWrap/>
            <w:vAlign w:val="center"/>
            <w:hideMark/>
          </w:tcPr>
          <w:p w14:paraId="18FA3229" w14:textId="1CF2ED6B" w:rsidR="00CE21C7" w:rsidRPr="00D3314F" w:rsidRDefault="00CE21C7" w:rsidP="00D3314F">
            <w:pPr>
              <w:jc w:val="center"/>
            </w:pPr>
          </w:p>
        </w:tc>
        <w:tc>
          <w:tcPr>
            <w:tcW w:w="1072" w:type="dxa"/>
            <w:shd w:val="clear" w:color="auto" w:fill="FBE4D5" w:themeFill="accent2" w:themeFillTint="33"/>
            <w:noWrap/>
            <w:vAlign w:val="center"/>
            <w:hideMark/>
          </w:tcPr>
          <w:p w14:paraId="51630178" w14:textId="2E8AE469" w:rsidR="00CE21C7" w:rsidRPr="00D3314F" w:rsidRDefault="00CE21C7" w:rsidP="00D3314F">
            <w:pPr>
              <w:jc w:val="center"/>
            </w:pPr>
          </w:p>
        </w:tc>
        <w:tc>
          <w:tcPr>
            <w:tcW w:w="1000" w:type="dxa"/>
            <w:shd w:val="clear" w:color="auto" w:fill="FBE4D5" w:themeFill="accent2" w:themeFillTint="33"/>
            <w:noWrap/>
            <w:vAlign w:val="center"/>
            <w:hideMark/>
          </w:tcPr>
          <w:p w14:paraId="5E3C49BC" w14:textId="21694F03" w:rsidR="00CE21C7" w:rsidRPr="00D3314F" w:rsidRDefault="00CE21C7" w:rsidP="00D3314F">
            <w:pPr>
              <w:jc w:val="center"/>
            </w:pPr>
          </w:p>
        </w:tc>
        <w:tc>
          <w:tcPr>
            <w:tcW w:w="834" w:type="dxa"/>
            <w:shd w:val="clear" w:color="auto" w:fill="FBE4D5" w:themeFill="accent2" w:themeFillTint="33"/>
            <w:noWrap/>
            <w:vAlign w:val="center"/>
            <w:hideMark/>
          </w:tcPr>
          <w:p w14:paraId="49E595C7"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07AFBD07" w14:textId="6008E8C6" w:rsidR="00CE21C7" w:rsidRPr="00D3314F" w:rsidRDefault="00CE21C7" w:rsidP="00D3314F">
            <w:pPr>
              <w:jc w:val="center"/>
            </w:pPr>
          </w:p>
        </w:tc>
        <w:tc>
          <w:tcPr>
            <w:tcW w:w="1391" w:type="dxa"/>
            <w:shd w:val="clear" w:color="auto" w:fill="FBE4D5" w:themeFill="accent2" w:themeFillTint="33"/>
            <w:noWrap/>
            <w:vAlign w:val="center"/>
            <w:hideMark/>
          </w:tcPr>
          <w:p w14:paraId="7BF35ED3" w14:textId="50D6E718" w:rsidR="00CE21C7" w:rsidRPr="00D3314F" w:rsidRDefault="00CE21C7" w:rsidP="00D3314F">
            <w:pPr>
              <w:jc w:val="center"/>
            </w:pPr>
          </w:p>
        </w:tc>
      </w:tr>
      <w:tr w:rsidR="00DF5CBE" w:rsidRPr="00D3314F" w14:paraId="34753608" w14:textId="77777777" w:rsidTr="00DF5CBE">
        <w:trPr>
          <w:trHeight w:val="237"/>
        </w:trPr>
        <w:tc>
          <w:tcPr>
            <w:tcW w:w="1129" w:type="dxa"/>
            <w:noWrap/>
            <w:vAlign w:val="center"/>
            <w:hideMark/>
          </w:tcPr>
          <w:p w14:paraId="3ACD71D2" w14:textId="77777777" w:rsidR="00CE21C7" w:rsidRPr="00D3314F" w:rsidRDefault="00CE21C7" w:rsidP="00D3314F">
            <w:pPr>
              <w:jc w:val="center"/>
            </w:pPr>
            <w:r w:rsidRPr="00D3314F">
              <w:t>ТК25</w:t>
            </w:r>
          </w:p>
        </w:tc>
        <w:tc>
          <w:tcPr>
            <w:tcW w:w="717" w:type="dxa"/>
            <w:noWrap/>
            <w:vAlign w:val="center"/>
            <w:hideMark/>
          </w:tcPr>
          <w:p w14:paraId="769454DC" w14:textId="77777777" w:rsidR="00CE21C7" w:rsidRPr="00D3314F" w:rsidRDefault="00CE21C7" w:rsidP="00D3314F">
            <w:pPr>
              <w:jc w:val="center"/>
            </w:pPr>
            <w:r w:rsidRPr="00D3314F">
              <w:t>2</w:t>
            </w:r>
          </w:p>
        </w:tc>
        <w:tc>
          <w:tcPr>
            <w:tcW w:w="1035" w:type="dxa"/>
            <w:noWrap/>
            <w:vAlign w:val="center"/>
            <w:hideMark/>
          </w:tcPr>
          <w:p w14:paraId="33887861" w14:textId="77777777" w:rsidR="00CE21C7" w:rsidRPr="00D3314F" w:rsidRDefault="00CE21C7" w:rsidP="00D3314F">
            <w:pPr>
              <w:jc w:val="center"/>
            </w:pPr>
            <w:r w:rsidRPr="00D3314F">
              <w:t>40</w:t>
            </w:r>
          </w:p>
        </w:tc>
        <w:tc>
          <w:tcPr>
            <w:tcW w:w="1035" w:type="dxa"/>
            <w:noWrap/>
            <w:vAlign w:val="center"/>
            <w:hideMark/>
          </w:tcPr>
          <w:p w14:paraId="157EEFD7" w14:textId="5F6C6486" w:rsidR="00CE21C7" w:rsidRPr="00D3314F" w:rsidRDefault="00CE21C7" w:rsidP="00D3314F">
            <w:pPr>
              <w:jc w:val="center"/>
            </w:pPr>
          </w:p>
        </w:tc>
        <w:tc>
          <w:tcPr>
            <w:tcW w:w="1072" w:type="dxa"/>
            <w:noWrap/>
            <w:vAlign w:val="center"/>
            <w:hideMark/>
          </w:tcPr>
          <w:p w14:paraId="41C3D356" w14:textId="5C595C98" w:rsidR="00CE21C7" w:rsidRPr="00D3314F" w:rsidRDefault="00CE21C7" w:rsidP="00D3314F">
            <w:pPr>
              <w:jc w:val="center"/>
            </w:pPr>
          </w:p>
        </w:tc>
        <w:tc>
          <w:tcPr>
            <w:tcW w:w="1000" w:type="dxa"/>
            <w:noWrap/>
            <w:vAlign w:val="center"/>
            <w:hideMark/>
          </w:tcPr>
          <w:p w14:paraId="108F67FB" w14:textId="6B420CFB" w:rsidR="00CE21C7" w:rsidRPr="00D3314F" w:rsidRDefault="00CE21C7" w:rsidP="00D3314F">
            <w:pPr>
              <w:jc w:val="center"/>
            </w:pPr>
          </w:p>
        </w:tc>
        <w:tc>
          <w:tcPr>
            <w:tcW w:w="834" w:type="dxa"/>
            <w:noWrap/>
            <w:vAlign w:val="center"/>
            <w:hideMark/>
          </w:tcPr>
          <w:p w14:paraId="6894C493" w14:textId="77777777" w:rsidR="00CE21C7" w:rsidRPr="00D3314F" w:rsidRDefault="00CE21C7" w:rsidP="00D3314F">
            <w:pPr>
              <w:jc w:val="center"/>
            </w:pPr>
            <w:r w:rsidRPr="00D3314F">
              <w:t>2</w:t>
            </w:r>
          </w:p>
        </w:tc>
        <w:tc>
          <w:tcPr>
            <w:tcW w:w="1263" w:type="dxa"/>
            <w:noWrap/>
            <w:vAlign w:val="center"/>
            <w:hideMark/>
          </w:tcPr>
          <w:p w14:paraId="2E4624AE" w14:textId="5FF8EA40" w:rsidR="00CE21C7" w:rsidRPr="00D3314F" w:rsidRDefault="00CE21C7" w:rsidP="00D3314F">
            <w:pPr>
              <w:jc w:val="center"/>
            </w:pPr>
          </w:p>
        </w:tc>
        <w:tc>
          <w:tcPr>
            <w:tcW w:w="1391" w:type="dxa"/>
            <w:noWrap/>
            <w:vAlign w:val="center"/>
            <w:hideMark/>
          </w:tcPr>
          <w:p w14:paraId="53F9E28E" w14:textId="6B3F76D5" w:rsidR="00CE21C7" w:rsidRPr="00D3314F" w:rsidRDefault="00CE21C7" w:rsidP="00D3314F">
            <w:pPr>
              <w:jc w:val="center"/>
            </w:pPr>
          </w:p>
        </w:tc>
      </w:tr>
      <w:tr w:rsidR="00DF5CBE" w:rsidRPr="00D3314F" w14:paraId="5568191A" w14:textId="77777777" w:rsidTr="00DF5CBE">
        <w:trPr>
          <w:trHeight w:val="237"/>
        </w:trPr>
        <w:tc>
          <w:tcPr>
            <w:tcW w:w="1129" w:type="dxa"/>
            <w:shd w:val="clear" w:color="auto" w:fill="FBE4D5" w:themeFill="accent2" w:themeFillTint="33"/>
            <w:noWrap/>
            <w:vAlign w:val="center"/>
            <w:hideMark/>
          </w:tcPr>
          <w:p w14:paraId="0FA69F96" w14:textId="77777777" w:rsidR="00CE21C7" w:rsidRPr="00D3314F" w:rsidRDefault="00CE21C7" w:rsidP="00D3314F">
            <w:pPr>
              <w:jc w:val="center"/>
            </w:pPr>
            <w:r w:rsidRPr="00D3314F">
              <w:t>ТК26</w:t>
            </w:r>
          </w:p>
        </w:tc>
        <w:tc>
          <w:tcPr>
            <w:tcW w:w="717" w:type="dxa"/>
            <w:shd w:val="clear" w:color="auto" w:fill="FBE4D5" w:themeFill="accent2" w:themeFillTint="33"/>
            <w:noWrap/>
            <w:vAlign w:val="center"/>
            <w:hideMark/>
          </w:tcPr>
          <w:p w14:paraId="0644E655"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1C44FE22" w14:textId="77777777" w:rsidR="00CE21C7" w:rsidRPr="00D3314F" w:rsidRDefault="00CE21C7" w:rsidP="00D3314F">
            <w:pPr>
              <w:jc w:val="center"/>
            </w:pPr>
            <w:r w:rsidRPr="00D3314F">
              <w:t>40</w:t>
            </w:r>
          </w:p>
        </w:tc>
        <w:tc>
          <w:tcPr>
            <w:tcW w:w="1035" w:type="dxa"/>
            <w:shd w:val="clear" w:color="auto" w:fill="FBE4D5" w:themeFill="accent2" w:themeFillTint="33"/>
            <w:noWrap/>
            <w:vAlign w:val="center"/>
            <w:hideMark/>
          </w:tcPr>
          <w:p w14:paraId="1DD61B1F" w14:textId="7CBEC48F" w:rsidR="00CE21C7" w:rsidRPr="00D3314F" w:rsidRDefault="00CE21C7" w:rsidP="00D3314F">
            <w:pPr>
              <w:jc w:val="center"/>
            </w:pPr>
          </w:p>
        </w:tc>
        <w:tc>
          <w:tcPr>
            <w:tcW w:w="1072" w:type="dxa"/>
            <w:shd w:val="clear" w:color="auto" w:fill="FBE4D5" w:themeFill="accent2" w:themeFillTint="33"/>
            <w:noWrap/>
            <w:vAlign w:val="center"/>
            <w:hideMark/>
          </w:tcPr>
          <w:p w14:paraId="39DB33A7" w14:textId="3D879377" w:rsidR="00CE21C7" w:rsidRPr="00D3314F" w:rsidRDefault="00CE21C7" w:rsidP="00D3314F">
            <w:pPr>
              <w:jc w:val="center"/>
            </w:pPr>
          </w:p>
        </w:tc>
        <w:tc>
          <w:tcPr>
            <w:tcW w:w="1000" w:type="dxa"/>
            <w:shd w:val="clear" w:color="auto" w:fill="FBE4D5" w:themeFill="accent2" w:themeFillTint="33"/>
            <w:noWrap/>
            <w:vAlign w:val="center"/>
            <w:hideMark/>
          </w:tcPr>
          <w:p w14:paraId="29595AC5" w14:textId="15311D44" w:rsidR="00CE21C7" w:rsidRPr="00D3314F" w:rsidRDefault="00CE21C7" w:rsidP="00D3314F">
            <w:pPr>
              <w:jc w:val="center"/>
            </w:pPr>
          </w:p>
        </w:tc>
        <w:tc>
          <w:tcPr>
            <w:tcW w:w="834" w:type="dxa"/>
            <w:shd w:val="clear" w:color="auto" w:fill="FBE4D5" w:themeFill="accent2" w:themeFillTint="33"/>
            <w:noWrap/>
            <w:vAlign w:val="center"/>
            <w:hideMark/>
          </w:tcPr>
          <w:p w14:paraId="63FC0DE2"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57AD7A88" w14:textId="183C75CC" w:rsidR="00CE21C7" w:rsidRPr="00D3314F" w:rsidRDefault="00CE21C7" w:rsidP="00D3314F">
            <w:pPr>
              <w:jc w:val="center"/>
            </w:pPr>
          </w:p>
        </w:tc>
        <w:tc>
          <w:tcPr>
            <w:tcW w:w="1391" w:type="dxa"/>
            <w:shd w:val="clear" w:color="auto" w:fill="FBE4D5" w:themeFill="accent2" w:themeFillTint="33"/>
            <w:noWrap/>
            <w:vAlign w:val="center"/>
            <w:hideMark/>
          </w:tcPr>
          <w:p w14:paraId="35428EAB" w14:textId="627FE082" w:rsidR="00CE21C7" w:rsidRPr="00D3314F" w:rsidRDefault="00CE21C7" w:rsidP="00D3314F">
            <w:pPr>
              <w:jc w:val="center"/>
            </w:pPr>
          </w:p>
        </w:tc>
      </w:tr>
      <w:tr w:rsidR="00DF5CBE" w:rsidRPr="00D3314F" w14:paraId="316BF288" w14:textId="77777777" w:rsidTr="00DF5CBE">
        <w:trPr>
          <w:trHeight w:val="237"/>
        </w:trPr>
        <w:tc>
          <w:tcPr>
            <w:tcW w:w="1129" w:type="dxa"/>
            <w:noWrap/>
            <w:vAlign w:val="center"/>
            <w:hideMark/>
          </w:tcPr>
          <w:p w14:paraId="1597D244" w14:textId="77777777" w:rsidR="00CE21C7" w:rsidRPr="00D3314F" w:rsidRDefault="00CE21C7" w:rsidP="00D3314F">
            <w:pPr>
              <w:jc w:val="center"/>
            </w:pPr>
            <w:r w:rsidRPr="00D3314F">
              <w:t>ТК27</w:t>
            </w:r>
          </w:p>
        </w:tc>
        <w:tc>
          <w:tcPr>
            <w:tcW w:w="717" w:type="dxa"/>
            <w:noWrap/>
            <w:vAlign w:val="center"/>
            <w:hideMark/>
          </w:tcPr>
          <w:p w14:paraId="7C6A29AE" w14:textId="77777777" w:rsidR="00CE21C7" w:rsidRPr="00D3314F" w:rsidRDefault="00CE21C7" w:rsidP="00D3314F">
            <w:pPr>
              <w:jc w:val="center"/>
            </w:pPr>
            <w:r w:rsidRPr="00D3314F">
              <w:t>2</w:t>
            </w:r>
          </w:p>
        </w:tc>
        <w:tc>
          <w:tcPr>
            <w:tcW w:w="1035" w:type="dxa"/>
            <w:noWrap/>
            <w:vAlign w:val="center"/>
            <w:hideMark/>
          </w:tcPr>
          <w:p w14:paraId="0FCDF425" w14:textId="77777777" w:rsidR="00CE21C7" w:rsidRPr="00D3314F" w:rsidRDefault="00CE21C7" w:rsidP="00D3314F">
            <w:pPr>
              <w:jc w:val="center"/>
            </w:pPr>
            <w:r w:rsidRPr="00D3314F">
              <w:t>40</w:t>
            </w:r>
          </w:p>
        </w:tc>
        <w:tc>
          <w:tcPr>
            <w:tcW w:w="1035" w:type="dxa"/>
            <w:noWrap/>
            <w:vAlign w:val="center"/>
            <w:hideMark/>
          </w:tcPr>
          <w:p w14:paraId="6B1BF3B3" w14:textId="5ED4CD6A" w:rsidR="00CE21C7" w:rsidRPr="00D3314F" w:rsidRDefault="00CE21C7" w:rsidP="00D3314F">
            <w:pPr>
              <w:jc w:val="center"/>
            </w:pPr>
          </w:p>
        </w:tc>
        <w:tc>
          <w:tcPr>
            <w:tcW w:w="1072" w:type="dxa"/>
            <w:noWrap/>
            <w:vAlign w:val="center"/>
            <w:hideMark/>
          </w:tcPr>
          <w:p w14:paraId="2A610613" w14:textId="24D954D2" w:rsidR="00CE21C7" w:rsidRPr="00D3314F" w:rsidRDefault="00CE21C7" w:rsidP="00D3314F">
            <w:pPr>
              <w:jc w:val="center"/>
            </w:pPr>
          </w:p>
        </w:tc>
        <w:tc>
          <w:tcPr>
            <w:tcW w:w="1000" w:type="dxa"/>
            <w:noWrap/>
            <w:vAlign w:val="center"/>
            <w:hideMark/>
          </w:tcPr>
          <w:p w14:paraId="6732DE0B" w14:textId="4097B2B0" w:rsidR="00CE21C7" w:rsidRPr="00D3314F" w:rsidRDefault="00CE21C7" w:rsidP="00D3314F">
            <w:pPr>
              <w:jc w:val="center"/>
            </w:pPr>
          </w:p>
        </w:tc>
        <w:tc>
          <w:tcPr>
            <w:tcW w:w="834" w:type="dxa"/>
            <w:noWrap/>
            <w:vAlign w:val="center"/>
            <w:hideMark/>
          </w:tcPr>
          <w:p w14:paraId="257D2F5A" w14:textId="77777777" w:rsidR="00CE21C7" w:rsidRPr="00D3314F" w:rsidRDefault="00CE21C7" w:rsidP="00D3314F">
            <w:pPr>
              <w:jc w:val="center"/>
            </w:pPr>
            <w:r w:rsidRPr="00D3314F">
              <w:t>2</w:t>
            </w:r>
          </w:p>
        </w:tc>
        <w:tc>
          <w:tcPr>
            <w:tcW w:w="1263" w:type="dxa"/>
            <w:noWrap/>
            <w:vAlign w:val="center"/>
            <w:hideMark/>
          </w:tcPr>
          <w:p w14:paraId="4E8E63FD" w14:textId="16AEDED6" w:rsidR="00CE21C7" w:rsidRPr="00D3314F" w:rsidRDefault="00CE21C7" w:rsidP="00D3314F">
            <w:pPr>
              <w:jc w:val="center"/>
            </w:pPr>
          </w:p>
        </w:tc>
        <w:tc>
          <w:tcPr>
            <w:tcW w:w="1391" w:type="dxa"/>
            <w:noWrap/>
            <w:vAlign w:val="center"/>
            <w:hideMark/>
          </w:tcPr>
          <w:p w14:paraId="479EC803" w14:textId="4DA76380" w:rsidR="00CE21C7" w:rsidRPr="00D3314F" w:rsidRDefault="00CE21C7" w:rsidP="00D3314F">
            <w:pPr>
              <w:jc w:val="center"/>
            </w:pPr>
          </w:p>
        </w:tc>
      </w:tr>
      <w:tr w:rsidR="00DF5CBE" w:rsidRPr="00D3314F" w14:paraId="519218DD" w14:textId="77777777" w:rsidTr="00DF5CBE">
        <w:trPr>
          <w:trHeight w:val="237"/>
        </w:trPr>
        <w:tc>
          <w:tcPr>
            <w:tcW w:w="1129" w:type="dxa"/>
            <w:shd w:val="clear" w:color="auto" w:fill="FBE4D5" w:themeFill="accent2" w:themeFillTint="33"/>
            <w:noWrap/>
            <w:vAlign w:val="center"/>
            <w:hideMark/>
          </w:tcPr>
          <w:p w14:paraId="15442446" w14:textId="77777777" w:rsidR="00CE21C7" w:rsidRPr="00D3314F" w:rsidRDefault="00CE21C7" w:rsidP="00D3314F">
            <w:pPr>
              <w:jc w:val="center"/>
            </w:pPr>
            <w:r w:rsidRPr="00D3314F">
              <w:t>ТК28</w:t>
            </w:r>
          </w:p>
        </w:tc>
        <w:tc>
          <w:tcPr>
            <w:tcW w:w="717" w:type="dxa"/>
            <w:shd w:val="clear" w:color="auto" w:fill="FBE4D5" w:themeFill="accent2" w:themeFillTint="33"/>
            <w:noWrap/>
            <w:vAlign w:val="center"/>
            <w:hideMark/>
          </w:tcPr>
          <w:p w14:paraId="7230553D" w14:textId="77777777" w:rsidR="00CE21C7" w:rsidRPr="00D3314F" w:rsidRDefault="00CE21C7" w:rsidP="00D3314F">
            <w:pPr>
              <w:jc w:val="center"/>
            </w:pPr>
            <w:r w:rsidRPr="00D3314F">
              <w:t>2</w:t>
            </w:r>
          </w:p>
        </w:tc>
        <w:tc>
          <w:tcPr>
            <w:tcW w:w="1035" w:type="dxa"/>
            <w:shd w:val="clear" w:color="auto" w:fill="FBE4D5" w:themeFill="accent2" w:themeFillTint="33"/>
            <w:noWrap/>
            <w:vAlign w:val="center"/>
            <w:hideMark/>
          </w:tcPr>
          <w:p w14:paraId="4342EDC3" w14:textId="77777777" w:rsidR="00CE21C7" w:rsidRPr="00D3314F" w:rsidRDefault="00CE21C7" w:rsidP="00D3314F">
            <w:pPr>
              <w:jc w:val="center"/>
            </w:pPr>
            <w:r w:rsidRPr="00D3314F">
              <w:t>40</w:t>
            </w:r>
          </w:p>
        </w:tc>
        <w:tc>
          <w:tcPr>
            <w:tcW w:w="1035" w:type="dxa"/>
            <w:shd w:val="clear" w:color="auto" w:fill="FBE4D5" w:themeFill="accent2" w:themeFillTint="33"/>
            <w:noWrap/>
            <w:vAlign w:val="center"/>
            <w:hideMark/>
          </w:tcPr>
          <w:p w14:paraId="79A81B31" w14:textId="29A10256" w:rsidR="00CE21C7" w:rsidRPr="00D3314F" w:rsidRDefault="00CE21C7" w:rsidP="00D3314F">
            <w:pPr>
              <w:jc w:val="center"/>
            </w:pPr>
          </w:p>
        </w:tc>
        <w:tc>
          <w:tcPr>
            <w:tcW w:w="1072" w:type="dxa"/>
            <w:shd w:val="clear" w:color="auto" w:fill="FBE4D5" w:themeFill="accent2" w:themeFillTint="33"/>
            <w:noWrap/>
            <w:vAlign w:val="center"/>
            <w:hideMark/>
          </w:tcPr>
          <w:p w14:paraId="41282056" w14:textId="20E3791B" w:rsidR="00CE21C7" w:rsidRPr="00D3314F" w:rsidRDefault="00CE21C7" w:rsidP="00D3314F">
            <w:pPr>
              <w:jc w:val="center"/>
            </w:pPr>
          </w:p>
        </w:tc>
        <w:tc>
          <w:tcPr>
            <w:tcW w:w="1000" w:type="dxa"/>
            <w:shd w:val="clear" w:color="auto" w:fill="FBE4D5" w:themeFill="accent2" w:themeFillTint="33"/>
            <w:noWrap/>
            <w:vAlign w:val="center"/>
            <w:hideMark/>
          </w:tcPr>
          <w:p w14:paraId="3B6D4EB2" w14:textId="51A9CECF" w:rsidR="00CE21C7" w:rsidRPr="00D3314F" w:rsidRDefault="00CE21C7" w:rsidP="00D3314F">
            <w:pPr>
              <w:jc w:val="center"/>
            </w:pPr>
          </w:p>
        </w:tc>
        <w:tc>
          <w:tcPr>
            <w:tcW w:w="834" w:type="dxa"/>
            <w:shd w:val="clear" w:color="auto" w:fill="FBE4D5" w:themeFill="accent2" w:themeFillTint="33"/>
            <w:noWrap/>
            <w:vAlign w:val="center"/>
            <w:hideMark/>
          </w:tcPr>
          <w:p w14:paraId="6B70D921" w14:textId="77777777" w:rsidR="00CE21C7" w:rsidRPr="00D3314F" w:rsidRDefault="00CE21C7" w:rsidP="00D3314F">
            <w:pPr>
              <w:jc w:val="center"/>
            </w:pPr>
            <w:r w:rsidRPr="00D3314F">
              <w:t>2</w:t>
            </w:r>
          </w:p>
        </w:tc>
        <w:tc>
          <w:tcPr>
            <w:tcW w:w="1263" w:type="dxa"/>
            <w:shd w:val="clear" w:color="auto" w:fill="FBE4D5" w:themeFill="accent2" w:themeFillTint="33"/>
            <w:noWrap/>
            <w:vAlign w:val="center"/>
            <w:hideMark/>
          </w:tcPr>
          <w:p w14:paraId="6346B85A" w14:textId="7A6FB868" w:rsidR="00CE21C7" w:rsidRPr="00D3314F" w:rsidRDefault="00CE21C7" w:rsidP="00D3314F">
            <w:pPr>
              <w:jc w:val="center"/>
            </w:pPr>
          </w:p>
        </w:tc>
        <w:tc>
          <w:tcPr>
            <w:tcW w:w="1391" w:type="dxa"/>
            <w:shd w:val="clear" w:color="auto" w:fill="FBE4D5" w:themeFill="accent2" w:themeFillTint="33"/>
            <w:noWrap/>
            <w:vAlign w:val="center"/>
            <w:hideMark/>
          </w:tcPr>
          <w:p w14:paraId="2B1B4E28" w14:textId="2B026C7D" w:rsidR="00CE21C7" w:rsidRPr="00D3314F" w:rsidRDefault="00CE21C7" w:rsidP="00D3314F">
            <w:pPr>
              <w:jc w:val="center"/>
            </w:pPr>
          </w:p>
        </w:tc>
      </w:tr>
      <w:tr w:rsidR="00D3314F" w:rsidRPr="00D3314F" w14:paraId="56CE9EB5" w14:textId="77777777" w:rsidTr="00DF5CBE">
        <w:trPr>
          <w:trHeight w:val="237"/>
        </w:trPr>
        <w:tc>
          <w:tcPr>
            <w:tcW w:w="9476" w:type="dxa"/>
            <w:gridSpan w:val="9"/>
            <w:shd w:val="clear" w:color="auto" w:fill="F7CAAC" w:themeFill="accent2" w:themeFillTint="66"/>
            <w:noWrap/>
            <w:vAlign w:val="center"/>
          </w:tcPr>
          <w:p w14:paraId="442B93B7" w14:textId="4D94B1D5" w:rsidR="00D3314F" w:rsidRPr="00D3314F" w:rsidRDefault="00BB3398" w:rsidP="00D3314F">
            <w:pPr>
              <w:jc w:val="center"/>
              <w:rPr>
                <w:b/>
                <w:i/>
              </w:rPr>
            </w:pPr>
            <w:r w:rsidRPr="00D3314F">
              <w:rPr>
                <w:b/>
                <w:i/>
              </w:rPr>
              <w:t xml:space="preserve">Котельная </w:t>
            </w:r>
            <w:r w:rsidR="00134D34">
              <w:rPr>
                <w:b/>
                <w:i/>
              </w:rPr>
              <w:t>«</w:t>
            </w:r>
            <w:r w:rsidR="00D3314F" w:rsidRPr="00D3314F">
              <w:rPr>
                <w:b/>
                <w:i/>
              </w:rPr>
              <w:t>ПМК-2</w:t>
            </w:r>
            <w:r w:rsidR="00134D34">
              <w:rPr>
                <w:b/>
                <w:i/>
              </w:rPr>
              <w:t>»</w:t>
            </w:r>
          </w:p>
        </w:tc>
      </w:tr>
      <w:tr w:rsidR="00DF5CBE" w:rsidRPr="00D3314F" w14:paraId="6F9D2D06" w14:textId="77777777" w:rsidTr="00DF5CBE">
        <w:trPr>
          <w:trHeight w:val="237"/>
        </w:trPr>
        <w:tc>
          <w:tcPr>
            <w:tcW w:w="1129" w:type="dxa"/>
            <w:vAlign w:val="center"/>
            <w:hideMark/>
          </w:tcPr>
          <w:p w14:paraId="6ED7D1E2" w14:textId="77777777" w:rsidR="00D3314F" w:rsidRPr="00D3314F" w:rsidRDefault="00D3314F" w:rsidP="00D3314F">
            <w:pPr>
              <w:jc w:val="center"/>
            </w:pPr>
            <w:r w:rsidRPr="00D3314F">
              <w:t>ТК1</w:t>
            </w:r>
          </w:p>
        </w:tc>
        <w:tc>
          <w:tcPr>
            <w:tcW w:w="717" w:type="dxa"/>
            <w:vAlign w:val="center"/>
            <w:hideMark/>
          </w:tcPr>
          <w:p w14:paraId="689BBC9E" w14:textId="77777777" w:rsidR="00D3314F" w:rsidRPr="00D3314F" w:rsidRDefault="00D3314F" w:rsidP="00D3314F">
            <w:pPr>
              <w:jc w:val="center"/>
            </w:pPr>
            <w:r w:rsidRPr="00D3314F">
              <w:t>2</w:t>
            </w:r>
          </w:p>
        </w:tc>
        <w:tc>
          <w:tcPr>
            <w:tcW w:w="1035" w:type="dxa"/>
            <w:vAlign w:val="center"/>
            <w:hideMark/>
          </w:tcPr>
          <w:p w14:paraId="399FDA6E" w14:textId="77777777" w:rsidR="00D3314F" w:rsidRPr="00D3314F" w:rsidRDefault="00D3314F" w:rsidP="00D3314F">
            <w:pPr>
              <w:jc w:val="center"/>
            </w:pPr>
            <w:r w:rsidRPr="00D3314F">
              <w:t>125</w:t>
            </w:r>
          </w:p>
        </w:tc>
        <w:tc>
          <w:tcPr>
            <w:tcW w:w="1035" w:type="dxa"/>
            <w:vAlign w:val="center"/>
            <w:hideMark/>
          </w:tcPr>
          <w:p w14:paraId="448B906B" w14:textId="77777777" w:rsidR="00D3314F" w:rsidRPr="00D3314F" w:rsidRDefault="00D3314F" w:rsidP="00D3314F">
            <w:pPr>
              <w:jc w:val="center"/>
            </w:pPr>
            <w:r w:rsidRPr="00D3314F">
              <w:t>2</w:t>
            </w:r>
          </w:p>
        </w:tc>
        <w:tc>
          <w:tcPr>
            <w:tcW w:w="1072" w:type="dxa"/>
            <w:vAlign w:val="center"/>
            <w:hideMark/>
          </w:tcPr>
          <w:p w14:paraId="39302646" w14:textId="1708B0E2" w:rsidR="00D3314F" w:rsidRPr="00D3314F" w:rsidRDefault="00D3314F" w:rsidP="00D3314F">
            <w:pPr>
              <w:jc w:val="center"/>
            </w:pPr>
          </w:p>
        </w:tc>
        <w:tc>
          <w:tcPr>
            <w:tcW w:w="1000" w:type="dxa"/>
            <w:vAlign w:val="center"/>
            <w:hideMark/>
          </w:tcPr>
          <w:p w14:paraId="07391743" w14:textId="43768DCA" w:rsidR="00D3314F" w:rsidRPr="00D3314F" w:rsidRDefault="00D3314F" w:rsidP="00D3314F">
            <w:pPr>
              <w:jc w:val="center"/>
            </w:pPr>
          </w:p>
        </w:tc>
        <w:tc>
          <w:tcPr>
            <w:tcW w:w="834" w:type="dxa"/>
            <w:vAlign w:val="center"/>
            <w:hideMark/>
          </w:tcPr>
          <w:p w14:paraId="343E11EC" w14:textId="362A675C" w:rsidR="00D3314F" w:rsidRPr="00D3314F" w:rsidRDefault="00D3314F" w:rsidP="00D3314F">
            <w:pPr>
              <w:jc w:val="center"/>
            </w:pPr>
          </w:p>
        </w:tc>
        <w:tc>
          <w:tcPr>
            <w:tcW w:w="1263" w:type="dxa"/>
            <w:vAlign w:val="center"/>
            <w:hideMark/>
          </w:tcPr>
          <w:p w14:paraId="4C42677F" w14:textId="13CBFA42" w:rsidR="00D3314F" w:rsidRPr="00D3314F" w:rsidRDefault="00D3314F" w:rsidP="00D3314F">
            <w:pPr>
              <w:jc w:val="center"/>
            </w:pPr>
          </w:p>
        </w:tc>
        <w:tc>
          <w:tcPr>
            <w:tcW w:w="1391" w:type="dxa"/>
            <w:vAlign w:val="center"/>
            <w:hideMark/>
          </w:tcPr>
          <w:p w14:paraId="2A894808" w14:textId="134C748B" w:rsidR="00D3314F" w:rsidRPr="00D3314F" w:rsidRDefault="00D3314F" w:rsidP="00D3314F">
            <w:pPr>
              <w:jc w:val="center"/>
            </w:pPr>
          </w:p>
        </w:tc>
      </w:tr>
      <w:tr w:rsidR="00DF5CBE" w:rsidRPr="00D3314F" w14:paraId="5470CCD7" w14:textId="77777777" w:rsidTr="00DF5CBE">
        <w:trPr>
          <w:trHeight w:val="237"/>
        </w:trPr>
        <w:tc>
          <w:tcPr>
            <w:tcW w:w="1129" w:type="dxa"/>
            <w:shd w:val="clear" w:color="auto" w:fill="FBE4D5" w:themeFill="accent2" w:themeFillTint="33"/>
            <w:vAlign w:val="center"/>
            <w:hideMark/>
          </w:tcPr>
          <w:p w14:paraId="7BD54260" w14:textId="77777777" w:rsidR="00D3314F" w:rsidRPr="00D3314F" w:rsidRDefault="00D3314F" w:rsidP="00D3314F">
            <w:pPr>
              <w:jc w:val="center"/>
            </w:pPr>
            <w:r w:rsidRPr="00D3314F">
              <w:t>ТК1-1</w:t>
            </w:r>
          </w:p>
        </w:tc>
        <w:tc>
          <w:tcPr>
            <w:tcW w:w="717" w:type="dxa"/>
            <w:shd w:val="clear" w:color="auto" w:fill="FBE4D5" w:themeFill="accent2" w:themeFillTint="33"/>
            <w:vAlign w:val="center"/>
            <w:hideMark/>
          </w:tcPr>
          <w:p w14:paraId="3F605F2D" w14:textId="77777777" w:rsidR="00D3314F" w:rsidRPr="00D3314F" w:rsidRDefault="00D3314F" w:rsidP="00D3314F">
            <w:pPr>
              <w:jc w:val="center"/>
            </w:pPr>
            <w:r w:rsidRPr="00D3314F">
              <w:t>2</w:t>
            </w:r>
          </w:p>
        </w:tc>
        <w:tc>
          <w:tcPr>
            <w:tcW w:w="1035" w:type="dxa"/>
            <w:shd w:val="clear" w:color="auto" w:fill="FBE4D5" w:themeFill="accent2" w:themeFillTint="33"/>
            <w:vAlign w:val="center"/>
            <w:hideMark/>
          </w:tcPr>
          <w:p w14:paraId="6F301664" w14:textId="77777777" w:rsidR="00D3314F" w:rsidRPr="00D3314F" w:rsidRDefault="00D3314F" w:rsidP="00D3314F">
            <w:pPr>
              <w:jc w:val="center"/>
            </w:pPr>
            <w:r w:rsidRPr="00D3314F">
              <w:t>125</w:t>
            </w:r>
          </w:p>
        </w:tc>
        <w:tc>
          <w:tcPr>
            <w:tcW w:w="1035" w:type="dxa"/>
            <w:shd w:val="clear" w:color="auto" w:fill="FBE4D5" w:themeFill="accent2" w:themeFillTint="33"/>
            <w:vAlign w:val="center"/>
            <w:hideMark/>
          </w:tcPr>
          <w:p w14:paraId="22D7DA63" w14:textId="77777777" w:rsidR="00D3314F" w:rsidRPr="00D3314F" w:rsidRDefault="00D3314F" w:rsidP="00D3314F">
            <w:pPr>
              <w:jc w:val="center"/>
            </w:pPr>
            <w:r w:rsidRPr="00D3314F">
              <w:t>2</w:t>
            </w:r>
          </w:p>
        </w:tc>
        <w:tc>
          <w:tcPr>
            <w:tcW w:w="1072" w:type="dxa"/>
            <w:shd w:val="clear" w:color="auto" w:fill="FBE4D5" w:themeFill="accent2" w:themeFillTint="33"/>
            <w:vAlign w:val="center"/>
            <w:hideMark/>
          </w:tcPr>
          <w:p w14:paraId="4DE1DCB5" w14:textId="771FC5AB" w:rsidR="00D3314F" w:rsidRPr="00D3314F" w:rsidRDefault="00D3314F" w:rsidP="00D3314F">
            <w:pPr>
              <w:jc w:val="center"/>
            </w:pPr>
          </w:p>
        </w:tc>
        <w:tc>
          <w:tcPr>
            <w:tcW w:w="1000" w:type="dxa"/>
            <w:shd w:val="clear" w:color="auto" w:fill="FBE4D5" w:themeFill="accent2" w:themeFillTint="33"/>
            <w:vAlign w:val="center"/>
            <w:hideMark/>
          </w:tcPr>
          <w:p w14:paraId="6CDCF64D" w14:textId="18EF34C6" w:rsidR="00D3314F" w:rsidRPr="00D3314F" w:rsidRDefault="00D3314F" w:rsidP="00D3314F">
            <w:pPr>
              <w:jc w:val="center"/>
            </w:pPr>
          </w:p>
        </w:tc>
        <w:tc>
          <w:tcPr>
            <w:tcW w:w="834" w:type="dxa"/>
            <w:shd w:val="clear" w:color="auto" w:fill="FBE4D5" w:themeFill="accent2" w:themeFillTint="33"/>
            <w:vAlign w:val="center"/>
            <w:hideMark/>
          </w:tcPr>
          <w:p w14:paraId="73E1CD0C" w14:textId="2BC848F4" w:rsidR="00D3314F" w:rsidRPr="00D3314F" w:rsidRDefault="00D3314F" w:rsidP="00D3314F">
            <w:pPr>
              <w:jc w:val="center"/>
            </w:pPr>
          </w:p>
        </w:tc>
        <w:tc>
          <w:tcPr>
            <w:tcW w:w="1263" w:type="dxa"/>
            <w:shd w:val="clear" w:color="auto" w:fill="FBE4D5" w:themeFill="accent2" w:themeFillTint="33"/>
            <w:vAlign w:val="center"/>
            <w:hideMark/>
          </w:tcPr>
          <w:p w14:paraId="388446E9" w14:textId="3DA374E2" w:rsidR="00D3314F" w:rsidRPr="00D3314F" w:rsidRDefault="00D3314F" w:rsidP="00D3314F">
            <w:pPr>
              <w:jc w:val="center"/>
            </w:pPr>
          </w:p>
        </w:tc>
        <w:tc>
          <w:tcPr>
            <w:tcW w:w="1391" w:type="dxa"/>
            <w:shd w:val="clear" w:color="auto" w:fill="FBE4D5" w:themeFill="accent2" w:themeFillTint="33"/>
            <w:vAlign w:val="center"/>
            <w:hideMark/>
          </w:tcPr>
          <w:p w14:paraId="45A134BB" w14:textId="42C7DD70" w:rsidR="00D3314F" w:rsidRPr="00D3314F" w:rsidRDefault="00D3314F" w:rsidP="00D3314F">
            <w:pPr>
              <w:jc w:val="center"/>
            </w:pPr>
          </w:p>
        </w:tc>
      </w:tr>
      <w:tr w:rsidR="00DF5CBE" w:rsidRPr="00D3314F" w14:paraId="52A25AF2" w14:textId="77777777" w:rsidTr="00DF5CBE">
        <w:trPr>
          <w:trHeight w:val="237"/>
        </w:trPr>
        <w:tc>
          <w:tcPr>
            <w:tcW w:w="1129" w:type="dxa"/>
            <w:vAlign w:val="center"/>
            <w:hideMark/>
          </w:tcPr>
          <w:p w14:paraId="066F24F5" w14:textId="77777777" w:rsidR="00D3314F" w:rsidRPr="00D3314F" w:rsidRDefault="00D3314F" w:rsidP="00D3314F">
            <w:pPr>
              <w:jc w:val="center"/>
            </w:pPr>
            <w:r w:rsidRPr="00D3314F">
              <w:t>ТК2</w:t>
            </w:r>
          </w:p>
        </w:tc>
        <w:tc>
          <w:tcPr>
            <w:tcW w:w="717" w:type="dxa"/>
            <w:vAlign w:val="center"/>
            <w:hideMark/>
          </w:tcPr>
          <w:p w14:paraId="70E97E1A" w14:textId="77777777" w:rsidR="00D3314F" w:rsidRPr="00D3314F" w:rsidRDefault="00D3314F" w:rsidP="00D3314F">
            <w:pPr>
              <w:jc w:val="center"/>
            </w:pPr>
            <w:r w:rsidRPr="00D3314F">
              <w:t>2</w:t>
            </w:r>
          </w:p>
        </w:tc>
        <w:tc>
          <w:tcPr>
            <w:tcW w:w="1035" w:type="dxa"/>
            <w:vAlign w:val="center"/>
            <w:hideMark/>
          </w:tcPr>
          <w:p w14:paraId="4897A700" w14:textId="77777777" w:rsidR="00D3314F" w:rsidRPr="00D3314F" w:rsidRDefault="00D3314F" w:rsidP="00D3314F">
            <w:pPr>
              <w:jc w:val="center"/>
            </w:pPr>
            <w:r w:rsidRPr="00D3314F">
              <w:t>100</w:t>
            </w:r>
          </w:p>
        </w:tc>
        <w:tc>
          <w:tcPr>
            <w:tcW w:w="1035" w:type="dxa"/>
            <w:vAlign w:val="center"/>
            <w:hideMark/>
          </w:tcPr>
          <w:p w14:paraId="7CEE9911" w14:textId="77777777" w:rsidR="00D3314F" w:rsidRPr="00D3314F" w:rsidRDefault="00D3314F" w:rsidP="00D3314F">
            <w:pPr>
              <w:jc w:val="center"/>
            </w:pPr>
            <w:r w:rsidRPr="00D3314F">
              <w:t>2</w:t>
            </w:r>
          </w:p>
        </w:tc>
        <w:tc>
          <w:tcPr>
            <w:tcW w:w="1072" w:type="dxa"/>
            <w:vAlign w:val="center"/>
            <w:hideMark/>
          </w:tcPr>
          <w:p w14:paraId="68731ADB" w14:textId="0886FBA4" w:rsidR="00D3314F" w:rsidRPr="00D3314F" w:rsidRDefault="00D3314F" w:rsidP="00D3314F">
            <w:pPr>
              <w:jc w:val="center"/>
            </w:pPr>
          </w:p>
        </w:tc>
        <w:tc>
          <w:tcPr>
            <w:tcW w:w="1000" w:type="dxa"/>
            <w:vAlign w:val="center"/>
            <w:hideMark/>
          </w:tcPr>
          <w:p w14:paraId="22DA432A" w14:textId="3D706FE9" w:rsidR="00D3314F" w:rsidRPr="00D3314F" w:rsidRDefault="00D3314F" w:rsidP="00D3314F">
            <w:pPr>
              <w:jc w:val="center"/>
            </w:pPr>
          </w:p>
        </w:tc>
        <w:tc>
          <w:tcPr>
            <w:tcW w:w="834" w:type="dxa"/>
            <w:vAlign w:val="center"/>
            <w:hideMark/>
          </w:tcPr>
          <w:p w14:paraId="2A4F628C" w14:textId="1D82135D" w:rsidR="00D3314F" w:rsidRPr="00D3314F" w:rsidRDefault="00D3314F" w:rsidP="00D3314F">
            <w:pPr>
              <w:jc w:val="center"/>
            </w:pPr>
          </w:p>
        </w:tc>
        <w:tc>
          <w:tcPr>
            <w:tcW w:w="1263" w:type="dxa"/>
            <w:vAlign w:val="center"/>
            <w:hideMark/>
          </w:tcPr>
          <w:p w14:paraId="428468DB" w14:textId="222DA8D5" w:rsidR="00D3314F" w:rsidRPr="00D3314F" w:rsidRDefault="00D3314F" w:rsidP="00D3314F">
            <w:pPr>
              <w:jc w:val="center"/>
            </w:pPr>
          </w:p>
        </w:tc>
        <w:tc>
          <w:tcPr>
            <w:tcW w:w="1391" w:type="dxa"/>
            <w:vAlign w:val="center"/>
            <w:hideMark/>
          </w:tcPr>
          <w:p w14:paraId="6CB764C9" w14:textId="4CB2C93F" w:rsidR="00D3314F" w:rsidRPr="00D3314F" w:rsidRDefault="00D3314F" w:rsidP="00D3314F">
            <w:pPr>
              <w:jc w:val="center"/>
            </w:pPr>
          </w:p>
        </w:tc>
      </w:tr>
      <w:tr w:rsidR="00DF5CBE" w:rsidRPr="00D3314F" w14:paraId="2AFE85F1" w14:textId="77777777" w:rsidTr="00DF5CBE">
        <w:trPr>
          <w:trHeight w:val="237"/>
        </w:trPr>
        <w:tc>
          <w:tcPr>
            <w:tcW w:w="1129" w:type="dxa"/>
            <w:shd w:val="clear" w:color="auto" w:fill="FBE4D5" w:themeFill="accent2" w:themeFillTint="33"/>
            <w:vAlign w:val="center"/>
            <w:hideMark/>
          </w:tcPr>
          <w:p w14:paraId="3987CD5B" w14:textId="77777777" w:rsidR="00D3314F" w:rsidRPr="00D3314F" w:rsidRDefault="00D3314F" w:rsidP="00D3314F">
            <w:pPr>
              <w:jc w:val="center"/>
            </w:pPr>
            <w:r w:rsidRPr="00D3314F">
              <w:t>ТК3</w:t>
            </w:r>
          </w:p>
        </w:tc>
        <w:tc>
          <w:tcPr>
            <w:tcW w:w="717" w:type="dxa"/>
            <w:shd w:val="clear" w:color="auto" w:fill="FBE4D5" w:themeFill="accent2" w:themeFillTint="33"/>
            <w:vAlign w:val="center"/>
            <w:hideMark/>
          </w:tcPr>
          <w:p w14:paraId="29DDF4ED" w14:textId="77777777" w:rsidR="00D3314F" w:rsidRPr="00D3314F" w:rsidRDefault="00D3314F" w:rsidP="00D3314F">
            <w:pPr>
              <w:jc w:val="center"/>
            </w:pPr>
            <w:r w:rsidRPr="00D3314F">
              <w:t>2</w:t>
            </w:r>
          </w:p>
        </w:tc>
        <w:tc>
          <w:tcPr>
            <w:tcW w:w="1035" w:type="dxa"/>
            <w:shd w:val="clear" w:color="auto" w:fill="FBE4D5" w:themeFill="accent2" w:themeFillTint="33"/>
            <w:vAlign w:val="center"/>
            <w:hideMark/>
          </w:tcPr>
          <w:p w14:paraId="4309EBE8" w14:textId="77777777" w:rsidR="00D3314F" w:rsidRPr="00D3314F" w:rsidRDefault="00D3314F" w:rsidP="00D3314F">
            <w:pPr>
              <w:jc w:val="center"/>
            </w:pPr>
            <w:r w:rsidRPr="00D3314F">
              <w:t>50</w:t>
            </w:r>
          </w:p>
        </w:tc>
        <w:tc>
          <w:tcPr>
            <w:tcW w:w="1035" w:type="dxa"/>
            <w:shd w:val="clear" w:color="auto" w:fill="FBE4D5" w:themeFill="accent2" w:themeFillTint="33"/>
            <w:vAlign w:val="center"/>
            <w:hideMark/>
          </w:tcPr>
          <w:p w14:paraId="6EAC0BE1" w14:textId="77777777" w:rsidR="00D3314F" w:rsidRPr="00D3314F" w:rsidRDefault="00D3314F" w:rsidP="00D3314F">
            <w:pPr>
              <w:jc w:val="center"/>
            </w:pPr>
            <w:r w:rsidRPr="00D3314F">
              <w:t>2</w:t>
            </w:r>
          </w:p>
        </w:tc>
        <w:tc>
          <w:tcPr>
            <w:tcW w:w="1072" w:type="dxa"/>
            <w:shd w:val="clear" w:color="auto" w:fill="FBE4D5" w:themeFill="accent2" w:themeFillTint="33"/>
            <w:vAlign w:val="center"/>
            <w:hideMark/>
          </w:tcPr>
          <w:p w14:paraId="5950A675" w14:textId="01DF55E0" w:rsidR="00D3314F" w:rsidRPr="00D3314F" w:rsidRDefault="00D3314F" w:rsidP="00D3314F">
            <w:pPr>
              <w:jc w:val="center"/>
            </w:pPr>
          </w:p>
        </w:tc>
        <w:tc>
          <w:tcPr>
            <w:tcW w:w="1000" w:type="dxa"/>
            <w:shd w:val="clear" w:color="auto" w:fill="FBE4D5" w:themeFill="accent2" w:themeFillTint="33"/>
            <w:vAlign w:val="center"/>
            <w:hideMark/>
          </w:tcPr>
          <w:p w14:paraId="060EA9C1" w14:textId="6FEE19A3" w:rsidR="00D3314F" w:rsidRPr="00D3314F" w:rsidRDefault="00D3314F" w:rsidP="00D3314F">
            <w:pPr>
              <w:jc w:val="center"/>
            </w:pPr>
          </w:p>
        </w:tc>
        <w:tc>
          <w:tcPr>
            <w:tcW w:w="834" w:type="dxa"/>
            <w:shd w:val="clear" w:color="auto" w:fill="FBE4D5" w:themeFill="accent2" w:themeFillTint="33"/>
            <w:vAlign w:val="center"/>
            <w:hideMark/>
          </w:tcPr>
          <w:p w14:paraId="7B92FD05" w14:textId="1C5A62F4" w:rsidR="00D3314F" w:rsidRPr="00D3314F" w:rsidRDefault="00D3314F" w:rsidP="00D3314F">
            <w:pPr>
              <w:jc w:val="center"/>
            </w:pPr>
          </w:p>
        </w:tc>
        <w:tc>
          <w:tcPr>
            <w:tcW w:w="1263" w:type="dxa"/>
            <w:shd w:val="clear" w:color="auto" w:fill="FBE4D5" w:themeFill="accent2" w:themeFillTint="33"/>
            <w:vAlign w:val="center"/>
            <w:hideMark/>
          </w:tcPr>
          <w:p w14:paraId="51019397" w14:textId="5292E1DD" w:rsidR="00D3314F" w:rsidRPr="00D3314F" w:rsidRDefault="00D3314F" w:rsidP="00D3314F">
            <w:pPr>
              <w:jc w:val="center"/>
            </w:pPr>
          </w:p>
        </w:tc>
        <w:tc>
          <w:tcPr>
            <w:tcW w:w="1391" w:type="dxa"/>
            <w:shd w:val="clear" w:color="auto" w:fill="FBE4D5" w:themeFill="accent2" w:themeFillTint="33"/>
            <w:vAlign w:val="center"/>
            <w:hideMark/>
          </w:tcPr>
          <w:p w14:paraId="4487DB8D" w14:textId="67EFB01A" w:rsidR="00D3314F" w:rsidRPr="00D3314F" w:rsidRDefault="00D3314F" w:rsidP="00D3314F">
            <w:pPr>
              <w:jc w:val="center"/>
            </w:pPr>
          </w:p>
        </w:tc>
      </w:tr>
      <w:tr w:rsidR="00DF5CBE" w:rsidRPr="00D3314F" w14:paraId="4181A1BF" w14:textId="77777777" w:rsidTr="00DF5CBE">
        <w:trPr>
          <w:trHeight w:val="237"/>
        </w:trPr>
        <w:tc>
          <w:tcPr>
            <w:tcW w:w="1129" w:type="dxa"/>
            <w:vAlign w:val="center"/>
            <w:hideMark/>
          </w:tcPr>
          <w:p w14:paraId="0165409A" w14:textId="77777777" w:rsidR="00D3314F" w:rsidRPr="00D3314F" w:rsidRDefault="00D3314F" w:rsidP="00D3314F">
            <w:pPr>
              <w:jc w:val="center"/>
            </w:pPr>
            <w:r w:rsidRPr="00D3314F">
              <w:t>ТК4</w:t>
            </w:r>
          </w:p>
        </w:tc>
        <w:tc>
          <w:tcPr>
            <w:tcW w:w="717" w:type="dxa"/>
            <w:vAlign w:val="center"/>
            <w:hideMark/>
          </w:tcPr>
          <w:p w14:paraId="246C0374" w14:textId="77777777" w:rsidR="00D3314F" w:rsidRPr="00D3314F" w:rsidRDefault="00D3314F" w:rsidP="00D3314F">
            <w:pPr>
              <w:jc w:val="center"/>
            </w:pPr>
            <w:r w:rsidRPr="00D3314F">
              <w:t>2</w:t>
            </w:r>
          </w:p>
        </w:tc>
        <w:tc>
          <w:tcPr>
            <w:tcW w:w="1035" w:type="dxa"/>
            <w:vAlign w:val="center"/>
            <w:hideMark/>
          </w:tcPr>
          <w:p w14:paraId="5ECD32C3" w14:textId="77777777" w:rsidR="00D3314F" w:rsidRPr="00D3314F" w:rsidRDefault="00D3314F" w:rsidP="00D3314F">
            <w:pPr>
              <w:jc w:val="center"/>
            </w:pPr>
            <w:r w:rsidRPr="00D3314F">
              <w:t>50</w:t>
            </w:r>
          </w:p>
        </w:tc>
        <w:tc>
          <w:tcPr>
            <w:tcW w:w="1035" w:type="dxa"/>
            <w:vAlign w:val="center"/>
            <w:hideMark/>
          </w:tcPr>
          <w:p w14:paraId="01213BF9" w14:textId="77777777" w:rsidR="00D3314F" w:rsidRPr="00D3314F" w:rsidRDefault="00D3314F" w:rsidP="00D3314F">
            <w:pPr>
              <w:jc w:val="center"/>
            </w:pPr>
            <w:r w:rsidRPr="00D3314F">
              <w:t>2</w:t>
            </w:r>
          </w:p>
        </w:tc>
        <w:tc>
          <w:tcPr>
            <w:tcW w:w="1072" w:type="dxa"/>
            <w:vAlign w:val="center"/>
            <w:hideMark/>
          </w:tcPr>
          <w:p w14:paraId="73066212" w14:textId="7143C6F6" w:rsidR="00D3314F" w:rsidRPr="00D3314F" w:rsidRDefault="00D3314F" w:rsidP="00D3314F">
            <w:pPr>
              <w:jc w:val="center"/>
            </w:pPr>
          </w:p>
        </w:tc>
        <w:tc>
          <w:tcPr>
            <w:tcW w:w="1000" w:type="dxa"/>
            <w:vAlign w:val="center"/>
            <w:hideMark/>
          </w:tcPr>
          <w:p w14:paraId="56ED4998" w14:textId="5034AC53" w:rsidR="00D3314F" w:rsidRPr="00D3314F" w:rsidRDefault="00D3314F" w:rsidP="00D3314F">
            <w:pPr>
              <w:jc w:val="center"/>
            </w:pPr>
          </w:p>
        </w:tc>
        <w:tc>
          <w:tcPr>
            <w:tcW w:w="834" w:type="dxa"/>
            <w:vAlign w:val="center"/>
            <w:hideMark/>
          </w:tcPr>
          <w:p w14:paraId="682D37BD" w14:textId="0FC3C7CB" w:rsidR="00D3314F" w:rsidRPr="00D3314F" w:rsidRDefault="00D3314F" w:rsidP="00D3314F">
            <w:pPr>
              <w:jc w:val="center"/>
            </w:pPr>
          </w:p>
        </w:tc>
        <w:tc>
          <w:tcPr>
            <w:tcW w:w="1263" w:type="dxa"/>
            <w:vAlign w:val="center"/>
            <w:hideMark/>
          </w:tcPr>
          <w:p w14:paraId="29C0409A" w14:textId="64D46FD7" w:rsidR="00D3314F" w:rsidRPr="00D3314F" w:rsidRDefault="00D3314F" w:rsidP="00D3314F">
            <w:pPr>
              <w:jc w:val="center"/>
            </w:pPr>
          </w:p>
        </w:tc>
        <w:tc>
          <w:tcPr>
            <w:tcW w:w="1391" w:type="dxa"/>
            <w:vAlign w:val="center"/>
            <w:hideMark/>
          </w:tcPr>
          <w:p w14:paraId="4F7B1FD9" w14:textId="44D374AE" w:rsidR="00D3314F" w:rsidRPr="00D3314F" w:rsidRDefault="00D3314F" w:rsidP="00D3314F">
            <w:pPr>
              <w:jc w:val="center"/>
            </w:pPr>
          </w:p>
        </w:tc>
      </w:tr>
      <w:tr w:rsidR="00DF5CBE" w:rsidRPr="00D3314F" w14:paraId="43C5E28A" w14:textId="77777777" w:rsidTr="00DF5CBE">
        <w:trPr>
          <w:trHeight w:val="237"/>
        </w:trPr>
        <w:tc>
          <w:tcPr>
            <w:tcW w:w="1129" w:type="dxa"/>
            <w:shd w:val="clear" w:color="auto" w:fill="FBE4D5" w:themeFill="accent2" w:themeFillTint="33"/>
            <w:noWrap/>
            <w:vAlign w:val="center"/>
            <w:hideMark/>
          </w:tcPr>
          <w:p w14:paraId="2526F507" w14:textId="77777777" w:rsidR="00D3314F" w:rsidRPr="00D3314F" w:rsidRDefault="00D3314F" w:rsidP="00D3314F">
            <w:pPr>
              <w:jc w:val="center"/>
            </w:pPr>
            <w:r w:rsidRPr="00D3314F">
              <w:t>ТК5</w:t>
            </w:r>
          </w:p>
        </w:tc>
        <w:tc>
          <w:tcPr>
            <w:tcW w:w="717" w:type="dxa"/>
            <w:shd w:val="clear" w:color="auto" w:fill="FBE4D5" w:themeFill="accent2" w:themeFillTint="33"/>
            <w:noWrap/>
            <w:vAlign w:val="center"/>
            <w:hideMark/>
          </w:tcPr>
          <w:p w14:paraId="6292E2CF"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3814142A"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7556577C" w14:textId="7F300E6D" w:rsidR="00D3314F" w:rsidRPr="00D3314F" w:rsidRDefault="00D3314F" w:rsidP="00D3314F">
            <w:pPr>
              <w:jc w:val="center"/>
            </w:pPr>
          </w:p>
        </w:tc>
        <w:tc>
          <w:tcPr>
            <w:tcW w:w="1072" w:type="dxa"/>
            <w:shd w:val="clear" w:color="auto" w:fill="FBE4D5" w:themeFill="accent2" w:themeFillTint="33"/>
            <w:noWrap/>
            <w:vAlign w:val="center"/>
            <w:hideMark/>
          </w:tcPr>
          <w:p w14:paraId="0C673426" w14:textId="71A655EB" w:rsidR="00D3314F" w:rsidRPr="00D3314F" w:rsidRDefault="00D3314F" w:rsidP="00D3314F">
            <w:pPr>
              <w:jc w:val="center"/>
            </w:pPr>
          </w:p>
        </w:tc>
        <w:tc>
          <w:tcPr>
            <w:tcW w:w="1000" w:type="dxa"/>
            <w:shd w:val="clear" w:color="auto" w:fill="FBE4D5" w:themeFill="accent2" w:themeFillTint="33"/>
            <w:noWrap/>
            <w:vAlign w:val="center"/>
            <w:hideMark/>
          </w:tcPr>
          <w:p w14:paraId="6E485245" w14:textId="77777777" w:rsidR="00D3314F" w:rsidRPr="00D3314F" w:rsidRDefault="00D3314F" w:rsidP="00D3314F">
            <w:pPr>
              <w:jc w:val="center"/>
            </w:pPr>
            <w:r w:rsidRPr="00D3314F">
              <w:t>2</w:t>
            </w:r>
          </w:p>
        </w:tc>
        <w:tc>
          <w:tcPr>
            <w:tcW w:w="834" w:type="dxa"/>
            <w:shd w:val="clear" w:color="auto" w:fill="FBE4D5" w:themeFill="accent2" w:themeFillTint="33"/>
            <w:noWrap/>
            <w:vAlign w:val="center"/>
            <w:hideMark/>
          </w:tcPr>
          <w:p w14:paraId="6789114F" w14:textId="153B0EFC" w:rsidR="00D3314F" w:rsidRPr="00D3314F" w:rsidRDefault="00D3314F" w:rsidP="00D3314F">
            <w:pPr>
              <w:jc w:val="center"/>
            </w:pPr>
          </w:p>
        </w:tc>
        <w:tc>
          <w:tcPr>
            <w:tcW w:w="1263" w:type="dxa"/>
            <w:shd w:val="clear" w:color="auto" w:fill="FBE4D5" w:themeFill="accent2" w:themeFillTint="33"/>
            <w:noWrap/>
            <w:vAlign w:val="center"/>
            <w:hideMark/>
          </w:tcPr>
          <w:p w14:paraId="1069E170" w14:textId="15BAA1B5" w:rsidR="00D3314F" w:rsidRPr="00D3314F" w:rsidRDefault="00D3314F" w:rsidP="00D3314F">
            <w:pPr>
              <w:jc w:val="center"/>
            </w:pPr>
          </w:p>
        </w:tc>
        <w:tc>
          <w:tcPr>
            <w:tcW w:w="1391" w:type="dxa"/>
            <w:shd w:val="clear" w:color="auto" w:fill="FBE4D5" w:themeFill="accent2" w:themeFillTint="33"/>
            <w:noWrap/>
            <w:vAlign w:val="center"/>
            <w:hideMark/>
          </w:tcPr>
          <w:p w14:paraId="48FA4214" w14:textId="33DA4D29" w:rsidR="00D3314F" w:rsidRPr="00D3314F" w:rsidRDefault="00D3314F" w:rsidP="00D3314F">
            <w:pPr>
              <w:jc w:val="center"/>
            </w:pPr>
          </w:p>
        </w:tc>
      </w:tr>
      <w:tr w:rsidR="00DF5CBE" w:rsidRPr="00D3314F" w14:paraId="23CF7161" w14:textId="77777777" w:rsidTr="00DF5CBE">
        <w:trPr>
          <w:trHeight w:val="237"/>
        </w:trPr>
        <w:tc>
          <w:tcPr>
            <w:tcW w:w="1129" w:type="dxa"/>
            <w:noWrap/>
            <w:vAlign w:val="center"/>
            <w:hideMark/>
          </w:tcPr>
          <w:p w14:paraId="1990A9D8" w14:textId="77777777" w:rsidR="00D3314F" w:rsidRPr="00D3314F" w:rsidRDefault="00D3314F" w:rsidP="00D3314F">
            <w:pPr>
              <w:jc w:val="center"/>
            </w:pPr>
            <w:r w:rsidRPr="00D3314F">
              <w:t>ТК6</w:t>
            </w:r>
          </w:p>
        </w:tc>
        <w:tc>
          <w:tcPr>
            <w:tcW w:w="717" w:type="dxa"/>
            <w:noWrap/>
            <w:vAlign w:val="center"/>
            <w:hideMark/>
          </w:tcPr>
          <w:p w14:paraId="5DD0718C" w14:textId="77777777" w:rsidR="00D3314F" w:rsidRPr="00D3314F" w:rsidRDefault="00D3314F" w:rsidP="00D3314F">
            <w:pPr>
              <w:jc w:val="center"/>
            </w:pPr>
            <w:r w:rsidRPr="00D3314F">
              <w:t>2</w:t>
            </w:r>
          </w:p>
        </w:tc>
        <w:tc>
          <w:tcPr>
            <w:tcW w:w="1035" w:type="dxa"/>
            <w:noWrap/>
            <w:vAlign w:val="center"/>
            <w:hideMark/>
          </w:tcPr>
          <w:p w14:paraId="20A0FCE6" w14:textId="77777777" w:rsidR="00D3314F" w:rsidRPr="00D3314F" w:rsidRDefault="00D3314F" w:rsidP="00D3314F">
            <w:pPr>
              <w:jc w:val="center"/>
            </w:pPr>
            <w:r w:rsidRPr="00D3314F">
              <w:t>25</w:t>
            </w:r>
          </w:p>
        </w:tc>
        <w:tc>
          <w:tcPr>
            <w:tcW w:w="1035" w:type="dxa"/>
            <w:noWrap/>
            <w:vAlign w:val="center"/>
            <w:hideMark/>
          </w:tcPr>
          <w:p w14:paraId="5B12D2C1" w14:textId="58CEDE68" w:rsidR="00D3314F" w:rsidRPr="00D3314F" w:rsidRDefault="00D3314F" w:rsidP="00D3314F">
            <w:pPr>
              <w:jc w:val="center"/>
            </w:pPr>
          </w:p>
        </w:tc>
        <w:tc>
          <w:tcPr>
            <w:tcW w:w="1072" w:type="dxa"/>
            <w:noWrap/>
            <w:vAlign w:val="center"/>
            <w:hideMark/>
          </w:tcPr>
          <w:p w14:paraId="7C2C0FB9" w14:textId="133724AF" w:rsidR="00D3314F" w:rsidRPr="00D3314F" w:rsidRDefault="00D3314F" w:rsidP="00D3314F">
            <w:pPr>
              <w:jc w:val="center"/>
            </w:pPr>
          </w:p>
        </w:tc>
        <w:tc>
          <w:tcPr>
            <w:tcW w:w="1000" w:type="dxa"/>
            <w:noWrap/>
            <w:vAlign w:val="center"/>
            <w:hideMark/>
          </w:tcPr>
          <w:p w14:paraId="416435B3" w14:textId="77777777" w:rsidR="00D3314F" w:rsidRPr="00D3314F" w:rsidRDefault="00D3314F" w:rsidP="00D3314F">
            <w:pPr>
              <w:jc w:val="center"/>
            </w:pPr>
            <w:r w:rsidRPr="00D3314F">
              <w:t>2</w:t>
            </w:r>
          </w:p>
        </w:tc>
        <w:tc>
          <w:tcPr>
            <w:tcW w:w="834" w:type="dxa"/>
            <w:noWrap/>
            <w:vAlign w:val="center"/>
            <w:hideMark/>
          </w:tcPr>
          <w:p w14:paraId="3C6CF9DB" w14:textId="45870C70" w:rsidR="00D3314F" w:rsidRPr="00D3314F" w:rsidRDefault="00D3314F" w:rsidP="00D3314F">
            <w:pPr>
              <w:jc w:val="center"/>
            </w:pPr>
          </w:p>
        </w:tc>
        <w:tc>
          <w:tcPr>
            <w:tcW w:w="1263" w:type="dxa"/>
            <w:noWrap/>
            <w:vAlign w:val="center"/>
            <w:hideMark/>
          </w:tcPr>
          <w:p w14:paraId="3BBA1AA1" w14:textId="68F50DBC" w:rsidR="00D3314F" w:rsidRPr="00D3314F" w:rsidRDefault="00D3314F" w:rsidP="00D3314F">
            <w:pPr>
              <w:jc w:val="center"/>
            </w:pPr>
          </w:p>
        </w:tc>
        <w:tc>
          <w:tcPr>
            <w:tcW w:w="1391" w:type="dxa"/>
            <w:noWrap/>
            <w:vAlign w:val="center"/>
            <w:hideMark/>
          </w:tcPr>
          <w:p w14:paraId="6D9C64AF" w14:textId="1C1CD877" w:rsidR="00D3314F" w:rsidRPr="00D3314F" w:rsidRDefault="00D3314F" w:rsidP="00D3314F">
            <w:pPr>
              <w:jc w:val="center"/>
            </w:pPr>
          </w:p>
        </w:tc>
      </w:tr>
      <w:tr w:rsidR="00DF5CBE" w:rsidRPr="00D3314F" w14:paraId="767B9120" w14:textId="77777777" w:rsidTr="00DF5CBE">
        <w:trPr>
          <w:trHeight w:val="237"/>
        </w:trPr>
        <w:tc>
          <w:tcPr>
            <w:tcW w:w="1129" w:type="dxa"/>
            <w:shd w:val="clear" w:color="auto" w:fill="FBE4D5" w:themeFill="accent2" w:themeFillTint="33"/>
            <w:noWrap/>
            <w:vAlign w:val="center"/>
            <w:hideMark/>
          </w:tcPr>
          <w:p w14:paraId="683D6DFA" w14:textId="77777777" w:rsidR="00D3314F" w:rsidRPr="00D3314F" w:rsidRDefault="00D3314F" w:rsidP="00D3314F">
            <w:pPr>
              <w:jc w:val="center"/>
            </w:pPr>
            <w:r w:rsidRPr="00D3314F">
              <w:t>ТК7</w:t>
            </w:r>
          </w:p>
        </w:tc>
        <w:tc>
          <w:tcPr>
            <w:tcW w:w="717" w:type="dxa"/>
            <w:shd w:val="clear" w:color="auto" w:fill="FBE4D5" w:themeFill="accent2" w:themeFillTint="33"/>
            <w:noWrap/>
            <w:vAlign w:val="center"/>
            <w:hideMark/>
          </w:tcPr>
          <w:p w14:paraId="17B10490"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7D08BBA3"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53134650" w14:textId="19A907AD" w:rsidR="00D3314F" w:rsidRPr="00D3314F" w:rsidRDefault="00D3314F" w:rsidP="00D3314F">
            <w:pPr>
              <w:jc w:val="center"/>
            </w:pPr>
          </w:p>
        </w:tc>
        <w:tc>
          <w:tcPr>
            <w:tcW w:w="1072" w:type="dxa"/>
            <w:shd w:val="clear" w:color="auto" w:fill="FBE4D5" w:themeFill="accent2" w:themeFillTint="33"/>
            <w:noWrap/>
            <w:vAlign w:val="center"/>
            <w:hideMark/>
          </w:tcPr>
          <w:p w14:paraId="257D4CB2" w14:textId="04984567" w:rsidR="00D3314F" w:rsidRPr="00D3314F" w:rsidRDefault="00D3314F" w:rsidP="00D3314F">
            <w:pPr>
              <w:jc w:val="center"/>
            </w:pPr>
          </w:p>
        </w:tc>
        <w:tc>
          <w:tcPr>
            <w:tcW w:w="1000" w:type="dxa"/>
            <w:shd w:val="clear" w:color="auto" w:fill="FBE4D5" w:themeFill="accent2" w:themeFillTint="33"/>
            <w:noWrap/>
            <w:vAlign w:val="center"/>
            <w:hideMark/>
          </w:tcPr>
          <w:p w14:paraId="52F41624" w14:textId="77777777" w:rsidR="00D3314F" w:rsidRPr="00D3314F" w:rsidRDefault="00D3314F" w:rsidP="00D3314F">
            <w:pPr>
              <w:jc w:val="center"/>
            </w:pPr>
            <w:r w:rsidRPr="00D3314F">
              <w:t>2</w:t>
            </w:r>
          </w:p>
        </w:tc>
        <w:tc>
          <w:tcPr>
            <w:tcW w:w="834" w:type="dxa"/>
            <w:shd w:val="clear" w:color="auto" w:fill="FBE4D5" w:themeFill="accent2" w:themeFillTint="33"/>
            <w:noWrap/>
            <w:vAlign w:val="center"/>
            <w:hideMark/>
          </w:tcPr>
          <w:p w14:paraId="790235DF" w14:textId="60AB33D1" w:rsidR="00D3314F" w:rsidRPr="00D3314F" w:rsidRDefault="00D3314F" w:rsidP="00D3314F">
            <w:pPr>
              <w:jc w:val="center"/>
            </w:pPr>
          </w:p>
        </w:tc>
        <w:tc>
          <w:tcPr>
            <w:tcW w:w="1263" w:type="dxa"/>
            <w:shd w:val="clear" w:color="auto" w:fill="FBE4D5" w:themeFill="accent2" w:themeFillTint="33"/>
            <w:noWrap/>
            <w:vAlign w:val="center"/>
            <w:hideMark/>
          </w:tcPr>
          <w:p w14:paraId="64D9A133" w14:textId="22EFC9FF" w:rsidR="00D3314F" w:rsidRPr="00D3314F" w:rsidRDefault="00D3314F" w:rsidP="00D3314F">
            <w:pPr>
              <w:jc w:val="center"/>
            </w:pPr>
          </w:p>
        </w:tc>
        <w:tc>
          <w:tcPr>
            <w:tcW w:w="1391" w:type="dxa"/>
            <w:shd w:val="clear" w:color="auto" w:fill="FBE4D5" w:themeFill="accent2" w:themeFillTint="33"/>
            <w:noWrap/>
            <w:vAlign w:val="center"/>
            <w:hideMark/>
          </w:tcPr>
          <w:p w14:paraId="0C09FEAB" w14:textId="6424F2C8" w:rsidR="00D3314F" w:rsidRPr="00D3314F" w:rsidRDefault="00D3314F" w:rsidP="00D3314F">
            <w:pPr>
              <w:jc w:val="center"/>
            </w:pPr>
          </w:p>
        </w:tc>
      </w:tr>
      <w:tr w:rsidR="00DF5CBE" w:rsidRPr="00D3314F" w14:paraId="765CA5FC" w14:textId="77777777" w:rsidTr="00DF5CBE">
        <w:trPr>
          <w:trHeight w:val="237"/>
        </w:trPr>
        <w:tc>
          <w:tcPr>
            <w:tcW w:w="1129" w:type="dxa"/>
            <w:noWrap/>
            <w:vAlign w:val="center"/>
            <w:hideMark/>
          </w:tcPr>
          <w:p w14:paraId="7D7B82DD" w14:textId="77777777" w:rsidR="00D3314F" w:rsidRPr="00D3314F" w:rsidRDefault="00D3314F" w:rsidP="00D3314F">
            <w:pPr>
              <w:jc w:val="center"/>
            </w:pPr>
            <w:r w:rsidRPr="00D3314F">
              <w:t>ТК8</w:t>
            </w:r>
          </w:p>
        </w:tc>
        <w:tc>
          <w:tcPr>
            <w:tcW w:w="717" w:type="dxa"/>
            <w:noWrap/>
            <w:vAlign w:val="center"/>
            <w:hideMark/>
          </w:tcPr>
          <w:p w14:paraId="06585D70" w14:textId="77777777" w:rsidR="00D3314F" w:rsidRPr="00D3314F" w:rsidRDefault="00D3314F" w:rsidP="00D3314F">
            <w:pPr>
              <w:jc w:val="center"/>
            </w:pPr>
            <w:r w:rsidRPr="00D3314F">
              <w:t>2</w:t>
            </w:r>
          </w:p>
        </w:tc>
        <w:tc>
          <w:tcPr>
            <w:tcW w:w="1035" w:type="dxa"/>
            <w:noWrap/>
            <w:vAlign w:val="center"/>
            <w:hideMark/>
          </w:tcPr>
          <w:p w14:paraId="07053CA0" w14:textId="77777777" w:rsidR="00D3314F" w:rsidRPr="00D3314F" w:rsidRDefault="00D3314F" w:rsidP="00D3314F">
            <w:pPr>
              <w:jc w:val="center"/>
            </w:pPr>
            <w:r w:rsidRPr="00D3314F">
              <w:t>25</w:t>
            </w:r>
          </w:p>
        </w:tc>
        <w:tc>
          <w:tcPr>
            <w:tcW w:w="1035" w:type="dxa"/>
            <w:noWrap/>
            <w:vAlign w:val="center"/>
            <w:hideMark/>
          </w:tcPr>
          <w:p w14:paraId="6EF37CAC" w14:textId="7882D6DE" w:rsidR="00D3314F" w:rsidRPr="00D3314F" w:rsidRDefault="00D3314F" w:rsidP="00D3314F">
            <w:pPr>
              <w:jc w:val="center"/>
            </w:pPr>
          </w:p>
        </w:tc>
        <w:tc>
          <w:tcPr>
            <w:tcW w:w="1072" w:type="dxa"/>
            <w:noWrap/>
            <w:vAlign w:val="center"/>
            <w:hideMark/>
          </w:tcPr>
          <w:p w14:paraId="0E02B551" w14:textId="4E79F849" w:rsidR="00D3314F" w:rsidRPr="00D3314F" w:rsidRDefault="00D3314F" w:rsidP="00D3314F">
            <w:pPr>
              <w:jc w:val="center"/>
            </w:pPr>
          </w:p>
        </w:tc>
        <w:tc>
          <w:tcPr>
            <w:tcW w:w="1000" w:type="dxa"/>
            <w:noWrap/>
            <w:vAlign w:val="center"/>
            <w:hideMark/>
          </w:tcPr>
          <w:p w14:paraId="18F2AE62" w14:textId="77777777" w:rsidR="00D3314F" w:rsidRPr="00D3314F" w:rsidRDefault="00D3314F" w:rsidP="00D3314F">
            <w:pPr>
              <w:jc w:val="center"/>
            </w:pPr>
            <w:r w:rsidRPr="00D3314F">
              <w:t>2</w:t>
            </w:r>
          </w:p>
        </w:tc>
        <w:tc>
          <w:tcPr>
            <w:tcW w:w="834" w:type="dxa"/>
            <w:noWrap/>
            <w:vAlign w:val="center"/>
            <w:hideMark/>
          </w:tcPr>
          <w:p w14:paraId="3118A3CB" w14:textId="3836E941" w:rsidR="00D3314F" w:rsidRPr="00D3314F" w:rsidRDefault="00D3314F" w:rsidP="00D3314F">
            <w:pPr>
              <w:jc w:val="center"/>
            </w:pPr>
          </w:p>
        </w:tc>
        <w:tc>
          <w:tcPr>
            <w:tcW w:w="1263" w:type="dxa"/>
            <w:noWrap/>
            <w:vAlign w:val="center"/>
            <w:hideMark/>
          </w:tcPr>
          <w:p w14:paraId="19507372" w14:textId="2D9F2932" w:rsidR="00D3314F" w:rsidRPr="00D3314F" w:rsidRDefault="00D3314F" w:rsidP="00D3314F">
            <w:pPr>
              <w:jc w:val="center"/>
            </w:pPr>
          </w:p>
        </w:tc>
        <w:tc>
          <w:tcPr>
            <w:tcW w:w="1391" w:type="dxa"/>
            <w:noWrap/>
            <w:vAlign w:val="center"/>
            <w:hideMark/>
          </w:tcPr>
          <w:p w14:paraId="3E69A7F1" w14:textId="4DFC410C" w:rsidR="00D3314F" w:rsidRPr="00D3314F" w:rsidRDefault="00D3314F" w:rsidP="00D3314F">
            <w:pPr>
              <w:jc w:val="center"/>
            </w:pPr>
          </w:p>
        </w:tc>
      </w:tr>
      <w:tr w:rsidR="00DF5CBE" w:rsidRPr="00D3314F" w14:paraId="3746BD13" w14:textId="77777777" w:rsidTr="00DF5CBE">
        <w:trPr>
          <w:trHeight w:val="237"/>
        </w:trPr>
        <w:tc>
          <w:tcPr>
            <w:tcW w:w="1129" w:type="dxa"/>
            <w:shd w:val="clear" w:color="auto" w:fill="FBE4D5" w:themeFill="accent2" w:themeFillTint="33"/>
            <w:noWrap/>
            <w:vAlign w:val="center"/>
            <w:hideMark/>
          </w:tcPr>
          <w:p w14:paraId="5B58A1CA" w14:textId="77777777" w:rsidR="00D3314F" w:rsidRPr="00D3314F" w:rsidRDefault="00D3314F" w:rsidP="00D3314F">
            <w:pPr>
              <w:jc w:val="center"/>
            </w:pPr>
            <w:r w:rsidRPr="00D3314F">
              <w:t>ТК9</w:t>
            </w:r>
          </w:p>
        </w:tc>
        <w:tc>
          <w:tcPr>
            <w:tcW w:w="717" w:type="dxa"/>
            <w:shd w:val="clear" w:color="auto" w:fill="FBE4D5" w:themeFill="accent2" w:themeFillTint="33"/>
            <w:noWrap/>
            <w:vAlign w:val="center"/>
            <w:hideMark/>
          </w:tcPr>
          <w:p w14:paraId="7243BC4A"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2B9B5107"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008053FC" w14:textId="61585A0D" w:rsidR="00D3314F" w:rsidRPr="00D3314F" w:rsidRDefault="00D3314F" w:rsidP="00D3314F">
            <w:pPr>
              <w:jc w:val="center"/>
            </w:pPr>
          </w:p>
        </w:tc>
        <w:tc>
          <w:tcPr>
            <w:tcW w:w="1072" w:type="dxa"/>
            <w:shd w:val="clear" w:color="auto" w:fill="FBE4D5" w:themeFill="accent2" w:themeFillTint="33"/>
            <w:noWrap/>
            <w:vAlign w:val="center"/>
            <w:hideMark/>
          </w:tcPr>
          <w:p w14:paraId="5622A73D" w14:textId="158385C2" w:rsidR="00D3314F" w:rsidRPr="00D3314F" w:rsidRDefault="00D3314F" w:rsidP="00D3314F">
            <w:pPr>
              <w:jc w:val="center"/>
            </w:pPr>
          </w:p>
        </w:tc>
        <w:tc>
          <w:tcPr>
            <w:tcW w:w="1000" w:type="dxa"/>
            <w:shd w:val="clear" w:color="auto" w:fill="FBE4D5" w:themeFill="accent2" w:themeFillTint="33"/>
            <w:noWrap/>
            <w:vAlign w:val="center"/>
            <w:hideMark/>
          </w:tcPr>
          <w:p w14:paraId="0A76ADF3" w14:textId="77777777" w:rsidR="00D3314F" w:rsidRPr="00D3314F" w:rsidRDefault="00D3314F" w:rsidP="00D3314F">
            <w:pPr>
              <w:jc w:val="center"/>
            </w:pPr>
            <w:r w:rsidRPr="00D3314F">
              <w:t>2</w:t>
            </w:r>
          </w:p>
        </w:tc>
        <w:tc>
          <w:tcPr>
            <w:tcW w:w="834" w:type="dxa"/>
            <w:shd w:val="clear" w:color="auto" w:fill="FBE4D5" w:themeFill="accent2" w:themeFillTint="33"/>
            <w:noWrap/>
            <w:vAlign w:val="center"/>
            <w:hideMark/>
          </w:tcPr>
          <w:p w14:paraId="05FBF99B" w14:textId="71AF1F91" w:rsidR="00D3314F" w:rsidRPr="00D3314F" w:rsidRDefault="00D3314F" w:rsidP="00D3314F">
            <w:pPr>
              <w:jc w:val="center"/>
            </w:pPr>
          </w:p>
        </w:tc>
        <w:tc>
          <w:tcPr>
            <w:tcW w:w="1263" w:type="dxa"/>
            <w:shd w:val="clear" w:color="auto" w:fill="FBE4D5" w:themeFill="accent2" w:themeFillTint="33"/>
            <w:noWrap/>
            <w:vAlign w:val="center"/>
            <w:hideMark/>
          </w:tcPr>
          <w:p w14:paraId="2EA356DF" w14:textId="665AF170" w:rsidR="00D3314F" w:rsidRPr="00D3314F" w:rsidRDefault="00D3314F" w:rsidP="00D3314F">
            <w:pPr>
              <w:jc w:val="center"/>
            </w:pPr>
          </w:p>
        </w:tc>
        <w:tc>
          <w:tcPr>
            <w:tcW w:w="1391" w:type="dxa"/>
            <w:shd w:val="clear" w:color="auto" w:fill="FBE4D5" w:themeFill="accent2" w:themeFillTint="33"/>
            <w:noWrap/>
            <w:vAlign w:val="center"/>
            <w:hideMark/>
          </w:tcPr>
          <w:p w14:paraId="4B487F41" w14:textId="49ED47F4" w:rsidR="00D3314F" w:rsidRPr="00D3314F" w:rsidRDefault="00D3314F" w:rsidP="00D3314F">
            <w:pPr>
              <w:jc w:val="center"/>
            </w:pPr>
          </w:p>
        </w:tc>
      </w:tr>
      <w:tr w:rsidR="00DF5CBE" w:rsidRPr="00D3314F" w14:paraId="28870BA2" w14:textId="77777777" w:rsidTr="00DF5CBE">
        <w:trPr>
          <w:trHeight w:val="237"/>
        </w:trPr>
        <w:tc>
          <w:tcPr>
            <w:tcW w:w="1129" w:type="dxa"/>
            <w:noWrap/>
            <w:vAlign w:val="center"/>
            <w:hideMark/>
          </w:tcPr>
          <w:p w14:paraId="2FD0614A" w14:textId="77777777" w:rsidR="00D3314F" w:rsidRPr="00D3314F" w:rsidRDefault="00D3314F" w:rsidP="00D3314F">
            <w:pPr>
              <w:jc w:val="center"/>
            </w:pPr>
            <w:r w:rsidRPr="00D3314F">
              <w:t>ТК10</w:t>
            </w:r>
          </w:p>
        </w:tc>
        <w:tc>
          <w:tcPr>
            <w:tcW w:w="717" w:type="dxa"/>
            <w:noWrap/>
            <w:vAlign w:val="center"/>
            <w:hideMark/>
          </w:tcPr>
          <w:p w14:paraId="6831101F" w14:textId="77777777" w:rsidR="00D3314F" w:rsidRPr="00D3314F" w:rsidRDefault="00D3314F" w:rsidP="00D3314F">
            <w:pPr>
              <w:jc w:val="center"/>
            </w:pPr>
            <w:r w:rsidRPr="00D3314F">
              <w:t>2</w:t>
            </w:r>
          </w:p>
        </w:tc>
        <w:tc>
          <w:tcPr>
            <w:tcW w:w="1035" w:type="dxa"/>
            <w:noWrap/>
            <w:vAlign w:val="center"/>
            <w:hideMark/>
          </w:tcPr>
          <w:p w14:paraId="3D4476F7" w14:textId="77777777" w:rsidR="00D3314F" w:rsidRPr="00D3314F" w:rsidRDefault="00D3314F" w:rsidP="00D3314F">
            <w:pPr>
              <w:jc w:val="center"/>
            </w:pPr>
            <w:r w:rsidRPr="00D3314F">
              <w:t>25</w:t>
            </w:r>
          </w:p>
        </w:tc>
        <w:tc>
          <w:tcPr>
            <w:tcW w:w="1035" w:type="dxa"/>
            <w:noWrap/>
            <w:vAlign w:val="center"/>
            <w:hideMark/>
          </w:tcPr>
          <w:p w14:paraId="0694A552" w14:textId="2EEE358E" w:rsidR="00D3314F" w:rsidRPr="00D3314F" w:rsidRDefault="00D3314F" w:rsidP="00D3314F">
            <w:pPr>
              <w:jc w:val="center"/>
            </w:pPr>
          </w:p>
        </w:tc>
        <w:tc>
          <w:tcPr>
            <w:tcW w:w="1072" w:type="dxa"/>
            <w:noWrap/>
            <w:vAlign w:val="center"/>
            <w:hideMark/>
          </w:tcPr>
          <w:p w14:paraId="0F96E820" w14:textId="0389613B" w:rsidR="00D3314F" w:rsidRPr="00D3314F" w:rsidRDefault="00D3314F" w:rsidP="00D3314F">
            <w:pPr>
              <w:jc w:val="center"/>
            </w:pPr>
          </w:p>
        </w:tc>
        <w:tc>
          <w:tcPr>
            <w:tcW w:w="1000" w:type="dxa"/>
            <w:noWrap/>
            <w:vAlign w:val="center"/>
            <w:hideMark/>
          </w:tcPr>
          <w:p w14:paraId="2B53C2FB" w14:textId="77777777" w:rsidR="00D3314F" w:rsidRPr="00D3314F" w:rsidRDefault="00D3314F" w:rsidP="00D3314F">
            <w:pPr>
              <w:jc w:val="center"/>
            </w:pPr>
            <w:r w:rsidRPr="00D3314F">
              <w:t>2</w:t>
            </w:r>
          </w:p>
        </w:tc>
        <w:tc>
          <w:tcPr>
            <w:tcW w:w="834" w:type="dxa"/>
            <w:noWrap/>
            <w:vAlign w:val="center"/>
            <w:hideMark/>
          </w:tcPr>
          <w:p w14:paraId="476BE93B" w14:textId="4863C357" w:rsidR="00D3314F" w:rsidRPr="00D3314F" w:rsidRDefault="00D3314F" w:rsidP="00D3314F">
            <w:pPr>
              <w:jc w:val="center"/>
            </w:pPr>
          </w:p>
        </w:tc>
        <w:tc>
          <w:tcPr>
            <w:tcW w:w="1263" w:type="dxa"/>
            <w:noWrap/>
            <w:vAlign w:val="center"/>
            <w:hideMark/>
          </w:tcPr>
          <w:p w14:paraId="11DF524E" w14:textId="3649AF35" w:rsidR="00D3314F" w:rsidRPr="00D3314F" w:rsidRDefault="00D3314F" w:rsidP="00D3314F">
            <w:pPr>
              <w:jc w:val="center"/>
            </w:pPr>
          </w:p>
        </w:tc>
        <w:tc>
          <w:tcPr>
            <w:tcW w:w="1391" w:type="dxa"/>
            <w:noWrap/>
            <w:vAlign w:val="center"/>
            <w:hideMark/>
          </w:tcPr>
          <w:p w14:paraId="3F6533F5" w14:textId="43D34C7C" w:rsidR="00D3314F" w:rsidRPr="00D3314F" w:rsidRDefault="00D3314F" w:rsidP="00D3314F">
            <w:pPr>
              <w:jc w:val="center"/>
            </w:pPr>
          </w:p>
        </w:tc>
      </w:tr>
      <w:tr w:rsidR="00DF5CBE" w:rsidRPr="00D3314F" w14:paraId="58DD45CC" w14:textId="77777777" w:rsidTr="00DF5CBE">
        <w:trPr>
          <w:trHeight w:val="237"/>
        </w:trPr>
        <w:tc>
          <w:tcPr>
            <w:tcW w:w="1129" w:type="dxa"/>
            <w:shd w:val="clear" w:color="auto" w:fill="FBE4D5" w:themeFill="accent2" w:themeFillTint="33"/>
            <w:vAlign w:val="center"/>
            <w:hideMark/>
          </w:tcPr>
          <w:p w14:paraId="5FD60038" w14:textId="77777777" w:rsidR="00D3314F" w:rsidRPr="00D3314F" w:rsidRDefault="00D3314F" w:rsidP="00D3314F">
            <w:pPr>
              <w:jc w:val="center"/>
            </w:pPr>
            <w:r w:rsidRPr="00D3314F">
              <w:t>ТК11</w:t>
            </w:r>
          </w:p>
        </w:tc>
        <w:tc>
          <w:tcPr>
            <w:tcW w:w="717" w:type="dxa"/>
            <w:shd w:val="clear" w:color="auto" w:fill="FBE4D5" w:themeFill="accent2" w:themeFillTint="33"/>
            <w:noWrap/>
            <w:vAlign w:val="center"/>
            <w:hideMark/>
          </w:tcPr>
          <w:p w14:paraId="2FD3514A"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58E261C4" w14:textId="77777777" w:rsidR="00D3314F" w:rsidRPr="00D3314F" w:rsidRDefault="00D3314F" w:rsidP="00D3314F">
            <w:pPr>
              <w:jc w:val="center"/>
            </w:pPr>
            <w:r w:rsidRPr="00D3314F">
              <w:t>25</w:t>
            </w:r>
          </w:p>
        </w:tc>
        <w:tc>
          <w:tcPr>
            <w:tcW w:w="1035" w:type="dxa"/>
            <w:shd w:val="clear" w:color="auto" w:fill="FBE4D5" w:themeFill="accent2" w:themeFillTint="33"/>
            <w:noWrap/>
            <w:vAlign w:val="center"/>
            <w:hideMark/>
          </w:tcPr>
          <w:p w14:paraId="7FCD8CE4" w14:textId="1C2A0EC9" w:rsidR="00D3314F" w:rsidRPr="00D3314F" w:rsidRDefault="00D3314F" w:rsidP="00D3314F">
            <w:pPr>
              <w:jc w:val="center"/>
            </w:pPr>
          </w:p>
        </w:tc>
        <w:tc>
          <w:tcPr>
            <w:tcW w:w="1072" w:type="dxa"/>
            <w:shd w:val="clear" w:color="auto" w:fill="FBE4D5" w:themeFill="accent2" w:themeFillTint="33"/>
            <w:noWrap/>
            <w:vAlign w:val="center"/>
            <w:hideMark/>
          </w:tcPr>
          <w:p w14:paraId="0BA30E3A" w14:textId="1485F16A" w:rsidR="00D3314F" w:rsidRPr="00D3314F" w:rsidRDefault="00D3314F" w:rsidP="00D3314F">
            <w:pPr>
              <w:jc w:val="center"/>
            </w:pPr>
          </w:p>
        </w:tc>
        <w:tc>
          <w:tcPr>
            <w:tcW w:w="1000" w:type="dxa"/>
            <w:shd w:val="clear" w:color="auto" w:fill="FBE4D5" w:themeFill="accent2" w:themeFillTint="33"/>
            <w:noWrap/>
            <w:vAlign w:val="center"/>
            <w:hideMark/>
          </w:tcPr>
          <w:p w14:paraId="0965833E" w14:textId="77777777" w:rsidR="00D3314F" w:rsidRPr="00D3314F" w:rsidRDefault="00D3314F" w:rsidP="00D3314F">
            <w:pPr>
              <w:jc w:val="center"/>
            </w:pPr>
            <w:r w:rsidRPr="00D3314F">
              <w:t>2</w:t>
            </w:r>
          </w:p>
        </w:tc>
        <w:tc>
          <w:tcPr>
            <w:tcW w:w="834" w:type="dxa"/>
            <w:shd w:val="clear" w:color="auto" w:fill="FBE4D5" w:themeFill="accent2" w:themeFillTint="33"/>
            <w:vAlign w:val="center"/>
            <w:hideMark/>
          </w:tcPr>
          <w:p w14:paraId="16688F88" w14:textId="718B326B" w:rsidR="00D3314F" w:rsidRPr="00D3314F" w:rsidRDefault="00D3314F" w:rsidP="00D3314F">
            <w:pPr>
              <w:jc w:val="center"/>
            </w:pPr>
          </w:p>
        </w:tc>
        <w:tc>
          <w:tcPr>
            <w:tcW w:w="1263" w:type="dxa"/>
            <w:shd w:val="clear" w:color="auto" w:fill="FBE4D5" w:themeFill="accent2" w:themeFillTint="33"/>
            <w:vAlign w:val="center"/>
            <w:hideMark/>
          </w:tcPr>
          <w:p w14:paraId="44571C1D" w14:textId="041A1495" w:rsidR="00D3314F" w:rsidRPr="00D3314F" w:rsidRDefault="00D3314F" w:rsidP="00D3314F">
            <w:pPr>
              <w:jc w:val="center"/>
            </w:pPr>
          </w:p>
        </w:tc>
        <w:tc>
          <w:tcPr>
            <w:tcW w:w="1391" w:type="dxa"/>
            <w:shd w:val="clear" w:color="auto" w:fill="FBE4D5" w:themeFill="accent2" w:themeFillTint="33"/>
            <w:vAlign w:val="center"/>
            <w:hideMark/>
          </w:tcPr>
          <w:p w14:paraId="5CDE57DB" w14:textId="77944635" w:rsidR="00D3314F" w:rsidRPr="00D3314F" w:rsidRDefault="00D3314F" w:rsidP="00D3314F">
            <w:pPr>
              <w:jc w:val="center"/>
            </w:pPr>
          </w:p>
        </w:tc>
      </w:tr>
      <w:tr w:rsidR="00DF5CBE" w:rsidRPr="00D3314F" w14:paraId="562D349F" w14:textId="77777777" w:rsidTr="00DF5CBE">
        <w:trPr>
          <w:trHeight w:val="237"/>
        </w:trPr>
        <w:tc>
          <w:tcPr>
            <w:tcW w:w="1129" w:type="dxa"/>
            <w:vAlign w:val="center"/>
            <w:hideMark/>
          </w:tcPr>
          <w:p w14:paraId="3BCB89C3" w14:textId="77777777" w:rsidR="00D3314F" w:rsidRPr="00D3314F" w:rsidRDefault="00D3314F" w:rsidP="00D3314F">
            <w:pPr>
              <w:jc w:val="center"/>
            </w:pPr>
            <w:r w:rsidRPr="00D3314F">
              <w:t>ТК12</w:t>
            </w:r>
          </w:p>
        </w:tc>
        <w:tc>
          <w:tcPr>
            <w:tcW w:w="717" w:type="dxa"/>
            <w:vAlign w:val="center"/>
            <w:hideMark/>
          </w:tcPr>
          <w:p w14:paraId="0A70D1D7" w14:textId="77777777" w:rsidR="00D3314F" w:rsidRPr="00D3314F" w:rsidRDefault="00D3314F" w:rsidP="00D3314F">
            <w:pPr>
              <w:jc w:val="center"/>
            </w:pPr>
            <w:r w:rsidRPr="00D3314F">
              <w:t>2</w:t>
            </w:r>
          </w:p>
        </w:tc>
        <w:tc>
          <w:tcPr>
            <w:tcW w:w="1035" w:type="dxa"/>
            <w:vAlign w:val="center"/>
            <w:hideMark/>
          </w:tcPr>
          <w:p w14:paraId="252EC9F9" w14:textId="77777777" w:rsidR="00D3314F" w:rsidRPr="00D3314F" w:rsidRDefault="00D3314F" w:rsidP="00D3314F">
            <w:pPr>
              <w:jc w:val="center"/>
            </w:pPr>
            <w:r w:rsidRPr="00D3314F">
              <w:t>50</w:t>
            </w:r>
          </w:p>
        </w:tc>
        <w:tc>
          <w:tcPr>
            <w:tcW w:w="1035" w:type="dxa"/>
            <w:vAlign w:val="center"/>
            <w:hideMark/>
          </w:tcPr>
          <w:p w14:paraId="0F071706" w14:textId="77777777" w:rsidR="00D3314F" w:rsidRPr="00D3314F" w:rsidRDefault="00D3314F" w:rsidP="00D3314F">
            <w:pPr>
              <w:jc w:val="center"/>
            </w:pPr>
            <w:r w:rsidRPr="00D3314F">
              <w:t>2</w:t>
            </w:r>
          </w:p>
        </w:tc>
        <w:tc>
          <w:tcPr>
            <w:tcW w:w="1072" w:type="dxa"/>
            <w:vAlign w:val="center"/>
            <w:hideMark/>
          </w:tcPr>
          <w:p w14:paraId="1E0AF22F" w14:textId="0E56544C" w:rsidR="00D3314F" w:rsidRPr="00D3314F" w:rsidRDefault="00D3314F" w:rsidP="00D3314F">
            <w:pPr>
              <w:jc w:val="center"/>
            </w:pPr>
          </w:p>
        </w:tc>
        <w:tc>
          <w:tcPr>
            <w:tcW w:w="1000" w:type="dxa"/>
            <w:vAlign w:val="center"/>
            <w:hideMark/>
          </w:tcPr>
          <w:p w14:paraId="24F9C6F9" w14:textId="20EC9099" w:rsidR="00D3314F" w:rsidRPr="00D3314F" w:rsidRDefault="00D3314F" w:rsidP="00D3314F">
            <w:pPr>
              <w:jc w:val="center"/>
            </w:pPr>
          </w:p>
        </w:tc>
        <w:tc>
          <w:tcPr>
            <w:tcW w:w="834" w:type="dxa"/>
            <w:vAlign w:val="center"/>
            <w:hideMark/>
          </w:tcPr>
          <w:p w14:paraId="1D530664" w14:textId="2E73FEC5" w:rsidR="00D3314F" w:rsidRPr="00D3314F" w:rsidRDefault="00D3314F" w:rsidP="00D3314F">
            <w:pPr>
              <w:jc w:val="center"/>
            </w:pPr>
          </w:p>
        </w:tc>
        <w:tc>
          <w:tcPr>
            <w:tcW w:w="1263" w:type="dxa"/>
            <w:vAlign w:val="center"/>
            <w:hideMark/>
          </w:tcPr>
          <w:p w14:paraId="1528EC31" w14:textId="3301A675" w:rsidR="00D3314F" w:rsidRPr="00D3314F" w:rsidRDefault="00D3314F" w:rsidP="00D3314F">
            <w:pPr>
              <w:jc w:val="center"/>
            </w:pPr>
          </w:p>
        </w:tc>
        <w:tc>
          <w:tcPr>
            <w:tcW w:w="1391" w:type="dxa"/>
            <w:vAlign w:val="center"/>
            <w:hideMark/>
          </w:tcPr>
          <w:p w14:paraId="5DF9E0AD" w14:textId="615B96A4" w:rsidR="00D3314F" w:rsidRPr="00D3314F" w:rsidRDefault="00D3314F" w:rsidP="00D3314F">
            <w:pPr>
              <w:jc w:val="center"/>
            </w:pPr>
          </w:p>
        </w:tc>
      </w:tr>
      <w:tr w:rsidR="00DF5CBE" w:rsidRPr="00D3314F" w14:paraId="54B2C409" w14:textId="77777777" w:rsidTr="00DF5CBE">
        <w:trPr>
          <w:trHeight w:val="237"/>
        </w:trPr>
        <w:tc>
          <w:tcPr>
            <w:tcW w:w="1129" w:type="dxa"/>
            <w:shd w:val="clear" w:color="auto" w:fill="FBE4D5" w:themeFill="accent2" w:themeFillTint="33"/>
            <w:vAlign w:val="center"/>
            <w:hideMark/>
          </w:tcPr>
          <w:p w14:paraId="1F48A78F" w14:textId="77777777" w:rsidR="00D3314F" w:rsidRPr="00D3314F" w:rsidRDefault="00D3314F" w:rsidP="00D3314F">
            <w:pPr>
              <w:jc w:val="center"/>
            </w:pPr>
            <w:r w:rsidRPr="00D3314F">
              <w:t>ТК13</w:t>
            </w:r>
          </w:p>
        </w:tc>
        <w:tc>
          <w:tcPr>
            <w:tcW w:w="717" w:type="dxa"/>
            <w:shd w:val="clear" w:color="auto" w:fill="FBE4D5" w:themeFill="accent2" w:themeFillTint="33"/>
            <w:vAlign w:val="center"/>
            <w:hideMark/>
          </w:tcPr>
          <w:p w14:paraId="4150CCBA" w14:textId="77777777" w:rsidR="00D3314F" w:rsidRPr="00D3314F" w:rsidRDefault="00D3314F" w:rsidP="00D3314F">
            <w:pPr>
              <w:jc w:val="center"/>
            </w:pPr>
            <w:r w:rsidRPr="00D3314F">
              <w:t>2</w:t>
            </w:r>
          </w:p>
        </w:tc>
        <w:tc>
          <w:tcPr>
            <w:tcW w:w="1035" w:type="dxa"/>
            <w:shd w:val="clear" w:color="auto" w:fill="FBE4D5" w:themeFill="accent2" w:themeFillTint="33"/>
            <w:vAlign w:val="center"/>
            <w:hideMark/>
          </w:tcPr>
          <w:p w14:paraId="53CAC2C0" w14:textId="77777777" w:rsidR="00D3314F" w:rsidRPr="00D3314F" w:rsidRDefault="00D3314F" w:rsidP="00D3314F">
            <w:pPr>
              <w:jc w:val="center"/>
            </w:pPr>
            <w:r w:rsidRPr="00D3314F">
              <w:t>32</w:t>
            </w:r>
          </w:p>
        </w:tc>
        <w:tc>
          <w:tcPr>
            <w:tcW w:w="1035" w:type="dxa"/>
            <w:shd w:val="clear" w:color="auto" w:fill="FBE4D5" w:themeFill="accent2" w:themeFillTint="33"/>
            <w:vAlign w:val="center"/>
            <w:hideMark/>
          </w:tcPr>
          <w:p w14:paraId="249E2F05" w14:textId="11AEFE01" w:rsidR="00D3314F" w:rsidRPr="00D3314F" w:rsidRDefault="00D3314F" w:rsidP="00D3314F">
            <w:pPr>
              <w:jc w:val="center"/>
            </w:pPr>
          </w:p>
        </w:tc>
        <w:tc>
          <w:tcPr>
            <w:tcW w:w="1072" w:type="dxa"/>
            <w:shd w:val="clear" w:color="auto" w:fill="FBE4D5" w:themeFill="accent2" w:themeFillTint="33"/>
            <w:vAlign w:val="center"/>
            <w:hideMark/>
          </w:tcPr>
          <w:p w14:paraId="637EA28A" w14:textId="01531979" w:rsidR="00D3314F" w:rsidRPr="00D3314F" w:rsidRDefault="00D3314F" w:rsidP="00D3314F">
            <w:pPr>
              <w:jc w:val="center"/>
            </w:pPr>
          </w:p>
        </w:tc>
        <w:tc>
          <w:tcPr>
            <w:tcW w:w="1000" w:type="dxa"/>
            <w:shd w:val="clear" w:color="auto" w:fill="FBE4D5" w:themeFill="accent2" w:themeFillTint="33"/>
            <w:vAlign w:val="center"/>
            <w:hideMark/>
          </w:tcPr>
          <w:p w14:paraId="0C2E6C2A" w14:textId="6C04F7C5" w:rsidR="00D3314F" w:rsidRPr="00D3314F" w:rsidRDefault="00D3314F" w:rsidP="00D3314F">
            <w:pPr>
              <w:jc w:val="center"/>
            </w:pPr>
          </w:p>
        </w:tc>
        <w:tc>
          <w:tcPr>
            <w:tcW w:w="834" w:type="dxa"/>
            <w:shd w:val="clear" w:color="auto" w:fill="FBE4D5" w:themeFill="accent2" w:themeFillTint="33"/>
            <w:vAlign w:val="center"/>
            <w:hideMark/>
          </w:tcPr>
          <w:p w14:paraId="6BF84D8A" w14:textId="77777777" w:rsidR="00D3314F" w:rsidRPr="00D3314F" w:rsidRDefault="00D3314F" w:rsidP="00D3314F">
            <w:pPr>
              <w:jc w:val="center"/>
            </w:pPr>
            <w:r w:rsidRPr="00D3314F">
              <w:t>2</w:t>
            </w:r>
          </w:p>
        </w:tc>
        <w:tc>
          <w:tcPr>
            <w:tcW w:w="1263" w:type="dxa"/>
            <w:shd w:val="clear" w:color="auto" w:fill="FBE4D5" w:themeFill="accent2" w:themeFillTint="33"/>
            <w:vAlign w:val="center"/>
            <w:hideMark/>
          </w:tcPr>
          <w:p w14:paraId="2FC38F82" w14:textId="15A21EFB" w:rsidR="00D3314F" w:rsidRPr="00D3314F" w:rsidRDefault="00D3314F" w:rsidP="00D3314F">
            <w:pPr>
              <w:jc w:val="center"/>
            </w:pPr>
          </w:p>
        </w:tc>
        <w:tc>
          <w:tcPr>
            <w:tcW w:w="1391" w:type="dxa"/>
            <w:shd w:val="clear" w:color="auto" w:fill="FBE4D5" w:themeFill="accent2" w:themeFillTint="33"/>
            <w:vAlign w:val="center"/>
            <w:hideMark/>
          </w:tcPr>
          <w:p w14:paraId="7C65491C" w14:textId="078B3D1B" w:rsidR="00D3314F" w:rsidRPr="00D3314F" w:rsidRDefault="00D3314F" w:rsidP="00D3314F">
            <w:pPr>
              <w:jc w:val="center"/>
            </w:pPr>
          </w:p>
        </w:tc>
      </w:tr>
      <w:tr w:rsidR="00DF5CBE" w:rsidRPr="00D3314F" w14:paraId="1FE66354" w14:textId="77777777" w:rsidTr="00DF5CBE">
        <w:trPr>
          <w:trHeight w:val="237"/>
        </w:trPr>
        <w:tc>
          <w:tcPr>
            <w:tcW w:w="1129" w:type="dxa"/>
            <w:vMerge w:val="restart"/>
            <w:vAlign w:val="center"/>
            <w:hideMark/>
          </w:tcPr>
          <w:p w14:paraId="691779B0" w14:textId="77777777" w:rsidR="00D3314F" w:rsidRPr="00D3314F" w:rsidRDefault="00D3314F" w:rsidP="00D3314F">
            <w:pPr>
              <w:jc w:val="center"/>
            </w:pPr>
            <w:r w:rsidRPr="00D3314F">
              <w:lastRenderedPageBreak/>
              <w:t>ТК14</w:t>
            </w:r>
          </w:p>
        </w:tc>
        <w:tc>
          <w:tcPr>
            <w:tcW w:w="717" w:type="dxa"/>
            <w:vAlign w:val="center"/>
            <w:hideMark/>
          </w:tcPr>
          <w:p w14:paraId="44A44EC5" w14:textId="77777777" w:rsidR="00D3314F" w:rsidRPr="00D3314F" w:rsidRDefault="00D3314F" w:rsidP="00D3314F">
            <w:pPr>
              <w:jc w:val="center"/>
            </w:pPr>
            <w:r w:rsidRPr="00D3314F">
              <w:t>2</w:t>
            </w:r>
          </w:p>
        </w:tc>
        <w:tc>
          <w:tcPr>
            <w:tcW w:w="1035" w:type="dxa"/>
            <w:vAlign w:val="center"/>
            <w:hideMark/>
          </w:tcPr>
          <w:p w14:paraId="6E6EC2BD" w14:textId="77777777" w:rsidR="00D3314F" w:rsidRPr="00D3314F" w:rsidRDefault="00D3314F" w:rsidP="00D3314F">
            <w:pPr>
              <w:jc w:val="center"/>
            </w:pPr>
            <w:r w:rsidRPr="00D3314F">
              <w:t>50</w:t>
            </w:r>
          </w:p>
        </w:tc>
        <w:tc>
          <w:tcPr>
            <w:tcW w:w="1035" w:type="dxa"/>
            <w:vAlign w:val="center"/>
            <w:hideMark/>
          </w:tcPr>
          <w:p w14:paraId="2A31D16F" w14:textId="77777777" w:rsidR="00D3314F" w:rsidRPr="00D3314F" w:rsidRDefault="00D3314F" w:rsidP="00D3314F">
            <w:pPr>
              <w:jc w:val="center"/>
            </w:pPr>
            <w:r w:rsidRPr="00D3314F">
              <w:t>2</w:t>
            </w:r>
          </w:p>
        </w:tc>
        <w:tc>
          <w:tcPr>
            <w:tcW w:w="1072" w:type="dxa"/>
            <w:vAlign w:val="center"/>
            <w:hideMark/>
          </w:tcPr>
          <w:p w14:paraId="543C6411" w14:textId="03B3F7F3" w:rsidR="00D3314F" w:rsidRPr="00D3314F" w:rsidRDefault="00D3314F" w:rsidP="00D3314F">
            <w:pPr>
              <w:jc w:val="center"/>
            </w:pPr>
          </w:p>
        </w:tc>
        <w:tc>
          <w:tcPr>
            <w:tcW w:w="1000" w:type="dxa"/>
            <w:vAlign w:val="center"/>
            <w:hideMark/>
          </w:tcPr>
          <w:p w14:paraId="2BD7CABA" w14:textId="2A3BCF2A" w:rsidR="00D3314F" w:rsidRPr="00D3314F" w:rsidRDefault="00D3314F" w:rsidP="00D3314F">
            <w:pPr>
              <w:jc w:val="center"/>
            </w:pPr>
          </w:p>
        </w:tc>
        <w:tc>
          <w:tcPr>
            <w:tcW w:w="834" w:type="dxa"/>
            <w:vAlign w:val="center"/>
            <w:hideMark/>
          </w:tcPr>
          <w:p w14:paraId="1089004A" w14:textId="53874657" w:rsidR="00D3314F" w:rsidRPr="00D3314F" w:rsidRDefault="00D3314F" w:rsidP="00D3314F">
            <w:pPr>
              <w:jc w:val="center"/>
            </w:pPr>
          </w:p>
        </w:tc>
        <w:tc>
          <w:tcPr>
            <w:tcW w:w="1263" w:type="dxa"/>
            <w:vAlign w:val="center"/>
            <w:hideMark/>
          </w:tcPr>
          <w:p w14:paraId="72DCCBA1" w14:textId="07A24768" w:rsidR="00D3314F" w:rsidRPr="00D3314F" w:rsidRDefault="00D3314F" w:rsidP="00D3314F">
            <w:pPr>
              <w:jc w:val="center"/>
            </w:pPr>
          </w:p>
        </w:tc>
        <w:tc>
          <w:tcPr>
            <w:tcW w:w="1391" w:type="dxa"/>
            <w:vAlign w:val="center"/>
            <w:hideMark/>
          </w:tcPr>
          <w:p w14:paraId="1B7CDAE6" w14:textId="779A256A" w:rsidR="00D3314F" w:rsidRPr="00D3314F" w:rsidRDefault="00D3314F" w:rsidP="00D3314F">
            <w:pPr>
              <w:jc w:val="center"/>
            </w:pPr>
          </w:p>
        </w:tc>
      </w:tr>
      <w:tr w:rsidR="00DF5CBE" w:rsidRPr="00D3314F" w14:paraId="7B4BCE3D" w14:textId="77777777" w:rsidTr="00DF5CBE">
        <w:trPr>
          <w:trHeight w:val="237"/>
        </w:trPr>
        <w:tc>
          <w:tcPr>
            <w:tcW w:w="1129" w:type="dxa"/>
            <w:vMerge/>
            <w:vAlign w:val="center"/>
            <w:hideMark/>
          </w:tcPr>
          <w:p w14:paraId="647D42B6" w14:textId="77777777" w:rsidR="00D3314F" w:rsidRPr="00D3314F" w:rsidRDefault="00D3314F" w:rsidP="00D3314F">
            <w:pPr>
              <w:jc w:val="center"/>
            </w:pPr>
          </w:p>
        </w:tc>
        <w:tc>
          <w:tcPr>
            <w:tcW w:w="717" w:type="dxa"/>
            <w:noWrap/>
            <w:vAlign w:val="center"/>
            <w:hideMark/>
          </w:tcPr>
          <w:p w14:paraId="34753EF9" w14:textId="77777777" w:rsidR="00D3314F" w:rsidRPr="00D3314F" w:rsidRDefault="00D3314F" w:rsidP="00D3314F">
            <w:pPr>
              <w:jc w:val="center"/>
            </w:pPr>
            <w:r w:rsidRPr="00D3314F">
              <w:t>2</w:t>
            </w:r>
          </w:p>
        </w:tc>
        <w:tc>
          <w:tcPr>
            <w:tcW w:w="1035" w:type="dxa"/>
            <w:noWrap/>
            <w:vAlign w:val="center"/>
            <w:hideMark/>
          </w:tcPr>
          <w:p w14:paraId="10FD9DCB" w14:textId="77777777" w:rsidR="00D3314F" w:rsidRPr="00D3314F" w:rsidRDefault="00D3314F" w:rsidP="00D3314F">
            <w:pPr>
              <w:jc w:val="center"/>
            </w:pPr>
            <w:r w:rsidRPr="00D3314F">
              <w:t>40</w:t>
            </w:r>
          </w:p>
        </w:tc>
        <w:tc>
          <w:tcPr>
            <w:tcW w:w="1035" w:type="dxa"/>
            <w:noWrap/>
            <w:vAlign w:val="center"/>
            <w:hideMark/>
          </w:tcPr>
          <w:p w14:paraId="6C9B2539" w14:textId="6F9A3C08" w:rsidR="00D3314F" w:rsidRPr="00D3314F" w:rsidRDefault="00D3314F" w:rsidP="00D3314F">
            <w:pPr>
              <w:jc w:val="center"/>
            </w:pPr>
          </w:p>
        </w:tc>
        <w:tc>
          <w:tcPr>
            <w:tcW w:w="1072" w:type="dxa"/>
            <w:noWrap/>
            <w:vAlign w:val="center"/>
            <w:hideMark/>
          </w:tcPr>
          <w:p w14:paraId="16EFE98E" w14:textId="0AFDE7BC" w:rsidR="00D3314F" w:rsidRPr="00D3314F" w:rsidRDefault="00D3314F" w:rsidP="00D3314F">
            <w:pPr>
              <w:jc w:val="center"/>
            </w:pPr>
          </w:p>
        </w:tc>
        <w:tc>
          <w:tcPr>
            <w:tcW w:w="1000" w:type="dxa"/>
            <w:noWrap/>
            <w:vAlign w:val="center"/>
            <w:hideMark/>
          </w:tcPr>
          <w:p w14:paraId="0CDFAB28" w14:textId="49AFCF45" w:rsidR="00D3314F" w:rsidRPr="00D3314F" w:rsidRDefault="00D3314F" w:rsidP="00D3314F">
            <w:pPr>
              <w:jc w:val="center"/>
            </w:pPr>
          </w:p>
        </w:tc>
        <w:tc>
          <w:tcPr>
            <w:tcW w:w="834" w:type="dxa"/>
            <w:noWrap/>
            <w:vAlign w:val="center"/>
            <w:hideMark/>
          </w:tcPr>
          <w:p w14:paraId="7BB5C457" w14:textId="77777777" w:rsidR="00D3314F" w:rsidRPr="00D3314F" w:rsidRDefault="00D3314F" w:rsidP="00D3314F">
            <w:pPr>
              <w:jc w:val="center"/>
            </w:pPr>
            <w:r w:rsidRPr="00D3314F">
              <w:t>2</w:t>
            </w:r>
          </w:p>
        </w:tc>
        <w:tc>
          <w:tcPr>
            <w:tcW w:w="1263" w:type="dxa"/>
            <w:noWrap/>
            <w:vAlign w:val="center"/>
            <w:hideMark/>
          </w:tcPr>
          <w:p w14:paraId="073A4142" w14:textId="78AF57D7" w:rsidR="00D3314F" w:rsidRPr="00D3314F" w:rsidRDefault="00D3314F" w:rsidP="00D3314F">
            <w:pPr>
              <w:jc w:val="center"/>
            </w:pPr>
          </w:p>
        </w:tc>
        <w:tc>
          <w:tcPr>
            <w:tcW w:w="1391" w:type="dxa"/>
            <w:noWrap/>
            <w:vAlign w:val="center"/>
            <w:hideMark/>
          </w:tcPr>
          <w:p w14:paraId="60E639FF" w14:textId="79C9C1C5" w:rsidR="00D3314F" w:rsidRPr="00D3314F" w:rsidRDefault="00D3314F" w:rsidP="00D3314F">
            <w:pPr>
              <w:jc w:val="center"/>
            </w:pPr>
          </w:p>
        </w:tc>
      </w:tr>
      <w:tr w:rsidR="00DF5CBE" w:rsidRPr="00D3314F" w14:paraId="1CD4EE60" w14:textId="77777777" w:rsidTr="00DF5CBE">
        <w:trPr>
          <w:trHeight w:val="237"/>
        </w:trPr>
        <w:tc>
          <w:tcPr>
            <w:tcW w:w="1129" w:type="dxa"/>
            <w:vMerge w:val="restart"/>
            <w:shd w:val="clear" w:color="auto" w:fill="FBE4D5" w:themeFill="accent2" w:themeFillTint="33"/>
            <w:noWrap/>
            <w:vAlign w:val="center"/>
            <w:hideMark/>
          </w:tcPr>
          <w:p w14:paraId="2633FBDD" w14:textId="77777777" w:rsidR="00D3314F" w:rsidRPr="00D3314F" w:rsidRDefault="00D3314F" w:rsidP="00D3314F">
            <w:pPr>
              <w:jc w:val="center"/>
            </w:pPr>
            <w:r w:rsidRPr="00D3314F">
              <w:t>ТК15</w:t>
            </w:r>
          </w:p>
        </w:tc>
        <w:tc>
          <w:tcPr>
            <w:tcW w:w="717" w:type="dxa"/>
            <w:shd w:val="clear" w:color="auto" w:fill="FBE4D5" w:themeFill="accent2" w:themeFillTint="33"/>
            <w:noWrap/>
            <w:vAlign w:val="center"/>
            <w:hideMark/>
          </w:tcPr>
          <w:p w14:paraId="335210F2"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6E60EE93" w14:textId="77777777" w:rsidR="00D3314F" w:rsidRPr="00D3314F" w:rsidRDefault="00D3314F" w:rsidP="00D3314F">
            <w:pPr>
              <w:jc w:val="center"/>
            </w:pPr>
            <w:r w:rsidRPr="00D3314F">
              <w:t>50</w:t>
            </w:r>
          </w:p>
        </w:tc>
        <w:tc>
          <w:tcPr>
            <w:tcW w:w="1035" w:type="dxa"/>
            <w:shd w:val="clear" w:color="auto" w:fill="FBE4D5" w:themeFill="accent2" w:themeFillTint="33"/>
            <w:noWrap/>
            <w:vAlign w:val="center"/>
            <w:hideMark/>
          </w:tcPr>
          <w:p w14:paraId="17AD755E" w14:textId="4C1BADB5" w:rsidR="00D3314F" w:rsidRPr="00D3314F" w:rsidRDefault="00D3314F" w:rsidP="00D3314F">
            <w:pPr>
              <w:jc w:val="center"/>
            </w:pPr>
          </w:p>
        </w:tc>
        <w:tc>
          <w:tcPr>
            <w:tcW w:w="1072" w:type="dxa"/>
            <w:shd w:val="clear" w:color="auto" w:fill="FBE4D5" w:themeFill="accent2" w:themeFillTint="33"/>
            <w:noWrap/>
            <w:vAlign w:val="center"/>
            <w:hideMark/>
          </w:tcPr>
          <w:p w14:paraId="747C4347" w14:textId="5CE3DE6E" w:rsidR="00D3314F" w:rsidRPr="00D3314F" w:rsidRDefault="00D3314F" w:rsidP="00D3314F">
            <w:pPr>
              <w:jc w:val="center"/>
            </w:pPr>
          </w:p>
        </w:tc>
        <w:tc>
          <w:tcPr>
            <w:tcW w:w="1000" w:type="dxa"/>
            <w:shd w:val="clear" w:color="auto" w:fill="FBE4D5" w:themeFill="accent2" w:themeFillTint="33"/>
            <w:noWrap/>
            <w:vAlign w:val="center"/>
            <w:hideMark/>
          </w:tcPr>
          <w:p w14:paraId="5E2DFA78" w14:textId="2CD90E75" w:rsidR="00D3314F" w:rsidRPr="00D3314F" w:rsidRDefault="00D3314F" w:rsidP="00D3314F">
            <w:pPr>
              <w:jc w:val="center"/>
            </w:pPr>
          </w:p>
        </w:tc>
        <w:tc>
          <w:tcPr>
            <w:tcW w:w="834" w:type="dxa"/>
            <w:shd w:val="clear" w:color="auto" w:fill="FBE4D5" w:themeFill="accent2" w:themeFillTint="33"/>
            <w:noWrap/>
            <w:vAlign w:val="center"/>
            <w:hideMark/>
          </w:tcPr>
          <w:p w14:paraId="24EEBB37" w14:textId="77777777" w:rsidR="00D3314F" w:rsidRPr="00D3314F" w:rsidRDefault="00D3314F" w:rsidP="00D3314F">
            <w:pPr>
              <w:jc w:val="center"/>
            </w:pPr>
            <w:r w:rsidRPr="00D3314F">
              <w:t>2</w:t>
            </w:r>
          </w:p>
        </w:tc>
        <w:tc>
          <w:tcPr>
            <w:tcW w:w="1263" w:type="dxa"/>
            <w:shd w:val="clear" w:color="auto" w:fill="FBE4D5" w:themeFill="accent2" w:themeFillTint="33"/>
            <w:noWrap/>
            <w:vAlign w:val="center"/>
            <w:hideMark/>
          </w:tcPr>
          <w:p w14:paraId="7590FCDA" w14:textId="1E0C78F2" w:rsidR="00D3314F" w:rsidRPr="00D3314F" w:rsidRDefault="00D3314F" w:rsidP="00D3314F">
            <w:pPr>
              <w:jc w:val="center"/>
            </w:pPr>
          </w:p>
        </w:tc>
        <w:tc>
          <w:tcPr>
            <w:tcW w:w="1391" w:type="dxa"/>
            <w:shd w:val="clear" w:color="auto" w:fill="FBE4D5" w:themeFill="accent2" w:themeFillTint="33"/>
            <w:noWrap/>
            <w:vAlign w:val="center"/>
            <w:hideMark/>
          </w:tcPr>
          <w:p w14:paraId="56412929" w14:textId="5F88989B" w:rsidR="00D3314F" w:rsidRPr="00D3314F" w:rsidRDefault="00D3314F" w:rsidP="00D3314F">
            <w:pPr>
              <w:jc w:val="center"/>
            </w:pPr>
          </w:p>
        </w:tc>
      </w:tr>
      <w:tr w:rsidR="00DF5CBE" w:rsidRPr="00D3314F" w14:paraId="1E3B85D2" w14:textId="77777777" w:rsidTr="00DF5CBE">
        <w:trPr>
          <w:trHeight w:val="237"/>
        </w:trPr>
        <w:tc>
          <w:tcPr>
            <w:tcW w:w="1129" w:type="dxa"/>
            <w:vMerge/>
            <w:vAlign w:val="center"/>
            <w:hideMark/>
          </w:tcPr>
          <w:p w14:paraId="2FC9A29B" w14:textId="77777777" w:rsidR="00D3314F" w:rsidRPr="00D3314F" w:rsidRDefault="00D3314F" w:rsidP="00D3314F">
            <w:pPr>
              <w:jc w:val="center"/>
            </w:pPr>
          </w:p>
        </w:tc>
        <w:tc>
          <w:tcPr>
            <w:tcW w:w="717" w:type="dxa"/>
            <w:shd w:val="clear" w:color="auto" w:fill="FBE4D5" w:themeFill="accent2" w:themeFillTint="33"/>
            <w:noWrap/>
            <w:vAlign w:val="center"/>
            <w:hideMark/>
          </w:tcPr>
          <w:p w14:paraId="656FE3F5"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10890B11" w14:textId="77777777" w:rsidR="00D3314F" w:rsidRPr="00D3314F" w:rsidRDefault="00D3314F" w:rsidP="00D3314F">
            <w:pPr>
              <w:jc w:val="center"/>
            </w:pPr>
            <w:r w:rsidRPr="00D3314F">
              <w:t>40</w:t>
            </w:r>
          </w:p>
        </w:tc>
        <w:tc>
          <w:tcPr>
            <w:tcW w:w="1035" w:type="dxa"/>
            <w:shd w:val="clear" w:color="auto" w:fill="FBE4D5" w:themeFill="accent2" w:themeFillTint="33"/>
            <w:noWrap/>
            <w:vAlign w:val="center"/>
            <w:hideMark/>
          </w:tcPr>
          <w:p w14:paraId="747A5594" w14:textId="16535119" w:rsidR="00D3314F" w:rsidRPr="00D3314F" w:rsidRDefault="00D3314F" w:rsidP="00D3314F">
            <w:pPr>
              <w:jc w:val="center"/>
            </w:pPr>
          </w:p>
        </w:tc>
        <w:tc>
          <w:tcPr>
            <w:tcW w:w="1072" w:type="dxa"/>
            <w:shd w:val="clear" w:color="auto" w:fill="FBE4D5" w:themeFill="accent2" w:themeFillTint="33"/>
            <w:noWrap/>
            <w:vAlign w:val="center"/>
            <w:hideMark/>
          </w:tcPr>
          <w:p w14:paraId="1431F6C5" w14:textId="155AD6F2" w:rsidR="00D3314F" w:rsidRPr="00D3314F" w:rsidRDefault="00D3314F" w:rsidP="00D3314F">
            <w:pPr>
              <w:jc w:val="center"/>
            </w:pPr>
          </w:p>
        </w:tc>
        <w:tc>
          <w:tcPr>
            <w:tcW w:w="1000" w:type="dxa"/>
            <w:shd w:val="clear" w:color="auto" w:fill="FBE4D5" w:themeFill="accent2" w:themeFillTint="33"/>
            <w:noWrap/>
            <w:vAlign w:val="center"/>
            <w:hideMark/>
          </w:tcPr>
          <w:p w14:paraId="5BD49B89" w14:textId="58F4B17E" w:rsidR="00D3314F" w:rsidRPr="00D3314F" w:rsidRDefault="00D3314F" w:rsidP="00D3314F">
            <w:pPr>
              <w:jc w:val="center"/>
            </w:pPr>
          </w:p>
        </w:tc>
        <w:tc>
          <w:tcPr>
            <w:tcW w:w="834" w:type="dxa"/>
            <w:shd w:val="clear" w:color="auto" w:fill="FBE4D5" w:themeFill="accent2" w:themeFillTint="33"/>
            <w:noWrap/>
            <w:vAlign w:val="center"/>
            <w:hideMark/>
          </w:tcPr>
          <w:p w14:paraId="065FCAEA" w14:textId="77777777" w:rsidR="00D3314F" w:rsidRPr="00D3314F" w:rsidRDefault="00D3314F" w:rsidP="00D3314F">
            <w:pPr>
              <w:jc w:val="center"/>
            </w:pPr>
            <w:r w:rsidRPr="00D3314F">
              <w:t>2</w:t>
            </w:r>
          </w:p>
        </w:tc>
        <w:tc>
          <w:tcPr>
            <w:tcW w:w="1263" w:type="dxa"/>
            <w:shd w:val="clear" w:color="auto" w:fill="FBE4D5" w:themeFill="accent2" w:themeFillTint="33"/>
            <w:noWrap/>
            <w:vAlign w:val="center"/>
            <w:hideMark/>
          </w:tcPr>
          <w:p w14:paraId="23F814F4" w14:textId="3E4A15BA" w:rsidR="00D3314F" w:rsidRPr="00D3314F" w:rsidRDefault="00D3314F" w:rsidP="00D3314F">
            <w:pPr>
              <w:jc w:val="center"/>
            </w:pPr>
          </w:p>
        </w:tc>
        <w:tc>
          <w:tcPr>
            <w:tcW w:w="1391" w:type="dxa"/>
            <w:shd w:val="clear" w:color="auto" w:fill="FBE4D5" w:themeFill="accent2" w:themeFillTint="33"/>
            <w:noWrap/>
            <w:vAlign w:val="center"/>
            <w:hideMark/>
          </w:tcPr>
          <w:p w14:paraId="7F4892FA" w14:textId="3B304A13" w:rsidR="00D3314F" w:rsidRPr="00D3314F" w:rsidRDefault="00D3314F" w:rsidP="00D3314F">
            <w:pPr>
              <w:jc w:val="center"/>
            </w:pPr>
          </w:p>
        </w:tc>
      </w:tr>
      <w:tr w:rsidR="00DF5CBE" w:rsidRPr="00D3314F" w14:paraId="25FCEF0A" w14:textId="77777777" w:rsidTr="00DF5CBE">
        <w:trPr>
          <w:trHeight w:val="237"/>
        </w:trPr>
        <w:tc>
          <w:tcPr>
            <w:tcW w:w="1129" w:type="dxa"/>
            <w:vMerge w:val="restart"/>
            <w:noWrap/>
            <w:vAlign w:val="center"/>
            <w:hideMark/>
          </w:tcPr>
          <w:p w14:paraId="6C898CA6" w14:textId="77777777" w:rsidR="00D3314F" w:rsidRPr="00D3314F" w:rsidRDefault="00D3314F" w:rsidP="00D3314F">
            <w:pPr>
              <w:jc w:val="center"/>
            </w:pPr>
            <w:r w:rsidRPr="00D3314F">
              <w:t>ТК16</w:t>
            </w:r>
          </w:p>
        </w:tc>
        <w:tc>
          <w:tcPr>
            <w:tcW w:w="717" w:type="dxa"/>
            <w:noWrap/>
            <w:vAlign w:val="center"/>
            <w:hideMark/>
          </w:tcPr>
          <w:p w14:paraId="73E5A174" w14:textId="77777777" w:rsidR="00D3314F" w:rsidRPr="00D3314F" w:rsidRDefault="00D3314F" w:rsidP="00D3314F">
            <w:pPr>
              <w:jc w:val="center"/>
            </w:pPr>
            <w:r w:rsidRPr="00D3314F">
              <w:t>2</w:t>
            </w:r>
          </w:p>
        </w:tc>
        <w:tc>
          <w:tcPr>
            <w:tcW w:w="1035" w:type="dxa"/>
            <w:noWrap/>
            <w:vAlign w:val="center"/>
            <w:hideMark/>
          </w:tcPr>
          <w:p w14:paraId="4B6FE7BC" w14:textId="77777777" w:rsidR="00D3314F" w:rsidRPr="00D3314F" w:rsidRDefault="00D3314F" w:rsidP="00D3314F">
            <w:pPr>
              <w:jc w:val="center"/>
            </w:pPr>
            <w:r w:rsidRPr="00D3314F">
              <w:t>50</w:t>
            </w:r>
          </w:p>
        </w:tc>
        <w:tc>
          <w:tcPr>
            <w:tcW w:w="1035" w:type="dxa"/>
            <w:noWrap/>
            <w:vAlign w:val="center"/>
            <w:hideMark/>
          </w:tcPr>
          <w:p w14:paraId="1F19F63C" w14:textId="46969C02" w:rsidR="00D3314F" w:rsidRPr="00D3314F" w:rsidRDefault="00D3314F" w:rsidP="00D3314F">
            <w:pPr>
              <w:jc w:val="center"/>
            </w:pPr>
          </w:p>
        </w:tc>
        <w:tc>
          <w:tcPr>
            <w:tcW w:w="1072" w:type="dxa"/>
            <w:noWrap/>
            <w:vAlign w:val="center"/>
            <w:hideMark/>
          </w:tcPr>
          <w:p w14:paraId="42081498" w14:textId="1AEBE227" w:rsidR="00D3314F" w:rsidRPr="00D3314F" w:rsidRDefault="00D3314F" w:rsidP="00D3314F">
            <w:pPr>
              <w:jc w:val="center"/>
            </w:pPr>
          </w:p>
        </w:tc>
        <w:tc>
          <w:tcPr>
            <w:tcW w:w="1000" w:type="dxa"/>
            <w:noWrap/>
            <w:vAlign w:val="center"/>
            <w:hideMark/>
          </w:tcPr>
          <w:p w14:paraId="4B0AD8EB" w14:textId="664FBB72" w:rsidR="00D3314F" w:rsidRPr="00D3314F" w:rsidRDefault="00D3314F" w:rsidP="00D3314F">
            <w:pPr>
              <w:jc w:val="center"/>
            </w:pPr>
          </w:p>
        </w:tc>
        <w:tc>
          <w:tcPr>
            <w:tcW w:w="834" w:type="dxa"/>
            <w:noWrap/>
            <w:vAlign w:val="center"/>
            <w:hideMark/>
          </w:tcPr>
          <w:p w14:paraId="7A309712" w14:textId="77777777" w:rsidR="00D3314F" w:rsidRPr="00D3314F" w:rsidRDefault="00D3314F" w:rsidP="00D3314F">
            <w:pPr>
              <w:jc w:val="center"/>
            </w:pPr>
            <w:r w:rsidRPr="00D3314F">
              <w:t>2</w:t>
            </w:r>
          </w:p>
        </w:tc>
        <w:tc>
          <w:tcPr>
            <w:tcW w:w="1263" w:type="dxa"/>
            <w:noWrap/>
            <w:vAlign w:val="center"/>
            <w:hideMark/>
          </w:tcPr>
          <w:p w14:paraId="3520765D" w14:textId="1BD6F6FB" w:rsidR="00D3314F" w:rsidRPr="00D3314F" w:rsidRDefault="00D3314F" w:rsidP="00D3314F">
            <w:pPr>
              <w:jc w:val="center"/>
            </w:pPr>
          </w:p>
        </w:tc>
        <w:tc>
          <w:tcPr>
            <w:tcW w:w="1391" w:type="dxa"/>
            <w:noWrap/>
            <w:vAlign w:val="center"/>
            <w:hideMark/>
          </w:tcPr>
          <w:p w14:paraId="3969AC1F" w14:textId="20CDCA9C" w:rsidR="00D3314F" w:rsidRPr="00D3314F" w:rsidRDefault="00D3314F" w:rsidP="00D3314F">
            <w:pPr>
              <w:jc w:val="center"/>
            </w:pPr>
          </w:p>
        </w:tc>
      </w:tr>
      <w:tr w:rsidR="00DF5CBE" w:rsidRPr="00D3314F" w14:paraId="14F9BCD2" w14:textId="77777777" w:rsidTr="00DF5CBE">
        <w:trPr>
          <w:trHeight w:val="237"/>
        </w:trPr>
        <w:tc>
          <w:tcPr>
            <w:tcW w:w="1129" w:type="dxa"/>
            <w:vMerge/>
            <w:vAlign w:val="center"/>
            <w:hideMark/>
          </w:tcPr>
          <w:p w14:paraId="736B1AF0" w14:textId="77777777" w:rsidR="00D3314F" w:rsidRPr="00D3314F" w:rsidRDefault="00D3314F" w:rsidP="00D3314F">
            <w:pPr>
              <w:jc w:val="center"/>
            </w:pPr>
          </w:p>
        </w:tc>
        <w:tc>
          <w:tcPr>
            <w:tcW w:w="717" w:type="dxa"/>
            <w:noWrap/>
            <w:vAlign w:val="center"/>
            <w:hideMark/>
          </w:tcPr>
          <w:p w14:paraId="6EF54DE3" w14:textId="77777777" w:rsidR="00D3314F" w:rsidRPr="00D3314F" w:rsidRDefault="00D3314F" w:rsidP="00D3314F">
            <w:pPr>
              <w:jc w:val="center"/>
            </w:pPr>
            <w:r w:rsidRPr="00D3314F">
              <w:t>2</w:t>
            </w:r>
          </w:p>
        </w:tc>
        <w:tc>
          <w:tcPr>
            <w:tcW w:w="1035" w:type="dxa"/>
            <w:noWrap/>
            <w:vAlign w:val="center"/>
            <w:hideMark/>
          </w:tcPr>
          <w:p w14:paraId="53BA0276" w14:textId="77777777" w:rsidR="00D3314F" w:rsidRPr="00D3314F" w:rsidRDefault="00D3314F" w:rsidP="00D3314F">
            <w:pPr>
              <w:jc w:val="center"/>
            </w:pPr>
            <w:r w:rsidRPr="00D3314F">
              <w:t>32</w:t>
            </w:r>
          </w:p>
        </w:tc>
        <w:tc>
          <w:tcPr>
            <w:tcW w:w="1035" w:type="dxa"/>
            <w:noWrap/>
            <w:vAlign w:val="center"/>
            <w:hideMark/>
          </w:tcPr>
          <w:p w14:paraId="21FD5298" w14:textId="11E28AD5" w:rsidR="00D3314F" w:rsidRPr="00D3314F" w:rsidRDefault="00D3314F" w:rsidP="00D3314F">
            <w:pPr>
              <w:jc w:val="center"/>
            </w:pPr>
          </w:p>
        </w:tc>
        <w:tc>
          <w:tcPr>
            <w:tcW w:w="1072" w:type="dxa"/>
            <w:noWrap/>
            <w:vAlign w:val="center"/>
            <w:hideMark/>
          </w:tcPr>
          <w:p w14:paraId="0E565003" w14:textId="3AF4BDC9" w:rsidR="00D3314F" w:rsidRPr="00D3314F" w:rsidRDefault="00D3314F" w:rsidP="00D3314F">
            <w:pPr>
              <w:jc w:val="center"/>
            </w:pPr>
          </w:p>
        </w:tc>
        <w:tc>
          <w:tcPr>
            <w:tcW w:w="1000" w:type="dxa"/>
            <w:noWrap/>
            <w:vAlign w:val="center"/>
            <w:hideMark/>
          </w:tcPr>
          <w:p w14:paraId="20483ECF" w14:textId="5A218888" w:rsidR="00D3314F" w:rsidRPr="00D3314F" w:rsidRDefault="00D3314F" w:rsidP="00D3314F">
            <w:pPr>
              <w:jc w:val="center"/>
            </w:pPr>
          </w:p>
        </w:tc>
        <w:tc>
          <w:tcPr>
            <w:tcW w:w="834" w:type="dxa"/>
            <w:noWrap/>
            <w:vAlign w:val="center"/>
            <w:hideMark/>
          </w:tcPr>
          <w:p w14:paraId="0E9E5C20" w14:textId="77777777" w:rsidR="00D3314F" w:rsidRPr="00D3314F" w:rsidRDefault="00D3314F" w:rsidP="00D3314F">
            <w:pPr>
              <w:jc w:val="center"/>
            </w:pPr>
            <w:r w:rsidRPr="00D3314F">
              <w:t>2</w:t>
            </w:r>
          </w:p>
        </w:tc>
        <w:tc>
          <w:tcPr>
            <w:tcW w:w="1263" w:type="dxa"/>
            <w:noWrap/>
            <w:vAlign w:val="center"/>
            <w:hideMark/>
          </w:tcPr>
          <w:p w14:paraId="6C40F1B1" w14:textId="537FB24E" w:rsidR="00D3314F" w:rsidRPr="00D3314F" w:rsidRDefault="00D3314F" w:rsidP="00D3314F">
            <w:pPr>
              <w:jc w:val="center"/>
            </w:pPr>
          </w:p>
        </w:tc>
        <w:tc>
          <w:tcPr>
            <w:tcW w:w="1391" w:type="dxa"/>
            <w:noWrap/>
            <w:vAlign w:val="center"/>
            <w:hideMark/>
          </w:tcPr>
          <w:p w14:paraId="12850ABD" w14:textId="64E83F90" w:rsidR="00D3314F" w:rsidRPr="00D3314F" w:rsidRDefault="00D3314F" w:rsidP="00D3314F">
            <w:pPr>
              <w:jc w:val="center"/>
            </w:pPr>
          </w:p>
        </w:tc>
      </w:tr>
      <w:tr w:rsidR="00DF5CBE" w:rsidRPr="00D3314F" w14:paraId="107E3C1A" w14:textId="77777777" w:rsidTr="00DF5CBE">
        <w:trPr>
          <w:trHeight w:val="237"/>
        </w:trPr>
        <w:tc>
          <w:tcPr>
            <w:tcW w:w="1129" w:type="dxa"/>
            <w:shd w:val="clear" w:color="auto" w:fill="FBE4D5" w:themeFill="accent2" w:themeFillTint="33"/>
            <w:noWrap/>
            <w:vAlign w:val="center"/>
            <w:hideMark/>
          </w:tcPr>
          <w:p w14:paraId="4BCD74B1" w14:textId="77777777" w:rsidR="00D3314F" w:rsidRPr="00D3314F" w:rsidRDefault="00D3314F" w:rsidP="00D3314F">
            <w:pPr>
              <w:jc w:val="center"/>
            </w:pPr>
            <w:r w:rsidRPr="00D3314F">
              <w:t>ТК17</w:t>
            </w:r>
          </w:p>
        </w:tc>
        <w:tc>
          <w:tcPr>
            <w:tcW w:w="717" w:type="dxa"/>
            <w:shd w:val="clear" w:color="auto" w:fill="FBE4D5" w:themeFill="accent2" w:themeFillTint="33"/>
            <w:noWrap/>
            <w:vAlign w:val="center"/>
            <w:hideMark/>
          </w:tcPr>
          <w:p w14:paraId="2402912E" w14:textId="77777777" w:rsidR="00D3314F" w:rsidRPr="00D3314F" w:rsidRDefault="00D3314F" w:rsidP="00D3314F">
            <w:pPr>
              <w:jc w:val="center"/>
            </w:pPr>
            <w:r w:rsidRPr="00D3314F">
              <w:t>2</w:t>
            </w:r>
          </w:p>
        </w:tc>
        <w:tc>
          <w:tcPr>
            <w:tcW w:w="1035" w:type="dxa"/>
            <w:shd w:val="clear" w:color="auto" w:fill="FBE4D5" w:themeFill="accent2" w:themeFillTint="33"/>
            <w:noWrap/>
            <w:vAlign w:val="center"/>
            <w:hideMark/>
          </w:tcPr>
          <w:p w14:paraId="11885440" w14:textId="77777777" w:rsidR="00D3314F" w:rsidRPr="00D3314F" w:rsidRDefault="00D3314F" w:rsidP="00D3314F">
            <w:pPr>
              <w:jc w:val="center"/>
            </w:pPr>
            <w:r w:rsidRPr="00D3314F">
              <w:t>32</w:t>
            </w:r>
          </w:p>
        </w:tc>
        <w:tc>
          <w:tcPr>
            <w:tcW w:w="1035" w:type="dxa"/>
            <w:shd w:val="clear" w:color="auto" w:fill="FBE4D5" w:themeFill="accent2" w:themeFillTint="33"/>
            <w:noWrap/>
            <w:vAlign w:val="center"/>
            <w:hideMark/>
          </w:tcPr>
          <w:p w14:paraId="3614DA1E" w14:textId="3CDB605D" w:rsidR="00D3314F" w:rsidRPr="00D3314F" w:rsidRDefault="00D3314F" w:rsidP="00D3314F">
            <w:pPr>
              <w:jc w:val="center"/>
            </w:pPr>
          </w:p>
        </w:tc>
        <w:tc>
          <w:tcPr>
            <w:tcW w:w="1072" w:type="dxa"/>
            <w:shd w:val="clear" w:color="auto" w:fill="FBE4D5" w:themeFill="accent2" w:themeFillTint="33"/>
            <w:noWrap/>
            <w:vAlign w:val="center"/>
            <w:hideMark/>
          </w:tcPr>
          <w:p w14:paraId="59007395" w14:textId="470C9C96" w:rsidR="00D3314F" w:rsidRPr="00D3314F" w:rsidRDefault="00D3314F" w:rsidP="00D3314F">
            <w:pPr>
              <w:jc w:val="center"/>
            </w:pPr>
          </w:p>
        </w:tc>
        <w:tc>
          <w:tcPr>
            <w:tcW w:w="1000" w:type="dxa"/>
            <w:shd w:val="clear" w:color="auto" w:fill="FBE4D5" w:themeFill="accent2" w:themeFillTint="33"/>
            <w:noWrap/>
            <w:vAlign w:val="center"/>
            <w:hideMark/>
          </w:tcPr>
          <w:p w14:paraId="015F0E4C" w14:textId="49E0074D" w:rsidR="00D3314F" w:rsidRPr="00D3314F" w:rsidRDefault="00D3314F" w:rsidP="00D3314F">
            <w:pPr>
              <w:jc w:val="center"/>
            </w:pPr>
          </w:p>
        </w:tc>
        <w:tc>
          <w:tcPr>
            <w:tcW w:w="834" w:type="dxa"/>
            <w:shd w:val="clear" w:color="auto" w:fill="FBE4D5" w:themeFill="accent2" w:themeFillTint="33"/>
            <w:noWrap/>
            <w:vAlign w:val="center"/>
            <w:hideMark/>
          </w:tcPr>
          <w:p w14:paraId="36B4340E" w14:textId="77777777" w:rsidR="00D3314F" w:rsidRPr="00D3314F" w:rsidRDefault="00D3314F" w:rsidP="00D3314F">
            <w:pPr>
              <w:jc w:val="center"/>
            </w:pPr>
            <w:r w:rsidRPr="00D3314F">
              <w:t>2</w:t>
            </w:r>
          </w:p>
        </w:tc>
        <w:tc>
          <w:tcPr>
            <w:tcW w:w="1263" w:type="dxa"/>
            <w:shd w:val="clear" w:color="auto" w:fill="FBE4D5" w:themeFill="accent2" w:themeFillTint="33"/>
            <w:noWrap/>
            <w:vAlign w:val="center"/>
            <w:hideMark/>
          </w:tcPr>
          <w:p w14:paraId="3A3DCAA3" w14:textId="3284E286" w:rsidR="00D3314F" w:rsidRPr="00D3314F" w:rsidRDefault="00D3314F" w:rsidP="00D3314F">
            <w:pPr>
              <w:jc w:val="center"/>
            </w:pPr>
          </w:p>
        </w:tc>
        <w:tc>
          <w:tcPr>
            <w:tcW w:w="1391" w:type="dxa"/>
            <w:shd w:val="clear" w:color="auto" w:fill="FBE4D5" w:themeFill="accent2" w:themeFillTint="33"/>
            <w:noWrap/>
            <w:vAlign w:val="center"/>
            <w:hideMark/>
          </w:tcPr>
          <w:p w14:paraId="6F93B471" w14:textId="2EF30872" w:rsidR="00D3314F" w:rsidRPr="00D3314F" w:rsidRDefault="00D3314F" w:rsidP="00D3314F">
            <w:pPr>
              <w:jc w:val="center"/>
            </w:pPr>
          </w:p>
        </w:tc>
      </w:tr>
    </w:tbl>
    <w:p w14:paraId="00568675" w14:textId="77777777" w:rsidR="009572CD" w:rsidRPr="00C14341" w:rsidRDefault="009572CD" w:rsidP="00BB3398">
      <w:pPr>
        <w:autoSpaceDE w:val="0"/>
        <w:autoSpaceDN w:val="0"/>
        <w:adjustRightInd w:val="0"/>
        <w:spacing w:before="240" w:line="240" w:lineRule="auto"/>
        <w:jc w:val="center"/>
        <w:rPr>
          <w:rFonts w:ascii="Times New Roman" w:hAnsi="Times New Roman" w:cs="Times New Roman"/>
          <w:b/>
          <w:i/>
          <w:iCs/>
          <w:sz w:val="28"/>
          <w:szCs w:val="28"/>
        </w:rPr>
      </w:pPr>
      <w:r w:rsidRPr="00F228A2">
        <w:rPr>
          <w:rFonts w:ascii="Times New Roman" w:hAnsi="Times New Roman" w:cs="Times New Roman"/>
          <w:b/>
          <w:i/>
          <w:iCs/>
          <w:sz w:val="28"/>
          <w:szCs w:val="28"/>
        </w:rPr>
        <w:t>1.3.5 Описание типов и строительных особенностей тепловых пунктов, тепловых камер и павильонов</w:t>
      </w:r>
    </w:p>
    <w:p w14:paraId="1270E3B0" w14:textId="4C4D0368" w:rsidR="009572CD" w:rsidRDefault="009572CD" w:rsidP="00BF61A5">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Тепловые павильоны систем теплоснабжения на террито</w:t>
      </w:r>
      <w:r>
        <w:rPr>
          <w:rFonts w:ascii="Times New Roman" w:hAnsi="Times New Roman" w:cs="Times New Roman"/>
          <w:sz w:val="28"/>
          <w:szCs w:val="28"/>
        </w:rPr>
        <w:t xml:space="preserve">рии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BF61A5">
        <w:rPr>
          <w:rFonts w:ascii="Times New Roman" w:hAnsi="Times New Roman" w:cs="Times New Roman"/>
          <w:sz w:val="28"/>
          <w:szCs w:val="28"/>
        </w:rPr>
        <w:t>отсутствуют.</w:t>
      </w:r>
    </w:p>
    <w:p w14:paraId="4188892B" w14:textId="668A72E2" w:rsidR="00F228A2" w:rsidRPr="00BF61A5" w:rsidRDefault="00F228A2" w:rsidP="00BF61A5">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Тепловые камеры выполнены из ж/б конструкций.</w:t>
      </w:r>
    </w:p>
    <w:p w14:paraId="0FDB9EB9" w14:textId="77777777" w:rsidR="009572CD" w:rsidRPr="00C14341" w:rsidRDefault="009572CD" w:rsidP="00DA0693">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1.3.6 Описание графиков регулирования отпуска тепла в тепловые сети с анализом их обоснованности</w:t>
      </w:r>
    </w:p>
    <w:p w14:paraId="7764E17F" w14:textId="68862C23" w:rsidR="008E5995" w:rsidRPr="00F95909"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График изменения темпер</w:t>
      </w:r>
      <w:r>
        <w:rPr>
          <w:rFonts w:ascii="Times New Roman" w:hAnsi="Times New Roman" w:cs="Times New Roman"/>
          <w:sz w:val="28"/>
          <w:szCs w:val="28"/>
        </w:rPr>
        <w:t>атур теплоносителя выбран на основании клима</w:t>
      </w:r>
      <w:r w:rsidRPr="009572CD">
        <w:rPr>
          <w:rFonts w:ascii="Times New Roman" w:hAnsi="Times New Roman" w:cs="Times New Roman"/>
          <w:sz w:val="28"/>
          <w:szCs w:val="28"/>
        </w:rPr>
        <w:t xml:space="preserve">тических параметров холодного времени года на территории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9572CD">
        <w:rPr>
          <w:rFonts w:ascii="Times New Roman" w:hAnsi="Times New Roman" w:cs="Times New Roman"/>
          <w:sz w:val="28"/>
          <w:szCs w:val="28"/>
        </w:rPr>
        <w:t xml:space="preserve">РФ СП 131.13330.2012 </w:t>
      </w:r>
      <w:r w:rsidR="00134D34">
        <w:rPr>
          <w:rFonts w:ascii="Times New Roman" w:hAnsi="Times New Roman" w:cs="Times New Roman"/>
          <w:sz w:val="28"/>
          <w:szCs w:val="28"/>
        </w:rPr>
        <w:t>«</w:t>
      </w:r>
      <w:r w:rsidRPr="009572CD">
        <w:rPr>
          <w:rFonts w:ascii="Times New Roman" w:hAnsi="Times New Roman" w:cs="Times New Roman"/>
          <w:sz w:val="28"/>
          <w:szCs w:val="28"/>
        </w:rPr>
        <w:t>Строительная климатология</w:t>
      </w:r>
      <w:r w:rsidR="00134D34">
        <w:rPr>
          <w:rFonts w:ascii="Times New Roman" w:hAnsi="Times New Roman" w:cs="Times New Roman"/>
          <w:sz w:val="28"/>
          <w:szCs w:val="28"/>
        </w:rPr>
        <w:t>»</w:t>
      </w:r>
      <w:r w:rsidRPr="009572CD">
        <w:rPr>
          <w:rFonts w:ascii="Times New Roman" w:hAnsi="Times New Roman" w:cs="Times New Roman"/>
          <w:sz w:val="28"/>
          <w:szCs w:val="28"/>
        </w:rPr>
        <w:t xml:space="preserve"> и справочных данных температуры воды,</w:t>
      </w:r>
      <w:r>
        <w:rPr>
          <w:rFonts w:ascii="Times New Roman" w:hAnsi="Times New Roman" w:cs="Times New Roman"/>
          <w:sz w:val="28"/>
          <w:szCs w:val="28"/>
        </w:rPr>
        <w:t xml:space="preserve"> </w:t>
      </w:r>
      <w:r w:rsidRPr="009572CD">
        <w:rPr>
          <w:rFonts w:ascii="Times New Roman" w:hAnsi="Times New Roman" w:cs="Times New Roman"/>
          <w:sz w:val="28"/>
          <w:szCs w:val="28"/>
        </w:rPr>
        <w:t>подаваемой в отопительную систему, и сетевой – в обратном трубопроводе по температурному</w:t>
      </w:r>
      <w:r>
        <w:rPr>
          <w:rFonts w:ascii="Times New Roman" w:hAnsi="Times New Roman" w:cs="Times New Roman"/>
          <w:sz w:val="28"/>
          <w:szCs w:val="28"/>
        </w:rPr>
        <w:t xml:space="preserve"> </w:t>
      </w:r>
      <w:r w:rsidRPr="009572CD">
        <w:rPr>
          <w:rFonts w:ascii="Times New Roman" w:hAnsi="Times New Roman" w:cs="Times New Roman"/>
          <w:sz w:val="28"/>
          <w:szCs w:val="28"/>
        </w:rPr>
        <w:t>графику</w:t>
      </w:r>
      <w:r w:rsidR="000510C9">
        <w:rPr>
          <w:rFonts w:ascii="Times New Roman" w:hAnsi="Times New Roman" w:cs="Times New Roman"/>
          <w:sz w:val="28"/>
          <w:szCs w:val="28"/>
        </w:rPr>
        <w:t xml:space="preserve"> </w:t>
      </w:r>
      <w:r w:rsidR="00066D1E">
        <w:rPr>
          <w:rFonts w:ascii="Times New Roman" w:hAnsi="Times New Roman" w:cs="Times New Roman"/>
          <w:sz w:val="28"/>
          <w:szCs w:val="28"/>
        </w:rPr>
        <w:t>95</w:t>
      </w:r>
      <w:r w:rsidR="00F95909">
        <w:rPr>
          <w:rFonts w:ascii="Times New Roman" w:hAnsi="Times New Roman" w:cs="Times New Roman"/>
          <w:sz w:val="28"/>
          <w:szCs w:val="28"/>
        </w:rPr>
        <w:t xml:space="preserve">-70 </w:t>
      </w:r>
      <w:r w:rsidR="00F95909">
        <w:rPr>
          <w:rFonts w:ascii="Times New Roman" w:hAnsi="Times New Roman" w:cs="Times New Roman"/>
          <w:sz w:val="28"/>
          <w:szCs w:val="28"/>
          <w:vertAlign w:val="superscript"/>
        </w:rPr>
        <w:t>0</w:t>
      </w:r>
      <w:r w:rsidR="00F95909">
        <w:rPr>
          <w:rFonts w:ascii="Times New Roman" w:hAnsi="Times New Roman" w:cs="Times New Roman"/>
          <w:sz w:val="28"/>
          <w:szCs w:val="28"/>
        </w:rPr>
        <w:t>С</w:t>
      </w:r>
      <w:r w:rsidR="00B21179">
        <w:rPr>
          <w:rFonts w:ascii="Times New Roman" w:hAnsi="Times New Roman" w:cs="Times New Roman"/>
          <w:sz w:val="28"/>
          <w:szCs w:val="28"/>
        </w:rPr>
        <w:t>.</w:t>
      </w:r>
    </w:p>
    <w:p w14:paraId="742BC3AB" w14:textId="77777777" w:rsidR="009572CD" w:rsidRPr="00C14341" w:rsidRDefault="009572CD" w:rsidP="00DA0693">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p>
    <w:p w14:paraId="4DFE772C" w14:textId="3D58856D" w:rsidR="008E5995" w:rsidRPr="009572CD" w:rsidRDefault="009572CD" w:rsidP="00161ED8">
      <w:pPr>
        <w:autoSpaceDE w:val="0"/>
        <w:autoSpaceDN w:val="0"/>
        <w:adjustRightInd w:val="0"/>
        <w:spacing w:after="0" w:line="360" w:lineRule="auto"/>
        <w:ind w:firstLine="567"/>
        <w:jc w:val="both"/>
        <w:rPr>
          <w:rFonts w:ascii="Times New Roman" w:hAnsi="Times New Roman" w:cs="Times New Roman"/>
          <w:sz w:val="28"/>
          <w:szCs w:val="28"/>
        </w:rPr>
      </w:pPr>
      <w:r w:rsidRPr="009572CD">
        <w:rPr>
          <w:rFonts w:ascii="Times New Roman" w:hAnsi="Times New Roman" w:cs="Times New Roman"/>
          <w:sz w:val="28"/>
          <w:szCs w:val="28"/>
        </w:rPr>
        <w:t>Фактические температурные режимы отпуска тепл</w:t>
      </w:r>
      <w:r>
        <w:rPr>
          <w:rFonts w:ascii="Times New Roman" w:hAnsi="Times New Roman" w:cs="Times New Roman"/>
          <w:sz w:val="28"/>
          <w:szCs w:val="28"/>
        </w:rPr>
        <w:t xml:space="preserve">а в тепловые сети соответствуют </w:t>
      </w:r>
      <w:r w:rsidRPr="009572CD">
        <w:rPr>
          <w:rFonts w:ascii="Times New Roman" w:hAnsi="Times New Roman" w:cs="Times New Roman"/>
          <w:sz w:val="28"/>
          <w:szCs w:val="28"/>
        </w:rPr>
        <w:t>утвержденным графикам регулирования отпуска тепла в тепловые сети и соблюдаются путем</w:t>
      </w:r>
      <w:r>
        <w:rPr>
          <w:rFonts w:ascii="Times New Roman" w:hAnsi="Times New Roman" w:cs="Times New Roman"/>
          <w:sz w:val="28"/>
          <w:szCs w:val="28"/>
        </w:rPr>
        <w:t xml:space="preserve"> </w:t>
      </w:r>
      <w:r w:rsidRPr="009572CD">
        <w:rPr>
          <w:rFonts w:ascii="Times New Roman" w:hAnsi="Times New Roman" w:cs="Times New Roman"/>
          <w:sz w:val="28"/>
          <w:szCs w:val="28"/>
        </w:rPr>
        <w:t>использования сре</w:t>
      </w:r>
      <w:r w:rsidR="003D4086">
        <w:rPr>
          <w:rFonts w:ascii="Times New Roman" w:hAnsi="Times New Roman" w:cs="Times New Roman"/>
          <w:sz w:val="28"/>
          <w:szCs w:val="28"/>
        </w:rPr>
        <w:t>дс</w:t>
      </w:r>
      <w:r w:rsidRPr="009572CD">
        <w:rPr>
          <w:rFonts w:ascii="Times New Roman" w:hAnsi="Times New Roman" w:cs="Times New Roman"/>
          <w:sz w:val="28"/>
          <w:szCs w:val="28"/>
        </w:rPr>
        <w:t xml:space="preserve">тв автоматизации </w:t>
      </w:r>
      <w:r w:rsidR="007E4D14">
        <w:rPr>
          <w:rFonts w:ascii="Times New Roman" w:hAnsi="Times New Roman" w:cs="Times New Roman"/>
          <w:sz w:val="28"/>
          <w:szCs w:val="28"/>
        </w:rPr>
        <w:t>котельных</w:t>
      </w:r>
      <w:r w:rsidRPr="009572CD">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CD16A1">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161ED8">
        <w:rPr>
          <w:rFonts w:ascii="Times New Roman" w:hAnsi="Times New Roman" w:cs="Times New Roman"/>
          <w:sz w:val="28"/>
          <w:szCs w:val="28"/>
        </w:rPr>
        <w:t>.</w:t>
      </w:r>
    </w:p>
    <w:p w14:paraId="362EBD29" w14:textId="4B41761C" w:rsidR="008E5995" w:rsidRPr="00C14341" w:rsidRDefault="009572CD" w:rsidP="00BB3398">
      <w:pPr>
        <w:spacing w:line="240" w:lineRule="auto"/>
        <w:jc w:val="center"/>
        <w:rPr>
          <w:rFonts w:ascii="Times New Roman" w:hAnsi="Times New Roman" w:cs="Times New Roman"/>
          <w:b/>
          <w:bCs/>
          <w:i/>
          <w:sz w:val="28"/>
          <w:szCs w:val="28"/>
        </w:rPr>
      </w:pPr>
      <w:r w:rsidRPr="001805C6">
        <w:rPr>
          <w:rFonts w:ascii="Times New Roman" w:hAnsi="Times New Roman" w:cs="Times New Roman"/>
          <w:b/>
          <w:i/>
          <w:iCs/>
          <w:sz w:val="28"/>
          <w:szCs w:val="28"/>
        </w:rPr>
        <w:t>1.3.8 Гидравлические режимы тепловых сетей и пьезометрические графики</w:t>
      </w:r>
    </w:p>
    <w:p w14:paraId="6AB7DC21"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Под гидравлическим режимом тепловых сетей принято понимать распределение давлений и потоков теплоносителя по длине тепловых сетей в соответствии с требуемым отпуском тепла.</w:t>
      </w:r>
    </w:p>
    <w:p w14:paraId="2A84C0F8"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Целью регулирования гидравлических режимов является поддержание нормальных расходов теплоносителя во всей сети и на отдельных ее участках.</w:t>
      </w:r>
    </w:p>
    <w:p w14:paraId="41EBC1E9" w14:textId="2A3B6D5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lastRenderedPageBreak/>
        <w:t xml:space="preserve">В реальных условиях потери напора в сетях значительно превосходят потери напора в системах потребителей тепла. Это и является в неавтоматизированных системах теплоснабжения причиной малой гидравлической устойчивости. Так, например, потери напора в наружных </w:t>
      </w:r>
      <w:r w:rsidR="00863FCB">
        <w:rPr>
          <w:rFonts w:ascii="Times New Roman" w:eastAsia="Times New Roman" w:hAnsi="Times New Roman" w:cs="Times New Roman"/>
          <w:color w:val="2A2A2A"/>
          <w:sz w:val="28"/>
          <w:szCs w:val="28"/>
          <w:lang w:eastAsia="ru-RU"/>
        </w:rPr>
        <w:t>сетях изменяются в пределах 40-</w:t>
      </w:r>
      <w:r w:rsidRPr="00FA250E">
        <w:rPr>
          <w:rFonts w:ascii="Times New Roman" w:eastAsia="Times New Roman" w:hAnsi="Times New Roman" w:cs="Times New Roman"/>
          <w:color w:val="2A2A2A"/>
          <w:sz w:val="28"/>
          <w:szCs w:val="28"/>
          <w:lang w:eastAsia="ru-RU"/>
        </w:rPr>
        <w:t xml:space="preserve">120 м, а </w:t>
      </w:r>
      <w:r w:rsidR="00863FCB">
        <w:rPr>
          <w:rFonts w:ascii="Times New Roman" w:eastAsia="Times New Roman" w:hAnsi="Times New Roman" w:cs="Times New Roman"/>
          <w:color w:val="2A2A2A"/>
          <w:sz w:val="28"/>
          <w:szCs w:val="28"/>
          <w:lang w:eastAsia="ru-RU"/>
        </w:rPr>
        <w:t xml:space="preserve">в системах потребителей тепла – </w:t>
      </w:r>
      <w:r w:rsidRPr="00FA250E">
        <w:rPr>
          <w:rFonts w:ascii="Times New Roman" w:eastAsia="Times New Roman" w:hAnsi="Times New Roman" w:cs="Times New Roman"/>
          <w:color w:val="2A2A2A"/>
          <w:sz w:val="28"/>
          <w:szCs w:val="28"/>
          <w:lang w:eastAsia="ru-RU"/>
        </w:rPr>
        <w:t>в</w:t>
      </w:r>
      <w:r w:rsidR="00863FCB">
        <w:rPr>
          <w:rFonts w:ascii="Times New Roman" w:eastAsia="Times New Roman" w:hAnsi="Times New Roman" w:cs="Times New Roman"/>
          <w:color w:val="2A2A2A"/>
          <w:sz w:val="28"/>
          <w:szCs w:val="28"/>
          <w:lang w:eastAsia="ru-RU"/>
        </w:rPr>
        <w:t xml:space="preserve"> пределах 1-</w:t>
      </w:r>
      <w:r w:rsidRPr="00FA250E">
        <w:rPr>
          <w:rFonts w:ascii="Times New Roman" w:eastAsia="Times New Roman" w:hAnsi="Times New Roman" w:cs="Times New Roman"/>
          <w:color w:val="2A2A2A"/>
          <w:sz w:val="28"/>
          <w:szCs w:val="28"/>
          <w:lang w:eastAsia="ru-RU"/>
        </w:rPr>
        <w:t>10 м.</w:t>
      </w:r>
    </w:p>
    <w:p w14:paraId="0C7ADCFE"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Под гидравлической устойчивостью систем теплоснабжения понимается способность поддерживать распределение теплоносителя между отдельными потребителями или заданный гидравлический режим. Гидравлическое регулирование тепловых сетей и местных систем при помощи задвижек, кранов и вентилей, установленных на тепловых вводах и на подводках к нагревательным приборам, не рекомендуется, так как при каком-либо временном ограничении теплоснабжения данной системы каждый потребитель в отдельности пытается улучшить работу своих нагревательных приборов полным открытием ранее отрегулированных устройств, чем нарушает все ранее произведенное регулирование.</w:t>
      </w:r>
    </w:p>
    <w:p w14:paraId="607CAB7A" w14:textId="32E41BE1"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 xml:space="preserve">Повышение гидравлического сопротивления систем </w:t>
      </w:r>
      <w:r w:rsidR="00712694" w:rsidRPr="00FA250E">
        <w:rPr>
          <w:rFonts w:ascii="Times New Roman" w:eastAsia="Times New Roman" w:hAnsi="Times New Roman" w:cs="Times New Roman"/>
          <w:color w:val="2A2A2A"/>
          <w:sz w:val="28"/>
          <w:szCs w:val="28"/>
          <w:lang w:eastAsia="ru-RU"/>
        </w:rPr>
        <w:t>теплопотребления</w:t>
      </w:r>
      <w:r w:rsidRPr="00FA250E">
        <w:rPr>
          <w:rFonts w:ascii="Times New Roman" w:eastAsia="Times New Roman" w:hAnsi="Times New Roman" w:cs="Times New Roman"/>
          <w:color w:val="2A2A2A"/>
          <w:sz w:val="28"/>
          <w:szCs w:val="28"/>
          <w:lang w:eastAsia="ru-RU"/>
        </w:rPr>
        <w:t xml:space="preserve"> или отдельных приборов достигается установкой дроссельных диафрагм на каждом приборе или на тепловых вводах систем.</w:t>
      </w:r>
    </w:p>
    <w:p w14:paraId="29CB51CC" w14:textId="096A4389"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Вместо дроссельных диафрагм могут быть установлены регулировочные клапаны или устройства. При подключении систем теплопотребления при помощи элеватора диаметр его сопла рассчитывается не на коэффициент смешения, а на гашение всего избыточного напора, т. е. по тому же принципу, что и дроссельные диафрагмы. Повышение гидравлической устойчивости систем теплоснабжения может быть достигнуто не только установкой диафрагм, но и последовательным включением групп нагревательных приборов. Например, калориферы в приточных установках могут быть при теплоносителе воде соединены</w:t>
      </w:r>
      <w:r w:rsidR="00863FCB">
        <w:rPr>
          <w:rFonts w:ascii="Times New Roman" w:eastAsia="Times New Roman" w:hAnsi="Times New Roman" w:cs="Times New Roman"/>
          <w:color w:val="2A2A2A"/>
          <w:sz w:val="28"/>
          <w:szCs w:val="28"/>
          <w:lang w:eastAsia="ru-RU"/>
        </w:rPr>
        <w:t xml:space="preserve"> последовательно по ходу воды – </w:t>
      </w:r>
      <w:r w:rsidRPr="00FA250E">
        <w:rPr>
          <w:rFonts w:ascii="Times New Roman" w:eastAsia="Times New Roman" w:hAnsi="Times New Roman" w:cs="Times New Roman"/>
          <w:color w:val="2A2A2A"/>
          <w:sz w:val="28"/>
          <w:szCs w:val="28"/>
          <w:lang w:eastAsia="ru-RU"/>
        </w:rPr>
        <w:t>д</w:t>
      </w:r>
      <w:r w:rsidR="00863FCB">
        <w:rPr>
          <w:rFonts w:ascii="Times New Roman" w:eastAsia="Times New Roman" w:hAnsi="Times New Roman" w:cs="Times New Roman"/>
          <w:color w:val="2A2A2A"/>
          <w:sz w:val="28"/>
          <w:szCs w:val="28"/>
          <w:lang w:eastAsia="ru-RU"/>
        </w:rPr>
        <w:t>о 12-</w:t>
      </w:r>
      <w:r w:rsidRPr="00FA250E">
        <w:rPr>
          <w:rFonts w:ascii="Times New Roman" w:eastAsia="Times New Roman" w:hAnsi="Times New Roman" w:cs="Times New Roman"/>
          <w:color w:val="2A2A2A"/>
          <w:sz w:val="28"/>
          <w:szCs w:val="28"/>
          <w:lang w:eastAsia="ru-RU"/>
        </w:rPr>
        <w:t xml:space="preserve">16 калориферов в одном блоке. В тепловой сети для повышения гидравлической устойчивости надо </w:t>
      </w:r>
      <w:r w:rsidRPr="00FA250E">
        <w:rPr>
          <w:rFonts w:ascii="Times New Roman" w:eastAsia="Times New Roman" w:hAnsi="Times New Roman" w:cs="Times New Roman"/>
          <w:color w:val="2A2A2A"/>
          <w:sz w:val="28"/>
          <w:szCs w:val="28"/>
          <w:lang w:eastAsia="ru-RU"/>
        </w:rPr>
        <w:lastRenderedPageBreak/>
        <w:t>максимально снижать потери напора, работать всегда </w:t>
      </w:r>
      <w:r w:rsidRPr="00FA250E">
        <w:rPr>
          <w:rFonts w:ascii="Times New Roman" w:eastAsia="Times New Roman" w:hAnsi="Times New Roman" w:cs="Times New Roman"/>
          <w:b/>
          <w:bCs/>
          <w:color w:val="2A2A2A"/>
          <w:sz w:val="28"/>
          <w:szCs w:val="28"/>
          <w:lang w:eastAsia="ru-RU"/>
        </w:rPr>
        <w:t>с </w:t>
      </w:r>
      <w:r w:rsidRPr="00FA250E">
        <w:rPr>
          <w:rFonts w:ascii="Times New Roman" w:eastAsia="Times New Roman" w:hAnsi="Times New Roman" w:cs="Times New Roman"/>
          <w:color w:val="2A2A2A"/>
          <w:sz w:val="28"/>
          <w:szCs w:val="28"/>
          <w:lang w:eastAsia="ru-RU"/>
        </w:rPr>
        <w:t>открытыми задвижками. Следует отметить, что понижение напора приводит к увеличению диаметров труб и капитальных вложений в тепловые сети. Правильное решение можно найти проведением технико-экономического расчета.</w:t>
      </w:r>
    </w:p>
    <w:p w14:paraId="780DB6DA"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Сопротивление сети зависит от ее геометрических размеров, абсолютной шероховатости внутренней поверхности трубопроводов, эквивалентной длины местных сопротивлений и плотности теплоносителя. Сопротивление сети не зависит от расхода теплоносителя.</w:t>
      </w:r>
    </w:p>
    <w:p w14:paraId="412CCECB" w14:textId="3C44898C"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 xml:space="preserve">Суммарная характеристика нескольких насосов, работающих на одну сеть, зависит от способа их включения. При параллельном включении насосов суммарная характеристика строится путем сложения расходов воды, </w:t>
      </w:r>
      <w:r w:rsidR="00863FCB">
        <w:rPr>
          <w:rFonts w:ascii="Times New Roman" w:eastAsia="Times New Roman" w:hAnsi="Times New Roman" w:cs="Times New Roman"/>
          <w:color w:val="2A2A2A"/>
          <w:sz w:val="28"/>
          <w:szCs w:val="28"/>
          <w:lang w:eastAsia="ru-RU"/>
        </w:rPr>
        <w:t xml:space="preserve">при последовательном включении </w:t>
      </w:r>
      <w:r w:rsidRPr="00FA250E">
        <w:rPr>
          <w:rFonts w:ascii="Times New Roman" w:eastAsia="Times New Roman" w:hAnsi="Times New Roman" w:cs="Times New Roman"/>
          <w:color w:val="2A2A2A"/>
          <w:sz w:val="28"/>
          <w:szCs w:val="28"/>
          <w:lang w:eastAsia="ru-RU"/>
        </w:rPr>
        <w:t>путем сложения напоров.</w:t>
      </w:r>
    </w:p>
    <w:p w14:paraId="6F06167D" w14:textId="77777777" w:rsidR="00FA250E" w:rsidRPr="00FA250E" w:rsidRDefault="00FA250E" w:rsidP="00FA250E">
      <w:pPr>
        <w:spacing w:after="0" w:line="360" w:lineRule="auto"/>
        <w:ind w:firstLine="709"/>
        <w:jc w:val="both"/>
        <w:rPr>
          <w:rFonts w:ascii="Times New Roman" w:eastAsia="Times New Roman" w:hAnsi="Times New Roman" w:cs="Times New Roman"/>
          <w:color w:val="2A2A2A"/>
          <w:sz w:val="28"/>
          <w:szCs w:val="28"/>
          <w:lang w:eastAsia="ru-RU"/>
        </w:rPr>
      </w:pPr>
      <w:r w:rsidRPr="00FA250E">
        <w:rPr>
          <w:rFonts w:ascii="Times New Roman" w:eastAsia="Times New Roman" w:hAnsi="Times New Roman" w:cs="Times New Roman"/>
          <w:color w:val="2A2A2A"/>
          <w:sz w:val="28"/>
          <w:szCs w:val="28"/>
          <w:lang w:eastAsia="ru-RU"/>
        </w:rPr>
        <w:t>Расчет гидравлического режима водяной сети заключается в определении расходов сетевой воды у потребителей и на отдельных участках сети, а также значений абсолютных и располагаемых напоров в узловых точках сети и на вводах потребителей при заданном режиме работы сети. В ряде случаев расчетом проверяется перераспределение теплоносителя между потребителями при различных нарушениях гидравлического режима в сети и у потребителей.</w:t>
      </w:r>
    </w:p>
    <w:p w14:paraId="3A1B9022" w14:textId="77777777" w:rsidR="008E5995" w:rsidRPr="008E5995" w:rsidRDefault="008E5995" w:rsidP="0087558D">
      <w:pPr>
        <w:spacing w:after="0" w:line="360" w:lineRule="auto"/>
        <w:ind w:firstLine="567"/>
        <w:jc w:val="both"/>
        <w:rPr>
          <w:rFonts w:ascii="Times New Roman" w:hAnsi="Times New Roman" w:cs="Times New Roman"/>
          <w:sz w:val="28"/>
          <w:szCs w:val="28"/>
        </w:rPr>
      </w:pPr>
      <w:r w:rsidRPr="008E5995">
        <w:rPr>
          <w:rFonts w:ascii="Times New Roman" w:hAnsi="Times New Roman" w:cs="Times New Roman"/>
          <w:sz w:val="28"/>
          <w:szCs w:val="28"/>
        </w:rPr>
        <w:t xml:space="preserve">Принятый качественный режим регулирования отпуска тепла отопительной нагрузки заключается в изменении температуры сетевой воды в подающем трубопроводе в зависимости от температуры наружного воздуха, и при этом гидравлический режим работы системы теплоснабжения остается неизменным, т.е. он не должен претерпевать изменений в течение всего отопительного периода. Правилами технической эксплуатации тепловых электрических станций и тепловых сетей предусматривается ежегодная разработка гидравлических режимов тепловых сетей для отопительного и летнего периодов, а также разработка гидравлических режимов системы теплоснабжения на ближайшие 3-5 лет.  </w:t>
      </w:r>
    </w:p>
    <w:p w14:paraId="4E7531B5" w14:textId="4C0EA326" w:rsidR="008E5995" w:rsidRPr="008E5995" w:rsidRDefault="003D4086" w:rsidP="00B13AD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В процессе </w:t>
      </w:r>
      <w:r w:rsidR="008E5995" w:rsidRPr="008E5995">
        <w:rPr>
          <w:rFonts w:ascii="Times New Roman" w:hAnsi="Times New Roman" w:cs="Times New Roman"/>
          <w:sz w:val="28"/>
          <w:szCs w:val="28"/>
        </w:rPr>
        <w:t xml:space="preserve">выполнения программы реконструкции тепловых сетей, а также теплосилового хозяйства, имея целью создание </w:t>
      </w:r>
      <w:r w:rsidR="00134D34">
        <w:rPr>
          <w:rFonts w:ascii="Times New Roman" w:hAnsi="Times New Roman" w:cs="Times New Roman"/>
          <w:sz w:val="28"/>
          <w:szCs w:val="28"/>
        </w:rPr>
        <w:t>«</w:t>
      </w:r>
      <w:r w:rsidR="008E5995" w:rsidRPr="008E5995">
        <w:rPr>
          <w:rFonts w:ascii="Times New Roman" w:hAnsi="Times New Roman" w:cs="Times New Roman"/>
          <w:sz w:val="28"/>
          <w:szCs w:val="28"/>
        </w:rPr>
        <w:t>идеальной тепловой сети</w:t>
      </w:r>
      <w:r w:rsidR="00134D34">
        <w:rPr>
          <w:rFonts w:ascii="Times New Roman" w:hAnsi="Times New Roman" w:cs="Times New Roman"/>
          <w:sz w:val="28"/>
          <w:szCs w:val="28"/>
        </w:rPr>
        <w:t>»</w:t>
      </w:r>
      <w:r w:rsidR="008E5995" w:rsidRPr="008E5995">
        <w:rPr>
          <w:rFonts w:ascii="Times New Roman" w:hAnsi="Times New Roman" w:cs="Times New Roman"/>
          <w:sz w:val="28"/>
          <w:szCs w:val="28"/>
        </w:rPr>
        <w:t xml:space="preserve"> гидравлические режимы тепловой сети неизбежно подвергнутся корректировке.  </w:t>
      </w:r>
    </w:p>
    <w:p w14:paraId="0100BFEE" w14:textId="77777777" w:rsidR="008E5995" w:rsidRPr="008E5995" w:rsidRDefault="008E5995" w:rsidP="00B13ADD">
      <w:pPr>
        <w:spacing w:after="0" w:line="360" w:lineRule="auto"/>
        <w:ind w:firstLine="567"/>
        <w:jc w:val="both"/>
        <w:rPr>
          <w:rFonts w:ascii="Times New Roman" w:hAnsi="Times New Roman" w:cs="Times New Roman"/>
          <w:sz w:val="28"/>
          <w:szCs w:val="28"/>
        </w:rPr>
      </w:pPr>
      <w:r w:rsidRPr="008E5995">
        <w:rPr>
          <w:rFonts w:ascii="Times New Roman" w:hAnsi="Times New Roman" w:cs="Times New Roman"/>
          <w:sz w:val="28"/>
          <w:szCs w:val="28"/>
        </w:rPr>
        <w:t xml:space="preserve">При массовом внедрении ИТП у потребителей тепловой энергии, трубопроводы ГВС от источников тепловой энергии ликвидируются.  </w:t>
      </w:r>
    </w:p>
    <w:p w14:paraId="14CFB267" w14:textId="77777777" w:rsidR="008E5995" w:rsidRPr="008E5995" w:rsidRDefault="008E5995" w:rsidP="00DB35D7">
      <w:pPr>
        <w:spacing w:after="0" w:line="360" w:lineRule="auto"/>
        <w:ind w:firstLine="567"/>
        <w:jc w:val="both"/>
        <w:rPr>
          <w:rFonts w:ascii="Times New Roman" w:hAnsi="Times New Roman" w:cs="Times New Roman"/>
          <w:sz w:val="28"/>
          <w:szCs w:val="28"/>
        </w:rPr>
      </w:pPr>
      <w:r w:rsidRPr="008E5995">
        <w:rPr>
          <w:rFonts w:ascii="Times New Roman" w:hAnsi="Times New Roman" w:cs="Times New Roman"/>
          <w:sz w:val="28"/>
          <w:szCs w:val="28"/>
        </w:rPr>
        <w:t>Регулирование потребления тепловой энергии должно производиться в ИТП, снабженных самым современным оборудованием. Это позволяет выдерживать расчётные расходы сетевой воды всей системы.</w:t>
      </w:r>
    </w:p>
    <w:p w14:paraId="3A7CC056" w14:textId="025ECDD6" w:rsidR="00E705D3" w:rsidRPr="00645461" w:rsidRDefault="00A63192" w:rsidP="00DB35D7">
      <w:pPr>
        <w:pStyle w:val="11"/>
        <w:shd w:val="clear" w:color="auto" w:fill="FFFFFF"/>
        <w:spacing w:before="0" w:after="0" w:line="360" w:lineRule="auto"/>
        <w:ind w:firstLine="709"/>
        <w:jc w:val="both"/>
        <w:rPr>
          <w:rFonts w:ascii="Times New Roman" w:hAnsi="Times New Roman" w:cs="Times New Roman"/>
          <w:b w:val="0"/>
          <w:bCs w:val="0"/>
          <w:color w:val="000000" w:themeColor="text1"/>
          <w:sz w:val="28"/>
          <w:szCs w:val="28"/>
        </w:rPr>
      </w:pPr>
      <w:r w:rsidRPr="00645461">
        <w:rPr>
          <w:rFonts w:ascii="Times New Roman" w:hAnsi="Times New Roman" w:cs="Times New Roman"/>
          <w:b w:val="0"/>
          <w:bCs w:val="0"/>
          <w:color w:val="000000" w:themeColor="text1"/>
          <w:sz w:val="28"/>
          <w:szCs w:val="28"/>
        </w:rPr>
        <w:t xml:space="preserve">Для тепловых сетей </w:t>
      </w:r>
      <w:r w:rsidR="0057539A">
        <w:rPr>
          <w:rFonts w:ascii="Times New Roman" w:hAnsi="Times New Roman" w:cs="Times New Roman"/>
          <w:b w:val="0"/>
          <w:bCs w:val="0"/>
          <w:color w:val="000000" w:themeColor="text1"/>
          <w:sz w:val="28"/>
          <w:szCs w:val="28"/>
        </w:rPr>
        <w:t>Каратузского сельсовета</w:t>
      </w:r>
      <w:r w:rsidR="00CD16A1">
        <w:rPr>
          <w:rFonts w:ascii="Times New Roman" w:hAnsi="Times New Roman" w:cs="Times New Roman"/>
          <w:b w:val="0"/>
          <w:bCs w:val="0"/>
          <w:color w:val="000000" w:themeColor="text1"/>
          <w:sz w:val="28"/>
          <w:szCs w:val="28"/>
        </w:rPr>
        <w:t xml:space="preserve"> </w:t>
      </w:r>
      <w:r w:rsidR="00114DE5">
        <w:rPr>
          <w:rFonts w:ascii="Times New Roman" w:hAnsi="Times New Roman" w:cs="Times New Roman"/>
          <w:b w:val="0"/>
          <w:bCs w:val="0"/>
          <w:color w:val="000000" w:themeColor="text1"/>
          <w:sz w:val="28"/>
          <w:szCs w:val="28"/>
        </w:rPr>
        <w:t>Каратузского района</w:t>
      </w:r>
      <w:r w:rsidR="00466FD3" w:rsidRPr="00645461">
        <w:rPr>
          <w:rFonts w:ascii="Times New Roman" w:hAnsi="Times New Roman" w:cs="Times New Roman"/>
          <w:b w:val="0"/>
          <w:bCs w:val="0"/>
          <w:color w:val="000000" w:themeColor="text1"/>
          <w:sz w:val="28"/>
          <w:szCs w:val="28"/>
        </w:rPr>
        <w:t xml:space="preserve"> произведен поверочный расчет с помощью </w:t>
      </w:r>
      <w:r w:rsidR="00645461" w:rsidRPr="00645461">
        <w:rPr>
          <w:rFonts w:ascii="Times New Roman" w:hAnsi="Times New Roman" w:cs="Times New Roman"/>
          <w:b w:val="0"/>
          <w:bCs w:val="0"/>
          <w:color w:val="000000" w:themeColor="text1"/>
          <w:sz w:val="28"/>
          <w:szCs w:val="28"/>
        </w:rPr>
        <w:t>программного</w:t>
      </w:r>
      <w:r w:rsidR="00466FD3" w:rsidRPr="00645461">
        <w:rPr>
          <w:rFonts w:ascii="Times New Roman" w:hAnsi="Times New Roman" w:cs="Times New Roman"/>
          <w:b w:val="0"/>
          <w:bCs w:val="0"/>
          <w:color w:val="000000" w:themeColor="text1"/>
          <w:sz w:val="28"/>
          <w:szCs w:val="28"/>
        </w:rPr>
        <w:t xml:space="preserve"> </w:t>
      </w:r>
      <w:r w:rsidR="00575406" w:rsidRPr="00645461">
        <w:rPr>
          <w:rFonts w:ascii="Times New Roman" w:hAnsi="Times New Roman" w:cs="Times New Roman"/>
          <w:b w:val="0"/>
          <w:bCs w:val="0"/>
          <w:color w:val="000000" w:themeColor="text1"/>
          <w:sz w:val="28"/>
          <w:szCs w:val="28"/>
        </w:rPr>
        <w:t xml:space="preserve">комплекса </w:t>
      </w:r>
      <w:r w:rsidR="00E705D3" w:rsidRPr="00645461">
        <w:rPr>
          <w:rFonts w:ascii="Times New Roman" w:hAnsi="Times New Roman" w:cs="Times New Roman"/>
          <w:b w:val="0"/>
          <w:bCs w:val="0"/>
          <w:color w:val="000000" w:themeColor="text1"/>
          <w:sz w:val="28"/>
          <w:szCs w:val="28"/>
        </w:rPr>
        <w:t>ZuluThermo</w:t>
      </w:r>
      <w:r w:rsidR="00645461">
        <w:rPr>
          <w:rFonts w:ascii="Times New Roman" w:hAnsi="Times New Roman" w:cs="Times New Roman"/>
          <w:b w:val="0"/>
          <w:bCs w:val="0"/>
          <w:color w:val="000000" w:themeColor="text1"/>
          <w:sz w:val="28"/>
          <w:szCs w:val="28"/>
        </w:rPr>
        <w:t>.</w:t>
      </w:r>
    </w:p>
    <w:p w14:paraId="7E288D8F" w14:textId="2A2DD05C" w:rsidR="00CC1619" w:rsidRPr="001805C6" w:rsidRDefault="00CC1619" w:rsidP="00DB35D7">
      <w:pPr>
        <w:shd w:val="clear" w:color="auto" w:fill="FFFFFF"/>
        <w:spacing w:after="0" w:line="360" w:lineRule="auto"/>
        <w:ind w:firstLine="709"/>
        <w:jc w:val="both"/>
        <w:rPr>
          <w:rFonts w:ascii="Times New Roman" w:eastAsia="Times New Roman" w:hAnsi="Times New Roman" w:cs="Times New Roman"/>
          <w:color w:val="000000" w:themeColor="text1"/>
          <w:sz w:val="26"/>
          <w:szCs w:val="26"/>
          <w:lang w:eastAsia="ru-RU"/>
        </w:rPr>
      </w:pPr>
      <w:r w:rsidRPr="001805C6">
        <w:rPr>
          <w:rFonts w:ascii="Times New Roman" w:eastAsia="Times New Roman" w:hAnsi="Times New Roman" w:cs="Times New Roman"/>
          <w:b/>
          <w:i/>
          <w:iCs/>
          <w:color w:val="000000" w:themeColor="text1"/>
          <w:sz w:val="28"/>
          <w:szCs w:val="28"/>
          <w:lang w:eastAsia="ru-RU"/>
        </w:rPr>
        <w:t>Цель расчета</w:t>
      </w:r>
      <w:r w:rsidRPr="001805C6">
        <w:rPr>
          <w:rFonts w:ascii="Times New Roman" w:eastAsia="Times New Roman" w:hAnsi="Times New Roman" w:cs="Times New Roman"/>
          <w:color w:val="000000" w:themeColor="text1"/>
          <w:sz w:val="28"/>
          <w:szCs w:val="28"/>
          <w:lang w:eastAsia="ru-RU"/>
        </w:rPr>
        <w:t xml:space="preserve"> </w:t>
      </w:r>
      <w:r w:rsidR="00CD16A1" w:rsidRPr="001805C6">
        <w:rPr>
          <w:rFonts w:ascii="Times New Roman" w:eastAsia="Times New Roman" w:hAnsi="Times New Roman" w:cs="Times New Roman"/>
          <w:color w:val="000000" w:themeColor="text1"/>
          <w:sz w:val="28"/>
          <w:szCs w:val="28"/>
          <w:lang w:eastAsia="ru-RU"/>
        </w:rPr>
        <w:t>–</w:t>
      </w:r>
      <w:r w:rsidRPr="001805C6">
        <w:rPr>
          <w:rFonts w:ascii="Times New Roman" w:eastAsia="Times New Roman" w:hAnsi="Times New Roman" w:cs="Times New Roman"/>
          <w:color w:val="000000" w:themeColor="text1"/>
          <w:sz w:val="28"/>
          <w:szCs w:val="28"/>
          <w:lang w:eastAsia="ru-RU"/>
        </w:rPr>
        <w:t xml:space="preserve"> моделирование теплового и гидравлического режима сети.</w:t>
      </w:r>
      <w:r w:rsidRPr="001805C6">
        <w:rPr>
          <w:rFonts w:ascii="Times New Roman" w:eastAsia="Times New Roman" w:hAnsi="Times New Roman" w:cs="Times New Roman"/>
          <w:color w:val="000000" w:themeColor="text1"/>
          <w:sz w:val="28"/>
          <w:szCs w:val="28"/>
          <w:lang w:eastAsia="ru-RU"/>
        </w:rPr>
        <w:br/>
        <w:t xml:space="preserve">В зависимости от поставленной задачи моделировать можно штатные режимы при разных температурах наружного воздуха, летний режим, аварийные режимы, проектные режимы с подключением новых нагрузок, с новым температурным графиком, с новыми </w:t>
      </w:r>
      <w:r w:rsidRPr="001805C6">
        <w:rPr>
          <w:rFonts w:ascii="Times New Roman" w:eastAsia="Times New Roman" w:hAnsi="Times New Roman" w:cs="Times New Roman"/>
          <w:color w:val="000000" w:themeColor="text1"/>
          <w:sz w:val="26"/>
          <w:szCs w:val="26"/>
          <w:lang w:eastAsia="ru-RU"/>
        </w:rPr>
        <w:t>схемами присоединения потребителей и т. д.</w:t>
      </w:r>
    </w:p>
    <w:p w14:paraId="74CB98C3" w14:textId="64DAEBB7" w:rsidR="00CC1619" w:rsidRPr="001805C6" w:rsidRDefault="00CC1619" w:rsidP="00CD16A1">
      <w:pPr>
        <w:shd w:val="clear" w:color="auto" w:fill="FFFFFF"/>
        <w:spacing w:after="0" w:line="360" w:lineRule="auto"/>
        <w:ind w:firstLine="709"/>
        <w:jc w:val="center"/>
        <w:outlineLvl w:val="3"/>
        <w:rPr>
          <w:rFonts w:ascii="Times New Roman" w:eastAsia="Times New Roman" w:hAnsi="Times New Roman" w:cs="Times New Roman"/>
          <w:b/>
          <w:i/>
          <w:iCs/>
          <w:color w:val="000000" w:themeColor="text1"/>
          <w:sz w:val="28"/>
          <w:szCs w:val="28"/>
          <w:lang w:eastAsia="ru-RU"/>
        </w:rPr>
      </w:pPr>
      <w:r w:rsidRPr="001805C6">
        <w:rPr>
          <w:rFonts w:ascii="Times New Roman" w:eastAsia="Times New Roman" w:hAnsi="Times New Roman" w:cs="Times New Roman"/>
          <w:b/>
          <w:i/>
          <w:iCs/>
          <w:color w:val="000000" w:themeColor="text1"/>
          <w:sz w:val="28"/>
          <w:szCs w:val="28"/>
          <w:lang w:eastAsia="ru-RU"/>
        </w:rPr>
        <w:t>Результаты расчета</w:t>
      </w:r>
    </w:p>
    <w:p w14:paraId="41B06DBF" w14:textId="474D6175" w:rsidR="00CC1619" w:rsidRPr="001805C6" w:rsidRDefault="00CC1619" w:rsidP="00CC161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В результате расчета определяются:</w:t>
      </w:r>
    </w:p>
    <w:p w14:paraId="286F0A6F" w14:textId="4A0B8538" w:rsidR="00CC1619" w:rsidRPr="001805C6" w:rsidRDefault="00CC1619" w:rsidP="00C37D91">
      <w:pPr>
        <w:numPr>
          <w:ilvl w:val="0"/>
          <w:numId w:val="2"/>
        </w:numPr>
        <w:shd w:val="clear" w:color="auto" w:fill="FFFFFF"/>
        <w:spacing w:after="0" w:line="360" w:lineRule="auto"/>
        <w:ind w:left="0" w:firstLine="567"/>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давления и температуры в каждом узле</w:t>
      </w:r>
      <w:r w:rsidR="00CD16A1" w:rsidRPr="001805C6">
        <w:rPr>
          <w:rFonts w:ascii="Times New Roman" w:eastAsia="Times New Roman" w:hAnsi="Times New Roman" w:cs="Times New Roman"/>
          <w:color w:val="000000" w:themeColor="text1"/>
          <w:sz w:val="28"/>
          <w:szCs w:val="28"/>
          <w:lang w:eastAsia="ru-RU"/>
        </w:rPr>
        <w:t>;</w:t>
      </w:r>
    </w:p>
    <w:p w14:paraId="46F01A31" w14:textId="4C7B2FE4" w:rsidR="00CC1619" w:rsidRPr="001805C6" w:rsidRDefault="00CC1619" w:rsidP="00C37D91">
      <w:pPr>
        <w:numPr>
          <w:ilvl w:val="0"/>
          <w:numId w:val="2"/>
        </w:numPr>
        <w:shd w:val="clear" w:color="auto" w:fill="FFFFFF"/>
        <w:spacing w:after="0" w:line="360" w:lineRule="auto"/>
        <w:ind w:left="0" w:firstLine="567"/>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расходы, скорости, потери напора, тепловые потери на каждом участке</w:t>
      </w:r>
      <w:r w:rsidR="00CD16A1" w:rsidRPr="001805C6">
        <w:rPr>
          <w:rFonts w:ascii="Times New Roman" w:eastAsia="Times New Roman" w:hAnsi="Times New Roman" w:cs="Times New Roman"/>
          <w:color w:val="000000" w:themeColor="text1"/>
          <w:sz w:val="28"/>
          <w:szCs w:val="28"/>
          <w:lang w:eastAsia="ru-RU"/>
        </w:rPr>
        <w:t>;</w:t>
      </w:r>
    </w:p>
    <w:p w14:paraId="0429A9CA" w14:textId="2C068360" w:rsidR="00CC1619" w:rsidRPr="001805C6" w:rsidRDefault="00CC1619" w:rsidP="00C37D91">
      <w:pPr>
        <w:numPr>
          <w:ilvl w:val="0"/>
          <w:numId w:val="2"/>
        </w:numPr>
        <w:shd w:val="clear" w:color="auto" w:fill="FFFFFF"/>
        <w:spacing w:after="0" w:line="360" w:lineRule="auto"/>
        <w:ind w:left="0" w:firstLine="567"/>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полученное количество тепла и температура внутреннего воздуха на каждом потребителе</w:t>
      </w:r>
      <w:r w:rsidR="00CD16A1" w:rsidRPr="001805C6">
        <w:rPr>
          <w:rFonts w:ascii="Times New Roman" w:eastAsia="Times New Roman" w:hAnsi="Times New Roman" w:cs="Times New Roman"/>
          <w:color w:val="000000" w:themeColor="text1"/>
          <w:sz w:val="28"/>
          <w:szCs w:val="28"/>
          <w:lang w:eastAsia="ru-RU"/>
        </w:rPr>
        <w:t>.</w:t>
      </w:r>
    </w:p>
    <w:p w14:paraId="764007AC" w14:textId="7080FE15" w:rsidR="00CC1619" w:rsidRPr="001805C6" w:rsidRDefault="00CC1619" w:rsidP="00CD16A1">
      <w:pPr>
        <w:shd w:val="clear" w:color="auto" w:fill="FFFFFF"/>
        <w:spacing w:after="0" w:line="360" w:lineRule="auto"/>
        <w:ind w:firstLine="709"/>
        <w:jc w:val="center"/>
        <w:outlineLvl w:val="3"/>
        <w:rPr>
          <w:rFonts w:ascii="Times New Roman" w:eastAsia="Times New Roman" w:hAnsi="Times New Roman" w:cs="Times New Roman"/>
          <w:b/>
          <w:i/>
          <w:color w:val="000000" w:themeColor="text1"/>
          <w:sz w:val="28"/>
          <w:szCs w:val="28"/>
          <w:lang w:eastAsia="ru-RU"/>
        </w:rPr>
      </w:pPr>
      <w:r w:rsidRPr="00A31FBB">
        <w:rPr>
          <w:rFonts w:ascii="Times New Roman" w:eastAsia="Times New Roman" w:hAnsi="Times New Roman" w:cs="Times New Roman"/>
          <w:b/>
          <w:i/>
          <w:color w:val="000000" w:themeColor="text1"/>
          <w:sz w:val="28"/>
          <w:szCs w:val="28"/>
          <w:lang w:eastAsia="ru-RU"/>
        </w:rPr>
        <w:t>Исходные данные для расчета</w:t>
      </w:r>
      <w:r w:rsidR="00645461" w:rsidRPr="00A31FBB">
        <w:rPr>
          <w:rFonts w:ascii="Times New Roman" w:eastAsia="Times New Roman" w:hAnsi="Times New Roman" w:cs="Times New Roman"/>
          <w:b/>
          <w:i/>
          <w:color w:val="000000" w:themeColor="text1"/>
          <w:sz w:val="28"/>
          <w:szCs w:val="28"/>
          <w:lang w:eastAsia="ru-RU"/>
        </w:rPr>
        <w:t>:</w:t>
      </w:r>
    </w:p>
    <w:p w14:paraId="5FE18794" w14:textId="44936DCA" w:rsidR="00713A6A" w:rsidRDefault="00CC1619" w:rsidP="008A05B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1805C6">
        <w:rPr>
          <w:rFonts w:ascii="Times New Roman" w:eastAsia="Times New Roman" w:hAnsi="Times New Roman" w:cs="Times New Roman"/>
          <w:color w:val="000000" w:themeColor="text1"/>
          <w:sz w:val="28"/>
          <w:szCs w:val="28"/>
          <w:lang w:eastAsia="ru-RU"/>
        </w:rPr>
        <w:t>Любой режим определяется топологией сети, давлениями и температурами на источниках, сопротивлениями и свойствами изоляции участков трубопроводов, дросселирующими устройствами на сети и на потребителях, параметрами средств автоматического регулирования.</w:t>
      </w:r>
    </w:p>
    <w:p w14:paraId="77562B51" w14:textId="1AC4B77F" w:rsidR="00713A6A" w:rsidRDefault="008A05B5" w:rsidP="00CC1619">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sectPr w:rsidR="00713A6A" w:rsidSect="002C533D">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ascii="Times New Roman" w:eastAsia="Times New Roman" w:hAnsi="Times New Roman" w:cs="Times New Roman"/>
          <w:color w:val="000000" w:themeColor="text1"/>
          <w:sz w:val="28"/>
          <w:szCs w:val="28"/>
          <w:lang w:eastAsia="ru-RU"/>
        </w:rPr>
        <w:t>С результатами расчетов можно ознакомиться в Приложении.</w:t>
      </w:r>
    </w:p>
    <w:p w14:paraId="5A0EADBD" w14:textId="64D777CA" w:rsidR="00084D6B" w:rsidRPr="001805C6" w:rsidRDefault="00E857DB" w:rsidP="002F3436">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lastRenderedPageBreak/>
        <w:drawing>
          <wp:inline distT="0" distB="0" distL="0" distR="0" wp14:anchorId="391B5D98" wp14:editId="294B57E8">
            <wp:extent cx="9215120" cy="5462546"/>
            <wp:effectExtent l="19050" t="19050" r="24130" b="2413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ПГ Кот.КСШ №1(сущ.).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240736" cy="5477731"/>
                    </a:xfrm>
                    <a:prstGeom prst="rect">
                      <a:avLst/>
                    </a:prstGeom>
                    <a:ln w="19050">
                      <a:solidFill>
                        <a:schemeClr val="tx1"/>
                      </a:solidFill>
                    </a:ln>
                  </pic:spPr>
                </pic:pic>
              </a:graphicData>
            </a:graphic>
          </wp:inline>
        </w:drawing>
      </w:r>
    </w:p>
    <w:p w14:paraId="7026B077" w14:textId="1C72F269" w:rsidR="00F77401" w:rsidRDefault="002A2C9E" w:rsidP="00CD16A1">
      <w:pPr>
        <w:autoSpaceDE w:val="0"/>
        <w:autoSpaceDN w:val="0"/>
        <w:adjustRightInd w:val="0"/>
        <w:spacing w:after="0" w:line="240" w:lineRule="auto"/>
        <w:jc w:val="center"/>
        <w:rPr>
          <w:rFonts w:ascii="Times New Roman" w:hAnsi="Times New Roman" w:cs="Times New Roman"/>
          <w:b/>
          <w:i/>
          <w:iCs/>
          <w:sz w:val="26"/>
          <w:szCs w:val="26"/>
        </w:rPr>
      </w:pPr>
      <w:r w:rsidRPr="00150116">
        <w:rPr>
          <w:rFonts w:ascii="Times New Roman" w:hAnsi="Times New Roman" w:cs="Times New Roman"/>
          <w:b/>
          <w:i/>
          <w:iCs/>
          <w:sz w:val="28"/>
          <w:szCs w:val="28"/>
        </w:rPr>
        <w:t xml:space="preserve">Рисунок 1.3.8.1 – </w:t>
      </w:r>
      <w:r w:rsidRPr="00150116">
        <w:rPr>
          <w:rFonts w:ascii="Times New Roman" w:hAnsi="Times New Roman" w:cs="Times New Roman"/>
          <w:b/>
          <w:i/>
          <w:iCs/>
          <w:sz w:val="26"/>
          <w:szCs w:val="26"/>
        </w:rPr>
        <w:t xml:space="preserve">Пьезометрический график </w:t>
      </w:r>
      <w:r w:rsidR="008D0069">
        <w:rPr>
          <w:rFonts w:ascii="Times New Roman" w:hAnsi="Times New Roman" w:cs="Times New Roman"/>
          <w:b/>
          <w:i/>
          <w:iCs/>
          <w:sz w:val="26"/>
          <w:szCs w:val="26"/>
        </w:rPr>
        <w:t>котельной</w:t>
      </w:r>
      <w:r w:rsidR="00A06896">
        <w:rPr>
          <w:rFonts w:ascii="Times New Roman" w:hAnsi="Times New Roman" w:cs="Times New Roman"/>
          <w:b/>
          <w:i/>
          <w:iCs/>
          <w:sz w:val="26"/>
          <w:szCs w:val="26"/>
        </w:rPr>
        <w:t xml:space="preserve"> </w:t>
      </w:r>
      <w:r w:rsidR="00134D34">
        <w:rPr>
          <w:rFonts w:ascii="Times New Roman" w:hAnsi="Times New Roman" w:cs="Times New Roman"/>
          <w:b/>
          <w:i/>
          <w:iCs/>
          <w:sz w:val="26"/>
          <w:szCs w:val="26"/>
        </w:rPr>
        <w:t>«</w:t>
      </w:r>
      <w:r w:rsidR="00A06896">
        <w:rPr>
          <w:rFonts w:ascii="Times New Roman" w:hAnsi="Times New Roman" w:cs="Times New Roman"/>
          <w:b/>
          <w:i/>
          <w:iCs/>
          <w:sz w:val="26"/>
          <w:szCs w:val="26"/>
        </w:rPr>
        <w:t>КСШ №1</w:t>
      </w:r>
      <w:r w:rsidR="00134D34">
        <w:rPr>
          <w:rFonts w:ascii="Times New Roman" w:hAnsi="Times New Roman" w:cs="Times New Roman"/>
          <w:b/>
          <w:i/>
          <w:iCs/>
          <w:sz w:val="26"/>
          <w:szCs w:val="26"/>
        </w:rPr>
        <w:t>»</w:t>
      </w:r>
      <w:r w:rsidR="006A3D4C" w:rsidRPr="00150116">
        <w:rPr>
          <w:rFonts w:ascii="Times New Roman" w:hAnsi="Times New Roman" w:cs="Times New Roman"/>
          <w:b/>
          <w:i/>
          <w:iCs/>
          <w:sz w:val="26"/>
          <w:szCs w:val="26"/>
        </w:rPr>
        <w:t xml:space="preserve"> </w:t>
      </w:r>
    </w:p>
    <w:p w14:paraId="6603087B" w14:textId="569398B3" w:rsidR="00A06896" w:rsidRDefault="00142FC4" w:rsidP="00CD16A1">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7755DCFF" wp14:editId="471C71EC">
            <wp:extent cx="9175805" cy="5543550"/>
            <wp:effectExtent l="19050" t="19050" r="25400"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Г Кот. Центральная(сущ.).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179544" cy="5545809"/>
                    </a:xfrm>
                    <a:prstGeom prst="rect">
                      <a:avLst/>
                    </a:prstGeom>
                    <a:ln w="19050">
                      <a:solidFill>
                        <a:schemeClr val="tx1"/>
                      </a:solidFill>
                    </a:ln>
                  </pic:spPr>
                </pic:pic>
              </a:graphicData>
            </a:graphic>
          </wp:inline>
        </w:drawing>
      </w:r>
    </w:p>
    <w:p w14:paraId="128CE703" w14:textId="699AC916" w:rsidR="00A06896" w:rsidRDefault="008D0069" w:rsidP="008D006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1.3.8.2</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котельной</w:t>
      </w:r>
      <w:r w:rsidR="00142FC4">
        <w:rPr>
          <w:rFonts w:ascii="Times New Roman" w:hAnsi="Times New Roman" w:cs="Times New Roman"/>
          <w:b/>
          <w:i/>
          <w:iCs/>
          <w:sz w:val="26"/>
          <w:szCs w:val="26"/>
        </w:rPr>
        <w:t xml:space="preserve"> </w:t>
      </w:r>
      <w:r w:rsidR="00134D34">
        <w:rPr>
          <w:rFonts w:ascii="Times New Roman" w:hAnsi="Times New Roman" w:cs="Times New Roman"/>
          <w:b/>
          <w:i/>
          <w:iCs/>
          <w:sz w:val="26"/>
          <w:szCs w:val="26"/>
        </w:rPr>
        <w:t>«</w:t>
      </w:r>
      <w:r w:rsidR="00142FC4">
        <w:rPr>
          <w:rFonts w:ascii="Times New Roman" w:hAnsi="Times New Roman" w:cs="Times New Roman"/>
          <w:b/>
          <w:i/>
          <w:iCs/>
          <w:sz w:val="26"/>
          <w:szCs w:val="26"/>
        </w:rPr>
        <w:t>Центральная</w:t>
      </w:r>
      <w:r w:rsidR="00134D34">
        <w:rPr>
          <w:rFonts w:ascii="Times New Roman" w:hAnsi="Times New Roman" w:cs="Times New Roman"/>
          <w:b/>
          <w:i/>
          <w:iCs/>
          <w:sz w:val="26"/>
          <w:szCs w:val="26"/>
        </w:rPr>
        <w:t>»</w:t>
      </w:r>
    </w:p>
    <w:p w14:paraId="78C81093" w14:textId="470D962E" w:rsidR="00A06896" w:rsidRDefault="007F7433" w:rsidP="00CD16A1">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6F474218" wp14:editId="5880251B">
            <wp:extent cx="9207500" cy="5621572"/>
            <wp:effectExtent l="19050" t="19050" r="12700" b="177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Г Кот. Обм.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213467" cy="5625215"/>
                    </a:xfrm>
                    <a:prstGeom prst="rect">
                      <a:avLst/>
                    </a:prstGeom>
                    <a:ln w="19050">
                      <a:solidFill>
                        <a:schemeClr val="tx1"/>
                      </a:solidFill>
                    </a:ln>
                  </pic:spPr>
                </pic:pic>
              </a:graphicData>
            </a:graphic>
          </wp:inline>
        </w:drawing>
      </w:r>
    </w:p>
    <w:p w14:paraId="5570229F" w14:textId="0CB404AE" w:rsidR="007F7433" w:rsidRDefault="007F7433" w:rsidP="007F7433">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1.3.8.3</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Обменный фонд</w:t>
      </w:r>
      <w:r w:rsidR="00134D34">
        <w:rPr>
          <w:rFonts w:ascii="Times New Roman" w:hAnsi="Times New Roman" w:cs="Times New Roman"/>
          <w:b/>
          <w:i/>
          <w:iCs/>
          <w:sz w:val="26"/>
          <w:szCs w:val="26"/>
        </w:rPr>
        <w:t>»</w:t>
      </w:r>
    </w:p>
    <w:p w14:paraId="1EDE1A1F" w14:textId="4A0B5BAD" w:rsidR="007F7433" w:rsidRDefault="00801C8A" w:rsidP="007F7433">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30C8E174" wp14:editId="0292E5A2">
            <wp:extent cx="9271000" cy="5581816"/>
            <wp:effectExtent l="19050" t="19050" r="25400" b="190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Пьезометрический график Клобок.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275118" cy="5584295"/>
                    </a:xfrm>
                    <a:prstGeom prst="rect">
                      <a:avLst/>
                    </a:prstGeom>
                    <a:ln w="19050">
                      <a:solidFill>
                        <a:schemeClr val="tx1"/>
                      </a:solidFill>
                    </a:ln>
                  </pic:spPr>
                </pic:pic>
              </a:graphicData>
            </a:graphic>
          </wp:inline>
        </w:drawing>
      </w:r>
    </w:p>
    <w:p w14:paraId="4AEB3677" w14:textId="611577B5" w:rsidR="007F7433" w:rsidRDefault="00801C8A"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1.3.8.4</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Колобок</w:t>
      </w:r>
      <w:r w:rsidR="00134D34">
        <w:rPr>
          <w:rFonts w:ascii="Times New Roman" w:hAnsi="Times New Roman" w:cs="Times New Roman"/>
          <w:b/>
          <w:i/>
          <w:iCs/>
          <w:sz w:val="26"/>
          <w:szCs w:val="26"/>
        </w:rPr>
        <w:t>»</w:t>
      </w:r>
    </w:p>
    <w:p w14:paraId="0700FC74" w14:textId="7B915BA7" w:rsidR="00801C8A" w:rsidRDefault="006C5CE9"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1275FD4C" wp14:editId="38432298">
            <wp:extent cx="9230995" cy="5613621"/>
            <wp:effectExtent l="19050" t="19050" r="27305" b="2540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ПГ Кот.КСШ№2 (сущ.).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236682" cy="5617079"/>
                    </a:xfrm>
                    <a:prstGeom prst="rect">
                      <a:avLst/>
                    </a:prstGeom>
                    <a:ln w="19050">
                      <a:solidFill>
                        <a:schemeClr val="tx1"/>
                      </a:solidFill>
                    </a:ln>
                  </pic:spPr>
                </pic:pic>
              </a:graphicData>
            </a:graphic>
          </wp:inline>
        </w:drawing>
      </w:r>
    </w:p>
    <w:p w14:paraId="27EE581E" w14:textId="5B343B61" w:rsidR="00801C8A" w:rsidRDefault="006C5CE9"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1.3.8.5</w:t>
      </w:r>
      <w:r w:rsidR="00801C8A" w:rsidRPr="00150116">
        <w:rPr>
          <w:rFonts w:ascii="Times New Roman" w:hAnsi="Times New Roman" w:cs="Times New Roman"/>
          <w:b/>
          <w:i/>
          <w:iCs/>
          <w:sz w:val="28"/>
          <w:szCs w:val="28"/>
        </w:rPr>
        <w:t xml:space="preserve"> – </w:t>
      </w:r>
      <w:r w:rsidR="00801C8A" w:rsidRPr="00150116">
        <w:rPr>
          <w:rFonts w:ascii="Times New Roman" w:hAnsi="Times New Roman" w:cs="Times New Roman"/>
          <w:b/>
          <w:i/>
          <w:iCs/>
          <w:sz w:val="26"/>
          <w:szCs w:val="26"/>
        </w:rPr>
        <w:t xml:space="preserve">Пьезометрический график </w:t>
      </w:r>
      <w:r w:rsidR="00801C8A">
        <w:rPr>
          <w:rFonts w:ascii="Times New Roman" w:hAnsi="Times New Roman" w:cs="Times New Roman"/>
          <w:b/>
          <w:i/>
          <w:iCs/>
          <w:sz w:val="26"/>
          <w:szCs w:val="26"/>
        </w:rPr>
        <w:t>котельной</w:t>
      </w:r>
      <w:r>
        <w:rPr>
          <w:rFonts w:ascii="Times New Roman" w:hAnsi="Times New Roman" w:cs="Times New Roman"/>
          <w:b/>
          <w:i/>
          <w:iCs/>
          <w:sz w:val="26"/>
          <w:szCs w:val="26"/>
        </w:rPr>
        <w:t xml:space="preserve"> </w:t>
      </w:r>
      <w:r w:rsidR="00134D34">
        <w:rPr>
          <w:rFonts w:ascii="Times New Roman" w:hAnsi="Times New Roman" w:cs="Times New Roman"/>
          <w:b/>
          <w:i/>
          <w:iCs/>
          <w:sz w:val="26"/>
          <w:szCs w:val="26"/>
        </w:rPr>
        <w:t>«</w:t>
      </w:r>
      <w:r>
        <w:rPr>
          <w:rFonts w:ascii="Times New Roman" w:hAnsi="Times New Roman" w:cs="Times New Roman"/>
          <w:b/>
          <w:i/>
          <w:iCs/>
          <w:sz w:val="26"/>
          <w:szCs w:val="26"/>
        </w:rPr>
        <w:t>КСШ №2</w:t>
      </w:r>
      <w:r w:rsidR="00134D34">
        <w:rPr>
          <w:rFonts w:ascii="Times New Roman" w:hAnsi="Times New Roman" w:cs="Times New Roman"/>
          <w:b/>
          <w:i/>
          <w:iCs/>
          <w:sz w:val="26"/>
          <w:szCs w:val="26"/>
        </w:rPr>
        <w:t>»</w:t>
      </w:r>
    </w:p>
    <w:p w14:paraId="16939CF7" w14:textId="56AA4E4A" w:rsidR="006C5CE9" w:rsidRDefault="00A24019" w:rsidP="00801C8A">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5E8A3E67" wp14:editId="0663A87B">
            <wp:extent cx="9191708" cy="5562600"/>
            <wp:effectExtent l="19050" t="19050" r="28575"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ПГ Кот. Д.П. (сущ.).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195372" cy="5564817"/>
                    </a:xfrm>
                    <a:prstGeom prst="rect">
                      <a:avLst/>
                    </a:prstGeom>
                    <a:ln w="19050">
                      <a:solidFill>
                        <a:schemeClr val="tx1"/>
                      </a:solidFill>
                    </a:ln>
                  </pic:spPr>
                </pic:pic>
              </a:graphicData>
            </a:graphic>
          </wp:inline>
        </w:drawing>
      </w:r>
    </w:p>
    <w:p w14:paraId="37933E0B" w14:textId="04F74233"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1.3.8.6</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Детский приют</w:t>
      </w:r>
      <w:r w:rsidR="00134D34">
        <w:rPr>
          <w:rFonts w:ascii="Times New Roman" w:hAnsi="Times New Roman" w:cs="Times New Roman"/>
          <w:b/>
          <w:i/>
          <w:iCs/>
          <w:sz w:val="26"/>
          <w:szCs w:val="26"/>
        </w:rPr>
        <w:t>»</w:t>
      </w:r>
    </w:p>
    <w:p w14:paraId="350AFC71" w14:textId="6CB48F90"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65F48950" wp14:editId="3A090077">
            <wp:extent cx="9247367" cy="5410200"/>
            <wp:effectExtent l="19050" t="19050" r="11430" b="190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Г Кот.ПМК-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249872" cy="5411666"/>
                    </a:xfrm>
                    <a:prstGeom prst="rect">
                      <a:avLst/>
                    </a:prstGeom>
                    <a:ln w="19050">
                      <a:solidFill>
                        <a:schemeClr val="tx1"/>
                      </a:solidFill>
                    </a:ln>
                  </pic:spPr>
                </pic:pic>
              </a:graphicData>
            </a:graphic>
          </wp:inline>
        </w:drawing>
      </w:r>
    </w:p>
    <w:p w14:paraId="4E14CAD9" w14:textId="20BCD649"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1.3.8.7</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ПМК-1</w:t>
      </w:r>
      <w:r w:rsidR="00134D34">
        <w:rPr>
          <w:rFonts w:ascii="Times New Roman" w:hAnsi="Times New Roman" w:cs="Times New Roman"/>
          <w:b/>
          <w:i/>
          <w:iCs/>
          <w:sz w:val="26"/>
          <w:szCs w:val="26"/>
        </w:rPr>
        <w:t>»</w:t>
      </w:r>
    </w:p>
    <w:p w14:paraId="6F4CEB54" w14:textId="3A938370"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p>
    <w:p w14:paraId="48262705" w14:textId="6939CCB4" w:rsidR="00A24019" w:rsidRDefault="007C581E"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696F118B" wp14:editId="09B9DABB">
            <wp:extent cx="9215120" cy="5597718"/>
            <wp:effectExtent l="19050" t="19050" r="24130" b="222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ПГ ПМК-2 сущ.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227052" cy="5604966"/>
                    </a:xfrm>
                    <a:prstGeom prst="rect">
                      <a:avLst/>
                    </a:prstGeom>
                    <a:ln w="19050">
                      <a:solidFill>
                        <a:schemeClr val="tx1"/>
                      </a:solidFill>
                    </a:ln>
                  </pic:spPr>
                </pic:pic>
              </a:graphicData>
            </a:graphic>
          </wp:inline>
        </w:drawing>
      </w:r>
    </w:p>
    <w:p w14:paraId="381FC3AE" w14:textId="52932B68" w:rsidR="00A24019" w:rsidRDefault="00A24019"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sz w:val="28"/>
          <w:szCs w:val="28"/>
        </w:rPr>
        <w:t>Рисунок 1.3.8.8</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ПМК-2</w:t>
      </w:r>
      <w:r w:rsidR="00134D34">
        <w:rPr>
          <w:rFonts w:ascii="Times New Roman" w:hAnsi="Times New Roman" w:cs="Times New Roman"/>
          <w:b/>
          <w:i/>
          <w:iCs/>
          <w:sz w:val="26"/>
          <w:szCs w:val="26"/>
        </w:rPr>
        <w:t>»</w:t>
      </w:r>
    </w:p>
    <w:p w14:paraId="272808AA" w14:textId="74AAB389" w:rsidR="007C581E" w:rsidRDefault="004F4610" w:rsidP="00A24019">
      <w:pPr>
        <w:autoSpaceDE w:val="0"/>
        <w:autoSpaceDN w:val="0"/>
        <w:adjustRightInd w:val="0"/>
        <w:spacing w:after="0" w:line="240" w:lineRule="auto"/>
        <w:jc w:val="center"/>
        <w:rPr>
          <w:rFonts w:ascii="Times New Roman" w:hAnsi="Times New Roman" w:cs="Times New Roman"/>
          <w:b/>
          <w:i/>
          <w:iCs/>
          <w:sz w:val="26"/>
          <w:szCs w:val="26"/>
        </w:rPr>
      </w:pPr>
      <w:r>
        <w:rPr>
          <w:rFonts w:ascii="Times New Roman" w:hAnsi="Times New Roman" w:cs="Times New Roman"/>
          <w:b/>
          <w:i/>
          <w:iCs/>
          <w:noProof/>
          <w:sz w:val="26"/>
          <w:szCs w:val="26"/>
          <w:lang w:eastAsia="ru-RU"/>
        </w:rPr>
        <w:lastRenderedPageBreak/>
        <w:drawing>
          <wp:inline distT="0" distB="0" distL="0" distR="0" wp14:anchorId="53B6884D" wp14:editId="37BDDC51">
            <wp:extent cx="9199245" cy="5605670"/>
            <wp:effectExtent l="19050" t="19050" r="20955" b="146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Г Кот.Зеленая.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211265" cy="5612995"/>
                    </a:xfrm>
                    <a:prstGeom prst="rect">
                      <a:avLst/>
                    </a:prstGeom>
                    <a:ln w="19050">
                      <a:solidFill>
                        <a:schemeClr val="tx1"/>
                      </a:solidFill>
                    </a:ln>
                  </pic:spPr>
                </pic:pic>
              </a:graphicData>
            </a:graphic>
          </wp:inline>
        </w:drawing>
      </w:r>
    </w:p>
    <w:p w14:paraId="53222234" w14:textId="4A2590F2" w:rsidR="007C581E" w:rsidRDefault="007C581E" w:rsidP="007C581E">
      <w:pPr>
        <w:autoSpaceDE w:val="0"/>
        <w:autoSpaceDN w:val="0"/>
        <w:adjustRightInd w:val="0"/>
        <w:spacing w:after="0" w:line="240" w:lineRule="auto"/>
        <w:jc w:val="center"/>
        <w:rPr>
          <w:rFonts w:ascii="Times New Roman" w:hAnsi="Times New Roman" w:cs="Times New Roman"/>
          <w:b/>
          <w:i/>
          <w:iCs/>
          <w:sz w:val="26"/>
          <w:szCs w:val="26"/>
        </w:rPr>
        <w:sectPr w:rsidR="007C581E" w:rsidSect="00A31FBB">
          <w:headerReference w:type="default" r:id="rId29"/>
          <w:pgSz w:w="16838" w:h="11906" w:orient="landscape"/>
          <w:pgMar w:top="1418"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ascii="Times New Roman" w:hAnsi="Times New Roman" w:cs="Times New Roman"/>
          <w:b/>
          <w:i/>
          <w:iCs/>
          <w:sz w:val="28"/>
          <w:szCs w:val="28"/>
        </w:rPr>
        <w:t>Рисунок 1.3.8.9</w:t>
      </w:r>
      <w:r w:rsidRPr="00150116">
        <w:rPr>
          <w:rFonts w:ascii="Times New Roman" w:hAnsi="Times New Roman" w:cs="Times New Roman"/>
          <w:b/>
          <w:i/>
          <w:iCs/>
          <w:sz w:val="28"/>
          <w:szCs w:val="28"/>
        </w:rPr>
        <w:t xml:space="preserve"> – </w:t>
      </w:r>
      <w:r w:rsidRPr="00150116">
        <w:rPr>
          <w:rFonts w:ascii="Times New Roman" w:hAnsi="Times New Roman" w:cs="Times New Roman"/>
          <w:b/>
          <w:i/>
          <w:iCs/>
          <w:sz w:val="26"/>
          <w:szCs w:val="26"/>
        </w:rPr>
        <w:t xml:space="preserve">Пьезометрический график </w:t>
      </w:r>
      <w:r>
        <w:rPr>
          <w:rFonts w:ascii="Times New Roman" w:hAnsi="Times New Roman" w:cs="Times New Roman"/>
          <w:b/>
          <w:i/>
          <w:iCs/>
          <w:sz w:val="26"/>
          <w:szCs w:val="26"/>
        </w:rPr>
        <w:t xml:space="preserve">котельной </w:t>
      </w:r>
      <w:r w:rsidR="00134D34">
        <w:rPr>
          <w:rFonts w:ascii="Times New Roman" w:hAnsi="Times New Roman" w:cs="Times New Roman"/>
          <w:b/>
          <w:i/>
          <w:iCs/>
          <w:sz w:val="26"/>
          <w:szCs w:val="26"/>
        </w:rPr>
        <w:t>«</w:t>
      </w:r>
      <w:r>
        <w:rPr>
          <w:rFonts w:ascii="Times New Roman" w:hAnsi="Times New Roman" w:cs="Times New Roman"/>
          <w:b/>
          <w:i/>
          <w:iCs/>
          <w:sz w:val="26"/>
          <w:szCs w:val="26"/>
        </w:rPr>
        <w:t>Зеленая</w:t>
      </w:r>
      <w:r w:rsidR="00134D34">
        <w:rPr>
          <w:rFonts w:ascii="Times New Roman" w:hAnsi="Times New Roman" w:cs="Times New Roman"/>
          <w:b/>
          <w:i/>
          <w:iCs/>
          <w:sz w:val="26"/>
          <w:szCs w:val="26"/>
        </w:rPr>
        <w:t>»</w:t>
      </w:r>
    </w:p>
    <w:p w14:paraId="605DD47F" w14:textId="2879E3CB" w:rsidR="00273B93" w:rsidRDefault="009572CD" w:rsidP="00BB3398">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1.3.9 Статистика отказов тепловых сетей (аварий, инцидентов) за последние 5 лет</w:t>
      </w:r>
    </w:p>
    <w:p w14:paraId="7A9F5E02" w14:textId="77777777" w:rsidR="002D4159" w:rsidRDefault="00B4707F" w:rsidP="002D4159">
      <w:pPr>
        <w:autoSpaceDE w:val="0"/>
        <w:autoSpaceDN w:val="0"/>
        <w:adjustRightInd w:val="0"/>
        <w:spacing w:before="240" w:line="360" w:lineRule="auto"/>
        <w:ind w:firstLine="709"/>
        <w:jc w:val="both"/>
        <w:rPr>
          <w:rFonts w:ascii="Times New Roman" w:hAnsi="Times New Roman" w:cs="Times New Roman"/>
          <w:iCs/>
          <w:sz w:val="28"/>
          <w:szCs w:val="28"/>
        </w:rPr>
      </w:pPr>
      <w:r w:rsidRPr="002D4159">
        <w:rPr>
          <w:rFonts w:ascii="Times New Roman" w:hAnsi="Times New Roman" w:cs="Times New Roman"/>
          <w:iCs/>
          <w:sz w:val="28"/>
          <w:szCs w:val="28"/>
        </w:rPr>
        <w:t>Отказов тепловых сетей (аварий, инцидентов) за последние 5 лет</w:t>
      </w:r>
      <w:r w:rsidR="002D4159" w:rsidRPr="002D4159">
        <w:rPr>
          <w:rFonts w:ascii="Times New Roman" w:hAnsi="Times New Roman" w:cs="Times New Roman"/>
          <w:iCs/>
          <w:sz w:val="28"/>
          <w:szCs w:val="28"/>
        </w:rPr>
        <w:t xml:space="preserve"> не отмечено.</w:t>
      </w:r>
    </w:p>
    <w:p w14:paraId="48AED54E" w14:textId="580D07A5" w:rsidR="009572CD" w:rsidRPr="00C14341" w:rsidRDefault="009572CD" w:rsidP="002D4159">
      <w:pPr>
        <w:autoSpaceDE w:val="0"/>
        <w:autoSpaceDN w:val="0"/>
        <w:adjustRightInd w:val="0"/>
        <w:spacing w:before="240" w:line="240" w:lineRule="auto"/>
        <w:ind w:firstLine="709"/>
        <w:jc w:val="center"/>
        <w:rPr>
          <w:rFonts w:ascii="Times New Roman" w:hAnsi="Times New Roman" w:cs="Times New Roman"/>
          <w:b/>
          <w:i/>
          <w:iCs/>
          <w:sz w:val="28"/>
          <w:szCs w:val="28"/>
        </w:rPr>
      </w:pPr>
      <w:r w:rsidRPr="00C14341">
        <w:rPr>
          <w:rFonts w:ascii="Times New Roman" w:hAnsi="Times New Roman" w:cs="Times New Roman"/>
          <w:b/>
          <w:i/>
          <w:iCs/>
          <w:sz w:val="28"/>
          <w:szCs w:val="28"/>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p>
    <w:p w14:paraId="7639DD29" w14:textId="46AB7840" w:rsidR="009572CD" w:rsidRPr="009572CD" w:rsidRDefault="00C75067" w:rsidP="009572C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За 2022</w:t>
      </w:r>
      <w:r w:rsidR="00FC38C9">
        <w:rPr>
          <w:rFonts w:ascii="Times New Roman" w:hAnsi="Times New Roman" w:cs="Times New Roman"/>
          <w:sz w:val="28"/>
          <w:szCs w:val="28"/>
        </w:rPr>
        <w:t xml:space="preserve"> год </w:t>
      </w:r>
      <w:r w:rsidR="008454A9">
        <w:rPr>
          <w:rFonts w:ascii="Times New Roman" w:hAnsi="Times New Roman" w:cs="Times New Roman"/>
          <w:sz w:val="28"/>
          <w:szCs w:val="28"/>
        </w:rPr>
        <w:t xml:space="preserve">в </w:t>
      </w:r>
      <w:r w:rsidR="00114DE5">
        <w:rPr>
          <w:rFonts w:ascii="Times New Roman" w:hAnsi="Times New Roman" w:cs="Times New Roman"/>
          <w:sz w:val="28"/>
          <w:szCs w:val="28"/>
        </w:rPr>
        <w:t>Каратузском сельсовете</w:t>
      </w:r>
      <w:r w:rsidR="00211387">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454A9">
        <w:rPr>
          <w:rFonts w:ascii="Times New Roman" w:hAnsi="Times New Roman" w:cs="Times New Roman"/>
          <w:sz w:val="28"/>
          <w:szCs w:val="28"/>
        </w:rPr>
        <w:t xml:space="preserve"> инцидентов </w:t>
      </w:r>
      <w:r w:rsidR="009572CD" w:rsidRPr="009572CD">
        <w:rPr>
          <w:rFonts w:ascii="Times New Roman" w:hAnsi="Times New Roman" w:cs="Times New Roman"/>
          <w:sz w:val="28"/>
          <w:szCs w:val="28"/>
        </w:rPr>
        <w:t>(аварийно-вос</w:t>
      </w:r>
      <w:r w:rsidR="009572CD">
        <w:rPr>
          <w:rFonts w:ascii="Times New Roman" w:hAnsi="Times New Roman" w:cs="Times New Roman"/>
          <w:sz w:val="28"/>
          <w:szCs w:val="28"/>
        </w:rPr>
        <w:t>становительных ремонтов) тепло</w:t>
      </w:r>
      <w:r w:rsidR="00606AD6">
        <w:rPr>
          <w:rFonts w:ascii="Times New Roman" w:hAnsi="Times New Roman" w:cs="Times New Roman"/>
          <w:sz w:val="28"/>
          <w:szCs w:val="28"/>
        </w:rPr>
        <w:t>вых сетей</w:t>
      </w:r>
      <w:r w:rsidR="006F3F20" w:rsidRPr="006F3F20">
        <w:rPr>
          <w:rFonts w:ascii="Times New Roman" w:hAnsi="Times New Roman" w:cs="Times New Roman"/>
          <w:sz w:val="28"/>
          <w:szCs w:val="28"/>
        </w:rPr>
        <w:t xml:space="preserve"> </w:t>
      </w:r>
      <w:r w:rsidR="006F3F20">
        <w:rPr>
          <w:rFonts w:ascii="Times New Roman" w:hAnsi="Times New Roman" w:cs="Times New Roman"/>
          <w:sz w:val="28"/>
          <w:szCs w:val="28"/>
        </w:rPr>
        <w:t>не было зафиксировано</w:t>
      </w:r>
      <w:r w:rsidR="00606AD6">
        <w:rPr>
          <w:rFonts w:ascii="Times New Roman" w:hAnsi="Times New Roman" w:cs="Times New Roman"/>
          <w:sz w:val="28"/>
          <w:szCs w:val="28"/>
        </w:rPr>
        <w:t xml:space="preserve">. </w:t>
      </w:r>
    </w:p>
    <w:p w14:paraId="24E66735" w14:textId="77777777" w:rsidR="009572CD" w:rsidRPr="00C14341" w:rsidRDefault="009572CD" w:rsidP="00BF0F1D">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1.3.11 Описание процедур диагностики состояния тепловых сетей и планирования капитальных (текущих) ремонтов</w:t>
      </w:r>
    </w:p>
    <w:p w14:paraId="361212BA"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 целью диагностики состояния тепловых сетей проводя</w:t>
      </w:r>
      <w:r w:rsidR="00806E86">
        <w:rPr>
          <w:rFonts w:ascii="Times New Roman" w:hAnsi="Times New Roman" w:cs="Times New Roman"/>
          <w:sz w:val="28"/>
          <w:szCs w:val="28"/>
        </w:rPr>
        <w:t>тся гидравлические и температур</w:t>
      </w:r>
      <w:r w:rsidRPr="00806E86">
        <w:rPr>
          <w:rFonts w:ascii="Times New Roman" w:hAnsi="Times New Roman" w:cs="Times New Roman"/>
          <w:sz w:val="28"/>
          <w:szCs w:val="28"/>
        </w:rPr>
        <w:t>ные испытания теплотрасс, а также на тепловые потери.</w:t>
      </w:r>
    </w:p>
    <w:p w14:paraId="6E65456E"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Гидравлическое испытание тепловых сетей производят</w:t>
      </w:r>
      <w:r w:rsidR="00806E86">
        <w:rPr>
          <w:rFonts w:ascii="Times New Roman" w:hAnsi="Times New Roman" w:cs="Times New Roman"/>
          <w:sz w:val="28"/>
          <w:szCs w:val="28"/>
        </w:rPr>
        <w:t xml:space="preserve"> дважды: сначала проверяют проч</w:t>
      </w:r>
      <w:r w:rsidRPr="00806E86">
        <w:rPr>
          <w:rFonts w:ascii="Times New Roman" w:hAnsi="Times New Roman" w:cs="Times New Roman"/>
          <w:sz w:val="28"/>
          <w:szCs w:val="28"/>
        </w:rPr>
        <w:t>ность и плотность теплопровода без оборудования и арматуры, после весь теплопровод, который</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готов к эксплуатации, с установленными грязевиками, задвижками, компенсаторами и остальным</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оборудованием. Повторная проверка нужна потому, что при с</w:t>
      </w:r>
      <w:r w:rsidR="00806E86">
        <w:rPr>
          <w:rFonts w:ascii="Times New Roman" w:hAnsi="Times New Roman" w:cs="Times New Roman"/>
          <w:sz w:val="28"/>
          <w:szCs w:val="28"/>
        </w:rPr>
        <w:t>монтированном оборудовании и ар</w:t>
      </w:r>
      <w:r w:rsidRPr="00806E86">
        <w:rPr>
          <w:rFonts w:ascii="Times New Roman" w:hAnsi="Times New Roman" w:cs="Times New Roman"/>
          <w:sz w:val="28"/>
          <w:szCs w:val="28"/>
        </w:rPr>
        <w:t>матуре тяжелее проверить плотность и прочность сварных швов.</w:t>
      </w:r>
    </w:p>
    <w:p w14:paraId="3E25815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В случаях, когда при испытании теплопроводов без обор</w:t>
      </w:r>
      <w:r w:rsidR="00806E86">
        <w:rPr>
          <w:rFonts w:ascii="Times New Roman" w:hAnsi="Times New Roman" w:cs="Times New Roman"/>
          <w:sz w:val="28"/>
          <w:szCs w:val="28"/>
        </w:rPr>
        <w:t xml:space="preserve">удования и арматуры имеет место </w:t>
      </w:r>
      <w:r w:rsidRPr="00806E86">
        <w:rPr>
          <w:rFonts w:ascii="Times New Roman" w:hAnsi="Times New Roman" w:cs="Times New Roman"/>
          <w:sz w:val="28"/>
          <w:szCs w:val="28"/>
        </w:rPr>
        <w:t>падение давления по приборам, значит, имеющиеся сварные швы неплотные (естественно, если в</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самих трубах нет свищей, трещин и пр.). Падение давления при</w:t>
      </w:r>
      <w:r w:rsidR="00806E86">
        <w:rPr>
          <w:rFonts w:ascii="Times New Roman" w:hAnsi="Times New Roman" w:cs="Times New Roman"/>
          <w:sz w:val="28"/>
          <w:szCs w:val="28"/>
        </w:rPr>
        <w:t xml:space="preserve"> испытании трубопроводов с уста</w:t>
      </w:r>
      <w:r w:rsidRPr="00806E86">
        <w:rPr>
          <w:rFonts w:ascii="Times New Roman" w:hAnsi="Times New Roman" w:cs="Times New Roman"/>
          <w:sz w:val="28"/>
          <w:szCs w:val="28"/>
        </w:rPr>
        <w:t>новленным оборудованием и арматурой, возможно, свидетельствует, что помимо стыков в</w:t>
      </w:r>
      <w:r w:rsidR="00806E86">
        <w:rPr>
          <w:rFonts w:ascii="Times New Roman" w:hAnsi="Times New Roman" w:cs="Times New Roman"/>
          <w:sz w:val="28"/>
          <w:szCs w:val="28"/>
        </w:rPr>
        <w:t>ыпол</w:t>
      </w:r>
      <w:r w:rsidRPr="00806E86">
        <w:rPr>
          <w:rFonts w:ascii="Times New Roman" w:hAnsi="Times New Roman" w:cs="Times New Roman"/>
          <w:sz w:val="28"/>
          <w:szCs w:val="28"/>
        </w:rPr>
        <w:t>нены с дефектами еще сальниковые уплотнения или фланцевые соединения.</w:t>
      </w:r>
    </w:p>
    <w:p w14:paraId="3FDF2A70" w14:textId="685800BA"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предварительном испытании проверяется на плотност</w:t>
      </w:r>
      <w:r w:rsidR="00806E86">
        <w:rPr>
          <w:rFonts w:ascii="Times New Roman" w:hAnsi="Times New Roman" w:cs="Times New Roman"/>
          <w:sz w:val="28"/>
          <w:szCs w:val="28"/>
        </w:rPr>
        <w:t xml:space="preserve">ь и прочность не только сварные </w:t>
      </w:r>
      <w:r w:rsidRPr="00806E86">
        <w:rPr>
          <w:rFonts w:ascii="Times New Roman" w:hAnsi="Times New Roman" w:cs="Times New Roman"/>
          <w:sz w:val="28"/>
          <w:szCs w:val="28"/>
        </w:rPr>
        <w:t>швы, но и стенки трубопроводов, т.к. бывает, что трубы имею</w:t>
      </w:r>
      <w:r w:rsidR="00806E86">
        <w:rPr>
          <w:rFonts w:ascii="Times New Roman" w:hAnsi="Times New Roman" w:cs="Times New Roman"/>
          <w:sz w:val="28"/>
          <w:szCs w:val="28"/>
        </w:rPr>
        <w:t xml:space="preserve">т </w:t>
      </w:r>
      <w:r w:rsidR="00806E86">
        <w:rPr>
          <w:rFonts w:ascii="Times New Roman" w:hAnsi="Times New Roman" w:cs="Times New Roman"/>
          <w:sz w:val="28"/>
          <w:szCs w:val="28"/>
        </w:rPr>
        <w:lastRenderedPageBreak/>
        <w:t>трещины, свищи и прочие заво</w:t>
      </w:r>
      <w:r w:rsidR="003D4086">
        <w:rPr>
          <w:rFonts w:ascii="Times New Roman" w:hAnsi="Times New Roman" w:cs="Times New Roman"/>
          <w:sz w:val="28"/>
          <w:szCs w:val="28"/>
        </w:rPr>
        <w:t>дс</w:t>
      </w:r>
      <w:r w:rsidRPr="00806E86">
        <w:rPr>
          <w:rFonts w:ascii="Times New Roman" w:hAnsi="Times New Roman" w:cs="Times New Roman"/>
          <w:sz w:val="28"/>
          <w:szCs w:val="28"/>
        </w:rPr>
        <w:t>кие дефекты. Испытания смонтированного трубопровода до</w:t>
      </w:r>
      <w:r w:rsidR="00806E86">
        <w:rPr>
          <w:rFonts w:ascii="Times New Roman" w:hAnsi="Times New Roman" w:cs="Times New Roman"/>
          <w:sz w:val="28"/>
          <w:szCs w:val="28"/>
        </w:rPr>
        <w:t>лжны выполняться до монтажа теп</w:t>
      </w:r>
      <w:r w:rsidRPr="00806E86">
        <w:rPr>
          <w:rFonts w:ascii="Times New Roman" w:hAnsi="Times New Roman" w:cs="Times New Roman"/>
          <w:sz w:val="28"/>
          <w:szCs w:val="28"/>
        </w:rPr>
        <w:t xml:space="preserve">лоизоляции. </w:t>
      </w:r>
      <w:r w:rsidR="00211387" w:rsidRPr="00806E86">
        <w:rPr>
          <w:rFonts w:ascii="Times New Roman" w:hAnsi="Times New Roman" w:cs="Times New Roman"/>
          <w:sz w:val="28"/>
          <w:szCs w:val="28"/>
        </w:rPr>
        <w:t>Помимо этого,</w:t>
      </w:r>
      <w:r w:rsidRPr="00806E86">
        <w:rPr>
          <w:rFonts w:ascii="Times New Roman" w:hAnsi="Times New Roman" w:cs="Times New Roman"/>
          <w:sz w:val="28"/>
          <w:szCs w:val="28"/>
        </w:rPr>
        <w:t xml:space="preserve"> трубопровод не должен быть зас</w:t>
      </w:r>
      <w:r w:rsidR="00806E86">
        <w:rPr>
          <w:rFonts w:ascii="Times New Roman" w:hAnsi="Times New Roman" w:cs="Times New Roman"/>
          <w:sz w:val="28"/>
          <w:szCs w:val="28"/>
        </w:rPr>
        <w:t>ыпан или закрыт инженерными кон</w:t>
      </w:r>
      <w:r w:rsidRPr="00806E86">
        <w:rPr>
          <w:rFonts w:ascii="Times New Roman" w:hAnsi="Times New Roman" w:cs="Times New Roman"/>
          <w:sz w:val="28"/>
          <w:szCs w:val="28"/>
        </w:rPr>
        <w:t>струкциями. Когда трубопровод сварен из бесшовных цельнотянутых труб, он может пред</w:t>
      </w:r>
      <w:r w:rsidR="00806E86">
        <w:rPr>
          <w:rFonts w:ascii="Times New Roman" w:hAnsi="Times New Roman" w:cs="Times New Roman"/>
          <w:sz w:val="28"/>
          <w:szCs w:val="28"/>
        </w:rPr>
        <w:t>ъяв</w:t>
      </w:r>
      <w:r w:rsidRPr="00806E86">
        <w:rPr>
          <w:rFonts w:ascii="Times New Roman" w:hAnsi="Times New Roman" w:cs="Times New Roman"/>
          <w:sz w:val="28"/>
          <w:szCs w:val="28"/>
        </w:rPr>
        <w:t>ляться к испытанию уже изолированным, но только с открытыми сварными стыками.</w:t>
      </w:r>
    </w:p>
    <w:p w14:paraId="6F6BE9FE"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окончательном испытании подлежат проверке места с</w:t>
      </w:r>
      <w:r w:rsidR="00806E86">
        <w:rPr>
          <w:rFonts w:ascii="Times New Roman" w:hAnsi="Times New Roman" w:cs="Times New Roman"/>
          <w:sz w:val="28"/>
          <w:szCs w:val="28"/>
        </w:rPr>
        <w:t xml:space="preserve">оединения отдельных участков (в </w:t>
      </w:r>
      <w:r w:rsidRPr="00806E86">
        <w:rPr>
          <w:rFonts w:ascii="Times New Roman" w:hAnsi="Times New Roman" w:cs="Times New Roman"/>
          <w:sz w:val="28"/>
          <w:szCs w:val="28"/>
        </w:rPr>
        <w:t>случаях испытания теплопровода частями), сварные швы грязевиков и сальниковых компенсаторов, корпуса оборудования, фланцевые соединения. Во время проверки сальники должны быть</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уплотнены, а секционные задвижки полностью открыты.</w:t>
      </w:r>
    </w:p>
    <w:p w14:paraId="19FCB747"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гидравлическом испытании тепловых сетей последовательность проведения работ такая:</w:t>
      </w:r>
    </w:p>
    <w:p w14:paraId="0F0FD7F7" w14:textId="47DD3DD5"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проводят очистку теплопроводов;</w:t>
      </w:r>
    </w:p>
    <w:p w14:paraId="6DDCE8E8" w14:textId="773A67D0"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устанавливают манометры, заглушки и краны;</w:t>
      </w:r>
    </w:p>
    <w:p w14:paraId="4EE005BD" w14:textId="67DC07D9"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подключают воду и гидравлический пресс;</w:t>
      </w:r>
    </w:p>
    <w:p w14:paraId="03490E70" w14:textId="44F855E1"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заполняют трубопроводы водой до необходимого давления;</w:t>
      </w:r>
    </w:p>
    <w:p w14:paraId="24BB8BF2" w14:textId="2AF50BF5"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228FD">
        <w:rPr>
          <w:rFonts w:ascii="Times New Roman" w:hAnsi="Times New Roman" w:cs="Times New Roman"/>
          <w:sz w:val="28"/>
          <w:szCs w:val="28"/>
        </w:rPr>
        <w:t> </w:t>
      </w:r>
      <w:r w:rsidR="009572CD" w:rsidRPr="00806E86">
        <w:rPr>
          <w:rFonts w:ascii="Times New Roman" w:hAnsi="Times New Roman" w:cs="Times New Roman"/>
          <w:sz w:val="28"/>
          <w:szCs w:val="28"/>
        </w:rPr>
        <w:t>проводят осмотр теплопроводов и помечают места, где обнаружены дефекты;</w:t>
      </w:r>
    </w:p>
    <w:p w14:paraId="49F491AA" w14:textId="1209696B"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устраняют дефекты;</w:t>
      </w:r>
    </w:p>
    <w:p w14:paraId="468513EE" w14:textId="67C46E52"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производят второе испытание;</w:t>
      </w:r>
    </w:p>
    <w:p w14:paraId="7A5A5DE2" w14:textId="3D59B9F2"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отключают от водопровода и производят спуск воды из труб;</w:t>
      </w:r>
    </w:p>
    <w:p w14:paraId="77D0B1CA" w14:textId="1CCEF736"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снимают манометры и заглушки.</w:t>
      </w:r>
    </w:p>
    <w:p w14:paraId="1BE347C2" w14:textId="2F5352C1"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Для заполнения трубопроводов водой и хорошего удал</w:t>
      </w:r>
      <w:r w:rsidR="00806E86">
        <w:rPr>
          <w:rFonts w:ascii="Times New Roman" w:hAnsi="Times New Roman" w:cs="Times New Roman"/>
          <w:sz w:val="28"/>
          <w:szCs w:val="28"/>
        </w:rPr>
        <w:t xml:space="preserve">ения из труб воздуха водопровод </w:t>
      </w:r>
      <w:r w:rsidRPr="00806E86">
        <w:rPr>
          <w:rFonts w:ascii="Times New Roman" w:hAnsi="Times New Roman" w:cs="Times New Roman"/>
          <w:sz w:val="28"/>
          <w:szCs w:val="28"/>
        </w:rPr>
        <w:t>присоединяют к нижней части теплопровода. Возле каждого возду</w:t>
      </w:r>
      <w:r w:rsidR="00806E86">
        <w:rPr>
          <w:rFonts w:ascii="Times New Roman" w:hAnsi="Times New Roman" w:cs="Times New Roman"/>
          <w:sz w:val="28"/>
          <w:szCs w:val="28"/>
        </w:rPr>
        <w:t>шного крана необходимо вы</w:t>
      </w:r>
      <w:r w:rsidRPr="00806E86">
        <w:rPr>
          <w:rFonts w:ascii="Times New Roman" w:hAnsi="Times New Roman" w:cs="Times New Roman"/>
          <w:sz w:val="28"/>
          <w:szCs w:val="28"/>
        </w:rPr>
        <w:t xml:space="preserve">ставить дежурного. Сначала </w:t>
      </w:r>
      <w:r w:rsidR="00211387" w:rsidRPr="00806E86">
        <w:rPr>
          <w:rFonts w:ascii="Times New Roman" w:hAnsi="Times New Roman" w:cs="Times New Roman"/>
          <w:sz w:val="28"/>
          <w:szCs w:val="28"/>
        </w:rPr>
        <w:t>через воздушников</w:t>
      </w:r>
      <w:r w:rsidRPr="00806E86">
        <w:rPr>
          <w:rFonts w:ascii="Times New Roman" w:hAnsi="Times New Roman" w:cs="Times New Roman"/>
          <w:sz w:val="28"/>
          <w:szCs w:val="28"/>
        </w:rPr>
        <w:t xml:space="preserve"> поступает только воздух, потом воздушно-водяная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смесь и, наконец, только вода. По достижении выхода только воды кран перекрывается. Далее</w:t>
      </w:r>
      <w:r w:rsidR="00211387">
        <w:rPr>
          <w:rFonts w:ascii="Times New Roman" w:hAnsi="Times New Roman" w:cs="Times New Roman"/>
          <w:sz w:val="28"/>
          <w:szCs w:val="28"/>
        </w:rPr>
        <w:t xml:space="preserve"> </w:t>
      </w:r>
      <w:r w:rsidRPr="00806E86">
        <w:rPr>
          <w:rFonts w:ascii="Times New Roman" w:hAnsi="Times New Roman" w:cs="Times New Roman"/>
          <w:sz w:val="28"/>
          <w:szCs w:val="28"/>
        </w:rPr>
        <w:t>кран еще два-три раза периодически открывают для полного вып</w:t>
      </w:r>
      <w:r w:rsidR="00806E86">
        <w:rPr>
          <w:rFonts w:ascii="Times New Roman" w:hAnsi="Times New Roman" w:cs="Times New Roman"/>
          <w:sz w:val="28"/>
          <w:szCs w:val="28"/>
        </w:rPr>
        <w:t xml:space="preserve">уска </w:t>
      </w:r>
      <w:r w:rsidR="00806E86">
        <w:rPr>
          <w:rFonts w:ascii="Times New Roman" w:hAnsi="Times New Roman" w:cs="Times New Roman"/>
          <w:sz w:val="28"/>
          <w:szCs w:val="28"/>
        </w:rPr>
        <w:lastRenderedPageBreak/>
        <w:t xml:space="preserve">оставшейся части воздуха с </w:t>
      </w:r>
      <w:r w:rsidRPr="00806E86">
        <w:rPr>
          <w:rFonts w:ascii="Times New Roman" w:hAnsi="Times New Roman" w:cs="Times New Roman"/>
          <w:sz w:val="28"/>
          <w:szCs w:val="28"/>
        </w:rPr>
        <w:t>верхних точек. Перед началом наполнения тепловой сети все воздушники необходимо открыть, а</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дренажи закрыть.</w:t>
      </w:r>
    </w:p>
    <w:p w14:paraId="79449645"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Испытание проводят давлением, равном рабочему с коэф</w:t>
      </w:r>
      <w:r w:rsidR="00806E86">
        <w:rPr>
          <w:rFonts w:ascii="Times New Roman" w:hAnsi="Times New Roman" w:cs="Times New Roman"/>
          <w:sz w:val="28"/>
          <w:szCs w:val="28"/>
        </w:rPr>
        <w:t>фициентом 1,25. Под рабочим по</w:t>
      </w:r>
      <w:r w:rsidRPr="00806E86">
        <w:rPr>
          <w:rFonts w:ascii="Times New Roman" w:hAnsi="Times New Roman" w:cs="Times New Roman"/>
          <w:sz w:val="28"/>
          <w:szCs w:val="28"/>
        </w:rPr>
        <w:t>нимают максимальное давление, которое может возникнуть на д</w:t>
      </w:r>
      <w:r w:rsidR="00806E86">
        <w:rPr>
          <w:rFonts w:ascii="Times New Roman" w:hAnsi="Times New Roman" w:cs="Times New Roman"/>
          <w:sz w:val="28"/>
          <w:szCs w:val="28"/>
        </w:rPr>
        <w:t>анном участке в процессе эксплу</w:t>
      </w:r>
      <w:r w:rsidRPr="00806E86">
        <w:rPr>
          <w:rFonts w:ascii="Times New Roman" w:hAnsi="Times New Roman" w:cs="Times New Roman"/>
          <w:sz w:val="28"/>
          <w:szCs w:val="28"/>
        </w:rPr>
        <w:t>атации.</w:t>
      </w:r>
    </w:p>
    <w:p w14:paraId="5745C921"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При случаях испытания теплопровода без оборудовани</w:t>
      </w:r>
      <w:r w:rsidR="00806E86">
        <w:rPr>
          <w:rFonts w:ascii="Times New Roman" w:hAnsi="Times New Roman" w:cs="Times New Roman"/>
          <w:sz w:val="28"/>
          <w:szCs w:val="28"/>
        </w:rPr>
        <w:t xml:space="preserve">я и арматуры давление поднимают </w:t>
      </w:r>
      <w:r w:rsidRPr="00806E86">
        <w:rPr>
          <w:rFonts w:ascii="Times New Roman" w:hAnsi="Times New Roman" w:cs="Times New Roman"/>
          <w:sz w:val="28"/>
          <w:szCs w:val="28"/>
        </w:rPr>
        <w:t>до расчетного и выдерживают его на протяжении 10 мин, контролируя при этом падение давления,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после снижают его до рабочего, проводят осмотр сварных сое</w:t>
      </w:r>
      <w:r w:rsidR="00806E86">
        <w:rPr>
          <w:rFonts w:ascii="Times New Roman" w:hAnsi="Times New Roman" w:cs="Times New Roman"/>
          <w:sz w:val="28"/>
          <w:szCs w:val="28"/>
        </w:rPr>
        <w:t>динений и обстукивают стыки. Ис</w:t>
      </w:r>
      <w:r w:rsidRPr="00806E86">
        <w:rPr>
          <w:rFonts w:ascii="Times New Roman" w:hAnsi="Times New Roman" w:cs="Times New Roman"/>
          <w:sz w:val="28"/>
          <w:szCs w:val="28"/>
        </w:rPr>
        <w:t>пытания считают удовлетворительными, если отсутствует падение давления, нет течи и потения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стыков.</w:t>
      </w:r>
    </w:p>
    <w:p w14:paraId="2B41DEC4"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Испытания с установленным оборудованием и арматурой проводят с выд</w:t>
      </w:r>
      <w:r w:rsidR="00806E86">
        <w:rPr>
          <w:rFonts w:ascii="Times New Roman" w:hAnsi="Times New Roman" w:cs="Times New Roman"/>
          <w:sz w:val="28"/>
          <w:szCs w:val="28"/>
        </w:rPr>
        <w:t xml:space="preserve">ержкой в течение </w:t>
      </w:r>
      <w:r w:rsidRPr="00806E86">
        <w:rPr>
          <w:rFonts w:ascii="Times New Roman" w:hAnsi="Times New Roman" w:cs="Times New Roman"/>
          <w:sz w:val="28"/>
          <w:szCs w:val="28"/>
        </w:rPr>
        <w:t>15 мин, проводят осмотр фланцевых и сварных соединений, ар</w:t>
      </w:r>
      <w:r w:rsidR="00806E86">
        <w:rPr>
          <w:rFonts w:ascii="Times New Roman" w:hAnsi="Times New Roman" w:cs="Times New Roman"/>
          <w:sz w:val="28"/>
          <w:szCs w:val="28"/>
        </w:rPr>
        <w:t>матуры и оборудования, сальнико</w:t>
      </w:r>
      <w:r w:rsidRPr="00806E86">
        <w:rPr>
          <w:rFonts w:ascii="Times New Roman" w:hAnsi="Times New Roman" w:cs="Times New Roman"/>
          <w:sz w:val="28"/>
          <w:szCs w:val="28"/>
        </w:rPr>
        <w:t>вых уплотнений, после давление снижают до рабочего. Испы</w:t>
      </w:r>
      <w:r w:rsidR="00806E86">
        <w:rPr>
          <w:rFonts w:ascii="Times New Roman" w:hAnsi="Times New Roman" w:cs="Times New Roman"/>
          <w:sz w:val="28"/>
          <w:szCs w:val="28"/>
        </w:rPr>
        <w:t>тания считают удовлетворительны</w:t>
      </w:r>
      <w:r w:rsidRPr="00806E86">
        <w:rPr>
          <w:rFonts w:ascii="Times New Roman" w:hAnsi="Times New Roman" w:cs="Times New Roman"/>
          <w:sz w:val="28"/>
          <w:szCs w:val="28"/>
        </w:rPr>
        <w:t>ми, если в течение 2 ч падение давления не превышает 10%. Испытательное давление проверяет не</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только герметичность, но и прочность оборудования и трубопровода.</w:t>
      </w:r>
    </w:p>
    <w:p w14:paraId="190BCEA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После испытания воду необходимо удалять из труб полно</w:t>
      </w:r>
      <w:r w:rsidR="00806E86">
        <w:rPr>
          <w:rFonts w:ascii="Times New Roman" w:hAnsi="Times New Roman" w:cs="Times New Roman"/>
          <w:sz w:val="28"/>
          <w:szCs w:val="28"/>
        </w:rPr>
        <w:t>стью. Как правило, вода для ис</w:t>
      </w:r>
      <w:r w:rsidRPr="00806E86">
        <w:rPr>
          <w:rFonts w:ascii="Times New Roman" w:hAnsi="Times New Roman" w:cs="Times New Roman"/>
          <w:sz w:val="28"/>
          <w:szCs w:val="28"/>
        </w:rPr>
        <w:t>пытаний не проходит специальную подготовку и может снизить качество сетевой воды и быть</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причиной коррозии внутренних поверхностей труб.</w:t>
      </w:r>
    </w:p>
    <w:p w14:paraId="7502F6F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Температурные испытания тепловых сетей на максимал</w:t>
      </w:r>
      <w:r w:rsidR="00806E86">
        <w:rPr>
          <w:rFonts w:ascii="Times New Roman" w:hAnsi="Times New Roman" w:cs="Times New Roman"/>
          <w:sz w:val="28"/>
          <w:szCs w:val="28"/>
        </w:rPr>
        <w:t xml:space="preserve">ьную температуру теплоносителя, </w:t>
      </w:r>
      <w:r w:rsidRPr="00806E86">
        <w:rPr>
          <w:rFonts w:ascii="Times New Roman" w:hAnsi="Times New Roman" w:cs="Times New Roman"/>
          <w:sz w:val="28"/>
          <w:szCs w:val="28"/>
        </w:rPr>
        <w:t>находящихся в эксплуатации длительное время и имеющих не</w:t>
      </w:r>
      <w:r w:rsidR="00806E86">
        <w:rPr>
          <w:rFonts w:ascii="Times New Roman" w:hAnsi="Times New Roman" w:cs="Times New Roman"/>
          <w:sz w:val="28"/>
          <w:szCs w:val="28"/>
        </w:rPr>
        <w:t>надежные участки проводиться по</w:t>
      </w:r>
      <w:r w:rsidRPr="00806E86">
        <w:rPr>
          <w:rFonts w:ascii="Times New Roman" w:hAnsi="Times New Roman" w:cs="Times New Roman"/>
          <w:sz w:val="28"/>
          <w:szCs w:val="28"/>
        </w:rPr>
        <w:t>сле ремонта и предварительного испытания этих сетей на прочность и плотность, но не позднее</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чем за 3 недели до начала отопительного периода.</w:t>
      </w:r>
    </w:p>
    <w:p w14:paraId="0DCA3575"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Температурным испытаниям подвергаться вся сеть от ис</w:t>
      </w:r>
      <w:r w:rsidR="00806E86">
        <w:rPr>
          <w:rFonts w:ascii="Times New Roman" w:hAnsi="Times New Roman" w:cs="Times New Roman"/>
          <w:sz w:val="28"/>
          <w:szCs w:val="28"/>
        </w:rPr>
        <w:t>точника тепловой энергии до ин</w:t>
      </w:r>
      <w:r w:rsidRPr="00806E86">
        <w:rPr>
          <w:rFonts w:ascii="Times New Roman" w:hAnsi="Times New Roman" w:cs="Times New Roman"/>
          <w:sz w:val="28"/>
          <w:szCs w:val="28"/>
        </w:rPr>
        <w:t>дивидуальных тепловых пунктов потребителей. Температурные</w:t>
      </w:r>
      <w:r w:rsidR="00806E86">
        <w:rPr>
          <w:rFonts w:ascii="Times New Roman" w:hAnsi="Times New Roman" w:cs="Times New Roman"/>
          <w:sz w:val="28"/>
          <w:szCs w:val="28"/>
        </w:rPr>
        <w:t xml:space="preserve"> </w:t>
      </w:r>
      <w:r w:rsidR="00806E86">
        <w:rPr>
          <w:rFonts w:ascii="Times New Roman" w:hAnsi="Times New Roman" w:cs="Times New Roman"/>
          <w:sz w:val="28"/>
          <w:szCs w:val="28"/>
        </w:rPr>
        <w:lastRenderedPageBreak/>
        <w:t>испытания проводятся при устой</w:t>
      </w:r>
      <w:r w:rsidRPr="00806E86">
        <w:rPr>
          <w:rFonts w:ascii="Times New Roman" w:hAnsi="Times New Roman" w:cs="Times New Roman"/>
          <w:sz w:val="28"/>
          <w:szCs w:val="28"/>
        </w:rPr>
        <w:t>чивых суточных плюсовых температурах наружного воздуха.</w:t>
      </w:r>
    </w:p>
    <w:p w14:paraId="21719290" w14:textId="1DA0A4DC"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Началу испытания тепловой сети на максимальную т</w:t>
      </w:r>
      <w:r w:rsidR="00806E86">
        <w:rPr>
          <w:rFonts w:ascii="Times New Roman" w:hAnsi="Times New Roman" w:cs="Times New Roman"/>
          <w:sz w:val="28"/>
          <w:szCs w:val="28"/>
        </w:rPr>
        <w:t xml:space="preserve">емпературу теплоносителя </w:t>
      </w:r>
      <w:r w:rsidR="00211387">
        <w:rPr>
          <w:rFonts w:ascii="Times New Roman" w:hAnsi="Times New Roman" w:cs="Times New Roman"/>
          <w:sz w:val="28"/>
          <w:szCs w:val="28"/>
        </w:rPr>
        <w:t xml:space="preserve">должен </w:t>
      </w:r>
      <w:r w:rsidR="00211387" w:rsidRPr="00806E86">
        <w:rPr>
          <w:rFonts w:ascii="Times New Roman" w:hAnsi="Times New Roman" w:cs="Times New Roman"/>
          <w:sz w:val="28"/>
          <w:szCs w:val="28"/>
        </w:rPr>
        <w:t>предшествовать,</w:t>
      </w:r>
      <w:r w:rsidRPr="00806E86">
        <w:rPr>
          <w:rFonts w:ascii="Times New Roman" w:hAnsi="Times New Roman" w:cs="Times New Roman"/>
          <w:sz w:val="28"/>
          <w:szCs w:val="28"/>
        </w:rPr>
        <w:t xml:space="preserve"> прогрев тепловой сети при температуре воды в подающем трубопроводе 100 °С.</w:t>
      </w:r>
    </w:p>
    <w:p w14:paraId="1D10559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Продолжительность прогрева составляет порядка двух часов.</w:t>
      </w:r>
    </w:p>
    <w:p w14:paraId="16B11D76"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Перед началом испытания производится расстановка перс</w:t>
      </w:r>
      <w:r w:rsidR="00806E86">
        <w:rPr>
          <w:rFonts w:ascii="Times New Roman" w:hAnsi="Times New Roman" w:cs="Times New Roman"/>
          <w:sz w:val="28"/>
          <w:szCs w:val="28"/>
        </w:rPr>
        <w:t xml:space="preserve">онала в пунктах наблюдения и по </w:t>
      </w:r>
      <w:r w:rsidRPr="00806E86">
        <w:rPr>
          <w:rFonts w:ascii="Times New Roman" w:hAnsi="Times New Roman" w:cs="Times New Roman"/>
          <w:sz w:val="28"/>
          <w:szCs w:val="28"/>
        </w:rPr>
        <w:t>трассе тепловой сети.</w:t>
      </w:r>
    </w:p>
    <w:p w14:paraId="23C3FEE7"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В предусмотренный программой срок на источнике тепловой энергии начинается пост</w:t>
      </w:r>
      <w:r w:rsidR="00806E86">
        <w:rPr>
          <w:rFonts w:ascii="Times New Roman" w:hAnsi="Times New Roman" w:cs="Times New Roman"/>
          <w:sz w:val="28"/>
          <w:szCs w:val="28"/>
        </w:rPr>
        <w:t>е</w:t>
      </w:r>
      <w:r w:rsidRPr="00806E86">
        <w:rPr>
          <w:rFonts w:ascii="Times New Roman" w:hAnsi="Times New Roman" w:cs="Times New Roman"/>
          <w:sz w:val="28"/>
          <w:szCs w:val="28"/>
        </w:rPr>
        <w:t xml:space="preserve">пенное повышение температуры воды до установленного максимального значения при строгом контроле за давлением в обратном коллекторе сетевой воды на </w:t>
      </w:r>
      <w:r w:rsidR="00806E86">
        <w:rPr>
          <w:rFonts w:ascii="Times New Roman" w:hAnsi="Times New Roman" w:cs="Times New Roman"/>
          <w:sz w:val="28"/>
          <w:szCs w:val="28"/>
        </w:rPr>
        <w:t>источнике тепловой энергии и ве</w:t>
      </w:r>
      <w:r w:rsidRPr="00806E86">
        <w:rPr>
          <w:rFonts w:ascii="Times New Roman" w:hAnsi="Times New Roman" w:cs="Times New Roman"/>
          <w:sz w:val="28"/>
          <w:szCs w:val="28"/>
        </w:rPr>
        <w:t>личиной подпитки (дренажа).</w:t>
      </w:r>
    </w:p>
    <w:p w14:paraId="31169EE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Заданная максимальная температура теплоносителя подд</w:t>
      </w:r>
      <w:r w:rsidR="00806E86">
        <w:rPr>
          <w:rFonts w:ascii="Times New Roman" w:hAnsi="Times New Roman" w:cs="Times New Roman"/>
          <w:sz w:val="28"/>
          <w:szCs w:val="28"/>
        </w:rPr>
        <w:t xml:space="preserve">ерживается постоянной в течение </w:t>
      </w:r>
      <w:r w:rsidRPr="00806E86">
        <w:rPr>
          <w:rFonts w:ascii="Times New Roman" w:hAnsi="Times New Roman" w:cs="Times New Roman"/>
          <w:sz w:val="28"/>
          <w:szCs w:val="28"/>
        </w:rPr>
        <w:t>установленного программой времени (не менее 2 ч), а затем плавно понижается до 70-80 °С.</w:t>
      </w:r>
    </w:p>
    <w:p w14:paraId="4BDA426E"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Скорость повышения и понижения температуры воды </w:t>
      </w:r>
      <w:r w:rsidR="00806E86">
        <w:rPr>
          <w:rFonts w:ascii="Times New Roman" w:hAnsi="Times New Roman" w:cs="Times New Roman"/>
          <w:sz w:val="28"/>
          <w:szCs w:val="28"/>
        </w:rPr>
        <w:t>в подающем трубопроводе выбира</w:t>
      </w:r>
      <w:r w:rsidRPr="00806E86">
        <w:rPr>
          <w:rFonts w:ascii="Times New Roman" w:hAnsi="Times New Roman" w:cs="Times New Roman"/>
          <w:sz w:val="28"/>
          <w:szCs w:val="28"/>
        </w:rPr>
        <w:t>ется такой, чтобы в течение всего периода испытания соблюдалось заданное давление в обратном</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коллекторе сетевой воды на источнике тепловой энергии. Подд</w:t>
      </w:r>
      <w:r w:rsidR="00806E86">
        <w:rPr>
          <w:rFonts w:ascii="Times New Roman" w:hAnsi="Times New Roman" w:cs="Times New Roman"/>
          <w:sz w:val="28"/>
          <w:szCs w:val="28"/>
        </w:rPr>
        <w:t>ержание давления в обратном кол</w:t>
      </w:r>
      <w:r w:rsidRPr="00806E86">
        <w:rPr>
          <w:rFonts w:ascii="Times New Roman" w:hAnsi="Times New Roman" w:cs="Times New Roman"/>
          <w:sz w:val="28"/>
          <w:szCs w:val="28"/>
        </w:rPr>
        <w:t>лекторе сетевой воды на источнике тепловой энергии при повышении температуры первоначально</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должно проводиться путем регулирования величины подпитки, а после полного прекращения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подпитки в связи с увеличением объема сетевой воды при нагреве путем дренирования воды из</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обратного коллектора.</w:t>
      </w:r>
    </w:p>
    <w:p w14:paraId="0F33593F"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 момента начала прогрева тепловой сети и до окон</w:t>
      </w:r>
      <w:r w:rsidR="00806E86">
        <w:rPr>
          <w:rFonts w:ascii="Times New Roman" w:hAnsi="Times New Roman" w:cs="Times New Roman"/>
          <w:sz w:val="28"/>
          <w:szCs w:val="28"/>
        </w:rPr>
        <w:t xml:space="preserve">чания испытания во всех пунктах </w:t>
      </w:r>
      <w:r w:rsidRPr="00806E86">
        <w:rPr>
          <w:rFonts w:ascii="Times New Roman" w:hAnsi="Times New Roman" w:cs="Times New Roman"/>
          <w:sz w:val="28"/>
          <w:szCs w:val="28"/>
        </w:rPr>
        <w:t>наблюдения непрерывно (с интервалом 10 мин) ведутся измерения температур и давлений сетевой</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воды с записью в журналы.</w:t>
      </w:r>
    </w:p>
    <w:p w14:paraId="3FF36CDA"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Руководитель испытания по данным, поступающим из пу</w:t>
      </w:r>
      <w:r w:rsidR="00806E86">
        <w:rPr>
          <w:rFonts w:ascii="Times New Roman" w:hAnsi="Times New Roman" w:cs="Times New Roman"/>
          <w:sz w:val="28"/>
          <w:szCs w:val="28"/>
        </w:rPr>
        <w:t>нктов наблюдения, следит за по</w:t>
      </w:r>
      <w:r w:rsidRPr="00806E86">
        <w:rPr>
          <w:rFonts w:ascii="Times New Roman" w:hAnsi="Times New Roman" w:cs="Times New Roman"/>
          <w:sz w:val="28"/>
          <w:szCs w:val="28"/>
        </w:rPr>
        <w:t xml:space="preserve">вышением температуры сетевой воды на источнике тепловой </w:t>
      </w:r>
      <w:r w:rsidRPr="00806E86">
        <w:rPr>
          <w:rFonts w:ascii="Times New Roman" w:hAnsi="Times New Roman" w:cs="Times New Roman"/>
          <w:sz w:val="28"/>
          <w:szCs w:val="28"/>
        </w:rPr>
        <w:lastRenderedPageBreak/>
        <w:t>энер</w:t>
      </w:r>
      <w:r w:rsidR="00806E86">
        <w:rPr>
          <w:rFonts w:ascii="Times New Roman" w:hAnsi="Times New Roman" w:cs="Times New Roman"/>
          <w:sz w:val="28"/>
          <w:szCs w:val="28"/>
        </w:rPr>
        <w:t>гии и в тепловой сети и прохож</w:t>
      </w:r>
      <w:r w:rsidRPr="00806E86">
        <w:rPr>
          <w:rFonts w:ascii="Times New Roman" w:hAnsi="Times New Roman" w:cs="Times New Roman"/>
          <w:sz w:val="28"/>
          <w:szCs w:val="28"/>
        </w:rPr>
        <w:t>дением температурной волны по участкам тепловой сети.</w:t>
      </w:r>
    </w:p>
    <w:p w14:paraId="78A3AC0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Для своевременного выявления повреждений, которые м</w:t>
      </w:r>
      <w:r w:rsidR="00806E86">
        <w:rPr>
          <w:rFonts w:ascii="Times New Roman" w:hAnsi="Times New Roman" w:cs="Times New Roman"/>
          <w:sz w:val="28"/>
          <w:szCs w:val="28"/>
        </w:rPr>
        <w:t xml:space="preserve">огут возникнуть в тепловой сети </w:t>
      </w:r>
      <w:r w:rsidRPr="00806E86">
        <w:rPr>
          <w:rFonts w:ascii="Times New Roman" w:hAnsi="Times New Roman" w:cs="Times New Roman"/>
          <w:sz w:val="28"/>
          <w:szCs w:val="28"/>
        </w:rPr>
        <w:t>при испытании, особое внимание должно уделяться режимам подпитки и дренирования, которые</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связаны с увеличением объема сетевой воды при ее нагреве. Поскольку расходы подпиточной и</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дренируемой воды в процессе испытания значительно изменяются, это затрудняет определение по</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ним момента появления неплотностей в тепловой сети. Поэтому в период неу</w:t>
      </w:r>
      <w:r w:rsidR="00806E86">
        <w:rPr>
          <w:rFonts w:ascii="Times New Roman" w:hAnsi="Times New Roman" w:cs="Times New Roman"/>
          <w:sz w:val="28"/>
          <w:szCs w:val="28"/>
        </w:rPr>
        <w:t>становившегося ре</w:t>
      </w:r>
      <w:r w:rsidRPr="00806E86">
        <w:rPr>
          <w:rFonts w:ascii="Times New Roman" w:hAnsi="Times New Roman" w:cs="Times New Roman"/>
          <w:sz w:val="28"/>
          <w:szCs w:val="28"/>
        </w:rPr>
        <w:t>жима необходимо анализировать причины каждого резкого ув</w:t>
      </w:r>
      <w:r w:rsidR="00806E86">
        <w:rPr>
          <w:rFonts w:ascii="Times New Roman" w:hAnsi="Times New Roman" w:cs="Times New Roman"/>
          <w:sz w:val="28"/>
          <w:szCs w:val="28"/>
        </w:rPr>
        <w:t>еличения расхода подпиточной во</w:t>
      </w:r>
      <w:r w:rsidRPr="00806E86">
        <w:rPr>
          <w:rFonts w:ascii="Times New Roman" w:hAnsi="Times New Roman" w:cs="Times New Roman"/>
          <w:sz w:val="28"/>
          <w:szCs w:val="28"/>
        </w:rPr>
        <w:t>ды и уменьшения расхода дренируемой воды.</w:t>
      </w:r>
    </w:p>
    <w:p w14:paraId="3A0C6C27"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Нарушение плотности тепловой сети при испытании м</w:t>
      </w:r>
      <w:r w:rsidR="00806E86">
        <w:rPr>
          <w:rFonts w:ascii="Times New Roman" w:hAnsi="Times New Roman" w:cs="Times New Roman"/>
          <w:sz w:val="28"/>
          <w:szCs w:val="28"/>
        </w:rPr>
        <w:t xml:space="preserve">ожет быть выявлено с наибольшей </w:t>
      </w:r>
      <w:r w:rsidRPr="00806E86">
        <w:rPr>
          <w:rFonts w:ascii="Times New Roman" w:hAnsi="Times New Roman" w:cs="Times New Roman"/>
          <w:sz w:val="28"/>
          <w:szCs w:val="28"/>
        </w:rPr>
        <w:t>достоверностью в период установившейся максимальной темп</w:t>
      </w:r>
      <w:r w:rsidR="00806E86">
        <w:rPr>
          <w:rFonts w:ascii="Times New Roman" w:hAnsi="Times New Roman" w:cs="Times New Roman"/>
          <w:sz w:val="28"/>
          <w:szCs w:val="28"/>
        </w:rPr>
        <w:t>ературы сетевой воды. Резкое от</w:t>
      </w:r>
      <w:r w:rsidRPr="00806E86">
        <w:rPr>
          <w:rFonts w:ascii="Times New Roman" w:hAnsi="Times New Roman" w:cs="Times New Roman"/>
          <w:sz w:val="28"/>
          <w:szCs w:val="28"/>
        </w:rPr>
        <w:t>клонение величины подпитки от начальной в этот период свиде</w:t>
      </w:r>
      <w:r w:rsidR="00806E86">
        <w:rPr>
          <w:rFonts w:ascii="Times New Roman" w:hAnsi="Times New Roman" w:cs="Times New Roman"/>
          <w:sz w:val="28"/>
          <w:szCs w:val="28"/>
        </w:rPr>
        <w:t>тельствует о появлении неплотно</w:t>
      </w:r>
      <w:r w:rsidRPr="00806E86">
        <w:rPr>
          <w:rFonts w:ascii="Times New Roman" w:hAnsi="Times New Roman" w:cs="Times New Roman"/>
          <w:sz w:val="28"/>
          <w:szCs w:val="28"/>
        </w:rPr>
        <w:t>сти в тепловой сети и необходимости принятия срочных мер по ликвидации повреждения.</w:t>
      </w:r>
    </w:p>
    <w:p w14:paraId="099DF0B5"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Специально выделенный персонал во время испытания</w:t>
      </w:r>
      <w:r w:rsidR="00806E86">
        <w:rPr>
          <w:rFonts w:ascii="Times New Roman" w:hAnsi="Times New Roman" w:cs="Times New Roman"/>
          <w:sz w:val="28"/>
          <w:szCs w:val="28"/>
        </w:rPr>
        <w:t xml:space="preserve"> должен объезжать и осматривать </w:t>
      </w:r>
      <w:r w:rsidRPr="00806E86">
        <w:rPr>
          <w:rFonts w:ascii="Times New Roman" w:hAnsi="Times New Roman" w:cs="Times New Roman"/>
          <w:sz w:val="28"/>
          <w:szCs w:val="28"/>
        </w:rPr>
        <w:t>трассу тепловой сети и о выявленных повреждениях (появление парения, воды на трассе сети и</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др.) немедленно сообщать руководителю испытания. При обна</w:t>
      </w:r>
      <w:r w:rsidR="00806E86">
        <w:rPr>
          <w:rFonts w:ascii="Times New Roman" w:hAnsi="Times New Roman" w:cs="Times New Roman"/>
          <w:sz w:val="28"/>
          <w:szCs w:val="28"/>
        </w:rPr>
        <w:t>ружении повреждений, которые мо</w:t>
      </w:r>
      <w:r w:rsidRPr="00806E86">
        <w:rPr>
          <w:rFonts w:ascii="Times New Roman" w:hAnsi="Times New Roman" w:cs="Times New Roman"/>
          <w:sz w:val="28"/>
          <w:szCs w:val="28"/>
        </w:rPr>
        <w:t>гут привести к серьезным после</w:t>
      </w:r>
      <w:r w:rsidR="00905E21">
        <w:rPr>
          <w:rFonts w:ascii="Times New Roman" w:hAnsi="Times New Roman" w:cs="Times New Roman"/>
          <w:sz w:val="28"/>
          <w:szCs w:val="28"/>
        </w:rPr>
        <w:t>дс</w:t>
      </w:r>
      <w:r w:rsidRPr="00806E86">
        <w:rPr>
          <w:rFonts w:ascii="Times New Roman" w:hAnsi="Times New Roman" w:cs="Times New Roman"/>
          <w:sz w:val="28"/>
          <w:szCs w:val="28"/>
        </w:rPr>
        <w:t>твиям, испытание должно быть приостановлено до устранения</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этих повреждений.</w:t>
      </w:r>
    </w:p>
    <w:p w14:paraId="0B280FBF"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Системы теплопотребления, температура воды в которы</w:t>
      </w:r>
      <w:r w:rsidR="00806E86">
        <w:rPr>
          <w:rFonts w:ascii="Times New Roman" w:hAnsi="Times New Roman" w:cs="Times New Roman"/>
          <w:sz w:val="28"/>
          <w:szCs w:val="28"/>
        </w:rPr>
        <w:t>х при испытании превысила допу</w:t>
      </w:r>
      <w:r w:rsidRPr="00806E86">
        <w:rPr>
          <w:rFonts w:ascii="Times New Roman" w:hAnsi="Times New Roman" w:cs="Times New Roman"/>
          <w:sz w:val="28"/>
          <w:szCs w:val="28"/>
        </w:rPr>
        <w:t>стимые значения 95 °С должны быть немедленно отключены.</w:t>
      </w:r>
    </w:p>
    <w:p w14:paraId="1AF0CA83"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Измерения температуры и давления воды в пунктах набл</w:t>
      </w:r>
      <w:r w:rsidR="00806E86">
        <w:rPr>
          <w:rFonts w:ascii="Times New Roman" w:hAnsi="Times New Roman" w:cs="Times New Roman"/>
          <w:sz w:val="28"/>
          <w:szCs w:val="28"/>
        </w:rPr>
        <w:t>юдения заканчиваются после про</w:t>
      </w:r>
      <w:r w:rsidRPr="00806E86">
        <w:rPr>
          <w:rFonts w:ascii="Times New Roman" w:hAnsi="Times New Roman" w:cs="Times New Roman"/>
          <w:sz w:val="28"/>
          <w:szCs w:val="28"/>
        </w:rPr>
        <w:t xml:space="preserve">хождения в данном месте температурной волны и понижения </w:t>
      </w:r>
      <w:r w:rsidR="00806E86">
        <w:rPr>
          <w:rFonts w:ascii="Times New Roman" w:hAnsi="Times New Roman" w:cs="Times New Roman"/>
          <w:sz w:val="28"/>
          <w:szCs w:val="28"/>
        </w:rPr>
        <w:t>температуры сетевой воды в пода</w:t>
      </w:r>
      <w:r w:rsidRPr="00806E86">
        <w:rPr>
          <w:rFonts w:ascii="Times New Roman" w:hAnsi="Times New Roman" w:cs="Times New Roman"/>
          <w:sz w:val="28"/>
          <w:szCs w:val="28"/>
        </w:rPr>
        <w:t>ющем трубопроводе до 100 °С.</w:t>
      </w:r>
    </w:p>
    <w:p w14:paraId="2295B8F1"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Испытание считается законченным после понижения температуры воды в пода</w:t>
      </w:r>
      <w:r w:rsidR="00806E86">
        <w:rPr>
          <w:rFonts w:ascii="Times New Roman" w:hAnsi="Times New Roman" w:cs="Times New Roman"/>
          <w:sz w:val="28"/>
          <w:szCs w:val="28"/>
        </w:rPr>
        <w:t>ющем тру</w:t>
      </w:r>
      <w:r w:rsidRPr="00806E86">
        <w:rPr>
          <w:rFonts w:ascii="Times New Roman" w:hAnsi="Times New Roman" w:cs="Times New Roman"/>
          <w:sz w:val="28"/>
          <w:szCs w:val="28"/>
        </w:rPr>
        <w:t>бопроводе тепловой сети до 70-80 °С.</w:t>
      </w:r>
    </w:p>
    <w:p w14:paraId="64E4B59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lastRenderedPageBreak/>
        <w:t>Испытания по определению тепловых потерь в тепловых с</w:t>
      </w:r>
      <w:r w:rsidR="00806E86">
        <w:rPr>
          <w:rFonts w:ascii="Times New Roman" w:hAnsi="Times New Roman" w:cs="Times New Roman"/>
          <w:sz w:val="28"/>
          <w:szCs w:val="28"/>
        </w:rPr>
        <w:t xml:space="preserve">етях проводятся один раз в пять </w:t>
      </w:r>
      <w:r w:rsidRPr="00806E86">
        <w:rPr>
          <w:rFonts w:ascii="Times New Roman" w:hAnsi="Times New Roman" w:cs="Times New Roman"/>
          <w:sz w:val="28"/>
          <w:szCs w:val="28"/>
        </w:rPr>
        <w:t>лет на с целью разработки энергетических характеристик и но</w:t>
      </w:r>
      <w:r w:rsidR="00806E86">
        <w:rPr>
          <w:rFonts w:ascii="Times New Roman" w:hAnsi="Times New Roman" w:cs="Times New Roman"/>
          <w:sz w:val="28"/>
          <w:szCs w:val="28"/>
        </w:rPr>
        <w:t>рмирования эксплуатационных теп</w:t>
      </w:r>
      <w:r w:rsidRPr="00806E86">
        <w:rPr>
          <w:rFonts w:ascii="Times New Roman" w:hAnsi="Times New Roman" w:cs="Times New Roman"/>
          <w:sz w:val="28"/>
          <w:szCs w:val="28"/>
        </w:rPr>
        <w:t>ловых потерь, а также оценки технического состояния тепловых сетей.</w:t>
      </w:r>
    </w:p>
    <w:p w14:paraId="35182D7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Осуществление разработанных гидравлических и темпе</w:t>
      </w:r>
      <w:r w:rsidR="00806E86">
        <w:rPr>
          <w:rFonts w:ascii="Times New Roman" w:hAnsi="Times New Roman" w:cs="Times New Roman"/>
          <w:sz w:val="28"/>
          <w:szCs w:val="28"/>
        </w:rPr>
        <w:t>ратурных режимов испытаний про</w:t>
      </w:r>
      <w:r w:rsidRPr="00806E86">
        <w:rPr>
          <w:rFonts w:ascii="Times New Roman" w:hAnsi="Times New Roman" w:cs="Times New Roman"/>
          <w:sz w:val="28"/>
          <w:szCs w:val="28"/>
        </w:rPr>
        <w:t>изводится в следующем порядке:</w:t>
      </w:r>
    </w:p>
    <w:p w14:paraId="7B95EBFF" w14:textId="079F80E9"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14341">
        <w:rPr>
          <w:rFonts w:ascii="Times New Roman" w:hAnsi="Times New Roman" w:cs="Times New Roman"/>
          <w:sz w:val="28"/>
          <w:szCs w:val="28"/>
        </w:rPr>
        <w:t> </w:t>
      </w:r>
      <w:r w:rsidR="009572CD" w:rsidRPr="00806E86">
        <w:rPr>
          <w:rFonts w:ascii="Times New Roman" w:hAnsi="Times New Roman" w:cs="Times New Roman"/>
          <w:sz w:val="28"/>
          <w:szCs w:val="28"/>
        </w:rPr>
        <w:t>включаются расходомеры на линиях сетевой и подпиточ</w:t>
      </w:r>
      <w:r w:rsidR="00806E86">
        <w:rPr>
          <w:rFonts w:ascii="Times New Roman" w:hAnsi="Times New Roman" w:cs="Times New Roman"/>
          <w:sz w:val="28"/>
          <w:szCs w:val="28"/>
        </w:rPr>
        <w:t>ной воды и устанавливаются тер</w:t>
      </w:r>
      <w:r w:rsidR="009572CD" w:rsidRPr="00806E86">
        <w:rPr>
          <w:rFonts w:ascii="Times New Roman" w:hAnsi="Times New Roman" w:cs="Times New Roman"/>
          <w:sz w:val="28"/>
          <w:szCs w:val="28"/>
        </w:rPr>
        <w:t>мометры на циркуляционной перемычке конечного участка кольца, на выходе трубопроводов из</w:t>
      </w:r>
      <w:r w:rsidR="00806E86">
        <w:rPr>
          <w:rFonts w:ascii="Times New Roman" w:hAnsi="Times New Roman" w:cs="Times New Roman"/>
          <w:sz w:val="28"/>
          <w:szCs w:val="28"/>
        </w:rPr>
        <w:t xml:space="preserve"> </w:t>
      </w:r>
      <w:r w:rsidR="009572CD" w:rsidRPr="00806E86">
        <w:rPr>
          <w:rFonts w:ascii="Times New Roman" w:hAnsi="Times New Roman" w:cs="Times New Roman"/>
          <w:sz w:val="28"/>
          <w:szCs w:val="28"/>
        </w:rPr>
        <w:t>теплоподготовительной установки и на входе в нее;</w:t>
      </w:r>
    </w:p>
    <w:p w14:paraId="418BA2CD" w14:textId="40273A22"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14341">
        <w:rPr>
          <w:rFonts w:ascii="Times New Roman" w:hAnsi="Times New Roman" w:cs="Times New Roman"/>
          <w:sz w:val="28"/>
          <w:szCs w:val="28"/>
        </w:rPr>
        <w:t> </w:t>
      </w:r>
      <w:r w:rsidR="009572CD" w:rsidRPr="00806E86">
        <w:rPr>
          <w:rFonts w:ascii="Times New Roman" w:hAnsi="Times New Roman" w:cs="Times New Roman"/>
          <w:sz w:val="28"/>
          <w:szCs w:val="28"/>
        </w:rPr>
        <w:t>устанавливается определенный расчетом расход воды п</w:t>
      </w:r>
      <w:r w:rsidR="00806E86">
        <w:rPr>
          <w:rFonts w:ascii="Times New Roman" w:hAnsi="Times New Roman" w:cs="Times New Roman"/>
          <w:sz w:val="28"/>
          <w:szCs w:val="28"/>
        </w:rPr>
        <w:t>о циркуляционному кольцу, кото</w:t>
      </w:r>
      <w:r w:rsidR="009572CD" w:rsidRPr="00806E86">
        <w:rPr>
          <w:rFonts w:ascii="Times New Roman" w:hAnsi="Times New Roman" w:cs="Times New Roman"/>
          <w:sz w:val="28"/>
          <w:szCs w:val="28"/>
        </w:rPr>
        <w:t>рый поддерживается постоянным в течение всего периода испытаний;</w:t>
      </w:r>
    </w:p>
    <w:p w14:paraId="24F17468" w14:textId="150153DD"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9572CD" w:rsidRPr="00806E86">
        <w:rPr>
          <w:rFonts w:ascii="Times New Roman" w:hAnsi="Times New Roman" w:cs="Times New Roman"/>
          <w:sz w:val="28"/>
          <w:szCs w:val="28"/>
        </w:rPr>
        <w:t xml:space="preserve"> устанавливается давление в обратной линии испытыва</w:t>
      </w:r>
      <w:r w:rsidR="00806E86">
        <w:rPr>
          <w:rFonts w:ascii="Times New Roman" w:hAnsi="Times New Roman" w:cs="Times New Roman"/>
          <w:sz w:val="28"/>
          <w:szCs w:val="28"/>
        </w:rPr>
        <w:t>емого кольца на входе ее в теп</w:t>
      </w:r>
      <w:r w:rsidR="009572CD" w:rsidRPr="00806E86">
        <w:rPr>
          <w:rFonts w:ascii="Times New Roman" w:hAnsi="Times New Roman" w:cs="Times New Roman"/>
          <w:sz w:val="28"/>
          <w:szCs w:val="28"/>
        </w:rPr>
        <w:t>лоподготовительную установку;</w:t>
      </w:r>
    </w:p>
    <w:p w14:paraId="5E0B7CC4" w14:textId="7AEEBABC"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C14341">
        <w:rPr>
          <w:rFonts w:ascii="Times New Roman" w:hAnsi="Times New Roman" w:cs="Times New Roman"/>
          <w:sz w:val="28"/>
          <w:szCs w:val="28"/>
        </w:rPr>
        <w:t> </w:t>
      </w:r>
      <w:r w:rsidR="009572CD" w:rsidRPr="00806E86">
        <w:rPr>
          <w:rFonts w:ascii="Times New Roman" w:hAnsi="Times New Roman" w:cs="Times New Roman"/>
          <w:sz w:val="28"/>
          <w:szCs w:val="28"/>
        </w:rPr>
        <w:t>устанавливается температура воды в подающей линии</w:t>
      </w:r>
      <w:r w:rsidR="00806E86">
        <w:rPr>
          <w:rFonts w:ascii="Times New Roman" w:hAnsi="Times New Roman" w:cs="Times New Roman"/>
          <w:sz w:val="28"/>
          <w:szCs w:val="28"/>
        </w:rPr>
        <w:t xml:space="preserve"> испытываемого кольца на выходе </w:t>
      </w:r>
      <w:r w:rsidR="009572CD" w:rsidRPr="00806E86">
        <w:rPr>
          <w:rFonts w:ascii="Times New Roman" w:hAnsi="Times New Roman" w:cs="Times New Roman"/>
          <w:sz w:val="28"/>
          <w:szCs w:val="28"/>
        </w:rPr>
        <w:t>из теплоподготовительной установки.</w:t>
      </w:r>
    </w:p>
    <w:p w14:paraId="79BE53E0"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Отклонение расхода сетевой воды в циркуляционном </w:t>
      </w:r>
      <w:r w:rsidR="00806E86">
        <w:rPr>
          <w:rFonts w:ascii="Times New Roman" w:hAnsi="Times New Roman" w:cs="Times New Roman"/>
          <w:sz w:val="28"/>
          <w:szCs w:val="28"/>
        </w:rPr>
        <w:t xml:space="preserve">кольце не должно превышать ±2 % </w:t>
      </w:r>
      <w:r w:rsidRPr="00806E86">
        <w:rPr>
          <w:rFonts w:ascii="Times New Roman" w:hAnsi="Times New Roman" w:cs="Times New Roman"/>
          <w:sz w:val="28"/>
          <w:szCs w:val="28"/>
        </w:rPr>
        <w:t>расчетного значения.</w:t>
      </w:r>
    </w:p>
    <w:p w14:paraId="15A4AF10" w14:textId="7E3C6B21"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Температура воды в подающей линии должна поддер</w:t>
      </w:r>
      <w:r w:rsidR="00806E86">
        <w:rPr>
          <w:rFonts w:ascii="Times New Roman" w:hAnsi="Times New Roman" w:cs="Times New Roman"/>
          <w:sz w:val="28"/>
          <w:szCs w:val="28"/>
        </w:rPr>
        <w:t xml:space="preserve">живаться постоянной с точностью </w:t>
      </w:r>
      <w:r w:rsidRPr="00806E86">
        <w:rPr>
          <w:rFonts w:ascii="Times New Roman" w:hAnsi="Times New Roman" w:cs="Times New Roman"/>
          <w:sz w:val="28"/>
          <w:szCs w:val="28"/>
        </w:rPr>
        <w:t>±</w:t>
      </w:r>
      <w:r w:rsidR="00BE5C03">
        <w:rPr>
          <w:rFonts w:ascii="Times New Roman" w:hAnsi="Times New Roman" w:cs="Times New Roman"/>
          <w:sz w:val="28"/>
          <w:szCs w:val="28"/>
        </w:rPr>
        <w:t>0,54</w:t>
      </w:r>
      <w:r w:rsidRPr="00806E86">
        <w:rPr>
          <w:rFonts w:ascii="Times New Roman" w:hAnsi="Times New Roman" w:cs="Times New Roman"/>
          <w:sz w:val="28"/>
          <w:szCs w:val="28"/>
        </w:rPr>
        <w:t xml:space="preserve"> °С.</w:t>
      </w:r>
    </w:p>
    <w:p w14:paraId="69DCC7DC"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Определение тепловых потерь при подземной прокладке сетей производится при уст</w:t>
      </w:r>
      <w:r w:rsidR="00806E86">
        <w:rPr>
          <w:rFonts w:ascii="Times New Roman" w:hAnsi="Times New Roman" w:cs="Times New Roman"/>
          <w:sz w:val="28"/>
          <w:szCs w:val="28"/>
        </w:rPr>
        <w:t>ано</w:t>
      </w:r>
      <w:r w:rsidRPr="00806E86">
        <w:rPr>
          <w:rFonts w:ascii="Times New Roman" w:hAnsi="Times New Roman" w:cs="Times New Roman"/>
          <w:sz w:val="28"/>
          <w:szCs w:val="28"/>
        </w:rPr>
        <w:t>вившемся тепловом состоянии, что достигается путем стабилиз</w:t>
      </w:r>
      <w:r w:rsidR="00806E86">
        <w:rPr>
          <w:rFonts w:ascii="Times New Roman" w:hAnsi="Times New Roman" w:cs="Times New Roman"/>
          <w:sz w:val="28"/>
          <w:szCs w:val="28"/>
        </w:rPr>
        <w:t>ации температурного поля в окру</w:t>
      </w:r>
      <w:r w:rsidRPr="00806E86">
        <w:rPr>
          <w:rFonts w:ascii="Times New Roman" w:hAnsi="Times New Roman" w:cs="Times New Roman"/>
          <w:sz w:val="28"/>
          <w:szCs w:val="28"/>
        </w:rPr>
        <w:t>жающем теплопроводы грунте, при заданном режиме испытаний.</w:t>
      </w:r>
    </w:p>
    <w:p w14:paraId="55EC34F6"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Показателем достижения установившегося теплового с</w:t>
      </w:r>
      <w:r w:rsidR="00806E86">
        <w:rPr>
          <w:rFonts w:ascii="Times New Roman" w:hAnsi="Times New Roman" w:cs="Times New Roman"/>
          <w:sz w:val="28"/>
          <w:szCs w:val="28"/>
        </w:rPr>
        <w:t xml:space="preserve">остояния грунта на испытываемом </w:t>
      </w:r>
      <w:r w:rsidRPr="00806E86">
        <w:rPr>
          <w:rFonts w:ascii="Times New Roman" w:hAnsi="Times New Roman" w:cs="Times New Roman"/>
          <w:sz w:val="28"/>
          <w:szCs w:val="28"/>
        </w:rPr>
        <w:t>кольце является постоянство температуры воды в обратной лин</w:t>
      </w:r>
      <w:r w:rsidR="00806E86">
        <w:rPr>
          <w:rFonts w:ascii="Times New Roman" w:hAnsi="Times New Roman" w:cs="Times New Roman"/>
          <w:sz w:val="28"/>
          <w:szCs w:val="28"/>
        </w:rPr>
        <w:t>ии кольца на входе в теплоподго</w:t>
      </w:r>
      <w:r w:rsidRPr="00806E86">
        <w:rPr>
          <w:rFonts w:ascii="Times New Roman" w:hAnsi="Times New Roman" w:cs="Times New Roman"/>
          <w:sz w:val="28"/>
          <w:szCs w:val="28"/>
        </w:rPr>
        <w:t>товительную установку в течение 4 ч.</w:t>
      </w:r>
    </w:p>
    <w:p w14:paraId="61B8ACBD"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lastRenderedPageBreak/>
        <w:t>Во время прогрева грунта измеряются расходы циркули</w:t>
      </w:r>
      <w:r w:rsidR="00806E86">
        <w:rPr>
          <w:rFonts w:ascii="Times New Roman" w:hAnsi="Times New Roman" w:cs="Times New Roman"/>
          <w:sz w:val="28"/>
          <w:szCs w:val="28"/>
        </w:rPr>
        <w:t>рующей и подпиточной воды, тем</w:t>
      </w:r>
      <w:r w:rsidRPr="00806E86">
        <w:rPr>
          <w:rFonts w:ascii="Times New Roman" w:hAnsi="Times New Roman" w:cs="Times New Roman"/>
          <w:sz w:val="28"/>
          <w:szCs w:val="28"/>
        </w:rPr>
        <w:t>пература сетевой воды на входе в теплоподготовительную установ</w:t>
      </w:r>
      <w:r w:rsidR="00806E86">
        <w:rPr>
          <w:rFonts w:ascii="Times New Roman" w:hAnsi="Times New Roman" w:cs="Times New Roman"/>
          <w:sz w:val="28"/>
          <w:szCs w:val="28"/>
        </w:rPr>
        <w:t>ку и выходе из нее и на пере</w:t>
      </w:r>
      <w:r w:rsidRPr="00806E86">
        <w:rPr>
          <w:rFonts w:ascii="Times New Roman" w:hAnsi="Times New Roman" w:cs="Times New Roman"/>
          <w:sz w:val="28"/>
          <w:szCs w:val="28"/>
        </w:rPr>
        <w:t>мычке конечного участка испытываемого кольца. Результат</w:t>
      </w:r>
      <w:r w:rsidR="00806E86">
        <w:rPr>
          <w:rFonts w:ascii="Times New Roman" w:hAnsi="Times New Roman" w:cs="Times New Roman"/>
          <w:sz w:val="28"/>
          <w:szCs w:val="28"/>
        </w:rPr>
        <w:t>ы измерений фиксируются одновре</w:t>
      </w:r>
      <w:r w:rsidRPr="00806E86">
        <w:rPr>
          <w:rFonts w:ascii="Times New Roman" w:hAnsi="Times New Roman" w:cs="Times New Roman"/>
          <w:sz w:val="28"/>
          <w:szCs w:val="28"/>
        </w:rPr>
        <w:t>менно через каждые 30 мин.</w:t>
      </w:r>
    </w:p>
    <w:p w14:paraId="04C7B3AB"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Продолжительность периода достижения установивше</w:t>
      </w:r>
      <w:r w:rsidR="00806E86">
        <w:rPr>
          <w:rFonts w:ascii="Times New Roman" w:hAnsi="Times New Roman" w:cs="Times New Roman"/>
          <w:sz w:val="28"/>
          <w:szCs w:val="28"/>
        </w:rPr>
        <w:t xml:space="preserve">гося теплового состояния кольца </w:t>
      </w:r>
      <w:r w:rsidRPr="00806E86">
        <w:rPr>
          <w:rFonts w:ascii="Times New Roman" w:hAnsi="Times New Roman" w:cs="Times New Roman"/>
          <w:sz w:val="28"/>
          <w:szCs w:val="28"/>
        </w:rPr>
        <w:t>существенно сокращается, если перед испытанием горячее во</w:t>
      </w:r>
      <w:r w:rsidR="00806E86">
        <w:rPr>
          <w:rFonts w:ascii="Times New Roman" w:hAnsi="Times New Roman" w:cs="Times New Roman"/>
          <w:sz w:val="28"/>
          <w:szCs w:val="28"/>
        </w:rPr>
        <w:t>доснабжение присоединенных к ис</w:t>
      </w:r>
      <w:r w:rsidRPr="00806E86">
        <w:rPr>
          <w:rFonts w:ascii="Times New Roman" w:hAnsi="Times New Roman" w:cs="Times New Roman"/>
          <w:sz w:val="28"/>
          <w:szCs w:val="28"/>
        </w:rPr>
        <w:t>пытываемой магистрали потребителей осуществлялось при температуре воды в подающей линии,</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близкой к температуре испытаний.</w:t>
      </w:r>
    </w:p>
    <w:p w14:paraId="7C4454E6" w14:textId="777777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Начиная с момента достижения установившегося теплового состояния во всех на</w:t>
      </w:r>
      <w:r w:rsidR="00806E86">
        <w:rPr>
          <w:rFonts w:ascii="Times New Roman" w:hAnsi="Times New Roman" w:cs="Times New Roman"/>
          <w:sz w:val="28"/>
          <w:szCs w:val="28"/>
        </w:rPr>
        <w:t xml:space="preserve">меченных </w:t>
      </w:r>
      <w:r w:rsidRPr="00806E86">
        <w:rPr>
          <w:rFonts w:ascii="Times New Roman" w:hAnsi="Times New Roman" w:cs="Times New Roman"/>
          <w:sz w:val="28"/>
          <w:szCs w:val="28"/>
        </w:rPr>
        <w:t xml:space="preserve">точках наблюдения устанавливаются термометры и измеряется </w:t>
      </w:r>
      <w:r w:rsidR="00806E86">
        <w:rPr>
          <w:rFonts w:ascii="Times New Roman" w:hAnsi="Times New Roman" w:cs="Times New Roman"/>
          <w:sz w:val="28"/>
          <w:szCs w:val="28"/>
        </w:rPr>
        <w:t>температура воды. Запись показа</w:t>
      </w:r>
      <w:r w:rsidRPr="00806E86">
        <w:rPr>
          <w:rFonts w:ascii="Times New Roman" w:hAnsi="Times New Roman" w:cs="Times New Roman"/>
          <w:sz w:val="28"/>
          <w:szCs w:val="28"/>
        </w:rPr>
        <w:t>ний термометров и расходомеров ведется одновременно с интервалом 10 мин. Продолжительность</w:t>
      </w:r>
      <w:r w:rsidR="00806E86">
        <w:rPr>
          <w:rFonts w:ascii="Times New Roman" w:hAnsi="Times New Roman" w:cs="Times New Roman"/>
          <w:sz w:val="28"/>
          <w:szCs w:val="28"/>
        </w:rPr>
        <w:t xml:space="preserve"> </w:t>
      </w:r>
      <w:r w:rsidRPr="00806E86">
        <w:rPr>
          <w:rFonts w:ascii="Times New Roman" w:hAnsi="Times New Roman" w:cs="Times New Roman"/>
          <w:sz w:val="28"/>
          <w:szCs w:val="28"/>
        </w:rPr>
        <w:t>основного режима испытаний должна составлять не менее 8 часов.</w:t>
      </w:r>
    </w:p>
    <w:p w14:paraId="6479FB15" w14:textId="7D058155"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 заключит</w:t>
      </w:r>
      <w:r w:rsidR="00211387">
        <w:rPr>
          <w:rFonts w:ascii="Times New Roman" w:hAnsi="Times New Roman" w:cs="Times New Roman"/>
          <w:sz w:val="28"/>
          <w:szCs w:val="28"/>
        </w:rPr>
        <w:t xml:space="preserve">ельном этапе испытаний методом </w:t>
      </w:r>
      <w:r w:rsidR="00134D34">
        <w:rPr>
          <w:rFonts w:ascii="Times New Roman" w:hAnsi="Times New Roman" w:cs="Times New Roman"/>
          <w:sz w:val="28"/>
          <w:szCs w:val="28"/>
        </w:rPr>
        <w:t>«</w:t>
      </w:r>
      <w:r w:rsidRPr="00806E86">
        <w:rPr>
          <w:rFonts w:ascii="Times New Roman" w:hAnsi="Times New Roman" w:cs="Times New Roman"/>
          <w:sz w:val="28"/>
          <w:szCs w:val="28"/>
        </w:rPr>
        <w:t>температ</w:t>
      </w:r>
      <w:r w:rsidR="00211387">
        <w:rPr>
          <w:rFonts w:ascii="Times New Roman" w:hAnsi="Times New Roman" w:cs="Times New Roman"/>
          <w:sz w:val="28"/>
          <w:szCs w:val="28"/>
        </w:rPr>
        <w:t>урной волны</w:t>
      </w:r>
      <w:r w:rsidR="00134D34">
        <w:rPr>
          <w:rFonts w:ascii="Times New Roman" w:hAnsi="Times New Roman" w:cs="Times New Roman"/>
          <w:sz w:val="28"/>
          <w:szCs w:val="28"/>
        </w:rPr>
        <w:t>»</w:t>
      </w:r>
      <w:r w:rsidR="00806E86">
        <w:rPr>
          <w:rFonts w:ascii="Times New Roman" w:hAnsi="Times New Roman" w:cs="Times New Roman"/>
          <w:sz w:val="28"/>
          <w:szCs w:val="28"/>
        </w:rPr>
        <w:t xml:space="preserve"> уточняется время –</w:t>
      </w:r>
      <w:r w:rsidR="00211387">
        <w:rPr>
          <w:rFonts w:ascii="Times New Roman" w:hAnsi="Times New Roman" w:cs="Times New Roman"/>
          <w:sz w:val="28"/>
          <w:szCs w:val="28"/>
        </w:rPr>
        <w:t xml:space="preserve"> </w:t>
      </w:r>
      <w:r w:rsidR="00134D34">
        <w:rPr>
          <w:rFonts w:ascii="Times New Roman" w:hAnsi="Times New Roman" w:cs="Times New Roman"/>
          <w:sz w:val="28"/>
          <w:szCs w:val="28"/>
        </w:rPr>
        <w:t>«</w:t>
      </w:r>
      <w:r w:rsidRPr="00806E86">
        <w:rPr>
          <w:rFonts w:ascii="Times New Roman" w:hAnsi="Times New Roman" w:cs="Times New Roman"/>
          <w:sz w:val="28"/>
          <w:szCs w:val="28"/>
        </w:rPr>
        <w:t>продолжительность достижения установившегося теплового состояния испытываемого кольца</w:t>
      </w:r>
      <w:r w:rsidR="00134D34">
        <w:rPr>
          <w:rFonts w:ascii="Times New Roman" w:hAnsi="Times New Roman" w:cs="Times New Roman"/>
          <w:sz w:val="28"/>
          <w:szCs w:val="28"/>
        </w:rPr>
        <w:t>»</w:t>
      </w:r>
      <w:r w:rsidRPr="00806E86">
        <w:rPr>
          <w:rFonts w:ascii="Times New Roman" w:hAnsi="Times New Roman" w:cs="Times New Roman"/>
          <w:sz w:val="28"/>
          <w:szCs w:val="28"/>
        </w:rPr>
        <w:t>.</w:t>
      </w:r>
    </w:p>
    <w:p w14:paraId="36A23477" w14:textId="035F02B1"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На этом этапе температура воды в подающей линии за 20-40 мин повышается на 10-20</w:t>
      </w:r>
      <w:r w:rsidR="00FD1CA3" w:rsidRPr="00FD1CA3">
        <w:rPr>
          <w:rFonts w:ascii="Times New Roman" w:hAnsi="Times New Roman" w:cs="Times New Roman"/>
          <w:sz w:val="28"/>
          <w:szCs w:val="28"/>
          <w:vertAlign w:val="superscript"/>
        </w:rPr>
        <w:t>0</w:t>
      </w:r>
      <w:r w:rsidRPr="00806E86">
        <w:rPr>
          <w:rFonts w:ascii="Times New Roman" w:hAnsi="Times New Roman" w:cs="Times New Roman"/>
          <w:sz w:val="28"/>
          <w:szCs w:val="28"/>
        </w:rPr>
        <w:t>С п</w:t>
      </w:r>
      <w:r w:rsidR="00806E86">
        <w:rPr>
          <w:rFonts w:ascii="Times New Roman" w:hAnsi="Times New Roman" w:cs="Times New Roman"/>
          <w:sz w:val="28"/>
          <w:szCs w:val="28"/>
        </w:rPr>
        <w:t>о срав</w:t>
      </w:r>
      <w:r w:rsidRPr="00806E86">
        <w:rPr>
          <w:rFonts w:ascii="Times New Roman" w:hAnsi="Times New Roman" w:cs="Times New Roman"/>
          <w:sz w:val="28"/>
          <w:szCs w:val="28"/>
        </w:rPr>
        <w:t>нению со значением температуры испытания и поддерживается</w:t>
      </w:r>
      <w:r w:rsidR="00806E86">
        <w:rPr>
          <w:rFonts w:ascii="Times New Roman" w:hAnsi="Times New Roman" w:cs="Times New Roman"/>
          <w:sz w:val="28"/>
          <w:szCs w:val="28"/>
        </w:rPr>
        <w:t xml:space="preserve"> постоянной на этом уровне в те</w:t>
      </w:r>
      <w:r w:rsidRPr="00806E86">
        <w:rPr>
          <w:rFonts w:ascii="Times New Roman" w:hAnsi="Times New Roman" w:cs="Times New Roman"/>
          <w:sz w:val="28"/>
          <w:szCs w:val="28"/>
        </w:rPr>
        <w:t>чение 1 ч. Затем с той же скоростью температура воды понижа</w:t>
      </w:r>
      <w:r w:rsidR="00806E86">
        <w:rPr>
          <w:rFonts w:ascii="Times New Roman" w:hAnsi="Times New Roman" w:cs="Times New Roman"/>
          <w:sz w:val="28"/>
          <w:szCs w:val="28"/>
        </w:rPr>
        <w:t>ется до значения температуры ис</w:t>
      </w:r>
      <w:r w:rsidRPr="00806E86">
        <w:rPr>
          <w:rFonts w:ascii="Times New Roman" w:hAnsi="Times New Roman" w:cs="Times New Roman"/>
          <w:sz w:val="28"/>
          <w:szCs w:val="28"/>
        </w:rPr>
        <w:t>пытания, которое и поддерживается до конца испытаний.</w:t>
      </w:r>
    </w:p>
    <w:p w14:paraId="07C378EC" w14:textId="5AAEF875" w:rsidR="009572CD" w:rsidRPr="00806E86" w:rsidRDefault="00211387" w:rsidP="00B13ADD">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Расход воды при режиме </w:t>
      </w:r>
      <w:r w:rsidR="00134D34">
        <w:rPr>
          <w:rFonts w:ascii="Times New Roman" w:hAnsi="Times New Roman" w:cs="Times New Roman"/>
          <w:sz w:val="28"/>
          <w:szCs w:val="28"/>
        </w:rPr>
        <w:t>«</w:t>
      </w:r>
      <w:r w:rsidR="009572CD" w:rsidRPr="00806E86">
        <w:rPr>
          <w:rFonts w:ascii="Times New Roman" w:hAnsi="Times New Roman" w:cs="Times New Roman"/>
          <w:sz w:val="28"/>
          <w:szCs w:val="28"/>
        </w:rPr>
        <w:t>температурной волны</w:t>
      </w:r>
      <w:r w:rsidR="00134D34">
        <w:rPr>
          <w:rFonts w:ascii="Times New Roman" w:hAnsi="Times New Roman" w:cs="Times New Roman"/>
          <w:sz w:val="28"/>
          <w:szCs w:val="28"/>
        </w:rPr>
        <w:t>»</w:t>
      </w:r>
      <w:r w:rsidR="009572CD" w:rsidRPr="00806E86">
        <w:rPr>
          <w:rFonts w:ascii="Times New Roman" w:hAnsi="Times New Roman" w:cs="Times New Roman"/>
          <w:sz w:val="28"/>
          <w:szCs w:val="28"/>
        </w:rPr>
        <w:t xml:space="preserve"> о</w:t>
      </w:r>
      <w:r w:rsidR="00806E86">
        <w:rPr>
          <w:rFonts w:ascii="Times New Roman" w:hAnsi="Times New Roman" w:cs="Times New Roman"/>
          <w:sz w:val="28"/>
          <w:szCs w:val="28"/>
        </w:rPr>
        <w:t xml:space="preserve">стается неизменным. Прохождение </w:t>
      </w:r>
      <w:r w:rsidR="00134D34">
        <w:rPr>
          <w:rFonts w:ascii="Times New Roman" w:hAnsi="Times New Roman" w:cs="Times New Roman"/>
          <w:sz w:val="28"/>
          <w:szCs w:val="28"/>
        </w:rPr>
        <w:t>«</w:t>
      </w:r>
      <w:r w:rsidR="009572CD" w:rsidRPr="00806E86">
        <w:rPr>
          <w:rFonts w:ascii="Times New Roman" w:hAnsi="Times New Roman" w:cs="Times New Roman"/>
          <w:sz w:val="28"/>
          <w:szCs w:val="28"/>
        </w:rPr>
        <w:t>температурной волны</w:t>
      </w:r>
      <w:r w:rsidR="00134D34">
        <w:rPr>
          <w:rFonts w:ascii="Times New Roman" w:hAnsi="Times New Roman" w:cs="Times New Roman"/>
          <w:sz w:val="28"/>
          <w:szCs w:val="28"/>
        </w:rPr>
        <w:t>»</w:t>
      </w:r>
      <w:r w:rsidR="009572CD" w:rsidRPr="00806E86">
        <w:rPr>
          <w:rFonts w:ascii="Times New Roman" w:hAnsi="Times New Roman" w:cs="Times New Roman"/>
          <w:sz w:val="28"/>
          <w:szCs w:val="28"/>
        </w:rPr>
        <w:t xml:space="preserve"> по испытываемому кольцу фиксируется </w:t>
      </w:r>
      <w:r w:rsidR="00806E86">
        <w:rPr>
          <w:rFonts w:ascii="Times New Roman" w:hAnsi="Times New Roman" w:cs="Times New Roman"/>
          <w:sz w:val="28"/>
          <w:szCs w:val="28"/>
        </w:rPr>
        <w:t>с интервалом 10 мин во всех точ</w:t>
      </w:r>
      <w:r w:rsidR="009572CD" w:rsidRPr="00806E86">
        <w:rPr>
          <w:rFonts w:ascii="Times New Roman" w:hAnsi="Times New Roman" w:cs="Times New Roman"/>
          <w:sz w:val="28"/>
          <w:szCs w:val="28"/>
        </w:rPr>
        <w:t>ках наблюдения, что дает возможность определить фактическ</w:t>
      </w:r>
      <w:r w:rsidR="00806E86">
        <w:rPr>
          <w:rFonts w:ascii="Times New Roman" w:hAnsi="Times New Roman" w:cs="Times New Roman"/>
          <w:sz w:val="28"/>
          <w:szCs w:val="28"/>
        </w:rPr>
        <w:t>ую продолжительность пробега ча</w:t>
      </w:r>
      <w:r w:rsidR="009572CD" w:rsidRPr="00806E86">
        <w:rPr>
          <w:rFonts w:ascii="Times New Roman" w:hAnsi="Times New Roman" w:cs="Times New Roman"/>
          <w:sz w:val="28"/>
          <w:szCs w:val="28"/>
        </w:rPr>
        <w:t xml:space="preserve">стиц </w:t>
      </w:r>
      <w:r w:rsidR="00C14341" w:rsidRPr="00806E86">
        <w:rPr>
          <w:rFonts w:ascii="Times New Roman" w:hAnsi="Times New Roman" w:cs="Times New Roman"/>
          <w:sz w:val="28"/>
          <w:szCs w:val="28"/>
        </w:rPr>
        <w:t>воды,</w:t>
      </w:r>
      <w:r w:rsidR="009572CD" w:rsidRPr="00806E86">
        <w:rPr>
          <w:rFonts w:ascii="Times New Roman" w:hAnsi="Times New Roman" w:cs="Times New Roman"/>
          <w:sz w:val="28"/>
          <w:szCs w:val="28"/>
        </w:rPr>
        <w:t xml:space="preserve"> но каждому участку испытываемого кольца.</w:t>
      </w:r>
    </w:p>
    <w:p w14:paraId="7102B858" w14:textId="5BA5A177" w:rsidR="009572CD" w:rsidRPr="00806E86" w:rsidRDefault="009572CD"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lastRenderedPageBreak/>
        <w:t>Испытания считаютс</w:t>
      </w:r>
      <w:r w:rsidR="00211387">
        <w:rPr>
          <w:rFonts w:ascii="Times New Roman" w:hAnsi="Times New Roman" w:cs="Times New Roman"/>
          <w:sz w:val="28"/>
          <w:szCs w:val="28"/>
        </w:rPr>
        <w:t xml:space="preserve">я законченными после того, как </w:t>
      </w:r>
      <w:r w:rsidR="00134D34">
        <w:rPr>
          <w:rFonts w:ascii="Times New Roman" w:hAnsi="Times New Roman" w:cs="Times New Roman"/>
          <w:sz w:val="28"/>
          <w:szCs w:val="28"/>
        </w:rPr>
        <w:t>«</w:t>
      </w:r>
      <w:r w:rsidRPr="00806E86">
        <w:rPr>
          <w:rFonts w:ascii="Times New Roman" w:hAnsi="Times New Roman" w:cs="Times New Roman"/>
          <w:sz w:val="28"/>
          <w:szCs w:val="28"/>
        </w:rPr>
        <w:t>темп</w:t>
      </w:r>
      <w:r w:rsidR="00806E86">
        <w:rPr>
          <w:rFonts w:ascii="Times New Roman" w:hAnsi="Times New Roman" w:cs="Times New Roman"/>
          <w:sz w:val="28"/>
          <w:szCs w:val="28"/>
        </w:rPr>
        <w:t>ературная волна</w:t>
      </w:r>
      <w:r w:rsidR="00134D34">
        <w:rPr>
          <w:rFonts w:ascii="Times New Roman" w:hAnsi="Times New Roman" w:cs="Times New Roman"/>
          <w:sz w:val="28"/>
          <w:szCs w:val="28"/>
        </w:rPr>
        <w:t>»</w:t>
      </w:r>
      <w:r w:rsidR="00806E86">
        <w:rPr>
          <w:rFonts w:ascii="Times New Roman" w:hAnsi="Times New Roman" w:cs="Times New Roman"/>
          <w:sz w:val="28"/>
          <w:szCs w:val="28"/>
        </w:rPr>
        <w:t xml:space="preserve"> будет отмечена </w:t>
      </w:r>
      <w:r w:rsidRPr="00806E86">
        <w:rPr>
          <w:rFonts w:ascii="Times New Roman" w:hAnsi="Times New Roman" w:cs="Times New Roman"/>
          <w:sz w:val="28"/>
          <w:szCs w:val="28"/>
        </w:rPr>
        <w:t>в обратной линии кольца на входе в теплоподготовительную установку.</w:t>
      </w:r>
    </w:p>
    <w:p w14:paraId="1066F42B" w14:textId="3C5A519D" w:rsidR="00806E86" w:rsidRPr="00806E86" w:rsidRDefault="00806E86"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Суммарная продолжительность основного режима испыта</w:t>
      </w:r>
      <w:r w:rsidR="00211387">
        <w:rPr>
          <w:rFonts w:ascii="Times New Roman" w:hAnsi="Times New Roman" w:cs="Times New Roman"/>
          <w:sz w:val="28"/>
          <w:szCs w:val="28"/>
        </w:rPr>
        <w:t xml:space="preserve">ний и периода пробега </w:t>
      </w:r>
      <w:r w:rsidR="00134D34">
        <w:rPr>
          <w:rFonts w:ascii="Times New Roman" w:hAnsi="Times New Roman" w:cs="Times New Roman"/>
          <w:sz w:val="28"/>
          <w:szCs w:val="28"/>
        </w:rPr>
        <w:t>«</w:t>
      </w:r>
      <w:r>
        <w:rPr>
          <w:rFonts w:ascii="Times New Roman" w:hAnsi="Times New Roman" w:cs="Times New Roman"/>
          <w:sz w:val="28"/>
          <w:szCs w:val="28"/>
        </w:rPr>
        <w:t>темпера</w:t>
      </w:r>
      <w:r w:rsidR="00211387">
        <w:rPr>
          <w:rFonts w:ascii="Times New Roman" w:hAnsi="Times New Roman" w:cs="Times New Roman"/>
          <w:sz w:val="28"/>
          <w:szCs w:val="28"/>
        </w:rPr>
        <w:t>турной волны</w:t>
      </w:r>
      <w:r w:rsidR="00134D34">
        <w:rPr>
          <w:rFonts w:ascii="Times New Roman" w:hAnsi="Times New Roman" w:cs="Times New Roman"/>
          <w:sz w:val="28"/>
          <w:szCs w:val="28"/>
        </w:rPr>
        <w:t>»</w:t>
      </w:r>
      <w:r w:rsidRPr="00806E86">
        <w:rPr>
          <w:rFonts w:ascii="Times New Roman" w:hAnsi="Times New Roman" w:cs="Times New Roman"/>
          <w:sz w:val="28"/>
          <w:szCs w:val="28"/>
        </w:rPr>
        <w:t xml:space="preserve"> составляет удвоенное время продолжительности достижения установившегося</w:t>
      </w:r>
      <w:r>
        <w:rPr>
          <w:rFonts w:ascii="Times New Roman" w:hAnsi="Times New Roman" w:cs="Times New Roman"/>
          <w:sz w:val="28"/>
          <w:szCs w:val="28"/>
        </w:rPr>
        <w:t xml:space="preserve"> </w:t>
      </w:r>
      <w:r w:rsidRPr="00806E86">
        <w:rPr>
          <w:rFonts w:ascii="Times New Roman" w:hAnsi="Times New Roman" w:cs="Times New Roman"/>
          <w:sz w:val="28"/>
          <w:szCs w:val="28"/>
        </w:rPr>
        <w:t>теплового состояния испытываемого кольца плюс 10-12 ч.</w:t>
      </w:r>
    </w:p>
    <w:p w14:paraId="58B1D42F" w14:textId="77777777" w:rsidR="00806E86" w:rsidRDefault="00806E86" w:rsidP="00B13ADD">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В результате испытаний определяются тепловые потери </w:t>
      </w:r>
      <w:r>
        <w:rPr>
          <w:rFonts w:ascii="Times New Roman" w:hAnsi="Times New Roman" w:cs="Times New Roman"/>
          <w:sz w:val="28"/>
          <w:szCs w:val="28"/>
        </w:rPr>
        <w:t>для каждого из участков испыты</w:t>
      </w:r>
      <w:r w:rsidRPr="00806E86">
        <w:rPr>
          <w:rFonts w:ascii="Times New Roman" w:hAnsi="Times New Roman" w:cs="Times New Roman"/>
          <w:sz w:val="28"/>
          <w:szCs w:val="28"/>
        </w:rPr>
        <w:t>ваемого кольца отдельно по подающей и обратной линиям.</w:t>
      </w:r>
    </w:p>
    <w:p w14:paraId="023F1E53" w14:textId="44CEABA4" w:rsidR="00806E86" w:rsidRPr="00C14341" w:rsidRDefault="00806E86" w:rsidP="0089087F">
      <w:pPr>
        <w:autoSpaceDE w:val="0"/>
        <w:autoSpaceDN w:val="0"/>
        <w:adjustRightInd w:val="0"/>
        <w:spacing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p>
    <w:p w14:paraId="4A7B0F19" w14:textId="2B571EE0"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Под термином </w:t>
      </w:r>
      <w:r w:rsidR="00134D34">
        <w:rPr>
          <w:rFonts w:ascii="Times New Roman" w:hAnsi="Times New Roman" w:cs="Times New Roman"/>
          <w:sz w:val="28"/>
          <w:szCs w:val="28"/>
        </w:rPr>
        <w:t>«</w:t>
      </w:r>
      <w:r w:rsidRPr="00806E86">
        <w:rPr>
          <w:rFonts w:ascii="Times New Roman" w:hAnsi="Times New Roman" w:cs="Times New Roman"/>
          <w:sz w:val="28"/>
          <w:szCs w:val="28"/>
        </w:rPr>
        <w:t>летний ремонт</w:t>
      </w:r>
      <w:r w:rsidR="00134D34">
        <w:rPr>
          <w:rFonts w:ascii="Times New Roman" w:hAnsi="Times New Roman" w:cs="Times New Roman"/>
          <w:sz w:val="28"/>
          <w:szCs w:val="28"/>
        </w:rPr>
        <w:t>»</w:t>
      </w:r>
      <w:r w:rsidRPr="00806E86">
        <w:rPr>
          <w:rFonts w:ascii="Times New Roman" w:hAnsi="Times New Roman" w:cs="Times New Roman"/>
          <w:sz w:val="28"/>
          <w:szCs w:val="28"/>
        </w:rPr>
        <w:t xml:space="preserve"> имеется в виду планово</w:t>
      </w:r>
      <w:r>
        <w:rPr>
          <w:rFonts w:ascii="Times New Roman" w:hAnsi="Times New Roman" w:cs="Times New Roman"/>
          <w:sz w:val="28"/>
          <w:szCs w:val="28"/>
        </w:rPr>
        <w:t>-предупредительный ремонт, прово</w:t>
      </w:r>
      <w:r w:rsidRPr="00806E86">
        <w:rPr>
          <w:rFonts w:ascii="Times New Roman" w:hAnsi="Times New Roman" w:cs="Times New Roman"/>
          <w:sz w:val="28"/>
          <w:szCs w:val="28"/>
        </w:rPr>
        <w:t>димый в межотопительный период. В отношении периодичност</w:t>
      </w:r>
      <w:r>
        <w:rPr>
          <w:rFonts w:ascii="Times New Roman" w:hAnsi="Times New Roman" w:cs="Times New Roman"/>
          <w:sz w:val="28"/>
          <w:szCs w:val="28"/>
        </w:rPr>
        <w:t>и проведения так называемых лет</w:t>
      </w:r>
      <w:r w:rsidRPr="00806E86">
        <w:rPr>
          <w:rFonts w:ascii="Times New Roman" w:hAnsi="Times New Roman" w:cs="Times New Roman"/>
          <w:sz w:val="28"/>
          <w:szCs w:val="28"/>
        </w:rPr>
        <w:t>них ремонтов, а также параметров и методов испытаний тепловых сетей требуется следующее:</w:t>
      </w:r>
    </w:p>
    <w:p w14:paraId="6DFF0DB8" w14:textId="59FFFBD9" w:rsidR="00806E86" w:rsidRPr="00806E86" w:rsidRDefault="00C14341" w:rsidP="00806E86">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1. </w:t>
      </w:r>
      <w:r w:rsidR="00806E86" w:rsidRPr="00806E86">
        <w:rPr>
          <w:rFonts w:ascii="Times New Roman" w:hAnsi="Times New Roman" w:cs="Times New Roman"/>
          <w:sz w:val="28"/>
          <w:szCs w:val="28"/>
        </w:rPr>
        <w:t>Техническое освидетельствование тепловых сетей долж</w:t>
      </w:r>
      <w:r w:rsidR="00806E86">
        <w:rPr>
          <w:rFonts w:ascii="Times New Roman" w:hAnsi="Times New Roman" w:cs="Times New Roman"/>
          <w:sz w:val="28"/>
          <w:szCs w:val="28"/>
        </w:rPr>
        <w:t xml:space="preserve">но производиться не реже 1 раза </w:t>
      </w:r>
      <w:r w:rsidR="00806E86" w:rsidRPr="00806E86">
        <w:rPr>
          <w:rFonts w:ascii="Times New Roman" w:hAnsi="Times New Roman" w:cs="Times New Roman"/>
          <w:sz w:val="28"/>
          <w:szCs w:val="28"/>
        </w:rPr>
        <w:t xml:space="preserve">в 5 лет в соответствии с п.2.5 МДК 4 - 02.2001 </w:t>
      </w:r>
      <w:r w:rsidR="00134D34">
        <w:rPr>
          <w:rFonts w:ascii="Times New Roman" w:hAnsi="Times New Roman" w:cs="Times New Roman"/>
          <w:sz w:val="28"/>
          <w:szCs w:val="28"/>
        </w:rPr>
        <w:t>«</w:t>
      </w:r>
      <w:r w:rsidR="00806E86" w:rsidRPr="00806E86">
        <w:rPr>
          <w:rFonts w:ascii="Times New Roman" w:hAnsi="Times New Roman" w:cs="Times New Roman"/>
          <w:sz w:val="28"/>
          <w:szCs w:val="28"/>
        </w:rPr>
        <w:t>Типовая инструкция по технической эксплуатации</w:t>
      </w:r>
      <w:r w:rsidR="00806E86">
        <w:rPr>
          <w:rFonts w:ascii="Times New Roman" w:hAnsi="Times New Roman" w:cs="Times New Roman"/>
          <w:sz w:val="28"/>
          <w:szCs w:val="28"/>
        </w:rPr>
        <w:t xml:space="preserve"> </w:t>
      </w:r>
      <w:r w:rsidR="00806E86" w:rsidRPr="00806E86">
        <w:rPr>
          <w:rFonts w:ascii="Times New Roman" w:hAnsi="Times New Roman" w:cs="Times New Roman"/>
          <w:sz w:val="28"/>
          <w:szCs w:val="28"/>
        </w:rPr>
        <w:t>тепловых сетей систем коммунального теплоснабжения</w:t>
      </w:r>
      <w:r w:rsidR="00134D34">
        <w:rPr>
          <w:rFonts w:ascii="Times New Roman" w:hAnsi="Times New Roman" w:cs="Times New Roman"/>
          <w:sz w:val="28"/>
          <w:szCs w:val="28"/>
        </w:rPr>
        <w:t>»</w:t>
      </w:r>
      <w:r w:rsidR="00806E86" w:rsidRPr="00806E86">
        <w:rPr>
          <w:rFonts w:ascii="Times New Roman" w:hAnsi="Times New Roman" w:cs="Times New Roman"/>
          <w:sz w:val="28"/>
          <w:szCs w:val="28"/>
        </w:rPr>
        <w:t>;</w:t>
      </w:r>
    </w:p>
    <w:p w14:paraId="6CBE424E" w14:textId="194C6C6A"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2.</w:t>
      </w:r>
      <w:r w:rsidR="00C14341">
        <w:rPr>
          <w:rFonts w:ascii="Times New Roman" w:hAnsi="Times New Roman" w:cs="Times New Roman"/>
          <w:sz w:val="28"/>
          <w:szCs w:val="28"/>
        </w:rPr>
        <w:t> </w:t>
      </w:r>
      <w:r w:rsidRPr="00806E86">
        <w:rPr>
          <w:rFonts w:ascii="Times New Roman" w:hAnsi="Times New Roman" w:cs="Times New Roman"/>
          <w:sz w:val="28"/>
          <w:szCs w:val="28"/>
        </w:rPr>
        <w:t xml:space="preserve">Оборудование тепловых сетей в том числе тепловые </w:t>
      </w:r>
      <w:r>
        <w:rPr>
          <w:rFonts w:ascii="Times New Roman" w:hAnsi="Times New Roman" w:cs="Times New Roman"/>
          <w:sz w:val="28"/>
          <w:szCs w:val="28"/>
        </w:rPr>
        <w:t>пункты и системы теплопотребле</w:t>
      </w:r>
      <w:r w:rsidRPr="00806E86">
        <w:rPr>
          <w:rFonts w:ascii="Times New Roman" w:hAnsi="Times New Roman" w:cs="Times New Roman"/>
          <w:sz w:val="28"/>
          <w:szCs w:val="28"/>
        </w:rPr>
        <w:t>ния до проведения пуска после летних ремонтов должно быть подвергн</w:t>
      </w:r>
      <w:r>
        <w:rPr>
          <w:rFonts w:ascii="Times New Roman" w:hAnsi="Times New Roman" w:cs="Times New Roman"/>
          <w:sz w:val="28"/>
          <w:szCs w:val="28"/>
        </w:rPr>
        <w:t>уто гидравлическому ис</w:t>
      </w:r>
      <w:r w:rsidRPr="00806E86">
        <w:rPr>
          <w:rFonts w:ascii="Times New Roman" w:hAnsi="Times New Roman" w:cs="Times New Roman"/>
          <w:sz w:val="28"/>
          <w:szCs w:val="28"/>
        </w:rPr>
        <w:t>пытанию на прочность и плотность, а именно: элеваторные узл</w:t>
      </w:r>
      <w:r>
        <w:rPr>
          <w:rFonts w:ascii="Times New Roman" w:hAnsi="Times New Roman" w:cs="Times New Roman"/>
          <w:sz w:val="28"/>
          <w:szCs w:val="28"/>
        </w:rPr>
        <w:t>ы, калориферы и водоподогревате</w:t>
      </w:r>
      <w:r w:rsidRPr="00806E86">
        <w:rPr>
          <w:rFonts w:ascii="Times New Roman" w:hAnsi="Times New Roman" w:cs="Times New Roman"/>
          <w:sz w:val="28"/>
          <w:szCs w:val="28"/>
        </w:rPr>
        <w:t>ли отопления давлением 1,25 рабочего, но не ниже 1 МПа (10 к</w:t>
      </w:r>
      <w:r>
        <w:rPr>
          <w:rFonts w:ascii="Times New Roman" w:hAnsi="Times New Roman" w:cs="Times New Roman"/>
          <w:sz w:val="28"/>
          <w:szCs w:val="28"/>
        </w:rPr>
        <w:t>гс/см</w:t>
      </w:r>
      <w:r w:rsidRPr="00FD1CA3">
        <w:rPr>
          <w:rFonts w:ascii="Times New Roman" w:hAnsi="Times New Roman" w:cs="Times New Roman"/>
          <w:sz w:val="28"/>
          <w:szCs w:val="28"/>
          <w:vertAlign w:val="superscript"/>
        </w:rPr>
        <w:t>2</w:t>
      </w:r>
      <w:r>
        <w:rPr>
          <w:rFonts w:ascii="Times New Roman" w:hAnsi="Times New Roman" w:cs="Times New Roman"/>
          <w:sz w:val="28"/>
          <w:szCs w:val="28"/>
        </w:rPr>
        <w:t>), системы отопления с чу</w:t>
      </w:r>
      <w:r w:rsidRPr="00806E86">
        <w:rPr>
          <w:rFonts w:ascii="Times New Roman" w:hAnsi="Times New Roman" w:cs="Times New Roman"/>
          <w:sz w:val="28"/>
          <w:szCs w:val="28"/>
        </w:rPr>
        <w:t>гунными отопительными приборами давлением 1,25 рабочего, но не ниже 0,6 МПа (6 кгс/см</w:t>
      </w:r>
      <w:r w:rsidRPr="00FD1CA3">
        <w:rPr>
          <w:rFonts w:ascii="Times New Roman" w:hAnsi="Times New Roman" w:cs="Times New Roman"/>
          <w:sz w:val="28"/>
          <w:szCs w:val="28"/>
          <w:vertAlign w:val="superscript"/>
        </w:rPr>
        <w:t>2</w:t>
      </w:r>
      <w:r w:rsidRPr="00806E86">
        <w:rPr>
          <w:rFonts w:ascii="Times New Roman" w:hAnsi="Times New Roman" w:cs="Times New Roman"/>
          <w:sz w:val="28"/>
          <w:szCs w:val="28"/>
        </w:rPr>
        <w:t>), а</w:t>
      </w:r>
      <w:r>
        <w:rPr>
          <w:rFonts w:ascii="Times New Roman" w:hAnsi="Times New Roman" w:cs="Times New Roman"/>
          <w:sz w:val="28"/>
          <w:szCs w:val="28"/>
        </w:rPr>
        <w:t xml:space="preserve"> </w:t>
      </w:r>
      <w:r w:rsidRPr="00806E86">
        <w:rPr>
          <w:rFonts w:ascii="Times New Roman" w:hAnsi="Times New Roman" w:cs="Times New Roman"/>
          <w:sz w:val="28"/>
          <w:szCs w:val="28"/>
        </w:rPr>
        <w:t>системы панельного отопления давлением 1 МПа (10 кгс/см</w:t>
      </w:r>
      <w:r w:rsidRPr="00FD1CA3">
        <w:rPr>
          <w:rFonts w:ascii="Times New Roman" w:hAnsi="Times New Roman" w:cs="Times New Roman"/>
          <w:sz w:val="28"/>
          <w:szCs w:val="28"/>
          <w:vertAlign w:val="superscript"/>
        </w:rPr>
        <w:t>2</w:t>
      </w:r>
      <w:r w:rsidRPr="00806E86">
        <w:rPr>
          <w:rFonts w:ascii="Times New Roman" w:hAnsi="Times New Roman" w:cs="Times New Roman"/>
          <w:sz w:val="28"/>
          <w:szCs w:val="28"/>
        </w:rPr>
        <w:t xml:space="preserve">) (п.5.28 МДК 4 </w:t>
      </w:r>
      <w:r w:rsidR="003228FD">
        <w:rPr>
          <w:rFonts w:ascii="Times New Roman" w:hAnsi="Times New Roman" w:cs="Times New Roman"/>
          <w:sz w:val="28"/>
          <w:szCs w:val="28"/>
        </w:rPr>
        <w:t>–</w:t>
      </w:r>
      <w:r w:rsidRPr="00806E86">
        <w:rPr>
          <w:rFonts w:ascii="Times New Roman" w:hAnsi="Times New Roman" w:cs="Times New Roman"/>
          <w:sz w:val="28"/>
          <w:szCs w:val="28"/>
        </w:rPr>
        <w:t xml:space="preserve"> 02.2001);</w:t>
      </w:r>
    </w:p>
    <w:p w14:paraId="5A028AEB" w14:textId="3F98274C"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lastRenderedPageBreak/>
        <w:t>3.</w:t>
      </w:r>
      <w:r w:rsidR="00C14341">
        <w:rPr>
          <w:rFonts w:ascii="Times New Roman" w:hAnsi="Times New Roman" w:cs="Times New Roman"/>
          <w:sz w:val="28"/>
          <w:szCs w:val="28"/>
        </w:rPr>
        <w:t> </w:t>
      </w:r>
      <w:r w:rsidRPr="00806E86">
        <w:rPr>
          <w:rFonts w:ascii="Times New Roman" w:hAnsi="Times New Roman" w:cs="Times New Roman"/>
          <w:sz w:val="28"/>
          <w:szCs w:val="28"/>
        </w:rPr>
        <w:t>Испытанию на максимальную температуру теплоносите</w:t>
      </w:r>
      <w:r>
        <w:rPr>
          <w:rFonts w:ascii="Times New Roman" w:hAnsi="Times New Roman" w:cs="Times New Roman"/>
          <w:sz w:val="28"/>
          <w:szCs w:val="28"/>
        </w:rPr>
        <w:t>ля должны подвергаться все теп</w:t>
      </w:r>
      <w:r w:rsidRPr="00806E86">
        <w:rPr>
          <w:rFonts w:ascii="Times New Roman" w:hAnsi="Times New Roman" w:cs="Times New Roman"/>
          <w:sz w:val="28"/>
          <w:szCs w:val="28"/>
        </w:rPr>
        <w:t>ловые сети от источника тепловой энергии до тепловых пунктов систем теплопотребления, данное</w:t>
      </w:r>
      <w:r>
        <w:rPr>
          <w:rFonts w:ascii="Times New Roman" w:hAnsi="Times New Roman" w:cs="Times New Roman"/>
          <w:sz w:val="28"/>
          <w:szCs w:val="28"/>
        </w:rPr>
        <w:t xml:space="preserve"> </w:t>
      </w:r>
      <w:r w:rsidRPr="00806E86">
        <w:rPr>
          <w:rFonts w:ascii="Times New Roman" w:hAnsi="Times New Roman" w:cs="Times New Roman"/>
          <w:sz w:val="28"/>
          <w:szCs w:val="28"/>
        </w:rPr>
        <w:t>испытание следует проводить, как правило, непосре</w:t>
      </w:r>
      <w:r w:rsidR="00905E21">
        <w:rPr>
          <w:rFonts w:ascii="Times New Roman" w:hAnsi="Times New Roman" w:cs="Times New Roman"/>
          <w:sz w:val="28"/>
          <w:szCs w:val="28"/>
        </w:rPr>
        <w:t>дс</w:t>
      </w:r>
      <w:r w:rsidRPr="00806E86">
        <w:rPr>
          <w:rFonts w:ascii="Times New Roman" w:hAnsi="Times New Roman" w:cs="Times New Roman"/>
          <w:sz w:val="28"/>
          <w:szCs w:val="28"/>
        </w:rPr>
        <w:t>твенно перед окончанием отопительного</w:t>
      </w:r>
      <w:r>
        <w:rPr>
          <w:rFonts w:ascii="Times New Roman" w:hAnsi="Times New Roman" w:cs="Times New Roman"/>
          <w:sz w:val="28"/>
          <w:szCs w:val="28"/>
        </w:rPr>
        <w:t xml:space="preserve"> </w:t>
      </w:r>
      <w:r w:rsidRPr="00806E86">
        <w:rPr>
          <w:rFonts w:ascii="Times New Roman" w:hAnsi="Times New Roman" w:cs="Times New Roman"/>
          <w:sz w:val="28"/>
          <w:szCs w:val="28"/>
        </w:rPr>
        <w:t>сезона при устойчивых суточных плюсовых температурах наружного воздуха в соответствии с</w:t>
      </w:r>
      <w:r>
        <w:rPr>
          <w:rFonts w:ascii="Times New Roman" w:hAnsi="Times New Roman" w:cs="Times New Roman"/>
          <w:sz w:val="28"/>
          <w:szCs w:val="28"/>
        </w:rPr>
        <w:t xml:space="preserve"> </w:t>
      </w:r>
      <w:r w:rsidRPr="00806E86">
        <w:rPr>
          <w:rFonts w:ascii="Times New Roman" w:hAnsi="Times New Roman" w:cs="Times New Roman"/>
          <w:sz w:val="28"/>
          <w:szCs w:val="28"/>
        </w:rPr>
        <w:t xml:space="preserve">п.1.3, 1.4 РД 153-34.1-20.329-2001 </w:t>
      </w:r>
      <w:r w:rsidR="00134D34">
        <w:rPr>
          <w:rFonts w:ascii="Times New Roman" w:hAnsi="Times New Roman" w:cs="Times New Roman"/>
          <w:sz w:val="28"/>
          <w:szCs w:val="28"/>
        </w:rPr>
        <w:t>«</w:t>
      </w:r>
      <w:r w:rsidRPr="00806E86">
        <w:rPr>
          <w:rFonts w:ascii="Times New Roman" w:hAnsi="Times New Roman" w:cs="Times New Roman"/>
          <w:sz w:val="28"/>
          <w:szCs w:val="28"/>
        </w:rPr>
        <w:t>Методические указания п</w:t>
      </w:r>
      <w:r>
        <w:rPr>
          <w:rFonts w:ascii="Times New Roman" w:hAnsi="Times New Roman" w:cs="Times New Roman"/>
          <w:sz w:val="28"/>
          <w:szCs w:val="28"/>
        </w:rPr>
        <w:t>о испытанию водяных тепловых се</w:t>
      </w:r>
      <w:r w:rsidRPr="00806E86">
        <w:rPr>
          <w:rFonts w:ascii="Times New Roman" w:hAnsi="Times New Roman" w:cs="Times New Roman"/>
          <w:sz w:val="28"/>
          <w:szCs w:val="28"/>
        </w:rPr>
        <w:t>тей на максимальную температуру теплоносителя</w:t>
      </w:r>
      <w:r w:rsidR="00134D34">
        <w:rPr>
          <w:rFonts w:ascii="Times New Roman" w:hAnsi="Times New Roman" w:cs="Times New Roman"/>
          <w:sz w:val="28"/>
          <w:szCs w:val="28"/>
        </w:rPr>
        <w:t>»</w:t>
      </w:r>
      <w:r w:rsidRPr="00806E86">
        <w:rPr>
          <w:rFonts w:ascii="Times New Roman" w:hAnsi="Times New Roman" w:cs="Times New Roman"/>
          <w:sz w:val="28"/>
          <w:szCs w:val="28"/>
        </w:rPr>
        <w:t>.</w:t>
      </w:r>
    </w:p>
    <w:p w14:paraId="20BAA73D" w14:textId="0B683AF0" w:rsidR="00806E86" w:rsidRPr="00C14341" w:rsidRDefault="00806E86" w:rsidP="003B2708">
      <w:pPr>
        <w:autoSpaceDE w:val="0"/>
        <w:autoSpaceDN w:val="0"/>
        <w:adjustRightInd w:val="0"/>
        <w:spacing w:line="240" w:lineRule="auto"/>
        <w:jc w:val="center"/>
        <w:rPr>
          <w:rFonts w:ascii="Times New Roman" w:hAnsi="Times New Roman" w:cs="Times New Roman"/>
          <w:b/>
          <w:i/>
          <w:iCs/>
          <w:sz w:val="28"/>
          <w:szCs w:val="28"/>
        </w:rPr>
      </w:pPr>
      <w:r w:rsidRPr="00E63751">
        <w:rPr>
          <w:rFonts w:ascii="Times New Roman" w:hAnsi="Times New Roman" w:cs="Times New Roman"/>
          <w:b/>
          <w:i/>
          <w:iCs/>
          <w:sz w:val="28"/>
          <w:szCs w:val="28"/>
        </w:rPr>
        <w:t>1.3.13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p>
    <w:p w14:paraId="33AE949F" w14:textId="3185EB99"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Технологические потери при передаче тепловой энергии складываются из тепловых потерь</w:t>
      </w:r>
      <w:r>
        <w:rPr>
          <w:rFonts w:ascii="Times New Roman" w:hAnsi="Times New Roman" w:cs="Times New Roman"/>
          <w:sz w:val="28"/>
          <w:szCs w:val="28"/>
        </w:rPr>
        <w:t xml:space="preserve"> </w:t>
      </w:r>
      <w:r w:rsidRPr="00806E86">
        <w:rPr>
          <w:rFonts w:ascii="Times New Roman" w:hAnsi="Times New Roman" w:cs="Times New Roman"/>
          <w:sz w:val="28"/>
          <w:szCs w:val="28"/>
        </w:rPr>
        <w:t xml:space="preserve">через тепловую изоляцию трубопроводов, а также с утечками </w:t>
      </w:r>
      <w:r>
        <w:rPr>
          <w:rFonts w:ascii="Times New Roman" w:hAnsi="Times New Roman" w:cs="Times New Roman"/>
          <w:sz w:val="28"/>
          <w:szCs w:val="28"/>
        </w:rPr>
        <w:t>теплоносителя. Расчеты норматив</w:t>
      </w:r>
      <w:r w:rsidRPr="00806E86">
        <w:rPr>
          <w:rFonts w:ascii="Times New Roman" w:hAnsi="Times New Roman" w:cs="Times New Roman"/>
          <w:sz w:val="28"/>
          <w:szCs w:val="28"/>
        </w:rPr>
        <w:t>ных значений технологических потерь теплоносителя и тепловой</w:t>
      </w:r>
      <w:r>
        <w:rPr>
          <w:rFonts w:ascii="Times New Roman" w:hAnsi="Times New Roman" w:cs="Times New Roman"/>
          <w:sz w:val="28"/>
          <w:szCs w:val="28"/>
        </w:rPr>
        <w:t xml:space="preserve"> энергии производятся в соответ</w:t>
      </w:r>
      <w:r w:rsidRPr="00806E86">
        <w:rPr>
          <w:rFonts w:ascii="Times New Roman" w:hAnsi="Times New Roman" w:cs="Times New Roman"/>
          <w:sz w:val="28"/>
          <w:szCs w:val="28"/>
        </w:rPr>
        <w:t xml:space="preserve">ствии с приказом Минэнерго № 325 от 30 декабря 2008 года </w:t>
      </w:r>
      <w:r w:rsidR="00134D34">
        <w:rPr>
          <w:rFonts w:ascii="Times New Roman" w:hAnsi="Times New Roman" w:cs="Times New Roman"/>
          <w:sz w:val="28"/>
          <w:szCs w:val="28"/>
        </w:rPr>
        <w:t>«</w:t>
      </w:r>
      <w:r>
        <w:rPr>
          <w:rFonts w:ascii="Times New Roman" w:hAnsi="Times New Roman" w:cs="Times New Roman"/>
          <w:sz w:val="28"/>
          <w:szCs w:val="28"/>
        </w:rPr>
        <w:t>Об утверждении порядка определе</w:t>
      </w:r>
      <w:r w:rsidRPr="00806E86">
        <w:rPr>
          <w:rFonts w:ascii="Times New Roman" w:hAnsi="Times New Roman" w:cs="Times New Roman"/>
          <w:sz w:val="28"/>
          <w:szCs w:val="28"/>
        </w:rPr>
        <w:t>ния нормативов технологических потерь при передаче тепловой энергии, теплоносителя</w:t>
      </w:r>
      <w:r w:rsidR="00134D34">
        <w:rPr>
          <w:rFonts w:ascii="Times New Roman" w:hAnsi="Times New Roman" w:cs="Times New Roman"/>
          <w:sz w:val="28"/>
          <w:szCs w:val="28"/>
        </w:rPr>
        <w:t>»</w:t>
      </w:r>
      <w:r w:rsidRPr="00806E86">
        <w:rPr>
          <w:rFonts w:ascii="Times New Roman" w:hAnsi="Times New Roman" w:cs="Times New Roman"/>
          <w:sz w:val="28"/>
          <w:szCs w:val="28"/>
        </w:rPr>
        <w:t>.</w:t>
      </w:r>
    </w:p>
    <w:p w14:paraId="64D28E42" w14:textId="77777777" w:rsidR="00A47D25" w:rsidRPr="00AC29EF" w:rsidRDefault="00AC29EF" w:rsidP="00AC29EF">
      <w:pPr>
        <w:autoSpaceDE w:val="0"/>
        <w:autoSpaceDN w:val="0"/>
        <w:adjustRightInd w:val="0"/>
        <w:spacing w:line="240" w:lineRule="auto"/>
        <w:jc w:val="center"/>
        <w:rPr>
          <w:rFonts w:ascii="Times New Roman" w:hAnsi="Times New Roman" w:cs="Times New Roman"/>
          <w:b/>
          <w:i/>
          <w:sz w:val="28"/>
          <w:szCs w:val="28"/>
        </w:rPr>
      </w:pPr>
      <w:r w:rsidRPr="00202941">
        <w:rPr>
          <w:rFonts w:ascii="Times New Roman" w:hAnsi="Times New Roman" w:cs="Times New Roman"/>
          <w:b/>
          <w:i/>
          <w:sz w:val="28"/>
          <w:szCs w:val="28"/>
        </w:rPr>
        <w:t xml:space="preserve">Таблица 1.2.13.1 </w:t>
      </w:r>
      <w:r w:rsidR="00863FCB" w:rsidRPr="00202941">
        <w:rPr>
          <w:rFonts w:ascii="Times New Roman" w:hAnsi="Times New Roman" w:cs="Times New Roman"/>
          <w:b/>
          <w:i/>
          <w:sz w:val="28"/>
          <w:szCs w:val="28"/>
        </w:rPr>
        <w:t>–</w:t>
      </w:r>
      <w:r w:rsidRPr="00202941">
        <w:rPr>
          <w:rFonts w:ascii="Times New Roman" w:hAnsi="Times New Roman" w:cs="Times New Roman"/>
          <w:b/>
          <w:i/>
          <w:sz w:val="28"/>
          <w:szCs w:val="28"/>
        </w:rPr>
        <w:t xml:space="preserve"> </w:t>
      </w:r>
      <w:r w:rsidR="00806E86" w:rsidRPr="00202941">
        <w:rPr>
          <w:rFonts w:ascii="Times New Roman" w:hAnsi="Times New Roman" w:cs="Times New Roman"/>
          <w:b/>
          <w:i/>
          <w:sz w:val="28"/>
          <w:szCs w:val="28"/>
        </w:rPr>
        <w:t>Нормативы технологических потерь по</w:t>
      </w:r>
      <w:r w:rsidR="00501D30" w:rsidRPr="00202941">
        <w:rPr>
          <w:rFonts w:ascii="Times New Roman" w:hAnsi="Times New Roman" w:cs="Times New Roman"/>
          <w:b/>
          <w:i/>
          <w:sz w:val="28"/>
          <w:szCs w:val="28"/>
        </w:rPr>
        <w:t xml:space="preserve"> </w:t>
      </w:r>
      <w:r w:rsidR="00806E86" w:rsidRPr="00202941">
        <w:rPr>
          <w:rFonts w:ascii="Times New Roman" w:hAnsi="Times New Roman" w:cs="Times New Roman"/>
          <w:b/>
          <w:i/>
          <w:sz w:val="28"/>
          <w:szCs w:val="28"/>
        </w:rPr>
        <w:t>тепловым сетя</w:t>
      </w:r>
      <w:r w:rsidR="00810CB1" w:rsidRPr="00202941">
        <w:rPr>
          <w:rFonts w:ascii="Times New Roman" w:hAnsi="Times New Roman" w:cs="Times New Roman"/>
          <w:b/>
          <w:i/>
          <w:sz w:val="28"/>
          <w:szCs w:val="28"/>
        </w:rPr>
        <w:t>м</w:t>
      </w:r>
      <w:r w:rsidRPr="00202941">
        <w:rPr>
          <w:rFonts w:ascii="Times New Roman" w:hAnsi="Times New Roman" w:cs="Times New Roman"/>
          <w:b/>
          <w:i/>
          <w:sz w:val="28"/>
          <w:szCs w:val="28"/>
        </w:rPr>
        <w:t xml:space="preserve"> </w:t>
      </w:r>
      <w:r w:rsidR="0057539A">
        <w:rPr>
          <w:rFonts w:ascii="Times New Roman" w:hAnsi="Times New Roman" w:cs="Times New Roman"/>
          <w:b/>
          <w:i/>
          <w:sz w:val="28"/>
          <w:szCs w:val="28"/>
        </w:rPr>
        <w:t>Каратузского сельсовета</w:t>
      </w:r>
      <w:r w:rsidR="003228FD" w:rsidRPr="00202941">
        <w:rPr>
          <w:rFonts w:ascii="Times New Roman" w:hAnsi="Times New Roman" w:cs="Times New Roman"/>
          <w:b/>
          <w:i/>
          <w:sz w:val="28"/>
          <w:szCs w:val="28"/>
        </w:rPr>
        <w:t xml:space="preserve"> </w:t>
      </w:r>
      <w:r w:rsidR="00114DE5">
        <w:rPr>
          <w:rFonts w:ascii="Times New Roman" w:hAnsi="Times New Roman" w:cs="Times New Roman"/>
          <w:b/>
          <w:i/>
          <w:sz w:val="28"/>
          <w:szCs w:val="28"/>
        </w:rPr>
        <w:t>Каратузского района</w:t>
      </w:r>
    </w:p>
    <w:tbl>
      <w:tblPr>
        <w:tblStyle w:val="14"/>
        <w:tblW w:w="9634" w:type="dxa"/>
        <w:tblLook w:val="04A0" w:firstRow="1" w:lastRow="0" w:firstColumn="1" w:lastColumn="0" w:noHBand="0" w:noVBand="1"/>
      </w:tblPr>
      <w:tblGrid>
        <w:gridCol w:w="2122"/>
        <w:gridCol w:w="5811"/>
        <w:gridCol w:w="1701"/>
      </w:tblGrid>
      <w:tr w:rsidR="00D3227A" w:rsidRPr="002F3436" w14:paraId="46D0D6DE" w14:textId="77777777" w:rsidTr="002F3436">
        <w:trPr>
          <w:trHeight w:val="450"/>
        </w:trPr>
        <w:tc>
          <w:tcPr>
            <w:tcW w:w="2122" w:type="dxa"/>
            <w:vMerge w:val="restart"/>
            <w:shd w:val="clear" w:color="auto" w:fill="F7CAAC" w:themeFill="accent2" w:themeFillTint="66"/>
            <w:vAlign w:val="center"/>
            <w:hideMark/>
          </w:tcPr>
          <w:p w14:paraId="7CA87767" w14:textId="77777777" w:rsidR="00A47D25" w:rsidRPr="002F3436" w:rsidRDefault="00A47D25" w:rsidP="002F3436">
            <w:pPr>
              <w:contextualSpacing/>
              <w:jc w:val="center"/>
              <w:rPr>
                <w:b/>
                <w:bCs/>
                <w:i/>
                <w:color w:val="000000" w:themeColor="text1"/>
                <w:sz w:val="18"/>
                <w:szCs w:val="18"/>
              </w:rPr>
            </w:pPr>
            <w:r w:rsidRPr="002F3436">
              <w:rPr>
                <w:b/>
                <w:bCs/>
                <w:i/>
                <w:color w:val="000000" w:themeColor="text1"/>
                <w:sz w:val="18"/>
                <w:szCs w:val="18"/>
              </w:rPr>
              <w:t>Источник теплоснабжения</w:t>
            </w:r>
          </w:p>
        </w:tc>
        <w:tc>
          <w:tcPr>
            <w:tcW w:w="5811" w:type="dxa"/>
            <w:vMerge w:val="restart"/>
            <w:shd w:val="clear" w:color="auto" w:fill="F7CAAC" w:themeFill="accent2" w:themeFillTint="66"/>
            <w:vAlign w:val="center"/>
            <w:hideMark/>
          </w:tcPr>
          <w:p w14:paraId="65F9AD2A" w14:textId="77777777" w:rsidR="00A47D25" w:rsidRPr="002F3436" w:rsidRDefault="00A47D25" w:rsidP="002F3436">
            <w:pPr>
              <w:contextualSpacing/>
              <w:jc w:val="center"/>
              <w:rPr>
                <w:b/>
                <w:bCs/>
                <w:i/>
                <w:color w:val="000000" w:themeColor="text1"/>
                <w:sz w:val="18"/>
                <w:szCs w:val="18"/>
              </w:rPr>
            </w:pPr>
            <w:r w:rsidRPr="002F3436">
              <w:rPr>
                <w:b/>
                <w:bCs/>
                <w:i/>
                <w:color w:val="000000" w:themeColor="text1"/>
                <w:sz w:val="18"/>
                <w:szCs w:val="18"/>
              </w:rPr>
              <w:t>Параметр</w:t>
            </w:r>
          </w:p>
        </w:tc>
        <w:tc>
          <w:tcPr>
            <w:tcW w:w="1701" w:type="dxa"/>
            <w:vMerge w:val="restart"/>
            <w:shd w:val="clear" w:color="auto" w:fill="F7CAAC" w:themeFill="accent2" w:themeFillTint="66"/>
            <w:vAlign w:val="center"/>
            <w:hideMark/>
          </w:tcPr>
          <w:p w14:paraId="3675231D" w14:textId="77777777" w:rsidR="00A47D25" w:rsidRPr="002F3436" w:rsidRDefault="00A47D25" w:rsidP="002F3436">
            <w:pPr>
              <w:contextualSpacing/>
              <w:jc w:val="center"/>
              <w:rPr>
                <w:b/>
                <w:bCs/>
                <w:i/>
                <w:color w:val="000000" w:themeColor="text1"/>
                <w:sz w:val="18"/>
                <w:szCs w:val="18"/>
              </w:rPr>
            </w:pPr>
            <w:r w:rsidRPr="002F3436">
              <w:rPr>
                <w:b/>
                <w:bCs/>
                <w:i/>
                <w:color w:val="000000" w:themeColor="text1"/>
                <w:sz w:val="18"/>
                <w:szCs w:val="18"/>
              </w:rPr>
              <w:t>Норматив потерь</w:t>
            </w:r>
          </w:p>
        </w:tc>
      </w:tr>
      <w:tr w:rsidR="00D3227A" w:rsidRPr="002F3436" w14:paraId="7598A9EE" w14:textId="77777777" w:rsidTr="002F3436">
        <w:trPr>
          <w:trHeight w:val="450"/>
        </w:trPr>
        <w:tc>
          <w:tcPr>
            <w:tcW w:w="2122" w:type="dxa"/>
            <w:vMerge/>
            <w:shd w:val="clear" w:color="auto" w:fill="F7CAAC" w:themeFill="accent2" w:themeFillTint="66"/>
            <w:vAlign w:val="center"/>
            <w:hideMark/>
          </w:tcPr>
          <w:p w14:paraId="54CFD97D" w14:textId="77777777" w:rsidR="00A47D25" w:rsidRPr="002F3436" w:rsidRDefault="00A47D25" w:rsidP="002F3436">
            <w:pPr>
              <w:contextualSpacing/>
              <w:jc w:val="center"/>
              <w:rPr>
                <w:b/>
                <w:bCs/>
                <w:color w:val="000000" w:themeColor="text1"/>
                <w:sz w:val="18"/>
                <w:szCs w:val="18"/>
              </w:rPr>
            </w:pPr>
          </w:p>
        </w:tc>
        <w:tc>
          <w:tcPr>
            <w:tcW w:w="5811" w:type="dxa"/>
            <w:vMerge/>
            <w:shd w:val="clear" w:color="auto" w:fill="F7CAAC" w:themeFill="accent2" w:themeFillTint="66"/>
            <w:vAlign w:val="center"/>
            <w:hideMark/>
          </w:tcPr>
          <w:p w14:paraId="44D77E41" w14:textId="77777777" w:rsidR="00A47D25" w:rsidRPr="002F3436" w:rsidRDefault="00A47D25" w:rsidP="002F3436">
            <w:pPr>
              <w:contextualSpacing/>
              <w:jc w:val="center"/>
              <w:rPr>
                <w:b/>
                <w:bCs/>
                <w:color w:val="000000" w:themeColor="text1"/>
                <w:sz w:val="18"/>
                <w:szCs w:val="18"/>
              </w:rPr>
            </w:pPr>
          </w:p>
        </w:tc>
        <w:tc>
          <w:tcPr>
            <w:tcW w:w="1701" w:type="dxa"/>
            <w:vMerge/>
            <w:shd w:val="clear" w:color="auto" w:fill="F7CAAC" w:themeFill="accent2" w:themeFillTint="66"/>
            <w:vAlign w:val="center"/>
            <w:hideMark/>
          </w:tcPr>
          <w:p w14:paraId="1A136865" w14:textId="77777777" w:rsidR="00A47D25" w:rsidRPr="002F3436" w:rsidRDefault="00A47D25" w:rsidP="002F3436">
            <w:pPr>
              <w:contextualSpacing/>
              <w:jc w:val="center"/>
              <w:rPr>
                <w:b/>
                <w:bCs/>
                <w:color w:val="000000" w:themeColor="text1"/>
                <w:sz w:val="18"/>
                <w:szCs w:val="18"/>
              </w:rPr>
            </w:pPr>
          </w:p>
        </w:tc>
      </w:tr>
      <w:tr w:rsidR="00D3227A" w:rsidRPr="002F3436" w14:paraId="6B5E1B7F" w14:textId="77777777" w:rsidTr="002F3436">
        <w:trPr>
          <w:trHeight w:val="60"/>
        </w:trPr>
        <w:tc>
          <w:tcPr>
            <w:tcW w:w="2122" w:type="dxa"/>
            <w:vMerge w:val="restart"/>
            <w:shd w:val="clear" w:color="auto" w:fill="F7CAAC" w:themeFill="accent2" w:themeFillTint="66"/>
            <w:vAlign w:val="center"/>
            <w:hideMark/>
          </w:tcPr>
          <w:p w14:paraId="7CBBF4FC" w14:textId="742A686C"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КСШ №1</w:t>
            </w:r>
            <w:r w:rsidR="00134D34" w:rsidRPr="002F3436">
              <w:rPr>
                <w:b/>
                <w:bCs/>
                <w:i/>
                <w:iCs/>
                <w:color w:val="000000" w:themeColor="text1"/>
                <w:sz w:val="18"/>
                <w:szCs w:val="18"/>
              </w:rPr>
              <w:t>»</w:t>
            </w:r>
          </w:p>
        </w:tc>
        <w:tc>
          <w:tcPr>
            <w:tcW w:w="5811" w:type="dxa"/>
            <w:vAlign w:val="center"/>
            <w:hideMark/>
          </w:tcPr>
          <w:p w14:paraId="51B26C8B" w14:textId="1DE5F5EC"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Гкал/год</w:t>
            </w:r>
          </w:p>
        </w:tc>
        <w:tc>
          <w:tcPr>
            <w:tcW w:w="1701" w:type="dxa"/>
            <w:vAlign w:val="center"/>
            <w:hideMark/>
          </w:tcPr>
          <w:p w14:paraId="44FAFA38"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667,57</w:t>
            </w:r>
          </w:p>
        </w:tc>
      </w:tr>
      <w:tr w:rsidR="00D3227A" w:rsidRPr="002F3436" w14:paraId="7D27E0AD" w14:textId="77777777" w:rsidTr="002F3436">
        <w:trPr>
          <w:trHeight w:val="106"/>
        </w:trPr>
        <w:tc>
          <w:tcPr>
            <w:tcW w:w="2122" w:type="dxa"/>
            <w:vMerge/>
            <w:shd w:val="clear" w:color="auto" w:fill="F7CAAC" w:themeFill="accent2" w:themeFillTint="66"/>
            <w:vAlign w:val="center"/>
            <w:hideMark/>
          </w:tcPr>
          <w:p w14:paraId="1451B939"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E3B6A58" w14:textId="27115A76"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686B730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0,112083613</w:t>
            </w:r>
          </w:p>
        </w:tc>
      </w:tr>
      <w:tr w:rsidR="00D3227A" w:rsidRPr="002F3436" w14:paraId="59A19943" w14:textId="77777777" w:rsidTr="002F3436">
        <w:trPr>
          <w:trHeight w:hRule="exact" w:val="469"/>
        </w:trPr>
        <w:tc>
          <w:tcPr>
            <w:tcW w:w="2122" w:type="dxa"/>
            <w:vMerge/>
            <w:shd w:val="clear" w:color="auto" w:fill="F7CAAC" w:themeFill="accent2" w:themeFillTint="66"/>
            <w:vAlign w:val="center"/>
            <w:hideMark/>
          </w:tcPr>
          <w:p w14:paraId="7DE33B97"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1171FBAE" w14:textId="70002481"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vAlign w:val="center"/>
            <w:hideMark/>
          </w:tcPr>
          <w:p w14:paraId="5CD1045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0,109432505</w:t>
            </w:r>
          </w:p>
        </w:tc>
      </w:tr>
      <w:tr w:rsidR="00D3227A" w:rsidRPr="002F3436" w14:paraId="5B27E29A" w14:textId="77777777" w:rsidTr="002F3436">
        <w:trPr>
          <w:trHeight w:val="158"/>
        </w:trPr>
        <w:tc>
          <w:tcPr>
            <w:tcW w:w="2122" w:type="dxa"/>
            <w:vMerge/>
            <w:shd w:val="clear" w:color="auto" w:fill="F7CAAC" w:themeFill="accent2" w:themeFillTint="66"/>
            <w:vAlign w:val="center"/>
            <w:hideMark/>
          </w:tcPr>
          <w:p w14:paraId="278176A2"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CB0EFC8" w14:textId="50581819"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shd w:val="clear" w:color="auto" w:fill="FBE4D5" w:themeFill="accent2" w:themeFillTint="33"/>
            <w:vAlign w:val="center"/>
            <w:hideMark/>
          </w:tcPr>
          <w:p w14:paraId="1AEB97B6"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0,002323707</w:t>
            </w:r>
          </w:p>
        </w:tc>
      </w:tr>
      <w:tr w:rsidR="00D3227A" w:rsidRPr="002F3436" w14:paraId="08DF58DF" w14:textId="77777777" w:rsidTr="002F3436">
        <w:trPr>
          <w:trHeight w:val="90"/>
        </w:trPr>
        <w:tc>
          <w:tcPr>
            <w:tcW w:w="2122" w:type="dxa"/>
            <w:vMerge/>
            <w:shd w:val="clear" w:color="auto" w:fill="F7CAAC" w:themeFill="accent2" w:themeFillTint="66"/>
            <w:vAlign w:val="center"/>
            <w:hideMark/>
          </w:tcPr>
          <w:p w14:paraId="242D24B5"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72E609C5" w14:textId="1C156323"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т/час</w:t>
            </w:r>
          </w:p>
        </w:tc>
        <w:tc>
          <w:tcPr>
            <w:tcW w:w="1701" w:type="dxa"/>
            <w:vAlign w:val="center"/>
            <w:hideMark/>
          </w:tcPr>
          <w:p w14:paraId="7E11B87C"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0,056260913</w:t>
            </w:r>
          </w:p>
        </w:tc>
      </w:tr>
      <w:tr w:rsidR="00D3227A" w:rsidRPr="002F3436" w14:paraId="041E7B87" w14:textId="77777777" w:rsidTr="002F3436">
        <w:trPr>
          <w:trHeight w:val="163"/>
        </w:trPr>
        <w:tc>
          <w:tcPr>
            <w:tcW w:w="2122" w:type="dxa"/>
            <w:vMerge w:val="restart"/>
            <w:shd w:val="clear" w:color="auto" w:fill="F7CAAC" w:themeFill="accent2" w:themeFillTint="66"/>
            <w:vAlign w:val="center"/>
            <w:hideMark/>
          </w:tcPr>
          <w:p w14:paraId="7B61252C" w14:textId="63DF8B5D"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Центральная</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58DBF1BC" w14:textId="4A6B5CAF"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епловой энергии при её передаче по тепловым сетям, Гкал/год</w:t>
            </w:r>
          </w:p>
        </w:tc>
        <w:tc>
          <w:tcPr>
            <w:tcW w:w="1701" w:type="dxa"/>
            <w:shd w:val="clear" w:color="auto" w:fill="FBE4D5" w:themeFill="accent2" w:themeFillTint="33"/>
            <w:vAlign w:val="center"/>
            <w:hideMark/>
          </w:tcPr>
          <w:p w14:paraId="08D590B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421,54</w:t>
            </w:r>
          </w:p>
        </w:tc>
      </w:tr>
      <w:tr w:rsidR="00D3227A" w:rsidRPr="002F3436" w14:paraId="3B248367" w14:textId="77777777" w:rsidTr="002F3436">
        <w:trPr>
          <w:trHeight w:val="224"/>
        </w:trPr>
        <w:tc>
          <w:tcPr>
            <w:tcW w:w="2122" w:type="dxa"/>
            <w:vMerge/>
            <w:shd w:val="clear" w:color="auto" w:fill="F7CAAC" w:themeFill="accent2" w:themeFillTint="66"/>
            <w:vAlign w:val="center"/>
            <w:hideMark/>
          </w:tcPr>
          <w:p w14:paraId="2075ADDB"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5D9B6CCB" w14:textId="2F6E5A04"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тепловой энергии при её передаче по тепловым сетям, Гкал/час</w:t>
            </w:r>
          </w:p>
        </w:tc>
        <w:tc>
          <w:tcPr>
            <w:tcW w:w="1701" w:type="dxa"/>
            <w:vAlign w:val="center"/>
            <w:hideMark/>
          </w:tcPr>
          <w:p w14:paraId="2EA9977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0,070775688</w:t>
            </w:r>
          </w:p>
        </w:tc>
      </w:tr>
      <w:tr w:rsidR="00D3227A" w:rsidRPr="002F3436" w14:paraId="4A0B7C8E" w14:textId="77777777" w:rsidTr="002F3436">
        <w:trPr>
          <w:trHeight w:val="269"/>
        </w:trPr>
        <w:tc>
          <w:tcPr>
            <w:tcW w:w="2122" w:type="dxa"/>
            <w:vMerge/>
            <w:shd w:val="clear" w:color="auto" w:fill="F7CAAC" w:themeFill="accent2" w:themeFillTint="66"/>
            <w:vAlign w:val="center"/>
            <w:hideMark/>
          </w:tcPr>
          <w:p w14:paraId="02D1D1BA"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46676EBD" w14:textId="774CAC37"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shd w:val="clear" w:color="auto" w:fill="FBE4D5" w:themeFill="accent2" w:themeFillTint="33"/>
            <w:vAlign w:val="center"/>
            <w:hideMark/>
          </w:tcPr>
          <w:p w14:paraId="09101BE9"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0,068399933</w:t>
            </w:r>
          </w:p>
        </w:tc>
      </w:tr>
      <w:tr w:rsidR="00D3227A" w:rsidRPr="002F3436" w14:paraId="1D5D2C06" w14:textId="77777777" w:rsidTr="002F3436">
        <w:trPr>
          <w:trHeight w:val="134"/>
        </w:trPr>
        <w:tc>
          <w:tcPr>
            <w:tcW w:w="2122" w:type="dxa"/>
            <w:vMerge/>
            <w:shd w:val="clear" w:color="auto" w:fill="F7CAAC" w:themeFill="accent2" w:themeFillTint="66"/>
            <w:vAlign w:val="center"/>
            <w:hideMark/>
          </w:tcPr>
          <w:p w14:paraId="35B6354B"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A2752B1" w14:textId="180006EC"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Гкал/ч</w:t>
            </w:r>
          </w:p>
        </w:tc>
        <w:tc>
          <w:tcPr>
            <w:tcW w:w="1701" w:type="dxa"/>
            <w:vAlign w:val="center"/>
            <w:hideMark/>
          </w:tcPr>
          <w:p w14:paraId="419C1EF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0,002081934</w:t>
            </w:r>
          </w:p>
        </w:tc>
      </w:tr>
      <w:tr w:rsidR="00D3227A" w:rsidRPr="002F3436" w14:paraId="6ED47745" w14:textId="77777777" w:rsidTr="002F3436">
        <w:trPr>
          <w:trHeight w:val="207"/>
        </w:trPr>
        <w:tc>
          <w:tcPr>
            <w:tcW w:w="2122" w:type="dxa"/>
            <w:vMerge/>
            <w:shd w:val="clear" w:color="auto" w:fill="F7CAAC" w:themeFill="accent2" w:themeFillTint="66"/>
            <w:vAlign w:val="center"/>
            <w:hideMark/>
          </w:tcPr>
          <w:p w14:paraId="1A6E956F"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F678018" w14:textId="31E48454"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т/час</w:t>
            </w:r>
          </w:p>
        </w:tc>
        <w:tc>
          <w:tcPr>
            <w:tcW w:w="1701" w:type="dxa"/>
            <w:shd w:val="clear" w:color="auto" w:fill="FBE4D5" w:themeFill="accent2" w:themeFillTint="33"/>
            <w:vAlign w:val="center"/>
            <w:hideMark/>
          </w:tcPr>
          <w:p w14:paraId="60A9D81B"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0,05041135</w:t>
            </w:r>
          </w:p>
        </w:tc>
      </w:tr>
      <w:tr w:rsidR="00D3227A" w:rsidRPr="002F3436" w14:paraId="0002456C" w14:textId="77777777" w:rsidTr="002F3436">
        <w:trPr>
          <w:trHeight w:val="268"/>
        </w:trPr>
        <w:tc>
          <w:tcPr>
            <w:tcW w:w="2122" w:type="dxa"/>
            <w:vMerge w:val="restart"/>
            <w:shd w:val="clear" w:color="auto" w:fill="F7CAAC" w:themeFill="accent2" w:themeFillTint="66"/>
            <w:vAlign w:val="center"/>
            <w:hideMark/>
          </w:tcPr>
          <w:p w14:paraId="67F08EBF" w14:textId="597ADEE4"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Pr>
                <w:b/>
                <w:bCs/>
                <w:i/>
                <w:iCs/>
                <w:color w:val="000000" w:themeColor="text1"/>
                <w:sz w:val="18"/>
                <w:szCs w:val="18"/>
              </w:rPr>
              <w:br/>
            </w:r>
            <w:r w:rsidR="00134D34" w:rsidRPr="002F3436">
              <w:rPr>
                <w:b/>
                <w:bCs/>
                <w:i/>
                <w:iCs/>
                <w:color w:val="000000" w:themeColor="text1"/>
                <w:sz w:val="18"/>
                <w:szCs w:val="18"/>
              </w:rPr>
              <w:t>«</w:t>
            </w:r>
            <w:r w:rsidR="009B5DE5" w:rsidRPr="002F3436">
              <w:rPr>
                <w:b/>
                <w:bCs/>
                <w:i/>
                <w:iCs/>
                <w:color w:val="000000" w:themeColor="text1"/>
                <w:sz w:val="18"/>
                <w:szCs w:val="18"/>
              </w:rPr>
              <w:t>Обменный фонд</w:t>
            </w:r>
            <w:r>
              <w:rPr>
                <w:b/>
                <w:bCs/>
                <w:i/>
                <w:iCs/>
                <w:color w:val="000000" w:themeColor="text1"/>
                <w:sz w:val="18"/>
                <w:szCs w:val="18"/>
              </w:rPr>
              <w:t>»</w:t>
            </w:r>
          </w:p>
        </w:tc>
        <w:tc>
          <w:tcPr>
            <w:tcW w:w="5811" w:type="dxa"/>
            <w:vAlign w:val="center"/>
            <w:hideMark/>
          </w:tcPr>
          <w:p w14:paraId="12A118D2" w14:textId="232B48E2"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тепловой энергии при её передаче по тепловым сетям, Гкал/год</w:t>
            </w:r>
          </w:p>
        </w:tc>
        <w:tc>
          <w:tcPr>
            <w:tcW w:w="1701" w:type="dxa"/>
            <w:vAlign w:val="center"/>
            <w:hideMark/>
          </w:tcPr>
          <w:p w14:paraId="4941E530"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360,81</w:t>
            </w:r>
          </w:p>
        </w:tc>
      </w:tr>
      <w:tr w:rsidR="00D3227A" w:rsidRPr="002F3436" w14:paraId="078280C2" w14:textId="77777777" w:rsidTr="002F3436">
        <w:trPr>
          <w:trHeight w:val="60"/>
        </w:trPr>
        <w:tc>
          <w:tcPr>
            <w:tcW w:w="2122" w:type="dxa"/>
            <w:vMerge/>
            <w:shd w:val="clear" w:color="auto" w:fill="F7CAAC" w:themeFill="accent2" w:themeFillTint="66"/>
            <w:vAlign w:val="center"/>
            <w:hideMark/>
          </w:tcPr>
          <w:p w14:paraId="722DF1AF"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679DC248" w14:textId="1759FEE0"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2A332796"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0,060579248</w:t>
            </w:r>
          </w:p>
        </w:tc>
      </w:tr>
      <w:tr w:rsidR="00D3227A" w:rsidRPr="002F3436" w14:paraId="4E29722D" w14:textId="77777777" w:rsidTr="002F3436">
        <w:trPr>
          <w:trHeight w:val="346"/>
        </w:trPr>
        <w:tc>
          <w:tcPr>
            <w:tcW w:w="2122" w:type="dxa"/>
            <w:vMerge/>
            <w:shd w:val="clear" w:color="auto" w:fill="F7CAAC" w:themeFill="accent2" w:themeFillTint="66"/>
            <w:vAlign w:val="center"/>
            <w:hideMark/>
          </w:tcPr>
          <w:p w14:paraId="34924F18"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6BF12388" w14:textId="478C7137"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vAlign w:val="center"/>
            <w:hideMark/>
          </w:tcPr>
          <w:p w14:paraId="1CED141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0,058099396</w:t>
            </w:r>
          </w:p>
        </w:tc>
      </w:tr>
      <w:tr w:rsidR="00D3227A" w:rsidRPr="002F3436" w14:paraId="279F7669" w14:textId="77777777" w:rsidTr="002F3436">
        <w:trPr>
          <w:trHeight w:val="195"/>
        </w:trPr>
        <w:tc>
          <w:tcPr>
            <w:tcW w:w="2122" w:type="dxa"/>
            <w:vMerge/>
            <w:shd w:val="clear" w:color="auto" w:fill="F7CAAC" w:themeFill="accent2" w:themeFillTint="66"/>
            <w:vAlign w:val="center"/>
            <w:hideMark/>
          </w:tcPr>
          <w:p w14:paraId="270E19CA"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6300345F" w14:textId="20A3D39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w:t>
            </w:r>
            <w:r w:rsidR="00A47D25" w:rsidRPr="002F3436">
              <w:rPr>
                <w:color w:val="000000" w:themeColor="text1"/>
                <w:sz w:val="18"/>
                <w:szCs w:val="18"/>
              </w:rPr>
              <w:t>и теплоносителя, Гкал/ч</w:t>
            </w:r>
          </w:p>
        </w:tc>
        <w:tc>
          <w:tcPr>
            <w:tcW w:w="1701" w:type="dxa"/>
            <w:shd w:val="clear" w:color="auto" w:fill="FBE4D5" w:themeFill="accent2" w:themeFillTint="33"/>
            <w:vAlign w:val="center"/>
            <w:hideMark/>
          </w:tcPr>
          <w:p w14:paraId="19E6001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0,002172599</w:t>
            </w:r>
          </w:p>
        </w:tc>
      </w:tr>
      <w:tr w:rsidR="00D3227A" w:rsidRPr="002F3436" w14:paraId="050CF220" w14:textId="77777777" w:rsidTr="002F3436">
        <w:trPr>
          <w:trHeight w:val="114"/>
        </w:trPr>
        <w:tc>
          <w:tcPr>
            <w:tcW w:w="2122" w:type="dxa"/>
            <w:vMerge/>
            <w:shd w:val="clear" w:color="auto" w:fill="F7CAAC" w:themeFill="accent2" w:themeFillTint="66"/>
            <w:vAlign w:val="center"/>
            <w:hideMark/>
          </w:tcPr>
          <w:p w14:paraId="2B8E691F"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11638EF9" w14:textId="6457F059"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w:t>
            </w:r>
            <w:r w:rsidR="00A47D25" w:rsidRPr="002F3436">
              <w:rPr>
                <w:color w:val="000000" w:themeColor="text1"/>
                <w:sz w:val="18"/>
                <w:szCs w:val="18"/>
              </w:rPr>
              <w:t xml:space="preserve"> теплоносителя, т/час</w:t>
            </w:r>
          </w:p>
        </w:tc>
        <w:tc>
          <w:tcPr>
            <w:tcW w:w="1701" w:type="dxa"/>
            <w:vAlign w:val="center"/>
            <w:hideMark/>
          </w:tcPr>
          <w:p w14:paraId="3370AF9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0,052595702</w:t>
            </w:r>
          </w:p>
        </w:tc>
      </w:tr>
    </w:tbl>
    <w:p w14:paraId="67C9D2E3" w14:textId="77777777" w:rsidR="002F3436" w:rsidRDefault="002F3436" w:rsidP="002F3436">
      <w:pPr>
        <w:contextualSpacing/>
        <w:jc w:val="center"/>
        <w:rPr>
          <w:b/>
          <w:bCs/>
          <w:i/>
          <w:iCs/>
          <w:color w:val="000000" w:themeColor="text1"/>
          <w:sz w:val="18"/>
          <w:szCs w:val="18"/>
        </w:rPr>
        <w:sectPr w:rsidR="002F3436" w:rsidSect="0036591E">
          <w:headerReference w:type="default" r:id="rId30"/>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14"/>
        <w:tblW w:w="9634" w:type="dxa"/>
        <w:tblLook w:val="04A0" w:firstRow="1" w:lastRow="0" w:firstColumn="1" w:lastColumn="0" w:noHBand="0" w:noVBand="1"/>
      </w:tblPr>
      <w:tblGrid>
        <w:gridCol w:w="2122"/>
        <w:gridCol w:w="5811"/>
        <w:gridCol w:w="1701"/>
      </w:tblGrid>
      <w:tr w:rsidR="00D3227A" w:rsidRPr="002F3436" w14:paraId="3889833A" w14:textId="77777777" w:rsidTr="002F3436">
        <w:trPr>
          <w:trHeight w:val="60"/>
        </w:trPr>
        <w:tc>
          <w:tcPr>
            <w:tcW w:w="2122" w:type="dxa"/>
            <w:vMerge w:val="restart"/>
            <w:shd w:val="clear" w:color="auto" w:fill="F7CAAC" w:themeFill="accent2" w:themeFillTint="66"/>
            <w:vAlign w:val="center"/>
            <w:hideMark/>
          </w:tcPr>
          <w:p w14:paraId="5CB166ED" w14:textId="24812909"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lastRenderedPageBreak/>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Колобок</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1CC67FDF" w14:textId="3BEB31D6"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Гкал/год</w:t>
            </w:r>
          </w:p>
        </w:tc>
        <w:tc>
          <w:tcPr>
            <w:tcW w:w="1701" w:type="dxa"/>
            <w:shd w:val="clear" w:color="auto" w:fill="FBE4D5" w:themeFill="accent2" w:themeFillTint="33"/>
            <w:vAlign w:val="center"/>
            <w:hideMark/>
          </w:tcPr>
          <w:p w14:paraId="06244576"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141,49</w:t>
            </w:r>
          </w:p>
        </w:tc>
      </w:tr>
      <w:tr w:rsidR="00D3227A" w:rsidRPr="002F3436" w14:paraId="6A263BC4" w14:textId="77777777" w:rsidTr="002F3436">
        <w:trPr>
          <w:trHeight w:val="135"/>
        </w:trPr>
        <w:tc>
          <w:tcPr>
            <w:tcW w:w="2122" w:type="dxa"/>
            <w:vMerge/>
            <w:shd w:val="clear" w:color="auto" w:fill="F7CAAC" w:themeFill="accent2" w:themeFillTint="66"/>
            <w:vAlign w:val="center"/>
            <w:hideMark/>
          </w:tcPr>
          <w:p w14:paraId="0E7C2D3A"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4CDFC5CA" w14:textId="7FD7A712"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vAlign w:val="center"/>
            <w:hideMark/>
          </w:tcPr>
          <w:p w14:paraId="3FB3A74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0,023755876</w:t>
            </w:r>
          </w:p>
        </w:tc>
      </w:tr>
      <w:tr w:rsidR="00D3227A" w:rsidRPr="002F3436" w14:paraId="6454DBE8" w14:textId="77777777" w:rsidTr="002F3436">
        <w:trPr>
          <w:trHeight w:val="276"/>
        </w:trPr>
        <w:tc>
          <w:tcPr>
            <w:tcW w:w="2122" w:type="dxa"/>
            <w:vMerge/>
            <w:shd w:val="clear" w:color="auto" w:fill="F7CAAC" w:themeFill="accent2" w:themeFillTint="66"/>
            <w:vAlign w:val="center"/>
            <w:hideMark/>
          </w:tcPr>
          <w:p w14:paraId="57CFC5A3"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58DDEC95" w14:textId="370010D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через теплоизоляционные конструкции </w:t>
            </w:r>
            <w:r w:rsidR="00A47D25" w:rsidRPr="002F3436">
              <w:rPr>
                <w:color w:val="000000" w:themeColor="text1"/>
                <w:sz w:val="18"/>
                <w:szCs w:val="18"/>
              </w:rPr>
              <w:t>теплопроводов, Гкал/ч</w:t>
            </w:r>
          </w:p>
        </w:tc>
        <w:tc>
          <w:tcPr>
            <w:tcW w:w="1701" w:type="dxa"/>
            <w:shd w:val="clear" w:color="auto" w:fill="FBE4D5" w:themeFill="accent2" w:themeFillTint="33"/>
            <w:vAlign w:val="center"/>
            <w:hideMark/>
          </w:tcPr>
          <w:p w14:paraId="54C9FF52"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0,023260578</w:t>
            </w:r>
          </w:p>
        </w:tc>
      </w:tr>
      <w:tr w:rsidR="00D3227A" w:rsidRPr="002F3436" w14:paraId="3C842BEF" w14:textId="77777777" w:rsidTr="002F3436">
        <w:trPr>
          <w:trHeight w:val="60"/>
        </w:trPr>
        <w:tc>
          <w:tcPr>
            <w:tcW w:w="2122" w:type="dxa"/>
            <w:vMerge/>
            <w:shd w:val="clear" w:color="auto" w:fill="F7CAAC" w:themeFill="accent2" w:themeFillTint="66"/>
            <w:vAlign w:val="center"/>
            <w:hideMark/>
          </w:tcPr>
          <w:p w14:paraId="26853B6F"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6045D73B" w14:textId="2A7C6C8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Гкал/ч</w:t>
            </w:r>
          </w:p>
        </w:tc>
        <w:tc>
          <w:tcPr>
            <w:tcW w:w="1701" w:type="dxa"/>
            <w:vAlign w:val="center"/>
            <w:hideMark/>
          </w:tcPr>
          <w:p w14:paraId="725EDE54"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0,000434856</w:t>
            </w:r>
          </w:p>
        </w:tc>
      </w:tr>
      <w:tr w:rsidR="00D3227A" w:rsidRPr="002F3436" w14:paraId="2647C677" w14:textId="77777777" w:rsidTr="002F3436">
        <w:trPr>
          <w:trHeight w:val="60"/>
        </w:trPr>
        <w:tc>
          <w:tcPr>
            <w:tcW w:w="2122" w:type="dxa"/>
            <w:vMerge/>
            <w:shd w:val="clear" w:color="auto" w:fill="F7CAAC" w:themeFill="accent2" w:themeFillTint="66"/>
            <w:vAlign w:val="center"/>
            <w:hideMark/>
          </w:tcPr>
          <w:p w14:paraId="35964D8F"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622A49B4" w14:textId="5778EBE0"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т/час</w:t>
            </w:r>
          </w:p>
        </w:tc>
        <w:tc>
          <w:tcPr>
            <w:tcW w:w="1701" w:type="dxa"/>
            <w:shd w:val="clear" w:color="auto" w:fill="FBE4D5" w:themeFill="accent2" w:themeFillTint="33"/>
            <w:vAlign w:val="center"/>
            <w:hideMark/>
          </w:tcPr>
          <w:p w14:paraId="0B5A67AB"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0,010513768</w:t>
            </w:r>
          </w:p>
        </w:tc>
      </w:tr>
      <w:tr w:rsidR="00D3227A" w:rsidRPr="002F3436" w14:paraId="6E2ECE5A" w14:textId="77777777" w:rsidTr="002F3436">
        <w:trPr>
          <w:trHeight w:val="118"/>
        </w:trPr>
        <w:tc>
          <w:tcPr>
            <w:tcW w:w="2122" w:type="dxa"/>
            <w:vMerge w:val="restart"/>
            <w:shd w:val="clear" w:color="auto" w:fill="F7CAAC" w:themeFill="accent2" w:themeFillTint="66"/>
            <w:vAlign w:val="center"/>
            <w:hideMark/>
          </w:tcPr>
          <w:p w14:paraId="2A9597AD" w14:textId="20FC1B16"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КСШ №2</w:t>
            </w:r>
            <w:r w:rsidR="00134D34" w:rsidRPr="002F3436">
              <w:rPr>
                <w:b/>
                <w:bCs/>
                <w:i/>
                <w:iCs/>
                <w:color w:val="000000" w:themeColor="text1"/>
                <w:sz w:val="18"/>
                <w:szCs w:val="18"/>
              </w:rPr>
              <w:t>»</w:t>
            </w:r>
          </w:p>
        </w:tc>
        <w:tc>
          <w:tcPr>
            <w:tcW w:w="5811" w:type="dxa"/>
            <w:vAlign w:val="center"/>
            <w:hideMark/>
          </w:tcPr>
          <w:p w14:paraId="47E89686" w14:textId="6CFD3435"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w:t>
            </w:r>
            <w:r w:rsidR="00A47D25" w:rsidRPr="002F3436">
              <w:rPr>
                <w:color w:val="000000" w:themeColor="text1"/>
                <w:sz w:val="18"/>
                <w:szCs w:val="18"/>
              </w:rPr>
              <w:t xml:space="preserve"> тепловой энергии при её передаче по тепловым сетям, Гкал/год</w:t>
            </w:r>
          </w:p>
        </w:tc>
        <w:tc>
          <w:tcPr>
            <w:tcW w:w="1701" w:type="dxa"/>
            <w:vAlign w:val="center"/>
            <w:hideMark/>
          </w:tcPr>
          <w:p w14:paraId="40E361E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62,97</w:t>
            </w:r>
          </w:p>
        </w:tc>
      </w:tr>
      <w:tr w:rsidR="00D3227A" w:rsidRPr="002F3436" w14:paraId="408C654F" w14:textId="77777777" w:rsidTr="002F3436">
        <w:trPr>
          <w:trHeight w:val="60"/>
        </w:trPr>
        <w:tc>
          <w:tcPr>
            <w:tcW w:w="2122" w:type="dxa"/>
            <w:vMerge/>
            <w:shd w:val="clear" w:color="auto" w:fill="F7CAAC" w:themeFill="accent2" w:themeFillTint="66"/>
            <w:vAlign w:val="center"/>
            <w:hideMark/>
          </w:tcPr>
          <w:p w14:paraId="14AF35D4"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0B0C57B" w14:textId="37454094"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3894D3C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0,010572532</w:t>
            </w:r>
          </w:p>
        </w:tc>
      </w:tr>
      <w:tr w:rsidR="00D3227A" w:rsidRPr="002F3436" w14:paraId="27399E44" w14:textId="77777777" w:rsidTr="002F3436">
        <w:trPr>
          <w:trHeight w:val="123"/>
        </w:trPr>
        <w:tc>
          <w:tcPr>
            <w:tcW w:w="2122" w:type="dxa"/>
            <w:vMerge/>
            <w:shd w:val="clear" w:color="auto" w:fill="F7CAAC" w:themeFill="accent2" w:themeFillTint="66"/>
            <w:vAlign w:val="center"/>
            <w:hideMark/>
          </w:tcPr>
          <w:p w14:paraId="65176B80"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4E840B9B" w14:textId="5C9AA449"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vAlign w:val="center"/>
            <w:hideMark/>
          </w:tcPr>
          <w:p w14:paraId="3ABE07A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0,010322364</w:t>
            </w:r>
          </w:p>
        </w:tc>
      </w:tr>
      <w:tr w:rsidR="00D3227A" w:rsidRPr="002F3436" w14:paraId="3A199A80" w14:textId="77777777" w:rsidTr="002F3436">
        <w:trPr>
          <w:trHeight w:val="116"/>
        </w:trPr>
        <w:tc>
          <w:tcPr>
            <w:tcW w:w="2122" w:type="dxa"/>
            <w:vMerge/>
            <w:shd w:val="clear" w:color="auto" w:fill="F7CAAC" w:themeFill="accent2" w:themeFillTint="66"/>
            <w:vAlign w:val="center"/>
            <w:hideMark/>
          </w:tcPr>
          <w:p w14:paraId="68795A70"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28F5C52" w14:textId="5E7FE1B4"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shd w:val="clear" w:color="auto" w:fill="FBE4D5" w:themeFill="accent2" w:themeFillTint="33"/>
            <w:vAlign w:val="center"/>
            <w:hideMark/>
          </w:tcPr>
          <w:p w14:paraId="20D58344"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0,000219946</w:t>
            </w:r>
          </w:p>
        </w:tc>
      </w:tr>
      <w:tr w:rsidR="00D3227A" w:rsidRPr="002F3436" w14:paraId="6F11207E" w14:textId="77777777" w:rsidTr="002F3436">
        <w:trPr>
          <w:trHeight w:val="60"/>
        </w:trPr>
        <w:tc>
          <w:tcPr>
            <w:tcW w:w="2122" w:type="dxa"/>
            <w:vMerge/>
            <w:shd w:val="clear" w:color="auto" w:fill="F7CAAC" w:themeFill="accent2" w:themeFillTint="66"/>
            <w:vAlign w:val="center"/>
            <w:hideMark/>
          </w:tcPr>
          <w:p w14:paraId="0348EF54"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012204A" w14:textId="0860AE92"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еплоносителя, т/час</w:t>
            </w:r>
          </w:p>
        </w:tc>
        <w:tc>
          <w:tcPr>
            <w:tcW w:w="1701" w:type="dxa"/>
            <w:vAlign w:val="center"/>
            <w:hideMark/>
          </w:tcPr>
          <w:p w14:paraId="726D884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0,005310611</w:t>
            </w:r>
          </w:p>
        </w:tc>
      </w:tr>
      <w:tr w:rsidR="00D3227A" w:rsidRPr="002F3436" w14:paraId="05D8D3E5" w14:textId="77777777" w:rsidTr="002F3436">
        <w:trPr>
          <w:trHeight w:val="108"/>
        </w:trPr>
        <w:tc>
          <w:tcPr>
            <w:tcW w:w="2122" w:type="dxa"/>
            <w:vMerge w:val="restart"/>
            <w:shd w:val="clear" w:color="auto" w:fill="F7CAAC" w:themeFill="accent2" w:themeFillTint="66"/>
            <w:vAlign w:val="center"/>
            <w:hideMark/>
          </w:tcPr>
          <w:p w14:paraId="7F187DC7" w14:textId="7DA260FE"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Детский приют</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699E2CCF" w14:textId="6044C68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w:t>
            </w:r>
            <w:r w:rsidR="00A47D25" w:rsidRPr="002F3436">
              <w:rPr>
                <w:color w:val="000000" w:themeColor="text1"/>
                <w:sz w:val="18"/>
                <w:szCs w:val="18"/>
              </w:rPr>
              <w:t>и тепловой энергии при её передаче по тепловым сетям, Гкал/год</w:t>
            </w:r>
          </w:p>
        </w:tc>
        <w:tc>
          <w:tcPr>
            <w:tcW w:w="1701" w:type="dxa"/>
            <w:shd w:val="clear" w:color="auto" w:fill="FBE4D5" w:themeFill="accent2" w:themeFillTint="33"/>
            <w:vAlign w:val="center"/>
            <w:hideMark/>
          </w:tcPr>
          <w:p w14:paraId="7429E23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48,24</w:t>
            </w:r>
          </w:p>
        </w:tc>
      </w:tr>
      <w:tr w:rsidR="00D3227A" w:rsidRPr="002F3436" w14:paraId="3CB4CCB0" w14:textId="77777777" w:rsidTr="002F3436">
        <w:trPr>
          <w:trHeight w:val="182"/>
        </w:trPr>
        <w:tc>
          <w:tcPr>
            <w:tcW w:w="2122" w:type="dxa"/>
            <w:vMerge/>
            <w:shd w:val="clear" w:color="auto" w:fill="F7CAAC" w:themeFill="accent2" w:themeFillTint="66"/>
            <w:vAlign w:val="center"/>
            <w:hideMark/>
          </w:tcPr>
          <w:p w14:paraId="6A459F60"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0C002602" w14:textId="4F937C60"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vAlign w:val="center"/>
            <w:hideMark/>
          </w:tcPr>
          <w:p w14:paraId="7CBEBF10"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0,008099396</w:t>
            </w:r>
          </w:p>
        </w:tc>
      </w:tr>
      <w:tr w:rsidR="00D3227A" w:rsidRPr="002F3436" w14:paraId="341BFFC9" w14:textId="77777777" w:rsidTr="002F3436">
        <w:trPr>
          <w:trHeight w:val="242"/>
        </w:trPr>
        <w:tc>
          <w:tcPr>
            <w:tcW w:w="2122" w:type="dxa"/>
            <w:vMerge/>
            <w:shd w:val="clear" w:color="auto" w:fill="F7CAAC" w:themeFill="accent2" w:themeFillTint="66"/>
            <w:vAlign w:val="center"/>
            <w:hideMark/>
          </w:tcPr>
          <w:p w14:paraId="7F1D49C9"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1A499A9" w14:textId="5E2531B3"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w:t>
            </w:r>
            <w:r w:rsidR="00A47D25" w:rsidRPr="002F3436">
              <w:rPr>
                <w:color w:val="000000" w:themeColor="text1"/>
                <w:sz w:val="18"/>
                <w:szCs w:val="18"/>
              </w:rPr>
              <w:t>через теплоизоляционные конструкции теплопроводов, Гкал/ч</w:t>
            </w:r>
          </w:p>
        </w:tc>
        <w:tc>
          <w:tcPr>
            <w:tcW w:w="1701" w:type="dxa"/>
            <w:shd w:val="clear" w:color="auto" w:fill="FBE4D5" w:themeFill="accent2" w:themeFillTint="33"/>
            <w:vAlign w:val="center"/>
            <w:hideMark/>
          </w:tcPr>
          <w:p w14:paraId="42A7A2C4"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0,007699799</w:t>
            </w:r>
          </w:p>
        </w:tc>
      </w:tr>
      <w:tr w:rsidR="00D3227A" w:rsidRPr="002F3436" w14:paraId="3E5111D9" w14:textId="77777777" w:rsidTr="002F3436">
        <w:trPr>
          <w:trHeight w:val="106"/>
        </w:trPr>
        <w:tc>
          <w:tcPr>
            <w:tcW w:w="2122" w:type="dxa"/>
            <w:vMerge/>
            <w:shd w:val="clear" w:color="auto" w:fill="F7CAAC" w:themeFill="accent2" w:themeFillTint="66"/>
            <w:vAlign w:val="center"/>
            <w:hideMark/>
          </w:tcPr>
          <w:p w14:paraId="31309FE8"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3173519D" w14:textId="61EEA8F9"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vAlign w:val="center"/>
            <w:hideMark/>
          </w:tcPr>
          <w:p w14:paraId="300EAEB5"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0,000350907</w:t>
            </w:r>
          </w:p>
        </w:tc>
      </w:tr>
      <w:tr w:rsidR="00D3227A" w:rsidRPr="002F3436" w14:paraId="6254544C" w14:textId="77777777" w:rsidTr="002F3436">
        <w:trPr>
          <w:trHeight w:val="60"/>
        </w:trPr>
        <w:tc>
          <w:tcPr>
            <w:tcW w:w="2122" w:type="dxa"/>
            <w:vMerge/>
            <w:shd w:val="clear" w:color="auto" w:fill="F7CAAC" w:themeFill="accent2" w:themeFillTint="66"/>
            <w:vAlign w:val="center"/>
            <w:hideMark/>
          </w:tcPr>
          <w:p w14:paraId="47267F3C"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2AEBECA0" w14:textId="58E3FFE6"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w:t>
            </w:r>
            <w:r w:rsidR="00A47D25" w:rsidRPr="002F3436">
              <w:rPr>
                <w:color w:val="000000" w:themeColor="text1"/>
                <w:sz w:val="18"/>
                <w:szCs w:val="18"/>
              </w:rPr>
              <w:t xml:space="preserve"> теплоносителя, т/час</w:t>
            </w:r>
          </w:p>
        </w:tc>
        <w:tc>
          <w:tcPr>
            <w:tcW w:w="1701" w:type="dxa"/>
            <w:shd w:val="clear" w:color="auto" w:fill="FBE4D5" w:themeFill="accent2" w:themeFillTint="33"/>
            <w:vAlign w:val="center"/>
            <w:hideMark/>
          </w:tcPr>
          <w:p w14:paraId="37E18912"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0,008510745</w:t>
            </w:r>
          </w:p>
        </w:tc>
      </w:tr>
      <w:tr w:rsidR="00D3227A" w:rsidRPr="002F3436" w14:paraId="4B099548" w14:textId="77777777" w:rsidTr="002F3436">
        <w:trPr>
          <w:trHeight w:val="98"/>
        </w:trPr>
        <w:tc>
          <w:tcPr>
            <w:tcW w:w="2122" w:type="dxa"/>
            <w:vMerge w:val="restart"/>
            <w:shd w:val="clear" w:color="auto" w:fill="F7CAAC" w:themeFill="accent2" w:themeFillTint="66"/>
            <w:vAlign w:val="center"/>
            <w:hideMark/>
          </w:tcPr>
          <w:p w14:paraId="5832E2DE" w14:textId="33A920C2"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ПМК-1</w:t>
            </w:r>
            <w:r w:rsidR="00134D34" w:rsidRPr="002F3436">
              <w:rPr>
                <w:b/>
                <w:bCs/>
                <w:i/>
                <w:iCs/>
                <w:color w:val="000000" w:themeColor="text1"/>
                <w:sz w:val="18"/>
                <w:szCs w:val="18"/>
              </w:rPr>
              <w:t>»</w:t>
            </w:r>
          </w:p>
        </w:tc>
        <w:tc>
          <w:tcPr>
            <w:tcW w:w="5811" w:type="dxa"/>
            <w:vAlign w:val="center"/>
            <w:hideMark/>
          </w:tcPr>
          <w:p w14:paraId="333630C5" w14:textId="69C505F7"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тепловой энергии при её передаче по тепловым сетям, Гкал/год</w:t>
            </w:r>
          </w:p>
        </w:tc>
        <w:tc>
          <w:tcPr>
            <w:tcW w:w="1701" w:type="dxa"/>
            <w:vAlign w:val="center"/>
            <w:hideMark/>
          </w:tcPr>
          <w:p w14:paraId="40F9D26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525,77</w:t>
            </w:r>
          </w:p>
        </w:tc>
      </w:tr>
      <w:tr w:rsidR="00D3227A" w:rsidRPr="002F3436" w14:paraId="299BCC8C" w14:textId="77777777" w:rsidTr="002F3436">
        <w:trPr>
          <w:trHeight w:val="60"/>
        </w:trPr>
        <w:tc>
          <w:tcPr>
            <w:tcW w:w="2122" w:type="dxa"/>
            <w:vMerge/>
            <w:shd w:val="clear" w:color="auto" w:fill="F7CAAC" w:themeFill="accent2" w:themeFillTint="66"/>
            <w:vAlign w:val="center"/>
            <w:hideMark/>
          </w:tcPr>
          <w:p w14:paraId="49B0B928"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1BBC10BF" w14:textId="05494DC3"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епловой энергии при её передаче по тепловым сетям, Гкал/час</w:t>
            </w:r>
          </w:p>
        </w:tc>
        <w:tc>
          <w:tcPr>
            <w:tcW w:w="1701" w:type="dxa"/>
            <w:shd w:val="clear" w:color="auto" w:fill="FBE4D5" w:themeFill="accent2" w:themeFillTint="33"/>
            <w:vAlign w:val="center"/>
            <w:hideMark/>
          </w:tcPr>
          <w:p w14:paraId="18DB215E"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0,088275688</w:t>
            </w:r>
          </w:p>
        </w:tc>
      </w:tr>
      <w:tr w:rsidR="00D3227A" w:rsidRPr="002F3436" w14:paraId="750E4D78" w14:textId="77777777" w:rsidTr="002F3436">
        <w:trPr>
          <w:trHeight w:val="218"/>
        </w:trPr>
        <w:tc>
          <w:tcPr>
            <w:tcW w:w="2122" w:type="dxa"/>
            <w:vMerge/>
            <w:shd w:val="clear" w:color="auto" w:fill="F7CAAC" w:themeFill="accent2" w:themeFillTint="66"/>
            <w:vAlign w:val="center"/>
            <w:hideMark/>
          </w:tcPr>
          <w:p w14:paraId="5902CF94"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5BE24DDC" w14:textId="319DB6D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теплопередачей через теплоизоляционные конструкции теплопроводов, Гкал/ч</w:t>
            </w:r>
          </w:p>
        </w:tc>
        <w:tc>
          <w:tcPr>
            <w:tcW w:w="1701" w:type="dxa"/>
            <w:vAlign w:val="center"/>
            <w:hideMark/>
          </w:tcPr>
          <w:p w14:paraId="13D1DCBF"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0,085564137</w:t>
            </w:r>
          </w:p>
        </w:tc>
      </w:tr>
      <w:tr w:rsidR="00D3227A" w:rsidRPr="002F3436" w14:paraId="692B02F7" w14:textId="77777777" w:rsidTr="002F3436">
        <w:trPr>
          <w:trHeight w:val="60"/>
        </w:trPr>
        <w:tc>
          <w:tcPr>
            <w:tcW w:w="2122" w:type="dxa"/>
            <w:vMerge/>
            <w:shd w:val="clear" w:color="auto" w:fill="F7CAAC" w:themeFill="accent2" w:themeFillTint="66"/>
            <w:vAlign w:val="center"/>
            <w:hideMark/>
          </w:tcPr>
          <w:p w14:paraId="40BEFCBD"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79F2BA25" w14:textId="72CFE37F"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w:t>
            </w:r>
            <w:r w:rsidR="00A47D25" w:rsidRPr="002F3436">
              <w:rPr>
                <w:color w:val="000000" w:themeColor="text1"/>
                <w:sz w:val="18"/>
                <w:szCs w:val="18"/>
              </w:rPr>
              <w:t>ери теплоносителя, Гкал/ч</w:t>
            </w:r>
          </w:p>
        </w:tc>
        <w:tc>
          <w:tcPr>
            <w:tcW w:w="1701" w:type="dxa"/>
            <w:shd w:val="clear" w:color="auto" w:fill="FBE4D5" w:themeFill="accent2" w:themeFillTint="33"/>
            <w:vAlign w:val="center"/>
            <w:hideMark/>
          </w:tcPr>
          <w:p w14:paraId="6FDC1553"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0,002377435</w:t>
            </w:r>
          </w:p>
        </w:tc>
      </w:tr>
      <w:tr w:rsidR="00D3227A" w:rsidRPr="002F3436" w14:paraId="3C03E059" w14:textId="77777777" w:rsidTr="002F3436">
        <w:trPr>
          <w:trHeight w:val="60"/>
        </w:trPr>
        <w:tc>
          <w:tcPr>
            <w:tcW w:w="2122" w:type="dxa"/>
            <w:vMerge/>
            <w:shd w:val="clear" w:color="auto" w:fill="F7CAAC" w:themeFill="accent2" w:themeFillTint="66"/>
            <w:vAlign w:val="center"/>
            <w:hideMark/>
          </w:tcPr>
          <w:p w14:paraId="321DBAA3"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398DD130" w14:textId="2A62B956"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w:t>
            </w:r>
            <w:r w:rsidR="00A47D25" w:rsidRPr="002F3436">
              <w:rPr>
                <w:color w:val="000000" w:themeColor="text1"/>
                <w:sz w:val="18"/>
                <w:szCs w:val="18"/>
              </w:rPr>
              <w:t>ри теплоносителя, т/час</w:t>
            </w:r>
          </w:p>
        </w:tc>
        <w:tc>
          <w:tcPr>
            <w:tcW w:w="1701" w:type="dxa"/>
            <w:vAlign w:val="center"/>
            <w:hideMark/>
          </w:tcPr>
          <w:p w14:paraId="109EED5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0,057545332</w:t>
            </w:r>
          </w:p>
        </w:tc>
      </w:tr>
      <w:tr w:rsidR="00D3227A" w:rsidRPr="002F3436" w14:paraId="7BD18A35" w14:textId="77777777" w:rsidTr="002F3436">
        <w:trPr>
          <w:trHeight w:val="74"/>
        </w:trPr>
        <w:tc>
          <w:tcPr>
            <w:tcW w:w="2122" w:type="dxa"/>
            <w:vMerge w:val="restart"/>
            <w:shd w:val="clear" w:color="auto" w:fill="F7CAAC" w:themeFill="accent2" w:themeFillTint="66"/>
            <w:vAlign w:val="center"/>
            <w:hideMark/>
          </w:tcPr>
          <w:p w14:paraId="7BC28394" w14:textId="7A78E2A0"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ПМК-2</w:t>
            </w:r>
            <w:r w:rsidR="00134D34" w:rsidRPr="002F3436">
              <w:rPr>
                <w:b/>
                <w:bCs/>
                <w:i/>
                <w:iCs/>
                <w:color w:val="000000" w:themeColor="text1"/>
                <w:sz w:val="18"/>
                <w:szCs w:val="18"/>
              </w:rPr>
              <w:t>»</w:t>
            </w:r>
          </w:p>
        </w:tc>
        <w:tc>
          <w:tcPr>
            <w:tcW w:w="5811" w:type="dxa"/>
            <w:shd w:val="clear" w:color="auto" w:fill="FBE4D5" w:themeFill="accent2" w:themeFillTint="33"/>
            <w:vAlign w:val="center"/>
            <w:hideMark/>
          </w:tcPr>
          <w:p w14:paraId="703ECF61" w14:textId="388FE21A"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епловой энергии при её передаче по тепловым сетям, Гкал/год</w:t>
            </w:r>
          </w:p>
        </w:tc>
        <w:tc>
          <w:tcPr>
            <w:tcW w:w="1701" w:type="dxa"/>
            <w:shd w:val="clear" w:color="auto" w:fill="FBE4D5" w:themeFill="accent2" w:themeFillTint="33"/>
            <w:vAlign w:val="center"/>
            <w:hideMark/>
          </w:tcPr>
          <w:p w14:paraId="34A6BDF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280,9</w:t>
            </w:r>
          </w:p>
        </w:tc>
      </w:tr>
      <w:tr w:rsidR="00D3227A" w:rsidRPr="002F3436" w14:paraId="5F144B0C" w14:textId="77777777" w:rsidTr="002F3436">
        <w:trPr>
          <w:trHeight w:val="139"/>
        </w:trPr>
        <w:tc>
          <w:tcPr>
            <w:tcW w:w="2122" w:type="dxa"/>
            <w:vMerge/>
            <w:shd w:val="clear" w:color="auto" w:fill="F7CAAC" w:themeFill="accent2" w:themeFillTint="66"/>
            <w:vAlign w:val="center"/>
            <w:hideMark/>
          </w:tcPr>
          <w:p w14:paraId="30B01448"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6E06DFE7" w14:textId="389D8512"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vAlign w:val="center"/>
            <w:hideMark/>
          </w:tcPr>
          <w:p w14:paraId="18C8814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0,047162525</w:t>
            </w:r>
          </w:p>
        </w:tc>
      </w:tr>
      <w:tr w:rsidR="00D3227A" w:rsidRPr="002F3436" w14:paraId="62FA7E34" w14:textId="77777777" w:rsidTr="002F3436">
        <w:trPr>
          <w:trHeight w:val="214"/>
        </w:trPr>
        <w:tc>
          <w:tcPr>
            <w:tcW w:w="2122" w:type="dxa"/>
            <w:vMerge/>
            <w:shd w:val="clear" w:color="auto" w:fill="F7CAAC" w:themeFill="accent2" w:themeFillTint="66"/>
            <w:vAlign w:val="center"/>
            <w:hideMark/>
          </w:tcPr>
          <w:p w14:paraId="288FE56D"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336146D0" w14:textId="2297CAB0"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w:t>
            </w:r>
            <w:r w:rsidR="00A47D25" w:rsidRPr="002F3436">
              <w:rPr>
                <w:color w:val="000000" w:themeColor="text1"/>
                <w:sz w:val="18"/>
                <w:szCs w:val="18"/>
              </w:rPr>
              <w:t>еплопередачей через теплоизоляционные конструкции теплопроводов, Гкал/ч</w:t>
            </w:r>
          </w:p>
        </w:tc>
        <w:tc>
          <w:tcPr>
            <w:tcW w:w="1701" w:type="dxa"/>
            <w:shd w:val="clear" w:color="auto" w:fill="FBE4D5" w:themeFill="accent2" w:themeFillTint="33"/>
            <w:vAlign w:val="center"/>
            <w:hideMark/>
          </w:tcPr>
          <w:p w14:paraId="35E66697"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0,045449966</w:t>
            </w:r>
          </w:p>
        </w:tc>
      </w:tr>
      <w:tr w:rsidR="00D3227A" w:rsidRPr="002F3436" w14:paraId="3B27BE5C" w14:textId="77777777" w:rsidTr="002F3436">
        <w:trPr>
          <w:trHeight w:val="64"/>
        </w:trPr>
        <w:tc>
          <w:tcPr>
            <w:tcW w:w="2122" w:type="dxa"/>
            <w:vMerge/>
            <w:shd w:val="clear" w:color="auto" w:fill="F7CAAC" w:themeFill="accent2" w:themeFillTint="66"/>
            <w:vAlign w:val="center"/>
            <w:hideMark/>
          </w:tcPr>
          <w:p w14:paraId="3EC87871"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BC161F1" w14:textId="2A39413E"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Гкал/ч</w:t>
            </w:r>
          </w:p>
        </w:tc>
        <w:tc>
          <w:tcPr>
            <w:tcW w:w="1701" w:type="dxa"/>
            <w:vAlign w:val="center"/>
            <w:hideMark/>
          </w:tcPr>
          <w:p w14:paraId="34D71AB1"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0,001501007</w:t>
            </w:r>
          </w:p>
        </w:tc>
      </w:tr>
      <w:tr w:rsidR="00D3227A" w:rsidRPr="002F3436" w14:paraId="5208209E" w14:textId="77777777" w:rsidTr="002F3436">
        <w:trPr>
          <w:trHeight w:val="60"/>
        </w:trPr>
        <w:tc>
          <w:tcPr>
            <w:tcW w:w="2122" w:type="dxa"/>
            <w:vMerge/>
            <w:shd w:val="clear" w:color="auto" w:fill="F7CAAC" w:themeFill="accent2" w:themeFillTint="66"/>
            <w:vAlign w:val="center"/>
            <w:hideMark/>
          </w:tcPr>
          <w:p w14:paraId="7EBEA2E3"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727BEC00" w14:textId="307D112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т/час</w:t>
            </w:r>
          </w:p>
        </w:tc>
        <w:tc>
          <w:tcPr>
            <w:tcW w:w="1701" w:type="dxa"/>
            <w:shd w:val="clear" w:color="auto" w:fill="FBE4D5" w:themeFill="accent2" w:themeFillTint="33"/>
            <w:vAlign w:val="center"/>
            <w:hideMark/>
          </w:tcPr>
          <w:p w14:paraId="1719C0D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0,036333109</w:t>
            </w:r>
          </w:p>
        </w:tc>
      </w:tr>
      <w:tr w:rsidR="00D3227A" w:rsidRPr="002F3436" w14:paraId="55226CB6" w14:textId="77777777" w:rsidTr="002F3436">
        <w:trPr>
          <w:trHeight w:val="197"/>
        </w:trPr>
        <w:tc>
          <w:tcPr>
            <w:tcW w:w="2122" w:type="dxa"/>
            <w:vMerge w:val="restart"/>
            <w:shd w:val="clear" w:color="auto" w:fill="F7CAAC" w:themeFill="accent2" w:themeFillTint="66"/>
            <w:vAlign w:val="center"/>
            <w:hideMark/>
          </w:tcPr>
          <w:p w14:paraId="1CD83ACC" w14:textId="7B2B2377" w:rsidR="00A47D25" w:rsidRPr="002F3436" w:rsidRDefault="00BB3398" w:rsidP="002F3436">
            <w:pPr>
              <w:contextualSpacing/>
              <w:jc w:val="center"/>
              <w:rPr>
                <w:b/>
                <w:bCs/>
                <w:i/>
                <w:iCs/>
                <w:color w:val="000000" w:themeColor="text1"/>
                <w:sz w:val="18"/>
                <w:szCs w:val="18"/>
              </w:rPr>
            </w:pPr>
            <w:r w:rsidRPr="002F3436">
              <w:rPr>
                <w:b/>
                <w:bCs/>
                <w:i/>
                <w:iCs/>
                <w:color w:val="000000" w:themeColor="text1"/>
                <w:sz w:val="18"/>
                <w:szCs w:val="18"/>
              </w:rPr>
              <w:t xml:space="preserve">Котельная </w:t>
            </w:r>
            <w:r w:rsidR="00134D34" w:rsidRPr="002F3436">
              <w:rPr>
                <w:b/>
                <w:bCs/>
                <w:i/>
                <w:iCs/>
                <w:color w:val="000000" w:themeColor="text1"/>
                <w:sz w:val="18"/>
                <w:szCs w:val="18"/>
              </w:rPr>
              <w:t>«</w:t>
            </w:r>
            <w:r w:rsidR="00A47D25" w:rsidRPr="002F3436">
              <w:rPr>
                <w:b/>
                <w:bCs/>
                <w:i/>
                <w:iCs/>
                <w:color w:val="000000" w:themeColor="text1"/>
                <w:sz w:val="18"/>
                <w:szCs w:val="18"/>
              </w:rPr>
              <w:t>Зеленая</w:t>
            </w:r>
            <w:r w:rsidR="00134D34" w:rsidRPr="002F3436">
              <w:rPr>
                <w:b/>
                <w:bCs/>
                <w:i/>
                <w:iCs/>
                <w:color w:val="000000" w:themeColor="text1"/>
                <w:sz w:val="18"/>
                <w:szCs w:val="18"/>
              </w:rPr>
              <w:t>»</w:t>
            </w:r>
          </w:p>
        </w:tc>
        <w:tc>
          <w:tcPr>
            <w:tcW w:w="5811" w:type="dxa"/>
            <w:vAlign w:val="center"/>
            <w:hideMark/>
          </w:tcPr>
          <w:p w14:paraId="2E545F14" w14:textId="4988F1A5"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Гкал/год</w:t>
            </w:r>
          </w:p>
        </w:tc>
        <w:tc>
          <w:tcPr>
            <w:tcW w:w="1701" w:type="dxa"/>
            <w:vAlign w:val="center"/>
            <w:hideMark/>
          </w:tcPr>
          <w:p w14:paraId="75D05A3A"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4,52</w:t>
            </w:r>
          </w:p>
        </w:tc>
      </w:tr>
      <w:tr w:rsidR="00D3227A" w:rsidRPr="002F3436" w14:paraId="598ED58B" w14:textId="77777777" w:rsidTr="002F3436">
        <w:trPr>
          <w:trHeight w:val="116"/>
        </w:trPr>
        <w:tc>
          <w:tcPr>
            <w:tcW w:w="2122" w:type="dxa"/>
            <w:vMerge/>
            <w:shd w:val="clear" w:color="auto" w:fill="F7CAAC" w:themeFill="accent2" w:themeFillTint="66"/>
            <w:vAlign w:val="center"/>
            <w:hideMark/>
          </w:tcPr>
          <w:p w14:paraId="24B175E2"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47042AEE" w14:textId="6C9AAA76"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тепловой </w:t>
            </w:r>
            <w:r w:rsidR="00A47D25" w:rsidRPr="002F3436">
              <w:rPr>
                <w:color w:val="000000" w:themeColor="text1"/>
                <w:sz w:val="18"/>
                <w:szCs w:val="18"/>
              </w:rPr>
              <w:t>энергии при её передаче по тепловым сетям, Гкал/час</w:t>
            </w:r>
          </w:p>
        </w:tc>
        <w:tc>
          <w:tcPr>
            <w:tcW w:w="1701" w:type="dxa"/>
            <w:shd w:val="clear" w:color="auto" w:fill="FBE4D5" w:themeFill="accent2" w:themeFillTint="33"/>
            <w:vAlign w:val="center"/>
            <w:hideMark/>
          </w:tcPr>
          <w:p w14:paraId="05EFBF69"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0,000758899</w:t>
            </w:r>
          </w:p>
        </w:tc>
      </w:tr>
      <w:tr w:rsidR="00D3227A" w:rsidRPr="002F3436" w14:paraId="428D0AE6" w14:textId="77777777" w:rsidTr="002F3436">
        <w:trPr>
          <w:trHeight w:val="175"/>
        </w:trPr>
        <w:tc>
          <w:tcPr>
            <w:tcW w:w="2122" w:type="dxa"/>
            <w:vMerge/>
            <w:shd w:val="clear" w:color="auto" w:fill="F7CAAC" w:themeFill="accent2" w:themeFillTint="66"/>
            <w:vAlign w:val="center"/>
            <w:hideMark/>
          </w:tcPr>
          <w:p w14:paraId="57A30A64"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24D27074" w14:textId="167AD50F"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теплопередачей через теплоизоляционные конструкции </w:t>
            </w:r>
            <w:r w:rsidR="00A47D25" w:rsidRPr="002F3436">
              <w:rPr>
                <w:color w:val="000000" w:themeColor="text1"/>
                <w:sz w:val="18"/>
                <w:szCs w:val="18"/>
              </w:rPr>
              <w:t>теплопроводов, Гкал/ч</w:t>
            </w:r>
          </w:p>
        </w:tc>
        <w:tc>
          <w:tcPr>
            <w:tcW w:w="1701" w:type="dxa"/>
            <w:vAlign w:val="center"/>
            <w:hideMark/>
          </w:tcPr>
          <w:p w14:paraId="3830C89D"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0,00075722</w:t>
            </w:r>
          </w:p>
        </w:tc>
      </w:tr>
      <w:tr w:rsidR="00D3227A" w:rsidRPr="002F3436" w14:paraId="73016488" w14:textId="77777777" w:rsidTr="002F3436">
        <w:trPr>
          <w:trHeight w:val="60"/>
        </w:trPr>
        <w:tc>
          <w:tcPr>
            <w:tcW w:w="2122" w:type="dxa"/>
            <w:vMerge/>
            <w:shd w:val="clear" w:color="auto" w:fill="F7CAAC" w:themeFill="accent2" w:themeFillTint="66"/>
            <w:vAlign w:val="center"/>
            <w:hideMark/>
          </w:tcPr>
          <w:p w14:paraId="37E7E78E" w14:textId="77777777" w:rsidR="00A47D25" w:rsidRPr="002F3436" w:rsidRDefault="00A47D25" w:rsidP="002F3436">
            <w:pPr>
              <w:contextualSpacing/>
              <w:jc w:val="center"/>
              <w:rPr>
                <w:b/>
                <w:bCs/>
                <w:i/>
                <w:iCs/>
                <w:color w:val="000000" w:themeColor="text1"/>
                <w:sz w:val="18"/>
                <w:szCs w:val="18"/>
              </w:rPr>
            </w:pPr>
          </w:p>
        </w:tc>
        <w:tc>
          <w:tcPr>
            <w:tcW w:w="5811" w:type="dxa"/>
            <w:shd w:val="clear" w:color="auto" w:fill="FBE4D5" w:themeFill="accent2" w:themeFillTint="33"/>
            <w:vAlign w:val="center"/>
            <w:hideMark/>
          </w:tcPr>
          <w:p w14:paraId="56AB0FCC" w14:textId="435B20FE" w:rsidR="00A47D25" w:rsidRPr="002F3436" w:rsidRDefault="002F3436" w:rsidP="002F3436">
            <w:pPr>
              <w:contextualSpacing/>
              <w:jc w:val="center"/>
              <w:rPr>
                <w:color w:val="000000" w:themeColor="text1"/>
                <w:sz w:val="18"/>
                <w:szCs w:val="18"/>
              </w:rPr>
            </w:pPr>
            <w:r w:rsidRPr="002F3436">
              <w:rPr>
                <w:color w:val="000000" w:themeColor="text1"/>
                <w:sz w:val="18"/>
                <w:szCs w:val="18"/>
              </w:rPr>
              <w:t xml:space="preserve">потери </w:t>
            </w:r>
            <w:r w:rsidR="00A47D25" w:rsidRPr="002F3436">
              <w:rPr>
                <w:color w:val="000000" w:themeColor="text1"/>
                <w:sz w:val="18"/>
                <w:szCs w:val="18"/>
              </w:rPr>
              <w:t>теплоносителя, Гкал/ч</w:t>
            </w:r>
          </w:p>
        </w:tc>
        <w:tc>
          <w:tcPr>
            <w:tcW w:w="1701" w:type="dxa"/>
            <w:shd w:val="clear" w:color="auto" w:fill="FBE4D5" w:themeFill="accent2" w:themeFillTint="33"/>
            <w:vAlign w:val="center"/>
            <w:hideMark/>
          </w:tcPr>
          <w:p w14:paraId="7B89DD72"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6,04433E-07</w:t>
            </w:r>
          </w:p>
        </w:tc>
      </w:tr>
      <w:tr w:rsidR="00D3227A" w:rsidRPr="002F3436" w14:paraId="04C5A024" w14:textId="77777777" w:rsidTr="002F3436">
        <w:trPr>
          <w:trHeight w:val="114"/>
        </w:trPr>
        <w:tc>
          <w:tcPr>
            <w:tcW w:w="2122" w:type="dxa"/>
            <w:vMerge/>
            <w:shd w:val="clear" w:color="auto" w:fill="F7CAAC" w:themeFill="accent2" w:themeFillTint="66"/>
            <w:vAlign w:val="center"/>
            <w:hideMark/>
          </w:tcPr>
          <w:p w14:paraId="177ABB02" w14:textId="77777777" w:rsidR="00A47D25" w:rsidRPr="002F3436" w:rsidRDefault="00A47D25" w:rsidP="002F3436">
            <w:pPr>
              <w:contextualSpacing/>
              <w:jc w:val="center"/>
              <w:rPr>
                <w:b/>
                <w:bCs/>
                <w:i/>
                <w:iCs/>
                <w:color w:val="000000" w:themeColor="text1"/>
                <w:sz w:val="18"/>
                <w:szCs w:val="18"/>
              </w:rPr>
            </w:pPr>
          </w:p>
        </w:tc>
        <w:tc>
          <w:tcPr>
            <w:tcW w:w="5811" w:type="dxa"/>
            <w:vAlign w:val="center"/>
            <w:hideMark/>
          </w:tcPr>
          <w:p w14:paraId="5A64EA1B" w14:textId="3A25687D" w:rsidR="00A47D25" w:rsidRPr="002F3436" w:rsidRDefault="002F3436" w:rsidP="002F3436">
            <w:pPr>
              <w:contextualSpacing/>
              <w:jc w:val="center"/>
              <w:rPr>
                <w:color w:val="000000" w:themeColor="text1"/>
                <w:sz w:val="18"/>
                <w:szCs w:val="18"/>
              </w:rPr>
            </w:pPr>
            <w:r w:rsidRPr="002F3436">
              <w:rPr>
                <w:color w:val="000000" w:themeColor="text1"/>
                <w:sz w:val="18"/>
                <w:szCs w:val="18"/>
              </w:rPr>
              <w:t>потери теплоносителя</w:t>
            </w:r>
            <w:r w:rsidR="00A47D25" w:rsidRPr="002F3436">
              <w:rPr>
                <w:color w:val="000000" w:themeColor="text1"/>
                <w:sz w:val="18"/>
                <w:szCs w:val="18"/>
              </w:rPr>
              <w:t>, т/час</w:t>
            </w:r>
          </w:p>
        </w:tc>
        <w:tc>
          <w:tcPr>
            <w:tcW w:w="1701" w:type="dxa"/>
            <w:vAlign w:val="center"/>
            <w:hideMark/>
          </w:tcPr>
          <w:p w14:paraId="6C75F85B" w14:textId="77777777" w:rsidR="00A47D25" w:rsidRPr="002F3436" w:rsidRDefault="00A47D25" w:rsidP="002F3436">
            <w:pPr>
              <w:contextualSpacing/>
              <w:jc w:val="center"/>
              <w:rPr>
                <w:color w:val="000000" w:themeColor="text1"/>
                <w:sz w:val="18"/>
                <w:szCs w:val="18"/>
              </w:rPr>
            </w:pPr>
            <w:r w:rsidRPr="002F3436">
              <w:rPr>
                <w:color w:val="000000" w:themeColor="text1"/>
                <w:sz w:val="18"/>
                <w:szCs w:val="18"/>
              </w:rPr>
              <w:t>0,000179651</w:t>
            </w:r>
          </w:p>
        </w:tc>
      </w:tr>
    </w:tbl>
    <w:p w14:paraId="48EBBB9D" w14:textId="6727A0AD" w:rsidR="00806E86" w:rsidRPr="00C14341" w:rsidRDefault="00806E86" w:rsidP="00BB3398">
      <w:pPr>
        <w:autoSpaceDE w:val="0"/>
        <w:autoSpaceDN w:val="0"/>
        <w:adjustRightInd w:val="0"/>
        <w:spacing w:after="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t>1.3.14 Оценка фактических потерь тепловой энергии и теплоносителя при передачи тепловой энергии и теплоносителя по тепловым сетям за последние 3 года</w:t>
      </w:r>
    </w:p>
    <w:p w14:paraId="46FB7AC3" w14:textId="2DB9428E" w:rsidR="00B17FC9" w:rsidRDefault="009409B9" w:rsidP="00BB3398">
      <w:pPr>
        <w:autoSpaceDE w:val="0"/>
        <w:autoSpaceDN w:val="0"/>
        <w:adjustRightInd w:val="0"/>
        <w:spacing w:before="240" w:after="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 xml:space="preserve">Таблица 1.3.14.1 </w:t>
      </w:r>
      <w:r w:rsidR="00211387">
        <w:rPr>
          <w:rFonts w:ascii="Times New Roman" w:hAnsi="Times New Roman" w:cs="Times New Roman"/>
          <w:b/>
          <w:i/>
          <w:iCs/>
          <w:sz w:val="28"/>
          <w:szCs w:val="28"/>
        </w:rPr>
        <w:t>–</w:t>
      </w:r>
      <w:r>
        <w:rPr>
          <w:rFonts w:ascii="Times New Roman" w:hAnsi="Times New Roman" w:cs="Times New Roman"/>
          <w:b/>
          <w:i/>
          <w:iCs/>
          <w:sz w:val="28"/>
          <w:szCs w:val="28"/>
        </w:rPr>
        <w:t xml:space="preserve"> Фактические</w:t>
      </w:r>
      <w:r w:rsidR="00B17FC9">
        <w:rPr>
          <w:rFonts w:ascii="Times New Roman" w:hAnsi="Times New Roman" w:cs="Times New Roman"/>
          <w:b/>
          <w:i/>
          <w:iCs/>
          <w:sz w:val="28"/>
          <w:szCs w:val="28"/>
        </w:rPr>
        <w:t xml:space="preserve"> потери</w:t>
      </w:r>
      <w:r w:rsidRPr="00C14341">
        <w:rPr>
          <w:rFonts w:ascii="Times New Roman" w:hAnsi="Times New Roman" w:cs="Times New Roman"/>
          <w:b/>
          <w:i/>
          <w:iCs/>
          <w:sz w:val="28"/>
          <w:szCs w:val="28"/>
        </w:rPr>
        <w:t xml:space="preserve"> тепловой энергии и теплоносителя при передачи тепловой энергии и теплоносителя по тепловым сетям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5813"/>
        <w:gridCol w:w="1274"/>
      </w:tblGrid>
      <w:tr w:rsidR="00206804" w:rsidRPr="00995595" w14:paraId="2361DA1E" w14:textId="063EAD81" w:rsidTr="002F3436">
        <w:trPr>
          <w:trHeight w:val="479"/>
        </w:trPr>
        <w:tc>
          <w:tcPr>
            <w:tcW w:w="2552" w:type="dxa"/>
            <w:shd w:val="clear" w:color="auto" w:fill="F7CAAC" w:themeFill="accent2" w:themeFillTint="66"/>
            <w:vAlign w:val="center"/>
          </w:tcPr>
          <w:p w14:paraId="38A16D39" w14:textId="77777777" w:rsidR="00206804" w:rsidRPr="00995595" w:rsidRDefault="00206804" w:rsidP="002F3436">
            <w:pPr>
              <w:autoSpaceDE w:val="0"/>
              <w:autoSpaceDN w:val="0"/>
              <w:adjustRightInd w:val="0"/>
              <w:spacing w:after="0" w:line="240" w:lineRule="auto"/>
              <w:jc w:val="center"/>
              <w:rPr>
                <w:rFonts w:ascii="Times New Roman" w:eastAsia="Times New Roman,Bold" w:hAnsi="Times New Roman"/>
                <w:b/>
                <w:bCs/>
                <w:i/>
                <w:sz w:val="18"/>
                <w:szCs w:val="18"/>
              </w:rPr>
            </w:pPr>
            <w:r w:rsidRPr="00995595">
              <w:rPr>
                <w:rFonts w:ascii="Times New Roman" w:eastAsia="Times New Roman,Bold" w:hAnsi="Times New Roman"/>
                <w:b/>
                <w:bCs/>
                <w:i/>
                <w:sz w:val="18"/>
                <w:szCs w:val="18"/>
              </w:rPr>
              <w:t>Источник теплоснабжения</w:t>
            </w:r>
          </w:p>
        </w:tc>
        <w:tc>
          <w:tcPr>
            <w:tcW w:w="5813" w:type="dxa"/>
            <w:shd w:val="clear" w:color="auto" w:fill="F7CAAC" w:themeFill="accent2" w:themeFillTint="66"/>
            <w:vAlign w:val="center"/>
          </w:tcPr>
          <w:p w14:paraId="23E7EA24" w14:textId="77777777" w:rsidR="00206804" w:rsidRPr="00995595" w:rsidRDefault="00206804" w:rsidP="002F3436">
            <w:pPr>
              <w:pStyle w:val="af3"/>
              <w:spacing w:line="240" w:lineRule="auto"/>
              <w:ind w:firstLine="0"/>
              <w:jc w:val="center"/>
              <w:rPr>
                <w:rFonts w:ascii="Times New Roman" w:hAnsi="Times New Roman" w:cs="Times New Roman"/>
                <w:b/>
                <w:bCs/>
                <w:i/>
                <w:sz w:val="18"/>
                <w:szCs w:val="18"/>
              </w:rPr>
            </w:pPr>
            <w:r w:rsidRPr="00995595">
              <w:rPr>
                <w:rFonts w:ascii="Times New Roman" w:eastAsia="Times New Roman,Bold" w:hAnsi="Times New Roman" w:cs="Times New Roman"/>
                <w:b/>
                <w:bCs/>
                <w:i/>
                <w:sz w:val="18"/>
                <w:szCs w:val="18"/>
              </w:rPr>
              <w:t>Параметр</w:t>
            </w:r>
          </w:p>
        </w:tc>
        <w:tc>
          <w:tcPr>
            <w:tcW w:w="1274" w:type="dxa"/>
            <w:shd w:val="clear" w:color="auto" w:fill="F7CAAC" w:themeFill="accent2" w:themeFillTint="66"/>
            <w:vAlign w:val="center"/>
          </w:tcPr>
          <w:p w14:paraId="130E3708" w14:textId="513CCA44" w:rsidR="00206804" w:rsidRPr="00995595" w:rsidRDefault="00206804" w:rsidP="002F3436">
            <w:pPr>
              <w:pStyle w:val="af3"/>
              <w:spacing w:line="240" w:lineRule="auto"/>
              <w:ind w:firstLine="0"/>
              <w:jc w:val="center"/>
              <w:rPr>
                <w:rFonts w:ascii="Times New Roman" w:hAnsi="Times New Roman" w:cs="Times New Roman"/>
                <w:b/>
                <w:bCs/>
                <w:i/>
                <w:sz w:val="18"/>
                <w:szCs w:val="18"/>
              </w:rPr>
            </w:pPr>
            <w:r>
              <w:rPr>
                <w:rFonts w:ascii="Times New Roman" w:eastAsia="Times New Roman,Bold" w:hAnsi="Times New Roman" w:cs="Times New Roman"/>
                <w:b/>
                <w:bCs/>
                <w:i/>
                <w:sz w:val="18"/>
                <w:szCs w:val="18"/>
              </w:rPr>
              <w:t>Показатель, факт</w:t>
            </w:r>
          </w:p>
        </w:tc>
      </w:tr>
      <w:tr w:rsidR="00206804" w:rsidRPr="00995595" w14:paraId="5514DFCE" w14:textId="1D4C4FD5" w:rsidTr="002F3436">
        <w:trPr>
          <w:trHeight w:val="239"/>
        </w:trPr>
        <w:tc>
          <w:tcPr>
            <w:tcW w:w="2552" w:type="dxa"/>
            <w:vMerge w:val="restart"/>
            <w:shd w:val="clear" w:color="auto" w:fill="F7CAAC" w:themeFill="accent2" w:themeFillTint="66"/>
            <w:vAlign w:val="center"/>
          </w:tcPr>
          <w:p w14:paraId="348EDBE9" w14:textId="4A5BB985" w:rsidR="00206804"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304742" w:rsidRPr="004A282C">
              <w:rPr>
                <w:rFonts w:ascii="Times New Roman" w:hAnsi="Times New Roman" w:cs="Times New Roman"/>
                <w:b/>
                <w:bCs/>
                <w:i/>
                <w:sz w:val="18"/>
                <w:szCs w:val="18"/>
              </w:rPr>
              <w:t>КСШ №1</w:t>
            </w:r>
            <w:r w:rsidR="00134D34">
              <w:rPr>
                <w:rFonts w:ascii="Times New Roman" w:hAnsi="Times New Roman" w:cs="Times New Roman"/>
                <w:b/>
                <w:bCs/>
                <w:i/>
                <w:sz w:val="18"/>
                <w:szCs w:val="18"/>
              </w:rPr>
              <w:t>»</w:t>
            </w:r>
          </w:p>
        </w:tc>
        <w:tc>
          <w:tcPr>
            <w:tcW w:w="5813" w:type="dxa"/>
            <w:shd w:val="clear" w:color="auto" w:fill="auto"/>
            <w:vAlign w:val="center"/>
          </w:tcPr>
          <w:p w14:paraId="30E98A8F" w14:textId="0C8288C1" w:rsidR="00206804" w:rsidRPr="00995595" w:rsidRDefault="002F3436" w:rsidP="002F3436">
            <w:pPr>
              <w:autoSpaceDE w:val="0"/>
              <w:autoSpaceDN w:val="0"/>
              <w:adjustRightInd w:val="0"/>
              <w:spacing w:after="0" w:line="240" w:lineRule="auto"/>
              <w:jc w:val="center"/>
              <w:rPr>
                <w:rFonts w:ascii="Times New Roman" w:hAnsi="Times New Roman" w:cs="Times New Roman"/>
                <w:b/>
                <w:bCs/>
                <w:i/>
                <w:sz w:val="18"/>
                <w:szCs w:val="18"/>
              </w:rPr>
            </w:pPr>
            <w:r w:rsidRPr="00995595">
              <w:rPr>
                <w:rFonts w:ascii="Times New Roman" w:hAnsi="Times New Roman"/>
                <w:sz w:val="18"/>
                <w:szCs w:val="18"/>
              </w:rPr>
              <w:t xml:space="preserve">потери тепловой </w:t>
            </w:r>
            <w:r w:rsidR="00206804" w:rsidRPr="00995595">
              <w:rPr>
                <w:rFonts w:ascii="Times New Roman" w:hAnsi="Times New Roman"/>
                <w:sz w:val="18"/>
                <w:szCs w:val="18"/>
              </w:rPr>
              <w:t>энергии при её передаче по тепловым</w:t>
            </w:r>
            <w:r w:rsidR="00206804">
              <w:rPr>
                <w:rFonts w:ascii="Times New Roman" w:hAnsi="Times New Roman"/>
                <w:sz w:val="18"/>
                <w:szCs w:val="18"/>
              </w:rPr>
              <w:t xml:space="preserve"> </w:t>
            </w:r>
            <w:r w:rsidR="004311A1">
              <w:rPr>
                <w:rFonts w:ascii="Times New Roman" w:hAnsi="Times New Roman" w:cs="Times New Roman"/>
                <w:sz w:val="18"/>
                <w:szCs w:val="18"/>
              </w:rPr>
              <w:t>сетям, Гкал/год</w:t>
            </w:r>
          </w:p>
        </w:tc>
        <w:tc>
          <w:tcPr>
            <w:tcW w:w="1274" w:type="dxa"/>
            <w:shd w:val="clear" w:color="auto" w:fill="auto"/>
            <w:vAlign w:val="center"/>
          </w:tcPr>
          <w:p w14:paraId="0A75679E" w14:textId="698AE089" w:rsidR="00206804" w:rsidRPr="00995595"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680,5</w:t>
            </w:r>
          </w:p>
        </w:tc>
      </w:tr>
      <w:tr w:rsidR="004311A1" w:rsidRPr="00995595" w14:paraId="4375A8BA" w14:textId="6578292C" w:rsidTr="002F3436">
        <w:trPr>
          <w:trHeight w:val="70"/>
        </w:trPr>
        <w:tc>
          <w:tcPr>
            <w:tcW w:w="2552" w:type="dxa"/>
            <w:vMerge/>
            <w:shd w:val="clear" w:color="auto" w:fill="F7CAAC" w:themeFill="accent2" w:themeFillTint="66"/>
            <w:vAlign w:val="center"/>
          </w:tcPr>
          <w:p w14:paraId="1CDABFA6" w14:textId="77777777" w:rsidR="004311A1" w:rsidRPr="004A282C" w:rsidRDefault="004311A1"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0EF706AB" w14:textId="73AEDDAD" w:rsidR="004311A1"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4311A1" w:rsidRPr="00995595">
              <w:rPr>
                <w:rFonts w:ascii="Times New Roman" w:hAnsi="Times New Roman"/>
                <w:sz w:val="18"/>
                <w:szCs w:val="18"/>
              </w:rPr>
              <w:t>и тепловой энергии при её передаче по тепловым</w:t>
            </w:r>
            <w:r w:rsidR="004311A1">
              <w:rPr>
                <w:rFonts w:ascii="Times New Roman" w:hAnsi="Times New Roman"/>
                <w:sz w:val="18"/>
                <w:szCs w:val="18"/>
              </w:rPr>
              <w:t xml:space="preserve"> </w:t>
            </w:r>
            <w:r w:rsidR="004311A1">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35C78CE9" w14:textId="27EF19CB" w:rsidR="004311A1" w:rsidRPr="00995595"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0,2037</w:t>
            </w:r>
          </w:p>
        </w:tc>
      </w:tr>
      <w:tr w:rsidR="00304742" w:rsidRPr="00995595" w14:paraId="12BB12EC" w14:textId="77777777" w:rsidTr="002F3436">
        <w:trPr>
          <w:trHeight w:val="70"/>
        </w:trPr>
        <w:tc>
          <w:tcPr>
            <w:tcW w:w="2552" w:type="dxa"/>
            <w:vMerge w:val="restart"/>
            <w:shd w:val="clear" w:color="auto" w:fill="F7CAAC" w:themeFill="accent2" w:themeFillTint="66"/>
            <w:vAlign w:val="center"/>
          </w:tcPr>
          <w:p w14:paraId="42700906" w14:textId="75448DB1"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304742" w:rsidRPr="004A282C">
              <w:rPr>
                <w:rFonts w:ascii="Times New Roman" w:hAnsi="Times New Roman" w:cs="Times New Roman"/>
                <w:b/>
                <w:bCs/>
                <w:i/>
                <w:sz w:val="18"/>
                <w:szCs w:val="18"/>
              </w:rPr>
              <w:t>Центральная</w:t>
            </w:r>
            <w:r w:rsidR="00134D34">
              <w:rPr>
                <w:rFonts w:ascii="Times New Roman" w:hAnsi="Times New Roman" w:cs="Times New Roman"/>
                <w:b/>
                <w:bCs/>
                <w:i/>
                <w:sz w:val="18"/>
                <w:szCs w:val="18"/>
              </w:rPr>
              <w:t>»</w:t>
            </w:r>
          </w:p>
        </w:tc>
        <w:tc>
          <w:tcPr>
            <w:tcW w:w="5813" w:type="dxa"/>
            <w:shd w:val="clear" w:color="auto" w:fill="auto"/>
            <w:vAlign w:val="center"/>
          </w:tcPr>
          <w:p w14:paraId="5F16F73B" w14:textId="46C52F3E"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w:t>
            </w:r>
            <w:r w:rsidR="00304742" w:rsidRPr="00995595">
              <w:rPr>
                <w:rFonts w:ascii="Times New Roman" w:hAnsi="Times New Roman"/>
                <w:sz w:val="18"/>
                <w:szCs w:val="18"/>
              </w:rPr>
              <w:t>ри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0F177A4A" w14:textId="35993DE6"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436,5</w:t>
            </w:r>
          </w:p>
        </w:tc>
      </w:tr>
      <w:tr w:rsidR="00304742" w:rsidRPr="00995595" w14:paraId="49D57950" w14:textId="77777777" w:rsidTr="002F3436">
        <w:trPr>
          <w:trHeight w:val="70"/>
        </w:trPr>
        <w:tc>
          <w:tcPr>
            <w:tcW w:w="2552" w:type="dxa"/>
            <w:vMerge/>
            <w:shd w:val="clear" w:color="auto" w:fill="F7CAAC" w:themeFill="accent2" w:themeFillTint="66"/>
            <w:vAlign w:val="center"/>
          </w:tcPr>
          <w:p w14:paraId="2DD19764"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5CA99EE2" w14:textId="7C3E128B"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72412FD8" w14:textId="37158F4B"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0,1243</w:t>
            </w:r>
          </w:p>
        </w:tc>
      </w:tr>
      <w:tr w:rsidR="00304742" w:rsidRPr="00995595" w14:paraId="4F4626E3" w14:textId="77777777" w:rsidTr="002F3436">
        <w:trPr>
          <w:trHeight w:val="70"/>
        </w:trPr>
        <w:tc>
          <w:tcPr>
            <w:tcW w:w="2552" w:type="dxa"/>
            <w:vMerge w:val="restart"/>
            <w:shd w:val="clear" w:color="auto" w:fill="F7CAAC" w:themeFill="accent2" w:themeFillTint="66"/>
            <w:vAlign w:val="center"/>
          </w:tcPr>
          <w:p w14:paraId="16DC3D37" w14:textId="5AF44A50"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Pr>
                <w:rFonts w:ascii="Times New Roman" w:hAnsi="Times New Roman" w:cs="Times New Roman"/>
                <w:b/>
                <w:bCs/>
                <w:i/>
                <w:sz w:val="18"/>
                <w:szCs w:val="18"/>
              </w:rPr>
              <w:t xml:space="preserve">Котельная </w:t>
            </w:r>
            <w:r>
              <w:rPr>
                <w:rFonts w:ascii="Times New Roman" w:hAnsi="Times New Roman" w:cs="Times New Roman"/>
                <w:b/>
                <w:bCs/>
                <w:i/>
                <w:sz w:val="18"/>
                <w:szCs w:val="18"/>
              </w:rPr>
              <w:br/>
            </w:r>
            <w:r w:rsidR="00134D34">
              <w:rPr>
                <w:rFonts w:ascii="Times New Roman" w:hAnsi="Times New Roman" w:cs="Times New Roman"/>
                <w:b/>
                <w:bCs/>
                <w:i/>
                <w:sz w:val="18"/>
                <w:szCs w:val="18"/>
              </w:rPr>
              <w:t>«</w:t>
            </w:r>
            <w:r w:rsidR="009B5DE5">
              <w:rPr>
                <w:rFonts w:ascii="Times New Roman" w:hAnsi="Times New Roman" w:cs="Times New Roman"/>
                <w:b/>
                <w:bCs/>
                <w:i/>
                <w:sz w:val="18"/>
                <w:szCs w:val="18"/>
              </w:rPr>
              <w:t>Обменный фонд</w:t>
            </w:r>
            <w:r>
              <w:rPr>
                <w:rFonts w:ascii="Times New Roman" w:hAnsi="Times New Roman" w:cs="Times New Roman"/>
                <w:b/>
                <w:bCs/>
                <w:i/>
                <w:sz w:val="18"/>
                <w:szCs w:val="18"/>
              </w:rPr>
              <w:t>»</w:t>
            </w:r>
          </w:p>
        </w:tc>
        <w:tc>
          <w:tcPr>
            <w:tcW w:w="5813" w:type="dxa"/>
            <w:shd w:val="clear" w:color="auto" w:fill="auto"/>
            <w:vAlign w:val="center"/>
          </w:tcPr>
          <w:p w14:paraId="1A252A1E" w14:textId="1D2F90A4"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1ECD9126" w14:textId="5137C160"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367,5</w:t>
            </w:r>
          </w:p>
        </w:tc>
      </w:tr>
      <w:tr w:rsidR="00304742" w:rsidRPr="00995595" w14:paraId="55AB8DF4" w14:textId="77777777" w:rsidTr="002F3436">
        <w:trPr>
          <w:trHeight w:val="70"/>
        </w:trPr>
        <w:tc>
          <w:tcPr>
            <w:tcW w:w="2552" w:type="dxa"/>
            <w:vMerge/>
            <w:shd w:val="clear" w:color="auto" w:fill="F7CAAC" w:themeFill="accent2" w:themeFillTint="66"/>
            <w:vAlign w:val="center"/>
          </w:tcPr>
          <w:p w14:paraId="514EA243"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50B3CF56" w14:textId="169004A8"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1D25FEC5" w14:textId="44B85688"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0,1074</w:t>
            </w:r>
          </w:p>
        </w:tc>
      </w:tr>
      <w:tr w:rsidR="00304742" w:rsidRPr="00995595" w14:paraId="275BDE2F" w14:textId="77777777" w:rsidTr="002F3436">
        <w:trPr>
          <w:trHeight w:val="70"/>
        </w:trPr>
        <w:tc>
          <w:tcPr>
            <w:tcW w:w="2552" w:type="dxa"/>
            <w:vMerge w:val="restart"/>
            <w:shd w:val="clear" w:color="auto" w:fill="F7CAAC" w:themeFill="accent2" w:themeFillTint="66"/>
            <w:vAlign w:val="center"/>
          </w:tcPr>
          <w:p w14:paraId="3171A0EF" w14:textId="2F41C97E"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Колобок</w:t>
            </w:r>
            <w:r w:rsidR="00134D34">
              <w:rPr>
                <w:rFonts w:ascii="Times New Roman" w:hAnsi="Times New Roman" w:cs="Times New Roman"/>
                <w:b/>
                <w:bCs/>
                <w:i/>
                <w:sz w:val="18"/>
                <w:szCs w:val="18"/>
              </w:rPr>
              <w:t>»</w:t>
            </w:r>
          </w:p>
        </w:tc>
        <w:tc>
          <w:tcPr>
            <w:tcW w:w="5813" w:type="dxa"/>
            <w:shd w:val="clear" w:color="auto" w:fill="auto"/>
            <w:vAlign w:val="center"/>
          </w:tcPr>
          <w:p w14:paraId="6F37BBC0" w14:textId="3B4AD292"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482AA72A" w14:textId="6574C05F"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140,2</w:t>
            </w:r>
          </w:p>
        </w:tc>
      </w:tr>
      <w:tr w:rsidR="00304742" w:rsidRPr="00995595" w14:paraId="78C16B7A" w14:textId="77777777" w:rsidTr="002F3436">
        <w:trPr>
          <w:trHeight w:val="70"/>
        </w:trPr>
        <w:tc>
          <w:tcPr>
            <w:tcW w:w="2552" w:type="dxa"/>
            <w:vMerge/>
            <w:shd w:val="clear" w:color="auto" w:fill="F7CAAC" w:themeFill="accent2" w:themeFillTint="66"/>
            <w:vAlign w:val="center"/>
          </w:tcPr>
          <w:p w14:paraId="0A678872"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40EA28F3" w14:textId="5DBABDDB"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304742" w:rsidRPr="00995595">
              <w:rPr>
                <w:rFonts w:ascii="Times New Roman" w:hAnsi="Times New Roman"/>
                <w:sz w:val="18"/>
                <w:szCs w:val="18"/>
              </w:rPr>
              <w:t>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7231BA35" w14:textId="58DC4315" w:rsidR="00304742" w:rsidRDefault="00F3282C" w:rsidP="002F3436">
            <w:pPr>
              <w:spacing w:after="0" w:line="240" w:lineRule="auto"/>
              <w:jc w:val="center"/>
              <w:rPr>
                <w:rFonts w:ascii="Times New Roman" w:hAnsi="Times New Roman"/>
                <w:sz w:val="18"/>
                <w:szCs w:val="18"/>
              </w:rPr>
            </w:pPr>
            <w:r>
              <w:rPr>
                <w:rFonts w:ascii="Times New Roman" w:hAnsi="Times New Roman"/>
                <w:sz w:val="18"/>
                <w:szCs w:val="18"/>
              </w:rPr>
              <w:t>0,0423</w:t>
            </w:r>
          </w:p>
        </w:tc>
      </w:tr>
      <w:tr w:rsidR="00304742" w:rsidRPr="00995595" w14:paraId="57694FB9" w14:textId="77777777" w:rsidTr="002F3436">
        <w:trPr>
          <w:trHeight w:val="70"/>
        </w:trPr>
        <w:tc>
          <w:tcPr>
            <w:tcW w:w="2552" w:type="dxa"/>
            <w:vMerge w:val="restart"/>
            <w:shd w:val="clear" w:color="auto" w:fill="F7CAAC" w:themeFill="accent2" w:themeFillTint="66"/>
            <w:vAlign w:val="center"/>
          </w:tcPr>
          <w:p w14:paraId="4C0F5E58" w14:textId="4BE11695"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КСШ №2</w:t>
            </w:r>
            <w:r w:rsidR="00134D34">
              <w:rPr>
                <w:rFonts w:ascii="Times New Roman" w:hAnsi="Times New Roman" w:cs="Times New Roman"/>
                <w:b/>
                <w:bCs/>
                <w:i/>
                <w:sz w:val="18"/>
                <w:szCs w:val="18"/>
              </w:rPr>
              <w:t>»</w:t>
            </w:r>
          </w:p>
        </w:tc>
        <w:tc>
          <w:tcPr>
            <w:tcW w:w="5813" w:type="dxa"/>
            <w:shd w:val="clear" w:color="auto" w:fill="auto"/>
            <w:vAlign w:val="center"/>
          </w:tcPr>
          <w:p w14:paraId="04A346E4" w14:textId="404722A4"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тепловой </w:t>
            </w:r>
            <w:r w:rsidR="00304742" w:rsidRPr="00995595">
              <w:rPr>
                <w:rFonts w:ascii="Times New Roman" w:hAnsi="Times New Roman"/>
                <w:sz w:val="18"/>
                <w:szCs w:val="18"/>
              </w:rPr>
              <w:t>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06E3420B" w14:textId="359437BA"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62,2</w:t>
            </w:r>
          </w:p>
        </w:tc>
      </w:tr>
      <w:tr w:rsidR="00304742" w:rsidRPr="00995595" w14:paraId="161FF2E8" w14:textId="77777777" w:rsidTr="002F3436">
        <w:trPr>
          <w:trHeight w:val="70"/>
        </w:trPr>
        <w:tc>
          <w:tcPr>
            <w:tcW w:w="2552" w:type="dxa"/>
            <w:vMerge/>
            <w:shd w:val="clear" w:color="auto" w:fill="F7CAAC" w:themeFill="accent2" w:themeFillTint="66"/>
            <w:vAlign w:val="center"/>
          </w:tcPr>
          <w:p w14:paraId="7E246117"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54ADBD58" w14:textId="5F4C3D66"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 т</w:t>
            </w:r>
            <w:r w:rsidR="00304742" w:rsidRPr="00995595">
              <w:rPr>
                <w:rFonts w:ascii="Times New Roman" w:hAnsi="Times New Roman"/>
                <w:sz w:val="18"/>
                <w:szCs w:val="18"/>
              </w:rPr>
              <w:t>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2845BAE7" w14:textId="7F60EB99"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0,0208</w:t>
            </w:r>
          </w:p>
        </w:tc>
      </w:tr>
      <w:tr w:rsidR="00304742" w:rsidRPr="00995595" w14:paraId="7808BC89" w14:textId="77777777" w:rsidTr="002F3436">
        <w:trPr>
          <w:trHeight w:val="70"/>
        </w:trPr>
        <w:tc>
          <w:tcPr>
            <w:tcW w:w="2552" w:type="dxa"/>
            <w:vMerge w:val="restart"/>
            <w:shd w:val="clear" w:color="auto" w:fill="F7CAAC" w:themeFill="accent2" w:themeFillTint="66"/>
            <w:vAlign w:val="center"/>
          </w:tcPr>
          <w:p w14:paraId="62B67097" w14:textId="42A4E6D5"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Pr>
                <w:rFonts w:ascii="Times New Roman" w:hAnsi="Times New Roman" w:cs="Times New Roman"/>
                <w:b/>
                <w:bCs/>
                <w:i/>
                <w:sz w:val="18"/>
                <w:szCs w:val="18"/>
              </w:rPr>
              <w:br/>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Детский приют</w:t>
            </w:r>
            <w:r w:rsidR="00134D34">
              <w:rPr>
                <w:rFonts w:ascii="Times New Roman" w:hAnsi="Times New Roman" w:cs="Times New Roman"/>
                <w:b/>
                <w:bCs/>
                <w:i/>
                <w:sz w:val="18"/>
                <w:szCs w:val="18"/>
              </w:rPr>
              <w:t>»</w:t>
            </w:r>
          </w:p>
        </w:tc>
        <w:tc>
          <w:tcPr>
            <w:tcW w:w="5813" w:type="dxa"/>
            <w:shd w:val="clear" w:color="auto" w:fill="auto"/>
            <w:vAlign w:val="center"/>
          </w:tcPr>
          <w:p w14:paraId="0C0A478C" w14:textId="19DB4D28"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01676E8D" w14:textId="3F884105"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46,5</w:t>
            </w:r>
          </w:p>
        </w:tc>
      </w:tr>
      <w:tr w:rsidR="00304742" w:rsidRPr="00995595" w14:paraId="00D30328" w14:textId="77777777" w:rsidTr="002F3436">
        <w:trPr>
          <w:trHeight w:val="70"/>
        </w:trPr>
        <w:tc>
          <w:tcPr>
            <w:tcW w:w="2552" w:type="dxa"/>
            <w:vMerge/>
            <w:shd w:val="clear" w:color="auto" w:fill="F7CAAC" w:themeFill="accent2" w:themeFillTint="66"/>
            <w:vAlign w:val="center"/>
          </w:tcPr>
          <w:p w14:paraId="0235BF26"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62F2B8B2" w14:textId="5CEEFC25"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w:t>
            </w:r>
            <w:r w:rsidR="00304742" w:rsidRPr="00995595">
              <w:rPr>
                <w:rFonts w:ascii="Times New Roman" w:hAnsi="Times New Roman"/>
                <w:sz w:val="18"/>
                <w:szCs w:val="18"/>
              </w:rPr>
              <w:t>ри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14A45EBC" w14:textId="6FD98EBC"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0,0149</w:t>
            </w:r>
          </w:p>
        </w:tc>
      </w:tr>
      <w:tr w:rsidR="00304742" w:rsidRPr="00995595" w14:paraId="796909A4" w14:textId="77777777" w:rsidTr="002F3436">
        <w:trPr>
          <w:trHeight w:val="70"/>
        </w:trPr>
        <w:tc>
          <w:tcPr>
            <w:tcW w:w="2552" w:type="dxa"/>
            <w:vMerge w:val="restart"/>
            <w:shd w:val="clear" w:color="auto" w:fill="F7CAAC" w:themeFill="accent2" w:themeFillTint="66"/>
            <w:vAlign w:val="center"/>
          </w:tcPr>
          <w:p w14:paraId="3A2CB321" w14:textId="52B032F7"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ПМК-1</w:t>
            </w:r>
            <w:r w:rsidR="00134D34">
              <w:rPr>
                <w:rFonts w:ascii="Times New Roman" w:hAnsi="Times New Roman" w:cs="Times New Roman"/>
                <w:b/>
                <w:bCs/>
                <w:i/>
                <w:sz w:val="18"/>
                <w:szCs w:val="18"/>
              </w:rPr>
              <w:t>»</w:t>
            </w:r>
          </w:p>
        </w:tc>
        <w:tc>
          <w:tcPr>
            <w:tcW w:w="5813" w:type="dxa"/>
            <w:shd w:val="clear" w:color="auto" w:fill="auto"/>
            <w:vAlign w:val="center"/>
          </w:tcPr>
          <w:p w14:paraId="5FE0C929" w14:textId="392F8D94"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304742" w:rsidRPr="00995595">
              <w:rPr>
                <w:rFonts w:ascii="Times New Roman" w:hAnsi="Times New Roman"/>
                <w:sz w:val="18"/>
                <w:szCs w:val="18"/>
              </w:rPr>
              <w:t>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4D921CD6" w14:textId="5B5C1585"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516,4</w:t>
            </w:r>
          </w:p>
        </w:tc>
      </w:tr>
      <w:tr w:rsidR="00304742" w:rsidRPr="00995595" w14:paraId="6BE107B5" w14:textId="77777777" w:rsidTr="002F3436">
        <w:trPr>
          <w:trHeight w:val="70"/>
        </w:trPr>
        <w:tc>
          <w:tcPr>
            <w:tcW w:w="2552" w:type="dxa"/>
            <w:vMerge/>
            <w:shd w:val="clear" w:color="auto" w:fill="F7CAAC" w:themeFill="accent2" w:themeFillTint="66"/>
            <w:vAlign w:val="center"/>
          </w:tcPr>
          <w:p w14:paraId="4DA3D8DB"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21C32233" w14:textId="349BD8EF"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5603D3CB" w14:textId="3E57EA98"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0,1553</w:t>
            </w:r>
          </w:p>
        </w:tc>
      </w:tr>
      <w:tr w:rsidR="00304742" w:rsidRPr="00995595" w14:paraId="7F565AE2" w14:textId="77777777" w:rsidTr="002F3436">
        <w:trPr>
          <w:trHeight w:val="70"/>
        </w:trPr>
        <w:tc>
          <w:tcPr>
            <w:tcW w:w="2552" w:type="dxa"/>
            <w:vMerge w:val="restart"/>
            <w:shd w:val="clear" w:color="auto" w:fill="F7CAAC" w:themeFill="accent2" w:themeFillTint="66"/>
            <w:vAlign w:val="center"/>
          </w:tcPr>
          <w:p w14:paraId="32F19959" w14:textId="31C2640D"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ПМК-2</w:t>
            </w:r>
            <w:r w:rsidR="00134D34">
              <w:rPr>
                <w:rFonts w:ascii="Times New Roman" w:hAnsi="Times New Roman" w:cs="Times New Roman"/>
                <w:b/>
                <w:bCs/>
                <w:i/>
                <w:sz w:val="18"/>
                <w:szCs w:val="18"/>
              </w:rPr>
              <w:t>»</w:t>
            </w:r>
          </w:p>
        </w:tc>
        <w:tc>
          <w:tcPr>
            <w:tcW w:w="5813" w:type="dxa"/>
            <w:shd w:val="clear" w:color="auto" w:fill="auto"/>
            <w:vAlign w:val="center"/>
          </w:tcPr>
          <w:p w14:paraId="7994C910" w14:textId="2C9D9D95"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w:t>
            </w:r>
            <w:r w:rsidR="00304742" w:rsidRPr="00995595">
              <w:rPr>
                <w:rFonts w:ascii="Times New Roman" w:hAnsi="Times New Roman"/>
                <w:sz w:val="18"/>
                <w:szCs w:val="18"/>
              </w:rPr>
              <w:t>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5BF273EE" w14:textId="148C5812"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280</w:t>
            </w:r>
          </w:p>
        </w:tc>
      </w:tr>
      <w:tr w:rsidR="00304742" w:rsidRPr="00995595" w14:paraId="556F9418" w14:textId="77777777" w:rsidTr="002F3436">
        <w:trPr>
          <w:trHeight w:val="70"/>
        </w:trPr>
        <w:tc>
          <w:tcPr>
            <w:tcW w:w="2552" w:type="dxa"/>
            <w:vMerge/>
            <w:shd w:val="clear" w:color="auto" w:fill="F7CAAC" w:themeFill="accent2" w:themeFillTint="66"/>
            <w:vAlign w:val="center"/>
          </w:tcPr>
          <w:p w14:paraId="2EE97FBF" w14:textId="77777777" w:rsidR="00304742" w:rsidRPr="004A282C" w:rsidRDefault="00304742" w:rsidP="002F3436">
            <w:pPr>
              <w:pStyle w:val="af3"/>
              <w:spacing w:line="240" w:lineRule="auto"/>
              <w:ind w:firstLine="0"/>
              <w:jc w:val="center"/>
              <w:rPr>
                <w:rFonts w:ascii="Times New Roman" w:hAnsi="Times New Roman" w:cs="Times New Roman"/>
                <w:b/>
                <w:bCs/>
                <w:i/>
                <w:sz w:val="18"/>
                <w:szCs w:val="18"/>
              </w:rPr>
            </w:pPr>
          </w:p>
        </w:tc>
        <w:tc>
          <w:tcPr>
            <w:tcW w:w="5813" w:type="dxa"/>
            <w:shd w:val="clear" w:color="auto" w:fill="FBE4D5" w:themeFill="accent2" w:themeFillTint="33"/>
            <w:vAlign w:val="center"/>
          </w:tcPr>
          <w:p w14:paraId="4ED68EBD" w14:textId="71364AE5"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потери</w:t>
            </w:r>
            <w:r w:rsidR="00304742" w:rsidRPr="00995595">
              <w:rPr>
                <w:rFonts w:ascii="Times New Roman" w:hAnsi="Times New Roman"/>
                <w:sz w:val="18"/>
                <w:szCs w:val="18"/>
              </w:rPr>
              <w:t xml:space="preserve">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182EC606" w14:textId="06640A14"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0,0869</w:t>
            </w:r>
          </w:p>
        </w:tc>
      </w:tr>
      <w:tr w:rsidR="00304742" w:rsidRPr="00995595" w14:paraId="4AEF6707" w14:textId="77777777" w:rsidTr="002F3436">
        <w:trPr>
          <w:trHeight w:val="70"/>
        </w:trPr>
        <w:tc>
          <w:tcPr>
            <w:tcW w:w="2552" w:type="dxa"/>
            <w:vMerge w:val="restart"/>
            <w:shd w:val="clear" w:color="auto" w:fill="F7CAAC" w:themeFill="accent2" w:themeFillTint="66"/>
            <w:vAlign w:val="center"/>
          </w:tcPr>
          <w:p w14:paraId="058D9C5E" w14:textId="4EF21784" w:rsidR="00304742" w:rsidRPr="004A282C" w:rsidRDefault="00FD1CA3" w:rsidP="002F3436">
            <w:pPr>
              <w:pStyle w:val="af3"/>
              <w:spacing w:line="240" w:lineRule="auto"/>
              <w:ind w:firstLine="0"/>
              <w:jc w:val="center"/>
              <w:rPr>
                <w:rFonts w:ascii="Times New Roman" w:hAnsi="Times New Roman" w:cs="Times New Roman"/>
                <w:b/>
                <w:bCs/>
                <w:i/>
                <w:sz w:val="18"/>
                <w:szCs w:val="18"/>
              </w:rPr>
            </w:pPr>
            <w:r w:rsidRPr="004A282C">
              <w:rPr>
                <w:rFonts w:ascii="Times New Roman" w:hAnsi="Times New Roman" w:cs="Times New Roman"/>
                <w:b/>
                <w:bCs/>
                <w:i/>
                <w:sz w:val="18"/>
                <w:szCs w:val="18"/>
              </w:rPr>
              <w:t xml:space="preserve">Котельная </w:t>
            </w:r>
            <w:r w:rsidR="00134D34">
              <w:rPr>
                <w:rFonts w:ascii="Times New Roman" w:hAnsi="Times New Roman" w:cs="Times New Roman"/>
                <w:b/>
                <w:bCs/>
                <w:i/>
                <w:sz w:val="18"/>
                <w:szCs w:val="18"/>
              </w:rPr>
              <w:t>«</w:t>
            </w:r>
            <w:r w:rsidR="00D23899" w:rsidRPr="004A282C">
              <w:rPr>
                <w:rFonts w:ascii="Times New Roman" w:hAnsi="Times New Roman" w:cs="Times New Roman"/>
                <w:b/>
                <w:bCs/>
                <w:i/>
                <w:sz w:val="18"/>
                <w:szCs w:val="18"/>
              </w:rPr>
              <w:t>Зеленая</w:t>
            </w:r>
            <w:r w:rsidR="00134D34">
              <w:rPr>
                <w:rFonts w:ascii="Times New Roman" w:hAnsi="Times New Roman" w:cs="Times New Roman"/>
                <w:b/>
                <w:bCs/>
                <w:i/>
                <w:sz w:val="18"/>
                <w:szCs w:val="18"/>
              </w:rPr>
              <w:t>»</w:t>
            </w:r>
          </w:p>
        </w:tc>
        <w:tc>
          <w:tcPr>
            <w:tcW w:w="5813" w:type="dxa"/>
            <w:shd w:val="clear" w:color="auto" w:fill="auto"/>
            <w:vAlign w:val="center"/>
          </w:tcPr>
          <w:p w14:paraId="24B47148" w14:textId="20991D7F"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sidRPr="00995595">
              <w:rPr>
                <w:rFonts w:ascii="Times New Roman" w:hAnsi="Times New Roman"/>
                <w:sz w:val="18"/>
                <w:szCs w:val="18"/>
              </w:rPr>
              <w:t xml:space="preserve">потери </w:t>
            </w:r>
            <w:r w:rsidR="00304742" w:rsidRPr="00995595">
              <w:rPr>
                <w:rFonts w:ascii="Times New Roman" w:hAnsi="Times New Roman"/>
                <w:sz w:val="18"/>
                <w:szCs w:val="18"/>
              </w:rPr>
              <w:t>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Гкал/год</w:t>
            </w:r>
          </w:p>
        </w:tc>
        <w:tc>
          <w:tcPr>
            <w:tcW w:w="1274" w:type="dxa"/>
            <w:shd w:val="clear" w:color="auto" w:fill="auto"/>
            <w:vAlign w:val="center"/>
          </w:tcPr>
          <w:p w14:paraId="396AA2AC" w14:textId="41B30B6B"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4,5</w:t>
            </w:r>
          </w:p>
        </w:tc>
      </w:tr>
      <w:tr w:rsidR="00304742" w:rsidRPr="00995595" w14:paraId="777FC7D7" w14:textId="77777777" w:rsidTr="002F3436">
        <w:trPr>
          <w:trHeight w:val="70"/>
        </w:trPr>
        <w:tc>
          <w:tcPr>
            <w:tcW w:w="2552" w:type="dxa"/>
            <w:vMerge/>
            <w:shd w:val="clear" w:color="auto" w:fill="F7CAAC" w:themeFill="accent2" w:themeFillTint="66"/>
            <w:vAlign w:val="center"/>
          </w:tcPr>
          <w:p w14:paraId="5D506516" w14:textId="77777777" w:rsidR="00304742" w:rsidRPr="00995595" w:rsidRDefault="00304742" w:rsidP="002F3436">
            <w:pPr>
              <w:pStyle w:val="af3"/>
              <w:spacing w:line="240" w:lineRule="auto"/>
              <w:ind w:firstLine="0"/>
              <w:jc w:val="center"/>
              <w:rPr>
                <w:rFonts w:ascii="Times New Roman" w:hAnsi="Times New Roman" w:cs="Times New Roman"/>
                <w:bCs/>
                <w:sz w:val="18"/>
                <w:szCs w:val="18"/>
              </w:rPr>
            </w:pPr>
          </w:p>
        </w:tc>
        <w:tc>
          <w:tcPr>
            <w:tcW w:w="5813" w:type="dxa"/>
            <w:shd w:val="clear" w:color="auto" w:fill="FBE4D5" w:themeFill="accent2" w:themeFillTint="33"/>
            <w:vAlign w:val="center"/>
          </w:tcPr>
          <w:p w14:paraId="7042EC42" w14:textId="0B6C34E0" w:rsidR="00304742" w:rsidRPr="00995595" w:rsidRDefault="002F3436" w:rsidP="002F3436">
            <w:pPr>
              <w:autoSpaceDE w:val="0"/>
              <w:autoSpaceDN w:val="0"/>
              <w:adjustRightInd w:val="0"/>
              <w:spacing w:after="0" w:line="240" w:lineRule="auto"/>
              <w:jc w:val="center"/>
              <w:rPr>
                <w:rFonts w:ascii="Times New Roman" w:hAnsi="Times New Roman"/>
                <w:sz w:val="18"/>
                <w:szCs w:val="18"/>
              </w:rPr>
            </w:pPr>
            <w:r>
              <w:rPr>
                <w:rFonts w:ascii="Times New Roman" w:hAnsi="Times New Roman"/>
                <w:sz w:val="18"/>
                <w:szCs w:val="18"/>
              </w:rPr>
              <w:t>п</w:t>
            </w:r>
            <w:r w:rsidR="00304742" w:rsidRPr="00995595">
              <w:rPr>
                <w:rFonts w:ascii="Times New Roman" w:hAnsi="Times New Roman"/>
                <w:sz w:val="18"/>
                <w:szCs w:val="18"/>
              </w:rPr>
              <w:t>отери тепловой энергии при её передаче по тепловым</w:t>
            </w:r>
            <w:r w:rsidR="00304742">
              <w:rPr>
                <w:rFonts w:ascii="Times New Roman" w:hAnsi="Times New Roman"/>
                <w:sz w:val="18"/>
                <w:szCs w:val="18"/>
              </w:rPr>
              <w:t xml:space="preserve"> </w:t>
            </w:r>
            <w:r w:rsidR="00304742">
              <w:rPr>
                <w:rFonts w:ascii="Times New Roman" w:hAnsi="Times New Roman" w:cs="Times New Roman"/>
                <w:sz w:val="18"/>
                <w:szCs w:val="18"/>
              </w:rPr>
              <w:t>сетям, Гкал/час</w:t>
            </w:r>
          </w:p>
        </w:tc>
        <w:tc>
          <w:tcPr>
            <w:tcW w:w="1274" w:type="dxa"/>
            <w:shd w:val="clear" w:color="auto" w:fill="FBE4D5" w:themeFill="accent2" w:themeFillTint="33"/>
            <w:vAlign w:val="center"/>
          </w:tcPr>
          <w:p w14:paraId="526E9610" w14:textId="370A6EE7" w:rsidR="00304742" w:rsidRDefault="006A7AF4" w:rsidP="002F3436">
            <w:pPr>
              <w:spacing w:after="0" w:line="240" w:lineRule="auto"/>
              <w:jc w:val="center"/>
              <w:rPr>
                <w:rFonts w:ascii="Times New Roman" w:hAnsi="Times New Roman"/>
                <w:sz w:val="18"/>
                <w:szCs w:val="18"/>
              </w:rPr>
            </w:pPr>
            <w:r>
              <w:rPr>
                <w:rFonts w:ascii="Times New Roman" w:hAnsi="Times New Roman"/>
                <w:sz w:val="18"/>
                <w:szCs w:val="18"/>
              </w:rPr>
              <w:t>0,0015</w:t>
            </w:r>
          </w:p>
        </w:tc>
      </w:tr>
    </w:tbl>
    <w:p w14:paraId="2D067355" w14:textId="10918C06" w:rsidR="00806E86" w:rsidRPr="00C14341" w:rsidRDefault="00806E86" w:rsidP="00AA58BB">
      <w:pPr>
        <w:autoSpaceDE w:val="0"/>
        <w:autoSpaceDN w:val="0"/>
        <w:adjustRightInd w:val="0"/>
        <w:spacing w:before="240" w:line="240" w:lineRule="auto"/>
        <w:jc w:val="center"/>
        <w:rPr>
          <w:rFonts w:ascii="Times New Roman" w:hAnsi="Times New Roman" w:cs="Times New Roman"/>
          <w:b/>
          <w:i/>
          <w:iCs/>
          <w:sz w:val="28"/>
          <w:szCs w:val="28"/>
        </w:rPr>
      </w:pPr>
      <w:r w:rsidRPr="00C14341">
        <w:rPr>
          <w:rFonts w:ascii="Times New Roman" w:hAnsi="Times New Roman" w:cs="Times New Roman"/>
          <w:b/>
          <w:i/>
          <w:iCs/>
          <w:sz w:val="28"/>
          <w:szCs w:val="28"/>
        </w:rPr>
        <w:lastRenderedPageBreak/>
        <w:t>1.3.15 Предписания надзорных органов по запрещению дальнейшей эксплуатации участков тепловой сети и результаты их исполнения</w:t>
      </w:r>
    </w:p>
    <w:p w14:paraId="6B835373" w14:textId="77777777"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Предписаний надзорных органов по запрещению дальне</w:t>
      </w:r>
      <w:r>
        <w:rPr>
          <w:rFonts w:ascii="Times New Roman" w:hAnsi="Times New Roman" w:cs="Times New Roman"/>
          <w:sz w:val="28"/>
          <w:szCs w:val="28"/>
        </w:rPr>
        <w:t>йшей эксплуатации участков теп</w:t>
      </w:r>
      <w:r w:rsidRPr="00806E86">
        <w:rPr>
          <w:rFonts w:ascii="Times New Roman" w:hAnsi="Times New Roman" w:cs="Times New Roman"/>
          <w:sz w:val="28"/>
          <w:szCs w:val="28"/>
        </w:rPr>
        <w:t>ловой сети за последние 3 года не имеется.</w:t>
      </w:r>
    </w:p>
    <w:p w14:paraId="28255F3C" w14:textId="4C8F22DF" w:rsidR="00806E86" w:rsidRPr="00C14341" w:rsidRDefault="00806E86" w:rsidP="00AA58BB">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C14341">
        <w:rPr>
          <w:rFonts w:ascii="Times New Roman" w:hAnsi="Times New Roman" w:cs="Times New Roman"/>
          <w:b/>
          <w:i/>
          <w:iCs/>
          <w:color w:val="000000" w:themeColor="text1"/>
          <w:sz w:val="28"/>
          <w:szCs w:val="28"/>
        </w:rPr>
        <w:t xml:space="preserve">1.3.16 </w:t>
      </w:r>
      <w:r w:rsidRPr="003228FD">
        <w:rPr>
          <w:rFonts w:ascii="Times New Roman" w:hAnsi="Times New Roman" w:cs="Times New Roman"/>
          <w:b/>
          <w:i/>
          <w:iCs/>
          <w:color w:val="000000" w:themeColor="text1"/>
          <w:sz w:val="28"/>
          <w:szCs w:val="28"/>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p>
    <w:p w14:paraId="42AF0B60" w14:textId="3F76AED6" w:rsidR="00F42B0C" w:rsidRPr="00F42B0C" w:rsidRDefault="00F42B0C" w:rsidP="00BB3398">
      <w:pPr>
        <w:spacing w:after="0" w:line="360" w:lineRule="auto"/>
        <w:ind w:left="-15" w:firstLine="709"/>
        <w:jc w:val="both"/>
        <w:rPr>
          <w:rFonts w:ascii="Times New Roman" w:hAnsi="Times New Roman" w:cs="Times New Roman"/>
          <w:sz w:val="28"/>
          <w:szCs w:val="28"/>
        </w:rPr>
      </w:pPr>
      <w:r w:rsidRPr="00F42B0C">
        <w:rPr>
          <w:rFonts w:ascii="Times New Roman" w:hAnsi="Times New Roman" w:cs="Times New Roman"/>
          <w:sz w:val="28"/>
          <w:szCs w:val="28"/>
        </w:rPr>
        <w:t xml:space="preserve">Система теплоснабжения </w:t>
      </w:r>
      <w:r w:rsidR="0057539A">
        <w:rPr>
          <w:rFonts w:ascii="Times New Roman" w:hAnsi="Times New Roman" w:cs="Times New Roman"/>
          <w:sz w:val="28"/>
          <w:szCs w:val="28"/>
        </w:rPr>
        <w:t>Каратузского сельсовета</w:t>
      </w:r>
      <w:r w:rsidRPr="00F42B0C">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211387">
        <w:rPr>
          <w:rFonts w:ascii="Times New Roman" w:hAnsi="Times New Roman" w:cs="Times New Roman"/>
          <w:sz w:val="28"/>
          <w:szCs w:val="28"/>
        </w:rPr>
        <w:t xml:space="preserve"> </w:t>
      </w:r>
      <w:r w:rsidRPr="00F42B0C">
        <w:rPr>
          <w:rFonts w:ascii="Times New Roman" w:hAnsi="Times New Roman" w:cs="Times New Roman"/>
          <w:sz w:val="28"/>
          <w:szCs w:val="28"/>
        </w:rPr>
        <w:t xml:space="preserve">– закрытая с непосредственным </w:t>
      </w:r>
      <w:r w:rsidR="00F43C36">
        <w:rPr>
          <w:rFonts w:ascii="Times New Roman" w:hAnsi="Times New Roman" w:cs="Times New Roman"/>
          <w:sz w:val="28"/>
          <w:szCs w:val="28"/>
        </w:rPr>
        <w:t xml:space="preserve">присоединением СО. </w:t>
      </w:r>
      <w:r w:rsidRPr="00F42B0C">
        <w:rPr>
          <w:rFonts w:ascii="Times New Roman" w:hAnsi="Times New Roman" w:cs="Times New Roman"/>
          <w:sz w:val="28"/>
          <w:szCs w:val="28"/>
        </w:rPr>
        <w:t xml:space="preserve">Отпуск тепловой энергии регулируется путем изменения температуры сетевой воды в подающем трубопроводе (центральное качественное). </w:t>
      </w:r>
    </w:p>
    <w:p w14:paraId="50542E27" w14:textId="0A1112B8" w:rsidR="00F42B0C" w:rsidRPr="00F42B0C" w:rsidRDefault="00F42B0C" w:rsidP="00BB3398">
      <w:pPr>
        <w:spacing w:after="0" w:line="360" w:lineRule="auto"/>
        <w:ind w:left="-15" w:firstLine="709"/>
        <w:jc w:val="both"/>
        <w:rPr>
          <w:rFonts w:ascii="Times New Roman" w:hAnsi="Times New Roman" w:cs="Times New Roman"/>
          <w:sz w:val="28"/>
          <w:szCs w:val="28"/>
        </w:rPr>
      </w:pPr>
      <w:r w:rsidRPr="00F42B0C">
        <w:rPr>
          <w:rFonts w:ascii="Times New Roman" w:hAnsi="Times New Roman" w:cs="Times New Roman"/>
          <w:sz w:val="28"/>
          <w:szCs w:val="28"/>
        </w:rPr>
        <w:t xml:space="preserve">Присоединение систем отопления потребителей к тепловой сети осуществляется по непосредственной схеме присоединения к тепловым сетям: </w:t>
      </w:r>
    </w:p>
    <w:p w14:paraId="40CDAC59" w14:textId="6C3A08EF" w:rsidR="00F42B0C" w:rsidRPr="00F42B0C" w:rsidRDefault="00F42B0C" w:rsidP="00BB3398">
      <w:pPr>
        <w:tabs>
          <w:tab w:val="left" w:pos="9639"/>
        </w:tabs>
        <w:spacing w:after="0" w:line="360" w:lineRule="auto"/>
        <w:ind w:right="-2"/>
        <w:jc w:val="both"/>
        <w:rPr>
          <w:rFonts w:ascii="Times New Roman" w:hAnsi="Times New Roman" w:cs="Times New Roman"/>
          <w:sz w:val="28"/>
          <w:szCs w:val="28"/>
        </w:rPr>
      </w:pPr>
      <w:r w:rsidRPr="00F42B0C">
        <w:rPr>
          <w:rFonts w:ascii="Times New Roman" w:hAnsi="Times New Roman" w:cs="Times New Roman"/>
          <w:sz w:val="28"/>
          <w:szCs w:val="28"/>
        </w:rPr>
        <w:t xml:space="preserve"> Системы горячего водоснабжения </w:t>
      </w:r>
      <w:r w:rsidR="00227533">
        <w:rPr>
          <w:rFonts w:ascii="Times New Roman" w:hAnsi="Times New Roman" w:cs="Times New Roman"/>
          <w:sz w:val="28"/>
          <w:szCs w:val="28"/>
        </w:rPr>
        <w:t xml:space="preserve">у </w:t>
      </w:r>
      <w:r w:rsidRPr="00F42B0C">
        <w:rPr>
          <w:rFonts w:ascii="Times New Roman" w:hAnsi="Times New Roman" w:cs="Times New Roman"/>
          <w:sz w:val="28"/>
          <w:szCs w:val="28"/>
        </w:rPr>
        <w:t xml:space="preserve">потребителей </w:t>
      </w:r>
      <w:r w:rsidR="0057539A">
        <w:rPr>
          <w:rFonts w:ascii="Times New Roman" w:hAnsi="Times New Roman" w:cs="Times New Roman"/>
          <w:sz w:val="28"/>
          <w:szCs w:val="28"/>
        </w:rPr>
        <w:t>Каратузского сельсовета</w:t>
      </w:r>
      <w:r w:rsidR="00A77E61" w:rsidRPr="00A77E61">
        <w:t xml:space="preserve"> </w:t>
      </w:r>
      <w:r w:rsidR="00114DE5">
        <w:rPr>
          <w:rFonts w:ascii="Times New Roman" w:hAnsi="Times New Roman" w:cs="Times New Roman"/>
          <w:sz w:val="28"/>
          <w:szCs w:val="28"/>
        </w:rPr>
        <w:t>Каратузского района</w:t>
      </w:r>
      <w:r w:rsidRPr="00A77E61">
        <w:rPr>
          <w:rFonts w:ascii="Times New Roman" w:hAnsi="Times New Roman" w:cs="Times New Roman"/>
          <w:sz w:val="28"/>
          <w:szCs w:val="28"/>
        </w:rPr>
        <w:t xml:space="preserve"> </w:t>
      </w:r>
      <w:r w:rsidR="00227533">
        <w:rPr>
          <w:rFonts w:ascii="Times New Roman" w:hAnsi="Times New Roman" w:cs="Times New Roman"/>
          <w:sz w:val="28"/>
          <w:szCs w:val="28"/>
        </w:rPr>
        <w:t>отсутствуют.</w:t>
      </w:r>
    </w:p>
    <w:p w14:paraId="2D59A97A" w14:textId="72D87014" w:rsidR="00F42B0C" w:rsidRPr="00F42B0C" w:rsidRDefault="00DF5D82" w:rsidP="00BB3398">
      <w:pPr>
        <w:spacing w:after="0" w:line="240" w:lineRule="auto"/>
        <w:ind w:right="446"/>
        <w:jc w:val="center"/>
        <w:rPr>
          <w:rFonts w:ascii="Times New Roman" w:hAnsi="Times New Roman" w:cs="Times New Roman"/>
          <w:sz w:val="28"/>
          <w:szCs w:val="28"/>
        </w:rPr>
      </w:pPr>
      <w:r w:rsidRPr="005F067A">
        <w:rPr>
          <w:rFonts w:ascii="Arial" w:eastAsia="Times New Roman" w:hAnsi="Arial" w:cs="Arial"/>
          <w:noProof/>
          <w:color w:val="333333"/>
          <w:lang w:eastAsia="ru-RU"/>
        </w:rPr>
        <w:drawing>
          <wp:inline distT="0" distB="0" distL="0" distR="0" wp14:anchorId="7450B41C" wp14:editId="36C48DBF">
            <wp:extent cx="6061710" cy="2314575"/>
            <wp:effectExtent l="19050" t="19050" r="15240" b="28575"/>
            <wp:docPr id="2" name="Рисунок 2" descr="https://www.politerm.com/zuluthermo/webhelp/images/schemes/schem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politerm.com/zuluthermo/webhelp/images/schemes/scheme4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2278" cy="2318610"/>
                    </a:xfrm>
                    <a:prstGeom prst="rect">
                      <a:avLst/>
                    </a:prstGeom>
                    <a:noFill/>
                    <a:ln w="19050">
                      <a:solidFill>
                        <a:schemeClr val="tx1"/>
                      </a:solidFill>
                    </a:ln>
                  </pic:spPr>
                </pic:pic>
              </a:graphicData>
            </a:graphic>
          </wp:inline>
        </w:drawing>
      </w:r>
    </w:p>
    <w:p w14:paraId="69FDCF48" w14:textId="69A08A56" w:rsidR="00DF5D82" w:rsidRPr="005F067A" w:rsidRDefault="00DF5D82" w:rsidP="00863FCB">
      <w:pPr>
        <w:spacing w:after="100" w:afterAutospacing="1" w:line="240" w:lineRule="auto"/>
        <w:jc w:val="center"/>
        <w:rPr>
          <w:rFonts w:ascii="Arial" w:eastAsia="Times New Roman" w:hAnsi="Arial" w:cs="Arial"/>
          <w:color w:val="333333"/>
          <w:lang w:eastAsia="ru-RU"/>
        </w:rPr>
      </w:pPr>
      <w:r>
        <w:rPr>
          <w:rFonts w:ascii="Times New Roman" w:hAnsi="Times New Roman" w:cs="Times New Roman"/>
          <w:b/>
          <w:i/>
          <w:iCs/>
          <w:sz w:val="28"/>
          <w:szCs w:val="28"/>
        </w:rPr>
        <w:t xml:space="preserve">Рисунок 1.3.16.1 </w:t>
      </w:r>
      <w:r w:rsidR="00863FCB">
        <w:rPr>
          <w:rFonts w:ascii="Times New Roman" w:hAnsi="Times New Roman" w:cs="Times New Roman"/>
          <w:b/>
          <w:i/>
          <w:iCs/>
          <w:sz w:val="28"/>
          <w:szCs w:val="28"/>
        </w:rPr>
        <w:t>–</w:t>
      </w:r>
      <w:r>
        <w:rPr>
          <w:rFonts w:ascii="Times New Roman" w:hAnsi="Times New Roman" w:cs="Times New Roman"/>
          <w:b/>
          <w:i/>
          <w:iCs/>
          <w:sz w:val="28"/>
          <w:szCs w:val="28"/>
        </w:rPr>
        <w:t xml:space="preserve"> </w:t>
      </w:r>
      <w:r w:rsidRPr="00DF5D82">
        <w:rPr>
          <w:rFonts w:ascii="Times New Roman" w:eastAsia="Times New Roman" w:hAnsi="Times New Roman" w:cs="Times New Roman"/>
          <w:b/>
          <w:i/>
          <w:color w:val="000000" w:themeColor="text1"/>
          <w:sz w:val="28"/>
          <w:lang w:eastAsia="ru-RU"/>
        </w:rPr>
        <w:t>Потребитель с непосредственным присоединением СО</w:t>
      </w:r>
    </w:p>
    <w:p w14:paraId="2BC9C44A" w14:textId="687393EC" w:rsidR="00806E86" w:rsidRPr="00C10A7C" w:rsidRDefault="00806E86" w:rsidP="009B61FA">
      <w:pPr>
        <w:autoSpaceDE w:val="0"/>
        <w:autoSpaceDN w:val="0"/>
        <w:adjustRightInd w:val="0"/>
        <w:spacing w:before="240" w:line="240" w:lineRule="auto"/>
        <w:jc w:val="center"/>
        <w:rPr>
          <w:rFonts w:ascii="Times New Roman" w:hAnsi="Times New Roman" w:cs="Times New Roman"/>
          <w:b/>
          <w:i/>
          <w:iCs/>
          <w:sz w:val="28"/>
          <w:szCs w:val="28"/>
        </w:rPr>
      </w:pPr>
      <w:r w:rsidRPr="006116D1">
        <w:rPr>
          <w:rFonts w:ascii="Times New Roman" w:hAnsi="Times New Roman" w:cs="Times New Roman"/>
          <w:b/>
          <w:i/>
          <w:iCs/>
          <w:sz w:val="28"/>
          <w:szCs w:val="28"/>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14:paraId="7E132034" w14:textId="5057B5FB" w:rsidR="006116D1" w:rsidRPr="006116D1" w:rsidRDefault="006116D1" w:rsidP="006116D1">
      <w:pPr>
        <w:autoSpaceDE w:val="0"/>
        <w:autoSpaceDN w:val="0"/>
        <w:adjustRightInd w:val="0"/>
        <w:spacing w:before="240" w:line="360" w:lineRule="auto"/>
        <w:ind w:firstLine="567"/>
        <w:jc w:val="both"/>
        <w:rPr>
          <w:rFonts w:ascii="Times New Roman" w:hAnsi="Times New Roman" w:cs="Times New Roman"/>
          <w:iCs/>
          <w:sz w:val="28"/>
          <w:szCs w:val="28"/>
          <w:highlight w:val="green"/>
        </w:rPr>
      </w:pPr>
      <w:r>
        <w:rPr>
          <w:rFonts w:ascii="Times New Roman" w:hAnsi="Times New Roman" w:cs="Times New Roman"/>
          <w:iCs/>
          <w:sz w:val="28"/>
          <w:szCs w:val="28"/>
        </w:rPr>
        <w:t>К</w:t>
      </w:r>
      <w:r w:rsidR="00C87023">
        <w:rPr>
          <w:rFonts w:ascii="Times New Roman" w:hAnsi="Times New Roman" w:cs="Times New Roman"/>
          <w:iCs/>
          <w:sz w:val="28"/>
          <w:szCs w:val="28"/>
        </w:rPr>
        <w:t>оммерческий приборный учет</w:t>
      </w:r>
      <w:r w:rsidRPr="006116D1">
        <w:rPr>
          <w:rFonts w:ascii="Times New Roman" w:hAnsi="Times New Roman" w:cs="Times New Roman"/>
          <w:iCs/>
          <w:sz w:val="28"/>
          <w:szCs w:val="28"/>
        </w:rPr>
        <w:t xml:space="preserve"> тепловой энергии, отпущенной из тепловых </w:t>
      </w:r>
      <w:r w:rsidRPr="00C87023">
        <w:rPr>
          <w:rFonts w:ascii="Times New Roman" w:hAnsi="Times New Roman" w:cs="Times New Roman"/>
          <w:iCs/>
          <w:sz w:val="28"/>
          <w:szCs w:val="28"/>
        </w:rPr>
        <w:t xml:space="preserve">сетей потребителям </w:t>
      </w:r>
      <w:r w:rsidR="00C87023" w:rsidRPr="00C87023">
        <w:rPr>
          <w:rFonts w:ascii="Times New Roman" w:hAnsi="Times New Roman" w:cs="Times New Roman"/>
          <w:iCs/>
          <w:sz w:val="28"/>
          <w:szCs w:val="28"/>
        </w:rPr>
        <w:t>отсутствует.</w:t>
      </w:r>
    </w:p>
    <w:p w14:paraId="5C2DADA7" w14:textId="77777777" w:rsidR="00B60377" w:rsidRDefault="00B60377" w:rsidP="0062614B">
      <w:pPr>
        <w:autoSpaceDE w:val="0"/>
        <w:autoSpaceDN w:val="0"/>
        <w:adjustRightInd w:val="0"/>
        <w:spacing w:before="240" w:line="240" w:lineRule="auto"/>
        <w:ind w:firstLine="567"/>
        <w:jc w:val="center"/>
        <w:rPr>
          <w:rFonts w:ascii="Times New Roman" w:hAnsi="Times New Roman" w:cs="Times New Roman"/>
          <w:b/>
          <w:i/>
          <w:iCs/>
          <w:sz w:val="28"/>
          <w:szCs w:val="28"/>
        </w:rPr>
        <w:sectPr w:rsidR="00B60377" w:rsidSect="0036591E">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0EAB192" w14:textId="0F62CBB6" w:rsidR="00806E86" w:rsidRPr="00C10A7C" w:rsidRDefault="00806E86" w:rsidP="0062614B">
      <w:pPr>
        <w:autoSpaceDE w:val="0"/>
        <w:autoSpaceDN w:val="0"/>
        <w:adjustRightInd w:val="0"/>
        <w:spacing w:before="240" w:line="240" w:lineRule="auto"/>
        <w:ind w:firstLine="567"/>
        <w:jc w:val="center"/>
        <w:rPr>
          <w:rFonts w:ascii="Times New Roman" w:hAnsi="Times New Roman" w:cs="Times New Roman"/>
          <w:b/>
          <w:i/>
          <w:iCs/>
          <w:sz w:val="28"/>
          <w:szCs w:val="28"/>
        </w:rPr>
      </w:pPr>
      <w:r w:rsidRPr="0016435E">
        <w:rPr>
          <w:rFonts w:ascii="Times New Roman" w:hAnsi="Times New Roman" w:cs="Times New Roman"/>
          <w:b/>
          <w:i/>
          <w:iCs/>
          <w:sz w:val="28"/>
          <w:szCs w:val="28"/>
        </w:rPr>
        <w:lastRenderedPageBreak/>
        <w:t>1.3.18 Анализ работы диспетчерских служб теплоснабжающих (теплосетевых) организаций и используемых сре</w:t>
      </w:r>
      <w:r w:rsidR="00905E21" w:rsidRPr="0016435E">
        <w:rPr>
          <w:rFonts w:ascii="Times New Roman" w:hAnsi="Times New Roman" w:cs="Times New Roman"/>
          <w:b/>
          <w:i/>
          <w:iCs/>
          <w:sz w:val="28"/>
          <w:szCs w:val="28"/>
        </w:rPr>
        <w:t>дс</w:t>
      </w:r>
      <w:r w:rsidRPr="0016435E">
        <w:rPr>
          <w:rFonts w:ascii="Times New Roman" w:hAnsi="Times New Roman" w:cs="Times New Roman"/>
          <w:b/>
          <w:i/>
          <w:iCs/>
          <w:sz w:val="28"/>
          <w:szCs w:val="28"/>
        </w:rPr>
        <w:t>тв автоматизации, телемеханизации и связи</w:t>
      </w:r>
    </w:p>
    <w:p w14:paraId="52F1D6D6" w14:textId="68CC0519" w:rsidR="00E05180" w:rsidRDefault="00D0238A" w:rsidP="00BB3398">
      <w:pPr>
        <w:tabs>
          <w:tab w:val="left" w:pos="8931"/>
        </w:tabs>
        <w:spacing w:after="0" w:line="360" w:lineRule="auto"/>
        <w:ind w:right="-2" w:firstLine="709"/>
        <w:jc w:val="both"/>
        <w:rPr>
          <w:rFonts w:ascii="Times New Roman" w:hAnsi="Times New Roman" w:cs="Times New Roman"/>
          <w:color w:val="000000" w:themeColor="text1"/>
          <w:sz w:val="28"/>
          <w:szCs w:val="28"/>
        </w:rPr>
      </w:pPr>
      <w:r w:rsidRPr="00F52AA8">
        <w:rPr>
          <w:rFonts w:ascii="Times New Roman" w:hAnsi="Times New Roman" w:cs="Times New Roman"/>
          <w:color w:val="000000" w:themeColor="text1"/>
          <w:sz w:val="28"/>
          <w:szCs w:val="28"/>
          <w:shd w:val="clear" w:color="auto" w:fill="FFFFFF"/>
        </w:rPr>
        <w:t>В</w:t>
      </w:r>
      <w:r w:rsidR="00D85A7C" w:rsidRPr="00F52AA8">
        <w:rPr>
          <w:rFonts w:ascii="Times New Roman" w:hAnsi="Times New Roman" w:cs="Times New Roman"/>
          <w:color w:val="000000" w:themeColor="text1"/>
          <w:sz w:val="28"/>
          <w:szCs w:val="28"/>
          <w:shd w:val="clear" w:color="auto" w:fill="FFFFFF"/>
        </w:rPr>
        <w:t xml:space="preserve"> </w:t>
      </w:r>
      <w:r w:rsidR="00353C98" w:rsidRPr="00F52AA8">
        <w:rPr>
          <w:rFonts w:ascii="Times New Roman" w:hAnsi="Times New Roman" w:cs="Times New Roman"/>
          <w:color w:val="000000" w:themeColor="text1"/>
          <w:sz w:val="28"/>
          <w:szCs w:val="28"/>
          <w:shd w:val="clear" w:color="auto" w:fill="FFFFFF"/>
        </w:rPr>
        <w:t xml:space="preserve">ООО </w:t>
      </w:r>
      <w:r w:rsidR="00134D34">
        <w:rPr>
          <w:rFonts w:ascii="Times New Roman" w:hAnsi="Times New Roman" w:cs="Times New Roman"/>
          <w:color w:val="000000" w:themeColor="text1"/>
          <w:sz w:val="28"/>
          <w:szCs w:val="28"/>
          <w:shd w:val="clear" w:color="auto" w:fill="FFFFFF"/>
        </w:rPr>
        <w:t>«</w:t>
      </w:r>
      <w:r w:rsidR="00353C98" w:rsidRPr="00F52AA8">
        <w:rPr>
          <w:rFonts w:ascii="Times New Roman" w:hAnsi="Times New Roman" w:cs="Times New Roman"/>
          <w:color w:val="000000" w:themeColor="text1"/>
          <w:sz w:val="28"/>
          <w:szCs w:val="28"/>
          <w:shd w:val="clear" w:color="auto" w:fill="FFFFFF"/>
        </w:rPr>
        <w:t>Каратузский ТВК</w:t>
      </w:r>
      <w:r w:rsidR="00134D34">
        <w:rPr>
          <w:rFonts w:ascii="Times New Roman" w:hAnsi="Times New Roman" w:cs="Times New Roman"/>
          <w:color w:val="000000" w:themeColor="text1"/>
          <w:sz w:val="28"/>
          <w:szCs w:val="28"/>
          <w:shd w:val="clear" w:color="auto" w:fill="FFFFFF"/>
        </w:rPr>
        <w:t>»</w:t>
      </w:r>
      <w:r w:rsidR="00380CCA" w:rsidRPr="00F52AA8">
        <w:rPr>
          <w:rFonts w:ascii="Times New Roman" w:hAnsi="Times New Roman" w:cs="Times New Roman"/>
          <w:color w:val="000000" w:themeColor="text1"/>
          <w:sz w:val="28"/>
          <w:szCs w:val="28"/>
          <w:shd w:val="clear" w:color="auto" w:fill="FFFFFF"/>
        </w:rPr>
        <w:t xml:space="preserve"> </w:t>
      </w:r>
      <w:r w:rsidR="00F52AA8" w:rsidRPr="00F52AA8">
        <w:rPr>
          <w:rFonts w:ascii="Times New Roman" w:hAnsi="Times New Roman" w:cs="Times New Roman"/>
          <w:color w:val="000000" w:themeColor="text1"/>
          <w:sz w:val="28"/>
          <w:szCs w:val="28"/>
          <w:shd w:val="clear" w:color="auto" w:fill="FFFFFF"/>
        </w:rPr>
        <w:t xml:space="preserve">организована </w:t>
      </w:r>
      <w:r w:rsidR="00502691" w:rsidRPr="00F52AA8">
        <w:rPr>
          <w:rFonts w:ascii="Times New Roman" w:hAnsi="Times New Roman" w:cs="Times New Roman"/>
          <w:color w:val="000000" w:themeColor="text1"/>
          <w:sz w:val="28"/>
          <w:szCs w:val="28"/>
        </w:rPr>
        <w:t>круглосуточная аварийно-ди</w:t>
      </w:r>
      <w:r w:rsidR="00905E21" w:rsidRPr="00F52AA8">
        <w:rPr>
          <w:rFonts w:ascii="Times New Roman" w:hAnsi="Times New Roman" w:cs="Times New Roman"/>
          <w:color w:val="000000" w:themeColor="text1"/>
          <w:sz w:val="28"/>
          <w:szCs w:val="28"/>
        </w:rPr>
        <w:t>спетчерская служба для обеспечения надежности работы в</w:t>
      </w:r>
      <w:r w:rsidR="00502691" w:rsidRPr="00F52AA8">
        <w:rPr>
          <w:rFonts w:ascii="Times New Roman" w:hAnsi="Times New Roman" w:cs="Times New Roman"/>
          <w:color w:val="000000" w:themeColor="text1"/>
          <w:sz w:val="28"/>
          <w:szCs w:val="28"/>
        </w:rPr>
        <w:t>о время</w:t>
      </w:r>
      <w:r w:rsidR="00905E21" w:rsidRPr="00F52AA8">
        <w:rPr>
          <w:rFonts w:ascii="Times New Roman" w:hAnsi="Times New Roman" w:cs="Times New Roman"/>
          <w:color w:val="000000" w:themeColor="text1"/>
          <w:sz w:val="28"/>
          <w:szCs w:val="28"/>
        </w:rPr>
        <w:t xml:space="preserve"> отопительного периода.</w:t>
      </w:r>
      <w:r w:rsidR="00905E21" w:rsidRPr="00380CCA">
        <w:rPr>
          <w:rFonts w:ascii="Times New Roman" w:hAnsi="Times New Roman" w:cs="Times New Roman"/>
          <w:color w:val="000000" w:themeColor="text1"/>
          <w:sz w:val="28"/>
          <w:szCs w:val="28"/>
        </w:rPr>
        <w:t xml:space="preserve"> </w:t>
      </w:r>
    </w:p>
    <w:p w14:paraId="26AB1DAF" w14:textId="630420A5" w:rsidR="00502691" w:rsidRPr="00380CCA" w:rsidRDefault="00905E21" w:rsidP="00BB3398">
      <w:pPr>
        <w:tabs>
          <w:tab w:val="left" w:pos="8931"/>
        </w:tabs>
        <w:spacing w:after="0" w:line="360" w:lineRule="auto"/>
        <w:ind w:right="-2" w:firstLine="709"/>
        <w:jc w:val="both"/>
        <w:rPr>
          <w:rFonts w:ascii="Times New Roman" w:hAnsi="Times New Roman" w:cs="Times New Roman"/>
          <w:sz w:val="28"/>
          <w:szCs w:val="28"/>
        </w:rPr>
      </w:pPr>
      <w:r w:rsidRPr="00380CCA">
        <w:rPr>
          <w:rFonts w:ascii="Times New Roman" w:hAnsi="Times New Roman" w:cs="Times New Roman"/>
          <w:color w:val="000000" w:themeColor="text1"/>
          <w:sz w:val="28"/>
          <w:szCs w:val="28"/>
        </w:rPr>
        <w:t xml:space="preserve">Адрес расположения </w:t>
      </w:r>
      <w:r w:rsidR="00353C98">
        <w:rPr>
          <w:rFonts w:ascii="Times New Roman" w:hAnsi="Times New Roman" w:cs="Times New Roman"/>
          <w:color w:val="000000" w:themeColor="text1"/>
          <w:sz w:val="28"/>
          <w:szCs w:val="28"/>
          <w:shd w:val="clear" w:color="auto" w:fill="FFFFFF"/>
        </w:rPr>
        <w:t xml:space="preserve">ООО </w:t>
      </w:r>
      <w:r w:rsidR="00134D34">
        <w:rPr>
          <w:rFonts w:ascii="Times New Roman" w:hAnsi="Times New Roman" w:cs="Times New Roman"/>
          <w:color w:val="000000" w:themeColor="text1"/>
          <w:sz w:val="28"/>
          <w:szCs w:val="28"/>
          <w:shd w:val="clear" w:color="auto" w:fill="FFFFFF"/>
        </w:rPr>
        <w:t>«</w:t>
      </w:r>
      <w:r w:rsidR="00353C98">
        <w:rPr>
          <w:rFonts w:ascii="Times New Roman" w:hAnsi="Times New Roman" w:cs="Times New Roman"/>
          <w:color w:val="000000" w:themeColor="text1"/>
          <w:sz w:val="28"/>
          <w:szCs w:val="28"/>
          <w:shd w:val="clear" w:color="auto" w:fill="FFFFFF"/>
        </w:rPr>
        <w:t>Каратузский ТВК</w:t>
      </w:r>
      <w:r w:rsidR="00134D34">
        <w:rPr>
          <w:rFonts w:ascii="Times New Roman" w:hAnsi="Times New Roman" w:cs="Times New Roman"/>
          <w:color w:val="000000" w:themeColor="text1"/>
          <w:sz w:val="28"/>
          <w:szCs w:val="28"/>
          <w:shd w:val="clear" w:color="auto" w:fill="FFFFFF"/>
        </w:rPr>
        <w:t>»</w:t>
      </w:r>
      <w:r w:rsidR="00211387" w:rsidRPr="00380CCA">
        <w:rPr>
          <w:rFonts w:ascii="Times New Roman" w:hAnsi="Times New Roman" w:cs="Times New Roman"/>
          <w:color w:val="000000" w:themeColor="text1"/>
          <w:sz w:val="28"/>
          <w:szCs w:val="28"/>
        </w:rPr>
        <w:t>:</w:t>
      </w:r>
      <w:r w:rsidR="00211387" w:rsidRPr="00380CCA">
        <w:rPr>
          <w:rFonts w:ascii="Times New Roman" w:hAnsi="Times New Roman" w:cs="Times New Roman"/>
          <w:color w:val="000000" w:themeColor="text1"/>
          <w:sz w:val="28"/>
          <w:szCs w:val="28"/>
          <w:shd w:val="clear" w:color="auto" w:fill="FFFFFF"/>
        </w:rPr>
        <w:t> </w:t>
      </w:r>
      <w:r w:rsidR="00741A2B" w:rsidRPr="00741A2B">
        <w:rPr>
          <w:rFonts w:ascii="Times New Roman" w:hAnsi="Times New Roman" w:cs="Times New Roman"/>
          <w:color w:val="000000" w:themeColor="text1"/>
          <w:sz w:val="28"/>
          <w:szCs w:val="28"/>
          <w:shd w:val="clear" w:color="auto" w:fill="FFFFFF"/>
        </w:rPr>
        <w:t xml:space="preserve">Красноярский край, </w:t>
      </w:r>
      <w:r w:rsidR="00BB3398">
        <w:rPr>
          <w:rFonts w:ascii="Times New Roman" w:hAnsi="Times New Roman" w:cs="Times New Roman"/>
          <w:color w:val="000000" w:themeColor="text1"/>
          <w:sz w:val="28"/>
          <w:szCs w:val="28"/>
          <w:shd w:val="clear" w:color="auto" w:fill="FFFFFF"/>
        </w:rPr>
        <w:br/>
      </w:r>
      <w:r w:rsidR="00741A2B" w:rsidRPr="00741A2B">
        <w:rPr>
          <w:rFonts w:ascii="Times New Roman" w:hAnsi="Times New Roman" w:cs="Times New Roman"/>
          <w:color w:val="000000" w:themeColor="text1"/>
          <w:sz w:val="28"/>
          <w:szCs w:val="28"/>
          <w:shd w:val="clear" w:color="auto" w:fill="FFFFFF"/>
        </w:rPr>
        <w:t>р-н. Каратузский, с. Каратузское, ул. Шевченко, д. 1.</w:t>
      </w:r>
    </w:p>
    <w:p w14:paraId="0D9E8EC8" w14:textId="77777777" w:rsidR="00806E86" w:rsidRPr="00EE5BB2" w:rsidRDefault="00502691" w:rsidP="00BB3398">
      <w:pPr>
        <w:autoSpaceDE w:val="0"/>
        <w:autoSpaceDN w:val="0"/>
        <w:adjustRightInd w:val="0"/>
        <w:spacing w:after="0" w:line="360" w:lineRule="auto"/>
        <w:ind w:right="-2" w:firstLine="567"/>
        <w:jc w:val="both"/>
        <w:rPr>
          <w:rFonts w:ascii="Times New Roman" w:hAnsi="Times New Roman" w:cs="Times New Roman"/>
          <w:color w:val="000000" w:themeColor="text1"/>
          <w:sz w:val="28"/>
          <w:szCs w:val="28"/>
        </w:rPr>
      </w:pPr>
      <w:r w:rsidRPr="00C706BD">
        <w:rPr>
          <w:rFonts w:ascii="Times New Roman" w:hAnsi="Times New Roman" w:cs="Times New Roman"/>
          <w:color w:val="000000" w:themeColor="text1"/>
          <w:sz w:val="28"/>
          <w:szCs w:val="28"/>
        </w:rPr>
        <w:t>С</w:t>
      </w:r>
      <w:r w:rsidR="00806E86" w:rsidRPr="00C706BD">
        <w:rPr>
          <w:rFonts w:ascii="Times New Roman" w:hAnsi="Times New Roman" w:cs="Times New Roman"/>
          <w:color w:val="000000" w:themeColor="text1"/>
          <w:sz w:val="28"/>
          <w:szCs w:val="28"/>
        </w:rPr>
        <w:t>ре</w:t>
      </w:r>
      <w:r w:rsidR="00905E21" w:rsidRPr="00C706BD">
        <w:rPr>
          <w:rFonts w:ascii="Times New Roman" w:hAnsi="Times New Roman" w:cs="Times New Roman"/>
          <w:color w:val="000000" w:themeColor="text1"/>
          <w:sz w:val="28"/>
          <w:szCs w:val="28"/>
        </w:rPr>
        <w:t>дс</w:t>
      </w:r>
      <w:r w:rsidR="00806E86" w:rsidRPr="00C706BD">
        <w:rPr>
          <w:rFonts w:ascii="Times New Roman" w:hAnsi="Times New Roman" w:cs="Times New Roman"/>
          <w:color w:val="000000" w:themeColor="text1"/>
          <w:sz w:val="28"/>
          <w:szCs w:val="28"/>
        </w:rPr>
        <w:t>тва телемеха</w:t>
      </w:r>
      <w:r w:rsidRPr="00C706BD">
        <w:rPr>
          <w:rFonts w:ascii="Times New Roman" w:hAnsi="Times New Roman" w:cs="Times New Roman"/>
          <w:color w:val="000000" w:themeColor="text1"/>
          <w:sz w:val="28"/>
          <w:szCs w:val="28"/>
        </w:rPr>
        <w:t xml:space="preserve">низации </w:t>
      </w:r>
      <w:r w:rsidR="00806E86" w:rsidRPr="00C706BD">
        <w:rPr>
          <w:rFonts w:ascii="Times New Roman" w:hAnsi="Times New Roman" w:cs="Times New Roman"/>
          <w:color w:val="000000" w:themeColor="text1"/>
          <w:sz w:val="28"/>
          <w:szCs w:val="28"/>
        </w:rPr>
        <w:t>отсутствуют.</w:t>
      </w:r>
    </w:p>
    <w:p w14:paraId="16D837B8" w14:textId="77777777" w:rsidR="00806E86" w:rsidRPr="00C10A7C" w:rsidRDefault="00806E86" w:rsidP="0062614B">
      <w:pPr>
        <w:autoSpaceDE w:val="0"/>
        <w:autoSpaceDN w:val="0"/>
        <w:adjustRightInd w:val="0"/>
        <w:spacing w:before="240" w:line="240" w:lineRule="auto"/>
        <w:jc w:val="center"/>
        <w:rPr>
          <w:rFonts w:ascii="Times New Roman" w:hAnsi="Times New Roman" w:cs="Times New Roman"/>
          <w:b/>
          <w:i/>
          <w:iCs/>
          <w:sz w:val="28"/>
          <w:szCs w:val="28"/>
        </w:rPr>
      </w:pPr>
      <w:r w:rsidRPr="00C10A7C">
        <w:rPr>
          <w:rFonts w:ascii="Times New Roman" w:hAnsi="Times New Roman" w:cs="Times New Roman"/>
          <w:b/>
          <w:i/>
          <w:iCs/>
          <w:sz w:val="28"/>
          <w:szCs w:val="28"/>
        </w:rPr>
        <w:t>1.3.19 Уровень автоматизации и обслуживания центральных тепловых пунктов, насосных станций</w:t>
      </w:r>
    </w:p>
    <w:p w14:paraId="7FDE55FF" w14:textId="016DF425" w:rsidR="00806E86" w:rsidRPr="00806E86" w:rsidRDefault="00806E86" w:rsidP="00806E86">
      <w:pPr>
        <w:autoSpaceDE w:val="0"/>
        <w:autoSpaceDN w:val="0"/>
        <w:adjustRightInd w:val="0"/>
        <w:spacing w:after="0"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Центральные тепловые пункты и насосные станции на территории </w:t>
      </w:r>
      <w:r w:rsidR="0057539A">
        <w:rPr>
          <w:rFonts w:ascii="Times New Roman" w:hAnsi="Times New Roman" w:cs="Times New Roman"/>
          <w:sz w:val="28"/>
          <w:szCs w:val="28"/>
        </w:rPr>
        <w:t>Каратузского сельсовета</w:t>
      </w:r>
      <w:r w:rsidR="00211387">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806E86">
        <w:rPr>
          <w:rFonts w:ascii="Times New Roman" w:hAnsi="Times New Roman" w:cs="Times New Roman"/>
          <w:sz w:val="28"/>
          <w:szCs w:val="28"/>
        </w:rPr>
        <w:t>отсутствуют.</w:t>
      </w:r>
    </w:p>
    <w:p w14:paraId="0F9614C5" w14:textId="70FBCF02" w:rsidR="00806E86" w:rsidRPr="00C10A7C" w:rsidRDefault="00806E86" w:rsidP="00863FCB">
      <w:pPr>
        <w:autoSpaceDE w:val="0"/>
        <w:autoSpaceDN w:val="0"/>
        <w:adjustRightInd w:val="0"/>
        <w:spacing w:line="240" w:lineRule="auto"/>
        <w:jc w:val="center"/>
        <w:rPr>
          <w:rFonts w:ascii="Times New Roman" w:hAnsi="Times New Roman" w:cs="Times New Roman"/>
          <w:b/>
          <w:i/>
          <w:iCs/>
          <w:sz w:val="28"/>
          <w:szCs w:val="28"/>
        </w:rPr>
      </w:pPr>
      <w:r w:rsidRPr="00C10A7C">
        <w:rPr>
          <w:rFonts w:ascii="Times New Roman" w:hAnsi="Times New Roman" w:cs="Times New Roman"/>
          <w:b/>
          <w:i/>
          <w:iCs/>
          <w:sz w:val="28"/>
          <w:szCs w:val="28"/>
        </w:rPr>
        <w:t>1.3.20 Сведения о наличии защиты тепловых сетей от превышения давления</w:t>
      </w:r>
    </w:p>
    <w:p w14:paraId="0BA78A3C" w14:textId="29DDE90F" w:rsidR="00806E86" w:rsidRPr="00806E86" w:rsidRDefault="0016435E" w:rsidP="00806E86">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Защита</w:t>
      </w:r>
      <w:r w:rsidR="00806E86" w:rsidRPr="00806E86">
        <w:rPr>
          <w:rFonts w:ascii="Times New Roman" w:hAnsi="Times New Roman" w:cs="Times New Roman"/>
          <w:sz w:val="28"/>
          <w:szCs w:val="28"/>
        </w:rPr>
        <w:t xml:space="preserve"> тепловых сетей от превышения </w:t>
      </w:r>
      <w:r w:rsidR="00224A30">
        <w:rPr>
          <w:rFonts w:ascii="Times New Roman" w:hAnsi="Times New Roman" w:cs="Times New Roman"/>
          <w:sz w:val="28"/>
          <w:szCs w:val="28"/>
        </w:rPr>
        <w:t xml:space="preserve">давления </w:t>
      </w:r>
      <w:r>
        <w:rPr>
          <w:rFonts w:ascii="Times New Roman" w:hAnsi="Times New Roman" w:cs="Times New Roman"/>
          <w:sz w:val="28"/>
          <w:szCs w:val="28"/>
        </w:rPr>
        <w:t>выполнена посредством установки предохранительных клапанов</w:t>
      </w:r>
      <w:r w:rsidR="00806E86" w:rsidRPr="00806E86">
        <w:rPr>
          <w:rFonts w:ascii="Times New Roman" w:hAnsi="Times New Roman" w:cs="Times New Roman"/>
          <w:sz w:val="28"/>
          <w:szCs w:val="28"/>
        </w:rPr>
        <w:t>.</w:t>
      </w:r>
    </w:p>
    <w:p w14:paraId="356EC9E8" w14:textId="77777777" w:rsidR="00806E86" w:rsidRPr="00C10A7C" w:rsidRDefault="00806E86" w:rsidP="0062614B">
      <w:pPr>
        <w:autoSpaceDE w:val="0"/>
        <w:autoSpaceDN w:val="0"/>
        <w:adjustRightInd w:val="0"/>
        <w:spacing w:before="240" w:line="240" w:lineRule="auto"/>
        <w:jc w:val="center"/>
        <w:rPr>
          <w:rFonts w:ascii="Times New Roman" w:hAnsi="Times New Roman" w:cs="Times New Roman"/>
          <w:b/>
          <w:i/>
          <w:iCs/>
          <w:sz w:val="28"/>
          <w:szCs w:val="28"/>
        </w:rPr>
      </w:pPr>
      <w:r w:rsidRPr="00C10A7C">
        <w:rPr>
          <w:rFonts w:ascii="Times New Roman" w:hAnsi="Times New Roman" w:cs="Times New Roman"/>
          <w:b/>
          <w:i/>
          <w:iCs/>
          <w:sz w:val="28"/>
          <w:szCs w:val="28"/>
        </w:rPr>
        <w:t>1.3.21 Перечень выявленных бесхозяйных тепловых сетей и обоснование выбора организации, уполномоченной на их эксплуатацию</w:t>
      </w:r>
    </w:p>
    <w:p w14:paraId="7644A644" w14:textId="7B5B271F" w:rsidR="00B65CEB" w:rsidRDefault="00806E86" w:rsidP="00806E86">
      <w:pPr>
        <w:spacing w:line="360" w:lineRule="auto"/>
        <w:ind w:firstLine="567"/>
        <w:jc w:val="both"/>
        <w:rPr>
          <w:rFonts w:ascii="Times New Roman" w:hAnsi="Times New Roman" w:cs="Times New Roman"/>
          <w:sz w:val="28"/>
          <w:szCs w:val="28"/>
        </w:rPr>
      </w:pPr>
      <w:r w:rsidRPr="00806E86">
        <w:rPr>
          <w:rFonts w:ascii="Times New Roman" w:hAnsi="Times New Roman" w:cs="Times New Roman"/>
          <w:sz w:val="28"/>
          <w:szCs w:val="28"/>
        </w:rPr>
        <w:t xml:space="preserve">Бесхозяйные тепловые сети на территории </w:t>
      </w:r>
      <w:r w:rsidR="0057539A">
        <w:rPr>
          <w:rFonts w:ascii="Times New Roman" w:hAnsi="Times New Roman" w:cs="Times New Roman"/>
          <w:sz w:val="28"/>
          <w:szCs w:val="28"/>
        </w:rPr>
        <w:t>Каратузского сельсовета</w:t>
      </w:r>
      <w:r w:rsidR="00211387">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806E86">
        <w:rPr>
          <w:rFonts w:ascii="Times New Roman" w:hAnsi="Times New Roman" w:cs="Times New Roman"/>
          <w:sz w:val="28"/>
          <w:szCs w:val="28"/>
        </w:rPr>
        <w:t>отсутствуют.</w:t>
      </w:r>
    </w:p>
    <w:p w14:paraId="23E7DCCC" w14:textId="77777777" w:rsidR="00211387" w:rsidRDefault="00806E86" w:rsidP="00211387">
      <w:pPr>
        <w:autoSpaceDE w:val="0"/>
        <w:autoSpaceDN w:val="0"/>
        <w:adjustRightInd w:val="0"/>
        <w:spacing w:after="0" w:line="240" w:lineRule="auto"/>
        <w:jc w:val="center"/>
        <w:rPr>
          <w:rFonts w:ascii="Times New Roman" w:hAnsi="Times New Roman" w:cs="Times New Roman"/>
          <w:b/>
          <w:i/>
          <w:iCs/>
          <w:color w:val="222222"/>
          <w:sz w:val="28"/>
          <w:szCs w:val="28"/>
        </w:rPr>
      </w:pPr>
      <w:r w:rsidRPr="00C10A7C">
        <w:rPr>
          <w:rFonts w:ascii="Times New Roman" w:hAnsi="Times New Roman" w:cs="Times New Roman"/>
          <w:b/>
          <w:i/>
          <w:iCs/>
          <w:color w:val="000000"/>
          <w:sz w:val="28"/>
          <w:szCs w:val="28"/>
        </w:rPr>
        <w:t xml:space="preserve">1.3.22 </w:t>
      </w:r>
      <w:r w:rsidRPr="00C10A7C">
        <w:rPr>
          <w:rFonts w:ascii="Times New Roman" w:hAnsi="Times New Roman" w:cs="Times New Roman"/>
          <w:b/>
          <w:i/>
          <w:iCs/>
          <w:color w:val="222222"/>
          <w:sz w:val="28"/>
          <w:szCs w:val="28"/>
        </w:rPr>
        <w:t xml:space="preserve">Данные энергетических характеристик тепловых сетей </w:t>
      </w:r>
    </w:p>
    <w:p w14:paraId="44D4E29F" w14:textId="57604946" w:rsidR="00806E86" w:rsidRPr="00C10A7C" w:rsidRDefault="00806E86" w:rsidP="00211387">
      <w:pPr>
        <w:autoSpaceDE w:val="0"/>
        <w:autoSpaceDN w:val="0"/>
        <w:adjustRightInd w:val="0"/>
        <w:spacing w:line="240" w:lineRule="auto"/>
        <w:jc w:val="center"/>
        <w:rPr>
          <w:rFonts w:ascii="Times New Roman" w:hAnsi="Times New Roman" w:cs="Times New Roman"/>
          <w:b/>
          <w:i/>
          <w:iCs/>
          <w:color w:val="222222"/>
          <w:sz w:val="28"/>
          <w:szCs w:val="28"/>
        </w:rPr>
      </w:pPr>
      <w:r w:rsidRPr="00C10A7C">
        <w:rPr>
          <w:rFonts w:ascii="Times New Roman" w:hAnsi="Times New Roman" w:cs="Times New Roman"/>
          <w:b/>
          <w:i/>
          <w:iCs/>
          <w:color w:val="222222"/>
          <w:sz w:val="28"/>
          <w:szCs w:val="28"/>
        </w:rPr>
        <w:t>(при их наличии)</w:t>
      </w:r>
    </w:p>
    <w:p w14:paraId="3606CBB9" w14:textId="4FE365A6" w:rsidR="00322CD5" w:rsidRDefault="00806E86" w:rsidP="00322CD5">
      <w:pPr>
        <w:spacing w:after="0" w:line="360" w:lineRule="auto"/>
        <w:ind w:firstLine="709"/>
        <w:jc w:val="both"/>
        <w:rPr>
          <w:rFonts w:ascii="Times New Roman" w:hAnsi="Times New Roman" w:cs="Times New Roman"/>
          <w:b/>
          <w:i/>
          <w:sz w:val="28"/>
          <w:szCs w:val="28"/>
        </w:rPr>
      </w:pPr>
      <w:r w:rsidRPr="00806E86">
        <w:rPr>
          <w:rFonts w:ascii="Times New Roman" w:hAnsi="Times New Roman" w:cs="Times New Roman"/>
          <w:color w:val="000000"/>
          <w:sz w:val="28"/>
          <w:szCs w:val="28"/>
        </w:rPr>
        <w:t xml:space="preserve">Данные энергетических характеристик тепловых сетей </w:t>
      </w:r>
      <w:r w:rsidR="0057539A">
        <w:rPr>
          <w:rFonts w:ascii="Times New Roman" w:hAnsi="Times New Roman" w:cs="Times New Roman"/>
          <w:sz w:val="28"/>
          <w:szCs w:val="28"/>
        </w:rPr>
        <w:t>Каратузского сельсовета</w:t>
      </w:r>
      <w:r w:rsidR="00211387">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Pr="00806E86">
        <w:rPr>
          <w:rFonts w:ascii="Times New Roman" w:hAnsi="Times New Roman" w:cs="Times New Roman"/>
          <w:color w:val="000000"/>
          <w:sz w:val="28"/>
          <w:szCs w:val="28"/>
        </w:rPr>
        <w:t>.</w:t>
      </w:r>
      <w:r w:rsidR="00322CD5" w:rsidRPr="00322CD5">
        <w:rPr>
          <w:rFonts w:ascii="Times New Roman" w:hAnsi="Times New Roman" w:cs="Times New Roman"/>
          <w:b/>
          <w:i/>
          <w:sz w:val="28"/>
          <w:szCs w:val="28"/>
        </w:rPr>
        <w:t xml:space="preserve"> </w:t>
      </w:r>
    </w:p>
    <w:p w14:paraId="1055C95B" w14:textId="77777777" w:rsidR="00B60377" w:rsidRDefault="00B60377" w:rsidP="00C10A7C">
      <w:pPr>
        <w:spacing w:line="240" w:lineRule="auto"/>
        <w:jc w:val="center"/>
        <w:rPr>
          <w:rFonts w:ascii="Times New Roman" w:hAnsi="Times New Roman" w:cs="Times New Roman"/>
          <w:b/>
          <w:i/>
          <w:sz w:val="28"/>
          <w:szCs w:val="28"/>
        </w:rPr>
        <w:sectPr w:rsidR="00B60377" w:rsidSect="0036591E">
          <w:pgSz w:w="11906" w:h="16838"/>
          <w:pgMar w:top="993"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DC24981" w14:textId="06368ADC" w:rsidR="00322CD5" w:rsidRPr="002F3436" w:rsidRDefault="00C646A2" w:rsidP="002C533D">
      <w:pPr>
        <w:spacing w:after="0" w:line="240" w:lineRule="auto"/>
        <w:jc w:val="center"/>
        <w:rPr>
          <w:rFonts w:ascii="Times New Roman" w:hAnsi="Times New Roman" w:cs="Times New Roman"/>
          <w:b/>
          <w:i/>
          <w:sz w:val="26"/>
          <w:szCs w:val="26"/>
        </w:rPr>
      </w:pPr>
      <w:r w:rsidRPr="002F3436">
        <w:rPr>
          <w:rFonts w:ascii="Times New Roman" w:hAnsi="Times New Roman" w:cs="Times New Roman"/>
          <w:b/>
          <w:i/>
          <w:sz w:val="26"/>
          <w:szCs w:val="26"/>
        </w:rPr>
        <w:lastRenderedPageBreak/>
        <w:t xml:space="preserve">Таблица </w:t>
      </w:r>
      <w:r w:rsidR="00CE7856" w:rsidRPr="002F3436">
        <w:rPr>
          <w:rFonts w:ascii="Times New Roman" w:hAnsi="Times New Roman" w:cs="Times New Roman"/>
          <w:b/>
          <w:i/>
          <w:sz w:val="26"/>
          <w:szCs w:val="26"/>
        </w:rPr>
        <w:t>1</w:t>
      </w:r>
      <w:r w:rsidR="00B60377" w:rsidRPr="002F3436">
        <w:rPr>
          <w:rFonts w:ascii="Times New Roman" w:hAnsi="Times New Roman" w:cs="Times New Roman"/>
          <w:b/>
          <w:i/>
          <w:sz w:val="26"/>
          <w:szCs w:val="26"/>
        </w:rPr>
        <w:t>.</w:t>
      </w:r>
      <w:r w:rsidR="00CE7856" w:rsidRPr="002F3436">
        <w:rPr>
          <w:rFonts w:ascii="Times New Roman" w:hAnsi="Times New Roman" w:cs="Times New Roman"/>
          <w:b/>
          <w:i/>
          <w:sz w:val="26"/>
          <w:szCs w:val="26"/>
        </w:rPr>
        <w:t>3</w:t>
      </w:r>
      <w:r w:rsidR="00B60377" w:rsidRPr="002F3436">
        <w:rPr>
          <w:rFonts w:ascii="Times New Roman" w:hAnsi="Times New Roman" w:cs="Times New Roman"/>
          <w:b/>
          <w:i/>
          <w:sz w:val="26"/>
          <w:szCs w:val="26"/>
        </w:rPr>
        <w:t>.22</w:t>
      </w:r>
      <w:r w:rsidR="00322CD5" w:rsidRPr="002F3436">
        <w:rPr>
          <w:rFonts w:ascii="Times New Roman" w:hAnsi="Times New Roman" w:cs="Times New Roman"/>
          <w:b/>
          <w:i/>
          <w:sz w:val="26"/>
          <w:szCs w:val="26"/>
        </w:rPr>
        <w:t xml:space="preserve"> </w:t>
      </w:r>
      <w:r w:rsidR="005D30D0" w:rsidRPr="002F3436">
        <w:rPr>
          <w:rFonts w:ascii="Times New Roman" w:hAnsi="Times New Roman" w:cs="Times New Roman"/>
          <w:b/>
          <w:i/>
          <w:sz w:val="26"/>
          <w:szCs w:val="26"/>
        </w:rPr>
        <w:t>–</w:t>
      </w:r>
      <w:r w:rsidR="00322CD5" w:rsidRPr="002F3436">
        <w:rPr>
          <w:rFonts w:ascii="Times New Roman" w:hAnsi="Times New Roman" w:cs="Times New Roman"/>
          <w:b/>
          <w:i/>
          <w:sz w:val="26"/>
          <w:szCs w:val="26"/>
        </w:rPr>
        <w:t xml:space="preserve"> Данные энергетических характеристик тепловых сетей </w:t>
      </w:r>
      <w:r w:rsidR="0057539A" w:rsidRPr="002F3436">
        <w:rPr>
          <w:rFonts w:ascii="Times New Roman" w:eastAsia="Times New Roman,Bold" w:hAnsi="Times New Roman" w:cs="Times New Roman"/>
          <w:b/>
          <w:i/>
          <w:color w:val="000000"/>
          <w:sz w:val="26"/>
          <w:szCs w:val="26"/>
        </w:rPr>
        <w:t>Каратузского сельсовета</w:t>
      </w:r>
      <w:r w:rsidR="000B58C8" w:rsidRPr="002F3436">
        <w:rPr>
          <w:rFonts w:ascii="Times New Roman" w:eastAsia="Times New Roman,Bold" w:hAnsi="Times New Roman" w:cs="Times New Roman"/>
          <w:b/>
          <w:i/>
          <w:color w:val="000000"/>
          <w:sz w:val="26"/>
          <w:szCs w:val="26"/>
        </w:rPr>
        <w:t xml:space="preserve"> </w:t>
      </w:r>
      <w:r w:rsidR="00114DE5" w:rsidRPr="002F3436">
        <w:rPr>
          <w:rFonts w:ascii="Times New Roman" w:eastAsia="Times New Roman,Bold" w:hAnsi="Times New Roman" w:cs="Times New Roman"/>
          <w:b/>
          <w:i/>
          <w:color w:val="000000"/>
          <w:sz w:val="26"/>
          <w:szCs w:val="26"/>
        </w:rPr>
        <w:t>Каратузского района</w:t>
      </w:r>
    </w:p>
    <w:tbl>
      <w:tblPr>
        <w:tblStyle w:val="af2"/>
        <w:tblW w:w="9639" w:type="dxa"/>
        <w:tblInd w:w="-5" w:type="dxa"/>
        <w:tblLook w:val="04A0" w:firstRow="1" w:lastRow="0" w:firstColumn="1" w:lastColumn="0" w:noHBand="0" w:noVBand="1"/>
      </w:tblPr>
      <w:tblGrid>
        <w:gridCol w:w="1494"/>
        <w:gridCol w:w="7288"/>
        <w:gridCol w:w="857"/>
      </w:tblGrid>
      <w:tr w:rsidR="00B602C0" w:rsidRPr="002F3436" w14:paraId="2E1F53F9" w14:textId="77777777" w:rsidTr="002F3436">
        <w:trPr>
          <w:trHeight w:val="58"/>
        </w:trPr>
        <w:tc>
          <w:tcPr>
            <w:tcW w:w="1276" w:type="dxa"/>
            <w:shd w:val="clear" w:color="auto" w:fill="F7CAAC" w:themeFill="accent2" w:themeFillTint="66"/>
            <w:vAlign w:val="center"/>
          </w:tcPr>
          <w:p w14:paraId="2C471454" w14:textId="560ACFEF" w:rsidR="00B602C0" w:rsidRPr="002F3436" w:rsidRDefault="007524A8" w:rsidP="002F3436">
            <w:pPr>
              <w:ind w:left="57" w:right="57"/>
              <w:jc w:val="center"/>
              <w:rPr>
                <w:rFonts w:ascii="Times New Roman" w:hAnsi="Times New Roman" w:cs="Times New Roman"/>
                <w:b/>
                <w:i/>
                <w:iCs/>
                <w:sz w:val="18"/>
                <w:szCs w:val="18"/>
              </w:rPr>
            </w:pPr>
            <w:r w:rsidRPr="002F3436">
              <w:rPr>
                <w:rFonts w:ascii="Times New Roman" w:hAnsi="Times New Roman" w:cs="Times New Roman"/>
                <w:b/>
                <w:i/>
                <w:iCs/>
                <w:sz w:val="18"/>
                <w:szCs w:val="18"/>
              </w:rPr>
              <w:t>Источник ТС</w:t>
            </w:r>
          </w:p>
        </w:tc>
        <w:tc>
          <w:tcPr>
            <w:tcW w:w="7506" w:type="dxa"/>
            <w:shd w:val="clear" w:color="auto" w:fill="F7CAAC" w:themeFill="accent2" w:themeFillTint="66"/>
            <w:vAlign w:val="center"/>
          </w:tcPr>
          <w:p w14:paraId="7A86A7E2" w14:textId="4113B658" w:rsidR="00B602C0" w:rsidRPr="002F3436" w:rsidRDefault="00B602C0" w:rsidP="002F3436">
            <w:pPr>
              <w:ind w:left="57" w:right="57"/>
              <w:jc w:val="center"/>
              <w:rPr>
                <w:rFonts w:ascii="Times New Roman" w:hAnsi="Times New Roman" w:cs="Times New Roman"/>
                <w:b/>
                <w:i/>
                <w:iCs/>
                <w:sz w:val="18"/>
                <w:szCs w:val="18"/>
              </w:rPr>
            </w:pPr>
            <w:r w:rsidRPr="002F3436">
              <w:rPr>
                <w:rFonts w:ascii="Times New Roman" w:hAnsi="Times New Roman" w:cs="Times New Roman"/>
                <w:b/>
                <w:i/>
                <w:iCs/>
                <w:sz w:val="18"/>
                <w:szCs w:val="18"/>
              </w:rPr>
              <w:t>Наименование характеристики</w:t>
            </w:r>
          </w:p>
        </w:tc>
        <w:tc>
          <w:tcPr>
            <w:tcW w:w="857" w:type="dxa"/>
            <w:shd w:val="clear" w:color="auto" w:fill="F7CAAC" w:themeFill="accent2" w:themeFillTint="66"/>
            <w:vAlign w:val="center"/>
          </w:tcPr>
          <w:p w14:paraId="1AE385A3" w14:textId="097E69C3" w:rsidR="00B602C0" w:rsidRPr="002F3436" w:rsidRDefault="007524A8" w:rsidP="002F3436">
            <w:pPr>
              <w:ind w:left="57" w:right="57"/>
              <w:jc w:val="center"/>
              <w:rPr>
                <w:rFonts w:ascii="Times New Roman" w:hAnsi="Times New Roman" w:cs="Times New Roman"/>
                <w:b/>
                <w:i/>
                <w:iCs/>
                <w:sz w:val="18"/>
                <w:szCs w:val="18"/>
              </w:rPr>
            </w:pPr>
            <w:r w:rsidRPr="002F3436">
              <w:rPr>
                <w:rFonts w:ascii="Times New Roman" w:hAnsi="Times New Roman" w:cs="Times New Roman"/>
                <w:b/>
                <w:i/>
                <w:sz w:val="18"/>
                <w:szCs w:val="18"/>
              </w:rPr>
              <w:t>Показ.</w:t>
            </w:r>
          </w:p>
        </w:tc>
      </w:tr>
      <w:tr w:rsidR="00DF0FDD" w:rsidRPr="002F3436" w14:paraId="70E5C487" w14:textId="77777777" w:rsidTr="002F3436">
        <w:trPr>
          <w:trHeight w:val="121"/>
        </w:trPr>
        <w:tc>
          <w:tcPr>
            <w:tcW w:w="1276" w:type="dxa"/>
            <w:vMerge w:val="restart"/>
            <w:shd w:val="clear" w:color="auto" w:fill="F7CAAC" w:themeFill="accent2" w:themeFillTint="66"/>
            <w:vAlign w:val="center"/>
          </w:tcPr>
          <w:p w14:paraId="610415D4" w14:textId="3BDD0186" w:rsidR="00DF0FDD" w:rsidRPr="002F3436" w:rsidRDefault="00BB3398" w:rsidP="002F3436">
            <w:pPr>
              <w:jc w:val="center"/>
              <w:rPr>
                <w:rFonts w:ascii="Times New Roman" w:hAnsi="Times New Roman" w:cs="Times New Roman"/>
                <w:iCs/>
                <w:sz w:val="18"/>
                <w:szCs w:val="18"/>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КСШ №1</w:t>
            </w:r>
            <w:r w:rsidR="00134D34" w:rsidRPr="002F3436">
              <w:rPr>
                <w:rFonts w:ascii="Times New Roman" w:eastAsia="Calibri" w:hAnsi="Times New Roman" w:cs="Times New Roman"/>
                <w:b/>
                <w:i/>
                <w:sz w:val="18"/>
                <w:szCs w:val="18"/>
              </w:rPr>
              <w:t>»</w:t>
            </w:r>
          </w:p>
        </w:tc>
        <w:tc>
          <w:tcPr>
            <w:tcW w:w="7506" w:type="dxa"/>
            <w:vAlign w:val="center"/>
          </w:tcPr>
          <w:p w14:paraId="02E530B5" w14:textId="3DE3A37F"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Тепловые потери, Гкал/год</w:t>
            </w:r>
          </w:p>
        </w:tc>
        <w:tc>
          <w:tcPr>
            <w:tcW w:w="857" w:type="dxa"/>
            <w:vAlign w:val="center"/>
          </w:tcPr>
          <w:p w14:paraId="2D8A3A8A" w14:textId="51514BBE" w:rsidR="00DF0FDD" w:rsidRPr="002F3436" w:rsidRDefault="00DF0FD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680,5</w:t>
            </w:r>
          </w:p>
        </w:tc>
      </w:tr>
      <w:tr w:rsidR="00DF0FDD" w:rsidRPr="002F3436" w14:paraId="46D6A1DA" w14:textId="77777777" w:rsidTr="002F3436">
        <w:trPr>
          <w:trHeight w:val="170"/>
        </w:trPr>
        <w:tc>
          <w:tcPr>
            <w:tcW w:w="1276" w:type="dxa"/>
            <w:vMerge/>
            <w:shd w:val="clear" w:color="auto" w:fill="F7CAAC" w:themeFill="accent2" w:themeFillTint="66"/>
            <w:vAlign w:val="center"/>
          </w:tcPr>
          <w:p w14:paraId="75755BC1" w14:textId="77777777" w:rsidR="00DF0FDD" w:rsidRPr="002F3436" w:rsidRDefault="00DF0FDD" w:rsidP="002F3436">
            <w:pPr>
              <w:jc w:val="center"/>
              <w:rPr>
                <w:rFonts w:ascii="Times New Roman" w:hAnsi="Times New Roman" w:cs="Times New Roman"/>
                <w:iCs/>
                <w:sz w:val="18"/>
                <w:szCs w:val="18"/>
              </w:rPr>
            </w:pPr>
          </w:p>
        </w:tc>
        <w:tc>
          <w:tcPr>
            <w:tcW w:w="7506" w:type="dxa"/>
            <w:shd w:val="clear" w:color="auto" w:fill="FBE4D5" w:themeFill="accent2" w:themeFillTint="33"/>
            <w:vAlign w:val="center"/>
          </w:tcPr>
          <w:p w14:paraId="39B15480" w14:textId="74C645EC"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63037ACE" w14:textId="0154A7A5" w:rsidR="00DF0FDD" w:rsidRPr="002F3436" w:rsidRDefault="00DF0FD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н/д</w:t>
            </w:r>
          </w:p>
        </w:tc>
      </w:tr>
      <w:tr w:rsidR="00DF0FDD" w:rsidRPr="002F3436" w14:paraId="40074265" w14:textId="77777777" w:rsidTr="002F3436">
        <w:trPr>
          <w:trHeight w:val="170"/>
        </w:trPr>
        <w:tc>
          <w:tcPr>
            <w:tcW w:w="1276" w:type="dxa"/>
            <w:vMerge/>
            <w:shd w:val="clear" w:color="auto" w:fill="F7CAAC" w:themeFill="accent2" w:themeFillTint="66"/>
            <w:vAlign w:val="center"/>
          </w:tcPr>
          <w:p w14:paraId="7098D33F" w14:textId="77777777" w:rsidR="00DF0FDD" w:rsidRPr="002F3436" w:rsidRDefault="00DF0FDD" w:rsidP="002F3436">
            <w:pPr>
              <w:jc w:val="center"/>
              <w:rPr>
                <w:rFonts w:ascii="Times New Roman" w:hAnsi="Times New Roman" w:cs="Times New Roman"/>
                <w:iCs/>
                <w:sz w:val="18"/>
                <w:szCs w:val="18"/>
              </w:rPr>
            </w:pPr>
          </w:p>
        </w:tc>
        <w:tc>
          <w:tcPr>
            <w:tcW w:w="7506" w:type="dxa"/>
            <w:vAlign w:val="center"/>
          </w:tcPr>
          <w:p w14:paraId="330C0662" w14:textId="324DE00B"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6F5D9D70" w14:textId="76C97AA1" w:rsidR="00DF0FDD" w:rsidRPr="002F3436" w:rsidRDefault="00490280"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42,45</w:t>
            </w:r>
          </w:p>
        </w:tc>
      </w:tr>
      <w:tr w:rsidR="00DF0FDD" w:rsidRPr="002F3436" w14:paraId="2BE44B78" w14:textId="77777777" w:rsidTr="002F3436">
        <w:trPr>
          <w:trHeight w:val="316"/>
        </w:trPr>
        <w:tc>
          <w:tcPr>
            <w:tcW w:w="1276" w:type="dxa"/>
            <w:vMerge/>
            <w:shd w:val="clear" w:color="auto" w:fill="F7CAAC" w:themeFill="accent2" w:themeFillTint="66"/>
            <w:vAlign w:val="center"/>
          </w:tcPr>
          <w:p w14:paraId="6B91CC6A" w14:textId="77777777" w:rsidR="00DF0FDD" w:rsidRPr="002F3436" w:rsidRDefault="00DF0FDD" w:rsidP="002F3436">
            <w:pPr>
              <w:jc w:val="center"/>
              <w:rPr>
                <w:rFonts w:ascii="Times New Roman" w:hAnsi="Times New Roman" w:cs="Times New Roman"/>
                <w:iCs/>
                <w:sz w:val="18"/>
                <w:szCs w:val="18"/>
              </w:rPr>
            </w:pPr>
          </w:p>
        </w:tc>
        <w:tc>
          <w:tcPr>
            <w:tcW w:w="7506" w:type="dxa"/>
            <w:shd w:val="clear" w:color="auto" w:fill="FBE4D5" w:themeFill="accent2" w:themeFillTint="33"/>
            <w:vAlign w:val="center"/>
          </w:tcPr>
          <w:p w14:paraId="718AE5AB" w14:textId="31ECFC24"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7899CE2C" w14:textId="04DEB903" w:rsidR="00DF0FDD" w:rsidRPr="002F3436" w:rsidRDefault="00DF0FDD" w:rsidP="002F3436">
            <w:pPr>
              <w:ind w:left="57" w:right="57"/>
              <w:jc w:val="center"/>
              <w:rPr>
                <w:rFonts w:ascii="Times New Roman" w:hAnsi="Times New Roman" w:cs="Times New Roman"/>
                <w:iCs/>
                <w:sz w:val="18"/>
                <w:szCs w:val="18"/>
                <w:lang w:val="en-US"/>
              </w:rPr>
            </w:pPr>
            <w:r w:rsidRPr="002F3436">
              <w:rPr>
                <w:rFonts w:ascii="Times New Roman" w:hAnsi="Times New Roman" w:cs="Times New Roman"/>
                <w:iCs/>
                <w:sz w:val="18"/>
                <w:szCs w:val="18"/>
              </w:rPr>
              <w:t>25</w:t>
            </w:r>
          </w:p>
        </w:tc>
      </w:tr>
      <w:tr w:rsidR="00DF0FDD" w:rsidRPr="002F3436" w14:paraId="05B6DEEC" w14:textId="77777777" w:rsidTr="002F3436">
        <w:trPr>
          <w:trHeight w:val="170"/>
        </w:trPr>
        <w:tc>
          <w:tcPr>
            <w:tcW w:w="1276" w:type="dxa"/>
            <w:vMerge/>
            <w:shd w:val="clear" w:color="auto" w:fill="F7CAAC" w:themeFill="accent2" w:themeFillTint="66"/>
            <w:vAlign w:val="center"/>
          </w:tcPr>
          <w:p w14:paraId="07F1A45A"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702FFD0D" w14:textId="535BE87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7C0BE058" w14:textId="0AF58D3E" w:rsidR="00DF0FDD" w:rsidRPr="002F3436" w:rsidRDefault="007461CF"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335,09</w:t>
            </w:r>
          </w:p>
        </w:tc>
      </w:tr>
      <w:tr w:rsidR="00DF0FDD" w:rsidRPr="002F3436" w14:paraId="61AA8037" w14:textId="77777777" w:rsidTr="002F3436">
        <w:trPr>
          <w:trHeight w:val="170"/>
        </w:trPr>
        <w:tc>
          <w:tcPr>
            <w:tcW w:w="1276" w:type="dxa"/>
            <w:vMerge w:val="restart"/>
            <w:shd w:val="clear" w:color="auto" w:fill="F7CAAC" w:themeFill="accent2" w:themeFillTint="66"/>
            <w:vAlign w:val="center"/>
          </w:tcPr>
          <w:p w14:paraId="56FD2CB7" w14:textId="3F1BFF1E"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Центральная</w:t>
            </w:r>
            <w:r w:rsidR="00134D34" w:rsidRPr="002F3436">
              <w:rPr>
                <w:rFonts w:ascii="Times New Roman" w:eastAsia="Calibri" w:hAnsi="Times New Roman" w:cs="Times New Roman"/>
                <w:b/>
                <w:i/>
                <w:sz w:val="18"/>
                <w:szCs w:val="18"/>
              </w:rPr>
              <w:t>»</w:t>
            </w:r>
          </w:p>
        </w:tc>
        <w:tc>
          <w:tcPr>
            <w:tcW w:w="7506" w:type="dxa"/>
            <w:shd w:val="clear" w:color="auto" w:fill="FBE4D5" w:themeFill="accent2" w:themeFillTint="33"/>
            <w:vAlign w:val="center"/>
          </w:tcPr>
          <w:p w14:paraId="78CA36CD" w14:textId="572EB0A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00A55495" w14:textId="0EF95B86" w:rsidR="00DF0FDD" w:rsidRPr="002F3436" w:rsidRDefault="008F62C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436,5</w:t>
            </w:r>
          </w:p>
        </w:tc>
      </w:tr>
      <w:tr w:rsidR="00DF0FDD" w:rsidRPr="002F3436" w14:paraId="5CBC3B05" w14:textId="77777777" w:rsidTr="002F3436">
        <w:trPr>
          <w:trHeight w:val="170"/>
        </w:trPr>
        <w:tc>
          <w:tcPr>
            <w:tcW w:w="1276" w:type="dxa"/>
            <w:vMerge/>
            <w:shd w:val="clear" w:color="auto" w:fill="F7CAAC" w:themeFill="accent2" w:themeFillTint="66"/>
            <w:vAlign w:val="center"/>
          </w:tcPr>
          <w:p w14:paraId="7CE67B05"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65059EA3" w14:textId="353BF752"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23A3C4A9" w14:textId="31876608" w:rsidR="00DF0FDD" w:rsidRPr="002F3436" w:rsidRDefault="004A3D13"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343E3A5D" w14:textId="77777777" w:rsidTr="002F3436">
        <w:trPr>
          <w:trHeight w:val="170"/>
        </w:trPr>
        <w:tc>
          <w:tcPr>
            <w:tcW w:w="1276" w:type="dxa"/>
            <w:vMerge/>
            <w:shd w:val="clear" w:color="auto" w:fill="F7CAAC" w:themeFill="accent2" w:themeFillTint="66"/>
            <w:vAlign w:val="center"/>
          </w:tcPr>
          <w:p w14:paraId="76101EA1"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3C310E6D" w14:textId="588BD9E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41033CBF" w14:textId="496FFF6C" w:rsidR="00DF0FDD" w:rsidRPr="002F3436" w:rsidRDefault="00355254"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43,1</w:t>
            </w:r>
          </w:p>
        </w:tc>
      </w:tr>
      <w:tr w:rsidR="00DF0FDD" w:rsidRPr="002F3436" w14:paraId="6A0E7854" w14:textId="77777777" w:rsidTr="002F3436">
        <w:trPr>
          <w:trHeight w:val="170"/>
        </w:trPr>
        <w:tc>
          <w:tcPr>
            <w:tcW w:w="1276" w:type="dxa"/>
            <w:vMerge/>
            <w:shd w:val="clear" w:color="auto" w:fill="F7CAAC" w:themeFill="accent2" w:themeFillTint="66"/>
            <w:vAlign w:val="center"/>
          </w:tcPr>
          <w:p w14:paraId="74DE29DF"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5251C67E" w14:textId="08338050"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2638BF45" w14:textId="49E98FE9" w:rsidR="00DF0FDD" w:rsidRPr="002F3436" w:rsidRDefault="00355254"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56881483" w14:textId="77777777" w:rsidTr="002F3436">
        <w:trPr>
          <w:trHeight w:val="175"/>
        </w:trPr>
        <w:tc>
          <w:tcPr>
            <w:tcW w:w="1276" w:type="dxa"/>
            <w:vMerge/>
            <w:shd w:val="clear" w:color="auto" w:fill="F7CAAC" w:themeFill="accent2" w:themeFillTint="66"/>
            <w:vAlign w:val="center"/>
          </w:tcPr>
          <w:p w14:paraId="3976631C"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482B2C8B" w14:textId="3ACE272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3B58BE44" w14:textId="62F78EA1" w:rsidR="00DF0FDD" w:rsidRPr="002F3436" w:rsidRDefault="007461CF"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300,25</w:t>
            </w:r>
          </w:p>
        </w:tc>
      </w:tr>
      <w:tr w:rsidR="00DF0FDD" w:rsidRPr="002F3436" w14:paraId="2B874978" w14:textId="77777777" w:rsidTr="002F3436">
        <w:trPr>
          <w:trHeight w:val="170"/>
        </w:trPr>
        <w:tc>
          <w:tcPr>
            <w:tcW w:w="1276" w:type="dxa"/>
            <w:vMerge w:val="restart"/>
            <w:shd w:val="clear" w:color="auto" w:fill="F7CAAC" w:themeFill="accent2" w:themeFillTint="66"/>
            <w:vAlign w:val="center"/>
          </w:tcPr>
          <w:p w14:paraId="58371119" w14:textId="7C42F926"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9B5DE5" w:rsidRPr="002F3436">
              <w:rPr>
                <w:rFonts w:ascii="Times New Roman" w:eastAsia="Calibri" w:hAnsi="Times New Roman" w:cs="Times New Roman"/>
                <w:b/>
                <w:i/>
                <w:sz w:val="18"/>
                <w:szCs w:val="18"/>
              </w:rPr>
              <w:t>Обменный фонд</w:t>
            </w:r>
            <w:r w:rsidR="00134D34" w:rsidRPr="002F3436">
              <w:rPr>
                <w:rFonts w:ascii="Times New Roman" w:eastAsia="Calibri" w:hAnsi="Times New Roman" w:cs="Times New Roman"/>
                <w:b/>
                <w:i/>
                <w:sz w:val="18"/>
                <w:szCs w:val="18"/>
              </w:rPr>
              <w:t>»«</w:t>
            </w:r>
          </w:p>
        </w:tc>
        <w:tc>
          <w:tcPr>
            <w:tcW w:w="7506" w:type="dxa"/>
            <w:vAlign w:val="center"/>
          </w:tcPr>
          <w:p w14:paraId="61715C85" w14:textId="11C19FF9"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54F73A60" w14:textId="30A0BF02" w:rsidR="00DF0FDD" w:rsidRPr="002F3436" w:rsidRDefault="008F62C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367,5</w:t>
            </w:r>
          </w:p>
        </w:tc>
      </w:tr>
      <w:tr w:rsidR="00DF0FDD" w:rsidRPr="002F3436" w14:paraId="7347CEFB" w14:textId="77777777" w:rsidTr="002F3436">
        <w:trPr>
          <w:trHeight w:val="170"/>
        </w:trPr>
        <w:tc>
          <w:tcPr>
            <w:tcW w:w="1276" w:type="dxa"/>
            <w:vMerge/>
            <w:shd w:val="clear" w:color="auto" w:fill="F7CAAC" w:themeFill="accent2" w:themeFillTint="66"/>
            <w:vAlign w:val="center"/>
          </w:tcPr>
          <w:p w14:paraId="04A9F135"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001A5D36" w14:textId="4C22D6E4"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0E768137" w14:textId="76AE2B98" w:rsidR="00DF0FDD" w:rsidRPr="002F3436" w:rsidRDefault="007B3FF5"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06A365D0" w14:textId="77777777" w:rsidTr="002F3436">
        <w:trPr>
          <w:trHeight w:val="170"/>
        </w:trPr>
        <w:tc>
          <w:tcPr>
            <w:tcW w:w="1276" w:type="dxa"/>
            <w:vMerge/>
            <w:shd w:val="clear" w:color="auto" w:fill="F7CAAC" w:themeFill="accent2" w:themeFillTint="66"/>
            <w:vAlign w:val="center"/>
          </w:tcPr>
          <w:p w14:paraId="7016D337"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24DC5DA4" w14:textId="6F9AD4F2"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35011C31" w14:textId="7F5D34FF" w:rsidR="00DF0FDD" w:rsidRPr="002F3436" w:rsidRDefault="006F750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41,04</w:t>
            </w:r>
          </w:p>
        </w:tc>
      </w:tr>
      <w:tr w:rsidR="00DF0FDD" w:rsidRPr="002F3436" w14:paraId="5E3055E7" w14:textId="77777777" w:rsidTr="002F3436">
        <w:trPr>
          <w:trHeight w:val="170"/>
        </w:trPr>
        <w:tc>
          <w:tcPr>
            <w:tcW w:w="1276" w:type="dxa"/>
            <w:vMerge/>
            <w:shd w:val="clear" w:color="auto" w:fill="F7CAAC" w:themeFill="accent2" w:themeFillTint="66"/>
            <w:vAlign w:val="center"/>
          </w:tcPr>
          <w:p w14:paraId="626CE557"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45858027" w14:textId="21E84C3D"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2D923CB9" w14:textId="0BBCC4A9" w:rsidR="00DF0FDD" w:rsidRPr="002F3436" w:rsidRDefault="006F750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4BE63E2C" w14:textId="77777777" w:rsidTr="002F3436">
        <w:trPr>
          <w:trHeight w:val="170"/>
        </w:trPr>
        <w:tc>
          <w:tcPr>
            <w:tcW w:w="1276" w:type="dxa"/>
            <w:vMerge/>
            <w:shd w:val="clear" w:color="auto" w:fill="F7CAAC" w:themeFill="accent2" w:themeFillTint="66"/>
            <w:vAlign w:val="center"/>
          </w:tcPr>
          <w:p w14:paraId="52D0CAB2"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7F5C70CE" w14:textId="67C1919B"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186092A3" w14:textId="44B36912" w:rsidR="00DF0FDD" w:rsidRPr="002F3436" w:rsidRDefault="00FB37EB"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313,26</w:t>
            </w:r>
          </w:p>
        </w:tc>
      </w:tr>
      <w:tr w:rsidR="00DF0FDD" w:rsidRPr="002F3436" w14:paraId="786ACDC6" w14:textId="77777777" w:rsidTr="002F3436">
        <w:trPr>
          <w:trHeight w:val="170"/>
        </w:trPr>
        <w:tc>
          <w:tcPr>
            <w:tcW w:w="1276" w:type="dxa"/>
            <w:vMerge w:val="restart"/>
            <w:shd w:val="clear" w:color="auto" w:fill="F7CAAC" w:themeFill="accent2" w:themeFillTint="66"/>
            <w:vAlign w:val="center"/>
          </w:tcPr>
          <w:p w14:paraId="3B44A270" w14:textId="7FA8B52A"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Котельная</w:t>
            </w:r>
            <w:r w:rsidR="00DF0FDD" w:rsidRPr="002F3436">
              <w:rPr>
                <w:rFonts w:ascii="Times New Roman" w:eastAsia="Calibri" w:hAnsi="Times New Roman" w:cs="Times New Roman"/>
                <w:b/>
                <w:i/>
                <w:sz w:val="18"/>
                <w:szCs w:val="18"/>
              </w:rPr>
              <w:t xml:space="preserve">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Колобок</w:t>
            </w:r>
            <w:r w:rsidR="00134D34" w:rsidRPr="002F3436">
              <w:rPr>
                <w:rFonts w:ascii="Times New Roman" w:eastAsia="Calibri" w:hAnsi="Times New Roman" w:cs="Times New Roman"/>
                <w:b/>
                <w:i/>
                <w:sz w:val="18"/>
                <w:szCs w:val="18"/>
              </w:rPr>
              <w:t>»</w:t>
            </w:r>
          </w:p>
        </w:tc>
        <w:tc>
          <w:tcPr>
            <w:tcW w:w="7506" w:type="dxa"/>
            <w:shd w:val="clear" w:color="auto" w:fill="FBE4D5" w:themeFill="accent2" w:themeFillTint="33"/>
            <w:vAlign w:val="center"/>
          </w:tcPr>
          <w:p w14:paraId="5AEBF859" w14:textId="07FBD229"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29A34A6C" w14:textId="40556003"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140,2</w:t>
            </w:r>
          </w:p>
        </w:tc>
      </w:tr>
      <w:tr w:rsidR="00DF0FDD" w:rsidRPr="002F3436" w14:paraId="53080B8F" w14:textId="77777777" w:rsidTr="002F3436">
        <w:trPr>
          <w:trHeight w:val="170"/>
        </w:trPr>
        <w:tc>
          <w:tcPr>
            <w:tcW w:w="1276" w:type="dxa"/>
            <w:vMerge/>
            <w:shd w:val="clear" w:color="auto" w:fill="F7CAAC" w:themeFill="accent2" w:themeFillTint="66"/>
            <w:vAlign w:val="center"/>
          </w:tcPr>
          <w:p w14:paraId="69BC6343"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34651C24" w14:textId="62BA231E"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25F56A9F" w14:textId="1B139C34" w:rsidR="00DF0FDD" w:rsidRPr="002F3436" w:rsidRDefault="006F750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1C11C814" w14:textId="77777777" w:rsidTr="002F3436">
        <w:trPr>
          <w:trHeight w:val="170"/>
        </w:trPr>
        <w:tc>
          <w:tcPr>
            <w:tcW w:w="1276" w:type="dxa"/>
            <w:vMerge/>
            <w:shd w:val="clear" w:color="auto" w:fill="F7CAAC" w:themeFill="accent2" w:themeFillTint="66"/>
            <w:vAlign w:val="center"/>
          </w:tcPr>
          <w:p w14:paraId="51230F87"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76B056D2" w14:textId="19E226E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65FFA960" w14:textId="2667ED58" w:rsidR="00DF0FDD" w:rsidRPr="002F3436" w:rsidRDefault="00DD2561"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43,16</w:t>
            </w:r>
          </w:p>
        </w:tc>
      </w:tr>
      <w:tr w:rsidR="00DF0FDD" w:rsidRPr="002F3436" w14:paraId="1F51C411" w14:textId="77777777" w:rsidTr="002F3436">
        <w:trPr>
          <w:trHeight w:val="170"/>
        </w:trPr>
        <w:tc>
          <w:tcPr>
            <w:tcW w:w="1276" w:type="dxa"/>
            <w:vMerge/>
            <w:shd w:val="clear" w:color="auto" w:fill="F7CAAC" w:themeFill="accent2" w:themeFillTint="66"/>
            <w:vAlign w:val="center"/>
          </w:tcPr>
          <w:p w14:paraId="25D345A4"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713578EF" w14:textId="13FACF60"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2B6D6894" w14:textId="446B404F" w:rsidR="00DF0FDD" w:rsidRPr="002F3436" w:rsidRDefault="00DD2561"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41D02267" w14:textId="77777777" w:rsidTr="002F3436">
        <w:trPr>
          <w:trHeight w:val="170"/>
        </w:trPr>
        <w:tc>
          <w:tcPr>
            <w:tcW w:w="1276" w:type="dxa"/>
            <w:vMerge/>
            <w:shd w:val="clear" w:color="auto" w:fill="F7CAAC" w:themeFill="accent2" w:themeFillTint="66"/>
            <w:vAlign w:val="center"/>
          </w:tcPr>
          <w:p w14:paraId="280721FC"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1EDB92E6" w14:textId="17F2417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689F4969" w14:textId="18B3FAAB" w:rsidR="00DF0FDD" w:rsidRPr="002F3436" w:rsidRDefault="00FB37EB"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62,62</w:t>
            </w:r>
          </w:p>
        </w:tc>
      </w:tr>
      <w:tr w:rsidR="00DF0FDD" w:rsidRPr="002F3436" w14:paraId="174EA6BA" w14:textId="77777777" w:rsidTr="002F3436">
        <w:trPr>
          <w:trHeight w:val="170"/>
        </w:trPr>
        <w:tc>
          <w:tcPr>
            <w:tcW w:w="1276" w:type="dxa"/>
            <w:vMerge w:val="restart"/>
            <w:shd w:val="clear" w:color="auto" w:fill="F7CAAC" w:themeFill="accent2" w:themeFillTint="66"/>
            <w:vAlign w:val="center"/>
          </w:tcPr>
          <w:p w14:paraId="4BFCC517" w14:textId="20FE0C57"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КСШ №2</w:t>
            </w:r>
            <w:r w:rsidR="00134D34" w:rsidRPr="002F3436">
              <w:rPr>
                <w:rFonts w:ascii="Times New Roman" w:eastAsia="Calibri" w:hAnsi="Times New Roman" w:cs="Times New Roman"/>
                <w:b/>
                <w:i/>
                <w:sz w:val="18"/>
                <w:szCs w:val="18"/>
              </w:rPr>
              <w:t>»</w:t>
            </w:r>
          </w:p>
        </w:tc>
        <w:tc>
          <w:tcPr>
            <w:tcW w:w="7506" w:type="dxa"/>
            <w:vAlign w:val="center"/>
          </w:tcPr>
          <w:p w14:paraId="5E85C271" w14:textId="43C700F2"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4C814C08" w14:textId="6D542920"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62,2</w:t>
            </w:r>
          </w:p>
        </w:tc>
      </w:tr>
      <w:tr w:rsidR="00DF0FDD" w:rsidRPr="002F3436" w14:paraId="6EEC49DA" w14:textId="77777777" w:rsidTr="002F3436">
        <w:trPr>
          <w:trHeight w:val="170"/>
        </w:trPr>
        <w:tc>
          <w:tcPr>
            <w:tcW w:w="1276" w:type="dxa"/>
            <w:vMerge/>
            <w:shd w:val="clear" w:color="auto" w:fill="F7CAAC" w:themeFill="accent2" w:themeFillTint="66"/>
            <w:vAlign w:val="center"/>
          </w:tcPr>
          <w:p w14:paraId="1DA85368"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3F5EDC8D" w14:textId="447C280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353FE2CB" w14:textId="1739039C" w:rsidR="00DF0FDD" w:rsidRPr="002F3436" w:rsidRDefault="00DD2561"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3FA76ECE" w14:textId="77777777" w:rsidTr="002F3436">
        <w:trPr>
          <w:trHeight w:val="170"/>
        </w:trPr>
        <w:tc>
          <w:tcPr>
            <w:tcW w:w="1276" w:type="dxa"/>
            <w:vMerge/>
            <w:shd w:val="clear" w:color="auto" w:fill="F7CAAC" w:themeFill="accent2" w:themeFillTint="66"/>
            <w:vAlign w:val="center"/>
          </w:tcPr>
          <w:p w14:paraId="2560C618"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79DA34AA" w14:textId="6A181511"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4323635B" w14:textId="7A5B8ABC" w:rsidR="00DF0FDD" w:rsidRPr="002F3436" w:rsidRDefault="00F36A9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41,08</w:t>
            </w:r>
          </w:p>
        </w:tc>
      </w:tr>
      <w:tr w:rsidR="00DF0FDD" w:rsidRPr="002F3436" w14:paraId="554AE14E" w14:textId="77777777" w:rsidTr="002F3436">
        <w:trPr>
          <w:trHeight w:val="170"/>
        </w:trPr>
        <w:tc>
          <w:tcPr>
            <w:tcW w:w="1276" w:type="dxa"/>
            <w:vMerge/>
            <w:shd w:val="clear" w:color="auto" w:fill="F7CAAC" w:themeFill="accent2" w:themeFillTint="66"/>
            <w:vAlign w:val="center"/>
          </w:tcPr>
          <w:p w14:paraId="64E96E5D"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15529906" w14:textId="38ED116E"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1CC539E6" w14:textId="7D9026A8" w:rsidR="00DF0FDD" w:rsidRPr="002F3436" w:rsidRDefault="00F36A9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3E532F34" w14:textId="77777777" w:rsidTr="002F3436">
        <w:trPr>
          <w:trHeight w:val="170"/>
        </w:trPr>
        <w:tc>
          <w:tcPr>
            <w:tcW w:w="1276" w:type="dxa"/>
            <w:vMerge/>
            <w:shd w:val="clear" w:color="auto" w:fill="F7CAAC" w:themeFill="accent2" w:themeFillTint="66"/>
            <w:vAlign w:val="center"/>
          </w:tcPr>
          <w:p w14:paraId="128C1F48"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34B24261" w14:textId="79C2842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35A9634C" w14:textId="57E4330B" w:rsidR="00DF0FDD" w:rsidRPr="002F3436" w:rsidRDefault="00FB37EB"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31,63</w:t>
            </w:r>
          </w:p>
        </w:tc>
      </w:tr>
      <w:tr w:rsidR="00DF0FDD" w:rsidRPr="002F3436" w14:paraId="46B22BA7" w14:textId="77777777" w:rsidTr="002F3436">
        <w:trPr>
          <w:trHeight w:val="170"/>
        </w:trPr>
        <w:tc>
          <w:tcPr>
            <w:tcW w:w="1276" w:type="dxa"/>
            <w:vMerge w:val="restart"/>
            <w:shd w:val="clear" w:color="auto" w:fill="F7CAAC" w:themeFill="accent2" w:themeFillTint="66"/>
            <w:vAlign w:val="center"/>
          </w:tcPr>
          <w:p w14:paraId="13B2920F" w14:textId="31CD9527"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Детский приют</w:t>
            </w:r>
            <w:r w:rsidR="00134D34" w:rsidRPr="002F3436">
              <w:rPr>
                <w:rFonts w:ascii="Times New Roman" w:eastAsia="Calibri" w:hAnsi="Times New Roman" w:cs="Times New Roman"/>
                <w:b/>
                <w:i/>
                <w:sz w:val="18"/>
                <w:szCs w:val="18"/>
              </w:rPr>
              <w:t>»</w:t>
            </w:r>
          </w:p>
        </w:tc>
        <w:tc>
          <w:tcPr>
            <w:tcW w:w="7506" w:type="dxa"/>
            <w:shd w:val="clear" w:color="auto" w:fill="FBE4D5" w:themeFill="accent2" w:themeFillTint="33"/>
            <w:vAlign w:val="center"/>
          </w:tcPr>
          <w:p w14:paraId="1846BA81" w14:textId="365481D1"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6C6DADD1" w14:textId="585AA774"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46,5</w:t>
            </w:r>
          </w:p>
        </w:tc>
      </w:tr>
      <w:tr w:rsidR="00DF0FDD" w:rsidRPr="002F3436" w14:paraId="752FE071" w14:textId="77777777" w:rsidTr="002F3436">
        <w:trPr>
          <w:trHeight w:val="170"/>
        </w:trPr>
        <w:tc>
          <w:tcPr>
            <w:tcW w:w="1276" w:type="dxa"/>
            <w:vMerge/>
            <w:shd w:val="clear" w:color="auto" w:fill="F7CAAC" w:themeFill="accent2" w:themeFillTint="66"/>
            <w:vAlign w:val="center"/>
          </w:tcPr>
          <w:p w14:paraId="661538E7"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3C4181E8" w14:textId="63050AD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38216BC3" w14:textId="20B0948A" w:rsidR="00DF0FDD" w:rsidRPr="002F3436" w:rsidRDefault="00F36A9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78C6D55C" w14:textId="77777777" w:rsidTr="002F3436">
        <w:trPr>
          <w:trHeight w:val="170"/>
        </w:trPr>
        <w:tc>
          <w:tcPr>
            <w:tcW w:w="1276" w:type="dxa"/>
            <w:vMerge/>
            <w:shd w:val="clear" w:color="auto" w:fill="F7CAAC" w:themeFill="accent2" w:themeFillTint="66"/>
            <w:vAlign w:val="center"/>
          </w:tcPr>
          <w:p w14:paraId="2052544E"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48C24FA1" w14:textId="537E9541"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6175A1A3" w14:textId="0F6B6A1B" w:rsidR="00DF0FDD" w:rsidRPr="002F3436" w:rsidRDefault="00532548"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40,36</w:t>
            </w:r>
          </w:p>
        </w:tc>
      </w:tr>
      <w:tr w:rsidR="00DF0FDD" w:rsidRPr="002F3436" w14:paraId="34A33EA9" w14:textId="77777777" w:rsidTr="002F3436">
        <w:trPr>
          <w:trHeight w:val="170"/>
        </w:trPr>
        <w:tc>
          <w:tcPr>
            <w:tcW w:w="1276" w:type="dxa"/>
            <w:vMerge/>
            <w:shd w:val="clear" w:color="auto" w:fill="F7CAAC" w:themeFill="accent2" w:themeFillTint="66"/>
            <w:vAlign w:val="center"/>
          </w:tcPr>
          <w:p w14:paraId="69F9BED9"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7EF420E1" w14:textId="3A30B7B4"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769E5EAE" w14:textId="296C9BDC" w:rsidR="00DF0FDD" w:rsidRPr="002F3436" w:rsidRDefault="00532548"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01BA82C2" w14:textId="77777777" w:rsidTr="002F3436">
        <w:trPr>
          <w:trHeight w:val="170"/>
        </w:trPr>
        <w:tc>
          <w:tcPr>
            <w:tcW w:w="1276" w:type="dxa"/>
            <w:vMerge/>
            <w:shd w:val="clear" w:color="auto" w:fill="F7CAAC" w:themeFill="accent2" w:themeFillTint="66"/>
            <w:vAlign w:val="center"/>
          </w:tcPr>
          <w:p w14:paraId="1278838D"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75A7A033" w14:textId="7A044D1A"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3AB9B751" w14:textId="17845ED0" w:rsidR="00DF0FDD" w:rsidRPr="002F3436" w:rsidRDefault="006727F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50,69</w:t>
            </w:r>
          </w:p>
        </w:tc>
      </w:tr>
      <w:tr w:rsidR="00DF0FDD" w:rsidRPr="002F3436" w14:paraId="2A8EA852" w14:textId="77777777" w:rsidTr="002F3436">
        <w:trPr>
          <w:trHeight w:val="170"/>
        </w:trPr>
        <w:tc>
          <w:tcPr>
            <w:tcW w:w="1276" w:type="dxa"/>
            <w:vMerge w:val="restart"/>
            <w:shd w:val="clear" w:color="auto" w:fill="F7CAAC" w:themeFill="accent2" w:themeFillTint="66"/>
            <w:vAlign w:val="center"/>
          </w:tcPr>
          <w:p w14:paraId="33BAF2A1" w14:textId="424D354E"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ПМК-1</w:t>
            </w:r>
            <w:r w:rsidR="00134D34" w:rsidRPr="002F3436">
              <w:rPr>
                <w:rFonts w:ascii="Times New Roman" w:eastAsia="Calibri" w:hAnsi="Times New Roman" w:cs="Times New Roman"/>
                <w:b/>
                <w:i/>
                <w:sz w:val="18"/>
                <w:szCs w:val="18"/>
              </w:rPr>
              <w:t>»</w:t>
            </w:r>
          </w:p>
        </w:tc>
        <w:tc>
          <w:tcPr>
            <w:tcW w:w="7506" w:type="dxa"/>
            <w:vAlign w:val="center"/>
          </w:tcPr>
          <w:p w14:paraId="6B370844" w14:textId="120EE10C"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394516F6" w14:textId="0E6235E1"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516,4</w:t>
            </w:r>
          </w:p>
        </w:tc>
      </w:tr>
      <w:tr w:rsidR="00DF0FDD" w:rsidRPr="002F3436" w14:paraId="47F14AC2" w14:textId="77777777" w:rsidTr="002F3436">
        <w:trPr>
          <w:trHeight w:val="170"/>
        </w:trPr>
        <w:tc>
          <w:tcPr>
            <w:tcW w:w="1276" w:type="dxa"/>
            <w:vMerge/>
            <w:shd w:val="clear" w:color="auto" w:fill="F7CAAC" w:themeFill="accent2" w:themeFillTint="66"/>
            <w:vAlign w:val="center"/>
          </w:tcPr>
          <w:p w14:paraId="23FC88DD"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3DDC1A2C" w14:textId="5FDC53E9"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3FE4CF4B" w14:textId="53D541B3" w:rsidR="00DF0FDD" w:rsidRPr="002F3436" w:rsidRDefault="001C4D92"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7595AFDA" w14:textId="77777777" w:rsidTr="002F3436">
        <w:trPr>
          <w:trHeight w:val="170"/>
        </w:trPr>
        <w:tc>
          <w:tcPr>
            <w:tcW w:w="1276" w:type="dxa"/>
            <w:vMerge/>
            <w:shd w:val="clear" w:color="auto" w:fill="F7CAAC" w:themeFill="accent2" w:themeFillTint="66"/>
            <w:vAlign w:val="center"/>
          </w:tcPr>
          <w:p w14:paraId="747A9D5E"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0ECDDE81" w14:textId="228C0795"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vAlign w:val="center"/>
          </w:tcPr>
          <w:p w14:paraId="0ADDAF2B" w14:textId="7A7415CD" w:rsidR="00DF0FDD" w:rsidRPr="002F3436" w:rsidRDefault="00D1391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42,2</w:t>
            </w:r>
          </w:p>
        </w:tc>
      </w:tr>
      <w:tr w:rsidR="00DF0FDD" w:rsidRPr="002F3436" w14:paraId="17BDE5C9" w14:textId="77777777" w:rsidTr="002F3436">
        <w:trPr>
          <w:trHeight w:val="170"/>
        </w:trPr>
        <w:tc>
          <w:tcPr>
            <w:tcW w:w="1276" w:type="dxa"/>
            <w:vMerge/>
            <w:shd w:val="clear" w:color="auto" w:fill="F7CAAC" w:themeFill="accent2" w:themeFillTint="66"/>
            <w:vAlign w:val="center"/>
          </w:tcPr>
          <w:p w14:paraId="14416A04"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0A8836FC" w14:textId="710BB53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26B20D88" w14:textId="696FAB43" w:rsidR="00DF0FDD" w:rsidRPr="002F3436" w:rsidRDefault="001C4D92"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7B18C1B2" w14:textId="77777777" w:rsidTr="002F3436">
        <w:trPr>
          <w:trHeight w:val="170"/>
        </w:trPr>
        <w:tc>
          <w:tcPr>
            <w:tcW w:w="1276" w:type="dxa"/>
            <w:vMerge/>
            <w:shd w:val="clear" w:color="auto" w:fill="F7CAAC" w:themeFill="accent2" w:themeFillTint="66"/>
            <w:vAlign w:val="center"/>
          </w:tcPr>
          <w:p w14:paraId="34410BB9"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6B251F84" w14:textId="69341A3B" w:rsidR="00DF0FDD" w:rsidRPr="002F3436" w:rsidRDefault="00DF0FDD" w:rsidP="002F3436">
            <w:pPr>
              <w:jc w:val="center"/>
              <w:rPr>
                <w:rFonts w:ascii="Times New Roman" w:hAnsi="Times New Roman" w:cs="Times New Roman"/>
                <w:iCs/>
                <w:sz w:val="18"/>
                <w:szCs w:val="18"/>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vAlign w:val="center"/>
          </w:tcPr>
          <w:p w14:paraId="0A370072" w14:textId="797D078F" w:rsidR="00DF0FDD" w:rsidRPr="002F3436" w:rsidRDefault="006727F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342,7</w:t>
            </w:r>
          </w:p>
        </w:tc>
      </w:tr>
      <w:tr w:rsidR="00DF0FDD" w:rsidRPr="002F3436" w14:paraId="21EEF468" w14:textId="77777777" w:rsidTr="002F3436">
        <w:trPr>
          <w:trHeight w:val="170"/>
        </w:trPr>
        <w:tc>
          <w:tcPr>
            <w:tcW w:w="1276" w:type="dxa"/>
            <w:vMerge w:val="restart"/>
            <w:shd w:val="clear" w:color="auto" w:fill="F7CAAC" w:themeFill="accent2" w:themeFillTint="66"/>
            <w:vAlign w:val="center"/>
          </w:tcPr>
          <w:p w14:paraId="404A4278" w14:textId="326161B3"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ПМК-2</w:t>
            </w:r>
            <w:r w:rsidR="00134D34" w:rsidRPr="002F3436">
              <w:rPr>
                <w:rFonts w:ascii="Times New Roman" w:eastAsia="Calibri" w:hAnsi="Times New Roman" w:cs="Times New Roman"/>
                <w:b/>
                <w:i/>
                <w:sz w:val="18"/>
                <w:szCs w:val="18"/>
              </w:rPr>
              <w:t>»</w:t>
            </w:r>
          </w:p>
        </w:tc>
        <w:tc>
          <w:tcPr>
            <w:tcW w:w="7506" w:type="dxa"/>
            <w:shd w:val="clear" w:color="auto" w:fill="FBE4D5" w:themeFill="accent2" w:themeFillTint="33"/>
            <w:vAlign w:val="center"/>
          </w:tcPr>
          <w:p w14:paraId="7FCBB0E9" w14:textId="0EDF3110"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shd w:val="clear" w:color="auto" w:fill="FBE4D5" w:themeFill="accent2" w:themeFillTint="33"/>
            <w:vAlign w:val="center"/>
          </w:tcPr>
          <w:p w14:paraId="444EE689" w14:textId="10514E03" w:rsidR="00DF0FDD" w:rsidRPr="002F3436" w:rsidRDefault="00010E9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280</w:t>
            </w:r>
          </w:p>
        </w:tc>
      </w:tr>
      <w:tr w:rsidR="00DF0FDD" w:rsidRPr="002F3436" w14:paraId="4BB1D6A0" w14:textId="77777777" w:rsidTr="002F3436">
        <w:trPr>
          <w:trHeight w:val="170"/>
        </w:trPr>
        <w:tc>
          <w:tcPr>
            <w:tcW w:w="1276" w:type="dxa"/>
            <w:vMerge/>
            <w:shd w:val="clear" w:color="auto" w:fill="F7CAAC" w:themeFill="accent2" w:themeFillTint="66"/>
            <w:vAlign w:val="center"/>
          </w:tcPr>
          <w:p w14:paraId="1615EE8E"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6722FD11" w14:textId="2369EE4F"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расход электроэнергии на транспорт тепловой энергии, КВт/Гкал</w:t>
            </w:r>
          </w:p>
        </w:tc>
        <w:tc>
          <w:tcPr>
            <w:tcW w:w="857" w:type="dxa"/>
            <w:vAlign w:val="center"/>
          </w:tcPr>
          <w:p w14:paraId="4453535C" w14:textId="1C1B977E" w:rsidR="00DF0FDD" w:rsidRPr="002F3436" w:rsidRDefault="00D1391E"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w:t>
            </w:r>
          </w:p>
        </w:tc>
      </w:tr>
      <w:tr w:rsidR="00DF0FDD" w:rsidRPr="002F3436" w14:paraId="3013385E" w14:textId="77777777" w:rsidTr="002F3436">
        <w:trPr>
          <w:trHeight w:val="170"/>
        </w:trPr>
        <w:tc>
          <w:tcPr>
            <w:tcW w:w="1276" w:type="dxa"/>
            <w:vMerge/>
            <w:shd w:val="clear" w:color="auto" w:fill="F7CAAC" w:themeFill="accent2" w:themeFillTint="66"/>
            <w:vAlign w:val="center"/>
          </w:tcPr>
          <w:p w14:paraId="1F8B16F7"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008388AD" w14:textId="31E808B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/час)/(Гкал/час)</w:t>
            </w:r>
          </w:p>
        </w:tc>
        <w:tc>
          <w:tcPr>
            <w:tcW w:w="857" w:type="dxa"/>
            <w:shd w:val="clear" w:color="auto" w:fill="FBE4D5" w:themeFill="accent2" w:themeFillTint="33"/>
            <w:vAlign w:val="center"/>
          </w:tcPr>
          <w:p w14:paraId="511F1270" w14:textId="7F3C7C77" w:rsidR="00DF0FDD" w:rsidRPr="002F3436" w:rsidRDefault="000E39F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43,2</w:t>
            </w:r>
          </w:p>
        </w:tc>
      </w:tr>
      <w:tr w:rsidR="00DF0FDD" w:rsidRPr="002F3436" w14:paraId="39CA5B8C" w14:textId="77777777" w:rsidTr="002F3436">
        <w:trPr>
          <w:trHeight w:val="170"/>
        </w:trPr>
        <w:tc>
          <w:tcPr>
            <w:tcW w:w="1276" w:type="dxa"/>
            <w:vMerge/>
            <w:shd w:val="clear" w:color="auto" w:fill="F7CAAC" w:themeFill="accent2" w:themeFillTint="66"/>
            <w:vAlign w:val="center"/>
          </w:tcPr>
          <w:p w14:paraId="3BC33849"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6C663FBE" w14:textId="2DA34147"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Разность температур сетевой воды в подающем и обратном трубопроводах или температура сетевой воды в обратном трубопроводе</w:t>
            </w:r>
          </w:p>
        </w:tc>
        <w:tc>
          <w:tcPr>
            <w:tcW w:w="857" w:type="dxa"/>
            <w:vAlign w:val="center"/>
          </w:tcPr>
          <w:p w14:paraId="29A854CF" w14:textId="1E5C0209" w:rsidR="00DF0FDD" w:rsidRPr="002F3436" w:rsidRDefault="000E39FD"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25</w:t>
            </w:r>
          </w:p>
        </w:tc>
      </w:tr>
      <w:tr w:rsidR="00DF0FDD" w:rsidRPr="002F3436" w14:paraId="63EFA684" w14:textId="77777777" w:rsidTr="002F3436">
        <w:trPr>
          <w:trHeight w:val="170"/>
        </w:trPr>
        <w:tc>
          <w:tcPr>
            <w:tcW w:w="1276" w:type="dxa"/>
            <w:vMerge/>
            <w:shd w:val="clear" w:color="auto" w:fill="F7CAAC" w:themeFill="accent2" w:themeFillTint="66"/>
            <w:vAlign w:val="center"/>
          </w:tcPr>
          <w:p w14:paraId="51315FE2"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2326D53D" w14:textId="6B0C10BD"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Потери (затраты) сетевой воды, м</w:t>
            </w:r>
            <w:r w:rsidRPr="002F3436">
              <w:rPr>
                <w:rFonts w:ascii="Times New Roman" w:hAnsi="Times New Roman" w:cs="Times New Roman"/>
                <w:iCs/>
                <w:sz w:val="18"/>
                <w:szCs w:val="18"/>
                <w:vertAlign w:val="superscript"/>
              </w:rPr>
              <w:t>3</w:t>
            </w:r>
            <w:r w:rsidRPr="002F3436">
              <w:rPr>
                <w:rFonts w:ascii="Times New Roman" w:hAnsi="Times New Roman" w:cs="Times New Roman"/>
                <w:iCs/>
                <w:sz w:val="18"/>
                <w:szCs w:val="18"/>
              </w:rPr>
              <w:t>/год</w:t>
            </w:r>
          </w:p>
        </w:tc>
        <w:tc>
          <w:tcPr>
            <w:tcW w:w="857" w:type="dxa"/>
            <w:shd w:val="clear" w:color="auto" w:fill="FBE4D5" w:themeFill="accent2" w:themeFillTint="33"/>
            <w:vAlign w:val="center"/>
          </w:tcPr>
          <w:p w14:paraId="23CF54A9" w14:textId="5F3B40C4" w:rsidR="00DF0FDD" w:rsidRPr="002F3436" w:rsidRDefault="006727FA"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216,4</w:t>
            </w:r>
          </w:p>
        </w:tc>
      </w:tr>
      <w:tr w:rsidR="00DF0FDD" w:rsidRPr="002F3436" w14:paraId="79919FB4" w14:textId="77777777" w:rsidTr="002F3436">
        <w:trPr>
          <w:trHeight w:val="170"/>
        </w:trPr>
        <w:tc>
          <w:tcPr>
            <w:tcW w:w="1276" w:type="dxa"/>
            <w:vMerge w:val="restart"/>
            <w:shd w:val="clear" w:color="auto" w:fill="F7CAAC" w:themeFill="accent2" w:themeFillTint="66"/>
            <w:vAlign w:val="center"/>
          </w:tcPr>
          <w:p w14:paraId="005C28A8" w14:textId="2DC1A05E" w:rsidR="00DF0FDD" w:rsidRPr="002F3436" w:rsidRDefault="00BB3398" w:rsidP="002F3436">
            <w:pPr>
              <w:jc w:val="center"/>
              <w:rPr>
                <w:rFonts w:ascii="Times New Roman" w:hAnsi="Times New Roman" w:cs="Times New Roman"/>
                <w:iCs/>
                <w:sz w:val="18"/>
                <w:szCs w:val="18"/>
                <w:highlight w:val="green"/>
              </w:rPr>
            </w:pPr>
            <w:r w:rsidRPr="002F3436">
              <w:rPr>
                <w:rFonts w:ascii="Times New Roman" w:eastAsia="Calibri" w:hAnsi="Times New Roman" w:cs="Times New Roman"/>
                <w:b/>
                <w:i/>
                <w:sz w:val="18"/>
                <w:szCs w:val="18"/>
              </w:rPr>
              <w:t xml:space="preserve">Котельная </w:t>
            </w:r>
            <w:r w:rsidR="00134D34" w:rsidRPr="002F3436">
              <w:rPr>
                <w:rFonts w:ascii="Times New Roman" w:eastAsia="Calibri" w:hAnsi="Times New Roman" w:cs="Times New Roman"/>
                <w:b/>
                <w:i/>
                <w:sz w:val="18"/>
                <w:szCs w:val="18"/>
              </w:rPr>
              <w:t>«</w:t>
            </w:r>
            <w:r w:rsidR="00DF0FDD" w:rsidRPr="002F3436">
              <w:rPr>
                <w:rFonts w:ascii="Times New Roman" w:eastAsia="Calibri" w:hAnsi="Times New Roman" w:cs="Times New Roman"/>
                <w:b/>
                <w:i/>
                <w:sz w:val="18"/>
                <w:szCs w:val="18"/>
              </w:rPr>
              <w:t>Зеленая</w:t>
            </w:r>
            <w:r w:rsidR="00134D34" w:rsidRPr="002F3436">
              <w:rPr>
                <w:rFonts w:ascii="Times New Roman" w:eastAsia="Calibri" w:hAnsi="Times New Roman" w:cs="Times New Roman"/>
                <w:b/>
                <w:i/>
                <w:sz w:val="18"/>
                <w:szCs w:val="18"/>
              </w:rPr>
              <w:t>»</w:t>
            </w:r>
          </w:p>
        </w:tc>
        <w:tc>
          <w:tcPr>
            <w:tcW w:w="7506" w:type="dxa"/>
            <w:vAlign w:val="center"/>
          </w:tcPr>
          <w:p w14:paraId="3CCD31D8" w14:textId="48EB1B98" w:rsidR="00DF0FDD" w:rsidRPr="002F3436" w:rsidRDefault="00DF0FDD" w:rsidP="002F3436">
            <w:pPr>
              <w:jc w:val="center"/>
              <w:rPr>
                <w:rFonts w:ascii="Times New Roman" w:hAnsi="Times New Roman" w:cs="Times New Roman"/>
                <w:iCs/>
                <w:sz w:val="18"/>
                <w:szCs w:val="18"/>
                <w:highlight w:val="green"/>
              </w:rPr>
            </w:pPr>
            <w:r w:rsidRPr="002F3436">
              <w:rPr>
                <w:rFonts w:ascii="Times New Roman" w:hAnsi="Times New Roman" w:cs="Times New Roman"/>
                <w:iCs/>
                <w:sz w:val="18"/>
                <w:szCs w:val="18"/>
              </w:rPr>
              <w:t>Тепловые потери, Гкал/год</w:t>
            </w:r>
          </w:p>
        </w:tc>
        <w:tc>
          <w:tcPr>
            <w:tcW w:w="857" w:type="dxa"/>
            <w:vAlign w:val="center"/>
          </w:tcPr>
          <w:p w14:paraId="26FE01A3" w14:textId="5BD8E62A" w:rsidR="00DF0FDD" w:rsidRPr="002F3436" w:rsidRDefault="00992C35" w:rsidP="002F3436">
            <w:pPr>
              <w:ind w:left="57" w:right="57"/>
              <w:jc w:val="center"/>
              <w:rPr>
                <w:rFonts w:ascii="Times New Roman" w:hAnsi="Times New Roman" w:cs="Times New Roman"/>
                <w:iCs/>
                <w:sz w:val="18"/>
                <w:szCs w:val="18"/>
              </w:rPr>
            </w:pPr>
            <w:r w:rsidRPr="002F3436">
              <w:rPr>
                <w:rFonts w:ascii="Times New Roman" w:hAnsi="Times New Roman" w:cs="Times New Roman"/>
                <w:iCs/>
                <w:sz w:val="18"/>
                <w:szCs w:val="18"/>
              </w:rPr>
              <w:t>4,5</w:t>
            </w:r>
          </w:p>
        </w:tc>
      </w:tr>
      <w:tr w:rsidR="00DF0FDD" w:rsidRPr="002F3436" w14:paraId="1E70341E" w14:textId="77777777" w:rsidTr="002F3436">
        <w:trPr>
          <w:trHeight w:val="170"/>
        </w:trPr>
        <w:tc>
          <w:tcPr>
            <w:tcW w:w="1276" w:type="dxa"/>
            <w:vMerge/>
            <w:shd w:val="clear" w:color="auto" w:fill="F7CAAC" w:themeFill="accent2" w:themeFillTint="66"/>
            <w:vAlign w:val="center"/>
          </w:tcPr>
          <w:p w14:paraId="3E9930D6"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62A8C642" w14:textId="7E8E76A6"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Удельный расход электроэнергии на транспорт тепловой энергии, КВт/Гкал</w:t>
            </w:r>
          </w:p>
        </w:tc>
        <w:tc>
          <w:tcPr>
            <w:tcW w:w="857" w:type="dxa"/>
            <w:shd w:val="clear" w:color="auto" w:fill="FBE4D5" w:themeFill="accent2" w:themeFillTint="33"/>
            <w:vAlign w:val="center"/>
          </w:tcPr>
          <w:p w14:paraId="7FCAB434" w14:textId="464BE023" w:rsidR="00DF0FDD" w:rsidRPr="002F3436" w:rsidRDefault="00F52817"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w:t>
            </w:r>
          </w:p>
        </w:tc>
      </w:tr>
      <w:tr w:rsidR="00DF0FDD" w:rsidRPr="002F3436" w14:paraId="3D76B870" w14:textId="77777777" w:rsidTr="002F3436">
        <w:trPr>
          <w:trHeight w:val="170"/>
        </w:trPr>
        <w:tc>
          <w:tcPr>
            <w:tcW w:w="1276" w:type="dxa"/>
            <w:vMerge/>
            <w:shd w:val="clear" w:color="auto" w:fill="F7CAAC" w:themeFill="accent2" w:themeFillTint="66"/>
            <w:vAlign w:val="center"/>
          </w:tcPr>
          <w:p w14:paraId="318F1183"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518C14E0" w14:textId="3A6AB5BE"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Удельный среднечасовой расход сетевой воды на единицу расчетной присоединенной тепловой нагрузки потребителей, (м</w:t>
            </w:r>
            <w:r w:rsidRPr="002F3436">
              <w:rPr>
                <w:rFonts w:ascii="Times New Roman" w:hAnsi="Times New Roman" w:cs="Times New Roman"/>
                <w:iCs/>
                <w:sz w:val="17"/>
                <w:szCs w:val="17"/>
                <w:vertAlign w:val="superscript"/>
              </w:rPr>
              <w:t>3</w:t>
            </w:r>
            <w:r w:rsidRPr="002F3436">
              <w:rPr>
                <w:rFonts w:ascii="Times New Roman" w:hAnsi="Times New Roman" w:cs="Times New Roman"/>
                <w:iCs/>
                <w:sz w:val="17"/>
                <w:szCs w:val="17"/>
              </w:rPr>
              <w:t>/час)/(Гкал/час)</w:t>
            </w:r>
          </w:p>
        </w:tc>
        <w:tc>
          <w:tcPr>
            <w:tcW w:w="857" w:type="dxa"/>
            <w:vAlign w:val="center"/>
          </w:tcPr>
          <w:p w14:paraId="0609B523" w14:textId="237B756A" w:rsidR="00DF0FDD" w:rsidRPr="002F3436" w:rsidRDefault="00F52817"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39,8</w:t>
            </w:r>
          </w:p>
        </w:tc>
      </w:tr>
      <w:tr w:rsidR="00DF0FDD" w:rsidRPr="002F3436" w14:paraId="29BDF1C1" w14:textId="77777777" w:rsidTr="002F3436">
        <w:trPr>
          <w:trHeight w:val="170"/>
        </w:trPr>
        <w:tc>
          <w:tcPr>
            <w:tcW w:w="1276" w:type="dxa"/>
            <w:vMerge/>
            <w:shd w:val="clear" w:color="auto" w:fill="F7CAAC" w:themeFill="accent2" w:themeFillTint="66"/>
            <w:vAlign w:val="center"/>
          </w:tcPr>
          <w:p w14:paraId="7F1BE07E"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shd w:val="clear" w:color="auto" w:fill="FBE4D5" w:themeFill="accent2" w:themeFillTint="33"/>
            <w:vAlign w:val="center"/>
          </w:tcPr>
          <w:p w14:paraId="0E8E676C" w14:textId="2ACB022E"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Разность температур сетевой воды в подающем и обратном трубопроводах или температура сетевой воды в обратном трубопроводе</w:t>
            </w:r>
          </w:p>
        </w:tc>
        <w:tc>
          <w:tcPr>
            <w:tcW w:w="857" w:type="dxa"/>
            <w:shd w:val="clear" w:color="auto" w:fill="FBE4D5" w:themeFill="accent2" w:themeFillTint="33"/>
            <w:vAlign w:val="center"/>
          </w:tcPr>
          <w:p w14:paraId="08225FB2" w14:textId="666EEE78" w:rsidR="00DF0FDD" w:rsidRPr="002F3436" w:rsidRDefault="00F52817"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25</w:t>
            </w:r>
          </w:p>
        </w:tc>
      </w:tr>
      <w:tr w:rsidR="00DF0FDD" w:rsidRPr="002F3436" w14:paraId="6A23E2D7" w14:textId="77777777" w:rsidTr="002F3436">
        <w:trPr>
          <w:trHeight w:val="170"/>
        </w:trPr>
        <w:tc>
          <w:tcPr>
            <w:tcW w:w="1276" w:type="dxa"/>
            <w:vMerge/>
            <w:shd w:val="clear" w:color="auto" w:fill="F7CAAC" w:themeFill="accent2" w:themeFillTint="66"/>
            <w:vAlign w:val="center"/>
          </w:tcPr>
          <w:p w14:paraId="328124CB" w14:textId="77777777" w:rsidR="00DF0FDD" w:rsidRPr="002F3436" w:rsidRDefault="00DF0FDD" w:rsidP="002F3436">
            <w:pPr>
              <w:jc w:val="center"/>
              <w:rPr>
                <w:rFonts w:ascii="Times New Roman" w:hAnsi="Times New Roman" w:cs="Times New Roman"/>
                <w:iCs/>
                <w:sz w:val="18"/>
                <w:szCs w:val="18"/>
                <w:highlight w:val="green"/>
              </w:rPr>
            </w:pPr>
          </w:p>
        </w:tc>
        <w:tc>
          <w:tcPr>
            <w:tcW w:w="7506" w:type="dxa"/>
            <w:vAlign w:val="center"/>
          </w:tcPr>
          <w:p w14:paraId="76F03487" w14:textId="491F757A" w:rsidR="00DF0FDD" w:rsidRPr="002F3436" w:rsidRDefault="00DF0FDD" w:rsidP="002F3436">
            <w:pPr>
              <w:jc w:val="center"/>
              <w:rPr>
                <w:rFonts w:ascii="Times New Roman" w:hAnsi="Times New Roman" w:cs="Times New Roman"/>
                <w:iCs/>
                <w:sz w:val="17"/>
                <w:szCs w:val="17"/>
                <w:highlight w:val="green"/>
              </w:rPr>
            </w:pPr>
            <w:r w:rsidRPr="002F3436">
              <w:rPr>
                <w:rFonts w:ascii="Times New Roman" w:hAnsi="Times New Roman" w:cs="Times New Roman"/>
                <w:iCs/>
                <w:sz w:val="17"/>
                <w:szCs w:val="17"/>
              </w:rPr>
              <w:t>Потери (затраты) сетевой воды, м</w:t>
            </w:r>
            <w:r w:rsidRPr="002F3436">
              <w:rPr>
                <w:rFonts w:ascii="Times New Roman" w:hAnsi="Times New Roman" w:cs="Times New Roman"/>
                <w:iCs/>
                <w:sz w:val="17"/>
                <w:szCs w:val="17"/>
                <w:vertAlign w:val="superscript"/>
              </w:rPr>
              <w:t>3</w:t>
            </w:r>
            <w:r w:rsidRPr="002F3436">
              <w:rPr>
                <w:rFonts w:ascii="Times New Roman" w:hAnsi="Times New Roman" w:cs="Times New Roman"/>
                <w:iCs/>
                <w:sz w:val="17"/>
                <w:szCs w:val="17"/>
              </w:rPr>
              <w:t>/год</w:t>
            </w:r>
          </w:p>
        </w:tc>
        <w:tc>
          <w:tcPr>
            <w:tcW w:w="857" w:type="dxa"/>
            <w:vAlign w:val="center"/>
          </w:tcPr>
          <w:p w14:paraId="781C20D1" w14:textId="07EE832B" w:rsidR="00DF0FDD" w:rsidRPr="002F3436" w:rsidRDefault="006727FA" w:rsidP="002F3436">
            <w:pPr>
              <w:ind w:left="57" w:right="57"/>
              <w:jc w:val="center"/>
              <w:rPr>
                <w:rFonts w:ascii="Times New Roman" w:hAnsi="Times New Roman" w:cs="Times New Roman"/>
                <w:iCs/>
                <w:sz w:val="17"/>
                <w:szCs w:val="17"/>
              </w:rPr>
            </w:pPr>
            <w:r w:rsidRPr="002F3436">
              <w:rPr>
                <w:rFonts w:ascii="Times New Roman" w:hAnsi="Times New Roman" w:cs="Times New Roman"/>
                <w:iCs/>
                <w:sz w:val="17"/>
                <w:szCs w:val="17"/>
              </w:rPr>
              <w:t>1,07</w:t>
            </w:r>
          </w:p>
        </w:tc>
      </w:tr>
    </w:tbl>
    <w:p w14:paraId="297960EB" w14:textId="77777777" w:rsidR="00B65CEB" w:rsidRPr="00224A30" w:rsidRDefault="00806E86" w:rsidP="002C533D">
      <w:pPr>
        <w:spacing w:line="240" w:lineRule="auto"/>
        <w:jc w:val="center"/>
        <w:rPr>
          <w:rFonts w:ascii="Times New Roman" w:hAnsi="Times New Roman" w:cs="Times New Roman"/>
          <w:b/>
          <w:bCs/>
          <w:i/>
          <w:sz w:val="28"/>
          <w:szCs w:val="28"/>
        </w:rPr>
      </w:pPr>
      <w:r w:rsidRPr="00224A30">
        <w:rPr>
          <w:rFonts w:ascii="Times New Roman" w:hAnsi="Times New Roman" w:cs="Times New Roman"/>
          <w:b/>
          <w:i/>
          <w:iCs/>
          <w:sz w:val="28"/>
          <w:szCs w:val="28"/>
        </w:rPr>
        <w:lastRenderedPageBreak/>
        <w:t>Часть 4. Зоны действия источников тепловой энергии</w:t>
      </w:r>
    </w:p>
    <w:p w14:paraId="525A8362" w14:textId="76739139" w:rsidR="001A6D66" w:rsidRDefault="00CA6D62" w:rsidP="005B547E">
      <w:pPr>
        <w:autoSpaceDE w:val="0"/>
        <w:autoSpaceDN w:val="0"/>
        <w:adjustRightInd w:val="0"/>
        <w:spacing w:after="0" w:line="36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4A972421" wp14:editId="22E07EA3">
            <wp:extent cx="6119495" cy="8006963"/>
            <wp:effectExtent l="19050" t="19050" r="14605" b="133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Зона Кот.КСШ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2971" cy="8011511"/>
                    </a:xfrm>
                    <a:prstGeom prst="rect">
                      <a:avLst/>
                    </a:prstGeom>
                    <a:ln w="19050">
                      <a:solidFill>
                        <a:schemeClr val="tx1"/>
                      </a:solidFill>
                    </a:ln>
                  </pic:spPr>
                </pic:pic>
              </a:graphicData>
            </a:graphic>
          </wp:inline>
        </w:drawing>
      </w:r>
    </w:p>
    <w:p w14:paraId="4DD4A2AB" w14:textId="262D9FED" w:rsidR="007F79AE" w:rsidRDefault="007F79AE" w:rsidP="005B547E">
      <w:pPr>
        <w:autoSpaceDE w:val="0"/>
        <w:autoSpaceDN w:val="0"/>
        <w:adjustRightInd w:val="0"/>
        <w:spacing w:line="240" w:lineRule="auto"/>
        <w:jc w:val="center"/>
        <w:rPr>
          <w:rFonts w:ascii="Times New Roman" w:hAnsi="Times New Roman"/>
          <w:b/>
          <w:i/>
          <w:iCs/>
          <w:sz w:val="28"/>
          <w:szCs w:val="28"/>
        </w:rPr>
      </w:pPr>
      <w:r w:rsidRPr="00C94288">
        <w:rPr>
          <w:rFonts w:ascii="Times New Roman" w:hAnsi="Times New Roman"/>
          <w:b/>
          <w:i/>
          <w:iCs/>
          <w:sz w:val="28"/>
          <w:szCs w:val="28"/>
        </w:rPr>
        <w:t>Рисунок 4.1</w:t>
      </w:r>
      <w:r w:rsidR="00C764A6" w:rsidRPr="00C94288">
        <w:rPr>
          <w:rFonts w:ascii="Times New Roman" w:hAnsi="Times New Roman"/>
          <w:b/>
          <w:i/>
          <w:iCs/>
          <w:sz w:val="28"/>
          <w:szCs w:val="28"/>
        </w:rPr>
        <w:t xml:space="preserve"> – Зона действия </w:t>
      </w:r>
      <w:r w:rsidR="00C94288">
        <w:rPr>
          <w:rFonts w:ascii="Times New Roman" w:hAnsi="Times New Roman"/>
          <w:b/>
          <w:i/>
          <w:iCs/>
          <w:sz w:val="28"/>
          <w:szCs w:val="28"/>
        </w:rPr>
        <w:t xml:space="preserve">котельной </w:t>
      </w:r>
      <w:r w:rsidR="00134D34">
        <w:rPr>
          <w:rFonts w:ascii="Times New Roman" w:hAnsi="Times New Roman"/>
          <w:b/>
          <w:i/>
          <w:iCs/>
          <w:sz w:val="28"/>
          <w:szCs w:val="28"/>
        </w:rPr>
        <w:t>«</w:t>
      </w:r>
      <w:r w:rsidR="00CA6D62">
        <w:rPr>
          <w:rFonts w:ascii="Times New Roman" w:hAnsi="Times New Roman"/>
          <w:b/>
          <w:i/>
          <w:iCs/>
          <w:sz w:val="28"/>
          <w:szCs w:val="28"/>
        </w:rPr>
        <w:t>КСШ №1</w:t>
      </w:r>
      <w:r w:rsidR="00134D34">
        <w:rPr>
          <w:rFonts w:ascii="Times New Roman" w:hAnsi="Times New Roman"/>
          <w:b/>
          <w:i/>
          <w:iCs/>
          <w:sz w:val="28"/>
          <w:szCs w:val="28"/>
        </w:rPr>
        <w:t>»</w:t>
      </w:r>
    </w:p>
    <w:p w14:paraId="61137CA7" w14:textId="30B7F24A" w:rsidR="00CA6D62" w:rsidRDefault="00CA6D62" w:rsidP="005B547E">
      <w:pPr>
        <w:autoSpaceDE w:val="0"/>
        <w:autoSpaceDN w:val="0"/>
        <w:adjustRightInd w:val="0"/>
        <w:spacing w:line="240" w:lineRule="auto"/>
        <w:jc w:val="center"/>
        <w:rPr>
          <w:rFonts w:ascii="Times New Roman" w:hAnsi="Times New Roman"/>
          <w:b/>
          <w:i/>
          <w:iCs/>
          <w:sz w:val="28"/>
          <w:szCs w:val="28"/>
        </w:rPr>
      </w:pPr>
      <w:r>
        <w:rPr>
          <w:rFonts w:ascii="Times New Roman" w:hAnsi="Times New Roman"/>
          <w:noProof/>
          <w:sz w:val="28"/>
          <w:szCs w:val="28"/>
          <w:lang w:eastAsia="ru-RU"/>
        </w:rPr>
        <w:lastRenderedPageBreak/>
        <w:drawing>
          <wp:inline distT="0" distB="0" distL="0" distR="0" wp14:anchorId="1BD6BC9A" wp14:editId="6A20FCE4">
            <wp:extent cx="6119495" cy="8539701"/>
            <wp:effectExtent l="19050" t="19050" r="14605" b="139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Зона ТС Кот. Центральная.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2246" cy="8543540"/>
                    </a:xfrm>
                    <a:prstGeom prst="rect">
                      <a:avLst/>
                    </a:prstGeom>
                    <a:ln w="19050">
                      <a:solidFill>
                        <a:schemeClr val="tx1"/>
                      </a:solidFill>
                    </a:ln>
                  </pic:spPr>
                </pic:pic>
              </a:graphicData>
            </a:graphic>
          </wp:inline>
        </w:drawing>
      </w:r>
    </w:p>
    <w:p w14:paraId="12B44A7C" w14:textId="02A445A8" w:rsidR="00CA6D62" w:rsidRDefault="00CA6D62" w:rsidP="00CA6D6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4.2</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Центральная</w:t>
      </w:r>
      <w:r w:rsidR="00134D34">
        <w:rPr>
          <w:rFonts w:ascii="Times New Roman" w:hAnsi="Times New Roman"/>
          <w:b/>
          <w:i/>
          <w:iCs/>
          <w:sz w:val="28"/>
          <w:szCs w:val="28"/>
        </w:rPr>
        <w:t>»</w:t>
      </w:r>
    </w:p>
    <w:p w14:paraId="4C671AC5" w14:textId="25AD5A18" w:rsidR="00657C9C" w:rsidRDefault="00657C9C" w:rsidP="00CA6D6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066605EA" wp14:editId="2ED2F0B8">
            <wp:extent cx="6119495" cy="8666922"/>
            <wp:effectExtent l="19050" t="19050" r="14605" b="203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Зона ТС Кот. Обм.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4870" cy="8674534"/>
                    </a:xfrm>
                    <a:prstGeom prst="rect">
                      <a:avLst/>
                    </a:prstGeom>
                    <a:ln w="19050">
                      <a:solidFill>
                        <a:schemeClr val="tx1"/>
                      </a:solidFill>
                    </a:ln>
                  </pic:spPr>
                </pic:pic>
              </a:graphicData>
            </a:graphic>
          </wp:inline>
        </w:drawing>
      </w:r>
    </w:p>
    <w:p w14:paraId="3BBAF32D" w14:textId="6486916D" w:rsidR="00CA6D62" w:rsidRDefault="00CA6D62" w:rsidP="00CA6D62">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w:t>
      </w:r>
      <w:r w:rsidR="00657C9C">
        <w:rPr>
          <w:rFonts w:ascii="Times New Roman" w:hAnsi="Times New Roman"/>
          <w:b/>
          <w:i/>
          <w:iCs/>
          <w:sz w:val="28"/>
          <w:szCs w:val="28"/>
        </w:rPr>
        <w:t>3</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sidR="00657C9C">
        <w:rPr>
          <w:rFonts w:ascii="Times New Roman" w:hAnsi="Times New Roman"/>
          <w:b/>
          <w:i/>
          <w:iCs/>
          <w:sz w:val="28"/>
          <w:szCs w:val="28"/>
        </w:rPr>
        <w:t>Обменный фонд</w:t>
      </w:r>
      <w:r w:rsidR="00134D34">
        <w:rPr>
          <w:rFonts w:ascii="Times New Roman" w:hAnsi="Times New Roman"/>
          <w:b/>
          <w:i/>
          <w:iCs/>
          <w:sz w:val="28"/>
          <w:szCs w:val="28"/>
        </w:rPr>
        <w:t>»</w:t>
      </w:r>
    </w:p>
    <w:p w14:paraId="0AEA4C68" w14:textId="07BE9C3E" w:rsidR="00657C9C" w:rsidRDefault="00E735F7" w:rsidP="00657C9C">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367CA0A2" wp14:editId="3DEEF044">
            <wp:extent cx="6119495" cy="8655685"/>
            <wp:effectExtent l="19050" t="19050" r="14605" b="120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Зоны Кот.Клобок.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9495" cy="8655685"/>
                    </a:xfrm>
                    <a:prstGeom prst="rect">
                      <a:avLst/>
                    </a:prstGeom>
                    <a:ln w="19050">
                      <a:solidFill>
                        <a:schemeClr val="tx1"/>
                      </a:solidFill>
                    </a:ln>
                  </pic:spPr>
                </pic:pic>
              </a:graphicData>
            </a:graphic>
          </wp:inline>
        </w:drawing>
      </w:r>
    </w:p>
    <w:p w14:paraId="3CB6B4D5" w14:textId="48DDCF8A" w:rsidR="00657C9C" w:rsidRDefault="00657C9C" w:rsidP="00657C9C">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4.4</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Колобок</w:t>
      </w:r>
      <w:r w:rsidR="00134D34">
        <w:rPr>
          <w:rFonts w:ascii="Times New Roman" w:hAnsi="Times New Roman"/>
          <w:b/>
          <w:i/>
          <w:iCs/>
          <w:sz w:val="28"/>
          <w:szCs w:val="28"/>
        </w:rPr>
        <w:t>»</w:t>
      </w:r>
    </w:p>
    <w:p w14:paraId="288515E0" w14:textId="2F9E8998" w:rsidR="00CA6D62" w:rsidRDefault="00E735F7" w:rsidP="005B547E">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70115678" wp14:editId="12635382">
            <wp:extent cx="6119495" cy="8651019"/>
            <wp:effectExtent l="19050" t="19050" r="14605" b="171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Зона ТС Кот.КСШ№2 и Зеленая.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4162" cy="8657617"/>
                    </a:xfrm>
                    <a:prstGeom prst="rect">
                      <a:avLst/>
                    </a:prstGeom>
                    <a:ln w="19050">
                      <a:solidFill>
                        <a:schemeClr val="tx1"/>
                      </a:solidFill>
                    </a:ln>
                  </pic:spPr>
                </pic:pic>
              </a:graphicData>
            </a:graphic>
          </wp:inline>
        </w:drawing>
      </w:r>
    </w:p>
    <w:p w14:paraId="786BF916" w14:textId="6724FC48" w:rsidR="00E735F7" w:rsidRDefault="00E735F7" w:rsidP="00E735F7">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4.5</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КСШ №2</w:t>
      </w:r>
      <w:r w:rsidR="00134D34">
        <w:rPr>
          <w:rFonts w:ascii="Times New Roman" w:hAnsi="Times New Roman"/>
          <w:b/>
          <w:i/>
          <w:iCs/>
          <w:sz w:val="28"/>
          <w:szCs w:val="28"/>
        </w:rPr>
        <w:t>»</w:t>
      </w:r>
      <w:r w:rsidR="008579A8">
        <w:rPr>
          <w:rFonts w:ascii="Times New Roman" w:hAnsi="Times New Roman"/>
          <w:b/>
          <w:i/>
          <w:iCs/>
          <w:sz w:val="28"/>
          <w:szCs w:val="28"/>
        </w:rPr>
        <w:t xml:space="preserve"> и </w:t>
      </w:r>
      <w:r w:rsidR="00134D34">
        <w:rPr>
          <w:rFonts w:ascii="Times New Roman" w:hAnsi="Times New Roman"/>
          <w:b/>
          <w:i/>
          <w:iCs/>
          <w:sz w:val="28"/>
          <w:szCs w:val="28"/>
        </w:rPr>
        <w:t>«</w:t>
      </w:r>
      <w:r w:rsidR="008579A8">
        <w:rPr>
          <w:rFonts w:ascii="Times New Roman" w:hAnsi="Times New Roman"/>
          <w:b/>
          <w:i/>
          <w:iCs/>
          <w:sz w:val="28"/>
          <w:szCs w:val="28"/>
        </w:rPr>
        <w:t>Зеленая</w:t>
      </w:r>
      <w:r w:rsidR="00134D34">
        <w:rPr>
          <w:rFonts w:ascii="Times New Roman" w:hAnsi="Times New Roman"/>
          <w:b/>
          <w:i/>
          <w:iCs/>
          <w:sz w:val="28"/>
          <w:szCs w:val="28"/>
        </w:rPr>
        <w:t>»</w:t>
      </w:r>
    </w:p>
    <w:p w14:paraId="34BE5617" w14:textId="230B11F1" w:rsidR="008579A8" w:rsidRDefault="008F21B7" w:rsidP="008579A8">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7ABBFE19" wp14:editId="341367EC">
            <wp:extent cx="6119495" cy="8655685"/>
            <wp:effectExtent l="19050" t="19050" r="14605" b="1206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Зона ТС Кот. Д.П. (сущ.).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19495" cy="8655685"/>
                    </a:xfrm>
                    <a:prstGeom prst="rect">
                      <a:avLst/>
                    </a:prstGeom>
                    <a:ln w="19050">
                      <a:solidFill>
                        <a:schemeClr val="tx1"/>
                      </a:solidFill>
                    </a:ln>
                  </pic:spPr>
                </pic:pic>
              </a:graphicData>
            </a:graphic>
          </wp:inline>
        </w:drawing>
      </w:r>
    </w:p>
    <w:p w14:paraId="70344EF0" w14:textId="5E42FF3B" w:rsidR="008579A8" w:rsidRDefault="008579A8" w:rsidP="008579A8">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4.6</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Детский приют</w:t>
      </w:r>
      <w:r w:rsidR="00134D34">
        <w:rPr>
          <w:rFonts w:ascii="Times New Roman" w:hAnsi="Times New Roman"/>
          <w:b/>
          <w:i/>
          <w:iCs/>
          <w:sz w:val="28"/>
          <w:szCs w:val="28"/>
        </w:rPr>
        <w:t>»</w:t>
      </w:r>
    </w:p>
    <w:p w14:paraId="0226D8BE" w14:textId="72BF03C7" w:rsidR="00E735F7" w:rsidRDefault="008F21B7" w:rsidP="005B547E">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noProof/>
          <w:sz w:val="28"/>
          <w:szCs w:val="28"/>
          <w:lang w:eastAsia="ru-RU"/>
        </w:rPr>
        <w:lastRenderedPageBreak/>
        <w:drawing>
          <wp:inline distT="0" distB="0" distL="0" distR="0" wp14:anchorId="2500EDEB" wp14:editId="4EA16763">
            <wp:extent cx="6119495" cy="8698727"/>
            <wp:effectExtent l="19050" t="19050" r="14605" b="266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Зона ТС ПМК-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5339" cy="8707034"/>
                    </a:xfrm>
                    <a:prstGeom prst="rect">
                      <a:avLst/>
                    </a:prstGeom>
                    <a:ln w="19050">
                      <a:solidFill>
                        <a:schemeClr val="tx1"/>
                      </a:solidFill>
                    </a:ln>
                  </pic:spPr>
                </pic:pic>
              </a:graphicData>
            </a:graphic>
          </wp:inline>
        </w:drawing>
      </w:r>
    </w:p>
    <w:p w14:paraId="2BB205C8" w14:textId="6B8C1F90" w:rsidR="008579A8" w:rsidRDefault="008F21B7" w:rsidP="008F21B7">
      <w:pPr>
        <w:autoSpaceDE w:val="0"/>
        <w:autoSpaceDN w:val="0"/>
        <w:adjustRightInd w:val="0"/>
        <w:spacing w:line="240" w:lineRule="auto"/>
        <w:jc w:val="center"/>
        <w:rPr>
          <w:rFonts w:ascii="Times New Roman" w:hAnsi="Times New Roman"/>
          <w:b/>
          <w:i/>
          <w:iCs/>
          <w:sz w:val="28"/>
          <w:szCs w:val="28"/>
        </w:rPr>
      </w:pPr>
      <w:r>
        <w:rPr>
          <w:rFonts w:ascii="Times New Roman" w:hAnsi="Times New Roman"/>
          <w:b/>
          <w:i/>
          <w:iCs/>
          <w:sz w:val="28"/>
          <w:szCs w:val="28"/>
        </w:rPr>
        <w:t>Рисунок 4.7</w:t>
      </w:r>
      <w:r w:rsidRPr="00C94288">
        <w:rPr>
          <w:rFonts w:ascii="Times New Roman" w:hAnsi="Times New Roman"/>
          <w:b/>
          <w:i/>
          <w:iCs/>
          <w:sz w:val="28"/>
          <w:szCs w:val="28"/>
        </w:rPr>
        <w:t xml:space="preserve"> – Зона действия </w:t>
      </w:r>
      <w:r>
        <w:rPr>
          <w:rFonts w:ascii="Times New Roman" w:hAnsi="Times New Roman"/>
          <w:b/>
          <w:i/>
          <w:iCs/>
          <w:sz w:val="28"/>
          <w:szCs w:val="28"/>
        </w:rPr>
        <w:t xml:space="preserve">котельной </w:t>
      </w:r>
      <w:r w:rsidR="00134D34">
        <w:rPr>
          <w:rFonts w:ascii="Times New Roman" w:hAnsi="Times New Roman"/>
          <w:b/>
          <w:i/>
          <w:iCs/>
          <w:sz w:val="28"/>
          <w:szCs w:val="28"/>
        </w:rPr>
        <w:t>«</w:t>
      </w:r>
      <w:r>
        <w:rPr>
          <w:rFonts w:ascii="Times New Roman" w:hAnsi="Times New Roman"/>
          <w:b/>
          <w:i/>
          <w:iCs/>
          <w:sz w:val="28"/>
          <w:szCs w:val="28"/>
        </w:rPr>
        <w:t>ПМК-1;2</w:t>
      </w:r>
      <w:r w:rsidR="00134D34">
        <w:rPr>
          <w:rFonts w:ascii="Times New Roman" w:hAnsi="Times New Roman"/>
          <w:b/>
          <w:i/>
          <w:iCs/>
          <w:sz w:val="28"/>
          <w:szCs w:val="28"/>
        </w:rPr>
        <w:t>»</w:t>
      </w:r>
    </w:p>
    <w:p w14:paraId="0D8BC6AF" w14:textId="77777777" w:rsidR="002F3436" w:rsidRDefault="002F3436" w:rsidP="0008357A">
      <w:pPr>
        <w:autoSpaceDE w:val="0"/>
        <w:autoSpaceDN w:val="0"/>
        <w:adjustRightInd w:val="0"/>
        <w:spacing w:line="240" w:lineRule="auto"/>
        <w:jc w:val="center"/>
        <w:rPr>
          <w:rFonts w:ascii="Times New Roman" w:hAnsi="Times New Roman" w:cs="Times New Roman"/>
          <w:b/>
          <w:i/>
          <w:iCs/>
          <w:color w:val="000000" w:themeColor="text1"/>
          <w:sz w:val="28"/>
          <w:szCs w:val="28"/>
        </w:rPr>
        <w:sectPr w:rsidR="002F3436" w:rsidSect="0036591E">
          <w:pgSz w:w="11906" w:h="16838"/>
          <w:pgMar w:top="993"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87A010D" w14:textId="02157DE7" w:rsidR="00806E86" w:rsidRPr="009A3788" w:rsidRDefault="00806E86" w:rsidP="0008357A">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lastRenderedPageBreak/>
        <w:t>Часть 5. Тепловые нагрузки потребителей тепловой энергии, групп потребителей тепловой энергии в зонах действия источников тепловой энергии</w:t>
      </w:r>
    </w:p>
    <w:p w14:paraId="1B87102A" w14:textId="77777777" w:rsidR="00806E86" w:rsidRPr="009A3788" w:rsidRDefault="00806E86" w:rsidP="0008357A">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t>1.5.1. Описание значений спроса на тепловую мощность в расчетных элементах территориального деления</w:t>
      </w:r>
    </w:p>
    <w:p w14:paraId="2783D6D4" w14:textId="2350EB2E" w:rsidR="00BC78DD" w:rsidRDefault="00B5183E" w:rsidP="00B5183E">
      <w:pPr>
        <w:autoSpaceDE w:val="0"/>
        <w:autoSpaceDN w:val="0"/>
        <w:adjustRightInd w:val="0"/>
        <w:spacing w:after="0" w:line="360" w:lineRule="auto"/>
        <w:ind w:firstLine="567"/>
        <w:jc w:val="both"/>
        <w:rPr>
          <w:rFonts w:ascii="Times New Roman" w:hAnsi="Times New Roman" w:cs="Times New Roman"/>
          <w:sz w:val="28"/>
          <w:szCs w:val="28"/>
        </w:rPr>
      </w:pPr>
      <w:r w:rsidRPr="00B5183E">
        <w:rPr>
          <w:rFonts w:ascii="Times New Roman" w:hAnsi="Times New Roman" w:cs="Times New Roman"/>
          <w:sz w:val="28"/>
          <w:szCs w:val="28"/>
        </w:rPr>
        <w:t>Расчетными элементами территориального деления, неизменяемыми в границах на весь</w:t>
      </w:r>
      <w:r>
        <w:rPr>
          <w:rFonts w:ascii="Times New Roman" w:hAnsi="Times New Roman" w:cs="Times New Roman"/>
          <w:sz w:val="28"/>
          <w:szCs w:val="28"/>
        </w:rPr>
        <w:t xml:space="preserve"> </w:t>
      </w:r>
      <w:r w:rsidRPr="00B5183E">
        <w:rPr>
          <w:rFonts w:ascii="Times New Roman" w:hAnsi="Times New Roman" w:cs="Times New Roman"/>
          <w:sz w:val="28"/>
          <w:szCs w:val="28"/>
        </w:rPr>
        <w:t>срок проектирования, являются кадастровые кварталы, в границах которых расположены зоны</w:t>
      </w:r>
      <w:r>
        <w:rPr>
          <w:rFonts w:ascii="Times New Roman" w:hAnsi="Times New Roman" w:cs="Times New Roman"/>
          <w:sz w:val="28"/>
          <w:szCs w:val="28"/>
        </w:rPr>
        <w:t xml:space="preserve"> </w:t>
      </w:r>
      <w:r w:rsidRPr="00B5183E">
        <w:rPr>
          <w:rFonts w:ascii="Times New Roman" w:hAnsi="Times New Roman" w:cs="Times New Roman"/>
          <w:sz w:val="28"/>
          <w:szCs w:val="28"/>
        </w:rPr>
        <w:t xml:space="preserve">действия </w:t>
      </w:r>
      <w:r w:rsidR="007E4D14">
        <w:rPr>
          <w:rFonts w:ascii="Times New Roman" w:hAnsi="Times New Roman" w:cs="Times New Roman"/>
          <w:sz w:val="28"/>
          <w:szCs w:val="28"/>
        </w:rPr>
        <w:t>котельных</w:t>
      </w:r>
      <w:r w:rsidRPr="00B5183E">
        <w:rPr>
          <w:rFonts w:ascii="Times New Roman" w:hAnsi="Times New Roman" w:cs="Times New Roman"/>
          <w:sz w:val="28"/>
          <w:szCs w:val="28"/>
        </w:rPr>
        <w:t xml:space="preserve"> </w:t>
      </w:r>
      <w:r w:rsidR="0057539A">
        <w:rPr>
          <w:rFonts w:ascii="Times New Roman" w:hAnsi="Times New Roman" w:cs="Times New Roman"/>
          <w:color w:val="000000" w:themeColor="text1"/>
          <w:sz w:val="28"/>
          <w:szCs w:val="28"/>
        </w:rPr>
        <w:t>Каратузского сельсовета</w:t>
      </w:r>
      <w:r w:rsidR="00E80313">
        <w:rPr>
          <w:rFonts w:ascii="Times New Roman" w:hAnsi="Times New Roman" w:cs="Times New Roman"/>
          <w:color w:val="000000" w:themeColor="text1"/>
          <w:sz w:val="28"/>
          <w:szCs w:val="28"/>
        </w:rPr>
        <w:t xml:space="preserve"> </w:t>
      </w:r>
      <w:r w:rsidR="00114DE5">
        <w:rPr>
          <w:rFonts w:ascii="Times New Roman" w:hAnsi="Times New Roman" w:cs="Times New Roman"/>
          <w:color w:val="000000" w:themeColor="text1"/>
          <w:sz w:val="28"/>
          <w:szCs w:val="28"/>
        </w:rPr>
        <w:t>Каратузского района</w:t>
      </w:r>
      <w:r w:rsidRPr="00B5183E">
        <w:rPr>
          <w:rFonts w:ascii="Times New Roman" w:hAnsi="Times New Roman" w:cs="Times New Roman"/>
          <w:sz w:val="28"/>
          <w:szCs w:val="28"/>
        </w:rPr>
        <w:t>.</w:t>
      </w:r>
    </w:p>
    <w:p w14:paraId="4BFAA98D" w14:textId="77777777" w:rsidR="00D61A7D" w:rsidRPr="0082255D" w:rsidRDefault="0082255D" w:rsidP="0082255D">
      <w:pPr>
        <w:autoSpaceDE w:val="0"/>
        <w:autoSpaceDN w:val="0"/>
        <w:adjustRightInd w:val="0"/>
        <w:spacing w:after="0" w:line="240" w:lineRule="auto"/>
        <w:ind w:firstLine="142"/>
        <w:jc w:val="center"/>
        <w:rPr>
          <w:rFonts w:ascii="Times New Roman" w:hAnsi="Times New Roman" w:cs="Times New Roman"/>
          <w:b/>
          <w:i/>
          <w:sz w:val="28"/>
          <w:szCs w:val="28"/>
        </w:rPr>
      </w:pPr>
      <w:r w:rsidRPr="0082255D">
        <w:rPr>
          <w:rFonts w:ascii="Times New Roman" w:hAnsi="Times New Roman" w:cs="Times New Roman"/>
          <w:b/>
          <w:i/>
          <w:sz w:val="28"/>
          <w:szCs w:val="28"/>
        </w:rPr>
        <w:t xml:space="preserve">Таблица 1.5.1.1 - </w:t>
      </w:r>
      <w:r w:rsidRPr="0082255D">
        <w:rPr>
          <w:rFonts w:ascii="Times New Roman" w:hAnsi="Times New Roman" w:cs="Times New Roman"/>
          <w:b/>
          <w:i/>
          <w:iCs/>
          <w:color w:val="000000" w:themeColor="text1"/>
          <w:sz w:val="28"/>
          <w:szCs w:val="28"/>
        </w:rPr>
        <w:t>Значения спроса на тепловую мощность в расчетных элементах территориального деления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1"/>
        <w:gridCol w:w="3691"/>
      </w:tblGrid>
      <w:tr w:rsidR="00D61A7D" w:rsidRPr="00334793" w14:paraId="5672BCAA" w14:textId="77777777" w:rsidTr="0039398B">
        <w:trPr>
          <w:trHeight w:val="156"/>
        </w:trPr>
        <w:tc>
          <w:tcPr>
            <w:tcW w:w="5941" w:type="dxa"/>
            <w:shd w:val="clear" w:color="auto" w:fill="F7CAAC" w:themeFill="accent2" w:themeFillTint="66"/>
            <w:vAlign w:val="center"/>
          </w:tcPr>
          <w:p w14:paraId="6A4756FE" w14:textId="2CE8F71A" w:rsidR="00D61A7D" w:rsidRPr="00334793" w:rsidRDefault="00D61A7D" w:rsidP="0039398B">
            <w:pPr>
              <w:spacing w:after="0"/>
              <w:ind w:left="273"/>
              <w:jc w:val="center"/>
              <w:rPr>
                <w:rFonts w:ascii="Times New Roman" w:hAnsi="Times New Roman" w:cs="Times New Roman"/>
                <w:i/>
                <w:sz w:val="20"/>
                <w:szCs w:val="24"/>
              </w:rPr>
            </w:pPr>
            <w:r>
              <w:rPr>
                <w:rFonts w:ascii="Times New Roman" w:eastAsia="Times New Roman,Bold" w:hAnsi="Times New Roman" w:cs="Times New Roman"/>
                <w:b/>
                <w:bCs/>
                <w:i/>
                <w:sz w:val="20"/>
                <w:szCs w:val="24"/>
              </w:rPr>
              <w:t>Квартал</w:t>
            </w:r>
          </w:p>
        </w:tc>
        <w:tc>
          <w:tcPr>
            <w:tcW w:w="3691" w:type="dxa"/>
            <w:shd w:val="clear" w:color="auto" w:fill="F7CAAC" w:themeFill="accent2" w:themeFillTint="66"/>
            <w:vAlign w:val="center"/>
          </w:tcPr>
          <w:p w14:paraId="4DE14722" w14:textId="51F7DDE0" w:rsidR="00D61A7D" w:rsidRPr="00334793" w:rsidRDefault="00D61A7D" w:rsidP="0039398B">
            <w:pPr>
              <w:spacing w:after="0"/>
              <w:jc w:val="center"/>
              <w:rPr>
                <w:rFonts w:ascii="Times New Roman" w:hAnsi="Times New Roman" w:cs="Times New Roman"/>
                <w:i/>
                <w:sz w:val="20"/>
                <w:szCs w:val="24"/>
              </w:rPr>
            </w:pPr>
            <w:r w:rsidRPr="00334793">
              <w:rPr>
                <w:rFonts w:ascii="Times New Roman" w:eastAsia="Times New Roman,Bold" w:hAnsi="Times New Roman" w:cs="Times New Roman"/>
                <w:b/>
                <w:bCs/>
                <w:i/>
                <w:sz w:val="20"/>
                <w:szCs w:val="24"/>
              </w:rPr>
              <w:t>Значение</w:t>
            </w:r>
            <w:r>
              <w:rPr>
                <w:rFonts w:ascii="Times New Roman" w:eastAsia="Times New Roman,Bold" w:hAnsi="Times New Roman" w:cs="Times New Roman"/>
                <w:b/>
                <w:bCs/>
                <w:i/>
                <w:sz w:val="20"/>
                <w:szCs w:val="24"/>
              </w:rPr>
              <w:t xml:space="preserve"> нагр. (Гкал/ч.)</w:t>
            </w:r>
          </w:p>
        </w:tc>
      </w:tr>
      <w:tr w:rsidR="00D61A7D" w:rsidRPr="00334793" w14:paraId="043A601E" w14:textId="77777777" w:rsidTr="0039398B">
        <w:trPr>
          <w:trHeight w:val="85"/>
        </w:trPr>
        <w:tc>
          <w:tcPr>
            <w:tcW w:w="9632" w:type="dxa"/>
            <w:gridSpan w:val="2"/>
            <w:shd w:val="clear" w:color="auto" w:fill="F7CAAC" w:themeFill="accent2" w:themeFillTint="66"/>
            <w:vAlign w:val="center"/>
          </w:tcPr>
          <w:p w14:paraId="0ABCB362" w14:textId="335DD79E" w:rsidR="00D61A7D" w:rsidRPr="00334793" w:rsidRDefault="00BB3398" w:rsidP="0039398B">
            <w:pPr>
              <w:spacing w:after="0"/>
              <w:ind w:left="273"/>
              <w:jc w:val="center"/>
              <w:rPr>
                <w:rFonts w:ascii="Times New Roman" w:hAnsi="Times New Roman" w:cs="Times New Roman"/>
                <w:b/>
                <w:i/>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r>
      <w:tr w:rsidR="00D61A7D" w:rsidRPr="00334793" w14:paraId="36074306" w14:textId="77777777" w:rsidTr="0039398B">
        <w:trPr>
          <w:trHeight w:val="90"/>
        </w:trPr>
        <w:tc>
          <w:tcPr>
            <w:tcW w:w="5941" w:type="dxa"/>
            <w:vAlign w:val="center"/>
          </w:tcPr>
          <w:p w14:paraId="4E860423" w14:textId="4B15AD18" w:rsidR="00D61A7D" w:rsidRPr="00334793" w:rsidRDefault="00D61A7D" w:rsidP="0039398B">
            <w:pPr>
              <w:spacing w:after="0"/>
              <w:ind w:left="273"/>
              <w:jc w:val="center"/>
              <w:rPr>
                <w:rFonts w:ascii="Times New Roman" w:hAnsi="Times New Roman" w:cs="Times New Roman"/>
                <w:sz w:val="20"/>
                <w:szCs w:val="24"/>
              </w:rPr>
            </w:pPr>
            <w:r w:rsidRPr="00D61A7D">
              <w:rPr>
                <w:rFonts w:ascii="Times New Roman" w:hAnsi="Times New Roman" w:cs="Times New Roman"/>
                <w:sz w:val="20"/>
                <w:szCs w:val="24"/>
              </w:rPr>
              <w:t>24:19:0101007</w:t>
            </w:r>
          </w:p>
        </w:tc>
        <w:tc>
          <w:tcPr>
            <w:tcW w:w="3691" w:type="dxa"/>
            <w:vAlign w:val="center"/>
          </w:tcPr>
          <w:p w14:paraId="0659971F" w14:textId="36F36AA9" w:rsidR="00D61A7D" w:rsidRPr="00334793" w:rsidRDefault="00013A3D" w:rsidP="0039398B">
            <w:pPr>
              <w:spacing w:after="0"/>
              <w:jc w:val="center"/>
              <w:rPr>
                <w:rFonts w:ascii="Times New Roman" w:hAnsi="Times New Roman" w:cs="Times New Roman"/>
                <w:sz w:val="20"/>
                <w:szCs w:val="24"/>
              </w:rPr>
            </w:pPr>
            <w:r>
              <w:rPr>
                <w:rFonts w:ascii="Times New Roman" w:hAnsi="Times New Roman" w:cs="Times New Roman"/>
                <w:sz w:val="20"/>
                <w:szCs w:val="24"/>
              </w:rPr>
              <w:t>0,26</w:t>
            </w:r>
          </w:p>
        </w:tc>
      </w:tr>
      <w:tr w:rsidR="0057174E" w:rsidRPr="00334793" w14:paraId="1E7F4C35" w14:textId="77777777" w:rsidTr="00876D05">
        <w:trPr>
          <w:trHeight w:val="90"/>
        </w:trPr>
        <w:tc>
          <w:tcPr>
            <w:tcW w:w="5941" w:type="dxa"/>
            <w:shd w:val="clear" w:color="auto" w:fill="FBE4D5" w:themeFill="accent2" w:themeFillTint="33"/>
            <w:vAlign w:val="center"/>
          </w:tcPr>
          <w:p w14:paraId="219D55D7" w14:textId="11DBBE1A" w:rsidR="0057174E" w:rsidRPr="00D61A7D" w:rsidRDefault="0057174E" w:rsidP="0039398B">
            <w:pPr>
              <w:spacing w:after="0"/>
              <w:ind w:left="273"/>
              <w:jc w:val="center"/>
              <w:rPr>
                <w:rFonts w:ascii="Times New Roman" w:hAnsi="Times New Roman" w:cs="Times New Roman"/>
                <w:sz w:val="20"/>
                <w:szCs w:val="24"/>
              </w:rPr>
            </w:pPr>
            <w:r w:rsidRPr="0057174E">
              <w:rPr>
                <w:rFonts w:ascii="Times New Roman" w:hAnsi="Times New Roman" w:cs="Times New Roman"/>
                <w:sz w:val="20"/>
                <w:szCs w:val="24"/>
              </w:rPr>
              <w:t>24:19:0101010</w:t>
            </w:r>
          </w:p>
        </w:tc>
        <w:tc>
          <w:tcPr>
            <w:tcW w:w="3691" w:type="dxa"/>
            <w:shd w:val="clear" w:color="auto" w:fill="FBE4D5" w:themeFill="accent2" w:themeFillTint="33"/>
            <w:vAlign w:val="center"/>
          </w:tcPr>
          <w:p w14:paraId="2BF2D919" w14:textId="0B68523B" w:rsidR="0057174E" w:rsidRDefault="00013A3D" w:rsidP="0039398B">
            <w:pPr>
              <w:spacing w:after="0"/>
              <w:jc w:val="center"/>
              <w:rPr>
                <w:rFonts w:ascii="Times New Roman" w:hAnsi="Times New Roman" w:cs="Times New Roman"/>
                <w:sz w:val="20"/>
                <w:szCs w:val="24"/>
              </w:rPr>
            </w:pPr>
            <w:r>
              <w:rPr>
                <w:rFonts w:ascii="Times New Roman" w:hAnsi="Times New Roman" w:cs="Times New Roman"/>
                <w:sz w:val="20"/>
                <w:szCs w:val="24"/>
              </w:rPr>
              <w:t>1,32</w:t>
            </w:r>
          </w:p>
        </w:tc>
      </w:tr>
      <w:tr w:rsidR="00D61A7D" w:rsidRPr="00334793" w14:paraId="3DCE16F7" w14:textId="77777777" w:rsidTr="0039398B">
        <w:trPr>
          <w:trHeight w:val="90"/>
        </w:trPr>
        <w:tc>
          <w:tcPr>
            <w:tcW w:w="9632" w:type="dxa"/>
            <w:gridSpan w:val="2"/>
            <w:shd w:val="clear" w:color="auto" w:fill="F7CAAC" w:themeFill="accent2" w:themeFillTint="66"/>
            <w:vAlign w:val="center"/>
          </w:tcPr>
          <w:p w14:paraId="4FA310F3" w14:textId="34ECB80C"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r>
      <w:tr w:rsidR="00D61A7D" w:rsidRPr="00334793" w14:paraId="04F8F7E5" w14:textId="77777777" w:rsidTr="0039398B">
        <w:trPr>
          <w:trHeight w:val="90"/>
        </w:trPr>
        <w:tc>
          <w:tcPr>
            <w:tcW w:w="5941" w:type="dxa"/>
            <w:vAlign w:val="center"/>
          </w:tcPr>
          <w:p w14:paraId="2653CFA8" w14:textId="0A7B6D4A" w:rsidR="00D61A7D" w:rsidRPr="00334793" w:rsidRDefault="000B65B3" w:rsidP="0039398B">
            <w:pPr>
              <w:spacing w:after="0"/>
              <w:ind w:left="273"/>
              <w:jc w:val="center"/>
              <w:rPr>
                <w:rFonts w:ascii="Times New Roman" w:hAnsi="Times New Roman" w:cs="Times New Roman"/>
                <w:sz w:val="20"/>
                <w:szCs w:val="24"/>
              </w:rPr>
            </w:pPr>
            <w:r w:rsidRPr="000B65B3">
              <w:rPr>
                <w:rFonts w:ascii="Times New Roman" w:hAnsi="Times New Roman" w:cs="Times New Roman"/>
                <w:sz w:val="20"/>
                <w:szCs w:val="24"/>
              </w:rPr>
              <w:t>24:19:0101008</w:t>
            </w:r>
          </w:p>
        </w:tc>
        <w:tc>
          <w:tcPr>
            <w:tcW w:w="3691" w:type="dxa"/>
            <w:vAlign w:val="center"/>
          </w:tcPr>
          <w:p w14:paraId="78523645" w14:textId="3DA20515" w:rsidR="00D61A7D" w:rsidRDefault="000B65B3" w:rsidP="0039398B">
            <w:pPr>
              <w:spacing w:after="0"/>
              <w:jc w:val="center"/>
              <w:rPr>
                <w:rFonts w:ascii="Times New Roman" w:hAnsi="Times New Roman" w:cs="Times New Roman"/>
                <w:sz w:val="20"/>
                <w:szCs w:val="24"/>
              </w:rPr>
            </w:pPr>
            <w:r>
              <w:rPr>
                <w:rFonts w:ascii="Times New Roman" w:hAnsi="Times New Roman" w:cs="Times New Roman"/>
                <w:sz w:val="20"/>
                <w:szCs w:val="24"/>
              </w:rPr>
              <w:t>0,46</w:t>
            </w:r>
          </w:p>
        </w:tc>
      </w:tr>
      <w:tr w:rsidR="000B65B3" w:rsidRPr="00334793" w14:paraId="5A59B89D" w14:textId="77777777" w:rsidTr="00876D05">
        <w:trPr>
          <w:trHeight w:val="90"/>
        </w:trPr>
        <w:tc>
          <w:tcPr>
            <w:tcW w:w="5941" w:type="dxa"/>
            <w:shd w:val="clear" w:color="auto" w:fill="FBE4D5" w:themeFill="accent2" w:themeFillTint="33"/>
            <w:vAlign w:val="center"/>
          </w:tcPr>
          <w:p w14:paraId="2BE7605E" w14:textId="06C85EFB" w:rsidR="000B65B3" w:rsidRPr="00334793" w:rsidRDefault="000B65B3"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24:19:0101009</w:t>
            </w:r>
          </w:p>
        </w:tc>
        <w:tc>
          <w:tcPr>
            <w:tcW w:w="3691" w:type="dxa"/>
            <w:shd w:val="clear" w:color="auto" w:fill="FBE4D5" w:themeFill="accent2" w:themeFillTint="33"/>
            <w:vAlign w:val="center"/>
          </w:tcPr>
          <w:p w14:paraId="6668B7A2" w14:textId="715A2504" w:rsidR="000B65B3" w:rsidRDefault="000B65B3" w:rsidP="0039398B">
            <w:pPr>
              <w:spacing w:after="0"/>
              <w:jc w:val="center"/>
              <w:rPr>
                <w:rFonts w:ascii="Times New Roman" w:hAnsi="Times New Roman" w:cs="Times New Roman"/>
                <w:sz w:val="20"/>
                <w:szCs w:val="24"/>
              </w:rPr>
            </w:pPr>
            <w:r>
              <w:rPr>
                <w:rFonts w:ascii="Times New Roman" w:hAnsi="Times New Roman" w:cs="Times New Roman"/>
                <w:sz w:val="20"/>
                <w:szCs w:val="24"/>
              </w:rPr>
              <w:t>0,23</w:t>
            </w:r>
          </w:p>
        </w:tc>
      </w:tr>
      <w:tr w:rsidR="00D61A7D" w:rsidRPr="00334793" w14:paraId="75824AF6" w14:textId="77777777" w:rsidTr="0039398B">
        <w:trPr>
          <w:trHeight w:val="90"/>
        </w:trPr>
        <w:tc>
          <w:tcPr>
            <w:tcW w:w="9632" w:type="dxa"/>
            <w:gridSpan w:val="2"/>
            <w:shd w:val="clear" w:color="auto" w:fill="F7CAAC" w:themeFill="accent2" w:themeFillTint="66"/>
            <w:vAlign w:val="center"/>
          </w:tcPr>
          <w:p w14:paraId="5E4AC55C" w14:textId="62867878" w:rsidR="00D61A7D" w:rsidRDefault="00BB3398" w:rsidP="0039398B">
            <w:pPr>
              <w:spacing w:after="0"/>
              <w:jc w:val="center"/>
              <w:rPr>
                <w:rFonts w:ascii="Times New Roman" w:hAnsi="Times New Roman" w:cs="Times New Roman"/>
                <w:sz w:val="20"/>
                <w:szCs w:val="24"/>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r>
      <w:tr w:rsidR="00D61A7D" w:rsidRPr="00334793" w14:paraId="791B6637" w14:textId="77777777" w:rsidTr="0039398B">
        <w:trPr>
          <w:trHeight w:val="90"/>
        </w:trPr>
        <w:tc>
          <w:tcPr>
            <w:tcW w:w="5941" w:type="dxa"/>
            <w:vAlign w:val="center"/>
          </w:tcPr>
          <w:p w14:paraId="2282B8D4" w14:textId="35B15C3C" w:rsidR="00D61A7D" w:rsidRPr="00334793" w:rsidRDefault="0092423C" w:rsidP="0039398B">
            <w:pPr>
              <w:spacing w:after="0"/>
              <w:ind w:left="273"/>
              <w:jc w:val="center"/>
              <w:rPr>
                <w:rFonts w:ascii="Times New Roman" w:hAnsi="Times New Roman" w:cs="Times New Roman"/>
                <w:sz w:val="20"/>
                <w:szCs w:val="24"/>
              </w:rPr>
            </w:pPr>
            <w:r w:rsidRPr="0092423C">
              <w:rPr>
                <w:rFonts w:ascii="Times New Roman" w:hAnsi="Times New Roman" w:cs="Times New Roman"/>
                <w:sz w:val="20"/>
                <w:szCs w:val="24"/>
              </w:rPr>
              <w:t>24:19:0101008</w:t>
            </w:r>
          </w:p>
        </w:tc>
        <w:tc>
          <w:tcPr>
            <w:tcW w:w="3691" w:type="dxa"/>
            <w:vAlign w:val="center"/>
          </w:tcPr>
          <w:p w14:paraId="0BF9616E" w14:textId="3175135F" w:rsidR="00D61A7D" w:rsidRDefault="0092423C" w:rsidP="0039398B">
            <w:pPr>
              <w:spacing w:after="0"/>
              <w:jc w:val="center"/>
              <w:rPr>
                <w:rFonts w:ascii="Times New Roman" w:hAnsi="Times New Roman" w:cs="Times New Roman"/>
                <w:sz w:val="20"/>
                <w:szCs w:val="24"/>
              </w:rPr>
            </w:pPr>
            <w:r>
              <w:rPr>
                <w:rFonts w:ascii="Times New Roman" w:hAnsi="Times New Roman" w:cs="Times New Roman"/>
                <w:sz w:val="20"/>
                <w:szCs w:val="24"/>
              </w:rPr>
              <w:t>1,1883</w:t>
            </w:r>
          </w:p>
        </w:tc>
      </w:tr>
      <w:tr w:rsidR="00D61A7D" w:rsidRPr="00334793" w14:paraId="02270BF7" w14:textId="77777777" w:rsidTr="0039398B">
        <w:trPr>
          <w:trHeight w:val="90"/>
        </w:trPr>
        <w:tc>
          <w:tcPr>
            <w:tcW w:w="9632" w:type="dxa"/>
            <w:gridSpan w:val="2"/>
            <w:shd w:val="clear" w:color="auto" w:fill="F7CAAC" w:themeFill="accent2" w:themeFillTint="66"/>
            <w:vAlign w:val="center"/>
          </w:tcPr>
          <w:p w14:paraId="2B2D4118" w14:textId="4DFEA641"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Котельна</w:t>
            </w:r>
            <w:r w:rsidR="00D61A7D" w:rsidRPr="00A17733">
              <w:rPr>
                <w:rFonts w:ascii="Times New Roman" w:eastAsia="Calibri" w:hAnsi="Times New Roman" w:cs="Times New Roman"/>
                <w:b/>
                <w:i/>
                <w:sz w:val="20"/>
                <w:szCs w:val="20"/>
              </w:rPr>
              <w:t xml:space="preserve">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r>
      <w:tr w:rsidR="00D61A7D" w:rsidRPr="00334793" w14:paraId="4DA64EAA" w14:textId="77777777" w:rsidTr="0039398B">
        <w:trPr>
          <w:trHeight w:val="90"/>
        </w:trPr>
        <w:tc>
          <w:tcPr>
            <w:tcW w:w="5941" w:type="dxa"/>
            <w:vAlign w:val="center"/>
          </w:tcPr>
          <w:p w14:paraId="2F02B8D4" w14:textId="0D1092A4" w:rsidR="00D61A7D" w:rsidRPr="00334793" w:rsidRDefault="00050697"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24:19:0101006</w:t>
            </w:r>
          </w:p>
        </w:tc>
        <w:tc>
          <w:tcPr>
            <w:tcW w:w="3691" w:type="dxa"/>
            <w:vAlign w:val="center"/>
          </w:tcPr>
          <w:p w14:paraId="16797C68" w14:textId="15608CAC" w:rsidR="00D61A7D" w:rsidRDefault="00050697" w:rsidP="0039398B">
            <w:pPr>
              <w:spacing w:after="0"/>
              <w:jc w:val="center"/>
              <w:rPr>
                <w:rFonts w:ascii="Times New Roman" w:hAnsi="Times New Roman" w:cs="Times New Roman"/>
                <w:sz w:val="20"/>
                <w:szCs w:val="24"/>
              </w:rPr>
            </w:pPr>
            <w:r>
              <w:rPr>
                <w:rFonts w:ascii="Times New Roman" w:hAnsi="Times New Roman" w:cs="Times New Roman"/>
                <w:sz w:val="20"/>
                <w:szCs w:val="24"/>
              </w:rPr>
              <w:t>0,4726</w:t>
            </w:r>
          </w:p>
        </w:tc>
      </w:tr>
      <w:tr w:rsidR="00D61A7D" w:rsidRPr="00334793" w14:paraId="1868D152" w14:textId="77777777" w:rsidTr="0039398B">
        <w:trPr>
          <w:trHeight w:val="90"/>
        </w:trPr>
        <w:tc>
          <w:tcPr>
            <w:tcW w:w="9632" w:type="dxa"/>
            <w:gridSpan w:val="2"/>
            <w:shd w:val="clear" w:color="auto" w:fill="F7CAAC" w:themeFill="accent2" w:themeFillTint="66"/>
            <w:vAlign w:val="center"/>
          </w:tcPr>
          <w:p w14:paraId="0024A209" w14:textId="5F50133B"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r>
      <w:tr w:rsidR="00D61A7D" w:rsidRPr="00334793" w14:paraId="3AD18A8B" w14:textId="77777777" w:rsidTr="0039398B">
        <w:trPr>
          <w:trHeight w:val="90"/>
        </w:trPr>
        <w:tc>
          <w:tcPr>
            <w:tcW w:w="5941" w:type="dxa"/>
            <w:vAlign w:val="center"/>
          </w:tcPr>
          <w:p w14:paraId="0832E40D" w14:textId="32699614" w:rsidR="00D61A7D" w:rsidRPr="00A555E8" w:rsidRDefault="00A74F40" w:rsidP="0039398B">
            <w:pPr>
              <w:spacing w:after="0"/>
              <w:ind w:left="273"/>
              <w:jc w:val="center"/>
              <w:rPr>
                <w:rFonts w:ascii="Times New Roman" w:hAnsi="Times New Roman" w:cs="Times New Roman"/>
                <w:b/>
                <w:sz w:val="20"/>
                <w:szCs w:val="24"/>
              </w:rPr>
            </w:pPr>
            <w:r>
              <w:rPr>
                <w:rFonts w:ascii="Times New Roman" w:hAnsi="Times New Roman" w:cs="Times New Roman"/>
                <w:sz w:val="20"/>
                <w:szCs w:val="24"/>
              </w:rPr>
              <w:t>24:19:0102</w:t>
            </w:r>
            <w:r w:rsidR="00040C6E">
              <w:rPr>
                <w:rFonts w:ascii="Times New Roman" w:hAnsi="Times New Roman" w:cs="Times New Roman"/>
                <w:sz w:val="20"/>
                <w:szCs w:val="24"/>
              </w:rPr>
              <w:t>007</w:t>
            </w:r>
          </w:p>
        </w:tc>
        <w:tc>
          <w:tcPr>
            <w:tcW w:w="3691" w:type="dxa"/>
            <w:vAlign w:val="center"/>
          </w:tcPr>
          <w:p w14:paraId="23637D7B" w14:textId="6927ED81" w:rsidR="00D61A7D" w:rsidRDefault="00AF41DE" w:rsidP="0039398B">
            <w:pPr>
              <w:spacing w:after="0"/>
              <w:jc w:val="center"/>
              <w:rPr>
                <w:rFonts w:ascii="Times New Roman" w:hAnsi="Times New Roman" w:cs="Times New Roman"/>
                <w:sz w:val="20"/>
                <w:szCs w:val="24"/>
              </w:rPr>
            </w:pPr>
            <w:r>
              <w:rPr>
                <w:rFonts w:ascii="Times New Roman" w:hAnsi="Times New Roman" w:cs="Times New Roman"/>
                <w:sz w:val="20"/>
                <w:szCs w:val="24"/>
              </w:rPr>
              <w:t>0,4276</w:t>
            </w:r>
          </w:p>
        </w:tc>
      </w:tr>
      <w:tr w:rsidR="00D61A7D" w:rsidRPr="00334793" w14:paraId="4AEAE36F" w14:textId="77777777" w:rsidTr="0039398B">
        <w:trPr>
          <w:trHeight w:val="90"/>
        </w:trPr>
        <w:tc>
          <w:tcPr>
            <w:tcW w:w="9632" w:type="dxa"/>
            <w:gridSpan w:val="2"/>
            <w:shd w:val="clear" w:color="auto" w:fill="F7CAAC" w:themeFill="accent2" w:themeFillTint="66"/>
            <w:vAlign w:val="center"/>
          </w:tcPr>
          <w:p w14:paraId="13BCBEA8" w14:textId="1C25D974"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r>
      <w:tr w:rsidR="00D61A7D" w:rsidRPr="00334793" w14:paraId="5EC673D3" w14:textId="77777777" w:rsidTr="0039398B">
        <w:trPr>
          <w:trHeight w:val="90"/>
        </w:trPr>
        <w:tc>
          <w:tcPr>
            <w:tcW w:w="5941" w:type="dxa"/>
            <w:vAlign w:val="center"/>
          </w:tcPr>
          <w:p w14:paraId="30240034" w14:textId="6B082853" w:rsidR="00D61A7D" w:rsidRPr="00334793" w:rsidRDefault="00B73033"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24:19:0102</w:t>
            </w:r>
            <w:r w:rsidR="004F3CB0" w:rsidRPr="004F3CB0">
              <w:rPr>
                <w:rFonts w:ascii="Times New Roman" w:hAnsi="Times New Roman" w:cs="Times New Roman"/>
                <w:sz w:val="20"/>
                <w:szCs w:val="24"/>
              </w:rPr>
              <w:t>009</w:t>
            </w:r>
          </w:p>
        </w:tc>
        <w:tc>
          <w:tcPr>
            <w:tcW w:w="3691" w:type="dxa"/>
            <w:vAlign w:val="center"/>
          </w:tcPr>
          <w:p w14:paraId="70288D6D" w14:textId="7ACBCB55" w:rsidR="00D61A7D" w:rsidRDefault="004F3CB0" w:rsidP="0039398B">
            <w:pPr>
              <w:spacing w:after="0"/>
              <w:jc w:val="center"/>
              <w:rPr>
                <w:rFonts w:ascii="Times New Roman" w:hAnsi="Times New Roman" w:cs="Times New Roman"/>
                <w:sz w:val="20"/>
                <w:szCs w:val="24"/>
              </w:rPr>
            </w:pPr>
            <w:r>
              <w:rPr>
                <w:rFonts w:ascii="Times New Roman" w:hAnsi="Times New Roman" w:cs="Times New Roman"/>
                <w:sz w:val="20"/>
                <w:szCs w:val="24"/>
              </w:rPr>
              <w:t>0,7211</w:t>
            </w:r>
          </w:p>
        </w:tc>
      </w:tr>
      <w:tr w:rsidR="00D61A7D" w:rsidRPr="00334793" w14:paraId="5018FC10" w14:textId="77777777" w:rsidTr="0039398B">
        <w:trPr>
          <w:trHeight w:val="90"/>
        </w:trPr>
        <w:tc>
          <w:tcPr>
            <w:tcW w:w="9632" w:type="dxa"/>
            <w:gridSpan w:val="2"/>
            <w:shd w:val="clear" w:color="auto" w:fill="F7CAAC" w:themeFill="accent2" w:themeFillTint="66"/>
            <w:vAlign w:val="center"/>
          </w:tcPr>
          <w:p w14:paraId="7E564EC6" w14:textId="30D57C7D"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ПМК-1</w:t>
            </w:r>
            <w:r w:rsidR="003A53BB">
              <w:rPr>
                <w:rFonts w:ascii="Times New Roman" w:eastAsia="Calibri" w:hAnsi="Times New Roman" w:cs="Times New Roman"/>
                <w:b/>
                <w:i/>
                <w:sz w:val="20"/>
                <w:szCs w:val="20"/>
              </w:rPr>
              <w:t>;2</w:t>
            </w:r>
            <w:r w:rsidR="00134D34">
              <w:rPr>
                <w:rFonts w:ascii="Times New Roman" w:eastAsia="Calibri" w:hAnsi="Times New Roman" w:cs="Times New Roman"/>
                <w:b/>
                <w:i/>
                <w:sz w:val="20"/>
                <w:szCs w:val="20"/>
              </w:rPr>
              <w:t>»</w:t>
            </w:r>
          </w:p>
        </w:tc>
      </w:tr>
      <w:tr w:rsidR="00D61A7D" w:rsidRPr="00334793" w14:paraId="1BC249A0" w14:textId="77777777" w:rsidTr="0039398B">
        <w:trPr>
          <w:trHeight w:val="90"/>
        </w:trPr>
        <w:tc>
          <w:tcPr>
            <w:tcW w:w="5941" w:type="dxa"/>
            <w:vAlign w:val="center"/>
          </w:tcPr>
          <w:p w14:paraId="698ACEA5" w14:textId="75F92D84" w:rsidR="00D61A7D" w:rsidRPr="00334793" w:rsidRDefault="001D6626" w:rsidP="0039398B">
            <w:pPr>
              <w:spacing w:after="0"/>
              <w:ind w:left="273"/>
              <w:jc w:val="center"/>
              <w:rPr>
                <w:rFonts w:ascii="Times New Roman" w:hAnsi="Times New Roman" w:cs="Times New Roman"/>
                <w:sz w:val="20"/>
                <w:szCs w:val="24"/>
              </w:rPr>
            </w:pPr>
            <w:r>
              <w:rPr>
                <w:rFonts w:ascii="Times New Roman" w:hAnsi="Times New Roman" w:cs="Times New Roman"/>
                <w:sz w:val="20"/>
                <w:szCs w:val="24"/>
              </w:rPr>
              <w:t>24:19:0102006</w:t>
            </w:r>
          </w:p>
        </w:tc>
        <w:tc>
          <w:tcPr>
            <w:tcW w:w="3691" w:type="dxa"/>
            <w:vAlign w:val="center"/>
          </w:tcPr>
          <w:p w14:paraId="0D26922C" w14:textId="4D28B23F" w:rsidR="00D61A7D" w:rsidRDefault="001D6626" w:rsidP="0039398B">
            <w:pPr>
              <w:spacing w:after="0"/>
              <w:jc w:val="center"/>
              <w:rPr>
                <w:rFonts w:ascii="Times New Roman" w:hAnsi="Times New Roman" w:cs="Times New Roman"/>
                <w:sz w:val="20"/>
                <w:szCs w:val="24"/>
              </w:rPr>
            </w:pPr>
            <w:r>
              <w:rPr>
                <w:rFonts w:ascii="Times New Roman" w:hAnsi="Times New Roman" w:cs="Times New Roman"/>
                <w:sz w:val="20"/>
                <w:szCs w:val="24"/>
              </w:rPr>
              <w:t>0,91</w:t>
            </w:r>
          </w:p>
        </w:tc>
      </w:tr>
      <w:tr w:rsidR="001D6626" w:rsidRPr="00334793" w14:paraId="7DEF876A" w14:textId="77777777" w:rsidTr="00876D05">
        <w:trPr>
          <w:trHeight w:val="90"/>
        </w:trPr>
        <w:tc>
          <w:tcPr>
            <w:tcW w:w="5941" w:type="dxa"/>
            <w:shd w:val="clear" w:color="auto" w:fill="FBE4D5" w:themeFill="accent2" w:themeFillTint="33"/>
            <w:vAlign w:val="center"/>
          </w:tcPr>
          <w:p w14:paraId="0FBA2402" w14:textId="7703D247" w:rsidR="001D6626" w:rsidRPr="003A53BB" w:rsidRDefault="001D6626" w:rsidP="0039398B">
            <w:pPr>
              <w:spacing w:after="0"/>
              <w:ind w:left="273"/>
              <w:jc w:val="center"/>
              <w:rPr>
                <w:rFonts w:ascii="Times New Roman" w:hAnsi="Times New Roman" w:cs="Times New Roman"/>
                <w:sz w:val="20"/>
                <w:szCs w:val="24"/>
              </w:rPr>
            </w:pPr>
            <w:r w:rsidRPr="001D6626">
              <w:rPr>
                <w:rFonts w:ascii="Times New Roman" w:hAnsi="Times New Roman" w:cs="Times New Roman"/>
                <w:sz w:val="20"/>
                <w:szCs w:val="24"/>
              </w:rPr>
              <w:t>24:19:0102007</w:t>
            </w:r>
          </w:p>
        </w:tc>
        <w:tc>
          <w:tcPr>
            <w:tcW w:w="3691" w:type="dxa"/>
            <w:shd w:val="clear" w:color="auto" w:fill="FBE4D5" w:themeFill="accent2" w:themeFillTint="33"/>
            <w:vAlign w:val="center"/>
          </w:tcPr>
          <w:p w14:paraId="7304103A" w14:textId="511FF778" w:rsidR="001D6626" w:rsidRDefault="001D6626" w:rsidP="0039398B">
            <w:pPr>
              <w:spacing w:after="0"/>
              <w:jc w:val="center"/>
              <w:rPr>
                <w:rFonts w:ascii="Times New Roman" w:hAnsi="Times New Roman" w:cs="Times New Roman"/>
                <w:sz w:val="20"/>
                <w:szCs w:val="24"/>
              </w:rPr>
            </w:pPr>
            <w:r>
              <w:rPr>
                <w:rFonts w:ascii="Times New Roman" w:hAnsi="Times New Roman" w:cs="Times New Roman"/>
                <w:sz w:val="20"/>
                <w:szCs w:val="24"/>
              </w:rPr>
              <w:t>0,22</w:t>
            </w:r>
          </w:p>
        </w:tc>
      </w:tr>
      <w:tr w:rsidR="00D61A7D" w:rsidRPr="00334793" w14:paraId="6693E03C" w14:textId="77777777" w:rsidTr="0039398B">
        <w:trPr>
          <w:trHeight w:val="90"/>
        </w:trPr>
        <w:tc>
          <w:tcPr>
            <w:tcW w:w="9632" w:type="dxa"/>
            <w:gridSpan w:val="2"/>
            <w:shd w:val="clear" w:color="auto" w:fill="F7CAAC" w:themeFill="accent2" w:themeFillTint="66"/>
            <w:vAlign w:val="center"/>
          </w:tcPr>
          <w:p w14:paraId="3EBCA85D" w14:textId="7FAC421E" w:rsidR="00D61A7D" w:rsidRDefault="00BB3398" w:rsidP="0039398B">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D61A7D"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r>
      <w:tr w:rsidR="00040C6E" w:rsidRPr="00334793" w14:paraId="1CD66B44" w14:textId="77777777" w:rsidTr="0039398B">
        <w:trPr>
          <w:trHeight w:val="90"/>
        </w:trPr>
        <w:tc>
          <w:tcPr>
            <w:tcW w:w="5941" w:type="dxa"/>
            <w:vAlign w:val="center"/>
          </w:tcPr>
          <w:p w14:paraId="520E3F94" w14:textId="153820C8" w:rsidR="00040C6E" w:rsidRPr="00334793" w:rsidRDefault="00B73033" w:rsidP="00040C6E">
            <w:pPr>
              <w:spacing w:after="0"/>
              <w:ind w:left="273"/>
              <w:jc w:val="center"/>
              <w:rPr>
                <w:rFonts w:ascii="Times New Roman" w:hAnsi="Times New Roman" w:cs="Times New Roman"/>
                <w:sz w:val="20"/>
                <w:szCs w:val="24"/>
              </w:rPr>
            </w:pPr>
            <w:r>
              <w:rPr>
                <w:rFonts w:ascii="Times New Roman" w:hAnsi="Times New Roman" w:cs="Times New Roman"/>
                <w:sz w:val="20"/>
                <w:szCs w:val="24"/>
              </w:rPr>
              <w:t>24:19:0102</w:t>
            </w:r>
            <w:r w:rsidR="00040C6E">
              <w:rPr>
                <w:rFonts w:ascii="Times New Roman" w:hAnsi="Times New Roman" w:cs="Times New Roman"/>
                <w:sz w:val="20"/>
                <w:szCs w:val="24"/>
              </w:rPr>
              <w:t>007</w:t>
            </w:r>
          </w:p>
        </w:tc>
        <w:tc>
          <w:tcPr>
            <w:tcW w:w="3691" w:type="dxa"/>
            <w:vAlign w:val="center"/>
          </w:tcPr>
          <w:p w14:paraId="07A9EC2F" w14:textId="2907B3F9" w:rsidR="00040C6E" w:rsidRDefault="00040C6E" w:rsidP="00040C6E">
            <w:pPr>
              <w:spacing w:after="0"/>
              <w:jc w:val="center"/>
              <w:rPr>
                <w:rFonts w:ascii="Times New Roman" w:hAnsi="Times New Roman" w:cs="Times New Roman"/>
                <w:sz w:val="20"/>
                <w:szCs w:val="24"/>
              </w:rPr>
            </w:pPr>
            <w:r>
              <w:rPr>
                <w:rFonts w:ascii="Times New Roman" w:hAnsi="Times New Roman" w:cs="Times New Roman"/>
                <w:sz w:val="20"/>
                <w:szCs w:val="24"/>
              </w:rPr>
              <w:t>0,0528</w:t>
            </w:r>
          </w:p>
        </w:tc>
      </w:tr>
    </w:tbl>
    <w:p w14:paraId="07D54601" w14:textId="77777777" w:rsidR="00B5183E" w:rsidRPr="009A3788" w:rsidRDefault="00B5183E" w:rsidP="000E195E">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t>1.5.2. Описание значений расчетных тепловых нагрузок на коллекторах источников тепловой энергии</w:t>
      </w:r>
    </w:p>
    <w:p w14:paraId="2E68FB2C" w14:textId="48E98C68" w:rsidR="00B5183E" w:rsidRPr="00B5183E" w:rsidRDefault="00B5183E" w:rsidP="00B5183E">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B5183E">
        <w:rPr>
          <w:rFonts w:ascii="Times New Roman" w:hAnsi="Times New Roman" w:cs="Times New Roman"/>
          <w:color w:val="000000" w:themeColor="text1"/>
          <w:sz w:val="28"/>
          <w:szCs w:val="28"/>
        </w:rPr>
        <w:t xml:space="preserve">Значение </w:t>
      </w:r>
      <w:r w:rsidR="000C14A7">
        <w:rPr>
          <w:rFonts w:ascii="Times New Roman" w:hAnsi="Times New Roman" w:cs="Times New Roman"/>
          <w:color w:val="000000" w:themeColor="text1"/>
          <w:sz w:val="28"/>
          <w:szCs w:val="28"/>
        </w:rPr>
        <w:t>тепловой нагрузки на коллекторе источника</w:t>
      </w:r>
      <w:r w:rsidRPr="00B5183E">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тепловой энергии </w:t>
      </w:r>
      <w:r w:rsidR="007E4D14">
        <w:rPr>
          <w:rFonts w:ascii="Times New Roman" w:hAnsi="Times New Roman" w:cs="Times New Roman"/>
          <w:color w:val="000000" w:themeColor="text1"/>
          <w:sz w:val="28"/>
          <w:szCs w:val="28"/>
        </w:rPr>
        <w:t>котельных</w:t>
      </w:r>
      <w:r>
        <w:rPr>
          <w:rFonts w:ascii="Times New Roman" w:hAnsi="Times New Roman" w:cs="Times New Roman"/>
          <w:color w:val="000000" w:themeColor="text1"/>
          <w:sz w:val="28"/>
          <w:szCs w:val="28"/>
        </w:rPr>
        <w:t xml:space="preserve"> </w:t>
      </w:r>
      <w:r w:rsidR="0057539A">
        <w:rPr>
          <w:rFonts w:ascii="Times New Roman" w:hAnsi="Times New Roman" w:cs="Times New Roman"/>
          <w:color w:val="000000" w:themeColor="text1"/>
          <w:sz w:val="28"/>
          <w:szCs w:val="28"/>
        </w:rPr>
        <w:t>Каратузского сельсовета</w:t>
      </w:r>
      <w:r w:rsidR="00E80313">
        <w:rPr>
          <w:rFonts w:ascii="Times New Roman" w:hAnsi="Times New Roman" w:cs="Times New Roman"/>
          <w:color w:val="000000" w:themeColor="text1"/>
          <w:sz w:val="28"/>
          <w:szCs w:val="28"/>
        </w:rPr>
        <w:t xml:space="preserve"> </w:t>
      </w:r>
      <w:r w:rsidR="00114DE5">
        <w:rPr>
          <w:rFonts w:ascii="Times New Roman" w:hAnsi="Times New Roman" w:cs="Times New Roman"/>
          <w:color w:val="000000" w:themeColor="text1"/>
          <w:sz w:val="28"/>
          <w:szCs w:val="28"/>
        </w:rPr>
        <w:t>Каратузского района</w:t>
      </w:r>
      <w:r w:rsidR="008F6524">
        <w:rPr>
          <w:rFonts w:ascii="Times New Roman" w:hAnsi="Times New Roman" w:cs="Times New Roman"/>
          <w:color w:val="000000" w:themeColor="text1"/>
          <w:sz w:val="28"/>
          <w:szCs w:val="28"/>
        </w:rPr>
        <w:t xml:space="preserve"> </w:t>
      </w:r>
      <w:r w:rsidR="00C646A2">
        <w:rPr>
          <w:rFonts w:ascii="Times New Roman" w:hAnsi="Times New Roman" w:cs="Times New Roman"/>
          <w:color w:val="000000" w:themeColor="text1"/>
          <w:sz w:val="28"/>
          <w:szCs w:val="28"/>
        </w:rPr>
        <w:t xml:space="preserve">приведены в таблице </w:t>
      </w:r>
      <w:r w:rsidR="000E195E">
        <w:rPr>
          <w:rFonts w:ascii="Times New Roman" w:hAnsi="Times New Roman" w:cs="Times New Roman"/>
          <w:color w:val="000000" w:themeColor="text1"/>
          <w:sz w:val="28"/>
          <w:szCs w:val="28"/>
        </w:rPr>
        <w:t>15.2.1</w:t>
      </w:r>
      <w:r w:rsidR="00287A0D">
        <w:rPr>
          <w:rFonts w:ascii="Times New Roman" w:hAnsi="Times New Roman" w:cs="Times New Roman"/>
          <w:color w:val="000000" w:themeColor="text1"/>
          <w:sz w:val="28"/>
          <w:szCs w:val="28"/>
        </w:rPr>
        <w:t>.</w:t>
      </w:r>
    </w:p>
    <w:p w14:paraId="075D6EE6" w14:textId="77777777" w:rsidR="00B80BF6" w:rsidRDefault="00B80BF6" w:rsidP="00191315">
      <w:pPr>
        <w:autoSpaceDE w:val="0"/>
        <w:autoSpaceDN w:val="0"/>
        <w:adjustRightInd w:val="0"/>
        <w:spacing w:after="0" w:line="240" w:lineRule="auto"/>
        <w:jc w:val="center"/>
        <w:rPr>
          <w:rFonts w:ascii="Times New Roman" w:hAnsi="Times New Roman" w:cs="Times New Roman"/>
          <w:b/>
          <w:i/>
          <w:color w:val="000000" w:themeColor="text1"/>
          <w:sz w:val="28"/>
          <w:szCs w:val="28"/>
        </w:rPr>
        <w:sectPr w:rsidR="00B80BF6" w:rsidSect="0036591E">
          <w:pgSz w:w="11906" w:h="16838"/>
          <w:pgMar w:top="993"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C78960A" w14:textId="0E0C4270" w:rsidR="00191315" w:rsidRPr="009259DE" w:rsidRDefault="00C646A2" w:rsidP="00191315">
      <w:pPr>
        <w:autoSpaceDE w:val="0"/>
        <w:autoSpaceDN w:val="0"/>
        <w:adjustRightInd w:val="0"/>
        <w:spacing w:after="0" w:line="240" w:lineRule="auto"/>
        <w:jc w:val="center"/>
        <w:rPr>
          <w:rFonts w:ascii="Times New Roman" w:hAnsi="Times New Roman" w:cs="Times New Roman"/>
          <w:b/>
          <w:i/>
          <w:color w:val="000000" w:themeColor="text1"/>
          <w:sz w:val="28"/>
          <w:szCs w:val="28"/>
        </w:rPr>
      </w:pPr>
      <w:r w:rsidRPr="00C57533">
        <w:rPr>
          <w:rFonts w:ascii="Times New Roman" w:hAnsi="Times New Roman" w:cs="Times New Roman"/>
          <w:b/>
          <w:i/>
          <w:color w:val="000000" w:themeColor="text1"/>
          <w:sz w:val="28"/>
          <w:szCs w:val="28"/>
        </w:rPr>
        <w:lastRenderedPageBreak/>
        <w:t xml:space="preserve">Таблица </w:t>
      </w:r>
      <w:r w:rsidR="000E195E">
        <w:rPr>
          <w:rFonts w:ascii="Times New Roman" w:hAnsi="Times New Roman" w:cs="Times New Roman"/>
          <w:b/>
          <w:i/>
          <w:color w:val="000000" w:themeColor="text1"/>
          <w:sz w:val="28"/>
          <w:szCs w:val="28"/>
        </w:rPr>
        <w:t>15.2.1</w:t>
      </w:r>
      <w:r w:rsidR="00B5183E" w:rsidRPr="00C57533">
        <w:rPr>
          <w:rFonts w:ascii="Times New Roman" w:hAnsi="Times New Roman" w:cs="Times New Roman"/>
          <w:b/>
          <w:i/>
          <w:color w:val="000000" w:themeColor="text1"/>
          <w:sz w:val="28"/>
          <w:szCs w:val="28"/>
        </w:rPr>
        <w:t xml:space="preserve"> – Значение тепловой нагрузки на коллекторах источников тепловой энергии </w:t>
      </w:r>
      <w:r w:rsidR="007E4D14">
        <w:rPr>
          <w:rFonts w:ascii="Times New Roman" w:hAnsi="Times New Roman" w:cs="Times New Roman"/>
          <w:b/>
          <w:i/>
          <w:color w:val="000000" w:themeColor="text1"/>
          <w:sz w:val="28"/>
          <w:szCs w:val="28"/>
        </w:rPr>
        <w:t>котельных</w:t>
      </w:r>
      <w:r w:rsidR="00B5183E" w:rsidRPr="00C57533">
        <w:rPr>
          <w:rFonts w:ascii="Times New Roman" w:hAnsi="Times New Roman" w:cs="Times New Roman"/>
          <w:b/>
          <w:i/>
          <w:color w:val="000000" w:themeColor="text1"/>
          <w:sz w:val="28"/>
          <w:szCs w:val="28"/>
        </w:rPr>
        <w:t xml:space="preserve"> </w:t>
      </w:r>
      <w:r w:rsidR="0057539A">
        <w:rPr>
          <w:rFonts w:ascii="Times New Roman" w:hAnsi="Times New Roman" w:cs="Times New Roman"/>
          <w:b/>
          <w:i/>
          <w:color w:val="000000" w:themeColor="text1"/>
          <w:sz w:val="28"/>
          <w:szCs w:val="28"/>
        </w:rPr>
        <w:t>Каратузского сельсовета</w:t>
      </w:r>
      <w:r w:rsidR="00E80313">
        <w:rPr>
          <w:rFonts w:ascii="Times New Roman" w:hAnsi="Times New Roman" w:cs="Times New Roman"/>
          <w:b/>
          <w:i/>
          <w:color w:val="000000" w:themeColor="text1"/>
          <w:sz w:val="28"/>
          <w:szCs w:val="28"/>
        </w:rPr>
        <w:t xml:space="preserve"> </w:t>
      </w:r>
      <w:r w:rsidR="00114DE5">
        <w:rPr>
          <w:rFonts w:ascii="Times New Roman" w:hAnsi="Times New Roman" w:cs="Times New Roman"/>
          <w:b/>
          <w:i/>
          <w:color w:val="000000" w:themeColor="text1"/>
          <w:sz w:val="28"/>
          <w:szCs w:val="28"/>
        </w:rPr>
        <w:t>Каратузского района</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1"/>
        <w:gridCol w:w="3691"/>
      </w:tblGrid>
      <w:tr w:rsidR="00B5183E" w:rsidRPr="00334793" w14:paraId="69291A85" w14:textId="77777777" w:rsidTr="00907973">
        <w:trPr>
          <w:trHeight w:val="156"/>
        </w:trPr>
        <w:tc>
          <w:tcPr>
            <w:tcW w:w="5941" w:type="dxa"/>
            <w:shd w:val="clear" w:color="auto" w:fill="F7CAAC" w:themeFill="accent2" w:themeFillTint="66"/>
            <w:vAlign w:val="center"/>
          </w:tcPr>
          <w:p w14:paraId="0920A2F3" w14:textId="77777777" w:rsidR="00B5183E" w:rsidRPr="00334793" w:rsidRDefault="00B5183E" w:rsidP="00907973">
            <w:pPr>
              <w:spacing w:after="0"/>
              <w:ind w:left="273"/>
              <w:jc w:val="center"/>
              <w:rPr>
                <w:rFonts w:ascii="Times New Roman" w:hAnsi="Times New Roman" w:cs="Times New Roman"/>
                <w:i/>
                <w:sz w:val="20"/>
                <w:szCs w:val="24"/>
              </w:rPr>
            </w:pPr>
            <w:r w:rsidRPr="00334793">
              <w:rPr>
                <w:rFonts w:ascii="Times New Roman" w:eastAsia="Times New Roman,Bold" w:hAnsi="Times New Roman" w:cs="Times New Roman"/>
                <w:b/>
                <w:bCs/>
                <w:i/>
                <w:sz w:val="20"/>
                <w:szCs w:val="24"/>
              </w:rPr>
              <w:t>Наименование коллектора</w:t>
            </w:r>
          </w:p>
        </w:tc>
        <w:tc>
          <w:tcPr>
            <w:tcW w:w="3691" w:type="dxa"/>
            <w:shd w:val="clear" w:color="auto" w:fill="F7CAAC" w:themeFill="accent2" w:themeFillTint="66"/>
            <w:vAlign w:val="center"/>
          </w:tcPr>
          <w:p w14:paraId="44180949" w14:textId="77777777" w:rsidR="00B5183E" w:rsidRPr="00334793" w:rsidRDefault="00B5183E" w:rsidP="00907973">
            <w:pPr>
              <w:spacing w:after="0"/>
              <w:jc w:val="center"/>
              <w:rPr>
                <w:rFonts w:ascii="Times New Roman" w:hAnsi="Times New Roman" w:cs="Times New Roman"/>
                <w:i/>
                <w:sz w:val="20"/>
                <w:szCs w:val="24"/>
              </w:rPr>
            </w:pPr>
            <w:r w:rsidRPr="00334793">
              <w:rPr>
                <w:rFonts w:ascii="Times New Roman" w:eastAsia="Times New Roman,Bold" w:hAnsi="Times New Roman" w:cs="Times New Roman"/>
                <w:b/>
                <w:bCs/>
                <w:i/>
                <w:sz w:val="20"/>
                <w:szCs w:val="24"/>
              </w:rPr>
              <w:t>Значение</w:t>
            </w:r>
          </w:p>
        </w:tc>
      </w:tr>
      <w:tr w:rsidR="00B5183E" w:rsidRPr="00334793" w14:paraId="280829D2" w14:textId="77777777" w:rsidTr="00907973">
        <w:trPr>
          <w:trHeight w:val="85"/>
        </w:trPr>
        <w:tc>
          <w:tcPr>
            <w:tcW w:w="9632" w:type="dxa"/>
            <w:gridSpan w:val="2"/>
            <w:shd w:val="clear" w:color="auto" w:fill="F7CAAC" w:themeFill="accent2" w:themeFillTint="66"/>
            <w:vAlign w:val="center"/>
          </w:tcPr>
          <w:p w14:paraId="68EB5AD2" w14:textId="4BE3C7AC" w:rsidR="00B5183E" w:rsidRPr="00334793" w:rsidRDefault="00876D05" w:rsidP="00907973">
            <w:pPr>
              <w:spacing w:after="0"/>
              <w:ind w:left="273"/>
              <w:jc w:val="center"/>
              <w:rPr>
                <w:rFonts w:ascii="Times New Roman" w:hAnsi="Times New Roman" w:cs="Times New Roman"/>
                <w:b/>
                <w:i/>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555E8"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r>
      <w:tr w:rsidR="00B5183E" w:rsidRPr="00334793" w14:paraId="4FB3AE3C" w14:textId="77777777" w:rsidTr="00907973">
        <w:trPr>
          <w:trHeight w:val="90"/>
        </w:trPr>
        <w:tc>
          <w:tcPr>
            <w:tcW w:w="5941" w:type="dxa"/>
            <w:vAlign w:val="center"/>
          </w:tcPr>
          <w:p w14:paraId="5C39169C" w14:textId="77777777" w:rsidR="00B5183E" w:rsidRPr="00334793" w:rsidRDefault="00B5183E" w:rsidP="00907973">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152536CA" w14:textId="7ADC7B6E" w:rsidR="00B5183E" w:rsidRPr="00334793" w:rsidRDefault="009B5DE5" w:rsidP="00907973">
            <w:pPr>
              <w:spacing w:after="0"/>
              <w:jc w:val="center"/>
              <w:rPr>
                <w:rFonts w:ascii="Times New Roman" w:hAnsi="Times New Roman" w:cs="Times New Roman"/>
                <w:sz w:val="20"/>
                <w:szCs w:val="24"/>
              </w:rPr>
            </w:pPr>
            <w:r>
              <w:rPr>
                <w:rFonts w:ascii="Times New Roman" w:hAnsi="Times New Roman" w:cs="Times New Roman"/>
                <w:sz w:val="20"/>
                <w:szCs w:val="24"/>
              </w:rPr>
              <w:t>1,812</w:t>
            </w:r>
          </w:p>
        </w:tc>
      </w:tr>
      <w:tr w:rsidR="00A555E8" w:rsidRPr="00334793" w14:paraId="140BA7B9" w14:textId="77777777" w:rsidTr="00253DBB">
        <w:trPr>
          <w:trHeight w:val="90"/>
        </w:trPr>
        <w:tc>
          <w:tcPr>
            <w:tcW w:w="9632" w:type="dxa"/>
            <w:gridSpan w:val="2"/>
            <w:shd w:val="clear" w:color="auto" w:fill="F7CAAC" w:themeFill="accent2" w:themeFillTint="66"/>
            <w:vAlign w:val="center"/>
          </w:tcPr>
          <w:p w14:paraId="1E0A8136" w14:textId="3910C6CA"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A555E8"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r>
      <w:tr w:rsidR="00A555E8" w:rsidRPr="00334793" w14:paraId="7104B30D" w14:textId="77777777" w:rsidTr="00907973">
        <w:trPr>
          <w:trHeight w:val="90"/>
        </w:trPr>
        <w:tc>
          <w:tcPr>
            <w:tcW w:w="5941" w:type="dxa"/>
            <w:vAlign w:val="center"/>
          </w:tcPr>
          <w:p w14:paraId="1E2E130A" w14:textId="1B9DF3B2"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89D2E43" w14:textId="42712199"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0,834</w:t>
            </w:r>
          </w:p>
        </w:tc>
      </w:tr>
      <w:tr w:rsidR="00A555E8" w:rsidRPr="00334793" w14:paraId="7FE00FC9" w14:textId="77777777" w:rsidTr="00253DBB">
        <w:trPr>
          <w:trHeight w:val="90"/>
        </w:trPr>
        <w:tc>
          <w:tcPr>
            <w:tcW w:w="9632" w:type="dxa"/>
            <w:gridSpan w:val="2"/>
            <w:shd w:val="clear" w:color="auto" w:fill="F7CAAC" w:themeFill="accent2" w:themeFillTint="66"/>
            <w:vAlign w:val="center"/>
          </w:tcPr>
          <w:p w14:paraId="27A4FF3A" w14:textId="121E5126" w:rsidR="00A555E8" w:rsidRDefault="00876D05" w:rsidP="00A555E8">
            <w:pPr>
              <w:spacing w:after="0"/>
              <w:jc w:val="center"/>
              <w:rPr>
                <w:rFonts w:ascii="Times New Roman" w:hAnsi="Times New Roman" w:cs="Times New Roman"/>
                <w:sz w:val="20"/>
                <w:szCs w:val="24"/>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r>
      <w:tr w:rsidR="00A555E8" w:rsidRPr="00334793" w14:paraId="0EA137A4" w14:textId="77777777" w:rsidTr="00907973">
        <w:trPr>
          <w:trHeight w:val="90"/>
        </w:trPr>
        <w:tc>
          <w:tcPr>
            <w:tcW w:w="5941" w:type="dxa"/>
            <w:vAlign w:val="center"/>
          </w:tcPr>
          <w:p w14:paraId="51CA894E" w14:textId="40CAD4D5"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20255C4" w14:textId="018C89F9"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1,2957</w:t>
            </w:r>
          </w:p>
        </w:tc>
      </w:tr>
      <w:tr w:rsidR="00A555E8" w:rsidRPr="00334793" w14:paraId="0D7C15E9" w14:textId="77777777" w:rsidTr="00326964">
        <w:trPr>
          <w:trHeight w:val="90"/>
        </w:trPr>
        <w:tc>
          <w:tcPr>
            <w:tcW w:w="9632" w:type="dxa"/>
            <w:gridSpan w:val="2"/>
            <w:shd w:val="clear" w:color="auto" w:fill="F7CAAC" w:themeFill="accent2" w:themeFillTint="66"/>
            <w:vAlign w:val="center"/>
          </w:tcPr>
          <w:p w14:paraId="0E668153" w14:textId="336AA60C"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r>
      <w:tr w:rsidR="00A555E8" w:rsidRPr="00334793" w14:paraId="4C2F73B2" w14:textId="77777777" w:rsidTr="00907973">
        <w:trPr>
          <w:trHeight w:val="90"/>
        </w:trPr>
        <w:tc>
          <w:tcPr>
            <w:tcW w:w="5941" w:type="dxa"/>
            <w:vAlign w:val="center"/>
          </w:tcPr>
          <w:p w14:paraId="1269BD99" w14:textId="72A55E46"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7D9B5C43" w14:textId="5488CAE8"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0,5194</w:t>
            </w:r>
          </w:p>
        </w:tc>
      </w:tr>
      <w:tr w:rsidR="00A555E8" w:rsidRPr="00334793" w14:paraId="33730068" w14:textId="77777777" w:rsidTr="00253DBB">
        <w:trPr>
          <w:trHeight w:val="90"/>
        </w:trPr>
        <w:tc>
          <w:tcPr>
            <w:tcW w:w="9632" w:type="dxa"/>
            <w:gridSpan w:val="2"/>
            <w:shd w:val="clear" w:color="auto" w:fill="F7CAAC" w:themeFill="accent2" w:themeFillTint="66"/>
            <w:vAlign w:val="center"/>
          </w:tcPr>
          <w:p w14:paraId="6BE4613B" w14:textId="4D1DCAB7"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r>
      <w:tr w:rsidR="00A555E8" w:rsidRPr="00334793" w14:paraId="354D0DAF" w14:textId="77777777" w:rsidTr="00907973">
        <w:trPr>
          <w:trHeight w:val="90"/>
        </w:trPr>
        <w:tc>
          <w:tcPr>
            <w:tcW w:w="5941" w:type="dxa"/>
            <w:vAlign w:val="center"/>
          </w:tcPr>
          <w:p w14:paraId="709DA9F2" w14:textId="14E0CC15" w:rsidR="00A555E8" w:rsidRPr="00A555E8" w:rsidRDefault="00A555E8" w:rsidP="00A555E8">
            <w:pPr>
              <w:spacing w:after="0"/>
              <w:ind w:left="273"/>
              <w:jc w:val="center"/>
              <w:rPr>
                <w:rFonts w:ascii="Times New Roman" w:hAnsi="Times New Roman" w:cs="Times New Roman"/>
                <w:b/>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B8DADAF" w14:textId="0A1FF755"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0,4484</w:t>
            </w:r>
          </w:p>
        </w:tc>
      </w:tr>
      <w:tr w:rsidR="00A555E8" w:rsidRPr="00334793" w14:paraId="73602D96" w14:textId="77777777" w:rsidTr="00253DBB">
        <w:trPr>
          <w:trHeight w:val="90"/>
        </w:trPr>
        <w:tc>
          <w:tcPr>
            <w:tcW w:w="9632" w:type="dxa"/>
            <w:gridSpan w:val="2"/>
            <w:shd w:val="clear" w:color="auto" w:fill="F7CAAC" w:themeFill="accent2" w:themeFillTint="66"/>
            <w:vAlign w:val="center"/>
          </w:tcPr>
          <w:p w14:paraId="30FCF56D" w14:textId="13927A83" w:rsidR="00A555E8" w:rsidRDefault="00876D05" w:rsidP="00A555E8">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r>
      <w:tr w:rsidR="00A555E8" w:rsidRPr="00334793" w14:paraId="6BE1C615" w14:textId="77777777" w:rsidTr="00907973">
        <w:trPr>
          <w:trHeight w:val="90"/>
        </w:trPr>
        <w:tc>
          <w:tcPr>
            <w:tcW w:w="5941" w:type="dxa"/>
            <w:vAlign w:val="center"/>
          </w:tcPr>
          <w:p w14:paraId="4BC1CF46" w14:textId="7816CC5F" w:rsidR="00A555E8" w:rsidRPr="00334793" w:rsidRDefault="00A555E8" w:rsidP="00A555E8">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65398CF7" w14:textId="68D0B31A" w:rsidR="00A555E8" w:rsidRDefault="009B5DE5" w:rsidP="00A555E8">
            <w:pPr>
              <w:spacing w:after="0"/>
              <w:jc w:val="center"/>
              <w:rPr>
                <w:rFonts w:ascii="Times New Roman" w:hAnsi="Times New Roman" w:cs="Times New Roman"/>
                <w:sz w:val="20"/>
                <w:szCs w:val="24"/>
              </w:rPr>
            </w:pPr>
            <w:r>
              <w:rPr>
                <w:rFonts w:ascii="Times New Roman" w:hAnsi="Times New Roman" w:cs="Times New Roman"/>
                <w:sz w:val="20"/>
                <w:szCs w:val="24"/>
              </w:rPr>
              <w:t>0,4525</w:t>
            </w:r>
          </w:p>
        </w:tc>
      </w:tr>
      <w:tr w:rsidR="009B5DE5" w:rsidRPr="00334793" w14:paraId="3CB11D2F" w14:textId="77777777" w:rsidTr="00253DBB">
        <w:trPr>
          <w:trHeight w:val="90"/>
        </w:trPr>
        <w:tc>
          <w:tcPr>
            <w:tcW w:w="9632" w:type="dxa"/>
            <w:gridSpan w:val="2"/>
            <w:shd w:val="clear" w:color="auto" w:fill="F7CAAC" w:themeFill="accent2" w:themeFillTint="66"/>
            <w:vAlign w:val="center"/>
          </w:tcPr>
          <w:p w14:paraId="6DED1E52" w14:textId="4D2D10C5" w:rsidR="009B5DE5" w:rsidRDefault="00876D05" w:rsidP="009B5DE5">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r>
      <w:tr w:rsidR="009B5DE5" w:rsidRPr="00334793" w14:paraId="2DA8F8D1" w14:textId="77777777" w:rsidTr="00907973">
        <w:trPr>
          <w:trHeight w:val="90"/>
        </w:trPr>
        <w:tc>
          <w:tcPr>
            <w:tcW w:w="5941" w:type="dxa"/>
            <w:vAlign w:val="center"/>
          </w:tcPr>
          <w:p w14:paraId="71B97567" w14:textId="3D400FEA" w:rsidR="009B5DE5" w:rsidRPr="00334793" w:rsidRDefault="009B5DE5" w:rsidP="009B5DE5">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72D9EEBF" w14:textId="45D6839D" w:rsidR="009B5DE5" w:rsidRDefault="009B5DE5" w:rsidP="009B5DE5">
            <w:pPr>
              <w:spacing w:after="0"/>
              <w:jc w:val="center"/>
              <w:rPr>
                <w:rFonts w:ascii="Times New Roman" w:hAnsi="Times New Roman" w:cs="Times New Roman"/>
                <w:sz w:val="20"/>
                <w:szCs w:val="24"/>
              </w:rPr>
            </w:pPr>
            <w:r>
              <w:rPr>
                <w:rFonts w:ascii="Times New Roman" w:hAnsi="Times New Roman" w:cs="Times New Roman"/>
                <w:sz w:val="20"/>
                <w:szCs w:val="24"/>
              </w:rPr>
              <w:t>0,8764</w:t>
            </w:r>
          </w:p>
        </w:tc>
      </w:tr>
      <w:tr w:rsidR="009B5DE5" w:rsidRPr="00334793" w14:paraId="2E9BBB94" w14:textId="77777777" w:rsidTr="00253DBB">
        <w:trPr>
          <w:trHeight w:val="90"/>
        </w:trPr>
        <w:tc>
          <w:tcPr>
            <w:tcW w:w="9632" w:type="dxa"/>
            <w:gridSpan w:val="2"/>
            <w:shd w:val="clear" w:color="auto" w:fill="F7CAAC" w:themeFill="accent2" w:themeFillTint="66"/>
            <w:vAlign w:val="center"/>
          </w:tcPr>
          <w:p w14:paraId="2994054A" w14:textId="70AFB509" w:rsidR="009B5DE5" w:rsidRDefault="00876D05" w:rsidP="009B5DE5">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r>
      <w:tr w:rsidR="009B5DE5" w:rsidRPr="00334793" w14:paraId="3799DB96" w14:textId="77777777" w:rsidTr="00907973">
        <w:trPr>
          <w:trHeight w:val="90"/>
        </w:trPr>
        <w:tc>
          <w:tcPr>
            <w:tcW w:w="5941" w:type="dxa"/>
            <w:vAlign w:val="center"/>
          </w:tcPr>
          <w:p w14:paraId="2777F27C" w14:textId="5B701440" w:rsidR="009B5DE5" w:rsidRPr="00334793" w:rsidRDefault="009B5DE5" w:rsidP="009B5DE5">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3F9E5118" w14:textId="3533FF13" w:rsidR="009B5DE5" w:rsidRDefault="009B5DE5" w:rsidP="009B5DE5">
            <w:pPr>
              <w:spacing w:after="0"/>
              <w:jc w:val="center"/>
              <w:rPr>
                <w:rFonts w:ascii="Times New Roman" w:hAnsi="Times New Roman" w:cs="Times New Roman"/>
                <w:sz w:val="20"/>
                <w:szCs w:val="24"/>
              </w:rPr>
            </w:pPr>
            <w:r>
              <w:rPr>
                <w:rFonts w:ascii="Times New Roman" w:hAnsi="Times New Roman" w:cs="Times New Roman"/>
                <w:sz w:val="20"/>
                <w:szCs w:val="24"/>
              </w:rPr>
              <w:t>0,4952</w:t>
            </w:r>
          </w:p>
        </w:tc>
      </w:tr>
      <w:tr w:rsidR="009B5DE5" w:rsidRPr="00334793" w14:paraId="6AE6B6A5" w14:textId="77777777" w:rsidTr="00253DBB">
        <w:trPr>
          <w:trHeight w:val="90"/>
        </w:trPr>
        <w:tc>
          <w:tcPr>
            <w:tcW w:w="9632" w:type="dxa"/>
            <w:gridSpan w:val="2"/>
            <w:shd w:val="clear" w:color="auto" w:fill="F7CAAC" w:themeFill="accent2" w:themeFillTint="66"/>
            <w:vAlign w:val="center"/>
          </w:tcPr>
          <w:p w14:paraId="59CEBAF2" w14:textId="2019622F" w:rsidR="009B5DE5" w:rsidRDefault="00876D05" w:rsidP="009B5DE5">
            <w:pPr>
              <w:spacing w:after="0"/>
              <w:jc w:val="center"/>
              <w:rPr>
                <w:rFonts w:ascii="Times New Roman" w:hAnsi="Times New Roman" w:cs="Times New Roman"/>
                <w:sz w:val="20"/>
                <w:szCs w:val="24"/>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9B5DE5"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r>
      <w:tr w:rsidR="009B5DE5" w:rsidRPr="00334793" w14:paraId="5283C62C" w14:textId="77777777" w:rsidTr="00907973">
        <w:trPr>
          <w:trHeight w:val="90"/>
        </w:trPr>
        <w:tc>
          <w:tcPr>
            <w:tcW w:w="5941" w:type="dxa"/>
            <w:vAlign w:val="center"/>
          </w:tcPr>
          <w:p w14:paraId="5269E66F" w14:textId="70256EF4" w:rsidR="009B5DE5" w:rsidRPr="00334793" w:rsidRDefault="009B5DE5" w:rsidP="009B5DE5">
            <w:pPr>
              <w:spacing w:after="0"/>
              <w:ind w:left="273"/>
              <w:jc w:val="center"/>
              <w:rPr>
                <w:rFonts w:ascii="Times New Roman" w:hAnsi="Times New Roman" w:cs="Times New Roman"/>
                <w:sz w:val="20"/>
                <w:szCs w:val="24"/>
              </w:rPr>
            </w:pPr>
            <w:r w:rsidRPr="00334793">
              <w:rPr>
                <w:rFonts w:ascii="Times New Roman" w:hAnsi="Times New Roman" w:cs="Times New Roman"/>
                <w:sz w:val="20"/>
                <w:szCs w:val="24"/>
              </w:rPr>
              <w:t>Тепловая нагрузка на коллекторе, Гкал/ч</w:t>
            </w:r>
          </w:p>
        </w:tc>
        <w:tc>
          <w:tcPr>
            <w:tcW w:w="3691" w:type="dxa"/>
            <w:vAlign w:val="center"/>
          </w:tcPr>
          <w:p w14:paraId="43BA05F8" w14:textId="16603D6D" w:rsidR="009B5DE5" w:rsidRDefault="00E22A5E" w:rsidP="009B5DE5">
            <w:pPr>
              <w:spacing w:after="0"/>
              <w:jc w:val="center"/>
              <w:rPr>
                <w:rFonts w:ascii="Times New Roman" w:hAnsi="Times New Roman" w:cs="Times New Roman"/>
                <w:sz w:val="20"/>
                <w:szCs w:val="24"/>
              </w:rPr>
            </w:pPr>
            <w:r>
              <w:rPr>
                <w:rFonts w:ascii="Times New Roman" w:hAnsi="Times New Roman" w:cs="Times New Roman"/>
                <w:sz w:val="20"/>
                <w:szCs w:val="24"/>
              </w:rPr>
              <w:t>0,0543</w:t>
            </w:r>
          </w:p>
        </w:tc>
      </w:tr>
    </w:tbl>
    <w:p w14:paraId="491EBF69" w14:textId="77777777" w:rsidR="00B5183E" w:rsidRPr="005D7448" w:rsidRDefault="00B5183E" w:rsidP="00D80425">
      <w:pPr>
        <w:autoSpaceDE w:val="0"/>
        <w:autoSpaceDN w:val="0"/>
        <w:adjustRightInd w:val="0"/>
        <w:spacing w:before="240" w:line="240" w:lineRule="auto"/>
        <w:jc w:val="center"/>
        <w:rPr>
          <w:rFonts w:ascii="Times New Roman" w:hAnsi="Times New Roman" w:cs="Times New Roman"/>
          <w:b/>
          <w:i/>
          <w:iCs/>
          <w:color w:val="000000" w:themeColor="text1"/>
          <w:sz w:val="28"/>
          <w:szCs w:val="24"/>
        </w:rPr>
      </w:pPr>
      <w:r w:rsidRPr="005D7448">
        <w:rPr>
          <w:rFonts w:ascii="Times New Roman" w:hAnsi="Times New Roman" w:cs="Times New Roman"/>
          <w:b/>
          <w:i/>
          <w:iCs/>
          <w:color w:val="000000" w:themeColor="text1"/>
          <w:sz w:val="28"/>
          <w:szCs w:val="24"/>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p>
    <w:p w14:paraId="3BA1FC5B" w14:textId="02746C44" w:rsidR="00806E86" w:rsidRPr="005D7448" w:rsidRDefault="00B5183E" w:rsidP="005D7448">
      <w:pPr>
        <w:autoSpaceDE w:val="0"/>
        <w:autoSpaceDN w:val="0"/>
        <w:adjustRightInd w:val="0"/>
        <w:spacing w:after="0" w:line="360" w:lineRule="auto"/>
        <w:ind w:firstLine="567"/>
        <w:jc w:val="both"/>
        <w:rPr>
          <w:rFonts w:ascii="Times New Roman" w:hAnsi="Times New Roman" w:cs="Times New Roman"/>
          <w:color w:val="000000" w:themeColor="text1"/>
          <w:sz w:val="28"/>
          <w:szCs w:val="24"/>
        </w:rPr>
      </w:pPr>
      <w:r w:rsidRPr="005D7448">
        <w:rPr>
          <w:rFonts w:ascii="Times New Roman" w:hAnsi="Times New Roman" w:cs="Times New Roman"/>
          <w:color w:val="000000" w:themeColor="text1"/>
          <w:sz w:val="28"/>
          <w:szCs w:val="24"/>
        </w:rPr>
        <w:t xml:space="preserve">В многоквартирных домах на территории </w:t>
      </w:r>
      <w:r w:rsidR="0057539A">
        <w:rPr>
          <w:rFonts w:ascii="Times New Roman" w:hAnsi="Times New Roman" w:cs="Times New Roman"/>
          <w:color w:val="000000" w:themeColor="text1"/>
          <w:sz w:val="28"/>
          <w:szCs w:val="24"/>
        </w:rPr>
        <w:t>Каратузского сельсовета</w:t>
      </w:r>
      <w:r w:rsidR="00E80313">
        <w:rPr>
          <w:rFonts w:ascii="Times New Roman" w:hAnsi="Times New Roman" w:cs="Times New Roman"/>
          <w:color w:val="000000" w:themeColor="text1"/>
          <w:sz w:val="28"/>
          <w:szCs w:val="24"/>
        </w:rPr>
        <w:t xml:space="preserve"> </w:t>
      </w:r>
      <w:r w:rsidR="00114DE5">
        <w:rPr>
          <w:rFonts w:ascii="Times New Roman" w:hAnsi="Times New Roman" w:cs="Times New Roman"/>
          <w:color w:val="000000" w:themeColor="text1"/>
          <w:sz w:val="28"/>
          <w:szCs w:val="24"/>
        </w:rPr>
        <w:t>Каратузского района</w:t>
      </w:r>
      <w:r w:rsidR="008F6524" w:rsidRPr="005D7448">
        <w:rPr>
          <w:rFonts w:ascii="Times New Roman" w:hAnsi="Times New Roman" w:cs="Times New Roman"/>
          <w:color w:val="000000" w:themeColor="text1"/>
          <w:sz w:val="28"/>
          <w:szCs w:val="24"/>
        </w:rPr>
        <w:t xml:space="preserve"> </w:t>
      </w:r>
      <w:r w:rsidR="009C486D">
        <w:rPr>
          <w:rFonts w:ascii="Times New Roman" w:hAnsi="Times New Roman" w:cs="Times New Roman"/>
          <w:color w:val="000000" w:themeColor="text1"/>
          <w:sz w:val="28"/>
          <w:szCs w:val="24"/>
        </w:rPr>
        <w:t xml:space="preserve">для </w:t>
      </w:r>
      <w:r w:rsidRPr="005D7448">
        <w:rPr>
          <w:rFonts w:ascii="Times New Roman" w:hAnsi="Times New Roman" w:cs="Times New Roman"/>
          <w:color w:val="000000" w:themeColor="text1"/>
          <w:sz w:val="28"/>
          <w:szCs w:val="24"/>
        </w:rPr>
        <w:t xml:space="preserve">отопления жилых помещений </w:t>
      </w:r>
      <w:r w:rsidR="008A3B0C" w:rsidRPr="005D7448">
        <w:rPr>
          <w:rFonts w:ascii="Times New Roman" w:hAnsi="Times New Roman" w:cs="Times New Roman"/>
          <w:color w:val="000000" w:themeColor="text1"/>
          <w:sz w:val="28"/>
          <w:szCs w:val="24"/>
        </w:rPr>
        <w:t xml:space="preserve">применяется </w:t>
      </w:r>
      <w:r w:rsidR="009C486D">
        <w:rPr>
          <w:rFonts w:ascii="Times New Roman" w:hAnsi="Times New Roman" w:cs="Times New Roman"/>
          <w:color w:val="000000" w:themeColor="text1"/>
          <w:sz w:val="28"/>
          <w:szCs w:val="24"/>
        </w:rPr>
        <w:t>ЦСТС.</w:t>
      </w:r>
    </w:p>
    <w:p w14:paraId="505B0766" w14:textId="77777777" w:rsidR="00B5183E" w:rsidRPr="005D7448" w:rsidRDefault="00B5183E" w:rsidP="0047589C">
      <w:pPr>
        <w:autoSpaceDE w:val="0"/>
        <w:autoSpaceDN w:val="0"/>
        <w:adjustRightInd w:val="0"/>
        <w:spacing w:before="240" w:line="240" w:lineRule="auto"/>
        <w:jc w:val="center"/>
        <w:rPr>
          <w:rFonts w:ascii="Times New Roman" w:hAnsi="Times New Roman" w:cs="Times New Roman"/>
          <w:b/>
          <w:i/>
          <w:iCs/>
          <w:color w:val="000000" w:themeColor="text1"/>
          <w:sz w:val="28"/>
          <w:szCs w:val="24"/>
        </w:rPr>
      </w:pPr>
      <w:r w:rsidRPr="005D7448">
        <w:rPr>
          <w:rFonts w:ascii="Times New Roman" w:hAnsi="Times New Roman" w:cs="Times New Roman"/>
          <w:b/>
          <w:i/>
          <w:iCs/>
          <w:color w:val="000000" w:themeColor="text1"/>
          <w:sz w:val="28"/>
          <w:szCs w:val="24"/>
        </w:rPr>
        <w:t>1.5.4. Описание величины потребления тепловой энергии в расчетных элементах территориального деления за отопительный период и за год в целом</w:t>
      </w:r>
    </w:p>
    <w:p w14:paraId="77A1B10B" w14:textId="74B271AD" w:rsidR="00845270" w:rsidRPr="00845270" w:rsidRDefault="00494ADC" w:rsidP="005D7448">
      <w:pPr>
        <w:autoSpaceDE w:val="0"/>
        <w:autoSpaceDN w:val="0"/>
        <w:adjustRightInd w:val="0"/>
        <w:spacing w:after="0" w:line="360" w:lineRule="auto"/>
        <w:ind w:firstLine="567"/>
        <w:jc w:val="both"/>
        <w:rPr>
          <w:rFonts w:ascii="Times New Roman" w:hAnsi="Times New Roman" w:cs="Times New Roman"/>
          <w:iCs/>
          <w:color w:val="000000" w:themeColor="text1"/>
          <w:sz w:val="28"/>
          <w:szCs w:val="24"/>
        </w:rPr>
      </w:pPr>
      <w:r w:rsidRPr="00845270">
        <w:rPr>
          <w:rFonts w:ascii="Times New Roman" w:hAnsi="Times New Roman" w:cs="Times New Roman"/>
          <w:iCs/>
          <w:color w:val="000000" w:themeColor="text1"/>
          <w:sz w:val="28"/>
          <w:szCs w:val="24"/>
        </w:rPr>
        <w:t>Величина потребления тепловой энергии за отопительный период будет равняться годовому значению, так ка</w:t>
      </w:r>
      <w:r w:rsidR="00845270">
        <w:rPr>
          <w:rFonts w:ascii="Times New Roman" w:hAnsi="Times New Roman" w:cs="Times New Roman"/>
          <w:iCs/>
          <w:color w:val="000000" w:themeColor="text1"/>
          <w:sz w:val="28"/>
          <w:szCs w:val="24"/>
        </w:rPr>
        <w:t>к</w:t>
      </w:r>
      <w:r w:rsidRPr="00845270">
        <w:rPr>
          <w:rFonts w:ascii="Times New Roman" w:hAnsi="Times New Roman" w:cs="Times New Roman"/>
          <w:iCs/>
          <w:color w:val="000000" w:themeColor="text1"/>
          <w:sz w:val="28"/>
          <w:szCs w:val="24"/>
        </w:rPr>
        <w:t xml:space="preserve"> котельные являются сезонными. </w:t>
      </w:r>
    </w:p>
    <w:p w14:paraId="4F37B3D0" w14:textId="4CF22268" w:rsidR="00B5183E" w:rsidRPr="005D7448" w:rsidRDefault="00B5183E" w:rsidP="005D7448">
      <w:pPr>
        <w:autoSpaceDE w:val="0"/>
        <w:autoSpaceDN w:val="0"/>
        <w:adjustRightInd w:val="0"/>
        <w:spacing w:after="0" w:line="360" w:lineRule="auto"/>
        <w:ind w:firstLine="567"/>
        <w:jc w:val="both"/>
        <w:rPr>
          <w:rFonts w:ascii="Times New Roman" w:hAnsi="Times New Roman" w:cs="Times New Roman"/>
          <w:color w:val="000000" w:themeColor="text1"/>
          <w:sz w:val="28"/>
          <w:szCs w:val="24"/>
        </w:rPr>
      </w:pPr>
      <w:r w:rsidRPr="005D7448">
        <w:rPr>
          <w:rFonts w:ascii="Times New Roman" w:hAnsi="Times New Roman" w:cs="Times New Roman"/>
          <w:color w:val="000000" w:themeColor="text1"/>
          <w:sz w:val="28"/>
          <w:szCs w:val="24"/>
        </w:rPr>
        <w:t xml:space="preserve">Описание величины потребления тепловой энергии </w:t>
      </w:r>
      <w:r w:rsidR="00C646A2" w:rsidRPr="005D7448">
        <w:rPr>
          <w:rFonts w:ascii="Times New Roman" w:hAnsi="Times New Roman" w:cs="Times New Roman"/>
          <w:color w:val="000000" w:themeColor="text1"/>
          <w:sz w:val="28"/>
          <w:szCs w:val="24"/>
        </w:rPr>
        <w:t xml:space="preserve">приведены в таблице </w:t>
      </w:r>
      <w:r w:rsidR="0047589C">
        <w:rPr>
          <w:rFonts w:ascii="Times New Roman" w:hAnsi="Times New Roman" w:cs="Times New Roman"/>
          <w:color w:val="000000" w:themeColor="text1"/>
          <w:sz w:val="28"/>
          <w:szCs w:val="24"/>
        </w:rPr>
        <w:t>1.</w:t>
      </w:r>
      <w:r w:rsidR="00CE7856">
        <w:rPr>
          <w:rFonts w:ascii="Times New Roman" w:hAnsi="Times New Roman" w:cs="Times New Roman"/>
          <w:color w:val="000000" w:themeColor="text1"/>
          <w:sz w:val="28"/>
          <w:szCs w:val="24"/>
        </w:rPr>
        <w:t>5</w:t>
      </w:r>
      <w:r w:rsidR="0047589C">
        <w:rPr>
          <w:rFonts w:ascii="Times New Roman" w:hAnsi="Times New Roman" w:cs="Times New Roman"/>
          <w:color w:val="000000" w:themeColor="text1"/>
          <w:sz w:val="28"/>
          <w:szCs w:val="24"/>
        </w:rPr>
        <w:t>.4.1</w:t>
      </w:r>
      <w:r w:rsidR="00287A0D" w:rsidRPr="005D7448">
        <w:rPr>
          <w:rFonts w:ascii="Times New Roman" w:hAnsi="Times New Roman" w:cs="Times New Roman"/>
          <w:color w:val="000000" w:themeColor="text1"/>
          <w:sz w:val="28"/>
          <w:szCs w:val="24"/>
        </w:rPr>
        <w:t>.</w:t>
      </w:r>
    </w:p>
    <w:p w14:paraId="2F2A1E56" w14:textId="77777777" w:rsidR="00B80BF6" w:rsidRDefault="00B80BF6" w:rsidP="0047589C">
      <w:pPr>
        <w:autoSpaceDE w:val="0"/>
        <w:autoSpaceDN w:val="0"/>
        <w:adjustRightInd w:val="0"/>
        <w:spacing w:after="0" w:line="240" w:lineRule="auto"/>
        <w:jc w:val="center"/>
        <w:rPr>
          <w:rFonts w:ascii="Times New Roman" w:hAnsi="Times New Roman" w:cs="Times New Roman"/>
          <w:b/>
          <w:i/>
          <w:color w:val="000000" w:themeColor="text1"/>
          <w:sz w:val="28"/>
          <w:szCs w:val="24"/>
        </w:rPr>
        <w:sectPr w:rsidR="00B80BF6" w:rsidSect="0036591E">
          <w:pgSz w:w="11906" w:h="16838"/>
          <w:pgMar w:top="993"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0F63E3C" w14:textId="0C443175" w:rsidR="003C54A0" w:rsidRPr="005D7448" w:rsidRDefault="00C646A2" w:rsidP="0047589C">
      <w:pPr>
        <w:autoSpaceDE w:val="0"/>
        <w:autoSpaceDN w:val="0"/>
        <w:adjustRightInd w:val="0"/>
        <w:spacing w:after="0" w:line="240" w:lineRule="auto"/>
        <w:jc w:val="center"/>
        <w:rPr>
          <w:rFonts w:ascii="Times New Roman" w:hAnsi="Times New Roman" w:cs="Times New Roman"/>
          <w:b/>
          <w:i/>
          <w:color w:val="000000" w:themeColor="text1"/>
          <w:sz w:val="28"/>
          <w:szCs w:val="24"/>
        </w:rPr>
      </w:pPr>
      <w:r w:rsidRPr="005D7448">
        <w:rPr>
          <w:rFonts w:ascii="Times New Roman" w:hAnsi="Times New Roman" w:cs="Times New Roman"/>
          <w:b/>
          <w:i/>
          <w:color w:val="000000" w:themeColor="text1"/>
          <w:sz w:val="28"/>
          <w:szCs w:val="24"/>
        </w:rPr>
        <w:lastRenderedPageBreak/>
        <w:t xml:space="preserve">Таблица </w:t>
      </w:r>
      <w:r w:rsidR="00CE7856">
        <w:rPr>
          <w:rFonts w:ascii="Times New Roman" w:hAnsi="Times New Roman" w:cs="Times New Roman"/>
          <w:b/>
          <w:i/>
          <w:color w:val="000000" w:themeColor="text1"/>
          <w:sz w:val="28"/>
          <w:szCs w:val="24"/>
        </w:rPr>
        <w:t>1</w:t>
      </w:r>
      <w:r w:rsidR="0047589C">
        <w:rPr>
          <w:rFonts w:ascii="Times New Roman" w:hAnsi="Times New Roman" w:cs="Times New Roman"/>
          <w:b/>
          <w:i/>
          <w:color w:val="000000" w:themeColor="text1"/>
          <w:sz w:val="28"/>
          <w:szCs w:val="24"/>
        </w:rPr>
        <w:t>.</w:t>
      </w:r>
      <w:r w:rsidR="00CE7856">
        <w:rPr>
          <w:rFonts w:ascii="Times New Roman" w:hAnsi="Times New Roman" w:cs="Times New Roman"/>
          <w:b/>
          <w:i/>
          <w:color w:val="000000" w:themeColor="text1"/>
          <w:sz w:val="28"/>
          <w:szCs w:val="24"/>
        </w:rPr>
        <w:t>5</w:t>
      </w:r>
      <w:r w:rsidR="0047589C">
        <w:rPr>
          <w:rFonts w:ascii="Times New Roman" w:hAnsi="Times New Roman" w:cs="Times New Roman"/>
          <w:b/>
          <w:i/>
          <w:color w:val="000000" w:themeColor="text1"/>
          <w:sz w:val="28"/>
          <w:szCs w:val="24"/>
        </w:rPr>
        <w:t>.4.1</w:t>
      </w:r>
      <w:r w:rsidR="00287A0D" w:rsidRPr="005D7448">
        <w:rPr>
          <w:rFonts w:ascii="Times New Roman" w:hAnsi="Times New Roman" w:cs="Times New Roman"/>
          <w:b/>
          <w:i/>
          <w:color w:val="000000" w:themeColor="text1"/>
          <w:sz w:val="28"/>
          <w:szCs w:val="24"/>
        </w:rPr>
        <w:t xml:space="preserve"> </w:t>
      </w:r>
      <w:r w:rsidR="005D30D0" w:rsidRPr="005D7448">
        <w:rPr>
          <w:rFonts w:ascii="Times New Roman" w:hAnsi="Times New Roman" w:cs="Times New Roman"/>
          <w:b/>
          <w:i/>
          <w:color w:val="000000" w:themeColor="text1"/>
          <w:sz w:val="28"/>
          <w:szCs w:val="24"/>
        </w:rPr>
        <w:t>–</w:t>
      </w:r>
      <w:r w:rsidR="00287A0D" w:rsidRPr="005D7448">
        <w:rPr>
          <w:rFonts w:ascii="Times New Roman" w:hAnsi="Times New Roman" w:cs="Times New Roman"/>
          <w:b/>
          <w:i/>
          <w:color w:val="000000" w:themeColor="text1"/>
          <w:sz w:val="28"/>
          <w:szCs w:val="24"/>
        </w:rPr>
        <w:t xml:space="preserve"> </w:t>
      </w:r>
      <w:r w:rsidR="00B5183E" w:rsidRPr="005D7448">
        <w:rPr>
          <w:rFonts w:ascii="Times New Roman" w:hAnsi="Times New Roman" w:cs="Times New Roman"/>
          <w:b/>
          <w:i/>
          <w:color w:val="000000" w:themeColor="text1"/>
          <w:sz w:val="28"/>
          <w:szCs w:val="24"/>
        </w:rPr>
        <w:t xml:space="preserve">Величины потребления тепловой энергии </w:t>
      </w:r>
    </w:p>
    <w:tbl>
      <w:tblPr>
        <w:tblW w:w="9639" w:type="dxa"/>
        <w:tblInd w:w="-5" w:type="dxa"/>
        <w:tblLook w:val="04A0" w:firstRow="1" w:lastRow="0" w:firstColumn="1" w:lastColumn="0" w:noHBand="0" w:noVBand="1"/>
      </w:tblPr>
      <w:tblGrid>
        <w:gridCol w:w="2127"/>
        <w:gridCol w:w="1502"/>
        <w:gridCol w:w="1474"/>
        <w:gridCol w:w="1531"/>
        <w:gridCol w:w="1502"/>
        <w:gridCol w:w="1503"/>
      </w:tblGrid>
      <w:tr w:rsidR="00DB7B36" w:rsidRPr="00B80BF6" w14:paraId="0D2F6F73" w14:textId="77777777" w:rsidTr="00B80BF6">
        <w:trPr>
          <w:trHeight w:val="255"/>
        </w:trPr>
        <w:tc>
          <w:tcPr>
            <w:tcW w:w="2127"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1BE4775"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Группа потребителей</w:t>
            </w:r>
          </w:p>
        </w:tc>
        <w:tc>
          <w:tcPr>
            <w:tcW w:w="1502"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0BC82E2C"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2019 г.</w:t>
            </w:r>
          </w:p>
        </w:tc>
        <w:tc>
          <w:tcPr>
            <w:tcW w:w="1474"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199FF938"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2020 г.</w:t>
            </w:r>
          </w:p>
        </w:tc>
        <w:tc>
          <w:tcPr>
            <w:tcW w:w="1531"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2928ABC4" w14:textId="3E85C705"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2021</w:t>
            </w:r>
            <w:r w:rsidR="00FD1CA3">
              <w:rPr>
                <w:rFonts w:ascii="Times New Roman" w:eastAsia="Times New Roman" w:hAnsi="Times New Roman" w:cs="Times New Roman"/>
                <w:b/>
                <w:bCs/>
                <w:i/>
                <w:color w:val="000000"/>
                <w:sz w:val="18"/>
                <w:szCs w:val="18"/>
                <w:lang w:eastAsia="ru-RU"/>
              </w:rPr>
              <w:t xml:space="preserve"> </w:t>
            </w:r>
            <w:r w:rsidRPr="00B80BF6">
              <w:rPr>
                <w:rFonts w:ascii="Times New Roman" w:eastAsia="Times New Roman" w:hAnsi="Times New Roman" w:cs="Times New Roman"/>
                <w:b/>
                <w:bCs/>
                <w:i/>
                <w:color w:val="000000"/>
                <w:sz w:val="18"/>
                <w:szCs w:val="18"/>
                <w:lang w:eastAsia="ru-RU"/>
              </w:rPr>
              <w:t>г.</w:t>
            </w:r>
          </w:p>
        </w:tc>
        <w:tc>
          <w:tcPr>
            <w:tcW w:w="1502"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1852508D"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2022 г.</w:t>
            </w:r>
          </w:p>
        </w:tc>
        <w:tc>
          <w:tcPr>
            <w:tcW w:w="1503"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28E8FC9A"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2023 г.</w:t>
            </w:r>
          </w:p>
        </w:tc>
      </w:tr>
      <w:tr w:rsidR="003C54A0" w:rsidRPr="00B80BF6" w14:paraId="15067BC8"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6FD33789" w14:textId="6C7B3F9E"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КСШ №1</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4897AA5E"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4C7689F"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610561B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3521,65</w:t>
            </w:r>
          </w:p>
        </w:tc>
        <w:tc>
          <w:tcPr>
            <w:tcW w:w="1474" w:type="dxa"/>
            <w:tcBorders>
              <w:top w:val="nil"/>
              <w:left w:val="nil"/>
              <w:bottom w:val="single" w:sz="4" w:space="0" w:color="auto"/>
              <w:right w:val="single" w:sz="4" w:space="0" w:color="auto"/>
            </w:tcBorders>
            <w:shd w:val="clear" w:color="auto" w:fill="auto"/>
            <w:vAlign w:val="center"/>
            <w:hideMark/>
          </w:tcPr>
          <w:p w14:paraId="2683A8E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3445,1208</w:t>
            </w:r>
          </w:p>
        </w:tc>
        <w:tc>
          <w:tcPr>
            <w:tcW w:w="1531" w:type="dxa"/>
            <w:tcBorders>
              <w:top w:val="nil"/>
              <w:left w:val="nil"/>
              <w:bottom w:val="single" w:sz="4" w:space="0" w:color="auto"/>
              <w:right w:val="single" w:sz="4" w:space="0" w:color="auto"/>
            </w:tcBorders>
            <w:shd w:val="clear" w:color="auto" w:fill="auto"/>
            <w:vAlign w:val="center"/>
            <w:hideMark/>
          </w:tcPr>
          <w:p w14:paraId="23F2F7C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3445,12</w:t>
            </w:r>
          </w:p>
        </w:tc>
        <w:tc>
          <w:tcPr>
            <w:tcW w:w="1502" w:type="dxa"/>
            <w:tcBorders>
              <w:top w:val="nil"/>
              <w:left w:val="nil"/>
              <w:bottom w:val="single" w:sz="4" w:space="0" w:color="auto"/>
              <w:right w:val="single" w:sz="4" w:space="0" w:color="auto"/>
            </w:tcBorders>
            <w:shd w:val="clear" w:color="auto" w:fill="auto"/>
            <w:vAlign w:val="center"/>
            <w:hideMark/>
          </w:tcPr>
          <w:p w14:paraId="3B17D1E0"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3445,044</w:t>
            </w:r>
          </w:p>
        </w:tc>
        <w:tc>
          <w:tcPr>
            <w:tcW w:w="1503" w:type="dxa"/>
            <w:tcBorders>
              <w:top w:val="nil"/>
              <w:left w:val="nil"/>
              <w:bottom w:val="single" w:sz="4" w:space="0" w:color="auto"/>
              <w:right w:val="single" w:sz="4" w:space="0" w:color="auto"/>
            </w:tcBorders>
            <w:shd w:val="clear" w:color="auto" w:fill="auto"/>
            <w:vAlign w:val="center"/>
            <w:hideMark/>
          </w:tcPr>
          <w:p w14:paraId="1BDB56A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3445,24</w:t>
            </w:r>
          </w:p>
        </w:tc>
      </w:tr>
      <w:tr w:rsidR="00DB7B36" w:rsidRPr="00B80BF6" w14:paraId="608CA4A1"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D6FBB5A"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273586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1057,339</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5E13C9E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1091,7</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383666C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1190,692</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A10FC4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1110,329</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18AA83B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1293,66</w:t>
            </w:r>
          </w:p>
        </w:tc>
      </w:tr>
      <w:tr w:rsidR="00DB7B36" w:rsidRPr="00B80BF6" w14:paraId="28966AAA"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E948C75"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73DD216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14,3</w:t>
            </w:r>
          </w:p>
        </w:tc>
        <w:tc>
          <w:tcPr>
            <w:tcW w:w="1474" w:type="dxa"/>
            <w:tcBorders>
              <w:top w:val="nil"/>
              <w:left w:val="nil"/>
              <w:bottom w:val="single" w:sz="4" w:space="0" w:color="auto"/>
              <w:right w:val="single" w:sz="4" w:space="0" w:color="auto"/>
            </w:tcBorders>
            <w:shd w:val="clear" w:color="auto" w:fill="auto"/>
            <w:vAlign w:val="center"/>
            <w:hideMark/>
          </w:tcPr>
          <w:p w14:paraId="0557F990"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14,3</w:t>
            </w:r>
          </w:p>
        </w:tc>
        <w:tc>
          <w:tcPr>
            <w:tcW w:w="1531" w:type="dxa"/>
            <w:tcBorders>
              <w:top w:val="nil"/>
              <w:left w:val="nil"/>
              <w:bottom w:val="single" w:sz="4" w:space="0" w:color="auto"/>
              <w:right w:val="single" w:sz="4" w:space="0" w:color="auto"/>
            </w:tcBorders>
            <w:shd w:val="clear" w:color="auto" w:fill="auto"/>
            <w:vAlign w:val="center"/>
            <w:hideMark/>
          </w:tcPr>
          <w:p w14:paraId="1B0DCE2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15,14</w:t>
            </w:r>
          </w:p>
        </w:tc>
        <w:tc>
          <w:tcPr>
            <w:tcW w:w="1502" w:type="dxa"/>
            <w:tcBorders>
              <w:top w:val="nil"/>
              <w:left w:val="nil"/>
              <w:bottom w:val="single" w:sz="4" w:space="0" w:color="auto"/>
              <w:right w:val="single" w:sz="4" w:space="0" w:color="auto"/>
            </w:tcBorders>
            <w:shd w:val="clear" w:color="auto" w:fill="auto"/>
            <w:vAlign w:val="center"/>
            <w:hideMark/>
          </w:tcPr>
          <w:p w14:paraId="7BAB450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14,85</w:t>
            </w:r>
          </w:p>
        </w:tc>
        <w:tc>
          <w:tcPr>
            <w:tcW w:w="1503" w:type="dxa"/>
            <w:tcBorders>
              <w:top w:val="nil"/>
              <w:left w:val="nil"/>
              <w:bottom w:val="single" w:sz="4" w:space="0" w:color="auto"/>
              <w:right w:val="single" w:sz="4" w:space="0" w:color="auto"/>
            </w:tcBorders>
            <w:shd w:val="clear" w:color="auto" w:fill="auto"/>
            <w:vAlign w:val="center"/>
            <w:hideMark/>
          </w:tcPr>
          <w:p w14:paraId="7484E01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15,07</w:t>
            </w:r>
          </w:p>
        </w:tc>
      </w:tr>
      <w:tr w:rsidR="00DB7B36" w:rsidRPr="00B80BF6" w14:paraId="4D89067D"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D86C32A"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5FA001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4593,289</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02E175E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4551,1208</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E74DDB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4650,952</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046A4AD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4570,223</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7CC5DBA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4753,97</w:t>
            </w:r>
          </w:p>
        </w:tc>
      </w:tr>
      <w:tr w:rsidR="003C54A0" w:rsidRPr="00B80BF6" w14:paraId="28864D60"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CCABB76" w14:textId="12AB5571"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Центральная</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59D31492"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353157F"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656C76C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0D14F79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786A88F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2A16096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hideMark/>
          </w:tcPr>
          <w:p w14:paraId="2A74B1B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r>
      <w:tr w:rsidR="00DB7B36" w:rsidRPr="00B80BF6" w14:paraId="474CC5A3"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1C90360"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679347A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1792,394</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183099F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1721,9457</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B8FCA2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1629,3299</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764B658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1510,421</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4582D5B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1834,345</w:t>
            </w:r>
          </w:p>
        </w:tc>
      </w:tr>
      <w:tr w:rsidR="00DB7B36" w:rsidRPr="00B80BF6" w14:paraId="5082A8BF"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746CBFD"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220C979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141,035</w:t>
            </w:r>
          </w:p>
        </w:tc>
        <w:tc>
          <w:tcPr>
            <w:tcW w:w="1474" w:type="dxa"/>
            <w:tcBorders>
              <w:top w:val="nil"/>
              <w:left w:val="nil"/>
              <w:bottom w:val="single" w:sz="4" w:space="0" w:color="auto"/>
              <w:right w:val="single" w:sz="4" w:space="0" w:color="auto"/>
            </w:tcBorders>
            <w:shd w:val="clear" w:color="auto" w:fill="auto"/>
            <w:vAlign w:val="center"/>
            <w:hideMark/>
          </w:tcPr>
          <w:p w14:paraId="581FED7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106,597</w:t>
            </w:r>
          </w:p>
        </w:tc>
        <w:tc>
          <w:tcPr>
            <w:tcW w:w="1531" w:type="dxa"/>
            <w:tcBorders>
              <w:top w:val="nil"/>
              <w:left w:val="nil"/>
              <w:bottom w:val="single" w:sz="4" w:space="0" w:color="auto"/>
              <w:right w:val="single" w:sz="4" w:space="0" w:color="auto"/>
            </w:tcBorders>
            <w:shd w:val="clear" w:color="auto" w:fill="auto"/>
            <w:vAlign w:val="center"/>
            <w:hideMark/>
          </w:tcPr>
          <w:p w14:paraId="5BE5F33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117,092</w:t>
            </w:r>
          </w:p>
        </w:tc>
        <w:tc>
          <w:tcPr>
            <w:tcW w:w="1502" w:type="dxa"/>
            <w:tcBorders>
              <w:top w:val="nil"/>
              <w:left w:val="nil"/>
              <w:bottom w:val="single" w:sz="4" w:space="0" w:color="auto"/>
              <w:right w:val="single" w:sz="4" w:space="0" w:color="auto"/>
            </w:tcBorders>
            <w:shd w:val="clear" w:color="auto" w:fill="auto"/>
            <w:vAlign w:val="center"/>
            <w:hideMark/>
          </w:tcPr>
          <w:p w14:paraId="1FB0E1B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119,812</w:t>
            </w:r>
          </w:p>
        </w:tc>
        <w:tc>
          <w:tcPr>
            <w:tcW w:w="1503" w:type="dxa"/>
            <w:tcBorders>
              <w:top w:val="nil"/>
              <w:left w:val="nil"/>
              <w:bottom w:val="single" w:sz="4" w:space="0" w:color="auto"/>
              <w:right w:val="single" w:sz="4" w:space="0" w:color="auto"/>
            </w:tcBorders>
            <w:shd w:val="clear" w:color="auto" w:fill="auto"/>
            <w:vAlign w:val="center"/>
            <w:hideMark/>
          </w:tcPr>
          <w:p w14:paraId="5FD02E0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115,938</w:t>
            </w:r>
          </w:p>
        </w:tc>
      </w:tr>
      <w:tr w:rsidR="00DB7B36" w:rsidRPr="00B80BF6" w14:paraId="0703B3C3"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F9077EF"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455EFC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1933,429</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0FDC8AF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1828,5427</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ACC389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1746,4219</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7A3D34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1630,233</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52EDC74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1950,283</w:t>
            </w:r>
          </w:p>
        </w:tc>
      </w:tr>
      <w:tr w:rsidR="003C54A0" w:rsidRPr="00B80BF6" w14:paraId="7B1FAAF8"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413EAB3" w14:textId="6582D16B"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Обменный фонд</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091D846F"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8EED30D"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4D233D0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475,15</w:t>
            </w:r>
          </w:p>
        </w:tc>
        <w:tc>
          <w:tcPr>
            <w:tcW w:w="1474" w:type="dxa"/>
            <w:tcBorders>
              <w:top w:val="nil"/>
              <w:left w:val="nil"/>
              <w:bottom w:val="single" w:sz="4" w:space="0" w:color="auto"/>
              <w:right w:val="single" w:sz="4" w:space="0" w:color="auto"/>
            </w:tcBorders>
            <w:shd w:val="clear" w:color="auto" w:fill="auto"/>
            <w:vAlign w:val="center"/>
            <w:hideMark/>
          </w:tcPr>
          <w:p w14:paraId="5BE88B2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467,7528</w:t>
            </w:r>
          </w:p>
        </w:tc>
        <w:tc>
          <w:tcPr>
            <w:tcW w:w="1531" w:type="dxa"/>
            <w:tcBorders>
              <w:top w:val="nil"/>
              <w:left w:val="nil"/>
              <w:bottom w:val="single" w:sz="4" w:space="0" w:color="auto"/>
              <w:right w:val="single" w:sz="4" w:space="0" w:color="auto"/>
            </w:tcBorders>
            <w:shd w:val="clear" w:color="auto" w:fill="auto"/>
            <w:vAlign w:val="center"/>
            <w:hideMark/>
          </w:tcPr>
          <w:p w14:paraId="032E788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464,85</w:t>
            </w:r>
          </w:p>
        </w:tc>
        <w:tc>
          <w:tcPr>
            <w:tcW w:w="1502" w:type="dxa"/>
            <w:tcBorders>
              <w:top w:val="nil"/>
              <w:left w:val="nil"/>
              <w:bottom w:val="single" w:sz="4" w:space="0" w:color="auto"/>
              <w:right w:val="single" w:sz="4" w:space="0" w:color="auto"/>
            </w:tcBorders>
            <w:shd w:val="clear" w:color="auto" w:fill="auto"/>
            <w:vAlign w:val="center"/>
            <w:hideMark/>
          </w:tcPr>
          <w:p w14:paraId="28D2E9C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464,849</w:t>
            </w:r>
          </w:p>
        </w:tc>
        <w:tc>
          <w:tcPr>
            <w:tcW w:w="1503" w:type="dxa"/>
            <w:tcBorders>
              <w:top w:val="nil"/>
              <w:left w:val="nil"/>
              <w:bottom w:val="single" w:sz="4" w:space="0" w:color="auto"/>
              <w:right w:val="single" w:sz="4" w:space="0" w:color="auto"/>
            </w:tcBorders>
            <w:shd w:val="clear" w:color="auto" w:fill="auto"/>
            <w:vAlign w:val="center"/>
            <w:hideMark/>
          </w:tcPr>
          <w:p w14:paraId="3E6022A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467,75</w:t>
            </w:r>
          </w:p>
        </w:tc>
      </w:tr>
      <w:tr w:rsidR="00DB7B36" w:rsidRPr="00B80BF6" w14:paraId="01ADACEF"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C6E5929"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05F54A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2410,678</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43EA36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2414,656</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2100E2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2390,377</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0CFC80B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2341,25</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4DE2679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2828,573</w:t>
            </w:r>
          </w:p>
        </w:tc>
      </w:tr>
      <w:tr w:rsidR="00DB7B36" w:rsidRPr="00B80BF6" w14:paraId="50552B30"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ECFF774"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0B552AE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118,918</w:t>
            </w:r>
          </w:p>
        </w:tc>
        <w:tc>
          <w:tcPr>
            <w:tcW w:w="1474" w:type="dxa"/>
            <w:tcBorders>
              <w:top w:val="nil"/>
              <w:left w:val="nil"/>
              <w:bottom w:val="single" w:sz="4" w:space="0" w:color="auto"/>
              <w:right w:val="single" w:sz="4" w:space="0" w:color="auto"/>
            </w:tcBorders>
            <w:shd w:val="clear" w:color="auto" w:fill="auto"/>
            <w:vAlign w:val="center"/>
            <w:hideMark/>
          </w:tcPr>
          <w:p w14:paraId="5D5BEA4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112,815</w:t>
            </w:r>
          </w:p>
        </w:tc>
        <w:tc>
          <w:tcPr>
            <w:tcW w:w="1531" w:type="dxa"/>
            <w:tcBorders>
              <w:top w:val="nil"/>
              <w:left w:val="nil"/>
              <w:bottom w:val="single" w:sz="4" w:space="0" w:color="auto"/>
              <w:right w:val="single" w:sz="4" w:space="0" w:color="auto"/>
            </w:tcBorders>
            <w:shd w:val="clear" w:color="auto" w:fill="auto"/>
            <w:vAlign w:val="center"/>
            <w:hideMark/>
          </w:tcPr>
          <w:p w14:paraId="2A38C55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119,516</w:t>
            </w:r>
          </w:p>
        </w:tc>
        <w:tc>
          <w:tcPr>
            <w:tcW w:w="1502" w:type="dxa"/>
            <w:tcBorders>
              <w:top w:val="nil"/>
              <w:left w:val="nil"/>
              <w:bottom w:val="single" w:sz="4" w:space="0" w:color="auto"/>
              <w:right w:val="single" w:sz="4" w:space="0" w:color="auto"/>
            </w:tcBorders>
            <w:shd w:val="clear" w:color="auto" w:fill="auto"/>
            <w:vAlign w:val="center"/>
            <w:hideMark/>
          </w:tcPr>
          <w:p w14:paraId="5EF7A95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117,149</w:t>
            </w:r>
          </w:p>
        </w:tc>
        <w:tc>
          <w:tcPr>
            <w:tcW w:w="1503" w:type="dxa"/>
            <w:tcBorders>
              <w:top w:val="nil"/>
              <w:left w:val="nil"/>
              <w:bottom w:val="single" w:sz="4" w:space="0" w:color="auto"/>
              <w:right w:val="single" w:sz="4" w:space="0" w:color="auto"/>
            </w:tcBorders>
            <w:shd w:val="clear" w:color="auto" w:fill="auto"/>
            <w:vAlign w:val="center"/>
            <w:hideMark/>
          </w:tcPr>
          <w:p w14:paraId="5E286FC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118,918</w:t>
            </w:r>
          </w:p>
        </w:tc>
      </w:tr>
      <w:tr w:rsidR="00DB7B36" w:rsidRPr="00B80BF6" w14:paraId="2092EFA1"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E66C0FA"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7706304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3004,746</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376FE9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2995,2238</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710D45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2974,743</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6BB0163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2923,248</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5D51A77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3415,241</w:t>
            </w:r>
          </w:p>
        </w:tc>
      </w:tr>
      <w:tr w:rsidR="003C54A0" w:rsidRPr="00B80BF6" w14:paraId="4FAC2CC5"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FFFB414" w14:textId="370184CB"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Колобок</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7F134461"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B3E62AD"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435C49E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199,45</w:t>
            </w:r>
          </w:p>
        </w:tc>
        <w:tc>
          <w:tcPr>
            <w:tcW w:w="1474" w:type="dxa"/>
            <w:tcBorders>
              <w:top w:val="nil"/>
              <w:left w:val="nil"/>
              <w:bottom w:val="single" w:sz="4" w:space="0" w:color="auto"/>
              <w:right w:val="single" w:sz="4" w:space="0" w:color="auto"/>
            </w:tcBorders>
            <w:shd w:val="clear" w:color="auto" w:fill="auto"/>
            <w:vAlign w:val="center"/>
            <w:hideMark/>
          </w:tcPr>
          <w:p w14:paraId="468C38E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201,444</w:t>
            </w:r>
          </w:p>
        </w:tc>
        <w:tc>
          <w:tcPr>
            <w:tcW w:w="1531" w:type="dxa"/>
            <w:tcBorders>
              <w:top w:val="nil"/>
              <w:left w:val="nil"/>
              <w:bottom w:val="single" w:sz="4" w:space="0" w:color="auto"/>
              <w:right w:val="single" w:sz="4" w:space="0" w:color="auto"/>
            </w:tcBorders>
            <w:shd w:val="clear" w:color="auto" w:fill="auto"/>
            <w:vAlign w:val="center"/>
            <w:hideMark/>
          </w:tcPr>
          <w:p w14:paraId="0C70A84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195,6</w:t>
            </w:r>
          </w:p>
        </w:tc>
        <w:tc>
          <w:tcPr>
            <w:tcW w:w="1502" w:type="dxa"/>
            <w:tcBorders>
              <w:top w:val="nil"/>
              <w:left w:val="nil"/>
              <w:bottom w:val="single" w:sz="4" w:space="0" w:color="auto"/>
              <w:right w:val="single" w:sz="4" w:space="0" w:color="auto"/>
            </w:tcBorders>
            <w:shd w:val="clear" w:color="auto" w:fill="auto"/>
            <w:vAlign w:val="center"/>
            <w:hideMark/>
          </w:tcPr>
          <w:p w14:paraId="58F5616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195,575</w:t>
            </w:r>
          </w:p>
        </w:tc>
        <w:tc>
          <w:tcPr>
            <w:tcW w:w="1503" w:type="dxa"/>
            <w:tcBorders>
              <w:top w:val="nil"/>
              <w:left w:val="nil"/>
              <w:bottom w:val="single" w:sz="4" w:space="0" w:color="auto"/>
              <w:right w:val="single" w:sz="4" w:space="0" w:color="auto"/>
            </w:tcBorders>
            <w:shd w:val="clear" w:color="auto" w:fill="auto"/>
            <w:vAlign w:val="center"/>
            <w:hideMark/>
          </w:tcPr>
          <w:p w14:paraId="58A64E3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223,85</w:t>
            </w:r>
          </w:p>
        </w:tc>
      </w:tr>
      <w:tr w:rsidR="00DB7B36" w:rsidRPr="00B80BF6" w14:paraId="73F5B60F"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1334A7B"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7BD134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365,26</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3B9A107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346,53</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2075A3F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367,1</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5C20A15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359,84</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6ADB23B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365,26</w:t>
            </w:r>
          </w:p>
        </w:tc>
      </w:tr>
      <w:tr w:rsidR="00DB7B36" w:rsidRPr="00B80BF6" w14:paraId="090DC4A7"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4565F73"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70989E4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29FE2D3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171A76C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6D4B35D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hideMark/>
          </w:tcPr>
          <w:p w14:paraId="795D3D8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r>
      <w:tr w:rsidR="00DB7B36" w:rsidRPr="00B80BF6" w14:paraId="3235D185"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03DEA18"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24A9A1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564,71</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530682D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547,974</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3BD5DF60"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562,7</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6E72FF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555,415</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3E287C50"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589,11</w:t>
            </w:r>
          </w:p>
        </w:tc>
      </w:tr>
      <w:tr w:rsidR="003C54A0" w:rsidRPr="00B80BF6" w14:paraId="6831489C"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5B3A798" w14:textId="6F4151F6"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КСШ №2</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0E22F92D"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5BB7312"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433A50A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75,26</w:t>
            </w:r>
          </w:p>
        </w:tc>
        <w:tc>
          <w:tcPr>
            <w:tcW w:w="1474" w:type="dxa"/>
            <w:tcBorders>
              <w:top w:val="nil"/>
              <w:left w:val="nil"/>
              <w:bottom w:val="single" w:sz="4" w:space="0" w:color="auto"/>
              <w:right w:val="single" w:sz="4" w:space="0" w:color="auto"/>
            </w:tcBorders>
            <w:shd w:val="clear" w:color="auto" w:fill="auto"/>
            <w:vAlign w:val="center"/>
            <w:hideMark/>
          </w:tcPr>
          <w:p w14:paraId="2F36069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73,687</w:t>
            </w:r>
          </w:p>
        </w:tc>
        <w:tc>
          <w:tcPr>
            <w:tcW w:w="1531" w:type="dxa"/>
            <w:tcBorders>
              <w:top w:val="nil"/>
              <w:left w:val="nil"/>
              <w:bottom w:val="single" w:sz="4" w:space="0" w:color="auto"/>
              <w:right w:val="single" w:sz="4" w:space="0" w:color="auto"/>
            </w:tcBorders>
            <w:shd w:val="clear" w:color="auto" w:fill="auto"/>
            <w:vAlign w:val="center"/>
            <w:hideMark/>
          </w:tcPr>
          <w:p w14:paraId="46A6BCF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73,687</w:t>
            </w:r>
          </w:p>
        </w:tc>
        <w:tc>
          <w:tcPr>
            <w:tcW w:w="1502" w:type="dxa"/>
            <w:tcBorders>
              <w:top w:val="nil"/>
              <w:left w:val="nil"/>
              <w:bottom w:val="single" w:sz="4" w:space="0" w:color="auto"/>
              <w:right w:val="single" w:sz="4" w:space="0" w:color="auto"/>
            </w:tcBorders>
            <w:shd w:val="clear" w:color="auto" w:fill="auto"/>
            <w:vAlign w:val="center"/>
            <w:hideMark/>
          </w:tcPr>
          <w:p w14:paraId="05AC5D3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73,687</w:t>
            </w:r>
          </w:p>
        </w:tc>
        <w:tc>
          <w:tcPr>
            <w:tcW w:w="1503" w:type="dxa"/>
            <w:tcBorders>
              <w:top w:val="nil"/>
              <w:left w:val="nil"/>
              <w:bottom w:val="single" w:sz="4" w:space="0" w:color="auto"/>
              <w:right w:val="single" w:sz="4" w:space="0" w:color="auto"/>
            </w:tcBorders>
            <w:shd w:val="clear" w:color="auto" w:fill="auto"/>
            <w:vAlign w:val="center"/>
            <w:hideMark/>
          </w:tcPr>
          <w:p w14:paraId="40801E9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73,69</w:t>
            </w:r>
          </w:p>
        </w:tc>
      </w:tr>
      <w:tr w:rsidR="00DB7B36" w:rsidRPr="00B80BF6" w14:paraId="2734A486"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EBDF728"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08BFA22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724,688</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3ABBBBB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864,893</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F1CE1E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837,278</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2140C6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797,108</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762C93F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1127,63</w:t>
            </w:r>
          </w:p>
        </w:tc>
      </w:tr>
      <w:tr w:rsidR="00DB7B36" w:rsidRPr="00B80BF6" w14:paraId="5CC1C7C9"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9987B07"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59B486E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7DA8DB3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51EF5BE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66A63F6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hideMark/>
          </w:tcPr>
          <w:p w14:paraId="12DA537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r>
      <w:tr w:rsidR="00DB7B36" w:rsidRPr="00B80BF6" w14:paraId="465A64D0"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11A6102"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3C084E4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799,948</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5B0281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938,58</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71FE4DC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910,965</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3FA7BD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870,795</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7B6E024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1201,32</w:t>
            </w:r>
          </w:p>
        </w:tc>
      </w:tr>
      <w:tr w:rsidR="003C54A0" w:rsidRPr="00B80BF6" w14:paraId="197C00E2"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4DA65B1" w14:textId="44498B41"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Детский приют</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736A6D52"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53A9FD0"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7511D3D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55,1</w:t>
            </w:r>
          </w:p>
        </w:tc>
        <w:tc>
          <w:tcPr>
            <w:tcW w:w="1474" w:type="dxa"/>
            <w:tcBorders>
              <w:top w:val="nil"/>
              <w:left w:val="nil"/>
              <w:bottom w:val="single" w:sz="4" w:space="0" w:color="auto"/>
              <w:right w:val="single" w:sz="4" w:space="0" w:color="auto"/>
            </w:tcBorders>
            <w:shd w:val="clear" w:color="auto" w:fill="auto"/>
            <w:vAlign w:val="center"/>
            <w:hideMark/>
          </w:tcPr>
          <w:p w14:paraId="47F9B54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53,976</w:t>
            </w:r>
          </w:p>
        </w:tc>
        <w:tc>
          <w:tcPr>
            <w:tcW w:w="1531" w:type="dxa"/>
            <w:tcBorders>
              <w:top w:val="nil"/>
              <w:left w:val="nil"/>
              <w:bottom w:val="single" w:sz="4" w:space="0" w:color="auto"/>
              <w:right w:val="single" w:sz="4" w:space="0" w:color="auto"/>
            </w:tcBorders>
            <w:shd w:val="clear" w:color="auto" w:fill="auto"/>
            <w:vAlign w:val="center"/>
            <w:hideMark/>
          </w:tcPr>
          <w:p w14:paraId="51AD3A1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53,976</w:t>
            </w:r>
          </w:p>
        </w:tc>
        <w:tc>
          <w:tcPr>
            <w:tcW w:w="1502" w:type="dxa"/>
            <w:tcBorders>
              <w:top w:val="nil"/>
              <w:left w:val="nil"/>
              <w:bottom w:val="single" w:sz="4" w:space="0" w:color="auto"/>
              <w:right w:val="single" w:sz="4" w:space="0" w:color="auto"/>
            </w:tcBorders>
            <w:shd w:val="clear" w:color="auto" w:fill="auto"/>
            <w:vAlign w:val="center"/>
            <w:hideMark/>
          </w:tcPr>
          <w:p w14:paraId="7D9A6C8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53,976</w:t>
            </w:r>
          </w:p>
        </w:tc>
        <w:tc>
          <w:tcPr>
            <w:tcW w:w="1503" w:type="dxa"/>
            <w:tcBorders>
              <w:top w:val="nil"/>
              <w:left w:val="nil"/>
              <w:bottom w:val="single" w:sz="4" w:space="0" w:color="auto"/>
              <w:right w:val="single" w:sz="4" w:space="0" w:color="auto"/>
            </w:tcBorders>
            <w:shd w:val="clear" w:color="auto" w:fill="auto"/>
            <w:vAlign w:val="center"/>
            <w:hideMark/>
          </w:tcPr>
          <w:p w14:paraId="28417D2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53,98</w:t>
            </w:r>
          </w:p>
        </w:tc>
      </w:tr>
      <w:tr w:rsidR="00DB7B36" w:rsidRPr="00B80BF6" w14:paraId="0A1F3ED2"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4F0D92D"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36C86CE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878,064</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2061CA0"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822,415</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7F850FF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764,227</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EC39CB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775,36</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2160656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1071,23</w:t>
            </w:r>
          </w:p>
        </w:tc>
      </w:tr>
      <w:tr w:rsidR="00DB7B36" w:rsidRPr="00B80BF6" w14:paraId="39BC2376"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BB9B150"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4DD43EA7" w14:textId="30B4728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auto"/>
            <w:vAlign w:val="center"/>
            <w:hideMark/>
          </w:tcPr>
          <w:p w14:paraId="6274586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2470F337" w14:textId="159A7944"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auto"/>
            <w:vAlign w:val="center"/>
            <w:hideMark/>
          </w:tcPr>
          <w:p w14:paraId="1C2F3F81" w14:textId="622ADF79"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3" w:type="dxa"/>
            <w:tcBorders>
              <w:top w:val="nil"/>
              <w:left w:val="nil"/>
              <w:bottom w:val="single" w:sz="4" w:space="0" w:color="auto"/>
              <w:right w:val="single" w:sz="4" w:space="0" w:color="auto"/>
            </w:tcBorders>
            <w:shd w:val="clear" w:color="auto" w:fill="auto"/>
            <w:vAlign w:val="center"/>
            <w:hideMark/>
          </w:tcPr>
          <w:p w14:paraId="5BA3E605" w14:textId="21CC0086"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r>
      <w:tr w:rsidR="00DB7B36" w:rsidRPr="00B80BF6" w14:paraId="6FCA6184"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1A930F3"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52C78DE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933,164</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C9BB68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876,391</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0CB635A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818,203</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53534F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829,336</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253EA84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1125,21</w:t>
            </w:r>
          </w:p>
        </w:tc>
      </w:tr>
      <w:tr w:rsidR="003C54A0" w:rsidRPr="00B80BF6" w14:paraId="5DCAB3C5"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420BE7DC" w14:textId="72C80A72"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ПМК-1</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08FE8773"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45F6608"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1ADA161A"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3095,2</w:t>
            </w:r>
          </w:p>
        </w:tc>
        <w:tc>
          <w:tcPr>
            <w:tcW w:w="1474" w:type="dxa"/>
            <w:tcBorders>
              <w:top w:val="nil"/>
              <w:left w:val="nil"/>
              <w:bottom w:val="single" w:sz="4" w:space="0" w:color="auto"/>
              <w:right w:val="single" w:sz="4" w:space="0" w:color="auto"/>
            </w:tcBorders>
            <w:shd w:val="clear" w:color="auto" w:fill="auto"/>
            <w:vAlign w:val="center"/>
            <w:hideMark/>
          </w:tcPr>
          <w:p w14:paraId="3B8EAB1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3029,603</w:t>
            </w:r>
          </w:p>
        </w:tc>
        <w:tc>
          <w:tcPr>
            <w:tcW w:w="1531" w:type="dxa"/>
            <w:tcBorders>
              <w:top w:val="nil"/>
              <w:left w:val="nil"/>
              <w:bottom w:val="single" w:sz="4" w:space="0" w:color="auto"/>
              <w:right w:val="single" w:sz="4" w:space="0" w:color="auto"/>
            </w:tcBorders>
            <w:shd w:val="clear" w:color="auto" w:fill="auto"/>
            <w:vAlign w:val="center"/>
            <w:hideMark/>
          </w:tcPr>
          <w:p w14:paraId="6B45EA9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3027,676</w:t>
            </w:r>
          </w:p>
        </w:tc>
        <w:tc>
          <w:tcPr>
            <w:tcW w:w="1502" w:type="dxa"/>
            <w:tcBorders>
              <w:top w:val="nil"/>
              <w:left w:val="nil"/>
              <w:bottom w:val="single" w:sz="4" w:space="0" w:color="auto"/>
              <w:right w:val="single" w:sz="4" w:space="0" w:color="auto"/>
            </w:tcBorders>
            <w:shd w:val="clear" w:color="auto" w:fill="auto"/>
            <w:vAlign w:val="center"/>
            <w:hideMark/>
          </w:tcPr>
          <w:p w14:paraId="74468CC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3027,676</w:t>
            </w:r>
          </w:p>
        </w:tc>
        <w:tc>
          <w:tcPr>
            <w:tcW w:w="1503" w:type="dxa"/>
            <w:tcBorders>
              <w:top w:val="nil"/>
              <w:left w:val="nil"/>
              <w:bottom w:val="single" w:sz="4" w:space="0" w:color="auto"/>
              <w:right w:val="single" w:sz="4" w:space="0" w:color="auto"/>
            </w:tcBorders>
            <w:shd w:val="clear" w:color="auto" w:fill="auto"/>
            <w:vAlign w:val="center"/>
            <w:hideMark/>
          </w:tcPr>
          <w:p w14:paraId="5192D4E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3029,6</w:t>
            </w:r>
          </w:p>
        </w:tc>
      </w:tr>
      <w:tr w:rsidR="00DB7B36" w:rsidRPr="00B80BF6" w14:paraId="3DD7DC16"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79EFEFA"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9A8792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67,33</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6F3C160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63,89</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6F25A3A4"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67,67</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203C51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66,33</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35ACB63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67,33</w:t>
            </w:r>
          </w:p>
        </w:tc>
      </w:tr>
      <w:tr w:rsidR="00DB7B36" w:rsidRPr="00B80BF6" w14:paraId="5EA2FDA6"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D230BFD"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648FB42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49,31</w:t>
            </w:r>
          </w:p>
        </w:tc>
        <w:tc>
          <w:tcPr>
            <w:tcW w:w="1474" w:type="dxa"/>
            <w:tcBorders>
              <w:top w:val="nil"/>
              <w:left w:val="nil"/>
              <w:bottom w:val="single" w:sz="4" w:space="0" w:color="auto"/>
              <w:right w:val="single" w:sz="4" w:space="0" w:color="auto"/>
            </w:tcBorders>
            <w:shd w:val="clear" w:color="auto" w:fill="auto"/>
            <w:vAlign w:val="center"/>
            <w:hideMark/>
          </w:tcPr>
          <w:p w14:paraId="77FE8AA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46,78</w:t>
            </w:r>
          </w:p>
        </w:tc>
        <w:tc>
          <w:tcPr>
            <w:tcW w:w="1531" w:type="dxa"/>
            <w:tcBorders>
              <w:top w:val="nil"/>
              <w:left w:val="nil"/>
              <w:bottom w:val="single" w:sz="4" w:space="0" w:color="auto"/>
              <w:right w:val="single" w:sz="4" w:space="0" w:color="auto"/>
            </w:tcBorders>
            <w:shd w:val="clear" w:color="auto" w:fill="auto"/>
            <w:vAlign w:val="center"/>
            <w:hideMark/>
          </w:tcPr>
          <w:p w14:paraId="7B198CF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49,56</w:t>
            </w:r>
          </w:p>
        </w:tc>
        <w:tc>
          <w:tcPr>
            <w:tcW w:w="1502" w:type="dxa"/>
            <w:tcBorders>
              <w:top w:val="nil"/>
              <w:left w:val="nil"/>
              <w:bottom w:val="single" w:sz="4" w:space="0" w:color="auto"/>
              <w:right w:val="single" w:sz="4" w:space="0" w:color="auto"/>
            </w:tcBorders>
            <w:shd w:val="clear" w:color="auto" w:fill="auto"/>
            <w:vAlign w:val="center"/>
            <w:hideMark/>
          </w:tcPr>
          <w:p w14:paraId="1E40F1F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48,58</w:t>
            </w:r>
          </w:p>
        </w:tc>
        <w:tc>
          <w:tcPr>
            <w:tcW w:w="1503" w:type="dxa"/>
            <w:tcBorders>
              <w:top w:val="nil"/>
              <w:left w:val="nil"/>
              <w:bottom w:val="single" w:sz="4" w:space="0" w:color="auto"/>
              <w:right w:val="single" w:sz="4" w:space="0" w:color="auto"/>
            </w:tcBorders>
            <w:shd w:val="clear" w:color="auto" w:fill="auto"/>
            <w:vAlign w:val="center"/>
            <w:hideMark/>
          </w:tcPr>
          <w:p w14:paraId="3C8F404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49,31</w:t>
            </w:r>
          </w:p>
        </w:tc>
      </w:tr>
      <w:tr w:rsidR="00DB7B36" w:rsidRPr="00B80BF6" w14:paraId="05D26E5E"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DE9B92D"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7A71AE1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3211,84</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763091C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3140,273</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0556F0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3144,906</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890995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3142,586</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4E574A8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3146,24</w:t>
            </w:r>
          </w:p>
        </w:tc>
      </w:tr>
      <w:tr w:rsidR="003C54A0" w:rsidRPr="00B80BF6" w14:paraId="6C359987"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4E0B967" w14:textId="3AE6E2B4"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ПМК-2</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6D0EC9E3"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F4FCCA6"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136AD8D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1402,55</w:t>
            </w:r>
          </w:p>
        </w:tc>
        <w:tc>
          <w:tcPr>
            <w:tcW w:w="1474" w:type="dxa"/>
            <w:tcBorders>
              <w:top w:val="nil"/>
              <w:left w:val="nil"/>
              <w:bottom w:val="single" w:sz="4" w:space="0" w:color="auto"/>
              <w:right w:val="single" w:sz="4" w:space="0" w:color="auto"/>
            </w:tcBorders>
            <w:shd w:val="clear" w:color="auto" w:fill="auto"/>
            <w:vAlign w:val="center"/>
            <w:hideMark/>
          </w:tcPr>
          <w:p w14:paraId="050D967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1372,188</w:t>
            </w:r>
          </w:p>
        </w:tc>
        <w:tc>
          <w:tcPr>
            <w:tcW w:w="1531" w:type="dxa"/>
            <w:tcBorders>
              <w:top w:val="nil"/>
              <w:left w:val="nil"/>
              <w:bottom w:val="single" w:sz="4" w:space="0" w:color="auto"/>
              <w:right w:val="single" w:sz="4" w:space="0" w:color="auto"/>
            </w:tcBorders>
            <w:shd w:val="clear" w:color="auto" w:fill="auto"/>
            <w:vAlign w:val="center"/>
            <w:hideMark/>
          </w:tcPr>
          <w:p w14:paraId="7551E4F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1372,188</w:t>
            </w:r>
          </w:p>
        </w:tc>
        <w:tc>
          <w:tcPr>
            <w:tcW w:w="1502" w:type="dxa"/>
            <w:tcBorders>
              <w:top w:val="nil"/>
              <w:left w:val="nil"/>
              <w:bottom w:val="single" w:sz="4" w:space="0" w:color="auto"/>
              <w:right w:val="single" w:sz="4" w:space="0" w:color="auto"/>
            </w:tcBorders>
            <w:shd w:val="clear" w:color="auto" w:fill="auto"/>
            <w:vAlign w:val="center"/>
            <w:hideMark/>
          </w:tcPr>
          <w:p w14:paraId="61CA999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1372,188</w:t>
            </w:r>
          </w:p>
        </w:tc>
        <w:tc>
          <w:tcPr>
            <w:tcW w:w="1503" w:type="dxa"/>
            <w:tcBorders>
              <w:top w:val="nil"/>
              <w:left w:val="nil"/>
              <w:bottom w:val="single" w:sz="4" w:space="0" w:color="auto"/>
              <w:right w:val="single" w:sz="4" w:space="0" w:color="auto"/>
            </w:tcBorders>
            <w:shd w:val="clear" w:color="auto" w:fill="auto"/>
            <w:vAlign w:val="center"/>
            <w:hideMark/>
          </w:tcPr>
          <w:p w14:paraId="34744F3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1346,45</w:t>
            </w:r>
          </w:p>
        </w:tc>
      </w:tr>
      <w:tr w:rsidR="00DB7B36" w:rsidRPr="00B80BF6" w14:paraId="202ECFCB"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B64076B"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777D7ABF"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231,41</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3DADA5D"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219,53</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1DF7E7B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232,59</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4A805D32"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227,97</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3984369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231,41</w:t>
            </w:r>
          </w:p>
        </w:tc>
      </w:tr>
      <w:tr w:rsidR="00DB7B36" w:rsidRPr="00B80BF6" w14:paraId="7364B79B"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EE6542C"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2537E30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auto"/>
            <w:vAlign w:val="center"/>
            <w:hideMark/>
          </w:tcPr>
          <w:p w14:paraId="6C0CF1C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auto"/>
            <w:vAlign w:val="center"/>
            <w:hideMark/>
          </w:tcPr>
          <w:p w14:paraId="47A483FC"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auto"/>
            <w:vAlign w:val="center"/>
            <w:hideMark/>
          </w:tcPr>
          <w:p w14:paraId="0D683DFB"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auto"/>
            <w:vAlign w:val="center"/>
            <w:hideMark/>
          </w:tcPr>
          <w:p w14:paraId="731E7B1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r>
      <w:tr w:rsidR="00DB7B36" w:rsidRPr="00B80BF6" w14:paraId="669DC84C"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9E4B38F"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55C977B3"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1633,96</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2D01E68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1591,718</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3CF543A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1604,778</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28310E26"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1600,158</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7CF88F48"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1577,86</w:t>
            </w:r>
          </w:p>
        </w:tc>
      </w:tr>
      <w:tr w:rsidR="003C54A0" w:rsidRPr="00B80BF6" w14:paraId="544A6A04" w14:textId="77777777" w:rsidTr="00B80BF6">
        <w:trPr>
          <w:trHeight w:val="255"/>
        </w:trPr>
        <w:tc>
          <w:tcPr>
            <w:tcW w:w="9639"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4E19F149" w14:textId="5A15FA95"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 xml:space="preserve">Котельная </w:t>
            </w:r>
            <w:r w:rsidR="00134D34" w:rsidRPr="00B80BF6">
              <w:rPr>
                <w:rFonts w:ascii="Times New Roman" w:eastAsia="Times New Roman" w:hAnsi="Times New Roman" w:cs="Times New Roman"/>
                <w:b/>
                <w:bCs/>
                <w:i/>
                <w:color w:val="000000"/>
                <w:sz w:val="18"/>
                <w:szCs w:val="18"/>
                <w:lang w:eastAsia="ru-RU"/>
              </w:rPr>
              <w:t>«</w:t>
            </w:r>
            <w:r w:rsidRPr="00B80BF6">
              <w:rPr>
                <w:rFonts w:ascii="Times New Roman" w:eastAsia="Times New Roman" w:hAnsi="Times New Roman" w:cs="Times New Roman"/>
                <w:b/>
                <w:bCs/>
                <w:i/>
                <w:color w:val="000000"/>
                <w:sz w:val="18"/>
                <w:szCs w:val="18"/>
                <w:lang w:eastAsia="ru-RU"/>
              </w:rPr>
              <w:t>Зеленая</w:t>
            </w:r>
            <w:r w:rsidR="00134D34" w:rsidRPr="00B80BF6">
              <w:rPr>
                <w:rFonts w:ascii="Times New Roman" w:eastAsia="Times New Roman" w:hAnsi="Times New Roman" w:cs="Times New Roman"/>
                <w:b/>
                <w:bCs/>
                <w:i/>
                <w:color w:val="000000"/>
                <w:sz w:val="18"/>
                <w:szCs w:val="18"/>
                <w:lang w:eastAsia="ru-RU"/>
              </w:rPr>
              <w:t>»</w:t>
            </w:r>
          </w:p>
        </w:tc>
      </w:tr>
      <w:tr w:rsidR="00DB7B36" w:rsidRPr="00B80BF6" w14:paraId="213DEDCF"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5D1F5E4"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Население</w:t>
            </w:r>
          </w:p>
        </w:tc>
        <w:tc>
          <w:tcPr>
            <w:tcW w:w="1502" w:type="dxa"/>
            <w:tcBorders>
              <w:top w:val="nil"/>
              <w:left w:val="nil"/>
              <w:bottom w:val="single" w:sz="4" w:space="0" w:color="auto"/>
              <w:right w:val="single" w:sz="4" w:space="0" w:color="auto"/>
            </w:tcBorders>
            <w:shd w:val="clear" w:color="auto" w:fill="auto"/>
            <w:vAlign w:val="center"/>
            <w:hideMark/>
          </w:tcPr>
          <w:p w14:paraId="22D30EE3" w14:textId="2A3CC6CF"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auto"/>
            <w:vAlign w:val="center"/>
            <w:hideMark/>
          </w:tcPr>
          <w:p w14:paraId="15EED2E4" w14:textId="78A3BA8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31" w:type="dxa"/>
            <w:tcBorders>
              <w:top w:val="nil"/>
              <w:left w:val="nil"/>
              <w:bottom w:val="single" w:sz="4" w:space="0" w:color="auto"/>
              <w:right w:val="single" w:sz="4" w:space="0" w:color="auto"/>
            </w:tcBorders>
            <w:shd w:val="clear" w:color="auto" w:fill="auto"/>
            <w:vAlign w:val="center"/>
            <w:hideMark/>
          </w:tcPr>
          <w:p w14:paraId="061D1FB1" w14:textId="3C37CA40"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auto"/>
            <w:vAlign w:val="center"/>
            <w:hideMark/>
          </w:tcPr>
          <w:p w14:paraId="265578E2" w14:textId="4356C0CF"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3" w:type="dxa"/>
            <w:tcBorders>
              <w:top w:val="nil"/>
              <w:left w:val="nil"/>
              <w:bottom w:val="single" w:sz="4" w:space="0" w:color="auto"/>
              <w:right w:val="single" w:sz="4" w:space="0" w:color="auto"/>
            </w:tcBorders>
            <w:shd w:val="clear" w:color="auto" w:fill="auto"/>
            <w:vAlign w:val="center"/>
            <w:hideMark/>
          </w:tcPr>
          <w:p w14:paraId="380B36B1"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142,6</w:t>
            </w:r>
          </w:p>
        </w:tc>
      </w:tr>
      <w:tr w:rsidR="00DB7B36" w:rsidRPr="00B80BF6" w14:paraId="2019E120"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FD8D8F1"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Бюджетная группа</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D077EFA" w14:textId="722F8A95"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439F061A" w14:textId="24E4579D"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46B9DFA6" w14:textId="6701E1A6"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63C5B2BA" w14:textId="4E3A7F4F"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3266781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r>
      <w:tr w:rsidR="00DB7B36" w:rsidRPr="00B80BF6" w14:paraId="0EFB8189"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BDE4924" w14:textId="77777777" w:rsidR="003C54A0" w:rsidRPr="00B80BF6" w:rsidRDefault="003C54A0" w:rsidP="00B80BF6">
            <w:pPr>
              <w:spacing w:after="0" w:line="240" w:lineRule="auto"/>
              <w:jc w:val="center"/>
              <w:rPr>
                <w:rFonts w:ascii="Times New Roman" w:eastAsia="Times New Roman" w:hAnsi="Times New Roman" w:cs="Times New Roman"/>
                <w:b/>
                <w:i/>
                <w:color w:val="000000"/>
                <w:sz w:val="18"/>
                <w:szCs w:val="18"/>
                <w:lang w:eastAsia="ru-RU"/>
              </w:rPr>
            </w:pPr>
            <w:r w:rsidRPr="00B80BF6">
              <w:rPr>
                <w:rFonts w:ascii="Times New Roman" w:eastAsia="Times New Roman" w:hAnsi="Times New Roman" w:cs="Times New Roman"/>
                <w:b/>
                <w:i/>
                <w:color w:val="000000"/>
                <w:sz w:val="18"/>
                <w:szCs w:val="18"/>
                <w:lang w:eastAsia="ru-RU"/>
              </w:rPr>
              <w:t>Прочая группа</w:t>
            </w:r>
          </w:p>
        </w:tc>
        <w:tc>
          <w:tcPr>
            <w:tcW w:w="1502" w:type="dxa"/>
            <w:tcBorders>
              <w:top w:val="nil"/>
              <w:left w:val="nil"/>
              <w:bottom w:val="single" w:sz="4" w:space="0" w:color="auto"/>
              <w:right w:val="single" w:sz="4" w:space="0" w:color="auto"/>
            </w:tcBorders>
            <w:shd w:val="clear" w:color="auto" w:fill="auto"/>
            <w:vAlign w:val="center"/>
            <w:hideMark/>
          </w:tcPr>
          <w:p w14:paraId="39A8AC9D" w14:textId="3532EA05"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474" w:type="dxa"/>
            <w:tcBorders>
              <w:top w:val="nil"/>
              <w:left w:val="nil"/>
              <w:bottom w:val="single" w:sz="4" w:space="0" w:color="auto"/>
              <w:right w:val="single" w:sz="4" w:space="0" w:color="auto"/>
            </w:tcBorders>
            <w:shd w:val="clear" w:color="auto" w:fill="auto"/>
            <w:vAlign w:val="center"/>
            <w:hideMark/>
          </w:tcPr>
          <w:p w14:paraId="16F2E844" w14:textId="7D488001"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31" w:type="dxa"/>
            <w:tcBorders>
              <w:top w:val="nil"/>
              <w:left w:val="nil"/>
              <w:bottom w:val="single" w:sz="4" w:space="0" w:color="auto"/>
              <w:right w:val="single" w:sz="4" w:space="0" w:color="auto"/>
            </w:tcBorders>
            <w:shd w:val="clear" w:color="auto" w:fill="auto"/>
            <w:vAlign w:val="center"/>
            <w:hideMark/>
          </w:tcPr>
          <w:p w14:paraId="7FC53B63" w14:textId="61639D6C"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2" w:type="dxa"/>
            <w:tcBorders>
              <w:top w:val="nil"/>
              <w:left w:val="nil"/>
              <w:bottom w:val="single" w:sz="4" w:space="0" w:color="auto"/>
              <w:right w:val="single" w:sz="4" w:space="0" w:color="auto"/>
            </w:tcBorders>
            <w:shd w:val="clear" w:color="auto" w:fill="auto"/>
            <w:vAlign w:val="center"/>
            <w:hideMark/>
          </w:tcPr>
          <w:p w14:paraId="4C843821" w14:textId="459B2A33"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p>
        </w:tc>
        <w:tc>
          <w:tcPr>
            <w:tcW w:w="1503" w:type="dxa"/>
            <w:tcBorders>
              <w:top w:val="nil"/>
              <w:left w:val="nil"/>
              <w:bottom w:val="single" w:sz="4" w:space="0" w:color="auto"/>
              <w:right w:val="single" w:sz="4" w:space="0" w:color="auto"/>
            </w:tcBorders>
            <w:shd w:val="clear" w:color="auto" w:fill="auto"/>
            <w:vAlign w:val="center"/>
            <w:hideMark/>
          </w:tcPr>
          <w:p w14:paraId="076A2AE0"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r>
      <w:tr w:rsidR="00DB7B36" w:rsidRPr="00B80BF6" w14:paraId="38D96D9F" w14:textId="77777777" w:rsidTr="00B80BF6">
        <w:trPr>
          <w:trHeight w:val="255"/>
        </w:trPr>
        <w:tc>
          <w:tcPr>
            <w:tcW w:w="2127"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1A5140C" w14:textId="77777777" w:rsidR="003C54A0" w:rsidRPr="00B80BF6" w:rsidRDefault="003C54A0" w:rsidP="00B80BF6">
            <w:pPr>
              <w:spacing w:after="0" w:line="240" w:lineRule="auto"/>
              <w:jc w:val="center"/>
              <w:rPr>
                <w:rFonts w:ascii="Times New Roman" w:eastAsia="Times New Roman" w:hAnsi="Times New Roman" w:cs="Times New Roman"/>
                <w:b/>
                <w:bCs/>
                <w:i/>
                <w:color w:val="000000"/>
                <w:sz w:val="18"/>
                <w:szCs w:val="18"/>
                <w:lang w:eastAsia="ru-RU"/>
              </w:rPr>
            </w:pPr>
            <w:r w:rsidRPr="00B80BF6">
              <w:rPr>
                <w:rFonts w:ascii="Times New Roman" w:eastAsia="Times New Roman" w:hAnsi="Times New Roman" w:cs="Times New Roman"/>
                <w:b/>
                <w:bCs/>
                <w:i/>
                <w:color w:val="000000"/>
                <w:sz w:val="18"/>
                <w:szCs w:val="18"/>
                <w:lang w:eastAsia="ru-RU"/>
              </w:rPr>
              <w:t>Итого по котельной</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14FF01CE"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474" w:type="dxa"/>
            <w:tcBorders>
              <w:top w:val="nil"/>
              <w:left w:val="nil"/>
              <w:bottom w:val="single" w:sz="4" w:space="0" w:color="auto"/>
              <w:right w:val="single" w:sz="4" w:space="0" w:color="auto"/>
            </w:tcBorders>
            <w:shd w:val="clear" w:color="auto" w:fill="FBE4D5" w:themeFill="accent2" w:themeFillTint="33"/>
            <w:vAlign w:val="center"/>
            <w:hideMark/>
          </w:tcPr>
          <w:p w14:paraId="15F4EF7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31" w:type="dxa"/>
            <w:tcBorders>
              <w:top w:val="nil"/>
              <w:left w:val="nil"/>
              <w:bottom w:val="single" w:sz="4" w:space="0" w:color="auto"/>
              <w:right w:val="single" w:sz="4" w:space="0" w:color="auto"/>
            </w:tcBorders>
            <w:shd w:val="clear" w:color="auto" w:fill="FBE4D5" w:themeFill="accent2" w:themeFillTint="33"/>
            <w:vAlign w:val="center"/>
            <w:hideMark/>
          </w:tcPr>
          <w:p w14:paraId="70936179"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2" w:type="dxa"/>
            <w:tcBorders>
              <w:top w:val="nil"/>
              <w:left w:val="nil"/>
              <w:bottom w:val="single" w:sz="4" w:space="0" w:color="auto"/>
              <w:right w:val="single" w:sz="4" w:space="0" w:color="auto"/>
            </w:tcBorders>
            <w:shd w:val="clear" w:color="auto" w:fill="FBE4D5" w:themeFill="accent2" w:themeFillTint="33"/>
            <w:vAlign w:val="center"/>
            <w:hideMark/>
          </w:tcPr>
          <w:p w14:paraId="610F5677"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0</w:t>
            </w:r>
          </w:p>
        </w:tc>
        <w:tc>
          <w:tcPr>
            <w:tcW w:w="1503" w:type="dxa"/>
            <w:tcBorders>
              <w:top w:val="nil"/>
              <w:left w:val="nil"/>
              <w:bottom w:val="single" w:sz="4" w:space="0" w:color="auto"/>
              <w:right w:val="single" w:sz="4" w:space="0" w:color="auto"/>
            </w:tcBorders>
            <w:shd w:val="clear" w:color="auto" w:fill="FBE4D5" w:themeFill="accent2" w:themeFillTint="33"/>
            <w:vAlign w:val="center"/>
            <w:hideMark/>
          </w:tcPr>
          <w:p w14:paraId="247508A5" w14:textId="77777777" w:rsidR="003C54A0" w:rsidRPr="00B80BF6" w:rsidRDefault="003C54A0" w:rsidP="00B80BF6">
            <w:pPr>
              <w:spacing w:after="0" w:line="240" w:lineRule="auto"/>
              <w:jc w:val="center"/>
              <w:rPr>
                <w:rFonts w:ascii="Times New Roman" w:eastAsia="Times New Roman" w:hAnsi="Times New Roman" w:cs="Times New Roman"/>
                <w:color w:val="000000"/>
                <w:sz w:val="18"/>
                <w:szCs w:val="18"/>
                <w:lang w:eastAsia="ru-RU"/>
              </w:rPr>
            </w:pPr>
            <w:r w:rsidRPr="00B80BF6">
              <w:rPr>
                <w:rFonts w:ascii="Times New Roman" w:eastAsia="Times New Roman" w:hAnsi="Times New Roman" w:cs="Times New Roman"/>
                <w:color w:val="000000"/>
                <w:sz w:val="18"/>
                <w:szCs w:val="18"/>
                <w:lang w:eastAsia="ru-RU"/>
              </w:rPr>
              <w:t>142,6</w:t>
            </w:r>
          </w:p>
        </w:tc>
      </w:tr>
    </w:tbl>
    <w:p w14:paraId="26FA11A6" w14:textId="202A4719" w:rsidR="00806E86" w:rsidRPr="005D7448" w:rsidRDefault="00806E86" w:rsidP="0047589C">
      <w:pPr>
        <w:autoSpaceDE w:val="0"/>
        <w:autoSpaceDN w:val="0"/>
        <w:adjustRightInd w:val="0"/>
        <w:spacing w:after="0" w:line="240" w:lineRule="auto"/>
        <w:jc w:val="center"/>
        <w:rPr>
          <w:rFonts w:ascii="Times New Roman" w:hAnsi="Times New Roman" w:cs="Times New Roman"/>
          <w:b/>
          <w:i/>
          <w:color w:val="000000" w:themeColor="text1"/>
          <w:sz w:val="28"/>
          <w:szCs w:val="24"/>
        </w:rPr>
      </w:pPr>
    </w:p>
    <w:p w14:paraId="78A53EB2" w14:textId="77777777" w:rsidR="00B80BF6" w:rsidRDefault="00B80BF6" w:rsidP="00907973">
      <w:pPr>
        <w:autoSpaceDE w:val="0"/>
        <w:autoSpaceDN w:val="0"/>
        <w:adjustRightInd w:val="0"/>
        <w:spacing w:after="0" w:line="240" w:lineRule="auto"/>
        <w:jc w:val="center"/>
        <w:rPr>
          <w:rFonts w:ascii="Times New Roman" w:hAnsi="Times New Roman" w:cs="Times New Roman"/>
          <w:b/>
          <w:i/>
          <w:iCs/>
          <w:color w:val="000000" w:themeColor="text1"/>
          <w:sz w:val="28"/>
          <w:szCs w:val="28"/>
        </w:rPr>
        <w:sectPr w:rsidR="00B80BF6" w:rsidSect="0036591E">
          <w:pgSz w:w="11906" w:h="16838"/>
          <w:pgMar w:top="993"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D13658D" w14:textId="0084906C" w:rsidR="00B5183E" w:rsidRPr="009A3788" w:rsidRDefault="00B5183E" w:rsidP="00907973">
      <w:pPr>
        <w:autoSpaceDE w:val="0"/>
        <w:autoSpaceDN w:val="0"/>
        <w:adjustRightInd w:val="0"/>
        <w:spacing w:after="0" w:line="240" w:lineRule="auto"/>
        <w:jc w:val="center"/>
        <w:rPr>
          <w:rFonts w:ascii="Times New Roman" w:hAnsi="Times New Roman" w:cs="Times New Roman"/>
          <w:b/>
          <w:i/>
          <w:iCs/>
          <w:color w:val="000000" w:themeColor="text1"/>
          <w:sz w:val="28"/>
          <w:szCs w:val="28"/>
        </w:rPr>
      </w:pPr>
      <w:r w:rsidRPr="009A3788">
        <w:rPr>
          <w:rFonts w:ascii="Times New Roman" w:hAnsi="Times New Roman" w:cs="Times New Roman"/>
          <w:b/>
          <w:i/>
          <w:iCs/>
          <w:color w:val="000000" w:themeColor="text1"/>
          <w:sz w:val="28"/>
          <w:szCs w:val="28"/>
        </w:rPr>
        <w:lastRenderedPageBreak/>
        <w:t>1.5.5 Описание существующих нормативов потребления тепловой энергии для населения на отопление и горячее водоснабжение</w:t>
      </w:r>
    </w:p>
    <w:p w14:paraId="77656509" w14:textId="225E1BC7" w:rsidR="00B5183E" w:rsidRPr="004F3155" w:rsidRDefault="00B5183E" w:rsidP="00907973">
      <w:pPr>
        <w:autoSpaceDE w:val="0"/>
        <w:autoSpaceDN w:val="0"/>
        <w:adjustRightInd w:val="0"/>
        <w:spacing w:after="0" w:line="360" w:lineRule="auto"/>
        <w:ind w:firstLine="567"/>
        <w:jc w:val="both"/>
        <w:rPr>
          <w:rFonts w:ascii="Times New Roman" w:hAnsi="Times New Roman" w:cs="Times New Roman"/>
          <w:color w:val="000000"/>
          <w:sz w:val="28"/>
          <w:szCs w:val="24"/>
        </w:rPr>
      </w:pPr>
      <w:r w:rsidRPr="004F3155">
        <w:rPr>
          <w:rFonts w:ascii="Times New Roman" w:hAnsi="Times New Roman" w:cs="Times New Roman"/>
          <w:color w:val="000000"/>
          <w:sz w:val="28"/>
          <w:szCs w:val="24"/>
        </w:rPr>
        <w:t xml:space="preserve">Нормативы потребления тепловой энергии для населения </w:t>
      </w:r>
      <w:r w:rsidR="00114DE5">
        <w:rPr>
          <w:rFonts w:ascii="Times New Roman" w:hAnsi="Times New Roman" w:cs="Times New Roman"/>
          <w:color w:val="000000"/>
          <w:sz w:val="28"/>
          <w:szCs w:val="24"/>
        </w:rPr>
        <w:t>Каратузского района</w:t>
      </w:r>
      <w:r w:rsidRPr="004F3155">
        <w:rPr>
          <w:rFonts w:ascii="Times New Roman" w:hAnsi="Times New Roman" w:cs="Times New Roman"/>
          <w:color w:val="000000"/>
          <w:sz w:val="28"/>
          <w:szCs w:val="24"/>
        </w:rPr>
        <w:t xml:space="preserve"> на от</w:t>
      </w:r>
      <w:r w:rsidR="00C646A2" w:rsidRPr="004F3155">
        <w:rPr>
          <w:rFonts w:ascii="Times New Roman" w:hAnsi="Times New Roman" w:cs="Times New Roman"/>
          <w:color w:val="000000"/>
          <w:sz w:val="28"/>
          <w:szCs w:val="24"/>
        </w:rPr>
        <w:t xml:space="preserve">опление приведены в таблице </w:t>
      </w:r>
      <w:r w:rsidR="006267B3">
        <w:rPr>
          <w:rFonts w:ascii="Times New Roman" w:hAnsi="Times New Roman" w:cs="Times New Roman"/>
          <w:color w:val="000000"/>
          <w:sz w:val="28"/>
          <w:szCs w:val="24"/>
        </w:rPr>
        <w:t>1.5.5.1</w:t>
      </w:r>
      <w:r w:rsidR="00287A0D" w:rsidRPr="004F3155">
        <w:rPr>
          <w:rFonts w:ascii="Times New Roman" w:hAnsi="Times New Roman" w:cs="Times New Roman"/>
          <w:color w:val="000000"/>
          <w:sz w:val="28"/>
          <w:szCs w:val="24"/>
        </w:rPr>
        <w:t>.</w:t>
      </w:r>
    </w:p>
    <w:p w14:paraId="6F10D332" w14:textId="77777777" w:rsidR="00170177" w:rsidRDefault="00C646A2" w:rsidP="009A3788">
      <w:pPr>
        <w:autoSpaceDE w:val="0"/>
        <w:autoSpaceDN w:val="0"/>
        <w:adjustRightInd w:val="0"/>
        <w:spacing w:after="0" w:line="240" w:lineRule="auto"/>
        <w:jc w:val="center"/>
        <w:rPr>
          <w:rFonts w:ascii="Times New Roman" w:hAnsi="Times New Roman" w:cs="Times New Roman"/>
          <w:b/>
          <w:i/>
          <w:color w:val="000000"/>
          <w:sz w:val="28"/>
          <w:szCs w:val="24"/>
        </w:rPr>
      </w:pPr>
      <w:r w:rsidRPr="00854191">
        <w:rPr>
          <w:rFonts w:ascii="Times New Roman" w:hAnsi="Times New Roman" w:cs="Times New Roman"/>
          <w:b/>
          <w:i/>
          <w:color w:val="000000"/>
          <w:sz w:val="28"/>
          <w:szCs w:val="24"/>
        </w:rPr>
        <w:t xml:space="preserve">Таблица </w:t>
      </w:r>
      <w:r w:rsidR="003C6BC7">
        <w:rPr>
          <w:rFonts w:ascii="Times New Roman" w:hAnsi="Times New Roman" w:cs="Times New Roman"/>
          <w:b/>
          <w:i/>
          <w:color w:val="000000"/>
          <w:sz w:val="28"/>
          <w:szCs w:val="24"/>
        </w:rPr>
        <w:t>1.5.5.1</w:t>
      </w:r>
      <w:r w:rsidR="00B5183E" w:rsidRPr="00854191">
        <w:rPr>
          <w:rFonts w:ascii="Times New Roman" w:hAnsi="Times New Roman" w:cs="Times New Roman"/>
          <w:b/>
          <w:i/>
          <w:color w:val="000000"/>
          <w:sz w:val="28"/>
          <w:szCs w:val="24"/>
        </w:rPr>
        <w:t xml:space="preserve"> – Нормативы потребления тепловой энергии для населения </w:t>
      </w:r>
      <w:r w:rsidR="00FC01F7">
        <w:rPr>
          <w:rFonts w:ascii="Times New Roman" w:hAnsi="Times New Roman" w:cs="Times New Roman"/>
          <w:b/>
          <w:i/>
          <w:color w:val="000000"/>
          <w:sz w:val="28"/>
          <w:szCs w:val="24"/>
        </w:rPr>
        <w:t>Красноярского края</w:t>
      </w:r>
      <w:r w:rsidR="008F6524" w:rsidRPr="00854191">
        <w:rPr>
          <w:rFonts w:ascii="Times New Roman" w:hAnsi="Times New Roman" w:cs="Times New Roman"/>
          <w:b/>
          <w:i/>
          <w:color w:val="000000"/>
          <w:sz w:val="28"/>
          <w:szCs w:val="24"/>
        </w:rPr>
        <w:t xml:space="preserve"> </w:t>
      </w:r>
      <w:r w:rsidR="00B5183E" w:rsidRPr="00854191">
        <w:rPr>
          <w:rFonts w:ascii="Times New Roman" w:hAnsi="Times New Roman" w:cs="Times New Roman"/>
          <w:b/>
          <w:i/>
          <w:color w:val="000000"/>
          <w:sz w:val="28"/>
          <w:szCs w:val="24"/>
        </w:rPr>
        <w:t>на отопление</w:t>
      </w:r>
    </w:p>
    <w:tbl>
      <w:tblPr>
        <w:tblStyle w:val="14"/>
        <w:tblW w:w="0" w:type="auto"/>
        <w:tblLook w:val="04A0" w:firstRow="1" w:lastRow="0" w:firstColumn="1" w:lastColumn="0" w:noHBand="0" w:noVBand="1"/>
      </w:tblPr>
      <w:tblGrid>
        <w:gridCol w:w="554"/>
        <w:gridCol w:w="1881"/>
        <w:gridCol w:w="2727"/>
        <w:gridCol w:w="2218"/>
        <w:gridCol w:w="2218"/>
      </w:tblGrid>
      <w:tr w:rsidR="00B80BF6" w:rsidRPr="00B80BF6" w14:paraId="693113AE" w14:textId="77777777" w:rsidTr="00B80BF6">
        <w:tc>
          <w:tcPr>
            <w:tcW w:w="554" w:type="dxa"/>
            <w:vMerge w:val="restart"/>
            <w:shd w:val="clear" w:color="auto" w:fill="F7CAAC" w:themeFill="accent2" w:themeFillTint="66"/>
            <w:vAlign w:val="center"/>
            <w:hideMark/>
          </w:tcPr>
          <w:p w14:paraId="3D9678CB" w14:textId="593B56F0"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 п/п</w:t>
            </w:r>
          </w:p>
        </w:tc>
        <w:tc>
          <w:tcPr>
            <w:tcW w:w="1881" w:type="dxa"/>
            <w:vMerge w:val="restart"/>
            <w:shd w:val="clear" w:color="auto" w:fill="F7CAAC" w:themeFill="accent2" w:themeFillTint="66"/>
            <w:vAlign w:val="center"/>
            <w:hideMark/>
          </w:tcPr>
          <w:p w14:paraId="50A4C7A1"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Категория многоквартирного (жилого) дома</w:t>
            </w:r>
          </w:p>
        </w:tc>
        <w:tc>
          <w:tcPr>
            <w:tcW w:w="7163" w:type="dxa"/>
            <w:gridSpan w:val="3"/>
            <w:shd w:val="clear" w:color="auto" w:fill="F7CAAC" w:themeFill="accent2" w:themeFillTint="66"/>
            <w:vAlign w:val="center"/>
            <w:hideMark/>
          </w:tcPr>
          <w:p w14:paraId="5C8B5B0E"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Норматив потребления (Гкал на 1 кв. метр общей площади жилого помещения в месяц)</w:t>
            </w:r>
          </w:p>
        </w:tc>
      </w:tr>
      <w:tr w:rsidR="00B80BF6" w:rsidRPr="00B80BF6" w14:paraId="1183AD00" w14:textId="77777777" w:rsidTr="00B80BF6">
        <w:tc>
          <w:tcPr>
            <w:tcW w:w="554" w:type="dxa"/>
            <w:vMerge/>
            <w:shd w:val="clear" w:color="auto" w:fill="F7CAAC" w:themeFill="accent2" w:themeFillTint="66"/>
            <w:vAlign w:val="center"/>
            <w:hideMark/>
          </w:tcPr>
          <w:p w14:paraId="1ACCF41F" w14:textId="77777777" w:rsidR="00B80BF6" w:rsidRPr="00B80BF6" w:rsidRDefault="00B80BF6" w:rsidP="00170177">
            <w:pPr>
              <w:jc w:val="center"/>
              <w:rPr>
                <w:b/>
                <w:i/>
                <w:color w:val="000000" w:themeColor="text1"/>
                <w:sz w:val="18"/>
                <w:szCs w:val="18"/>
              </w:rPr>
            </w:pPr>
          </w:p>
        </w:tc>
        <w:tc>
          <w:tcPr>
            <w:tcW w:w="1881" w:type="dxa"/>
            <w:vMerge/>
            <w:shd w:val="clear" w:color="auto" w:fill="F7CAAC" w:themeFill="accent2" w:themeFillTint="66"/>
            <w:vAlign w:val="center"/>
            <w:hideMark/>
          </w:tcPr>
          <w:p w14:paraId="43BE110B" w14:textId="77777777" w:rsidR="00B80BF6" w:rsidRPr="00B80BF6" w:rsidRDefault="00B80BF6" w:rsidP="00170177">
            <w:pPr>
              <w:jc w:val="center"/>
              <w:rPr>
                <w:b/>
                <w:i/>
                <w:color w:val="000000" w:themeColor="text1"/>
                <w:sz w:val="18"/>
                <w:szCs w:val="18"/>
              </w:rPr>
            </w:pPr>
          </w:p>
        </w:tc>
        <w:tc>
          <w:tcPr>
            <w:tcW w:w="2727" w:type="dxa"/>
            <w:shd w:val="clear" w:color="auto" w:fill="F7CAAC" w:themeFill="accent2" w:themeFillTint="66"/>
            <w:vAlign w:val="center"/>
            <w:hideMark/>
          </w:tcPr>
          <w:p w14:paraId="6DA0AD48"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со стенами из камня, кирпича</w:t>
            </w:r>
          </w:p>
        </w:tc>
        <w:tc>
          <w:tcPr>
            <w:tcW w:w="2218" w:type="dxa"/>
            <w:shd w:val="clear" w:color="auto" w:fill="F7CAAC" w:themeFill="accent2" w:themeFillTint="66"/>
            <w:vAlign w:val="center"/>
            <w:hideMark/>
          </w:tcPr>
          <w:p w14:paraId="48249EA3"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со стенами из панелей, блоков</w:t>
            </w:r>
          </w:p>
        </w:tc>
        <w:tc>
          <w:tcPr>
            <w:tcW w:w="2218" w:type="dxa"/>
            <w:shd w:val="clear" w:color="auto" w:fill="F7CAAC" w:themeFill="accent2" w:themeFillTint="66"/>
            <w:vAlign w:val="center"/>
            <w:hideMark/>
          </w:tcPr>
          <w:p w14:paraId="3FE6BA3E" w14:textId="77777777" w:rsidR="00B80BF6" w:rsidRPr="00B80BF6" w:rsidRDefault="00B80BF6"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со стенами из дерева, смешанных и других материалов</w:t>
            </w:r>
          </w:p>
        </w:tc>
      </w:tr>
      <w:tr w:rsidR="00170177" w:rsidRPr="00B80BF6" w14:paraId="270A9406" w14:textId="77777777" w:rsidTr="00B80BF6">
        <w:tc>
          <w:tcPr>
            <w:tcW w:w="554" w:type="dxa"/>
            <w:shd w:val="clear" w:color="auto" w:fill="F7CAAC" w:themeFill="accent2" w:themeFillTint="66"/>
            <w:vAlign w:val="center"/>
            <w:hideMark/>
          </w:tcPr>
          <w:p w14:paraId="03908FA0"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w:t>
            </w:r>
          </w:p>
        </w:tc>
        <w:tc>
          <w:tcPr>
            <w:tcW w:w="1881" w:type="dxa"/>
            <w:shd w:val="clear" w:color="auto" w:fill="F7CAAC" w:themeFill="accent2" w:themeFillTint="66"/>
            <w:vAlign w:val="center"/>
            <w:hideMark/>
          </w:tcPr>
          <w:p w14:paraId="5BE2B08F"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2</w:t>
            </w:r>
          </w:p>
        </w:tc>
        <w:tc>
          <w:tcPr>
            <w:tcW w:w="2727" w:type="dxa"/>
            <w:shd w:val="clear" w:color="auto" w:fill="F7CAAC" w:themeFill="accent2" w:themeFillTint="66"/>
            <w:vAlign w:val="center"/>
            <w:hideMark/>
          </w:tcPr>
          <w:p w14:paraId="229C4A13"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3</w:t>
            </w:r>
          </w:p>
        </w:tc>
        <w:tc>
          <w:tcPr>
            <w:tcW w:w="2218" w:type="dxa"/>
            <w:shd w:val="clear" w:color="auto" w:fill="F7CAAC" w:themeFill="accent2" w:themeFillTint="66"/>
            <w:vAlign w:val="center"/>
            <w:hideMark/>
          </w:tcPr>
          <w:p w14:paraId="60D2727F"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4</w:t>
            </w:r>
          </w:p>
        </w:tc>
        <w:tc>
          <w:tcPr>
            <w:tcW w:w="2218" w:type="dxa"/>
            <w:shd w:val="clear" w:color="auto" w:fill="F7CAAC" w:themeFill="accent2" w:themeFillTint="66"/>
            <w:vAlign w:val="center"/>
            <w:hideMark/>
          </w:tcPr>
          <w:p w14:paraId="047F69CD"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5</w:t>
            </w:r>
          </w:p>
        </w:tc>
      </w:tr>
      <w:tr w:rsidR="00170177" w:rsidRPr="00B80BF6" w14:paraId="3E21C0A9" w14:textId="77777777" w:rsidTr="00B80BF6">
        <w:tc>
          <w:tcPr>
            <w:tcW w:w="2435" w:type="dxa"/>
            <w:gridSpan w:val="2"/>
            <w:shd w:val="clear" w:color="auto" w:fill="F7CAAC" w:themeFill="accent2" w:themeFillTint="66"/>
            <w:vAlign w:val="center"/>
            <w:hideMark/>
          </w:tcPr>
          <w:p w14:paraId="5BDD66A5"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Этажность</w:t>
            </w:r>
          </w:p>
        </w:tc>
        <w:tc>
          <w:tcPr>
            <w:tcW w:w="7163" w:type="dxa"/>
            <w:gridSpan w:val="3"/>
            <w:shd w:val="clear" w:color="auto" w:fill="F7CAAC" w:themeFill="accent2" w:themeFillTint="66"/>
            <w:vAlign w:val="center"/>
            <w:hideMark/>
          </w:tcPr>
          <w:p w14:paraId="57B7B82F"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до 1999 года постройки включительно</w:t>
            </w:r>
          </w:p>
        </w:tc>
      </w:tr>
      <w:tr w:rsidR="00170177" w:rsidRPr="00B80BF6" w14:paraId="4E3C22D2" w14:textId="77777777" w:rsidTr="00B80BF6">
        <w:tc>
          <w:tcPr>
            <w:tcW w:w="554" w:type="dxa"/>
            <w:shd w:val="clear" w:color="auto" w:fill="F7CAAC" w:themeFill="accent2" w:themeFillTint="66"/>
            <w:vAlign w:val="center"/>
            <w:hideMark/>
          </w:tcPr>
          <w:p w14:paraId="2FE8E837"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1.1</w:t>
            </w:r>
          </w:p>
        </w:tc>
        <w:tc>
          <w:tcPr>
            <w:tcW w:w="1881" w:type="dxa"/>
            <w:vAlign w:val="center"/>
            <w:hideMark/>
          </w:tcPr>
          <w:p w14:paraId="15215123"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1</w:t>
            </w:r>
          </w:p>
        </w:tc>
        <w:tc>
          <w:tcPr>
            <w:tcW w:w="2727" w:type="dxa"/>
            <w:vAlign w:val="center"/>
            <w:hideMark/>
          </w:tcPr>
          <w:p w14:paraId="3A32664F"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0,0456</w:t>
            </w:r>
          </w:p>
        </w:tc>
        <w:tc>
          <w:tcPr>
            <w:tcW w:w="2218" w:type="dxa"/>
            <w:vAlign w:val="center"/>
            <w:hideMark/>
          </w:tcPr>
          <w:p w14:paraId="3A8BC030"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0,0461</w:t>
            </w:r>
          </w:p>
        </w:tc>
        <w:tc>
          <w:tcPr>
            <w:tcW w:w="2218" w:type="dxa"/>
            <w:vAlign w:val="center"/>
            <w:hideMark/>
          </w:tcPr>
          <w:p w14:paraId="1E58C2F6"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0,0456</w:t>
            </w:r>
          </w:p>
        </w:tc>
      </w:tr>
      <w:tr w:rsidR="00170177" w:rsidRPr="00B80BF6" w14:paraId="37F4190B" w14:textId="77777777" w:rsidTr="00B80BF6">
        <w:tc>
          <w:tcPr>
            <w:tcW w:w="554" w:type="dxa"/>
            <w:shd w:val="clear" w:color="auto" w:fill="F7CAAC" w:themeFill="accent2" w:themeFillTint="66"/>
            <w:vAlign w:val="center"/>
            <w:hideMark/>
          </w:tcPr>
          <w:p w14:paraId="7410A8C1"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1.2</w:t>
            </w:r>
          </w:p>
        </w:tc>
        <w:tc>
          <w:tcPr>
            <w:tcW w:w="1881" w:type="dxa"/>
            <w:shd w:val="clear" w:color="auto" w:fill="FBE4D5" w:themeFill="accent2" w:themeFillTint="33"/>
            <w:vAlign w:val="center"/>
            <w:hideMark/>
          </w:tcPr>
          <w:p w14:paraId="3E26E57B"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2</w:t>
            </w:r>
          </w:p>
        </w:tc>
        <w:tc>
          <w:tcPr>
            <w:tcW w:w="2727" w:type="dxa"/>
            <w:shd w:val="clear" w:color="auto" w:fill="FBE4D5" w:themeFill="accent2" w:themeFillTint="33"/>
            <w:vAlign w:val="center"/>
            <w:hideMark/>
          </w:tcPr>
          <w:p w14:paraId="753E72C7"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0,0487</w:t>
            </w:r>
          </w:p>
        </w:tc>
        <w:tc>
          <w:tcPr>
            <w:tcW w:w="2218" w:type="dxa"/>
            <w:shd w:val="clear" w:color="auto" w:fill="FBE4D5" w:themeFill="accent2" w:themeFillTint="33"/>
            <w:vAlign w:val="center"/>
            <w:hideMark/>
          </w:tcPr>
          <w:p w14:paraId="77C626FD"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0,0543</w:t>
            </w:r>
          </w:p>
        </w:tc>
        <w:tc>
          <w:tcPr>
            <w:tcW w:w="2218" w:type="dxa"/>
            <w:shd w:val="clear" w:color="auto" w:fill="FBE4D5" w:themeFill="accent2" w:themeFillTint="33"/>
            <w:vAlign w:val="center"/>
            <w:hideMark/>
          </w:tcPr>
          <w:p w14:paraId="07D2AAEE"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0,0362</w:t>
            </w:r>
          </w:p>
        </w:tc>
      </w:tr>
      <w:tr w:rsidR="00170177" w:rsidRPr="00B80BF6" w14:paraId="18D8187A" w14:textId="77777777" w:rsidTr="00B80BF6">
        <w:tc>
          <w:tcPr>
            <w:tcW w:w="554" w:type="dxa"/>
            <w:shd w:val="clear" w:color="auto" w:fill="F7CAAC" w:themeFill="accent2" w:themeFillTint="66"/>
            <w:vAlign w:val="center"/>
            <w:hideMark/>
          </w:tcPr>
          <w:p w14:paraId="2A7197C2"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1.3</w:t>
            </w:r>
          </w:p>
        </w:tc>
        <w:tc>
          <w:tcPr>
            <w:tcW w:w="1881" w:type="dxa"/>
            <w:vAlign w:val="center"/>
            <w:hideMark/>
          </w:tcPr>
          <w:p w14:paraId="62D7C25E"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3 - 4</w:t>
            </w:r>
          </w:p>
        </w:tc>
        <w:tc>
          <w:tcPr>
            <w:tcW w:w="2727" w:type="dxa"/>
            <w:vAlign w:val="center"/>
            <w:hideMark/>
          </w:tcPr>
          <w:p w14:paraId="0A4888A3"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0,0353</w:t>
            </w:r>
          </w:p>
        </w:tc>
        <w:tc>
          <w:tcPr>
            <w:tcW w:w="2218" w:type="dxa"/>
            <w:vAlign w:val="center"/>
            <w:hideMark/>
          </w:tcPr>
          <w:p w14:paraId="1BAE8BB1"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c>
          <w:tcPr>
            <w:tcW w:w="2218" w:type="dxa"/>
            <w:vAlign w:val="center"/>
            <w:hideMark/>
          </w:tcPr>
          <w:p w14:paraId="1231BACD"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r>
      <w:tr w:rsidR="00170177" w:rsidRPr="00B80BF6" w14:paraId="539AF120" w14:textId="77777777" w:rsidTr="00B80BF6">
        <w:tc>
          <w:tcPr>
            <w:tcW w:w="2435" w:type="dxa"/>
            <w:gridSpan w:val="2"/>
            <w:shd w:val="clear" w:color="auto" w:fill="F7CAAC" w:themeFill="accent2" w:themeFillTint="66"/>
            <w:vAlign w:val="center"/>
            <w:hideMark/>
          </w:tcPr>
          <w:p w14:paraId="352FB72B"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Этажность</w:t>
            </w:r>
          </w:p>
        </w:tc>
        <w:tc>
          <w:tcPr>
            <w:tcW w:w="7163" w:type="dxa"/>
            <w:gridSpan w:val="3"/>
            <w:shd w:val="clear" w:color="auto" w:fill="F7CAAC" w:themeFill="accent2" w:themeFillTint="66"/>
            <w:vAlign w:val="center"/>
            <w:hideMark/>
          </w:tcPr>
          <w:p w14:paraId="0292C4F7"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Многоквартирные и жилые дома после 1999 года постройки</w:t>
            </w:r>
          </w:p>
        </w:tc>
      </w:tr>
      <w:tr w:rsidR="00170177" w:rsidRPr="00B80BF6" w14:paraId="152DF330" w14:textId="77777777" w:rsidTr="00B80BF6">
        <w:tc>
          <w:tcPr>
            <w:tcW w:w="554" w:type="dxa"/>
            <w:shd w:val="clear" w:color="auto" w:fill="F7CAAC" w:themeFill="accent2" w:themeFillTint="66"/>
            <w:vAlign w:val="center"/>
            <w:hideMark/>
          </w:tcPr>
          <w:p w14:paraId="7A2137B5"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2.1</w:t>
            </w:r>
          </w:p>
        </w:tc>
        <w:tc>
          <w:tcPr>
            <w:tcW w:w="1881" w:type="dxa"/>
            <w:vAlign w:val="center"/>
            <w:hideMark/>
          </w:tcPr>
          <w:p w14:paraId="67631EDA"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1</w:t>
            </w:r>
          </w:p>
        </w:tc>
        <w:tc>
          <w:tcPr>
            <w:tcW w:w="2727" w:type="dxa"/>
            <w:vAlign w:val="center"/>
            <w:hideMark/>
          </w:tcPr>
          <w:p w14:paraId="60A37406"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0,0196</w:t>
            </w:r>
          </w:p>
        </w:tc>
        <w:tc>
          <w:tcPr>
            <w:tcW w:w="2218" w:type="dxa"/>
            <w:vAlign w:val="center"/>
            <w:hideMark/>
          </w:tcPr>
          <w:p w14:paraId="79A6FA6B"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c>
          <w:tcPr>
            <w:tcW w:w="2218" w:type="dxa"/>
            <w:vAlign w:val="center"/>
            <w:hideMark/>
          </w:tcPr>
          <w:p w14:paraId="15E1DED3"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r>
      <w:tr w:rsidR="00170177" w:rsidRPr="00B80BF6" w14:paraId="10B68947" w14:textId="77777777" w:rsidTr="00B80BF6">
        <w:tc>
          <w:tcPr>
            <w:tcW w:w="554" w:type="dxa"/>
            <w:shd w:val="clear" w:color="auto" w:fill="F7CAAC" w:themeFill="accent2" w:themeFillTint="66"/>
            <w:vAlign w:val="center"/>
            <w:hideMark/>
          </w:tcPr>
          <w:p w14:paraId="1ED72433" w14:textId="77777777" w:rsidR="00170177" w:rsidRPr="00B80BF6" w:rsidRDefault="00170177" w:rsidP="00170177">
            <w:pPr>
              <w:jc w:val="center"/>
              <w:textAlignment w:val="baseline"/>
              <w:rPr>
                <w:b/>
                <w:i/>
                <w:color w:val="000000" w:themeColor="text1"/>
                <w:sz w:val="18"/>
                <w:szCs w:val="18"/>
              </w:rPr>
            </w:pPr>
            <w:r w:rsidRPr="00B80BF6">
              <w:rPr>
                <w:b/>
                <w:i/>
                <w:color w:val="000000" w:themeColor="text1"/>
                <w:sz w:val="18"/>
                <w:szCs w:val="18"/>
              </w:rPr>
              <w:t>2.2</w:t>
            </w:r>
          </w:p>
        </w:tc>
        <w:tc>
          <w:tcPr>
            <w:tcW w:w="1881" w:type="dxa"/>
            <w:shd w:val="clear" w:color="auto" w:fill="FBE4D5" w:themeFill="accent2" w:themeFillTint="33"/>
            <w:vAlign w:val="center"/>
            <w:hideMark/>
          </w:tcPr>
          <w:p w14:paraId="3E946F00"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2</w:t>
            </w:r>
          </w:p>
        </w:tc>
        <w:tc>
          <w:tcPr>
            <w:tcW w:w="2727" w:type="dxa"/>
            <w:shd w:val="clear" w:color="auto" w:fill="FBE4D5" w:themeFill="accent2" w:themeFillTint="33"/>
            <w:vAlign w:val="center"/>
            <w:hideMark/>
          </w:tcPr>
          <w:p w14:paraId="5F732EDC"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0,0229</w:t>
            </w:r>
          </w:p>
        </w:tc>
        <w:tc>
          <w:tcPr>
            <w:tcW w:w="2218" w:type="dxa"/>
            <w:shd w:val="clear" w:color="auto" w:fill="FBE4D5" w:themeFill="accent2" w:themeFillTint="33"/>
            <w:vAlign w:val="center"/>
            <w:hideMark/>
          </w:tcPr>
          <w:p w14:paraId="60D9A249"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c>
          <w:tcPr>
            <w:tcW w:w="2218" w:type="dxa"/>
            <w:shd w:val="clear" w:color="auto" w:fill="FBE4D5" w:themeFill="accent2" w:themeFillTint="33"/>
            <w:vAlign w:val="center"/>
            <w:hideMark/>
          </w:tcPr>
          <w:p w14:paraId="1833A7BC" w14:textId="77777777" w:rsidR="00170177" w:rsidRPr="00B80BF6" w:rsidRDefault="00170177" w:rsidP="00170177">
            <w:pPr>
              <w:jc w:val="center"/>
              <w:textAlignment w:val="baseline"/>
              <w:rPr>
                <w:color w:val="000000" w:themeColor="text1"/>
                <w:sz w:val="18"/>
                <w:szCs w:val="18"/>
              </w:rPr>
            </w:pPr>
            <w:r w:rsidRPr="00B80BF6">
              <w:rPr>
                <w:color w:val="000000" w:themeColor="text1"/>
                <w:sz w:val="18"/>
                <w:szCs w:val="18"/>
              </w:rPr>
              <w:t>-</w:t>
            </w:r>
          </w:p>
        </w:tc>
      </w:tr>
    </w:tbl>
    <w:p w14:paraId="52534090" w14:textId="09F2DC32" w:rsidR="00375AFC" w:rsidRPr="002344C8" w:rsidRDefault="00EB29A2" w:rsidP="00B80BF6">
      <w:pPr>
        <w:autoSpaceDE w:val="0"/>
        <w:autoSpaceDN w:val="0"/>
        <w:adjustRightInd w:val="0"/>
        <w:spacing w:after="0" w:line="240" w:lineRule="auto"/>
        <w:jc w:val="center"/>
        <w:rPr>
          <w:rFonts w:ascii="Times New Roman" w:hAnsi="Times New Roman" w:cs="Times New Roman"/>
          <w:b/>
          <w:i/>
          <w:iCs/>
          <w:color w:val="222222"/>
          <w:sz w:val="28"/>
          <w:szCs w:val="24"/>
        </w:rPr>
      </w:pPr>
      <w:r w:rsidRPr="002344C8">
        <w:rPr>
          <w:rFonts w:ascii="Times New Roman" w:hAnsi="Times New Roman" w:cs="Times New Roman"/>
          <w:b/>
          <w:i/>
          <w:iCs/>
          <w:color w:val="000000"/>
          <w:sz w:val="28"/>
          <w:szCs w:val="24"/>
        </w:rPr>
        <w:t xml:space="preserve"> </w:t>
      </w:r>
      <w:r w:rsidR="00375AFC" w:rsidRPr="002344C8">
        <w:rPr>
          <w:rFonts w:ascii="Times New Roman" w:hAnsi="Times New Roman" w:cs="Times New Roman"/>
          <w:b/>
          <w:i/>
          <w:iCs/>
          <w:color w:val="000000"/>
          <w:sz w:val="28"/>
          <w:szCs w:val="24"/>
        </w:rPr>
        <w:t xml:space="preserve">1.5.6 </w:t>
      </w:r>
      <w:r w:rsidR="00375AFC" w:rsidRPr="002344C8">
        <w:rPr>
          <w:rFonts w:ascii="Times New Roman" w:hAnsi="Times New Roman" w:cs="Times New Roman"/>
          <w:b/>
          <w:i/>
          <w:iCs/>
          <w:color w:val="222222"/>
          <w:sz w:val="28"/>
          <w:szCs w:val="24"/>
        </w:rPr>
        <w:t>Описание значений тепловых нагрузок, указанных в договорах теплоснабжения</w:t>
      </w:r>
    </w:p>
    <w:p w14:paraId="5EE0C66D" w14:textId="670E8172" w:rsidR="00375AFC" w:rsidRPr="006B5D91" w:rsidRDefault="00375AFC" w:rsidP="00E723FD">
      <w:pPr>
        <w:autoSpaceDE w:val="0"/>
        <w:autoSpaceDN w:val="0"/>
        <w:adjustRightInd w:val="0"/>
        <w:spacing w:after="0" w:line="360" w:lineRule="auto"/>
        <w:ind w:firstLine="567"/>
        <w:jc w:val="both"/>
        <w:rPr>
          <w:rFonts w:ascii="Times New Roman" w:hAnsi="Times New Roman" w:cs="Times New Roman"/>
          <w:color w:val="222222"/>
          <w:sz w:val="28"/>
          <w:szCs w:val="28"/>
        </w:rPr>
      </w:pPr>
      <w:r w:rsidRPr="006B5D91">
        <w:rPr>
          <w:rFonts w:ascii="Times New Roman" w:hAnsi="Times New Roman" w:cs="Times New Roman"/>
          <w:color w:val="000000"/>
          <w:sz w:val="28"/>
          <w:szCs w:val="28"/>
        </w:rPr>
        <w:t xml:space="preserve">Значения максимальных </w:t>
      </w:r>
      <w:r w:rsidRPr="006B5D91">
        <w:rPr>
          <w:rFonts w:ascii="Times New Roman" w:hAnsi="Times New Roman" w:cs="Times New Roman"/>
          <w:color w:val="222222"/>
          <w:sz w:val="28"/>
          <w:szCs w:val="28"/>
        </w:rPr>
        <w:t xml:space="preserve">тепловых нагрузок </w:t>
      </w:r>
      <w:r w:rsidR="007E4D14" w:rsidRPr="006B5D91">
        <w:rPr>
          <w:rFonts w:ascii="Times New Roman" w:hAnsi="Times New Roman" w:cs="Times New Roman"/>
          <w:color w:val="222222"/>
          <w:sz w:val="28"/>
          <w:szCs w:val="28"/>
        </w:rPr>
        <w:t>котельных</w:t>
      </w:r>
      <w:r w:rsidRPr="006B5D91">
        <w:rPr>
          <w:rFonts w:ascii="Times New Roman" w:hAnsi="Times New Roman" w:cs="Times New Roman"/>
          <w:color w:val="222222"/>
          <w:sz w:val="28"/>
          <w:szCs w:val="28"/>
        </w:rPr>
        <w:t xml:space="preserve"> </w:t>
      </w:r>
      <w:r w:rsidR="0057539A" w:rsidRPr="006B5D91">
        <w:rPr>
          <w:rFonts w:ascii="Times New Roman" w:hAnsi="Times New Roman" w:cs="Times New Roman"/>
          <w:color w:val="000000"/>
          <w:sz w:val="28"/>
          <w:szCs w:val="28"/>
        </w:rPr>
        <w:t>Каратузского сельсовета</w:t>
      </w:r>
      <w:r w:rsidR="005842AA" w:rsidRPr="006B5D91">
        <w:rPr>
          <w:rFonts w:ascii="Times New Roman" w:hAnsi="Times New Roman" w:cs="Times New Roman"/>
          <w:color w:val="000000"/>
          <w:sz w:val="28"/>
          <w:szCs w:val="28"/>
        </w:rPr>
        <w:t xml:space="preserve"> </w:t>
      </w:r>
      <w:r w:rsidR="00114DE5" w:rsidRPr="006B5D91">
        <w:rPr>
          <w:rFonts w:ascii="Times New Roman" w:hAnsi="Times New Roman" w:cs="Times New Roman"/>
          <w:color w:val="000000"/>
          <w:sz w:val="28"/>
          <w:szCs w:val="28"/>
        </w:rPr>
        <w:t>Каратузского района</w:t>
      </w:r>
      <w:r w:rsidRPr="006B5D91">
        <w:rPr>
          <w:rFonts w:ascii="Times New Roman" w:hAnsi="Times New Roman" w:cs="Times New Roman"/>
          <w:color w:val="222222"/>
          <w:sz w:val="28"/>
          <w:szCs w:val="28"/>
        </w:rPr>
        <w:t>, указанных в договорах теплосна</w:t>
      </w:r>
      <w:r w:rsidR="00C646A2" w:rsidRPr="006B5D91">
        <w:rPr>
          <w:rFonts w:ascii="Times New Roman" w:hAnsi="Times New Roman" w:cs="Times New Roman"/>
          <w:color w:val="222222"/>
          <w:sz w:val="28"/>
          <w:szCs w:val="28"/>
        </w:rPr>
        <w:t xml:space="preserve">бжения, приведены в таблице </w:t>
      </w:r>
      <w:r w:rsidR="00E723FD" w:rsidRPr="006B5D91">
        <w:rPr>
          <w:rFonts w:ascii="Times New Roman" w:hAnsi="Times New Roman" w:cs="Times New Roman"/>
          <w:color w:val="222222"/>
          <w:sz w:val="28"/>
          <w:szCs w:val="28"/>
        </w:rPr>
        <w:t>1.5.6.1</w:t>
      </w:r>
      <w:r w:rsidR="00287A0D" w:rsidRPr="006B5D91">
        <w:rPr>
          <w:rFonts w:ascii="Times New Roman" w:hAnsi="Times New Roman" w:cs="Times New Roman"/>
          <w:color w:val="222222"/>
          <w:sz w:val="28"/>
          <w:szCs w:val="28"/>
        </w:rPr>
        <w:t>.</w:t>
      </w:r>
    </w:p>
    <w:p w14:paraId="702935F0" w14:textId="42DC1C8D" w:rsidR="00FE568B" w:rsidRPr="002344C8" w:rsidRDefault="00C646A2" w:rsidP="00CE7856">
      <w:pPr>
        <w:spacing w:after="0" w:line="240" w:lineRule="auto"/>
        <w:jc w:val="center"/>
        <w:rPr>
          <w:rFonts w:ascii="Times New Roman" w:hAnsi="Times New Roman" w:cs="Times New Roman"/>
          <w:b/>
          <w:i/>
          <w:sz w:val="28"/>
          <w:szCs w:val="24"/>
        </w:rPr>
      </w:pPr>
      <w:r w:rsidRPr="00CE7856">
        <w:rPr>
          <w:rFonts w:ascii="Times New Roman" w:hAnsi="Times New Roman" w:cs="Times New Roman"/>
          <w:b/>
          <w:i/>
          <w:color w:val="000000"/>
          <w:sz w:val="28"/>
          <w:szCs w:val="24"/>
        </w:rPr>
        <w:t xml:space="preserve">Таблица </w:t>
      </w:r>
      <w:r w:rsidR="00E723FD">
        <w:rPr>
          <w:rFonts w:ascii="Times New Roman" w:hAnsi="Times New Roman" w:cs="Times New Roman"/>
          <w:b/>
          <w:i/>
          <w:color w:val="000000"/>
          <w:sz w:val="28"/>
          <w:szCs w:val="24"/>
        </w:rPr>
        <w:t>1.5.6.1</w:t>
      </w:r>
      <w:r w:rsidR="00287A0D" w:rsidRPr="00CE7856">
        <w:rPr>
          <w:rFonts w:ascii="Times New Roman" w:hAnsi="Times New Roman" w:cs="Times New Roman"/>
          <w:b/>
          <w:i/>
          <w:color w:val="000000"/>
          <w:sz w:val="28"/>
          <w:szCs w:val="24"/>
        </w:rPr>
        <w:t xml:space="preserve"> </w:t>
      </w:r>
      <w:r w:rsidR="00D84772" w:rsidRPr="00CE7856">
        <w:rPr>
          <w:rFonts w:ascii="Times New Roman" w:hAnsi="Times New Roman" w:cs="Times New Roman"/>
          <w:b/>
          <w:i/>
          <w:color w:val="000000"/>
          <w:sz w:val="28"/>
          <w:szCs w:val="24"/>
        </w:rPr>
        <w:t>–</w:t>
      </w:r>
      <w:r w:rsidR="00375AFC" w:rsidRPr="00CE7856">
        <w:rPr>
          <w:rFonts w:ascii="Times New Roman" w:hAnsi="Times New Roman" w:cs="Times New Roman"/>
          <w:b/>
          <w:i/>
          <w:color w:val="000000"/>
          <w:sz w:val="28"/>
          <w:szCs w:val="24"/>
        </w:rPr>
        <w:t xml:space="preserve"> </w:t>
      </w:r>
      <w:r w:rsidR="00375AFC" w:rsidRPr="00CE7856">
        <w:rPr>
          <w:rFonts w:ascii="Times New Roman" w:hAnsi="Times New Roman" w:cs="Times New Roman"/>
          <w:b/>
          <w:i/>
          <w:color w:val="222222"/>
          <w:sz w:val="28"/>
          <w:szCs w:val="24"/>
        </w:rPr>
        <w:t>Значения тепловых нагрузок, указанных в договорах теплоснабжения</w:t>
      </w:r>
    </w:p>
    <w:tbl>
      <w:tblPr>
        <w:tblW w:w="9694"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6"/>
        <w:gridCol w:w="3031"/>
        <w:gridCol w:w="1285"/>
        <w:gridCol w:w="659"/>
        <w:gridCol w:w="1403"/>
      </w:tblGrid>
      <w:tr w:rsidR="00375AFC" w:rsidRPr="00B80BF6" w14:paraId="0879CA90" w14:textId="77777777" w:rsidTr="00B80BF6">
        <w:trPr>
          <w:trHeight w:val="70"/>
        </w:trPr>
        <w:tc>
          <w:tcPr>
            <w:tcW w:w="3316" w:type="dxa"/>
            <w:vMerge w:val="restart"/>
            <w:shd w:val="clear" w:color="auto" w:fill="F7CAAC" w:themeFill="accent2" w:themeFillTint="66"/>
            <w:vAlign w:val="center"/>
          </w:tcPr>
          <w:p w14:paraId="78071911" w14:textId="77777777" w:rsidR="00375AFC" w:rsidRPr="00B80BF6" w:rsidRDefault="00375AFC" w:rsidP="00B80BF6">
            <w:pPr>
              <w:autoSpaceDE w:val="0"/>
              <w:autoSpaceDN w:val="0"/>
              <w:adjustRightInd w:val="0"/>
              <w:spacing w:after="0" w:line="240" w:lineRule="auto"/>
              <w:jc w:val="center"/>
              <w:rPr>
                <w:rFonts w:ascii="Times New Roman" w:eastAsia="Times New Roman,Bold" w:hAnsi="Times New Roman" w:cs="Times New Roman"/>
                <w:b/>
                <w:bCs/>
                <w:i/>
                <w:sz w:val="16"/>
                <w:szCs w:val="16"/>
              </w:rPr>
            </w:pPr>
            <w:r w:rsidRPr="00B80BF6">
              <w:rPr>
                <w:rFonts w:ascii="Times New Roman" w:eastAsia="Times New Roman,Bold" w:hAnsi="Times New Roman" w:cs="Times New Roman"/>
                <w:b/>
                <w:bCs/>
                <w:i/>
                <w:sz w:val="16"/>
                <w:szCs w:val="16"/>
              </w:rPr>
              <w:t>Источник теплоснабжения</w:t>
            </w:r>
          </w:p>
        </w:tc>
        <w:tc>
          <w:tcPr>
            <w:tcW w:w="3031" w:type="dxa"/>
            <w:vMerge w:val="restart"/>
            <w:shd w:val="clear" w:color="auto" w:fill="F7CAAC" w:themeFill="accent2" w:themeFillTint="66"/>
            <w:vAlign w:val="center"/>
          </w:tcPr>
          <w:p w14:paraId="43599C22" w14:textId="77777777" w:rsidR="00375AFC" w:rsidRPr="00B80BF6" w:rsidRDefault="00375AFC" w:rsidP="00B80BF6">
            <w:pPr>
              <w:spacing w:after="0" w:line="240" w:lineRule="auto"/>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Наименование потребителя</w:t>
            </w:r>
          </w:p>
        </w:tc>
        <w:tc>
          <w:tcPr>
            <w:tcW w:w="3347" w:type="dxa"/>
            <w:gridSpan w:val="3"/>
            <w:shd w:val="clear" w:color="auto" w:fill="F7CAAC" w:themeFill="accent2" w:themeFillTint="66"/>
            <w:vAlign w:val="center"/>
          </w:tcPr>
          <w:p w14:paraId="5FC7A109" w14:textId="77777777" w:rsidR="00375AFC" w:rsidRPr="00B80BF6" w:rsidRDefault="00375AFC" w:rsidP="00B80BF6">
            <w:pPr>
              <w:spacing w:after="0" w:line="240" w:lineRule="auto"/>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Тепловая нагрузка, Гкал/год</w:t>
            </w:r>
          </w:p>
        </w:tc>
      </w:tr>
      <w:tr w:rsidR="00375AFC" w:rsidRPr="00B80BF6" w14:paraId="64F4F180" w14:textId="77777777" w:rsidTr="00B80BF6">
        <w:trPr>
          <w:trHeight w:val="70"/>
        </w:trPr>
        <w:tc>
          <w:tcPr>
            <w:tcW w:w="3316" w:type="dxa"/>
            <w:vMerge/>
            <w:shd w:val="clear" w:color="auto" w:fill="F7CAAC" w:themeFill="accent2" w:themeFillTint="66"/>
            <w:vAlign w:val="center"/>
          </w:tcPr>
          <w:p w14:paraId="435CA631" w14:textId="77777777" w:rsidR="00375AFC" w:rsidRPr="00B80BF6" w:rsidRDefault="00375AFC" w:rsidP="00B80BF6">
            <w:pPr>
              <w:spacing w:after="0" w:line="240" w:lineRule="auto"/>
              <w:ind w:left="55"/>
              <w:jc w:val="center"/>
              <w:rPr>
                <w:rFonts w:ascii="Times New Roman" w:hAnsi="Times New Roman" w:cs="Times New Roman"/>
                <w:i/>
                <w:sz w:val="16"/>
                <w:szCs w:val="16"/>
              </w:rPr>
            </w:pPr>
          </w:p>
        </w:tc>
        <w:tc>
          <w:tcPr>
            <w:tcW w:w="3031" w:type="dxa"/>
            <w:vMerge/>
            <w:shd w:val="clear" w:color="auto" w:fill="F7CAAC" w:themeFill="accent2" w:themeFillTint="66"/>
            <w:vAlign w:val="center"/>
          </w:tcPr>
          <w:p w14:paraId="54608243" w14:textId="77777777" w:rsidR="00375AFC" w:rsidRPr="00B80BF6" w:rsidRDefault="00375AFC" w:rsidP="00B80BF6">
            <w:pPr>
              <w:spacing w:after="0" w:line="240" w:lineRule="auto"/>
              <w:jc w:val="center"/>
              <w:rPr>
                <w:rFonts w:ascii="Times New Roman" w:hAnsi="Times New Roman" w:cs="Times New Roman"/>
                <w:i/>
                <w:sz w:val="16"/>
                <w:szCs w:val="16"/>
              </w:rPr>
            </w:pPr>
          </w:p>
        </w:tc>
        <w:tc>
          <w:tcPr>
            <w:tcW w:w="1285" w:type="dxa"/>
            <w:shd w:val="clear" w:color="auto" w:fill="F7CAAC" w:themeFill="accent2" w:themeFillTint="66"/>
            <w:vAlign w:val="center"/>
          </w:tcPr>
          <w:p w14:paraId="157223BA" w14:textId="77777777" w:rsidR="00375AFC" w:rsidRPr="00B80BF6" w:rsidRDefault="00D84772" w:rsidP="00B80BF6">
            <w:pPr>
              <w:spacing w:after="0" w:line="240" w:lineRule="auto"/>
              <w:ind w:left="55"/>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Отопление</w:t>
            </w:r>
          </w:p>
        </w:tc>
        <w:tc>
          <w:tcPr>
            <w:tcW w:w="659" w:type="dxa"/>
            <w:shd w:val="clear" w:color="auto" w:fill="F7CAAC" w:themeFill="accent2" w:themeFillTint="66"/>
            <w:vAlign w:val="center"/>
          </w:tcPr>
          <w:p w14:paraId="56D152D0" w14:textId="77777777" w:rsidR="00375AFC" w:rsidRPr="00B80BF6" w:rsidRDefault="00375AFC" w:rsidP="00B80BF6">
            <w:pPr>
              <w:spacing w:after="0" w:line="240" w:lineRule="auto"/>
              <w:ind w:left="55"/>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ГВС</w:t>
            </w:r>
          </w:p>
        </w:tc>
        <w:tc>
          <w:tcPr>
            <w:tcW w:w="1403" w:type="dxa"/>
            <w:shd w:val="clear" w:color="auto" w:fill="F7CAAC" w:themeFill="accent2" w:themeFillTint="66"/>
            <w:vAlign w:val="center"/>
          </w:tcPr>
          <w:p w14:paraId="3762D0E7" w14:textId="77777777" w:rsidR="00375AFC" w:rsidRPr="00B80BF6" w:rsidRDefault="00D84772" w:rsidP="00B80BF6">
            <w:pPr>
              <w:spacing w:after="0" w:line="240" w:lineRule="auto"/>
              <w:ind w:left="55"/>
              <w:jc w:val="center"/>
              <w:rPr>
                <w:rFonts w:ascii="Times New Roman" w:hAnsi="Times New Roman" w:cs="Times New Roman"/>
                <w:i/>
                <w:sz w:val="16"/>
                <w:szCs w:val="16"/>
              </w:rPr>
            </w:pPr>
            <w:r w:rsidRPr="00B80BF6">
              <w:rPr>
                <w:rFonts w:ascii="Times New Roman" w:eastAsia="Times New Roman,Bold" w:hAnsi="Times New Roman" w:cs="Times New Roman"/>
                <w:b/>
                <w:bCs/>
                <w:i/>
                <w:sz w:val="16"/>
                <w:szCs w:val="16"/>
              </w:rPr>
              <w:t>Вентиляция</w:t>
            </w:r>
          </w:p>
        </w:tc>
      </w:tr>
      <w:tr w:rsidR="00D20EE2" w:rsidRPr="00B80BF6" w14:paraId="72C57C64" w14:textId="77777777" w:rsidTr="00B80BF6">
        <w:trPr>
          <w:trHeight w:val="228"/>
        </w:trPr>
        <w:tc>
          <w:tcPr>
            <w:tcW w:w="3316" w:type="dxa"/>
            <w:vMerge w:val="restart"/>
            <w:shd w:val="clear" w:color="auto" w:fill="F7CAAC" w:themeFill="accent2" w:themeFillTint="66"/>
            <w:vAlign w:val="center"/>
          </w:tcPr>
          <w:p w14:paraId="23E1B58F" w14:textId="71ABC4F7" w:rsidR="00D20EE2" w:rsidRPr="00B80BF6" w:rsidRDefault="00876D05" w:rsidP="00B80BF6">
            <w:pPr>
              <w:spacing w:after="0" w:line="240" w:lineRule="auto"/>
              <w:jc w:val="center"/>
              <w:rPr>
                <w:rFonts w:ascii="Times New Roman"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КСШ №1</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24FF04AB" w14:textId="5EF708FE"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6662E62A" w14:textId="09D747C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0,7826</w:t>
            </w:r>
          </w:p>
        </w:tc>
        <w:tc>
          <w:tcPr>
            <w:tcW w:w="659" w:type="dxa"/>
            <w:shd w:val="clear" w:color="auto" w:fill="FBE4D5" w:themeFill="accent2" w:themeFillTint="33"/>
            <w:vAlign w:val="center"/>
          </w:tcPr>
          <w:p w14:paraId="7B24D57C" w14:textId="28B4949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4F1EFC65" w14:textId="4CE051D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FAB0842" w14:textId="77777777" w:rsidTr="00B80BF6">
        <w:trPr>
          <w:trHeight w:val="202"/>
        </w:trPr>
        <w:tc>
          <w:tcPr>
            <w:tcW w:w="3316" w:type="dxa"/>
            <w:vMerge/>
            <w:shd w:val="clear" w:color="auto" w:fill="F7CAAC" w:themeFill="accent2" w:themeFillTint="66"/>
            <w:vAlign w:val="center"/>
          </w:tcPr>
          <w:p w14:paraId="455AEB05"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vAlign w:val="center"/>
          </w:tcPr>
          <w:p w14:paraId="4BF6F6B5" w14:textId="781D46AE"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vAlign w:val="center"/>
          </w:tcPr>
          <w:p w14:paraId="5C635A10" w14:textId="63E436C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0,4815</w:t>
            </w:r>
          </w:p>
        </w:tc>
        <w:tc>
          <w:tcPr>
            <w:tcW w:w="659" w:type="dxa"/>
            <w:vAlign w:val="center"/>
          </w:tcPr>
          <w:p w14:paraId="6A830F9F" w14:textId="32B5E20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vAlign w:val="center"/>
          </w:tcPr>
          <w:p w14:paraId="40FB319C" w14:textId="54B081A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37FB596" w14:textId="77777777" w:rsidTr="00B80BF6">
        <w:trPr>
          <w:trHeight w:val="56"/>
        </w:trPr>
        <w:tc>
          <w:tcPr>
            <w:tcW w:w="3316" w:type="dxa"/>
            <w:vMerge/>
            <w:shd w:val="clear" w:color="auto" w:fill="F7CAAC" w:themeFill="accent2" w:themeFillTint="66"/>
            <w:vAlign w:val="center"/>
          </w:tcPr>
          <w:p w14:paraId="5F68BCF8"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50264CA3" w14:textId="6BCD459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6856DB2F" w14:textId="4917F7F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0,0051</w:t>
            </w:r>
          </w:p>
        </w:tc>
        <w:tc>
          <w:tcPr>
            <w:tcW w:w="659" w:type="dxa"/>
            <w:shd w:val="clear" w:color="auto" w:fill="FBE4D5" w:themeFill="accent2" w:themeFillTint="33"/>
            <w:vAlign w:val="center"/>
          </w:tcPr>
          <w:p w14:paraId="67238F56" w14:textId="06AD6A6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5A3EBA58" w14:textId="126A56E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F3032F3" w14:textId="77777777" w:rsidTr="00B80BF6">
        <w:trPr>
          <w:trHeight w:val="56"/>
        </w:trPr>
        <w:tc>
          <w:tcPr>
            <w:tcW w:w="3316" w:type="dxa"/>
            <w:vMerge/>
            <w:shd w:val="clear" w:color="auto" w:fill="F7CAAC" w:themeFill="accent2" w:themeFillTint="66"/>
            <w:vAlign w:val="center"/>
          </w:tcPr>
          <w:p w14:paraId="63262E3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4AC90B5D" w14:textId="3A2C85DF" w:rsidR="00D20EE2" w:rsidRPr="00B80BF6" w:rsidRDefault="00876D05" w:rsidP="00876D05">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собств</w:t>
            </w:r>
            <w:r>
              <w:rPr>
                <w:rFonts w:ascii="Times New Roman" w:hAnsi="Times New Roman" w:cs="Times New Roman"/>
                <w:sz w:val="16"/>
                <w:szCs w:val="16"/>
              </w:rPr>
              <w:t xml:space="preserve">енное </w:t>
            </w:r>
            <w:r w:rsidR="00B80BF6" w:rsidRPr="00B80BF6">
              <w:rPr>
                <w:rFonts w:ascii="Times New Roman" w:hAnsi="Times New Roman" w:cs="Times New Roman"/>
                <w:sz w:val="16"/>
                <w:szCs w:val="16"/>
              </w:rPr>
              <w:t>потребл</w:t>
            </w:r>
            <w:r>
              <w:rPr>
                <w:rFonts w:ascii="Times New Roman" w:hAnsi="Times New Roman" w:cs="Times New Roman"/>
                <w:sz w:val="16"/>
                <w:szCs w:val="16"/>
              </w:rPr>
              <w:t>ение</w:t>
            </w:r>
          </w:p>
        </w:tc>
        <w:tc>
          <w:tcPr>
            <w:tcW w:w="1285" w:type="dxa"/>
            <w:shd w:val="clear" w:color="auto" w:fill="auto"/>
            <w:vAlign w:val="center"/>
          </w:tcPr>
          <w:p w14:paraId="1DC5DEE1" w14:textId="2217BD8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0,3391</w:t>
            </w:r>
          </w:p>
        </w:tc>
        <w:tc>
          <w:tcPr>
            <w:tcW w:w="659" w:type="dxa"/>
            <w:shd w:val="clear" w:color="auto" w:fill="auto"/>
            <w:vAlign w:val="center"/>
          </w:tcPr>
          <w:p w14:paraId="4B042D63" w14:textId="45D7EA4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7A4E0C06" w14:textId="1495C6F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933A179" w14:textId="77777777" w:rsidTr="00B80BF6">
        <w:trPr>
          <w:trHeight w:val="56"/>
        </w:trPr>
        <w:tc>
          <w:tcPr>
            <w:tcW w:w="3316" w:type="dxa"/>
            <w:vMerge w:val="restart"/>
            <w:shd w:val="clear" w:color="auto" w:fill="F7CAAC" w:themeFill="accent2" w:themeFillTint="66"/>
            <w:vAlign w:val="center"/>
          </w:tcPr>
          <w:p w14:paraId="4C9E825D" w14:textId="34F6F6A5"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Центральная</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77FC11B5" w14:textId="2B26F916"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1C404A7C" w14:textId="600B83D1"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69764917" w14:textId="07437F1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9DEF395" w14:textId="50FE0DA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AE7EAA4" w14:textId="77777777" w:rsidTr="00B80BF6">
        <w:trPr>
          <w:trHeight w:val="56"/>
        </w:trPr>
        <w:tc>
          <w:tcPr>
            <w:tcW w:w="3316" w:type="dxa"/>
            <w:vMerge/>
            <w:shd w:val="clear" w:color="auto" w:fill="F7CAAC" w:themeFill="accent2" w:themeFillTint="66"/>
            <w:vAlign w:val="center"/>
          </w:tcPr>
          <w:p w14:paraId="4CC69305"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79030E97" w14:textId="44330C56"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0553A6A7" w14:textId="6A937A9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0,6852</w:t>
            </w:r>
          </w:p>
        </w:tc>
        <w:tc>
          <w:tcPr>
            <w:tcW w:w="659" w:type="dxa"/>
            <w:shd w:val="clear" w:color="auto" w:fill="auto"/>
            <w:vAlign w:val="center"/>
          </w:tcPr>
          <w:p w14:paraId="752D0871" w14:textId="43701C6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5BA9C498" w14:textId="3D5D998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5B64195" w14:textId="77777777" w:rsidTr="00B80BF6">
        <w:trPr>
          <w:trHeight w:val="56"/>
        </w:trPr>
        <w:tc>
          <w:tcPr>
            <w:tcW w:w="3316" w:type="dxa"/>
            <w:vMerge/>
            <w:shd w:val="clear" w:color="auto" w:fill="F7CAAC" w:themeFill="accent2" w:themeFillTint="66"/>
            <w:vAlign w:val="center"/>
          </w:tcPr>
          <w:p w14:paraId="4E214CE0"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6E8F0929" w14:textId="73DE3E04"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005F574B" w14:textId="532A5201"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0,0791</w:t>
            </w:r>
          </w:p>
        </w:tc>
        <w:tc>
          <w:tcPr>
            <w:tcW w:w="659" w:type="dxa"/>
            <w:shd w:val="clear" w:color="auto" w:fill="FBE4D5" w:themeFill="accent2" w:themeFillTint="33"/>
            <w:vAlign w:val="center"/>
          </w:tcPr>
          <w:p w14:paraId="64A49336" w14:textId="3EFF77D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18B07CF3" w14:textId="4AD89BA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69217199" w14:textId="77777777" w:rsidTr="00B80BF6">
        <w:trPr>
          <w:trHeight w:val="56"/>
        </w:trPr>
        <w:tc>
          <w:tcPr>
            <w:tcW w:w="3316" w:type="dxa"/>
            <w:vMerge w:val="restart"/>
            <w:shd w:val="clear" w:color="auto" w:fill="F7CAAC" w:themeFill="accent2" w:themeFillTint="66"/>
            <w:vAlign w:val="center"/>
          </w:tcPr>
          <w:p w14:paraId="08CE2EB5" w14:textId="7B1AA603"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Обменный фонд</w:t>
            </w:r>
            <w:r w:rsidR="00134D34" w:rsidRPr="00B80BF6">
              <w:rPr>
                <w:rFonts w:ascii="Times New Roman" w:eastAsia="Calibri" w:hAnsi="Times New Roman" w:cs="Times New Roman"/>
                <w:b/>
                <w:i/>
                <w:sz w:val="16"/>
                <w:szCs w:val="16"/>
              </w:rPr>
              <w:t>»</w:t>
            </w:r>
          </w:p>
        </w:tc>
        <w:tc>
          <w:tcPr>
            <w:tcW w:w="3031" w:type="dxa"/>
            <w:shd w:val="clear" w:color="auto" w:fill="auto"/>
            <w:vAlign w:val="center"/>
          </w:tcPr>
          <w:p w14:paraId="68E27B5E" w14:textId="4162152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auto"/>
            <w:vAlign w:val="center"/>
          </w:tcPr>
          <w:p w14:paraId="53A3A608" w14:textId="5241B99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0,1023</w:t>
            </w:r>
          </w:p>
        </w:tc>
        <w:tc>
          <w:tcPr>
            <w:tcW w:w="659" w:type="dxa"/>
            <w:shd w:val="clear" w:color="auto" w:fill="auto"/>
            <w:vAlign w:val="center"/>
          </w:tcPr>
          <w:p w14:paraId="4825556D" w14:textId="69A51858"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5B4B0C3D" w14:textId="72D9137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DBD42E6" w14:textId="77777777" w:rsidTr="00B80BF6">
        <w:trPr>
          <w:trHeight w:val="56"/>
        </w:trPr>
        <w:tc>
          <w:tcPr>
            <w:tcW w:w="3316" w:type="dxa"/>
            <w:vMerge/>
            <w:shd w:val="clear" w:color="auto" w:fill="F7CAAC" w:themeFill="accent2" w:themeFillTint="66"/>
            <w:vAlign w:val="center"/>
          </w:tcPr>
          <w:p w14:paraId="430FFAE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571A826E" w14:textId="45E6855B"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FBE4D5" w:themeFill="accent2" w:themeFillTint="33"/>
            <w:vAlign w:val="center"/>
          </w:tcPr>
          <w:p w14:paraId="2F0AAD79" w14:textId="5762C5B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1,0457</w:t>
            </w:r>
          </w:p>
        </w:tc>
        <w:tc>
          <w:tcPr>
            <w:tcW w:w="659" w:type="dxa"/>
            <w:shd w:val="clear" w:color="auto" w:fill="FBE4D5" w:themeFill="accent2" w:themeFillTint="33"/>
            <w:vAlign w:val="center"/>
          </w:tcPr>
          <w:p w14:paraId="47ADC9EE" w14:textId="7DA3CC5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1289A88" w14:textId="0CCB967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E7DF9EC" w14:textId="77777777" w:rsidTr="00B80BF6">
        <w:trPr>
          <w:trHeight w:val="56"/>
        </w:trPr>
        <w:tc>
          <w:tcPr>
            <w:tcW w:w="3316" w:type="dxa"/>
            <w:vMerge/>
            <w:shd w:val="clear" w:color="auto" w:fill="F7CAAC" w:themeFill="accent2" w:themeFillTint="66"/>
            <w:vAlign w:val="center"/>
          </w:tcPr>
          <w:p w14:paraId="20BC5630"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744320BD" w14:textId="31C726D0"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auto"/>
            <w:vAlign w:val="center"/>
          </w:tcPr>
          <w:p w14:paraId="4E4BE06E" w14:textId="7DE3F1E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0,0403</w:t>
            </w:r>
          </w:p>
        </w:tc>
        <w:tc>
          <w:tcPr>
            <w:tcW w:w="659" w:type="dxa"/>
            <w:shd w:val="clear" w:color="auto" w:fill="auto"/>
            <w:vAlign w:val="center"/>
          </w:tcPr>
          <w:p w14:paraId="4FEDB9D8" w14:textId="0FE441A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6DFF8429" w14:textId="79591B5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DD3A5B5" w14:textId="77777777" w:rsidTr="00B80BF6">
        <w:trPr>
          <w:trHeight w:val="56"/>
        </w:trPr>
        <w:tc>
          <w:tcPr>
            <w:tcW w:w="3316" w:type="dxa"/>
            <w:vMerge w:val="restart"/>
            <w:shd w:val="clear" w:color="auto" w:fill="F7CAAC" w:themeFill="accent2" w:themeFillTint="66"/>
            <w:vAlign w:val="center"/>
          </w:tcPr>
          <w:p w14:paraId="41E9DBA1" w14:textId="1B3126D9"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Колобок</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439B83EF" w14:textId="74BF5C13"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40213680" w14:textId="3C94353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0,0823</w:t>
            </w:r>
          </w:p>
        </w:tc>
        <w:tc>
          <w:tcPr>
            <w:tcW w:w="659" w:type="dxa"/>
            <w:shd w:val="clear" w:color="auto" w:fill="FBE4D5" w:themeFill="accent2" w:themeFillTint="33"/>
            <w:vAlign w:val="center"/>
          </w:tcPr>
          <w:p w14:paraId="55349BB3" w14:textId="42B6DE0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5E45FBA4" w14:textId="6A7AC1F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D84A20D" w14:textId="77777777" w:rsidTr="00B80BF6">
        <w:trPr>
          <w:trHeight w:val="56"/>
        </w:trPr>
        <w:tc>
          <w:tcPr>
            <w:tcW w:w="3316" w:type="dxa"/>
            <w:vMerge/>
            <w:shd w:val="clear" w:color="auto" w:fill="F7CAAC" w:themeFill="accent2" w:themeFillTint="66"/>
            <w:vAlign w:val="center"/>
          </w:tcPr>
          <w:p w14:paraId="7B88F681"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5065A654" w14:textId="531D88BB"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66AABAE8" w14:textId="019F8C5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0,1286</w:t>
            </w:r>
          </w:p>
        </w:tc>
        <w:tc>
          <w:tcPr>
            <w:tcW w:w="659" w:type="dxa"/>
            <w:shd w:val="clear" w:color="auto" w:fill="auto"/>
            <w:vAlign w:val="center"/>
          </w:tcPr>
          <w:p w14:paraId="3ED140AE" w14:textId="7C71C91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7CAB2A59" w14:textId="026F9678"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0B92B776" w14:textId="77777777" w:rsidTr="00B80BF6">
        <w:trPr>
          <w:trHeight w:val="56"/>
        </w:trPr>
        <w:tc>
          <w:tcPr>
            <w:tcW w:w="3316" w:type="dxa"/>
            <w:vMerge/>
            <w:shd w:val="clear" w:color="auto" w:fill="F7CAAC" w:themeFill="accent2" w:themeFillTint="66"/>
            <w:vAlign w:val="center"/>
          </w:tcPr>
          <w:p w14:paraId="7449A12A"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47B8BD4C" w14:textId="1455EA58"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1542DBF6" w14:textId="0991C5D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659" w:type="dxa"/>
            <w:shd w:val="clear" w:color="auto" w:fill="FBE4D5" w:themeFill="accent2" w:themeFillTint="33"/>
            <w:vAlign w:val="center"/>
          </w:tcPr>
          <w:p w14:paraId="40FD2D8E" w14:textId="343CDA9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4BC97B79" w14:textId="0DEC317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26007173" w14:textId="77777777" w:rsidTr="00B80BF6">
        <w:trPr>
          <w:trHeight w:val="56"/>
        </w:trPr>
        <w:tc>
          <w:tcPr>
            <w:tcW w:w="3316" w:type="dxa"/>
            <w:vMerge/>
            <w:shd w:val="clear" w:color="auto" w:fill="F7CAAC" w:themeFill="accent2" w:themeFillTint="66"/>
            <w:vAlign w:val="center"/>
          </w:tcPr>
          <w:p w14:paraId="7E424C5B"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50782B54" w14:textId="55ED7B57"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собст</w:t>
            </w:r>
            <w:r w:rsidR="00D20EE2" w:rsidRPr="00B80BF6">
              <w:rPr>
                <w:rFonts w:ascii="Times New Roman" w:hAnsi="Times New Roman" w:cs="Times New Roman"/>
                <w:sz w:val="16"/>
                <w:szCs w:val="16"/>
              </w:rPr>
              <w:t>венное потребление: БПК</w:t>
            </w:r>
          </w:p>
        </w:tc>
        <w:tc>
          <w:tcPr>
            <w:tcW w:w="1285" w:type="dxa"/>
            <w:shd w:val="clear" w:color="auto" w:fill="auto"/>
            <w:vAlign w:val="center"/>
          </w:tcPr>
          <w:p w14:paraId="2D23217D" w14:textId="41C92B5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0,0246</w:t>
            </w:r>
          </w:p>
        </w:tc>
        <w:tc>
          <w:tcPr>
            <w:tcW w:w="659" w:type="dxa"/>
            <w:shd w:val="clear" w:color="auto" w:fill="auto"/>
            <w:vAlign w:val="center"/>
          </w:tcPr>
          <w:p w14:paraId="37C8886F" w14:textId="1D9B8FB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2326E3DE" w14:textId="3933759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1165EF8" w14:textId="77777777" w:rsidTr="00B80BF6">
        <w:trPr>
          <w:trHeight w:val="56"/>
        </w:trPr>
        <w:tc>
          <w:tcPr>
            <w:tcW w:w="3316" w:type="dxa"/>
            <w:vMerge w:val="restart"/>
            <w:shd w:val="clear" w:color="auto" w:fill="F7CAAC" w:themeFill="accent2" w:themeFillTint="66"/>
            <w:vAlign w:val="center"/>
          </w:tcPr>
          <w:p w14:paraId="416F38A2" w14:textId="31C20519"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КСШ №2</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62DC6F19" w14:textId="51C5936F"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3D9F0087" w14:textId="5617F40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0,0377</w:t>
            </w:r>
          </w:p>
        </w:tc>
        <w:tc>
          <w:tcPr>
            <w:tcW w:w="659" w:type="dxa"/>
            <w:shd w:val="clear" w:color="auto" w:fill="FBE4D5" w:themeFill="accent2" w:themeFillTint="33"/>
            <w:vAlign w:val="center"/>
          </w:tcPr>
          <w:p w14:paraId="17E40AD8" w14:textId="73E5B27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2280C51B" w14:textId="0632B89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60C4DA6" w14:textId="77777777" w:rsidTr="00B80BF6">
        <w:trPr>
          <w:trHeight w:val="56"/>
        </w:trPr>
        <w:tc>
          <w:tcPr>
            <w:tcW w:w="3316" w:type="dxa"/>
            <w:vMerge/>
            <w:shd w:val="clear" w:color="auto" w:fill="F7CAAC" w:themeFill="accent2" w:themeFillTint="66"/>
            <w:vAlign w:val="center"/>
          </w:tcPr>
          <w:p w14:paraId="124638D9"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2AFF8DC3" w14:textId="13B6157C"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28EE3CC5" w14:textId="47EC955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0,4349</w:t>
            </w:r>
          </w:p>
        </w:tc>
        <w:tc>
          <w:tcPr>
            <w:tcW w:w="659" w:type="dxa"/>
            <w:shd w:val="clear" w:color="auto" w:fill="auto"/>
            <w:vAlign w:val="center"/>
          </w:tcPr>
          <w:p w14:paraId="569E1D9E" w14:textId="4DFCDF5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0AE31E41" w14:textId="62DF213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0886A609" w14:textId="77777777" w:rsidTr="00B80BF6">
        <w:trPr>
          <w:trHeight w:val="56"/>
        </w:trPr>
        <w:tc>
          <w:tcPr>
            <w:tcW w:w="3316" w:type="dxa"/>
            <w:vMerge/>
            <w:shd w:val="clear" w:color="auto" w:fill="F7CAAC" w:themeFill="accent2" w:themeFillTint="66"/>
            <w:vAlign w:val="center"/>
          </w:tcPr>
          <w:p w14:paraId="610BAF52"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1851CAB6" w14:textId="2E3DB8F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14DA6D81" w14:textId="5A6D175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1AA7A8FC" w14:textId="7910F188"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2D0A8B16" w14:textId="2509F79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6DB3384" w14:textId="77777777" w:rsidTr="00B80BF6">
        <w:trPr>
          <w:trHeight w:val="56"/>
        </w:trPr>
        <w:tc>
          <w:tcPr>
            <w:tcW w:w="3316" w:type="dxa"/>
            <w:vMerge w:val="restart"/>
            <w:shd w:val="clear" w:color="auto" w:fill="F7CAAC" w:themeFill="accent2" w:themeFillTint="66"/>
            <w:vAlign w:val="center"/>
          </w:tcPr>
          <w:p w14:paraId="309C4EFC" w14:textId="71277065"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Детский приют</w:t>
            </w:r>
            <w:r w:rsidR="00134D34" w:rsidRPr="00B80BF6">
              <w:rPr>
                <w:rFonts w:ascii="Times New Roman" w:eastAsia="Calibri" w:hAnsi="Times New Roman" w:cs="Times New Roman"/>
                <w:b/>
                <w:i/>
                <w:sz w:val="16"/>
                <w:szCs w:val="16"/>
              </w:rPr>
              <w:t>»</w:t>
            </w:r>
          </w:p>
        </w:tc>
        <w:tc>
          <w:tcPr>
            <w:tcW w:w="3031" w:type="dxa"/>
            <w:shd w:val="clear" w:color="auto" w:fill="auto"/>
            <w:vAlign w:val="center"/>
          </w:tcPr>
          <w:p w14:paraId="778ED75C" w14:textId="2B52F803"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auto"/>
            <w:vAlign w:val="center"/>
          </w:tcPr>
          <w:p w14:paraId="3DE8DF01" w14:textId="4A457EE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0,0162</w:t>
            </w:r>
          </w:p>
        </w:tc>
        <w:tc>
          <w:tcPr>
            <w:tcW w:w="659" w:type="dxa"/>
            <w:shd w:val="clear" w:color="auto" w:fill="auto"/>
            <w:vAlign w:val="center"/>
          </w:tcPr>
          <w:p w14:paraId="29C0097F" w14:textId="1A0EE1F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473928B3" w14:textId="0A6C806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A100F26" w14:textId="77777777" w:rsidTr="00B80BF6">
        <w:trPr>
          <w:trHeight w:val="56"/>
        </w:trPr>
        <w:tc>
          <w:tcPr>
            <w:tcW w:w="3316" w:type="dxa"/>
            <w:vMerge/>
            <w:shd w:val="clear" w:color="auto" w:fill="F7CAAC" w:themeFill="accent2" w:themeFillTint="66"/>
            <w:vAlign w:val="center"/>
          </w:tcPr>
          <w:p w14:paraId="52543CA6"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04A78327" w14:textId="6ACF9A7A"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FBE4D5" w:themeFill="accent2" w:themeFillTint="33"/>
            <w:vAlign w:val="center"/>
          </w:tcPr>
          <w:p w14:paraId="295F104A" w14:textId="7806A65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0,4214</w:t>
            </w:r>
          </w:p>
        </w:tc>
        <w:tc>
          <w:tcPr>
            <w:tcW w:w="659" w:type="dxa"/>
            <w:shd w:val="clear" w:color="auto" w:fill="FBE4D5" w:themeFill="accent2" w:themeFillTint="33"/>
            <w:vAlign w:val="center"/>
          </w:tcPr>
          <w:p w14:paraId="3F00A54C" w14:textId="47FEDE59"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16D23A37" w14:textId="7F869E6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5ECD6F8" w14:textId="77777777" w:rsidTr="00B80BF6">
        <w:trPr>
          <w:trHeight w:val="56"/>
        </w:trPr>
        <w:tc>
          <w:tcPr>
            <w:tcW w:w="3316" w:type="dxa"/>
            <w:vMerge/>
            <w:shd w:val="clear" w:color="auto" w:fill="F7CAAC" w:themeFill="accent2" w:themeFillTint="66"/>
            <w:vAlign w:val="center"/>
          </w:tcPr>
          <w:p w14:paraId="7521DCF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2F282BAF" w14:textId="1F3F56B1"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auto"/>
            <w:vAlign w:val="center"/>
          </w:tcPr>
          <w:p w14:paraId="33209498" w14:textId="791E09F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auto"/>
            <w:vAlign w:val="center"/>
          </w:tcPr>
          <w:p w14:paraId="03F151A8" w14:textId="17A4E99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5BD6439D" w14:textId="6A77849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635A7D38" w14:textId="77777777" w:rsidTr="00B80BF6">
        <w:trPr>
          <w:trHeight w:val="56"/>
        </w:trPr>
        <w:tc>
          <w:tcPr>
            <w:tcW w:w="3316" w:type="dxa"/>
            <w:vMerge w:val="restart"/>
            <w:shd w:val="clear" w:color="auto" w:fill="F7CAAC" w:themeFill="accent2" w:themeFillTint="66"/>
            <w:vAlign w:val="center"/>
          </w:tcPr>
          <w:p w14:paraId="29FFC861" w14:textId="25264371"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ПМК-1</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54B6F460" w14:textId="41DC2AA9"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09C9D720" w14:textId="2A64082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0,6781</w:t>
            </w:r>
          </w:p>
        </w:tc>
        <w:tc>
          <w:tcPr>
            <w:tcW w:w="659" w:type="dxa"/>
            <w:shd w:val="clear" w:color="auto" w:fill="FBE4D5" w:themeFill="accent2" w:themeFillTint="33"/>
            <w:vAlign w:val="center"/>
          </w:tcPr>
          <w:p w14:paraId="1F4EAEB5" w14:textId="2CA1A62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2891258E" w14:textId="0627B26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5554792E" w14:textId="77777777" w:rsidTr="00B80BF6">
        <w:trPr>
          <w:trHeight w:val="56"/>
        </w:trPr>
        <w:tc>
          <w:tcPr>
            <w:tcW w:w="3316" w:type="dxa"/>
            <w:vMerge/>
            <w:shd w:val="clear" w:color="auto" w:fill="F7CAAC" w:themeFill="accent2" w:themeFillTint="66"/>
            <w:vAlign w:val="center"/>
          </w:tcPr>
          <w:p w14:paraId="2182B5DF"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2E87EE66" w14:textId="3A363A52"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2FD19659" w14:textId="4C502C4E"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0,0430</w:t>
            </w:r>
          </w:p>
        </w:tc>
        <w:tc>
          <w:tcPr>
            <w:tcW w:w="659" w:type="dxa"/>
            <w:shd w:val="clear" w:color="auto" w:fill="auto"/>
            <w:vAlign w:val="center"/>
          </w:tcPr>
          <w:p w14:paraId="16819F43" w14:textId="5070531A"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05C79965" w14:textId="3BF345A6"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516449F" w14:textId="77777777" w:rsidTr="00B80BF6">
        <w:trPr>
          <w:trHeight w:val="56"/>
        </w:trPr>
        <w:tc>
          <w:tcPr>
            <w:tcW w:w="3316" w:type="dxa"/>
            <w:vMerge/>
            <w:shd w:val="clear" w:color="auto" w:fill="F7CAAC" w:themeFill="accent2" w:themeFillTint="66"/>
            <w:vAlign w:val="center"/>
          </w:tcPr>
          <w:p w14:paraId="24B9AA1C"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01BFCA32" w14:textId="3323048C"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35BC815C" w14:textId="2E164F0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1BBB6BCF" w14:textId="0030EEF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0023B653" w14:textId="7EC3C84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C231E32" w14:textId="77777777" w:rsidTr="00B80BF6">
        <w:trPr>
          <w:trHeight w:val="56"/>
        </w:trPr>
        <w:tc>
          <w:tcPr>
            <w:tcW w:w="3316" w:type="dxa"/>
            <w:vMerge w:val="restart"/>
            <w:shd w:val="clear" w:color="auto" w:fill="F7CAAC" w:themeFill="accent2" w:themeFillTint="66"/>
            <w:vAlign w:val="center"/>
          </w:tcPr>
          <w:p w14:paraId="725389FC" w14:textId="476628AF"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ПМК-2</w:t>
            </w:r>
            <w:r w:rsidR="00134D34" w:rsidRPr="00B80BF6">
              <w:rPr>
                <w:rFonts w:ascii="Times New Roman" w:eastAsia="Calibri" w:hAnsi="Times New Roman" w:cs="Times New Roman"/>
                <w:b/>
                <w:i/>
                <w:sz w:val="16"/>
                <w:szCs w:val="16"/>
              </w:rPr>
              <w:t>»</w:t>
            </w:r>
          </w:p>
        </w:tc>
        <w:tc>
          <w:tcPr>
            <w:tcW w:w="3031" w:type="dxa"/>
            <w:shd w:val="clear" w:color="auto" w:fill="auto"/>
            <w:vAlign w:val="center"/>
          </w:tcPr>
          <w:p w14:paraId="09E18B4D" w14:textId="777E76A7"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auto"/>
            <w:vAlign w:val="center"/>
          </w:tcPr>
          <w:p w14:paraId="2CA9BB1A" w14:textId="49AF4C8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0,3305</w:t>
            </w:r>
          </w:p>
        </w:tc>
        <w:tc>
          <w:tcPr>
            <w:tcW w:w="659" w:type="dxa"/>
            <w:shd w:val="clear" w:color="auto" w:fill="auto"/>
            <w:vAlign w:val="center"/>
          </w:tcPr>
          <w:p w14:paraId="067B9BC8" w14:textId="704CC130"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4F13F822" w14:textId="37E7E107"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49A04045" w14:textId="77777777" w:rsidTr="00B80BF6">
        <w:trPr>
          <w:trHeight w:val="56"/>
        </w:trPr>
        <w:tc>
          <w:tcPr>
            <w:tcW w:w="3316" w:type="dxa"/>
            <w:vMerge/>
            <w:shd w:val="clear" w:color="auto" w:fill="F7CAAC" w:themeFill="accent2" w:themeFillTint="66"/>
            <w:vAlign w:val="center"/>
          </w:tcPr>
          <w:p w14:paraId="7A4A48F0"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0EDD2B28" w14:textId="57C95F7B"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FBE4D5" w:themeFill="accent2" w:themeFillTint="33"/>
            <w:vAlign w:val="center"/>
          </w:tcPr>
          <w:p w14:paraId="55CD5CB2" w14:textId="1E2FB68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0,0778</w:t>
            </w:r>
          </w:p>
        </w:tc>
        <w:tc>
          <w:tcPr>
            <w:tcW w:w="659" w:type="dxa"/>
            <w:shd w:val="clear" w:color="auto" w:fill="FBE4D5" w:themeFill="accent2" w:themeFillTint="33"/>
            <w:vAlign w:val="center"/>
          </w:tcPr>
          <w:p w14:paraId="4269F739" w14:textId="4B9C3C8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63E2862" w14:textId="55B0A61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03FEACD2" w14:textId="77777777" w:rsidTr="00B80BF6">
        <w:trPr>
          <w:trHeight w:val="56"/>
        </w:trPr>
        <w:tc>
          <w:tcPr>
            <w:tcW w:w="3316" w:type="dxa"/>
            <w:vMerge/>
            <w:shd w:val="clear" w:color="auto" w:fill="F7CAAC" w:themeFill="accent2" w:themeFillTint="66"/>
            <w:vAlign w:val="center"/>
          </w:tcPr>
          <w:p w14:paraId="23CE7CE5"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439A3143" w14:textId="177496ED"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auto"/>
            <w:vAlign w:val="center"/>
          </w:tcPr>
          <w:p w14:paraId="0D60A98A" w14:textId="42DC988B"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auto"/>
            <w:vAlign w:val="center"/>
          </w:tcPr>
          <w:p w14:paraId="5054D093" w14:textId="43CA290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60D26F24" w14:textId="74E0339D"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304A4B60" w14:textId="77777777" w:rsidTr="00B80BF6">
        <w:trPr>
          <w:trHeight w:val="56"/>
        </w:trPr>
        <w:tc>
          <w:tcPr>
            <w:tcW w:w="3316" w:type="dxa"/>
            <w:vMerge w:val="restart"/>
            <w:shd w:val="clear" w:color="auto" w:fill="F7CAAC" w:themeFill="accent2" w:themeFillTint="66"/>
            <w:vAlign w:val="center"/>
          </w:tcPr>
          <w:p w14:paraId="0F771C7D" w14:textId="15A7BCA9" w:rsidR="00D20EE2" w:rsidRPr="00B80BF6" w:rsidRDefault="00876D05" w:rsidP="00B80BF6">
            <w:pPr>
              <w:spacing w:after="0" w:line="240" w:lineRule="auto"/>
              <w:ind w:left="55"/>
              <w:jc w:val="center"/>
              <w:rPr>
                <w:rFonts w:ascii="Times New Roman" w:hAnsi="Times New Roman" w:cs="Times New Roman"/>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D20EE2" w:rsidRPr="00B80BF6">
              <w:rPr>
                <w:rFonts w:ascii="Times New Roman" w:eastAsia="Calibri" w:hAnsi="Times New Roman" w:cs="Times New Roman"/>
                <w:b/>
                <w:i/>
                <w:sz w:val="16"/>
                <w:szCs w:val="16"/>
              </w:rPr>
              <w:t>Зеленая</w:t>
            </w:r>
            <w:r w:rsidR="00134D34" w:rsidRPr="00B80BF6">
              <w:rPr>
                <w:rFonts w:ascii="Times New Roman" w:eastAsia="Calibri" w:hAnsi="Times New Roman" w:cs="Times New Roman"/>
                <w:b/>
                <w:i/>
                <w:sz w:val="16"/>
                <w:szCs w:val="16"/>
              </w:rPr>
              <w:t>»</w:t>
            </w:r>
          </w:p>
        </w:tc>
        <w:tc>
          <w:tcPr>
            <w:tcW w:w="3031" w:type="dxa"/>
            <w:shd w:val="clear" w:color="auto" w:fill="FBE4D5" w:themeFill="accent2" w:themeFillTint="33"/>
            <w:vAlign w:val="center"/>
          </w:tcPr>
          <w:p w14:paraId="678C91D1" w14:textId="0D885E04"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население</w:t>
            </w:r>
          </w:p>
        </w:tc>
        <w:tc>
          <w:tcPr>
            <w:tcW w:w="1285" w:type="dxa"/>
            <w:shd w:val="clear" w:color="auto" w:fill="FBE4D5" w:themeFill="accent2" w:themeFillTint="33"/>
            <w:vAlign w:val="center"/>
          </w:tcPr>
          <w:p w14:paraId="16C2F7CA" w14:textId="360F0CB3"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0,0528</w:t>
            </w:r>
          </w:p>
        </w:tc>
        <w:tc>
          <w:tcPr>
            <w:tcW w:w="659" w:type="dxa"/>
            <w:shd w:val="clear" w:color="auto" w:fill="FBE4D5" w:themeFill="accent2" w:themeFillTint="33"/>
            <w:vAlign w:val="center"/>
          </w:tcPr>
          <w:p w14:paraId="50A8B355" w14:textId="3D940D2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72F4B17F" w14:textId="582912E2"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11A3BF04" w14:textId="77777777" w:rsidTr="00B80BF6">
        <w:trPr>
          <w:trHeight w:val="56"/>
        </w:trPr>
        <w:tc>
          <w:tcPr>
            <w:tcW w:w="3316" w:type="dxa"/>
            <w:vMerge/>
            <w:shd w:val="clear" w:color="auto" w:fill="F7CAAC" w:themeFill="accent2" w:themeFillTint="66"/>
            <w:vAlign w:val="center"/>
          </w:tcPr>
          <w:p w14:paraId="2D3A6DA1"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auto"/>
            <w:vAlign w:val="center"/>
          </w:tcPr>
          <w:p w14:paraId="358C8577" w14:textId="4F8810F4"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бюджетные организации</w:t>
            </w:r>
          </w:p>
        </w:tc>
        <w:tc>
          <w:tcPr>
            <w:tcW w:w="1285" w:type="dxa"/>
            <w:shd w:val="clear" w:color="auto" w:fill="auto"/>
            <w:vAlign w:val="center"/>
          </w:tcPr>
          <w:p w14:paraId="6AE9071C" w14:textId="37AE2ED5"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auto"/>
            <w:vAlign w:val="center"/>
          </w:tcPr>
          <w:p w14:paraId="08C2B80F" w14:textId="73C8E8A1"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auto"/>
            <w:vAlign w:val="center"/>
          </w:tcPr>
          <w:p w14:paraId="311BC6BB" w14:textId="3AC643E4"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r w:rsidR="00D20EE2" w:rsidRPr="00B80BF6" w14:paraId="74EEE1E5" w14:textId="77777777" w:rsidTr="00B80BF6">
        <w:trPr>
          <w:trHeight w:val="56"/>
        </w:trPr>
        <w:tc>
          <w:tcPr>
            <w:tcW w:w="3316" w:type="dxa"/>
            <w:vMerge/>
            <w:shd w:val="clear" w:color="auto" w:fill="F7CAAC" w:themeFill="accent2" w:themeFillTint="66"/>
            <w:vAlign w:val="center"/>
          </w:tcPr>
          <w:p w14:paraId="51E3B014" w14:textId="77777777" w:rsidR="00D20EE2" w:rsidRPr="00B80BF6" w:rsidRDefault="00D20EE2" w:rsidP="00B80BF6">
            <w:pPr>
              <w:spacing w:after="0" w:line="240" w:lineRule="auto"/>
              <w:ind w:left="55"/>
              <w:jc w:val="center"/>
              <w:rPr>
                <w:rFonts w:ascii="Times New Roman" w:hAnsi="Times New Roman" w:cs="Times New Roman"/>
                <w:sz w:val="16"/>
                <w:szCs w:val="16"/>
              </w:rPr>
            </w:pPr>
          </w:p>
        </w:tc>
        <w:tc>
          <w:tcPr>
            <w:tcW w:w="3031" w:type="dxa"/>
            <w:shd w:val="clear" w:color="auto" w:fill="FBE4D5" w:themeFill="accent2" w:themeFillTint="33"/>
            <w:vAlign w:val="center"/>
          </w:tcPr>
          <w:p w14:paraId="26E6CEE0" w14:textId="26D25999" w:rsidR="00D20EE2" w:rsidRPr="00B80BF6" w:rsidRDefault="00B80BF6" w:rsidP="00B80BF6">
            <w:pPr>
              <w:spacing w:after="0" w:line="240" w:lineRule="auto"/>
              <w:ind w:left="55"/>
              <w:jc w:val="center"/>
              <w:rPr>
                <w:rFonts w:ascii="Times New Roman" w:hAnsi="Times New Roman" w:cs="Times New Roman"/>
                <w:sz w:val="16"/>
                <w:szCs w:val="16"/>
              </w:rPr>
            </w:pPr>
            <w:r w:rsidRPr="00B80BF6">
              <w:rPr>
                <w:rFonts w:ascii="Times New Roman" w:hAnsi="Times New Roman" w:cs="Times New Roman"/>
                <w:sz w:val="16"/>
                <w:szCs w:val="16"/>
              </w:rPr>
              <w:t>прочие потребители</w:t>
            </w:r>
          </w:p>
        </w:tc>
        <w:tc>
          <w:tcPr>
            <w:tcW w:w="1285" w:type="dxa"/>
            <w:shd w:val="clear" w:color="auto" w:fill="FBE4D5" w:themeFill="accent2" w:themeFillTint="33"/>
            <w:vAlign w:val="center"/>
          </w:tcPr>
          <w:p w14:paraId="7F9B3885" w14:textId="2861552F"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0</w:t>
            </w:r>
          </w:p>
        </w:tc>
        <w:tc>
          <w:tcPr>
            <w:tcW w:w="659" w:type="dxa"/>
            <w:shd w:val="clear" w:color="auto" w:fill="FBE4D5" w:themeFill="accent2" w:themeFillTint="33"/>
            <w:vAlign w:val="center"/>
          </w:tcPr>
          <w:p w14:paraId="00D43BA9" w14:textId="7D915E6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c>
          <w:tcPr>
            <w:tcW w:w="1403" w:type="dxa"/>
            <w:shd w:val="clear" w:color="auto" w:fill="FBE4D5" w:themeFill="accent2" w:themeFillTint="33"/>
            <w:vAlign w:val="center"/>
          </w:tcPr>
          <w:p w14:paraId="690160E3" w14:textId="632748DC" w:rsidR="00D20EE2" w:rsidRPr="00B80BF6" w:rsidRDefault="00D20EE2" w:rsidP="00B80BF6">
            <w:pPr>
              <w:spacing w:after="0" w:line="240" w:lineRule="auto"/>
              <w:jc w:val="center"/>
              <w:rPr>
                <w:rFonts w:ascii="Times New Roman" w:hAnsi="Times New Roman" w:cs="Times New Roman"/>
                <w:sz w:val="16"/>
                <w:szCs w:val="16"/>
              </w:rPr>
            </w:pPr>
            <w:r w:rsidRPr="00B80BF6">
              <w:rPr>
                <w:rFonts w:ascii="Times New Roman" w:hAnsi="Times New Roman" w:cs="Times New Roman"/>
                <w:sz w:val="16"/>
                <w:szCs w:val="16"/>
              </w:rPr>
              <w:t>-</w:t>
            </w:r>
          </w:p>
        </w:tc>
      </w:tr>
    </w:tbl>
    <w:p w14:paraId="30DE8F81" w14:textId="77777777" w:rsidR="005842AA" w:rsidRDefault="005842AA" w:rsidP="000C6C8B">
      <w:pPr>
        <w:autoSpaceDE w:val="0"/>
        <w:autoSpaceDN w:val="0"/>
        <w:adjustRightInd w:val="0"/>
        <w:spacing w:before="240" w:line="240" w:lineRule="auto"/>
        <w:jc w:val="center"/>
        <w:rPr>
          <w:rFonts w:ascii="Times New Roman" w:hAnsi="Times New Roman" w:cs="Times New Roman"/>
          <w:b/>
          <w:i/>
          <w:iCs/>
          <w:sz w:val="28"/>
          <w:szCs w:val="28"/>
        </w:rPr>
        <w:sectPr w:rsidR="005842AA" w:rsidSect="0036591E">
          <w:pgSz w:w="11906" w:h="16838"/>
          <w:pgMar w:top="993"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811A31B" w14:textId="44C0BB4F" w:rsidR="00375AFC" w:rsidRPr="00666AD7" w:rsidRDefault="00375AFC" w:rsidP="000C6C8B">
      <w:pPr>
        <w:autoSpaceDE w:val="0"/>
        <w:autoSpaceDN w:val="0"/>
        <w:adjustRightInd w:val="0"/>
        <w:spacing w:before="240" w:line="240" w:lineRule="auto"/>
        <w:jc w:val="center"/>
        <w:rPr>
          <w:rFonts w:ascii="Times New Roman" w:hAnsi="Times New Roman" w:cs="Times New Roman"/>
          <w:b/>
          <w:i/>
          <w:iCs/>
          <w:sz w:val="28"/>
          <w:szCs w:val="28"/>
        </w:rPr>
      </w:pPr>
      <w:r w:rsidRPr="00666AD7">
        <w:rPr>
          <w:rFonts w:ascii="Times New Roman" w:hAnsi="Times New Roman" w:cs="Times New Roman"/>
          <w:b/>
          <w:i/>
          <w:iCs/>
          <w:sz w:val="28"/>
          <w:szCs w:val="28"/>
        </w:rPr>
        <w:lastRenderedPageBreak/>
        <w:t>Часть 6. Балансы тепловой мощности и тепловой нагрузки в зонах действия источников тепловой энергии</w:t>
      </w:r>
    </w:p>
    <w:p w14:paraId="27AAF1F1" w14:textId="53F5D17F" w:rsidR="00375AFC" w:rsidRPr="009A3788" w:rsidRDefault="00375AFC" w:rsidP="000C6C8B">
      <w:pPr>
        <w:autoSpaceDE w:val="0"/>
        <w:autoSpaceDN w:val="0"/>
        <w:adjustRightInd w:val="0"/>
        <w:spacing w:line="240" w:lineRule="auto"/>
        <w:jc w:val="center"/>
        <w:rPr>
          <w:rFonts w:ascii="Times New Roman" w:hAnsi="Times New Roman" w:cs="Times New Roman"/>
          <w:b/>
          <w:i/>
          <w:iCs/>
          <w:sz w:val="28"/>
          <w:szCs w:val="28"/>
        </w:rPr>
      </w:pPr>
      <w:r w:rsidRPr="009A3788">
        <w:rPr>
          <w:rFonts w:ascii="Times New Roman" w:hAnsi="Times New Roman" w:cs="Times New Roman"/>
          <w:b/>
          <w:i/>
          <w:iCs/>
          <w:sz w:val="28"/>
          <w:szCs w:val="28"/>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p>
    <w:p w14:paraId="641067B1" w14:textId="4A0CF1DD"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Баланс тепловой мощности и тепловых нагрузок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5842A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375AFC">
        <w:rPr>
          <w:rFonts w:ascii="Times New Roman" w:hAnsi="Times New Roman" w:cs="Times New Roman"/>
          <w:sz w:val="28"/>
          <w:szCs w:val="28"/>
        </w:rPr>
        <w:t>приведен в таблице</w:t>
      </w:r>
      <w:r w:rsidR="00C646A2">
        <w:rPr>
          <w:rFonts w:ascii="Times New Roman" w:hAnsi="Times New Roman" w:cs="Times New Roman"/>
          <w:sz w:val="28"/>
          <w:szCs w:val="28"/>
        </w:rPr>
        <w:t xml:space="preserve"> </w:t>
      </w:r>
      <w:r w:rsidR="000C6C8B">
        <w:rPr>
          <w:rFonts w:ascii="Times New Roman" w:hAnsi="Times New Roman" w:cs="Times New Roman"/>
          <w:sz w:val="28"/>
          <w:szCs w:val="28"/>
        </w:rPr>
        <w:t>1.6.1.1</w:t>
      </w:r>
      <w:r w:rsidR="00287A0D">
        <w:rPr>
          <w:rFonts w:ascii="Times New Roman" w:hAnsi="Times New Roman" w:cs="Times New Roman"/>
          <w:sz w:val="28"/>
          <w:szCs w:val="28"/>
        </w:rPr>
        <w:t>.</w:t>
      </w:r>
    </w:p>
    <w:p w14:paraId="6466D388" w14:textId="505A1AE6" w:rsidR="00BC78DD" w:rsidRPr="00666AD7" w:rsidRDefault="00375AFC" w:rsidP="009A3788">
      <w:pPr>
        <w:spacing w:after="0" w:line="240" w:lineRule="auto"/>
        <w:jc w:val="center"/>
        <w:rPr>
          <w:rFonts w:ascii="Times New Roman" w:hAnsi="Times New Roman" w:cs="Times New Roman"/>
          <w:b/>
          <w:i/>
          <w:sz w:val="28"/>
          <w:szCs w:val="28"/>
        </w:rPr>
      </w:pPr>
      <w:r w:rsidRPr="00666AD7">
        <w:rPr>
          <w:rFonts w:ascii="Times New Roman" w:hAnsi="Times New Roman" w:cs="Times New Roman"/>
          <w:b/>
          <w:i/>
          <w:sz w:val="28"/>
          <w:szCs w:val="28"/>
        </w:rPr>
        <w:t xml:space="preserve">Таблица </w:t>
      </w:r>
      <w:r w:rsidR="000C6C8B">
        <w:rPr>
          <w:rFonts w:ascii="Times New Roman" w:hAnsi="Times New Roman" w:cs="Times New Roman"/>
          <w:b/>
          <w:i/>
          <w:sz w:val="28"/>
          <w:szCs w:val="28"/>
        </w:rPr>
        <w:t>1.6.1.1</w:t>
      </w:r>
      <w:r w:rsidRPr="00666AD7">
        <w:rPr>
          <w:rFonts w:ascii="Times New Roman" w:hAnsi="Times New Roman" w:cs="Times New Roman"/>
          <w:b/>
          <w:i/>
          <w:sz w:val="28"/>
          <w:szCs w:val="28"/>
        </w:rPr>
        <w:t xml:space="preserve"> – Баланс тепловой мощности и тепловых нагрузок </w:t>
      </w:r>
      <w:r w:rsidR="007E4D14">
        <w:rPr>
          <w:rFonts w:ascii="Times New Roman" w:hAnsi="Times New Roman" w:cs="Times New Roman"/>
          <w:b/>
          <w:i/>
          <w:sz w:val="28"/>
          <w:szCs w:val="28"/>
        </w:rPr>
        <w:t>котельных</w:t>
      </w:r>
    </w:p>
    <w:tbl>
      <w:tblPr>
        <w:tblW w:w="4968" w:type="pct"/>
        <w:tblInd w:w="-8" w:type="dxa"/>
        <w:tblLook w:val="0000" w:firstRow="0" w:lastRow="0" w:firstColumn="0" w:lastColumn="0" w:noHBand="0" w:noVBand="0"/>
      </w:tblPr>
      <w:tblGrid>
        <w:gridCol w:w="2758"/>
        <w:gridCol w:w="1617"/>
        <w:gridCol w:w="1544"/>
        <w:gridCol w:w="1582"/>
        <w:gridCol w:w="1580"/>
        <w:gridCol w:w="1103"/>
        <w:gridCol w:w="1696"/>
        <w:gridCol w:w="1290"/>
        <w:gridCol w:w="1290"/>
      </w:tblGrid>
      <w:tr w:rsidR="00F12730" w:rsidRPr="00A17733" w14:paraId="6C15C08F" w14:textId="2AA71723"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225E753" w14:textId="47ED1EE1" w:rsidR="00F12730" w:rsidRPr="00A17733" w:rsidRDefault="00F12730" w:rsidP="00B80BF6">
            <w:pPr>
              <w:widowControl w:val="0"/>
              <w:tabs>
                <w:tab w:val="left" w:pos="1459"/>
              </w:tabs>
              <w:spacing w:after="0" w:line="240" w:lineRule="auto"/>
              <w:jc w:val="center"/>
              <w:rPr>
                <w:rFonts w:ascii="Times New Roman" w:eastAsia="Calibri" w:hAnsi="Times New Roman" w:cs="Times New Roman"/>
                <w:b/>
                <w:i/>
                <w:sz w:val="20"/>
                <w:szCs w:val="20"/>
              </w:rPr>
            </w:pPr>
            <w:r w:rsidRPr="00984990">
              <w:rPr>
                <w:rFonts w:ascii="Times New Roman" w:hAnsi="Times New Roman" w:cs="Times New Roman"/>
                <w:b/>
                <w:i/>
                <w:sz w:val="20"/>
                <w:szCs w:val="20"/>
              </w:rPr>
              <w:t>Наименование источника теплоснабжения</w:t>
            </w:r>
          </w:p>
        </w:tc>
        <w:tc>
          <w:tcPr>
            <w:tcW w:w="559"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328172D" w14:textId="6EC6660B"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Установленная тепловая мощность, Гкал/ч</w:t>
            </w:r>
          </w:p>
        </w:tc>
        <w:tc>
          <w:tcPr>
            <w:tcW w:w="53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40DB96C" w14:textId="4C4598B3"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Располагаемая тепловая мощность, Гкал/ч</w:t>
            </w:r>
          </w:p>
        </w:tc>
        <w:tc>
          <w:tcPr>
            <w:tcW w:w="547"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D8F24D2" w14:textId="24FFE9AA"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Затраты тепловой мощности на собственные и хозяйственные нужды, Гкал/ч</w:t>
            </w:r>
          </w:p>
        </w:tc>
        <w:tc>
          <w:tcPr>
            <w:tcW w:w="546"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47844E27" w14:textId="08B3E20C"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hAnsi="Times New Roman" w:cs="Times New Roman"/>
                <w:b/>
                <w:i/>
                <w:sz w:val="20"/>
                <w:szCs w:val="20"/>
              </w:rPr>
              <w:t>Нагрузка потребителей, Гкал/ч</w:t>
            </w:r>
          </w:p>
        </w:tc>
        <w:tc>
          <w:tcPr>
            <w:tcW w:w="381"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9B6FB0C" w14:textId="77F39E2E" w:rsidR="00F12730" w:rsidRPr="00A17733" w:rsidRDefault="00F12730" w:rsidP="00B80BF6">
            <w:pPr>
              <w:spacing w:after="0" w:line="240" w:lineRule="auto"/>
              <w:jc w:val="center"/>
              <w:rPr>
                <w:rFonts w:ascii="Times New Roman" w:eastAsia="Calibri" w:hAnsi="Times New Roman" w:cs="Times New Roman"/>
                <w:sz w:val="20"/>
                <w:szCs w:val="20"/>
              </w:rPr>
            </w:pPr>
            <w:r w:rsidRPr="00984990">
              <w:rPr>
                <w:rFonts w:ascii="Times New Roman" w:hAnsi="Times New Roman" w:cs="Times New Roman"/>
                <w:b/>
                <w:i/>
                <w:sz w:val="20"/>
                <w:szCs w:val="20"/>
              </w:rPr>
              <w:t>Тепловые потери в тепловых сетях. Гкал/ч</w:t>
            </w:r>
          </w:p>
        </w:tc>
        <w:tc>
          <w:tcPr>
            <w:tcW w:w="586"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BC9BCC6" w14:textId="580830E9"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hAnsi="Times New Roman" w:cs="Times New Roman"/>
                <w:b/>
                <w:i/>
                <w:sz w:val="20"/>
                <w:szCs w:val="20"/>
              </w:rPr>
              <w:t>Присоединённая тепловая нагрузка (с учётом тепловых потерь в тепловых сетях), Гкал/ч</w:t>
            </w:r>
          </w:p>
        </w:tc>
        <w:tc>
          <w:tcPr>
            <w:tcW w:w="446"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455BC15C" w14:textId="4D49518E"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hAnsi="Times New Roman" w:cs="Times New Roman"/>
                <w:b/>
                <w:i/>
                <w:sz w:val="20"/>
                <w:szCs w:val="20"/>
              </w:rPr>
              <w:t>Резерв тепловой мощности источников тепла, Гкал/ч</w:t>
            </w:r>
          </w:p>
        </w:tc>
        <w:tc>
          <w:tcPr>
            <w:tcW w:w="446"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672F58F4" w14:textId="10CA988B" w:rsidR="00F12730" w:rsidRPr="00A17733" w:rsidRDefault="00F12730" w:rsidP="00B80BF6">
            <w:pPr>
              <w:spacing w:after="0" w:line="240" w:lineRule="auto"/>
              <w:jc w:val="center"/>
              <w:rPr>
                <w:rFonts w:ascii="Times New Roman" w:eastAsia="Calibri" w:hAnsi="Times New Roman" w:cs="Times New Roman"/>
                <w:color w:val="000000"/>
                <w:sz w:val="20"/>
                <w:szCs w:val="20"/>
              </w:rPr>
            </w:pPr>
            <w:r w:rsidRPr="00984990">
              <w:rPr>
                <w:rFonts w:ascii="Times New Roman" w:eastAsia="Times New Roman" w:hAnsi="Times New Roman" w:cs="Times New Roman"/>
                <w:b/>
                <w:bCs/>
                <w:i/>
                <w:iCs/>
                <w:color w:val="000000"/>
                <w:sz w:val="20"/>
                <w:szCs w:val="20"/>
                <w:lang w:eastAsia="ru-RU"/>
              </w:rPr>
              <w:t>Мощность источников тепловой энергии нетто, Гкал/ч</w:t>
            </w:r>
          </w:p>
        </w:tc>
      </w:tr>
      <w:tr w:rsidR="007C4FDE" w:rsidRPr="00A17733" w14:paraId="392D6137" w14:textId="1E746E2C"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C2A8D1F" w14:textId="4F841DAA"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Cs/>
                <w:color w:val="FF0000"/>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КСШ №1</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577485BF" w14:textId="6A22C992"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4,000</w:t>
            </w:r>
          </w:p>
        </w:tc>
        <w:tc>
          <w:tcPr>
            <w:tcW w:w="534" w:type="pct"/>
            <w:tcBorders>
              <w:top w:val="single" w:sz="6" w:space="0" w:color="auto"/>
              <w:left w:val="single" w:sz="6" w:space="0" w:color="auto"/>
              <w:bottom w:val="single" w:sz="6" w:space="0" w:color="auto"/>
              <w:right w:val="single" w:sz="6" w:space="0" w:color="auto"/>
            </w:tcBorders>
            <w:vAlign w:val="center"/>
          </w:tcPr>
          <w:p w14:paraId="2C3BE607" w14:textId="19A40656"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3,82</w:t>
            </w:r>
          </w:p>
        </w:tc>
        <w:tc>
          <w:tcPr>
            <w:tcW w:w="547" w:type="pct"/>
            <w:tcBorders>
              <w:top w:val="single" w:sz="6" w:space="0" w:color="auto"/>
              <w:left w:val="single" w:sz="6" w:space="0" w:color="auto"/>
              <w:bottom w:val="single" w:sz="6" w:space="0" w:color="auto"/>
              <w:right w:val="single" w:sz="6" w:space="0" w:color="auto"/>
            </w:tcBorders>
            <w:vAlign w:val="center"/>
          </w:tcPr>
          <w:p w14:paraId="10F454C4" w14:textId="73957C86"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0,01217</w:t>
            </w:r>
          </w:p>
        </w:tc>
        <w:tc>
          <w:tcPr>
            <w:tcW w:w="546" w:type="pct"/>
            <w:tcBorders>
              <w:top w:val="single" w:sz="6" w:space="0" w:color="auto"/>
              <w:left w:val="single" w:sz="6" w:space="0" w:color="auto"/>
              <w:bottom w:val="single" w:sz="6" w:space="0" w:color="auto"/>
              <w:right w:val="single" w:sz="6" w:space="0" w:color="auto"/>
            </w:tcBorders>
            <w:vAlign w:val="center"/>
          </w:tcPr>
          <w:p w14:paraId="08649BDA" w14:textId="7C2A1D0E"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color w:val="000000"/>
                <w:sz w:val="20"/>
                <w:szCs w:val="20"/>
              </w:rPr>
              <w:t>1,6083</w:t>
            </w:r>
          </w:p>
        </w:tc>
        <w:tc>
          <w:tcPr>
            <w:tcW w:w="381" w:type="pct"/>
            <w:tcBorders>
              <w:top w:val="single" w:sz="6" w:space="0" w:color="auto"/>
              <w:left w:val="single" w:sz="6" w:space="0" w:color="auto"/>
              <w:bottom w:val="single" w:sz="6" w:space="0" w:color="auto"/>
              <w:right w:val="single" w:sz="6" w:space="0" w:color="auto"/>
            </w:tcBorders>
            <w:vAlign w:val="center"/>
          </w:tcPr>
          <w:p w14:paraId="16BBB9F6" w14:textId="63DAED2E"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sz w:val="20"/>
                <w:szCs w:val="20"/>
              </w:rPr>
              <w:t>0,2037</w:t>
            </w:r>
          </w:p>
        </w:tc>
        <w:tc>
          <w:tcPr>
            <w:tcW w:w="586" w:type="pct"/>
            <w:tcBorders>
              <w:top w:val="single" w:sz="6" w:space="0" w:color="auto"/>
              <w:left w:val="single" w:sz="6" w:space="0" w:color="auto"/>
              <w:bottom w:val="single" w:sz="6" w:space="0" w:color="auto"/>
              <w:right w:val="single" w:sz="6" w:space="0" w:color="auto"/>
            </w:tcBorders>
            <w:vAlign w:val="center"/>
          </w:tcPr>
          <w:p w14:paraId="3AD9DBF3" w14:textId="3AAF8A46"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color w:val="000000"/>
                <w:sz w:val="20"/>
                <w:szCs w:val="20"/>
              </w:rPr>
              <w:t>1,812</w:t>
            </w:r>
          </w:p>
        </w:tc>
        <w:tc>
          <w:tcPr>
            <w:tcW w:w="446" w:type="pct"/>
            <w:tcBorders>
              <w:top w:val="single" w:sz="6" w:space="0" w:color="auto"/>
              <w:left w:val="single" w:sz="6" w:space="0" w:color="auto"/>
              <w:bottom w:val="single" w:sz="6" w:space="0" w:color="auto"/>
              <w:right w:val="single" w:sz="6" w:space="0" w:color="auto"/>
            </w:tcBorders>
            <w:vAlign w:val="center"/>
          </w:tcPr>
          <w:p w14:paraId="52D7BAFD" w14:textId="0C145F09" w:rsidR="007C4FDE" w:rsidRPr="007C4FDE" w:rsidRDefault="007C4FDE" w:rsidP="007C4FDE">
            <w:pPr>
              <w:spacing w:after="0" w:line="240" w:lineRule="auto"/>
              <w:jc w:val="center"/>
              <w:rPr>
                <w:rFonts w:ascii="Times New Roman" w:eastAsia="Calibri" w:hAnsi="Times New Roman" w:cs="Times New Roman"/>
                <w:sz w:val="20"/>
                <w:szCs w:val="20"/>
              </w:rPr>
            </w:pPr>
            <w:r w:rsidRPr="007C4FDE">
              <w:rPr>
                <w:rFonts w:ascii="Times New Roman" w:hAnsi="Times New Roman" w:cs="Times New Roman"/>
                <w:color w:val="000000"/>
                <w:sz w:val="20"/>
                <w:szCs w:val="20"/>
              </w:rPr>
              <w:t>1,99583</w:t>
            </w:r>
          </w:p>
        </w:tc>
        <w:tc>
          <w:tcPr>
            <w:tcW w:w="446" w:type="pct"/>
            <w:tcBorders>
              <w:top w:val="single" w:sz="6" w:space="0" w:color="auto"/>
              <w:left w:val="single" w:sz="6" w:space="0" w:color="auto"/>
              <w:bottom w:val="single" w:sz="6" w:space="0" w:color="auto"/>
              <w:right w:val="single" w:sz="6" w:space="0" w:color="auto"/>
            </w:tcBorders>
            <w:vAlign w:val="center"/>
          </w:tcPr>
          <w:p w14:paraId="73B3462E" w14:textId="6C895FEB"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3,80783</w:t>
            </w:r>
          </w:p>
        </w:tc>
      </w:tr>
      <w:tr w:rsidR="007C4FDE" w:rsidRPr="00A17733" w14:paraId="31C8682A" w14:textId="3F983564"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1CF744A3" w14:textId="468248DA"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Центральная</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10E9E5" w14:textId="253A48E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1,500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4E9D761" w14:textId="74CAF39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1,38</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F847E8" w14:textId="1A60AE4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0,00398</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EB5470" w14:textId="3DC3E91A"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0,7097</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3133FA1" w14:textId="66526B3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0,1243</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47CCF65" w14:textId="0023DA4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0,834</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32D093E" w14:textId="115AB6A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0,54202</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D451FB5" w14:textId="5B1DB37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1,37602</w:t>
            </w:r>
          </w:p>
        </w:tc>
      </w:tr>
      <w:tr w:rsidR="007C4FDE" w:rsidRPr="00A17733" w14:paraId="430BFA48" w14:textId="6FDE4F8C"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7050E886" w14:textId="02296887"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br/>
              <w:t>«Обменный фонд»</w:t>
            </w:r>
          </w:p>
        </w:tc>
        <w:tc>
          <w:tcPr>
            <w:tcW w:w="559" w:type="pct"/>
            <w:tcBorders>
              <w:top w:val="single" w:sz="6" w:space="0" w:color="auto"/>
              <w:left w:val="single" w:sz="6" w:space="0" w:color="auto"/>
              <w:bottom w:val="single" w:sz="6" w:space="0" w:color="auto"/>
              <w:right w:val="single" w:sz="6" w:space="0" w:color="auto"/>
            </w:tcBorders>
            <w:vAlign w:val="center"/>
          </w:tcPr>
          <w:p w14:paraId="6AF551A4" w14:textId="6420BB6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3,200</w:t>
            </w:r>
          </w:p>
        </w:tc>
        <w:tc>
          <w:tcPr>
            <w:tcW w:w="534" w:type="pct"/>
            <w:tcBorders>
              <w:top w:val="single" w:sz="6" w:space="0" w:color="auto"/>
              <w:left w:val="single" w:sz="6" w:space="0" w:color="auto"/>
              <w:bottom w:val="single" w:sz="6" w:space="0" w:color="auto"/>
              <w:right w:val="single" w:sz="6" w:space="0" w:color="auto"/>
            </w:tcBorders>
            <w:vAlign w:val="center"/>
          </w:tcPr>
          <w:p w14:paraId="6049EF3F" w14:textId="6D77986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3,008</w:t>
            </w:r>
          </w:p>
        </w:tc>
        <w:tc>
          <w:tcPr>
            <w:tcW w:w="547" w:type="pct"/>
            <w:tcBorders>
              <w:top w:val="single" w:sz="6" w:space="0" w:color="auto"/>
              <w:left w:val="single" w:sz="6" w:space="0" w:color="auto"/>
              <w:bottom w:val="single" w:sz="6" w:space="0" w:color="auto"/>
              <w:right w:val="single" w:sz="6" w:space="0" w:color="auto"/>
            </w:tcBorders>
            <w:vAlign w:val="center"/>
          </w:tcPr>
          <w:p w14:paraId="0F6C28AB" w14:textId="4804CFC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0,00295</w:t>
            </w:r>
          </w:p>
        </w:tc>
        <w:tc>
          <w:tcPr>
            <w:tcW w:w="546" w:type="pct"/>
            <w:tcBorders>
              <w:top w:val="single" w:sz="6" w:space="0" w:color="auto"/>
              <w:left w:val="single" w:sz="6" w:space="0" w:color="auto"/>
              <w:bottom w:val="single" w:sz="6" w:space="0" w:color="auto"/>
              <w:right w:val="single" w:sz="6" w:space="0" w:color="auto"/>
            </w:tcBorders>
            <w:vAlign w:val="center"/>
          </w:tcPr>
          <w:p w14:paraId="4360E75C" w14:textId="46B9DC1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1,1883</w:t>
            </w:r>
          </w:p>
        </w:tc>
        <w:tc>
          <w:tcPr>
            <w:tcW w:w="381" w:type="pct"/>
            <w:tcBorders>
              <w:top w:val="single" w:sz="6" w:space="0" w:color="auto"/>
              <w:left w:val="single" w:sz="6" w:space="0" w:color="auto"/>
              <w:bottom w:val="single" w:sz="6" w:space="0" w:color="auto"/>
              <w:right w:val="single" w:sz="6" w:space="0" w:color="auto"/>
            </w:tcBorders>
            <w:vAlign w:val="center"/>
          </w:tcPr>
          <w:p w14:paraId="779899F2" w14:textId="277A728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0,1074</w:t>
            </w:r>
          </w:p>
        </w:tc>
        <w:tc>
          <w:tcPr>
            <w:tcW w:w="586" w:type="pct"/>
            <w:tcBorders>
              <w:top w:val="single" w:sz="6" w:space="0" w:color="auto"/>
              <w:left w:val="single" w:sz="6" w:space="0" w:color="auto"/>
              <w:bottom w:val="single" w:sz="6" w:space="0" w:color="auto"/>
              <w:right w:val="single" w:sz="6" w:space="0" w:color="auto"/>
            </w:tcBorders>
            <w:vAlign w:val="center"/>
          </w:tcPr>
          <w:p w14:paraId="3456DDD7" w14:textId="32CE627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1,2957</w:t>
            </w:r>
          </w:p>
        </w:tc>
        <w:tc>
          <w:tcPr>
            <w:tcW w:w="446" w:type="pct"/>
            <w:tcBorders>
              <w:top w:val="single" w:sz="6" w:space="0" w:color="auto"/>
              <w:left w:val="single" w:sz="6" w:space="0" w:color="auto"/>
              <w:bottom w:val="single" w:sz="6" w:space="0" w:color="auto"/>
              <w:right w:val="single" w:sz="6" w:space="0" w:color="auto"/>
            </w:tcBorders>
            <w:vAlign w:val="center"/>
          </w:tcPr>
          <w:p w14:paraId="03893D94" w14:textId="6E9ACA36"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1,70935</w:t>
            </w:r>
          </w:p>
        </w:tc>
        <w:tc>
          <w:tcPr>
            <w:tcW w:w="446" w:type="pct"/>
            <w:tcBorders>
              <w:top w:val="single" w:sz="6" w:space="0" w:color="auto"/>
              <w:left w:val="single" w:sz="6" w:space="0" w:color="auto"/>
              <w:bottom w:val="single" w:sz="6" w:space="0" w:color="auto"/>
              <w:right w:val="single" w:sz="6" w:space="0" w:color="auto"/>
            </w:tcBorders>
            <w:vAlign w:val="center"/>
          </w:tcPr>
          <w:p w14:paraId="3E9EA42C" w14:textId="650A602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3,00505</w:t>
            </w:r>
          </w:p>
        </w:tc>
      </w:tr>
      <w:tr w:rsidR="007C4FDE" w:rsidRPr="00A17733" w14:paraId="70C34697" w14:textId="670CFEA1"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3D8D79BE" w14:textId="36F20FC4"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Колобок</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8442D7" w14:textId="47E3E2AF"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0,700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80523A0" w14:textId="13B8E3B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0,644</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8346BCB" w14:textId="6F35CD7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0,00207</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E182D34" w14:textId="0AE0EC5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0,4726</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08AF14B" w14:textId="489ECC5C"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0,0423</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D579613" w14:textId="5BC4D01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0,5149</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2529DA" w14:textId="5BD6F52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0,12703</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8914DBD" w14:textId="43FBBA62"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0,64193</w:t>
            </w:r>
          </w:p>
        </w:tc>
      </w:tr>
      <w:tr w:rsidR="007C4FDE" w:rsidRPr="00A17733" w14:paraId="6B352A7E" w14:textId="79603109"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E780A1E" w14:textId="46AB46C9"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КСШ №2</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2E28CCBC" w14:textId="07EA610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1,100</w:t>
            </w:r>
          </w:p>
        </w:tc>
        <w:tc>
          <w:tcPr>
            <w:tcW w:w="534" w:type="pct"/>
            <w:tcBorders>
              <w:top w:val="single" w:sz="6" w:space="0" w:color="auto"/>
              <w:left w:val="single" w:sz="6" w:space="0" w:color="auto"/>
              <w:bottom w:val="single" w:sz="6" w:space="0" w:color="auto"/>
              <w:right w:val="single" w:sz="6" w:space="0" w:color="auto"/>
            </w:tcBorders>
            <w:vAlign w:val="center"/>
          </w:tcPr>
          <w:p w14:paraId="6E4305BC" w14:textId="43A111A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1,012</w:t>
            </w:r>
          </w:p>
        </w:tc>
        <w:tc>
          <w:tcPr>
            <w:tcW w:w="547" w:type="pct"/>
            <w:tcBorders>
              <w:top w:val="single" w:sz="6" w:space="0" w:color="auto"/>
              <w:left w:val="single" w:sz="6" w:space="0" w:color="auto"/>
              <w:bottom w:val="single" w:sz="6" w:space="0" w:color="auto"/>
              <w:right w:val="single" w:sz="6" w:space="0" w:color="auto"/>
            </w:tcBorders>
            <w:vAlign w:val="center"/>
          </w:tcPr>
          <w:p w14:paraId="1C3FFB67" w14:textId="31C5532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0,00498</w:t>
            </w:r>
          </w:p>
        </w:tc>
        <w:tc>
          <w:tcPr>
            <w:tcW w:w="546" w:type="pct"/>
            <w:tcBorders>
              <w:top w:val="single" w:sz="6" w:space="0" w:color="auto"/>
              <w:left w:val="single" w:sz="6" w:space="0" w:color="auto"/>
              <w:bottom w:val="single" w:sz="6" w:space="0" w:color="auto"/>
              <w:right w:val="single" w:sz="6" w:space="0" w:color="auto"/>
            </w:tcBorders>
            <w:vAlign w:val="center"/>
          </w:tcPr>
          <w:p w14:paraId="5D9C6CDE" w14:textId="6A27C8FA"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0,4276</w:t>
            </w:r>
          </w:p>
        </w:tc>
        <w:tc>
          <w:tcPr>
            <w:tcW w:w="381" w:type="pct"/>
            <w:tcBorders>
              <w:top w:val="single" w:sz="6" w:space="0" w:color="auto"/>
              <w:left w:val="single" w:sz="6" w:space="0" w:color="auto"/>
              <w:bottom w:val="single" w:sz="6" w:space="0" w:color="auto"/>
              <w:right w:val="single" w:sz="6" w:space="0" w:color="auto"/>
            </w:tcBorders>
            <w:vAlign w:val="center"/>
          </w:tcPr>
          <w:p w14:paraId="5509614E" w14:textId="688C8AE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0,0208</w:t>
            </w:r>
          </w:p>
        </w:tc>
        <w:tc>
          <w:tcPr>
            <w:tcW w:w="586" w:type="pct"/>
            <w:tcBorders>
              <w:top w:val="single" w:sz="6" w:space="0" w:color="auto"/>
              <w:left w:val="single" w:sz="6" w:space="0" w:color="auto"/>
              <w:bottom w:val="single" w:sz="6" w:space="0" w:color="auto"/>
              <w:right w:val="single" w:sz="6" w:space="0" w:color="auto"/>
            </w:tcBorders>
            <w:vAlign w:val="center"/>
          </w:tcPr>
          <w:p w14:paraId="63E6D350" w14:textId="4013AD9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0,4484</w:t>
            </w:r>
          </w:p>
        </w:tc>
        <w:tc>
          <w:tcPr>
            <w:tcW w:w="446" w:type="pct"/>
            <w:tcBorders>
              <w:top w:val="single" w:sz="6" w:space="0" w:color="auto"/>
              <w:left w:val="single" w:sz="6" w:space="0" w:color="auto"/>
              <w:bottom w:val="single" w:sz="6" w:space="0" w:color="auto"/>
              <w:right w:val="single" w:sz="6" w:space="0" w:color="auto"/>
            </w:tcBorders>
            <w:vAlign w:val="center"/>
          </w:tcPr>
          <w:p w14:paraId="29458612" w14:textId="0D6AAD2A"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0,55862</w:t>
            </w:r>
          </w:p>
        </w:tc>
        <w:tc>
          <w:tcPr>
            <w:tcW w:w="446" w:type="pct"/>
            <w:tcBorders>
              <w:top w:val="single" w:sz="6" w:space="0" w:color="auto"/>
              <w:left w:val="single" w:sz="6" w:space="0" w:color="auto"/>
              <w:bottom w:val="single" w:sz="6" w:space="0" w:color="auto"/>
              <w:right w:val="single" w:sz="6" w:space="0" w:color="auto"/>
            </w:tcBorders>
            <w:vAlign w:val="center"/>
          </w:tcPr>
          <w:p w14:paraId="7A461D54" w14:textId="20FBD06F"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1,00702</w:t>
            </w:r>
          </w:p>
        </w:tc>
      </w:tr>
      <w:tr w:rsidR="007C4FDE" w:rsidRPr="00A17733" w14:paraId="33E64D87" w14:textId="6EE0117B"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71AC0853" w14:textId="06A7763B"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br/>
              <w:t>«</w:t>
            </w:r>
            <w:r w:rsidR="007C4FDE" w:rsidRPr="00A17733">
              <w:rPr>
                <w:rFonts w:ascii="Times New Roman" w:eastAsia="Calibri" w:hAnsi="Times New Roman" w:cs="Times New Roman"/>
                <w:b/>
                <w:i/>
                <w:sz w:val="20"/>
                <w:szCs w:val="20"/>
              </w:rPr>
              <w:t>Детский приют</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FC84F5C" w14:textId="52E1FFA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1,000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2997C52" w14:textId="4829BD9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0,92</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5435865" w14:textId="60CD192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0,00881</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3A2BEE3" w14:textId="532788A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0,4376</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581B3AE" w14:textId="17BD065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0,0149</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BD6C9F1" w14:textId="47E327E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0,4525</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A0DF113" w14:textId="1B49610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0,45869</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50B802A" w14:textId="1A9A2443"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0,91119</w:t>
            </w:r>
          </w:p>
        </w:tc>
      </w:tr>
      <w:tr w:rsidR="007C4FDE" w:rsidRPr="00A17733" w14:paraId="5B093BEC" w14:textId="45409510"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253915E7" w14:textId="0BAAF237"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ПМК-1</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1A09FAF0" w14:textId="606735F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3,200</w:t>
            </w:r>
          </w:p>
        </w:tc>
        <w:tc>
          <w:tcPr>
            <w:tcW w:w="534" w:type="pct"/>
            <w:tcBorders>
              <w:top w:val="single" w:sz="6" w:space="0" w:color="auto"/>
              <w:left w:val="single" w:sz="6" w:space="0" w:color="auto"/>
              <w:bottom w:val="single" w:sz="6" w:space="0" w:color="auto"/>
              <w:right w:val="single" w:sz="6" w:space="0" w:color="auto"/>
            </w:tcBorders>
            <w:vAlign w:val="center"/>
          </w:tcPr>
          <w:p w14:paraId="0BEC8FA0" w14:textId="44E9267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3,008</w:t>
            </w:r>
          </w:p>
        </w:tc>
        <w:tc>
          <w:tcPr>
            <w:tcW w:w="547" w:type="pct"/>
            <w:tcBorders>
              <w:top w:val="single" w:sz="6" w:space="0" w:color="auto"/>
              <w:left w:val="single" w:sz="6" w:space="0" w:color="auto"/>
              <w:bottom w:val="single" w:sz="6" w:space="0" w:color="auto"/>
              <w:right w:val="single" w:sz="6" w:space="0" w:color="auto"/>
            </w:tcBorders>
            <w:vAlign w:val="center"/>
          </w:tcPr>
          <w:p w14:paraId="0D4E96B7" w14:textId="067A45F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0,00722</w:t>
            </w:r>
          </w:p>
        </w:tc>
        <w:tc>
          <w:tcPr>
            <w:tcW w:w="546" w:type="pct"/>
            <w:tcBorders>
              <w:top w:val="single" w:sz="6" w:space="0" w:color="auto"/>
              <w:left w:val="single" w:sz="6" w:space="0" w:color="auto"/>
              <w:bottom w:val="single" w:sz="6" w:space="0" w:color="auto"/>
              <w:right w:val="single" w:sz="6" w:space="0" w:color="auto"/>
            </w:tcBorders>
            <w:vAlign w:val="center"/>
          </w:tcPr>
          <w:p w14:paraId="1AF896B1" w14:textId="3367A91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0,7211</w:t>
            </w:r>
          </w:p>
        </w:tc>
        <w:tc>
          <w:tcPr>
            <w:tcW w:w="381" w:type="pct"/>
            <w:tcBorders>
              <w:top w:val="single" w:sz="6" w:space="0" w:color="auto"/>
              <w:left w:val="single" w:sz="6" w:space="0" w:color="auto"/>
              <w:bottom w:val="single" w:sz="6" w:space="0" w:color="auto"/>
              <w:right w:val="single" w:sz="6" w:space="0" w:color="auto"/>
            </w:tcBorders>
            <w:vAlign w:val="center"/>
          </w:tcPr>
          <w:p w14:paraId="4DB9BE38" w14:textId="7BB7EF7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0,1553</w:t>
            </w:r>
          </w:p>
        </w:tc>
        <w:tc>
          <w:tcPr>
            <w:tcW w:w="586" w:type="pct"/>
            <w:tcBorders>
              <w:top w:val="single" w:sz="6" w:space="0" w:color="auto"/>
              <w:left w:val="single" w:sz="6" w:space="0" w:color="auto"/>
              <w:bottom w:val="single" w:sz="6" w:space="0" w:color="auto"/>
              <w:right w:val="single" w:sz="6" w:space="0" w:color="auto"/>
            </w:tcBorders>
            <w:vAlign w:val="center"/>
          </w:tcPr>
          <w:p w14:paraId="69C353D7" w14:textId="508BE2D6"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0,8764</w:t>
            </w:r>
          </w:p>
        </w:tc>
        <w:tc>
          <w:tcPr>
            <w:tcW w:w="446" w:type="pct"/>
            <w:tcBorders>
              <w:top w:val="single" w:sz="6" w:space="0" w:color="auto"/>
              <w:left w:val="single" w:sz="6" w:space="0" w:color="auto"/>
              <w:bottom w:val="single" w:sz="6" w:space="0" w:color="auto"/>
              <w:right w:val="single" w:sz="6" w:space="0" w:color="auto"/>
            </w:tcBorders>
            <w:vAlign w:val="center"/>
          </w:tcPr>
          <w:p w14:paraId="057455B9" w14:textId="474CD391"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2,12438</w:t>
            </w:r>
          </w:p>
        </w:tc>
        <w:tc>
          <w:tcPr>
            <w:tcW w:w="446" w:type="pct"/>
            <w:tcBorders>
              <w:top w:val="single" w:sz="6" w:space="0" w:color="auto"/>
              <w:left w:val="single" w:sz="6" w:space="0" w:color="auto"/>
              <w:bottom w:val="single" w:sz="6" w:space="0" w:color="auto"/>
              <w:right w:val="single" w:sz="6" w:space="0" w:color="auto"/>
            </w:tcBorders>
            <w:vAlign w:val="center"/>
          </w:tcPr>
          <w:p w14:paraId="59A35D6E" w14:textId="3A7E9495"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3,00078</w:t>
            </w:r>
          </w:p>
        </w:tc>
      </w:tr>
      <w:tr w:rsidR="007C4FDE" w:rsidRPr="00A17733" w14:paraId="4E78215C" w14:textId="6B441DE6" w:rsidTr="00B80BF6">
        <w:trPr>
          <w:trHeight w:val="20"/>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0C4CC2E6" w14:textId="79172C89"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ПМК-2</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DDB630" w14:textId="787F149B"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1,380</w:t>
            </w:r>
          </w:p>
        </w:tc>
        <w:tc>
          <w:tcPr>
            <w:tcW w:w="534"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FA337F7" w14:textId="2E0380DB"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1,2972</w:t>
            </w:r>
          </w:p>
        </w:tc>
        <w:tc>
          <w:tcPr>
            <w:tcW w:w="54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3A6C132" w14:textId="78FE5218"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0,00256</w:t>
            </w:r>
          </w:p>
        </w:tc>
        <w:tc>
          <w:tcPr>
            <w:tcW w:w="5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4E5310" w14:textId="54FD408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0,4083</w:t>
            </w:r>
          </w:p>
        </w:tc>
        <w:tc>
          <w:tcPr>
            <w:tcW w:w="381"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AD5539E" w14:textId="7BBF75E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0,0869</w:t>
            </w:r>
          </w:p>
        </w:tc>
        <w:tc>
          <w:tcPr>
            <w:tcW w:w="58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F5C731" w14:textId="6664113C"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0,4952</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3E760C4" w14:textId="26AC156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0,79944</w:t>
            </w:r>
          </w:p>
        </w:tc>
        <w:tc>
          <w:tcPr>
            <w:tcW w:w="44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3BF1B3" w14:textId="37EB190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1,29464</w:t>
            </w:r>
          </w:p>
        </w:tc>
      </w:tr>
      <w:tr w:rsidR="007C4FDE" w:rsidRPr="00A17733" w14:paraId="28A7BFD2" w14:textId="29B41E4B" w:rsidTr="00B80BF6">
        <w:trPr>
          <w:trHeight w:val="147"/>
        </w:trPr>
        <w:tc>
          <w:tcPr>
            <w:tcW w:w="954" w:type="pct"/>
            <w:tcBorders>
              <w:top w:val="single" w:sz="6" w:space="0" w:color="auto"/>
              <w:left w:val="single" w:sz="6" w:space="0" w:color="auto"/>
              <w:bottom w:val="single" w:sz="6" w:space="0" w:color="auto"/>
              <w:right w:val="single" w:sz="6" w:space="0" w:color="auto"/>
            </w:tcBorders>
            <w:shd w:val="clear" w:color="auto" w:fill="F7CAAC" w:themeFill="accent2" w:themeFillTint="66"/>
            <w:vAlign w:val="center"/>
          </w:tcPr>
          <w:p w14:paraId="71A49E4F" w14:textId="71D5C7B0" w:rsidR="007C4FDE" w:rsidRPr="00A17733" w:rsidRDefault="00876D05" w:rsidP="007C4FDE">
            <w:pPr>
              <w:widowControl w:val="0"/>
              <w:tabs>
                <w:tab w:val="left" w:pos="1459"/>
              </w:tabs>
              <w:spacing w:after="0" w:line="240" w:lineRule="auto"/>
              <w:jc w:val="center"/>
              <w:rPr>
                <w:rFonts w:ascii="Times New Roman" w:eastAsia="Calibri" w:hAnsi="Times New Roman" w:cs="Times New Roman"/>
                <w:b/>
                <w:i/>
                <w:sz w:val="20"/>
                <w:szCs w:val="20"/>
              </w:rPr>
            </w:pPr>
            <w:r w:rsidRPr="00A17733">
              <w:rPr>
                <w:rFonts w:ascii="Times New Roman" w:eastAsia="Calibri" w:hAnsi="Times New Roman" w:cs="Times New Roman"/>
                <w:b/>
                <w:i/>
                <w:sz w:val="20"/>
                <w:szCs w:val="20"/>
              </w:rPr>
              <w:t xml:space="preserve">Котельная </w:t>
            </w:r>
            <w:r w:rsidR="007C4FDE">
              <w:rPr>
                <w:rFonts w:ascii="Times New Roman" w:eastAsia="Calibri" w:hAnsi="Times New Roman" w:cs="Times New Roman"/>
                <w:b/>
                <w:i/>
                <w:sz w:val="20"/>
                <w:szCs w:val="20"/>
              </w:rPr>
              <w:t>«</w:t>
            </w:r>
            <w:r w:rsidR="007C4FDE" w:rsidRPr="00A17733">
              <w:rPr>
                <w:rFonts w:ascii="Times New Roman" w:eastAsia="Calibri" w:hAnsi="Times New Roman" w:cs="Times New Roman"/>
                <w:b/>
                <w:i/>
                <w:sz w:val="20"/>
                <w:szCs w:val="20"/>
              </w:rPr>
              <w:t>Зеленая</w:t>
            </w:r>
            <w:r w:rsidR="007C4FDE">
              <w:rPr>
                <w:rFonts w:ascii="Times New Roman" w:eastAsia="Calibri" w:hAnsi="Times New Roman" w:cs="Times New Roman"/>
                <w:b/>
                <w:i/>
                <w:sz w:val="20"/>
                <w:szCs w:val="20"/>
              </w:rPr>
              <w:t>»</w:t>
            </w:r>
          </w:p>
        </w:tc>
        <w:tc>
          <w:tcPr>
            <w:tcW w:w="559" w:type="pct"/>
            <w:tcBorders>
              <w:top w:val="single" w:sz="6" w:space="0" w:color="auto"/>
              <w:left w:val="single" w:sz="6" w:space="0" w:color="auto"/>
              <w:bottom w:val="single" w:sz="6" w:space="0" w:color="auto"/>
              <w:right w:val="single" w:sz="6" w:space="0" w:color="auto"/>
            </w:tcBorders>
            <w:vAlign w:val="center"/>
          </w:tcPr>
          <w:p w14:paraId="535A3F60" w14:textId="0C638A94"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0,069</w:t>
            </w:r>
          </w:p>
        </w:tc>
        <w:tc>
          <w:tcPr>
            <w:tcW w:w="534" w:type="pct"/>
            <w:tcBorders>
              <w:top w:val="single" w:sz="6" w:space="0" w:color="auto"/>
              <w:left w:val="single" w:sz="6" w:space="0" w:color="auto"/>
              <w:bottom w:val="single" w:sz="6" w:space="0" w:color="auto"/>
              <w:right w:val="single" w:sz="6" w:space="0" w:color="auto"/>
            </w:tcBorders>
            <w:vAlign w:val="center"/>
          </w:tcPr>
          <w:p w14:paraId="483E1752" w14:textId="5302DE3E"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0,06348</w:t>
            </w:r>
          </w:p>
        </w:tc>
        <w:tc>
          <w:tcPr>
            <w:tcW w:w="547" w:type="pct"/>
            <w:tcBorders>
              <w:top w:val="single" w:sz="6" w:space="0" w:color="auto"/>
              <w:left w:val="single" w:sz="6" w:space="0" w:color="auto"/>
              <w:bottom w:val="single" w:sz="6" w:space="0" w:color="auto"/>
              <w:right w:val="single" w:sz="6" w:space="0" w:color="auto"/>
            </w:tcBorders>
            <w:vAlign w:val="center"/>
          </w:tcPr>
          <w:p w14:paraId="11118FA4" w14:textId="2C027CA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0,0001</w:t>
            </w:r>
          </w:p>
        </w:tc>
        <w:tc>
          <w:tcPr>
            <w:tcW w:w="546" w:type="pct"/>
            <w:tcBorders>
              <w:top w:val="single" w:sz="6" w:space="0" w:color="auto"/>
              <w:left w:val="single" w:sz="6" w:space="0" w:color="auto"/>
              <w:bottom w:val="single" w:sz="6" w:space="0" w:color="auto"/>
              <w:right w:val="single" w:sz="6" w:space="0" w:color="auto"/>
            </w:tcBorders>
            <w:vAlign w:val="center"/>
          </w:tcPr>
          <w:p w14:paraId="69C03ACD" w14:textId="08C2D440"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0,0528</w:t>
            </w:r>
          </w:p>
        </w:tc>
        <w:tc>
          <w:tcPr>
            <w:tcW w:w="381" w:type="pct"/>
            <w:tcBorders>
              <w:top w:val="single" w:sz="6" w:space="0" w:color="auto"/>
              <w:left w:val="single" w:sz="6" w:space="0" w:color="auto"/>
              <w:bottom w:val="single" w:sz="6" w:space="0" w:color="auto"/>
              <w:right w:val="single" w:sz="6" w:space="0" w:color="auto"/>
            </w:tcBorders>
            <w:vAlign w:val="center"/>
          </w:tcPr>
          <w:p w14:paraId="0E9CBB78" w14:textId="2544010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sz w:val="20"/>
                <w:szCs w:val="20"/>
              </w:rPr>
              <w:t>0,0015</w:t>
            </w:r>
          </w:p>
        </w:tc>
        <w:tc>
          <w:tcPr>
            <w:tcW w:w="586" w:type="pct"/>
            <w:tcBorders>
              <w:top w:val="single" w:sz="6" w:space="0" w:color="auto"/>
              <w:left w:val="single" w:sz="6" w:space="0" w:color="auto"/>
              <w:bottom w:val="single" w:sz="6" w:space="0" w:color="auto"/>
              <w:right w:val="single" w:sz="6" w:space="0" w:color="auto"/>
            </w:tcBorders>
            <w:vAlign w:val="center"/>
          </w:tcPr>
          <w:p w14:paraId="2DD09AC6" w14:textId="3FF61EF7"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0,0543</w:t>
            </w:r>
          </w:p>
        </w:tc>
        <w:tc>
          <w:tcPr>
            <w:tcW w:w="446" w:type="pct"/>
            <w:tcBorders>
              <w:top w:val="single" w:sz="6" w:space="0" w:color="auto"/>
              <w:left w:val="single" w:sz="6" w:space="0" w:color="auto"/>
              <w:bottom w:val="single" w:sz="6" w:space="0" w:color="auto"/>
              <w:right w:val="single" w:sz="6" w:space="0" w:color="auto"/>
            </w:tcBorders>
            <w:vAlign w:val="center"/>
          </w:tcPr>
          <w:p w14:paraId="36CE6FE7" w14:textId="32BEFAB6"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0,00908</w:t>
            </w:r>
          </w:p>
        </w:tc>
        <w:tc>
          <w:tcPr>
            <w:tcW w:w="446" w:type="pct"/>
            <w:tcBorders>
              <w:top w:val="single" w:sz="6" w:space="0" w:color="auto"/>
              <w:left w:val="single" w:sz="6" w:space="0" w:color="auto"/>
              <w:bottom w:val="single" w:sz="6" w:space="0" w:color="auto"/>
              <w:right w:val="single" w:sz="6" w:space="0" w:color="auto"/>
            </w:tcBorders>
            <w:vAlign w:val="center"/>
          </w:tcPr>
          <w:p w14:paraId="7DFAFAE9" w14:textId="472B74F9" w:rsidR="007C4FDE" w:rsidRPr="007C4FDE" w:rsidRDefault="007C4FDE" w:rsidP="007C4FDE">
            <w:pPr>
              <w:spacing w:after="0" w:line="240" w:lineRule="auto"/>
              <w:jc w:val="center"/>
              <w:rPr>
                <w:rFonts w:ascii="Times New Roman" w:eastAsia="Calibri" w:hAnsi="Times New Roman" w:cs="Times New Roman"/>
                <w:color w:val="000000"/>
                <w:sz w:val="20"/>
                <w:szCs w:val="20"/>
              </w:rPr>
            </w:pPr>
            <w:r w:rsidRPr="007C4FDE">
              <w:rPr>
                <w:rFonts w:ascii="Times New Roman" w:hAnsi="Times New Roman" w:cs="Times New Roman"/>
                <w:color w:val="000000"/>
                <w:sz w:val="20"/>
                <w:szCs w:val="20"/>
              </w:rPr>
              <w:t>0,06338</w:t>
            </w:r>
          </w:p>
        </w:tc>
      </w:tr>
    </w:tbl>
    <w:p w14:paraId="1E515B8D" w14:textId="77777777" w:rsidR="00BC78DD" w:rsidRDefault="00BC78DD" w:rsidP="00BC78DD">
      <w:pPr>
        <w:rPr>
          <w:b/>
          <w:bCs/>
          <w:sz w:val="23"/>
          <w:szCs w:val="23"/>
        </w:rPr>
      </w:pPr>
    </w:p>
    <w:p w14:paraId="3231F349" w14:textId="56DB62DC" w:rsidR="009A3788" w:rsidRDefault="009A3788" w:rsidP="009A3788">
      <w:pPr>
        <w:autoSpaceDE w:val="0"/>
        <w:autoSpaceDN w:val="0"/>
        <w:adjustRightInd w:val="0"/>
        <w:spacing w:after="0" w:line="360" w:lineRule="auto"/>
        <w:jc w:val="both"/>
        <w:rPr>
          <w:rFonts w:ascii="Times New Roman" w:hAnsi="Times New Roman" w:cs="Times New Roman"/>
          <w:b/>
          <w:i/>
          <w:iCs/>
          <w:sz w:val="28"/>
          <w:szCs w:val="28"/>
        </w:rPr>
      </w:pPr>
    </w:p>
    <w:p w14:paraId="396C701C" w14:textId="2D34B5BF" w:rsidR="00C10791" w:rsidRDefault="00C10791" w:rsidP="009A3788">
      <w:pPr>
        <w:autoSpaceDE w:val="0"/>
        <w:autoSpaceDN w:val="0"/>
        <w:adjustRightInd w:val="0"/>
        <w:spacing w:after="0" w:line="360" w:lineRule="auto"/>
        <w:jc w:val="both"/>
        <w:rPr>
          <w:rFonts w:ascii="Times New Roman" w:hAnsi="Times New Roman" w:cs="Times New Roman"/>
          <w:b/>
          <w:i/>
          <w:iCs/>
          <w:sz w:val="28"/>
          <w:szCs w:val="28"/>
        </w:rPr>
      </w:pPr>
    </w:p>
    <w:p w14:paraId="5A2D37E7" w14:textId="6B14AA70" w:rsidR="00C10791" w:rsidRDefault="00C10791" w:rsidP="009A3788">
      <w:pPr>
        <w:autoSpaceDE w:val="0"/>
        <w:autoSpaceDN w:val="0"/>
        <w:adjustRightInd w:val="0"/>
        <w:spacing w:after="0" w:line="360" w:lineRule="auto"/>
        <w:jc w:val="both"/>
        <w:rPr>
          <w:rFonts w:ascii="Times New Roman" w:hAnsi="Times New Roman" w:cs="Times New Roman"/>
          <w:b/>
          <w:i/>
          <w:iCs/>
          <w:sz w:val="28"/>
          <w:szCs w:val="28"/>
        </w:rPr>
      </w:pPr>
    </w:p>
    <w:p w14:paraId="12DB8832" w14:textId="77777777" w:rsidR="00C10791" w:rsidRDefault="00C10791" w:rsidP="009A3788">
      <w:pPr>
        <w:autoSpaceDE w:val="0"/>
        <w:autoSpaceDN w:val="0"/>
        <w:adjustRightInd w:val="0"/>
        <w:spacing w:after="0" w:line="360" w:lineRule="auto"/>
        <w:jc w:val="both"/>
        <w:rPr>
          <w:rFonts w:ascii="Times New Roman" w:hAnsi="Times New Roman" w:cs="Times New Roman"/>
          <w:b/>
          <w:i/>
          <w:iCs/>
          <w:sz w:val="28"/>
          <w:szCs w:val="28"/>
        </w:rPr>
        <w:sectPr w:rsidR="00C10791" w:rsidSect="0036591E">
          <w:headerReference w:type="default" r:id="rId39"/>
          <w:pgSz w:w="16838" w:h="11906" w:orient="landscape"/>
          <w:pgMar w:top="1134" w:right="851" w:bottom="1134" w:left="1418" w:header="567" w:footer="313"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14F00CD" w14:textId="77777777" w:rsidR="00375AFC" w:rsidRPr="009A3788" w:rsidRDefault="00375AFC" w:rsidP="00E95D4D">
      <w:pPr>
        <w:autoSpaceDE w:val="0"/>
        <w:autoSpaceDN w:val="0"/>
        <w:adjustRightInd w:val="0"/>
        <w:spacing w:line="240" w:lineRule="auto"/>
        <w:jc w:val="center"/>
        <w:rPr>
          <w:rFonts w:ascii="Times New Roman" w:hAnsi="Times New Roman" w:cs="Times New Roman"/>
          <w:b/>
          <w:i/>
          <w:iCs/>
          <w:sz w:val="28"/>
          <w:szCs w:val="28"/>
        </w:rPr>
      </w:pPr>
      <w:r w:rsidRPr="009A3788">
        <w:rPr>
          <w:rFonts w:ascii="Times New Roman" w:hAnsi="Times New Roman" w:cs="Times New Roman"/>
          <w:b/>
          <w:i/>
          <w:iCs/>
          <w:sz w:val="28"/>
          <w:szCs w:val="28"/>
        </w:rPr>
        <w:lastRenderedPageBreak/>
        <w:t>1.6.2. Описание резервов и дефицитов тепловой мощности нетто по каждому источнику тепловой энергии</w:t>
      </w:r>
    </w:p>
    <w:p w14:paraId="0EDE84AE" w14:textId="028AD3A5" w:rsidR="009A3788" w:rsidRDefault="00375AFC" w:rsidP="00807B39">
      <w:pPr>
        <w:autoSpaceDE w:val="0"/>
        <w:autoSpaceDN w:val="0"/>
        <w:adjustRightInd w:val="0"/>
        <w:spacing w:after="0" w:line="360" w:lineRule="auto"/>
        <w:ind w:firstLine="567"/>
        <w:rPr>
          <w:rFonts w:ascii="Times New Roman" w:hAnsi="Times New Roman" w:cs="Times New Roman"/>
          <w:sz w:val="28"/>
          <w:szCs w:val="28"/>
        </w:rPr>
      </w:pPr>
      <w:r w:rsidRPr="00375AFC">
        <w:rPr>
          <w:rFonts w:ascii="Times New Roman" w:hAnsi="Times New Roman" w:cs="Times New Roman"/>
          <w:sz w:val="28"/>
          <w:szCs w:val="28"/>
        </w:rPr>
        <w:t xml:space="preserve">Балансы тепловой мощности и тепловых нагрузок </w:t>
      </w:r>
      <w:r w:rsidR="007E4D14">
        <w:rPr>
          <w:rFonts w:ascii="Times New Roman" w:hAnsi="Times New Roman" w:cs="Times New Roman"/>
          <w:sz w:val="28"/>
          <w:szCs w:val="28"/>
        </w:rPr>
        <w:t>котельных</w:t>
      </w:r>
      <w:r w:rsidR="00C646A2">
        <w:rPr>
          <w:rFonts w:ascii="Times New Roman" w:hAnsi="Times New Roman" w:cs="Times New Roman"/>
          <w:sz w:val="28"/>
          <w:szCs w:val="28"/>
        </w:rPr>
        <w:t xml:space="preserve"> приведены в таблице </w:t>
      </w:r>
      <w:r w:rsidR="00E95D4D">
        <w:rPr>
          <w:rFonts w:ascii="Times New Roman" w:hAnsi="Times New Roman" w:cs="Times New Roman"/>
          <w:sz w:val="28"/>
          <w:szCs w:val="28"/>
        </w:rPr>
        <w:t>1.6.2.1</w:t>
      </w:r>
      <w:r w:rsidR="00807B39">
        <w:rPr>
          <w:rFonts w:ascii="Times New Roman" w:hAnsi="Times New Roman" w:cs="Times New Roman"/>
          <w:sz w:val="28"/>
          <w:szCs w:val="28"/>
        </w:rPr>
        <w:t>.</w:t>
      </w:r>
    </w:p>
    <w:p w14:paraId="0994B046" w14:textId="00487144" w:rsidR="00375AFC" w:rsidRPr="009A3788" w:rsidRDefault="00C646A2" w:rsidP="009A3788">
      <w:pPr>
        <w:autoSpaceDE w:val="0"/>
        <w:autoSpaceDN w:val="0"/>
        <w:adjustRightInd w:val="0"/>
        <w:spacing w:after="0" w:line="240" w:lineRule="auto"/>
        <w:jc w:val="center"/>
        <w:rPr>
          <w:rFonts w:ascii="Times New Roman" w:hAnsi="Times New Roman" w:cs="Times New Roman"/>
          <w:sz w:val="28"/>
          <w:szCs w:val="28"/>
        </w:rPr>
      </w:pPr>
      <w:r w:rsidRPr="00B64A39">
        <w:rPr>
          <w:rFonts w:ascii="Times New Roman" w:hAnsi="Times New Roman" w:cs="Times New Roman"/>
          <w:b/>
          <w:i/>
          <w:sz w:val="28"/>
          <w:szCs w:val="28"/>
        </w:rPr>
        <w:t xml:space="preserve">Таблица </w:t>
      </w:r>
      <w:r w:rsidR="00E95D4D">
        <w:rPr>
          <w:rFonts w:ascii="Times New Roman" w:hAnsi="Times New Roman" w:cs="Times New Roman"/>
          <w:b/>
          <w:i/>
          <w:sz w:val="28"/>
          <w:szCs w:val="28"/>
        </w:rPr>
        <w:t>1.6.2.1</w:t>
      </w:r>
      <w:r w:rsidR="00807B39">
        <w:rPr>
          <w:rFonts w:ascii="Times New Roman" w:hAnsi="Times New Roman" w:cs="Times New Roman"/>
          <w:b/>
          <w:i/>
          <w:sz w:val="28"/>
          <w:szCs w:val="28"/>
        </w:rPr>
        <w:t xml:space="preserve"> </w:t>
      </w:r>
      <w:r w:rsidR="00375AFC" w:rsidRPr="00B64A39">
        <w:rPr>
          <w:rFonts w:ascii="Times New Roman" w:hAnsi="Times New Roman" w:cs="Times New Roman"/>
          <w:b/>
          <w:i/>
          <w:sz w:val="28"/>
          <w:szCs w:val="28"/>
        </w:rPr>
        <w:t>– Балансы резервов и дефицитов тепловой мощности нетто</w:t>
      </w:r>
    </w:p>
    <w:tbl>
      <w:tblPr>
        <w:tblStyle w:val="af2"/>
        <w:tblW w:w="9828" w:type="dxa"/>
        <w:tblLook w:val="0000" w:firstRow="0" w:lastRow="0" w:firstColumn="0" w:lastColumn="0" w:noHBand="0" w:noVBand="0"/>
      </w:tblPr>
      <w:tblGrid>
        <w:gridCol w:w="5240"/>
        <w:gridCol w:w="2294"/>
        <w:gridCol w:w="2294"/>
      </w:tblGrid>
      <w:tr w:rsidR="00B64A39" w:rsidRPr="00807B39" w14:paraId="0C8ED4DB" w14:textId="77777777" w:rsidTr="00B80BF6">
        <w:trPr>
          <w:trHeight w:val="335"/>
        </w:trPr>
        <w:tc>
          <w:tcPr>
            <w:tcW w:w="5240" w:type="dxa"/>
            <w:vMerge w:val="restart"/>
            <w:shd w:val="clear" w:color="auto" w:fill="F7CAAC" w:themeFill="accent2" w:themeFillTint="66"/>
            <w:vAlign w:val="center"/>
          </w:tcPr>
          <w:p w14:paraId="283B3596" w14:textId="77777777" w:rsidR="00B64A39" w:rsidRPr="00807B39" w:rsidRDefault="00B64A39" w:rsidP="00B80BF6">
            <w:pPr>
              <w:widowControl w:val="0"/>
              <w:tabs>
                <w:tab w:val="left" w:pos="1459"/>
              </w:tabs>
              <w:jc w:val="center"/>
              <w:rPr>
                <w:rFonts w:ascii="Times New Roman" w:hAnsi="Times New Roman"/>
                <w:b/>
                <w:i/>
                <w:sz w:val="20"/>
                <w:szCs w:val="20"/>
              </w:rPr>
            </w:pPr>
            <w:r w:rsidRPr="00807B39">
              <w:rPr>
                <w:rFonts w:ascii="Times New Roman" w:eastAsia="Times New Roman,Bold" w:hAnsi="Times New Roman" w:cs="Times New Roman"/>
                <w:b/>
                <w:bCs/>
                <w:i/>
                <w:sz w:val="20"/>
                <w:szCs w:val="20"/>
              </w:rPr>
              <w:t>Источник тепловой энергии</w:t>
            </w:r>
          </w:p>
        </w:tc>
        <w:tc>
          <w:tcPr>
            <w:tcW w:w="4588" w:type="dxa"/>
            <w:gridSpan w:val="2"/>
            <w:shd w:val="clear" w:color="auto" w:fill="F7CAAC" w:themeFill="accent2" w:themeFillTint="66"/>
            <w:vAlign w:val="center"/>
          </w:tcPr>
          <w:p w14:paraId="02839243" w14:textId="77777777" w:rsidR="00B64A39" w:rsidRPr="00807B39" w:rsidRDefault="00B64A39" w:rsidP="00B80BF6">
            <w:pPr>
              <w:ind w:left="-95" w:firstLine="567"/>
              <w:jc w:val="center"/>
              <w:rPr>
                <w:rFonts w:ascii="Times New Roman" w:hAnsi="Times New Roman" w:cs="Times New Roman"/>
                <w:sz w:val="20"/>
                <w:szCs w:val="20"/>
              </w:rPr>
            </w:pPr>
            <w:r w:rsidRPr="00807B39">
              <w:rPr>
                <w:rFonts w:ascii="Times New Roman" w:eastAsia="Times New Roman,Bold" w:hAnsi="Times New Roman" w:cs="Times New Roman"/>
                <w:b/>
                <w:bCs/>
                <w:i/>
                <w:sz w:val="20"/>
                <w:szCs w:val="20"/>
              </w:rPr>
              <w:t>Наименование показателя</w:t>
            </w:r>
          </w:p>
        </w:tc>
      </w:tr>
      <w:tr w:rsidR="00B64A39" w:rsidRPr="00807B39" w14:paraId="7FE404C6" w14:textId="77777777" w:rsidTr="00B80BF6">
        <w:trPr>
          <w:trHeight w:val="335"/>
        </w:trPr>
        <w:tc>
          <w:tcPr>
            <w:tcW w:w="5240" w:type="dxa"/>
            <w:vMerge/>
            <w:shd w:val="clear" w:color="auto" w:fill="F7CAAC" w:themeFill="accent2" w:themeFillTint="66"/>
            <w:vAlign w:val="center"/>
          </w:tcPr>
          <w:p w14:paraId="5E889819" w14:textId="77777777" w:rsidR="00B64A39" w:rsidRPr="00807B39" w:rsidRDefault="00B64A39" w:rsidP="00B80BF6">
            <w:pPr>
              <w:widowControl w:val="0"/>
              <w:tabs>
                <w:tab w:val="left" w:pos="1459"/>
              </w:tabs>
              <w:jc w:val="center"/>
              <w:rPr>
                <w:rFonts w:ascii="Times New Roman" w:hAnsi="Times New Roman"/>
                <w:b/>
                <w:i/>
                <w:sz w:val="20"/>
                <w:szCs w:val="20"/>
              </w:rPr>
            </w:pPr>
          </w:p>
        </w:tc>
        <w:tc>
          <w:tcPr>
            <w:tcW w:w="2294" w:type="dxa"/>
            <w:shd w:val="clear" w:color="auto" w:fill="F7CAAC" w:themeFill="accent2" w:themeFillTint="66"/>
            <w:vAlign w:val="center"/>
          </w:tcPr>
          <w:p w14:paraId="393FCCF1" w14:textId="77777777" w:rsidR="00B64A39" w:rsidRPr="005842AA" w:rsidRDefault="00B64A39" w:rsidP="00B80BF6">
            <w:pPr>
              <w:ind w:left="-95"/>
              <w:jc w:val="center"/>
              <w:rPr>
                <w:rFonts w:ascii="Times New Roman" w:hAnsi="Times New Roman" w:cs="Times New Roman"/>
                <w:b/>
                <w:i/>
                <w:sz w:val="20"/>
                <w:szCs w:val="20"/>
              </w:rPr>
            </w:pPr>
            <w:r w:rsidRPr="005842AA">
              <w:rPr>
                <w:rFonts w:ascii="Times New Roman" w:hAnsi="Times New Roman" w:cs="Times New Roman"/>
                <w:b/>
                <w:i/>
                <w:sz w:val="20"/>
                <w:szCs w:val="20"/>
              </w:rPr>
              <w:t>Резерв тепловой мощности нетто, Гкал/ч</w:t>
            </w:r>
          </w:p>
        </w:tc>
        <w:tc>
          <w:tcPr>
            <w:tcW w:w="2294" w:type="dxa"/>
            <w:shd w:val="clear" w:color="auto" w:fill="F7CAAC" w:themeFill="accent2" w:themeFillTint="66"/>
            <w:vAlign w:val="center"/>
          </w:tcPr>
          <w:p w14:paraId="5FA60A3F" w14:textId="77777777" w:rsidR="00B64A39" w:rsidRPr="005842AA" w:rsidRDefault="00B64A39" w:rsidP="00B80BF6">
            <w:pPr>
              <w:ind w:left="-95"/>
              <w:jc w:val="center"/>
              <w:rPr>
                <w:rFonts w:ascii="Times New Roman" w:hAnsi="Times New Roman" w:cs="Times New Roman"/>
                <w:b/>
                <w:i/>
                <w:sz w:val="20"/>
                <w:szCs w:val="20"/>
              </w:rPr>
            </w:pPr>
            <w:r w:rsidRPr="005842AA">
              <w:rPr>
                <w:rFonts w:ascii="Times New Roman" w:hAnsi="Times New Roman" w:cs="Times New Roman"/>
                <w:b/>
                <w:i/>
                <w:sz w:val="20"/>
                <w:szCs w:val="20"/>
              </w:rPr>
              <w:t>Дефицит тепловой мощности нетто, Гкал/ч</w:t>
            </w:r>
          </w:p>
        </w:tc>
      </w:tr>
      <w:tr w:rsidR="006142AD" w:rsidRPr="00807B39" w14:paraId="5FDBDFE3" w14:textId="77777777" w:rsidTr="00B80BF6">
        <w:trPr>
          <w:trHeight w:val="218"/>
        </w:trPr>
        <w:tc>
          <w:tcPr>
            <w:tcW w:w="5240" w:type="dxa"/>
            <w:shd w:val="clear" w:color="auto" w:fill="F7CAAC" w:themeFill="accent2" w:themeFillTint="66"/>
            <w:vAlign w:val="center"/>
          </w:tcPr>
          <w:p w14:paraId="699823BA" w14:textId="34E46709" w:rsidR="006142AD" w:rsidRPr="00807B39" w:rsidRDefault="00876D05" w:rsidP="00B80BF6">
            <w:pPr>
              <w:widowControl w:val="0"/>
              <w:tabs>
                <w:tab w:val="left" w:pos="1459"/>
              </w:tabs>
              <w:jc w:val="center"/>
              <w:rPr>
                <w:rFonts w:ascii="Times New Roman" w:hAnsi="Times New Roman"/>
                <w:bCs/>
                <w:color w:val="FF0000"/>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2294" w:type="dxa"/>
            <w:vAlign w:val="center"/>
          </w:tcPr>
          <w:p w14:paraId="0C9F83E5" w14:textId="38C44927" w:rsidR="006142AD" w:rsidRPr="00D77A43" w:rsidRDefault="006142AD" w:rsidP="00B80BF6">
            <w:pPr>
              <w:ind w:left="-109"/>
              <w:jc w:val="center"/>
              <w:rPr>
                <w:sz w:val="20"/>
                <w:szCs w:val="20"/>
              </w:rPr>
            </w:pPr>
            <w:r w:rsidRPr="00F12730">
              <w:rPr>
                <w:rFonts w:ascii="Times New Roman" w:hAnsi="Times New Roman" w:cs="Times New Roman"/>
                <w:color w:val="000000"/>
                <w:sz w:val="20"/>
                <w:szCs w:val="20"/>
              </w:rPr>
              <w:t>3,80783</w:t>
            </w:r>
          </w:p>
        </w:tc>
        <w:tc>
          <w:tcPr>
            <w:tcW w:w="2294" w:type="dxa"/>
            <w:vAlign w:val="center"/>
          </w:tcPr>
          <w:p w14:paraId="5E939C31" w14:textId="77777777"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1D8CC406" w14:textId="77777777" w:rsidTr="00B80BF6">
        <w:trPr>
          <w:trHeight w:val="218"/>
        </w:trPr>
        <w:tc>
          <w:tcPr>
            <w:tcW w:w="5240" w:type="dxa"/>
            <w:shd w:val="clear" w:color="auto" w:fill="F7CAAC" w:themeFill="accent2" w:themeFillTint="66"/>
            <w:vAlign w:val="center"/>
          </w:tcPr>
          <w:p w14:paraId="28464F0B" w14:textId="0B9E64AD"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Котельная</w:t>
            </w:r>
            <w:r w:rsidR="006142AD" w:rsidRPr="00A17733">
              <w:rPr>
                <w:rFonts w:ascii="Times New Roman" w:eastAsia="Calibri" w:hAnsi="Times New Roman" w:cs="Times New Roman"/>
                <w:b/>
                <w:i/>
                <w:sz w:val="20"/>
                <w:szCs w:val="20"/>
              </w:rPr>
              <w:t xml:space="preserve">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2C533370" w14:textId="5D372326"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1,37602</w:t>
            </w:r>
          </w:p>
        </w:tc>
        <w:tc>
          <w:tcPr>
            <w:tcW w:w="2294" w:type="dxa"/>
            <w:shd w:val="clear" w:color="auto" w:fill="FBE4D5" w:themeFill="accent2" w:themeFillTint="33"/>
            <w:vAlign w:val="center"/>
          </w:tcPr>
          <w:p w14:paraId="0EE90C62" w14:textId="7C30DCF6"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61A2D509" w14:textId="77777777" w:rsidTr="00B80BF6">
        <w:trPr>
          <w:trHeight w:val="218"/>
        </w:trPr>
        <w:tc>
          <w:tcPr>
            <w:tcW w:w="5240" w:type="dxa"/>
            <w:shd w:val="clear" w:color="auto" w:fill="F7CAAC" w:themeFill="accent2" w:themeFillTint="66"/>
            <w:vAlign w:val="center"/>
          </w:tcPr>
          <w:p w14:paraId="4C73305A" w14:textId="5D4BBA42" w:rsidR="006142AD" w:rsidRDefault="00876D05" w:rsidP="00B80BF6">
            <w:pPr>
              <w:widowControl w:val="0"/>
              <w:tabs>
                <w:tab w:val="left" w:pos="1459"/>
              </w:tabs>
              <w:jc w:val="center"/>
              <w:rPr>
                <w:rFonts w:ascii="Times New Roman" w:hAnsi="Times New Roman"/>
                <w:b/>
                <w:i/>
                <w:sz w:val="20"/>
                <w:szCs w:val="20"/>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2294" w:type="dxa"/>
            <w:vAlign w:val="center"/>
          </w:tcPr>
          <w:p w14:paraId="7A12C9C1" w14:textId="274C5BAC"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3,00505</w:t>
            </w:r>
          </w:p>
        </w:tc>
        <w:tc>
          <w:tcPr>
            <w:tcW w:w="2294" w:type="dxa"/>
            <w:vAlign w:val="center"/>
          </w:tcPr>
          <w:p w14:paraId="3DD2F8E2" w14:textId="7999BF00"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126167D1" w14:textId="77777777" w:rsidTr="00B80BF6">
        <w:trPr>
          <w:trHeight w:val="218"/>
        </w:trPr>
        <w:tc>
          <w:tcPr>
            <w:tcW w:w="5240" w:type="dxa"/>
            <w:shd w:val="clear" w:color="auto" w:fill="F7CAAC" w:themeFill="accent2" w:themeFillTint="66"/>
            <w:vAlign w:val="center"/>
          </w:tcPr>
          <w:p w14:paraId="6F6009CB" w14:textId="410A592F"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5264A51C" w14:textId="37659A6B"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0,64193</w:t>
            </w:r>
          </w:p>
        </w:tc>
        <w:tc>
          <w:tcPr>
            <w:tcW w:w="2294" w:type="dxa"/>
            <w:shd w:val="clear" w:color="auto" w:fill="FBE4D5" w:themeFill="accent2" w:themeFillTint="33"/>
            <w:vAlign w:val="center"/>
          </w:tcPr>
          <w:p w14:paraId="7A1F0074" w14:textId="1A416A19"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49206DF0" w14:textId="77777777" w:rsidTr="00B80BF6">
        <w:trPr>
          <w:trHeight w:val="218"/>
        </w:trPr>
        <w:tc>
          <w:tcPr>
            <w:tcW w:w="5240" w:type="dxa"/>
            <w:shd w:val="clear" w:color="auto" w:fill="F7CAAC" w:themeFill="accent2" w:themeFillTint="66"/>
            <w:vAlign w:val="center"/>
          </w:tcPr>
          <w:p w14:paraId="3332889E" w14:textId="01DFCEA2"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2294" w:type="dxa"/>
            <w:vAlign w:val="center"/>
          </w:tcPr>
          <w:p w14:paraId="34AFED11" w14:textId="4FE1D8E8"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1,00702</w:t>
            </w:r>
          </w:p>
        </w:tc>
        <w:tc>
          <w:tcPr>
            <w:tcW w:w="2294" w:type="dxa"/>
            <w:vAlign w:val="center"/>
          </w:tcPr>
          <w:p w14:paraId="5C266C95" w14:textId="5A9007BD"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76AC8E7E" w14:textId="77777777" w:rsidTr="00B80BF6">
        <w:trPr>
          <w:trHeight w:val="218"/>
        </w:trPr>
        <w:tc>
          <w:tcPr>
            <w:tcW w:w="5240" w:type="dxa"/>
            <w:shd w:val="clear" w:color="auto" w:fill="F7CAAC" w:themeFill="accent2" w:themeFillTint="66"/>
            <w:vAlign w:val="center"/>
          </w:tcPr>
          <w:p w14:paraId="5E772E0C" w14:textId="57651B5E"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1D2E7E12" w14:textId="264B148C"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0,91119</w:t>
            </w:r>
          </w:p>
        </w:tc>
        <w:tc>
          <w:tcPr>
            <w:tcW w:w="2294" w:type="dxa"/>
            <w:shd w:val="clear" w:color="auto" w:fill="FBE4D5" w:themeFill="accent2" w:themeFillTint="33"/>
            <w:vAlign w:val="center"/>
          </w:tcPr>
          <w:p w14:paraId="1BA727BF" w14:textId="6285C283"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18C71D30" w14:textId="77777777" w:rsidTr="00B80BF6">
        <w:trPr>
          <w:trHeight w:val="218"/>
        </w:trPr>
        <w:tc>
          <w:tcPr>
            <w:tcW w:w="5240" w:type="dxa"/>
            <w:shd w:val="clear" w:color="auto" w:fill="F7CAAC" w:themeFill="accent2" w:themeFillTint="66"/>
            <w:vAlign w:val="center"/>
          </w:tcPr>
          <w:p w14:paraId="2A8B4B32" w14:textId="5AAA0061"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2294" w:type="dxa"/>
            <w:vAlign w:val="center"/>
          </w:tcPr>
          <w:p w14:paraId="3CD08C5D" w14:textId="296017A7"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3,00078</w:t>
            </w:r>
          </w:p>
        </w:tc>
        <w:tc>
          <w:tcPr>
            <w:tcW w:w="2294" w:type="dxa"/>
            <w:vAlign w:val="center"/>
          </w:tcPr>
          <w:p w14:paraId="27A5A567" w14:textId="40840829"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6DCA382A" w14:textId="77777777" w:rsidTr="00B80BF6">
        <w:trPr>
          <w:trHeight w:val="218"/>
        </w:trPr>
        <w:tc>
          <w:tcPr>
            <w:tcW w:w="5240" w:type="dxa"/>
            <w:shd w:val="clear" w:color="auto" w:fill="F7CAAC" w:themeFill="accent2" w:themeFillTint="66"/>
            <w:vAlign w:val="center"/>
          </w:tcPr>
          <w:p w14:paraId="51726135" w14:textId="36BBA19A"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2294" w:type="dxa"/>
            <w:shd w:val="clear" w:color="auto" w:fill="FBE4D5" w:themeFill="accent2" w:themeFillTint="33"/>
            <w:vAlign w:val="center"/>
          </w:tcPr>
          <w:p w14:paraId="2C0803AC" w14:textId="326EF76D" w:rsidR="006142AD" w:rsidRDefault="008D2FCB" w:rsidP="00B80BF6">
            <w:pPr>
              <w:ind w:left="-109"/>
              <w:jc w:val="center"/>
              <w:rPr>
                <w:rFonts w:ascii="Times New Roman" w:eastAsia="Times New Roman" w:hAnsi="Times New Roman" w:cs="Times New Roman"/>
                <w:color w:val="000000"/>
                <w:sz w:val="20"/>
                <w:szCs w:val="20"/>
                <w:lang w:eastAsia="ru-RU"/>
              </w:rPr>
            </w:pPr>
            <w:r>
              <w:rPr>
                <w:rFonts w:ascii="Times New Roman" w:hAnsi="Times New Roman" w:cs="Times New Roman"/>
                <w:color w:val="000000"/>
                <w:sz w:val="20"/>
                <w:szCs w:val="20"/>
              </w:rPr>
              <w:t>1,29464</w:t>
            </w:r>
          </w:p>
        </w:tc>
        <w:tc>
          <w:tcPr>
            <w:tcW w:w="2294" w:type="dxa"/>
            <w:shd w:val="clear" w:color="auto" w:fill="FBE4D5" w:themeFill="accent2" w:themeFillTint="33"/>
            <w:vAlign w:val="center"/>
          </w:tcPr>
          <w:p w14:paraId="4A81BA05" w14:textId="2439EE4E"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r w:rsidR="006142AD" w:rsidRPr="00807B39" w14:paraId="54885B3D" w14:textId="77777777" w:rsidTr="00B80BF6">
        <w:trPr>
          <w:trHeight w:val="218"/>
        </w:trPr>
        <w:tc>
          <w:tcPr>
            <w:tcW w:w="5240" w:type="dxa"/>
            <w:shd w:val="clear" w:color="auto" w:fill="F7CAAC" w:themeFill="accent2" w:themeFillTint="66"/>
            <w:vAlign w:val="center"/>
          </w:tcPr>
          <w:p w14:paraId="562C4A51" w14:textId="68FF24ED" w:rsidR="006142AD" w:rsidRDefault="00876D05" w:rsidP="00B80BF6">
            <w:pPr>
              <w:widowControl w:val="0"/>
              <w:tabs>
                <w:tab w:val="left" w:pos="1459"/>
              </w:tabs>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6142AD"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2294" w:type="dxa"/>
            <w:vAlign w:val="center"/>
          </w:tcPr>
          <w:p w14:paraId="7C2BF285" w14:textId="29374DF3" w:rsidR="006142AD" w:rsidRDefault="006142AD" w:rsidP="00B80BF6">
            <w:pPr>
              <w:ind w:left="-109"/>
              <w:jc w:val="center"/>
              <w:rPr>
                <w:rFonts w:ascii="Times New Roman" w:eastAsia="Times New Roman" w:hAnsi="Times New Roman" w:cs="Times New Roman"/>
                <w:color w:val="000000"/>
                <w:sz w:val="20"/>
                <w:szCs w:val="20"/>
                <w:lang w:eastAsia="ru-RU"/>
              </w:rPr>
            </w:pPr>
            <w:r w:rsidRPr="00F12730">
              <w:rPr>
                <w:rFonts w:ascii="Times New Roman" w:hAnsi="Times New Roman" w:cs="Times New Roman"/>
                <w:color w:val="000000"/>
                <w:sz w:val="20"/>
                <w:szCs w:val="20"/>
              </w:rPr>
              <w:t>0,06338</w:t>
            </w:r>
          </w:p>
        </w:tc>
        <w:tc>
          <w:tcPr>
            <w:tcW w:w="2294" w:type="dxa"/>
            <w:vAlign w:val="center"/>
          </w:tcPr>
          <w:p w14:paraId="3D03C424" w14:textId="5D77DEE8" w:rsidR="006142AD" w:rsidRPr="00807B39" w:rsidRDefault="006142AD" w:rsidP="00B80BF6">
            <w:pPr>
              <w:jc w:val="center"/>
              <w:rPr>
                <w:rFonts w:ascii="Times New Roman" w:hAnsi="Times New Roman" w:cs="Times New Roman"/>
                <w:sz w:val="20"/>
                <w:szCs w:val="20"/>
              </w:rPr>
            </w:pPr>
            <w:r w:rsidRPr="00807B39">
              <w:rPr>
                <w:rFonts w:ascii="Times New Roman" w:hAnsi="Times New Roman" w:cs="Times New Roman"/>
                <w:sz w:val="20"/>
                <w:szCs w:val="20"/>
              </w:rPr>
              <w:t>0</w:t>
            </w:r>
          </w:p>
        </w:tc>
      </w:tr>
    </w:tbl>
    <w:p w14:paraId="41F631DB" w14:textId="73B5623C" w:rsidR="00375AFC" w:rsidRPr="002A11B0" w:rsidRDefault="00876D05" w:rsidP="00D77A43">
      <w:pPr>
        <w:autoSpaceDE w:val="0"/>
        <w:autoSpaceDN w:val="0"/>
        <w:adjustRightInd w:val="0"/>
        <w:spacing w:before="24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1.6.3</w:t>
      </w:r>
      <w:r w:rsidR="00375AFC" w:rsidRPr="002A11B0">
        <w:rPr>
          <w:rFonts w:ascii="Times New Roman" w:hAnsi="Times New Roman" w:cs="Times New Roman"/>
          <w:b/>
          <w:i/>
          <w:iCs/>
          <w:sz w:val="28"/>
          <w:szCs w:val="28"/>
        </w:rPr>
        <w:t xml:space="preserve">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p>
    <w:p w14:paraId="1CE38630"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При расчёте гидравлического режима тепловой сети решаются следующие задачи:  </w:t>
      </w:r>
    </w:p>
    <w:p w14:paraId="5F9F9AEE"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1) определение диаметров трубопроводов;  </w:t>
      </w:r>
    </w:p>
    <w:p w14:paraId="09077ED8"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2) определение падения давления-напора;  </w:t>
      </w:r>
    </w:p>
    <w:p w14:paraId="7F99EAE6"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3) определение действующих напоров в различных точках сети;  </w:t>
      </w:r>
    </w:p>
    <w:p w14:paraId="4ED56FDE" w14:textId="77777777" w:rsidR="00162E14" w:rsidRPr="00162E14" w:rsidRDefault="00162E14" w:rsidP="00807B39">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4)</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определение допустимых давлений в трубопроводах при различных режимах работы и состояниях теплосети. </w:t>
      </w:r>
    </w:p>
    <w:p w14:paraId="6D316A4B" w14:textId="77777777"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 При проведении гидравлических расчетов используются схемы и геодезический профиль теплотрассы, с указанием размещения источников теплоснабжения, потребителей теплоты и расчетных нагрузок.   </w:t>
      </w:r>
    </w:p>
    <w:p w14:paraId="1BC7A680" w14:textId="6DEA8EC9"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 xml:space="preserve">При проектировании и в эксплуатационной практике для учета взаимного влияния геодезического профиля района, высоты абонентских систем, действующих напоров в тепловой сети пользуются пьезометрическими графиками. По ним нетрудно определить напор (давление) и располагаемое </w:t>
      </w:r>
      <w:r w:rsidRPr="00162E14">
        <w:rPr>
          <w:rFonts w:ascii="Times New Roman" w:hAnsi="Times New Roman" w:cs="Times New Roman"/>
          <w:sz w:val="28"/>
          <w:szCs w:val="28"/>
        </w:rPr>
        <w:lastRenderedPageBreak/>
        <w:t>давление в любой точке сети и в абонентской системе для динамического и</w:t>
      </w:r>
      <w:r w:rsidR="005842AA">
        <w:rPr>
          <w:rFonts w:ascii="Times New Roman" w:hAnsi="Times New Roman" w:cs="Times New Roman"/>
          <w:sz w:val="28"/>
          <w:szCs w:val="28"/>
        </w:rPr>
        <w:t xml:space="preserve"> статического состояния системы:</w:t>
      </w:r>
      <w:r w:rsidRPr="00162E14">
        <w:rPr>
          <w:rFonts w:ascii="Times New Roman" w:hAnsi="Times New Roman" w:cs="Times New Roman"/>
          <w:sz w:val="28"/>
          <w:szCs w:val="28"/>
        </w:rPr>
        <w:t xml:space="preserve">  </w:t>
      </w:r>
    </w:p>
    <w:p w14:paraId="554B3BAA" w14:textId="77777777"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1.</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Давление (напор) в любой точке обратной магистрали не должно быть выше допускаемого рабочего давления в местных системах. </w:t>
      </w:r>
    </w:p>
    <w:p w14:paraId="423CC751" w14:textId="77777777"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2.</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Давление в обратном трубопроводе должно обеспечить залив водой верхних линий и приборов местных систем отопления. </w:t>
      </w:r>
    </w:p>
    <w:p w14:paraId="30B7511C" w14:textId="77777777" w:rsidR="00162E14" w:rsidRPr="00162E14" w:rsidRDefault="002A11B0" w:rsidP="002A11B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3. </w:t>
      </w:r>
      <w:r w:rsidR="00162E14" w:rsidRPr="00162E14">
        <w:rPr>
          <w:rFonts w:ascii="Times New Roman" w:hAnsi="Times New Roman" w:cs="Times New Roman"/>
          <w:sz w:val="28"/>
          <w:szCs w:val="28"/>
        </w:rPr>
        <w:t xml:space="preserve">Давление в обратной магистрали во избежание образования вакуума не должно быть ниже 0,05-0,1 МПа (5-10 м вод. ст.). </w:t>
      </w:r>
    </w:p>
    <w:p w14:paraId="03AF5B1E" w14:textId="77777777" w:rsidR="00162E14" w:rsidRPr="00162E14" w:rsidRDefault="002A11B0" w:rsidP="002A11B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4. </w:t>
      </w:r>
      <w:r w:rsidR="00162E14" w:rsidRPr="00162E14">
        <w:rPr>
          <w:rFonts w:ascii="Times New Roman" w:hAnsi="Times New Roman" w:cs="Times New Roman"/>
          <w:sz w:val="28"/>
          <w:szCs w:val="28"/>
        </w:rPr>
        <w:t xml:space="preserve">Давление на всасывающей стороне сетевого насоса не должно быть ниже 0,05 МПа (5 м вод. ст.). </w:t>
      </w:r>
    </w:p>
    <w:p w14:paraId="79474D5C" w14:textId="404F1B5B" w:rsidR="00162E14" w:rsidRPr="00162E14" w:rsidRDefault="00162E14" w:rsidP="002A11B0">
      <w:pPr>
        <w:spacing w:after="0"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5.</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Давление в любой точке подающего трубопровода должно быть выше давления вскипания при </w:t>
      </w:r>
      <w:r w:rsidR="005842AA" w:rsidRPr="00162E14">
        <w:rPr>
          <w:rFonts w:ascii="Times New Roman" w:hAnsi="Times New Roman" w:cs="Times New Roman"/>
          <w:sz w:val="28"/>
          <w:szCs w:val="28"/>
        </w:rPr>
        <w:t>максимальной температуре</w:t>
      </w:r>
      <w:r w:rsidRPr="00162E14">
        <w:rPr>
          <w:rFonts w:ascii="Times New Roman" w:hAnsi="Times New Roman" w:cs="Times New Roman"/>
          <w:sz w:val="28"/>
          <w:szCs w:val="28"/>
        </w:rPr>
        <w:t xml:space="preserve"> теплоносителя. </w:t>
      </w:r>
    </w:p>
    <w:p w14:paraId="3F6FBCDB" w14:textId="77777777" w:rsidR="00162E14" w:rsidRPr="00162E14" w:rsidRDefault="00162E14" w:rsidP="00162E14">
      <w:pPr>
        <w:spacing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6.</w:t>
      </w:r>
      <w:r w:rsidR="002A11B0">
        <w:rPr>
          <w:rFonts w:ascii="Times New Roman" w:hAnsi="Times New Roman" w:cs="Times New Roman"/>
          <w:sz w:val="28"/>
          <w:szCs w:val="28"/>
        </w:rPr>
        <w:t> </w:t>
      </w:r>
      <w:r w:rsidRPr="00162E14">
        <w:rPr>
          <w:rFonts w:ascii="Times New Roman" w:hAnsi="Times New Roman" w:cs="Times New Roman"/>
          <w:sz w:val="28"/>
          <w:szCs w:val="28"/>
        </w:rPr>
        <w:t xml:space="preserve">Располагаемый напор в конечной точке сети должен быть равен или больше расчетной потери напора на абонентском вводе при расчетном пропуске теплоносителя. </w:t>
      </w:r>
    </w:p>
    <w:p w14:paraId="3CACEFE8" w14:textId="4B4B9979" w:rsidR="00375AFC" w:rsidRPr="002A11B0" w:rsidRDefault="00876D05" w:rsidP="00C11106">
      <w:pPr>
        <w:autoSpaceDE w:val="0"/>
        <w:autoSpaceDN w:val="0"/>
        <w:adjustRightInd w:val="0"/>
        <w:spacing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1.6.4</w:t>
      </w:r>
      <w:r w:rsidR="00375AFC" w:rsidRPr="002A11B0">
        <w:rPr>
          <w:rFonts w:ascii="Times New Roman" w:hAnsi="Times New Roman" w:cs="Times New Roman"/>
          <w:b/>
          <w:i/>
          <w:iCs/>
          <w:sz w:val="28"/>
          <w:szCs w:val="28"/>
        </w:rPr>
        <w:t xml:space="preserve"> Описание причины возникновения дефицитов тепловой мощности и после</w:t>
      </w:r>
      <w:r w:rsidR="002A11B0" w:rsidRPr="002A11B0">
        <w:rPr>
          <w:rFonts w:ascii="Times New Roman" w:hAnsi="Times New Roman" w:cs="Times New Roman"/>
          <w:b/>
          <w:i/>
          <w:iCs/>
          <w:sz w:val="28"/>
          <w:szCs w:val="28"/>
        </w:rPr>
        <w:t>дс</w:t>
      </w:r>
      <w:r w:rsidR="00375AFC" w:rsidRPr="002A11B0">
        <w:rPr>
          <w:rFonts w:ascii="Times New Roman" w:hAnsi="Times New Roman" w:cs="Times New Roman"/>
          <w:b/>
          <w:i/>
          <w:iCs/>
          <w:sz w:val="28"/>
          <w:szCs w:val="28"/>
        </w:rPr>
        <w:t>твий влияния дефицитов на качество теплоснабжения</w:t>
      </w:r>
    </w:p>
    <w:p w14:paraId="517C62A9" w14:textId="77777777" w:rsidR="00BC78DD" w:rsidRPr="00BC78DD" w:rsidRDefault="00BC78DD" w:rsidP="00375AFC">
      <w:pPr>
        <w:pStyle w:val="Default"/>
        <w:spacing w:line="360" w:lineRule="auto"/>
        <w:ind w:firstLine="567"/>
        <w:jc w:val="both"/>
        <w:rPr>
          <w:sz w:val="28"/>
          <w:szCs w:val="28"/>
        </w:rPr>
      </w:pPr>
      <w:r w:rsidRPr="00BC78DD">
        <w:rPr>
          <w:sz w:val="28"/>
          <w:szCs w:val="28"/>
        </w:rPr>
        <w:t>Под дефицитом тепловой энергии понимается техноло</w:t>
      </w:r>
      <w:r>
        <w:rPr>
          <w:sz w:val="28"/>
          <w:szCs w:val="28"/>
        </w:rPr>
        <w:t>гическая невозможность обеспече</w:t>
      </w:r>
      <w:r w:rsidRPr="00BC78DD">
        <w:rPr>
          <w:sz w:val="28"/>
          <w:szCs w:val="28"/>
        </w:rPr>
        <w:t>ния тепловой нагрузки потребителей тепловой энергии, объе</w:t>
      </w:r>
      <w:r>
        <w:rPr>
          <w:sz w:val="28"/>
          <w:szCs w:val="28"/>
        </w:rPr>
        <w:t>ма поддерживаемой резервной мощ</w:t>
      </w:r>
      <w:r w:rsidRPr="00BC78DD">
        <w:rPr>
          <w:sz w:val="28"/>
          <w:szCs w:val="28"/>
        </w:rPr>
        <w:t xml:space="preserve">ности и подключаемой тепловой нагрузки. </w:t>
      </w:r>
    </w:p>
    <w:p w14:paraId="2BE1BCE5" w14:textId="23E9F417" w:rsidR="00BC78DD" w:rsidRPr="00BC78DD" w:rsidRDefault="00BC78DD" w:rsidP="00BC78DD">
      <w:pPr>
        <w:pStyle w:val="Default"/>
        <w:spacing w:line="360" w:lineRule="auto"/>
        <w:ind w:firstLine="567"/>
        <w:jc w:val="both"/>
        <w:rPr>
          <w:sz w:val="28"/>
          <w:szCs w:val="28"/>
        </w:rPr>
      </w:pPr>
      <w:r w:rsidRPr="00BC78DD">
        <w:rPr>
          <w:sz w:val="28"/>
          <w:szCs w:val="28"/>
        </w:rPr>
        <w:t xml:space="preserve">Объективным фактором является то, что распределение </w:t>
      </w:r>
      <w:r>
        <w:rPr>
          <w:sz w:val="28"/>
          <w:szCs w:val="28"/>
        </w:rPr>
        <w:t>объектов теплоэнергетики по тер</w:t>
      </w:r>
      <w:r w:rsidR="00061458">
        <w:rPr>
          <w:sz w:val="28"/>
          <w:szCs w:val="28"/>
        </w:rPr>
        <w:t xml:space="preserve">ритории </w:t>
      </w:r>
      <w:r w:rsidRPr="00BC78DD">
        <w:rPr>
          <w:sz w:val="28"/>
          <w:szCs w:val="28"/>
        </w:rPr>
        <w:t xml:space="preserve">не может быть равномерным по причине разной плотности размещения потребителей тепловой энергии. </w:t>
      </w:r>
    </w:p>
    <w:p w14:paraId="0E186C52" w14:textId="77777777" w:rsidR="00BC78DD" w:rsidRPr="00BC78DD" w:rsidRDefault="00BC78DD" w:rsidP="00BC78DD">
      <w:pPr>
        <w:pStyle w:val="Default"/>
        <w:spacing w:line="360" w:lineRule="auto"/>
        <w:ind w:firstLine="567"/>
        <w:jc w:val="both"/>
        <w:rPr>
          <w:sz w:val="28"/>
          <w:szCs w:val="28"/>
        </w:rPr>
      </w:pPr>
      <w:r w:rsidRPr="00BC78DD">
        <w:rPr>
          <w:sz w:val="28"/>
          <w:szCs w:val="28"/>
        </w:rPr>
        <w:t>Как правило, основными причинами возникновения деф</w:t>
      </w:r>
      <w:r>
        <w:rPr>
          <w:sz w:val="28"/>
          <w:szCs w:val="28"/>
        </w:rPr>
        <w:t>ицита и снижения качества тепло</w:t>
      </w:r>
      <w:r w:rsidRPr="00BC78DD">
        <w:rPr>
          <w:sz w:val="28"/>
          <w:szCs w:val="28"/>
        </w:rPr>
        <w:t xml:space="preserve">снабжения являются отказ теплоснабжающих организаций от </w:t>
      </w:r>
      <w:r>
        <w:rPr>
          <w:sz w:val="28"/>
          <w:szCs w:val="28"/>
        </w:rPr>
        <w:t>выполнения инвестиционных обяза</w:t>
      </w:r>
      <w:r w:rsidRPr="00BC78DD">
        <w:rPr>
          <w:sz w:val="28"/>
          <w:szCs w:val="28"/>
        </w:rPr>
        <w:t xml:space="preserve">тельств, приводящих к снижению резервов мощности и роста объемов теплопотребления. </w:t>
      </w:r>
    </w:p>
    <w:p w14:paraId="5A003212" w14:textId="77777777" w:rsidR="00BC78DD" w:rsidRPr="00BC78DD" w:rsidRDefault="00BC78DD" w:rsidP="00BC78DD">
      <w:pPr>
        <w:pStyle w:val="Default"/>
        <w:spacing w:line="360" w:lineRule="auto"/>
        <w:ind w:firstLine="567"/>
        <w:jc w:val="both"/>
        <w:rPr>
          <w:sz w:val="28"/>
          <w:szCs w:val="28"/>
        </w:rPr>
      </w:pPr>
      <w:r w:rsidRPr="00BC78DD">
        <w:rPr>
          <w:sz w:val="28"/>
          <w:szCs w:val="28"/>
        </w:rPr>
        <w:lastRenderedPageBreak/>
        <w:t>Чтобы избежать появления и нарастания дефицита мощности необходимо поддерживать баланс между нагрузками вновь вводимых объектов потреблени</w:t>
      </w:r>
      <w:r>
        <w:rPr>
          <w:sz w:val="28"/>
          <w:szCs w:val="28"/>
        </w:rPr>
        <w:t>я тепловой энергии и располагае</w:t>
      </w:r>
      <w:r w:rsidRPr="00BC78DD">
        <w:rPr>
          <w:sz w:val="28"/>
          <w:szCs w:val="28"/>
        </w:rPr>
        <w:t xml:space="preserve">мыми мощностями источников систем теплоснабжения. </w:t>
      </w:r>
    </w:p>
    <w:p w14:paraId="548DC3CA" w14:textId="4F8FC2BA" w:rsidR="00BC78DD" w:rsidRDefault="00BC78DD" w:rsidP="00FD1CA3">
      <w:pPr>
        <w:spacing w:after="0" w:line="360" w:lineRule="auto"/>
        <w:ind w:firstLine="567"/>
        <w:jc w:val="both"/>
        <w:rPr>
          <w:rFonts w:ascii="Times New Roman" w:hAnsi="Times New Roman" w:cs="Times New Roman"/>
          <w:sz w:val="28"/>
          <w:szCs w:val="28"/>
        </w:rPr>
      </w:pPr>
      <w:r w:rsidRPr="00BC78DD">
        <w:rPr>
          <w:rFonts w:ascii="Times New Roman" w:hAnsi="Times New Roman" w:cs="Times New Roman"/>
          <w:sz w:val="28"/>
          <w:szCs w:val="28"/>
        </w:rPr>
        <w:t xml:space="preserve">Дефициты тепловой мощности на </w:t>
      </w:r>
      <w:r>
        <w:rPr>
          <w:rFonts w:ascii="Times New Roman" w:hAnsi="Times New Roman" w:cs="Times New Roman"/>
          <w:sz w:val="28"/>
          <w:szCs w:val="28"/>
        </w:rPr>
        <w:t>источниках</w:t>
      </w:r>
      <w:r w:rsidRPr="00BC78DD">
        <w:rPr>
          <w:rFonts w:ascii="Times New Roman" w:hAnsi="Times New Roman" w:cs="Times New Roman"/>
          <w:sz w:val="28"/>
          <w:szCs w:val="28"/>
        </w:rPr>
        <w:t xml:space="preserve"> тепловой энергии</w:t>
      </w:r>
      <w:r>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5842A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49733D">
        <w:rPr>
          <w:rFonts w:ascii="Times New Roman" w:hAnsi="Times New Roman" w:cs="Times New Roman"/>
          <w:sz w:val="28"/>
          <w:szCs w:val="28"/>
        </w:rPr>
        <w:t xml:space="preserve"> </w:t>
      </w:r>
      <w:r w:rsidRPr="00BC78DD">
        <w:rPr>
          <w:rFonts w:ascii="Times New Roman" w:hAnsi="Times New Roman" w:cs="Times New Roman"/>
          <w:sz w:val="28"/>
          <w:szCs w:val="28"/>
        </w:rPr>
        <w:t xml:space="preserve">не наблюдаются. </w:t>
      </w:r>
    </w:p>
    <w:p w14:paraId="5D9D01C2" w14:textId="3EBB5ED8" w:rsidR="00375AFC" w:rsidRPr="00375AFC" w:rsidRDefault="00375AFC" w:rsidP="00C11106">
      <w:pPr>
        <w:autoSpaceDE w:val="0"/>
        <w:autoSpaceDN w:val="0"/>
        <w:adjustRightInd w:val="0"/>
        <w:spacing w:before="240" w:line="240" w:lineRule="auto"/>
        <w:jc w:val="center"/>
        <w:rPr>
          <w:rFonts w:ascii="Times New Roman" w:hAnsi="Times New Roman" w:cs="Times New Roman"/>
          <w:i/>
          <w:iCs/>
          <w:sz w:val="28"/>
          <w:szCs w:val="28"/>
        </w:rPr>
      </w:pPr>
      <w:r w:rsidRPr="002A11B0">
        <w:rPr>
          <w:rFonts w:ascii="Times New Roman" w:hAnsi="Times New Roman" w:cs="Times New Roman"/>
          <w:b/>
          <w:i/>
          <w:iCs/>
          <w:sz w:val="28"/>
          <w:szCs w:val="28"/>
        </w:rPr>
        <w:t xml:space="preserve">1.6.5 </w:t>
      </w:r>
      <w:r w:rsidRPr="00E9659A">
        <w:rPr>
          <w:rFonts w:ascii="Times New Roman" w:hAnsi="Times New Roman" w:cs="Times New Roman"/>
          <w:b/>
          <w:i/>
          <w:iCs/>
          <w:sz w:val="28"/>
          <w:szCs w:val="28"/>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p>
    <w:p w14:paraId="6B596676" w14:textId="6EE0E798"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В настоящее время в </w:t>
      </w:r>
      <w:r w:rsidR="00114DE5">
        <w:rPr>
          <w:rFonts w:ascii="Times New Roman" w:hAnsi="Times New Roman" w:cs="Times New Roman"/>
          <w:sz w:val="28"/>
          <w:szCs w:val="28"/>
        </w:rPr>
        <w:t>Каратузском сельсовете</w:t>
      </w:r>
      <w:r w:rsidR="005842A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F64CB9">
        <w:rPr>
          <w:rFonts w:ascii="Times New Roman" w:hAnsi="Times New Roman" w:cs="Times New Roman"/>
          <w:sz w:val="28"/>
          <w:szCs w:val="28"/>
        </w:rPr>
        <w:t xml:space="preserve">имеется </w:t>
      </w:r>
      <w:r w:rsidRPr="00375AFC">
        <w:rPr>
          <w:rFonts w:ascii="Times New Roman" w:hAnsi="Times New Roman" w:cs="Times New Roman"/>
          <w:sz w:val="28"/>
          <w:szCs w:val="28"/>
        </w:rPr>
        <w:t>резерв тепловой</w:t>
      </w:r>
      <w:r>
        <w:rPr>
          <w:rFonts w:ascii="Times New Roman" w:hAnsi="Times New Roman" w:cs="Times New Roman"/>
          <w:sz w:val="28"/>
          <w:szCs w:val="28"/>
        </w:rPr>
        <w:t xml:space="preserve"> </w:t>
      </w:r>
      <w:r w:rsidRPr="00375AFC">
        <w:rPr>
          <w:rFonts w:ascii="Times New Roman" w:hAnsi="Times New Roman" w:cs="Times New Roman"/>
          <w:sz w:val="28"/>
          <w:szCs w:val="28"/>
        </w:rPr>
        <w:t xml:space="preserve">мощности нетто всех источников тепловой энергии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w:t>
      </w:r>
    </w:p>
    <w:p w14:paraId="5FBCA7CA" w14:textId="343026A5"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Возможности расширения технологических зон действия источников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ограничены радиусами эффективного теплоснабжения и мощностью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Зоны с дефицитом тепловой мощности в границах радиусов эффективного теплоснабжения не наблюдаются.</w:t>
      </w:r>
    </w:p>
    <w:p w14:paraId="637DD203" w14:textId="69378194" w:rsidR="0004480E" w:rsidRPr="002461E1" w:rsidRDefault="00375AFC" w:rsidP="002461E1">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Дефицит тепловой мощности в </w:t>
      </w:r>
      <w:r w:rsidR="00114DE5">
        <w:rPr>
          <w:rFonts w:ascii="Times New Roman" w:hAnsi="Times New Roman" w:cs="Times New Roman"/>
          <w:sz w:val="28"/>
          <w:szCs w:val="28"/>
        </w:rPr>
        <w:t>Каратузском сельсовете</w:t>
      </w:r>
      <w:r w:rsidR="005842A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375AFC">
        <w:rPr>
          <w:rFonts w:ascii="Times New Roman" w:hAnsi="Times New Roman" w:cs="Times New Roman"/>
          <w:sz w:val="28"/>
          <w:szCs w:val="28"/>
        </w:rPr>
        <w:t xml:space="preserve">для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отсутствует.</w:t>
      </w:r>
    </w:p>
    <w:p w14:paraId="1C066D42" w14:textId="77777777" w:rsidR="00375AFC" w:rsidRPr="00472FCB" w:rsidRDefault="00375AFC" w:rsidP="00C11106">
      <w:pPr>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Часть 7. Балансы теплоносителя</w:t>
      </w:r>
    </w:p>
    <w:p w14:paraId="3D9A4BE0" w14:textId="77777777" w:rsidR="00162E14" w:rsidRPr="00472FCB" w:rsidRDefault="00375AFC" w:rsidP="00C11106">
      <w:pPr>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p>
    <w:p w14:paraId="635DB47A" w14:textId="5C727FC2" w:rsidR="00162E14" w:rsidRDefault="00162E14" w:rsidP="00162E14">
      <w:pPr>
        <w:spacing w:line="360" w:lineRule="auto"/>
        <w:ind w:firstLine="567"/>
        <w:jc w:val="both"/>
        <w:rPr>
          <w:rFonts w:ascii="Times New Roman" w:hAnsi="Times New Roman" w:cs="Times New Roman"/>
          <w:sz w:val="28"/>
          <w:szCs w:val="28"/>
        </w:rPr>
      </w:pPr>
      <w:r w:rsidRPr="00162E14">
        <w:rPr>
          <w:rFonts w:ascii="Times New Roman" w:hAnsi="Times New Roman" w:cs="Times New Roman"/>
          <w:sz w:val="28"/>
          <w:szCs w:val="28"/>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отсутствуют.</w:t>
      </w:r>
    </w:p>
    <w:p w14:paraId="69F30529" w14:textId="77777777" w:rsidR="000B58C8" w:rsidRDefault="000B58C8" w:rsidP="0070247A">
      <w:pPr>
        <w:pStyle w:val="af3"/>
        <w:tabs>
          <w:tab w:val="left" w:pos="142"/>
        </w:tabs>
        <w:spacing w:line="240" w:lineRule="auto"/>
        <w:ind w:firstLine="0"/>
        <w:jc w:val="center"/>
        <w:rPr>
          <w:rFonts w:ascii="Times New Roman" w:hAnsi="Times New Roman" w:cs="Times New Roman"/>
          <w:b/>
          <w:i/>
          <w:sz w:val="28"/>
          <w:szCs w:val="28"/>
        </w:rPr>
        <w:sectPr w:rsidR="000B58C8" w:rsidSect="0036591E">
          <w:headerReference w:type="default" r:id="rId40"/>
          <w:pgSz w:w="11906" w:h="16838"/>
          <w:pgMar w:top="1134"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6D3F4A6" w14:textId="77777777" w:rsidR="001C7A46" w:rsidRPr="004D073E" w:rsidRDefault="0070247A" w:rsidP="0070247A">
      <w:pPr>
        <w:pStyle w:val="af3"/>
        <w:tabs>
          <w:tab w:val="left" w:pos="142"/>
        </w:tabs>
        <w:spacing w:line="240" w:lineRule="auto"/>
        <w:ind w:firstLine="0"/>
        <w:jc w:val="center"/>
        <w:rPr>
          <w:rFonts w:ascii="Times New Roman" w:hAnsi="Times New Roman" w:cs="Times New Roman"/>
          <w:b/>
          <w:i/>
          <w:sz w:val="28"/>
          <w:szCs w:val="28"/>
        </w:rPr>
      </w:pPr>
      <w:r w:rsidRPr="004D073E">
        <w:rPr>
          <w:rFonts w:ascii="Times New Roman" w:hAnsi="Times New Roman" w:cs="Times New Roman"/>
          <w:b/>
          <w:i/>
          <w:sz w:val="28"/>
          <w:szCs w:val="28"/>
        </w:rPr>
        <w:lastRenderedPageBreak/>
        <w:t xml:space="preserve">Таблица </w:t>
      </w:r>
      <w:r w:rsidR="00C21E90">
        <w:rPr>
          <w:rFonts w:ascii="Times New Roman" w:hAnsi="Times New Roman" w:cs="Times New Roman"/>
          <w:b/>
          <w:i/>
          <w:sz w:val="28"/>
          <w:szCs w:val="28"/>
        </w:rPr>
        <w:t xml:space="preserve">1.7.1.1 – </w:t>
      </w:r>
      <w:r>
        <w:rPr>
          <w:rFonts w:ascii="Times New Roman" w:hAnsi="Times New Roman" w:cs="Times New Roman"/>
          <w:b/>
          <w:i/>
          <w:sz w:val="28"/>
          <w:szCs w:val="28"/>
        </w:rPr>
        <w:t>Б</w:t>
      </w:r>
      <w:r w:rsidRPr="004D073E">
        <w:rPr>
          <w:rFonts w:ascii="Times New Roman" w:hAnsi="Times New Roman" w:cs="Times New Roman"/>
          <w:b/>
          <w:i/>
          <w:sz w:val="28"/>
          <w:szCs w:val="28"/>
        </w:rPr>
        <w:t xml:space="preserve">алансы </w:t>
      </w:r>
      <w:r w:rsidRPr="00F52AFE">
        <w:rPr>
          <w:rFonts w:ascii="Times New Roman" w:hAnsi="Times New Roman" w:cs="Times New Roman"/>
          <w:b/>
          <w:i/>
          <w:sz w:val="28"/>
        </w:rPr>
        <w:t>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w:t>
      </w:r>
    </w:p>
    <w:tbl>
      <w:tblPr>
        <w:tblpPr w:leftFromText="180" w:rightFromText="180" w:vertAnchor="text" w:horzAnchor="margin" w:tblpXSpec="center" w:tblpY="97"/>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1843"/>
        <w:gridCol w:w="2551"/>
        <w:gridCol w:w="2126"/>
        <w:gridCol w:w="1247"/>
      </w:tblGrid>
      <w:tr w:rsidR="001C7A46" w:rsidRPr="001C7A46" w14:paraId="5CC82AAB" w14:textId="77777777" w:rsidTr="00B80BF6">
        <w:trPr>
          <w:trHeight w:val="399"/>
        </w:trPr>
        <w:tc>
          <w:tcPr>
            <w:tcW w:w="1980" w:type="dxa"/>
            <w:shd w:val="clear" w:color="auto" w:fill="FBD4B4"/>
            <w:vAlign w:val="center"/>
          </w:tcPr>
          <w:p w14:paraId="1C5D5A06"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Источник тепловой энергии</w:t>
            </w:r>
          </w:p>
        </w:tc>
        <w:tc>
          <w:tcPr>
            <w:tcW w:w="1843" w:type="dxa"/>
            <w:shd w:val="clear" w:color="auto" w:fill="FBD4B4"/>
            <w:vAlign w:val="center"/>
          </w:tcPr>
          <w:p w14:paraId="44536A3A"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Объем системы централизованного теплоснабжения с учетом систем теплопотребления, м</w:t>
            </w:r>
            <w:r w:rsidRPr="00FD1CA3">
              <w:rPr>
                <w:rFonts w:ascii="Times New Roman" w:eastAsia="Calibri" w:hAnsi="Times New Roman" w:cs="Times New Roman"/>
                <w:b/>
                <w:i/>
                <w:sz w:val="18"/>
                <w:szCs w:val="18"/>
                <w:vertAlign w:val="superscript"/>
                <w:lang w:bidi="en-US"/>
              </w:rPr>
              <w:t>3</w:t>
            </w:r>
          </w:p>
        </w:tc>
        <w:tc>
          <w:tcPr>
            <w:tcW w:w="2551" w:type="dxa"/>
            <w:shd w:val="clear" w:color="auto" w:fill="FBD4B4"/>
            <w:vAlign w:val="center"/>
          </w:tcPr>
          <w:p w14:paraId="4F1F08F0"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Нормативная подпитка системы теплоснабжения (сети + система теплопотребления потребителей), м</w:t>
            </w:r>
            <w:r w:rsidRPr="00FD1CA3">
              <w:rPr>
                <w:rFonts w:ascii="Times New Roman" w:eastAsia="Calibri" w:hAnsi="Times New Roman" w:cs="Times New Roman"/>
                <w:b/>
                <w:i/>
                <w:sz w:val="18"/>
                <w:szCs w:val="18"/>
                <w:vertAlign w:val="superscript"/>
                <w:lang w:bidi="en-US"/>
              </w:rPr>
              <w:t>3</w:t>
            </w:r>
            <w:r w:rsidRPr="00B80BF6">
              <w:rPr>
                <w:rFonts w:ascii="Times New Roman" w:eastAsia="Calibri" w:hAnsi="Times New Roman" w:cs="Times New Roman"/>
                <w:b/>
                <w:i/>
                <w:sz w:val="18"/>
                <w:szCs w:val="18"/>
                <w:lang w:bidi="en-US"/>
              </w:rPr>
              <w:t>/ч</w:t>
            </w:r>
          </w:p>
        </w:tc>
        <w:tc>
          <w:tcPr>
            <w:tcW w:w="2126" w:type="dxa"/>
            <w:shd w:val="clear" w:color="auto" w:fill="FBD4B4"/>
            <w:vAlign w:val="center"/>
          </w:tcPr>
          <w:p w14:paraId="74A6BF2B" w14:textId="77777777" w:rsidR="001C7A46" w:rsidRPr="00B80BF6" w:rsidRDefault="001C7A46" w:rsidP="00B80BF6">
            <w:pPr>
              <w:spacing w:after="0" w:line="240" w:lineRule="auto"/>
              <w:contextualSpacing/>
              <w:jc w:val="center"/>
              <w:rPr>
                <w:rFonts w:ascii="Times New Roman" w:eastAsia="Calibri" w:hAnsi="Times New Roman" w:cs="Times New Roman"/>
                <w:b/>
                <w:i/>
                <w:sz w:val="18"/>
                <w:szCs w:val="18"/>
                <w:lang w:bidi="en-US"/>
              </w:rPr>
            </w:pPr>
            <w:r w:rsidRPr="00B80BF6">
              <w:rPr>
                <w:rFonts w:ascii="Times New Roman" w:eastAsia="Calibri" w:hAnsi="Times New Roman" w:cs="Times New Roman"/>
                <w:b/>
                <w:i/>
                <w:sz w:val="18"/>
                <w:szCs w:val="18"/>
                <w:lang w:bidi="en-US"/>
              </w:rPr>
              <w:t>Существующая производительность водоподготовительных</w:t>
            </w:r>
          </w:p>
          <w:p w14:paraId="3C00C89C" w14:textId="77777777" w:rsidR="001C7A46" w:rsidRPr="00B80BF6" w:rsidRDefault="001C7A46" w:rsidP="00B80BF6">
            <w:pPr>
              <w:spacing w:after="0" w:line="240" w:lineRule="auto"/>
              <w:contextualSpacing/>
              <w:jc w:val="center"/>
              <w:rPr>
                <w:rFonts w:ascii="Times New Roman" w:eastAsia="Calibri" w:hAnsi="Times New Roman" w:cs="Times New Roman"/>
                <w:b/>
                <w:i/>
                <w:sz w:val="18"/>
                <w:szCs w:val="18"/>
                <w:lang w:bidi="en-US"/>
              </w:rPr>
            </w:pPr>
            <w:r w:rsidRPr="00B80BF6">
              <w:rPr>
                <w:rFonts w:ascii="Times New Roman" w:eastAsia="Calibri" w:hAnsi="Times New Roman" w:cs="Times New Roman"/>
                <w:b/>
                <w:i/>
                <w:sz w:val="18"/>
                <w:szCs w:val="18"/>
                <w:lang w:bidi="en-US"/>
              </w:rPr>
              <w:t>установок в нормальном режиме, м</w:t>
            </w:r>
            <w:r w:rsidRPr="00B80BF6">
              <w:rPr>
                <w:rFonts w:ascii="Times New Roman" w:eastAsia="Calibri" w:hAnsi="Times New Roman" w:cs="Times New Roman"/>
                <w:b/>
                <w:i/>
                <w:sz w:val="18"/>
                <w:szCs w:val="18"/>
                <w:vertAlign w:val="superscript"/>
                <w:lang w:bidi="en-US"/>
              </w:rPr>
              <w:t>3</w:t>
            </w:r>
            <w:r w:rsidRPr="00B80BF6">
              <w:rPr>
                <w:rFonts w:ascii="Times New Roman" w:eastAsia="Calibri" w:hAnsi="Times New Roman" w:cs="Times New Roman"/>
                <w:b/>
                <w:i/>
                <w:sz w:val="18"/>
                <w:szCs w:val="18"/>
                <w:lang w:bidi="en-US"/>
              </w:rPr>
              <w:t>/ч</w:t>
            </w:r>
          </w:p>
        </w:tc>
        <w:tc>
          <w:tcPr>
            <w:tcW w:w="1247" w:type="dxa"/>
            <w:shd w:val="clear" w:color="auto" w:fill="FBD4B4"/>
            <w:vAlign w:val="center"/>
          </w:tcPr>
          <w:p w14:paraId="051CE969" w14:textId="77777777" w:rsidR="001C7A46" w:rsidRPr="00B80BF6" w:rsidRDefault="001C7A46" w:rsidP="00B80BF6">
            <w:pPr>
              <w:spacing w:after="0" w:line="240" w:lineRule="auto"/>
              <w:contextualSpacing/>
              <w:jc w:val="center"/>
              <w:rPr>
                <w:rFonts w:ascii="Times New Roman" w:eastAsia="Calibri" w:hAnsi="Times New Roman" w:cs="Times New Roman"/>
                <w:b/>
                <w:i/>
                <w:sz w:val="18"/>
                <w:szCs w:val="18"/>
                <w:lang w:bidi="en-US"/>
              </w:rPr>
            </w:pPr>
            <w:r w:rsidRPr="00B80BF6">
              <w:rPr>
                <w:rFonts w:ascii="Times New Roman" w:eastAsia="Calibri" w:hAnsi="Times New Roman" w:cs="Times New Roman"/>
                <w:b/>
                <w:i/>
                <w:sz w:val="18"/>
                <w:szCs w:val="18"/>
                <w:lang w:bidi="en-US"/>
              </w:rPr>
              <w:t>(+) резерв,</w:t>
            </w:r>
          </w:p>
          <w:p w14:paraId="4133015D" w14:textId="115B7A0C"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b/>
                <w:i/>
                <w:sz w:val="18"/>
                <w:szCs w:val="18"/>
                <w:lang w:bidi="en-US"/>
              </w:rPr>
              <w:t>(-) дефицит, м</w:t>
            </w:r>
            <w:r w:rsidRPr="00B80BF6">
              <w:rPr>
                <w:rFonts w:ascii="Times New Roman" w:eastAsia="Calibri" w:hAnsi="Times New Roman" w:cs="Times New Roman"/>
                <w:b/>
                <w:i/>
                <w:sz w:val="18"/>
                <w:szCs w:val="18"/>
                <w:vertAlign w:val="superscript"/>
                <w:lang w:bidi="en-US"/>
              </w:rPr>
              <w:t>3</w:t>
            </w:r>
            <w:r w:rsidRPr="00B80BF6">
              <w:rPr>
                <w:rFonts w:ascii="Times New Roman" w:eastAsia="Calibri" w:hAnsi="Times New Roman" w:cs="Times New Roman"/>
                <w:b/>
                <w:i/>
                <w:sz w:val="18"/>
                <w:szCs w:val="18"/>
                <w:lang w:bidi="en-US"/>
              </w:rPr>
              <w:t>/ч</w:t>
            </w:r>
          </w:p>
        </w:tc>
      </w:tr>
      <w:tr w:rsidR="001C7A46" w:rsidRPr="001C7A46" w14:paraId="62415636" w14:textId="77777777" w:rsidTr="00B80BF6">
        <w:trPr>
          <w:trHeight w:val="290"/>
        </w:trPr>
        <w:tc>
          <w:tcPr>
            <w:tcW w:w="1980" w:type="dxa"/>
            <w:shd w:val="clear" w:color="auto" w:fill="FBD4B4"/>
            <w:vAlign w:val="center"/>
          </w:tcPr>
          <w:p w14:paraId="0619D2D1" w14:textId="2B56F0E2"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Котельная</w:t>
            </w:r>
            <w:r w:rsidR="00B80BF6">
              <w:rPr>
                <w:rFonts w:ascii="Times New Roman" w:eastAsia="Calibri" w:hAnsi="Times New Roman" w:cs="Times New Roman"/>
                <w:b/>
                <w:i/>
                <w:sz w:val="18"/>
                <w:szCs w:val="18"/>
              </w:rPr>
              <w:br/>
            </w:r>
            <w:r w:rsidR="001C7A46" w:rsidRPr="00B80BF6">
              <w:rPr>
                <w:rFonts w:ascii="Times New Roman" w:eastAsia="Calibri" w:hAnsi="Times New Roman" w:cs="Times New Roman"/>
                <w:b/>
                <w:i/>
                <w:sz w:val="18"/>
                <w:szCs w:val="18"/>
              </w:rPr>
              <w:t xml:space="preserve">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КСШ №1</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27B95699"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color w:val="000000"/>
                <w:sz w:val="18"/>
                <w:szCs w:val="18"/>
              </w:rPr>
              <w:t>24,2</w:t>
            </w:r>
          </w:p>
        </w:tc>
        <w:tc>
          <w:tcPr>
            <w:tcW w:w="2551" w:type="dxa"/>
            <w:shd w:val="clear" w:color="auto" w:fill="auto"/>
            <w:vAlign w:val="center"/>
          </w:tcPr>
          <w:p w14:paraId="0C3BE7AE"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0,165</w:t>
            </w:r>
          </w:p>
        </w:tc>
        <w:tc>
          <w:tcPr>
            <w:tcW w:w="2126" w:type="dxa"/>
            <w:shd w:val="clear" w:color="auto" w:fill="auto"/>
            <w:vAlign w:val="center"/>
          </w:tcPr>
          <w:p w14:paraId="7133A53F"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65575413"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color w:val="000000"/>
                <w:sz w:val="18"/>
                <w:szCs w:val="18"/>
              </w:rPr>
              <w:t>-0,165</w:t>
            </w:r>
          </w:p>
        </w:tc>
      </w:tr>
      <w:tr w:rsidR="001C7A46" w:rsidRPr="001C7A46" w14:paraId="0AB951F4" w14:textId="77777777" w:rsidTr="00B80BF6">
        <w:trPr>
          <w:trHeight w:val="290"/>
        </w:trPr>
        <w:tc>
          <w:tcPr>
            <w:tcW w:w="1980" w:type="dxa"/>
            <w:shd w:val="clear" w:color="auto" w:fill="FBD4B4"/>
            <w:vAlign w:val="center"/>
          </w:tcPr>
          <w:p w14:paraId="7F953260" w14:textId="2FE5A450"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Центральная</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19BA8822"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17,88</w:t>
            </w:r>
          </w:p>
        </w:tc>
        <w:tc>
          <w:tcPr>
            <w:tcW w:w="2551" w:type="dxa"/>
            <w:shd w:val="clear" w:color="auto" w:fill="FBE4D5" w:themeFill="accent2" w:themeFillTint="33"/>
            <w:vAlign w:val="center"/>
          </w:tcPr>
          <w:p w14:paraId="2405528D"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0,134</w:t>
            </w:r>
          </w:p>
        </w:tc>
        <w:tc>
          <w:tcPr>
            <w:tcW w:w="2126" w:type="dxa"/>
            <w:shd w:val="clear" w:color="auto" w:fill="FBE4D5" w:themeFill="accent2" w:themeFillTint="33"/>
            <w:vAlign w:val="center"/>
          </w:tcPr>
          <w:p w14:paraId="7B3CA8A9"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611F597F"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-0,134</w:t>
            </w:r>
          </w:p>
        </w:tc>
      </w:tr>
      <w:tr w:rsidR="001C7A46" w:rsidRPr="001C7A46" w14:paraId="3E5C2497" w14:textId="77777777" w:rsidTr="00B80BF6">
        <w:trPr>
          <w:trHeight w:val="290"/>
        </w:trPr>
        <w:tc>
          <w:tcPr>
            <w:tcW w:w="1980" w:type="dxa"/>
            <w:shd w:val="clear" w:color="auto" w:fill="FBD4B4"/>
            <w:vAlign w:val="center"/>
          </w:tcPr>
          <w:p w14:paraId="0289B7F0" w14:textId="20B79B7E"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Обменный фонд</w:t>
            </w:r>
          </w:p>
        </w:tc>
        <w:tc>
          <w:tcPr>
            <w:tcW w:w="1843" w:type="dxa"/>
            <w:shd w:val="clear" w:color="auto" w:fill="auto"/>
            <w:vAlign w:val="center"/>
          </w:tcPr>
          <w:p w14:paraId="786231CC"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19,855</w:t>
            </w:r>
          </w:p>
        </w:tc>
        <w:tc>
          <w:tcPr>
            <w:tcW w:w="2551" w:type="dxa"/>
            <w:shd w:val="clear" w:color="auto" w:fill="auto"/>
            <w:vAlign w:val="center"/>
          </w:tcPr>
          <w:p w14:paraId="6A1D677B"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0,149</w:t>
            </w:r>
          </w:p>
        </w:tc>
        <w:tc>
          <w:tcPr>
            <w:tcW w:w="2126" w:type="dxa"/>
            <w:shd w:val="clear" w:color="auto" w:fill="auto"/>
            <w:vAlign w:val="center"/>
          </w:tcPr>
          <w:p w14:paraId="0517BAB8"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7A62E0EF"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-0,149</w:t>
            </w:r>
          </w:p>
        </w:tc>
      </w:tr>
      <w:tr w:rsidR="001C7A46" w:rsidRPr="001C7A46" w14:paraId="303E2B32" w14:textId="77777777" w:rsidTr="00B80BF6">
        <w:trPr>
          <w:trHeight w:val="290"/>
        </w:trPr>
        <w:tc>
          <w:tcPr>
            <w:tcW w:w="1980" w:type="dxa"/>
            <w:shd w:val="clear" w:color="auto" w:fill="FBD4B4"/>
            <w:vAlign w:val="center"/>
          </w:tcPr>
          <w:p w14:paraId="6FF480C1" w14:textId="0CD4486B"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Колобок</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11FC6C65"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3,81</w:t>
            </w:r>
          </w:p>
        </w:tc>
        <w:tc>
          <w:tcPr>
            <w:tcW w:w="2551" w:type="dxa"/>
            <w:shd w:val="clear" w:color="auto" w:fill="FBE4D5" w:themeFill="accent2" w:themeFillTint="33"/>
            <w:vAlign w:val="center"/>
          </w:tcPr>
          <w:p w14:paraId="1BD710F9"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0,029</w:t>
            </w:r>
          </w:p>
        </w:tc>
        <w:tc>
          <w:tcPr>
            <w:tcW w:w="2126" w:type="dxa"/>
            <w:shd w:val="clear" w:color="auto" w:fill="FBE4D5" w:themeFill="accent2" w:themeFillTint="33"/>
            <w:vAlign w:val="center"/>
          </w:tcPr>
          <w:p w14:paraId="24B2CF5D"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7AC9F162"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-0,029</w:t>
            </w:r>
          </w:p>
        </w:tc>
      </w:tr>
      <w:tr w:rsidR="001C7A46" w:rsidRPr="001C7A46" w14:paraId="3647F411" w14:textId="77777777" w:rsidTr="00B80BF6">
        <w:trPr>
          <w:trHeight w:val="290"/>
        </w:trPr>
        <w:tc>
          <w:tcPr>
            <w:tcW w:w="1980" w:type="dxa"/>
            <w:shd w:val="clear" w:color="auto" w:fill="FBD4B4"/>
            <w:vAlign w:val="center"/>
          </w:tcPr>
          <w:p w14:paraId="5C0BFAE6" w14:textId="3E6EE32C"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B80BF6">
              <w:rPr>
                <w:rFonts w:ascii="Times New Roman" w:eastAsia="Calibri" w:hAnsi="Times New Roman" w:cs="Times New Roman"/>
                <w:b/>
                <w:i/>
                <w:sz w:val="18"/>
                <w:szCs w:val="18"/>
              </w:rPr>
              <w:br/>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КСШ №2</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52A52C4F"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2,47</w:t>
            </w:r>
          </w:p>
        </w:tc>
        <w:tc>
          <w:tcPr>
            <w:tcW w:w="2551" w:type="dxa"/>
            <w:shd w:val="clear" w:color="auto" w:fill="auto"/>
            <w:vAlign w:val="center"/>
          </w:tcPr>
          <w:p w14:paraId="25A1BBFA"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0,0185</w:t>
            </w:r>
          </w:p>
        </w:tc>
        <w:tc>
          <w:tcPr>
            <w:tcW w:w="2126" w:type="dxa"/>
            <w:shd w:val="clear" w:color="auto" w:fill="auto"/>
            <w:vAlign w:val="center"/>
          </w:tcPr>
          <w:p w14:paraId="48B5212A"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67C61CB3"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-0,0185</w:t>
            </w:r>
          </w:p>
        </w:tc>
      </w:tr>
      <w:tr w:rsidR="001C7A46" w:rsidRPr="001C7A46" w14:paraId="0E9583DA" w14:textId="77777777" w:rsidTr="00B80BF6">
        <w:trPr>
          <w:trHeight w:val="290"/>
        </w:trPr>
        <w:tc>
          <w:tcPr>
            <w:tcW w:w="1980" w:type="dxa"/>
            <w:shd w:val="clear" w:color="auto" w:fill="FBD4B4"/>
            <w:vAlign w:val="center"/>
          </w:tcPr>
          <w:p w14:paraId="016AFF61" w14:textId="15C06046"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B80BF6">
              <w:rPr>
                <w:rFonts w:ascii="Times New Roman" w:eastAsia="Calibri" w:hAnsi="Times New Roman" w:cs="Times New Roman"/>
                <w:b/>
                <w:i/>
                <w:sz w:val="18"/>
                <w:szCs w:val="18"/>
              </w:rPr>
              <w:br/>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Детский приют</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00D3DF7E"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3,26</w:t>
            </w:r>
          </w:p>
        </w:tc>
        <w:tc>
          <w:tcPr>
            <w:tcW w:w="2551" w:type="dxa"/>
            <w:shd w:val="clear" w:color="auto" w:fill="FBE4D5" w:themeFill="accent2" w:themeFillTint="33"/>
            <w:vAlign w:val="center"/>
          </w:tcPr>
          <w:p w14:paraId="5B31A18A"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0,024</w:t>
            </w:r>
          </w:p>
        </w:tc>
        <w:tc>
          <w:tcPr>
            <w:tcW w:w="2126" w:type="dxa"/>
            <w:shd w:val="clear" w:color="auto" w:fill="FBE4D5" w:themeFill="accent2" w:themeFillTint="33"/>
            <w:vAlign w:val="center"/>
          </w:tcPr>
          <w:p w14:paraId="1A0F1C63"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50C0C6C0"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-0,024</w:t>
            </w:r>
          </w:p>
        </w:tc>
      </w:tr>
      <w:tr w:rsidR="001C7A46" w:rsidRPr="001C7A46" w14:paraId="7E61F7E9" w14:textId="77777777" w:rsidTr="00B80BF6">
        <w:trPr>
          <w:trHeight w:val="290"/>
        </w:trPr>
        <w:tc>
          <w:tcPr>
            <w:tcW w:w="1980" w:type="dxa"/>
            <w:shd w:val="clear" w:color="auto" w:fill="FBD4B4"/>
            <w:vAlign w:val="center"/>
          </w:tcPr>
          <w:p w14:paraId="18EFFC58" w14:textId="1EB2E570"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ПМК-1</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49B06DA5"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21,89</w:t>
            </w:r>
          </w:p>
        </w:tc>
        <w:tc>
          <w:tcPr>
            <w:tcW w:w="2551" w:type="dxa"/>
            <w:shd w:val="clear" w:color="auto" w:fill="auto"/>
            <w:vAlign w:val="center"/>
          </w:tcPr>
          <w:p w14:paraId="106B3D31"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0,164</w:t>
            </w:r>
          </w:p>
        </w:tc>
        <w:tc>
          <w:tcPr>
            <w:tcW w:w="2126" w:type="dxa"/>
            <w:shd w:val="clear" w:color="auto" w:fill="auto"/>
            <w:vAlign w:val="center"/>
          </w:tcPr>
          <w:p w14:paraId="7D174A01"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017EF3F7"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-0,164</w:t>
            </w:r>
          </w:p>
        </w:tc>
      </w:tr>
      <w:tr w:rsidR="001C7A46" w:rsidRPr="001C7A46" w14:paraId="65F8410D" w14:textId="77777777" w:rsidTr="00B80BF6">
        <w:trPr>
          <w:trHeight w:val="290"/>
        </w:trPr>
        <w:tc>
          <w:tcPr>
            <w:tcW w:w="1980" w:type="dxa"/>
            <w:shd w:val="clear" w:color="auto" w:fill="FBD4B4"/>
            <w:vAlign w:val="center"/>
          </w:tcPr>
          <w:p w14:paraId="0F7093CB" w14:textId="60EE10F1"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ПМК-2</w:t>
            </w:r>
            <w:r w:rsidR="00134D34" w:rsidRPr="00B80BF6">
              <w:rPr>
                <w:rFonts w:ascii="Times New Roman" w:eastAsia="Calibri" w:hAnsi="Times New Roman" w:cs="Times New Roman"/>
                <w:b/>
                <w:i/>
                <w:sz w:val="18"/>
                <w:szCs w:val="18"/>
              </w:rPr>
              <w:t>»</w:t>
            </w:r>
          </w:p>
        </w:tc>
        <w:tc>
          <w:tcPr>
            <w:tcW w:w="1843" w:type="dxa"/>
            <w:shd w:val="clear" w:color="auto" w:fill="FBE4D5" w:themeFill="accent2" w:themeFillTint="33"/>
            <w:vAlign w:val="center"/>
          </w:tcPr>
          <w:p w14:paraId="6CE29235"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13,21</w:t>
            </w:r>
          </w:p>
        </w:tc>
        <w:tc>
          <w:tcPr>
            <w:tcW w:w="2551" w:type="dxa"/>
            <w:shd w:val="clear" w:color="auto" w:fill="FBE4D5" w:themeFill="accent2" w:themeFillTint="33"/>
            <w:vAlign w:val="center"/>
          </w:tcPr>
          <w:p w14:paraId="4B0FF5B0"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0,099</w:t>
            </w:r>
          </w:p>
        </w:tc>
        <w:tc>
          <w:tcPr>
            <w:tcW w:w="2126" w:type="dxa"/>
            <w:shd w:val="clear" w:color="auto" w:fill="FBE4D5" w:themeFill="accent2" w:themeFillTint="33"/>
            <w:vAlign w:val="center"/>
          </w:tcPr>
          <w:p w14:paraId="3E513349"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FBE4D5" w:themeFill="accent2" w:themeFillTint="33"/>
            <w:vAlign w:val="center"/>
          </w:tcPr>
          <w:p w14:paraId="4C2942E6"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-0,099</w:t>
            </w:r>
          </w:p>
        </w:tc>
      </w:tr>
      <w:tr w:rsidR="001C7A46" w:rsidRPr="001C7A46" w14:paraId="1E3099E4" w14:textId="77777777" w:rsidTr="00B80BF6">
        <w:trPr>
          <w:trHeight w:val="290"/>
        </w:trPr>
        <w:tc>
          <w:tcPr>
            <w:tcW w:w="1980" w:type="dxa"/>
            <w:shd w:val="clear" w:color="auto" w:fill="FBD4B4"/>
            <w:vAlign w:val="center"/>
          </w:tcPr>
          <w:p w14:paraId="7FE48535" w14:textId="0ED1076A" w:rsidR="001C7A46" w:rsidRPr="00B80BF6" w:rsidRDefault="00876D05" w:rsidP="00B80BF6">
            <w:pPr>
              <w:spacing w:after="0" w:line="240" w:lineRule="auto"/>
              <w:contextualSpacing/>
              <w:jc w:val="center"/>
              <w:rPr>
                <w:rFonts w:ascii="Times New Roman" w:eastAsia="Calibri" w:hAnsi="Times New Roman" w:cs="Times New Roman"/>
                <w:b/>
                <w:i/>
                <w:sz w:val="18"/>
                <w:szCs w:val="18"/>
              </w:rPr>
            </w:pPr>
            <w:r w:rsidRPr="00B80BF6">
              <w:rPr>
                <w:rFonts w:ascii="Times New Roman" w:eastAsia="Calibri" w:hAnsi="Times New Roman" w:cs="Times New Roman"/>
                <w:b/>
                <w:i/>
                <w:sz w:val="18"/>
                <w:szCs w:val="18"/>
              </w:rPr>
              <w:t xml:space="preserve">Котельная </w:t>
            </w:r>
            <w:r w:rsidR="00134D34" w:rsidRPr="00B80BF6">
              <w:rPr>
                <w:rFonts w:ascii="Times New Roman" w:eastAsia="Calibri" w:hAnsi="Times New Roman" w:cs="Times New Roman"/>
                <w:b/>
                <w:i/>
                <w:sz w:val="18"/>
                <w:szCs w:val="18"/>
              </w:rPr>
              <w:t>«</w:t>
            </w:r>
            <w:r w:rsidR="001C7A46" w:rsidRPr="00B80BF6">
              <w:rPr>
                <w:rFonts w:ascii="Times New Roman" w:eastAsia="Calibri" w:hAnsi="Times New Roman" w:cs="Times New Roman"/>
                <w:b/>
                <w:i/>
                <w:sz w:val="18"/>
                <w:szCs w:val="18"/>
              </w:rPr>
              <w:t>Зеленая</w:t>
            </w:r>
            <w:r w:rsidR="00134D34" w:rsidRPr="00B80BF6">
              <w:rPr>
                <w:rFonts w:ascii="Times New Roman" w:eastAsia="Calibri" w:hAnsi="Times New Roman" w:cs="Times New Roman"/>
                <w:b/>
                <w:i/>
                <w:sz w:val="18"/>
                <w:szCs w:val="18"/>
              </w:rPr>
              <w:t>»</w:t>
            </w:r>
          </w:p>
        </w:tc>
        <w:tc>
          <w:tcPr>
            <w:tcW w:w="1843" w:type="dxa"/>
            <w:shd w:val="clear" w:color="auto" w:fill="auto"/>
            <w:vAlign w:val="center"/>
          </w:tcPr>
          <w:p w14:paraId="7CD73B42"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0,065</w:t>
            </w:r>
          </w:p>
        </w:tc>
        <w:tc>
          <w:tcPr>
            <w:tcW w:w="2551" w:type="dxa"/>
            <w:shd w:val="clear" w:color="auto" w:fill="auto"/>
            <w:vAlign w:val="center"/>
          </w:tcPr>
          <w:p w14:paraId="680960AA"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0,00049</w:t>
            </w:r>
          </w:p>
        </w:tc>
        <w:tc>
          <w:tcPr>
            <w:tcW w:w="2126" w:type="dxa"/>
            <w:shd w:val="clear" w:color="auto" w:fill="auto"/>
            <w:vAlign w:val="center"/>
          </w:tcPr>
          <w:p w14:paraId="4ACE462E" w14:textId="77777777" w:rsidR="001C7A46" w:rsidRPr="00B80BF6" w:rsidRDefault="001C7A46" w:rsidP="00B80BF6">
            <w:pPr>
              <w:spacing w:after="0" w:line="240" w:lineRule="auto"/>
              <w:contextualSpacing/>
              <w:jc w:val="center"/>
              <w:rPr>
                <w:rFonts w:ascii="Times New Roman" w:eastAsia="Calibri" w:hAnsi="Times New Roman" w:cs="Times New Roman"/>
                <w:sz w:val="18"/>
                <w:szCs w:val="18"/>
              </w:rPr>
            </w:pPr>
            <w:r w:rsidRPr="00B80BF6">
              <w:rPr>
                <w:rFonts w:ascii="Times New Roman" w:eastAsia="Calibri" w:hAnsi="Times New Roman" w:cs="Times New Roman"/>
                <w:sz w:val="18"/>
                <w:szCs w:val="18"/>
              </w:rPr>
              <w:t>0</w:t>
            </w:r>
          </w:p>
        </w:tc>
        <w:tc>
          <w:tcPr>
            <w:tcW w:w="1247" w:type="dxa"/>
            <w:shd w:val="clear" w:color="auto" w:fill="auto"/>
            <w:vAlign w:val="center"/>
          </w:tcPr>
          <w:p w14:paraId="6667262E" w14:textId="77777777" w:rsidR="001C7A46" w:rsidRPr="00B80BF6" w:rsidRDefault="001C7A46" w:rsidP="00B80BF6">
            <w:pPr>
              <w:spacing w:after="0" w:line="240" w:lineRule="auto"/>
              <w:contextualSpacing/>
              <w:jc w:val="center"/>
              <w:rPr>
                <w:rFonts w:ascii="Times New Roman" w:eastAsia="Calibri" w:hAnsi="Times New Roman" w:cs="Times New Roman"/>
                <w:color w:val="000000"/>
                <w:sz w:val="18"/>
                <w:szCs w:val="18"/>
              </w:rPr>
            </w:pPr>
            <w:r w:rsidRPr="00B80BF6">
              <w:rPr>
                <w:rFonts w:ascii="Times New Roman" w:eastAsia="Calibri" w:hAnsi="Times New Roman" w:cs="Times New Roman"/>
                <w:color w:val="000000"/>
                <w:sz w:val="18"/>
                <w:szCs w:val="18"/>
              </w:rPr>
              <w:t>-0,00049</w:t>
            </w:r>
          </w:p>
        </w:tc>
      </w:tr>
    </w:tbl>
    <w:p w14:paraId="1CE19FF0" w14:textId="77777777" w:rsidR="00162E14" w:rsidRPr="00472FCB" w:rsidRDefault="00375AFC" w:rsidP="00876D05">
      <w:pPr>
        <w:autoSpaceDE w:val="0"/>
        <w:autoSpaceDN w:val="0"/>
        <w:adjustRightInd w:val="0"/>
        <w:spacing w:before="240"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1.7.2 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p w14:paraId="40C8BC53" w14:textId="77777777" w:rsidR="001C7A46" w:rsidRPr="004D073E" w:rsidRDefault="0070247A" w:rsidP="0070247A">
      <w:pPr>
        <w:pStyle w:val="af3"/>
        <w:tabs>
          <w:tab w:val="left" w:pos="142"/>
        </w:tabs>
        <w:spacing w:line="240" w:lineRule="auto"/>
        <w:ind w:firstLine="0"/>
        <w:jc w:val="center"/>
        <w:rPr>
          <w:rFonts w:ascii="Times New Roman" w:hAnsi="Times New Roman" w:cs="Times New Roman"/>
          <w:b/>
          <w:i/>
          <w:sz w:val="28"/>
          <w:szCs w:val="28"/>
        </w:rPr>
      </w:pPr>
      <w:bookmarkStart w:id="0" w:name="_Hlk49783560"/>
      <w:r w:rsidRPr="004D073E">
        <w:rPr>
          <w:rFonts w:ascii="Times New Roman" w:hAnsi="Times New Roman" w:cs="Times New Roman"/>
          <w:b/>
          <w:i/>
          <w:sz w:val="28"/>
          <w:szCs w:val="28"/>
        </w:rPr>
        <w:t xml:space="preserve">Таблица </w:t>
      </w:r>
      <w:r>
        <w:rPr>
          <w:rFonts w:ascii="Times New Roman" w:hAnsi="Times New Roman" w:cs="Times New Roman"/>
          <w:b/>
          <w:i/>
          <w:sz w:val="28"/>
          <w:szCs w:val="28"/>
        </w:rPr>
        <w:t>1</w:t>
      </w:r>
      <w:r w:rsidR="00141289">
        <w:rPr>
          <w:rFonts w:ascii="Times New Roman" w:hAnsi="Times New Roman" w:cs="Times New Roman"/>
          <w:b/>
          <w:i/>
          <w:sz w:val="28"/>
          <w:szCs w:val="28"/>
        </w:rPr>
        <w:t>.7.2.1</w:t>
      </w:r>
      <w:r>
        <w:rPr>
          <w:rFonts w:ascii="Times New Roman" w:hAnsi="Times New Roman" w:cs="Times New Roman"/>
          <w:b/>
          <w:i/>
          <w:sz w:val="28"/>
          <w:szCs w:val="28"/>
        </w:rPr>
        <w:t xml:space="preserve"> –</w:t>
      </w:r>
      <w:r w:rsidRPr="004D073E">
        <w:rPr>
          <w:rFonts w:ascii="Times New Roman" w:hAnsi="Times New Roman" w:cs="Times New Roman"/>
          <w:b/>
          <w:i/>
          <w:sz w:val="28"/>
          <w:szCs w:val="28"/>
        </w:rPr>
        <w:t xml:space="preserve"> </w:t>
      </w:r>
      <w:r w:rsidR="00141289">
        <w:rPr>
          <w:rFonts w:ascii="Times New Roman" w:hAnsi="Times New Roman" w:cs="Times New Roman"/>
          <w:b/>
          <w:i/>
          <w:iCs/>
          <w:sz w:val="28"/>
          <w:szCs w:val="28"/>
        </w:rPr>
        <w:t>Баланс</w:t>
      </w:r>
      <w:r w:rsidR="00141289" w:rsidRPr="00472FCB">
        <w:rPr>
          <w:rFonts w:ascii="Times New Roman" w:hAnsi="Times New Roman" w:cs="Times New Roman"/>
          <w:b/>
          <w:i/>
          <w:iCs/>
          <w:sz w:val="28"/>
          <w:szCs w:val="28"/>
        </w:rPr>
        <w:t xml:space="preserve">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tbl>
      <w:tblPr>
        <w:tblpPr w:leftFromText="180" w:rightFromText="180" w:vertAnchor="text" w:horzAnchor="margin" w:tblpXSpec="center" w:tblpY="85"/>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1701"/>
        <w:gridCol w:w="1701"/>
        <w:gridCol w:w="2977"/>
        <w:gridCol w:w="930"/>
      </w:tblGrid>
      <w:tr w:rsidR="001C7A46" w:rsidRPr="00B80BF6" w14:paraId="734BDD88" w14:textId="77777777" w:rsidTr="00B80BF6">
        <w:trPr>
          <w:trHeight w:val="563"/>
        </w:trPr>
        <w:tc>
          <w:tcPr>
            <w:tcW w:w="2405" w:type="dxa"/>
            <w:shd w:val="clear" w:color="auto" w:fill="FBD4B4"/>
            <w:vAlign w:val="center"/>
          </w:tcPr>
          <w:p w14:paraId="6FEDA5E0"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bookmarkStart w:id="1" w:name="_Hlk50445894"/>
            <w:r w:rsidRPr="00B80BF6">
              <w:rPr>
                <w:rFonts w:ascii="Times New Roman" w:eastAsia="Times New Roman" w:hAnsi="Times New Roman" w:cs="Times New Roman"/>
                <w:b/>
                <w:i/>
                <w:sz w:val="16"/>
                <w:szCs w:val="16"/>
                <w:lang w:bidi="en-US"/>
              </w:rPr>
              <w:t>Источник тепловой энергии</w:t>
            </w:r>
          </w:p>
        </w:tc>
        <w:tc>
          <w:tcPr>
            <w:tcW w:w="1701" w:type="dxa"/>
            <w:shd w:val="clear" w:color="auto" w:fill="FBD4B4"/>
            <w:vAlign w:val="center"/>
          </w:tcPr>
          <w:p w14:paraId="0B016788"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r w:rsidRPr="00B80BF6">
              <w:rPr>
                <w:rFonts w:ascii="Times New Roman" w:eastAsia="Times New Roman" w:hAnsi="Times New Roman" w:cs="Times New Roman"/>
                <w:b/>
                <w:i/>
                <w:sz w:val="16"/>
                <w:szCs w:val="16"/>
                <w:lang w:bidi="en-US"/>
              </w:rPr>
              <w:t>Объем системы централизованного теплоснабжения с учетом систем теплопотребления, м</w:t>
            </w:r>
            <w:r w:rsidRPr="00FD1CA3">
              <w:rPr>
                <w:rFonts w:ascii="Times New Roman" w:eastAsia="Times New Roman" w:hAnsi="Times New Roman" w:cs="Times New Roman"/>
                <w:b/>
                <w:i/>
                <w:sz w:val="16"/>
                <w:szCs w:val="16"/>
                <w:vertAlign w:val="superscript"/>
                <w:lang w:bidi="en-US"/>
              </w:rPr>
              <w:t>3</w:t>
            </w:r>
          </w:p>
        </w:tc>
        <w:tc>
          <w:tcPr>
            <w:tcW w:w="1701" w:type="dxa"/>
            <w:shd w:val="clear" w:color="auto" w:fill="FBD4B4"/>
            <w:vAlign w:val="center"/>
          </w:tcPr>
          <w:p w14:paraId="4FED8846"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r w:rsidRPr="00B80BF6">
              <w:rPr>
                <w:rFonts w:ascii="Times New Roman" w:eastAsia="Times New Roman" w:hAnsi="Times New Roman" w:cs="Times New Roman"/>
                <w:b/>
                <w:i/>
                <w:sz w:val="16"/>
                <w:szCs w:val="16"/>
                <w:lang w:bidi="en-US"/>
              </w:rPr>
              <w:t>Нормативная аварийная подпитка химически необработанной и недеаэрированной водой, м</w:t>
            </w:r>
            <w:r w:rsidRPr="00FD1CA3">
              <w:rPr>
                <w:rFonts w:ascii="Times New Roman" w:eastAsia="Times New Roman" w:hAnsi="Times New Roman" w:cs="Times New Roman"/>
                <w:b/>
                <w:i/>
                <w:sz w:val="16"/>
                <w:szCs w:val="16"/>
                <w:vertAlign w:val="superscript"/>
                <w:lang w:bidi="en-US"/>
              </w:rPr>
              <w:t>3</w:t>
            </w:r>
            <w:r w:rsidRPr="00B80BF6">
              <w:rPr>
                <w:rFonts w:ascii="Times New Roman" w:eastAsia="Times New Roman" w:hAnsi="Times New Roman" w:cs="Times New Roman"/>
                <w:b/>
                <w:i/>
                <w:sz w:val="16"/>
                <w:szCs w:val="16"/>
                <w:lang w:bidi="en-US"/>
              </w:rPr>
              <w:t>/ч</w:t>
            </w:r>
          </w:p>
        </w:tc>
        <w:tc>
          <w:tcPr>
            <w:tcW w:w="2977" w:type="dxa"/>
            <w:shd w:val="clear" w:color="auto" w:fill="FBD4B4"/>
            <w:vAlign w:val="center"/>
          </w:tcPr>
          <w:p w14:paraId="6691C449" w14:textId="77777777" w:rsidR="001C7A46" w:rsidRPr="00B80BF6" w:rsidRDefault="001C7A46" w:rsidP="00B80BF6">
            <w:pPr>
              <w:spacing w:after="0" w:line="240" w:lineRule="auto"/>
              <w:jc w:val="center"/>
              <w:rPr>
                <w:rFonts w:ascii="Times New Roman" w:eastAsia="Times New Roman" w:hAnsi="Times New Roman" w:cs="Times New Roman"/>
                <w:i/>
                <w:sz w:val="16"/>
                <w:szCs w:val="16"/>
                <w:lang w:bidi="en-US"/>
              </w:rPr>
            </w:pPr>
            <w:r w:rsidRPr="00B80BF6">
              <w:rPr>
                <w:rFonts w:ascii="Times New Roman" w:eastAsia="Times New Roman" w:hAnsi="Times New Roman" w:cs="Times New Roman"/>
                <w:b/>
                <w:i/>
                <w:sz w:val="16"/>
                <w:szCs w:val="16"/>
                <w:lang w:bidi="en-US"/>
              </w:rPr>
              <w:t>Существующая аварийная подпитка химически необработанной и недеаэрированной водой, м3/ч</w:t>
            </w:r>
          </w:p>
        </w:tc>
        <w:tc>
          <w:tcPr>
            <w:tcW w:w="930" w:type="dxa"/>
            <w:shd w:val="clear" w:color="auto" w:fill="FBD4B4"/>
            <w:vAlign w:val="center"/>
          </w:tcPr>
          <w:p w14:paraId="01242314"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bidi="en-US"/>
              </w:rPr>
            </w:pPr>
            <w:r w:rsidRPr="00B80BF6">
              <w:rPr>
                <w:rFonts w:ascii="Times New Roman" w:eastAsia="Times New Roman" w:hAnsi="Times New Roman" w:cs="Times New Roman"/>
                <w:b/>
                <w:i/>
                <w:sz w:val="16"/>
                <w:szCs w:val="16"/>
                <w:lang w:bidi="en-US"/>
              </w:rPr>
              <w:t>(+) резерв,</w:t>
            </w:r>
          </w:p>
          <w:p w14:paraId="626261B9" w14:textId="77777777" w:rsidR="001C7A46" w:rsidRPr="00B80BF6" w:rsidRDefault="001C7A46" w:rsidP="00B80BF6">
            <w:pPr>
              <w:spacing w:after="0" w:line="240" w:lineRule="auto"/>
              <w:jc w:val="center"/>
              <w:rPr>
                <w:rFonts w:ascii="Times New Roman" w:eastAsia="Times New Roman" w:hAnsi="Times New Roman" w:cs="Times New Roman"/>
                <w:b/>
                <w:i/>
                <w:sz w:val="16"/>
                <w:szCs w:val="16"/>
                <w:lang w:val="en-US" w:bidi="en-US"/>
              </w:rPr>
            </w:pPr>
            <w:r w:rsidRPr="00B80BF6">
              <w:rPr>
                <w:rFonts w:ascii="Times New Roman" w:eastAsia="Times New Roman" w:hAnsi="Times New Roman" w:cs="Times New Roman"/>
                <w:b/>
                <w:i/>
                <w:sz w:val="16"/>
                <w:szCs w:val="16"/>
                <w:lang w:bidi="en-US"/>
              </w:rPr>
              <w:t>(-) дефицит, м</w:t>
            </w:r>
            <w:r w:rsidRPr="00B80BF6">
              <w:rPr>
                <w:rFonts w:ascii="Times New Roman" w:eastAsia="Times New Roman" w:hAnsi="Times New Roman" w:cs="Times New Roman"/>
                <w:b/>
                <w:i/>
                <w:sz w:val="16"/>
                <w:szCs w:val="16"/>
                <w:vertAlign w:val="superscript"/>
                <w:lang w:bidi="en-US"/>
              </w:rPr>
              <w:t>3</w:t>
            </w:r>
            <w:r w:rsidRPr="00B80BF6">
              <w:rPr>
                <w:rFonts w:ascii="Times New Roman" w:eastAsia="Times New Roman" w:hAnsi="Times New Roman" w:cs="Times New Roman"/>
                <w:b/>
                <w:i/>
                <w:sz w:val="16"/>
                <w:szCs w:val="16"/>
                <w:lang w:bidi="en-US"/>
              </w:rPr>
              <w:t>/ч</w:t>
            </w:r>
          </w:p>
        </w:tc>
      </w:tr>
      <w:bookmarkEnd w:id="1"/>
      <w:tr w:rsidR="001C7A46" w:rsidRPr="00B80BF6" w14:paraId="03D60947" w14:textId="77777777" w:rsidTr="00B80BF6">
        <w:trPr>
          <w:trHeight w:val="58"/>
        </w:trPr>
        <w:tc>
          <w:tcPr>
            <w:tcW w:w="2405" w:type="dxa"/>
            <w:shd w:val="clear" w:color="auto" w:fill="FBD4B4"/>
            <w:vAlign w:val="center"/>
          </w:tcPr>
          <w:p w14:paraId="407EA238" w14:textId="22D15A1F"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КСШ №1</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552202E7"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color w:val="000000"/>
                <w:sz w:val="16"/>
                <w:szCs w:val="16"/>
              </w:rPr>
              <w:t>24,2</w:t>
            </w:r>
          </w:p>
        </w:tc>
        <w:tc>
          <w:tcPr>
            <w:tcW w:w="1701" w:type="dxa"/>
            <w:shd w:val="clear" w:color="auto" w:fill="auto"/>
            <w:vAlign w:val="center"/>
          </w:tcPr>
          <w:p w14:paraId="14D6397A"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color w:val="000000"/>
                <w:sz w:val="16"/>
                <w:szCs w:val="16"/>
              </w:rPr>
              <w:t>0,44</w:t>
            </w:r>
          </w:p>
        </w:tc>
        <w:tc>
          <w:tcPr>
            <w:tcW w:w="2977" w:type="dxa"/>
            <w:shd w:val="clear" w:color="auto" w:fill="auto"/>
            <w:vAlign w:val="center"/>
          </w:tcPr>
          <w:p w14:paraId="7967C3D3"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auto"/>
            <w:vAlign w:val="center"/>
          </w:tcPr>
          <w:p w14:paraId="1CD072EF" w14:textId="77777777" w:rsidR="001C7A46" w:rsidRPr="00B80BF6" w:rsidRDefault="001C7A46" w:rsidP="00B80BF6">
            <w:pPr>
              <w:spacing w:after="0" w:line="276" w:lineRule="auto"/>
              <w:jc w:val="center"/>
              <w:rPr>
                <w:rFonts w:ascii="Times New Roman" w:eastAsia="Calibri" w:hAnsi="Times New Roman" w:cs="Times New Roman"/>
                <w:sz w:val="16"/>
                <w:szCs w:val="16"/>
              </w:rPr>
            </w:pPr>
          </w:p>
        </w:tc>
      </w:tr>
      <w:tr w:rsidR="001C7A46" w:rsidRPr="00B80BF6" w14:paraId="1C85155F" w14:textId="77777777" w:rsidTr="00B80BF6">
        <w:trPr>
          <w:trHeight w:val="58"/>
        </w:trPr>
        <w:tc>
          <w:tcPr>
            <w:tcW w:w="2405" w:type="dxa"/>
            <w:shd w:val="clear" w:color="auto" w:fill="FBD4B4"/>
            <w:vAlign w:val="center"/>
          </w:tcPr>
          <w:p w14:paraId="452EA316" w14:textId="11EFC876"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Центральная</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293368F9"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17,88</w:t>
            </w:r>
          </w:p>
        </w:tc>
        <w:tc>
          <w:tcPr>
            <w:tcW w:w="1701" w:type="dxa"/>
            <w:shd w:val="clear" w:color="auto" w:fill="FBE4D5" w:themeFill="accent2" w:themeFillTint="33"/>
            <w:vAlign w:val="center"/>
          </w:tcPr>
          <w:p w14:paraId="344ED41A"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0,358</w:t>
            </w:r>
          </w:p>
        </w:tc>
        <w:tc>
          <w:tcPr>
            <w:tcW w:w="2977" w:type="dxa"/>
            <w:shd w:val="clear" w:color="auto" w:fill="FBE4D5" w:themeFill="accent2" w:themeFillTint="33"/>
            <w:vAlign w:val="center"/>
          </w:tcPr>
          <w:p w14:paraId="4F2BB366"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FBE4D5" w:themeFill="accent2" w:themeFillTint="33"/>
            <w:vAlign w:val="center"/>
          </w:tcPr>
          <w:p w14:paraId="5A8E349B"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33C8E032" w14:textId="77777777" w:rsidTr="00B80BF6">
        <w:trPr>
          <w:trHeight w:val="58"/>
        </w:trPr>
        <w:tc>
          <w:tcPr>
            <w:tcW w:w="2405" w:type="dxa"/>
            <w:shd w:val="clear" w:color="auto" w:fill="FBD4B4"/>
            <w:vAlign w:val="center"/>
          </w:tcPr>
          <w:p w14:paraId="3891A90A" w14:textId="4C9B7821"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Обменный фонд</w:t>
            </w:r>
          </w:p>
        </w:tc>
        <w:tc>
          <w:tcPr>
            <w:tcW w:w="1701" w:type="dxa"/>
            <w:shd w:val="clear" w:color="auto" w:fill="auto"/>
            <w:vAlign w:val="center"/>
          </w:tcPr>
          <w:p w14:paraId="470EC211"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19,855</w:t>
            </w:r>
          </w:p>
        </w:tc>
        <w:tc>
          <w:tcPr>
            <w:tcW w:w="1701" w:type="dxa"/>
            <w:shd w:val="clear" w:color="auto" w:fill="auto"/>
            <w:vAlign w:val="center"/>
          </w:tcPr>
          <w:p w14:paraId="1C37F36C"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0,397</w:t>
            </w:r>
          </w:p>
        </w:tc>
        <w:tc>
          <w:tcPr>
            <w:tcW w:w="2977" w:type="dxa"/>
            <w:shd w:val="clear" w:color="auto" w:fill="auto"/>
            <w:vAlign w:val="center"/>
          </w:tcPr>
          <w:p w14:paraId="298249A2"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auto"/>
            <w:vAlign w:val="center"/>
          </w:tcPr>
          <w:p w14:paraId="064F85B3"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70F7D5B4" w14:textId="77777777" w:rsidTr="00B80BF6">
        <w:trPr>
          <w:trHeight w:val="58"/>
        </w:trPr>
        <w:tc>
          <w:tcPr>
            <w:tcW w:w="2405" w:type="dxa"/>
            <w:shd w:val="clear" w:color="auto" w:fill="FBD4B4"/>
            <w:vAlign w:val="center"/>
          </w:tcPr>
          <w:p w14:paraId="3C4DB289" w14:textId="0CE4115E"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Колобок</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0BC6F97B"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3,81</w:t>
            </w:r>
          </w:p>
        </w:tc>
        <w:tc>
          <w:tcPr>
            <w:tcW w:w="1701" w:type="dxa"/>
            <w:shd w:val="clear" w:color="auto" w:fill="FBE4D5" w:themeFill="accent2" w:themeFillTint="33"/>
            <w:vAlign w:val="center"/>
          </w:tcPr>
          <w:p w14:paraId="6B5D90A3"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0,076</w:t>
            </w:r>
          </w:p>
        </w:tc>
        <w:tc>
          <w:tcPr>
            <w:tcW w:w="2977" w:type="dxa"/>
            <w:shd w:val="clear" w:color="auto" w:fill="FBE4D5" w:themeFill="accent2" w:themeFillTint="33"/>
            <w:vAlign w:val="center"/>
          </w:tcPr>
          <w:p w14:paraId="7F82BCD0"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FBE4D5" w:themeFill="accent2" w:themeFillTint="33"/>
            <w:vAlign w:val="center"/>
          </w:tcPr>
          <w:p w14:paraId="559284A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405AD43E" w14:textId="77777777" w:rsidTr="00B80BF6">
        <w:trPr>
          <w:trHeight w:val="58"/>
        </w:trPr>
        <w:tc>
          <w:tcPr>
            <w:tcW w:w="2405" w:type="dxa"/>
            <w:shd w:val="clear" w:color="auto" w:fill="FBD4B4"/>
            <w:vAlign w:val="center"/>
          </w:tcPr>
          <w:p w14:paraId="6ECE4ED4" w14:textId="1EFD6B26"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КСШ №2</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7BB2FF5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2,47</w:t>
            </w:r>
          </w:p>
        </w:tc>
        <w:tc>
          <w:tcPr>
            <w:tcW w:w="1701" w:type="dxa"/>
            <w:shd w:val="clear" w:color="auto" w:fill="auto"/>
            <w:vAlign w:val="center"/>
          </w:tcPr>
          <w:p w14:paraId="1CFAB534"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0,049</w:t>
            </w:r>
          </w:p>
        </w:tc>
        <w:tc>
          <w:tcPr>
            <w:tcW w:w="2977" w:type="dxa"/>
            <w:shd w:val="clear" w:color="auto" w:fill="auto"/>
            <w:vAlign w:val="center"/>
          </w:tcPr>
          <w:p w14:paraId="59064476"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auto"/>
            <w:vAlign w:val="center"/>
          </w:tcPr>
          <w:p w14:paraId="607D4206"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045DB30B" w14:textId="77777777" w:rsidTr="00B80BF6">
        <w:trPr>
          <w:trHeight w:val="58"/>
        </w:trPr>
        <w:tc>
          <w:tcPr>
            <w:tcW w:w="2405" w:type="dxa"/>
            <w:shd w:val="clear" w:color="auto" w:fill="FBD4B4"/>
            <w:vAlign w:val="center"/>
          </w:tcPr>
          <w:p w14:paraId="778D3639" w14:textId="70C74CC7"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Кот</w:t>
            </w:r>
            <w:r w:rsidR="001C7A46" w:rsidRPr="00B80BF6">
              <w:rPr>
                <w:rFonts w:ascii="Times New Roman" w:eastAsia="Calibri" w:hAnsi="Times New Roman" w:cs="Times New Roman"/>
                <w:b/>
                <w:i/>
                <w:sz w:val="16"/>
                <w:szCs w:val="16"/>
              </w:rPr>
              <w:t xml:space="preserve">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Детский приют</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7F66118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3,26</w:t>
            </w:r>
          </w:p>
        </w:tc>
        <w:tc>
          <w:tcPr>
            <w:tcW w:w="1701" w:type="dxa"/>
            <w:shd w:val="clear" w:color="auto" w:fill="FBE4D5" w:themeFill="accent2" w:themeFillTint="33"/>
            <w:vAlign w:val="center"/>
          </w:tcPr>
          <w:p w14:paraId="09BB6CBF"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0,065</w:t>
            </w:r>
          </w:p>
        </w:tc>
        <w:tc>
          <w:tcPr>
            <w:tcW w:w="2977" w:type="dxa"/>
            <w:shd w:val="clear" w:color="auto" w:fill="FBE4D5" w:themeFill="accent2" w:themeFillTint="33"/>
            <w:vAlign w:val="center"/>
          </w:tcPr>
          <w:p w14:paraId="764782DF"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FBE4D5" w:themeFill="accent2" w:themeFillTint="33"/>
            <w:vAlign w:val="center"/>
          </w:tcPr>
          <w:p w14:paraId="30749AA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5B84F611" w14:textId="77777777" w:rsidTr="00B80BF6">
        <w:trPr>
          <w:trHeight w:val="58"/>
        </w:trPr>
        <w:tc>
          <w:tcPr>
            <w:tcW w:w="2405" w:type="dxa"/>
            <w:shd w:val="clear" w:color="auto" w:fill="FBD4B4"/>
            <w:vAlign w:val="center"/>
          </w:tcPr>
          <w:p w14:paraId="19AA4D38" w14:textId="37BE97E7"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ПМК-1</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356114DE"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21,89</w:t>
            </w:r>
          </w:p>
        </w:tc>
        <w:tc>
          <w:tcPr>
            <w:tcW w:w="1701" w:type="dxa"/>
            <w:shd w:val="clear" w:color="auto" w:fill="auto"/>
            <w:vAlign w:val="center"/>
          </w:tcPr>
          <w:p w14:paraId="686A52FA"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0,438</w:t>
            </w:r>
          </w:p>
        </w:tc>
        <w:tc>
          <w:tcPr>
            <w:tcW w:w="2977" w:type="dxa"/>
            <w:shd w:val="clear" w:color="auto" w:fill="auto"/>
            <w:vAlign w:val="center"/>
          </w:tcPr>
          <w:p w14:paraId="51FE21DA"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auto"/>
            <w:vAlign w:val="center"/>
          </w:tcPr>
          <w:p w14:paraId="1D658AA7"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43EF4D4D" w14:textId="77777777" w:rsidTr="00B80BF6">
        <w:trPr>
          <w:trHeight w:val="58"/>
        </w:trPr>
        <w:tc>
          <w:tcPr>
            <w:tcW w:w="2405" w:type="dxa"/>
            <w:shd w:val="clear" w:color="auto" w:fill="FBD4B4"/>
            <w:vAlign w:val="center"/>
          </w:tcPr>
          <w:p w14:paraId="16E0DC5F" w14:textId="29379967"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ПМК-2</w:t>
            </w:r>
            <w:r w:rsidR="00134D34" w:rsidRPr="00B80BF6">
              <w:rPr>
                <w:rFonts w:ascii="Times New Roman" w:eastAsia="Calibri" w:hAnsi="Times New Roman" w:cs="Times New Roman"/>
                <w:b/>
                <w:i/>
                <w:sz w:val="16"/>
                <w:szCs w:val="16"/>
              </w:rPr>
              <w:t>»</w:t>
            </w:r>
          </w:p>
        </w:tc>
        <w:tc>
          <w:tcPr>
            <w:tcW w:w="1701" w:type="dxa"/>
            <w:shd w:val="clear" w:color="auto" w:fill="FBE4D5" w:themeFill="accent2" w:themeFillTint="33"/>
            <w:vAlign w:val="center"/>
          </w:tcPr>
          <w:p w14:paraId="4B72D518"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13,21</w:t>
            </w:r>
          </w:p>
        </w:tc>
        <w:tc>
          <w:tcPr>
            <w:tcW w:w="1701" w:type="dxa"/>
            <w:shd w:val="clear" w:color="auto" w:fill="FBE4D5" w:themeFill="accent2" w:themeFillTint="33"/>
            <w:vAlign w:val="center"/>
          </w:tcPr>
          <w:p w14:paraId="0F65D67C"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0,264</w:t>
            </w:r>
          </w:p>
        </w:tc>
        <w:tc>
          <w:tcPr>
            <w:tcW w:w="2977" w:type="dxa"/>
            <w:shd w:val="clear" w:color="auto" w:fill="FBE4D5" w:themeFill="accent2" w:themeFillTint="33"/>
            <w:vAlign w:val="center"/>
          </w:tcPr>
          <w:p w14:paraId="50E20194"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FBE4D5" w:themeFill="accent2" w:themeFillTint="33"/>
            <w:vAlign w:val="center"/>
          </w:tcPr>
          <w:p w14:paraId="09635CE4"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r w:rsidR="001C7A46" w:rsidRPr="00B80BF6" w14:paraId="3854B00B" w14:textId="77777777" w:rsidTr="00B80BF6">
        <w:trPr>
          <w:trHeight w:val="58"/>
        </w:trPr>
        <w:tc>
          <w:tcPr>
            <w:tcW w:w="2405" w:type="dxa"/>
            <w:shd w:val="clear" w:color="auto" w:fill="FBD4B4"/>
            <w:vAlign w:val="center"/>
          </w:tcPr>
          <w:p w14:paraId="4E755ED6" w14:textId="32FB27C0" w:rsidR="001C7A46" w:rsidRPr="00B80BF6" w:rsidRDefault="00876D05" w:rsidP="00B80BF6">
            <w:pPr>
              <w:spacing w:after="0" w:line="276" w:lineRule="auto"/>
              <w:jc w:val="center"/>
              <w:rPr>
                <w:rFonts w:ascii="Times New Roman" w:eastAsia="Calibri" w:hAnsi="Times New Roman" w:cs="Times New Roman"/>
                <w:b/>
                <w:i/>
                <w:sz w:val="16"/>
                <w:szCs w:val="16"/>
              </w:rPr>
            </w:pPr>
            <w:r w:rsidRPr="00B80BF6">
              <w:rPr>
                <w:rFonts w:ascii="Times New Roman" w:eastAsia="Calibri" w:hAnsi="Times New Roman" w:cs="Times New Roman"/>
                <w:b/>
                <w:i/>
                <w:sz w:val="16"/>
                <w:szCs w:val="16"/>
              </w:rPr>
              <w:t xml:space="preserve">Котельная </w:t>
            </w:r>
            <w:r w:rsidR="00134D34" w:rsidRPr="00B80BF6">
              <w:rPr>
                <w:rFonts w:ascii="Times New Roman" w:eastAsia="Calibri" w:hAnsi="Times New Roman" w:cs="Times New Roman"/>
                <w:b/>
                <w:i/>
                <w:sz w:val="16"/>
                <w:szCs w:val="16"/>
              </w:rPr>
              <w:t>«</w:t>
            </w:r>
            <w:r w:rsidR="001C7A46" w:rsidRPr="00B80BF6">
              <w:rPr>
                <w:rFonts w:ascii="Times New Roman" w:eastAsia="Calibri" w:hAnsi="Times New Roman" w:cs="Times New Roman"/>
                <w:b/>
                <w:i/>
                <w:sz w:val="16"/>
                <w:szCs w:val="16"/>
              </w:rPr>
              <w:t>Зеленая</w:t>
            </w:r>
            <w:r w:rsidR="00134D34" w:rsidRPr="00B80BF6">
              <w:rPr>
                <w:rFonts w:ascii="Times New Roman" w:eastAsia="Calibri" w:hAnsi="Times New Roman" w:cs="Times New Roman"/>
                <w:b/>
                <w:i/>
                <w:sz w:val="16"/>
                <w:szCs w:val="16"/>
              </w:rPr>
              <w:t>»</w:t>
            </w:r>
          </w:p>
        </w:tc>
        <w:tc>
          <w:tcPr>
            <w:tcW w:w="1701" w:type="dxa"/>
            <w:shd w:val="clear" w:color="auto" w:fill="auto"/>
            <w:vAlign w:val="center"/>
          </w:tcPr>
          <w:p w14:paraId="07C405BF"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0,065</w:t>
            </w:r>
          </w:p>
        </w:tc>
        <w:tc>
          <w:tcPr>
            <w:tcW w:w="1701" w:type="dxa"/>
            <w:shd w:val="clear" w:color="auto" w:fill="auto"/>
            <w:vAlign w:val="center"/>
          </w:tcPr>
          <w:p w14:paraId="061D273D"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r w:rsidRPr="00B80BF6">
              <w:rPr>
                <w:rFonts w:ascii="Times New Roman" w:eastAsia="Calibri" w:hAnsi="Times New Roman" w:cs="Times New Roman"/>
                <w:color w:val="000000"/>
                <w:sz w:val="16"/>
                <w:szCs w:val="16"/>
              </w:rPr>
              <w:t>0,0013</w:t>
            </w:r>
          </w:p>
        </w:tc>
        <w:tc>
          <w:tcPr>
            <w:tcW w:w="2977" w:type="dxa"/>
            <w:shd w:val="clear" w:color="auto" w:fill="auto"/>
            <w:vAlign w:val="center"/>
          </w:tcPr>
          <w:p w14:paraId="27770124" w14:textId="77777777" w:rsidR="001C7A46" w:rsidRPr="00B80BF6" w:rsidRDefault="001C7A46" w:rsidP="00B80BF6">
            <w:pPr>
              <w:spacing w:after="0" w:line="276" w:lineRule="auto"/>
              <w:jc w:val="center"/>
              <w:rPr>
                <w:rFonts w:ascii="Times New Roman" w:eastAsia="Calibri" w:hAnsi="Times New Roman" w:cs="Times New Roman"/>
                <w:sz w:val="16"/>
                <w:szCs w:val="16"/>
              </w:rPr>
            </w:pPr>
            <w:r w:rsidRPr="00B80BF6">
              <w:rPr>
                <w:rFonts w:ascii="Times New Roman" w:eastAsia="Calibri" w:hAnsi="Times New Roman" w:cs="Times New Roman"/>
                <w:sz w:val="16"/>
                <w:szCs w:val="16"/>
              </w:rPr>
              <w:t>н/д (прозв-сть подпиточного насоса)</w:t>
            </w:r>
          </w:p>
        </w:tc>
        <w:tc>
          <w:tcPr>
            <w:tcW w:w="930" w:type="dxa"/>
            <w:shd w:val="clear" w:color="auto" w:fill="auto"/>
            <w:vAlign w:val="center"/>
          </w:tcPr>
          <w:p w14:paraId="1B737B7A" w14:textId="77777777" w:rsidR="001C7A46" w:rsidRPr="00B80BF6" w:rsidRDefault="001C7A46" w:rsidP="00B80BF6">
            <w:pPr>
              <w:spacing w:after="0" w:line="276" w:lineRule="auto"/>
              <w:jc w:val="center"/>
              <w:rPr>
                <w:rFonts w:ascii="Times New Roman" w:eastAsia="Calibri" w:hAnsi="Times New Roman" w:cs="Times New Roman"/>
                <w:color w:val="000000"/>
                <w:sz w:val="16"/>
                <w:szCs w:val="16"/>
              </w:rPr>
            </w:pPr>
          </w:p>
        </w:tc>
      </w:tr>
    </w:tbl>
    <w:p w14:paraId="27FFFC08" w14:textId="29E7E855" w:rsidR="0070247A" w:rsidRPr="004D073E" w:rsidRDefault="0070247A" w:rsidP="0070247A">
      <w:pPr>
        <w:pStyle w:val="af3"/>
        <w:tabs>
          <w:tab w:val="left" w:pos="142"/>
        </w:tabs>
        <w:spacing w:line="240" w:lineRule="auto"/>
        <w:ind w:firstLine="0"/>
        <w:jc w:val="center"/>
        <w:rPr>
          <w:rFonts w:ascii="Times New Roman" w:hAnsi="Times New Roman" w:cs="Times New Roman"/>
          <w:b/>
          <w:i/>
          <w:sz w:val="28"/>
          <w:szCs w:val="28"/>
        </w:rPr>
      </w:pPr>
    </w:p>
    <w:bookmarkEnd w:id="0"/>
    <w:p w14:paraId="5710880B" w14:textId="77777777" w:rsidR="00B80BF6" w:rsidRDefault="00B80BF6" w:rsidP="000B58C8">
      <w:pPr>
        <w:tabs>
          <w:tab w:val="left" w:pos="2404"/>
        </w:tabs>
        <w:autoSpaceDE w:val="0"/>
        <w:autoSpaceDN w:val="0"/>
        <w:adjustRightInd w:val="0"/>
        <w:spacing w:after="0" w:line="240" w:lineRule="auto"/>
        <w:jc w:val="center"/>
        <w:rPr>
          <w:rFonts w:ascii="Times New Roman" w:hAnsi="Times New Roman" w:cs="Times New Roman"/>
          <w:b/>
          <w:i/>
          <w:iCs/>
          <w:sz w:val="28"/>
          <w:szCs w:val="28"/>
        </w:rPr>
        <w:sectPr w:rsidR="00B80BF6" w:rsidSect="0036591E">
          <w:pgSz w:w="11906" w:h="16838"/>
          <w:pgMar w:top="1134"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5BBA828" w14:textId="2241F2E9" w:rsidR="00375AFC" w:rsidRPr="00472FCB" w:rsidRDefault="00375AFC" w:rsidP="00876D05">
      <w:pPr>
        <w:tabs>
          <w:tab w:val="left" w:pos="2404"/>
        </w:tabs>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lastRenderedPageBreak/>
        <w:t>Часть 8. Топливные балансы источников тепловой энергии и система обеспечения топливом</w:t>
      </w:r>
    </w:p>
    <w:p w14:paraId="0B2EBC1C" w14:textId="77777777" w:rsidR="00375AFC" w:rsidRPr="00472FCB" w:rsidRDefault="00375AFC" w:rsidP="00135B6D">
      <w:pPr>
        <w:autoSpaceDE w:val="0"/>
        <w:autoSpaceDN w:val="0"/>
        <w:adjustRightInd w:val="0"/>
        <w:spacing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1.8.1 Описание видов и количества используемого основного топлива для каждого источника тепловой энергии</w:t>
      </w:r>
    </w:p>
    <w:p w14:paraId="1AF32CC8" w14:textId="4A584789" w:rsid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В качестве осно</w:t>
      </w:r>
      <w:r w:rsidR="00A61BEC">
        <w:rPr>
          <w:rFonts w:ascii="Times New Roman" w:hAnsi="Times New Roman" w:cs="Times New Roman"/>
          <w:sz w:val="28"/>
          <w:szCs w:val="28"/>
        </w:rPr>
        <w:t xml:space="preserve">вного вида топлива для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5842A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49733D">
        <w:rPr>
          <w:rFonts w:ascii="Times New Roman" w:hAnsi="Times New Roman" w:cs="Times New Roman"/>
          <w:sz w:val="28"/>
          <w:szCs w:val="28"/>
        </w:rPr>
        <w:t xml:space="preserve"> </w:t>
      </w:r>
      <w:r w:rsidRPr="00375AFC">
        <w:rPr>
          <w:rFonts w:ascii="Times New Roman" w:hAnsi="Times New Roman" w:cs="Times New Roman"/>
          <w:sz w:val="28"/>
          <w:szCs w:val="28"/>
        </w:rPr>
        <w:t xml:space="preserve">является </w:t>
      </w:r>
      <w:r w:rsidR="002461E1">
        <w:rPr>
          <w:rFonts w:ascii="Times New Roman" w:hAnsi="Times New Roman" w:cs="Times New Roman"/>
          <w:sz w:val="28"/>
          <w:szCs w:val="28"/>
        </w:rPr>
        <w:t xml:space="preserve">природный </w:t>
      </w:r>
      <w:r w:rsidR="002A0F5D">
        <w:rPr>
          <w:rFonts w:ascii="Times New Roman" w:hAnsi="Times New Roman" w:cs="Times New Roman"/>
          <w:sz w:val="28"/>
          <w:szCs w:val="28"/>
        </w:rPr>
        <w:t>уголь бурый 3Б</w:t>
      </w:r>
      <w:r w:rsidRPr="00375AFC">
        <w:rPr>
          <w:rFonts w:ascii="Times New Roman" w:hAnsi="Times New Roman" w:cs="Times New Roman"/>
          <w:sz w:val="28"/>
          <w:szCs w:val="28"/>
        </w:rPr>
        <w:t xml:space="preserve">. </w:t>
      </w:r>
    </w:p>
    <w:p w14:paraId="7E09A761" w14:textId="5E194D27"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 xml:space="preserve">Количество используемого основного топлива для </w:t>
      </w:r>
      <w:r w:rsidR="007E4D14">
        <w:rPr>
          <w:rFonts w:ascii="Times New Roman" w:hAnsi="Times New Roman" w:cs="Times New Roman"/>
          <w:sz w:val="28"/>
          <w:szCs w:val="28"/>
        </w:rPr>
        <w:t>котельных</w:t>
      </w:r>
      <w:r w:rsidRPr="00375AFC">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5842A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E9659A">
        <w:rPr>
          <w:rFonts w:ascii="Times New Roman" w:hAnsi="Times New Roman" w:cs="Times New Roman"/>
          <w:sz w:val="28"/>
          <w:szCs w:val="28"/>
        </w:rPr>
        <w:t>приведено в таблиц</w:t>
      </w:r>
      <w:r w:rsidR="00135B6D">
        <w:rPr>
          <w:rFonts w:ascii="Times New Roman" w:hAnsi="Times New Roman" w:cs="Times New Roman"/>
          <w:sz w:val="28"/>
          <w:szCs w:val="28"/>
        </w:rPr>
        <w:t xml:space="preserve">е </w:t>
      </w:r>
      <w:r w:rsidR="00E9659A">
        <w:rPr>
          <w:rFonts w:ascii="Times New Roman" w:hAnsi="Times New Roman" w:cs="Times New Roman"/>
          <w:sz w:val="28"/>
          <w:szCs w:val="28"/>
        </w:rPr>
        <w:t>1</w:t>
      </w:r>
      <w:r w:rsidR="00135B6D">
        <w:rPr>
          <w:rFonts w:ascii="Times New Roman" w:hAnsi="Times New Roman" w:cs="Times New Roman"/>
          <w:sz w:val="28"/>
          <w:szCs w:val="28"/>
        </w:rPr>
        <w:t>.8.1.1</w:t>
      </w:r>
      <w:r w:rsidR="00287A0D">
        <w:rPr>
          <w:rFonts w:ascii="Times New Roman" w:hAnsi="Times New Roman" w:cs="Times New Roman"/>
          <w:sz w:val="28"/>
          <w:szCs w:val="28"/>
        </w:rPr>
        <w:t>.</w:t>
      </w:r>
      <w:r w:rsidRPr="00375AFC">
        <w:rPr>
          <w:rFonts w:ascii="Times New Roman" w:hAnsi="Times New Roman" w:cs="Times New Roman"/>
          <w:sz w:val="28"/>
          <w:szCs w:val="28"/>
        </w:rPr>
        <w:t xml:space="preserve"> Местные виды топлива (дрова) в качестве основного использовать</w:t>
      </w:r>
      <w:r>
        <w:rPr>
          <w:rFonts w:ascii="Times New Roman" w:hAnsi="Times New Roman" w:cs="Times New Roman"/>
          <w:sz w:val="28"/>
          <w:szCs w:val="28"/>
        </w:rPr>
        <w:t xml:space="preserve"> </w:t>
      </w:r>
      <w:r w:rsidRPr="00375AFC">
        <w:rPr>
          <w:rFonts w:ascii="Times New Roman" w:hAnsi="Times New Roman" w:cs="Times New Roman"/>
          <w:sz w:val="28"/>
          <w:szCs w:val="28"/>
        </w:rPr>
        <w:t>не рентабельно в связи с низким КПД.</w:t>
      </w:r>
    </w:p>
    <w:p w14:paraId="136D9B48" w14:textId="77777777" w:rsidR="00426F88" w:rsidRDefault="00426F88" w:rsidP="003706B7">
      <w:pPr>
        <w:autoSpaceDE w:val="0"/>
        <w:autoSpaceDN w:val="0"/>
        <w:adjustRightInd w:val="0"/>
        <w:spacing w:after="0" w:line="240" w:lineRule="auto"/>
        <w:jc w:val="center"/>
        <w:rPr>
          <w:rFonts w:ascii="Times New Roman" w:hAnsi="Times New Roman" w:cs="Times New Roman"/>
          <w:b/>
          <w:i/>
          <w:sz w:val="28"/>
          <w:szCs w:val="28"/>
        </w:rPr>
        <w:sectPr w:rsidR="00426F88" w:rsidSect="0036591E">
          <w:pgSz w:w="11906" w:h="16838"/>
          <w:pgMar w:top="1134"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3673351" w14:textId="7F3445FB" w:rsidR="00375AFC" w:rsidRDefault="00375AFC" w:rsidP="003706B7">
      <w:pPr>
        <w:autoSpaceDE w:val="0"/>
        <w:autoSpaceDN w:val="0"/>
        <w:adjustRightInd w:val="0"/>
        <w:spacing w:after="0" w:line="240" w:lineRule="auto"/>
        <w:jc w:val="center"/>
        <w:rPr>
          <w:rFonts w:ascii="Times New Roman" w:hAnsi="Times New Roman" w:cs="Times New Roman"/>
          <w:b/>
          <w:i/>
          <w:sz w:val="28"/>
          <w:szCs w:val="28"/>
        </w:rPr>
      </w:pPr>
      <w:r w:rsidRPr="00E9659A">
        <w:rPr>
          <w:rFonts w:ascii="Times New Roman" w:hAnsi="Times New Roman" w:cs="Times New Roman"/>
          <w:b/>
          <w:i/>
          <w:sz w:val="28"/>
          <w:szCs w:val="28"/>
        </w:rPr>
        <w:lastRenderedPageBreak/>
        <w:t xml:space="preserve">Таблица </w:t>
      </w:r>
      <w:r w:rsidR="00135B6D">
        <w:rPr>
          <w:rFonts w:ascii="Times New Roman" w:hAnsi="Times New Roman" w:cs="Times New Roman"/>
          <w:b/>
          <w:i/>
          <w:sz w:val="28"/>
          <w:szCs w:val="28"/>
        </w:rPr>
        <w:t>1.8.1.1</w:t>
      </w:r>
      <w:r w:rsidR="00F86B7F" w:rsidRPr="00E9659A">
        <w:rPr>
          <w:rFonts w:ascii="Times New Roman" w:hAnsi="Times New Roman" w:cs="Times New Roman"/>
          <w:b/>
          <w:i/>
          <w:sz w:val="28"/>
          <w:szCs w:val="28"/>
        </w:rPr>
        <w:t xml:space="preserve"> </w:t>
      </w:r>
      <w:r w:rsidRPr="00E9659A">
        <w:rPr>
          <w:rFonts w:ascii="Times New Roman" w:hAnsi="Times New Roman" w:cs="Times New Roman"/>
          <w:b/>
          <w:i/>
          <w:sz w:val="28"/>
          <w:szCs w:val="28"/>
        </w:rPr>
        <w:t>– Количество используемого</w:t>
      </w:r>
      <w:r w:rsidR="009E590A" w:rsidRPr="00E9659A">
        <w:rPr>
          <w:rFonts w:ascii="Times New Roman" w:hAnsi="Times New Roman" w:cs="Times New Roman"/>
          <w:b/>
          <w:i/>
          <w:sz w:val="28"/>
          <w:szCs w:val="28"/>
        </w:rPr>
        <w:t xml:space="preserve"> основного топлива для </w:t>
      </w:r>
      <w:r w:rsidR="007E4D14">
        <w:rPr>
          <w:rFonts w:ascii="Times New Roman" w:hAnsi="Times New Roman" w:cs="Times New Roman"/>
          <w:b/>
          <w:i/>
          <w:sz w:val="28"/>
          <w:szCs w:val="28"/>
        </w:rPr>
        <w:t>котельных</w:t>
      </w:r>
      <w:r w:rsidRPr="00E9659A">
        <w:rPr>
          <w:rFonts w:ascii="Times New Roman" w:hAnsi="Times New Roman" w:cs="Times New Roman"/>
          <w:b/>
          <w:i/>
          <w:sz w:val="28"/>
          <w:szCs w:val="28"/>
        </w:rPr>
        <w:t xml:space="preserve"> </w:t>
      </w:r>
      <w:r w:rsidR="0057539A">
        <w:rPr>
          <w:rFonts w:ascii="Times New Roman" w:hAnsi="Times New Roman" w:cs="Times New Roman"/>
          <w:b/>
          <w:i/>
          <w:sz w:val="28"/>
          <w:szCs w:val="28"/>
        </w:rPr>
        <w:t>Каратузского сельсовета</w:t>
      </w:r>
      <w:r w:rsidR="005842AA">
        <w:rPr>
          <w:rFonts w:ascii="Times New Roman" w:hAnsi="Times New Roman" w:cs="Times New Roman"/>
          <w:b/>
          <w:i/>
          <w:sz w:val="28"/>
          <w:szCs w:val="28"/>
        </w:rPr>
        <w:t xml:space="preserve"> </w:t>
      </w:r>
      <w:r w:rsidR="00114DE5">
        <w:rPr>
          <w:rFonts w:ascii="Times New Roman" w:hAnsi="Times New Roman" w:cs="Times New Roman"/>
          <w:b/>
          <w:i/>
          <w:sz w:val="28"/>
          <w:szCs w:val="28"/>
        </w:rPr>
        <w:t>Каратузского района</w:t>
      </w:r>
      <w:r w:rsidR="003706B7" w:rsidRPr="00E9659A">
        <w:rPr>
          <w:rFonts w:ascii="Times New Roman" w:hAnsi="Times New Roman" w:cs="Times New Roman"/>
          <w:b/>
          <w:i/>
          <w:sz w:val="28"/>
          <w:szCs w:val="28"/>
        </w:rPr>
        <w:t xml:space="preserve"> является</w:t>
      </w:r>
      <w:r w:rsidR="005842AA">
        <w:rPr>
          <w:rFonts w:ascii="Times New Roman" w:hAnsi="Times New Roman" w:cs="Times New Roman"/>
          <w:b/>
          <w:i/>
          <w:sz w:val="28"/>
          <w:szCs w:val="28"/>
        </w:rPr>
        <w:t xml:space="preserve"> </w:t>
      </w:r>
    </w:p>
    <w:tbl>
      <w:tblPr>
        <w:tblStyle w:val="110"/>
        <w:tblW w:w="14602" w:type="dxa"/>
        <w:tblLook w:val="04A0" w:firstRow="1" w:lastRow="0" w:firstColumn="1" w:lastColumn="0" w:noHBand="0" w:noVBand="1"/>
      </w:tblPr>
      <w:tblGrid>
        <w:gridCol w:w="2691"/>
        <w:gridCol w:w="3001"/>
        <w:gridCol w:w="2992"/>
        <w:gridCol w:w="1753"/>
        <w:gridCol w:w="1445"/>
        <w:gridCol w:w="1753"/>
        <w:gridCol w:w="967"/>
      </w:tblGrid>
      <w:tr w:rsidR="00426F88" w:rsidRPr="00B80BF6" w14:paraId="33643F1D" w14:textId="77777777" w:rsidTr="00B80BF6">
        <w:trPr>
          <w:trHeight w:val="409"/>
        </w:trPr>
        <w:tc>
          <w:tcPr>
            <w:tcW w:w="2691" w:type="dxa"/>
            <w:vMerge w:val="restart"/>
            <w:shd w:val="clear" w:color="auto" w:fill="F7CAAC" w:themeFill="accent2" w:themeFillTint="66"/>
            <w:vAlign w:val="center"/>
            <w:hideMark/>
          </w:tcPr>
          <w:p w14:paraId="1D67BEBA" w14:textId="77777777" w:rsidR="00426F88" w:rsidRPr="00B80BF6" w:rsidRDefault="00426F88" w:rsidP="00B80BF6">
            <w:pPr>
              <w:jc w:val="center"/>
              <w:rPr>
                <w:b/>
                <w:bCs/>
                <w:i/>
                <w:sz w:val="18"/>
                <w:szCs w:val="18"/>
              </w:rPr>
            </w:pPr>
            <w:r w:rsidRPr="00B80BF6">
              <w:rPr>
                <w:b/>
                <w:bCs/>
                <w:i/>
                <w:sz w:val="18"/>
                <w:szCs w:val="18"/>
              </w:rPr>
              <w:t>Источник тепловой энергии</w:t>
            </w:r>
          </w:p>
        </w:tc>
        <w:tc>
          <w:tcPr>
            <w:tcW w:w="3001" w:type="dxa"/>
            <w:vMerge w:val="restart"/>
            <w:shd w:val="clear" w:color="auto" w:fill="F7CAAC" w:themeFill="accent2" w:themeFillTint="66"/>
            <w:vAlign w:val="center"/>
            <w:hideMark/>
          </w:tcPr>
          <w:p w14:paraId="300CABDB" w14:textId="7B8FBB2C" w:rsidR="00426F88" w:rsidRPr="00B80BF6" w:rsidRDefault="00426F88" w:rsidP="00B80BF6">
            <w:pPr>
              <w:jc w:val="center"/>
              <w:rPr>
                <w:b/>
                <w:bCs/>
                <w:i/>
                <w:sz w:val="18"/>
                <w:szCs w:val="18"/>
              </w:rPr>
            </w:pPr>
            <w:r w:rsidRPr="00B80BF6">
              <w:rPr>
                <w:b/>
                <w:bCs/>
                <w:i/>
                <w:sz w:val="18"/>
                <w:szCs w:val="18"/>
              </w:rPr>
              <w:t xml:space="preserve">В случае, если топливом является уголь, - вид ископаемого угля в соответствии Межгосударственным стандартом ГОСТ 25543 – 2013 </w:t>
            </w:r>
            <w:r w:rsidR="00134D34" w:rsidRPr="00B80BF6">
              <w:rPr>
                <w:b/>
                <w:bCs/>
                <w:i/>
                <w:sz w:val="18"/>
                <w:szCs w:val="18"/>
              </w:rPr>
              <w:t>«</w:t>
            </w:r>
            <w:r w:rsidRPr="00B80BF6">
              <w:rPr>
                <w:b/>
                <w:bCs/>
                <w:i/>
                <w:sz w:val="18"/>
                <w:szCs w:val="18"/>
              </w:rPr>
              <w:t>Угли бурые, каменные и антрациты. Классификация по генетическим и технологическим параметрам</w:t>
            </w:r>
            <w:r w:rsidR="00134D34" w:rsidRPr="00B80BF6">
              <w:rPr>
                <w:b/>
                <w:bCs/>
                <w:i/>
                <w:sz w:val="18"/>
                <w:szCs w:val="18"/>
              </w:rPr>
              <w:t>»</w:t>
            </w:r>
            <w:r w:rsidRPr="00B80BF6">
              <w:rPr>
                <w:b/>
                <w:bCs/>
                <w:i/>
                <w:sz w:val="18"/>
                <w:szCs w:val="18"/>
              </w:rPr>
              <w:t>)</w:t>
            </w:r>
          </w:p>
        </w:tc>
        <w:tc>
          <w:tcPr>
            <w:tcW w:w="2992" w:type="dxa"/>
            <w:vMerge w:val="restart"/>
            <w:shd w:val="clear" w:color="auto" w:fill="F7CAAC" w:themeFill="accent2" w:themeFillTint="66"/>
            <w:vAlign w:val="center"/>
            <w:hideMark/>
          </w:tcPr>
          <w:p w14:paraId="7129B291" w14:textId="77777777" w:rsidR="00426F88" w:rsidRPr="00B80BF6" w:rsidRDefault="00426F88" w:rsidP="00B80BF6">
            <w:pPr>
              <w:jc w:val="center"/>
              <w:rPr>
                <w:b/>
                <w:bCs/>
                <w:i/>
                <w:sz w:val="18"/>
                <w:szCs w:val="18"/>
              </w:rPr>
            </w:pPr>
            <w:r w:rsidRPr="00B80BF6">
              <w:rPr>
                <w:b/>
                <w:bCs/>
                <w:i/>
                <w:sz w:val="18"/>
                <w:szCs w:val="18"/>
              </w:rPr>
              <w:t>Нормативный удельный расход условного топлива на отпуск тепловой энергии, т.у.т./Гкал</w:t>
            </w:r>
          </w:p>
        </w:tc>
        <w:tc>
          <w:tcPr>
            <w:tcW w:w="3198" w:type="dxa"/>
            <w:gridSpan w:val="2"/>
            <w:shd w:val="clear" w:color="auto" w:fill="F7CAAC" w:themeFill="accent2" w:themeFillTint="66"/>
            <w:vAlign w:val="center"/>
            <w:hideMark/>
          </w:tcPr>
          <w:p w14:paraId="67B465DA" w14:textId="77777777" w:rsidR="00426F88" w:rsidRPr="00B80BF6" w:rsidRDefault="00426F88" w:rsidP="00B80BF6">
            <w:pPr>
              <w:jc w:val="center"/>
              <w:rPr>
                <w:b/>
                <w:bCs/>
                <w:i/>
                <w:sz w:val="18"/>
                <w:szCs w:val="18"/>
              </w:rPr>
            </w:pPr>
            <w:r w:rsidRPr="00B80BF6">
              <w:rPr>
                <w:b/>
                <w:bCs/>
                <w:i/>
                <w:sz w:val="18"/>
                <w:szCs w:val="18"/>
              </w:rPr>
              <w:t>Годовой расход основного топлива</w:t>
            </w:r>
          </w:p>
        </w:tc>
        <w:tc>
          <w:tcPr>
            <w:tcW w:w="2717" w:type="dxa"/>
            <w:gridSpan w:val="2"/>
            <w:shd w:val="clear" w:color="auto" w:fill="F7CAAC" w:themeFill="accent2" w:themeFillTint="66"/>
            <w:vAlign w:val="center"/>
            <w:hideMark/>
          </w:tcPr>
          <w:p w14:paraId="0EB43BBB" w14:textId="77777777" w:rsidR="00426F88" w:rsidRPr="00B80BF6" w:rsidRDefault="00426F88" w:rsidP="00B80BF6">
            <w:pPr>
              <w:jc w:val="center"/>
              <w:rPr>
                <w:b/>
                <w:bCs/>
                <w:i/>
                <w:sz w:val="18"/>
                <w:szCs w:val="18"/>
              </w:rPr>
            </w:pPr>
            <w:r w:rsidRPr="00B80BF6">
              <w:rPr>
                <w:b/>
                <w:bCs/>
                <w:i/>
                <w:sz w:val="18"/>
                <w:szCs w:val="18"/>
              </w:rPr>
              <w:t>Годовой запас(вид)</w:t>
            </w:r>
          </w:p>
        </w:tc>
      </w:tr>
      <w:tr w:rsidR="00426F88" w:rsidRPr="00B80BF6" w14:paraId="5B95C333" w14:textId="77777777" w:rsidTr="00B80BF6">
        <w:trPr>
          <w:trHeight w:val="599"/>
        </w:trPr>
        <w:tc>
          <w:tcPr>
            <w:tcW w:w="2691" w:type="dxa"/>
            <w:vMerge/>
            <w:shd w:val="clear" w:color="auto" w:fill="F7CAAC" w:themeFill="accent2" w:themeFillTint="66"/>
            <w:vAlign w:val="center"/>
            <w:hideMark/>
          </w:tcPr>
          <w:p w14:paraId="27D60EA2" w14:textId="77777777" w:rsidR="00426F88" w:rsidRPr="00B80BF6" w:rsidRDefault="00426F88" w:rsidP="00B80BF6">
            <w:pPr>
              <w:jc w:val="center"/>
              <w:rPr>
                <w:b/>
                <w:bCs/>
                <w:i/>
                <w:sz w:val="18"/>
                <w:szCs w:val="18"/>
              </w:rPr>
            </w:pPr>
          </w:p>
        </w:tc>
        <w:tc>
          <w:tcPr>
            <w:tcW w:w="3001" w:type="dxa"/>
            <w:vMerge/>
            <w:shd w:val="clear" w:color="auto" w:fill="F7CAAC" w:themeFill="accent2" w:themeFillTint="66"/>
            <w:vAlign w:val="center"/>
            <w:hideMark/>
          </w:tcPr>
          <w:p w14:paraId="59FC212F" w14:textId="77777777" w:rsidR="00426F88" w:rsidRPr="00B80BF6" w:rsidRDefault="00426F88" w:rsidP="00B80BF6">
            <w:pPr>
              <w:jc w:val="center"/>
              <w:rPr>
                <w:b/>
                <w:bCs/>
                <w:i/>
                <w:sz w:val="18"/>
                <w:szCs w:val="18"/>
              </w:rPr>
            </w:pPr>
          </w:p>
        </w:tc>
        <w:tc>
          <w:tcPr>
            <w:tcW w:w="2992" w:type="dxa"/>
            <w:vMerge/>
            <w:shd w:val="clear" w:color="auto" w:fill="F7CAAC" w:themeFill="accent2" w:themeFillTint="66"/>
            <w:vAlign w:val="center"/>
            <w:hideMark/>
          </w:tcPr>
          <w:p w14:paraId="3891FB17" w14:textId="77777777" w:rsidR="00426F88" w:rsidRPr="00B80BF6" w:rsidRDefault="00426F88" w:rsidP="00B80BF6">
            <w:pPr>
              <w:jc w:val="center"/>
              <w:rPr>
                <w:b/>
                <w:bCs/>
                <w:i/>
                <w:sz w:val="18"/>
                <w:szCs w:val="18"/>
              </w:rPr>
            </w:pPr>
          </w:p>
        </w:tc>
        <w:tc>
          <w:tcPr>
            <w:tcW w:w="1753" w:type="dxa"/>
            <w:shd w:val="clear" w:color="auto" w:fill="F7CAAC" w:themeFill="accent2" w:themeFillTint="66"/>
            <w:vAlign w:val="center"/>
            <w:hideMark/>
          </w:tcPr>
          <w:p w14:paraId="535A743A" w14:textId="77777777" w:rsidR="00426F88" w:rsidRPr="00B80BF6" w:rsidRDefault="00426F88" w:rsidP="00B80BF6">
            <w:pPr>
              <w:jc w:val="center"/>
              <w:rPr>
                <w:b/>
                <w:bCs/>
                <w:i/>
                <w:sz w:val="18"/>
                <w:szCs w:val="18"/>
              </w:rPr>
            </w:pPr>
            <w:r w:rsidRPr="00B80BF6">
              <w:rPr>
                <w:b/>
                <w:bCs/>
                <w:i/>
                <w:sz w:val="18"/>
                <w:szCs w:val="18"/>
              </w:rPr>
              <w:t>Вид</w:t>
            </w:r>
          </w:p>
        </w:tc>
        <w:tc>
          <w:tcPr>
            <w:tcW w:w="1445" w:type="dxa"/>
            <w:shd w:val="clear" w:color="auto" w:fill="F7CAAC" w:themeFill="accent2" w:themeFillTint="66"/>
            <w:vAlign w:val="center"/>
            <w:hideMark/>
          </w:tcPr>
          <w:p w14:paraId="5029AADD" w14:textId="77777777" w:rsidR="00426F88" w:rsidRPr="00B80BF6" w:rsidRDefault="00426F88" w:rsidP="00B80BF6">
            <w:pPr>
              <w:jc w:val="center"/>
              <w:rPr>
                <w:b/>
                <w:bCs/>
                <w:i/>
                <w:sz w:val="18"/>
                <w:szCs w:val="18"/>
              </w:rPr>
            </w:pPr>
            <w:r w:rsidRPr="00B80BF6">
              <w:rPr>
                <w:b/>
                <w:bCs/>
                <w:i/>
                <w:sz w:val="18"/>
                <w:szCs w:val="18"/>
              </w:rPr>
              <w:t>Объем потребления, тыс. т</w:t>
            </w:r>
          </w:p>
        </w:tc>
        <w:tc>
          <w:tcPr>
            <w:tcW w:w="1753" w:type="dxa"/>
            <w:shd w:val="clear" w:color="auto" w:fill="F7CAAC" w:themeFill="accent2" w:themeFillTint="66"/>
            <w:vAlign w:val="center"/>
            <w:hideMark/>
          </w:tcPr>
          <w:p w14:paraId="698CB94C" w14:textId="77777777" w:rsidR="00426F88" w:rsidRPr="00B80BF6" w:rsidRDefault="00426F88" w:rsidP="00B80BF6">
            <w:pPr>
              <w:jc w:val="center"/>
              <w:rPr>
                <w:b/>
                <w:bCs/>
                <w:i/>
                <w:sz w:val="18"/>
                <w:szCs w:val="18"/>
              </w:rPr>
            </w:pPr>
            <w:r w:rsidRPr="00B80BF6">
              <w:rPr>
                <w:b/>
                <w:bCs/>
                <w:i/>
                <w:sz w:val="18"/>
                <w:szCs w:val="18"/>
              </w:rPr>
              <w:t>Вид</w:t>
            </w:r>
          </w:p>
        </w:tc>
        <w:tc>
          <w:tcPr>
            <w:tcW w:w="964" w:type="dxa"/>
            <w:shd w:val="clear" w:color="auto" w:fill="F7CAAC" w:themeFill="accent2" w:themeFillTint="66"/>
            <w:vAlign w:val="center"/>
            <w:hideMark/>
          </w:tcPr>
          <w:p w14:paraId="56AD90B8" w14:textId="32B8BB34" w:rsidR="00426F88" w:rsidRPr="00B80BF6" w:rsidRDefault="00426F88" w:rsidP="00B80BF6">
            <w:pPr>
              <w:jc w:val="center"/>
              <w:rPr>
                <w:b/>
                <w:bCs/>
                <w:i/>
                <w:sz w:val="18"/>
                <w:szCs w:val="18"/>
              </w:rPr>
            </w:pPr>
            <w:r w:rsidRPr="00B80BF6">
              <w:rPr>
                <w:b/>
                <w:bCs/>
                <w:i/>
                <w:sz w:val="18"/>
                <w:szCs w:val="18"/>
              </w:rPr>
              <w:t>Объем, тыс.</w:t>
            </w:r>
            <w:r w:rsidR="00876D05">
              <w:rPr>
                <w:b/>
                <w:bCs/>
                <w:i/>
                <w:sz w:val="18"/>
                <w:szCs w:val="18"/>
              </w:rPr>
              <w:t xml:space="preserve"> </w:t>
            </w:r>
            <w:r w:rsidRPr="00B80BF6">
              <w:rPr>
                <w:b/>
                <w:bCs/>
                <w:i/>
                <w:sz w:val="18"/>
                <w:szCs w:val="18"/>
              </w:rPr>
              <w:t>Т</w:t>
            </w:r>
          </w:p>
        </w:tc>
      </w:tr>
      <w:tr w:rsidR="00426F88" w:rsidRPr="00B80BF6" w14:paraId="7631E1C3" w14:textId="77777777" w:rsidTr="00B80BF6">
        <w:trPr>
          <w:trHeight w:val="211"/>
        </w:trPr>
        <w:tc>
          <w:tcPr>
            <w:tcW w:w="14602" w:type="dxa"/>
            <w:gridSpan w:val="7"/>
            <w:shd w:val="clear" w:color="auto" w:fill="F7CAAC" w:themeFill="accent2" w:themeFillTint="66"/>
            <w:vAlign w:val="center"/>
          </w:tcPr>
          <w:p w14:paraId="1B6E6BFF" w14:textId="77777777" w:rsidR="00426F88" w:rsidRPr="00B80BF6" w:rsidRDefault="00426F88" w:rsidP="00B80BF6">
            <w:pPr>
              <w:jc w:val="center"/>
              <w:rPr>
                <w:b/>
                <w:i/>
                <w:sz w:val="18"/>
                <w:szCs w:val="18"/>
              </w:rPr>
            </w:pPr>
            <w:r w:rsidRPr="00B80BF6">
              <w:rPr>
                <w:b/>
                <w:i/>
                <w:sz w:val="18"/>
                <w:szCs w:val="18"/>
              </w:rPr>
              <w:t>2024г.</w:t>
            </w:r>
          </w:p>
        </w:tc>
      </w:tr>
      <w:tr w:rsidR="00426F88" w:rsidRPr="00B80BF6" w14:paraId="45FE0E49" w14:textId="77777777" w:rsidTr="00B80BF6">
        <w:trPr>
          <w:trHeight w:val="211"/>
        </w:trPr>
        <w:tc>
          <w:tcPr>
            <w:tcW w:w="2691" w:type="dxa"/>
            <w:shd w:val="clear" w:color="auto" w:fill="F7CAAC" w:themeFill="accent2" w:themeFillTint="66"/>
            <w:vAlign w:val="center"/>
          </w:tcPr>
          <w:p w14:paraId="72AEE4A8" w14:textId="65421B48"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КСШ №1</w:t>
            </w:r>
            <w:r w:rsidR="00134D34" w:rsidRPr="00B80BF6">
              <w:rPr>
                <w:b/>
                <w:i/>
                <w:sz w:val="18"/>
                <w:szCs w:val="18"/>
              </w:rPr>
              <w:t>»</w:t>
            </w:r>
          </w:p>
        </w:tc>
        <w:tc>
          <w:tcPr>
            <w:tcW w:w="3001" w:type="dxa"/>
            <w:vAlign w:val="center"/>
          </w:tcPr>
          <w:p w14:paraId="3A86F3BF"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vAlign w:val="center"/>
          </w:tcPr>
          <w:p w14:paraId="6641C3D2" w14:textId="77777777" w:rsidR="00426F88" w:rsidRPr="00B80BF6" w:rsidRDefault="00426F88" w:rsidP="00B80BF6">
            <w:pPr>
              <w:jc w:val="center"/>
              <w:rPr>
                <w:bCs/>
                <w:sz w:val="18"/>
                <w:szCs w:val="18"/>
              </w:rPr>
            </w:pPr>
            <w:r w:rsidRPr="00B80BF6">
              <w:rPr>
                <w:bCs/>
                <w:sz w:val="18"/>
                <w:szCs w:val="18"/>
              </w:rPr>
              <w:t>0,24023</w:t>
            </w:r>
          </w:p>
        </w:tc>
        <w:tc>
          <w:tcPr>
            <w:tcW w:w="1753" w:type="dxa"/>
            <w:vAlign w:val="center"/>
          </w:tcPr>
          <w:p w14:paraId="04023C8A"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vAlign w:val="center"/>
          </w:tcPr>
          <w:p w14:paraId="64D9272A" w14:textId="77777777" w:rsidR="00426F88" w:rsidRPr="00B80BF6" w:rsidRDefault="00426F88" w:rsidP="00B80BF6">
            <w:pPr>
              <w:jc w:val="center"/>
              <w:rPr>
                <w:sz w:val="18"/>
                <w:szCs w:val="18"/>
              </w:rPr>
            </w:pPr>
            <w:r w:rsidRPr="00B80BF6">
              <w:rPr>
                <w:sz w:val="18"/>
                <w:szCs w:val="18"/>
              </w:rPr>
              <w:t>2,19891</w:t>
            </w:r>
          </w:p>
        </w:tc>
        <w:tc>
          <w:tcPr>
            <w:tcW w:w="1753" w:type="dxa"/>
            <w:vAlign w:val="center"/>
          </w:tcPr>
          <w:p w14:paraId="79C05676"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vAlign w:val="center"/>
          </w:tcPr>
          <w:p w14:paraId="62C1F5C2" w14:textId="77777777" w:rsidR="00426F88" w:rsidRPr="00B80BF6" w:rsidRDefault="00426F88" w:rsidP="00B80BF6">
            <w:pPr>
              <w:jc w:val="center"/>
              <w:rPr>
                <w:sz w:val="18"/>
                <w:szCs w:val="18"/>
              </w:rPr>
            </w:pPr>
            <w:r w:rsidRPr="00B80BF6">
              <w:rPr>
                <w:sz w:val="18"/>
                <w:szCs w:val="18"/>
              </w:rPr>
              <w:t>2,28476</w:t>
            </w:r>
          </w:p>
        </w:tc>
      </w:tr>
      <w:tr w:rsidR="00426F88" w:rsidRPr="00B80BF6" w14:paraId="62D03347" w14:textId="77777777" w:rsidTr="00B80BF6">
        <w:trPr>
          <w:trHeight w:val="211"/>
        </w:trPr>
        <w:tc>
          <w:tcPr>
            <w:tcW w:w="2691" w:type="dxa"/>
            <w:shd w:val="clear" w:color="auto" w:fill="F7CAAC" w:themeFill="accent2" w:themeFillTint="66"/>
            <w:vAlign w:val="center"/>
            <w:hideMark/>
          </w:tcPr>
          <w:p w14:paraId="3E76D532" w14:textId="6D635DAC"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Центральная</w:t>
            </w:r>
            <w:r w:rsidR="00134D34" w:rsidRPr="00B80BF6">
              <w:rPr>
                <w:b/>
                <w:i/>
                <w:sz w:val="18"/>
                <w:szCs w:val="18"/>
              </w:rPr>
              <w:t>»</w:t>
            </w:r>
          </w:p>
        </w:tc>
        <w:tc>
          <w:tcPr>
            <w:tcW w:w="3001" w:type="dxa"/>
            <w:shd w:val="clear" w:color="auto" w:fill="FBE4D5" w:themeFill="accent2" w:themeFillTint="33"/>
            <w:vAlign w:val="center"/>
            <w:hideMark/>
          </w:tcPr>
          <w:p w14:paraId="6FDDAE5C"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2676FF67" w14:textId="77777777" w:rsidR="00426F88" w:rsidRPr="00B80BF6" w:rsidRDefault="00426F88" w:rsidP="00B80BF6">
            <w:pPr>
              <w:jc w:val="center"/>
              <w:rPr>
                <w:bCs/>
                <w:sz w:val="18"/>
                <w:szCs w:val="18"/>
              </w:rPr>
            </w:pPr>
            <w:r w:rsidRPr="00B80BF6">
              <w:rPr>
                <w:bCs/>
                <w:sz w:val="18"/>
                <w:szCs w:val="18"/>
              </w:rPr>
              <w:t>0,24827</w:t>
            </w:r>
          </w:p>
        </w:tc>
        <w:tc>
          <w:tcPr>
            <w:tcW w:w="1753" w:type="dxa"/>
            <w:shd w:val="clear" w:color="auto" w:fill="FBE4D5" w:themeFill="accent2" w:themeFillTint="33"/>
            <w:vAlign w:val="center"/>
            <w:hideMark/>
          </w:tcPr>
          <w:p w14:paraId="3E30CF2F"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718923D3" w14:textId="77777777" w:rsidR="00426F88" w:rsidRPr="00B80BF6" w:rsidRDefault="00426F88" w:rsidP="00B80BF6">
            <w:pPr>
              <w:jc w:val="center"/>
              <w:rPr>
                <w:sz w:val="18"/>
                <w:szCs w:val="18"/>
              </w:rPr>
            </w:pPr>
            <w:r w:rsidRPr="00B80BF6">
              <w:rPr>
                <w:sz w:val="18"/>
                <w:szCs w:val="18"/>
              </w:rPr>
              <w:t>0,82163</w:t>
            </w:r>
          </w:p>
        </w:tc>
        <w:tc>
          <w:tcPr>
            <w:tcW w:w="1753" w:type="dxa"/>
            <w:shd w:val="clear" w:color="auto" w:fill="FBE4D5" w:themeFill="accent2" w:themeFillTint="33"/>
            <w:vAlign w:val="center"/>
            <w:hideMark/>
          </w:tcPr>
          <w:p w14:paraId="3530491E"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1871DA4B" w14:textId="77777777" w:rsidR="00426F88" w:rsidRPr="00B80BF6" w:rsidRDefault="00426F88" w:rsidP="00B80BF6">
            <w:pPr>
              <w:jc w:val="center"/>
              <w:rPr>
                <w:sz w:val="18"/>
                <w:szCs w:val="18"/>
              </w:rPr>
            </w:pPr>
            <w:r w:rsidRPr="00B80BF6">
              <w:rPr>
                <w:sz w:val="18"/>
                <w:szCs w:val="18"/>
              </w:rPr>
              <w:t>0,8537</w:t>
            </w:r>
          </w:p>
        </w:tc>
      </w:tr>
      <w:tr w:rsidR="00426F88" w:rsidRPr="00B80BF6" w14:paraId="70311086" w14:textId="77777777" w:rsidTr="00B80BF6">
        <w:trPr>
          <w:trHeight w:val="211"/>
        </w:trPr>
        <w:tc>
          <w:tcPr>
            <w:tcW w:w="2691" w:type="dxa"/>
            <w:shd w:val="clear" w:color="auto" w:fill="F7CAAC" w:themeFill="accent2" w:themeFillTint="66"/>
            <w:noWrap/>
            <w:vAlign w:val="center"/>
            <w:hideMark/>
          </w:tcPr>
          <w:p w14:paraId="684C284C" w14:textId="5718351B"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Обменный фонд</w:t>
            </w:r>
            <w:r w:rsidR="00134D34" w:rsidRPr="00B80BF6">
              <w:rPr>
                <w:b/>
                <w:i/>
                <w:sz w:val="18"/>
                <w:szCs w:val="18"/>
              </w:rPr>
              <w:t>»</w:t>
            </w:r>
          </w:p>
        </w:tc>
        <w:tc>
          <w:tcPr>
            <w:tcW w:w="3001" w:type="dxa"/>
            <w:vAlign w:val="center"/>
            <w:hideMark/>
          </w:tcPr>
          <w:p w14:paraId="4CB2CEF7"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02BAAE07" w14:textId="77777777" w:rsidR="00426F88" w:rsidRPr="00B80BF6" w:rsidRDefault="00426F88" w:rsidP="00B80BF6">
            <w:pPr>
              <w:jc w:val="center"/>
              <w:rPr>
                <w:bCs/>
                <w:sz w:val="18"/>
                <w:szCs w:val="18"/>
              </w:rPr>
            </w:pPr>
            <w:r w:rsidRPr="00B80BF6">
              <w:rPr>
                <w:bCs/>
                <w:sz w:val="18"/>
                <w:szCs w:val="18"/>
              </w:rPr>
              <w:t>0,24065</w:t>
            </w:r>
          </w:p>
        </w:tc>
        <w:tc>
          <w:tcPr>
            <w:tcW w:w="1753" w:type="dxa"/>
            <w:vAlign w:val="center"/>
            <w:hideMark/>
          </w:tcPr>
          <w:p w14:paraId="4EB30348"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4491B89A" w14:textId="77777777" w:rsidR="00426F88" w:rsidRPr="00B80BF6" w:rsidRDefault="00426F88" w:rsidP="00B80BF6">
            <w:pPr>
              <w:jc w:val="center"/>
              <w:rPr>
                <w:sz w:val="18"/>
                <w:szCs w:val="18"/>
              </w:rPr>
            </w:pPr>
            <w:r w:rsidRPr="00B80BF6">
              <w:rPr>
                <w:sz w:val="18"/>
                <w:szCs w:val="18"/>
              </w:rPr>
              <w:t>1,34147</w:t>
            </w:r>
          </w:p>
        </w:tc>
        <w:tc>
          <w:tcPr>
            <w:tcW w:w="1753" w:type="dxa"/>
            <w:vAlign w:val="center"/>
            <w:hideMark/>
          </w:tcPr>
          <w:p w14:paraId="2563B574"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7D34DDE2" w14:textId="77777777" w:rsidR="00426F88" w:rsidRPr="00B80BF6" w:rsidRDefault="00426F88" w:rsidP="00B80BF6">
            <w:pPr>
              <w:jc w:val="center"/>
              <w:rPr>
                <w:sz w:val="18"/>
                <w:szCs w:val="18"/>
              </w:rPr>
            </w:pPr>
            <w:r w:rsidRPr="00B80BF6">
              <w:rPr>
                <w:sz w:val="18"/>
                <w:szCs w:val="18"/>
              </w:rPr>
              <w:t>1,39378</w:t>
            </w:r>
          </w:p>
        </w:tc>
      </w:tr>
      <w:tr w:rsidR="00426F88" w:rsidRPr="00B80BF6" w14:paraId="5BA2911C" w14:textId="77777777" w:rsidTr="00B80BF6">
        <w:trPr>
          <w:trHeight w:val="211"/>
        </w:trPr>
        <w:tc>
          <w:tcPr>
            <w:tcW w:w="2691" w:type="dxa"/>
            <w:shd w:val="clear" w:color="auto" w:fill="F7CAAC" w:themeFill="accent2" w:themeFillTint="66"/>
            <w:noWrap/>
            <w:vAlign w:val="center"/>
            <w:hideMark/>
          </w:tcPr>
          <w:p w14:paraId="2553D466" w14:textId="3FF90E00"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Колобок</w:t>
            </w:r>
            <w:r w:rsidR="00134D34" w:rsidRPr="00B80BF6">
              <w:rPr>
                <w:b/>
                <w:i/>
                <w:sz w:val="18"/>
                <w:szCs w:val="18"/>
              </w:rPr>
              <w:t>»</w:t>
            </w:r>
          </w:p>
        </w:tc>
        <w:tc>
          <w:tcPr>
            <w:tcW w:w="3001" w:type="dxa"/>
            <w:shd w:val="clear" w:color="auto" w:fill="FBE4D5" w:themeFill="accent2" w:themeFillTint="33"/>
            <w:vAlign w:val="center"/>
            <w:hideMark/>
          </w:tcPr>
          <w:p w14:paraId="1C08204D"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7ECBFC3E" w14:textId="77777777" w:rsidR="00426F88" w:rsidRPr="00B80BF6" w:rsidRDefault="00426F88" w:rsidP="00B80BF6">
            <w:pPr>
              <w:jc w:val="center"/>
              <w:rPr>
                <w:bCs/>
                <w:sz w:val="18"/>
                <w:szCs w:val="18"/>
              </w:rPr>
            </w:pPr>
            <w:r w:rsidRPr="00B80BF6">
              <w:rPr>
                <w:bCs/>
                <w:sz w:val="18"/>
                <w:szCs w:val="18"/>
              </w:rPr>
              <w:t>0,24849</w:t>
            </w:r>
          </w:p>
        </w:tc>
        <w:tc>
          <w:tcPr>
            <w:tcW w:w="1753" w:type="dxa"/>
            <w:shd w:val="clear" w:color="auto" w:fill="FBE4D5" w:themeFill="accent2" w:themeFillTint="33"/>
            <w:vAlign w:val="center"/>
            <w:hideMark/>
          </w:tcPr>
          <w:p w14:paraId="7298C14B"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693C544D" w14:textId="77777777" w:rsidR="00426F88" w:rsidRPr="00B80BF6" w:rsidRDefault="00426F88" w:rsidP="00B80BF6">
            <w:pPr>
              <w:jc w:val="center"/>
              <w:rPr>
                <w:sz w:val="18"/>
                <w:szCs w:val="18"/>
              </w:rPr>
            </w:pPr>
            <w:r w:rsidRPr="00B80BF6">
              <w:rPr>
                <w:sz w:val="18"/>
                <w:szCs w:val="18"/>
              </w:rPr>
              <w:t>0,29453</w:t>
            </w:r>
          </w:p>
        </w:tc>
        <w:tc>
          <w:tcPr>
            <w:tcW w:w="1753" w:type="dxa"/>
            <w:shd w:val="clear" w:color="auto" w:fill="FBE4D5" w:themeFill="accent2" w:themeFillTint="33"/>
            <w:vAlign w:val="center"/>
            <w:hideMark/>
          </w:tcPr>
          <w:p w14:paraId="4A7B0A21"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6D406D00" w14:textId="77777777" w:rsidR="00426F88" w:rsidRPr="00B80BF6" w:rsidRDefault="00426F88" w:rsidP="00B80BF6">
            <w:pPr>
              <w:jc w:val="center"/>
              <w:rPr>
                <w:sz w:val="18"/>
                <w:szCs w:val="18"/>
              </w:rPr>
            </w:pPr>
            <w:r w:rsidRPr="00B80BF6">
              <w:rPr>
                <w:sz w:val="18"/>
                <w:szCs w:val="18"/>
              </w:rPr>
              <w:t>0,30602</w:t>
            </w:r>
          </w:p>
        </w:tc>
      </w:tr>
      <w:tr w:rsidR="00426F88" w:rsidRPr="00B80BF6" w14:paraId="538978A0" w14:textId="77777777" w:rsidTr="00B80BF6">
        <w:trPr>
          <w:trHeight w:val="211"/>
        </w:trPr>
        <w:tc>
          <w:tcPr>
            <w:tcW w:w="2691" w:type="dxa"/>
            <w:shd w:val="clear" w:color="auto" w:fill="F7CAAC" w:themeFill="accent2" w:themeFillTint="66"/>
            <w:noWrap/>
            <w:vAlign w:val="center"/>
            <w:hideMark/>
          </w:tcPr>
          <w:p w14:paraId="06A5BF9C" w14:textId="63433906"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КСШ №2</w:t>
            </w:r>
            <w:r w:rsidR="00134D34" w:rsidRPr="00B80BF6">
              <w:rPr>
                <w:b/>
                <w:i/>
                <w:sz w:val="18"/>
                <w:szCs w:val="18"/>
              </w:rPr>
              <w:t>»</w:t>
            </w:r>
          </w:p>
        </w:tc>
        <w:tc>
          <w:tcPr>
            <w:tcW w:w="3001" w:type="dxa"/>
            <w:vAlign w:val="center"/>
            <w:hideMark/>
          </w:tcPr>
          <w:p w14:paraId="1FB46E62"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67FB6D9B" w14:textId="77777777" w:rsidR="00426F88" w:rsidRPr="00B80BF6" w:rsidRDefault="00426F88" w:rsidP="00B80BF6">
            <w:pPr>
              <w:jc w:val="center"/>
              <w:rPr>
                <w:bCs/>
                <w:sz w:val="18"/>
                <w:szCs w:val="18"/>
              </w:rPr>
            </w:pPr>
            <w:r w:rsidRPr="00B80BF6">
              <w:rPr>
                <w:bCs/>
                <w:sz w:val="18"/>
                <w:szCs w:val="18"/>
              </w:rPr>
              <w:t>0,24598</w:t>
            </w:r>
          </w:p>
        </w:tc>
        <w:tc>
          <w:tcPr>
            <w:tcW w:w="1753" w:type="dxa"/>
            <w:vAlign w:val="center"/>
            <w:hideMark/>
          </w:tcPr>
          <w:p w14:paraId="33A8C281"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6C3A979E" w14:textId="77777777" w:rsidR="00426F88" w:rsidRPr="00B80BF6" w:rsidRDefault="00426F88" w:rsidP="00B80BF6">
            <w:pPr>
              <w:jc w:val="center"/>
              <w:rPr>
                <w:sz w:val="18"/>
                <w:szCs w:val="18"/>
              </w:rPr>
            </w:pPr>
            <w:r w:rsidRPr="00B80BF6">
              <w:rPr>
                <w:sz w:val="18"/>
                <w:szCs w:val="18"/>
              </w:rPr>
              <w:t>0,45925</w:t>
            </w:r>
          </w:p>
        </w:tc>
        <w:tc>
          <w:tcPr>
            <w:tcW w:w="1753" w:type="dxa"/>
            <w:vAlign w:val="center"/>
            <w:hideMark/>
          </w:tcPr>
          <w:p w14:paraId="1ED7708D"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4A059748" w14:textId="77777777" w:rsidR="00426F88" w:rsidRPr="00B80BF6" w:rsidRDefault="00426F88" w:rsidP="00B80BF6">
            <w:pPr>
              <w:jc w:val="center"/>
              <w:rPr>
                <w:sz w:val="18"/>
                <w:szCs w:val="18"/>
              </w:rPr>
            </w:pPr>
            <w:r w:rsidRPr="00B80BF6">
              <w:rPr>
                <w:sz w:val="18"/>
                <w:szCs w:val="18"/>
              </w:rPr>
              <w:t>0,47713</w:t>
            </w:r>
          </w:p>
        </w:tc>
      </w:tr>
      <w:tr w:rsidR="00426F88" w:rsidRPr="00B80BF6" w14:paraId="72121E62" w14:textId="77777777" w:rsidTr="00B80BF6">
        <w:trPr>
          <w:trHeight w:val="211"/>
        </w:trPr>
        <w:tc>
          <w:tcPr>
            <w:tcW w:w="2691" w:type="dxa"/>
            <w:shd w:val="clear" w:color="auto" w:fill="F7CAAC" w:themeFill="accent2" w:themeFillTint="66"/>
            <w:noWrap/>
            <w:vAlign w:val="center"/>
            <w:hideMark/>
          </w:tcPr>
          <w:p w14:paraId="5BE5794D" w14:textId="166DF8AF"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Детский приют</w:t>
            </w:r>
            <w:r w:rsidR="00134D34" w:rsidRPr="00B80BF6">
              <w:rPr>
                <w:b/>
                <w:i/>
                <w:sz w:val="18"/>
                <w:szCs w:val="18"/>
              </w:rPr>
              <w:t>»</w:t>
            </w:r>
          </w:p>
        </w:tc>
        <w:tc>
          <w:tcPr>
            <w:tcW w:w="3001" w:type="dxa"/>
            <w:shd w:val="clear" w:color="auto" w:fill="FBE4D5" w:themeFill="accent2" w:themeFillTint="33"/>
            <w:vAlign w:val="center"/>
            <w:hideMark/>
          </w:tcPr>
          <w:p w14:paraId="0D6B5D63"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6AEA4D58" w14:textId="77777777" w:rsidR="00426F88" w:rsidRPr="00B80BF6" w:rsidRDefault="00426F88" w:rsidP="00B80BF6">
            <w:pPr>
              <w:jc w:val="center"/>
              <w:rPr>
                <w:bCs/>
                <w:sz w:val="18"/>
                <w:szCs w:val="18"/>
              </w:rPr>
            </w:pPr>
            <w:r w:rsidRPr="00B80BF6">
              <w:rPr>
                <w:bCs/>
                <w:sz w:val="18"/>
                <w:szCs w:val="18"/>
              </w:rPr>
              <w:t>0,25128</w:t>
            </w:r>
          </w:p>
        </w:tc>
        <w:tc>
          <w:tcPr>
            <w:tcW w:w="1753" w:type="dxa"/>
            <w:shd w:val="clear" w:color="auto" w:fill="FBE4D5" w:themeFill="accent2" w:themeFillTint="33"/>
            <w:vAlign w:val="center"/>
            <w:hideMark/>
          </w:tcPr>
          <w:p w14:paraId="39A61384"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3347942F" w14:textId="77777777" w:rsidR="00426F88" w:rsidRPr="00B80BF6" w:rsidRDefault="00426F88" w:rsidP="00B80BF6">
            <w:pPr>
              <w:jc w:val="center"/>
              <w:rPr>
                <w:sz w:val="18"/>
                <w:szCs w:val="18"/>
              </w:rPr>
            </w:pPr>
            <w:r w:rsidRPr="00B80BF6">
              <w:rPr>
                <w:sz w:val="18"/>
                <w:szCs w:val="18"/>
              </w:rPr>
              <w:t>0,43569</w:t>
            </w:r>
          </w:p>
        </w:tc>
        <w:tc>
          <w:tcPr>
            <w:tcW w:w="1753" w:type="dxa"/>
            <w:shd w:val="clear" w:color="auto" w:fill="FBE4D5" w:themeFill="accent2" w:themeFillTint="33"/>
            <w:vAlign w:val="center"/>
            <w:hideMark/>
          </w:tcPr>
          <w:p w14:paraId="5C0C91C2"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6940B2A4" w14:textId="77777777" w:rsidR="00426F88" w:rsidRPr="00B80BF6" w:rsidRDefault="00426F88" w:rsidP="00B80BF6">
            <w:pPr>
              <w:jc w:val="center"/>
              <w:rPr>
                <w:sz w:val="18"/>
                <w:szCs w:val="18"/>
              </w:rPr>
            </w:pPr>
            <w:r w:rsidRPr="00B80BF6">
              <w:rPr>
                <w:sz w:val="18"/>
                <w:szCs w:val="18"/>
              </w:rPr>
              <w:t>0,45268</w:t>
            </w:r>
          </w:p>
        </w:tc>
      </w:tr>
      <w:tr w:rsidR="00426F88" w:rsidRPr="00B80BF6" w14:paraId="5D350211" w14:textId="77777777" w:rsidTr="00B80BF6">
        <w:trPr>
          <w:trHeight w:val="211"/>
        </w:trPr>
        <w:tc>
          <w:tcPr>
            <w:tcW w:w="2691" w:type="dxa"/>
            <w:shd w:val="clear" w:color="auto" w:fill="F7CAAC" w:themeFill="accent2" w:themeFillTint="66"/>
            <w:noWrap/>
            <w:vAlign w:val="center"/>
            <w:hideMark/>
          </w:tcPr>
          <w:p w14:paraId="3C248984" w14:textId="13A57756"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ПМК-1</w:t>
            </w:r>
            <w:r w:rsidR="00134D34" w:rsidRPr="00B80BF6">
              <w:rPr>
                <w:b/>
                <w:i/>
                <w:sz w:val="18"/>
                <w:szCs w:val="18"/>
              </w:rPr>
              <w:t>»</w:t>
            </w:r>
          </w:p>
        </w:tc>
        <w:tc>
          <w:tcPr>
            <w:tcW w:w="3001" w:type="dxa"/>
            <w:vAlign w:val="center"/>
            <w:hideMark/>
          </w:tcPr>
          <w:p w14:paraId="60BC66CA"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36C04B6B" w14:textId="77777777" w:rsidR="00426F88" w:rsidRPr="00B80BF6" w:rsidRDefault="00426F88" w:rsidP="00B80BF6">
            <w:pPr>
              <w:jc w:val="center"/>
              <w:rPr>
                <w:bCs/>
                <w:sz w:val="18"/>
                <w:szCs w:val="18"/>
              </w:rPr>
            </w:pPr>
            <w:r w:rsidRPr="00B80BF6">
              <w:rPr>
                <w:bCs/>
                <w:sz w:val="18"/>
                <w:szCs w:val="18"/>
              </w:rPr>
              <w:t>0,24052</w:t>
            </w:r>
          </w:p>
        </w:tc>
        <w:tc>
          <w:tcPr>
            <w:tcW w:w="1753" w:type="dxa"/>
            <w:vAlign w:val="center"/>
            <w:hideMark/>
          </w:tcPr>
          <w:p w14:paraId="0A1A2144"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277AD591" w14:textId="77777777" w:rsidR="00426F88" w:rsidRPr="00B80BF6" w:rsidRDefault="00426F88" w:rsidP="00B80BF6">
            <w:pPr>
              <w:jc w:val="center"/>
              <w:rPr>
                <w:sz w:val="18"/>
                <w:szCs w:val="18"/>
              </w:rPr>
            </w:pPr>
            <w:r w:rsidRPr="00B80BF6">
              <w:rPr>
                <w:sz w:val="18"/>
                <w:szCs w:val="18"/>
              </w:rPr>
              <w:t>1,30274</w:t>
            </w:r>
          </w:p>
        </w:tc>
        <w:tc>
          <w:tcPr>
            <w:tcW w:w="1753" w:type="dxa"/>
            <w:vAlign w:val="center"/>
            <w:hideMark/>
          </w:tcPr>
          <w:p w14:paraId="2E5FE76E"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303E32F1" w14:textId="77777777" w:rsidR="00426F88" w:rsidRPr="00B80BF6" w:rsidRDefault="00426F88" w:rsidP="00B80BF6">
            <w:pPr>
              <w:jc w:val="center"/>
              <w:rPr>
                <w:sz w:val="18"/>
                <w:szCs w:val="18"/>
              </w:rPr>
            </w:pPr>
            <w:r w:rsidRPr="00B80BF6">
              <w:rPr>
                <w:sz w:val="18"/>
                <w:szCs w:val="18"/>
              </w:rPr>
              <w:t>1,35355</w:t>
            </w:r>
          </w:p>
        </w:tc>
      </w:tr>
      <w:tr w:rsidR="00426F88" w:rsidRPr="00B80BF6" w14:paraId="54023D07" w14:textId="77777777" w:rsidTr="00B80BF6">
        <w:trPr>
          <w:trHeight w:val="211"/>
        </w:trPr>
        <w:tc>
          <w:tcPr>
            <w:tcW w:w="2691" w:type="dxa"/>
            <w:shd w:val="clear" w:color="auto" w:fill="F7CAAC" w:themeFill="accent2" w:themeFillTint="66"/>
            <w:noWrap/>
            <w:vAlign w:val="center"/>
            <w:hideMark/>
          </w:tcPr>
          <w:p w14:paraId="559D410F" w14:textId="21EFC9D1" w:rsidR="00426F88" w:rsidRPr="00B80BF6" w:rsidRDefault="00876D05" w:rsidP="00B80BF6">
            <w:pPr>
              <w:jc w:val="center"/>
              <w:rPr>
                <w:b/>
                <w:i/>
                <w:sz w:val="18"/>
                <w:szCs w:val="18"/>
              </w:rPr>
            </w:pPr>
            <w:r w:rsidRPr="00B80BF6">
              <w:rPr>
                <w:b/>
                <w:i/>
                <w:sz w:val="18"/>
                <w:szCs w:val="18"/>
              </w:rPr>
              <w:t>К</w:t>
            </w:r>
            <w:r w:rsidR="00426F88" w:rsidRPr="00B80BF6">
              <w:rPr>
                <w:b/>
                <w:i/>
                <w:sz w:val="18"/>
                <w:szCs w:val="18"/>
              </w:rPr>
              <w:t xml:space="preserve">отельная </w:t>
            </w:r>
            <w:r w:rsidR="00134D34" w:rsidRPr="00B80BF6">
              <w:rPr>
                <w:b/>
                <w:i/>
                <w:sz w:val="18"/>
                <w:szCs w:val="18"/>
              </w:rPr>
              <w:t>«</w:t>
            </w:r>
            <w:r w:rsidR="00426F88" w:rsidRPr="00B80BF6">
              <w:rPr>
                <w:b/>
                <w:i/>
                <w:sz w:val="18"/>
                <w:szCs w:val="18"/>
              </w:rPr>
              <w:t>ПМК-2</w:t>
            </w:r>
            <w:r w:rsidR="00134D34" w:rsidRPr="00B80BF6">
              <w:rPr>
                <w:b/>
                <w:i/>
                <w:sz w:val="18"/>
                <w:szCs w:val="18"/>
              </w:rPr>
              <w:t>»</w:t>
            </w:r>
          </w:p>
        </w:tc>
        <w:tc>
          <w:tcPr>
            <w:tcW w:w="3001" w:type="dxa"/>
            <w:shd w:val="clear" w:color="auto" w:fill="FBE4D5" w:themeFill="accent2" w:themeFillTint="33"/>
            <w:vAlign w:val="center"/>
            <w:hideMark/>
          </w:tcPr>
          <w:p w14:paraId="0CD5B219"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shd w:val="clear" w:color="auto" w:fill="FBE4D5" w:themeFill="accent2" w:themeFillTint="33"/>
            <w:noWrap/>
            <w:vAlign w:val="center"/>
            <w:hideMark/>
          </w:tcPr>
          <w:p w14:paraId="7D1E0DCB" w14:textId="77777777" w:rsidR="00426F88" w:rsidRPr="00B80BF6" w:rsidRDefault="00426F88" w:rsidP="00B80BF6">
            <w:pPr>
              <w:jc w:val="center"/>
              <w:rPr>
                <w:bCs/>
                <w:sz w:val="18"/>
                <w:szCs w:val="18"/>
              </w:rPr>
            </w:pPr>
            <w:r w:rsidRPr="00B80BF6">
              <w:rPr>
                <w:bCs/>
                <w:sz w:val="18"/>
                <w:szCs w:val="18"/>
              </w:rPr>
              <w:t>0,2391</w:t>
            </w:r>
          </w:p>
        </w:tc>
        <w:tc>
          <w:tcPr>
            <w:tcW w:w="1753" w:type="dxa"/>
            <w:shd w:val="clear" w:color="auto" w:fill="FBE4D5" w:themeFill="accent2" w:themeFillTint="33"/>
            <w:vAlign w:val="center"/>
            <w:hideMark/>
          </w:tcPr>
          <w:p w14:paraId="0504251A"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shd w:val="clear" w:color="auto" w:fill="FBE4D5" w:themeFill="accent2" w:themeFillTint="33"/>
            <w:noWrap/>
            <w:vAlign w:val="center"/>
            <w:hideMark/>
          </w:tcPr>
          <w:p w14:paraId="0B100FC5" w14:textId="77777777" w:rsidR="00426F88" w:rsidRPr="00B80BF6" w:rsidRDefault="00426F88" w:rsidP="00B80BF6">
            <w:pPr>
              <w:jc w:val="center"/>
              <w:rPr>
                <w:sz w:val="18"/>
                <w:szCs w:val="18"/>
              </w:rPr>
            </w:pPr>
            <w:r w:rsidRPr="00B80BF6">
              <w:rPr>
                <w:sz w:val="18"/>
                <w:szCs w:val="18"/>
              </w:rPr>
              <w:t>0,65362</w:t>
            </w:r>
          </w:p>
        </w:tc>
        <w:tc>
          <w:tcPr>
            <w:tcW w:w="1753" w:type="dxa"/>
            <w:shd w:val="clear" w:color="auto" w:fill="FBE4D5" w:themeFill="accent2" w:themeFillTint="33"/>
            <w:vAlign w:val="center"/>
            <w:hideMark/>
          </w:tcPr>
          <w:p w14:paraId="0239AA53"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shd w:val="clear" w:color="auto" w:fill="FBE4D5" w:themeFill="accent2" w:themeFillTint="33"/>
            <w:noWrap/>
            <w:vAlign w:val="center"/>
            <w:hideMark/>
          </w:tcPr>
          <w:p w14:paraId="7947D6A4" w14:textId="77777777" w:rsidR="00426F88" w:rsidRPr="00B80BF6" w:rsidRDefault="00426F88" w:rsidP="00B80BF6">
            <w:pPr>
              <w:jc w:val="center"/>
              <w:rPr>
                <w:sz w:val="18"/>
                <w:szCs w:val="18"/>
              </w:rPr>
            </w:pPr>
            <w:r w:rsidRPr="00B80BF6">
              <w:rPr>
                <w:sz w:val="18"/>
                <w:szCs w:val="18"/>
              </w:rPr>
              <w:t>0,67912</w:t>
            </w:r>
          </w:p>
        </w:tc>
      </w:tr>
      <w:tr w:rsidR="00426F88" w:rsidRPr="00B80BF6" w14:paraId="51605986" w14:textId="77777777" w:rsidTr="00B80BF6">
        <w:trPr>
          <w:trHeight w:val="211"/>
        </w:trPr>
        <w:tc>
          <w:tcPr>
            <w:tcW w:w="2691" w:type="dxa"/>
            <w:shd w:val="clear" w:color="auto" w:fill="F7CAAC" w:themeFill="accent2" w:themeFillTint="66"/>
            <w:noWrap/>
            <w:vAlign w:val="center"/>
            <w:hideMark/>
          </w:tcPr>
          <w:p w14:paraId="74EC123A" w14:textId="26904272" w:rsidR="00426F88" w:rsidRPr="00B80BF6" w:rsidRDefault="00876D05" w:rsidP="00B80BF6">
            <w:pPr>
              <w:jc w:val="center"/>
              <w:rPr>
                <w:b/>
                <w:i/>
                <w:sz w:val="18"/>
                <w:szCs w:val="18"/>
              </w:rPr>
            </w:pPr>
            <w:r w:rsidRPr="00B80BF6">
              <w:rPr>
                <w:b/>
                <w:i/>
                <w:sz w:val="18"/>
                <w:szCs w:val="18"/>
              </w:rPr>
              <w:t xml:space="preserve">Котельная </w:t>
            </w:r>
            <w:r w:rsidR="00134D34" w:rsidRPr="00B80BF6">
              <w:rPr>
                <w:b/>
                <w:i/>
                <w:sz w:val="18"/>
                <w:szCs w:val="18"/>
              </w:rPr>
              <w:t>«</w:t>
            </w:r>
            <w:r w:rsidR="00426F88" w:rsidRPr="00B80BF6">
              <w:rPr>
                <w:b/>
                <w:i/>
                <w:sz w:val="18"/>
                <w:szCs w:val="18"/>
              </w:rPr>
              <w:t>Зеленая</w:t>
            </w:r>
            <w:r w:rsidR="00134D34" w:rsidRPr="00B80BF6">
              <w:rPr>
                <w:b/>
                <w:i/>
                <w:sz w:val="18"/>
                <w:szCs w:val="18"/>
              </w:rPr>
              <w:t>»</w:t>
            </w:r>
          </w:p>
        </w:tc>
        <w:tc>
          <w:tcPr>
            <w:tcW w:w="3001" w:type="dxa"/>
            <w:vAlign w:val="center"/>
            <w:hideMark/>
          </w:tcPr>
          <w:p w14:paraId="1F842F5C" w14:textId="77777777" w:rsidR="00426F88" w:rsidRPr="00B80BF6" w:rsidRDefault="00426F88" w:rsidP="00B80BF6">
            <w:pPr>
              <w:jc w:val="center"/>
              <w:rPr>
                <w:bCs/>
                <w:sz w:val="18"/>
                <w:szCs w:val="18"/>
              </w:rPr>
            </w:pPr>
            <w:r w:rsidRPr="00B80BF6">
              <w:rPr>
                <w:bCs/>
                <w:sz w:val="18"/>
                <w:szCs w:val="18"/>
              </w:rPr>
              <w:t>уголь бурый 3Б</w:t>
            </w:r>
          </w:p>
        </w:tc>
        <w:tc>
          <w:tcPr>
            <w:tcW w:w="2992" w:type="dxa"/>
            <w:noWrap/>
            <w:vAlign w:val="center"/>
            <w:hideMark/>
          </w:tcPr>
          <w:p w14:paraId="2D19B2AA" w14:textId="77777777" w:rsidR="00426F88" w:rsidRPr="00B80BF6" w:rsidRDefault="00426F88" w:rsidP="00B80BF6">
            <w:pPr>
              <w:jc w:val="center"/>
              <w:rPr>
                <w:bCs/>
                <w:sz w:val="18"/>
                <w:szCs w:val="18"/>
              </w:rPr>
            </w:pPr>
            <w:r w:rsidRPr="00B80BF6">
              <w:rPr>
                <w:bCs/>
                <w:sz w:val="18"/>
                <w:szCs w:val="18"/>
              </w:rPr>
              <w:t>0,23869</w:t>
            </w:r>
          </w:p>
        </w:tc>
        <w:tc>
          <w:tcPr>
            <w:tcW w:w="1753" w:type="dxa"/>
            <w:vAlign w:val="center"/>
            <w:hideMark/>
          </w:tcPr>
          <w:p w14:paraId="4DE80038" w14:textId="77777777" w:rsidR="00426F88" w:rsidRPr="00B80BF6" w:rsidRDefault="00426F88" w:rsidP="00B80BF6">
            <w:pPr>
              <w:jc w:val="center"/>
              <w:rPr>
                <w:bCs/>
                <w:sz w:val="18"/>
                <w:szCs w:val="18"/>
              </w:rPr>
            </w:pPr>
            <w:r w:rsidRPr="00B80BF6">
              <w:rPr>
                <w:bCs/>
                <w:sz w:val="18"/>
                <w:szCs w:val="18"/>
              </w:rPr>
              <w:t>уголь бурый 3Б</w:t>
            </w:r>
          </w:p>
        </w:tc>
        <w:tc>
          <w:tcPr>
            <w:tcW w:w="1445" w:type="dxa"/>
            <w:noWrap/>
            <w:vAlign w:val="center"/>
            <w:hideMark/>
          </w:tcPr>
          <w:p w14:paraId="585D43BA" w14:textId="77777777" w:rsidR="00426F88" w:rsidRPr="00B80BF6" w:rsidRDefault="00426F88" w:rsidP="00B80BF6">
            <w:pPr>
              <w:jc w:val="center"/>
              <w:rPr>
                <w:sz w:val="18"/>
                <w:szCs w:val="18"/>
              </w:rPr>
            </w:pPr>
            <w:r w:rsidRPr="00B80BF6">
              <w:rPr>
                <w:sz w:val="18"/>
                <w:szCs w:val="18"/>
              </w:rPr>
              <w:t>0,05162</w:t>
            </w:r>
          </w:p>
        </w:tc>
        <w:tc>
          <w:tcPr>
            <w:tcW w:w="1753" w:type="dxa"/>
            <w:vAlign w:val="center"/>
            <w:hideMark/>
          </w:tcPr>
          <w:p w14:paraId="0CFC192E" w14:textId="77777777" w:rsidR="00426F88" w:rsidRPr="00B80BF6" w:rsidRDefault="00426F88" w:rsidP="00B80BF6">
            <w:pPr>
              <w:jc w:val="center"/>
              <w:rPr>
                <w:bCs/>
                <w:sz w:val="18"/>
                <w:szCs w:val="18"/>
              </w:rPr>
            </w:pPr>
            <w:r w:rsidRPr="00B80BF6">
              <w:rPr>
                <w:bCs/>
                <w:sz w:val="18"/>
                <w:szCs w:val="18"/>
              </w:rPr>
              <w:t>уголь бурый 3Б</w:t>
            </w:r>
          </w:p>
        </w:tc>
        <w:tc>
          <w:tcPr>
            <w:tcW w:w="964" w:type="dxa"/>
            <w:noWrap/>
            <w:vAlign w:val="center"/>
            <w:hideMark/>
          </w:tcPr>
          <w:p w14:paraId="3E5EAEB0" w14:textId="77777777" w:rsidR="00426F88" w:rsidRPr="00B80BF6" w:rsidRDefault="00426F88" w:rsidP="00B80BF6">
            <w:pPr>
              <w:jc w:val="center"/>
              <w:rPr>
                <w:sz w:val="18"/>
                <w:szCs w:val="18"/>
              </w:rPr>
            </w:pPr>
            <w:r w:rsidRPr="00B80BF6">
              <w:rPr>
                <w:sz w:val="18"/>
                <w:szCs w:val="18"/>
              </w:rPr>
              <w:t>0,05363</w:t>
            </w:r>
          </w:p>
        </w:tc>
      </w:tr>
    </w:tbl>
    <w:p w14:paraId="5D4A8E35" w14:textId="77777777" w:rsidR="00D26128" w:rsidRDefault="00D26128" w:rsidP="002F1433">
      <w:pPr>
        <w:autoSpaceDE w:val="0"/>
        <w:autoSpaceDN w:val="0"/>
        <w:adjustRightInd w:val="0"/>
        <w:spacing w:before="240" w:line="240" w:lineRule="auto"/>
        <w:jc w:val="center"/>
        <w:rPr>
          <w:rFonts w:ascii="Times New Roman" w:hAnsi="Times New Roman" w:cs="Times New Roman"/>
          <w:b/>
          <w:i/>
          <w:iCs/>
          <w:sz w:val="28"/>
          <w:szCs w:val="28"/>
        </w:rPr>
        <w:sectPr w:rsidR="00D26128" w:rsidSect="00426F88">
          <w:headerReference w:type="default" r:id="rId41"/>
          <w:pgSz w:w="16838" w:h="11906" w:orient="landscape"/>
          <w:pgMar w:top="1418" w:right="1134" w:bottom="851" w:left="1134"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45B5683" w14:textId="5011FE03" w:rsidR="00375AFC" w:rsidRPr="00472FCB" w:rsidRDefault="00375AFC" w:rsidP="002F1433">
      <w:pPr>
        <w:autoSpaceDE w:val="0"/>
        <w:autoSpaceDN w:val="0"/>
        <w:adjustRightInd w:val="0"/>
        <w:spacing w:before="240" w:line="24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lastRenderedPageBreak/>
        <w:t>1.8.2 Описание видов резервного и аварийного топлива и возможности их обеспечения в соответствии с нормативными требованиями</w:t>
      </w:r>
    </w:p>
    <w:p w14:paraId="6F12C591" w14:textId="3BD070D0" w:rsidR="00375AFC" w:rsidRDefault="00C65DA4" w:rsidP="00375AFC">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003A028E">
        <w:rPr>
          <w:rFonts w:ascii="Times New Roman" w:hAnsi="Times New Roman" w:cs="Times New Roman"/>
          <w:sz w:val="28"/>
          <w:szCs w:val="28"/>
        </w:rPr>
        <w:t>котельных</w:t>
      </w:r>
      <w:r w:rsidR="003A028E" w:rsidRPr="00850BA0">
        <w:rPr>
          <w:rFonts w:ascii="Times New Roman" w:hAnsi="Times New Roman" w:cs="Times New Roman"/>
          <w:sz w:val="28"/>
          <w:szCs w:val="28"/>
        </w:rPr>
        <w:t xml:space="preserve"> </w:t>
      </w:r>
      <w:r w:rsidR="003A028E">
        <w:rPr>
          <w:rFonts w:ascii="Times New Roman" w:hAnsi="Times New Roman" w:cs="Times New Roman"/>
          <w:sz w:val="28"/>
          <w:szCs w:val="28"/>
        </w:rPr>
        <w:t>Каратузского сельсовета</w:t>
      </w:r>
      <w:r w:rsidR="00B41FD4">
        <w:rPr>
          <w:rFonts w:ascii="Times New Roman" w:hAnsi="Times New Roman" w:cs="Times New Roman"/>
          <w:sz w:val="28"/>
          <w:szCs w:val="28"/>
        </w:rPr>
        <w:t xml:space="preserve"> </w:t>
      </w:r>
      <w:r w:rsidR="003A028E">
        <w:rPr>
          <w:rFonts w:ascii="Times New Roman" w:hAnsi="Times New Roman" w:cs="Times New Roman"/>
          <w:sz w:val="28"/>
          <w:szCs w:val="28"/>
        </w:rPr>
        <w:t>в качестве резервного</w:t>
      </w:r>
      <w:r w:rsidR="00B41FD4">
        <w:rPr>
          <w:rFonts w:ascii="Times New Roman" w:hAnsi="Times New Roman" w:cs="Times New Roman"/>
          <w:sz w:val="28"/>
          <w:szCs w:val="28"/>
        </w:rPr>
        <w:t xml:space="preserve"> и</w:t>
      </w:r>
      <w:r w:rsidR="003A028E">
        <w:rPr>
          <w:rFonts w:ascii="Times New Roman" w:hAnsi="Times New Roman" w:cs="Times New Roman"/>
          <w:sz w:val="28"/>
          <w:szCs w:val="28"/>
        </w:rPr>
        <w:t xml:space="preserve"> аварийного топлива</w:t>
      </w:r>
      <w:r w:rsidR="00247129">
        <w:rPr>
          <w:rFonts w:ascii="Times New Roman" w:hAnsi="Times New Roman" w:cs="Times New Roman"/>
          <w:sz w:val="28"/>
          <w:szCs w:val="28"/>
        </w:rPr>
        <w:t xml:space="preserve"> </w:t>
      </w:r>
      <w:r w:rsidR="002A0F5D" w:rsidRPr="002A0F5D">
        <w:rPr>
          <w:rFonts w:ascii="Times New Roman" w:hAnsi="Times New Roman" w:cs="Times New Roman"/>
          <w:sz w:val="28"/>
          <w:szCs w:val="28"/>
        </w:rPr>
        <w:t>применяется уголь бурый 3Б</w:t>
      </w:r>
      <w:r w:rsidR="00B41FD4">
        <w:rPr>
          <w:rFonts w:ascii="Times New Roman" w:hAnsi="Times New Roman" w:cs="Times New Roman"/>
          <w:sz w:val="28"/>
          <w:szCs w:val="28"/>
        </w:rPr>
        <w:t>.</w:t>
      </w:r>
    </w:p>
    <w:p w14:paraId="4684B6D3" w14:textId="1A5A7175" w:rsidR="002A0F5D" w:rsidRPr="00375AFC" w:rsidRDefault="002A0F5D" w:rsidP="00375AFC">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Проблемы с </w:t>
      </w:r>
      <w:r w:rsidRPr="002A0F5D">
        <w:rPr>
          <w:rFonts w:ascii="Times New Roman" w:hAnsi="Times New Roman" w:cs="Times New Roman"/>
          <w:iCs/>
          <w:sz w:val="28"/>
          <w:szCs w:val="28"/>
        </w:rPr>
        <w:t>обеспечением в соответствии с нормативными требованиями отсутствуют.</w:t>
      </w:r>
    </w:p>
    <w:p w14:paraId="7CA45F89" w14:textId="10910A15" w:rsidR="00F8573D" w:rsidRDefault="00375AFC" w:rsidP="00876D05">
      <w:pPr>
        <w:pStyle w:val="aa"/>
        <w:spacing w:before="0" w:beforeAutospacing="0" w:after="240" w:afterAutospacing="0"/>
        <w:jc w:val="center"/>
        <w:rPr>
          <w:rFonts w:ascii="Book" w:hAnsi="Book"/>
          <w:sz w:val="27"/>
          <w:szCs w:val="27"/>
        </w:rPr>
      </w:pPr>
      <w:r w:rsidRPr="00472FCB">
        <w:rPr>
          <w:b/>
          <w:i/>
          <w:iCs/>
          <w:sz w:val="28"/>
          <w:szCs w:val="28"/>
        </w:rPr>
        <w:t>1.8.3 Описание особенностей характеристик видов топлива в зависимости от мест поставки</w:t>
      </w:r>
    </w:p>
    <w:p w14:paraId="3B302777" w14:textId="75453F90" w:rsidR="00F8573D" w:rsidRPr="00F8573D" w:rsidRDefault="00F8573D" w:rsidP="001D7CC5">
      <w:pPr>
        <w:pStyle w:val="aa"/>
        <w:spacing w:before="0" w:beforeAutospacing="0" w:after="0" w:afterAutospacing="0" w:line="360" w:lineRule="auto"/>
        <w:ind w:firstLine="709"/>
        <w:jc w:val="both"/>
        <w:rPr>
          <w:color w:val="000000"/>
          <w:sz w:val="28"/>
          <w:szCs w:val="28"/>
        </w:rPr>
      </w:pPr>
      <w:r w:rsidRPr="00F8573D">
        <w:rPr>
          <w:color w:val="000000"/>
          <w:sz w:val="28"/>
          <w:szCs w:val="28"/>
        </w:rPr>
        <w:t>Основные залежи бурого угля в России сосредоточены в Ленском</w:t>
      </w:r>
      <w:hyperlink r:id="rId42" w:history="1">
        <w:r w:rsidRPr="00F8573D">
          <w:rPr>
            <w:rStyle w:val="hdn-link"/>
            <w:color w:val="0000FF"/>
            <w:sz w:val="28"/>
            <w:szCs w:val="28"/>
            <w:u w:val="single"/>
          </w:rPr>
          <w:t>,</w:t>
        </w:r>
      </w:hyperlink>
      <w:r w:rsidRPr="00F8573D">
        <w:rPr>
          <w:color w:val="000000"/>
          <w:sz w:val="28"/>
          <w:szCs w:val="28"/>
        </w:rPr>
        <w:t> Канско-Ачинском, Тунгусском, Кузнецком, Таймырском и Подмосковном угольных бассейнах. Большая часть этой породы залегает неглубоко, поэтому добывают ее</w:t>
      </w:r>
      <w:r w:rsidRPr="009C2BD5">
        <w:rPr>
          <w:color w:val="000000" w:themeColor="text1"/>
          <w:sz w:val="28"/>
          <w:szCs w:val="28"/>
        </w:rPr>
        <w:t> </w:t>
      </w:r>
      <w:hyperlink r:id="rId43" w:history="1">
        <w:r w:rsidRPr="009C2BD5">
          <w:rPr>
            <w:rStyle w:val="ac"/>
            <w:color w:val="000000" w:themeColor="text1"/>
            <w:sz w:val="28"/>
            <w:szCs w:val="28"/>
            <w:u w:val="none"/>
          </w:rPr>
          <w:t>открытым способом</w:t>
        </w:r>
      </w:hyperlink>
      <w:r w:rsidRPr="00F8573D">
        <w:rPr>
          <w:color w:val="000000"/>
          <w:sz w:val="28"/>
          <w:szCs w:val="28"/>
        </w:rPr>
        <w:t>.</w:t>
      </w:r>
    </w:p>
    <w:p w14:paraId="4166D474" w14:textId="77777777" w:rsidR="00F8573D" w:rsidRPr="00B80BF6" w:rsidRDefault="00F8573D" w:rsidP="001D7CC5">
      <w:pPr>
        <w:pStyle w:val="aa"/>
        <w:spacing w:before="0" w:beforeAutospacing="0" w:after="0" w:afterAutospacing="0" w:line="360" w:lineRule="auto"/>
        <w:ind w:firstLine="709"/>
        <w:jc w:val="both"/>
        <w:rPr>
          <w:i/>
          <w:color w:val="000000"/>
          <w:sz w:val="28"/>
          <w:szCs w:val="28"/>
        </w:rPr>
      </w:pPr>
      <w:r w:rsidRPr="00B80BF6">
        <w:rPr>
          <w:rStyle w:val="ab"/>
          <w:i/>
          <w:color w:val="000000"/>
          <w:sz w:val="28"/>
          <w:szCs w:val="28"/>
        </w:rPr>
        <w:t>Основные свойства бурого угля:</w:t>
      </w:r>
    </w:p>
    <w:p w14:paraId="20F12B60" w14:textId="0EA70D5C"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Теплота сгорания – 4000-5500 ккал</w:t>
      </w:r>
      <w:r w:rsidR="00FD1CA3">
        <w:rPr>
          <w:rFonts w:ascii="Times New Roman" w:hAnsi="Times New Roman" w:cs="Times New Roman"/>
          <w:color w:val="000000"/>
          <w:sz w:val="28"/>
          <w:szCs w:val="28"/>
        </w:rPr>
        <w:t>;</w:t>
      </w:r>
    </w:p>
    <w:p w14:paraId="5F19D56B" w14:textId="4E390362"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Содержание углерода – 50-77%</w:t>
      </w:r>
      <w:r w:rsidR="00FD1CA3">
        <w:rPr>
          <w:rFonts w:ascii="Times New Roman" w:hAnsi="Times New Roman" w:cs="Times New Roman"/>
          <w:color w:val="000000"/>
          <w:sz w:val="28"/>
          <w:szCs w:val="28"/>
        </w:rPr>
        <w:t>;</w:t>
      </w:r>
    </w:p>
    <w:p w14:paraId="7D1D5803" w14:textId="7C570DD2"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Влагоемкость – 40-70%</w:t>
      </w:r>
      <w:r w:rsidR="00FD1CA3">
        <w:rPr>
          <w:rFonts w:ascii="Times New Roman" w:hAnsi="Times New Roman" w:cs="Times New Roman"/>
          <w:color w:val="000000"/>
          <w:sz w:val="28"/>
          <w:szCs w:val="28"/>
        </w:rPr>
        <w:t>;</w:t>
      </w:r>
    </w:p>
    <w:p w14:paraId="69C66BBD" w14:textId="743B606F"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Зольность – 25-40%</w:t>
      </w:r>
      <w:r w:rsidR="00FD1CA3">
        <w:rPr>
          <w:rFonts w:ascii="Times New Roman" w:hAnsi="Times New Roman" w:cs="Times New Roman"/>
          <w:color w:val="000000"/>
          <w:sz w:val="28"/>
          <w:szCs w:val="28"/>
        </w:rPr>
        <w:t>;</w:t>
      </w:r>
    </w:p>
    <w:p w14:paraId="7C202D37" w14:textId="0659185B" w:rsidR="00F8573D" w:rsidRPr="00F8573D" w:rsidRDefault="00F8573D"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Плотность – 1000-</w:t>
      </w:r>
      <w:hyperlink r:id="rId44" w:history="1">
        <w:r w:rsidRPr="009C2BD5">
          <w:rPr>
            <w:rStyle w:val="hdn-link"/>
            <w:rFonts w:ascii="Times New Roman" w:hAnsi="Times New Roman" w:cs="Times New Roman"/>
            <w:color w:val="000000" w:themeColor="text1"/>
            <w:sz w:val="28"/>
            <w:szCs w:val="28"/>
          </w:rPr>
          <w:t>1</w:t>
        </w:r>
      </w:hyperlink>
      <w:r w:rsidRPr="00F8573D">
        <w:rPr>
          <w:rFonts w:ascii="Times New Roman" w:hAnsi="Times New Roman" w:cs="Times New Roman"/>
          <w:color w:val="000000"/>
          <w:sz w:val="28"/>
          <w:szCs w:val="28"/>
        </w:rPr>
        <w:t>500 кг/м</w:t>
      </w:r>
      <w:r w:rsidRPr="00FD1CA3">
        <w:rPr>
          <w:rFonts w:ascii="Times New Roman" w:hAnsi="Times New Roman" w:cs="Times New Roman"/>
          <w:color w:val="000000"/>
          <w:sz w:val="28"/>
          <w:szCs w:val="28"/>
          <w:vertAlign w:val="superscript"/>
        </w:rPr>
        <w:t>3</w:t>
      </w:r>
      <w:r w:rsidR="00FD1CA3">
        <w:rPr>
          <w:rFonts w:ascii="Times New Roman" w:hAnsi="Times New Roman" w:cs="Times New Roman"/>
          <w:color w:val="000000"/>
          <w:sz w:val="28"/>
          <w:szCs w:val="28"/>
        </w:rPr>
        <w:t>.</w:t>
      </w:r>
    </w:p>
    <w:p w14:paraId="797384F9" w14:textId="77777777" w:rsidR="00F8573D" w:rsidRPr="00F8573D" w:rsidRDefault="00F8573D" w:rsidP="00B80BF6">
      <w:pPr>
        <w:pStyle w:val="aa"/>
        <w:spacing w:before="0" w:beforeAutospacing="0" w:after="0" w:afterAutospacing="0" w:line="360" w:lineRule="auto"/>
        <w:ind w:firstLine="709"/>
        <w:jc w:val="both"/>
        <w:rPr>
          <w:color w:val="000000"/>
          <w:sz w:val="28"/>
          <w:szCs w:val="28"/>
        </w:rPr>
      </w:pPr>
      <w:r w:rsidRPr="00F8573D">
        <w:rPr>
          <w:color w:val="000000"/>
          <w:sz w:val="28"/>
          <w:szCs w:val="28"/>
        </w:rPr>
        <w:t>Уголь этой марки при сжигании дымит и дает относительно небольшое количество тепла. В топке после него остается много золы.</w:t>
      </w:r>
    </w:p>
    <w:p w14:paraId="5FC1372C" w14:textId="77777777" w:rsidR="00F8573D" w:rsidRPr="00F8573D" w:rsidRDefault="00F8573D" w:rsidP="00B80BF6">
      <w:pPr>
        <w:pStyle w:val="aa"/>
        <w:spacing w:before="0" w:beforeAutospacing="0" w:after="0" w:afterAutospacing="0" w:line="360" w:lineRule="auto"/>
        <w:ind w:firstLine="709"/>
        <w:jc w:val="both"/>
        <w:rPr>
          <w:color w:val="000000"/>
          <w:sz w:val="28"/>
          <w:szCs w:val="28"/>
        </w:rPr>
      </w:pPr>
      <w:r w:rsidRPr="00F8573D">
        <w:rPr>
          <w:color w:val="000000"/>
          <w:sz w:val="28"/>
          <w:szCs w:val="28"/>
        </w:rPr>
        <w:t>Чаще всего материал используется для отопления частных домов (при наличии котельной в отдельном помещении), хозяйственных построек, промышленных объектов. Его также покупают небольшие ТЭС.</w:t>
      </w:r>
    </w:p>
    <w:p w14:paraId="126E706C" w14:textId="77777777" w:rsidR="00F8573D" w:rsidRPr="00F8573D" w:rsidRDefault="00F8573D" w:rsidP="00B80BF6">
      <w:pPr>
        <w:pStyle w:val="aa"/>
        <w:spacing w:before="0" w:beforeAutospacing="0" w:after="0" w:afterAutospacing="0" w:line="360" w:lineRule="auto"/>
        <w:ind w:firstLine="709"/>
        <w:jc w:val="both"/>
        <w:rPr>
          <w:color w:val="000000"/>
          <w:sz w:val="28"/>
          <w:szCs w:val="28"/>
        </w:rPr>
      </w:pPr>
      <w:r w:rsidRPr="00F8573D">
        <w:rPr>
          <w:color w:val="000000"/>
          <w:sz w:val="28"/>
          <w:szCs w:val="28"/>
        </w:rPr>
        <w:t>Применяют бурый уголь и в химической промышленности – его используют как источник органических веществ (горного воска, бензола, гуминовых кислот). Его можно перерабатывать на жидкое топливо.</w:t>
      </w:r>
    </w:p>
    <w:p w14:paraId="31DBA61E" w14:textId="77777777" w:rsidR="00F8573D" w:rsidRPr="00B80BF6" w:rsidRDefault="00F8573D" w:rsidP="001D7CC5">
      <w:pPr>
        <w:pStyle w:val="aa"/>
        <w:spacing w:before="0" w:beforeAutospacing="0" w:after="0" w:afterAutospacing="0" w:line="360" w:lineRule="auto"/>
        <w:ind w:firstLine="709"/>
        <w:jc w:val="both"/>
        <w:rPr>
          <w:i/>
          <w:color w:val="000000"/>
          <w:sz w:val="28"/>
          <w:szCs w:val="28"/>
        </w:rPr>
      </w:pPr>
      <w:r w:rsidRPr="00B80BF6">
        <w:rPr>
          <w:rStyle w:val="ab"/>
          <w:i/>
          <w:color w:val="000000"/>
          <w:sz w:val="28"/>
          <w:szCs w:val="28"/>
        </w:rPr>
        <w:t>Марка делится на 3 группы:</w:t>
      </w:r>
    </w:p>
    <w:p w14:paraId="5280A04B" w14:textId="7D1AE527" w:rsidR="00F8573D" w:rsidRPr="00F8573D" w:rsidRDefault="00F8573D"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Первый бурый (1Б)</w:t>
      </w:r>
      <w:r w:rsidR="00876D05">
        <w:rPr>
          <w:rFonts w:ascii="Times New Roman" w:hAnsi="Times New Roman" w:cs="Times New Roman"/>
          <w:color w:val="000000"/>
          <w:sz w:val="28"/>
          <w:szCs w:val="28"/>
        </w:rPr>
        <w:t>;</w:t>
      </w:r>
    </w:p>
    <w:p w14:paraId="2B923D75" w14:textId="11024C0C" w:rsidR="00F8573D" w:rsidRPr="00F8573D" w:rsidRDefault="00F8573D"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Второй бурый (2Б)</w:t>
      </w:r>
      <w:r w:rsidR="00876D05">
        <w:rPr>
          <w:rFonts w:ascii="Times New Roman" w:hAnsi="Times New Roman" w:cs="Times New Roman"/>
          <w:color w:val="000000"/>
          <w:sz w:val="28"/>
          <w:szCs w:val="28"/>
        </w:rPr>
        <w:t>;</w:t>
      </w:r>
    </w:p>
    <w:p w14:paraId="244C6DAC" w14:textId="451129D4" w:rsidR="00F8573D" w:rsidRPr="00F8573D" w:rsidRDefault="00F8573D"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Третий бурый (3Б)</w:t>
      </w:r>
      <w:r w:rsidR="00876D05">
        <w:rPr>
          <w:rFonts w:ascii="Times New Roman" w:hAnsi="Times New Roman" w:cs="Times New Roman"/>
          <w:color w:val="000000"/>
          <w:sz w:val="28"/>
          <w:szCs w:val="28"/>
        </w:rPr>
        <w:t>.</w:t>
      </w:r>
    </w:p>
    <w:p w14:paraId="231833DB" w14:textId="77777777" w:rsidR="00F8573D" w:rsidRPr="00B80BF6" w:rsidRDefault="00F8573D" w:rsidP="001D7CC5">
      <w:pPr>
        <w:pStyle w:val="aa"/>
        <w:spacing w:before="0" w:beforeAutospacing="0" w:after="0" w:afterAutospacing="0" w:line="360" w:lineRule="auto"/>
        <w:ind w:firstLine="709"/>
        <w:jc w:val="both"/>
        <w:rPr>
          <w:i/>
          <w:color w:val="000000"/>
          <w:sz w:val="28"/>
          <w:szCs w:val="28"/>
        </w:rPr>
      </w:pPr>
      <w:r w:rsidRPr="00B80BF6">
        <w:rPr>
          <w:rStyle w:val="ab"/>
          <w:i/>
          <w:color w:val="000000"/>
          <w:sz w:val="28"/>
          <w:szCs w:val="28"/>
        </w:rPr>
        <w:lastRenderedPageBreak/>
        <w:t>Во второй и третьей группе есть по 2 подгруппы – витринитовая и фюзинитовая:</w:t>
      </w:r>
    </w:p>
    <w:p w14:paraId="728A2043" w14:textId="644DC988" w:rsidR="00F8573D" w:rsidRPr="00F8573D" w:rsidRDefault="00F8573D" w:rsidP="00C37D91">
      <w:pPr>
        <w:numPr>
          <w:ilvl w:val="0"/>
          <w:numId w:val="17"/>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Витринитовая подгруппа выделяется на основе содержания витринита – цементирующего компонента угля, который образовался из целлюлозы и лигнина, разлагающихся без доступа кислорода</w:t>
      </w:r>
      <w:r w:rsidR="00FD1CA3">
        <w:rPr>
          <w:rFonts w:ascii="Times New Roman" w:hAnsi="Times New Roman" w:cs="Times New Roman"/>
          <w:color w:val="000000"/>
          <w:sz w:val="28"/>
          <w:szCs w:val="28"/>
        </w:rPr>
        <w:t>;</w:t>
      </w:r>
    </w:p>
    <w:p w14:paraId="3804A406" w14:textId="101F15BE" w:rsidR="00F8573D" w:rsidRPr="00F8573D" w:rsidRDefault="00F8573D" w:rsidP="00C37D91">
      <w:pPr>
        <w:numPr>
          <w:ilvl w:val="0"/>
          <w:numId w:val="17"/>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Фюзинитовая подгруппа характеризуется по содержанию остатков растений, которые разлагались в присутствии кислорода (в результате образовалось вещество фюзинит, в котором частично сохранилась волокнистая и клеточная структура растений)</w:t>
      </w:r>
      <w:r w:rsidR="00FD1CA3">
        <w:rPr>
          <w:rFonts w:ascii="Times New Roman" w:hAnsi="Times New Roman" w:cs="Times New Roman"/>
          <w:color w:val="000000"/>
          <w:sz w:val="28"/>
          <w:szCs w:val="28"/>
        </w:rPr>
        <w:t>.</w:t>
      </w:r>
    </w:p>
    <w:p w14:paraId="05F7688F" w14:textId="77777777" w:rsidR="00787A06" w:rsidRDefault="00787A06" w:rsidP="00F8573D">
      <w:pPr>
        <w:pStyle w:val="aa"/>
        <w:spacing w:before="0" w:beforeAutospacing="0" w:after="0" w:afterAutospacing="0"/>
        <w:jc w:val="center"/>
        <w:rPr>
          <w:rStyle w:val="ab"/>
          <w:i/>
          <w:color w:val="000000"/>
          <w:sz w:val="28"/>
          <w:szCs w:val="28"/>
        </w:rPr>
        <w:sectPr w:rsidR="00787A06" w:rsidSect="0036591E">
          <w:headerReference w:type="default" r:id="rId45"/>
          <w:pgSz w:w="11906" w:h="16838"/>
          <w:pgMar w:top="1134"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515536C" w14:textId="7C562A57" w:rsidR="00F8573D" w:rsidRPr="00787A06" w:rsidRDefault="00F8573D" w:rsidP="00F8573D">
      <w:pPr>
        <w:pStyle w:val="aa"/>
        <w:spacing w:before="0" w:beforeAutospacing="0" w:after="0" w:afterAutospacing="0"/>
        <w:jc w:val="center"/>
        <w:rPr>
          <w:i/>
          <w:color w:val="000000"/>
          <w:sz w:val="28"/>
          <w:szCs w:val="28"/>
        </w:rPr>
      </w:pPr>
      <w:r w:rsidRPr="00787A06">
        <w:rPr>
          <w:rStyle w:val="ab"/>
          <w:i/>
          <w:color w:val="000000"/>
          <w:sz w:val="28"/>
          <w:szCs w:val="28"/>
        </w:rPr>
        <w:lastRenderedPageBreak/>
        <w:t xml:space="preserve">Таблица </w:t>
      </w:r>
      <w:r w:rsidR="00031F48" w:rsidRPr="00787A06">
        <w:rPr>
          <w:rStyle w:val="ab"/>
          <w:i/>
          <w:color w:val="000000"/>
          <w:sz w:val="28"/>
          <w:szCs w:val="28"/>
        </w:rPr>
        <w:t xml:space="preserve">1.8.3.1 </w:t>
      </w:r>
      <w:r w:rsidR="00B80BF6">
        <w:rPr>
          <w:rStyle w:val="ab"/>
          <w:i/>
          <w:color w:val="000000"/>
          <w:sz w:val="28"/>
          <w:szCs w:val="28"/>
        </w:rPr>
        <w:t>–</w:t>
      </w:r>
      <w:r w:rsidR="00031F48" w:rsidRPr="00787A06">
        <w:rPr>
          <w:rStyle w:val="ab"/>
          <w:i/>
          <w:color w:val="000000"/>
          <w:sz w:val="28"/>
          <w:szCs w:val="28"/>
        </w:rPr>
        <w:t xml:space="preserve"> </w:t>
      </w:r>
      <w:r w:rsidR="00787A06" w:rsidRPr="00787A06">
        <w:rPr>
          <w:rStyle w:val="ab"/>
          <w:i/>
          <w:color w:val="000000"/>
          <w:sz w:val="28"/>
          <w:szCs w:val="28"/>
        </w:rPr>
        <w:t>Г</w:t>
      </w:r>
      <w:r w:rsidRPr="00787A06">
        <w:rPr>
          <w:rStyle w:val="ab"/>
          <w:i/>
          <w:color w:val="000000"/>
          <w:sz w:val="28"/>
          <w:szCs w:val="28"/>
        </w:rPr>
        <w:t>рупп</w:t>
      </w:r>
      <w:r w:rsidR="00787A06" w:rsidRPr="00787A06">
        <w:rPr>
          <w:rStyle w:val="ab"/>
          <w:i/>
          <w:color w:val="000000"/>
          <w:sz w:val="28"/>
          <w:szCs w:val="28"/>
        </w:rPr>
        <w:t>ы</w:t>
      </w:r>
      <w:r w:rsidRPr="00787A06">
        <w:rPr>
          <w:rStyle w:val="ab"/>
          <w:i/>
          <w:color w:val="000000"/>
          <w:sz w:val="28"/>
          <w:szCs w:val="28"/>
        </w:rPr>
        <w:t xml:space="preserve"> и подгрупп</w:t>
      </w:r>
      <w:r w:rsidR="00787A06" w:rsidRPr="00787A06">
        <w:rPr>
          <w:rStyle w:val="ab"/>
          <w:i/>
          <w:color w:val="000000"/>
          <w:sz w:val="28"/>
          <w:szCs w:val="28"/>
        </w:rPr>
        <w:t>ы</w:t>
      </w:r>
      <w:r w:rsidRPr="00787A06">
        <w:rPr>
          <w:rStyle w:val="ab"/>
          <w:i/>
          <w:color w:val="000000"/>
          <w:sz w:val="28"/>
          <w:szCs w:val="28"/>
        </w:rPr>
        <w:t xml:space="preserve"> бурых углей и их характеристики</w:t>
      </w:r>
    </w:p>
    <w:tbl>
      <w:tblPr>
        <w:tblStyle w:val="14"/>
        <w:tblW w:w="14596" w:type="dxa"/>
        <w:tblLook w:val="04A0" w:firstRow="1" w:lastRow="0" w:firstColumn="1" w:lastColumn="0" w:noHBand="0" w:noVBand="1"/>
      </w:tblPr>
      <w:tblGrid>
        <w:gridCol w:w="2405"/>
        <w:gridCol w:w="2835"/>
        <w:gridCol w:w="2268"/>
        <w:gridCol w:w="1985"/>
        <w:gridCol w:w="2835"/>
        <w:gridCol w:w="2268"/>
      </w:tblGrid>
      <w:tr w:rsidR="00031F48" w:rsidRPr="00876D05" w14:paraId="70A03581" w14:textId="77777777" w:rsidTr="00876D05">
        <w:tc>
          <w:tcPr>
            <w:tcW w:w="2405" w:type="dxa"/>
            <w:shd w:val="clear" w:color="auto" w:fill="F7CAAC" w:themeFill="accent2" w:themeFillTint="66"/>
            <w:vAlign w:val="center"/>
            <w:hideMark/>
          </w:tcPr>
          <w:p w14:paraId="3E2E1686" w14:textId="77777777" w:rsidR="00F8573D" w:rsidRPr="00876D05" w:rsidRDefault="00F8573D" w:rsidP="00B80BF6">
            <w:pPr>
              <w:jc w:val="center"/>
              <w:rPr>
                <w:color w:val="000000"/>
                <w:sz w:val="16"/>
                <w:szCs w:val="16"/>
              </w:rPr>
            </w:pPr>
          </w:p>
        </w:tc>
        <w:tc>
          <w:tcPr>
            <w:tcW w:w="2835" w:type="dxa"/>
            <w:shd w:val="clear" w:color="auto" w:fill="F7CAAC" w:themeFill="accent2" w:themeFillTint="66"/>
            <w:vAlign w:val="center"/>
            <w:hideMark/>
          </w:tcPr>
          <w:p w14:paraId="0922E6AE" w14:textId="77777777" w:rsidR="00F8573D" w:rsidRPr="00876D05" w:rsidRDefault="00F8573D" w:rsidP="00B80BF6">
            <w:pPr>
              <w:jc w:val="center"/>
              <w:rPr>
                <w:i/>
                <w:sz w:val="16"/>
                <w:szCs w:val="16"/>
              </w:rPr>
            </w:pPr>
            <w:r w:rsidRPr="00876D05">
              <w:rPr>
                <w:rStyle w:val="ab"/>
                <w:i/>
                <w:sz w:val="16"/>
                <w:szCs w:val="16"/>
              </w:rPr>
              <w:t>Первый бурый (1Б)</w:t>
            </w:r>
          </w:p>
        </w:tc>
        <w:tc>
          <w:tcPr>
            <w:tcW w:w="2268" w:type="dxa"/>
            <w:shd w:val="clear" w:color="auto" w:fill="F7CAAC" w:themeFill="accent2" w:themeFillTint="66"/>
            <w:vAlign w:val="center"/>
            <w:hideMark/>
          </w:tcPr>
          <w:p w14:paraId="1AF84614" w14:textId="77777777" w:rsidR="00F8573D" w:rsidRPr="00876D05" w:rsidRDefault="00F8573D" w:rsidP="00B80BF6">
            <w:pPr>
              <w:jc w:val="center"/>
              <w:rPr>
                <w:i/>
                <w:sz w:val="16"/>
                <w:szCs w:val="16"/>
              </w:rPr>
            </w:pPr>
            <w:r w:rsidRPr="00876D05">
              <w:rPr>
                <w:rStyle w:val="ab"/>
                <w:i/>
                <w:sz w:val="16"/>
                <w:szCs w:val="16"/>
              </w:rPr>
              <w:t>Второй бурый витринитовый (2БВ)</w:t>
            </w:r>
          </w:p>
        </w:tc>
        <w:tc>
          <w:tcPr>
            <w:tcW w:w="1985" w:type="dxa"/>
            <w:shd w:val="clear" w:color="auto" w:fill="F7CAAC" w:themeFill="accent2" w:themeFillTint="66"/>
            <w:vAlign w:val="center"/>
            <w:hideMark/>
          </w:tcPr>
          <w:p w14:paraId="41A52ED4" w14:textId="77777777" w:rsidR="00F8573D" w:rsidRPr="00876D05" w:rsidRDefault="00F8573D" w:rsidP="00B80BF6">
            <w:pPr>
              <w:jc w:val="center"/>
              <w:rPr>
                <w:i/>
                <w:sz w:val="16"/>
                <w:szCs w:val="16"/>
              </w:rPr>
            </w:pPr>
            <w:r w:rsidRPr="00876D05">
              <w:rPr>
                <w:rStyle w:val="ab"/>
                <w:i/>
                <w:sz w:val="16"/>
                <w:szCs w:val="16"/>
              </w:rPr>
              <w:t>Второй бурый фюзинитовый (2БФ)</w:t>
            </w:r>
          </w:p>
        </w:tc>
        <w:tc>
          <w:tcPr>
            <w:tcW w:w="2835" w:type="dxa"/>
            <w:shd w:val="clear" w:color="auto" w:fill="F7CAAC" w:themeFill="accent2" w:themeFillTint="66"/>
            <w:vAlign w:val="center"/>
            <w:hideMark/>
          </w:tcPr>
          <w:p w14:paraId="79025261" w14:textId="77777777" w:rsidR="00F8573D" w:rsidRPr="00876D05" w:rsidRDefault="00F8573D" w:rsidP="00B80BF6">
            <w:pPr>
              <w:jc w:val="center"/>
              <w:rPr>
                <w:i/>
                <w:sz w:val="16"/>
                <w:szCs w:val="16"/>
              </w:rPr>
            </w:pPr>
            <w:r w:rsidRPr="00876D05">
              <w:rPr>
                <w:rStyle w:val="ab"/>
                <w:i/>
                <w:sz w:val="16"/>
                <w:szCs w:val="16"/>
              </w:rPr>
              <w:t>Третий бурый витринитовый (3БВ)</w:t>
            </w:r>
          </w:p>
        </w:tc>
        <w:tc>
          <w:tcPr>
            <w:tcW w:w="2268" w:type="dxa"/>
            <w:shd w:val="clear" w:color="auto" w:fill="F7CAAC" w:themeFill="accent2" w:themeFillTint="66"/>
            <w:vAlign w:val="center"/>
            <w:hideMark/>
          </w:tcPr>
          <w:p w14:paraId="691F4B7F" w14:textId="77777777" w:rsidR="00F8573D" w:rsidRPr="00876D05" w:rsidRDefault="00F8573D" w:rsidP="00B80BF6">
            <w:pPr>
              <w:jc w:val="center"/>
              <w:rPr>
                <w:i/>
                <w:sz w:val="16"/>
                <w:szCs w:val="16"/>
              </w:rPr>
            </w:pPr>
            <w:r w:rsidRPr="00876D05">
              <w:rPr>
                <w:rStyle w:val="ab"/>
                <w:i/>
                <w:sz w:val="16"/>
                <w:szCs w:val="16"/>
              </w:rPr>
              <w:t>Третий бурый фюзинитовый (3БФ)</w:t>
            </w:r>
          </w:p>
        </w:tc>
      </w:tr>
      <w:tr w:rsidR="00031F48" w:rsidRPr="00876D05" w14:paraId="659FBD3F" w14:textId="77777777" w:rsidTr="00876D05">
        <w:tc>
          <w:tcPr>
            <w:tcW w:w="2405" w:type="dxa"/>
            <w:shd w:val="clear" w:color="auto" w:fill="F7CAAC" w:themeFill="accent2" w:themeFillTint="66"/>
            <w:vAlign w:val="center"/>
            <w:hideMark/>
          </w:tcPr>
          <w:p w14:paraId="4D31850E" w14:textId="77777777" w:rsidR="00F8573D" w:rsidRPr="00876D05" w:rsidRDefault="00F8573D" w:rsidP="00B80BF6">
            <w:pPr>
              <w:jc w:val="center"/>
              <w:rPr>
                <w:i/>
                <w:sz w:val="16"/>
                <w:szCs w:val="16"/>
              </w:rPr>
            </w:pPr>
            <w:r w:rsidRPr="00876D05">
              <w:rPr>
                <w:rStyle w:val="ab"/>
                <w:i/>
                <w:sz w:val="16"/>
                <w:szCs w:val="16"/>
              </w:rPr>
              <w:t>Показатель отражения витринита</w:t>
            </w:r>
          </w:p>
        </w:tc>
        <w:tc>
          <w:tcPr>
            <w:tcW w:w="2835" w:type="dxa"/>
            <w:vAlign w:val="center"/>
            <w:hideMark/>
          </w:tcPr>
          <w:p w14:paraId="7FCA5933" w14:textId="77777777" w:rsidR="00F8573D" w:rsidRPr="00876D05" w:rsidRDefault="00F8573D" w:rsidP="00B80BF6">
            <w:pPr>
              <w:jc w:val="center"/>
              <w:rPr>
                <w:sz w:val="16"/>
                <w:szCs w:val="16"/>
              </w:rPr>
            </w:pPr>
            <w:r w:rsidRPr="00876D05">
              <w:rPr>
                <w:sz w:val="16"/>
                <w:szCs w:val="16"/>
              </w:rPr>
              <w:t>02 — 0,39%</w:t>
            </w:r>
          </w:p>
        </w:tc>
        <w:tc>
          <w:tcPr>
            <w:tcW w:w="2268" w:type="dxa"/>
            <w:vAlign w:val="center"/>
            <w:hideMark/>
          </w:tcPr>
          <w:p w14:paraId="10CD080B" w14:textId="77777777" w:rsidR="00F8573D" w:rsidRPr="00876D05" w:rsidRDefault="00F8573D" w:rsidP="00B80BF6">
            <w:pPr>
              <w:jc w:val="center"/>
              <w:rPr>
                <w:sz w:val="16"/>
                <w:szCs w:val="16"/>
              </w:rPr>
            </w:pPr>
            <w:r w:rsidRPr="00876D05">
              <w:rPr>
                <w:sz w:val="16"/>
                <w:szCs w:val="16"/>
              </w:rPr>
              <w:t>02 — 0,49%</w:t>
            </w:r>
          </w:p>
        </w:tc>
        <w:tc>
          <w:tcPr>
            <w:tcW w:w="1985" w:type="dxa"/>
            <w:vAlign w:val="center"/>
            <w:hideMark/>
          </w:tcPr>
          <w:p w14:paraId="24BA540E" w14:textId="77777777" w:rsidR="00F8573D" w:rsidRPr="00876D05" w:rsidRDefault="00F8573D" w:rsidP="00B80BF6">
            <w:pPr>
              <w:jc w:val="center"/>
              <w:rPr>
                <w:sz w:val="16"/>
                <w:szCs w:val="16"/>
              </w:rPr>
            </w:pPr>
            <w:r w:rsidRPr="00876D05">
              <w:rPr>
                <w:sz w:val="16"/>
                <w:szCs w:val="16"/>
              </w:rPr>
              <w:t>0,2 — 0,49%</w:t>
            </w:r>
          </w:p>
        </w:tc>
        <w:tc>
          <w:tcPr>
            <w:tcW w:w="2835" w:type="dxa"/>
            <w:vAlign w:val="center"/>
            <w:hideMark/>
          </w:tcPr>
          <w:p w14:paraId="1B37708F" w14:textId="77777777" w:rsidR="00F8573D" w:rsidRPr="00876D05" w:rsidRDefault="00F8573D" w:rsidP="00B80BF6">
            <w:pPr>
              <w:jc w:val="center"/>
              <w:rPr>
                <w:sz w:val="16"/>
                <w:szCs w:val="16"/>
              </w:rPr>
            </w:pPr>
            <w:r w:rsidRPr="00876D05">
              <w:rPr>
                <w:sz w:val="16"/>
                <w:szCs w:val="16"/>
              </w:rPr>
              <w:t>0,3 — 0,59%</w:t>
            </w:r>
          </w:p>
        </w:tc>
        <w:tc>
          <w:tcPr>
            <w:tcW w:w="2268" w:type="dxa"/>
            <w:vAlign w:val="center"/>
            <w:hideMark/>
          </w:tcPr>
          <w:p w14:paraId="38E5DEC3" w14:textId="77777777" w:rsidR="00F8573D" w:rsidRPr="00876D05" w:rsidRDefault="00F8573D" w:rsidP="00B80BF6">
            <w:pPr>
              <w:jc w:val="center"/>
              <w:rPr>
                <w:sz w:val="16"/>
                <w:szCs w:val="16"/>
              </w:rPr>
            </w:pPr>
            <w:r w:rsidRPr="00876D05">
              <w:rPr>
                <w:sz w:val="16"/>
                <w:szCs w:val="16"/>
              </w:rPr>
              <w:t>0,4 — 0,59%</w:t>
            </w:r>
          </w:p>
        </w:tc>
      </w:tr>
      <w:tr w:rsidR="00031F48" w:rsidRPr="00876D05" w14:paraId="5035366C" w14:textId="77777777" w:rsidTr="00876D05">
        <w:tc>
          <w:tcPr>
            <w:tcW w:w="2405" w:type="dxa"/>
            <w:shd w:val="clear" w:color="auto" w:fill="F7CAAC" w:themeFill="accent2" w:themeFillTint="66"/>
            <w:vAlign w:val="center"/>
            <w:hideMark/>
          </w:tcPr>
          <w:p w14:paraId="3C2C14FF" w14:textId="77777777" w:rsidR="00F8573D" w:rsidRPr="00876D05" w:rsidRDefault="00F8573D" w:rsidP="00B80BF6">
            <w:pPr>
              <w:jc w:val="center"/>
              <w:rPr>
                <w:i/>
                <w:sz w:val="16"/>
                <w:szCs w:val="16"/>
              </w:rPr>
            </w:pPr>
            <w:r w:rsidRPr="00876D05">
              <w:rPr>
                <w:rStyle w:val="ab"/>
                <w:i/>
                <w:sz w:val="16"/>
                <w:szCs w:val="16"/>
              </w:rPr>
              <w:t>Максимальная влагоёмкость</w:t>
            </w:r>
          </w:p>
        </w:tc>
        <w:tc>
          <w:tcPr>
            <w:tcW w:w="2835" w:type="dxa"/>
            <w:shd w:val="clear" w:color="auto" w:fill="FBE4D5" w:themeFill="accent2" w:themeFillTint="33"/>
            <w:vAlign w:val="center"/>
            <w:hideMark/>
          </w:tcPr>
          <w:p w14:paraId="022E3ED3" w14:textId="77777777" w:rsidR="00F8573D" w:rsidRPr="00876D05" w:rsidRDefault="00F8573D" w:rsidP="00B80BF6">
            <w:pPr>
              <w:jc w:val="center"/>
              <w:rPr>
                <w:sz w:val="16"/>
                <w:szCs w:val="16"/>
              </w:rPr>
            </w:pPr>
            <w:r w:rsidRPr="00876D05">
              <w:rPr>
                <w:sz w:val="16"/>
                <w:szCs w:val="16"/>
              </w:rPr>
              <w:t>60 — 70%</w:t>
            </w:r>
          </w:p>
        </w:tc>
        <w:tc>
          <w:tcPr>
            <w:tcW w:w="2268" w:type="dxa"/>
            <w:shd w:val="clear" w:color="auto" w:fill="FBE4D5" w:themeFill="accent2" w:themeFillTint="33"/>
            <w:vAlign w:val="center"/>
            <w:hideMark/>
          </w:tcPr>
          <w:p w14:paraId="432CE35E" w14:textId="77777777" w:rsidR="00F8573D" w:rsidRPr="00876D05" w:rsidRDefault="00F8573D" w:rsidP="00B80BF6">
            <w:pPr>
              <w:jc w:val="center"/>
              <w:rPr>
                <w:sz w:val="16"/>
                <w:szCs w:val="16"/>
              </w:rPr>
            </w:pPr>
            <w:r w:rsidRPr="00876D05">
              <w:rPr>
                <w:sz w:val="16"/>
                <w:szCs w:val="16"/>
              </w:rPr>
              <w:t>30 — 50%</w:t>
            </w:r>
          </w:p>
        </w:tc>
        <w:tc>
          <w:tcPr>
            <w:tcW w:w="1985" w:type="dxa"/>
            <w:shd w:val="clear" w:color="auto" w:fill="FBE4D5" w:themeFill="accent2" w:themeFillTint="33"/>
            <w:vAlign w:val="center"/>
            <w:hideMark/>
          </w:tcPr>
          <w:p w14:paraId="2C1B6844" w14:textId="77777777" w:rsidR="00F8573D" w:rsidRPr="00876D05" w:rsidRDefault="00F8573D" w:rsidP="00B80BF6">
            <w:pPr>
              <w:jc w:val="center"/>
              <w:rPr>
                <w:sz w:val="16"/>
                <w:szCs w:val="16"/>
              </w:rPr>
            </w:pPr>
            <w:r w:rsidRPr="00876D05">
              <w:rPr>
                <w:sz w:val="16"/>
                <w:szCs w:val="16"/>
              </w:rPr>
              <w:t>30 — 50%</w:t>
            </w:r>
          </w:p>
        </w:tc>
        <w:tc>
          <w:tcPr>
            <w:tcW w:w="2835" w:type="dxa"/>
            <w:shd w:val="clear" w:color="auto" w:fill="FBE4D5" w:themeFill="accent2" w:themeFillTint="33"/>
            <w:vAlign w:val="center"/>
            <w:hideMark/>
          </w:tcPr>
          <w:p w14:paraId="327BBE63" w14:textId="77777777" w:rsidR="00F8573D" w:rsidRPr="00876D05" w:rsidRDefault="00F8573D" w:rsidP="00B80BF6">
            <w:pPr>
              <w:jc w:val="center"/>
              <w:rPr>
                <w:sz w:val="16"/>
                <w:szCs w:val="16"/>
              </w:rPr>
            </w:pPr>
            <w:r w:rsidRPr="00876D05">
              <w:rPr>
                <w:sz w:val="16"/>
                <w:szCs w:val="16"/>
              </w:rPr>
              <w:t>до 30%</w:t>
            </w:r>
          </w:p>
        </w:tc>
        <w:tc>
          <w:tcPr>
            <w:tcW w:w="2268" w:type="dxa"/>
            <w:shd w:val="clear" w:color="auto" w:fill="FBE4D5" w:themeFill="accent2" w:themeFillTint="33"/>
            <w:vAlign w:val="center"/>
            <w:hideMark/>
          </w:tcPr>
          <w:p w14:paraId="5043B2F5" w14:textId="77777777" w:rsidR="00F8573D" w:rsidRPr="00876D05" w:rsidRDefault="00F8573D" w:rsidP="00B80BF6">
            <w:pPr>
              <w:jc w:val="center"/>
              <w:rPr>
                <w:sz w:val="16"/>
                <w:szCs w:val="16"/>
              </w:rPr>
            </w:pPr>
            <w:r w:rsidRPr="00876D05">
              <w:rPr>
                <w:sz w:val="16"/>
                <w:szCs w:val="16"/>
              </w:rPr>
              <w:t>до 30%</w:t>
            </w:r>
          </w:p>
        </w:tc>
      </w:tr>
      <w:tr w:rsidR="00031F48" w:rsidRPr="00876D05" w14:paraId="12D9CEAA" w14:textId="77777777" w:rsidTr="00876D05">
        <w:tc>
          <w:tcPr>
            <w:tcW w:w="2405" w:type="dxa"/>
            <w:shd w:val="clear" w:color="auto" w:fill="F7CAAC" w:themeFill="accent2" w:themeFillTint="66"/>
            <w:vAlign w:val="center"/>
            <w:hideMark/>
          </w:tcPr>
          <w:p w14:paraId="2475A9C6" w14:textId="77777777" w:rsidR="00F8573D" w:rsidRPr="00876D05" w:rsidRDefault="00F8573D" w:rsidP="00B80BF6">
            <w:pPr>
              <w:jc w:val="center"/>
              <w:rPr>
                <w:i/>
                <w:sz w:val="16"/>
                <w:szCs w:val="16"/>
              </w:rPr>
            </w:pPr>
            <w:r w:rsidRPr="00876D05">
              <w:rPr>
                <w:rStyle w:val="ab"/>
                <w:i/>
                <w:sz w:val="16"/>
                <w:szCs w:val="16"/>
              </w:rPr>
              <w:t>Выход смолы полукоксования</w:t>
            </w:r>
          </w:p>
        </w:tc>
        <w:tc>
          <w:tcPr>
            <w:tcW w:w="2835" w:type="dxa"/>
            <w:vAlign w:val="center"/>
            <w:hideMark/>
          </w:tcPr>
          <w:p w14:paraId="50FED0EB" w14:textId="77777777" w:rsidR="00F8573D" w:rsidRPr="00876D05" w:rsidRDefault="00F8573D" w:rsidP="00B80BF6">
            <w:pPr>
              <w:jc w:val="center"/>
              <w:rPr>
                <w:sz w:val="16"/>
                <w:szCs w:val="16"/>
              </w:rPr>
            </w:pPr>
            <w:r w:rsidRPr="00876D05">
              <w:rPr>
                <w:sz w:val="16"/>
                <w:szCs w:val="16"/>
              </w:rPr>
              <w:t>от 10% и выше</w:t>
            </w:r>
          </w:p>
        </w:tc>
        <w:tc>
          <w:tcPr>
            <w:tcW w:w="2268" w:type="dxa"/>
            <w:vAlign w:val="center"/>
            <w:hideMark/>
          </w:tcPr>
          <w:p w14:paraId="5AA1A5DB" w14:textId="77777777" w:rsidR="00F8573D" w:rsidRPr="00876D05" w:rsidRDefault="00F8573D" w:rsidP="00B80BF6">
            <w:pPr>
              <w:jc w:val="center"/>
              <w:rPr>
                <w:sz w:val="16"/>
                <w:szCs w:val="16"/>
              </w:rPr>
            </w:pPr>
            <w:r w:rsidRPr="00876D05">
              <w:rPr>
                <w:sz w:val="16"/>
                <w:szCs w:val="16"/>
              </w:rPr>
              <w:t>до 20% и выше</w:t>
            </w:r>
          </w:p>
        </w:tc>
        <w:tc>
          <w:tcPr>
            <w:tcW w:w="1985" w:type="dxa"/>
            <w:vAlign w:val="center"/>
            <w:hideMark/>
          </w:tcPr>
          <w:p w14:paraId="06649E46" w14:textId="77777777" w:rsidR="00F8573D" w:rsidRPr="00876D05" w:rsidRDefault="00F8573D" w:rsidP="00B80BF6">
            <w:pPr>
              <w:jc w:val="center"/>
              <w:rPr>
                <w:sz w:val="16"/>
                <w:szCs w:val="16"/>
              </w:rPr>
            </w:pPr>
            <w:r w:rsidRPr="00876D05">
              <w:rPr>
                <w:sz w:val="16"/>
                <w:szCs w:val="16"/>
              </w:rPr>
              <w:t>до 15 — 20%</w:t>
            </w:r>
          </w:p>
        </w:tc>
        <w:tc>
          <w:tcPr>
            <w:tcW w:w="2835" w:type="dxa"/>
            <w:vAlign w:val="center"/>
            <w:hideMark/>
          </w:tcPr>
          <w:p w14:paraId="5D18A37E" w14:textId="77777777" w:rsidR="00F8573D" w:rsidRPr="00876D05" w:rsidRDefault="00F8573D" w:rsidP="00B80BF6">
            <w:pPr>
              <w:jc w:val="center"/>
              <w:rPr>
                <w:sz w:val="16"/>
                <w:szCs w:val="16"/>
              </w:rPr>
            </w:pPr>
            <w:r w:rsidRPr="00876D05">
              <w:rPr>
                <w:sz w:val="16"/>
                <w:szCs w:val="16"/>
              </w:rPr>
              <w:t>до 20% и выше</w:t>
            </w:r>
          </w:p>
        </w:tc>
        <w:tc>
          <w:tcPr>
            <w:tcW w:w="2268" w:type="dxa"/>
            <w:vAlign w:val="center"/>
            <w:hideMark/>
          </w:tcPr>
          <w:p w14:paraId="1544FE3B" w14:textId="77777777" w:rsidR="00F8573D" w:rsidRPr="00876D05" w:rsidRDefault="00F8573D" w:rsidP="00B80BF6">
            <w:pPr>
              <w:jc w:val="center"/>
              <w:rPr>
                <w:sz w:val="16"/>
                <w:szCs w:val="16"/>
              </w:rPr>
            </w:pPr>
            <w:r w:rsidRPr="00876D05">
              <w:rPr>
                <w:sz w:val="16"/>
                <w:szCs w:val="16"/>
              </w:rPr>
              <w:t>до 10 — 15%</w:t>
            </w:r>
          </w:p>
        </w:tc>
      </w:tr>
      <w:tr w:rsidR="00031F48" w:rsidRPr="00876D05" w14:paraId="1D88944F" w14:textId="77777777" w:rsidTr="00876D05">
        <w:tc>
          <w:tcPr>
            <w:tcW w:w="2405" w:type="dxa"/>
            <w:shd w:val="clear" w:color="auto" w:fill="F7CAAC" w:themeFill="accent2" w:themeFillTint="66"/>
            <w:vAlign w:val="center"/>
            <w:hideMark/>
          </w:tcPr>
          <w:p w14:paraId="48DA1032" w14:textId="77777777" w:rsidR="00F8573D" w:rsidRPr="00876D05" w:rsidRDefault="00F8573D" w:rsidP="00B80BF6">
            <w:pPr>
              <w:jc w:val="center"/>
              <w:rPr>
                <w:i/>
                <w:sz w:val="16"/>
                <w:szCs w:val="16"/>
              </w:rPr>
            </w:pPr>
            <w:r w:rsidRPr="00876D05">
              <w:rPr>
                <w:rStyle w:val="ab"/>
                <w:i/>
                <w:sz w:val="16"/>
                <w:szCs w:val="16"/>
              </w:rPr>
              <w:t>Особенности</w:t>
            </w:r>
          </w:p>
        </w:tc>
        <w:tc>
          <w:tcPr>
            <w:tcW w:w="2835" w:type="dxa"/>
            <w:shd w:val="clear" w:color="auto" w:fill="FBE4D5" w:themeFill="accent2" w:themeFillTint="33"/>
            <w:vAlign w:val="center"/>
            <w:hideMark/>
          </w:tcPr>
          <w:p w14:paraId="70AC3018" w14:textId="2B222A77" w:rsidR="00F8573D" w:rsidRPr="00876D05" w:rsidRDefault="00EE10BE" w:rsidP="00B80BF6">
            <w:pPr>
              <w:jc w:val="center"/>
              <w:rPr>
                <w:sz w:val="16"/>
                <w:szCs w:val="16"/>
              </w:rPr>
            </w:pPr>
            <w:r>
              <w:rPr>
                <w:sz w:val="16"/>
                <w:szCs w:val="16"/>
              </w:rPr>
              <w:t>р</w:t>
            </w:r>
            <w:r w:rsidR="00F8573D" w:rsidRPr="00876D05">
              <w:rPr>
                <w:sz w:val="16"/>
                <w:szCs w:val="16"/>
              </w:rPr>
              <w:t>анняя степень метаморфизма, похож на спрессованный торф с высокой стадией разложения; Слабо горит из-за высокой влажности; В нём много смол, которые являются ценным сырьём для химической промышленности</w:t>
            </w:r>
          </w:p>
        </w:tc>
        <w:tc>
          <w:tcPr>
            <w:tcW w:w="2268" w:type="dxa"/>
            <w:shd w:val="clear" w:color="auto" w:fill="FBE4D5" w:themeFill="accent2" w:themeFillTint="33"/>
            <w:vAlign w:val="center"/>
            <w:hideMark/>
          </w:tcPr>
          <w:p w14:paraId="18BDF212" w14:textId="117A9A11" w:rsidR="00F8573D" w:rsidRPr="00876D05" w:rsidRDefault="00EE10BE" w:rsidP="00B80BF6">
            <w:pPr>
              <w:jc w:val="center"/>
              <w:rPr>
                <w:sz w:val="16"/>
                <w:szCs w:val="16"/>
              </w:rPr>
            </w:pPr>
            <w:r>
              <w:rPr>
                <w:sz w:val="16"/>
                <w:szCs w:val="16"/>
              </w:rPr>
              <w:t>с</w:t>
            </w:r>
            <w:r w:rsidR="00F8573D" w:rsidRPr="00876D05">
              <w:rPr>
                <w:sz w:val="16"/>
                <w:szCs w:val="16"/>
              </w:rPr>
              <w:t>редняя степень метаморфизма; Имеет землистую или волокнистую структуру</w:t>
            </w:r>
          </w:p>
        </w:tc>
        <w:tc>
          <w:tcPr>
            <w:tcW w:w="1985" w:type="dxa"/>
            <w:shd w:val="clear" w:color="auto" w:fill="FBE4D5" w:themeFill="accent2" w:themeFillTint="33"/>
            <w:vAlign w:val="center"/>
            <w:hideMark/>
          </w:tcPr>
          <w:p w14:paraId="49FC5F00" w14:textId="568C8938" w:rsidR="00F8573D" w:rsidRPr="00876D05" w:rsidRDefault="00EE10BE" w:rsidP="00B80BF6">
            <w:pPr>
              <w:jc w:val="center"/>
              <w:rPr>
                <w:sz w:val="16"/>
                <w:szCs w:val="16"/>
              </w:rPr>
            </w:pPr>
            <w:r>
              <w:rPr>
                <w:sz w:val="16"/>
                <w:szCs w:val="16"/>
              </w:rPr>
              <w:t>п</w:t>
            </w:r>
            <w:r w:rsidR="00F8573D" w:rsidRPr="00876D05">
              <w:rPr>
                <w:sz w:val="16"/>
                <w:szCs w:val="16"/>
              </w:rPr>
              <w:t>ри нагревании выделяется меньше смолы полукоксования, чем в витринитовой подгруппе</w:t>
            </w:r>
          </w:p>
        </w:tc>
        <w:tc>
          <w:tcPr>
            <w:tcW w:w="2835" w:type="dxa"/>
            <w:shd w:val="clear" w:color="auto" w:fill="FBE4D5" w:themeFill="accent2" w:themeFillTint="33"/>
            <w:vAlign w:val="center"/>
            <w:hideMark/>
          </w:tcPr>
          <w:p w14:paraId="71D56142" w14:textId="0CBFD8E1" w:rsidR="00F8573D" w:rsidRPr="00876D05" w:rsidRDefault="00EE10BE" w:rsidP="00B80BF6">
            <w:pPr>
              <w:jc w:val="center"/>
              <w:rPr>
                <w:sz w:val="16"/>
                <w:szCs w:val="16"/>
              </w:rPr>
            </w:pPr>
            <w:r>
              <w:rPr>
                <w:sz w:val="16"/>
                <w:szCs w:val="16"/>
              </w:rPr>
              <w:t>п</w:t>
            </w:r>
            <w:r w:rsidR="00F8573D" w:rsidRPr="00876D05">
              <w:rPr>
                <w:sz w:val="16"/>
                <w:szCs w:val="16"/>
              </w:rPr>
              <w:t>ереходная группа от бурого к каменному углю</w:t>
            </w:r>
            <w:hyperlink r:id="rId46" w:history="1">
              <w:r w:rsidR="00F8573D" w:rsidRPr="00876D05">
                <w:rPr>
                  <w:rStyle w:val="hdn-link"/>
                  <w:color w:val="0000FF"/>
                  <w:sz w:val="16"/>
                  <w:szCs w:val="16"/>
                  <w:u w:val="single"/>
                </w:rPr>
                <w:t>,</w:t>
              </w:r>
            </w:hyperlink>
            <w:r w:rsidR="00F8573D" w:rsidRPr="00876D05">
              <w:rPr>
                <w:sz w:val="16"/>
                <w:szCs w:val="16"/>
              </w:rPr>
              <w:t> имеет самую высокую степень углефикации; Плотный материал, тёмно-бурый или чёрный, блестящий или матовый</w:t>
            </w:r>
          </w:p>
        </w:tc>
        <w:tc>
          <w:tcPr>
            <w:tcW w:w="2268" w:type="dxa"/>
            <w:shd w:val="clear" w:color="auto" w:fill="FBE4D5" w:themeFill="accent2" w:themeFillTint="33"/>
            <w:vAlign w:val="center"/>
            <w:hideMark/>
          </w:tcPr>
          <w:p w14:paraId="22010E26" w14:textId="3456B256" w:rsidR="00F8573D" w:rsidRPr="00876D05" w:rsidRDefault="00EE10BE" w:rsidP="00B80BF6">
            <w:pPr>
              <w:jc w:val="center"/>
              <w:rPr>
                <w:sz w:val="16"/>
                <w:szCs w:val="16"/>
              </w:rPr>
            </w:pPr>
            <w:r>
              <w:rPr>
                <w:sz w:val="16"/>
                <w:szCs w:val="16"/>
              </w:rPr>
              <w:t>с</w:t>
            </w:r>
            <w:r w:rsidR="00F8573D" w:rsidRPr="00876D05">
              <w:rPr>
                <w:sz w:val="16"/>
                <w:szCs w:val="16"/>
              </w:rPr>
              <w:t>нижено количество смолы полукоксования; Меньшая плотность; Волокнистая структура</w:t>
            </w:r>
          </w:p>
        </w:tc>
      </w:tr>
      <w:tr w:rsidR="00031F48" w:rsidRPr="00876D05" w14:paraId="7EA11EB3" w14:textId="77777777" w:rsidTr="00876D05">
        <w:tc>
          <w:tcPr>
            <w:tcW w:w="2405" w:type="dxa"/>
            <w:shd w:val="clear" w:color="auto" w:fill="F7CAAC" w:themeFill="accent2" w:themeFillTint="66"/>
            <w:vAlign w:val="center"/>
            <w:hideMark/>
          </w:tcPr>
          <w:p w14:paraId="1BAE5FA3" w14:textId="77777777" w:rsidR="00F8573D" w:rsidRPr="00876D05" w:rsidRDefault="00F8573D" w:rsidP="00B80BF6">
            <w:pPr>
              <w:jc w:val="center"/>
              <w:rPr>
                <w:i/>
                <w:sz w:val="16"/>
                <w:szCs w:val="16"/>
              </w:rPr>
            </w:pPr>
            <w:r w:rsidRPr="00876D05">
              <w:rPr>
                <w:rStyle w:val="ab"/>
                <w:i/>
                <w:sz w:val="16"/>
                <w:szCs w:val="16"/>
              </w:rPr>
              <w:t>Применение</w:t>
            </w:r>
          </w:p>
        </w:tc>
        <w:tc>
          <w:tcPr>
            <w:tcW w:w="2835" w:type="dxa"/>
            <w:vAlign w:val="center"/>
            <w:hideMark/>
          </w:tcPr>
          <w:p w14:paraId="0B97A7E4" w14:textId="1545A18C" w:rsidR="00F8573D" w:rsidRPr="00876D05" w:rsidRDefault="00EE10BE" w:rsidP="00B80BF6">
            <w:pPr>
              <w:jc w:val="center"/>
              <w:rPr>
                <w:sz w:val="16"/>
                <w:szCs w:val="16"/>
              </w:rPr>
            </w:pPr>
            <w:r>
              <w:rPr>
                <w:sz w:val="16"/>
                <w:szCs w:val="16"/>
              </w:rPr>
              <w:t>о</w:t>
            </w:r>
            <w:r w:rsidR="00F8573D" w:rsidRPr="00876D05">
              <w:rPr>
                <w:sz w:val="16"/>
                <w:szCs w:val="16"/>
              </w:rPr>
              <w:t>топление (частные и коммунальные котельные), химическая промышленность</w:t>
            </w:r>
          </w:p>
        </w:tc>
        <w:tc>
          <w:tcPr>
            <w:tcW w:w="2268" w:type="dxa"/>
            <w:vAlign w:val="center"/>
            <w:hideMark/>
          </w:tcPr>
          <w:p w14:paraId="541087BB" w14:textId="24F30BCC" w:rsidR="00F8573D" w:rsidRPr="00876D05" w:rsidRDefault="00EE10BE" w:rsidP="00B80BF6">
            <w:pPr>
              <w:jc w:val="center"/>
              <w:rPr>
                <w:sz w:val="16"/>
                <w:szCs w:val="16"/>
              </w:rPr>
            </w:pPr>
            <w:r>
              <w:rPr>
                <w:sz w:val="16"/>
                <w:szCs w:val="16"/>
              </w:rPr>
              <w:t>о</w:t>
            </w:r>
            <w:r w:rsidR="00F8573D" w:rsidRPr="00876D05">
              <w:rPr>
                <w:sz w:val="16"/>
                <w:szCs w:val="16"/>
              </w:rPr>
              <w:t>топление (частные и коммунальные котельные, небольшие ТЭС), химическая промышленность</w:t>
            </w:r>
          </w:p>
        </w:tc>
        <w:tc>
          <w:tcPr>
            <w:tcW w:w="1985" w:type="dxa"/>
            <w:vAlign w:val="center"/>
            <w:hideMark/>
          </w:tcPr>
          <w:p w14:paraId="1933E9BA" w14:textId="27DAADBF" w:rsidR="00F8573D" w:rsidRPr="00876D05" w:rsidRDefault="00EE10BE" w:rsidP="00B80BF6">
            <w:pPr>
              <w:jc w:val="center"/>
              <w:rPr>
                <w:sz w:val="16"/>
                <w:szCs w:val="16"/>
              </w:rPr>
            </w:pPr>
            <w:r>
              <w:rPr>
                <w:sz w:val="16"/>
                <w:szCs w:val="16"/>
              </w:rPr>
              <w:t>о</w:t>
            </w:r>
            <w:r w:rsidR="00F8573D" w:rsidRPr="00876D05">
              <w:rPr>
                <w:sz w:val="16"/>
                <w:szCs w:val="16"/>
              </w:rPr>
              <w:t>топление, в меньшей степени химическая промышленность</w:t>
            </w:r>
          </w:p>
        </w:tc>
        <w:tc>
          <w:tcPr>
            <w:tcW w:w="2835" w:type="dxa"/>
            <w:vAlign w:val="center"/>
            <w:hideMark/>
          </w:tcPr>
          <w:p w14:paraId="779A4169" w14:textId="44080A6C" w:rsidR="00F8573D" w:rsidRPr="00876D05" w:rsidRDefault="00EE10BE" w:rsidP="00B80BF6">
            <w:pPr>
              <w:jc w:val="center"/>
              <w:rPr>
                <w:sz w:val="16"/>
                <w:szCs w:val="16"/>
              </w:rPr>
            </w:pPr>
            <w:r>
              <w:rPr>
                <w:sz w:val="16"/>
                <w:szCs w:val="16"/>
              </w:rPr>
              <w:t>к</w:t>
            </w:r>
            <w:r w:rsidR="00F8573D" w:rsidRPr="00876D05">
              <w:rPr>
                <w:sz w:val="16"/>
                <w:szCs w:val="16"/>
              </w:rPr>
              <w:t>оммунальные и частные котельные, ТЭС, химическая промышленность</w:t>
            </w:r>
          </w:p>
        </w:tc>
        <w:tc>
          <w:tcPr>
            <w:tcW w:w="2268" w:type="dxa"/>
            <w:vAlign w:val="center"/>
            <w:hideMark/>
          </w:tcPr>
          <w:p w14:paraId="73CC45DD" w14:textId="6ED60DFF" w:rsidR="00F8573D" w:rsidRPr="00876D05" w:rsidRDefault="00EE10BE" w:rsidP="00B80BF6">
            <w:pPr>
              <w:jc w:val="center"/>
              <w:rPr>
                <w:sz w:val="16"/>
                <w:szCs w:val="16"/>
              </w:rPr>
            </w:pPr>
            <w:r>
              <w:rPr>
                <w:sz w:val="16"/>
                <w:szCs w:val="16"/>
              </w:rPr>
              <w:t>о</w:t>
            </w:r>
            <w:r w:rsidR="00F8573D" w:rsidRPr="00876D05">
              <w:rPr>
                <w:sz w:val="16"/>
                <w:szCs w:val="16"/>
              </w:rPr>
              <w:t>топление частные домов и промышленных предприятий, получение электроэнергии на небольших ТЭС</w:t>
            </w:r>
          </w:p>
        </w:tc>
      </w:tr>
    </w:tbl>
    <w:p w14:paraId="3E322DC2" w14:textId="7EAC9243" w:rsidR="00375AFC" w:rsidRDefault="00375AFC" w:rsidP="002F1433">
      <w:pPr>
        <w:pStyle w:val="Default"/>
        <w:spacing w:before="240" w:after="240"/>
        <w:jc w:val="center"/>
        <w:rPr>
          <w:b/>
          <w:i/>
          <w:iCs/>
          <w:sz w:val="28"/>
          <w:szCs w:val="28"/>
        </w:rPr>
      </w:pPr>
    </w:p>
    <w:p w14:paraId="43998751" w14:textId="77777777" w:rsidR="00787A06" w:rsidRDefault="00787A06" w:rsidP="005842AA">
      <w:pPr>
        <w:autoSpaceDE w:val="0"/>
        <w:autoSpaceDN w:val="0"/>
        <w:adjustRightInd w:val="0"/>
        <w:spacing w:before="240" w:after="0" w:line="360" w:lineRule="auto"/>
        <w:jc w:val="center"/>
        <w:rPr>
          <w:rFonts w:ascii="Times New Roman" w:hAnsi="Times New Roman" w:cs="Times New Roman"/>
          <w:b/>
          <w:i/>
          <w:iCs/>
          <w:color w:val="000000" w:themeColor="text1"/>
          <w:sz w:val="28"/>
          <w:szCs w:val="28"/>
        </w:rPr>
        <w:sectPr w:rsidR="00787A06" w:rsidSect="00787A06">
          <w:headerReference w:type="default" r:id="rId47"/>
          <w:pgSz w:w="16838" w:h="11906" w:orient="landscape"/>
          <w:pgMar w:top="1418" w:right="1134" w:bottom="851" w:left="1134"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C6CD643" w14:textId="47CAA144" w:rsidR="00375AFC" w:rsidRPr="00472FCB" w:rsidRDefault="00375AFC" w:rsidP="00876D05">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lastRenderedPageBreak/>
        <w:t>1.8.4 Описание использования местных видов топлива</w:t>
      </w:r>
    </w:p>
    <w:p w14:paraId="16649778" w14:textId="3A51B2E1"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color w:val="000000"/>
          <w:sz w:val="28"/>
          <w:szCs w:val="28"/>
        </w:rPr>
      </w:pPr>
      <w:r w:rsidRPr="00375AFC">
        <w:rPr>
          <w:rFonts w:ascii="Times New Roman" w:hAnsi="Times New Roman" w:cs="Times New Roman"/>
          <w:color w:val="000000"/>
          <w:sz w:val="28"/>
          <w:szCs w:val="28"/>
        </w:rPr>
        <w:t xml:space="preserve">Местным видом топлива в </w:t>
      </w:r>
      <w:r w:rsidR="00114DE5">
        <w:rPr>
          <w:rFonts w:ascii="Times New Roman" w:hAnsi="Times New Roman" w:cs="Times New Roman"/>
          <w:color w:val="000000"/>
          <w:sz w:val="28"/>
          <w:szCs w:val="28"/>
        </w:rPr>
        <w:t>Каратузском сельсовете</w:t>
      </w:r>
      <w:r w:rsidR="005842AA">
        <w:rPr>
          <w:rFonts w:ascii="Times New Roman" w:hAnsi="Times New Roman" w:cs="Times New Roman"/>
          <w:color w:val="000000"/>
          <w:sz w:val="28"/>
          <w:szCs w:val="28"/>
        </w:rPr>
        <w:t xml:space="preserve"> </w:t>
      </w:r>
      <w:r w:rsidR="00114DE5">
        <w:rPr>
          <w:rFonts w:ascii="Times New Roman" w:hAnsi="Times New Roman" w:cs="Times New Roman"/>
          <w:color w:val="000000"/>
          <w:sz w:val="28"/>
          <w:szCs w:val="28"/>
        </w:rPr>
        <w:t>Каратузского района</w:t>
      </w:r>
      <w:r w:rsidR="008F6524">
        <w:rPr>
          <w:rFonts w:ascii="Times New Roman" w:hAnsi="Times New Roman" w:cs="Times New Roman"/>
          <w:color w:val="000000"/>
          <w:sz w:val="28"/>
          <w:szCs w:val="28"/>
        </w:rPr>
        <w:t xml:space="preserve"> </w:t>
      </w:r>
      <w:r>
        <w:rPr>
          <w:rFonts w:ascii="Times New Roman" w:hAnsi="Times New Roman" w:cs="Times New Roman"/>
          <w:color w:val="000000"/>
          <w:sz w:val="28"/>
          <w:szCs w:val="28"/>
        </w:rPr>
        <w:t>являются дрова. Существую</w:t>
      </w:r>
      <w:r w:rsidRPr="00375AFC">
        <w:rPr>
          <w:rFonts w:ascii="Times New Roman" w:hAnsi="Times New Roman" w:cs="Times New Roman"/>
          <w:color w:val="000000"/>
          <w:sz w:val="28"/>
          <w:szCs w:val="28"/>
        </w:rPr>
        <w:t xml:space="preserve">щие источники тепловой энергии </w:t>
      </w:r>
      <w:r w:rsidR="0057539A">
        <w:rPr>
          <w:rFonts w:ascii="Times New Roman" w:hAnsi="Times New Roman" w:cs="Times New Roman"/>
          <w:color w:val="000000"/>
          <w:sz w:val="28"/>
          <w:szCs w:val="28"/>
        </w:rPr>
        <w:t>Каратузского сельсовета</w:t>
      </w:r>
      <w:r w:rsidR="005842AA">
        <w:rPr>
          <w:rFonts w:ascii="Times New Roman" w:hAnsi="Times New Roman" w:cs="Times New Roman"/>
          <w:color w:val="000000"/>
          <w:sz w:val="28"/>
          <w:szCs w:val="28"/>
        </w:rPr>
        <w:t xml:space="preserve"> </w:t>
      </w:r>
      <w:r w:rsidR="00114DE5">
        <w:rPr>
          <w:rFonts w:ascii="Times New Roman" w:hAnsi="Times New Roman" w:cs="Times New Roman"/>
          <w:color w:val="000000"/>
          <w:sz w:val="28"/>
          <w:szCs w:val="28"/>
        </w:rPr>
        <w:t>Каратузского района</w:t>
      </w:r>
      <w:r w:rsidR="008F6524">
        <w:rPr>
          <w:rFonts w:ascii="Times New Roman" w:hAnsi="Times New Roman" w:cs="Times New Roman"/>
          <w:color w:val="000000"/>
          <w:sz w:val="28"/>
          <w:szCs w:val="28"/>
        </w:rPr>
        <w:t xml:space="preserve"> </w:t>
      </w:r>
      <w:r w:rsidRPr="00375AFC">
        <w:rPr>
          <w:rFonts w:ascii="Times New Roman" w:hAnsi="Times New Roman" w:cs="Times New Roman"/>
          <w:color w:val="000000"/>
          <w:sz w:val="28"/>
          <w:szCs w:val="28"/>
        </w:rPr>
        <w:t>не используют местные виды</w:t>
      </w:r>
      <w:r>
        <w:rPr>
          <w:rFonts w:ascii="Times New Roman" w:hAnsi="Times New Roman" w:cs="Times New Roman"/>
          <w:color w:val="000000"/>
          <w:sz w:val="28"/>
          <w:szCs w:val="28"/>
        </w:rPr>
        <w:t xml:space="preserve"> </w:t>
      </w:r>
      <w:r w:rsidRPr="00375AFC">
        <w:rPr>
          <w:rFonts w:ascii="Times New Roman" w:hAnsi="Times New Roman" w:cs="Times New Roman"/>
          <w:color w:val="000000"/>
          <w:sz w:val="28"/>
          <w:szCs w:val="28"/>
        </w:rPr>
        <w:t>топлива в качестве основного в связи с низким КПД и высокой себестоимостью.</w:t>
      </w:r>
    </w:p>
    <w:p w14:paraId="0390B2A1" w14:textId="77777777" w:rsidR="00375AFC" w:rsidRPr="00472FCB" w:rsidRDefault="00375AFC" w:rsidP="00472FCB">
      <w:pPr>
        <w:autoSpaceDE w:val="0"/>
        <w:autoSpaceDN w:val="0"/>
        <w:adjustRightInd w:val="0"/>
        <w:spacing w:after="0" w:line="36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t>Часть 9. Надежность теплоснабжения</w:t>
      </w:r>
    </w:p>
    <w:p w14:paraId="61218980" w14:textId="77777777" w:rsidR="00375AFC" w:rsidRPr="00472FCB" w:rsidRDefault="00375AFC" w:rsidP="00472FCB">
      <w:pPr>
        <w:pStyle w:val="Default"/>
        <w:spacing w:line="360" w:lineRule="auto"/>
        <w:jc w:val="center"/>
        <w:rPr>
          <w:b/>
          <w:i/>
          <w:iCs/>
          <w:sz w:val="28"/>
          <w:szCs w:val="28"/>
        </w:rPr>
      </w:pPr>
      <w:r w:rsidRPr="00472FCB">
        <w:rPr>
          <w:b/>
          <w:i/>
          <w:iCs/>
          <w:sz w:val="28"/>
          <w:szCs w:val="28"/>
        </w:rPr>
        <w:t>1.9.1 Поток отказов (частота отказов) участков тепловых сетей</w:t>
      </w:r>
    </w:p>
    <w:p w14:paraId="5EA4EA7C" w14:textId="31914BFB" w:rsidR="00162E14" w:rsidRPr="00162E14" w:rsidRDefault="00162E14" w:rsidP="00375AFC">
      <w:pPr>
        <w:pStyle w:val="Default"/>
        <w:spacing w:line="360" w:lineRule="auto"/>
        <w:ind w:firstLine="567"/>
        <w:jc w:val="both"/>
        <w:rPr>
          <w:sz w:val="28"/>
          <w:szCs w:val="28"/>
        </w:rPr>
      </w:pPr>
      <w:r w:rsidRPr="00162E14">
        <w:rPr>
          <w:sz w:val="28"/>
          <w:szCs w:val="28"/>
        </w:rPr>
        <w:t xml:space="preserve">В соответствии с </w:t>
      </w:r>
      <w:r w:rsidR="00134D34">
        <w:rPr>
          <w:sz w:val="28"/>
          <w:szCs w:val="28"/>
        </w:rPr>
        <w:t>«</w:t>
      </w:r>
      <w:r w:rsidRPr="00162E14">
        <w:rPr>
          <w:sz w:val="28"/>
          <w:szCs w:val="28"/>
        </w:rPr>
        <w:t>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w:t>
      </w:r>
      <w:r w:rsidR="00134D34">
        <w:rPr>
          <w:sz w:val="28"/>
          <w:szCs w:val="28"/>
        </w:rPr>
        <w:t>»</w:t>
      </w:r>
      <w:r w:rsidRPr="00162E14">
        <w:rPr>
          <w:sz w:val="28"/>
          <w:szCs w:val="28"/>
        </w:rPr>
        <w:t xml:space="preserve"> М</w:t>
      </w:r>
      <w:r w:rsidR="00E86EC1">
        <w:rPr>
          <w:sz w:val="28"/>
          <w:szCs w:val="28"/>
        </w:rPr>
        <w:t xml:space="preserve">ДС </w:t>
      </w:r>
      <w:r w:rsidRPr="00162E14">
        <w:rPr>
          <w:sz w:val="28"/>
          <w:szCs w:val="28"/>
        </w:rPr>
        <w:t xml:space="preserve"> 41-6.2000 и требованиями Постановления Правительства РФ от 08.08.2012</w:t>
      </w:r>
      <w:r w:rsidR="005D2631">
        <w:rPr>
          <w:sz w:val="28"/>
          <w:szCs w:val="28"/>
        </w:rPr>
        <w:t>г.</w:t>
      </w:r>
      <w:r w:rsidRPr="00162E14">
        <w:rPr>
          <w:sz w:val="28"/>
          <w:szCs w:val="28"/>
        </w:rPr>
        <w:t xml:space="preserve"> № 808 </w:t>
      </w:r>
      <w:r w:rsidR="00134D34">
        <w:rPr>
          <w:sz w:val="28"/>
          <w:szCs w:val="28"/>
        </w:rPr>
        <w:t>«</w:t>
      </w:r>
      <w:r w:rsidRPr="00162E14">
        <w:rPr>
          <w:sz w:val="28"/>
          <w:szCs w:val="28"/>
        </w:rPr>
        <w:t>Об организации теплоснабжения в РФ и внесении изменений в некоторые акты Правительства РФ</w:t>
      </w:r>
      <w:r w:rsidR="00134D34">
        <w:rPr>
          <w:sz w:val="28"/>
          <w:szCs w:val="28"/>
        </w:rPr>
        <w:t>»</w:t>
      </w:r>
      <w:r w:rsidRPr="00162E14">
        <w:rPr>
          <w:sz w:val="28"/>
          <w:szCs w:val="28"/>
        </w:rPr>
        <w:t xml:space="preserve"> оценка надежности систем коммунального теплоснабжения по каждой </w:t>
      </w:r>
      <w:r w:rsidR="007E4D14">
        <w:rPr>
          <w:sz w:val="28"/>
          <w:szCs w:val="28"/>
        </w:rPr>
        <w:t>котельных</w:t>
      </w:r>
      <w:r w:rsidRPr="00162E14">
        <w:rPr>
          <w:sz w:val="28"/>
          <w:szCs w:val="28"/>
        </w:rPr>
        <w:t xml:space="preserve"> и по городу в целом производится по следующим критериям: </w:t>
      </w:r>
    </w:p>
    <w:p w14:paraId="77C481F7" w14:textId="77777777" w:rsidR="00162E14" w:rsidRPr="00162E14" w:rsidRDefault="00162E14" w:rsidP="00162E14">
      <w:pPr>
        <w:pStyle w:val="Default"/>
        <w:spacing w:line="360" w:lineRule="auto"/>
        <w:ind w:firstLine="567"/>
        <w:jc w:val="both"/>
        <w:rPr>
          <w:sz w:val="28"/>
          <w:szCs w:val="28"/>
        </w:rPr>
      </w:pPr>
      <w:r w:rsidRPr="00162E14">
        <w:rPr>
          <w:sz w:val="28"/>
          <w:szCs w:val="28"/>
        </w:rPr>
        <w:t xml:space="preserve">Надежность электроснабжения источников тепла (Кэ) характеризуется наличием или отсутствием резервного электропитания: </w:t>
      </w:r>
    </w:p>
    <w:p w14:paraId="48BAE8A6" w14:textId="77777777" w:rsidR="00162E14" w:rsidRPr="00162E14" w:rsidRDefault="00162E14" w:rsidP="00162E14">
      <w:pPr>
        <w:pStyle w:val="Default"/>
        <w:spacing w:line="360" w:lineRule="auto"/>
        <w:ind w:firstLine="567"/>
        <w:jc w:val="both"/>
        <w:rPr>
          <w:sz w:val="28"/>
          <w:szCs w:val="28"/>
        </w:rPr>
      </w:pPr>
      <w:r w:rsidRPr="00162E14">
        <w:rPr>
          <w:sz w:val="28"/>
          <w:szCs w:val="28"/>
        </w:rPr>
        <w:t xml:space="preserve">− при наличии второго ввода или автономного источника электроснабжения Кэ=1,0; </w:t>
      </w:r>
    </w:p>
    <w:p w14:paraId="457C1553" w14:textId="37CBB6E2" w:rsidR="00162E14" w:rsidRPr="00162E14" w:rsidRDefault="00162E14" w:rsidP="00162E14">
      <w:pPr>
        <w:pStyle w:val="Default"/>
        <w:spacing w:line="360" w:lineRule="auto"/>
        <w:ind w:firstLine="567"/>
        <w:jc w:val="both"/>
        <w:rPr>
          <w:sz w:val="28"/>
          <w:szCs w:val="28"/>
        </w:rPr>
      </w:pPr>
      <w:r w:rsidRPr="00162E14">
        <w:rPr>
          <w:sz w:val="28"/>
          <w:szCs w:val="28"/>
        </w:rPr>
        <w:t xml:space="preserve">− при отсутствии резервного электропитания при мощности отопительной </w:t>
      </w:r>
      <w:r w:rsidR="007E4D14">
        <w:rPr>
          <w:sz w:val="28"/>
          <w:szCs w:val="28"/>
        </w:rPr>
        <w:t>котельных</w:t>
      </w:r>
      <w:r w:rsidR="005842AA">
        <w:rPr>
          <w:sz w:val="28"/>
          <w:szCs w:val="28"/>
        </w:rPr>
        <w:t>;</w:t>
      </w:r>
      <w:r w:rsidRPr="00162E14">
        <w:rPr>
          <w:sz w:val="28"/>
          <w:szCs w:val="28"/>
        </w:rPr>
        <w:t xml:space="preserve"> </w:t>
      </w:r>
    </w:p>
    <w:p w14:paraId="444AF602" w14:textId="5C0237B7" w:rsidR="00162E14" w:rsidRPr="00162E14" w:rsidRDefault="00162E14" w:rsidP="00162E14">
      <w:pPr>
        <w:pStyle w:val="Default"/>
        <w:spacing w:line="360" w:lineRule="auto"/>
        <w:ind w:firstLine="567"/>
        <w:jc w:val="both"/>
        <w:rPr>
          <w:sz w:val="28"/>
          <w:szCs w:val="28"/>
        </w:rPr>
      </w:pPr>
      <w:r w:rsidRPr="00162E14">
        <w:rPr>
          <w:sz w:val="28"/>
          <w:szCs w:val="28"/>
        </w:rPr>
        <w:t>−</w:t>
      </w:r>
      <w:r w:rsidR="005842AA">
        <w:rPr>
          <w:sz w:val="28"/>
          <w:szCs w:val="28"/>
        </w:rPr>
        <w:t xml:space="preserve"> до 5,0 Гкал/ч – Кэ=0,8;</w:t>
      </w:r>
    </w:p>
    <w:p w14:paraId="0ACC70F0" w14:textId="3F2DF34A" w:rsidR="00162E14" w:rsidRPr="00162E14" w:rsidRDefault="00162E14" w:rsidP="00162E14">
      <w:pPr>
        <w:pStyle w:val="Default"/>
        <w:spacing w:line="360" w:lineRule="auto"/>
        <w:ind w:firstLine="567"/>
        <w:jc w:val="both"/>
        <w:rPr>
          <w:sz w:val="28"/>
          <w:szCs w:val="28"/>
        </w:rPr>
      </w:pPr>
      <w:r w:rsidRPr="00162E14">
        <w:rPr>
          <w:sz w:val="28"/>
          <w:szCs w:val="28"/>
        </w:rPr>
        <w:t>− свыше 5,0 до 20 Гкал/ч – Кэ=0,7</w:t>
      </w:r>
      <w:r w:rsidR="005842AA">
        <w:rPr>
          <w:sz w:val="28"/>
          <w:szCs w:val="28"/>
        </w:rPr>
        <w:t>;</w:t>
      </w:r>
      <w:r w:rsidRPr="00162E14">
        <w:rPr>
          <w:sz w:val="28"/>
          <w:szCs w:val="28"/>
        </w:rPr>
        <w:t xml:space="preserve"> </w:t>
      </w:r>
    </w:p>
    <w:p w14:paraId="6015623B" w14:textId="33157663" w:rsidR="00162E14" w:rsidRPr="00162E14" w:rsidRDefault="00162E14" w:rsidP="00162E14">
      <w:pPr>
        <w:pStyle w:val="Default"/>
        <w:spacing w:line="360" w:lineRule="auto"/>
        <w:ind w:firstLine="567"/>
        <w:jc w:val="both"/>
        <w:rPr>
          <w:sz w:val="28"/>
          <w:szCs w:val="28"/>
        </w:rPr>
      </w:pPr>
      <w:r w:rsidRPr="00162E14">
        <w:rPr>
          <w:sz w:val="28"/>
          <w:szCs w:val="28"/>
        </w:rPr>
        <w:t>− свыше 20 Гкал/ч – Кэ=0,6</w:t>
      </w:r>
      <w:r w:rsidR="005842AA">
        <w:rPr>
          <w:sz w:val="28"/>
          <w:szCs w:val="28"/>
        </w:rPr>
        <w:t>.</w:t>
      </w:r>
      <w:r w:rsidRPr="00162E14">
        <w:rPr>
          <w:sz w:val="28"/>
          <w:szCs w:val="28"/>
        </w:rPr>
        <w:t xml:space="preserve"> </w:t>
      </w:r>
    </w:p>
    <w:p w14:paraId="2F66505E" w14:textId="77777777" w:rsidR="00162E14" w:rsidRPr="00162E14" w:rsidRDefault="00162E14" w:rsidP="00162E14">
      <w:pPr>
        <w:pStyle w:val="Default"/>
        <w:spacing w:line="360" w:lineRule="auto"/>
        <w:ind w:firstLine="567"/>
        <w:jc w:val="both"/>
        <w:rPr>
          <w:sz w:val="28"/>
          <w:szCs w:val="28"/>
        </w:rPr>
      </w:pPr>
      <w:r w:rsidRPr="00162E14">
        <w:rPr>
          <w:sz w:val="28"/>
          <w:szCs w:val="28"/>
        </w:rPr>
        <w:t xml:space="preserve">Надежность водоснабжения источников тепла (Кв) характеризуется наличием или отсутствием резервного водоснабжения: </w:t>
      </w:r>
    </w:p>
    <w:p w14:paraId="03260550" w14:textId="6658EA9A" w:rsidR="00162E14" w:rsidRPr="00162E14" w:rsidRDefault="00162E14" w:rsidP="00162E14">
      <w:pPr>
        <w:pStyle w:val="Default"/>
        <w:spacing w:line="360" w:lineRule="auto"/>
        <w:ind w:firstLine="567"/>
        <w:jc w:val="both"/>
        <w:rPr>
          <w:sz w:val="28"/>
          <w:szCs w:val="28"/>
        </w:rPr>
      </w:pPr>
      <w:r w:rsidRPr="00162E14">
        <w:rPr>
          <w:sz w:val="28"/>
          <w:szCs w:val="28"/>
        </w:rPr>
        <w:t xml:space="preserve">− при наличии второго независимого водовода, артезианской скважины или емкости с запасом воды на 12 часов работы отопительной </w:t>
      </w:r>
      <w:r w:rsidR="007E4D14">
        <w:rPr>
          <w:sz w:val="28"/>
          <w:szCs w:val="28"/>
        </w:rPr>
        <w:t>котельных</w:t>
      </w:r>
      <w:r w:rsidRPr="00162E14">
        <w:rPr>
          <w:sz w:val="28"/>
          <w:szCs w:val="28"/>
        </w:rPr>
        <w:t xml:space="preserve"> при расчетной нагрузке Кв = 1,0; </w:t>
      </w:r>
    </w:p>
    <w:p w14:paraId="64A67566" w14:textId="6827C7F1" w:rsidR="00162E14" w:rsidRPr="00162E14" w:rsidRDefault="00162E14" w:rsidP="00162E14">
      <w:pPr>
        <w:pStyle w:val="Default"/>
        <w:spacing w:line="360" w:lineRule="auto"/>
        <w:ind w:firstLine="567"/>
        <w:jc w:val="both"/>
        <w:rPr>
          <w:sz w:val="28"/>
          <w:szCs w:val="28"/>
        </w:rPr>
      </w:pPr>
      <w:r w:rsidRPr="00162E14">
        <w:rPr>
          <w:sz w:val="28"/>
          <w:szCs w:val="28"/>
        </w:rPr>
        <w:lastRenderedPageBreak/>
        <w:t xml:space="preserve">− при отсутствии резервного водоснабжения при мощности отопительной </w:t>
      </w:r>
      <w:r w:rsidR="007E4D14">
        <w:rPr>
          <w:sz w:val="28"/>
          <w:szCs w:val="28"/>
        </w:rPr>
        <w:t>котельных</w:t>
      </w:r>
      <w:r w:rsidR="005842AA">
        <w:rPr>
          <w:sz w:val="28"/>
          <w:szCs w:val="28"/>
        </w:rPr>
        <w:t>;</w:t>
      </w:r>
      <w:r w:rsidRPr="00162E14">
        <w:rPr>
          <w:sz w:val="28"/>
          <w:szCs w:val="28"/>
        </w:rPr>
        <w:t xml:space="preserve"> </w:t>
      </w:r>
    </w:p>
    <w:p w14:paraId="60F2B1C2" w14:textId="3608BCD2" w:rsidR="00162E14" w:rsidRPr="00162E14" w:rsidRDefault="00162E14" w:rsidP="00162E14">
      <w:pPr>
        <w:pStyle w:val="Default"/>
        <w:spacing w:line="360" w:lineRule="auto"/>
        <w:ind w:firstLine="567"/>
        <w:jc w:val="both"/>
        <w:rPr>
          <w:sz w:val="28"/>
          <w:szCs w:val="28"/>
        </w:rPr>
      </w:pPr>
      <w:r w:rsidRPr="00162E14">
        <w:rPr>
          <w:sz w:val="28"/>
          <w:szCs w:val="28"/>
        </w:rPr>
        <w:t>−</w:t>
      </w:r>
      <w:r w:rsidR="005842AA">
        <w:rPr>
          <w:sz w:val="28"/>
          <w:szCs w:val="28"/>
        </w:rPr>
        <w:t xml:space="preserve"> до 5,0 Гкал/ч – Кв=0,8;</w:t>
      </w:r>
    </w:p>
    <w:p w14:paraId="599A38F1" w14:textId="0433F0C3" w:rsidR="00162E14" w:rsidRPr="00162E14" w:rsidRDefault="00162E14" w:rsidP="00162E14">
      <w:pPr>
        <w:pStyle w:val="Default"/>
        <w:spacing w:line="360" w:lineRule="auto"/>
        <w:ind w:firstLine="567"/>
        <w:jc w:val="both"/>
        <w:rPr>
          <w:sz w:val="28"/>
          <w:szCs w:val="28"/>
        </w:rPr>
      </w:pPr>
      <w:r w:rsidRPr="00162E14">
        <w:rPr>
          <w:sz w:val="28"/>
          <w:szCs w:val="28"/>
        </w:rPr>
        <w:t>− свыше 5,0 до 20 Гкал/ч – Кв=0,7</w:t>
      </w:r>
      <w:r w:rsidR="005842AA">
        <w:rPr>
          <w:sz w:val="28"/>
          <w:szCs w:val="28"/>
        </w:rPr>
        <w:t>;</w:t>
      </w:r>
      <w:r w:rsidRPr="00162E14">
        <w:rPr>
          <w:sz w:val="28"/>
          <w:szCs w:val="28"/>
        </w:rPr>
        <w:t xml:space="preserve"> </w:t>
      </w:r>
    </w:p>
    <w:p w14:paraId="0C874ABF" w14:textId="68D90D7D" w:rsidR="00162E14" w:rsidRPr="00162E14" w:rsidRDefault="00162E14" w:rsidP="00162E14">
      <w:pPr>
        <w:pStyle w:val="Default"/>
        <w:spacing w:line="360" w:lineRule="auto"/>
        <w:ind w:firstLine="567"/>
        <w:jc w:val="both"/>
        <w:rPr>
          <w:sz w:val="28"/>
          <w:szCs w:val="28"/>
        </w:rPr>
      </w:pPr>
      <w:r w:rsidRPr="00162E14">
        <w:rPr>
          <w:sz w:val="28"/>
          <w:szCs w:val="28"/>
        </w:rPr>
        <w:t>− свыше 20 Гкал/ч – Кв=0,6</w:t>
      </w:r>
      <w:r w:rsidR="005842AA">
        <w:rPr>
          <w:sz w:val="28"/>
          <w:szCs w:val="28"/>
        </w:rPr>
        <w:t>.</w:t>
      </w:r>
      <w:r w:rsidRPr="00162E14">
        <w:rPr>
          <w:sz w:val="28"/>
          <w:szCs w:val="28"/>
        </w:rPr>
        <w:t xml:space="preserve"> </w:t>
      </w:r>
    </w:p>
    <w:p w14:paraId="3D4B4905" w14:textId="77777777" w:rsidR="00162E14" w:rsidRPr="00162E14" w:rsidRDefault="00162E14" w:rsidP="00162E14">
      <w:pPr>
        <w:pStyle w:val="Default"/>
        <w:spacing w:line="360" w:lineRule="auto"/>
        <w:ind w:firstLine="567"/>
        <w:jc w:val="both"/>
        <w:rPr>
          <w:sz w:val="28"/>
          <w:szCs w:val="28"/>
        </w:rPr>
      </w:pPr>
      <w:r w:rsidRPr="00162E14">
        <w:rPr>
          <w:sz w:val="28"/>
          <w:szCs w:val="28"/>
        </w:rPr>
        <w:t xml:space="preserve">Надежность топливоснабжения источников тепла (Кт) характеризуется наличием или отсутствием резервного топливоснабжения: </w:t>
      </w:r>
    </w:p>
    <w:p w14:paraId="0C3D112C" w14:textId="76E13597" w:rsidR="00162E14" w:rsidRPr="00162E14" w:rsidRDefault="00162E14" w:rsidP="00162E14">
      <w:pPr>
        <w:pStyle w:val="Default"/>
        <w:spacing w:line="360" w:lineRule="auto"/>
        <w:ind w:firstLine="567"/>
        <w:jc w:val="both"/>
        <w:rPr>
          <w:sz w:val="28"/>
          <w:szCs w:val="28"/>
        </w:rPr>
      </w:pPr>
      <w:r w:rsidRPr="00162E14">
        <w:rPr>
          <w:sz w:val="28"/>
          <w:szCs w:val="28"/>
        </w:rPr>
        <w:t xml:space="preserve">− при </w:t>
      </w:r>
      <w:r w:rsidR="00EE10BE">
        <w:rPr>
          <w:sz w:val="28"/>
          <w:szCs w:val="28"/>
        </w:rPr>
        <w:t>наличии резервного топлива Кт =</w:t>
      </w:r>
      <w:r w:rsidRPr="00162E14">
        <w:rPr>
          <w:sz w:val="28"/>
          <w:szCs w:val="28"/>
        </w:rPr>
        <w:t xml:space="preserve">1,0; </w:t>
      </w:r>
    </w:p>
    <w:p w14:paraId="1DC87BFC" w14:textId="60C6B034" w:rsidR="00162E14" w:rsidRPr="00162E14" w:rsidRDefault="00162E14" w:rsidP="00162E14">
      <w:pPr>
        <w:pStyle w:val="Default"/>
        <w:spacing w:line="360" w:lineRule="auto"/>
        <w:ind w:firstLine="567"/>
        <w:jc w:val="both"/>
        <w:rPr>
          <w:sz w:val="28"/>
          <w:szCs w:val="28"/>
        </w:rPr>
      </w:pPr>
      <w:r w:rsidRPr="00162E14">
        <w:rPr>
          <w:sz w:val="28"/>
          <w:szCs w:val="28"/>
        </w:rPr>
        <w:t>−</w:t>
      </w:r>
      <w:r w:rsidR="005D2631">
        <w:rPr>
          <w:sz w:val="28"/>
          <w:szCs w:val="28"/>
        </w:rPr>
        <w:t> </w:t>
      </w:r>
      <w:r w:rsidRPr="00162E14">
        <w:rPr>
          <w:sz w:val="28"/>
          <w:szCs w:val="28"/>
        </w:rPr>
        <w:t xml:space="preserve">при отсутствии резервного топлива при мощности отопительной </w:t>
      </w:r>
      <w:r w:rsidR="007E4D14">
        <w:rPr>
          <w:sz w:val="28"/>
          <w:szCs w:val="28"/>
        </w:rPr>
        <w:t>котельных</w:t>
      </w:r>
      <w:r w:rsidR="005842AA">
        <w:rPr>
          <w:sz w:val="28"/>
          <w:szCs w:val="28"/>
        </w:rPr>
        <w:t>;</w:t>
      </w:r>
      <w:r w:rsidRPr="00162E14">
        <w:rPr>
          <w:sz w:val="28"/>
          <w:szCs w:val="28"/>
        </w:rPr>
        <w:t xml:space="preserve"> </w:t>
      </w:r>
    </w:p>
    <w:p w14:paraId="2F493276" w14:textId="0CD50CA7" w:rsidR="00162E14" w:rsidRPr="00162E14" w:rsidRDefault="00162E14" w:rsidP="00162E14">
      <w:pPr>
        <w:pStyle w:val="Default"/>
        <w:spacing w:line="360" w:lineRule="auto"/>
        <w:ind w:firstLine="567"/>
        <w:jc w:val="both"/>
        <w:rPr>
          <w:sz w:val="28"/>
          <w:szCs w:val="28"/>
        </w:rPr>
      </w:pPr>
      <w:r w:rsidRPr="00162E14">
        <w:rPr>
          <w:sz w:val="28"/>
          <w:szCs w:val="28"/>
        </w:rPr>
        <w:t>− до 5,0 Гкал/ч – Кт=1,0</w:t>
      </w:r>
      <w:r w:rsidR="005842AA">
        <w:rPr>
          <w:sz w:val="28"/>
          <w:szCs w:val="28"/>
        </w:rPr>
        <w:t>;</w:t>
      </w:r>
      <w:r w:rsidRPr="00162E14">
        <w:rPr>
          <w:sz w:val="28"/>
          <w:szCs w:val="28"/>
        </w:rPr>
        <w:t xml:space="preserve"> </w:t>
      </w:r>
    </w:p>
    <w:p w14:paraId="2621B063" w14:textId="17BB23ED" w:rsidR="00162E14" w:rsidRPr="00162E14" w:rsidRDefault="00162E14" w:rsidP="00162E14">
      <w:pPr>
        <w:pStyle w:val="Default"/>
        <w:spacing w:line="360" w:lineRule="auto"/>
        <w:ind w:firstLine="567"/>
        <w:jc w:val="both"/>
        <w:rPr>
          <w:sz w:val="28"/>
          <w:szCs w:val="28"/>
        </w:rPr>
      </w:pPr>
      <w:r w:rsidRPr="00162E14">
        <w:rPr>
          <w:sz w:val="28"/>
          <w:szCs w:val="28"/>
        </w:rPr>
        <w:t>− свыше 5,0 до 20 Гкал/ч – Кт=0,7</w:t>
      </w:r>
      <w:r w:rsidR="005842AA">
        <w:rPr>
          <w:sz w:val="28"/>
          <w:szCs w:val="28"/>
        </w:rPr>
        <w:t>;</w:t>
      </w:r>
      <w:r w:rsidRPr="00162E14">
        <w:rPr>
          <w:sz w:val="28"/>
          <w:szCs w:val="28"/>
        </w:rPr>
        <w:t xml:space="preserve"> </w:t>
      </w:r>
    </w:p>
    <w:p w14:paraId="75787F6F" w14:textId="58D5F855" w:rsidR="00162E14" w:rsidRPr="00162E14" w:rsidRDefault="00162E14" w:rsidP="00162E14">
      <w:pPr>
        <w:pStyle w:val="Default"/>
        <w:spacing w:line="360" w:lineRule="auto"/>
        <w:ind w:firstLine="567"/>
        <w:jc w:val="both"/>
        <w:rPr>
          <w:sz w:val="28"/>
          <w:szCs w:val="28"/>
        </w:rPr>
      </w:pPr>
      <w:r w:rsidRPr="00162E14">
        <w:rPr>
          <w:sz w:val="28"/>
          <w:szCs w:val="28"/>
        </w:rPr>
        <w:t>− свыше 20 Гкал/ч – Кт=</w:t>
      </w:r>
      <w:r w:rsidR="00BE5C03">
        <w:rPr>
          <w:sz w:val="28"/>
          <w:szCs w:val="28"/>
        </w:rPr>
        <w:t>0,54</w:t>
      </w:r>
      <w:r w:rsidR="005842AA">
        <w:rPr>
          <w:sz w:val="28"/>
          <w:szCs w:val="28"/>
        </w:rPr>
        <w:t>.</w:t>
      </w:r>
      <w:r w:rsidRPr="00162E14">
        <w:rPr>
          <w:sz w:val="28"/>
          <w:szCs w:val="28"/>
        </w:rPr>
        <w:t xml:space="preserve"> </w:t>
      </w:r>
    </w:p>
    <w:p w14:paraId="2ABDAB61" w14:textId="77777777" w:rsidR="00162E14" w:rsidRPr="00162E14" w:rsidRDefault="00162E14" w:rsidP="00162E14">
      <w:pPr>
        <w:pStyle w:val="Default"/>
        <w:spacing w:line="360" w:lineRule="auto"/>
        <w:ind w:firstLine="567"/>
        <w:jc w:val="both"/>
        <w:rPr>
          <w:sz w:val="28"/>
          <w:szCs w:val="28"/>
        </w:rPr>
      </w:pPr>
      <w:r w:rsidRPr="00162E14">
        <w:rPr>
          <w:sz w:val="28"/>
          <w:szCs w:val="28"/>
        </w:rPr>
        <w:t xml:space="preserve">Одним из показателей, характеризующих надежность </w:t>
      </w:r>
      <w:r>
        <w:rPr>
          <w:sz w:val="28"/>
          <w:szCs w:val="28"/>
        </w:rPr>
        <w:t>системы коммунального теплоснаб</w:t>
      </w:r>
      <w:r w:rsidRPr="00162E14">
        <w:rPr>
          <w:sz w:val="28"/>
          <w:szCs w:val="28"/>
        </w:rPr>
        <w:t xml:space="preserve">жения, является соответствие тепловой мощности источников тепла и пропускной способности тепловых сетей расчетным тепловым нагрузкам потребителей (Кб). Величина этого показателя определяется размером дефицита </w:t>
      </w:r>
    </w:p>
    <w:p w14:paraId="49646B00" w14:textId="4C5875F7" w:rsidR="00162E14" w:rsidRPr="00162E14" w:rsidRDefault="00162E14" w:rsidP="00162E14">
      <w:pPr>
        <w:pStyle w:val="Default"/>
        <w:spacing w:line="360" w:lineRule="auto"/>
        <w:ind w:firstLine="567"/>
        <w:jc w:val="both"/>
        <w:rPr>
          <w:sz w:val="28"/>
          <w:szCs w:val="28"/>
        </w:rPr>
      </w:pPr>
      <w:r w:rsidRPr="00162E14">
        <w:rPr>
          <w:sz w:val="28"/>
          <w:szCs w:val="28"/>
        </w:rPr>
        <w:t xml:space="preserve">− до 10% </w:t>
      </w:r>
      <w:r w:rsidR="005D2631" w:rsidRPr="005D2631">
        <w:rPr>
          <w:sz w:val="28"/>
          <w:szCs w:val="28"/>
        </w:rPr>
        <w:t>–</w:t>
      </w:r>
      <w:r w:rsidRPr="00162E14">
        <w:rPr>
          <w:sz w:val="28"/>
          <w:szCs w:val="28"/>
        </w:rPr>
        <w:t xml:space="preserve"> Кб = 1,0; </w:t>
      </w:r>
    </w:p>
    <w:p w14:paraId="2C69B2C5" w14:textId="164A54DD" w:rsidR="00162E14" w:rsidRPr="00162E14" w:rsidRDefault="00162E14" w:rsidP="00162E14">
      <w:pPr>
        <w:pStyle w:val="Default"/>
        <w:spacing w:line="360" w:lineRule="auto"/>
        <w:ind w:firstLine="567"/>
        <w:jc w:val="both"/>
        <w:rPr>
          <w:sz w:val="28"/>
          <w:szCs w:val="28"/>
        </w:rPr>
      </w:pPr>
      <w:r w:rsidRPr="00162E14">
        <w:rPr>
          <w:sz w:val="28"/>
          <w:szCs w:val="28"/>
        </w:rPr>
        <w:t xml:space="preserve">− свыше 10 до 20% </w:t>
      </w:r>
      <w:r w:rsidR="005D2631" w:rsidRPr="005D2631">
        <w:rPr>
          <w:sz w:val="28"/>
          <w:szCs w:val="28"/>
        </w:rPr>
        <w:t>–</w:t>
      </w:r>
      <w:r w:rsidRPr="00162E14">
        <w:rPr>
          <w:sz w:val="28"/>
          <w:szCs w:val="28"/>
        </w:rPr>
        <w:t xml:space="preserve"> Кб = 0,8; </w:t>
      </w:r>
    </w:p>
    <w:p w14:paraId="6DFC0C40" w14:textId="4B4812F6"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свыше 20 до 30% </w:t>
      </w:r>
      <w:r w:rsidR="005D2631" w:rsidRP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Кб = 0,6; </w:t>
      </w:r>
    </w:p>
    <w:p w14:paraId="796EE789" w14:textId="377C3961"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свыше 30% </w:t>
      </w:r>
      <w:r w:rsidR="005D2631" w:rsidRP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Кб = 0,3. </w:t>
      </w:r>
    </w:p>
    <w:p w14:paraId="2EB56F60"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Одним из важнейших направлений повышения надежности</w:t>
      </w:r>
      <w:r>
        <w:rPr>
          <w:rFonts w:ascii="Times New Roman" w:hAnsi="Times New Roman" w:cs="Times New Roman"/>
          <w:color w:val="000000"/>
          <w:sz w:val="28"/>
          <w:szCs w:val="28"/>
        </w:rPr>
        <w:t xml:space="preserve"> систем коммунального тепло</w:t>
      </w:r>
      <w:r w:rsidRPr="00162E14">
        <w:rPr>
          <w:rFonts w:ascii="Times New Roman" w:hAnsi="Times New Roman" w:cs="Times New Roman"/>
          <w:color w:val="000000"/>
          <w:sz w:val="28"/>
          <w:szCs w:val="28"/>
        </w:rPr>
        <w:t>снабжения является резервирование источников тепла и элемен</w:t>
      </w:r>
      <w:r>
        <w:rPr>
          <w:rFonts w:ascii="Times New Roman" w:hAnsi="Times New Roman" w:cs="Times New Roman"/>
          <w:color w:val="000000"/>
          <w:sz w:val="28"/>
          <w:szCs w:val="28"/>
        </w:rPr>
        <w:t>тов тепловой сети путем их коль</w:t>
      </w:r>
      <w:r w:rsidRPr="00162E14">
        <w:rPr>
          <w:rFonts w:ascii="Times New Roman" w:hAnsi="Times New Roman" w:cs="Times New Roman"/>
          <w:color w:val="000000"/>
          <w:sz w:val="28"/>
          <w:szCs w:val="28"/>
        </w:rPr>
        <w:t xml:space="preserve">цевания или устройства перемычек. </w:t>
      </w:r>
    </w:p>
    <w:p w14:paraId="017E926A"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Уровень резервирования (Кр) определяется как отноше</w:t>
      </w:r>
      <w:r>
        <w:rPr>
          <w:rFonts w:ascii="Times New Roman" w:hAnsi="Times New Roman" w:cs="Times New Roman"/>
          <w:color w:val="000000"/>
          <w:sz w:val="28"/>
          <w:szCs w:val="28"/>
        </w:rPr>
        <w:t>ние резервируемой на уровне цен</w:t>
      </w:r>
      <w:r w:rsidRPr="00162E14">
        <w:rPr>
          <w:rFonts w:ascii="Times New Roman" w:hAnsi="Times New Roman" w:cs="Times New Roman"/>
          <w:color w:val="000000"/>
          <w:sz w:val="28"/>
          <w:szCs w:val="28"/>
        </w:rPr>
        <w:t>трального теплового пункта (квартала; микрорайона) расчетно</w:t>
      </w:r>
      <w:r>
        <w:rPr>
          <w:rFonts w:ascii="Times New Roman" w:hAnsi="Times New Roman" w:cs="Times New Roman"/>
          <w:color w:val="000000"/>
          <w:sz w:val="28"/>
          <w:szCs w:val="28"/>
        </w:rPr>
        <w:t>й тепловой нагрузки к сумме рас</w:t>
      </w:r>
      <w:r w:rsidRPr="00162E14">
        <w:rPr>
          <w:rFonts w:ascii="Times New Roman" w:hAnsi="Times New Roman" w:cs="Times New Roman"/>
          <w:color w:val="000000"/>
          <w:sz w:val="28"/>
          <w:szCs w:val="28"/>
        </w:rPr>
        <w:t xml:space="preserve">четных тепловых нагрузок, подлежащих резервированию потребителей, подключенных к данному тепловому пункту: </w:t>
      </w:r>
    </w:p>
    <w:p w14:paraId="6FC3AC7E" w14:textId="24D93070"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lastRenderedPageBreak/>
        <w:t xml:space="preserve">− резервирование свыше 90 до 100%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Кр=</w:t>
      </w:r>
      <w:r w:rsidRPr="00162E14">
        <w:rPr>
          <w:rFonts w:ascii="Times New Roman" w:hAnsi="Times New Roman" w:cs="Times New Roman"/>
          <w:color w:val="000000"/>
          <w:sz w:val="28"/>
          <w:szCs w:val="28"/>
        </w:rPr>
        <w:t>1,0</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40BD629F" w14:textId="34BD595D"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свыше 70 до 90%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Кр=</w:t>
      </w:r>
      <w:r w:rsidRPr="00162E14">
        <w:rPr>
          <w:rFonts w:ascii="Times New Roman" w:hAnsi="Times New Roman" w:cs="Times New Roman"/>
          <w:color w:val="000000"/>
          <w:sz w:val="28"/>
          <w:szCs w:val="28"/>
        </w:rPr>
        <w:t>0,7</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3C7D5517" w14:textId="7BBB5D61"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свыше 50 до 70%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Кр=</w:t>
      </w:r>
      <w:r w:rsidR="00BE5C03">
        <w:rPr>
          <w:rFonts w:ascii="Times New Roman" w:hAnsi="Times New Roman" w:cs="Times New Roman"/>
          <w:color w:val="000000"/>
          <w:sz w:val="28"/>
          <w:szCs w:val="28"/>
        </w:rPr>
        <w:t>0,54</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2F361957" w14:textId="014795DC"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свыше 30 до 50%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Кр=</w:t>
      </w:r>
      <w:r w:rsidRPr="00162E14">
        <w:rPr>
          <w:rFonts w:ascii="Times New Roman" w:hAnsi="Times New Roman" w:cs="Times New Roman"/>
          <w:color w:val="000000"/>
          <w:sz w:val="28"/>
          <w:szCs w:val="28"/>
        </w:rPr>
        <w:t>0,3</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4976EB1B" w14:textId="044E1EEB"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резервирование менее 30% нагрузки </w:t>
      </w:r>
      <w:r w:rsidR="005D2631">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Кр=</w:t>
      </w:r>
      <w:r w:rsidRPr="00162E14">
        <w:rPr>
          <w:rFonts w:ascii="Times New Roman" w:hAnsi="Times New Roman" w:cs="Times New Roman"/>
          <w:color w:val="000000"/>
          <w:sz w:val="28"/>
          <w:szCs w:val="28"/>
        </w:rPr>
        <w:t>0,2</w:t>
      </w:r>
      <w:r w:rsidR="005842AA">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7226561A"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Существенное влияние на надежность системы теплоснабжения имеет те</w:t>
      </w:r>
      <w:r>
        <w:rPr>
          <w:rFonts w:ascii="Times New Roman" w:hAnsi="Times New Roman" w:cs="Times New Roman"/>
          <w:color w:val="000000"/>
          <w:sz w:val="28"/>
          <w:szCs w:val="28"/>
        </w:rPr>
        <w:t>хническое состоя</w:t>
      </w:r>
      <w:r w:rsidRPr="00162E14">
        <w:rPr>
          <w:rFonts w:ascii="Times New Roman" w:hAnsi="Times New Roman" w:cs="Times New Roman"/>
          <w:color w:val="000000"/>
          <w:sz w:val="28"/>
          <w:szCs w:val="28"/>
        </w:rPr>
        <w:t xml:space="preserve">ние тепловых сетей, характеризуемое наличием ветхих, подлежащих замене трубопроводов (Кс) при доле ветхих сетей: </w:t>
      </w:r>
    </w:p>
    <w:p w14:paraId="43C227D8" w14:textId="7EA39609" w:rsidR="00162E14" w:rsidRPr="005842AA"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до 10%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 xml:space="preserve">1,0; </w:t>
      </w:r>
    </w:p>
    <w:p w14:paraId="0A7F61D0" w14:textId="4B9AF8E4" w:rsidR="00162E14" w:rsidRPr="005842AA"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5842AA">
        <w:rPr>
          <w:rFonts w:ascii="Times New Roman" w:hAnsi="Times New Roman" w:cs="Times New Roman"/>
          <w:color w:val="000000"/>
          <w:sz w:val="28"/>
          <w:szCs w:val="28"/>
        </w:rPr>
        <w:t xml:space="preserve">− свыше 10% до 20%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 xml:space="preserve">=0,8; </w:t>
      </w:r>
    </w:p>
    <w:p w14:paraId="53D821F5" w14:textId="27330A0D" w:rsidR="00162E14" w:rsidRPr="005842AA"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5842AA">
        <w:rPr>
          <w:rFonts w:ascii="Times New Roman" w:hAnsi="Times New Roman" w:cs="Times New Roman"/>
          <w:color w:val="000000"/>
          <w:sz w:val="28"/>
          <w:szCs w:val="28"/>
        </w:rPr>
        <w:t xml:space="preserve">− свыше 20% до 30%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 xml:space="preserve">=0,6; </w:t>
      </w:r>
    </w:p>
    <w:p w14:paraId="259B9317" w14:textId="0B9A26EE"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5842AA">
        <w:rPr>
          <w:rFonts w:ascii="Times New Roman" w:hAnsi="Times New Roman" w:cs="Times New Roman"/>
          <w:color w:val="000000"/>
          <w:sz w:val="28"/>
          <w:szCs w:val="28"/>
        </w:rPr>
        <w:t xml:space="preserve">− свыше 30% </w:t>
      </w:r>
      <w:r w:rsidR="005842AA" w:rsidRPr="005842AA">
        <w:rPr>
          <w:rFonts w:ascii="Times New Roman" w:hAnsi="Times New Roman" w:cs="Times New Roman"/>
          <w:color w:val="000000"/>
          <w:sz w:val="28"/>
          <w:szCs w:val="28"/>
        </w:rPr>
        <w:t>–</w:t>
      </w:r>
      <w:r w:rsidR="00EE10BE">
        <w:rPr>
          <w:rFonts w:ascii="Times New Roman" w:hAnsi="Times New Roman" w:cs="Times New Roman"/>
          <w:color w:val="000000"/>
          <w:sz w:val="28"/>
          <w:szCs w:val="28"/>
        </w:rPr>
        <w:t xml:space="preserve"> Кс</w:t>
      </w:r>
      <w:r w:rsidRPr="005842AA">
        <w:rPr>
          <w:rFonts w:ascii="Times New Roman" w:hAnsi="Times New Roman" w:cs="Times New Roman"/>
          <w:color w:val="000000"/>
          <w:sz w:val="28"/>
          <w:szCs w:val="28"/>
        </w:rPr>
        <w:t>=</w:t>
      </w:r>
      <w:r w:rsidR="00BE5C03">
        <w:rPr>
          <w:rFonts w:ascii="Times New Roman" w:hAnsi="Times New Roman" w:cs="Times New Roman"/>
          <w:color w:val="000000"/>
          <w:sz w:val="28"/>
          <w:szCs w:val="28"/>
        </w:rPr>
        <w:t>0,54</w:t>
      </w:r>
      <w:r w:rsidRPr="00162E14">
        <w:rPr>
          <w:rFonts w:ascii="Times New Roman" w:hAnsi="Times New Roman" w:cs="Times New Roman"/>
          <w:color w:val="000000"/>
          <w:sz w:val="28"/>
          <w:szCs w:val="28"/>
        </w:rPr>
        <w:t xml:space="preserve">. </w:t>
      </w:r>
    </w:p>
    <w:p w14:paraId="5C66A016" w14:textId="28556479" w:rsidR="00162E14" w:rsidRPr="00162E14" w:rsidRDefault="00162E14" w:rsidP="00472FCB">
      <w:pPr>
        <w:autoSpaceDE w:val="0"/>
        <w:autoSpaceDN w:val="0"/>
        <w:adjustRightInd w:val="0"/>
        <w:spacing w:after="0" w:line="360" w:lineRule="auto"/>
        <w:ind w:firstLine="567"/>
        <w:rPr>
          <w:rFonts w:ascii="Times New Roman" w:hAnsi="Times New Roman" w:cs="Times New Roman"/>
          <w:color w:val="000000"/>
          <w:sz w:val="28"/>
          <w:szCs w:val="28"/>
        </w:rPr>
      </w:pPr>
      <w:r w:rsidRPr="00162E14">
        <w:rPr>
          <w:rFonts w:ascii="Times New Roman" w:hAnsi="Times New Roman" w:cs="Times New Roman"/>
          <w:color w:val="000000"/>
          <w:sz w:val="28"/>
          <w:szCs w:val="28"/>
        </w:rPr>
        <w:t>Показатель надежности конкретной системы теплоснабж</w:t>
      </w:r>
      <w:r>
        <w:rPr>
          <w:rFonts w:ascii="Times New Roman" w:hAnsi="Times New Roman" w:cs="Times New Roman"/>
          <w:color w:val="000000"/>
          <w:sz w:val="28"/>
          <w:szCs w:val="28"/>
        </w:rPr>
        <w:t>ения Кнад определяется как сред</w:t>
      </w:r>
      <w:r w:rsidRPr="00162E14">
        <w:rPr>
          <w:rFonts w:ascii="Times New Roman" w:hAnsi="Times New Roman" w:cs="Times New Roman"/>
          <w:color w:val="000000"/>
          <w:sz w:val="28"/>
          <w:szCs w:val="28"/>
        </w:rPr>
        <w:t>ний по частным показателям Кэ, Кв, Кт, Кб, Кр и Кс Кнад=Кэ+Кв+Кт+Кб+Кр+Кс</w:t>
      </w:r>
      <w:r w:rsidRPr="00162E14">
        <w:rPr>
          <w:rFonts w:ascii="Cambria Math" w:hAnsi="Cambria Math" w:cs="Cambria Math"/>
          <w:color w:val="000000"/>
          <w:sz w:val="28"/>
          <w:szCs w:val="28"/>
        </w:rPr>
        <w:t>𝑛𝑛</w:t>
      </w:r>
      <w:r w:rsidR="00EE10BE">
        <w:rPr>
          <w:rFonts w:ascii="Cambria Math" w:hAnsi="Cambria Math" w:cs="Cambria Math"/>
          <w:color w:val="000000"/>
          <w:sz w:val="28"/>
          <w:szCs w:val="28"/>
        </w:rPr>
        <w:t>,</w:t>
      </w:r>
    </w:p>
    <w:p w14:paraId="681857D0" w14:textId="7777777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где n – число показателей, учтенных в числителе. </w:t>
      </w:r>
    </w:p>
    <w:p w14:paraId="08EDAF04" w14:textId="29CC50D4"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В зависимости от полученных показателей надежности отдельных</w:t>
      </w:r>
      <w:r>
        <w:rPr>
          <w:rFonts w:ascii="Times New Roman" w:hAnsi="Times New Roman" w:cs="Times New Roman"/>
          <w:color w:val="000000"/>
          <w:sz w:val="28"/>
          <w:szCs w:val="28"/>
        </w:rPr>
        <w:t xml:space="preserve"> систем и системы ком</w:t>
      </w:r>
      <w:r w:rsidRPr="00162E14">
        <w:rPr>
          <w:rFonts w:ascii="Times New Roman" w:hAnsi="Times New Roman" w:cs="Times New Roman"/>
          <w:color w:val="000000"/>
          <w:sz w:val="28"/>
          <w:szCs w:val="28"/>
        </w:rPr>
        <w:t>мунального теплоснабжения города (населенного пункта) они с точки зрения надежности могут быть оценены как</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215FE7E0" w14:textId="6B2F5EAD"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высоконадежные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при Кнад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более 0,9</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774F316C" w14:textId="3AB33606"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Кнад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от 0,75 до 0,89</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3427ED27" w14:textId="54530B57"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малонадежные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Кнад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от </w:t>
      </w:r>
      <w:r w:rsidR="00BE5C03">
        <w:rPr>
          <w:rFonts w:ascii="Times New Roman" w:hAnsi="Times New Roman" w:cs="Times New Roman"/>
          <w:color w:val="000000"/>
          <w:sz w:val="28"/>
          <w:szCs w:val="28"/>
        </w:rPr>
        <w:t>0,54</w:t>
      </w:r>
      <w:r w:rsidRPr="00162E14">
        <w:rPr>
          <w:rFonts w:ascii="Times New Roman" w:hAnsi="Times New Roman" w:cs="Times New Roman"/>
          <w:color w:val="000000"/>
          <w:sz w:val="28"/>
          <w:szCs w:val="28"/>
        </w:rPr>
        <w:t xml:space="preserve"> до 0,74</w:t>
      </w:r>
      <w:r w:rsidR="009F5CE6">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w:t>
      </w:r>
    </w:p>
    <w:p w14:paraId="7AC1C0D0" w14:textId="0710C3FE" w:rsidR="00162E14" w:rsidRPr="00162E14" w:rsidRDefault="00162E14" w:rsidP="00162E14">
      <w:pPr>
        <w:autoSpaceDE w:val="0"/>
        <w:autoSpaceDN w:val="0"/>
        <w:adjustRightInd w:val="0"/>
        <w:spacing w:after="0" w:line="360" w:lineRule="auto"/>
        <w:ind w:firstLine="567"/>
        <w:jc w:val="both"/>
        <w:rPr>
          <w:rFonts w:ascii="Times New Roman" w:hAnsi="Times New Roman" w:cs="Times New Roman"/>
          <w:color w:val="000000"/>
          <w:sz w:val="28"/>
          <w:szCs w:val="28"/>
        </w:rPr>
      </w:pPr>
      <w:r w:rsidRPr="00162E14">
        <w:rPr>
          <w:rFonts w:ascii="Times New Roman" w:hAnsi="Times New Roman" w:cs="Times New Roman"/>
          <w:color w:val="000000"/>
          <w:sz w:val="28"/>
          <w:szCs w:val="28"/>
        </w:rPr>
        <w:t xml:space="preserve">− ненадежные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Кнад </w:t>
      </w:r>
      <w:r w:rsidR="005D2631">
        <w:rPr>
          <w:rFonts w:ascii="Times New Roman" w:hAnsi="Times New Roman" w:cs="Times New Roman"/>
          <w:color w:val="000000"/>
          <w:sz w:val="28"/>
          <w:szCs w:val="28"/>
        </w:rPr>
        <w:t>–</w:t>
      </w:r>
      <w:r w:rsidRPr="00162E14">
        <w:rPr>
          <w:rFonts w:ascii="Times New Roman" w:hAnsi="Times New Roman" w:cs="Times New Roman"/>
          <w:color w:val="000000"/>
          <w:sz w:val="28"/>
          <w:szCs w:val="28"/>
        </w:rPr>
        <w:t xml:space="preserve"> менее </w:t>
      </w:r>
      <w:r w:rsidR="00BE5C03">
        <w:rPr>
          <w:rFonts w:ascii="Times New Roman" w:hAnsi="Times New Roman" w:cs="Times New Roman"/>
          <w:color w:val="000000"/>
          <w:sz w:val="28"/>
          <w:szCs w:val="28"/>
        </w:rPr>
        <w:t>0,54</w:t>
      </w:r>
      <w:r w:rsidRPr="00162E14">
        <w:rPr>
          <w:rFonts w:ascii="Times New Roman" w:hAnsi="Times New Roman" w:cs="Times New Roman"/>
          <w:color w:val="000000"/>
          <w:sz w:val="28"/>
          <w:szCs w:val="28"/>
        </w:rPr>
        <w:t xml:space="preserve">. </w:t>
      </w:r>
    </w:p>
    <w:p w14:paraId="760EEEFC" w14:textId="4160B349" w:rsidR="00162E14" w:rsidRDefault="00162E14" w:rsidP="00162E14">
      <w:pPr>
        <w:spacing w:line="360" w:lineRule="auto"/>
        <w:ind w:firstLine="567"/>
        <w:jc w:val="both"/>
        <w:rPr>
          <w:rFonts w:ascii="Times New Roman" w:hAnsi="Times New Roman" w:cs="Times New Roman"/>
          <w:sz w:val="28"/>
          <w:szCs w:val="28"/>
        </w:rPr>
        <w:sectPr w:rsidR="00162E14" w:rsidSect="00787A06">
          <w:headerReference w:type="default" r:id="rId48"/>
          <w:pgSz w:w="11906" w:h="16838"/>
          <w:pgMar w:top="1134"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162E14">
        <w:rPr>
          <w:rFonts w:ascii="Times New Roman" w:hAnsi="Times New Roman" w:cs="Times New Roman"/>
          <w:sz w:val="28"/>
          <w:szCs w:val="28"/>
        </w:rPr>
        <w:t>Критерии оценки надежности и коэффициент надежност</w:t>
      </w:r>
      <w:r>
        <w:rPr>
          <w:rFonts w:ascii="Times New Roman" w:hAnsi="Times New Roman" w:cs="Times New Roman"/>
          <w:sz w:val="28"/>
          <w:szCs w:val="28"/>
        </w:rPr>
        <w:t>и систем теплоснабжения приведе</w:t>
      </w:r>
      <w:r w:rsidRPr="00162E14">
        <w:rPr>
          <w:rFonts w:ascii="Times New Roman" w:hAnsi="Times New Roman" w:cs="Times New Roman"/>
          <w:sz w:val="28"/>
          <w:szCs w:val="28"/>
        </w:rPr>
        <w:t xml:space="preserve">ны в таблице </w:t>
      </w:r>
      <w:r w:rsidR="00FA4A2B">
        <w:rPr>
          <w:rFonts w:ascii="Times New Roman" w:hAnsi="Times New Roman" w:cs="Times New Roman"/>
          <w:sz w:val="28"/>
          <w:szCs w:val="28"/>
        </w:rPr>
        <w:t>1.9.1</w:t>
      </w:r>
      <w:r w:rsidR="00287A0D">
        <w:rPr>
          <w:rFonts w:ascii="Times New Roman" w:hAnsi="Times New Roman" w:cs="Times New Roman"/>
          <w:sz w:val="28"/>
          <w:szCs w:val="28"/>
        </w:rPr>
        <w:t>.</w:t>
      </w:r>
    </w:p>
    <w:p w14:paraId="35F32A77" w14:textId="4C15EAA1" w:rsidR="00E215BB" w:rsidRPr="00005DF6" w:rsidRDefault="00375AFC" w:rsidP="00472FCB">
      <w:pPr>
        <w:autoSpaceDE w:val="0"/>
        <w:autoSpaceDN w:val="0"/>
        <w:adjustRightInd w:val="0"/>
        <w:spacing w:after="0" w:line="240" w:lineRule="auto"/>
        <w:jc w:val="center"/>
        <w:rPr>
          <w:rFonts w:ascii="Times New Roman" w:hAnsi="Times New Roman" w:cs="Times New Roman"/>
          <w:b/>
          <w:i/>
          <w:sz w:val="28"/>
          <w:szCs w:val="28"/>
        </w:rPr>
      </w:pPr>
      <w:r w:rsidRPr="008017EC">
        <w:rPr>
          <w:rFonts w:ascii="Times New Roman" w:hAnsi="Times New Roman" w:cs="Times New Roman"/>
          <w:b/>
          <w:i/>
          <w:sz w:val="28"/>
          <w:szCs w:val="28"/>
        </w:rPr>
        <w:lastRenderedPageBreak/>
        <w:t xml:space="preserve">Таблица </w:t>
      </w:r>
      <w:r w:rsidR="00FA4A2B" w:rsidRPr="008017EC">
        <w:rPr>
          <w:rFonts w:ascii="Times New Roman" w:hAnsi="Times New Roman" w:cs="Times New Roman"/>
          <w:b/>
          <w:i/>
          <w:sz w:val="28"/>
          <w:szCs w:val="28"/>
        </w:rPr>
        <w:t>1.9.1</w:t>
      </w:r>
      <w:r w:rsidRPr="008017EC">
        <w:rPr>
          <w:rFonts w:ascii="Times New Roman" w:hAnsi="Times New Roman" w:cs="Times New Roman"/>
          <w:b/>
          <w:i/>
          <w:sz w:val="28"/>
          <w:szCs w:val="28"/>
        </w:rPr>
        <w:t xml:space="preserve"> – Критерии надежности системы теплоснабжения </w:t>
      </w:r>
      <w:r w:rsidR="0057539A" w:rsidRPr="008017EC">
        <w:rPr>
          <w:rFonts w:ascii="Times New Roman" w:eastAsia="Times New Roman,Bold" w:hAnsi="Times New Roman" w:cs="Times New Roman"/>
          <w:b/>
          <w:i/>
          <w:color w:val="000000"/>
          <w:sz w:val="28"/>
          <w:szCs w:val="28"/>
        </w:rPr>
        <w:t>Каратузского сельсовета</w:t>
      </w:r>
    </w:p>
    <w:tbl>
      <w:tblPr>
        <w:tblW w:w="1474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3543"/>
        <w:gridCol w:w="709"/>
        <w:gridCol w:w="709"/>
        <w:gridCol w:w="992"/>
        <w:gridCol w:w="2126"/>
        <w:gridCol w:w="1560"/>
        <w:gridCol w:w="1275"/>
        <w:gridCol w:w="1418"/>
        <w:gridCol w:w="1843"/>
      </w:tblGrid>
      <w:tr w:rsidR="00E215BB" w14:paraId="204D1E00" w14:textId="77777777" w:rsidTr="00B80BF6">
        <w:trPr>
          <w:trHeight w:val="477"/>
        </w:trPr>
        <w:tc>
          <w:tcPr>
            <w:tcW w:w="568" w:type="dxa"/>
            <w:vMerge w:val="restart"/>
            <w:shd w:val="clear" w:color="auto" w:fill="F7CAAC" w:themeFill="accent2" w:themeFillTint="66"/>
            <w:vAlign w:val="center"/>
          </w:tcPr>
          <w:p w14:paraId="4CB0E6E1" w14:textId="77777777" w:rsidR="00E215BB" w:rsidRPr="00005DF6" w:rsidRDefault="00E215BB" w:rsidP="00B80BF6">
            <w:pPr>
              <w:pStyle w:val="Default"/>
              <w:jc w:val="center"/>
              <w:rPr>
                <w:b/>
                <w:bCs/>
                <w:i/>
              </w:rPr>
            </w:pPr>
          </w:p>
          <w:p w14:paraId="399622CD" w14:textId="77777777" w:rsidR="00E215BB" w:rsidRPr="00005DF6" w:rsidRDefault="00E215BB" w:rsidP="00B80BF6">
            <w:pPr>
              <w:pStyle w:val="Default"/>
              <w:jc w:val="center"/>
              <w:rPr>
                <w:i/>
              </w:rPr>
            </w:pPr>
            <w:r w:rsidRPr="00005DF6">
              <w:rPr>
                <w:b/>
                <w:bCs/>
                <w:i/>
              </w:rPr>
              <w:t>№ п/п</w:t>
            </w:r>
          </w:p>
          <w:p w14:paraId="4FC1DCE0"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3543" w:type="dxa"/>
            <w:vMerge w:val="restart"/>
            <w:shd w:val="clear" w:color="auto" w:fill="F7CAAC" w:themeFill="accent2" w:themeFillTint="66"/>
            <w:vAlign w:val="center"/>
          </w:tcPr>
          <w:p w14:paraId="5B436560" w14:textId="77777777" w:rsidR="00E215BB" w:rsidRPr="00005DF6" w:rsidRDefault="00E215BB" w:rsidP="00B80BF6">
            <w:pPr>
              <w:pStyle w:val="Default"/>
              <w:jc w:val="center"/>
              <w:rPr>
                <w:b/>
                <w:bCs/>
                <w:i/>
              </w:rPr>
            </w:pPr>
          </w:p>
          <w:p w14:paraId="4394F236" w14:textId="7F384CDC" w:rsidR="00E215BB" w:rsidRPr="00005DF6" w:rsidRDefault="00E215BB" w:rsidP="00B80BF6">
            <w:pPr>
              <w:pStyle w:val="Default"/>
              <w:jc w:val="center"/>
              <w:rPr>
                <w:i/>
              </w:rPr>
            </w:pPr>
            <w:r w:rsidRPr="00005DF6">
              <w:rPr>
                <w:b/>
                <w:bCs/>
                <w:i/>
              </w:rPr>
              <w:t xml:space="preserve">Наименование </w:t>
            </w:r>
            <w:r w:rsidR="007E4D14">
              <w:rPr>
                <w:b/>
                <w:bCs/>
                <w:i/>
              </w:rPr>
              <w:t>котельных</w:t>
            </w:r>
          </w:p>
        </w:tc>
        <w:tc>
          <w:tcPr>
            <w:tcW w:w="10632" w:type="dxa"/>
            <w:gridSpan w:val="8"/>
            <w:shd w:val="clear" w:color="auto" w:fill="F7CAAC" w:themeFill="accent2" w:themeFillTint="66"/>
            <w:vAlign w:val="center"/>
          </w:tcPr>
          <w:p w14:paraId="441CCF65" w14:textId="77777777" w:rsidR="00E215BB" w:rsidRPr="00005DF6" w:rsidRDefault="00E215BB" w:rsidP="00B80BF6">
            <w:pPr>
              <w:pStyle w:val="Default"/>
              <w:jc w:val="center"/>
              <w:rPr>
                <w:i/>
              </w:rPr>
            </w:pPr>
            <w:r w:rsidRPr="00005DF6">
              <w:rPr>
                <w:b/>
                <w:bCs/>
                <w:i/>
              </w:rPr>
              <w:t>От источника тепловой энергии</w:t>
            </w:r>
          </w:p>
        </w:tc>
      </w:tr>
      <w:tr w:rsidR="00E215BB" w14:paraId="317DD0E9" w14:textId="77777777" w:rsidTr="007B4386">
        <w:trPr>
          <w:trHeight w:val="3722"/>
        </w:trPr>
        <w:tc>
          <w:tcPr>
            <w:tcW w:w="568" w:type="dxa"/>
            <w:vMerge/>
            <w:shd w:val="clear" w:color="auto" w:fill="F7CAAC" w:themeFill="accent2" w:themeFillTint="66"/>
            <w:vAlign w:val="center"/>
          </w:tcPr>
          <w:p w14:paraId="4984A457"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3543" w:type="dxa"/>
            <w:vMerge/>
            <w:shd w:val="clear" w:color="auto" w:fill="F7CAAC" w:themeFill="accent2" w:themeFillTint="66"/>
            <w:vAlign w:val="center"/>
          </w:tcPr>
          <w:p w14:paraId="00A17C3E"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709" w:type="dxa"/>
            <w:shd w:val="clear" w:color="auto" w:fill="F7CAAC" w:themeFill="accent2" w:themeFillTint="66"/>
            <w:textDirection w:val="btLr"/>
            <w:vAlign w:val="center"/>
          </w:tcPr>
          <w:p w14:paraId="2C0915BC" w14:textId="77777777" w:rsidR="005D2631" w:rsidRDefault="00F86B7F" w:rsidP="00B80BF6">
            <w:pPr>
              <w:pStyle w:val="Default"/>
              <w:ind w:left="-113" w:right="-87"/>
              <w:jc w:val="center"/>
              <w:rPr>
                <w:b/>
                <w:bCs/>
                <w:i/>
                <w:sz w:val="20"/>
                <w:szCs w:val="20"/>
              </w:rPr>
            </w:pPr>
            <w:r w:rsidRPr="00F86B7F">
              <w:rPr>
                <w:b/>
                <w:bCs/>
                <w:i/>
                <w:sz w:val="20"/>
                <w:szCs w:val="20"/>
              </w:rPr>
              <w:t>Надежность электроснабжения</w:t>
            </w:r>
          </w:p>
          <w:p w14:paraId="4E2819CF" w14:textId="3A4E18E5" w:rsidR="00E215BB" w:rsidRPr="00F86B7F" w:rsidRDefault="00F86B7F" w:rsidP="00B80BF6">
            <w:pPr>
              <w:pStyle w:val="Default"/>
              <w:ind w:left="-113" w:right="-87"/>
              <w:jc w:val="center"/>
              <w:rPr>
                <w:i/>
                <w:sz w:val="20"/>
                <w:szCs w:val="20"/>
              </w:rPr>
            </w:pPr>
            <w:r w:rsidRPr="00F86B7F">
              <w:rPr>
                <w:b/>
                <w:bCs/>
                <w:i/>
                <w:sz w:val="20"/>
                <w:szCs w:val="20"/>
              </w:rPr>
              <w:t>источников тепловой энергии</w:t>
            </w:r>
          </w:p>
        </w:tc>
        <w:tc>
          <w:tcPr>
            <w:tcW w:w="709" w:type="dxa"/>
            <w:shd w:val="clear" w:color="auto" w:fill="F7CAAC" w:themeFill="accent2" w:themeFillTint="66"/>
            <w:textDirection w:val="btLr"/>
            <w:vAlign w:val="center"/>
          </w:tcPr>
          <w:p w14:paraId="4A724103" w14:textId="77777777" w:rsidR="005D2631" w:rsidRDefault="00F86B7F" w:rsidP="00B80BF6">
            <w:pPr>
              <w:pStyle w:val="Default"/>
              <w:ind w:left="-113" w:right="-87"/>
              <w:jc w:val="center"/>
              <w:rPr>
                <w:b/>
                <w:bCs/>
                <w:i/>
                <w:sz w:val="20"/>
                <w:szCs w:val="20"/>
              </w:rPr>
            </w:pPr>
            <w:r w:rsidRPr="00F86B7F">
              <w:rPr>
                <w:b/>
                <w:bCs/>
                <w:i/>
                <w:sz w:val="20"/>
                <w:szCs w:val="20"/>
              </w:rPr>
              <w:t>Надежность водоснабжения</w:t>
            </w:r>
          </w:p>
          <w:p w14:paraId="7372F862" w14:textId="611DE61A" w:rsidR="00E215BB" w:rsidRPr="00F86B7F" w:rsidRDefault="00F86B7F" w:rsidP="00B80BF6">
            <w:pPr>
              <w:pStyle w:val="Default"/>
              <w:ind w:left="-113" w:right="-87"/>
              <w:jc w:val="center"/>
              <w:rPr>
                <w:i/>
                <w:sz w:val="20"/>
                <w:szCs w:val="20"/>
              </w:rPr>
            </w:pPr>
            <w:r w:rsidRPr="00F86B7F">
              <w:rPr>
                <w:b/>
                <w:bCs/>
                <w:i/>
                <w:sz w:val="20"/>
                <w:szCs w:val="20"/>
              </w:rPr>
              <w:t>источников тепловой энергии</w:t>
            </w:r>
          </w:p>
        </w:tc>
        <w:tc>
          <w:tcPr>
            <w:tcW w:w="992" w:type="dxa"/>
            <w:shd w:val="clear" w:color="auto" w:fill="F7CAAC" w:themeFill="accent2" w:themeFillTint="66"/>
            <w:textDirection w:val="btLr"/>
            <w:vAlign w:val="center"/>
          </w:tcPr>
          <w:p w14:paraId="23C913FA" w14:textId="77777777" w:rsidR="005D2631" w:rsidRDefault="00F86B7F" w:rsidP="00B80BF6">
            <w:pPr>
              <w:pStyle w:val="Default"/>
              <w:ind w:left="-113" w:right="-87"/>
              <w:jc w:val="center"/>
              <w:rPr>
                <w:b/>
                <w:bCs/>
                <w:i/>
                <w:sz w:val="20"/>
                <w:szCs w:val="20"/>
              </w:rPr>
            </w:pPr>
            <w:r w:rsidRPr="00F86B7F">
              <w:rPr>
                <w:b/>
                <w:bCs/>
                <w:i/>
                <w:sz w:val="20"/>
                <w:szCs w:val="20"/>
              </w:rPr>
              <w:t>Надежность топливоснабжения</w:t>
            </w:r>
          </w:p>
          <w:p w14:paraId="1CAFB945" w14:textId="53115646" w:rsidR="00E215BB" w:rsidRPr="00F86B7F" w:rsidRDefault="00F86B7F" w:rsidP="00B80BF6">
            <w:pPr>
              <w:pStyle w:val="Default"/>
              <w:ind w:left="-113" w:right="-87"/>
              <w:jc w:val="center"/>
              <w:rPr>
                <w:i/>
                <w:sz w:val="20"/>
                <w:szCs w:val="20"/>
              </w:rPr>
            </w:pPr>
            <w:r w:rsidRPr="00F86B7F">
              <w:rPr>
                <w:b/>
                <w:bCs/>
                <w:i/>
                <w:sz w:val="20"/>
                <w:szCs w:val="20"/>
              </w:rPr>
              <w:t>источников тепловой энергии</w:t>
            </w:r>
          </w:p>
        </w:tc>
        <w:tc>
          <w:tcPr>
            <w:tcW w:w="2126" w:type="dxa"/>
            <w:shd w:val="clear" w:color="auto" w:fill="F7CAAC" w:themeFill="accent2" w:themeFillTint="66"/>
            <w:textDirection w:val="btLr"/>
            <w:vAlign w:val="center"/>
          </w:tcPr>
          <w:p w14:paraId="5EFB2B13" w14:textId="5B27ABAC" w:rsidR="005D2631" w:rsidRDefault="00F86B7F" w:rsidP="00B80BF6">
            <w:pPr>
              <w:pStyle w:val="Default"/>
              <w:ind w:left="-113" w:right="-87"/>
              <w:jc w:val="center"/>
              <w:rPr>
                <w:b/>
                <w:bCs/>
                <w:i/>
                <w:sz w:val="20"/>
                <w:szCs w:val="20"/>
              </w:rPr>
            </w:pPr>
            <w:r w:rsidRPr="00F86B7F">
              <w:rPr>
                <w:b/>
                <w:bCs/>
                <w:i/>
                <w:sz w:val="20"/>
                <w:szCs w:val="20"/>
              </w:rPr>
              <w:t>Соответствие тепловой мощности</w:t>
            </w:r>
          </w:p>
          <w:p w14:paraId="59959023" w14:textId="1BF1C313" w:rsidR="00CA2A44" w:rsidRDefault="00F86B7F" w:rsidP="00B80BF6">
            <w:pPr>
              <w:pStyle w:val="Default"/>
              <w:ind w:left="-113" w:right="-87"/>
              <w:jc w:val="center"/>
              <w:rPr>
                <w:b/>
                <w:bCs/>
                <w:i/>
                <w:sz w:val="20"/>
                <w:szCs w:val="20"/>
              </w:rPr>
            </w:pPr>
            <w:r w:rsidRPr="00F86B7F">
              <w:rPr>
                <w:b/>
                <w:bCs/>
                <w:i/>
                <w:sz w:val="20"/>
                <w:szCs w:val="20"/>
              </w:rPr>
              <w:t>источников тепловой</w:t>
            </w:r>
          </w:p>
          <w:p w14:paraId="79F01016" w14:textId="24D55E5C" w:rsidR="00CA2A44" w:rsidRDefault="00F86B7F" w:rsidP="00B80BF6">
            <w:pPr>
              <w:pStyle w:val="Default"/>
              <w:ind w:left="-113" w:right="-87"/>
              <w:jc w:val="center"/>
              <w:rPr>
                <w:b/>
                <w:bCs/>
                <w:i/>
                <w:sz w:val="20"/>
                <w:szCs w:val="20"/>
              </w:rPr>
            </w:pPr>
            <w:r w:rsidRPr="00F86B7F">
              <w:rPr>
                <w:b/>
                <w:bCs/>
                <w:i/>
                <w:sz w:val="20"/>
                <w:szCs w:val="20"/>
              </w:rPr>
              <w:t>энергии и пропускной</w:t>
            </w:r>
          </w:p>
          <w:p w14:paraId="026EF654" w14:textId="6781CF06" w:rsidR="00CA2A44" w:rsidRDefault="00F86B7F" w:rsidP="00B80BF6">
            <w:pPr>
              <w:pStyle w:val="Default"/>
              <w:ind w:left="-113" w:right="-87"/>
              <w:jc w:val="center"/>
              <w:rPr>
                <w:b/>
                <w:bCs/>
                <w:i/>
                <w:sz w:val="20"/>
                <w:szCs w:val="20"/>
              </w:rPr>
            </w:pPr>
            <w:r w:rsidRPr="00F86B7F">
              <w:rPr>
                <w:b/>
                <w:bCs/>
                <w:i/>
                <w:sz w:val="20"/>
                <w:szCs w:val="20"/>
              </w:rPr>
              <w:t>способности тепловых</w:t>
            </w:r>
          </w:p>
          <w:p w14:paraId="1C6354AD" w14:textId="2891BA94" w:rsidR="00E215BB" w:rsidRPr="00F86B7F" w:rsidRDefault="00F86B7F" w:rsidP="00B80BF6">
            <w:pPr>
              <w:pStyle w:val="Default"/>
              <w:ind w:left="-113" w:right="-87"/>
              <w:jc w:val="center"/>
              <w:rPr>
                <w:i/>
                <w:sz w:val="20"/>
                <w:szCs w:val="20"/>
              </w:rPr>
            </w:pPr>
            <w:r w:rsidRPr="00F86B7F">
              <w:rPr>
                <w:b/>
                <w:bCs/>
                <w:i/>
                <w:sz w:val="20"/>
                <w:szCs w:val="20"/>
              </w:rPr>
              <w:t>сетей расчетным тепловым нагрузкам потребителей</w:t>
            </w:r>
          </w:p>
        </w:tc>
        <w:tc>
          <w:tcPr>
            <w:tcW w:w="1560" w:type="dxa"/>
            <w:shd w:val="clear" w:color="auto" w:fill="F7CAAC" w:themeFill="accent2" w:themeFillTint="66"/>
            <w:textDirection w:val="btLr"/>
            <w:vAlign w:val="center"/>
          </w:tcPr>
          <w:p w14:paraId="0193BAEF" w14:textId="79AF7A5B" w:rsidR="005D2631" w:rsidRDefault="00F86B7F" w:rsidP="00B80BF6">
            <w:pPr>
              <w:pStyle w:val="Default"/>
              <w:ind w:left="-113" w:right="-87"/>
              <w:jc w:val="center"/>
              <w:rPr>
                <w:b/>
                <w:bCs/>
                <w:i/>
                <w:sz w:val="20"/>
                <w:szCs w:val="20"/>
              </w:rPr>
            </w:pPr>
            <w:r w:rsidRPr="00F86B7F">
              <w:rPr>
                <w:b/>
                <w:bCs/>
                <w:i/>
                <w:sz w:val="20"/>
                <w:szCs w:val="20"/>
              </w:rPr>
              <w:t>Уровень резервирования</w:t>
            </w:r>
          </w:p>
          <w:p w14:paraId="20A7C161" w14:textId="5BF5F6E8" w:rsidR="00CA2A44" w:rsidRDefault="00F86B7F" w:rsidP="00B80BF6">
            <w:pPr>
              <w:pStyle w:val="Default"/>
              <w:ind w:left="-113" w:right="-87"/>
              <w:jc w:val="center"/>
              <w:rPr>
                <w:b/>
                <w:bCs/>
                <w:i/>
                <w:sz w:val="20"/>
                <w:szCs w:val="20"/>
              </w:rPr>
            </w:pPr>
            <w:r w:rsidRPr="00F86B7F">
              <w:rPr>
                <w:b/>
                <w:bCs/>
                <w:i/>
                <w:sz w:val="20"/>
                <w:szCs w:val="20"/>
              </w:rPr>
              <w:t>источников тепловой</w:t>
            </w:r>
          </w:p>
          <w:p w14:paraId="68D6EB7E" w14:textId="060E1A3F" w:rsidR="00CA2A44" w:rsidRDefault="00F86B7F" w:rsidP="00B80BF6">
            <w:pPr>
              <w:pStyle w:val="Default"/>
              <w:ind w:left="-113" w:right="-87"/>
              <w:jc w:val="center"/>
              <w:rPr>
                <w:b/>
                <w:bCs/>
                <w:i/>
                <w:sz w:val="20"/>
                <w:szCs w:val="20"/>
              </w:rPr>
            </w:pPr>
            <w:r w:rsidRPr="00F86B7F">
              <w:rPr>
                <w:b/>
                <w:bCs/>
                <w:i/>
                <w:sz w:val="20"/>
                <w:szCs w:val="20"/>
              </w:rPr>
              <w:t>энергии и элемен</w:t>
            </w:r>
            <w:r w:rsidR="005D2631">
              <w:rPr>
                <w:b/>
                <w:bCs/>
                <w:i/>
                <w:sz w:val="20"/>
                <w:szCs w:val="20"/>
              </w:rPr>
              <w:t>тов</w:t>
            </w:r>
          </w:p>
          <w:p w14:paraId="267CB819" w14:textId="70041CEF" w:rsidR="005D2631" w:rsidRDefault="005D2631" w:rsidP="00B80BF6">
            <w:pPr>
              <w:pStyle w:val="Default"/>
              <w:ind w:left="-113" w:right="-87"/>
              <w:jc w:val="center"/>
              <w:rPr>
                <w:b/>
                <w:bCs/>
                <w:i/>
                <w:sz w:val="20"/>
                <w:szCs w:val="20"/>
              </w:rPr>
            </w:pPr>
            <w:r>
              <w:rPr>
                <w:b/>
                <w:bCs/>
                <w:i/>
                <w:sz w:val="20"/>
                <w:szCs w:val="20"/>
              </w:rPr>
              <w:t>тепловой</w:t>
            </w:r>
            <w:r w:rsidR="00CA2A44">
              <w:rPr>
                <w:b/>
                <w:bCs/>
                <w:i/>
                <w:sz w:val="20"/>
                <w:szCs w:val="20"/>
              </w:rPr>
              <w:t xml:space="preserve"> </w:t>
            </w:r>
            <w:r w:rsidR="00E215BB" w:rsidRPr="00F86B7F">
              <w:rPr>
                <w:b/>
                <w:bCs/>
                <w:i/>
                <w:sz w:val="20"/>
                <w:szCs w:val="20"/>
              </w:rPr>
              <w:t>сети путем их кольцевания</w:t>
            </w:r>
          </w:p>
          <w:p w14:paraId="73636A7E" w14:textId="690D55F7" w:rsidR="00E215BB" w:rsidRPr="00F86B7F" w:rsidRDefault="00E215BB" w:rsidP="00B80BF6">
            <w:pPr>
              <w:pStyle w:val="Default"/>
              <w:ind w:left="-113" w:right="-87"/>
              <w:jc w:val="center"/>
              <w:rPr>
                <w:i/>
                <w:sz w:val="20"/>
                <w:szCs w:val="20"/>
              </w:rPr>
            </w:pPr>
            <w:r w:rsidRPr="00F86B7F">
              <w:rPr>
                <w:b/>
                <w:bCs/>
                <w:i/>
                <w:sz w:val="20"/>
                <w:szCs w:val="20"/>
              </w:rPr>
              <w:t>или устройства перемычек</w:t>
            </w:r>
          </w:p>
        </w:tc>
        <w:tc>
          <w:tcPr>
            <w:tcW w:w="1275" w:type="dxa"/>
            <w:shd w:val="clear" w:color="auto" w:fill="F7CAAC" w:themeFill="accent2" w:themeFillTint="66"/>
            <w:textDirection w:val="btLr"/>
            <w:vAlign w:val="center"/>
          </w:tcPr>
          <w:p w14:paraId="3416B055" w14:textId="4AA5AC43" w:rsidR="005D2631" w:rsidRDefault="00F86B7F" w:rsidP="00B80BF6">
            <w:pPr>
              <w:pStyle w:val="Default"/>
              <w:ind w:left="-113" w:right="-87"/>
              <w:jc w:val="center"/>
              <w:rPr>
                <w:b/>
                <w:bCs/>
                <w:i/>
                <w:sz w:val="20"/>
                <w:szCs w:val="20"/>
              </w:rPr>
            </w:pPr>
            <w:r w:rsidRPr="00F86B7F">
              <w:rPr>
                <w:b/>
                <w:bCs/>
                <w:i/>
                <w:sz w:val="20"/>
                <w:szCs w:val="20"/>
              </w:rPr>
              <w:t>Техническое состояние</w:t>
            </w:r>
          </w:p>
          <w:p w14:paraId="7999BB31" w14:textId="50CE51B8" w:rsidR="005D2631" w:rsidRDefault="00F86B7F" w:rsidP="00B80BF6">
            <w:pPr>
              <w:pStyle w:val="Default"/>
              <w:ind w:left="-113" w:right="-87"/>
              <w:jc w:val="center"/>
              <w:rPr>
                <w:b/>
                <w:bCs/>
                <w:i/>
                <w:sz w:val="20"/>
                <w:szCs w:val="20"/>
              </w:rPr>
            </w:pPr>
            <w:r w:rsidRPr="00F86B7F">
              <w:rPr>
                <w:b/>
                <w:bCs/>
                <w:i/>
                <w:sz w:val="20"/>
                <w:szCs w:val="20"/>
              </w:rPr>
              <w:t>тепловых сетей,</w:t>
            </w:r>
          </w:p>
          <w:p w14:paraId="4E10C673" w14:textId="1621CF58" w:rsidR="005D2631" w:rsidRDefault="00F86B7F" w:rsidP="00B80BF6">
            <w:pPr>
              <w:pStyle w:val="Default"/>
              <w:ind w:left="-113" w:right="-87"/>
              <w:jc w:val="center"/>
              <w:rPr>
                <w:b/>
                <w:bCs/>
                <w:i/>
                <w:sz w:val="20"/>
                <w:szCs w:val="20"/>
              </w:rPr>
            </w:pPr>
            <w:r w:rsidRPr="00F86B7F">
              <w:rPr>
                <w:b/>
                <w:bCs/>
                <w:i/>
                <w:sz w:val="20"/>
                <w:szCs w:val="20"/>
              </w:rPr>
              <w:t>характеризуемое</w:t>
            </w:r>
            <w:r w:rsidR="005D2631">
              <w:rPr>
                <w:b/>
                <w:bCs/>
                <w:i/>
                <w:sz w:val="20"/>
                <w:szCs w:val="20"/>
              </w:rPr>
              <w:t xml:space="preserve"> </w:t>
            </w:r>
            <w:r w:rsidRPr="00F86B7F">
              <w:rPr>
                <w:b/>
                <w:bCs/>
                <w:i/>
                <w:sz w:val="20"/>
                <w:szCs w:val="20"/>
              </w:rPr>
              <w:t>наличием ветхих,</w:t>
            </w:r>
          </w:p>
          <w:p w14:paraId="47F95A63" w14:textId="25D095D5" w:rsidR="00E215BB" w:rsidRPr="00F86B7F" w:rsidRDefault="00F86B7F" w:rsidP="00B80BF6">
            <w:pPr>
              <w:pStyle w:val="Default"/>
              <w:ind w:left="-113" w:right="-87"/>
              <w:jc w:val="center"/>
              <w:rPr>
                <w:i/>
                <w:sz w:val="20"/>
                <w:szCs w:val="20"/>
              </w:rPr>
            </w:pPr>
            <w:r w:rsidRPr="00F86B7F">
              <w:rPr>
                <w:b/>
                <w:bCs/>
                <w:i/>
                <w:sz w:val="20"/>
                <w:szCs w:val="20"/>
              </w:rPr>
              <w:t>подлежащих замене трубопроводов</w:t>
            </w:r>
          </w:p>
        </w:tc>
        <w:tc>
          <w:tcPr>
            <w:tcW w:w="1418" w:type="dxa"/>
            <w:shd w:val="clear" w:color="auto" w:fill="F7CAAC" w:themeFill="accent2" w:themeFillTint="66"/>
            <w:textDirection w:val="btLr"/>
            <w:vAlign w:val="center"/>
          </w:tcPr>
          <w:p w14:paraId="6F1C6024" w14:textId="77777777" w:rsidR="005D2631" w:rsidRDefault="00E215BB" w:rsidP="00B80BF6">
            <w:pPr>
              <w:pStyle w:val="Default"/>
              <w:ind w:left="-113" w:right="-87"/>
              <w:jc w:val="center"/>
              <w:rPr>
                <w:b/>
                <w:bCs/>
                <w:i/>
                <w:sz w:val="20"/>
                <w:szCs w:val="20"/>
              </w:rPr>
            </w:pPr>
            <w:r w:rsidRPr="00F86B7F">
              <w:rPr>
                <w:b/>
                <w:bCs/>
                <w:i/>
                <w:sz w:val="20"/>
                <w:szCs w:val="20"/>
              </w:rPr>
              <w:t>Коэффициент надежности</w:t>
            </w:r>
          </w:p>
          <w:p w14:paraId="6664C579" w14:textId="2A1C3218" w:rsidR="005D2631" w:rsidRDefault="00E215BB" w:rsidP="00B80BF6">
            <w:pPr>
              <w:pStyle w:val="Default"/>
              <w:ind w:left="-113" w:right="-87"/>
              <w:jc w:val="center"/>
              <w:rPr>
                <w:b/>
                <w:bCs/>
                <w:i/>
                <w:sz w:val="20"/>
                <w:szCs w:val="20"/>
              </w:rPr>
            </w:pPr>
            <w:r w:rsidRPr="00F86B7F">
              <w:rPr>
                <w:b/>
                <w:bCs/>
                <w:i/>
                <w:sz w:val="20"/>
                <w:szCs w:val="20"/>
              </w:rPr>
              <w:t>системы коммунального</w:t>
            </w:r>
          </w:p>
          <w:p w14:paraId="473FA1A9" w14:textId="16BA955E" w:rsidR="005D2631" w:rsidRDefault="00E215BB" w:rsidP="00B80BF6">
            <w:pPr>
              <w:pStyle w:val="Default"/>
              <w:ind w:left="-113" w:right="-87"/>
              <w:jc w:val="center"/>
              <w:rPr>
                <w:b/>
                <w:bCs/>
                <w:i/>
                <w:sz w:val="20"/>
                <w:szCs w:val="20"/>
              </w:rPr>
            </w:pPr>
            <w:r w:rsidRPr="00F86B7F">
              <w:rPr>
                <w:b/>
                <w:bCs/>
                <w:i/>
                <w:sz w:val="20"/>
                <w:szCs w:val="20"/>
              </w:rPr>
              <w:t>теплоснабжения от источника</w:t>
            </w:r>
          </w:p>
          <w:p w14:paraId="7B53CF6B" w14:textId="0F00F80A" w:rsidR="00E215BB" w:rsidRPr="00F86B7F" w:rsidRDefault="00E215BB" w:rsidP="00B80BF6">
            <w:pPr>
              <w:pStyle w:val="Default"/>
              <w:ind w:left="-113" w:right="-87"/>
              <w:jc w:val="center"/>
              <w:rPr>
                <w:i/>
                <w:sz w:val="20"/>
                <w:szCs w:val="20"/>
              </w:rPr>
            </w:pPr>
            <w:r w:rsidRPr="00F86B7F">
              <w:rPr>
                <w:b/>
                <w:bCs/>
                <w:i/>
                <w:sz w:val="20"/>
                <w:szCs w:val="20"/>
              </w:rPr>
              <w:t>тепловой энергии</w:t>
            </w:r>
          </w:p>
        </w:tc>
        <w:tc>
          <w:tcPr>
            <w:tcW w:w="1843" w:type="dxa"/>
            <w:shd w:val="clear" w:color="auto" w:fill="F7CAAC" w:themeFill="accent2" w:themeFillTint="66"/>
            <w:vAlign w:val="center"/>
          </w:tcPr>
          <w:p w14:paraId="594924C5" w14:textId="77777777" w:rsidR="00E215BB" w:rsidRPr="00F86B7F" w:rsidRDefault="00E215BB" w:rsidP="00B80BF6">
            <w:pPr>
              <w:pStyle w:val="Default"/>
              <w:jc w:val="center"/>
              <w:rPr>
                <w:b/>
                <w:bCs/>
                <w:i/>
                <w:sz w:val="20"/>
                <w:szCs w:val="20"/>
              </w:rPr>
            </w:pPr>
          </w:p>
          <w:p w14:paraId="66147ECB" w14:textId="77777777" w:rsidR="00E215BB" w:rsidRPr="00F86B7F" w:rsidRDefault="00E215BB" w:rsidP="00B80BF6">
            <w:pPr>
              <w:pStyle w:val="Default"/>
              <w:jc w:val="center"/>
              <w:rPr>
                <w:b/>
                <w:bCs/>
                <w:i/>
                <w:sz w:val="20"/>
                <w:szCs w:val="20"/>
              </w:rPr>
            </w:pPr>
          </w:p>
          <w:p w14:paraId="3B511ACC" w14:textId="77777777" w:rsidR="00E215BB" w:rsidRPr="00F86B7F" w:rsidRDefault="00E215BB" w:rsidP="00B80BF6">
            <w:pPr>
              <w:pStyle w:val="Default"/>
              <w:jc w:val="center"/>
              <w:rPr>
                <w:i/>
                <w:sz w:val="20"/>
                <w:szCs w:val="20"/>
              </w:rPr>
            </w:pPr>
            <w:r w:rsidRPr="00F86B7F">
              <w:rPr>
                <w:b/>
                <w:bCs/>
                <w:i/>
                <w:sz w:val="20"/>
                <w:szCs w:val="20"/>
              </w:rPr>
              <w:t>Оценка надежности системы теплоснабжения</w:t>
            </w:r>
          </w:p>
        </w:tc>
      </w:tr>
      <w:tr w:rsidR="00E215BB" w14:paraId="4DC7196C" w14:textId="77777777" w:rsidTr="007B4386">
        <w:trPr>
          <w:trHeight w:val="98"/>
        </w:trPr>
        <w:tc>
          <w:tcPr>
            <w:tcW w:w="568" w:type="dxa"/>
            <w:vMerge/>
            <w:tcBorders>
              <w:bottom w:val="single" w:sz="4" w:space="0" w:color="auto"/>
            </w:tcBorders>
            <w:shd w:val="clear" w:color="auto" w:fill="F7CAAC" w:themeFill="accent2" w:themeFillTint="66"/>
            <w:vAlign w:val="center"/>
          </w:tcPr>
          <w:p w14:paraId="42C45B74"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3543" w:type="dxa"/>
            <w:vMerge/>
            <w:tcBorders>
              <w:bottom w:val="single" w:sz="4" w:space="0" w:color="auto"/>
            </w:tcBorders>
            <w:shd w:val="clear" w:color="auto" w:fill="F7CAAC" w:themeFill="accent2" w:themeFillTint="66"/>
            <w:vAlign w:val="center"/>
          </w:tcPr>
          <w:p w14:paraId="01F53EB2" w14:textId="77777777" w:rsidR="00E215BB" w:rsidRPr="00005DF6" w:rsidRDefault="00E215BB" w:rsidP="00B80BF6">
            <w:pPr>
              <w:spacing w:after="0" w:line="240" w:lineRule="auto"/>
              <w:jc w:val="center"/>
              <w:rPr>
                <w:rFonts w:ascii="Times New Roman" w:hAnsi="Times New Roman" w:cs="Times New Roman"/>
                <w:i/>
                <w:sz w:val="24"/>
                <w:szCs w:val="24"/>
              </w:rPr>
            </w:pPr>
          </w:p>
        </w:tc>
        <w:tc>
          <w:tcPr>
            <w:tcW w:w="709" w:type="dxa"/>
            <w:tcBorders>
              <w:bottom w:val="single" w:sz="4" w:space="0" w:color="auto"/>
            </w:tcBorders>
            <w:shd w:val="clear" w:color="auto" w:fill="F7CAAC" w:themeFill="accent2" w:themeFillTint="66"/>
            <w:vAlign w:val="center"/>
          </w:tcPr>
          <w:p w14:paraId="3872E611" w14:textId="77777777" w:rsidR="00E215BB" w:rsidRPr="00005DF6" w:rsidRDefault="00E215BB" w:rsidP="00B80BF6">
            <w:pPr>
              <w:pStyle w:val="Default"/>
              <w:jc w:val="center"/>
              <w:rPr>
                <w:i/>
              </w:rPr>
            </w:pPr>
            <w:r w:rsidRPr="00005DF6">
              <w:rPr>
                <w:b/>
                <w:bCs/>
                <w:i/>
              </w:rPr>
              <w:t>Кэ</w:t>
            </w:r>
          </w:p>
        </w:tc>
        <w:tc>
          <w:tcPr>
            <w:tcW w:w="709" w:type="dxa"/>
            <w:tcBorders>
              <w:bottom w:val="single" w:sz="4" w:space="0" w:color="auto"/>
            </w:tcBorders>
            <w:shd w:val="clear" w:color="auto" w:fill="F7CAAC" w:themeFill="accent2" w:themeFillTint="66"/>
            <w:vAlign w:val="center"/>
          </w:tcPr>
          <w:p w14:paraId="2AF0E4E2" w14:textId="77777777" w:rsidR="00E215BB" w:rsidRPr="00005DF6" w:rsidRDefault="00E215BB" w:rsidP="00B80BF6">
            <w:pPr>
              <w:pStyle w:val="Default"/>
              <w:jc w:val="center"/>
              <w:rPr>
                <w:i/>
              </w:rPr>
            </w:pPr>
            <w:r w:rsidRPr="00005DF6">
              <w:rPr>
                <w:b/>
                <w:bCs/>
                <w:i/>
              </w:rPr>
              <w:t>Кв</w:t>
            </w:r>
          </w:p>
        </w:tc>
        <w:tc>
          <w:tcPr>
            <w:tcW w:w="992" w:type="dxa"/>
            <w:tcBorders>
              <w:bottom w:val="single" w:sz="4" w:space="0" w:color="auto"/>
            </w:tcBorders>
            <w:shd w:val="clear" w:color="auto" w:fill="F7CAAC" w:themeFill="accent2" w:themeFillTint="66"/>
            <w:vAlign w:val="center"/>
          </w:tcPr>
          <w:p w14:paraId="76898040" w14:textId="77777777" w:rsidR="00E215BB" w:rsidRPr="00005DF6" w:rsidRDefault="00E215BB" w:rsidP="00B80BF6">
            <w:pPr>
              <w:pStyle w:val="Default"/>
              <w:jc w:val="center"/>
              <w:rPr>
                <w:i/>
              </w:rPr>
            </w:pPr>
            <w:r w:rsidRPr="00005DF6">
              <w:rPr>
                <w:b/>
                <w:bCs/>
                <w:i/>
              </w:rPr>
              <w:t>Кт</w:t>
            </w:r>
          </w:p>
        </w:tc>
        <w:tc>
          <w:tcPr>
            <w:tcW w:w="2126" w:type="dxa"/>
            <w:tcBorders>
              <w:bottom w:val="single" w:sz="4" w:space="0" w:color="auto"/>
            </w:tcBorders>
            <w:shd w:val="clear" w:color="auto" w:fill="F7CAAC" w:themeFill="accent2" w:themeFillTint="66"/>
            <w:vAlign w:val="center"/>
          </w:tcPr>
          <w:p w14:paraId="140A0267" w14:textId="77777777" w:rsidR="00E215BB" w:rsidRPr="00005DF6" w:rsidRDefault="00E215BB" w:rsidP="00B80BF6">
            <w:pPr>
              <w:pStyle w:val="Default"/>
              <w:jc w:val="center"/>
              <w:rPr>
                <w:i/>
              </w:rPr>
            </w:pPr>
            <w:r w:rsidRPr="002F117E">
              <w:rPr>
                <w:b/>
                <w:bCs/>
                <w:i/>
              </w:rPr>
              <w:t>Кб</w:t>
            </w:r>
          </w:p>
        </w:tc>
        <w:tc>
          <w:tcPr>
            <w:tcW w:w="1560" w:type="dxa"/>
            <w:tcBorders>
              <w:bottom w:val="single" w:sz="4" w:space="0" w:color="auto"/>
            </w:tcBorders>
            <w:shd w:val="clear" w:color="auto" w:fill="F7CAAC" w:themeFill="accent2" w:themeFillTint="66"/>
            <w:vAlign w:val="center"/>
          </w:tcPr>
          <w:p w14:paraId="5F0AD34D" w14:textId="77777777" w:rsidR="00E215BB" w:rsidRPr="00005DF6" w:rsidRDefault="00E215BB" w:rsidP="00B80BF6">
            <w:pPr>
              <w:pStyle w:val="Default"/>
              <w:jc w:val="center"/>
              <w:rPr>
                <w:i/>
              </w:rPr>
            </w:pPr>
            <w:r w:rsidRPr="00005DF6">
              <w:rPr>
                <w:b/>
                <w:bCs/>
                <w:i/>
              </w:rPr>
              <w:t>Кр</w:t>
            </w:r>
          </w:p>
        </w:tc>
        <w:tc>
          <w:tcPr>
            <w:tcW w:w="1275" w:type="dxa"/>
            <w:tcBorders>
              <w:bottom w:val="single" w:sz="4" w:space="0" w:color="auto"/>
            </w:tcBorders>
            <w:shd w:val="clear" w:color="auto" w:fill="F7CAAC" w:themeFill="accent2" w:themeFillTint="66"/>
            <w:vAlign w:val="center"/>
          </w:tcPr>
          <w:p w14:paraId="3D591F6B" w14:textId="77777777" w:rsidR="00E215BB" w:rsidRPr="00005DF6" w:rsidRDefault="00E215BB" w:rsidP="00B80BF6">
            <w:pPr>
              <w:pStyle w:val="Default"/>
              <w:jc w:val="center"/>
              <w:rPr>
                <w:i/>
              </w:rPr>
            </w:pPr>
            <w:r w:rsidRPr="00005DF6">
              <w:rPr>
                <w:b/>
                <w:bCs/>
                <w:i/>
              </w:rPr>
              <w:t>Кс</w:t>
            </w:r>
          </w:p>
        </w:tc>
        <w:tc>
          <w:tcPr>
            <w:tcW w:w="1418" w:type="dxa"/>
            <w:tcBorders>
              <w:bottom w:val="single" w:sz="4" w:space="0" w:color="auto"/>
            </w:tcBorders>
            <w:shd w:val="clear" w:color="auto" w:fill="F7CAAC" w:themeFill="accent2" w:themeFillTint="66"/>
            <w:vAlign w:val="center"/>
          </w:tcPr>
          <w:p w14:paraId="1F171BAC" w14:textId="77777777" w:rsidR="00E215BB" w:rsidRPr="00005DF6" w:rsidRDefault="00E215BB" w:rsidP="00B80BF6">
            <w:pPr>
              <w:pStyle w:val="Default"/>
              <w:jc w:val="center"/>
              <w:rPr>
                <w:i/>
              </w:rPr>
            </w:pPr>
            <w:r w:rsidRPr="00005DF6">
              <w:rPr>
                <w:b/>
                <w:bCs/>
                <w:i/>
              </w:rPr>
              <w:t>К над</w:t>
            </w:r>
          </w:p>
        </w:tc>
        <w:tc>
          <w:tcPr>
            <w:tcW w:w="1843" w:type="dxa"/>
            <w:tcBorders>
              <w:bottom w:val="single" w:sz="4" w:space="0" w:color="auto"/>
            </w:tcBorders>
            <w:shd w:val="clear" w:color="auto" w:fill="F7CAAC" w:themeFill="accent2" w:themeFillTint="66"/>
            <w:vAlign w:val="center"/>
          </w:tcPr>
          <w:p w14:paraId="548D5A1E" w14:textId="77777777" w:rsidR="00E215BB" w:rsidRPr="00005DF6" w:rsidRDefault="00E215BB" w:rsidP="00B80BF6">
            <w:pPr>
              <w:spacing w:after="0" w:line="240" w:lineRule="auto"/>
              <w:jc w:val="center"/>
              <w:rPr>
                <w:rFonts w:ascii="Times New Roman" w:hAnsi="Times New Roman" w:cs="Times New Roman"/>
                <w:b/>
                <w:bCs/>
                <w:i/>
                <w:sz w:val="24"/>
                <w:szCs w:val="24"/>
              </w:rPr>
            </w:pPr>
            <w:r w:rsidRPr="00005DF6">
              <w:rPr>
                <w:rFonts w:ascii="Times New Roman" w:hAnsi="Times New Roman" w:cs="Times New Roman"/>
                <w:b/>
                <w:bCs/>
                <w:i/>
                <w:sz w:val="24"/>
                <w:szCs w:val="24"/>
              </w:rPr>
              <w:t>К сист.</w:t>
            </w:r>
          </w:p>
        </w:tc>
      </w:tr>
      <w:tr w:rsidR="001D7CC5" w14:paraId="716CD9D9" w14:textId="77777777" w:rsidTr="007B4386">
        <w:trPr>
          <w:trHeight w:val="119"/>
        </w:trPr>
        <w:tc>
          <w:tcPr>
            <w:tcW w:w="568" w:type="dxa"/>
            <w:shd w:val="clear" w:color="auto" w:fill="F7CAAC" w:themeFill="accent2" w:themeFillTint="66"/>
            <w:vAlign w:val="center"/>
          </w:tcPr>
          <w:p w14:paraId="6A272CFB" w14:textId="77777777" w:rsidR="001D7CC5" w:rsidRPr="00F86B7F" w:rsidRDefault="001D7CC5" w:rsidP="00B80BF6">
            <w:pPr>
              <w:spacing w:after="0" w:line="240" w:lineRule="auto"/>
              <w:jc w:val="center"/>
              <w:rPr>
                <w:rFonts w:ascii="Times New Roman" w:hAnsi="Times New Roman" w:cs="Times New Roman"/>
                <w:b/>
                <w:i/>
                <w:sz w:val="20"/>
                <w:szCs w:val="20"/>
              </w:rPr>
            </w:pPr>
            <w:r w:rsidRPr="00F86B7F">
              <w:rPr>
                <w:rFonts w:ascii="Times New Roman" w:hAnsi="Times New Roman" w:cs="Times New Roman"/>
                <w:b/>
                <w:i/>
                <w:sz w:val="20"/>
                <w:szCs w:val="20"/>
              </w:rPr>
              <w:t>1</w:t>
            </w:r>
          </w:p>
        </w:tc>
        <w:tc>
          <w:tcPr>
            <w:tcW w:w="3543" w:type="dxa"/>
            <w:shd w:val="clear" w:color="auto" w:fill="F7CAAC" w:themeFill="accent2" w:themeFillTint="66"/>
            <w:vAlign w:val="center"/>
          </w:tcPr>
          <w:p w14:paraId="7BF596D6" w14:textId="245F3B70" w:rsidR="001D7CC5" w:rsidRPr="00F86B7F" w:rsidRDefault="00876D05" w:rsidP="00B80BF6">
            <w:pPr>
              <w:widowControl w:val="0"/>
              <w:tabs>
                <w:tab w:val="left" w:pos="1459"/>
              </w:tabs>
              <w:spacing w:after="0" w:line="240" w:lineRule="auto"/>
              <w:jc w:val="center"/>
              <w:rPr>
                <w:rFonts w:ascii="Times New Roman" w:hAnsi="Times New Roman"/>
                <w:bCs/>
                <w:color w:val="FF0000"/>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1D7CC5" w:rsidRPr="00A17733">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c>
          <w:tcPr>
            <w:tcW w:w="709" w:type="dxa"/>
            <w:vAlign w:val="center"/>
          </w:tcPr>
          <w:p w14:paraId="17A88109" w14:textId="77777777" w:rsidR="001D7CC5" w:rsidRPr="00F86B7F" w:rsidRDefault="001D7CC5"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366B0253" w14:textId="77777777" w:rsidR="001D7CC5" w:rsidRPr="00F86B7F" w:rsidRDefault="001D7CC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4244EBA4" w14:textId="35A2BAF0" w:rsidR="001D7CC5" w:rsidRPr="00F86B7F" w:rsidRDefault="001D7CC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6910C2F9" w14:textId="31C908A1" w:rsidR="001D7CC5" w:rsidRPr="00F86B7F" w:rsidRDefault="001D7CC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4314C6D7" w14:textId="77777777" w:rsidR="001D7CC5" w:rsidRPr="00F86B7F" w:rsidRDefault="001D7CC5"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0F1CEDAA" w14:textId="4CD1B85A" w:rsidR="001D7CC5" w:rsidRPr="00F86B7F" w:rsidRDefault="00217D55"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vAlign w:val="center"/>
          </w:tcPr>
          <w:p w14:paraId="63D65824" w14:textId="090C2ADF" w:rsidR="001D7CC5" w:rsidRPr="00F86B7F" w:rsidRDefault="00F55568"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vAlign w:val="center"/>
          </w:tcPr>
          <w:p w14:paraId="31003E90" w14:textId="6F7BE27D" w:rsidR="001D7CC5" w:rsidRPr="00284AFC" w:rsidRDefault="00284AFC" w:rsidP="00B80BF6">
            <w:pPr>
              <w:pStyle w:val="Default"/>
              <w:jc w:val="center"/>
              <w:rPr>
                <w:sz w:val="20"/>
                <w:szCs w:val="20"/>
              </w:rPr>
            </w:pPr>
            <w:r w:rsidRPr="00284AFC">
              <w:rPr>
                <w:sz w:val="20"/>
                <w:szCs w:val="20"/>
              </w:rPr>
              <w:t>малонадежная</w:t>
            </w:r>
          </w:p>
        </w:tc>
      </w:tr>
      <w:tr w:rsidR="002F117E" w14:paraId="3602A03A" w14:textId="77777777" w:rsidTr="007B4386">
        <w:trPr>
          <w:trHeight w:val="119"/>
        </w:trPr>
        <w:tc>
          <w:tcPr>
            <w:tcW w:w="568" w:type="dxa"/>
            <w:shd w:val="clear" w:color="auto" w:fill="F7CAAC" w:themeFill="accent2" w:themeFillTint="66"/>
            <w:vAlign w:val="center"/>
          </w:tcPr>
          <w:p w14:paraId="7FF12394" w14:textId="39EBC733"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2</w:t>
            </w:r>
          </w:p>
        </w:tc>
        <w:tc>
          <w:tcPr>
            <w:tcW w:w="3543" w:type="dxa"/>
            <w:shd w:val="clear" w:color="auto" w:fill="F7CAAC" w:themeFill="accent2" w:themeFillTint="66"/>
            <w:vAlign w:val="center"/>
          </w:tcPr>
          <w:p w14:paraId="60EED4A2" w14:textId="3C2006E8"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Центральная</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45602C09" w14:textId="2081657F"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15861F4D" w14:textId="1F1F6C2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556B9221" w14:textId="1385557C"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1AD1EEEE" w14:textId="664A0D38"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02C7EC5E" w14:textId="63221B13"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4AC385B3" w14:textId="183CD9F1"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shd w:val="clear" w:color="auto" w:fill="FBE4D5" w:themeFill="accent2" w:themeFillTint="33"/>
            <w:vAlign w:val="center"/>
          </w:tcPr>
          <w:p w14:paraId="49ECFCAB" w14:textId="548811E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shd w:val="clear" w:color="auto" w:fill="FBE4D5" w:themeFill="accent2" w:themeFillTint="33"/>
            <w:vAlign w:val="center"/>
          </w:tcPr>
          <w:p w14:paraId="23A61865" w14:textId="15E0CB68" w:rsidR="002F117E" w:rsidRPr="00F86B7F" w:rsidRDefault="002F117E" w:rsidP="00B80BF6">
            <w:pPr>
              <w:pStyle w:val="Default"/>
              <w:jc w:val="center"/>
              <w:rPr>
                <w:sz w:val="20"/>
                <w:szCs w:val="20"/>
              </w:rPr>
            </w:pPr>
            <w:r w:rsidRPr="00284AFC">
              <w:rPr>
                <w:sz w:val="20"/>
                <w:szCs w:val="20"/>
              </w:rPr>
              <w:t>малонадежная</w:t>
            </w:r>
          </w:p>
        </w:tc>
      </w:tr>
      <w:tr w:rsidR="002F117E" w14:paraId="16727220" w14:textId="77777777" w:rsidTr="007B4386">
        <w:trPr>
          <w:trHeight w:val="119"/>
        </w:trPr>
        <w:tc>
          <w:tcPr>
            <w:tcW w:w="568" w:type="dxa"/>
            <w:shd w:val="clear" w:color="auto" w:fill="F7CAAC" w:themeFill="accent2" w:themeFillTint="66"/>
            <w:vAlign w:val="center"/>
          </w:tcPr>
          <w:p w14:paraId="26BADBE3" w14:textId="75999AA0"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3</w:t>
            </w:r>
          </w:p>
        </w:tc>
        <w:tc>
          <w:tcPr>
            <w:tcW w:w="3543" w:type="dxa"/>
            <w:shd w:val="clear" w:color="auto" w:fill="F7CAAC" w:themeFill="accent2" w:themeFillTint="66"/>
            <w:vAlign w:val="center"/>
          </w:tcPr>
          <w:p w14:paraId="699253D3" w14:textId="6014168E" w:rsidR="002F117E" w:rsidRDefault="00876D05" w:rsidP="00B80BF6">
            <w:pPr>
              <w:widowControl w:val="0"/>
              <w:tabs>
                <w:tab w:val="left" w:pos="1459"/>
              </w:tabs>
              <w:spacing w:after="0" w:line="240" w:lineRule="auto"/>
              <w:jc w:val="center"/>
              <w:rPr>
                <w:rFonts w:ascii="Times New Roman" w:hAnsi="Times New Roman"/>
                <w:b/>
                <w:i/>
                <w:sz w:val="20"/>
                <w:szCs w:val="20"/>
              </w:rPr>
            </w:pPr>
            <w:r>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Pr>
                <w:rFonts w:ascii="Times New Roman" w:eastAsia="Calibri" w:hAnsi="Times New Roman" w:cs="Times New Roman"/>
                <w:b/>
                <w:i/>
                <w:sz w:val="20"/>
                <w:szCs w:val="20"/>
              </w:rPr>
              <w:t>Обменный фонд</w:t>
            </w:r>
            <w:r w:rsidR="00134D34">
              <w:rPr>
                <w:rFonts w:ascii="Times New Roman" w:eastAsia="Calibri" w:hAnsi="Times New Roman" w:cs="Times New Roman"/>
                <w:b/>
                <w:i/>
                <w:sz w:val="20"/>
                <w:szCs w:val="20"/>
              </w:rPr>
              <w:t>»</w:t>
            </w:r>
          </w:p>
        </w:tc>
        <w:tc>
          <w:tcPr>
            <w:tcW w:w="709" w:type="dxa"/>
            <w:vAlign w:val="center"/>
          </w:tcPr>
          <w:p w14:paraId="2DA6C6FB" w14:textId="7D2D41CC"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722C524A" w14:textId="4C422173"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295DC92F" w14:textId="200A19D0"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0DFBE3EC" w14:textId="240A5C3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13639207" w14:textId="2E758EB5"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6DE5E058" w14:textId="7181C0F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vAlign w:val="center"/>
          </w:tcPr>
          <w:p w14:paraId="26DC8CF3" w14:textId="0324318D"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vAlign w:val="center"/>
          </w:tcPr>
          <w:p w14:paraId="76181F37" w14:textId="6BE81A16" w:rsidR="002F117E" w:rsidRPr="00F86B7F" w:rsidRDefault="002F117E" w:rsidP="00B80BF6">
            <w:pPr>
              <w:pStyle w:val="Default"/>
              <w:jc w:val="center"/>
              <w:rPr>
                <w:sz w:val="20"/>
                <w:szCs w:val="20"/>
              </w:rPr>
            </w:pPr>
            <w:r w:rsidRPr="00284AFC">
              <w:rPr>
                <w:sz w:val="20"/>
                <w:szCs w:val="20"/>
              </w:rPr>
              <w:t>малонадежная</w:t>
            </w:r>
          </w:p>
        </w:tc>
      </w:tr>
      <w:tr w:rsidR="002F117E" w14:paraId="16C73F3E" w14:textId="77777777" w:rsidTr="007B4386">
        <w:trPr>
          <w:trHeight w:val="119"/>
        </w:trPr>
        <w:tc>
          <w:tcPr>
            <w:tcW w:w="568" w:type="dxa"/>
            <w:shd w:val="clear" w:color="auto" w:fill="F7CAAC" w:themeFill="accent2" w:themeFillTint="66"/>
            <w:vAlign w:val="center"/>
          </w:tcPr>
          <w:p w14:paraId="369DFE1E" w14:textId="442533EE"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4</w:t>
            </w:r>
          </w:p>
        </w:tc>
        <w:tc>
          <w:tcPr>
            <w:tcW w:w="3543" w:type="dxa"/>
            <w:shd w:val="clear" w:color="auto" w:fill="F7CAAC" w:themeFill="accent2" w:themeFillTint="66"/>
            <w:vAlign w:val="center"/>
          </w:tcPr>
          <w:p w14:paraId="662A9F69" w14:textId="3566AA87"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Колобок</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0C32692C" w14:textId="3E8CFCA8"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04F9714A" w14:textId="41C5866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707BCF1D" w14:textId="51C31C2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58C58452" w14:textId="7E5486D5"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2C721023" w14:textId="6EF07152"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2EE1DA18" w14:textId="19D5FDA9"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shd w:val="clear" w:color="auto" w:fill="FBE4D5" w:themeFill="accent2" w:themeFillTint="33"/>
            <w:vAlign w:val="center"/>
          </w:tcPr>
          <w:p w14:paraId="29789A38" w14:textId="1E8DA52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shd w:val="clear" w:color="auto" w:fill="FBE4D5" w:themeFill="accent2" w:themeFillTint="33"/>
            <w:vAlign w:val="center"/>
          </w:tcPr>
          <w:p w14:paraId="12C12579" w14:textId="423DBEDE" w:rsidR="002F117E" w:rsidRPr="00F86B7F" w:rsidRDefault="002F117E" w:rsidP="00B80BF6">
            <w:pPr>
              <w:pStyle w:val="Default"/>
              <w:jc w:val="center"/>
              <w:rPr>
                <w:sz w:val="20"/>
                <w:szCs w:val="20"/>
              </w:rPr>
            </w:pPr>
            <w:r w:rsidRPr="00284AFC">
              <w:rPr>
                <w:sz w:val="20"/>
                <w:szCs w:val="20"/>
              </w:rPr>
              <w:t>малонадежная</w:t>
            </w:r>
          </w:p>
        </w:tc>
      </w:tr>
      <w:tr w:rsidR="000165B3" w14:paraId="17C2DA06" w14:textId="77777777" w:rsidTr="007B4386">
        <w:trPr>
          <w:trHeight w:val="119"/>
        </w:trPr>
        <w:tc>
          <w:tcPr>
            <w:tcW w:w="568" w:type="dxa"/>
            <w:shd w:val="clear" w:color="auto" w:fill="F7CAAC" w:themeFill="accent2" w:themeFillTint="66"/>
            <w:vAlign w:val="center"/>
          </w:tcPr>
          <w:p w14:paraId="2798C318" w14:textId="01F635A3" w:rsidR="000165B3" w:rsidRPr="00F86B7F" w:rsidRDefault="000165B3"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5</w:t>
            </w:r>
          </w:p>
        </w:tc>
        <w:tc>
          <w:tcPr>
            <w:tcW w:w="3543" w:type="dxa"/>
            <w:shd w:val="clear" w:color="auto" w:fill="F7CAAC" w:themeFill="accent2" w:themeFillTint="66"/>
            <w:vAlign w:val="center"/>
          </w:tcPr>
          <w:p w14:paraId="2A8124C5" w14:textId="6F736052" w:rsidR="000165B3"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0165B3" w:rsidRPr="00A17733">
              <w:rPr>
                <w:rFonts w:ascii="Times New Roman" w:eastAsia="Calibri" w:hAnsi="Times New Roman" w:cs="Times New Roman"/>
                <w:b/>
                <w:i/>
                <w:sz w:val="20"/>
                <w:szCs w:val="20"/>
              </w:rPr>
              <w:t>КСШ №2</w:t>
            </w:r>
            <w:r w:rsidR="00134D34">
              <w:rPr>
                <w:rFonts w:ascii="Times New Roman" w:eastAsia="Calibri" w:hAnsi="Times New Roman" w:cs="Times New Roman"/>
                <w:b/>
                <w:i/>
                <w:sz w:val="20"/>
                <w:szCs w:val="20"/>
              </w:rPr>
              <w:t>»</w:t>
            </w:r>
          </w:p>
        </w:tc>
        <w:tc>
          <w:tcPr>
            <w:tcW w:w="709" w:type="dxa"/>
            <w:vAlign w:val="center"/>
          </w:tcPr>
          <w:p w14:paraId="376C641F" w14:textId="451BD71D" w:rsidR="000165B3" w:rsidRPr="00F86B7F" w:rsidRDefault="000165B3"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5449C8D6" w14:textId="5818504C" w:rsidR="000165B3" w:rsidRDefault="000165B3"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2DAA8FD6" w14:textId="37CD4881" w:rsidR="000165B3" w:rsidRDefault="000165B3"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035CD345" w14:textId="28E1F8B3" w:rsidR="000165B3" w:rsidRDefault="009E5584"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1B21BF55" w14:textId="19384024" w:rsidR="000165B3" w:rsidRPr="00F86B7F" w:rsidRDefault="000165B3"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78B5DB5E" w14:textId="6DEFB8A8" w:rsidR="000165B3" w:rsidRDefault="000165B3"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vAlign w:val="center"/>
          </w:tcPr>
          <w:p w14:paraId="73ADADE4" w14:textId="6B946B8C" w:rsidR="000165B3"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vAlign w:val="center"/>
          </w:tcPr>
          <w:p w14:paraId="68F4F0B2" w14:textId="1C9DFB7E" w:rsidR="000165B3" w:rsidRPr="00F86B7F" w:rsidRDefault="00932F53" w:rsidP="00B80BF6">
            <w:pPr>
              <w:pStyle w:val="Default"/>
              <w:jc w:val="center"/>
              <w:rPr>
                <w:sz w:val="20"/>
                <w:szCs w:val="20"/>
              </w:rPr>
            </w:pPr>
            <w:r>
              <w:rPr>
                <w:sz w:val="20"/>
                <w:szCs w:val="20"/>
              </w:rPr>
              <w:t>надежная</w:t>
            </w:r>
          </w:p>
        </w:tc>
      </w:tr>
      <w:tr w:rsidR="002F117E" w14:paraId="5E0D71B8" w14:textId="77777777" w:rsidTr="007B4386">
        <w:trPr>
          <w:trHeight w:val="119"/>
        </w:trPr>
        <w:tc>
          <w:tcPr>
            <w:tcW w:w="568" w:type="dxa"/>
            <w:shd w:val="clear" w:color="auto" w:fill="F7CAAC" w:themeFill="accent2" w:themeFillTint="66"/>
            <w:vAlign w:val="center"/>
          </w:tcPr>
          <w:p w14:paraId="7E17EE91" w14:textId="2260B600"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6</w:t>
            </w:r>
          </w:p>
        </w:tc>
        <w:tc>
          <w:tcPr>
            <w:tcW w:w="3543" w:type="dxa"/>
            <w:shd w:val="clear" w:color="auto" w:fill="F7CAAC" w:themeFill="accent2" w:themeFillTint="66"/>
            <w:vAlign w:val="center"/>
          </w:tcPr>
          <w:p w14:paraId="772826E9" w14:textId="02A0932E"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Детский приют</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5A69AAC2" w14:textId="59634EFC"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22C8C6E5" w14:textId="51D9F662"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0B8300AF" w14:textId="31CDE97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3BBDE39C" w14:textId="03EF0220"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7ED1ADB0" w14:textId="1E01678B"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4D0126DB" w14:textId="1C5F59E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shd w:val="clear" w:color="auto" w:fill="FBE4D5" w:themeFill="accent2" w:themeFillTint="33"/>
            <w:vAlign w:val="center"/>
          </w:tcPr>
          <w:p w14:paraId="403C8B61" w14:textId="408733C4"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shd w:val="clear" w:color="auto" w:fill="FBE4D5" w:themeFill="accent2" w:themeFillTint="33"/>
            <w:vAlign w:val="center"/>
          </w:tcPr>
          <w:p w14:paraId="6DBBF0B0" w14:textId="54FC3E99" w:rsidR="002F117E" w:rsidRPr="00F86B7F" w:rsidRDefault="002F117E" w:rsidP="00B80BF6">
            <w:pPr>
              <w:pStyle w:val="Default"/>
              <w:jc w:val="center"/>
              <w:rPr>
                <w:sz w:val="20"/>
                <w:szCs w:val="20"/>
              </w:rPr>
            </w:pPr>
            <w:r>
              <w:rPr>
                <w:sz w:val="20"/>
                <w:szCs w:val="20"/>
              </w:rPr>
              <w:t>надежная</w:t>
            </w:r>
          </w:p>
        </w:tc>
      </w:tr>
      <w:tr w:rsidR="002F117E" w14:paraId="5514D832" w14:textId="77777777" w:rsidTr="007B4386">
        <w:trPr>
          <w:trHeight w:val="119"/>
        </w:trPr>
        <w:tc>
          <w:tcPr>
            <w:tcW w:w="568" w:type="dxa"/>
            <w:shd w:val="clear" w:color="auto" w:fill="F7CAAC" w:themeFill="accent2" w:themeFillTint="66"/>
            <w:vAlign w:val="center"/>
          </w:tcPr>
          <w:p w14:paraId="26124932" w14:textId="1D3C3501"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7</w:t>
            </w:r>
          </w:p>
        </w:tc>
        <w:tc>
          <w:tcPr>
            <w:tcW w:w="3543" w:type="dxa"/>
            <w:shd w:val="clear" w:color="auto" w:fill="F7CAAC" w:themeFill="accent2" w:themeFillTint="66"/>
            <w:vAlign w:val="center"/>
          </w:tcPr>
          <w:p w14:paraId="268ED0B7" w14:textId="24E67465"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ПМК-1</w:t>
            </w:r>
            <w:r w:rsidR="00134D34">
              <w:rPr>
                <w:rFonts w:ascii="Times New Roman" w:eastAsia="Calibri" w:hAnsi="Times New Roman" w:cs="Times New Roman"/>
                <w:b/>
                <w:i/>
                <w:sz w:val="20"/>
                <w:szCs w:val="20"/>
              </w:rPr>
              <w:t>»</w:t>
            </w:r>
          </w:p>
        </w:tc>
        <w:tc>
          <w:tcPr>
            <w:tcW w:w="709" w:type="dxa"/>
            <w:vAlign w:val="center"/>
          </w:tcPr>
          <w:p w14:paraId="4FE9D63E" w14:textId="4382483B"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58CCF997" w14:textId="7819DCA4"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4A8FF35E" w14:textId="13327E49"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0F782B01" w14:textId="4207CDAF"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10166E47" w14:textId="36EDF765"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47915403" w14:textId="6209BD6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18" w:type="dxa"/>
            <w:vAlign w:val="center"/>
          </w:tcPr>
          <w:p w14:paraId="2D50D61A" w14:textId="68786BA0"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1843" w:type="dxa"/>
            <w:vAlign w:val="center"/>
          </w:tcPr>
          <w:p w14:paraId="11326336" w14:textId="5563137F" w:rsidR="002F117E" w:rsidRPr="00F86B7F" w:rsidRDefault="002F117E" w:rsidP="00B80BF6">
            <w:pPr>
              <w:pStyle w:val="Default"/>
              <w:jc w:val="center"/>
              <w:rPr>
                <w:sz w:val="20"/>
                <w:szCs w:val="20"/>
              </w:rPr>
            </w:pPr>
            <w:r w:rsidRPr="00284AFC">
              <w:rPr>
                <w:sz w:val="20"/>
                <w:szCs w:val="20"/>
              </w:rPr>
              <w:t>малонадежная</w:t>
            </w:r>
          </w:p>
        </w:tc>
      </w:tr>
      <w:tr w:rsidR="002F117E" w14:paraId="607D7CE6" w14:textId="77777777" w:rsidTr="007B4386">
        <w:trPr>
          <w:trHeight w:val="119"/>
        </w:trPr>
        <w:tc>
          <w:tcPr>
            <w:tcW w:w="568" w:type="dxa"/>
            <w:shd w:val="clear" w:color="auto" w:fill="F7CAAC" w:themeFill="accent2" w:themeFillTint="66"/>
            <w:vAlign w:val="center"/>
          </w:tcPr>
          <w:p w14:paraId="3E3C54D7" w14:textId="541C013C"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8</w:t>
            </w:r>
          </w:p>
        </w:tc>
        <w:tc>
          <w:tcPr>
            <w:tcW w:w="3543" w:type="dxa"/>
            <w:shd w:val="clear" w:color="auto" w:fill="F7CAAC" w:themeFill="accent2" w:themeFillTint="66"/>
            <w:vAlign w:val="center"/>
          </w:tcPr>
          <w:p w14:paraId="2B8F8995" w14:textId="438B1B9D"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ПМК-2</w:t>
            </w:r>
            <w:r w:rsidR="00134D34">
              <w:rPr>
                <w:rFonts w:ascii="Times New Roman" w:eastAsia="Calibri" w:hAnsi="Times New Roman" w:cs="Times New Roman"/>
                <w:b/>
                <w:i/>
                <w:sz w:val="20"/>
                <w:szCs w:val="20"/>
              </w:rPr>
              <w:t>»</w:t>
            </w:r>
          </w:p>
        </w:tc>
        <w:tc>
          <w:tcPr>
            <w:tcW w:w="709" w:type="dxa"/>
            <w:shd w:val="clear" w:color="auto" w:fill="FBE4D5" w:themeFill="accent2" w:themeFillTint="33"/>
            <w:vAlign w:val="center"/>
          </w:tcPr>
          <w:p w14:paraId="3C9DEBED" w14:textId="13236FFE"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shd w:val="clear" w:color="auto" w:fill="FBE4D5" w:themeFill="accent2" w:themeFillTint="33"/>
            <w:vAlign w:val="center"/>
          </w:tcPr>
          <w:p w14:paraId="1170B1ED" w14:textId="518C22F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shd w:val="clear" w:color="auto" w:fill="FBE4D5" w:themeFill="accent2" w:themeFillTint="33"/>
            <w:vAlign w:val="center"/>
          </w:tcPr>
          <w:p w14:paraId="2B6687DF" w14:textId="08262058"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shd w:val="clear" w:color="auto" w:fill="FBE4D5" w:themeFill="accent2" w:themeFillTint="33"/>
            <w:vAlign w:val="center"/>
          </w:tcPr>
          <w:p w14:paraId="17774763" w14:textId="5814DB46"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shd w:val="clear" w:color="auto" w:fill="FBE4D5" w:themeFill="accent2" w:themeFillTint="33"/>
            <w:vAlign w:val="center"/>
          </w:tcPr>
          <w:p w14:paraId="55FA5E7B" w14:textId="6238A47F"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shd w:val="clear" w:color="auto" w:fill="FBE4D5" w:themeFill="accent2" w:themeFillTint="33"/>
            <w:vAlign w:val="center"/>
          </w:tcPr>
          <w:p w14:paraId="01077366" w14:textId="522C2913"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shd w:val="clear" w:color="auto" w:fill="FBE4D5" w:themeFill="accent2" w:themeFillTint="33"/>
            <w:vAlign w:val="center"/>
          </w:tcPr>
          <w:p w14:paraId="15E2B3F3" w14:textId="533B6A5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shd w:val="clear" w:color="auto" w:fill="FBE4D5" w:themeFill="accent2" w:themeFillTint="33"/>
            <w:vAlign w:val="center"/>
          </w:tcPr>
          <w:p w14:paraId="351E24FB" w14:textId="2166D877" w:rsidR="002F117E" w:rsidRPr="00F86B7F" w:rsidRDefault="002F117E" w:rsidP="00B80BF6">
            <w:pPr>
              <w:pStyle w:val="Default"/>
              <w:jc w:val="center"/>
              <w:rPr>
                <w:sz w:val="20"/>
                <w:szCs w:val="20"/>
              </w:rPr>
            </w:pPr>
            <w:r>
              <w:rPr>
                <w:sz w:val="20"/>
                <w:szCs w:val="20"/>
              </w:rPr>
              <w:t>надежная</w:t>
            </w:r>
          </w:p>
        </w:tc>
      </w:tr>
      <w:tr w:rsidR="002F117E" w14:paraId="3D9DA38A" w14:textId="77777777" w:rsidTr="007B4386">
        <w:trPr>
          <w:trHeight w:val="119"/>
        </w:trPr>
        <w:tc>
          <w:tcPr>
            <w:tcW w:w="568" w:type="dxa"/>
            <w:shd w:val="clear" w:color="auto" w:fill="F7CAAC" w:themeFill="accent2" w:themeFillTint="66"/>
            <w:vAlign w:val="center"/>
          </w:tcPr>
          <w:p w14:paraId="526F978B" w14:textId="2F5ECBA7" w:rsidR="002F117E" w:rsidRPr="00F86B7F" w:rsidRDefault="002F117E" w:rsidP="00B80BF6">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9</w:t>
            </w:r>
          </w:p>
        </w:tc>
        <w:tc>
          <w:tcPr>
            <w:tcW w:w="3543" w:type="dxa"/>
            <w:shd w:val="clear" w:color="auto" w:fill="F7CAAC" w:themeFill="accent2" w:themeFillTint="66"/>
            <w:vAlign w:val="center"/>
          </w:tcPr>
          <w:p w14:paraId="1E1595ED" w14:textId="3E3F70E0" w:rsidR="002F117E" w:rsidRDefault="00876D05" w:rsidP="00B80BF6">
            <w:pPr>
              <w:widowControl w:val="0"/>
              <w:tabs>
                <w:tab w:val="left" w:pos="1459"/>
              </w:tabs>
              <w:spacing w:after="0" w:line="240" w:lineRule="auto"/>
              <w:jc w:val="center"/>
              <w:rPr>
                <w:rFonts w:ascii="Times New Roman" w:hAnsi="Times New Roman"/>
                <w:b/>
                <w:i/>
                <w:sz w:val="20"/>
                <w:szCs w:val="20"/>
              </w:rPr>
            </w:pPr>
            <w:r w:rsidRPr="00A17733">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2F117E" w:rsidRPr="00A17733">
              <w:rPr>
                <w:rFonts w:ascii="Times New Roman" w:eastAsia="Calibri" w:hAnsi="Times New Roman" w:cs="Times New Roman"/>
                <w:b/>
                <w:i/>
                <w:sz w:val="20"/>
                <w:szCs w:val="20"/>
              </w:rPr>
              <w:t>Зеленая</w:t>
            </w:r>
            <w:r w:rsidR="00134D34">
              <w:rPr>
                <w:rFonts w:ascii="Times New Roman" w:eastAsia="Calibri" w:hAnsi="Times New Roman" w:cs="Times New Roman"/>
                <w:b/>
                <w:i/>
                <w:sz w:val="20"/>
                <w:szCs w:val="20"/>
              </w:rPr>
              <w:t>»</w:t>
            </w:r>
          </w:p>
        </w:tc>
        <w:tc>
          <w:tcPr>
            <w:tcW w:w="709" w:type="dxa"/>
            <w:vAlign w:val="center"/>
          </w:tcPr>
          <w:p w14:paraId="3D256430" w14:textId="39B395CD"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1</w:t>
            </w:r>
          </w:p>
        </w:tc>
        <w:tc>
          <w:tcPr>
            <w:tcW w:w="709" w:type="dxa"/>
            <w:vAlign w:val="center"/>
          </w:tcPr>
          <w:p w14:paraId="5E815D07" w14:textId="3986BE67"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0,8</w:t>
            </w:r>
          </w:p>
        </w:tc>
        <w:tc>
          <w:tcPr>
            <w:tcW w:w="992" w:type="dxa"/>
            <w:vAlign w:val="center"/>
          </w:tcPr>
          <w:p w14:paraId="23DABC59" w14:textId="01434299"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w:t>
            </w:r>
          </w:p>
        </w:tc>
        <w:tc>
          <w:tcPr>
            <w:tcW w:w="2126" w:type="dxa"/>
            <w:vAlign w:val="center"/>
          </w:tcPr>
          <w:p w14:paraId="19785DE7" w14:textId="3CB836B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560" w:type="dxa"/>
            <w:vAlign w:val="center"/>
          </w:tcPr>
          <w:p w14:paraId="39B729E8" w14:textId="320B8EEE" w:rsidR="002F117E" w:rsidRPr="00F86B7F" w:rsidRDefault="002F117E" w:rsidP="00B80BF6">
            <w:pPr>
              <w:spacing w:after="0" w:line="240" w:lineRule="auto"/>
              <w:jc w:val="center"/>
              <w:rPr>
                <w:rFonts w:ascii="Times New Roman" w:hAnsi="Times New Roman" w:cs="Times New Roman"/>
                <w:sz w:val="20"/>
                <w:szCs w:val="20"/>
              </w:rPr>
            </w:pPr>
            <w:r w:rsidRPr="00F86B7F">
              <w:rPr>
                <w:rFonts w:ascii="Times New Roman" w:hAnsi="Times New Roman" w:cs="Times New Roman"/>
                <w:sz w:val="20"/>
                <w:szCs w:val="20"/>
              </w:rPr>
              <w:t>0,2</w:t>
            </w:r>
          </w:p>
        </w:tc>
        <w:tc>
          <w:tcPr>
            <w:tcW w:w="1275" w:type="dxa"/>
            <w:vAlign w:val="center"/>
          </w:tcPr>
          <w:p w14:paraId="42CF6B98" w14:textId="1778C20A"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18" w:type="dxa"/>
            <w:vAlign w:val="center"/>
          </w:tcPr>
          <w:p w14:paraId="2A5F768B" w14:textId="296BDED4" w:rsidR="002F117E" w:rsidRDefault="002F117E" w:rsidP="00B80BF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0,78</w:t>
            </w:r>
          </w:p>
        </w:tc>
        <w:tc>
          <w:tcPr>
            <w:tcW w:w="1843" w:type="dxa"/>
            <w:vAlign w:val="center"/>
          </w:tcPr>
          <w:p w14:paraId="2B53818C" w14:textId="018B1994" w:rsidR="002F117E" w:rsidRPr="00F86B7F" w:rsidRDefault="002F117E" w:rsidP="00B80BF6">
            <w:pPr>
              <w:pStyle w:val="Default"/>
              <w:jc w:val="center"/>
              <w:rPr>
                <w:sz w:val="20"/>
                <w:szCs w:val="20"/>
              </w:rPr>
            </w:pPr>
            <w:r>
              <w:rPr>
                <w:sz w:val="20"/>
                <w:szCs w:val="20"/>
              </w:rPr>
              <w:t>надежная</w:t>
            </w:r>
          </w:p>
        </w:tc>
      </w:tr>
    </w:tbl>
    <w:p w14:paraId="510D2545" w14:textId="77777777" w:rsidR="00162E14" w:rsidRPr="00162E14" w:rsidRDefault="00162E14" w:rsidP="00162E14">
      <w:pPr>
        <w:rPr>
          <w:rFonts w:ascii="Times New Roman" w:hAnsi="Times New Roman" w:cs="Times New Roman"/>
          <w:sz w:val="28"/>
          <w:szCs w:val="28"/>
        </w:rPr>
        <w:sectPr w:rsidR="00162E14" w:rsidRPr="00162E14" w:rsidSect="0036591E">
          <w:headerReference w:type="default" r:id="rId49"/>
          <w:pgSz w:w="16838" w:h="11906" w:orient="landscape"/>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708D00F" w14:textId="4A9C3BCF" w:rsidR="009F5CE6" w:rsidRPr="00041D7B" w:rsidRDefault="00375AFC" w:rsidP="00041D7B">
      <w:pPr>
        <w:spacing w:after="0" w:line="360" w:lineRule="auto"/>
        <w:jc w:val="center"/>
        <w:rPr>
          <w:rFonts w:ascii="Times New Roman" w:hAnsi="Times New Roman" w:cs="Times New Roman"/>
          <w:b/>
          <w:i/>
          <w:iCs/>
          <w:sz w:val="28"/>
          <w:szCs w:val="28"/>
        </w:rPr>
      </w:pPr>
      <w:r w:rsidRPr="00472FCB">
        <w:rPr>
          <w:rFonts w:ascii="Times New Roman" w:hAnsi="Times New Roman" w:cs="Times New Roman"/>
          <w:b/>
          <w:i/>
          <w:iCs/>
          <w:sz w:val="28"/>
          <w:szCs w:val="28"/>
        </w:rPr>
        <w:lastRenderedPageBreak/>
        <w:t xml:space="preserve">1.9.2 </w:t>
      </w:r>
      <w:r w:rsidR="00041D7B">
        <w:rPr>
          <w:rFonts w:ascii="Times New Roman" w:hAnsi="Times New Roman" w:cs="Times New Roman"/>
          <w:b/>
          <w:i/>
          <w:iCs/>
          <w:sz w:val="28"/>
          <w:szCs w:val="28"/>
        </w:rPr>
        <w:t>Частота отключений потребителей</w:t>
      </w:r>
    </w:p>
    <w:p w14:paraId="35521127" w14:textId="77777777" w:rsidR="00041D7B" w:rsidRDefault="00041D7B" w:rsidP="00041D7B">
      <w:pPr>
        <w:spacing w:after="0" w:line="360" w:lineRule="auto"/>
        <w:ind w:firstLine="709"/>
        <w:jc w:val="both"/>
        <w:rPr>
          <w:rFonts w:ascii="Times New Roman" w:hAnsi="Times New Roman" w:cs="Times New Roman"/>
          <w:sz w:val="28"/>
          <w:szCs w:val="28"/>
        </w:rPr>
      </w:pPr>
      <w:r>
        <w:rPr>
          <w:rFonts w:ascii="Times New Roman" w:hAnsi="Times New Roman" w:cs="Times New Roman"/>
          <w:iCs/>
          <w:sz w:val="28"/>
          <w:szCs w:val="28"/>
        </w:rPr>
        <w:t>О</w:t>
      </w:r>
      <w:r w:rsidRPr="00041D7B">
        <w:rPr>
          <w:rFonts w:ascii="Times New Roman" w:hAnsi="Times New Roman" w:cs="Times New Roman"/>
          <w:iCs/>
          <w:sz w:val="28"/>
          <w:szCs w:val="28"/>
        </w:rPr>
        <w:t>тключений потребителей</w:t>
      </w:r>
      <w:r>
        <w:rPr>
          <w:rFonts w:ascii="Times New Roman" w:hAnsi="Times New Roman" w:cs="Times New Roman"/>
          <w:iCs/>
          <w:sz w:val="28"/>
          <w:szCs w:val="28"/>
        </w:rPr>
        <w:t xml:space="preserve"> </w:t>
      </w:r>
      <w:r>
        <w:rPr>
          <w:rFonts w:ascii="Times New Roman" w:hAnsi="Times New Roman" w:cs="Times New Roman"/>
          <w:sz w:val="28"/>
          <w:szCs w:val="28"/>
        </w:rPr>
        <w:t>отмечено не было.</w:t>
      </w:r>
    </w:p>
    <w:p w14:paraId="2FB6193A" w14:textId="52201EFF" w:rsidR="00375AFC" w:rsidRPr="00472FCB" w:rsidRDefault="00375AFC" w:rsidP="00B01C1E">
      <w:pPr>
        <w:spacing w:line="240" w:lineRule="auto"/>
        <w:ind w:firstLine="709"/>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t>1.9.3 Поток (частота) и время восстановления теплоснабжения потребителей после отключений</w:t>
      </w:r>
    </w:p>
    <w:p w14:paraId="77F29664" w14:textId="3288D1B1" w:rsidR="00375AFC" w:rsidRPr="00375AFC" w:rsidRDefault="00E959A9" w:rsidP="00B01C1E">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 </w:t>
      </w:r>
      <w:r w:rsidR="000B6D5E">
        <w:rPr>
          <w:rFonts w:ascii="Times New Roman" w:hAnsi="Times New Roman" w:cs="Times New Roman"/>
          <w:sz w:val="28"/>
          <w:szCs w:val="28"/>
        </w:rPr>
        <w:t>2023</w:t>
      </w:r>
      <w:r w:rsidR="00717B96">
        <w:rPr>
          <w:rFonts w:ascii="Times New Roman" w:hAnsi="Times New Roman" w:cs="Times New Roman"/>
          <w:sz w:val="28"/>
          <w:szCs w:val="28"/>
        </w:rPr>
        <w:t xml:space="preserve"> год в </w:t>
      </w:r>
      <w:r w:rsidR="00114DE5">
        <w:rPr>
          <w:rFonts w:ascii="Times New Roman" w:hAnsi="Times New Roman" w:cs="Times New Roman"/>
          <w:sz w:val="28"/>
          <w:szCs w:val="28"/>
        </w:rPr>
        <w:t>Каратузском сельсовете</w:t>
      </w:r>
      <w:r w:rsidR="009F5CE6">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717B96">
        <w:rPr>
          <w:rFonts w:ascii="Times New Roman" w:hAnsi="Times New Roman" w:cs="Times New Roman"/>
          <w:sz w:val="28"/>
          <w:szCs w:val="28"/>
        </w:rPr>
        <w:t xml:space="preserve"> </w:t>
      </w:r>
      <w:r w:rsidR="00DE1E18">
        <w:rPr>
          <w:rFonts w:ascii="Times New Roman" w:hAnsi="Times New Roman" w:cs="Times New Roman"/>
          <w:sz w:val="28"/>
          <w:szCs w:val="28"/>
        </w:rPr>
        <w:t xml:space="preserve">отключений </w:t>
      </w:r>
      <w:r w:rsidR="00B01C1E">
        <w:rPr>
          <w:rFonts w:ascii="Times New Roman" w:hAnsi="Times New Roman" w:cs="Times New Roman"/>
          <w:sz w:val="28"/>
          <w:szCs w:val="28"/>
        </w:rPr>
        <w:t>не</w:t>
      </w:r>
      <w:r w:rsidR="00717B96">
        <w:rPr>
          <w:rFonts w:ascii="Times New Roman" w:hAnsi="Times New Roman" w:cs="Times New Roman"/>
          <w:sz w:val="28"/>
          <w:szCs w:val="28"/>
        </w:rPr>
        <w:t xml:space="preserve"> зафиксировано</w:t>
      </w:r>
      <w:r w:rsidR="00B01C1E">
        <w:rPr>
          <w:rFonts w:ascii="Times New Roman" w:hAnsi="Times New Roman" w:cs="Times New Roman"/>
          <w:sz w:val="28"/>
          <w:szCs w:val="28"/>
        </w:rPr>
        <w:t>.</w:t>
      </w:r>
      <w:r w:rsidR="00717B96">
        <w:rPr>
          <w:rFonts w:ascii="Times New Roman" w:hAnsi="Times New Roman" w:cs="Times New Roman"/>
          <w:sz w:val="28"/>
          <w:szCs w:val="28"/>
        </w:rPr>
        <w:t xml:space="preserve"> </w:t>
      </w:r>
    </w:p>
    <w:p w14:paraId="30806FBE" w14:textId="77777777" w:rsidR="00375AFC" w:rsidRPr="00472FCB" w:rsidRDefault="00375AFC" w:rsidP="00717B96">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77175D">
        <w:rPr>
          <w:rFonts w:ascii="Times New Roman" w:hAnsi="Times New Roman" w:cs="Times New Roman"/>
          <w:b/>
          <w:i/>
          <w:iCs/>
          <w:color w:val="000000" w:themeColor="text1"/>
          <w:sz w:val="28"/>
          <w:szCs w:val="28"/>
        </w:rPr>
        <w:t>1.9.4 Графические материалы (карты-схемы тепловых сетей и зон ненормативной надежности и безопасности теплоснабжения)</w:t>
      </w:r>
    </w:p>
    <w:p w14:paraId="4A4B97C7" w14:textId="0BF1249F" w:rsidR="00375AFC" w:rsidRDefault="00375AFC"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375AFC">
        <w:rPr>
          <w:rFonts w:ascii="Times New Roman" w:hAnsi="Times New Roman" w:cs="Times New Roman"/>
          <w:color w:val="000000" w:themeColor="text1"/>
          <w:sz w:val="28"/>
          <w:szCs w:val="28"/>
        </w:rPr>
        <w:t xml:space="preserve">Карты-схемы тепловых сетей приведены в приложении. </w:t>
      </w:r>
    </w:p>
    <w:p w14:paraId="3D169817" w14:textId="0EDC5F4F" w:rsidR="00324DAB" w:rsidRPr="00375AFC" w:rsidRDefault="00324DAB"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Графики ненормативной надежности сетей пр</w:t>
      </w:r>
      <w:r w:rsidR="00DE1E18">
        <w:rPr>
          <w:rFonts w:ascii="Times New Roman" w:hAnsi="Times New Roman" w:cs="Times New Roman"/>
          <w:color w:val="000000" w:themeColor="text1"/>
          <w:sz w:val="28"/>
          <w:szCs w:val="28"/>
        </w:rPr>
        <w:t>иведены на рис. 11.3.1.</w:t>
      </w:r>
      <w:r w:rsidR="005A0452">
        <w:rPr>
          <w:rFonts w:ascii="Times New Roman" w:hAnsi="Times New Roman" w:cs="Times New Roman"/>
          <w:color w:val="000000" w:themeColor="text1"/>
          <w:sz w:val="28"/>
          <w:szCs w:val="28"/>
        </w:rPr>
        <w:t>-11.3.9.</w:t>
      </w:r>
    </w:p>
    <w:p w14:paraId="510A7945" w14:textId="1F67A831" w:rsidR="00375AFC" w:rsidRDefault="00375AFC" w:rsidP="00717B96">
      <w:pPr>
        <w:autoSpaceDE w:val="0"/>
        <w:autoSpaceDN w:val="0"/>
        <w:adjustRightInd w:val="0"/>
        <w:spacing w:before="240" w:line="240" w:lineRule="auto"/>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t>1.9.5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w:t>
      </w:r>
      <w:r w:rsidR="009F5CE6">
        <w:rPr>
          <w:rFonts w:ascii="Times New Roman" w:hAnsi="Times New Roman" w:cs="Times New Roman"/>
          <w:b/>
          <w:i/>
          <w:iCs/>
          <w:color w:val="000000" w:themeColor="text1"/>
          <w:sz w:val="28"/>
          <w:szCs w:val="28"/>
        </w:rPr>
        <w:t xml:space="preserve">и от 17 октября 2015 г. № 1114 </w:t>
      </w:r>
      <w:r w:rsidR="00134D34">
        <w:rPr>
          <w:rFonts w:ascii="Times New Roman" w:hAnsi="Times New Roman" w:cs="Times New Roman"/>
          <w:b/>
          <w:i/>
          <w:iCs/>
          <w:color w:val="000000" w:themeColor="text1"/>
          <w:sz w:val="28"/>
          <w:szCs w:val="28"/>
        </w:rPr>
        <w:t>«</w:t>
      </w:r>
      <w:r w:rsidRPr="00472FCB">
        <w:rPr>
          <w:rFonts w:ascii="Times New Roman" w:hAnsi="Times New Roman" w:cs="Times New Roman"/>
          <w:b/>
          <w:i/>
          <w:iCs/>
          <w:color w:val="000000" w:themeColor="text1"/>
          <w:sz w:val="28"/>
          <w:szCs w:val="28"/>
        </w:rPr>
        <w:t>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134D34">
        <w:rPr>
          <w:rFonts w:ascii="Times New Roman" w:hAnsi="Times New Roman" w:cs="Times New Roman"/>
          <w:b/>
          <w:i/>
          <w:iCs/>
          <w:color w:val="000000" w:themeColor="text1"/>
          <w:sz w:val="28"/>
          <w:szCs w:val="28"/>
        </w:rPr>
        <w:t>»</w:t>
      </w:r>
    </w:p>
    <w:p w14:paraId="736EA495" w14:textId="23B1CD6A" w:rsidR="002673B1" w:rsidRPr="009634C5" w:rsidRDefault="002673B1" w:rsidP="009634C5">
      <w:pPr>
        <w:spacing w:after="0" w:line="360" w:lineRule="auto"/>
        <w:ind w:left="1792" w:right="1844"/>
        <w:jc w:val="center"/>
        <w:rPr>
          <w:rFonts w:ascii="Times New Roman" w:hAnsi="Times New Roman" w:cs="Times New Roman"/>
          <w:sz w:val="28"/>
          <w:szCs w:val="28"/>
        </w:rPr>
      </w:pPr>
      <w:r w:rsidRPr="009634C5">
        <w:rPr>
          <w:rFonts w:ascii="Times New Roman" w:hAnsi="Times New Roman" w:cs="Times New Roman"/>
          <w:sz w:val="28"/>
          <w:szCs w:val="28"/>
        </w:rPr>
        <w:t>I. Общие положения</w:t>
      </w:r>
    </w:p>
    <w:p w14:paraId="2710547B"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1. Настоящие Правила устанавливают порядок расследования причин аварийных ситуаций при теплоснабжении (далее – аварийная ситуация) на источниках тепловой энергии, тепловых сетях и теплопотребляющих установках потребителей тепловой энергии (далее соответственно – объекты, потребители), за исключением: </w:t>
      </w:r>
    </w:p>
    <w:p w14:paraId="3885B11A"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а) аварий, расследование причин, которых осуществляется в соответствии с законодательством об электроэнергетике; </w:t>
      </w:r>
    </w:p>
    <w:p w14:paraId="7BE7F1AE"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б) аварий и инцидентов, расследование причин которых осуществляется в соответствии с законодательством в области промышленной безопасности. </w:t>
      </w:r>
    </w:p>
    <w:p w14:paraId="0C2FAC1B"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2. Для целей настоящих Правил под аварийной ситуацией понимается технологическое нарушение, приведшее к разрушению или повреждению </w:t>
      </w:r>
      <w:r w:rsidRPr="009634C5">
        <w:rPr>
          <w:rFonts w:ascii="Times New Roman" w:hAnsi="Times New Roman" w:cs="Times New Roman"/>
          <w:sz w:val="28"/>
          <w:szCs w:val="28"/>
        </w:rPr>
        <w:lastRenderedPageBreak/>
        <w:t>сооружений и (или) технических устройств (оборудования), неконтролируемому взрыву и (или) выбросу опасных веществ, полному или частичному ограничению режима потребления тепловой энергии.</w:t>
      </w:r>
    </w:p>
    <w:p w14:paraId="1BEA4015"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3. 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расследует причины аварийных ситуаций, которые привели: </w:t>
      </w:r>
    </w:p>
    <w:p w14:paraId="04A928EB" w14:textId="77777777" w:rsidR="002673B1" w:rsidRPr="009634C5" w:rsidRDefault="002673B1" w:rsidP="009634C5">
      <w:pPr>
        <w:spacing w:after="0" w:line="360" w:lineRule="auto"/>
        <w:ind w:right="54" w:firstLine="426"/>
        <w:jc w:val="both"/>
        <w:rPr>
          <w:rFonts w:ascii="Times New Roman" w:hAnsi="Times New Roman" w:cs="Times New Roman"/>
          <w:sz w:val="28"/>
          <w:szCs w:val="28"/>
        </w:rPr>
      </w:pPr>
      <w:r w:rsidRPr="009634C5">
        <w:rPr>
          <w:rFonts w:ascii="Times New Roman" w:hAnsi="Times New Roman" w:cs="Times New Roman"/>
          <w:sz w:val="28"/>
          <w:szCs w:val="28"/>
        </w:rPr>
        <w:t xml:space="preserve">а) к прекращению теплоснабжения потребителей в отопительный период на срок более 24 часов; </w:t>
      </w:r>
    </w:p>
    <w:p w14:paraId="68937731" w14:textId="77777777" w:rsidR="002673B1" w:rsidRPr="009634C5" w:rsidRDefault="002673B1" w:rsidP="009634C5">
      <w:pPr>
        <w:spacing w:after="0" w:line="360" w:lineRule="auto"/>
        <w:ind w:right="54" w:firstLine="426"/>
        <w:jc w:val="both"/>
        <w:rPr>
          <w:rFonts w:ascii="Times New Roman" w:hAnsi="Times New Roman" w:cs="Times New Roman"/>
          <w:sz w:val="28"/>
          <w:szCs w:val="28"/>
        </w:rPr>
      </w:pPr>
      <w:r w:rsidRPr="009634C5">
        <w:rPr>
          <w:rFonts w:ascii="Times New Roman" w:hAnsi="Times New Roman" w:cs="Times New Roman"/>
          <w:sz w:val="28"/>
          <w:szCs w:val="28"/>
        </w:rPr>
        <w:t xml:space="preserve">б) к разрушению или повреждению оборудования объектов, которое привело к выходу из строя источников тепловой энергии или тепловых сетей на срок 3 суток и более; </w:t>
      </w:r>
    </w:p>
    <w:p w14:paraId="7C507900" w14:textId="77777777" w:rsidR="002673B1" w:rsidRPr="009634C5" w:rsidRDefault="002673B1" w:rsidP="009634C5">
      <w:pPr>
        <w:spacing w:after="0" w:line="360" w:lineRule="auto"/>
        <w:ind w:right="54" w:firstLine="426"/>
        <w:jc w:val="both"/>
        <w:rPr>
          <w:rFonts w:ascii="Times New Roman" w:hAnsi="Times New Roman" w:cs="Times New Roman"/>
          <w:sz w:val="28"/>
          <w:szCs w:val="28"/>
        </w:rPr>
      </w:pPr>
      <w:r w:rsidRPr="009634C5">
        <w:rPr>
          <w:rFonts w:ascii="Times New Roman" w:hAnsi="Times New Roman" w:cs="Times New Roman"/>
          <w:sz w:val="28"/>
          <w:szCs w:val="28"/>
        </w:rPr>
        <w:t>в) к разрушению или повреждению сооружений, в которых находятся объекты, которое привело к прекращению теплоснабжения потребителей.</w:t>
      </w:r>
    </w:p>
    <w:p w14:paraId="363EEBEA" w14:textId="77777777" w:rsidR="002673B1" w:rsidRPr="009634C5" w:rsidRDefault="002673B1" w:rsidP="009634C5">
      <w:pPr>
        <w:spacing w:after="0" w:line="360" w:lineRule="auto"/>
        <w:ind w:left="-142" w:right="54" w:firstLine="692"/>
        <w:jc w:val="both"/>
        <w:rPr>
          <w:rFonts w:ascii="Times New Roman" w:hAnsi="Times New Roman" w:cs="Times New Roman"/>
          <w:sz w:val="28"/>
          <w:szCs w:val="28"/>
        </w:rPr>
      </w:pPr>
      <w:r w:rsidRPr="009634C5">
        <w:rPr>
          <w:rFonts w:ascii="Times New Roman" w:hAnsi="Times New Roman" w:cs="Times New Roman"/>
          <w:sz w:val="28"/>
          <w:szCs w:val="28"/>
        </w:rPr>
        <w:t>4. Расследование причин аварийных ситуаций, не повлекших последствия, предусмотренные пунктом 3 настоящих Правил, но вызвавшие перерыв теплоснабжения потребителей на срок более 6 часов или приведшие к снижению температуры теплоносителя в подающем трубопроводе тепловой сети в отопительный период на 30 процентов и более по сравнению с температурным графиком системы теплоснабжения, осуществляется собственником или иным законным владельцем объекта, на котором произошла аварийная ситуация.</w:t>
      </w:r>
    </w:p>
    <w:p w14:paraId="26ED2DAD" w14:textId="77777777" w:rsidR="002673B1" w:rsidRPr="009634C5" w:rsidRDefault="002673B1" w:rsidP="009634C5">
      <w:pPr>
        <w:spacing w:after="0" w:line="360" w:lineRule="auto"/>
        <w:ind w:left="-142" w:right="54" w:firstLine="692"/>
        <w:jc w:val="both"/>
        <w:rPr>
          <w:rFonts w:ascii="Times New Roman" w:hAnsi="Times New Roman" w:cs="Times New Roman"/>
          <w:sz w:val="28"/>
          <w:szCs w:val="28"/>
        </w:rPr>
      </w:pPr>
      <w:r w:rsidRPr="009634C5">
        <w:rPr>
          <w:rFonts w:ascii="Times New Roman" w:hAnsi="Times New Roman" w:cs="Times New Roman"/>
          <w:sz w:val="28"/>
          <w:szCs w:val="28"/>
        </w:rPr>
        <w:t xml:space="preserve">5. При возникновении аварийной ситуации собственник или иной законный владелец объекта, на котором произошла аварийная ситуация, обязан: </w:t>
      </w:r>
    </w:p>
    <w:p w14:paraId="73FE0C21"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а) передать оперативную информацию о возникновении аварийной ситуации (далее – оперативная информация) в 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и органы местного самоуправления; </w:t>
      </w:r>
    </w:p>
    <w:p w14:paraId="7424365C"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lastRenderedPageBreak/>
        <w:t xml:space="preserve">б) принять меры по защите жизни и здоровья людей, окружающей среды, а также собственности третьих лиц от воздействия негативных последствий аварийной ситуации; </w:t>
      </w:r>
    </w:p>
    <w:p w14:paraId="2C4668AD"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в) принять меры по сохранению сложившейся обстановки на месте аварийной ситуации до начала расследования ее причин, за исключением случаев, когда необходимо вести работы по ликвидации аварийной ситуации и сохранению жизни и здоровья людей, а в случае невозможности сохранения обстановки на месте аварийной ситуации обеспечить ее документирование (фотографирование, видео- и аудиозапись и др.) к началу проведения работ по локализации и ликвидации аварийной ситуации и сохранность указанных материалов; </w:t>
      </w:r>
    </w:p>
    <w:p w14:paraId="242A7510"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г) осуществить мероприятия по локализации и ликвидации последствий аварийной ситуации на объекте, на котором произошла аварийная ситуация; </w:t>
      </w:r>
    </w:p>
    <w:p w14:paraId="0BD9B3D8"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д) содействовать федеральному органу исполнительной власти, осуществляющему функции по контролю и надзору в сфере безопасного ведения работ, связанных с безопасностью электрических и тепловых установок, тепловых сетей, при расследовании причин аварийных ситуаций, повлекших последствия, предусмотренные пунктом 3 настоящих Правил; </w:t>
      </w:r>
    </w:p>
    <w:p w14:paraId="39D50E75"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е) организовать расследование причин аварийной ситуации, повлекшей последствия, указанные в пункте 4 настоящих Правил; </w:t>
      </w:r>
    </w:p>
    <w:p w14:paraId="3D985FB1"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ж) принять меры по устранению и профилактике причин, способствовавших возникновению аварийной ситуации, указанных в акте о расследовании причин аварийной ситуации. </w:t>
      </w:r>
    </w:p>
    <w:p w14:paraId="199BE431" w14:textId="6050105E"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6. Собственник или иной законный владелец объекта, на котором произошла аварийная ситуация, повлекшая последствия, предусмотренные пунктом 3 настоящих Правил, осуществляет передачу оперативной информации незамедлительно, а при аварийной ситуации, повлекшей последствия, предусмотренные пунктом 4 настоящих Правил, </w:t>
      </w:r>
      <w:r w:rsidR="009F5CE6" w:rsidRPr="009F5CE6">
        <w:rPr>
          <w:rFonts w:ascii="Times New Roman" w:hAnsi="Times New Roman" w:cs="Times New Roman"/>
          <w:color w:val="000000"/>
          <w:sz w:val="28"/>
          <w:szCs w:val="28"/>
        </w:rPr>
        <w:t>–</w:t>
      </w:r>
      <w:r w:rsidRPr="009634C5">
        <w:rPr>
          <w:rFonts w:ascii="Times New Roman" w:hAnsi="Times New Roman" w:cs="Times New Roman"/>
          <w:sz w:val="28"/>
          <w:szCs w:val="28"/>
        </w:rPr>
        <w:t xml:space="preserve"> в течение 8 часов с момента возникновения аварийной ситуации.</w:t>
      </w:r>
    </w:p>
    <w:p w14:paraId="0C8DEBF1"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lastRenderedPageBreak/>
        <w:t xml:space="preserve">7. Передача оперативной информации осуществляется посредством факсимильной связи и (или) по электронной почте либо при отсутствии такой возможности устно по телефону с последующим направлением оперативной информации в письменной форме. </w:t>
      </w:r>
    </w:p>
    <w:p w14:paraId="3BA1429C" w14:textId="77777777" w:rsidR="002673B1" w:rsidRPr="009634C5" w:rsidRDefault="002673B1" w:rsidP="009634C5">
      <w:pPr>
        <w:spacing w:after="0" w:line="360" w:lineRule="auto"/>
        <w:ind w:right="54"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8. Оперативная информация содержит: </w:t>
      </w:r>
    </w:p>
    <w:p w14:paraId="34852E25"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а) наименование собственника или иного законного владельца, на объектах которого произошла аварийная ситуация; </w:t>
      </w:r>
    </w:p>
    <w:p w14:paraId="74480240"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б) наименование и место расположения объекта, на котором произошла аварийная ситуация; </w:t>
      </w:r>
    </w:p>
    <w:p w14:paraId="098B5607" w14:textId="1F8E3543"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в) дату и местное время возникновения аварийной ситуации (в формате </w:t>
      </w:r>
      <w:r w:rsidR="00134D34">
        <w:rPr>
          <w:rFonts w:ascii="Times New Roman" w:hAnsi="Times New Roman" w:cs="Times New Roman"/>
          <w:sz w:val="28"/>
          <w:szCs w:val="28"/>
        </w:rPr>
        <w:t>«</w:t>
      </w:r>
      <w:r w:rsidR="0039403A">
        <w:rPr>
          <w:rFonts w:ascii="Times New Roman" w:hAnsi="Times New Roman" w:cs="Times New Roman"/>
          <w:sz w:val="28"/>
          <w:szCs w:val="28"/>
        </w:rPr>
        <w:t xml:space="preserve">ДД.ММ в </w:t>
      </w:r>
      <w:proofErr w:type="gramStart"/>
      <w:r w:rsidR="0039403A">
        <w:rPr>
          <w:rFonts w:ascii="Times New Roman" w:hAnsi="Times New Roman" w:cs="Times New Roman"/>
          <w:sz w:val="28"/>
          <w:szCs w:val="28"/>
        </w:rPr>
        <w:t>ЧЧ:</w:t>
      </w:r>
      <w:r w:rsidRPr="009634C5">
        <w:rPr>
          <w:rFonts w:ascii="Times New Roman" w:hAnsi="Times New Roman" w:cs="Times New Roman"/>
          <w:sz w:val="28"/>
          <w:szCs w:val="28"/>
        </w:rPr>
        <w:t>ММ</w:t>
      </w:r>
      <w:proofErr w:type="gramEnd"/>
      <w:r w:rsidR="00134D34">
        <w:rPr>
          <w:rFonts w:ascii="Times New Roman" w:hAnsi="Times New Roman" w:cs="Times New Roman"/>
          <w:sz w:val="28"/>
          <w:szCs w:val="28"/>
        </w:rPr>
        <w:t>»</w:t>
      </w:r>
      <w:r w:rsidRPr="009634C5">
        <w:rPr>
          <w:rFonts w:ascii="Times New Roman" w:hAnsi="Times New Roman" w:cs="Times New Roman"/>
          <w:sz w:val="28"/>
          <w:szCs w:val="28"/>
        </w:rPr>
        <w:t xml:space="preserve">); </w:t>
      </w:r>
    </w:p>
    <w:p w14:paraId="416FF8EC"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г) обстоятельства, при которых произошла аварийная ситуация, в том числе схемные, режимные и погодные условия; </w:t>
      </w:r>
    </w:p>
    <w:p w14:paraId="7FAD6047"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д) наименование отключившегося оборудования объекта, на котором произошла аварийная ситуация; </w:t>
      </w:r>
    </w:p>
    <w:p w14:paraId="39538F3C"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е) основные технические параметры оборудования (тепловая мощность, паропроизводительность объекта, на котором произошла аварийная ситуация); </w:t>
      </w:r>
    </w:p>
    <w:p w14:paraId="55AACBFC"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ж) сведения о не включенном после аварийной ситуации (вывод в ремонт, демонтаж) оборудовании объекта, на котором произошла аварийная ситуация; </w:t>
      </w:r>
    </w:p>
    <w:p w14:paraId="14605E90"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з) причину отключения, повреждения и (или) перегрузки оборудования объекта, на котором произошла аварийная ситуация (при наличии такой информации); </w:t>
      </w:r>
    </w:p>
    <w:p w14:paraId="50186FE3"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и) сведения об объеме полного и (или) частичного ограничения теплоснабжения с указанием категории потребителей, количества граждан-потребителей (населенных пунктов), состава отключенного от теплоснабжения оборудования; </w:t>
      </w:r>
    </w:p>
    <w:p w14:paraId="54892C6F" w14:textId="25AE1FC0"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к) хронологию (при наличии информации) ликвидации аварийной ситуации с указанием даты и местного времени (в формате </w:t>
      </w:r>
      <w:r w:rsidR="00134D34">
        <w:rPr>
          <w:rFonts w:ascii="Times New Roman" w:hAnsi="Times New Roman" w:cs="Times New Roman"/>
          <w:sz w:val="28"/>
          <w:szCs w:val="28"/>
        </w:rPr>
        <w:t>«</w:t>
      </w:r>
      <w:r w:rsidR="0039403A">
        <w:rPr>
          <w:rFonts w:ascii="Times New Roman" w:hAnsi="Times New Roman" w:cs="Times New Roman"/>
          <w:sz w:val="28"/>
          <w:szCs w:val="28"/>
        </w:rPr>
        <w:t xml:space="preserve">ДД.ММ в </w:t>
      </w:r>
      <w:proofErr w:type="gramStart"/>
      <w:r w:rsidR="0039403A">
        <w:rPr>
          <w:rFonts w:ascii="Times New Roman" w:hAnsi="Times New Roman" w:cs="Times New Roman"/>
          <w:sz w:val="28"/>
          <w:szCs w:val="28"/>
        </w:rPr>
        <w:t>ЧЧ:</w:t>
      </w:r>
      <w:r w:rsidRPr="009634C5">
        <w:rPr>
          <w:rFonts w:ascii="Times New Roman" w:hAnsi="Times New Roman" w:cs="Times New Roman"/>
          <w:sz w:val="28"/>
          <w:szCs w:val="28"/>
        </w:rPr>
        <w:t>ММ</w:t>
      </w:r>
      <w:proofErr w:type="gramEnd"/>
      <w:r w:rsidR="00134D34">
        <w:rPr>
          <w:rFonts w:ascii="Times New Roman" w:hAnsi="Times New Roman" w:cs="Times New Roman"/>
          <w:sz w:val="28"/>
          <w:szCs w:val="28"/>
        </w:rPr>
        <w:t>»</w:t>
      </w:r>
      <w:r w:rsidRPr="009634C5">
        <w:rPr>
          <w:rFonts w:ascii="Times New Roman" w:hAnsi="Times New Roman" w:cs="Times New Roman"/>
          <w:sz w:val="28"/>
          <w:szCs w:val="28"/>
        </w:rPr>
        <w:t xml:space="preserve">), в том </w:t>
      </w:r>
      <w:r w:rsidRPr="009634C5">
        <w:rPr>
          <w:rFonts w:ascii="Times New Roman" w:hAnsi="Times New Roman" w:cs="Times New Roman"/>
          <w:sz w:val="28"/>
          <w:szCs w:val="28"/>
        </w:rPr>
        <w:lastRenderedPageBreak/>
        <w:t xml:space="preserve">числе включения оборудования, отключившегося в ходе аварийной ситуации, и восстановления теплоснабжения потребителей; </w:t>
      </w:r>
    </w:p>
    <w:p w14:paraId="2D7A776A"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л) информацию о наступивших последствиях в связи с возникновением аварийной ситуации. </w:t>
      </w:r>
    </w:p>
    <w:p w14:paraId="4E43F639" w14:textId="77777777" w:rsidR="002673B1" w:rsidRPr="009634C5" w:rsidRDefault="002673B1" w:rsidP="009634C5">
      <w:pPr>
        <w:spacing w:after="0" w:line="360" w:lineRule="auto"/>
        <w:ind w:firstLine="567"/>
        <w:jc w:val="both"/>
        <w:rPr>
          <w:rFonts w:ascii="Times New Roman" w:hAnsi="Times New Roman" w:cs="Times New Roman"/>
          <w:sz w:val="28"/>
          <w:szCs w:val="28"/>
        </w:rPr>
      </w:pPr>
      <w:r w:rsidRPr="009634C5">
        <w:rPr>
          <w:rFonts w:ascii="Times New Roman" w:hAnsi="Times New Roman" w:cs="Times New Roman"/>
          <w:sz w:val="28"/>
          <w:szCs w:val="28"/>
        </w:rPr>
        <w:t xml:space="preserve">9. В случае если в момент возникновения аварийной ситуации возникли последствия, предусмотренные пунктом 3 настоящих Правил, решение о расследовании причин аварийной ситуации принимается федеральным органом исполнительной власти, осуществляющим функции по контролю и надзору в сфере безопасного ведения работ, связанных с безопасностью электрических и тепловых установок, тепловых сетей, не позднее 24 часов с момента получения оперативной информации. </w:t>
      </w:r>
    </w:p>
    <w:p w14:paraId="2049C4F2" w14:textId="77777777" w:rsidR="002673B1" w:rsidRPr="009634C5" w:rsidRDefault="002673B1" w:rsidP="009634C5">
      <w:pPr>
        <w:spacing w:after="0" w:line="360" w:lineRule="auto"/>
        <w:ind w:left="-15" w:right="54" w:firstLine="540"/>
        <w:jc w:val="both"/>
        <w:rPr>
          <w:rFonts w:ascii="Times New Roman" w:hAnsi="Times New Roman" w:cs="Times New Roman"/>
          <w:sz w:val="28"/>
          <w:szCs w:val="28"/>
        </w:rPr>
      </w:pPr>
      <w:r w:rsidRPr="009634C5">
        <w:rPr>
          <w:rFonts w:ascii="Times New Roman" w:hAnsi="Times New Roman" w:cs="Times New Roman"/>
          <w:sz w:val="28"/>
          <w:szCs w:val="28"/>
        </w:rPr>
        <w:t xml:space="preserve">В случае если в момент возникновения аварийной ситуации невозможно определить, приведет ли аварийная ситуация к последствиям, предусмотренным пунктом 3 настоящих Правил, решение о расследовании причин аварийной ситуации принимается собственником или иным законным владельцем объекта, на котором произошла аварийная ситуация, не позднее 24 часов с момента возникновения аварийной ситуации. </w:t>
      </w:r>
    </w:p>
    <w:p w14:paraId="49154264" w14:textId="77777777" w:rsidR="002673B1" w:rsidRPr="009634C5" w:rsidRDefault="002673B1" w:rsidP="009634C5">
      <w:pPr>
        <w:spacing w:after="0" w:line="360" w:lineRule="auto"/>
        <w:ind w:left="-15" w:right="54" w:firstLine="540"/>
        <w:jc w:val="both"/>
        <w:rPr>
          <w:rFonts w:ascii="Times New Roman" w:hAnsi="Times New Roman" w:cs="Times New Roman"/>
          <w:sz w:val="28"/>
          <w:szCs w:val="28"/>
        </w:rPr>
      </w:pPr>
      <w:r w:rsidRPr="009634C5">
        <w:rPr>
          <w:rFonts w:ascii="Times New Roman" w:hAnsi="Times New Roman" w:cs="Times New Roman"/>
          <w:sz w:val="28"/>
          <w:szCs w:val="28"/>
        </w:rPr>
        <w:t xml:space="preserve">В случае если в процессе развития аварийной ситуации возникли последствия, предусмотренные пунктом 3 настоящих Правил, то собственник или иной законный владелец объекта, на котором произошла аварийная ситуация, направляет в течение 8 часов с момента наступления указанных последствий в федеральный орган исполнительной власти, осуществляющий функции по контролю и надзору в сфере безопасного ведения работ, связанных с безопасностью электрических и тепловых установок, тепловых сетей, и органы местного самоуправления уведомление о возникновении последствий аварийной ситуации (далее – уведомление о возникновении последствий) для принятия решения о расследовании причин аварийной ситуации. </w:t>
      </w:r>
    </w:p>
    <w:p w14:paraId="4FA0E54C" w14:textId="77777777" w:rsidR="002673B1" w:rsidRPr="009634C5" w:rsidRDefault="002673B1" w:rsidP="009634C5">
      <w:pPr>
        <w:spacing w:after="0" w:line="360" w:lineRule="auto"/>
        <w:ind w:left="-15" w:right="54" w:firstLine="540"/>
        <w:jc w:val="both"/>
        <w:rPr>
          <w:rFonts w:ascii="Times New Roman" w:hAnsi="Times New Roman" w:cs="Times New Roman"/>
          <w:sz w:val="28"/>
          <w:szCs w:val="28"/>
        </w:rPr>
      </w:pPr>
      <w:r w:rsidRPr="009634C5">
        <w:rPr>
          <w:rFonts w:ascii="Times New Roman" w:hAnsi="Times New Roman" w:cs="Times New Roman"/>
          <w:sz w:val="28"/>
          <w:szCs w:val="28"/>
        </w:rPr>
        <w:t xml:space="preserve">Решение о расследовании причин аварийной ситуации принимается не позднее 24 часов с момента получения уведомления о возникновении </w:t>
      </w:r>
      <w:r w:rsidRPr="009634C5">
        <w:rPr>
          <w:rFonts w:ascii="Times New Roman" w:hAnsi="Times New Roman" w:cs="Times New Roman"/>
          <w:sz w:val="28"/>
          <w:szCs w:val="28"/>
        </w:rPr>
        <w:lastRenderedPageBreak/>
        <w:t xml:space="preserve">последствий. Содержание уведомления о возникновении последствий, а также порядок и способ передачи уведомления о возникновении последствий аналогичны содержанию, порядку и способу передачи оперативной информации. </w:t>
      </w:r>
    </w:p>
    <w:p w14:paraId="19DB2CF4" w14:textId="7D520EA1"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375AFC">
        <w:rPr>
          <w:rFonts w:ascii="Times New Roman" w:hAnsi="Times New Roman" w:cs="Times New Roman"/>
          <w:color w:val="000000" w:themeColor="text1"/>
          <w:sz w:val="28"/>
          <w:szCs w:val="28"/>
        </w:rPr>
        <w:t>Аварийные ситуации при теплоснабжении, расследование причин которых осуществляется</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федеральным органом исполнительной власти, уполномоченным на осуществление федерального</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государственного энергетического надзора, в соответствии с Правилами расследования причин</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аварийных ситуаций при теплоснабжении, утвержденными п</w:t>
      </w:r>
      <w:r>
        <w:rPr>
          <w:rFonts w:ascii="Times New Roman" w:hAnsi="Times New Roman" w:cs="Times New Roman"/>
          <w:color w:val="000000" w:themeColor="text1"/>
          <w:sz w:val="28"/>
          <w:szCs w:val="28"/>
        </w:rPr>
        <w:t>остановлением Правительства Рос</w:t>
      </w:r>
      <w:r w:rsidRPr="00375AFC">
        <w:rPr>
          <w:rFonts w:ascii="Times New Roman" w:hAnsi="Times New Roman" w:cs="Times New Roman"/>
          <w:color w:val="000000" w:themeColor="text1"/>
          <w:sz w:val="28"/>
          <w:szCs w:val="28"/>
        </w:rPr>
        <w:t xml:space="preserve">сийской Федерации от 17 октября 2015 г. N 1114 </w:t>
      </w:r>
      <w:r w:rsidR="00134D34">
        <w:rPr>
          <w:rFonts w:ascii="Times New Roman" w:hAnsi="Times New Roman" w:cs="Times New Roman"/>
          <w:color w:val="000000" w:themeColor="text1"/>
          <w:sz w:val="28"/>
          <w:szCs w:val="28"/>
        </w:rPr>
        <w:t>«</w:t>
      </w:r>
      <w:r w:rsidRPr="00375AFC">
        <w:rPr>
          <w:rFonts w:ascii="Times New Roman" w:hAnsi="Times New Roman" w:cs="Times New Roman"/>
          <w:color w:val="000000" w:themeColor="text1"/>
          <w:sz w:val="28"/>
          <w:szCs w:val="28"/>
        </w:rPr>
        <w:t>О расследовании причин аварийных ситуаций</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 xml:space="preserve">при теплоснабжении и о признании утратившими силу отдельных </w:t>
      </w:r>
      <w:r>
        <w:rPr>
          <w:rFonts w:ascii="Times New Roman" w:hAnsi="Times New Roman" w:cs="Times New Roman"/>
          <w:color w:val="000000" w:themeColor="text1"/>
          <w:sz w:val="28"/>
          <w:szCs w:val="28"/>
        </w:rPr>
        <w:t>положений Правил расследова</w:t>
      </w:r>
      <w:r w:rsidR="00D10A8D">
        <w:rPr>
          <w:rFonts w:ascii="Times New Roman" w:hAnsi="Times New Roman" w:cs="Times New Roman"/>
          <w:color w:val="000000" w:themeColor="text1"/>
          <w:sz w:val="28"/>
          <w:szCs w:val="28"/>
        </w:rPr>
        <w:t>ния причин аварий</w:t>
      </w:r>
      <w:r w:rsidR="00134D34">
        <w:rPr>
          <w:rFonts w:ascii="Times New Roman" w:hAnsi="Times New Roman" w:cs="Times New Roman"/>
          <w:color w:val="000000" w:themeColor="text1"/>
          <w:sz w:val="28"/>
          <w:szCs w:val="28"/>
        </w:rPr>
        <w:t>»</w:t>
      </w:r>
      <w:r w:rsidRPr="00375AFC">
        <w:rPr>
          <w:rFonts w:ascii="Times New Roman" w:hAnsi="Times New Roman" w:cs="Times New Roman"/>
          <w:color w:val="000000" w:themeColor="text1"/>
          <w:sz w:val="28"/>
          <w:szCs w:val="28"/>
        </w:rPr>
        <w:t xml:space="preserve">, за последние 5 лет в </w:t>
      </w:r>
      <w:r w:rsidR="00114DE5">
        <w:rPr>
          <w:rFonts w:ascii="Times New Roman" w:hAnsi="Times New Roman" w:cs="Times New Roman"/>
          <w:color w:val="000000" w:themeColor="text1"/>
          <w:sz w:val="28"/>
          <w:szCs w:val="28"/>
        </w:rPr>
        <w:t>Каратузском сельсовете</w:t>
      </w:r>
      <w:r w:rsidR="008F6524">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не</w:t>
      </w:r>
      <w:r>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зафиксированы.</w:t>
      </w:r>
    </w:p>
    <w:p w14:paraId="08583ACD" w14:textId="77777777" w:rsidR="00375AFC" w:rsidRPr="00472FCB" w:rsidRDefault="00375AFC" w:rsidP="00FA4A2B">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472FCB">
        <w:rPr>
          <w:rFonts w:ascii="Times New Roman" w:hAnsi="Times New Roman" w:cs="Times New Roman"/>
          <w:b/>
          <w:i/>
          <w:iCs/>
          <w:color w:val="000000" w:themeColor="text1"/>
          <w:sz w:val="28"/>
          <w:szCs w:val="28"/>
        </w:rPr>
        <w:t>1.9.6 Результаты анализа времени восстановления теплоснабжения потребителей, отключенных в результате аварийных ситуаций при теплоснабжении</w:t>
      </w:r>
    </w:p>
    <w:p w14:paraId="3BD479C1" w14:textId="444CE1C0"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375AFC">
        <w:rPr>
          <w:rFonts w:ascii="Times New Roman" w:hAnsi="Times New Roman" w:cs="Times New Roman"/>
          <w:color w:val="000000" w:themeColor="text1"/>
          <w:sz w:val="28"/>
          <w:szCs w:val="28"/>
        </w:rPr>
        <w:t>Согласно СП</w:t>
      </w:r>
      <w:r w:rsidR="00012043">
        <w:rPr>
          <w:rFonts w:ascii="Times New Roman" w:hAnsi="Times New Roman" w:cs="Times New Roman"/>
          <w:color w:val="000000" w:themeColor="text1"/>
          <w:sz w:val="28"/>
          <w:szCs w:val="28"/>
        </w:rPr>
        <w:t xml:space="preserve">.124.13330.2012 </w:t>
      </w:r>
      <w:r w:rsidR="00134D34">
        <w:rPr>
          <w:rFonts w:ascii="Times New Roman" w:hAnsi="Times New Roman" w:cs="Times New Roman"/>
          <w:color w:val="000000" w:themeColor="text1"/>
          <w:sz w:val="28"/>
          <w:szCs w:val="28"/>
        </w:rPr>
        <w:t>«</w:t>
      </w:r>
      <w:r w:rsidR="00012043">
        <w:rPr>
          <w:rFonts w:ascii="Times New Roman" w:hAnsi="Times New Roman" w:cs="Times New Roman"/>
          <w:color w:val="000000" w:themeColor="text1"/>
          <w:sz w:val="28"/>
          <w:szCs w:val="28"/>
        </w:rPr>
        <w:t>Тепловые сети</w:t>
      </w:r>
      <w:r w:rsidR="00134D34">
        <w:rPr>
          <w:rFonts w:ascii="Times New Roman" w:hAnsi="Times New Roman" w:cs="Times New Roman"/>
          <w:color w:val="000000" w:themeColor="text1"/>
          <w:sz w:val="28"/>
          <w:szCs w:val="28"/>
        </w:rPr>
        <w:t>»</w:t>
      </w:r>
      <w:r w:rsidR="0039403A">
        <w:rPr>
          <w:rFonts w:ascii="Times New Roman" w:hAnsi="Times New Roman" w:cs="Times New Roman"/>
          <w:color w:val="000000" w:themeColor="text1"/>
          <w:sz w:val="28"/>
          <w:szCs w:val="28"/>
        </w:rPr>
        <w:t>,</w:t>
      </w:r>
      <w:r w:rsidR="00012043">
        <w:rPr>
          <w:rFonts w:ascii="Times New Roman" w:hAnsi="Times New Roman" w:cs="Times New Roman"/>
          <w:color w:val="000000" w:themeColor="text1"/>
          <w:sz w:val="28"/>
          <w:szCs w:val="28"/>
        </w:rPr>
        <w:t xml:space="preserve"> </w:t>
      </w:r>
      <w:r w:rsidRPr="00375AFC">
        <w:rPr>
          <w:rFonts w:ascii="Times New Roman" w:hAnsi="Times New Roman" w:cs="Times New Roman"/>
          <w:color w:val="000000" w:themeColor="text1"/>
          <w:sz w:val="28"/>
          <w:szCs w:val="28"/>
        </w:rPr>
        <w:t>полное во</w:t>
      </w:r>
      <w:r>
        <w:rPr>
          <w:rFonts w:ascii="Times New Roman" w:hAnsi="Times New Roman" w:cs="Times New Roman"/>
          <w:color w:val="000000" w:themeColor="text1"/>
          <w:sz w:val="28"/>
          <w:szCs w:val="28"/>
        </w:rPr>
        <w:t xml:space="preserve">сстановление теплоснабжения при </w:t>
      </w:r>
      <w:r w:rsidRPr="00375AFC">
        <w:rPr>
          <w:rFonts w:ascii="Times New Roman" w:hAnsi="Times New Roman" w:cs="Times New Roman"/>
          <w:color w:val="000000" w:themeColor="text1"/>
          <w:sz w:val="28"/>
          <w:szCs w:val="28"/>
        </w:rPr>
        <w:t>отказах на тепловых сетях должно быть в</w:t>
      </w:r>
      <w:r>
        <w:rPr>
          <w:rFonts w:ascii="Times New Roman" w:hAnsi="Times New Roman" w:cs="Times New Roman"/>
          <w:color w:val="000000" w:themeColor="text1"/>
          <w:sz w:val="28"/>
          <w:szCs w:val="28"/>
        </w:rPr>
        <w:t xml:space="preserve"> сроки, указанные в таблице </w:t>
      </w:r>
      <w:r w:rsidR="004D4D6A">
        <w:rPr>
          <w:rFonts w:ascii="Times New Roman" w:hAnsi="Times New Roman" w:cs="Times New Roman"/>
          <w:color w:val="000000" w:themeColor="text1"/>
          <w:sz w:val="28"/>
          <w:szCs w:val="28"/>
        </w:rPr>
        <w:t>1.9.6.1</w:t>
      </w:r>
      <w:r w:rsidR="00287A0D">
        <w:rPr>
          <w:rFonts w:ascii="Times New Roman" w:hAnsi="Times New Roman" w:cs="Times New Roman"/>
          <w:color w:val="000000" w:themeColor="text1"/>
          <w:sz w:val="28"/>
          <w:szCs w:val="28"/>
        </w:rPr>
        <w:t>.</w:t>
      </w:r>
    </w:p>
    <w:p w14:paraId="614FAC31" w14:textId="463AD644" w:rsidR="00375AFC" w:rsidRPr="00005DF6" w:rsidRDefault="00375AFC" w:rsidP="00472FCB">
      <w:pPr>
        <w:pStyle w:val="Default"/>
        <w:jc w:val="center"/>
        <w:rPr>
          <w:b/>
          <w:bCs/>
          <w:i/>
          <w:color w:val="000000" w:themeColor="text1"/>
          <w:sz w:val="28"/>
          <w:szCs w:val="28"/>
        </w:rPr>
      </w:pPr>
      <w:r w:rsidRPr="00005DF6">
        <w:rPr>
          <w:b/>
          <w:i/>
          <w:color w:val="000000" w:themeColor="text1"/>
          <w:sz w:val="28"/>
          <w:szCs w:val="28"/>
        </w:rPr>
        <w:t xml:space="preserve">Таблица </w:t>
      </w:r>
      <w:r w:rsidR="004D4D6A">
        <w:rPr>
          <w:b/>
          <w:i/>
          <w:color w:val="000000" w:themeColor="text1"/>
          <w:sz w:val="28"/>
          <w:szCs w:val="28"/>
        </w:rPr>
        <w:t>1.9.6.1</w:t>
      </w:r>
      <w:r w:rsidR="00287A0D">
        <w:rPr>
          <w:b/>
          <w:i/>
          <w:color w:val="000000" w:themeColor="text1"/>
          <w:sz w:val="28"/>
          <w:szCs w:val="28"/>
        </w:rPr>
        <w:t xml:space="preserve"> </w:t>
      </w:r>
      <w:r w:rsidR="00F86B7F">
        <w:rPr>
          <w:b/>
          <w:i/>
          <w:color w:val="000000" w:themeColor="text1"/>
          <w:sz w:val="28"/>
          <w:szCs w:val="28"/>
        </w:rPr>
        <w:t>–</w:t>
      </w:r>
      <w:r w:rsidRPr="00005DF6">
        <w:rPr>
          <w:b/>
          <w:i/>
          <w:color w:val="000000" w:themeColor="text1"/>
          <w:sz w:val="28"/>
          <w:szCs w:val="28"/>
        </w:rPr>
        <w:t xml:space="preserve"> </w:t>
      </w:r>
      <w:r w:rsidR="00B73B19">
        <w:rPr>
          <w:b/>
          <w:i/>
          <w:color w:val="000000" w:themeColor="text1"/>
          <w:sz w:val="28"/>
          <w:szCs w:val="28"/>
        </w:rPr>
        <w:t>Расчет среднего времени</w:t>
      </w:r>
      <w:r w:rsidRPr="00005DF6">
        <w:rPr>
          <w:b/>
          <w:i/>
          <w:color w:val="000000" w:themeColor="text1"/>
          <w:sz w:val="28"/>
          <w:szCs w:val="28"/>
        </w:rPr>
        <w:t xml:space="preserve"> восстановления теплоснабжения при отказах на тепловых сетях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193"/>
        <w:gridCol w:w="2331"/>
        <w:gridCol w:w="1430"/>
        <w:gridCol w:w="2976"/>
      </w:tblGrid>
      <w:tr w:rsidR="00B73B19" w:rsidRPr="00B73B19" w14:paraId="2E5D1D63" w14:textId="77777777" w:rsidTr="00FA4A2B">
        <w:trPr>
          <w:trHeight w:val="834"/>
        </w:trPr>
        <w:tc>
          <w:tcPr>
            <w:tcW w:w="709" w:type="dxa"/>
            <w:shd w:val="clear" w:color="auto" w:fill="F7CAAC" w:themeFill="accent2" w:themeFillTint="66"/>
            <w:vAlign w:val="center"/>
          </w:tcPr>
          <w:p w14:paraId="3D6CB05A"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 п/п</w:t>
            </w:r>
          </w:p>
        </w:tc>
        <w:tc>
          <w:tcPr>
            <w:tcW w:w="2193" w:type="dxa"/>
            <w:shd w:val="clear" w:color="auto" w:fill="F7CAAC" w:themeFill="accent2" w:themeFillTint="66"/>
            <w:vAlign w:val="center"/>
          </w:tcPr>
          <w:p w14:paraId="0DB64A6F"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Температура</w:t>
            </w:r>
          </w:p>
          <w:p w14:paraId="255240B8"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 xml:space="preserve">наружного воздуха, </w:t>
            </w:r>
            <w:r w:rsidRPr="00B73B19">
              <w:rPr>
                <w:rFonts w:ascii="Times New Roman" w:hAnsi="Times New Roman" w:cs="Times New Roman"/>
                <w:b/>
                <w:i/>
                <w:sz w:val="20"/>
                <w:szCs w:val="20"/>
                <w:vertAlign w:val="superscript"/>
              </w:rPr>
              <w:t>о</w:t>
            </w:r>
            <w:r w:rsidRPr="00B73B19">
              <w:rPr>
                <w:rFonts w:ascii="Times New Roman" w:hAnsi="Times New Roman" w:cs="Times New Roman"/>
                <w:b/>
                <w:i/>
                <w:sz w:val="20"/>
                <w:szCs w:val="20"/>
              </w:rPr>
              <w:t>с</w:t>
            </w:r>
          </w:p>
        </w:tc>
        <w:tc>
          <w:tcPr>
            <w:tcW w:w="2331" w:type="dxa"/>
            <w:shd w:val="clear" w:color="auto" w:fill="F7CAAC" w:themeFill="accent2" w:themeFillTint="66"/>
            <w:vAlign w:val="center"/>
          </w:tcPr>
          <w:p w14:paraId="5F8995C1" w14:textId="77777777" w:rsidR="00B73B19" w:rsidRPr="00B73B19" w:rsidRDefault="00B73B19" w:rsidP="009F5CE6">
            <w:pPr>
              <w:tabs>
                <w:tab w:val="right" w:pos="3014"/>
              </w:tabs>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 снижения</w:t>
            </w:r>
          </w:p>
          <w:p w14:paraId="3C42EED2"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температуры в квартире Т, (</w:t>
            </w:r>
            <w:r w:rsidRPr="00B73B19">
              <w:rPr>
                <w:rFonts w:ascii="Times New Roman" w:hAnsi="Times New Roman" w:cs="Times New Roman"/>
                <w:b/>
                <w:i/>
                <w:sz w:val="20"/>
                <w:szCs w:val="20"/>
                <w:vertAlign w:val="superscript"/>
              </w:rPr>
              <w:t>0</w:t>
            </w:r>
            <w:r w:rsidRPr="00B73B19">
              <w:rPr>
                <w:rFonts w:ascii="Times New Roman" w:hAnsi="Times New Roman" w:cs="Times New Roman"/>
                <w:b/>
                <w:i/>
                <w:sz w:val="20"/>
                <w:szCs w:val="20"/>
              </w:rPr>
              <w:t xml:space="preserve"> С в час)</w:t>
            </w:r>
          </w:p>
        </w:tc>
        <w:tc>
          <w:tcPr>
            <w:tcW w:w="1430" w:type="dxa"/>
            <w:shd w:val="clear" w:color="auto" w:fill="F7CAAC" w:themeFill="accent2" w:themeFillTint="66"/>
            <w:vAlign w:val="center"/>
          </w:tcPr>
          <w:p w14:paraId="6ED0C2BB"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Время остывания помещения</w:t>
            </w:r>
          </w:p>
        </w:tc>
        <w:tc>
          <w:tcPr>
            <w:tcW w:w="2976" w:type="dxa"/>
            <w:shd w:val="clear" w:color="auto" w:fill="F7CAAC" w:themeFill="accent2" w:themeFillTint="66"/>
            <w:vAlign w:val="center"/>
          </w:tcPr>
          <w:p w14:paraId="59CB74F8" w14:textId="77777777"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Лимит времени на устранение аварий и</w:t>
            </w:r>
          </w:p>
          <w:p w14:paraId="6D5343CE" w14:textId="5BD014DB" w:rsidR="00B73B19" w:rsidRPr="00B73B19" w:rsidRDefault="00B73B19" w:rsidP="009F5CE6">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инцидентов до зам</w:t>
            </w:r>
            <w:r w:rsidR="0039403A">
              <w:rPr>
                <w:rFonts w:ascii="Times New Roman" w:hAnsi="Times New Roman" w:cs="Times New Roman"/>
                <w:b/>
                <w:i/>
                <w:sz w:val="20"/>
                <w:szCs w:val="20"/>
              </w:rPr>
              <w:t>ерзания теплоносителя в трубах п</w:t>
            </w:r>
            <w:r w:rsidRPr="00B73B19">
              <w:rPr>
                <w:rFonts w:ascii="Times New Roman" w:hAnsi="Times New Roman" w:cs="Times New Roman"/>
                <w:b/>
                <w:i/>
                <w:sz w:val="20"/>
                <w:szCs w:val="20"/>
              </w:rPr>
              <w:t>отребителя, ч</w:t>
            </w:r>
          </w:p>
        </w:tc>
      </w:tr>
      <w:tr w:rsidR="00F00C38" w:rsidRPr="00B73B19" w14:paraId="5D290238" w14:textId="77777777" w:rsidTr="00FA4A2B">
        <w:trPr>
          <w:trHeight w:val="288"/>
        </w:trPr>
        <w:tc>
          <w:tcPr>
            <w:tcW w:w="709" w:type="dxa"/>
            <w:shd w:val="clear" w:color="auto" w:fill="F7CAAC" w:themeFill="accent2" w:themeFillTint="66"/>
            <w:vAlign w:val="center"/>
          </w:tcPr>
          <w:p w14:paraId="453D3A01"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1</w:t>
            </w:r>
          </w:p>
        </w:tc>
        <w:tc>
          <w:tcPr>
            <w:tcW w:w="2193" w:type="dxa"/>
            <w:shd w:val="clear" w:color="auto" w:fill="auto"/>
            <w:vAlign w:val="center"/>
          </w:tcPr>
          <w:p w14:paraId="58E70670" w14:textId="2ABEAA8B"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w:t>
            </w:r>
          </w:p>
        </w:tc>
        <w:tc>
          <w:tcPr>
            <w:tcW w:w="2331" w:type="dxa"/>
            <w:shd w:val="clear" w:color="auto" w:fill="auto"/>
            <w:vAlign w:val="center"/>
          </w:tcPr>
          <w:p w14:paraId="31EEDADE" w14:textId="1C4048D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0,3</w:t>
            </w:r>
          </w:p>
        </w:tc>
        <w:tc>
          <w:tcPr>
            <w:tcW w:w="1430" w:type="dxa"/>
            <w:shd w:val="clear" w:color="auto" w:fill="auto"/>
            <w:vAlign w:val="center"/>
          </w:tcPr>
          <w:p w14:paraId="334F4ADE" w14:textId="2E1A84EA"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36,7</w:t>
            </w:r>
          </w:p>
        </w:tc>
        <w:tc>
          <w:tcPr>
            <w:tcW w:w="2976" w:type="dxa"/>
            <w:shd w:val="clear" w:color="auto" w:fill="auto"/>
            <w:vAlign w:val="center"/>
          </w:tcPr>
          <w:p w14:paraId="03F806C9" w14:textId="55B774A1"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36,6 ч</w:t>
            </w:r>
          </w:p>
        </w:tc>
      </w:tr>
      <w:tr w:rsidR="00F00C38" w:rsidRPr="00B73B19" w14:paraId="1D860080" w14:textId="77777777" w:rsidTr="00FA4A2B">
        <w:trPr>
          <w:trHeight w:val="288"/>
        </w:trPr>
        <w:tc>
          <w:tcPr>
            <w:tcW w:w="709" w:type="dxa"/>
            <w:shd w:val="clear" w:color="auto" w:fill="F7CAAC" w:themeFill="accent2" w:themeFillTint="66"/>
            <w:vAlign w:val="center"/>
          </w:tcPr>
          <w:p w14:paraId="0946F6D6"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2</w:t>
            </w:r>
          </w:p>
        </w:tc>
        <w:tc>
          <w:tcPr>
            <w:tcW w:w="2193" w:type="dxa"/>
            <w:shd w:val="clear" w:color="auto" w:fill="FBE4D5" w:themeFill="accent2" w:themeFillTint="33"/>
            <w:vAlign w:val="center"/>
          </w:tcPr>
          <w:p w14:paraId="02783714" w14:textId="41D325D7"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-5</w:t>
            </w:r>
          </w:p>
        </w:tc>
        <w:tc>
          <w:tcPr>
            <w:tcW w:w="2331" w:type="dxa"/>
            <w:shd w:val="clear" w:color="auto" w:fill="FBE4D5" w:themeFill="accent2" w:themeFillTint="33"/>
            <w:vAlign w:val="center"/>
          </w:tcPr>
          <w:p w14:paraId="58E5AABE" w14:textId="0EC41E7F" w:rsidR="00F00C38" w:rsidRPr="00B73B19" w:rsidRDefault="00BE5C03"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430" w:type="dxa"/>
            <w:shd w:val="clear" w:color="auto" w:fill="FBE4D5" w:themeFill="accent2" w:themeFillTint="33"/>
            <w:vAlign w:val="center"/>
          </w:tcPr>
          <w:p w14:paraId="7DD428DE" w14:textId="13E9E3FD"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26,2</w:t>
            </w:r>
          </w:p>
        </w:tc>
        <w:tc>
          <w:tcPr>
            <w:tcW w:w="2976" w:type="dxa"/>
            <w:shd w:val="clear" w:color="auto" w:fill="FBE4D5" w:themeFill="accent2" w:themeFillTint="33"/>
            <w:vAlign w:val="center"/>
          </w:tcPr>
          <w:p w14:paraId="4F30C86E" w14:textId="2D5FDC1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26,16 ч</w:t>
            </w:r>
          </w:p>
        </w:tc>
      </w:tr>
      <w:tr w:rsidR="00F00C38" w:rsidRPr="00B73B19" w14:paraId="728B66D3" w14:textId="77777777" w:rsidTr="00FA4A2B">
        <w:trPr>
          <w:trHeight w:val="285"/>
        </w:trPr>
        <w:tc>
          <w:tcPr>
            <w:tcW w:w="709" w:type="dxa"/>
            <w:shd w:val="clear" w:color="auto" w:fill="F7CAAC" w:themeFill="accent2" w:themeFillTint="66"/>
            <w:vAlign w:val="center"/>
          </w:tcPr>
          <w:p w14:paraId="38CDEE7D"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3</w:t>
            </w:r>
          </w:p>
        </w:tc>
        <w:tc>
          <w:tcPr>
            <w:tcW w:w="2193" w:type="dxa"/>
            <w:shd w:val="clear" w:color="auto" w:fill="auto"/>
            <w:vAlign w:val="center"/>
          </w:tcPr>
          <w:p w14:paraId="4F430FE5" w14:textId="0DC591D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-10</w:t>
            </w:r>
          </w:p>
        </w:tc>
        <w:tc>
          <w:tcPr>
            <w:tcW w:w="2331" w:type="dxa"/>
            <w:shd w:val="clear" w:color="auto" w:fill="auto"/>
            <w:vAlign w:val="center"/>
          </w:tcPr>
          <w:p w14:paraId="5AC59FE7" w14:textId="2C4CE56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0,6</w:t>
            </w:r>
          </w:p>
        </w:tc>
        <w:tc>
          <w:tcPr>
            <w:tcW w:w="1430" w:type="dxa"/>
            <w:shd w:val="clear" w:color="auto" w:fill="auto"/>
            <w:vAlign w:val="center"/>
          </w:tcPr>
          <w:p w14:paraId="6A944758" w14:textId="3827350B"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w:t>
            </w:r>
          </w:p>
        </w:tc>
        <w:tc>
          <w:tcPr>
            <w:tcW w:w="2976" w:type="dxa"/>
            <w:shd w:val="clear" w:color="auto" w:fill="auto"/>
            <w:vAlign w:val="center"/>
          </w:tcPr>
          <w:p w14:paraId="5581E06C" w14:textId="26D08A79"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 ч</w:t>
            </w:r>
          </w:p>
        </w:tc>
      </w:tr>
      <w:tr w:rsidR="00F00C38" w:rsidRPr="00B73B19" w14:paraId="6F403677" w14:textId="77777777" w:rsidTr="00FA4A2B">
        <w:trPr>
          <w:trHeight w:val="286"/>
        </w:trPr>
        <w:tc>
          <w:tcPr>
            <w:tcW w:w="709" w:type="dxa"/>
            <w:shd w:val="clear" w:color="auto" w:fill="F7CAAC" w:themeFill="accent2" w:themeFillTint="66"/>
            <w:vAlign w:val="center"/>
          </w:tcPr>
          <w:p w14:paraId="68F49374"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4</w:t>
            </w:r>
          </w:p>
        </w:tc>
        <w:tc>
          <w:tcPr>
            <w:tcW w:w="2193" w:type="dxa"/>
            <w:shd w:val="clear" w:color="auto" w:fill="FBE4D5" w:themeFill="accent2" w:themeFillTint="33"/>
            <w:vAlign w:val="center"/>
          </w:tcPr>
          <w:p w14:paraId="09C9AB13" w14:textId="7105928B"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-15</w:t>
            </w:r>
          </w:p>
        </w:tc>
        <w:tc>
          <w:tcPr>
            <w:tcW w:w="2331" w:type="dxa"/>
            <w:shd w:val="clear" w:color="auto" w:fill="FBE4D5" w:themeFill="accent2" w:themeFillTint="33"/>
            <w:vAlign w:val="center"/>
          </w:tcPr>
          <w:p w14:paraId="18B4BAE4" w14:textId="405EB574"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0,7</w:t>
            </w:r>
          </w:p>
        </w:tc>
        <w:tc>
          <w:tcPr>
            <w:tcW w:w="1430" w:type="dxa"/>
            <w:shd w:val="clear" w:color="auto" w:fill="FBE4D5" w:themeFill="accent2" w:themeFillTint="33"/>
            <w:vAlign w:val="center"/>
          </w:tcPr>
          <w:p w14:paraId="68727F23" w14:textId="70BF53F1"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w:t>
            </w:r>
          </w:p>
        </w:tc>
        <w:tc>
          <w:tcPr>
            <w:tcW w:w="2976" w:type="dxa"/>
            <w:shd w:val="clear" w:color="auto" w:fill="FBE4D5" w:themeFill="accent2" w:themeFillTint="33"/>
            <w:vAlign w:val="center"/>
          </w:tcPr>
          <w:p w14:paraId="0B845868" w14:textId="78D17D3D"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 ч</w:t>
            </w:r>
          </w:p>
        </w:tc>
      </w:tr>
      <w:tr w:rsidR="00F00C38" w:rsidRPr="00B73B19" w14:paraId="0EFEA031" w14:textId="77777777" w:rsidTr="00FA4A2B">
        <w:trPr>
          <w:trHeight w:val="288"/>
        </w:trPr>
        <w:tc>
          <w:tcPr>
            <w:tcW w:w="709" w:type="dxa"/>
            <w:shd w:val="clear" w:color="auto" w:fill="F7CAAC" w:themeFill="accent2" w:themeFillTint="66"/>
            <w:vAlign w:val="center"/>
          </w:tcPr>
          <w:p w14:paraId="0D766546" w14:textId="77777777" w:rsidR="00F00C38" w:rsidRPr="00B73B19" w:rsidRDefault="00F00C38" w:rsidP="00F00C38">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5</w:t>
            </w:r>
          </w:p>
        </w:tc>
        <w:tc>
          <w:tcPr>
            <w:tcW w:w="2193" w:type="dxa"/>
            <w:shd w:val="clear" w:color="auto" w:fill="auto"/>
            <w:vAlign w:val="center"/>
          </w:tcPr>
          <w:p w14:paraId="1217F397" w14:textId="021A135E"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w:t>
            </w:r>
          </w:p>
        </w:tc>
        <w:tc>
          <w:tcPr>
            <w:tcW w:w="2331" w:type="dxa"/>
            <w:shd w:val="clear" w:color="auto" w:fill="auto"/>
            <w:vAlign w:val="center"/>
          </w:tcPr>
          <w:p w14:paraId="3BE8B46F" w14:textId="0007E962"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0,8</w:t>
            </w:r>
          </w:p>
        </w:tc>
        <w:tc>
          <w:tcPr>
            <w:tcW w:w="1430" w:type="dxa"/>
            <w:shd w:val="clear" w:color="auto" w:fill="auto"/>
            <w:vAlign w:val="center"/>
          </w:tcPr>
          <w:p w14:paraId="695ED239" w14:textId="382C41BC"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w:t>
            </w:r>
          </w:p>
        </w:tc>
        <w:tc>
          <w:tcPr>
            <w:tcW w:w="2976" w:type="dxa"/>
            <w:shd w:val="clear" w:color="auto" w:fill="auto"/>
            <w:vAlign w:val="center"/>
          </w:tcPr>
          <w:p w14:paraId="75B3D4FB" w14:textId="5393DEAA" w:rsidR="00F00C38" w:rsidRPr="00B73B19" w:rsidRDefault="00F00C38" w:rsidP="00F00C38">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 ч</w:t>
            </w:r>
          </w:p>
        </w:tc>
      </w:tr>
      <w:tr w:rsidR="00F00C38" w:rsidRPr="00B73B19" w14:paraId="0B3FC9BD" w14:textId="77777777" w:rsidTr="00FA4A2B">
        <w:trPr>
          <w:trHeight w:val="288"/>
        </w:trPr>
        <w:tc>
          <w:tcPr>
            <w:tcW w:w="709" w:type="dxa"/>
            <w:shd w:val="clear" w:color="auto" w:fill="F7CAAC" w:themeFill="accent2" w:themeFillTint="66"/>
            <w:vAlign w:val="center"/>
          </w:tcPr>
          <w:p w14:paraId="3C308B8C" w14:textId="796B0F1B"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6</w:t>
            </w:r>
          </w:p>
        </w:tc>
        <w:tc>
          <w:tcPr>
            <w:tcW w:w="2193" w:type="dxa"/>
            <w:shd w:val="clear" w:color="auto" w:fill="FBE4D5" w:themeFill="accent2" w:themeFillTint="33"/>
            <w:vAlign w:val="center"/>
          </w:tcPr>
          <w:p w14:paraId="2D665B31" w14:textId="6AD20608"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-25</w:t>
            </w:r>
          </w:p>
        </w:tc>
        <w:tc>
          <w:tcPr>
            <w:tcW w:w="2331" w:type="dxa"/>
            <w:shd w:val="clear" w:color="auto" w:fill="FBE4D5" w:themeFill="accent2" w:themeFillTint="33"/>
            <w:vAlign w:val="center"/>
          </w:tcPr>
          <w:p w14:paraId="4AC53EC4" w14:textId="163E5ECA"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430" w:type="dxa"/>
            <w:shd w:val="clear" w:color="auto" w:fill="FBE4D5" w:themeFill="accent2" w:themeFillTint="33"/>
            <w:vAlign w:val="center"/>
          </w:tcPr>
          <w:p w14:paraId="0C05C87D" w14:textId="71C724DA"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w:t>
            </w:r>
          </w:p>
        </w:tc>
        <w:tc>
          <w:tcPr>
            <w:tcW w:w="2976" w:type="dxa"/>
            <w:shd w:val="clear" w:color="auto" w:fill="FBE4D5" w:themeFill="accent2" w:themeFillTint="33"/>
            <w:vAlign w:val="center"/>
          </w:tcPr>
          <w:p w14:paraId="54E90A5F" w14:textId="7FDDA53E"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 ч</w:t>
            </w:r>
          </w:p>
        </w:tc>
      </w:tr>
      <w:tr w:rsidR="00F00C38" w:rsidRPr="00B73B19" w14:paraId="668BDE30" w14:textId="77777777" w:rsidTr="00FA4A2B">
        <w:trPr>
          <w:trHeight w:val="288"/>
        </w:trPr>
        <w:tc>
          <w:tcPr>
            <w:tcW w:w="709" w:type="dxa"/>
            <w:shd w:val="clear" w:color="auto" w:fill="F7CAAC" w:themeFill="accent2" w:themeFillTint="66"/>
            <w:vAlign w:val="center"/>
          </w:tcPr>
          <w:p w14:paraId="13251A21" w14:textId="734394FB"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7</w:t>
            </w:r>
          </w:p>
        </w:tc>
        <w:tc>
          <w:tcPr>
            <w:tcW w:w="2193" w:type="dxa"/>
            <w:shd w:val="clear" w:color="auto" w:fill="auto"/>
            <w:vAlign w:val="center"/>
          </w:tcPr>
          <w:p w14:paraId="11681FBF" w14:textId="75194B02"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2331" w:type="dxa"/>
            <w:shd w:val="clear" w:color="auto" w:fill="auto"/>
            <w:vAlign w:val="center"/>
          </w:tcPr>
          <w:p w14:paraId="6296A39C" w14:textId="665F85EF"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1430" w:type="dxa"/>
            <w:shd w:val="clear" w:color="auto" w:fill="auto"/>
            <w:vAlign w:val="center"/>
          </w:tcPr>
          <w:p w14:paraId="480F893A" w14:textId="79A2058D"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2976" w:type="dxa"/>
            <w:shd w:val="clear" w:color="auto" w:fill="auto"/>
            <w:vAlign w:val="center"/>
          </w:tcPr>
          <w:p w14:paraId="1710474C" w14:textId="57BBE95C"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 ч</w:t>
            </w:r>
          </w:p>
        </w:tc>
      </w:tr>
      <w:tr w:rsidR="00F00C38" w:rsidRPr="00B73B19" w14:paraId="0E36F628" w14:textId="77777777" w:rsidTr="00FA4A2B">
        <w:trPr>
          <w:trHeight w:val="288"/>
        </w:trPr>
        <w:tc>
          <w:tcPr>
            <w:tcW w:w="709" w:type="dxa"/>
            <w:shd w:val="clear" w:color="auto" w:fill="F7CAAC" w:themeFill="accent2" w:themeFillTint="66"/>
            <w:vAlign w:val="center"/>
          </w:tcPr>
          <w:p w14:paraId="392325AB" w14:textId="1EC9F970"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8</w:t>
            </w:r>
          </w:p>
        </w:tc>
        <w:tc>
          <w:tcPr>
            <w:tcW w:w="2193" w:type="dxa"/>
            <w:shd w:val="clear" w:color="auto" w:fill="FBE4D5" w:themeFill="accent2" w:themeFillTint="33"/>
            <w:vAlign w:val="center"/>
          </w:tcPr>
          <w:p w14:paraId="1468DB74" w14:textId="5EF44111"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331" w:type="dxa"/>
            <w:shd w:val="clear" w:color="auto" w:fill="FBE4D5" w:themeFill="accent2" w:themeFillTint="33"/>
            <w:vAlign w:val="center"/>
          </w:tcPr>
          <w:p w14:paraId="15B7ABD0" w14:textId="5B71106D"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w:t>
            </w:r>
          </w:p>
        </w:tc>
        <w:tc>
          <w:tcPr>
            <w:tcW w:w="1430" w:type="dxa"/>
            <w:shd w:val="clear" w:color="auto" w:fill="FBE4D5" w:themeFill="accent2" w:themeFillTint="33"/>
            <w:vAlign w:val="center"/>
          </w:tcPr>
          <w:p w14:paraId="424706A8" w14:textId="1B900AFA"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w:t>
            </w:r>
          </w:p>
        </w:tc>
        <w:tc>
          <w:tcPr>
            <w:tcW w:w="2976" w:type="dxa"/>
            <w:shd w:val="clear" w:color="auto" w:fill="FBE4D5" w:themeFill="accent2" w:themeFillTint="33"/>
            <w:vAlign w:val="center"/>
          </w:tcPr>
          <w:p w14:paraId="39D7286F" w14:textId="0001E973"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 ч</w:t>
            </w:r>
          </w:p>
        </w:tc>
      </w:tr>
      <w:tr w:rsidR="00F00C38" w:rsidRPr="00B73B19" w14:paraId="6605DF02" w14:textId="77777777" w:rsidTr="00FA4A2B">
        <w:trPr>
          <w:trHeight w:val="288"/>
        </w:trPr>
        <w:tc>
          <w:tcPr>
            <w:tcW w:w="709" w:type="dxa"/>
            <w:shd w:val="clear" w:color="auto" w:fill="F7CAAC" w:themeFill="accent2" w:themeFillTint="66"/>
            <w:vAlign w:val="center"/>
          </w:tcPr>
          <w:p w14:paraId="5CADE32C" w14:textId="66082C05" w:rsidR="00F00C38" w:rsidRPr="00B73B19" w:rsidRDefault="00357F2F" w:rsidP="00F00C38">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9</w:t>
            </w:r>
          </w:p>
        </w:tc>
        <w:tc>
          <w:tcPr>
            <w:tcW w:w="2193" w:type="dxa"/>
            <w:shd w:val="clear" w:color="auto" w:fill="auto"/>
            <w:vAlign w:val="center"/>
          </w:tcPr>
          <w:p w14:paraId="15F0F63D" w14:textId="64657EF9"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-40</w:t>
            </w:r>
          </w:p>
        </w:tc>
        <w:tc>
          <w:tcPr>
            <w:tcW w:w="2331" w:type="dxa"/>
            <w:shd w:val="clear" w:color="auto" w:fill="auto"/>
            <w:vAlign w:val="center"/>
          </w:tcPr>
          <w:p w14:paraId="5823412C" w14:textId="24C4F804"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1430" w:type="dxa"/>
            <w:shd w:val="clear" w:color="auto" w:fill="auto"/>
            <w:vAlign w:val="center"/>
          </w:tcPr>
          <w:p w14:paraId="5B882BF8" w14:textId="336B85D3"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w:t>
            </w:r>
          </w:p>
        </w:tc>
        <w:tc>
          <w:tcPr>
            <w:tcW w:w="2976" w:type="dxa"/>
            <w:shd w:val="clear" w:color="auto" w:fill="auto"/>
            <w:vAlign w:val="center"/>
          </w:tcPr>
          <w:p w14:paraId="120BB405" w14:textId="3EF9B75C" w:rsidR="00F00C38" w:rsidRPr="00B73B19" w:rsidRDefault="00F00C38" w:rsidP="00F00C38">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 ч</w:t>
            </w:r>
          </w:p>
        </w:tc>
      </w:tr>
    </w:tbl>
    <w:p w14:paraId="24D171F7" w14:textId="77777777" w:rsidR="00F61150" w:rsidRDefault="00F61150" w:rsidP="009F5CE6">
      <w:pPr>
        <w:tabs>
          <w:tab w:val="left" w:pos="1991"/>
          <w:tab w:val="left" w:pos="2943"/>
        </w:tabs>
        <w:spacing w:before="240" w:line="240" w:lineRule="auto"/>
        <w:jc w:val="center"/>
        <w:rPr>
          <w:rFonts w:ascii="Times New Roman" w:hAnsi="Times New Roman" w:cs="Times New Roman"/>
          <w:b/>
          <w:i/>
          <w:iCs/>
          <w:color w:val="000000" w:themeColor="text1"/>
          <w:sz w:val="28"/>
          <w:szCs w:val="28"/>
        </w:rPr>
        <w:sectPr w:rsidR="00F61150" w:rsidSect="0036591E">
          <w:headerReference w:type="default" r:id="rId50"/>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CD1CA14" w14:textId="491E272B" w:rsidR="00375AFC" w:rsidRPr="00005DF6" w:rsidRDefault="00375AFC" w:rsidP="009F5CE6">
      <w:pPr>
        <w:tabs>
          <w:tab w:val="left" w:pos="1991"/>
          <w:tab w:val="left" w:pos="2943"/>
        </w:tabs>
        <w:spacing w:before="240" w:line="240" w:lineRule="auto"/>
        <w:jc w:val="center"/>
        <w:rPr>
          <w:rFonts w:ascii="Times New Roman" w:hAnsi="Times New Roman" w:cs="Times New Roman"/>
          <w:b/>
          <w:i/>
          <w:iCs/>
          <w:color w:val="000000" w:themeColor="text1"/>
          <w:sz w:val="28"/>
          <w:szCs w:val="28"/>
        </w:rPr>
      </w:pPr>
      <w:r w:rsidRPr="00FE1F45">
        <w:rPr>
          <w:rFonts w:ascii="Times New Roman" w:hAnsi="Times New Roman" w:cs="Times New Roman"/>
          <w:b/>
          <w:i/>
          <w:iCs/>
          <w:color w:val="000000" w:themeColor="text1"/>
          <w:sz w:val="28"/>
          <w:szCs w:val="28"/>
        </w:rPr>
        <w:lastRenderedPageBreak/>
        <w:t>Часть 10. Технико-экономические показатели теплоснабжающих и теплосетевых организаций</w:t>
      </w:r>
    </w:p>
    <w:p w14:paraId="225E126E" w14:textId="441CB72C" w:rsidR="00101A22" w:rsidRPr="005E71C4" w:rsidRDefault="009F4990" w:rsidP="00472FCB">
      <w:pPr>
        <w:spacing w:after="0" w:line="240" w:lineRule="auto"/>
        <w:jc w:val="center"/>
        <w:rPr>
          <w:rFonts w:ascii="Times New Roman" w:hAnsi="Times New Roman" w:cs="Times New Roman"/>
          <w:b/>
          <w:i/>
          <w:sz w:val="28"/>
          <w:szCs w:val="24"/>
        </w:rPr>
      </w:pPr>
      <w:r>
        <w:rPr>
          <w:rFonts w:ascii="Times New Roman" w:hAnsi="Times New Roman" w:cs="Times New Roman"/>
          <w:b/>
          <w:i/>
          <w:sz w:val="28"/>
          <w:szCs w:val="24"/>
        </w:rPr>
        <w:t xml:space="preserve">Таблица </w:t>
      </w:r>
      <w:r w:rsidR="00530772">
        <w:rPr>
          <w:rFonts w:ascii="Times New Roman" w:hAnsi="Times New Roman" w:cs="Times New Roman"/>
          <w:b/>
          <w:i/>
          <w:sz w:val="28"/>
          <w:szCs w:val="24"/>
        </w:rPr>
        <w:t>1.</w:t>
      </w:r>
      <w:r>
        <w:rPr>
          <w:rFonts w:ascii="Times New Roman" w:hAnsi="Times New Roman" w:cs="Times New Roman"/>
          <w:b/>
          <w:i/>
          <w:sz w:val="28"/>
          <w:szCs w:val="24"/>
        </w:rPr>
        <w:t>10.1</w:t>
      </w:r>
      <w:r w:rsidR="00375AFC" w:rsidRPr="005E71C4">
        <w:rPr>
          <w:rFonts w:ascii="Times New Roman" w:hAnsi="Times New Roman" w:cs="Times New Roman"/>
          <w:b/>
          <w:i/>
          <w:sz w:val="28"/>
          <w:szCs w:val="24"/>
        </w:rPr>
        <w:t xml:space="preserve"> –</w:t>
      </w:r>
      <w:r w:rsidR="007B4386">
        <w:rPr>
          <w:rFonts w:ascii="Times New Roman" w:hAnsi="Times New Roman" w:cs="Times New Roman"/>
          <w:b/>
          <w:i/>
          <w:sz w:val="28"/>
          <w:szCs w:val="24"/>
        </w:rPr>
        <w:t xml:space="preserve"> </w:t>
      </w:r>
      <w:r w:rsidR="00353C98">
        <w:rPr>
          <w:rFonts w:ascii="Times New Roman" w:hAnsi="Times New Roman" w:cs="Times New Roman"/>
          <w:b/>
          <w:i/>
          <w:sz w:val="28"/>
          <w:szCs w:val="24"/>
        </w:rPr>
        <w:t xml:space="preserve">ООО </w:t>
      </w:r>
      <w:r w:rsidR="00134D34">
        <w:rPr>
          <w:rFonts w:ascii="Times New Roman" w:hAnsi="Times New Roman" w:cs="Times New Roman"/>
          <w:b/>
          <w:i/>
          <w:sz w:val="28"/>
          <w:szCs w:val="24"/>
        </w:rPr>
        <w:t>«</w:t>
      </w:r>
      <w:r w:rsidR="00353C98">
        <w:rPr>
          <w:rFonts w:ascii="Times New Roman" w:hAnsi="Times New Roman" w:cs="Times New Roman"/>
          <w:b/>
          <w:i/>
          <w:sz w:val="28"/>
          <w:szCs w:val="24"/>
        </w:rPr>
        <w:t>Каратузский ТВК</w:t>
      </w:r>
      <w:r w:rsidR="00134D34">
        <w:rPr>
          <w:rFonts w:ascii="Times New Roman" w:hAnsi="Times New Roman" w:cs="Times New Roman"/>
          <w:b/>
          <w:i/>
          <w:sz w:val="28"/>
          <w:szCs w:val="24"/>
        </w:rPr>
        <w:t>»</w:t>
      </w:r>
      <w:r w:rsidR="00494D8C">
        <w:rPr>
          <w:rFonts w:ascii="Times New Roman" w:hAnsi="Times New Roman" w:cs="Times New Roman"/>
          <w:b/>
          <w:i/>
          <w:sz w:val="28"/>
          <w:szCs w:val="24"/>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6797"/>
      </w:tblGrid>
      <w:tr w:rsidR="00EC67F0" w:rsidRPr="0065327E" w14:paraId="2C3011CD" w14:textId="77777777" w:rsidTr="00FA4A2B">
        <w:trPr>
          <w:trHeight w:val="231"/>
        </w:trPr>
        <w:tc>
          <w:tcPr>
            <w:tcW w:w="9632" w:type="dxa"/>
            <w:gridSpan w:val="2"/>
            <w:shd w:val="clear" w:color="auto" w:fill="F7CAAC" w:themeFill="accent2" w:themeFillTint="66"/>
            <w:vAlign w:val="center"/>
          </w:tcPr>
          <w:p w14:paraId="0DF5DD1B" w14:textId="6C02162C" w:rsidR="00375AFC" w:rsidRPr="0065327E" w:rsidRDefault="00353C98" w:rsidP="00FA4A2B">
            <w:pPr>
              <w:spacing w:after="0" w:line="240" w:lineRule="atLeast"/>
              <w:jc w:val="center"/>
              <w:rPr>
                <w:rFonts w:ascii="Times New Roman" w:hAnsi="Times New Roman" w:cs="Times New Roman"/>
                <w:b/>
                <w:i/>
                <w:iCs/>
                <w:color w:val="000000" w:themeColor="text1"/>
                <w:sz w:val="20"/>
                <w:szCs w:val="20"/>
              </w:rPr>
            </w:pPr>
            <w:r w:rsidRPr="0065327E">
              <w:rPr>
                <w:rFonts w:ascii="Times New Roman" w:hAnsi="Times New Roman" w:cs="Times New Roman"/>
                <w:b/>
                <w:i/>
                <w:color w:val="000000" w:themeColor="text1"/>
                <w:sz w:val="20"/>
                <w:szCs w:val="20"/>
              </w:rPr>
              <w:t xml:space="preserve">ООО </w:t>
            </w:r>
            <w:r w:rsidR="00134D34">
              <w:rPr>
                <w:rFonts w:ascii="Times New Roman" w:hAnsi="Times New Roman" w:cs="Times New Roman"/>
                <w:b/>
                <w:i/>
                <w:color w:val="000000" w:themeColor="text1"/>
                <w:sz w:val="20"/>
                <w:szCs w:val="20"/>
              </w:rPr>
              <w:t>«</w:t>
            </w:r>
            <w:r w:rsidRPr="0065327E">
              <w:rPr>
                <w:rFonts w:ascii="Times New Roman" w:hAnsi="Times New Roman" w:cs="Times New Roman"/>
                <w:b/>
                <w:i/>
                <w:color w:val="000000" w:themeColor="text1"/>
                <w:sz w:val="20"/>
                <w:szCs w:val="20"/>
              </w:rPr>
              <w:t>Каратузский ТВК</w:t>
            </w:r>
            <w:r w:rsidR="00134D34">
              <w:rPr>
                <w:rFonts w:ascii="Times New Roman" w:hAnsi="Times New Roman" w:cs="Times New Roman"/>
                <w:b/>
                <w:i/>
                <w:color w:val="000000" w:themeColor="text1"/>
                <w:sz w:val="20"/>
                <w:szCs w:val="20"/>
              </w:rPr>
              <w:t>»</w:t>
            </w:r>
          </w:p>
        </w:tc>
      </w:tr>
      <w:tr w:rsidR="00EC67F0" w:rsidRPr="0065327E" w14:paraId="1C9D36C8" w14:textId="77777777" w:rsidTr="00FA4A2B">
        <w:trPr>
          <w:trHeight w:val="280"/>
        </w:trPr>
        <w:tc>
          <w:tcPr>
            <w:tcW w:w="2835" w:type="dxa"/>
            <w:shd w:val="clear" w:color="auto" w:fill="F7CAAC" w:themeFill="accent2" w:themeFillTint="66"/>
            <w:vAlign w:val="center"/>
          </w:tcPr>
          <w:p w14:paraId="4B27B9C4" w14:textId="77777777" w:rsidR="00375AFC" w:rsidRPr="0065327E" w:rsidRDefault="00836843" w:rsidP="00FA4A2B">
            <w:pPr>
              <w:spacing w:after="0" w:line="240" w:lineRule="atLeast"/>
              <w:jc w:val="center"/>
              <w:rPr>
                <w:rFonts w:ascii="Times New Roman" w:hAnsi="Times New Roman" w:cs="Times New Roman"/>
                <w:b/>
                <w:i/>
                <w:iCs/>
                <w:color w:val="000000" w:themeColor="text1"/>
                <w:sz w:val="20"/>
                <w:szCs w:val="20"/>
              </w:rPr>
            </w:pPr>
            <w:r w:rsidRPr="0065327E">
              <w:rPr>
                <w:rFonts w:ascii="Times New Roman" w:hAnsi="Times New Roman" w:cs="Times New Roman"/>
                <w:b/>
                <w:i/>
                <w:color w:val="000000" w:themeColor="text1"/>
                <w:sz w:val="20"/>
                <w:szCs w:val="20"/>
              </w:rPr>
              <w:t>Полное наименование</w:t>
            </w:r>
          </w:p>
        </w:tc>
        <w:tc>
          <w:tcPr>
            <w:tcW w:w="6797" w:type="dxa"/>
            <w:tcBorders>
              <w:bottom w:val="single" w:sz="4" w:space="0" w:color="auto"/>
            </w:tcBorders>
            <w:vAlign w:val="center"/>
          </w:tcPr>
          <w:p w14:paraId="4E0E7B4E" w14:textId="425DA7DB" w:rsidR="00375AFC" w:rsidRPr="0065327E" w:rsidRDefault="00412719" w:rsidP="00FA4A2B">
            <w:pPr>
              <w:tabs>
                <w:tab w:val="left" w:pos="8931"/>
              </w:tabs>
              <w:spacing w:after="0"/>
              <w:ind w:right="424"/>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rPr>
              <w:t>Общество с ограничен</w:t>
            </w:r>
            <w:r w:rsidR="00515F39" w:rsidRPr="0065327E">
              <w:rPr>
                <w:rFonts w:ascii="Times New Roman" w:hAnsi="Times New Roman" w:cs="Times New Roman"/>
                <w:color w:val="000000" w:themeColor="text1"/>
                <w:sz w:val="20"/>
                <w:szCs w:val="20"/>
              </w:rPr>
              <w:t>н</w:t>
            </w:r>
            <w:r w:rsidRPr="0065327E">
              <w:rPr>
                <w:rFonts w:ascii="Times New Roman" w:hAnsi="Times New Roman" w:cs="Times New Roman"/>
                <w:color w:val="000000" w:themeColor="text1"/>
                <w:sz w:val="20"/>
                <w:szCs w:val="20"/>
              </w:rPr>
              <w:t xml:space="preserve">ой ответственностью </w:t>
            </w:r>
            <w:r w:rsidR="00134D34">
              <w:rPr>
                <w:rFonts w:ascii="Times New Roman" w:hAnsi="Times New Roman" w:cs="Times New Roman"/>
                <w:color w:val="000000" w:themeColor="text1"/>
                <w:sz w:val="20"/>
                <w:szCs w:val="20"/>
              </w:rPr>
              <w:t>«</w:t>
            </w:r>
            <w:r w:rsidR="00515F39" w:rsidRPr="0065327E">
              <w:rPr>
                <w:rFonts w:ascii="Times New Roman" w:hAnsi="Times New Roman" w:cs="Times New Roman"/>
                <w:color w:val="000000" w:themeColor="text1"/>
                <w:sz w:val="20"/>
                <w:szCs w:val="20"/>
              </w:rPr>
              <w:t>Каратузский тепло водо канал</w:t>
            </w:r>
            <w:r w:rsidR="00134D34">
              <w:rPr>
                <w:rFonts w:ascii="Times New Roman" w:hAnsi="Times New Roman" w:cs="Times New Roman"/>
                <w:color w:val="000000" w:themeColor="text1"/>
                <w:sz w:val="20"/>
                <w:szCs w:val="20"/>
              </w:rPr>
              <w:t>»</w:t>
            </w:r>
          </w:p>
        </w:tc>
      </w:tr>
      <w:tr w:rsidR="00EC67F0" w:rsidRPr="0065327E" w14:paraId="0C777AFE" w14:textId="77777777" w:rsidTr="00FA4A2B">
        <w:trPr>
          <w:trHeight w:val="216"/>
        </w:trPr>
        <w:tc>
          <w:tcPr>
            <w:tcW w:w="2835" w:type="dxa"/>
            <w:shd w:val="clear" w:color="auto" w:fill="F7CAAC" w:themeFill="accent2" w:themeFillTint="66"/>
            <w:vAlign w:val="center"/>
          </w:tcPr>
          <w:p w14:paraId="564B4928" w14:textId="77777777" w:rsidR="00375AFC" w:rsidRPr="0065327E" w:rsidRDefault="00836843" w:rsidP="00FA4A2B">
            <w:pPr>
              <w:spacing w:after="0" w:line="240" w:lineRule="atLeast"/>
              <w:jc w:val="center"/>
              <w:rPr>
                <w:rFonts w:ascii="Times New Roman" w:hAnsi="Times New Roman" w:cs="Times New Roman"/>
                <w:b/>
                <w:i/>
                <w:iCs/>
                <w:color w:val="000000" w:themeColor="text1"/>
                <w:sz w:val="20"/>
                <w:szCs w:val="20"/>
              </w:rPr>
            </w:pPr>
            <w:r w:rsidRPr="0065327E">
              <w:rPr>
                <w:rFonts w:ascii="Times New Roman" w:hAnsi="Times New Roman" w:cs="Times New Roman"/>
                <w:b/>
                <w:i/>
                <w:color w:val="000000" w:themeColor="text1"/>
                <w:sz w:val="20"/>
                <w:szCs w:val="20"/>
              </w:rPr>
              <w:t>Сокращенное наименование</w:t>
            </w:r>
          </w:p>
        </w:tc>
        <w:tc>
          <w:tcPr>
            <w:tcW w:w="6797" w:type="dxa"/>
            <w:tcBorders>
              <w:bottom w:val="single" w:sz="8" w:space="0" w:color="auto"/>
            </w:tcBorders>
            <w:shd w:val="clear" w:color="auto" w:fill="FBE4D5" w:themeFill="accent2" w:themeFillTint="33"/>
            <w:vAlign w:val="center"/>
          </w:tcPr>
          <w:p w14:paraId="21426DB5" w14:textId="09AB2E45" w:rsidR="00375AFC" w:rsidRPr="0065327E" w:rsidRDefault="00353C98" w:rsidP="00FA4A2B">
            <w:pPr>
              <w:spacing w:after="0" w:line="240" w:lineRule="atLeast"/>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rPr>
              <w:t xml:space="preserve">ООО </w:t>
            </w:r>
            <w:r w:rsidR="00134D34">
              <w:rPr>
                <w:rFonts w:ascii="Times New Roman" w:hAnsi="Times New Roman" w:cs="Times New Roman"/>
                <w:color w:val="000000" w:themeColor="text1"/>
                <w:sz w:val="20"/>
                <w:szCs w:val="20"/>
              </w:rPr>
              <w:t>«</w:t>
            </w:r>
            <w:r w:rsidRPr="0065327E">
              <w:rPr>
                <w:rFonts w:ascii="Times New Roman" w:hAnsi="Times New Roman" w:cs="Times New Roman"/>
                <w:color w:val="000000" w:themeColor="text1"/>
                <w:sz w:val="20"/>
                <w:szCs w:val="20"/>
              </w:rPr>
              <w:t>Каратузский ТВК</w:t>
            </w:r>
            <w:r w:rsidR="00134D34">
              <w:rPr>
                <w:rFonts w:ascii="Times New Roman" w:hAnsi="Times New Roman" w:cs="Times New Roman"/>
                <w:color w:val="000000" w:themeColor="text1"/>
                <w:sz w:val="20"/>
                <w:szCs w:val="20"/>
              </w:rPr>
              <w:t>»</w:t>
            </w:r>
          </w:p>
        </w:tc>
      </w:tr>
      <w:tr w:rsidR="00EC67F0" w:rsidRPr="0065327E" w14:paraId="636B28B2" w14:textId="77777777" w:rsidTr="00FA4A2B">
        <w:trPr>
          <w:trHeight w:val="375"/>
        </w:trPr>
        <w:tc>
          <w:tcPr>
            <w:tcW w:w="2835" w:type="dxa"/>
            <w:shd w:val="clear" w:color="auto" w:fill="F7CAAC" w:themeFill="accent2" w:themeFillTint="66"/>
            <w:vAlign w:val="center"/>
          </w:tcPr>
          <w:p w14:paraId="5EB62BA0" w14:textId="77777777" w:rsidR="00D82FEA" w:rsidRPr="0065327E" w:rsidRDefault="00D82FEA"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Юр. адрес</w:t>
            </w:r>
          </w:p>
        </w:tc>
        <w:tc>
          <w:tcPr>
            <w:tcW w:w="6797" w:type="dxa"/>
            <w:tcBorders>
              <w:top w:val="single" w:sz="8" w:space="0" w:color="auto"/>
              <w:bottom w:val="single" w:sz="4" w:space="0" w:color="auto"/>
            </w:tcBorders>
            <w:vAlign w:val="center"/>
          </w:tcPr>
          <w:p w14:paraId="0DB492A9" w14:textId="12B52AC5" w:rsidR="00D82FEA" w:rsidRPr="0065327E" w:rsidRDefault="00515F39" w:rsidP="00FA4A2B">
            <w:pPr>
              <w:tabs>
                <w:tab w:val="left" w:pos="8931"/>
              </w:tabs>
              <w:spacing w:after="0"/>
              <w:ind w:right="424"/>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shd w:val="clear" w:color="auto" w:fill="FFFFFF"/>
              </w:rPr>
              <w:t>662850, Красноярский край, Каратузский р-н, село Каратузское, ул Шевченко, д 1</w:t>
            </w:r>
          </w:p>
        </w:tc>
      </w:tr>
      <w:tr w:rsidR="00EC67F0" w:rsidRPr="0065327E" w14:paraId="610B686F" w14:textId="77777777" w:rsidTr="00FA4A2B">
        <w:trPr>
          <w:trHeight w:val="198"/>
        </w:trPr>
        <w:tc>
          <w:tcPr>
            <w:tcW w:w="2835" w:type="dxa"/>
            <w:shd w:val="clear" w:color="auto" w:fill="F7CAAC" w:themeFill="accent2" w:themeFillTint="66"/>
            <w:vAlign w:val="center"/>
          </w:tcPr>
          <w:p w14:paraId="2105238F" w14:textId="77777777" w:rsidR="00375AFC" w:rsidRPr="0065327E" w:rsidRDefault="00836843"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Телефон</w:t>
            </w:r>
          </w:p>
        </w:tc>
        <w:tc>
          <w:tcPr>
            <w:tcW w:w="6797" w:type="dxa"/>
            <w:tcBorders>
              <w:bottom w:val="single" w:sz="8" w:space="0" w:color="auto"/>
            </w:tcBorders>
            <w:shd w:val="clear" w:color="auto" w:fill="FBE4D5" w:themeFill="accent2" w:themeFillTint="33"/>
            <w:vAlign w:val="center"/>
          </w:tcPr>
          <w:p w14:paraId="5D31F831" w14:textId="768F7C10" w:rsidR="00375AFC" w:rsidRPr="0065327E" w:rsidRDefault="00000000" w:rsidP="00FA4A2B">
            <w:pPr>
              <w:spacing w:after="0" w:line="240" w:lineRule="auto"/>
              <w:jc w:val="center"/>
              <w:rPr>
                <w:rFonts w:ascii="Times New Roman" w:hAnsi="Times New Roman" w:cs="Times New Roman"/>
                <w:color w:val="000000" w:themeColor="text1"/>
                <w:sz w:val="20"/>
                <w:szCs w:val="20"/>
              </w:rPr>
            </w:pPr>
            <w:hyperlink r:id="rId51" w:history="1">
              <w:r w:rsidR="00C65857" w:rsidRPr="0065327E">
                <w:rPr>
                  <w:rStyle w:val="ac"/>
                  <w:rFonts w:ascii="Times New Roman" w:hAnsi="Times New Roman" w:cs="Times New Roman"/>
                  <w:color w:val="000000" w:themeColor="text1"/>
                  <w:sz w:val="20"/>
                  <w:szCs w:val="20"/>
                  <w:u w:val="none"/>
                </w:rPr>
                <w:t>+7 391 372-14-98</w:t>
              </w:r>
            </w:hyperlink>
          </w:p>
        </w:tc>
      </w:tr>
      <w:tr w:rsidR="007B721C" w:rsidRPr="0065327E" w14:paraId="261B62A4" w14:textId="77777777" w:rsidTr="00FA4A2B">
        <w:trPr>
          <w:trHeight w:val="198"/>
        </w:trPr>
        <w:tc>
          <w:tcPr>
            <w:tcW w:w="2835" w:type="dxa"/>
            <w:shd w:val="clear" w:color="auto" w:fill="F7CAAC" w:themeFill="accent2" w:themeFillTint="66"/>
            <w:vAlign w:val="center"/>
          </w:tcPr>
          <w:p w14:paraId="02758AFC" w14:textId="0843E145" w:rsidR="007B721C" w:rsidRPr="0065327E" w:rsidRDefault="007B721C"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Телефон дисп. службы</w:t>
            </w:r>
          </w:p>
        </w:tc>
        <w:tc>
          <w:tcPr>
            <w:tcW w:w="6797" w:type="dxa"/>
            <w:tcBorders>
              <w:bottom w:val="single" w:sz="8" w:space="0" w:color="auto"/>
            </w:tcBorders>
            <w:shd w:val="clear" w:color="auto" w:fill="FBE4D5" w:themeFill="accent2" w:themeFillTint="33"/>
            <w:vAlign w:val="center"/>
          </w:tcPr>
          <w:p w14:paraId="72619EF0" w14:textId="6B70C7A6" w:rsidR="007B721C" w:rsidRPr="0065327E" w:rsidRDefault="00000000" w:rsidP="00FA4A2B">
            <w:pPr>
              <w:spacing w:after="0" w:line="240" w:lineRule="auto"/>
              <w:jc w:val="center"/>
              <w:rPr>
                <w:rFonts w:ascii="Times New Roman" w:hAnsi="Times New Roman" w:cs="Times New Roman"/>
                <w:color w:val="000000" w:themeColor="text1"/>
                <w:sz w:val="20"/>
                <w:szCs w:val="20"/>
              </w:rPr>
            </w:pPr>
            <w:hyperlink r:id="rId52" w:history="1">
              <w:r w:rsidR="007B721C" w:rsidRPr="0065327E">
                <w:rPr>
                  <w:rStyle w:val="ac"/>
                  <w:rFonts w:ascii="Times New Roman" w:hAnsi="Times New Roman" w:cs="Times New Roman"/>
                  <w:color w:val="000000" w:themeColor="text1"/>
                  <w:sz w:val="20"/>
                  <w:szCs w:val="20"/>
                  <w:u w:val="none"/>
                </w:rPr>
                <w:t>+7 39137 2-19-98</w:t>
              </w:r>
            </w:hyperlink>
          </w:p>
        </w:tc>
      </w:tr>
      <w:tr w:rsidR="00EC67F0" w:rsidRPr="0065327E" w14:paraId="3A9E8F24" w14:textId="77777777" w:rsidTr="00FA4A2B">
        <w:trPr>
          <w:trHeight w:val="77"/>
        </w:trPr>
        <w:tc>
          <w:tcPr>
            <w:tcW w:w="2835" w:type="dxa"/>
            <w:shd w:val="clear" w:color="auto" w:fill="F7CAAC" w:themeFill="accent2" w:themeFillTint="66"/>
            <w:vAlign w:val="center"/>
          </w:tcPr>
          <w:p w14:paraId="0DB2551A" w14:textId="77777777" w:rsidR="00375AFC" w:rsidRPr="0065327E" w:rsidRDefault="00836843"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Начальник</w:t>
            </w:r>
          </w:p>
        </w:tc>
        <w:tc>
          <w:tcPr>
            <w:tcW w:w="6797" w:type="dxa"/>
            <w:tcBorders>
              <w:top w:val="single" w:sz="8" w:space="0" w:color="auto"/>
            </w:tcBorders>
            <w:vAlign w:val="center"/>
          </w:tcPr>
          <w:p w14:paraId="0D7773B5" w14:textId="2D69394B" w:rsidR="00375AFC" w:rsidRPr="0065327E" w:rsidRDefault="00C65857" w:rsidP="00FA4A2B">
            <w:pPr>
              <w:spacing w:after="0" w:line="240" w:lineRule="atLeast"/>
              <w:jc w:val="center"/>
              <w:rPr>
                <w:rFonts w:ascii="Times New Roman" w:hAnsi="Times New Roman" w:cs="Times New Roman"/>
                <w:color w:val="000000" w:themeColor="text1"/>
                <w:sz w:val="20"/>
                <w:szCs w:val="20"/>
              </w:rPr>
            </w:pPr>
            <w:r w:rsidRPr="0065327E">
              <w:rPr>
                <w:rFonts w:ascii="Times New Roman" w:hAnsi="Times New Roman" w:cs="Times New Roman"/>
                <w:color w:val="000000" w:themeColor="text1"/>
                <w:sz w:val="20"/>
                <w:szCs w:val="20"/>
                <w:shd w:val="clear" w:color="auto" w:fill="FFFFFF"/>
              </w:rPr>
              <w:t>Пинчук Андрей Юрьевич</w:t>
            </w:r>
          </w:p>
        </w:tc>
      </w:tr>
      <w:tr w:rsidR="00EC67F0" w:rsidRPr="0065327E" w14:paraId="5E46F8D1" w14:textId="77777777" w:rsidTr="00FA4A2B">
        <w:trPr>
          <w:trHeight w:val="172"/>
        </w:trPr>
        <w:tc>
          <w:tcPr>
            <w:tcW w:w="2835" w:type="dxa"/>
            <w:shd w:val="clear" w:color="auto" w:fill="F7CAAC" w:themeFill="accent2" w:themeFillTint="66"/>
            <w:vAlign w:val="center"/>
          </w:tcPr>
          <w:p w14:paraId="6FE62E3E" w14:textId="77777777" w:rsidR="00375AFC" w:rsidRPr="0065327E" w:rsidRDefault="00836843"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Эл. адрес</w:t>
            </w:r>
          </w:p>
        </w:tc>
        <w:tc>
          <w:tcPr>
            <w:tcW w:w="6797" w:type="dxa"/>
            <w:tcBorders>
              <w:bottom w:val="single" w:sz="4" w:space="0" w:color="auto"/>
            </w:tcBorders>
            <w:shd w:val="clear" w:color="auto" w:fill="FBE4D5" w:themeFill="accent2" w:themeFillTint="33"/>
            <w:vAlign w:val="center"/>
          </w:tcPr>
          <w:p w14:paraId="6C88FC61" w14:textId="023B6820" w:rsidR="00375AFC" w:rsidRPr="0065327E" w:rsidRDefault="00000000" w:rsidP="00FA4A2B">
            <w:pPr>
              <w:spacing w:after="0" w:line="240" w:lineRule="atLeast"/>
              <w:jc w:val="center"/>
              <w:rPr>
                <w:rFonts w:ascii="Times New Roman" w:hAnsi="Times New Roman" w:cs="Times New Roman"/>
                <w:color w:val="000000" w:themeColor="text1"/>
                <w:sz w:val="20"/>
                <w:szCs w:val="20"/>
              </w:rPr>
            </w:pPr>
            <w:hyperlink r:id="rId53" w:history="1">
              <w:r w:rsidR="00C65857" w:rsidRPr="0065327E">
                <w:rPr>
                  <w:rStyle w:val="ac"/>
                  <w:rFonts w:ascii="Times New Roman" w:hAnsi="Times New Roman" w:cs="Times New Roman"/>
                  <w:color w:val="000000" w:themeColor="text1"/>
                  <w:sz w:val="20"/>
                  <w:szCs w:val="20"/>
                  <w:u w:val="none"/>
                </w:rPr>
                <w:t>pub50727@krasmail.ru</w:t>
              </w:r>
            </w:hyperlink>
          </w:p>
        </w:tc>
      </w:tr>
      <w:tr w:rsidR="00EC67F0" w:rsidRPr="0065327E" w14:paraId="4FE83846" w14:textId="77777777" w:rsidTr="00FA4A2B">
        <w:trPr>
          <w:trHeight w:val="523"/>
        </w:trPr>
        <w:tc>
          <w:tcPr>
            <w:tcW w:w="2835" w:type="dxa"/>
            <w:shd w:val="clear" w:color="auto" w:fill="F7CAAC" w:themeFill="accent2" w:themeFillTint="66"/>
            <w:vAlign w:val="center"/>
          </w:tcPr>
          <w:p w14:paraId="63C45333" w14:textId="77777777" w:rsidR="000821C8" w:rsidRPr="0065327E" w:rsidRDefault="008E2855" w:rsidP="00FA4A2B">
            <w:pPr>
              <w:spacing w:after="0" w:line="240" w:lineRule="atLeast"/>
              <w:jc w:val="center"/>
              <w:rPr>
                <w:rFonts w:ascii="Times New Roman" w:hAnsi="Times New Roman" w:cs="Times New Roman"/>
                <w:b/>
                <w:i/>
                <w:color w:val="000000" w:themeColor="text1"/>
                <w:sz w:val="20"/>
                <w:szCs w:val="20"/>
              </w:rPr>
            </w:pPr>
            <w:r w:rsidRPr="0065327E">
              <w:rPr>
                <w:rFonts w:ascii="Times New Roman" w:hAnsi="Times New Roman" w:cs="Times New Roman"/>
                <w:b/>
                <w:i/>
                <w:color w:val="000000" w:themeColor="text1"/>
                <w:sz w:val="20"/>
                <w:szCs w:val="20"/>
              </w:rPr>
              <w:t>Реквизиты</w:t>
            </w:r>
          </w:p>
        </w:tc>
        <w:tc>
          <w:tcPr>
            <w:tcW w:w="6797" w:type="dxa"/>
            <w:tcBorders>
              <w:bottom w:val="single" w:sz="8" w:space="0" w:color="auto"/>
            </w:tcBorders>
            <w:shd w:val="clear" w:color="auto" w:fill="FFFFFF" w:themeFill="background1"/>
            <w:vAlign w:val="center"/>
          </w:tcPr>
          <w:p w14:paraId="1F7A2AAF" w14:textId="344EE4FF" w:rsidR="00D81560" w:rsidRPr="0065327E" w:rsidRDefault="00D81560" w:rsidP="00FA4A2B">
            <w:pPr>
              <w:tabs>
                <w:tab w:val="left" w:pos="8931"/>
              </w:tabs>
              <w:spacing w:after="0"/>
              <w:ind w:right="424"/>
              <w:jc w:val="center"/>
              <w:rPr>
                <w:rFonts w:ascii="Times New Roman" w:hAnsi="Times New Roman" w:cs="Times New Roman"/>
                <w:b/>
                <w:color w:val="000000" w:themeColor="text1"/>
                <w:sz w:val="20"/>
                <w:szCs w:val="20"/>
              </w:rPr>
            </w:pPr>
            <w:r w:rsidRPr="0065327E">
              <w:rPr>
                <w:rFonts w:ascii="Times New Roman" w:hAnsi="Times New Roman" w:cs="Times New Roman"/>
                <w:b/>
                <w:color w:val="000000" w:themeColor="text1"/>
                <w:sz w:val="20"/>
                <w:szCs w:val="20"/>
              </w:rPr>
              <w:t xml:space="preserve">ОГРН   </w:t>
            </w:r>
            <w:r w:rsidR="0065327E" w:rsidRPr="0065327E">
              <w:rPr>
                <w:rFonts w:ascii="Times New Roman" w:hAnsi="Times New Roman" w:cs="Times New Roman"/>
                <w:color w:val="000000" w:themeColor="text1"/>
                <w:sz w:val="20"/>
                <w:szCs w:val="20"/>
                <w:shd w:val="clear" w:color="auto" w:fill="FFFFFF"/>
              </w:rPr>
              <w:t>1092423000174</w:t>
            </w:r>
          </w:p>
          <w:p w14:paraId="30DAAB3E" w14:textId="472E8195" w:rsidR="000821C8" w:rsidRPr="0065327E" w:rsidRDefault="00D81560" w:rsidP="00FA4A2B">
            <w:pPr>
              <w:tabs>
                <w:tab w:val="left" w:pos="8931"/>
              </w:tabs>
              <w:spacing w:after="0"/>
              <w:ind w:right="424"/>
              <w:jc w:val="center"/>
              <w:rPr>
                <w:rFonts w:ascii="Times New Roman" w:hAnsi="Times New Roman" w:cs="Times New Roman"/>
                <w:b/>
                <w:color w:val="000000" w:themeColor="text1"/>
                <w:sz w:val="20"/>
                <w:szCs w:val="20"/>
              </w:rPr>
            </w:pPr>
            <w:r w:rsidRPr="0065327E">
              <w:rPr>
                <w:rFonts w:ascii="Times New Roman" w:hAnsi="Times New Roman" w:cs="Times New Roman"/>
                <w:b/>
                <w:color w:val="000000" w:themeColor="text1"/>
                <w:sz w:val="20"/>
                <w:szCs w:val="20"/>
              </w:rPr>
              <w:t xml:space="preserve">ИНН/КПП    </w:t>
            </w:r>
            <w:r w:rsidR="007B721C" w:rsidRPr="0065327E">
              <w:rPr>
                <w:rFonts w:ascii="Times New Roman" w:hAnsi="Times New Roman" w:cs="Times New Roman"/>
                <w:color w:val="000000" w:themeColor="text1"/>
                <w:sz w:val="20"/>
                <w:szCs w:val="20"/>
                <w:shd w:val="clear" w:color="auto" w:fill="FFFFFF"/>
              </w:rPr>
              <w:t>2419005466</w:t>
            </w:r>
            <w:r w:rsidRPr="0065327E">
              <w:rPr>
                <w:rFonts w:ascii="Times New Roman" w:hAnsi="Times New Roman" w:cs="Times New Roman"/>
                <w:b/>
                <w:color w:val="000000" w:themeColor="text1"/>
                <w:sz w:val="20"/>
                <w:szCs w:val="20"/>
              </w:rPr>
              <w:t xml:space="preserve"> \ </w:t>
            </w:r>
            <w:r w:rsidR="0065327E" w:rsidRPr="0065327E">
              <w:rPr>
                <w:rFonts w:ascii="Times New Roman" w:hAnsi="Times New Roman" w:cs="Times New Roman"/>
                <w:color w:val="000000" w:themeColor="text1"/>
                <w:sz w:val="20"/>
                <w:szCs w:val="20"/>
                <w:shd w:val="clear" w:color="auto" w:fill="FFFFFF"/>
              </w:rPr>
              <w:t>241901001</w:t>
            </w:r>
          </w:p>
        </w:tc>
      </w:tr>
    </w:tbl>
    <w:p w14:paraId="4D313603" w14:textId="29DA3FA0" w:rsidR="00DE03F5" w:rsidRPr="0016427C" w:rsidRDefault="0016427C" w:rsidP="00FA4A2B">
      <w:pPr>
        <w:pStyle w:val="aa"/>
        <w:shd w:val="clear" w:color="auto" w:fill="FFFFFF" w:themeFill="background1"/>
        <w:spacing w:before="0" w:beforeAutospacing="0" w:after="0" w:afterAutospacing="0" w:line="360" w:lineRule="auto"/>
        <w:ind w:firstLine="709"/>
        <w:jc w:val="both"/>
        <w:rPr>
          <w:sz w:val="28"/>
        </w:rPr>
      </w:pPr>
      <w:r w:rsidRPr="0016427C">
        <w:rPr>
          <w:sz w:val="28"/>
        </w:rPr>
        <w:t>С</w:t>
      </w:r>
      <w:r w:rsidR="00375AFC" w:rsidRPr="0016427C">
        <w:rPr>
          <w:sz w:val="28"/>
        </w:rPr>
        <w:t xml:space="preserve"> </w:t>
      </w:r>
      <w:r w:rsidR="00F52E50">
        <w:rPr>
          <w:sz w:val="28"/>
        </w:rPr>
        <w:t>р</w:t>
      </w:r>
      <w:r w:rsidRPr="0016427C">
        <w:rPr>
          <w:sz w:val="28"/>
        </w:rPr>
        <w:t>езультатами</w:t>
      </w:r>
      <w:r w:rsidR="005B0DEB" w:rsidRPr="0016427C">
        <w:rPr>
          <w:sz w:val="28"/>
        </w:rPr>
        <w:t xml:space="preserve"> хозяйственной деятельности</w:t>
      </w:r>
      <w:r w:rsidRPr="0016427C">
        <w:rPr>
          <w:sz w:val="28"/>
        </w:rPr>
        <w:t xml:space="preserve"> </w:t>
      </w:r>
      <w:r w:rsidR="00353C98">
        <w:rPr>
          <w:sz w:val="28"/>
        </w:rPr>
        <w:t xml:space="preserve">ООО </w:t>
      </w:r>
      <w:r w:rsidR="00134D34">
        <w:rPr>
          <w:sz w:val="28"/>
        </w:rPr>
        <w:t>«</w:t>
      </w:r>
      <w:r w:rsidR="00353C98">
        <w:rPr>
          <w:sz w:val="28"/>
        </w:rPr>
        <w:t>Каратузский ТВК</w:t>
      </w:r>
      <w:r w:rsidR="00134D34">
        <w:rPr>
          <w:sz w:val="28"/>
        </w:rPr>
        <w:t>»</w:t>
      </w:r>
      <w:r w:rsidR="00802E40">
        <w:rPr>
          <w:sz w:val="28"/>
        </w:rPr>
        <w:t xml:space="preserve"> </w:t>
      </w:r>
      <w:r w:rsidRPr="0016427C">
        <w:rPr>
          <w:sz w:val="28"/>
        </w:rPr>
        <w:t xml:space="preserve">можно ознакомиться на сайте: </w:t>
      </w:r>
      <w:r w:rsidR="0065327E" w:rsidRPr="0065327E">
        <w:rPr>
          <w:sz w:val="28"/>
        </w:rPr>
        <w:t>https://my-gkh.ru/getorganization/ooo-karatuzskiy-tvk</w:t>
      </w:r>
    </w:p>
    <w:p w14:paraId="47E7B1C4" w14:textId="7056F94C" w:rsidR="00375AFC" w:rsidRPr="0012458F" w:rsidRDefault="00375AFC" w:rsidP="007B4386">
      <w:pPr>
        <w:tabs>
          <w:tab w:val="left" w:pos="4070"/>
          <w:tab w:val="center" w:pos="4818"/>
        </w:tabs>
        <w:spacing w:line="240" w:lineRule="auto"/>
        <w:jc w:val="center"/>
        <w:rPr>
          <w:rFonts w:ascii="Times New Roman" w:hAnsi="Times New Roman" w:cs="Times New Roman"/>
          <w:b/>
          <w:i/>
          <w:sz w:val="28"/>
        </w:rPr>
      </w:pPr>
      <w:r w:rsidRPr="00FE1F45">
        <w:rPr>
          <w:rFonts w:ascii="Times New Roman" w:hAnsi="Times New Roman" w:cs="Times New Roman"/>
          <w:b/>
          <w:i/>
          <w:sz w:val="28"/>
        </w:rPr>
        <w:t>Часть 11. Цены (тарифы) в сфере теплоснабжения</w:t>
      </w:r>
    </w:p>
    <w:p w14:paraId="1E9B8332" w14:textId="77777777" w:rsidR="00DB3C69" w:rsidRPr="0012458F" w:rsidRDefault="00375AFC" w:rsidP="007170E6">
      <w:pPr>
        <w:spacing w:after="0" w:line="240" w:lineRule="auto"/>
        <w:jc w:val="center"/>
        <w:rPr>
          <w:rFonts w:ascii="Times New Roman" w:hAnsi="Times New Roman" w:cs="Times New Roman"/>
          <w:b/>
          <w:i/>
          <w:sz w:val="28"/>
        </w:rPr>
      </w:pPr>
      <w:r w:rsidRPr="0012458F">
        <w:rPr>
          <w:rFonts w:ascii="Times New Roman" w:hAnsi="Times New Roman" w:cs="Times New Roman"/>
          <w:b/>
          <w:i/>
          <w:sz w:val="28"/>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p>
    <w:p w14:paraId="4F04EA95" w14:textId="1938C9A1" w:rsidR="00B147F8" w:rsidRPr="00F65E2D" w:rsidRDefault="00530772" w:rsidP="007B4386">
      <w:pPr>
        <w:spacing w:after="0" w:line="240" w:lineRule="auto"/>
        <w:jc w:val="center"/>
        <w:rPr>
          <w:rFonts w:ascii="Times New Roman" w:hAnsi="Times New Roman" w:cs="Times New Roman"/>
          <w:b/>
          <w:i/>
          <w:sz w:val="28"/>
        </w:rPr>
      </w:pPr>
      <w:r>
        <w:rPr>
          <w:rFonts w:ascii="Times New Roman" w:hAnsi="Times New Roman" w:cs="Times New Roman"/>
          <w:b/>
          <w:i/>
          <w:sz w:val="28"/>
        </w:rPr>
        <w:t>Таблица 1.11.1.1</w:t>
      </w:r>
      <w:r w:rsidR="00F65E2D" w:rsidRPr="00F65E2D">
        <w:rPr>
          <w:rFonts w:ascii="Times New Roman" w:hAnsi="Times New Roman" w:cs="Times New Roman"/>
          <w:b/>
          <w:i/>
          <w:sz w:val="28"/>
        </w:rPr>
        <w:t xml:space="preserve"> – Динамика тарифов</w:t>
      </w:r>
    </w:p>
    <w:tbl>
      <w:tblPr>
        <w:tblStyle w:val="14"/>
        <w:tblW w:w="9659" w:type="dxa"/>
        <w:tblLook w:val="04A0" w:firstRow="1" w:lastRow="0" w:firstColumn="1" w:lastColumn="0" w:noHBand="0" w:noVBand="1"/>
      </w:tblPr>
      <w:tblGrid>
        <w:gridCol w:w="3519"/>
        <w:gridCol w:w="1825"/>
        <w:gridCol w:w="3286"/>
        <w:gridCol w:w="1029"/>
      </w:tblGrid>
      <w:tr w:rsidR="004F644D" w:rsidRPr="004F644D" w14:paraId="229BE43E" w14:textId="77777777" w:rsidTr="007B4386">
        <w:trPr>
          <w:trHeight w:val="425"/>
        </w:trPr>
        <w:tc>
          <w:tcPr>
            <w:tcW w:w="3519" w:type="dxa"/>
            <w:shd w:val="clear" w:color="auto" w:fill="FBD4B4"/>
            <w:vAlign w:val="center"/>
          </w:tcPr>
          <w:p w14:paraId="63437C75" w14:textId="77777777" w:rsidR="004F644D" w:rsidRPr="004F644D" w:rsidRDefault="004F644D" w:rsidP="004F644D">
            <w:pPr>
              <w:spacing w:line="240" w:lineRule="atLeast"/>
              <w:jc w:val="center"/>
              <w:rPr>
                <w:b/>
                <w:bCs/>
                <w:i/>
                <w:iCs/>
              </w:rPr>
            </w:pPr>
            <w:r w:rsidRPr="004F644D">
              <w:rPr>
                <w:b/>
                <w:bCs/>
                <w:i/>
                <w:iCs/>
              </w:rPr>
              <w:t>Наименование регулируемой организации</w:t>
            </w:r>
          </w:p>
        </w:tc>
        <w:tc>
          <w:tcPr>
            <w:tcW w:w="1825" w:type="dxa"/>
            <w:shd w:val="clear" w:color="auto" w:fill="FBD4B4"/>
            <w:vAlign w:val="center"/>
          </w:tcPr>
          <w:p w14:paraId="2F0A9229" w14:textId="77777777" w:rsidR="004F644D" w:rsidRPr="004F644D" w:rsidRDefault="004F644D" w:rsidP="004F644D">
            <w:pPr>
              <w:spacing w:line="240" w:lineRule="atLeast"/>
              <w:jc w:val="center"/>
              <w:rPr>
                <w:b/>
                <w:bCs/>
                <w:i/>
                <w:iCs/>
              </w:rPr>
            </w:pPr>
            <w:r w:rsidRPr="004F644D">
              <w:rPr>
                <w:b/>
                <w:bCs/>
                <w:i/>
                <w:iCs/>
              </w:rPr>
              <w:t>Вид тарифа</w:t>
            </w:r>
          </w:p>
        </w:tc>
        <w:tc>
          <w:tcPr>
            <w:tcW w:w="3286" w:type="dxa"/>
            <w:shd w:val="clear" w:color="auto" w:fill="FBD4B4"/>
            <w:vAlign w:val="center"/>
          </w:tcPr>
          <w:p w14:paraId="4395F9D3" w14:textId="77777777" w:rsidR="004F644D" w:rsidRPr="004F644D" w:rsidRDefault="004F644D" w:rsidP="004F644D">
            <w:pPr>
              <w:spacing w:line="240" w:lineRule="atLeast"/>
              <w:jc w:val="center"/>
              <w:rPr>
                <w:b/>
                <w:bCs/>
                <w:i/>
                <w:iCs/>
              </w:rPr>
            </w:pPr>
            <w:r w:rsidRPr="004F644D">
              <w:rPr>
                <w:b/>
                <w:bCs/>
                <w:i/>
                <w:iCs/>
              </w:rPr>
              <w:t>Год</w:t>
            </w:r>
          </w:p>
        </w:tc>
        <w:tc>
          <w:tcPr>
            <w:tcW w:w="1029" w:type="dxa"/>
            <w:shd w:val="clear" w:color="auto" w:fill="FBD4B4"/>
            <w:vAlign w:val="center"/>
          </w:tcPr>
          <w:p w14:paraId="6B9DDFB4" w14:textId="77777777" w:rsidR="004F644D" w:rsidRPr="004F644D" w:rsidRDefault="004F644D" w:rsidP="004F644D">
            <w:pPr>
              <w:spacing w:line="240" w:lineRule="atLeast"/>
              <w:jc w:val="center"/>
              <w:rPr>
                <w:b/>
                <w:bCs/>
                <w:i/>
                <w:iCs/>
              </w:rPr>
            </w:pPr>
            <w:r w:rsidRPr="004F644D">
              <w:rPr>
                <w:b/>
                <w:bCs/>
                <w:i/>
                <w:iCs/>
              </w:rPr>
              <w:t>Вода</w:t>
            </w:r>
          </w:p>
        </w:tc>
      </w:tr>
      <w:tr w:rsidR="004F644D" w:rsidRPr="004F644D" w14:paraId="60032BDE" w14:textId="77777777" w:rsidTr="007B4386">
        <w:trPr>
          <w:trHeight w:val="214"/>
        </w:trPr>
        <w:tc>
          <w:tcPr>
            <w:tcW w:w="3519" w:type="dxa"/>
            <w:vMerge w:val="restart"/>
            <w:shd w:val="clear" w:color="auto" w:fill="F7CAAC" w:themeFill="accent2" w:themeFillTint="66"/>
            <w:vAlign w:val="center"/>
          </w:tcPr>
          <w:p w14:paraId="518FEF12" w14:textId="0C079359" w:rsidR="004F644D" w:rsidRPr="007B4386" w:rsidRDefault="004F644D" w:rsidP="004F644D">
            <w:pPr>
              <w:spacing w:line="240" w:lineRule="atLeast"/>
              <w:jc w:val="center"/>
              <w:rPr>
                <w:b/>
                <w:i/>
              </w:rPr>
            </w:pPr>
            <w:r w:rsidRPr="007B4386">
              <w:rPr>
                <w:b/>
                <w:i/>
              </w:rPr>
              <w:t xml:space="preserve">ООО </w:t>
            </w:r>
            <w:r w:rsidR="00134D34" w:rsidRPr="007B4386">
              <w:rPr>
                <w:b/>
                <w:i/>
              </w:rPr>
              <w:t>«</w:t>
            </w:r>
            <w:r w:rsidRPr="007B4386">
              <w:rPr>
                <w:b/>
                <w:i/>
              </w:rPr>
              <w:t>Каратузский ТВК</w:t>
            </w:r>
            <w:r w:rsidR="00134D34" w:rsidRPr="007B4386">
              <w:rPr>
                <w:b/>
                <w:i/>
              </w:rPr>
              <w:t>»</w:t>
            </w:r>
          </w:p>
        </w:tc>
        <w:tc>
          <w:tcPr>
            <w:tcW w:w="1825" w:type="dxa"/>
            <w:vMerge w:val="restart"/>
            <w:vAlign w:val="center"/>
          </w:tcPr>
          <w:p w14:paraId="19D3697F" w14:textId="4786B47A" w:rsidR="004F644D" w:rsidRPr="004F644D" w:rsidRDefault="007B4386" w:rsidP="004F644D">
            <w:pPr>
              <w:spacing w:line="240" w:lineRule="atLeast"/>
              <w:jc w:val="center"/>
            </w:pPr>
            <w:r>
              <w:t>д</w:t>
            </w:r>
            <w:r w:rsidR="004F644D" w:rsidRPr="004F644D">
              <w:t>ля потребителей в случае отсутствия дифференциации тарифов по схеме подключения</w:t>
            </w:r>
          </w:p>
        </w:tc>
        <w:tc>
          <w:tcPr>
            <w:tcW w:w="3286" w:type="dxa"/>
            <w:vAlign w:val="center"/>
          </w:tcPr>
          <w:p w14:paraId="5E82EC73" w14:textId="77777777" w:rsidR="004F644D" w:rsidRPr="004F644D" w:rsidRDefault="004F644D" w:rsidP="004F644D">
            <w:pPr>
              <w:spacing w:line="240" w:lineRule="atLeast"/>
              <w:jc w:val="center"/>
            </w:pPr>
            <w:r w:rsidRPr="004F644D">
              <w:t>2019 г.</w:t>
            </w:r>
          </w:p>
        </w:tc>
        <w:tc>
          <w:tcPr>
            <w:tcW w:w="1029" w:type="dxa"/>
            <w:vAlign w:val="center"/>
          </w:tcPr>
          <w:p w14:paraId="5FB5E446" w14:textId="77777777" w:rsidR="004F644D" w:rsidRPr="004F644D" w:rsidRDefault="004F644D" w:rsidP="004F644D">
            <w:pPr>
              <w:spacing w:line="240" w:lineRule="atLeast"/>
              <w:jc w:val="center"/>
            </w:pPr>
            <w:r w:rsidRPr="004F644D">
              <w:t>2723,39</w:t>
            </w:r>
          </w:p>
        </w:tc>
      </w:tr>
      <w:tr w:rsidR="004F644D" w:rsidRPr="004F644D" w14:paraId="33703107" w14:textId="77777777" w:rsidTr="007B4386">
        <w:trPr>
          <w:trHeight w:val="217"/>
        </w:trPr>
        <w:tc>
          <w:tcPr>
            <w:tcW w:w="3519" w:type="dxa"/>
            <w:vMerge/>
            <w:shd w:val="clear" w:color="auto" w:fill="F7CAAC" w:themeFill="accent2" w:themeFillTint="66"/>
            <w:vAlign w:val="center"/>
          </w:tcPr>
          <w:p w14:paraId="74B6C6B3" w14:textId="77777777" w:rsidR="004F644D" w:rsidRPr="004F644D" w:rsidRDefault="004F644D" w:rsidP="004F644D">
            <w:pPr>
              <w:spacing w:line="240" w:lineRule="atLeast"/>
              <w:jc w:val="center"/>
            </w:pPr>
          </w:p>
        </w:tc>
        <w:tc>
          <w:tcPr>
            <w:tcW w:w="1825" w:type="dxa"/>
            <w:vMerge/>
            <w:vAlign w:val="center"/>
          </w:tcPr>
          <w:p w14:paraId="22F1C62D" w14:textId="77777777" w:rsidR="004F644D" w:rsidRPr="004F644D" w:rsidRDefault="004F644D" w:rsidP="004F644D">
            <w:pPr>
              <w:spacing w:line="240" w:lineRule="atLeast"/>
              <w:jc w:val="center"/>
            </w:pPr>
          </w:p>
        </w:tc>
        <w:tc>
          <w:tcPr>
            <w:tcW w:w="3286" w:type="dxa"/>
            <w:shd w:val="clear" w:color="auto" w:fill="FDE9D9"/>
            <w:vAlign w:val="center"/>
          </w:tcPr>
          <w:p w14:paraId="304C7DA5" w14:textId="77777777" w:rsidR="004F644D" w:rsidRPr="004F644D" w:rsidRDefault="004F644D" w:rsidP="004F644D">
            <w:pPr>
              <w:spacing w:line="240" w:lineRule="atLeast"/>
              <w:jc w:val="center"/>
            </w:pPr>
            <w:r w:rsidRPr="004F644D">
              <w:t>2020 г.</w:t>
            </w:r>
          </w:p>
        </w:tc>
        <w:tc>
          <w:tcPr>
            <w:tcW w:w="1029" w:type="dxa"/>
            <w:shd w:val="clear" w:color="auto" w:fill="FDE9D9"/>
            <w:vAlign w:val="center"/>
          </w:tcPr>
          <w:p w14:paraId="017CFFDB" w14:textId="77777777" w:rsidR="004F644D" w:rsidRPr="004F644D" w:rsidRDefault="004F644D" w:rsidP="004F644D">
            <w:pPr>
              <w:spacing w:line="240" w:lineRule="atLeast"/>
              <w:jc w:val="center"/>
            </w:pPr>
            <w:r w:rsidRPr="004F644D">
              <w:t>2848,66</w:t>
            </w:r>
          </w:p>
        </w:tc>
      </w:tr>
      <w:tr w:rsidR="004F644D" w:rsidRPr="004F644D" w14:paraId="2850B412" w14:textId="77777777" w:rsidTr="007B4386">
        <w:trPr>
          <w:trHeight w:val="218"/>
        </w:trPr>
        <w:tc>
          <w:tcPr>
            <w:tcW w:w="3519" w:type="dxa"/>
            <w:vMerge/>
            <w:shd w:val="clear" w:color="auto" w:fill="F7CAAC" w:themeFill="accent2" w:themeFillTint="66"/>
            <w:vAlign w:val="center"/>
          </w:tcPr>
          <w:p w14:paraId="7215A36C" w14:textId="77777777" w:rsidR="004F644D" w:rsidRPr="004F644D" w:rsidRDefault="004F644D" w:rsidP="004F644D">
            <w:pPr>
              <w:spacing w:line="240" w:lineRule="atLeast"/>
              <w:jc w:val="center"/>
            </w:pPr>
          </w:p>
        </w:tc>
        <w:tc>
          <w:tcPr>
            <w:tcW w:w="1825" w:type="dxa"/>
            <w:vMerge/>
            <w:vAlign w:val="center"/>
          </w:tcPr>
          <w:p w14:paraId="432B4F52" w14:textId="77777777" w:rsidR="004F644D" w:rsidRPr="004F644D" w:rsidRDefault="004F644D" w:rsidP="004F644D">
            <w:pPr>
              <w:spacing w:line="240" w:lineRule="atLeast"/>
              <w:jc w:val="center"/>
            </w:pPr>
          </w:p>
        </w:tc>
        <w:tc>
          <w:tcPr>
            <w:tcW w:w="3286" w:type="dxa"/>
            <w:vAlign w:val="center"/>
          </w:tcPr>
          <w:p w14:paraId="6F8EE05E" w14:textId="77777777" w:rsidR="004F644D" w:rsidRPr="004F644D" w:rsidRDefault="004F644D" w:rsidP="004F644D">
            <w:pPr>
              <w:spacing w:line="240" w:lineRule="atLeast"/>
              <w:jc w:val="center"/>
            </w:pPr>
            <w:r w:rsidRPr="004F644D">
              <w:t>2021 г.</w:t>
            </w:r>
          </w:p>
        </w:tc>
        <w:tc>
          <w:tcPr>
            <w:tcW w:w="1029" w:type="dxa"/>
            <w:vAlign w:val="center"/>
          </w:tcPr>
          <w:p w14:paraId="57425F59" w14:textId="77777777" w:rsidR="004F644D" w:rsidRPr="004F644D" w:rsidRDefault="004F644D" w:rsidP="004F644D">
            <w:pPr>
              <w:spacing w:line="240" w:lineRule="atLeast"/>
              <w:jc w:val="center"/>
            </w:pPr>
            <w:r w:rsidRPr="004F644D">
              <w:t>2979,67</w:t>
            </w:r>
          </w:p>
        </w:tc>
      </w:tr>
      <w:tr w:rsidR="004F644D" w:rsidRPr="004F644D" w14:paraId="4C59479E" w14:textId="77777777" w:rsidTr="007B4386">
        <w:trPr>
          <w:trHeight w:val="214"/>
        </w:trPr>
        <w:tc>
          <w:tcPr>
            <w:tcW w:w="3519" w:type="dxa"/>
            <w:vMerge/>
            <w:shd w:val="clear" w:color="auto" w:fill="F7CAAC" w:themeFill="accent2" w:themeFillTint="66"/>
            <w:vAlign w:val="center"/>
          </w:tcPr>
          <w:p w14:paraId="3B18EF1B" w14:textId="77777777" w:rsidR="004F644D" w:rsidRPr="004F644D" w:rsidRDefault="004F644D" w:rsidP="004F644D">
            <w:pPr>
              <w:spacing w:line="240" w:lineRule="atLeast"/>
              <w:jc w:val="center"/>
            </w:pPr>
          </w:p>
        </w:tc>
        <w:tc>
          <w:tcPr>
            <w:tcW w:w="1825" w:type="dxa"/>
            <w:vMerge/>
            <w:vAlign w:val="center"/>
          </w:tcPr>
          <w:p w14:paraId="4699AD1C" w14:textId="77777777" w:rsidR="004F644D" w:rsidRPr="004F644D" w:rsidRDefault="004F644D" w:rsidP="004F644D">
            <w:pPr>
              <w:spacing w:line="240" w:lineRule="atLeast"/>
              <w:jc w:val="center"/>
            </w:pPr>
          </w:p>
        </w:tc>
        <w:tc>
          <w:tcPr>
            <w:tcW w:w="3286" w:type="dxa"/>
            <w:shd w:val="clear" w:color="auto" w:fill="FDE9D9"/>
            <w:vAlign w:val="center"/>
          </w:tcPr>
          <w:p w14:paraId="1092DDE5" w14:textId="77777777" w:rsidR="004F644D" w:rsidRPr="004F644D" w:rsidRDefault="004F644D" w:rsidP="004F644D">
            <w:pPr>
              <w:spacing w:line="240" w:lineRule="atLeast"/>
              <w:jc w:val="center"/>
            </w:pPr>
            <w:r w:rsidRPr="004F644D">
              <w:t>2022 г.</w:t>
            </w:r>
          </w:p>
        </w:tc>
        <w:tc>
          <w:tcPr>
            <w:tcW w:w="1029" w:type="dxa"/>
            <w:shd w:val="clear" w:color="auto" w:fill="FDE9D9"/>
            <w:vAlign w:val="center"/>
          </w:tcPr>
          <w:p w14:paraId="6D57620C" w14:textId="77777777" w:rsidR="004F644D" w:rsidRPr="004F644D" w:rsidRDefault="004F644D" w:rsidP="004F644D">
            <w:pPr>
              <w:spacing w:line="240" w:lineRule="atLeast"/>
              <w:jc w:val="center"/>
            </w:pPr>
            <w:r w:rsidRPr="004F644D">
              <w:t>3098,86</w:t>
            </w:r>
          </w:p>
        </w:tc>
      </w:tr>
      <w:tr w:rsidR="004F644D" w:rsidRPr="004F644D" w14:paraId="399966B2" w14:textId="77777777" w:rsidTr="007B4386">
        <w:trPr>
          <w:trHeight w:val="218"/>
        </w:trPr>
        <w:tc>
          <w:tcPr>
            <w:tcW w:w="3519" w:type="dxa"/>
            <w:vMerge/>
            <w:shd w:val="clear" w:color="auto" w:fill="F7CAAC" w:themeFill="accent2" w:themeFillTint="66"/>
            <w:vAlign w:val="center"/>
          </w:tcPr>
          <w:p w14:paraId="181D498C" w14:textId="77777777" w:rsidR="004F644D" w:rsidRPr="004F644D" w:rsidRDefault="004F644D" w:rsidP="004F644D">
            <w:pPr>
              <w:spacing w:line="240" w:lineRule="atLeast"/>
              <w:jc w:val="center"/>
            </w:pPr>
          </w:p>
        </w:tc>
        <w:tc>
          <w:tcPr>
            <w:tcW w:w="1825" w:type="dxa"/>
            <w:vMerge/>
            <w:vAlign w:val="center"/>
          </w:tcPr>
          <w:p w14:paraId="369B4ED6" w14:textId="77777777" w:rsidR="004F644D" w:rsidRPr="004F644D" w:rsidRDefault="004F644D" w:rsidP="004F644D">
            <w:pPr>
              <w:spacing w:line="240" w:lineRule="atLeast"/>
              <w:jc w:val="center"/>
            </w:pPr>
          </w:p>
        </w:tc>
        <w:tc>
          <w:tcPr>
            <w:tcW w:w="3286" w:type="dxa"/>
            <w:vAlign w:val="center"/>
          </w:tcPr>
          <w:p w14:paraId="7F2C2C73" w14:textId="77777777" w:rsidR="004F644D" w:rsidRPr="004F644D" w:rsidRDefault="004F644D" w:rsidP="004F644D">
            <w:pPr>
              <w:spacing w:line="240" w:lineRule="atLeast"/>
              <w:jc w:val="center"/>
            </w:pPr>
            <w:r w:rsidRPr="004F644D">
              <w:t>2023 г.</w:t>
            </w:r>
          </w:p>
        </w:tc>
        <w:tc>
          <w:tcPr>
            <w:tcW w:w="1029" w:type="dxa"/>
            <w:vAlign w:val="center"/>
          </w:tcPr>
          <w:p w14:paraId="5CB22745" w14:textId="77777777" w:rsidR="004F644D" w:rsidRPr="004F644D" w:rsidRDefault="004F644D" w:rsidP="004F644D">
            <w:pPr>
              <w:spacing w:line="240" w:lineRule="atLeast"/>
              <w:jc w:val="center"/>
            </w:pPr>
            <w:r w:rsidRPr="004F644D">
              <w:t>3754,64</w:t>
            </w:r>
          </w:p>
        </w:tc>
      </w:tr>
      <w:tr w:rsidR="004F644D" w:rsidRPr="004F644D" w14:paraId="690A0D50" w14:textId="77777777" w:rsidTr="007B4386">
        <w:trPr>
          <w:trHeight w:val="214"/>
        </w:trPr>
        <w:tc>
          <w:tcPr>
            <w:tcW w:w="3519" w:type="dxa"/>
            <w:vMerge/>
            <w:shd w:val="clear" w:color="auto" w:fill="F7CAAC" w:themeFill="accent2" w:themeFillTint="66"/>
            <w:vAlign w:val="center"/>
          </w:tcPr>
          <w:p w14:paraId="4D059254" w14:textId="77777777" w:rsidR="004F644D" w:rsidRPr="004F644D" w:rsidRDefault="004F644D" w:rsidP="004F644D">
            <w:pPr>
              <w:spacing w:line="240" w:lineRule="atLeast"/>
              <w:jc w:val="center"/>
            </w:pPr>
          </w:p>
        </w:tc>
        <w:tc>
          <w:tcPr>
            <w:tcW w:w="1825" w:type="dxa"/>
            <w:vMerge/>
            <w:vAlign w:val="center"/>
          </w:tcPr>
          <w:p w14:paraId="69CB8E49" w14:textId="77777777" w:rsidR="004F644D" w:rsidRPr="004F644D" w:rsidRDefault="004F644D" w:rsidP="004F644D">
            <w:pPr>
              <w:spacing w:line="240" w:lineRule="atLeast"/>
              <w:jc w:val="center"/>
            </w:pPr>
          </w:p>
        </w:tc>
        <w:tc>
          <w:tcPr>
            <w:tcW w:w="3286" w:type="dxa"/>
            <w:shd w:val="clear" w:color="auto" w:fill="FDE9D9"/>
            <w:vAlign w:val="center"/>
          </w:tcPr>
          <w:p w14:paraId="411E6454" w14:textId="77777777" w:rsidR="004F644D" w:rsidRPr="004F644D" w:rsidRDefault="004F644D" w:rsidP="004F644D">
            <w:pPr>
              <w:spacing w:line="240" w:lineRule="atLeast"/>
              <w:jc w:val="center"/>
            </w:pPr>
            <w:r w:rsidRPr="004F644D">
              <w:t>2024 г.</w:t>
            </w:r>
          </w:p>
        </w:tc>
        <w:tc>
          <w:tcPr>
            <w:tcW w:w="1029" w:type="dxa"/>
            <w:shd w:val="clear" w:color="auto" w:fill="FDE9D9"/>
            <w:vAlign w:val="center"/>
          </w:tcPr>
          <w:p w14:paraId="45FBD43D" w14:textId="77777777" w:rsidR="004F644D" w:rsidRPr="004F644D" w:rsidRDefault="004F644D" w:rsidP="004F644D">
            <w:pPr>
              <w:spacing w:line="240" w:lineRule="atLeast"/>
              <w:jc w:val="center"/>
            </w:pPr>
            <w:r w:rsidRPr="004F644D">
              <w:t>4017,08</w:t>
            </w:r>
          </w:p>
        </w:tc>
      </w:tr>
      <w:tr w:rsidR="004F644D" w:rsidRPr="004F644D" w14:paraId="056945E2" w14:textId="77777777" w:rsidTr="007B4386">
        <w:trPr>
          <w:trHeight w:val="214"/>
        </w:trPr>
        <w:tc>
          <w:tcPr>
            <w:tcW w:w="3519" w:type="dxa"/>
            <w:vMerge/>
            <w:shd w:val="clear" w:color="auto" w:fill="F7CAAC" w:themeFill="accent2" w:themeFillTint="66"/>
            <w:vAlign w:val="center"/>
          </w:tcPr>
          <w:p w14:paraId="41AD9825" w14:textId="77777777" w:rsidR="004F644D" w:rsidRPr="004F644D" w:rsidRDefault="004F644D" w:rsidP="004F644D">
            <w:pPr>
              <w:spacing w:line="240" w:lineRule="atLeast"/>
              <w:jc w:val="center"/>
            </w:pPr>
          </w:p>
        </w:tc>
        <w:tc>
          <w:tcPr>
            <w:tcW w:w="1825" w:type="dxa"/>
            <w:vMerge/>
            <w:vAlign w:val="center"/>
          </w:tcPr>
          <w:p w14:paraId="3BB2945D" w14:textId="77777777" w:rsidR="004F644D" w:rsidRPr="004F644D" w:rsidRDefault="004F644D" w:rsidP="004F644D">
            <w:pPr>
              <w:spacing w:line="240" w:lineRule="atLeast"/>
              <w:jc w:val="center"/>
            </w:pPr>
          </w:p>
        </w:tc>
        <w:tc>
          <w:tcPr>
            <w:tcW w:w="3286" w:type="dxa"/>
            <w:shd w:val="clear" w:color="auto" w:fill="auto"/>
            <w:vAlign w:val="center"/>
          </w:tcPr>
          <w:p w14:paraId="4CF29438" w14:textId="77777777" w:rsidR="004F644D" w:rsidRPr="004F644D" w:rsidRDefault="004F644D" w:rsidP="004F644D">
            <w:pPr>
              <w:spacing w:line="240" w:lineRule="atLeast"/>
              <w:jc w:val="center"/>
            </w:pPr>
            <w:r w:rsidRPr="004F644D">
              <w:t>2025 г</w:t>
            </w:r>
          </w:p>
        </w:tc>
        <w:tc>
          <w:tcPr>
            <w:tcW w:w="1029" w:type="dxa"/>
            <w:shd w:val="clear" w:color="auto" w:fill="auto"/>
            <w:vAlign w:val="center"/>
          </w:tcPr>
          <w:p w14:paraId="112CF96B" w14:textId="77777777" w:rsidR="004F644D" w:rsidRPr="004F644D" w:rsidRDefault="004F644D" w:rsidP="004F644D">
            <w:pPr>
              <w:spacing w:line="240" w:lineRule="atLeast"/>
              <w:jc w:val="center"/>
            </w:pPr>
            <w:r w:rsidRPr="004F644D">
              <w:t>4166,79</w:t>
            </w:r>
          </w:p>
        </w:tc>
      </w:tr>
      <w:tr w:rsidR="004F644D" w:rsidRPr="004F644D" w14:paraId="40ED9CD7" w14:textId="77777777" w:rsidTr="007B4386">
        <w:trPr>
          <w:trHeight w:val="214"/>
        </w:trPr>
        <w:tc>
          <w:tcPr>
            <w:tcW w:w="3519" w:type="dxa"/>
            <w:vMerge/>
            <w:shd w:val="clear" w:color="auto" w:fill="F7CAAC" w:themeFill="accent2" w:themeFillTint="66"/>
            <w:vAlign w:val="center"/>
          </w:tcPr>
          <w:p w14:paraId="32AA9192" w14:textId="77777777" w:rsidR="004F644D" w:rsidRPr="004F644D" w:rsidRDefault="004F644D" w:rsidP="004F644D">
            <w:pPr>
              <w:spacing w:line="240" w:lineRule="atLeast"/>
              <w:jc w:val="center"/>
            </w:pPr>
          </w:p>
        </w:tc>
        <w:tc>
          <w:tcPr>
            <w:tcW w:w="1825" w:type="dxa"/>
            <w:vMerge/>
            <w:vAlign w:val="center"/>
          </w:tcPr>
          <w:p w14:paraId="549F56CB" w14:textId="77777777" w:rsidR="004F644D" w:rsidRPr="004F644D" w:rsidRDefault="004F644D" w:rsidP="004F644D">
            <w:pPr>
              <w:spacing w:line="240" w:lineRule="atLeast"/>
              <w:jc w:val="center"/>
            </w:pPr>
          </w:p>
        </w:tc>
        <w:tc>
          <w:tcPr>
            <w:tcW w:w="3286" w:type="dxa"/>
            <w:shd w:val="clear" w:color="auto" w:fill="FDE9D9"/>
            <w:vAlign w:val="center"/>
          </w:tcPr>
          <w:p w14:paraId="7FD191E5" w14:textId="77777777" w:rsidR="004F644D" w:rsidRPr="004F644D" w:rsidRDefault="004F644D" w:rsidP="004F644D">
            <w:pPr>
              <w:spacing w:line="240" w:lineRule="atLeast"/>
              <w:jc w:val="center"/>
            </w:pPr>
            <w:r w:rsidRPr="004F644D">
              <w:t>2026 г.</w:t>
            </w:r>
          </w:p>
        </w:tc>
        <w:tc>
          <w:tcPr>
            <w:tcW w:w="1029" w:type="dxa"/>
            <w:shd w:val="clear" w:color="auto" w:fill="FDE9D9"/>
            <w:vAlign w:val="center"/>
          </w:tcPr>
          <w:p w14:paraId="25D6EA77" w14:textId="77777777" w:rsidR="004F644D" w:rsidRPr="004F644D" w:rsidRDefault="004F644D" w:rsidP="004F644D">
            <w:pPr>
              <w:spacing w:line="240" w:lineRule="atLeast"/>
              <w:jc w:val="center"/>
            </w:pPr>
            <w:r w:rsidRPr="004F644D">
              <w:t>4292,84</w:t>
            </w:r>
          </w:p>
        </w:tc>
      </w:tr>
      <w:tr w:rsidR="004F644D" w:rsidRPr="004F644D" w14:paraId="061CD3B2" w14:textId="77777777" w:rsidTr="007B4386">
        <w:trPr>
          <w:trHeight w:val="214"/>
        </w:trPr>
        <w:tc>
          <w:tcPr>
            <w:tcW w:w="3519" w:type="dxa"/>
            <w:vMerge/>
            <w:shd w:val="clear" w:color="auto" w:fill="F7CAAC" w:themeFill="accent2" w:themeFillTint="66"/>
            <w:vAlign w:val="center"/>
          </w:tcPr>
          <w:p w14:paraId="76A6B420" w14:textId="77777777" w:rsidR="004F644D" w:rsidRPr="004F644D" w:rsidRDefault="004F644D" w:rsidP="004F644D">
            <w:pPr>
              <w:spacing w:line="240" w:lineRule="atLeast"/>
              <w:jc w:val="center"/>
            </w:pPr>
          </w:p>
        </w:tc>
        <w:tc>
          <w:tcPr>
            <w:tcW w:w="1825" w:type="dxa"/>
            <w:vMerge/>
            <w:vAlign w:val="center"/>
          </w:tcPr>
          <w:p w14:paraId="74592F86" w14:textId="77777777" w:rsidR="004F644D" w:rsidRPr="004F644D" w:rsidRDefault="004F644D" w:rsidP="004F644D">
            <w:pPr>
              <w:spacing w:line="240" w:lineRule="atLeast"/>
              <w:jc w:val="center"/>
            </w:pPr>
          </w:p>
        </w:tc>
        <w:tc>
          <w:tcPr>
            <w:tcW w:w="3286" w:type="dxa"/>
            <w:shd w:val="clear" w:color="auto" w:fill="auto"/>
            <w:vAlign w:val="center"/>
          </w:tcPr>
          <w:p w14:paraId="1C812A48" w14:textId="77777777" w:rsidR="004F644D" w:rsidRPr="004F644D" w:rsidRDefault="004F644D" w:rsidP="004F644D">
            <w:pPr>
              <w:spacing w:line="240" w:lineRule="atLeast"/>
              <w:jc w:val="center"/>
            </w:pPr>
            <w:r w:rsidRPr="004F644D">
              <w:t>2027 г.</w:t>
            </w:r>
          </w:p>
        </w:tc>
        <w:tc>
          <w:tcPr>
            <w:tcW w:w="1029" w:type="dxa"/>
            <w:shd w:val="clear" w:color="auto" w:fill="auto"/>
            <w:vAlign w:val="center"/>
          </w:tcPr>
          <w:p w14:paraId="223FD6B6" w14:textId="77777777" w:rsidR="004F644D" w:rsidRPr="004F644D" w:rsidRDefault="004F644D" w:rsidP="004F644D">
            <w:pPr>
              <w:spacing w:line="240" w:lineRule="atLeast"/>
              <w:jc w:val="center"/>
            </w:pPr>
            <w:r w:rsidRPr="004F644D">
              <w:t>4477,38</w:t>
            </w:r>
          </w:p>
        </w:tc>
      </w:tr>
      <w:tr w:rsidR="004F644D" w:rsidRPr="004F644D" w14:paraId="0BE18EA4" w14:textId="77777777" w:rsidTr="007B4386">
        <w:trPr>
          <w:trHeight w:val="214"/>
        </w:trPr>
        <w:tc>
          <w:tcPr>
            <w:tcW w:w="3519" w:type="dxa"/>
            <w:vMerge/>
            <w:shd w:val="clear" w:color="auto" w:fill="F7CAAC" w:themeFill="accent2" w:themeFillTint="66"/>
            <w:vAlign w:val="center"/>
          </w:tcPr>
          <w:p w14:paraId="1AF20365" w14:textId="77777777" w:rsidR="004F644D" w:rsidRPr="004F644D" w:rsidRDefault="004F644D" w:rsidP="004F644D">
            <w:pPr>
              <w:spacing w:line="240" w:lineRule="atLeast"/>
              <w:jc w:val="center"/>
            </w:pPr>
          </w:p>
        </w:tc>
        <w:tc>
          <w:tcPr>
            <w:tcW w:w="1825" w:type="dxa"/>
            <w:vMerge/>
            <w:vAlign w:val="center"/>
          </w:tcPr>
          <w:p w14:paraId="51790837" w14:textId="77777777" w:rsidR="004F644D" w:rsidRPr="004F644D" w:rsidRDefault="004F644D" w:rsidP="004F644D">
            <w:pPr>
              <w:spacing w:line="240" w:lineRule="atLeast"/>
              <w:jc w:val="center"/>
            </w:pPr>
          </w:p>
        </w:tc>
        <w:tc>
          <w:tcPr>
            <w:tcW w:w="3286" w:type="dxa"/>
            <w:shd w:val="clear" w:color="auto" w:fill="FDE9D9"/>
            <w:vAlign w:val="center"/>
          </w:tcPr>
          <w:p w14:paraId="2B3D0D9C" w14:textId="77777777" w:rsidR="004F644D" w:rsidRPr="004F644D" w:rsidRDefault="004F644D" w:rsidP="004F644D">
            <w:pPr>
              <w:spacing w:line="240" w:lineRule="atLeast"/>
              <w:jc w:val="center"/>
            </w:pPr>
            <w:r w:rsidRPr="004F644D">
              <w:t>2028 г.</w:t>
            </w:r>
          </w:p>
        </w:tc>
        <w:tc>
          <w:tcPr>
            <w:tcW w:w="1029" w:type="dxa"/>
            <w:shd w:val="clear" w:color="auto" w:fill="FDE9D9"/>
            <w:vAlign w:val="center"/>
          </w:tcPr>
          <w:p w14:paraId="603FD52A" w14:textId="77777777" w:rsidR="004F644D" w:rsidRPr="004F644D" w:rsidRDefault="004F644D" w:rsidP="004F644D">
            <w:pPr>
              <w:spacing w:line="240" w:lineRule="atLeast"/>
              <w:jc w:val="center"/>
            </w:pPr>
            <w:r w:rsidRPr="004F644D">
              <w:t>4593,08</w:t>
            </w:r>
          </w:p>
        </w:tc>
      </w:tr>
      <w:tr w:rsidR="004F644D" w:rsidRPr="004F644D" w14:paraId="3727418F" w14:textId="77777777" w:rsidTr="007B4386">
        <w:trPr>
          <w:trHeight w:val="214"/>
        </w:trPr>
        <w:tc>
          <w:tcPr>
            <w:tcW w:w="3519" w:type="dxa"/>
            <w:vMerge/>
            <w:shd w:val="clear" w:color="auto" w:fill="F7CAAC" w:themeFill="accent2" w:themeFillTint="66"/>
            <w:vAlign w:val="center"/>
          </w:tcPr>
          <w:p w14:paraId="6729F002" w14:textId="77777777" w:rsidR="004F644D" w:rsidRPr="004F644D" w:rsidRDefault="004F644D" w:rsidP="004F644D">
            <w:pPr>
              <w:spacing w:line="240" w:lineRule="atLeast"/>
              <w:jc w:val="center"/>
            </w:pPr>
          </w:p>
        </w:tc>
        <w:tc>
          <w:tcPr>
            <w:tcW w:w="1825" w:type="dxa"/>
            <w:vMerge w:val="restart"/>
            <w:vAlign w:val="center"/>
          </w:tcPr>
          <w:p w14:paraId="4EE9730A" w14:textId="3DDE8648" w:rsidR="004F644D" w:rsidRPr="004F644D" w:rsidRDefault="007B4386" w:rsidP="004F644D">
            <w:pPr>
              <w:spacing w:line="240" w:lineRule="atLeast"/>
              <w:jc w:val="center"/>
            </w:pPr>
            <w:r>
              <w:t>н</w:t>
            </w:r>
            <w:r w:rsidR="004F644D" w:rsidRPr="004F644D">
              <w:t>аселение (тарифы указываются с учетом НДС)</w:t>
            </w:r>
          </w:p>
        </w:tc>
        <w:tc>
          <w:tcPr>
            <w:tcW w:w="3286" w:type="dxa"/>
            <w:shd w:val="clear" w:color="auto" w:fill="FFFFFF"/>
            <w:vAlign w:val="center"/>
          </w:tcPr>
          <w:p w14:paraId="6CEF1934" w14:textId="77777777" w:rsidR="004F644D" w:rsidRPr="004F644D" w:rsidRDefault="004F644D" w:rsidP="004F644D">
            <w:pPr>
              <w:spacing w:line="240" w:lineRule="atLeast"/>
              <w:jc w:val="center"/>
            </w:pPr>
            <w:r w:rsidRPr="004F644D">
              <w:t>2019 г.</w:t>
            </w:r>
          </w:p>
        </w:tc>
        <w:tc>
          <w:tcPr>
            <w:tcW w:w="1029" w:type="dxa"/>
            <w:shd w:val="clear" w:color="auto" w:fill="FFFFFF"/>
            <w:vAlign w:val="center"/>
          </w:tcPr>
          <w:p w14:paraId="2BA6C02D" w14:textId="77777777" w:rsidR="004F644D" w:rsidRPr="004F644D" w:rsidRDefault="004F644D" w:rsidP="004F644D">
            <w:pPr>
              <w:spacing w:line="240" w:lineRule="atLeast"/>
              <w:jc w:val="center"/>
            </w:pPr>
            <w:r w:rsidRPr="004F644D">
              <w:t>3268,07</w:t>
            </w:r>
          </w:p>
        </w:tc>
      </w:tr>
      <w:tr w:rsidR="004F644D" w:rsidRPr="004F644D" w14:paraId="77CF5596" w14:textId="77777777" w:rsidTr="007B4386">
        <w:trPr>
          <w:trHeight w:val="214"/>
        </w:trPr>
        <w:tc>
          <w:tcPr>
            <w:tcW w:w="3519" w:type="dxa"/>
            <w:vMerge/>
            <w:shd w:val="clear" w:color="auto" w:fill="F7CAAC" w:themeFill="accent2" w:themeFillTint="66"/>
            <w:vAlign w:val="center"/>
          </w:tcPr>
          <w:p w14:paraId="780AE22A" w14:textId="77777777" w:rsidR="004F644D" w:rsidRPr="004F644D" w:rsidRDefault="004F644D" w:rsidP="004F644D">
            <w:pPr>
              <w:spacing w:line="240" w:lineRule="atLeast"/>
              <w:jc w:val="center"/>
            </w:pPr>
          </w:p>
        </w:tc>
        <w:tc>
          <w:tcPr>
            <w:tcW w:w="1825" w:type="dxa"/>
            <w:vMerge/>
            <w:vAlign w:val="center"/>
          </w:tcPr>
          <w:p w14:paraId="54934F95" w14:textId="77777777" w:rsidR="004F644D" w:rsidRPr="004F644D" w:rsidRDefault="004F644D" w:rsidP="004F644D">
            <w:pPr>
              <w:spacing w:line="240" w:lineRule="atLeast"/>
              <w:jc w:val="center"/>
            </w:pPr>
          </w:p>
        </w:tc>
        <w:tc>
          <w:tcPr>
            <w:tcW w:w="3286" w:type="dxa"/>
            <w:shd w:val="clear" w:color="auto" w:fill="FBE4D5" w:themeFill="accent2" w:themeFillTint="33"/>
            <w:vAlign w:val="center"/>
          </w:tcPr>
          <w:p w14:paraId="3260D761" w14:textId="77777777" w:rsidR="004F644D" w:rsidRPr="004F644D" w:rsidRDefault="004F644D" w:rsidP="004F644D">
            <w:pPr>
              <w:spacing w:line="240" w:lineRule="atLeast"/>
              <w:jc w:val="center"/>
            </w:pPr>
            <w:r w:rsidRPr="004F644D">
              <w:t>2020 г.</w:t>
            </w:r>
          </w:p>
        </w:tc>
        <w:tc>
          <w:tcPr>
            <w:tcW w:w="1029" w:type="dxa"/>
            <w:shd w:val="clear" w:color="auto" w:fill="FBE4D5" w:themeFill="accent2" w:themeFillTint="33"/>
            <w:vAlign w:val="center"/>
          </w:tcPr>
          <w:p w14:paraId="48336C52" w14:textId="77777777" w:rsidR="004F644D" w:rsidRPr="004F644D" w:rsidRDefault="004F644D" w:rsidP="004F644D">
            <w:pPr>
              <w:spacing w:line="240" w:lineRule="atLeast"/>
              <w:jc w:val="center"/>
            </w:pPr>
            <w:r w:rsidRPr="004F644D">
              <w:t>3418,39</w:t>
            </w:r>
          </w:p>
        </w:tc>
      </w:tr>
      <w:tr w:rsidR="004F644D" w:rsidRPr="004F644D" w14:paraId="0D78B399" w14:textId="77777777" w:rsidTr="007B4386">
        <w:trPr>
          <w:trHeight w:val="214"/>
        </w:trPr>
        <w:tc>
          <w:tcPr>
            <w:tcW w:w="3519" w:type="dxa"/>
            <w:vMerge/>
            <w:shd w:val="clear" w:color="auto" w:fill="F7CAAC" w:themeFill="accent2" w:themeFillTint="66"/>
            <w:vAlign w:val="center"/>
          </w:tcPr>
          <w:p w14:paraId="6813467D" w14:textId="77777777" w:rsidR="004F644D" w:rsidRPr="004F644D" w:rsidRDefault="004F644D" w:rsidP="004F644D">
            <w:pPr>
              <w:spacing w:line="240" w:lineRule="atLeast"/>
              <w:jc w:val="center"/>
            </w:pPr>
          </w:p>
        </w:tc>
        <w:tc>
          <w:tcPr>
            <w:tcW w:w="1825" w:type="dxa"/>
            <w:vMerge/>
            <w:vAlign w:val="center"/>
          </w:tcPr>
          <w:p w14:paraId="468411EF" w14:textId="77777777" w:rsidR="004F644D" w:rsidRPr="004F644D" w:rsidRDefault="004F644D" w:rsidP="004F644D">
            <w:pPr>
              <w:spacing w:line="240" w:lineRule="atLeast"/>
              <w:jc w:val="center"/>
            </w:pPr>
          </w:p>
        </w:tc>
        <w:tc>
          <w:tcPr>
            <w:tcW w:w="3286" w:type="dxa"/>
            <w:shd w:val="clear" w:color="auto" w:fill="FFFFFF"/>
            <w:vAlign w:val="center"/>
          </w:tcPr>
          <w:p w14:paraId="53B0E693" w14:textId="77777777" w:rsidR="004F644D" w:rsidRPr="004F644D" w:rsidRDefault="004F644D" w:rsidP="004F644D">
            <w:pPr>
              <w:spacing w:line="240" w:lineRule="atLeast"/>
              <w:jc w:val="center"/>
            </w:pPr>
            <w:r w:rsidRPr="004F644D">
              <w:t>2021 г.</w:t>
            </w:r>
          </w:p>
        </w:tc>
        <w:tc>
          <w:tcPr>
            <w:tcW w:w="1029" w:type="dxa"/>
            <w:shd w:val="clear" w:color="auto" w:fill="FFFFFF"/>
            <w:vAlign w:val="center"/>
          </w:tcPr>
          <w:p w14:paraId="448A6CB2" w14:textId="77777777" w:rsidR="004F644D" w:rsidRPr="004F644D" w:rsidRDefault="004F644D" w:rsidP="004F644D">
            <w:pPr>
              <w:spacing w:line="240" w:lineRule="atLeast"/>
              <w:jc w:val="center"/>
            </w:pPr>
            <w:r w:rsidRPr="004F644D">
              <w:t>3575,60</w:t>
            </w:r>
          </w:p>
        </w:tc>
      </w:tr>
      <w:tr w:rsidR="004F644D" w:rsidRPr="004F644D" w14:paraId="32319FEC" w14:textId="77777777" w:rsidTr="007B4386">
        <w:trPr>
          <w:trHeight w:val="214"/>
        </w:trPr>
        <w:tc>
          <w:tcPr>
            <w:tcW w:w="3519" w:type="dxa"/>
            <w:vMerge/>
            <w:shd w:val="clear" w:color="auto" w:fill="F7CAAC" w:themeFill="accent2" w:themeFillTint="66"/>
            <w:vAlign w:val="center"/>
          </w:tcPr>
          <w:p w14:paraId="6A8E9A45" w14:textId="77777777" w:rsidR="004F644D" w:rsidRPr="004F644D" w:rsidRDefault="004F644D" w:rsidP="004F644D">
            <w:pPr>
              <w:spacing w:line="240" w:lineRule="atLeast"/>
              <w:jc w:val="center"/>
            </w:pPr>
          </w:p>
        </w:tc>
        <w:tc>
          <w:tcPr>
            <w:tcW w:w="1825" w:type="dxa"/>
            <w:vMerge/>
            <w:vAlign w:val="center"/>
          </w:tcPr>
          <w:p w14:paraId="7BC130EA" w14:textId="77777777" w:rsidR="004F644D" w:rsidRPr="004F644D" w:rsidRDefault="004F644D" w:rsidP="004F644D">
            <w:pPr>
              <w:spacing w:line="240" w:lineRule="atLeast"/>
              <w:jc w:val="center"/>
            </w:pPr>
          </w:p>
        </w:tc>
        <w:tc>
          <w:tcPr>
            <w:tcW w:w="3286" w:type="dxa"/>
            <w:shd w:val="clear" w:color="auto" w:fill="FBE4D5" w:themeFill="accent2" w:themeFillTint="33"/>
            <w:vAlign w:val="center"/>
          </w:tcPr>
          <w:p w14:paraId="3D7E77C5" w14:textId="77777777" w:rsidR="004F644D" w:rsidRPr="004F644D" w:rsidRDefault="004F644D" w:rsidP="004F644D">
            <w:pPr>
              <w:spacing w:line="240" w:lineRule="atLeast"/>
              <w:jc w:val="center"/>
            </w:pPr>
            <w:r w:rsidRPr="004F644D">
              <w:t>2022 г.</w:t>
            </w:r>
          </w:p>
        </w:tc>
        <w:tc>
          <w:tcPr>
            <w:tcW w:w="1029" w:type="dxa"/>
            <w:shd w:val="clear" w:color="auto" w:fill="FBE4D5" w:themeFill="accent2" w:themeFillTint="33"/>
            <w:vAlign w:val="center"/>
          </w:tcPr>
          <w:p w14:paraId="37C596A9" w14:textId="77777777" w:rsidR="004F644D" w:rsidRPr="004F644D" w:rsidRDefault="004F644D" w:rsidP="004F644D">
            <w:pPr>
              <w:spacing w:line="240" w:lineRule="atLeast"/>
              <w:jc w:val="center"/>
            </w:pPr>
            <w:r w:rsidRPr="004F644D">
              <w:t>3718,63</w:t>
            </w:r>
          </w:p>
        </w:tc>
      </w:tr>
      <w:tr w:rsidR="004F644D" w:rsidRPr="004F644D" w14:paraId="398E14AE" w14:textId="77777777" w:rsidTr="007B4386">
        <w:trPr>
          <w:trHeight w:val="214"/>
        </w:trPr>
        <w:tc>
          <w:tcPr>
            <w:tcW w:w="3519" w:type="dxa"/>
            <w:vMerge/>
            <w:shd w:val="clear" w:color="auto" w:fill="F7CAAC" w:themeFill="accent2" w:themeFillTint="66"/>
            <w:vAlign w:val="center"/>
          </w:tcPr>
          <w:p w14:paraId="34D0E1FF" w14:textId="77777777" w:rsidR="004F644D" w:rsidRPr="004F644D" w:rsidRDefault="004F644D" w:rsidP="004F644D">
            <w:pPr>
              <w:spacing w:line="240" w:lineRule="atLeast"/>
              <w:jc w:val="center"/>
            </w:pPr>
          </w:p>
        </w:tc>
        <w:tc>
          <w:tcPr>
            <w:tcW w:w="1825" w:type="dxa"/>
            <w:vMerge/>
            <w:vAlign w:val="center"/>
          </w:tcPr>
          <w:p w14:paraId="4C7AD57E" w14:textId="77777777" w:rsidR="004F644D" w:rsidRPr="004F644D" w:rsidRDefault="004F644D" w:rsidP="004F644D">
            <w:pPr>
              <w:spacing w:line="240" w:lineRule="atLeast"/>
              <w:jc w:val="center"/>
            </w:pPr>
          </w:p>
        </w:tc>
        <w:tc>
          <w:tcPr>
            <w:tcW w:w="3286" w:type="dxa"/>
            <w:shd w:val="clear" w:color="auto" w:fill="FFFFFF"/>
            <w:vAlign w:val="center"/>
          </w:tcPr>
          <w:p w14:paraId="1F5D2528" w14:textId="77777777" w:rsidR="004F644D" w:rsidRPr="004F644D" w:rsidRDefault="004F644D" w:rsidP="004F644D">
            <w:pPr>
              <w:spacing w:line="240" w:lineRule="atLeast"/>
              <w:jc w:val="center"/>
            </w:pPr>
            <w:r w:rsidRPr="004F644D">
              <w:t>2023 г.</w:t>
            </w:r>
          </w:p>
        </w:tc>
        <w:tc>
          <w:tcPr>
            <w:tcW w:w="1029" w:type="dxa"/>
            <w:shd w:val="clear" w:color="auto" w:fill="FFFFFF"/>
            <w:vAlign w:val="center"/>
          </w:tcPr>
          <w:p w14:paraId="536735F7" w14:textId="77777777" w:rsidR="004F644D" w:rsidRPr="004F644D" w:rsidRDefault="004F644D" w:rsidP="004F644D">
            <w:pPr>
              <w:spacing w:line="240" w:lineRule="atLeast"/>
              <w:jc w:val="center"/>
            </w:pPr>
            <w:r w:rsidRPr="004F644D">
              <w:t>4505,57</w:t>
            </w:r>
          </w:p>
        </w:tc>
      </w:tr>
      <w:tr w:rsidR="004F644D" w:rsidRPr="004F644D" w14:paraId="08E2FA86" w14:textId="77777777" w:rsidTr="007B4386">
        <w:trPr>
          <w:trHeight w:val="214"/>
        </w:trPr>
        <w:tc>
          <w:tcPr>
            <w:tcW w:w="3519" w:type="dxa"/>
            <w:vMerge/>
            <w:shd w:val="clear" w:color="auto" w:fill="F7CAAC" w:themeFill="accent2" w:themeFillTint="66"/>
            <w:vAlign w:val="center"/>
          </w:tcPr>
          <w:p w14:paraId="1ABC29C9" w14:textId="77777777" w:rsidR="004F644D" w:rsidRPr="004F644D" w:rsidRDefault="004F644D" w:rsidP="004F644D">
            <w:pPr>
              <w:spacing w:line="240" w:lineRule="atLeast"/>
              <w:jc w:val="center"/>
            </w:pPr>
          </w:p>
        </w:tc>
        <w:tc>
          <w:tcPr>
            <w:tcW w:w="1825" w:type="dxa"/>
            <w:vMerge/>
            <w:vAlign w:val="center"/>
          </w:tcPr>
          <w:p w14:paraId="3F9BBDF1" w14:textId="77777777" w:rsidR="004F644D" w:rsidRPr="004F644D" w:rsidRDefault="004F644D" w:rsidP="004F644D">
            <w:pPr>
              <w:spacing w:line="240" w:lineRule="atLeast"/>
              <w:jc w:val="center"/>
            </w:pPr>
          </w:p>
        </w:tc>
        <w:tc>
          <w:tcPr>
            <w:tcW w:w="3286" w:type="dxa"/>
            <w:shd w:val="clear" w:color="auto" w:fill="FBE4D5" w:themeFill="accent2" w:themeFillTint="33"/>
            <w:vAlign w:val="center"/>
          </w:tcPr>
          <w:p w14:paraId="54D289B0" w14:textId="77777777" w:rsidR="004F644D" w:rsidRPr="004F644D" w:rsidRDefault="004F644D" w:rsidP="004F644D">
            <w:pPr>
              <w:spacing w:line="240" w:lineRule="atLeast"/>
              <w:jc w:val="center"/>
            </w:pPr>
            <w:r w:rsidRPr="004F644D">
              <w:t>2024 г.</w:t>
            </w:r>
          </w:p>
        </w:tc>
        <w:tc>
          <w:tcPr>
            <w:tcW w:w="1029" w:type="dxa"/>
            <w:shd w:val="clear" w:color="auto" w:fill="FBE4D5" w:themeFill="accent2" w:themeFillTint="33"/>
            <w:vAlign w:val="center"/>
          </w:tcPr>
          <w:p w14:paraId="2BF8F530" w14:textId="77777777" w:rsidR="004F644D" w:rsidRPr="004F644D" w:rsidRDefault="004F644D" w:rsidP="004F644D">
            <w:pPr>
              <w:spacing w:line="240" w:lineRule="atLeast"/>
              <w:jc w:val="center"/>
            </w:pPr>
            <w:r w:rsidRPr="004F644D">
              <w:t>4820,50</w:t>
            </w:r>
          </w:p>
        </w:tc>
      </w:tr>
      <w:tr w:rsidR="004F644D" w:rsidRPr="004F644D" w14:paraId="2D2885E9" w14:textId="77777777" w:rsidTr="007B4386">
        <w:trPr>
          <w:trHeight w:val="214"/>
        </w:trPr>
        <w:tc>
          <w:tcPr>
            <w:tcW w:w="3519" w:type="dxa"/>
            <w:vMerge/>
            <w:shd w:val="clear" w:color="auto" w:fill="F7CAAC" w:themeFill="accent2" w:themeFillTint="66"/>
            <w:vAlign w:val="center"/>
          </w:tcPr>
          <w:p w14:paraId="06B1901E" w14:textId="77777777" w:rsidR="004F644D" w:rsidRPr="004F644D" w:rsidRDefault="004F644D" w:rsidP="004F644D">
            <w:pPr>
              <w:spacing w:line="240" w:lineRule="atLeast"/>
              <w:jc w:val="center"/>
            </w:pPr>
          </w:p>
        </w:tc>
        <w:tc>
          <w:tcPr>
            <w:tcW w:w="1825" w:type="dxa"/>
            <w:vMerge/>
            <w:vAlign w:val="center"/>
          </w:tcPr>
          <w:p w14:paraId="64F29388" w14:textId="77777777" w:rsidR="004F644D" w:rsidRPr="004F644D" w:rsidRDefault="004F644D" w:rsidP="004F644D">
            <w:pPr>
              <w:spacing w:line="240" w:lineRule="atLeast"/>
              <w:jc w:val="center"/>
            </w:pPr>
          </w:p>
        </w:tc>
        <w:tc>
          <w:tcPr>
            <w:tcW w:w="3286" w:type="dxa"/>
            <w:shd w:val="clear" w:color="auto" w:fill="FFFFFF"/>
            <w:vAlign w:val="center"/>
          </w:tcPr>
          <w:p w14:paraId="4912B0EE" w14:textId="77777777" w:rsidR="004F644D" w:rsidRPr="004F644D" w:rsidRDefault="004F644D" w:rsidP="004F644D">
            <w:pPr>
              <w:spacing w:line="240" w:lineRule="atLeast"/>
              <w:jc w:val="center"/>
            </w:pPr>
            <w:r w:rsidRPr="004F644D">
              <w:t>2025 г</w:t>
            </w:r>
          </w:p>
        </w:tc>
        <w:tc>
          <w:tcPr>
            <w:tcW w:w="1029" w:type="dxa"/>
            <w:shd w:val="clear" w:color="auto" w:fill="FFFFFF"/>
            <w:vAlign w:val="center"/>
          </w:tcPr>
          <w:p w14:paraId="6D1A8335" w14:textId="77777777" w:rsidR="004F644D" w:rsidRPr="004F644D" w:rsidRDefault="004F644D" w:rsidP="004F644D">
            <w:pPr>
              <w:spacing w:line="240" w:lineRule="atLeast"/>
              <w:jc w:val="center"/>
            </w:pPr>
            <w:r w:rsidRPr="004F644D">
              <w:t>5000,15</w:t>
            </w:r>
          </w:p>
        </w:tc>
      </w:tr>
      <w:tr w:rsidR="004F644D" w:rsidRPr="004F644D" w14:paraId="4DAA29DF" w14:textId="77777777" w:rsidTr="007B4386">
        <w:trPr>
          <w:trHeight w:val="214"/>
        </w:trPr>
        <w:tc>
          <w:tcPr>
            <w:tcW w:w="3519" w:type="dxa"/>
            <w:vMerge/>
            <w:shd w:val="clear" w:color="auto" w:fill="F7CAAC" w:themeFill="accent2" w:themeFillTint="66"/>
            <w:vAlign w:val="center"/>
          </w:tcPr>
          <w:p w14:paraId="06A606A7" w14:textId="77777777" w:rsidR="004F644D" w:rsidRPr="004F644D" w:rsidRDefault="004F644D" w:rsidP="004F644D">
            <w:pPr>
              <w:spacing w:line="240" w:lineRule="atLeast"/>
              <w:jc w:val="center"/>
            </w:pPr>
          </w:p>
        </w:tc>
        <w:tc>
          <w:tcPr>
            <w:tcW w:w="1825" w:type="dxa"/>
            <w:vMerge/>
            <w:vAlign w:val="center"/>
          </w:tcPr>
          <w:p w14:paraId="2A59E154" w14:textId="77777777" w:rsidR="004F644D" w:rsidRPr="004F644D" w:rsidRDefault="004F644D" w:rsidP="004F644D">
            <w:pPr>
              <w:spacing w:line="240" w:lineRule="atLeast"/>
              <w:jc w:val="center"/>
            </w:pPr>
          </w:p>
        </w:tc>
        <w:tc>
          <w:tcPr>
            <w:tcW w:w="3286" w:type="dxa"/>
            <w:shd w:val="clear" w:color="auto" w:fill="FBE4D5" w:themeFill="accent2" w:themeFillTint="33"/>
            <w:vAlign w:val="center"/>
          </w:tcPr>
          <w:p w14:paraId="552610E2" w14:textId="77777777" w:rsidR="004F644D" w:rsidRPr="004F644D" w:rsidRDefault="004F644D" w:rsidP="004F644D">
            <w:pPr>
              <w:spacing w:line="240" w:lineRule="atLeast"/>
              <w:jc w:val="center"/>
            </w:pPr>
            <w:r w:rsidRPr="004F644D">
              <w:t>2026 г.</w:t>
            </w:r>
          </w:p>
        </w:tc>
        <w:tc>
          <w:tcPr>
            <w:tcW w:w="1029" w:type="dxa"/>
            <w:shd w:val="clear" w:color="auto" w:fill="FBE4D5" w:themeFill="accent2" w:themeFillTint="33"/>
            <w:vAlign w:val="center"/>
          </w:tcPr>
          <w:p w14:paraId="30627EE0" w14:textId="77777777" w:rsidR="004F644D" w:rsidRPr="004F644D" w:rsidRDefault="004F644D" w:rsidP="004F644D">
            <w:pPr>
              <w:spacing w:line="240" w:lineRule="atLeast"/>
              <w:jc w:val="center"/>
            </w:pPr>
            <w:r w:rsidRPr="004F644D">
              <w:t>5151,41</w:t>
            </w:r>
          </w:p>
        </w:tc>
      </w:tr>
      <w:tr w:rsidR="004F644D" w:rsidRPr="004F644D" w14:paraId="734C4C17" w14:textId="77777777" w:rsidTr="007B4386">
        <w:trPr>
          <w:trHeight w:val="214"/>
        </w:trPr>
        <w:tc>
          <w:tcPr>
            <w:tcW w:w="3519" w:type="dxa"/>
            <w:vMerge/>
            <w:shd w:val="clear" w:color="auto" w:fill="F7CAAC" w:themeFill="accent2" w:themeFillTint="66"/>
            <w:vAlign w:val="center"/>
          </w:tcPr>
          <w:p w14:paraId="14152954" w14:textId="77777777" w:rsidR="004F644D" w:rsidRPr="004F644D" w:rsidRDefault="004F644D" w:rsidP="004F644D">
            <w:pPr>
              <w:spacing w:line="240" w:lineRule="atLeast"/>
              <w:jc w:val="center"/>
            </w:pPr>
          </w:p>
        </w:tc>
        <w:tc>
          <w:tcPr>
            <w:tcW w:w="1825" w:type="dxa"/>
            <w:vMerge/>
            <w:vAlign w:val="center"/>
          </w:tcPr>
          <w:p w14:paraId="0ADF42C7" w14:textId="77777777" w:rsidR="004F644D" w:rsidRPr="004F644D" w:rsidRDefault="004F644D" w:rsidP="004F644D">
            <w:pPr>
              <w:spacing w:line="240" w:lineRule="atLeast"/>
              <w:jc w:val="center"/>
            </w:pPr>
          </w:p>
        </w:tc>
        <w:tc>
          <w:tcPr>
            <w:tcW w:w="3286" w:type="dxa"/>
            <w:shd w:val="clear" w:color="auto" w:fill="FFFFFF"/>
            <w:vAlign w:val="center"/>
          </w:tcPr>
          <w:p w14:paraId="321175CE" w14:textId="77777777" w:rsidR="004F644D" w:rsidRPr="004F644D" w:rsidRDefault="004F644D" w:rsidP="004F644D">
            <w:pPr>
              <w:spacing w:line="240" w:lineRule="atLeast"/>
              <w:jc w:val="center"/>
            </w:pPr>
            <w:r w:rsidRPr="004F644D">
              <w:t>2027 г.</w:t>
            </w:r>
          </w:p>
        </w:tc>
        <w:tc>
          <w:tcPr>
            <w:tcW w:w="1029" w:type="dxa"/>
            <w:shd w:val="clear" w:color="auto" w:fill="FFFFFF"/>
            <w:vAlign w:val="center"/>
          </w:tcPr>
          <w:p w14:paraId="62E12B70" w14:textId="77777777" w:rsidR="004F644D" w:rsidRPr="004F644D" w:rsidRDefault="004F644D" w:rsidP="004F644D">
            <w:pPr>
              <w:spacing w:line="240" w:lineRule="atLeast"/>
              <w:jc w:val="center"/>
            </w:pPr>
            <w:r w:rsidRPr="004F644D">
              <w:t>5372,86</w:t>
            </w:r>
          </w:p>
        </w:tc>
      </w:tr>
      <w:tr w:rsidR="004F644D" w:rsidRPr="004F644D" w14:paraId="4F7AACBD" w14:textId="77777777" w:rsidTr="007B4386">
        <w:trPr>
          <w:trHeight w:val="214"/>
        </w:trPr>
        <w:tc>
          <w:tcPr>
            <w:tcW w:w="3519" w:type="dxa"/>
            <w:vMerge/>
            <w:shd w:val="clear" w:color="auto" w:fill="F7CAAC" w:themeFill="accent2" w:themeFillTint="66"/>
            <w:vAlign w:val="center"/>
          </w:tcPr>
          <w:p w14:paraId="510FF77B" w14:textId="77777777" w:rsidR="004F644D" w:rsidRPr="004F644D" w:rsidRDefault="004F644D" w:rsidP="004F644D">
            <w:pPr>
              <w:spacing w:line="240" w:lineRule="atLeast"/>
              <w:jc w:val="center"/>
            </w:pPr>
          </w:p>
        </w:tc>
        <w:tc>
          <w:tcPr>
            <w:tcW w:w="1825" w:type="dxa"/>
            <w:vMerge/>
            <w:vAlign w:val="center"/>
          </w:tcPr>
          <w:p w14:paraId="6C95FD87" w14:textId="77777777" w:rsidR="004F644D" w:rsidRPr="004F644D" w:rsidRDefault="004F644D" w:rsidP="004F644D">
            <w:pPr>
              <w:spacing w:line="240" w:lineRule="atLeast"/>
              <w:jc w:val="center"/>
            </w:pPr>
          </w:p>
        </w:tc>
        <w:tc>
          <w:tcPr>
            <w:tcW w:w="3286" w:type="dxa"/>
            <w:shd w:val="clear" w:color="auto" w:fill="FBE4D5" w:themeFill="accent2" w:themeFillTint="33"/>
            <w:vAlign w:val="center"/>
          </w:tcPr>
          <w:p w14:paraId="512C07B2" w14:textId="77777777" w:rsidR="004F644D" w:rsidRPr="004F644D" w:rsidRDefault="004F644D" w:rsidP="004F644D">
            <w:pPr>
              <w:spacing w:line="240" w:lineRule="atLeast"/>
              <w:jc w:val="center"/>
            </w:pPr>
            <w:r w:rsidRPr="004F644D">
              <w:t>2028 г.</w:t>
            </w:r>
          </w:p>
        </w:tc>
        <w:tc>
          <w:tcPr>
            <w:tcW w:w="1029" w:type="dxa"/>
            <w:shd w:val="clear" w:color="auto" w:fill="FBE4D5" w:themeFill="accent2" w:themeFillTint="33"/>
            <w:vAlign w:val="center"/>
          </w:tcPr>
          <w:p w14:paraId="213027FC" w14:textId="77777777" w:rsidR="004F644D" w:rsidRPr="004F644D" w:rsidRDefault="004F644D" w:rsidP="004F644D">
            <w:pPr>
              <w:spacing w:line="240" w:lineRule="atLeast"/>
              <w:jc w:val="center"/>
            </w:pPr>
            <w:r w:rsidRPr="004F644D">
              <w:t>5511,70</w:t>
            </w:r>
          </w:p>
        </w:tc>
      </w:tr>
    </w:tbl>
    <w:p w14:paraId="23E85370" w14:textId="77777777" w:rsidR="00923B0C" w:rsidRDefault="00923B0C" w:rsidP="0063643D">
      <w:pPr>
        <w:spacing w:before="240" w:line="240" w:lineRule="auto"/>
        <w:jc w:val="center"/>
        <w:rPr>
          <w:rFonts w:ascii="Times New Roman" w:hAnsi="Times New Roman" w:cs="Times New Roman"/>
          <w:b/>
          <w:i/>
          <w:sz w:val="28"/>
        </w:rPr>
        <w:sectPr w:rsidR="00923B0C" w:rsidSect="0036591E">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FA19BF8" w14:textId="29545908" w:rsidR="00375AFC" w:rsidRPr="0012458F" w:rsidRDefault="00375AFC" w:rsidP="0063643D">
      <w:pPr>
        <w:spacing w:before="240" w:line="240" w:lineRule="auto"/>
        <w:jc w:val="center"/>
        <w:rPr>
          <w:rFonts w:ascii="Times New Roman" w:hAnsi="Times New Roman" w:cs="Times New Roman"/>
          <w:b/>
          <w:i/>
          <w:sz w:val="28"/>
        </w:rPr>
      </w:pPr>
      <w:r w:rsidRPr="00FE1F45">
        <w:rPr>
          <w:rFonts w:ascii="Times New Roman" w:hAnsi="Times New Roman" w:cs="Times New Roman"/>
          <w:b/>
          <w:i/>
          <w:sz w:val="28"/>
        </w:rPr>
        <w:lastRenderedPageBreak/>
        <w:t>1.11.</w:t>
      </w:r>
      <w:r w:rsidR="00A47E80" w:rsidRPr="00FE1F45">
        <w:rPr>
          <w:rFonts w:ascii="Times New Roman" w:hAnsi="Times New Roman" w:cs="Times New Roman"/>
          <w:b/>
          <w:i/>
          <w:sz w:val="28"/>
        </w:rPr>
        <w:t>1.</w:t>
      </w:r>
      <w:r w:rsidRPr="00FE1F45">
        <w:rPr>
          <w:rFonts w:ascii="Times New Roman" w:hAnsi="Times New Roman" w:cs="Times New Roman"/>
          <w:b/>
          <w:i/>
          <w:sz w:val="28"/>
        </w:rPr>
        <w:t>2 Описание структуры цен (тарифов), установленных на момент разработки схемы теплоснабжения</w:t>
      </w:r>
    </w:p>
    <w:p w14:paraId="65E9388E" w14:textId="20A7DBB3" w:rsidR="00375AFC" w:rsidRPr="00375AFC" w:rsidRDefault="00375AFC" w:rsidP="00375AFC">
      <w:pPr>
        <w:autoSpaceDE w:val="0"/>
        <w:autoSpaceDN w:val="0"/>
        <w:adjustRightInd w:val="0"/>
        <w:spacing w:after="0" w:line="360" w:lineRule="auto"/>
        <w:ind w:firstLine="567"/>
        <w:jc w:val="both"/>
        <w:rPr>
          <w:rFonts w:ascii="Times New Roman" w:hAnsi="Times New Roman" w:cs="Times New Roman"/>
          <w:sz w:val="28"/>
          <w:szCs w:val="28"/>
        </w:rPr>
      </w:pPr>
      <w:r w:rsidRPr="00375AFC">
        <w:rPr>
          <w:rFonts w:ascii="Times New Roman" w:hAnsi="Times New Roman" w:cs="Times New Roman"/>
          <w:sz w:val="28"/>
          <w:szCs w:val="28"/>
        </w:rPr>
        <w:t>Структура цены на тепловую энергию формируется одн</w:t>
      </w:r>
      <w:r w:rsidR="00EE2E47">
        <w:rPr>
          <w:rFonts w:ascii="Times New Roman" w:hAnsi="Times New Roman" w:cs="Times New Roman"/>
          <w:sz w:val="28"/>
          <w:szCs w:val="28"/>
        </w:rPr>
        <w:t>оставочным тарифом (таблица 1.11.2.1</w:t>
      </w:r>
      <w:r w:rsidRPr="00375AFC">
        <w:rPr>
          <w:rFonts w:ascii="Times New Roman" w:hAnsi="Times New Roman" w:cs="Times New Roman"/>
          <w:sz w:val="28"/>
          <w:szCs w:val="28"/>
        </w:rPr>
        <w:t>).</w:t>
      </w:r>
    </w:p>
    <w:p w14:paraId="3F2B9A05" w14:textId="0CC38EE5" w:rsidR="0004480E" w:rsidRPr="00F65E2D" w:rsidRDefault="00EE2E47" w:rsidP="00B63CE8">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1.11.2.1</w:t>
      </w:r>
      <w:r w:rsidR="00375AFC" w:rsidRPr="00F65E2D">
        <w:rPr>
          <w:rFonts w:ascii="Times New Roman" w:hAnsi="Times New Roman" w:cs="Times New Roman"/>
          <w:b/>
          <w:i/>
          <w:sz w:val="28"/>
          <w:szCs w:val="28"/>
        </w:rPr>
        <w:t xml:space="preserve"> – Структура цен (тарифов)</w:t>
      </w:r>
    </w:p>
    <w:tbl>
      <w:tblPr>
        <w:tblW w:w="9693" w:type="dxa"/>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84"/>
        <w:gridCol w:w="1275"/>
        <w:gridCol w:w="1134"/>
      </w:tblGrid>
      <w:tr w:rsidR="00473BBE" w:rsidRPr="007170E6" w14:paraId="3F9DF714" w14:textId="77777777" w:rsidTr="00FA4A2B">
        <w:trPr>
          <w:trHeight w:val="166"/>
        </w:trPr>
        <w:tc>
          <w:tcPr>
            <w:tcW w:w="7284" w:type="dxa"/>
            <w:shd w:val="clear" w:color="auto" w:fill="F7CAAC" w:themeFill="accent2" w:themeFillTint="66"/>
            <w:vAlign w:val="center"/>
          </w:tcPr>
          <w:p w14:paraId="06C08404" w14:textId="77777777" w:rsidR="00473BBE" w:rsidRPr="007170E6" w:rsidRDefault="00473BBE" w:rsidP="00FA4A2B">
            <w:pPr>
              <w:spacing w:after="0" w:line="240" w:lineRule="auto"/>
              <w:jc w:val="center"/>
              <w:rPr>
                <w:rFonts w:ascii="Times New Roman" w:hAnsi="Times New Roman" w:cs="Times New Roman"/>
                <w:i/>
                <w:color w:val="000000" w:themeColor="text1"/>
                <w:sz w:val="20"/>
                <w:szCs w:val="20"/>
              </w:rPr>
            </w:pPr>
            <w:r w:rsidRPr="007170E6">
              <w:rPr>
                <w:rFonts w:ascii="Times New Roman" w:eastAsia="Times New Roman,Bold" w:hAnsi="Times New Roman" w:cs="Times New Roman"/>
                <w:b/>
                <w:bCs/>
                <w:i/>
                <w:color w:val="000000" w:themeColor="text1"/>
                <w:sz w:val="20"/>
                <w:szCs w:val="20"/>
              </w:rPr>
              <w:t>Период</w:t>
            </w:r>
          </w:p>
        </w:tc>
        <w:tc>
          <w:tcPr>
            <w:tcW w:w="1275" w:type="dxa"/>
            <w:shd w:val="clear" w:color="auto" w:fill="F7CAAC" w:themeFill="accent2" w:themeFillTint="66"/>
            <w:vAlign w:val="center"/>
          </w:tcPr>
          <w:p w14:paraId="54670AEE" w14:textId="4BDACCB1" w:rsidR="00473BBE" w:rsidRPr="007170E6" w:rsidRDefault="004F644D" w:rsidP="00FA4A2B">
            <w:pPr>
              <w:spacing w:after="0" w:line="240" w:lineRule="auto"/>
              <w:jc w:val="center"/>
              <w:rPr>
                <w:rFonts w:ascii="Times New Roman" w:hAnsi="Times New Roman" w:cs="Times New Roman"/>
                <w:i/>
                <w:color w:val="000000" w:themeColor="text1"/>
                <w:sz w:val="20"/>
                <w:szCs w:val="20"/>
                <w:highlight w:val="yellow"/>
              </w:rPr>
            </w:pPr>
            <w:r>
              <w:rPr>
                <w:rFonts w:ascii="Times New Roman" w:hAnsi="Times New Roman" w:cs="Times New Roman"/>
                <w:b/>
                <w:bCs/>
                <w:i/>
                <w:color w:val="000000" w:themeColor="text1"/>
                <w:sz w:val="20"/>
                <w:szCs w:val="20"/>
              </w:rPr>
              <w:t>2019</w:t>
            </w:r>
            <w:r w:rsidR="00473BBE">
              <w:rPr>
                <w:rFonts w:ascii="Times New Roman" w:hAnsi="Times New Roman" w:cs="Times New Roman"/>
                <w:b/>
                <w:bCs/>
                <w:i/>
                <w:color w:val="000000" w:themeColor="text1"/>
                <w:sz w:val="20"/>
                <w:szCs w:val="20"/>
              </w:rPr>
              <w:t>г.</w:t>
            </w:r>
          </w:p>
        </w:tc>
        <w:tc>
          <w:tcPr>
            <w:tcW w:w="1134" w:type="dxa"/>
            <w:shd w:val="clear" w:color="auto" w:fill="F7CAAC" w:themeFill="accent2" w:themeFillTint="66"/>
            <w:vAlign w:val="center"/>
          </w:tcPr>
          <w:p w14:paraId="00A11B38" w14:textId="75DAE53B" w:rsidR="00473BBE" w:rsidRPr="00473BBE" w:rsidRDefault="00084123" w:rsidP="00FA4A2B">
            <w:pPr>
              <w:spacing w:after="0" w:line="240" w:lineRule="auto"/>
              <w:jc w:val="center"/>
              <w:rPr>
                <w:rFonts w:ascii="Times New Roman" w:hAnsi="Times New Roman" w:cs="Times New Roman"/>
                <w:b/>
                <w:i/>
                <w:color w:val="000000" w:themeColor="text1"/>
                <w:sz w:val="20"/>
                <w:szCs w:val="20"/>
              </w:rPr>
            </w:pPr>
            <w:r>
              <w:rPr>
                <w:rFonts w:ascii="Times New Roman" w:hAnsi="Times New Roman" w:cs="Times New Roman"/>
                <w:b/>
                <w:bCs/>
                <w:i/>
                <w:color w:val="000000" w:themeColor="text1"/>
                <w:sz w:val="20"/>
                <w:szCs w:val="20"/>
              </w:rPr>
              <w:t>2024г.</w:t>
            </w:r>
            <w:r w:rsidR="00473BBE">
              <w:rPr>
                <w:rFonts w:ascii="Times New Roman" w:hAnsi="Times New Roman" w:cs="Times New Roman"/>
                <w:b/>
                <w:bCs/>
                <w:i/>
                <w:color w:val="000000" w:themeColor="text1"/>
                <w:sz w:val="20"/>
                <w:szCs w:val="20"/>
              </w:rPr>
              <w:t>.</w:t>
            </w:r>
          </w:p>
        </w:tc>
      </w:tr>
      <w:tr w:rsidR="00820DA9" w:rsidRPr="007170E6" w14:paraId="11C8167D" w14:textId="77777777" w:rsidTr="00FA4A2B">
        <w:trPr>
          <w:trHeight w:val="228"/>
        </w:trPr>
        <w:tc>
          <w:tcPr>
            <w:tcW w:w="7284" w:type="dxa"/>
            <w:vAlign w:val="center"/>
          </w:tcPr>
          <w:p w14:paraId="2A1C9BE6" w14:textId="20B08CF9" w:rsidR="00820DA9" w:rsidRPr="007170E6" w:rsidRDefault="00353C98" w:rsidP="00FA4A2B">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ООО </w:t>
            </w:r>
            <w:r w:rsidR="00134D34">
              <w:rPr>
                <w:rFonts w:ascii="Times New Roman" w:hAnsi="Times New Roman" w:cs="Times New Roman"/>
                <w:sz w:val="20"/>
                <w:szCs w:val="20"/>
              </w:rPr>
              <w:t>«</w:t>
            </w:r>
            <w:r>
              <w:rPr>
                <w:rFonts w:ascii="Times New Roman" w:hAnsi="Times New Roman" w:cs="Times New Roman"/>
                <w:sz w:val="20"/>
                <w:szCs w:val="20"/>
              </w:rPr>
              <w:t>Каратузский ТВК</w:t>
            </w:r>
            <w:r w:rsidR="00134D34">
              <w:rPr>
                <w:rFonts w:ascii="Times New Roman" w:hAnsi="Times New Roman" w:cs="Times New Roman"/>
                <w:sz w:val="20"/>
                <w:szCs w:val="20"/>
              </w:rPr>
              <w:t>»</w:t>
            </w:r>
            <w:r w:rsidR="00820DA9">
              <w:rPr>
                <w:rFonts w:ascii="Times New Roman" w:hAnsi="Times New Roman" w:cs="Times New Roman"/>
                <w:sz w:val="20"/>
                <w:szCs w:val="20"/>
              </w:rPr>
              <w:t xml:space="preserve"> </w:t>
            </w:r>
            <w:r w:rsidR="00820DA9" w:rsidRPr="007170E6">
              <w:rPr>
                <w:rFonts w:ascii="Times New Roman" w:hAnsi="Times New Roman" w:cs="Times New Roman"/>
                <w:sz w:val="20"/>
                <w:szCs w:val="20"/>
              </w:rPr>
              <w:t>руб./Гкал</w:t>
            </w:r>
          </w:p>
        </w:tc>
        <w:tc>
          <w:tcPr>
            <w:tcW w:w="1275" w:type="dxa"/>
            <w:vAlign w:val="center"/>
          </w:tcPr>
          <w:p w14:paraId="26959F7F" w14:textId="3A851EE2" w:rsidR="00820DA9" w:rsidRPr="00084123" w:rsidRDefault="00084123" w:rsidP="00FA4A2B">
            <w:pPr>
              <w:spacing w:after="0" w:line="240" w:lineRule="auto"/>
              <w:jc w:val="center"/>
              <w:rPr>
                <w:rFonts w:ascii="Times New Roman" w:hAnsi="Times New Roman" w:cs="Times New Roman"/>
                <w:sz w:val="20"/>
                <w:szCs w:val="20"/>
              </w:rPr>
            </w:pPr>
            <w:r w:rsidRPr="00084123">
              <w:rPr>
                <w:rFonts w:ascii="Times New Roman" w:hAnsi="Times New Roman" w:cs="Times New Roman"/>
                <w:sz w:val="20"/>
                <w:szCs w:val="20"/>
              </w:rPr>
              <w:t>2723,39</w:t>
            </w:r>
          </w:p>
        </w:tc>
        <w:tc>
          <w:tcPr>
            <w:tcW w:w="1134" w:type="dxa"/>
            <w:vAlign w:val="center"/>
          </w:tcPr>
          <w:p w14:paraId="551495EA" w14:textId="0C16751E" w:rsidR="00820DA9" w:rsidRPr="00084123" w:rsidRDefault="00084123" w:rsidP="00FA4A2B">
            <w:pPr>
              <w:spacing w:after="0" w:line="240" w:lineRule="auto"/>
              <w:jc w:val="center"/>
              <w:rPr>
                <w:rFonts w:ascii="Times New Roman" w:hAnsi="Times New Roman" w:cs="Times New Roman"/>
                <w:sz w:val="20"/>
                <w:szCs w:val="20"/>
              </w:rPr>
            </w:pPr>
            <w:r w:rsidRPr="00084123">
              <w:rPr>
                <w:rFonts w:ascii="Times New Roman" w:hAnsi="Times New Roman" w:cs="Times New Roman"/>
                <w:sz w:val="20"/>
                <w:szCs w:val="20"/>
              </w:rPr>
              <w:t>4017,08</w:t>
            </w:r>
          </w:p>
        </w:tc>
      </w:tr>
      <w:tr w:rsidR="00820DA9" w:rsidRPr="007170E6" w14:paraId="4FD1C730" w14:textId="77777777" w:rsidTr="00FA4A2B">
        <w:trPr>
          <w:trHeight w:val="70"/>
        </w:trPr>
        <w:tc>
          <w:tcPr>
            <w:tcW w:w="7284" w:type="dxa"/>
            <w:shd w:val="clear" w:color="auto" w:fill="FBE4D5" w:themeFill="accent2" w:themeFillTint="33"/>
            <w:vAlign w:val="center"/>
          </w:tcPr>
          <w:p w14:paraId="0B79659E" w14:textId="77777777" w:rsidR="00820DA9" w:rsidRPr="007170E6" w:rsidRDefault="00820DA9" w:rsidP="00FA4A2B">
            <w:pPr>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Тариф на передачу тепловой энергии (мощности)</w:t>
            </w:r>
          </w:p>
        </w:tc>
        <w:tc>
          <w:tcPr>
            <w:tcW w:w="1275" w:type="dxa"/>
            <w:shd w:val="clear" w:color="auto" w:fill="FBE4D5" w:themeFill="accent2" w:themeFillTint="33"/>
            <w:vAlign w:val="center"/>
          </w:tcPr>
          <w:p w14:paraId="4B3C165F"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shd w:val="clear" w:color="auto" w:fill="FBE4D5" w:themeFill="accent2" w:themeFillTint="33"/>
            <w:vAlign w:val="center"/>
          </w:tcPr>
          <w:p w14:paraId="5B330849"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r>
      <w:tr w:rsidR="00820DA9" w:rsidRPr="007170E6" w14:paraId="7573D089" w14:textId="77777777" w:rsidTr="00FA4A2B">
        <w:trPr>
          <w:trHeight w:val="70"/>
        </w:trPr>
        <w:tc>
          <w:tcPr>
            <w:tcW w:w="7284" w:type="dxa"/>
            <w:vAlign w:val="center"/>
          </w:tcPr>
          <w:p w14:paraId="3DD36124" w14:textId="77777777" w:rsidR="00820DA9" w:rsidRPr="007170E6" w:rsidRDefault="00820DA9" w:rsidP="00FA4A2B">
            <w:pPr>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Надбавка к тарифу на тепловую энергию для потребителей</w:t>
            </w:r>
          </w:p>
        </w:tc>
        <w:tc>
          <w:tcPr>
            <w:tcW w:w="1275" w:type="dxa"/>
            <w:vAlign w:val="center"/>
          </w:tcPr>
          <w:p w14:paraId="714280B6"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vAlign w:val="center"/>
          </w:tcPr>
          <w:p w14:paraId="1F50AFC5"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r>
      <w:tr w:rsidR="00820DA9" w:rsidRPr="007170E6" w14:paraId="14187E79" w14:textId="77777777" w:rsidTr="00FA4A2B">
        <w:trPr>
          <w:trHeight w:val="210"/>
        </w:trPr>
        <w:tc>
          <w:tcPr>
            <w:tcW w:w="7284" w:type="dxa"/>
            <w:shd w:val="clear" w:color="auto" w:fill="FBE4D5" w:themeFill="accent2" w:themeFillTint="33"/>
            <w:vAlign w:val="center"/>
          </w:tcPr>
          <w:p w14:paraId="77140BE8" w14:textId="77777777" w:rsidR="00820DA9" w:rsidRPr="007170E6" w:rsidRDefault="00820DA9" w:rsidP="00FA4A2B">
            <w:pPr>
              <w:autoSpaceDE w:val="0"/>
              <w:autoSpaceDN w:val="0"/>
              <w:adjustRightInd w:val="0"/>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Надбавка к тарифу регулируемых организаций на тепловую энергию</w:t>
            </w:r>
          </w:p>
        </w:tc>
        <w:tc>
          <w:tcPr>
            <w:tcW w:w="1275" w:type="dxa"/>
            <w:shd w:val="clear" w:color="auto" w:fill="FBE4D5" w:themeFill="accent2" w:themeFillTint="33"/>
            <w:vAlign w:val="center"/>
          </w:tcPr>
          <w:p w14:paraId="5719B219"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shd w:val="clear" w:color="auto" w:fill="FBE4D5" w:themeFill="accent2" w:themeFillTint="33"/>
            <w:vAlign w:val="center"/>
          </w:tcPr>
          <w:p w14:paraId="0FD25BCD"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r>
      <w:tr w:rsidR="00820DA9" w:rsidRPr="007170E6" w14:paraId="392FFE6E" w14:textId="77777777" w:rsidTr="00FA4A2B">
        <w:trPr>
          <w:trHeight w:val="255"/>
        </w:trPr>
        <w:tc>
          <w:tcPr>
            <w:tcW w:w="7284" w:type="dxa"/>
            <w:vAlign w:val="center"/>
          </w:tcPr>
          <w:p w14:paraId="0AB8A7E0" w14:textId="77777777" w:rsidR="00820DA9" w:rsidRPr="007170E6" w:rsidRDefault="00820DA9" w:rsidP="00FA4A2B">
            <w:pPr>
              <w:autoSpaceDE w:val="0"/>
              <w:autoSpaceDN w:val="0"/>
              <w:adjustRightInd w:val="0"/>
              <w:spacing w:after="0" w:line="240" w:lineRule="auto"/>
              <w:jc w:val="center"/>
              <w:rPr>
                <w:rFonts w:ascii="Times New Roman" w:hAnsi="Times New Roman" w:cs="Times New Roman"/>
                <w:sz w:val="20"/>
                <w:szCs w:val="20"/>
              </w:rPr>
            </w:pPr>
            <w:r w:rsidRPr="007170E6">
              <w:rPr>
                <w:rFonts w:ascii="Times New Roman" w:hAnsi="Times New Roman" w:cs="Times New Roman"/>
                <w:sz w:val="20"/>
                <w:szCs w:val="20"/>
              </w:rPr>
              <w:t>Надбавка к тарифу регулируемых организаций на передачу тепловой энергии</w:t>
            </w:r>
          </w:p>
        </w:tc>
        <w:tc>
          <w:tcPr>
            <w:tcW w:w="1275" w:type="dxa"/>
            <w:vAlign w:val="center"/>
          </w:tcPr>
          <w:p w14:paraId="690CED87"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c>
          <w:tcPr>
            <w:tcW w:w="1134" w:type="dxa"/>
            <w:vAlign w:val="center"/>
          </w:tcPr>
          <w:p w14:paraId="300133E1" w14:textId="77777777" w:rsidR="00820DA9" w:rsidRPr="007170E6" w:rsidRDefault="00820DA9" w:rsidP="00FA4A2B">
            <w:pPr>
              <w:spacing w:after="0" w:line="240" w:lineRule="auto"/>
              <w:jc w:val="center"/>
              <w:rPr>
                <w:sz w:val="20"/>
                <w:szCs w:val="20"/>
              </w:rPr>
            </w:pPr>
            <w:r w:rsidRPr="007170E6">
              <w:rPr>
                <w:rFonts w:ascii="Times New Roman" w:hAnsi="Times New Roman" w:cs="Times New Roman"/>
                <w:sz w:val="20"/>
                <w:szCs w:val="20"/>
              </w:rPr>
              <w:t>0</w:t>
            </w:r>
          </w:p>
        </w:tc>
      </w:tr>
    </w:tbl>
    <w:p w14:paraId="232AC13D" w14:textId="4421B795" w:rsidR="0087508D" w:rsidRPr="0012458F" w:rsidRDefault="0087508D" w:rsidP="0063643D">
      <w:pPr>
        <w:pStyle w:val="Default"/>
        <w:tabs>
          <w:tab w:val="left" w:pos="3882"/>
          <w:tab w:val="center" w:pos="4818"/>
        </w:tabs>
        <w:spacing w:before="240" w:after="240"/>
        <w:jc w:val="center"/>
        <w:rPr>
          <w:b/>
          <w:i/>
          <w:iCs/>
          <w:sz w:val="28"/>
          <w:szCs w:val="28"/>
        </w:rPr>
      </w:pPr>
      <w:r w:rsidRPr="0012458F">
        <w:rPr>
          <w:b/>
          <w:i/>
          <w:iCs/>
          <w:sz w:val="28"/>
          <w:szCs w:val="28"/>
        </w:rPr>
        <w:t>1.11.3 Описание платы за подключение к системе теплоснабжения</w:t>
      </w:r>
    </w:p>
    <w:p w14:paraId="3A43FFBA" w14:textId="577FF629" w:rsidR="00DB3C69" w:rsidRPr="00DB3C69" w:rsidRDefault="00DB3C69" w:rsidP="00914866">
      <w:pPr>
        <w:pStyle w:val="Default"/>
        <w:spacing w:line="360" w:lineRule="auto"/>
        <w:ind w:firstLine="567"/>
        <w:jc w:val="both"/>
        <w:rPr>
          <w:sz w:val="28"/>
          <w:szCs w:val="28"/>
        </w:rPr>
      </w:pPr>
      <w:r w:rsidRPr="00DB3C69">
        <w:rPr>
          <w:sz w:val="28"/>
          <w:szCs w:val="28"/>
        </w:rPr>
        <w:t xml:space="preserve">В соответствии с постановлением Правительства Российской Федерации от 16.04.2012 №307 </w:t>
      </w:r>
      <w:r w:rsidR="00134D34">
        <w:rPr>
          <w:sz w:val="28"/>
          <w:szCs w:val="28"/>
        </w:rPr>
        <w:t>«</w:t>
      </w:r>
      <w:r w:rsidRPr="00DB3C69">
        <w:rPr>
          <w:sz w:val="28"/>
          <w:szCs w:val="28"/>
        </w:rPr>
        <w:t>О порядке подключения к системам теплоснабжения и о внесении изменений в некоторые акты правительства Российской Федерации</w:t>
      </w:r>
      <w:r w:rsidR="00134D34">
        <w:rPr>
          <w:sz w:val="28"/>
          <w:szCs w:val="28"/>
        </w:rPr>
        <w:t>»</w:t>
      </w:r>
      <w:r w:rsidRPr="00DB3C69">
        <w:rPr>
          <w:sz w:val="28"/>
          <w:szCs w:val="28"/>
        </w:rPr>
        <w:t>: подключение к системам теплоснабжения осуществляется на основании договора о подключении к системам теплоснаб</w:t>
      </w:r>
      <w:r>
        <w:rPr>
          <w:sz w:val="28"/>
          <w:szCs w:val="28"/>
        </w:rPr>
        <w:t>жения (далее-договор о подключе</w:t>
      </w:r>
      <w:r w:rsidRPr="00DB3C69">
        <w:rPr>
          <w:sz w:val="28"/>
          <w:szCs w:val="28"/>
        </w:rPr>
        <w:t xml:space="preserve">нии). </w:t>
      </w:r>
    </w:p>
    <w:p w14:paraId="5DB65B3F" w14:textId="77777777" w:rsidR="00DB3C69" w:rsidRPr="00DB3C69" w:rsidRDefault="00DB3C69" w:rsidP="00914866">
      <w:pPr>
        <w:pStyle w:val="Default"/>
        <w:spacing w:line="360" w:lineRule="auto"/>
        <w:ind w:firstLine="567"/>
        <w:jc w:val="both"/>
        <w:rPr>
          <w:sz w:val="28"/>
          <w:szCs w:val="28"/>
        </w:rPr>
      </w:pPr>
      <w:r w:rsidRPr="00DB3C69">
        <w:rPr>
          <w:sz w:val="28"/>
          <w:szCs w:val="28"/>
        </w:rPr>
        <w:t>По договору о подключении исполнитель (теплоснабжающая или теплосетевая организация, владеющая на праве собственности или ином законном основа</w:t>
      </w:r>
      <w:r>
        <w:rPr>
          <w:sz w:val="28"/>
          <w:szCs w:val="28"/>
        </w:rPr>
        <w:t>нии тепловыми сетями и (или) ис</w:t>
      </w:r>
      <w:r w:rsidRPr="00DB3C69">
        <w:rPr>
          <w:sz w:val="28"/>
          <w:szCs w:val="28"/>
        </w:rPr>
        <w:t>точниками тепловой энергии, к которым непосре</w:t>
      </w:r>
      <w:r w:rsidR="00433521">
        <w:rPr>
          <w:sz w:val="28"/>
          <w:szCs w:val="28"/>
        </w:rPr>
        <w:t>дс</w:t>
      </w:r>
      <w:r w:rsidRPr="00DB3C69">
        <w:rPr>
          <w:sz w:val="28"/>
          <w:szCs w:val="28"/>
        </w:rPr>
        <w:t>твенно или че</w:t>
      </w:r>
      <w:r>
        <w:rPr>
          <w:sz w:val="28"/>
          <w:szCs w:val="28"/>
        </w:rPr>
        <w:t>рез тепловые сети и (или) источ</w:t>
      </w:r>
      <w:r w:rsidRPr="00DB3C69">
        <w:rPr>
          <w:sz w:val="28"/>
          <w:szCs w:val="28"/>
        </w:rPr>
        <w:t>ники тепловой энергии иных лиц осуществляется подключени</w:t>
      </w:r>
      <w:r>
        <w:rPr>
          <w:sz w:val="28"/>
          <w:szCs w:val="28"/>
        </w:rPr>
        <w:t>е) обязуется осуществить подклю</w:t>
      </w:r>
      <w:r w:rsidRPr="00DB3C69">
        <w:rPr>
          <w:sz w:val="28"/>
          <w:szCs w:val="28"/>
        </w:rPr>
        <w:t>чение, а заявитель (лицо, имеющее намерение подключить объект к системе теплоснабжения, а также теплоснабжающая или теплосетевая организация) обязуе</w:t>
      </w:r>
      <w:r>
        <w:rPr>
          <w:sz w:val="28"/>
          <w:szCs w:val="28"/>
        </w:rPr>
        <w:t>тся выполнить действия по подго</w:t>
      </w:r>
      <w:r w:rsidRPr="00DB3C69">
        <w:rPr>
          <w:sz w:val="28"/>
          <w:szCs w:val="28"/>
        </w:rPr>
        <w:t xml:space="preserve">товке объекта к подключению и оплатить услуги по подключению. </w:t>
      </w:r>
    </w:p>
    <w:p w14:paraId="37D76BC9" w14:textId="3794E91F" w:rsidR="00DB3C69" w:rsidRPr="00DB3C69" w:rsidRDefault="00DB3C69" w:rsidP="00914866">
      <w:pPr>
        <w:pStyle w:val="Default"/>
        <w:spacing w:line="360" w:lineRule="auto"/>
        <w:ind w:firstLine="567"/>
        <w:jc w:val="both"/>
        <w:rPr>
          <w:sz w:val="28"/>
          <w:szCs w:val="28"/>
        </w:rPr>
      </w:pPr>
      <w:r w:rsidRPr="00DB3C69">
        <w:rPr>
          <w:sz w:val="28"/>
          <w:szCs w:val="28"/>
        </w:rPr>
        <w:t>В соответствии с правилами заключения и исполнения публичных договоров о подключении к системам коммунальной инфраструктуры (утв. постановлен</w:t>
      </w:r>
      <w:r>
        <w:rPr>
          <w:sz w:val="28"/>
          <w:szCs w:val="28"/>
        </w:rPr>
        <w:t>ием Правительства Российской Фе</w:t>
      </w:r>
      <w:r w:rsidRPr="00DB3C69">
        <w:rPr>
          <w:sz w:val="28"/>
          <w:szCs w:val="28"/>
        </w:rPr>
        <w:t>дерации от 09.06.2007</w:t>
      </w:r>
      <w:r w:rsidR="0063643D">
        <w:rPr>
          <w:sz w:val="28"/>
          <w:szCs w:val="28"/>
        </w:rPr>
        <w:t>г.</w:t>
      </w:r>
      <w:r w:rsidRPr="00DB3C69">
        <w:rPr>
          <w:sz w:val="28"/>
          <w:szCs w:val="28"/>
        </w:rPr>
        <w:t xml:space="preserve"> №360) размер платы за подключение определяется следующим образом: </w:t>
      </w:r>
    </w:p>
    <w:p w14:paraId="5E4EC713" w14:textId="57EF8884" w:rsidR="00DB3C69" w:rsidRPr="00DB3C69" w:rsidRDefault="00DB3C69" w:rsidP="0091486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 </w:t>
      </w:r>
      <w:r w:rsidRPr="00DB3C69">
        <w:rPr>
          <w:rFonts w:ascii="Times New Roman" w:hAnsi="Times New Roman" w:cs="Times New Roman"/>
          <w:sz w:val="28"/>
          <w:szCs w:val="28"/>
        </w:rPr>
        <w:t xml:space="preserve">если в утвержденную в установленном порядке инвестиционную программу организации коммунального комплекса </w:t>
      </w:r>
      <w:r w:rsidR="0039403A">
        <w:rPr>
          <w:rFonts w:ascii="Times New Roman" w:hAnsi="Times New Roman" w:cs="Times New Roman"/>
          <w:sz w:val="28"/>
          <w:szCs w:val="28"/>
        </w:rPr>
        <w:t>–</w:t>
      </w:r>
      <w:r w:rsidRPr="00DB3C69">
        <w:rPr>
          <w:rFonts w:ascii="Times New Roman" w:hAnsi="Times New Roman" w:cs="Times New Roman"/>
          <w:sz w:val="28"/>
          <w:szCs w:val="28"/>
        </w:rPr>
        <w:t xml:space="preserve"> исполнителя по договору о подключении (далее </w:t>
      </w:r>
      <w:r w:rsidR="0063643D">
        <w:rPr>
          <w:rFonts w:ascii="Times New Roman" w:hAnsi="Times New Roman" w:cs="Times New Roman"/>
          <w:sz w:val="28"/>
          <w:szCs w:val="28"/>
        </w:rPr>
        <w:t>–</w:t>
      </w:r>
      <w:r w:rsidRPr="00DB3C69">
        <w:rPr>
          <w:rFonts w:ascii="Times New Roman" w:hAnsi="Times New Roman" w:cs="Times New Roman"/>
          <w:sz w:val="28"/>
          <w:szCs w:val="28"/>
        </w:rPr>
        <w:t xml:space="preserve"> инвестиционная программа исполнителя) включены мероприятия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и установлены тарифы на подклю</w:t>
      </w:r>
      <w:r>
        <w:rPr>
          <w:rFonts w:ascii="Times New Roman" w:hAnsi="Times New Roman" w:cs="Times New Roman"/>
          <w:sz w:val="28"/>
          <w:szCs w:val="28"/>
        </w:rPr>
        <w:t>чение к системе коммунальной ин</w:t>
      </w:r>
      <w:r w:rsidRPr="00DB3C69">
        <w:rPr>
          <w:rFonts w:ascii="Times New Roman" w:hAnsi="Times New Roman" w:cs="Times New Roman"/>
          <w:sz w:val="28"/>
          <w:szCs w:val="28"/>
        </w:rPr>
        <w:t>фраструктуры вновь создаваемых (реконструируемых) объектов</w:t>
      </w:r>
      <w:r>
        <w:rPr>
          <w:rFonts w:ascii="Times New Roman" w:hAnsi="Times New Roman" w:cs="Times New Roman"/>
          <w:sz w:val="28"/>
          <w:szCs w:val="28"/>
        </w:rPr>
        <w:t xml:space="preserve"> капитального строительства (да</w:t>
      </w:r>
      <w:r w:rsidRPr="00DB3C69">
        <w:rPr>
          <w:rFonts w:ascii="Times New Roman" w:hAnsi="Times New Roman" w:cs="Times New Roman"/>
          <w:sz w:val="28"/>
          <w:szCs w:val="28"/>
        </w:rPr>
        <w:t xml:space="preserve">лее </w:t>
      </w:r>
      <w:r w:rsidR="0063643D">
        <w:rPr>
          <w:rFonts w:ascii="Times New Roman" w:hAnsi="Times New Roman" w:cs="Times New Roman"/>
          <w:sz w:val="28"/>
          <w:szCs w:val="28"/>
        </w:rPr>
        <w:t>–</w:t>
      </w:r>
      <w:r w:rsidRPr="00DB3C69">
        <w:rPr>
          <w:rFonts w:ascii="Times New Roman" w:hAnsi="Times New Roman" w:cs="Times New Roman"/>
          <w:sz w:val="28"/>
          <w:szCs w:val="28"/>
        </w:rPr>
        <w:t xml:space="preserve"> тариф на подключение), размер платы за подключение определяется расчетным путем как произведение заявленной нагрузки объекта капитального стро</w:t>
      </w:r>
      <w:r>
        <w:rPr>
          <w:rFonts w:ascii="Times New Roman" w:hAnsi="Times New Roman" w:cs="Times New Roman"/>
          <w:sz w:val="28"/>
          <w:szCs w:val="28"/>
        </w:rPr>
        <w:t>ительства (увеличения потребляе</w:t>
      </w:r>
      <w:r w:rsidRPr="00DB3C69">
        <w:rPr>
          <w:rFonts w:ascii="Times New Roman" w:hAnsi="Times New Roman" w:cs="Times New Roman"/>
          <w:sz w:val="28"/>
          <w:szCs w:val="28"/>
        </w:rPr>
        <w:t xml:space="preserve">мой нагрузки </w:t>
      </w:r>
      <w:r w:rsidR="0063643D">
        <w:rPr>
          <w:rFonts w:ascii="Times New Roman" w:hAnsi="Times New Roman" w:cs="Times New Roman"/>
          <w:sz w:val="28"/>
          <w:szCs w:val="28"/>
        </w:rPr>
        <w:t>–</w:t>
      </w:r>
      <w:r w:rsidRPr="00DB3C69">
        <w:rPr>
          <w:rFonts w:ascii="Times New Roman" w:hAnsi="Times New Roman" w:cs="Times New Roman"/>
          <w:sz w:val="28"/>
          <w:szCs w:val="28"/>
        </w:rPr>
        <w:t xml:space="preserve"> для реконструируемого объекта капитального ст</w:t>
      </w:r>
      <w:r>
        <w:rPr>
          <w:rFonts w:ascii="Times New Roman" w:hAnsi="Times New Roman" w:cs="Times New Roman"/>
          <w:sz w:val="28"/>
          <w:szCs w:val="28"/>
        </w:rPr>
        <w:t>роительства) и тарифа на подклю</w:t>
      </w:r>
      <w:r w:rsidRPr="00DB3C69">
        <w:rPr>
          <w:rFonts w:ascii="Times New Roman" w:hAnsi="Times New Roman" w:cs="Times New Roman"/>
          <w:sz w:val="28"/>
          <w:szCs w:val="28"/>
        </w:rPr>
        <w:t>чение. При включении мероприятий по увеличению мощности и (или) пропускной способности сети инженерно-технического обеспечения в утвержденную и</w:t>
      </w:r>
      <w:r>
        <w:rPr>
          <w:rFonts w:ascii="Times New Roman" w:hAnsi="Times New Roman" w:cs="Times New Roman"/>
          <w:sz w:val="28"/>
          <w:szCs w:val="28"/>
        </w:rPr>
        <w:t>нвестиционную программу исполни</w:t>
      </w:r>
      <w:r w:rsidRPr="00DB3C69">
        <w:rPr>
          <w:rFonts w:ascii="Times New Roman" w:hAnsi="Times New Roman" w:cs="Times New Roman"/>
          <w:sz w:val="28"/>
          <w:szCs w:val="28"/>
        </w:rPr>
        <w:t>теля, но в случае отсутствия на дату обращения заказчика утвержденных в установленном порядке тарифов на подключение, заключение договора о подключени</w:t>
      </w:r>
      <w:r>
        <w:rPr>
          <w:rFonts w:ascii="Times New Roman" w:hAnsi="Times New Roman" w:cs="Times New Roman"/>
          <w:sz w:val="28"/>
          <w:szCs w:val="28"/>
        </w:rPr>
        <w:t>и откладывается до момента уста</w:t>
      </w:r>
      <w:r w:rsidRPr="00DB3C69">
        <w:rPr>
          <w:rFonts w:ascii="Times New Roman" w:hAnsi="Times New Roman" w:cs="Times New Roman"/>
          <w:sz w:val="28"/>
          <w:szCs w:val="28"/>
        </w:rPr>
        <w:t xml:space="preserve">новления указанных тарифов; </w:t>
      </w:r>
    </w:p>
    <w:p w14:paraId="0F380191" w14:textId="77777777" w:rsidR="00DB3C69" w:rsidRPr="00DB3C69" w:rsidRDefault="00DB3C69" w:rsidP="00914866">
      <w:pPr>
        <w:pStyle w:val="Default"/>
        <w:spacing w:line="360" w:lineRule="auto"/>
        <w:ind w:firstLine="567"/>
        <w:jc w:val="both"/>
        <w:rPr>
          <w:sz w:val="28"/>
          <w:szCs w:val="28"/>
        </w:rPr>
      </w:pPr>
      <w:r w:rsidRPr="00DB3C69">
        <w:rPr>
          <w:sz w:val="28"/>
          <w:szCs w:val="28"/>
        </w:rPr>
        <w:t>2) при отсутствии утвержденной инвестиционной программы исполнителя или отсутствии в утвержденной инвестиционной программе исполнителя мероприятий по увеличению мощности и (или) пропускной способности сети инженерно-технического о</w:t>
      </w:r>
      <w:r>
        <w:rPr>
          <w:sz w:val="28"/>
          <w:szCs w:val="28"/>
        </w:rPr>
        <w:t>беспечения, к которой будет под</w:t>
      </w:r>
      <w:r w:rsidRPr="00DB3C69">
        <w:rPr>
          <w:sz w:val="28"/>
          <w:szCs w:val="28"/>
        </w:rPr>
        <w:t xml:space="preserve">ключаться объект капитального строительства, обязательства по сооружению необходимых для подключения объектов инженерно-технической инфраструктуры, не связанному с фактическим присоединением указанных объектов к существующим сетям </w:t>
      </w:r>
      <w:r>
        <w:rPr>
          <w:sz w:val="28"/>
          <w:szCs w:val="28"/>
        </w:rPr>
        <w:t>инженерно-технического обеспече</w:t>
      </w:r>
      <w:r w:rsidRPr="00DB3C69">
        <w:rPr>
          <w:sz w:val="28"/>
          <w:szCs w:val="28"/>
        </w:rPr>
        <w:t xml:space="preserve">ния в рамках договора о подключении, могут быть исполнены заказчиком самостоятельно. В этом случае исполнитель выполняет работы по фактическому присоединению сооруженных заказчиком объектов к существующим сетям инженерно-технического обеспечения, а плата за подключение не взимается; </w:t>
      </w:r>
    </w:p>
    <w:p w14:paraId="72A0CD19" w14:textId="77777777" w:rsidR="00DB3C69" w:rsidRPr="00DB3C69" w:rsidRDefault="00DB3C69" w:rsidP="00914866">
      <w:pPr>
        <w:pStyle w:val="Default"/>
        <w:spacing w:line="360" w:lineRule="auto"/>
        <w:ind w:firstLine="567"/>
        <w:jc w:val="both"/>
        <w:rPr>
          <w:sz w:val="28"/>
          <w:szCs w:val="28"/>
        </w:rPr>
      </w:pPr>
      <w:r w:rsidRPr="00DB3C69">
        <w:rPr>
          <w:sz w:val="28"/>
          <w:szCs w:val="28"/>
        </w:rPr>
        <w:lastRenderedPageBreak/>
        <w:t>3)</w:t>
      </w:r>
      <w:r w:rsidR="0012458F">
        <w:rPr>
          <w:sz w:val="28"/>
          <w:szCs w:val="28"/>
        </w:rPr>
        <w:t> </w:t>
      </w:r>
      <w:r w:rsidRPr="00DB3C69">
        <w:rPr>
          <w:sz w:val="28"/>
          <w:szCs w:val="28"/>
        </w:rPr>
        <w:t xml:space="preserve">если для подключения объекта капитального строительства к сети инженерно-технического обеспечения не требуется проведения мероприятий по увеличению мощности и (или) пропускной способности этой сети, плата за подключение не взимается. </w:t>
      </w:r>
    </w:p>
    <w:p w14:paraId="1DE9257B" w14:textId="77777777" w:rsidR="00DB3C69" w:rsidRPr="00DB3C69" w:rsidRDefault="00DB3C69" w:rsidP="00914866">
      <w:pPr>
        <w:pStyle w:val="Default"/>
        <w:spacing w:line="360" w:lineRule="auto"/>
        <w:ind w:firstLine="567"/>
        <w:jc w:val="both"/>
        <w:rPr>
          <w:sz w:val="28"/>
          <w:szCs w:val="28"/>
        </w:rPr>
      </w:pPr>
      <w:r w:rsidRPr="00DB3C69">
        <w:rPr>
          <w:sz w:val="28"/>
          <w:szCs w:val="28"/>
        </w:rPr>
        <w:t>Плата за работы по присоединению внутриплощадочных</w:t>
      </w:r>
      <w:r>
        <w:rPr>
          <w:sz w:val="28"/>
          <w:szCs w:val="28"/>
        </w:rPr>
        <w:t xml:space="preserve"> или внутридомовых сетей постро</w:t>
      </w:r>
      <w:r w:rsidRPr="00DB3C69">
        <w:rPr>
          <w:sz w:val="28"/>
          <w:szCs w:val="28"/>
        </w:rPr>
        <w:t>енного (реконструированного) объекта капитального строительства в точке подключения к сетям инженерно-технического обеспечения в состав платы за подключение не включается. Указанные работы могут осуществляться на основании отдельного договора, заключаемого</w:t>
      </w:r>
      <w:r>
        <w:rPr>
          <w:sz w:val="28"/>
          <w:szCs w:val="28"/>
        </w:rPr>
        <w:t xml:space="preserve"> заказчиком и ис</w:t>
      </w:r>
      <w:r w:rsidRPr="00DB3C69">
        <w:rPr>
          <w:sz w:val="28"/>
          <w:szCs w:val="28"/>
        </w:rPr>
        <w:t>полнителем, либо в договоре о подключении должно быть опред</w:t>
      </w:r>
      <w:r>
        <w:rPr>
          <w:sz w:val="28"/>
          <w:szCs w:val="28"/>
        </w:rPr>
        <w:t>елено, на какую из сторон возла</w:t>
      </w:r>
      <w:r w:rsidRPr="00DB3C69">
        <w:rPr>
          <w:sz w:val="28"/>
          <w:szCs w:val="28"/>
        </w:rPr>
        <w:t>гается обязанность по их выполнению. В случае если выполнени</w:t>
      </w:r>
      <w:r>
        <w:rPr>
          <w:sz w:val="28"/>
          <w:szCs w:val="28"/>
        </w:rPr>
        <w:t>е этих работ возложено на испол</w:t>
      </w:r>
      <w:r w:rsidRPr="00DB3C69">
        <w:rPr>
          <w:sz w:val="28"/>
          <w:szCs w:val="28"/>
        </w:rPr>
        <w:t xml:space="preserve">нителя, размер платы за эти работы определяется соглашением сторон. </w:t>
      </w:r>
    </w:p>
    <w:p w14:paraId="144F9AA8" w14:textId="77777777" w:rsidR="00DB3C69" w:rsidRPr="00DB3C69" w:rsidRDefault="00DB3C69" w:rsidP="00914866">
      <w:pPr>
        <w:pStyle w:val="Default"/>
        <w:spacing w:line="360" w:lineRule="auto"/>
        <w:ind w:firstLine="567"/>
        <w:jc w:val="both"/>
        <w:rPr>
          <w:sz w:val="28"/>
          <w:szCs w:val="28"/>
        </w:rPr>
      </w:pPr>
      <w:r w:rsidRPr="00DB3C69">
        <w:rPr>
          <w:sz w:val="28"/>
          <w:szCs w:val="28"/>
        </w:rPr>
        <w:t xml:space="preserve">В обязанность исполнителя входит: </w:t>
      </w:r>
    </w:p>
    <w:p w14:paraId="4CECD0A2" w14:textId="68E0B866" w:rsidR="00DB3C69" w:rsidRPr="00DB3C69" w:rsidRDefault="0039403A" w:rsidP="00914866">
      <w:pPr>
        <w:pStyle w:val="Default"/>
        <w:spacing w:line="360" w:lineRule="auto"/>
        <w:ind w:firstLine="567"/>
        <w:jc w:val="both"/>
        <w:rPr>
          <w:sz w:val="28"/>
          <w:szCs w:val="28"/>
        </w:rPr>
      </w:pPr>
      <w:r w:rsidRPr="0039403A">
        <w:rPr>
          <w:sz w:val="28"/>
          <w:szCs w:val="28"/>
        </w:rPr>
        <w:t>–</w:t>
      </w:r>
      <w:r w:rsidR="0012458F">
        <w:rPr>
          <w:sz w:val="28"/>
          <w:szCs w:val="28"/>
        </w:rPr>
        <w:t> </w:t>
      </w:r>
      <w:r w:rsidR="00DB3C69" w:rsidRPr="00DB3C69">
        <w:rPr>
          <w:sz w:val="28"/>
          <w:szCs w:val="28"/>
        </w:rPr>
        <w:t>осуществить действия по созданию (реконструкции) с</w:t>
      </w:r>
      <w:r w:rsidR="00DB3C69">
        <w:rPr>
          <w:sz w:val="28"/>
          <w:szCs w:val="28"/>
        </w:rPr>
        <w:t>истем коммунальной инфраструкту</w:t>
      </w:r>
      <w:r w:rsidR="00DB3C69" w:rsidRPr="00DB3C69">
        <w:rPr>
          <w:sz w:val="28"/>
          <w:szCs w:val="28"/>
        </w:rPr>
        <w:t xml:space="preserve">ры до точек подключения на границе земельного участка, а также по подготовке сетей инженерно-технического обеспечения к подключению объекта капитального строительства и подаче ресурсов не позднее установленной договором о подключении даты подключения (за исключением случаев, предусмотренных п.2). </w:t>
      </w:r>
    </w:p>
    <w:p w14:paraId="340CBA22" w14:textId="77777777" w:rsidR="00DB3C69" w:rsidRPr="00DB3C69" w:rsidRDefault="00DB3C69" w:rsidP="00914866">
      <w:pPr>
        <w:pStyle w:val="Default"/>
        <w:spacing w:line="360" w:lineRule="auto"/>
        <w:ind w:firstLine="567"/>
        <w:jc w:val="both"/>
        <w:rPr>
          <w:sz w:val="28"/>
          <w:szCs w:val="28"/>
        </w:rPr>
      </w:pPr>
      <w:r w:rsidRPr="00DB3C69">
        <w:rPr>
          <w:sz w:val="28"/>
          <w:szCs w:val="28"/>
        </w:rPr>
        <w:t xml:space="preserve">В обязанность заявителя входит: </w:t>
      </w:r>
    </w:p>
    <w:p w14:paraId="674D77AD" w14:textId="032C29DE" w:rsidR="00DB3C69" w:rsidRPr="00DB3C69" w:rsidRDefault="00E726D9" w:rsidP="00914866">
      <w:pPr>
        <w:pStyle w:val="Default"/>
        <w:spacing w:line="360" w:lineRule="auto"/>
        <w:ind w:firstLine="567"/>
        <w:jc w:val="both"/>
        <w:rPr>
          <w:sz w:val="28"/>
          <w:szCs w:val="28"/>
        </w:rPr>
      </w:pPr>
      <w:r>
        <w:rPr>
          <w:sz w:val="28"/>
          <w:szCs w:val="28"/>
        </w:rPr>
        <w:t>–</w:t>
      </w:r>
      <w:r w:rsidR="0012458F">
        <w:rPr>
          <w:sz w:val="28"/>
          <w:szCs w:val="28"/>
        </w:rPr>
        <w:t> </w:t>
      </w:r>
      <w:r w:rsidR="00DB3C69" w:rsidRPr="00DB3C69">
        <w:rPr>
          <w:sz w:val="28"/>
          <w:szCs w:val="28"/>
        </w:rPr>
        <w:t>выполнить установленные в договоре о подключении</w:t>
      </w:r>
      <w:r w:rsidR="00DB3C69">
        <w:rPr>
          <w:sz w:val="28"/>
          <w:szCs w:val="28"/>
        </w:rPr>
        <w:t xml:space="preserve"> условия подготовки внутриплоща</w:t>
      </w:r>
      <w:r w:rsidR="00DB3C69" w:rsidRPr="00DB3C69">
        <w:rPr>
          <w:sz w:val="28"/>
          <w:szCs w:val="28"/>
        </w:rPr>
        <w:t>дочных и внутридомовых сетей и оборудования объектов капи</w:t>
      </w:r>
      <w:r w:rsidR="00DB3C69">
        <w:rPr>
          <w:sz w:val="28"/>
          <w:szCs w:val="28"/>
        </w:rPr>
        <w:t>тального строительства к подклю</w:t>
      </w:r>
      <w:r w:rsidR="00DB3C69" w:rsidRPr="00DB3C69">
        <w:rPr>
          <w:sz w:val="28"/>
          <w:szCs w:val="28"/>
        </w:rPr>
        <w:t xml:space="preserve">чению (условия подключения). </w:t>
      </w:r>
    </w:p>
    <w:p w14:paraId="21F51312" w14:textId="58ED5D78" w:rsidR="00DB3C69" w:rsidRPr="00DB3C69" w:rsidRDefault="00DB3C69" w:rsidP="00914866">
      <w:pPr>
        <w:pStyle w:val="Default"/>
        <w:spacing w:line="360" w:lineRule="auto"/>
        <w:ind w:firstLine="567"/>
        <w:jc w:val="both"/>
        <w:rPr>
          <w:sz w:val="28"/>
          <w:szCs w:val="28"/>
        </w:rPr>
      </w:pPr>
      <w:r w:rsidRPr="00DB3C69">
        <w:rPr>
          <w:sz w:val="28"/>
          <w:szCs w:val="28"/>
        </w:rPr>
        <w:t>В соответствии с Правилами определения и предоставлен</w:t>
      </w:r>
      <w:r>
        <w:rPr>
          <w:sz w:val="28"/>
          <w:szCs w:val="28"/>
        </w:rPr>
        <w:t>ия технических условий подключе</w:t>
      </w:r>
      <w:r w:rsidRPr="00DB3C69">
        <w:rPr>
          <w:sz w:val="28"/>
          <w:szCs w:val="28"/>
        </w:rPr>
        <w:t>ния объекта капитального строительства к сетям инженерно-те</w:t>
      </w:r>
      <w:r>
        <w:rPr>
          <w:sz w:val="28"/>
          <w:szCs w:val="28"/>
        </w:rPr>
        <w:t>хнического обеспечения (утв. по</w:t>
      </w:r>
      <w:r w:rsidRPr="00DB3C69">
        <w:rPr>
          <w:sz w:val="28"/>
          <w:szCs w:val="28"/>
        </w:rPr>
        <w:t>становлением Правительства Российской Федерации от 13.02.2006</w:t>
      </w:r>
      <w:r w:rsidR="0063643D">
        <w:rPr>
          <w:sz w:val="28"/>
          <w:szCs w:val="28"/>
        </w:rPr>
        <w:t>г.</w:t>
      </w:r>
      <w:r w:rsidRPr="00DB3C69">
        <w:rPr>
          <w:sz w:val="28"/>
          <w:szCs w:val="28"/>
        </w:rPr>
        <w:t xml:space="preserve"> №83): Точка подключения – место соединения сетей инженерно-технического обеспечения с устройствами и сооружениями, </w:t>
      </w:r>
      <w:r w:rsidRPr="00DB3C69">
        <w:rPr>
          <w:sz w:val="28"/>
          <w:szCs w:val="28"/>
        </w:rPr>
        <w:lastRenderedPageBreak/>
        <w:t>необходимыми для присоединения, строящегося (реконструируе</w:t>
      </w:r>
      <w:r>
        <w:rPr>
          <w:sz w:val="28"/>
          <w:szCs w:val="28"/>
        </w:rPr>
        <w:t>мого) объекта капитального стро</w:t>
      </w:r>
      <w:r w:rsidRPr="00DB3C69">
        <w:rPr>
          <w:sz w:val="28"/>
          <w:szCs w:val="28"/>
        </w:rPr>
        <w:t>итель</w:t>
      </w:r>
      <w:r w:rsidR="007170E6">
        <w:rPr>
          <w:sz w:val="28"/>
          <w:szCs w:val="28"/>
        </w:rPr>
        <w:t>ства к системам теплоснабжения).</w:t>
      </w:r>
    </w:p>
    <w:p w14:paraId="51E9709B" w14:textId="631AA237" w:rsidR="00DB3C69" w:rsidRPr="00DB3C69" w:rsidRDefault="00DB3C69" w:rsidP="00914866">
      <w:pPr>
        <w:pStyle w:val="Default"/>
        <w:spacing w:line="360" w:lineRule="auto"/>
        <w:ind w:firstLine="567"/>
        <w:jc w:val="both"/>
        <w:rPr>
          <w:sz w:val="28"/>
          <w:szCs w:val="28"/>
        </w:rPr>
      </w:pPr>
      <w:r w:rsidRPr="00DB3C69">
        <w:rPr>
          <w:sz w:val="28"/>
          <w:szCs w:val="28"/>
        </w:rPr>
        <w:t>В соответствии с основами ценообразования в сфере теплоснабжения (утв. Постановлением Правительства Российской Федерации от 22.10.2012</w:t>
      </w:r>
      <w:r w:rsidR="0063643D">
        <w:rPr>
          <w:sz w:val="28"/>
          <w:szCs w:val="28"/>
        </w:rPr>
        <w:t>г.</w:t>
      </w:r>
      <w:r w:rsidRPr="00DB3C69">
        <w:rPr>
          <w:sz w:val="28"/>
          <w:szCs w:val="28"/>
        </w:rPr>
        <w:t xml:space="preserve"> №1075): </w:t>
      </w:r>
    </w:p>
    <w:p w14:paraId="0391C6B3" w14:textId="77777777" w:rsidR="00DB3C69" w:rsidRPr="00DB3C69" w:rsidRDefault="00DB3C69" w:rsidP="00914866">
      <w:pPr>
        <w:pStyle w:val="Default"/>
        <w:spacing w:line="360" w:lineRule="auto"/>
        <w:ind w:firstLine="567"/>
        <w:jc w:val="both"/>
        <w:rPr>
          <w:sz w:val="28"/>
          <w:szCs w:val="28"/>
        </w:rPr>
      </w:pPr>
      <w:r w:rsidRPr="00DB3C69">
        <w:rPr>
          <w:sz w:val="28"/>
          <w:szCs w:val="28"/>
        </w:rPr>
        <w:t>В случае если подключаемая тепловая нагрузка не превыш</w:t>
      </w:r>
      <w:r>
        <w:rPr>
          <w:sz w:val="28"/>
          <w:szCs w:val="28"/>
        </w:rPr>
        <w:t>ает 0,1 Гкал/ч, плата за подклю</w:t>
      </w:r>
      <w:r w:rsidRPr="00DB3C69">
        <w:rPr>
          <w:sz w:val="28"/>
          <w:szCs w:val="28"/>
        </w:rPr>
        <w:t xml:space="preserve">чение устанавливается равной 550 рублям. </w:t>
      </w:r>
    </w:p>
    <w:p w14:paraId="0A807315" w14:textId="76B2F7B3" w:rsidR="00DB3C69" w:rsidRPr="00DB3C69" w:rsidRDefault="00DB3C69" w:rsidP="00914866">
      <w:pPr>
        <w:pStyle w:val="Default"/>
        <w:spacing w:line="360" w:lineRule="auto"/>
        <w:ind w:firstLine="567"/>
        <w:jc w:val="both"/>
        <w:rPr>
          <w:sz w:val="28"/>
          <w:szCs w:val="28"/>
        </w:rPr>
      </w:pPr>
      <w:r w:rsidRPr="00DB3C69">
        <w:rPr>
          <w:sz w:val="28"/>
          <w:szCs w:val="28"/>
        </w:rPr>
        <w:t>В случае если подключаемая тепловая нагрузка более 0,1 Гкал/ч и не превышает 1,5 Гкал/ч, в состав платы за подключение, устанавливаемой органом регул</w:t>
      </w:r>
      <w:r>
        <w:rPr>
          <w:sz w:val="28"/>
          <w:szCs w:val="28"/>
        </w:rPr>
        <w:t xml:space="preserve">ирования с учетом подключаемой </w:t>
      </w:r>
      <w:r w:rsidRPr="00DB3C69">
        <w:rPr>
          <w:sz w:val="28"/>
          <w:szCs w:val="28"/>
        </w:rPr>
        <w:t>тепловой нагрузки, включаются сре</w:t>
      </w:r>
      <w:r w:rsidR="00433521">
        <w:rPr>
          <w:sz w:val="28"/>
          <w:szCs w:val="28"/>
        </w:rPr>
        <w:t>дс</w:t>
      </w:r>
      <w:r w:rsidRPr="00DB3C69">
        <w:rPr>
          <w:sz w:val="28"/>
          <w:szCs w:val="28"/>
        </w:rPr>
        <w:t xml:space="preserve">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 </w:t>
      </w:r>
    </w:p>
    <w:p w14:paraId="7CCBACFD" w14:textId="3B36EFCA" w:rsidR="00DB3C69" w:rsidRPr="00DB3C69" w:rsidRDefault="00DB3C69" w:rsidP="00914866">
      <w:pPr>
        <w:pStyle w:val="Default"/>
        <w:spacing w:line="360" w:lineRule="auto"/>
        <w:ind w:firstLine="567"/>
        <w:jc w:val="both"/>
        <w:rPr>
          <w:sz w:val="28"/>
          <w:szCs w:val="28"/>
        </w:rPr>
      </w:pPr>
      <w:r w:rsidRPr="00DB3C69">
        <w:rPr>
          <w:sz w:val="28"/>
          <w:szCs w:val="28"/>
        </w:rPr>
        <w:t>Стоимость мероприятий, включаемых в состав платы за п</w:t>
      </w:r>
      <w:r>
        <w:rPr>
          <w:sz w:val="28"/>
          <w:szCs w:val="28"/>
        </w:rPr>
        <w:t>одключение, определяется в соот</w:t>
      </w:r>
      <w:r w:rsidRPr="00DB3C69">
        <w:rPr>
          <w:sz w:val="28"/>
          <w:szCs w:val="28"/>
        </w:rPr>
        <w:t>ветствии с методическими указаниями и не превышает укрупн</w:t>
      </w:r>
      <w:r>
        <w:rPr>
          <w:sz w:val="28"/>
          <w:szCs w:val="28"/>
        </w:rPr>
        <w:t>енные сметные нормативы для объ</w:t>
      </w:r>
      <w:r w:rsidRPr="00DB3C69">
        <w:rPr>
          <w:sz w:val="28"/>
          <w:szCs w:val="28"/>
        </w:rPr>
        <w:t>ектов непроизво</w:t>
      </w:r>
      <w:r w:rsidR="00433521">
        <w:rPr>
          <w:sz w:val="28"/>
          <w:szCs w:val="28"/>
        </w:rPr>
        <w:t>дс</w:t>
      </w:r>
      <w:r w:rsidRPr="00DB3C69">
        <w:rPr>
          <w:sz w:val="28"/>
          <w:szCs w:val="28"/>
        </w:rPr>
        <w:t>твенной сферы и инженерной инфраструкт</w:t>
      </w:r>
      <w:r>
        <w:rPr>
          <w:sz w:val="28"/>
          <w:szCs w:val="28"/>
        </w:rPr>
        <w:t>уры. Плата за подключение диффе</w:t>
      </w:r>
      <w:r w:rsidRPr="00DB3C69">
        <w:rPr>
          <w:sz w:val="28"/>
          <w:szCs w:val="28"/>
        </w:rPr>
        <w:t xml:space="preserve">ренцируется в соответствии с методическими указаниями, в том числе в соответствии с типом прокладки тепловых сетей (подземная (канальная и бесканальная) и надземная (наземная)). </w:t>
      </w:r>
    </w:p>
    <w:p w14:paraId="2CB8673D" w14:textId="6B8CF050" w:rsidR="00DB3C69" w:rsidRPr="00DB3C69" w:rsidRDefault="00DB3C69" w:rsidP="00914866">
      <w:pPr>
        <w:pStyle w:val="Default"/>
        <w:spacing w:line="360" w:lineRule="auto"/>
        <w:ind w:firstLine="567"/>
        <w:jc w:val="both"/>
        <w:rPr>
          <w:sz w:val="28"/>
          <w:szCs w:val="28"/>
        </w:rPr>
      </w:pPr>
      <w:r w:rsidRPr="00DB3C69">
        <w:rPr>
          <w:sz w:val="28"/>
          <w:szCs w:val="28"/>
        </w:rPr>
        <w:t>При отсутствии технической возможности подключения к системе теплоснабжения плата за подключение для потребителя, суммарная подключаемая теп</w:t>
      </w:r>
      <w:r>
        <w:rPr>
          <w:sz w:val="28"/>
          <w:szCs w:val="28"/>
        </w:rPr>
        <w:t>ловая нагрузка которого превыша</w:t>
      </w:r>
      <w:r w:rsidRPr="00DB3C69">
        <w:rPr>
          <w:sz w:val="28"/>
          <w:szCs w:val="28"/>
        </w:rPr>
        <w:t xml:space="preserve">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 </w:t>
      </w:r>
    </w:p>
    <w:p w14:paraId="395D566B" w14:textId="295F3F41" w:rsidR="00DB3C69" w:rsidRPr="00DB3C69" w:rsidRDefault="00DB3C69" w:rsidP="00914866">
      <w:pPr>
        <w:pStyle w:val="Default"/>
        <w:spacing w:line="360" w:lineRule="auto"/>
        <w:ind w:firstLine="567"/>
        <w:jc w:val="both"/>
        <w:rPr>
          <w:sz w:val="28"/>
          <w:szCs w:val="28"/>
        </w:rPr>
      </w:pPr>
      <w:r w:rsidRPr="00DB3C69">
        <w:rPr>
          <w:sz w:val="28"/>
          <w:szCs w:val="28"/>
        </w:rPr>
        <w:lastRenderedPageBreak/>
        <w:t>В размер платы за подключение, устанавливаемой в индивидуальном порядке, включаются сре</w:t>
      </w:r>
      <w:r w:rsidR="00A12CE3">
        <w:rPr>
          <w:sz w:val="28"/>
          <w:szCs w:val="28"/>
        </w:rPr>
        <w:t>дс</w:t>
      </w:r>
      <w:r w:rsidRPr="00DB3C69">
        <w:rPr>
          <w:sz w:val="28"/>
          <w:szCs w:val="28"/>
        </w:rPr>
        <w:t xml:space="preserve">тва для компенсации регулируемой организации: </w:t>
      </w:r>
    </w:p>
    <w:p w14:paraId="4CC916BF" w14:textId="3FB2B5B9" w:rsidR="00DB3C69" w:rsidRPr="00DB3C69" w:rsidRDefault="00DB3C69" w:rsidP="00914866">
      <w:pPr>
        <w:pStyle w:val="Default"/>
        <w:spacing w:line="360" w:lineRule="auto"/>
        <w:ind w:firstLine="567"/>
        <w:jc w:val="both"/>
        <w:rPr>
          <w:sz w:val="28"/>
          <w:szCs w:val="28"/>
        </w:rPr>
      </w:pPr>
      <w:r w:rsidRPr="00DB3C69">
        <w:rPr>
          <w:sz w:val="28"/>
          <w:szCs w:val="28"/>
        </w:rPr>
        <w:t>а)</w:t>
      </w:r>
      <w:r w:rsidR="0012458F">
        <w:rPr>
          <w:sz w:val="28"/>
          <w:szCs w:val="28"/>
        </w:rPr>
        <w:t> </w:t>
      </w:r>
      <w:r w:rsidRPr="00DB3C69">
        <w:rPr>
          <w:sz w:val="28"/>
          <w:szCs w:val="28"/>
        </w:rPr>
        <w:t>расходов на проведение мероприятий по подключению</w:t>
      </w:r>
      <w:r>
        <w:rPr>
          <w:sz w:val="28"/>
          <w:szCs w:val="28"/>
        </w:rPr>
        <w:t xml:space="preserve"> объекта капитального строитель</w:t>
      </w:r>
      <w:r w:rsidRPr="00DB3C69">
        <w:rPr>
          <w:sz w:val="28"/>
          <w:szCs w:val="28"/>
        </w:rPr>
        <w:t xml:space="preserve">ства потребителя, в том числе </w:t>
      </w:r>
      <w:r w:rsidR="0063643D">
        <w:rPr>
          <w:sz w:val="28"/>
          <w:szCs w:val="28"/>
        </w:rPr>
        <w:t>–</w:t>
      </w:r>
      <w:r w:rsidRPr="00DB3C69">
        <w:rPr>
          <w:sz w:val="28"/>
          <w:szCs w:val="28"/>
        </w:rPr>
        <w:t xml:space="preserve"> застройщика; </w:t>
      </w:r>
    </w:p>
    <w:p w14:paraId="597A68FD" w14:textId="77777777" w:rsidR="00DB3C69" w:rsidRPr="00DB3C69" w:rsidRDefault="00DB3C69" w:rsidP="00914866">
      <w:pPr>
        <w:pStyle w:val="Default"/>
        <w:spacing w:line="360" w:lineRule="auto"/>
        <w:ind w:firstLine="567"/>
        <w:jc w:val="both"/>
        <w:rPr>
          <w:sz w:val="28"/>
          <w:szCs w:val="28"/>
        </w:rPr>
      </w:pPr>
      <w:r w:rsidRPr="00DB3C69">
        <w:rPr>
          <w:sz w:val="28"/>
          <w:szCs w:val="28"/>
        </w:rPr>
        <w:t>б)</w:t>
      </w:r>
      <w:r w:rsidR="0012458F">
        <w:rPr>
          <w:sz w:val="28"/>
          <w:szCs w:val="28"/>
        </w:rPr>
        <w:t> </w:t>
      </w:r>
      <w:r w:rsidRPr="00DB3C69">
        <w:rPr>
          <w:sz w:val="28"/>
          <w:szCs w:val="28"/>
        </w:rPr>
        <w:t>расходов на создание (реконструкцию) тепловых сетей от существующих тепловых сетей или источников тепловой энергии до точки подключения объект</w:t>
      </w:r>
      <w:r>
        <w:rPr>
          <w:sz w:val="28"/>
          <w:szCs w:val="28"/>
        </w:rPr>
        <w:t>а капитального строительства по</w:t>
      </w:r>
      <w:r w:rsidRPr="00DB3C69">
        <w:rPr>
          <w:sz w:val="28"/>
          <w:szCs w:val="28"/>
        </w:rPr>
        <w:t>требителя, рассчитанных в соответствии со сметной стоимостью создания (ре</w:t>
      </w:r>
      <w:r>
        <w:rPr>
          <w:sz w:val="28"/>
          <w:szCs w:val="28"/>
        </w:rPr>
        <w:t>конструкции) соот</w:t>
      </w:r>
      <w:r w:rsidRPr="00DB3C69">
        <w:rPr>
          <w:sz w:val="28"/>
          <w:szCs w:val="28"/>
        </w:rPr>
        <w:t xml:space="preserve">ветствующих тепловых сетей; </w:t>
      </w:r>
    </w:p>
    <w:p w14:paraId="481A9650" w14:textId="77777777" w:rsidR="00DB3C69" w:rsidRPr="00DB3C69" w:rsidRDefault="00DB3C69" w:rsidP="00914866">
      <w:pPr>
        <w:pStyle w:val="Default"/>
        <w:spacing w:line="360" w:lineRule="auto"/>
        <w:ind w:firstLine="567"/>
        <w:jc w:val="both"/>
        <w:rPr>
          <w:sz w:val="28"/>
          <w:szCs w:val="28"/>
        </w:rPr>
      </w:pPr>
      <w:r w:rsidRPr="00DB3C69">
        <w:rPr>
          <w:sz w:val="28"/>
          <w:szCs w:val="28"/>
        </w:rPr>
        <w:t>в)</w:t>
      </w:r>
      <w:r w:rsidR="0012458F">
        <w:rPr>
          <w:sz w:val="28"/>
          <w:szCs w:val="28"/>
        </w:rPr>
        <w:t> </w:t>
      </w:r>
      <w:r w:rsidRPr="00DB3C69">
        <w:rPr>
          <w:sz w:val="28"/>
          <w:szCs w:val="28"/>
        </w:rPr>
        <w:t>расходов на создание (реконструкцию) источников тепло</w:t>
      </w:r>
      <w:r>
        <w:rPr>
          <w:sz w:val="28"/>
          <w:szCs w:val="28"/>
        </w:rPr>
        <w:t>вой энергии и (или) развитие су</w:t>
      </w:r>
      <w:r w:rsidRPr="00DB3C69">
        <w:rPr>
          <w:sz w:val="28"/>
          <w:szCs w:val="28"/>
        </w:rPr>
        <w:t>ществующих источников тепловой энергии и (или) тепловых сетей, необходимых для создания технической возможности такого подключения, в том числе в</w:t>
      </w:r>
      <w:r>
        <w:rPr>
          <w:sz w:val="28"/>
          <w:szCs w:val="28"/>
        </w:rPr>
        <w:t xml:space="preserve"> соответствии со сметной стоимо</w:t>
      </w:r>
      <w:r w:rsidRPr="00DB3C69">
        <w:rPr>
          <w:sz w:val="28"/>
          <w:szCs w:val="28"/>
        </w:rPr>
        <w:t xml:space="preserve">стью создания (реконструкции, модернизации) соответствующих тепловых сетей и источников тепловой энергии; </w:t>
      </w:r>
    </w:p>
    <w:p w14:paraId="3F056430" w14:textId="77777777" w:rsidR="00DB3C69" w:rsidRPr="00DB3C69" w:rsidRDefault="00DB3C69" w:rsidP="00914866">
      <w:pPr>
        <w:pStyle w:val="Default"/>
        <w:spacing w:line="360" w:lineRule="auto"/>
        <w:ind w:firstLine="567"/>
        <w:jc w:val="both"/>
        <w:rPr>
          <w:sz w:val="28"/>
          <w:szCs w:val="28"/>
        </w:rPr>
      </w:pPr>
      <w:r w:rsidRPr="00DB3C69">
        <w:rPr>
          <w:sz w:val="28"/>
          <w:szCs w:val="28"/>
        </w:rPr>
        <w:t>г)</w:t>
      </w:r>
      <w:r w:rsidR="0012458F">
        <w:rPr>
          <w:sz w:val="28"/>
          <w:szCs w:val="28"/>
        </w:rPr>
        <w:t> </w:t>
      </w:r>
      <w:r w:rsidRPr="00DB3C69">
        <w:rPr>
          <w:sz w:val="28"/>
          <w:szCs w:val="28"/>
        </w:rPr>
        <w:t xml:space="preserve">налога на прибыль, определяемого в соответствии с налоговым законодательством. </w:t>
      </w:r>
    </w:p>
    <w:p w14:paraId="4CE15935" w14:textId="57448524" w:rsidR="00DB3C69" w:rsidRPr="00DB3C69" w:rsidRDefault="00DB3C69" w:rsidP="006257C3">
      <w:pPr>
        <w:pStyle w:val="Default"/>
        <w:spacing w:line="360" w:lineRule="auto"/>
        <w:ind w:firstLine="567"/>
        <w:jc w:val="both"/>
        <w:rPr>
          <w:sz w:val="28"/>
          <w:szCs w:val="28"/>
        </w:rPr>
      </w:pPr>
      <w:r w:rsidRPr="00DB3C69">
        <w:rPr>
          <w:sz w:val="28"/>
          <w:szCs w:val="28"/>
        </w:rPr>
        <w:t>Стоимость мероприятий, включаемых в состав платы за подключение, устанавливаемой в индивидуальном порядке, не превышает укрупненные сметные</w:t>
      </w:r>
      <w:r>
        <w:rPr>
          <w:sz w:val="28"/>
          <w:szCs w:val="28"/>
        </w:rPr>
        <w:t xml:space="preserve"> нормативы для объектов непроиз</w:t>
      </w:r>
      <w:r w:rsidRPr="00DB3C69">
        <w:rPr>
          <w:sz w:val="28"/>
          <w:szCs w:val="28"/>
        </w:rPr>
        <w:t>во</w:t>
      </w:r>
      <w:r w:rsidR="00A12CE3">
        <w:rPr>
          <w:sz w:val="28"/>
          <w:szCs w:val="28"/>
        </w:rPr>
        <w:t>дс</w:t>
      </w:r>
      <w:r w:rsidRPr="00DB3C69">
        <w:rPr>
          <w:sz w:val="28"/>
          <w:szCs w:val="28"/>
        </w:rPr>
        <w:t xml:space="preserve">твенной сферы и инженерной инфраструктуры. </w:t>
      </w:r>
    </w:p>
    <w:p w14:paraId="7C2822F0" w14:textId="77777777" w:rsidR="0087508D" w:rsidRPr="00620986" w:rsidRDefault="0087508D" w:rsidP="00FA4A2B">
      <w:pPr>
        <w:autoSpaceDE w:val="0"/>
        <w:autoSpaceDN w:val="0"/>
        <w:adjustRightInd w:val="0"/>
        <w:spacing w:line="240" w:lineRule="auto"/>
        <w:jc w:val="center"/>
        <w:rPr>
          <w:rFonts w:ascii="Times New Roman" w:hAnsi="Times New Roman" w:cs="Times New Roman"/>
          <w:b/>
          <w:i/>
          <w:iCs/>
          <w:sz w:val="28"/>
          <w:szCs w:val="28"/>
        </w:rPr>
      </w:pPr>
      <w:r w:rsidRPr="00620986">
        <w:rPr>
          <w:rFonts w:ascii="Times New Roman" w:hAnsi="Times New Roman" w:cs="Times New Roman"/>
          <w:b/>
          <w:i/>
          <w:iCs/>
          <w:sz w:val="28"/>
          <w:szCs w:val="28"/>
        </w:rPr>
        <w:t>1.11.4 Описание платы за услуги по поддержанию резервной тепловой мощности, в том числе для социально значимых категорий потребителей</w:t>
      </w:r>
    </w:p>
    <w:p w14:paraId="2AD1457A" w14:textId="0C47D8B7" w:rsidR="00DB3C69" w:rsidRPr="00DB3C69" w:rsidRDefault="00DB3C69" w:rsidP="00CE3BC9">
      <w:pPr>
        <w:pStyle w:val="Default"/>
        <w:spacing w:line="360" w:lineRule="auto"/>
        <w:ind w:firstLine="567"/>
        <w:jc w:val="both"/>
        <w:rPr>
          <w:sz w:val="28"/>
          <w:szCs w:val="28"/>
        </w:rPr>
      </w:pPr>
      <w:r w:rsidRPr="00DB3C69">
        <w:rPr>
          <w:sz w:val="28"/>
          <w:szCs w:val="28"/>
        </w:rPr>
        <w:t>В соответствии с требованиями Федерального Закона Российской Федерации от 27.07.2010</w:t>
      </w:r>
      <w:r w:rsidR="006257C3">
        <w:rPr>
          <w:sz w:val="28"/>
          <w:szCs w:val="28"/>
        </w:rPr>
        <w:t>г.</w:t>
      </w:r>
      <w:r w:rsidRPr="00DB3C69">
        <w:rPr>
          <w:sz w:val="28"/>
          <w:szCs w:val="28"/>
        </w:rPr>
        <w:t xml:space="preserve"> № 190-ФЗ </w:t>
      </w:r>
      <w:r w:rsidR="00134D34">
        <w:rPr>
          <w:sz w:val="28"/>
          <w:szCs w:val="28"/>
        </w:rPr>
        <w:t>«</w:t>
      </w:r>
      <w:r w:rsidRPr="00DB3C69">
        <w:rPr>
          <w:sz w:val="28"/>
          <w:szCs w:val="28"/>
        </w:rPr>
        <w:t>О теплоснабжении</w:t>
      </w:r>
      <w:r w:rsidR="00134D34">
        <w:rPr>
          <w:sz w:val="28"/>
          <w:szCs w:val="28"/>
        </w:rPr>
        <w:t>»</w:t>
      </w:r>
      <w:r w:rsidRPr="00DB3C69">
        <w:rPr>
          <w:sz w:val="28"/>
          <w:szCs w:val="28"/>
        </w:rPr>
        <w:t xml:space="preserve">: </w:t>
      </w:r>
    </w:p>
    <w:p w14:paraId="39632F90" w14:textId="77777777" w:rsidR="0004480E" w:rsidRPr="00DB3C69"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 xml:space="preserve">Потребители, подключенные к системе теплоснабжения, но не потребляющие тепловой </w:t>
      </w:r>
      <w:r w:rsidR="00794A33" w:rsidRPr="00DB3C69">
        <w:rPr>
          <w:rFonts w:ascii="Times New Roman" w:hAnsi="Times New Roman" w:cs="Times New Roman"/>
          <w:sz w:val="28"/>
          <w:szCs w:val="28"/>
        </w:rPr>
        <w:t>энергии (</w:t>
      </w:r>
      <w:r w:rsidRPr="00DB3C69">
        <w:rPr>
          <w:rFonts w:ascii="Times New Roman" w:hAnsi="Times New Roman" w:cs="Times New Roman"/>
          <w:sz w:val="28"/>
          <w:szCs w:val="28"/>
        </w:rPr>
        <w:t xml:space="preserve">мощности), теплоносителя по договору теплоснабжения, заключают с теплоснабжающими организациями договоры оказания услуг по поддержанию резервной тепловой мощности и оплачивают </w:t>
      </w:r>
      <w:r w:rsidRPr="00DB3C69">
        <w:rPr>
          <w:rFonts w:ascii="Times New Roman" w:hAnsi="Times New Roman" w:cs="Times New Roman"/>
          <w:sz w:val="28"/>
          <w:szCs w:val="28"/>
        </w:rPr>
        <w:lastRenderedPageBreak/>
        <w:t xml:space="preserve">указанные услуги по регулируемым ценам (тарифам) или по ценам, определяемым соглашением сторон договора.  </w:t>
      </w:r>
    </w:p>
    <w:p w14:paraId="2D2483C7" w14:textId="77777777" w:rsidR="0004480E" w:rsidRPr="00DB3C69"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 xml:space="preserve">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 </w:t>
      </w:r>
    </w:p>
    <w:p w14:paraId="6CE02250" w14:textId="77777777" w:rsidR="0004480E" w:rsidRPr="00DB3C69"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 xml:space="preserve">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РФ,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  </w:t>
      </w:r>
    </w:p>
    <w:p w14:paraId="6D9139AA" w14:textId="77777777" w:rsidR="0004480E" w:rsidRDefault="0004480E" w:rsidP="00CE3BC9">
      <w:pPr>
        <w:spacing w:after="0" w:line="360" w:lineRule="auto"/>
        <w:ind w:firstLine="567"/>
        <w:jc w:val="both"/>
        <w:rPr>
          <w:rFonts w:ascii="Times New Roman" w:hAnsi="Times New Roman" w:cs="Times New Roman"/>
          <w:sz w:val="28"/>
          <w:szCs w:val="28"/>
        </w:rPr>
      </w:pPr>
      <w:r w:rsidRPr="00DB3C69">
        <w:rPr>
          <w:rFonts w:ascii="Times New Roman" w:hAnsi="Times New Roman" w:cs="Times New Roman"/>
          <w:sz w:val="28"/>
          <w:szCs w:val="28"/>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775E3075" w14:textId="77777777" w:rsidR="0087508D" w:rsidRPr="0087508D" w:rsidRDefault="0087508D" w:rsidP="00CE3BC9">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Плата за услуги по поддержанию резервной тепловой мощности, не производится.</w:t>
      </w:r>
    </w:p>
    <w:p w14:paraId="7375E286" w14:textId="77777777" w:rsidR="0004480E" w:rsidRPr="0004480E" w:rsidRDefault="0004480E" w:rsidP="0004480E">
      <w:pPr>
        <w:sectPr w:rsidR="0004480E" w:rsidRPr="0004480E" w:rsidSect="0036591E">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C802FC9" w14:textId="1D43E234" w:rsidR="0004480E" w:rsidRPr="00914866" w:rsidRDefault="0004480E" w:rsidP="0012458F">
      <w:pPr>
        <w:spacing w:after="0" w:line="240" w:lineRule="auto"/>
        <w:jc w:val="center"/>
        <w:rPr>
          <w:rFonts w:ascii="Times New Roman" w:hAnsi="Times New Roman" w:cs="Times New Roman"/>
          <w:b/>
          <w:i/>
          <w:sz w:val="28"/>
          <w:szCs w:val="28"/>
        </w:rPr>
      </w:pPr>
      <w:r w:rsidRPr="00914866">
        <w:rPr>
          <w:rFonts w:ascii="Times New Roman" w:hAnsi="Times New Roman" w:cs="Times New Roman"/>
          <w:b/>
          <w:i/>
          <w:sz w:val="28"/>
          <w:szCs w:val="28"/>
        </w:rPr>
        <w:lastRenderedPageBreak/>
        <w:t xml:space="preserve">Таблица </w:t>
      </w:r>
      <w:r w:rsidR="00620986" w:rsidRPr="00620986">
        <w:rPr>
          <w:rFonts w:ascii="Times New Roman" w:hAnsi="Times New Roman" w:cs="Times New Roman"/>
          <w:b/>
          <w:i/>
          <w:iCs/>
          <w:sz w:val="28"/>
          <w:szCs w:val="28"/>
        </w:rPr>
        <w:t>1.11.4</w:t>
      </w:r>
      <w:r w:rsidR="00620986">
        <w:rPr>
          <w:rFonts w:ascii="Times New Roman" w:hAnsi="Times New Roman" w:cs="Times New Roman"/>
          <w:b/>
          <w:i/>
          <w:iCs/>
          <w:sz w:val="28"/>
          <w:szCs w:val="28"/>
        </w:rPr>
        <w:t>.1</w:t>
      </w:r>
      <w:r w:rsidR="00620986" w:rsidRPr="00620986">
        <w:rPr>
          <w:rFonts w:ascii="Times New Roman" w:hAnsi="Times New Roman" w:cs="Times New Roman"/>
          <w:b/>
          <w:i/>
          <w:iCs/>
          <w:sz w:val="28"/>
          <w:szCs w:val="28"/>
        </w:rPr>
        <w:t xml:space="preserve"> </w:t>
      </w:r>
      <w:r w:rsidR="007170E6">
        <w:rPr>
          <w:rFonts w:ascii="Times New Roman" w:hAnsi="Times New Roman" w:cs="Times New Roman"/>
          <w:b/>
          <w:i/>
          <w:sz w:val="28"/>
          <w:szCs w:val="28"/>
        </w:rPr>
        <w:t>–</w:t>
      </w:r>
      <w:r w:rsidR="00287A0D">
        <w:rPr>
          <w:rFonts w:ascii="Times New Roman" w:hAnsi="Times New Roman" w:cs="Times New Roman"/>
          <w:b/>
          <w:i/>
          <w:sz w:val="28"/>
          <w:szCs w:val="28"/>
        </w:rPr>
        <w:t xml:space="preserve"> </w:t>
      </w:r>
      <w:r w:rsidRPr="00914866">
        <w:rPr>
          <w:rFonts w:ascii="Times New Roman" w:hAnsi="Times New Roman" w:cs="Times New Roman"/>
          <w:b/>
          <w:i/>
          <w:sz w:val="28"/>
          <w:szCs w:val="28"/>
        </w:rPr>
        <w:t>Плата за услуги по поддержанию резервной тепловой мощности, в том числе для социально значимых категорий потребителей</w:t>
      </w:r>
    </w:p>
    <w:tbl>
      <w:tblPr>
        <w:tblW w:w="1460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2126"/>
        <w:gridCol w:w="2268"/>
        <w:gridCol w:w="2127"/>
        <w:gridCol w:w="2126"/>
      </w:tblGrid>
      <w:tr w:rsidR="00FA4A2B" w:rsidRPr="007170E6" w14:paraId="37EDEBD6" w14:textId="77777777" w:rsidTr="007C1AEF">
        <w:trPr>
          <w:trHeight w:val="307"/>
        </w:trPr>
        <w:tc>
          <w:tcPr>
            <w:tcW w:w="5954" w:type="dxa"/>
            <w:vMerge w:val="restart"/>
            <w:shd w:val="clear" w:color="auto" w:fill="F7CAAC" w:themeFill="accent2" w:themeFillTint="66"/>
            <w:vAlign w:val="center"/>
          </w:tcPr>
          <w:p w14:paraId="2CB5E44C" w14:textId="77777777" w:rsidR="00FA4A2B" w:rsidRPr="007170E6" w:rsidRDefault="00FA4A2B" w:rsidP="006257C3">
            <w:pPr>
              <w:spacing w:after="0" w:line="276" w:lineRule="auto"/>
              <w:jc w:val="center"/>
              <w:rPr>
                <w:rFonts w:ascii="Times New Roman" w:hAnsi="Times New Roman" w:cs="Times New Roman"/>
                <w:b/>
                <w:i/>
                <w:sz w:val="20"/>
                <w:szCs w:val="20"/>
              </w:rPr>
            </w:pPr>
            <w:r w:rsidRPr="007170E6">
              <w:rPr>
                <w:rFonts w:ascii="Times New Roman" w:hAnsi="Times New Roman" w:cs="Times New Roman"/>
                <w:b/>
                <w:i/>
                <w:sz w:val="20"/>
                <w:szCs w:val="20"/>
              </w:rPr>
              <w:t>Наименование показателя</w:t>
            </w:r>
          </w:p>
        </w:tc>
        <w:tc>
          <w:tcPr>
            <w:tcW w:w="2126" w:type="dxa"/>
            <w:vMerge w:val="restart"/>
            <w:shd w:val="clear" w:color="auto" w:fill="F7CAAC" w:themeFill="accent2" w:themeFillTint="66"/>
            <w:vAlign w:val="center"/>
          </w:tcPr>
          <w:p w14:paraId="59040CE0" w14:textId="77777777" w:rsidR="00FA4A2B" w:rsidRPr="007170E6" w:rsidRDefault="00FA4A2B" w:rsidP="006257C3">
            <w:pPr>
              <w:spacing w:after="0" w:line="276" w:lineRule="auto"/>
              <w:jc w:val="center"/>
              <w:rPr>
                <w:rFonts w:ascii="Times New Roman" w:hAnsi="Times New Roman" w:cs="Times New Roman"/>
                <w:b/>
                <w:i/>
                <w:sz w:val="20"/>
                <w:szCs w:val="20"/>
              </w:rPr>
            </w:pPr>
            <w:r w:rsidRPr="007170E6">
              <w:rPr>
                <w:rFonts w:ascii="Times New Roman" w:hAnsi="Times New Roman" w:cs="Times New Roman"/>
                <w:b/>
                <w:i/>
                <w:sz w:val="20"/>
                <w:szCs w:val="20"/>
              </w:rPr>
              <w:t>Единица измерения</w:t>
            </w:r>
          </w:p>
        </w:tc>
        <w:tc>
          <w:tcPr>
            <w:tcW w:w="6521" w:type="dxa"/>
            <w:gridSpan w:val="3"/>
            <w:shd w:val="clear" w:color="auto" w:fill="F7CAAC" w:themeFill="accent2" w:themeFillTint="66"/>
            <w:vAlign w:val="center"/>
          </w:tcPr>
          <w:p w14:paraId="0B6EE257" w14:textId="77777777" w:rsidR="00FA4A2B" w:rsidRPr="007170E6" w:rsidRDefault="00FA4A2B" w:rsidP="006257C3">
            <w:pPr>
              <w:spacing w:after="0" w:line="276" w:lineRule="auto"/>
              <w:jc w:val="center"/>
              <w:rPr>
                <w:rFonts w:ascii="Times New Roman" w:hAnsi="Times New Roman" w:cs="Times New Roman"/>
                <w:b/>
                <w:i/>
                <w:sz w:val="20"/>
                <w:szCs w:val="20"/>
              </w:rPr>
            </w:pPr>
            <w:r w:rsidRPr="007170E6">
              <w:rPr>
                <w:rFonts w:ascii="Times New Roman" w:hAnsi="Times New Roman" w:cs="Times New Roman"/>
                <w:b/>
                <w:i/>
                <w:sz w:val="20"/>
                <w:szCs w:val="20"/>
              </w:rPr>
              <w:t>Сроки действия платы за услуги по поддержанию резервной тепловой мощности</w:t>
            </w:r>
          </w:p>
        </w:tc>
      </w:tr>
      <w:tr w:rsidR="00FA4A2B" w:rsidRPr="007170E6" w14:paraId="082B0416" w14:textId="77777777" w:rsidTr="007C1AEF">
        <w:trPr>
          <w:trHeight w:val="102"/>
        </w:trPr>
        <w:tc>
          <w:tcPr>
            <w:tcW w:w="5954" w:type="dxa"/>
            <w:vMerge/>
            <w:shd w:val="clear" w:color="auto" w:fill="F7CAAC" w:themeFill="accent2" w:themeFillTint="66"/>
            <w:vAlign w:val="center"/>
          </w:tcPr>
          <w:p w14:paraId="3D7D4E7A" w14:textId="77777777" w:rsidR="00FA4A2B" w:rsidRPr="007170E6" w:rsidRDefault="00FA4A2B" w:rsidP="00E9281C">
            <w:pPr>
              <w:spacing w:after="0" w:line="276" w:lineRule="auto"/>
              <w:jc w:val="center"/>
              <w:rPr>
                <w:rFonts w:ascii="Times New Roman" w:hAnsi="Times New Roman" w:cs="Times New Roman"/>
                <w:b/>
                <w:i/>
                <w:sz w:val="20"/>
                <w:szCs w:val="20"/>
              </w:rPr>
            </w:pPr>
          </w:p>
        </w:tc>
        <w:tc>
          <w:tcPr>
            <w:tcW w:w="2126" w:type="dxa"/>
            <w:vMerge/>
            <w:shd w:val="clear" w:color="auto" w:fill="F7CAAC" w:themeFill="accent2" w:themeFillTint="66"/>
            <w:vAlign w:val="center"/>
          </w:tcPr>
          <w:p w14:paraId="0B388114" w14:textId="77777777" w:rsidR="00FA4A2B" w:rsidRPr="007170E6" w:rsidRDefault="00FA4A2B" w:rsidP="00E9281C">
            <w:pPr>
              <w:spacing w:after="0" w:line="276" w:lineRule="auto"/>
              <w:jc w:val="center"/>
              <w:rPr>
                <w:rFonts w:ascii="Times New Roman" w:hAnsi="Times New Roman" w:cs="Times New Roman"/>
                <w:b/>
                <w:i/>
                <w:sz w:val="20"/>
                <w:szCs w:val="20"/>
              </w:rPr>
            </w:pPr>
          </w:p>
        </w:tc>
        <w:tc>
          <w:tcPr>
            <w:tcW w:w="2268" w:type="dxa"/>
            <w:shd w:val="clear" w:color="auto" w:fill="F7CAAC" w:themeFill="accent2" w:themeFillTint="66"/>
            <w:vAlign w:val="center"/>
          </w:tcPr>
          <w:p w14:paraId="11BC9F2E" w14:textId="41D43009" w:rsidR="00FA4A2B" w:rsidRPr="007170E6" w:rsidRDefault="00FA4A2B" w:rsidP="00E9281C">
            <w:pPr>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2021г.</w:t>
            </w:r>
          </w:p>
        </w:tc>
        <w:tc>
          <w:tcPr>
            <w:tcW w:w="2127" w:type="dxa"/>
            <w:shd w:val="clear" w:color="auto" w:fill="F7CAAC" w:themeFill="accent2" w:themeFillTint="66"/>
            <w:vAlign w:val="center"/>
          </w:tcPr>
          <w:p w14:paraId="0C33630F" w14:textId="0443A1EA" w:rsidR="00FA4A2B" w:rsidRPr="007170E6" w:rsidRDefault="00FA4A2B" w:rsidP="00E9281C">
            <w:pPr>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2022г.</w:t>
            </w:r>
          </w:p>
        </w:tc>
        <w:tc>
          <w:tcPr>
            <w:tcW w:w="2126" w:type="dxa"/>
            <w:shd w:val="clear" w:color="auto" w:fill="F7CAAC" w:themeFill="accent2" w:themeFillTint="66"/>
            <w:vAlign w:val="center"/>
          </w:tcPr>
          <w:p w14:paraId="2A6BE488" w14:textId="72A798DB" w:rsidR="00FA4A2B" w:rsidRPr="007170E6" w:rsidRDefault="00FA4A2B" w:rsidP="00E9281C">
            <w:pPr>
              <w:spacing w:after="0" w:line="276" w:lineRule="auto"/>
              <w:jc w:val="center"/>
              <w:rPr>
                <w:rFonts w:ascii="Times New Roman" w:hAnsi="Times New Roman" w:cs="Times New Roman"/>
                <w:b/>
                <w:i/>
                <w:sz w:val="20"/>
                <w:szCs w:val="20"/>
              </w:rPr>
            </w:pPr>
            <w:r>
              <w:rPr>
                <w:rFonts w:ascii="Times New Roman" w:hAnsi="Times New Roman" w:cs="Times New Roman"/>
                <w:b/>
                <w:i/>
                <w:sz w:val="20"/>
                <w:szCs w:val="20"/>
              </w:rPr>
              <w:t>2023г.</w:t>
            </w:r>
          </w:p>
        </w:tc>
      </w:tr>
      <w:tr w:rsidR="00E9281C" w:rsidRPr="007170E6" w14:paraId="5F584846" w14:textId="77777777" w:rsidTr="007C1AEF">
        <w:trPr>
          <w:trHeight w:val="120"/>
        </w:trPr>
        <w:tc>
          <w:tcPr>
            <w:tcW w:w="5954" w:type="dxa"/>
            <w:shd w:val="clear" w:color="auto" w:fill="auto"/>
            <w:vAlign w:val="center"/>
          </w:tcPr>
          <w:p w14:paraId="754868D3"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Ставка за содержание тепловой мощности, руб./гкал/ч/мес</w:t>
            </w:r>
          </w:p>
        </w:tc>
        <w:tc>
          <w:tcPr>
            <w:tcW w:w="2126" w:type="dxa"/>
            <w:shd w:val="clear" w:color="auto" w:fill="auto"/>
            <w:vAlign w:val="center"/>
          </w:tcPr>
          <w:p w14:paraId="75EA66A0"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руб./Гкал/ч/мес</w:t>
            </w:r>
          </w:p>
        </w:tc>
        <w:tc>
          <w:tcPr>
            <w:tcW w:w="2268" w:type="dxa"/>
            <w:shd w:val="clear" w:color="auto" w:fill="auto"/>
            <w:vAlign w:val="center"/>
          </w:tcPr>
          <w:p w14:paraId="3C70119E"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c>
          <w:tcPr>
            <w:tcW w:w="2127" w:type="dxa"/>
            <w:shd w:val="clear" w:color="auto" w:fill="auto"/>
            <w:vAlign w:val="center"/>
          </w:tcPr>
          <w:p w14:paraId="3260C03A"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c>
          <w:tcPr>
            <w:tcW w:w="2126" w:type="dxa"/>
            <w:shd w:val="clear" w:color="auto" w:fill="auto"/>
            <w:vAlign w:val="center"/>
          </w:tcPr>
          <w:p w14:paraId="44BB4524"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r>
      <w:tr w:rsidR="00E9281C" w:rsidRPr="007170E6" w14:paraId="7B343670" w14:textId="77777777" w:rsidTr="007C1AEF">
        <w:trPr>
          <w:trHeight w:val="70"/>
        </w:trPr>
        <w:tc>
          <w:tcPr>
            <w:tcW w:w="5954" w:type="dxa"/>
            <w:shd w:val="clear" w:color="auto" w:fill="FBE4D5" w:themeFill="accent2" w:themeFillTint="33"/>
            <w:vAlign w:val="center"/>
          </w:tcPr>
          <w:p w14:paraId="58D9893C"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Группа потребителей</w:t>
            </w:r>
          </w:p>
        </w:tc>
        <w:tc>
          <w:tcPr>
            <w:tcW w:w="2126" w:type="dxa"/>
            <w:shd w:val="clear" w:color="auto" w:fill="FBE4D5" w:themeFill="accent2" w:themeFillTint="33"/>
            <w:vAlign w:val="center"/>
          </w:tcPr>
          <w:p w14:paraId="2C729A8A"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w:t>
            </w:r>
          </w:p>
        </w:tc>
        <w:tc>
          <w:tcPr>
            <w:tcW w:w="2268" w:type="dxa"/>
            <w:shd w:val="clear" w:color="auto" w:fill="FBE4D5" w:themeFill="accent2" w:themeFillTint="33"/>
            <w:vAlign w:val="center"/>
          </w:tcPr>
          <w:p w14:paraId="439F6E82"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без дифференциации</w:t>
            </w:r>
          </w:p>
        </w:tc>
        <w:tc>
          <w:tcPr>
            <w:tcW w:w="2127" w:type="dxa"/>
            <w:shd w:val="clear" w:color="auto" w:fill="FBE4D5" w:themeFill="accent2" w:themeFillTint="33"/>
            <w:vAlign w:val="center"/>
          </w:tcPr>
          <w:p w14:paraId="565F4AEA"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без дифференциации</w:t>
            </w:r>
          </w:p>
        </w:tc>
        <w:tc>
          <w:tcPr>
            <w:tcW w:w="2126" w:type="dxa"/>
            <w:shd w:val="clear" w:color="auto" w:fill="FBE4D5" w:themeFill="accent2" w:themeFillTint="33"/>
            <w:vAlign w:val="center"/>
          </w:tcPr>
          <w:p w14:paraId="20C9DD1C" w14:textId="77777777" w:rsidR="00E9281C" w:rsidRPr="007170E6" w:rsidRDefault="00E9281C" w:rsidP="00E9281C">
            <w:pPr>
              <w:spacing w:after="0" w:line="276" w:lineRule="auto"/>
              <w:jc w:val="center"/>
              <w:rPr>
                <w:rFonts w:ascii="Times New Roman" w:hAnsi="Times New Roman" w:cs="Times New Roman"/>
                <w:sz w:val="20"/>
                <w:szCs w:val="20"/>
              </w:rPr>
            </w:pPr>
            <w:r w:rsidRPr="007170E6">
              <w:rPr>
                <w:rFonts w:ascii="Times New Roman" w:hAnsi="Times New Roman" w:cs="Times New Roman"/>
                <w:sz w:val="20"/>
                <w:szCs w:val="20"/>
              </w:rPr>
              <w:t>без дифференциации</w:t>
            </w:r>
          </w:p>
        </w:tc>
      </w:tr>
    </w:tbl>
    <w:p w14:paraId="1D195A87" w14:textId="77777777" w:rsidR="0004480E" w:rsidRPr="0004480E" w:rsidRDefault="0004480E" w:rsidP="0004480E"/>
    <w:p w14:paraId="70B2BFFC" w14:textId="77777777" w:rsidR="0004480E" w:rsidRPr="0004480E" w:rsidRDefault="0004480E" w:rsidP="0004480E">
      <w:pPr>
        <w:sectPr w:rsidR="0004480E" w:rsidRPr="0004480E" w:rsidSect="0036591E">
          <w:headerReference w:type="default" r:id="rId54"/>
          <w:pgSz w:w="16838" w:h="11906" w:orient="landscape"/>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47C29AD" w14:textId="77777777" w:rsidR="0087508D" w:rsidRPr="00914866" w:rsidRDefault="0087508D" w:rsidP="00756CBC">
      <w:pPr>
        <w:autoSpaceDE w:val="0"/>
        <w:autoSpaceDN w:val="0"/>
        <w:adjustRightInd w:val="0"/>
        <w:spacing w:line="240" w:lineRule="auto"/>
        <w:jc w:val="center"/>
        <w:rPr>
          <w:rFonts w:ascii="Times New Roman" w:hAnsi="Times New Roman" w:cs="Times New Roman"/>
          <w:b/>
          <w:i/>
          <w:iCs/>
          <w:sz w:val="28"/>
          <w:szCs w:val="28"/>
        </w:rPr>
      </w:pPr>
      <w:r w:rsidRPr="00914866">
        <w:rPr>
          <w:rFonts w:ascii="Times New Roman" w:hAnsi="Times New Roman" w:cs="Times New Roman"/>
          <w:b/>
          <w:i/>
          <w:iCs/>
          <w:sz w:val="28"/>
          <w:szCs w:val="28"/>
        </w:rPr>
        <w:lastRenderedPageBreak/>
        <w:t>Часть 12. Описание существующих технических и технологических проблем в системах теплоснабжения поселения</w:t>
      </w:r>
    </w:p>
    <w:p w14:paraId="7A578086" w14:textId="77777777" w:rsidR="0087508D" w:rsidRPr="0012458F" w:rsidRDefault="0087508D" w:rsidP="00756CBC">
      <w:pPr>
        <w:autoSpaceDE w:val="0"/>
        <w:autoSpaceDN w:val="0"/>
        <w:adjustRightInd w:val="0"/>
        <w:spacing w:line="240" w:lineRule="auto"/>
        <w:jc w:val="center"/>
        <w:rPr>
          <w:rFonts w:ascii="Times New Roman" w:hAnsi="Times New Roman" w:cs="Times New Roman"/>
          <w:b/>
          <w:i/>
          <w:iCs/>
          <w:sz w:val="28"/>
          <w:szCs w:val="28"/>
        </w:rPr>
      </w:pPr>
      <w:r w:rsidRPr="0012458F">
        <w:rPr>
          <w:rFonts w:ascii="Times New Roman" w:hAnsi="Times New Roman" w:cs="Times New Roman"/>
          <w:b/>
          <w:i/>
          <w:iCs/>
          <w:sz w:val="28"/>
          <w:szCs w:val="28"/>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14:paraId="09EA9B1B" w14:textId="7368F271" w:rsidR="0004480E" w:rsidRPr="0087508D"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 xml:space="preserve">Проблемы организации качественного теплоснабжения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6257C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87508D">
        <w:rPr>
          <w:rFonts w:ascii="Times New Roman" w:hAnsi="Times New Roman" w:cs="Times New Roman"/>
          <w:sz w:val="28"/>
          <w:szCs w:val="28"/>
        </w:rPr>
        <w:t>отсутствуют.</w:t>
      </w:r>
    </w:p>
    <w:p w14:paraId="084D0931" w14:textId="77777777" w:rsidR="00B21493" w:rsidRPr="00F05ACE" w:rsidRDefault="0087508D" w:rsidP="00756CBC">
      <w:pPr>
        <w:autoSpaceDE w:val="0"/>
        <w:autoSpaceDN w:val="0"/>
        <w:adjustRightInd w:val="0"/>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p>
    <w:p w14:paraId="0E6660FD" w14:textId="3C2EC18C" w:rsidR="0004480E" w:rsidRPr="006257C3" w:rsidRDefault="005E2584"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 xml:space="preserve">Основная причина, определяющая надежность и </w:t>
      </w:r>
      <w:r w:rsidR="006257C3" w:rsidRPr="006257C3">
        <w:rPr>
          <w:rFonts w:ascii="Times New Roman" w:hAnsi="Times New Roman" w:cs="Times New Roman"/>
          <w:sz w:val="28"/>
          <w:szCs w:val="28"/>
        </w:rPr>
        <w:t>безопасность теплоснабжения поселения – это техническое состояние теплогенерирующего</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оборудования и тепловых сетей</w:t>
      </w:r>
      <w:r w:rsidR="0004480E" w:rsidRPr="006257C3">
        <w:rPr>
          <w:rFonts w:ascii="Times New Roman" w:hAnsi="Times New Roman" w:cs="Times New Roman"/>
          <w:sz w:val="28"/>
          <w:szCs w:val="28"/>
        </w:rPr>
        <w:t xml:space="preserve">. Высокая </w:t>
      </w:r>
      <w:r w:rsidR="006257C3" w:rsidRPr="006257C3">
        <w:rPr>
          <w:rFonts w:ascii="Times New Roman" w:hAnsi="Times New Roman" w:cs="Times New Roman"/>
          <w:sz w:val="28"/>
          <w:szCs w:val="28"/>
        </w:rPr>
        <w:t>степень износа</w:t>
      </w:r>
      <w:r w:rsidR="0004480E" w:rsidRPr="006257C3">
        <w:rPr>
          <w:rFonts w:ascii="Times New Roman" w:hAnsi="Times New Roman" w:cs="Times New Roman"/>
          <w:sz w:val="28"/>
          <w:szCs w:val="28"/>
        </w:rPr>
        <w:t xml:space="preserve"> основного оборудования и недостаточное финансирование теплогенерирующих предприятий </w:t>
      </w:r>
      <w:r w:rsidR="006257C3" w:rsidRPr="006257C3">
        <w:rPr>
          <w:rFonts w:ascii="Times New Roman" w:hAnsi="Times New Roman" w:cs="Times New Roman"/>
          <w:sz w:val="28"/>
          <w:szCs w:val="28"/>
        </w:rPr>
        <w:t>не позволяет своевременно модернизировать</w:t>
      </w:r>
      <w:r w:rsidR="0004480E" w:rsidRPr="006257C3">
        <w:rPr>
          <w:rFonts w:ascii="Times New Roman" w:hAnsi="Times New Roman" w:cs="Times New Roman"/>
          <w:sz w:val="28"/>
          <w:szCs w:val="28"/>
        </w:rPr>
        <w:t xml:space="preserve"> устаревающее оборудование и трубопроводы.  </w:t>
      </w:r>
    </w:p>
    <w:p w14:paraId="08A388A1" w14:textId="10DC7116" w:rsidR="0004480E" w:rsidRPr="006257C3" w:rsidRDefault="0004480E"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 xml:space="preserve">Системы теплоснабжения переживают тяжелейший кризис. Это выработавшее свой ресурс оборудование на источниках тепла, участившиеся аварии </w:t>
      </w:r>
      <w:r w:rsidR="006257C3" w:rsidRPr="006257C3">
        <w:rPr>
          <w:rFonts w:ascii="Times New Roman" w:hAnsi="Times New Roman" w:cs="Times New Roman"/>
          <w:sz w:val="28"/>
          <w:szCs w:val="28"/>
        </w:rPr>
        <w:t>на наружных</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тепловых сетях</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Причина этого</w:t>
      </w:r>
      <w:r w:rsidRPr="006257C3">
        <w:rPr>
          <w:rFonts w:ascii="Times New Roman" w:hAnsi="Times New Roman" w:cs="Times New Roman"/>
          <w:sz w:val="28"/>
          <w:szCs w:val="28"/>
        </w:rPr>
        <w:t xml:space="preserve"> во многом кроется в </w:t>
      </w:r>
      <w:r w:rsidR="006257C3" w:rsidRPr="006257C3">
        <w:rPr>
          <w:rFonts w:ascii="Times New Roman" w:hAnsi="Times New Roman" w:cs="Times New Roman"/>
          <w:sz w:val="28"/>
          <w:szCs w:val="28"/>
        </w:rPr>
        <w:t>экономическом и энергетическом кризисе</w:t>
      </w:r>
      <w:r w:rsidRPr="006257C3">
        <w:rPr>
          <w:rFonts w:ascii="Times New Roman" w:hAnsi="Times New Roman" w:cs="Times New Roman"/>
          <w:sz w:val="28"/>
          <w:szCs w:val="28"/>
        </w:rPr>
        <w:t xml:space="preserve">.  Инвестиции в обновление систем </w:t>
      </w:r>
      <w:r w:rsidR="006257C3" w:rsidRPr="006257C3">
        <w:rPr>
          <w:rFonts w:ascii="Times New Roman" w:hAnsi="Times New Roman" w:cs="Times New Roman"/>
          <w:sz w:val="28"/>
          <w:szCs w:val="28"/>
        </w:rPr>
        <w:t>теплоснабжения методично в течение многих лет сокращались</w:t>
      </w:r>
      <w:r w:rsidRPr="006257C3">
        <w:rPr>
          <w:rFonts w:ascii="Times New Roman" w:hAnsi="Times New Roman" w:cs="Times New Roman"/>
          <w:sz w:val="28"/>
          <w:szCs w:val="28"/>
        </w:rPr>
        <w:t xml:space="preserve">.  Многих аварий можно </w:t>
      </w:r>
      <w:r w:rsidR="006257C3" w:rsidRPr="006257C3">
        <w:rPr>
          <w:rFonts w:ascii="Times New Roman" w:hAnsi="Times New Roman" w:cs="Times New Roman"/>
          <w:sz w:val="28"/>
          <w:szCs w:val="28"/>
        </w:rPr>
        <w:t>было бы избежать, если</w:t>
      </w:r>
      <w:r w:rsidRPr="006257C3">
        <w:rPr>
          <w:rFonts w:ascii="Times New Roman" w:hAnsi="Times New Roman" w:cs="Times New Roman"/>
          <w:sz w:val="28"/>
          <w:szCs w:val="28"/>
        </w:rPr>
        <w:t xml:space="preserve"> бы системы теплоснабжения были вовремя </w:t>
      </w:r>
      <w:r w:rsidR="006257C3" w:rsidRPr="006257C3">
        <w:rPr>
          <w:rFonts w:ascii="Times New Roman" w:hAnsi="Times New Roman" w:cs="Times New Roman"/>
          <w:sz w:val="28"/>
          <w:szCs w:val="28"/>
        </w:rPr>
        <w:t>отрегулированы на нормативные характеристики</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Для этого не требуется значительных средств</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Затраты на восстановительные</w:t>
      </w:r>
      <w:r w:rsidRPr="006257C3">
        <w:rPr>
          <w:rFonts w:ascii="Times New Roman" w:hAnsi="Times New Roman" w:cs="Times New Roman"/>
          <w:sz w:val="28"/>
          <w:szCs w:val="28"/>
        </w:rPr>
        <w:t xml:space="preserve"> работы в десятки раз превышают затраты на наладку тепловых сетей.   </w:t>
      </w:r>
    </w:p>
    <w:p w14:paraId="04BD3D3E" w14:textId="45B27887" w:rsidR="0004480E" w:rsidRPr="006257C3" w:rsidRDefault="0087508D"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Наладка тепловой сети является ключевым</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фактором в обеспечении</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 xml:space="preserve">надежного функционирования системы </w:t>
      </w:r>
      <w:r w:rsidR="00134D34">
        <w:rPr>
          <w:rFonts w:ascii="Times New Roman" w:hAnsi="Times New Roman" w:cs="Times New Roman"/>
          <w:sz w:val="28"/>
          <w:szCs w:val="28"/>
        </w:rPr>
        <w:t>«</w:t>
      </w:r>
      <w:r w:rsidR="006257C3" w:rsidRPr="006257C3">
        <w:rPr>
          <w:rFonts w:ascii="Times New Roman" w:hAnsi="Times New Roman" w:cs="Times New Roman"/>
          <w:sz w:val="28"/>
          <w:szCs w:val="28"/>
        </w:rPr>
        <w:t>источник тепла –</w:t>
      </w:r>
      <w:r w:rsidR="0004480E" w:rsidRPr="006257C3">
        <w:rPr>
          <w:rFonts w:ascii="Times New Roman" w:hAnsi="Times New Roman" w:cs="Times New Roman"/>
          <w:sz w:val="28"/>
          <w:szCs w:val="28"/>
        </w:rPr>
        <w:t xml:space="preserve">  тепло</w:t>
      </w:r>
      <w:r w:rsidRPr="006257C3">
        <w:rPr>
          <w:rFonts w:ascii="Times New Roman" w:hAnsi="Times New Roman" w:cs="Times New Roman"/>
          <w:sz w:val="28"/>
          <w:szCs w:val="28"/>
        </w:rPr>
        <w:t xml:space="preserve">вая </w:t>
      </w:r>
      <w:r w:rsidR="006257C3" w:rsidRPr="006257C3">
        <w:rPr>
          <w:rFonts w:ascii="Times New Roman" w:hAnsi="Times New Roman" w:cs="Times New Roman"/>
          <w:sz w:val="28"/>
          <w:szCs w:val="28"/>
        </w:rPr>
        <w:t>сеть –</w:t>
      </w:r>
      <w:r w:rsidRPr="006257C3">
        <w:rPr>
          <w:rFonts w:ascii="Times New Roman" w:hAnsi="Times New Roman" w:cs="Times New Roman"/>
          <w:sz w:val="28"/>
          <w:szCs w:val="28"/>
        </w:rPr>
        <w:t xml:space="preserve">  потребитель</w:t>
      </w:r>
      <w:r w:rsidR="00134D34">
        <w:rPr>
          <w:rFonts w:ascii="Times New Roman" w:hAnsi="Times New Roman" w:cs="Times New Roman"/>
          <w:sz w:val="28"/>
          <w:szCs w:val="28"/>
        </w:rPr>
        <w:t>»</w:t>
      </w:r>
      <w:r w:rsidRPr="006257C3">
        <w:rPr>
          <w:rFonts w:ascii="Times New Roman" w:hAnsi="Times New Roman" w:cs="Times New Roman"/>
          <w:sz w:val="28"/>
          <w:szCs w:val="28"/>
        </w:rPr>
        <w:t>.   От состояния и</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работы тепловой сети во многом зависит</w:t>
      </w:r>
      <w:r w:rsidR="0004480E" w:rsidRPr="006257C3">
        <w:rPr>
          <w:rFonts w:ascii="Times New Roman" w:hAnsi="Times New Roman" w:cs="Times New Roman"/>
          <w:sz w:val="28"/>
          <w:szCs w:val="28"/>
        </w:rPr>
        <w:t xml:space="preserve"> работа    </w:t>
      </w:r>
      <w:r w:rsidR="0004480E" w:rsidRPr="006257C3">
        <w:rPr>
          <w:rFonts w:ascii="Times New Roman" w:hAnsi="Times New Roman" w:cs="Times New Roman"/>
          <w:sz w:val="28"/>
          <w:szCs w:val="28"/>
        </w:rPr>
        <w:lastRenderedPageBreak/>
        <w:t xml:space="preserve">системы    </w:t>
      </w:r>
      <w:r w:rsidR="006257C3" w:rsidRPr="006257C3">
        <w:rPr>
          <w:rFonts w:ascii="Times New Roman" w:hAnsi="Times New Roman" w:cs="Times New Roman"/>
          <w:sz w:val="28"/>
          <w:szCs w:val="28"/>
        </w:rPr>
        <w:t>отопления, вентиляции</w:t>
      </w:r>
      <w:r w:rsidR="0004480E" w:rsidRPr="006257C3">
        <w:rPr>
          <w:rFonts w:ascii="Times New Roman" w:hAnsi="Times New Roman" w:cs="Times New Roman"/>
          <w:sz w:val="28"/>
          <w:szCs w:val="28"/>
        </w:rPr>
        <w:t xml:space="preserve">    и    горячего    водоснабжения потребителей тепла.  </w:t>
      </w:r>
    </w:p>
    <w:p w14:paraId="6AE32234" w14:textId="45CB3F01" w:rsidR="0004480E" w:rsidRPr="006257C3" w:rsidRDefault="0087508D"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В части обеспечения безопасности</w:t>
      </w:r>
      <w:r w:rsidR="00756CBC" w:rsidRPr="006257C3">
        <w:rPr>
          <w:rFonts w:ascii="Times New Roman" w:hAnsi="Times New Roman" w:cs="Times New Roman"/>
          <w:sz w:val="28"/>
          <w:szCs w:val="28"/>
        </w:rPr>
        <w:t xml:space="preserve"> теплоснабжения </w:t>
      </w:r>
      <w:r w:rsidR="0004480E" w:rsidRPr="006257C3">
        <w:rPr>
          <w:rFonts w:ascii="Times New Roman" w:hAnsi="Times New Roman" w:cs="Times New Roman"/>
          <w:sz w:val="28"/>
          <w:szCs w:val="28"/>
        </w:rPr>
        <w:t xml:space="preserve">должно предусматриваться резервирование системы теплоснабжения, живучесть и обеспечение </w:t>
      </w:r>
      <w:r w:rsidR="006257C3" w:rsidRPr="006257C3">
        <w:rPr>
          <w:rFonts w:ascii="Times New Roman" w:hAnsi="Times New Roman" w:cs="Times New Roman"/>
          <w:sz w:val="28"/>
          <w:szCs w:val="28"/>
        </w:rPr>
        <w:t>бесперебойной работы источников</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тепла и тепловых</w:t>
      </w:r>
      <w:r w:rsidR="0004480E" w:rsidRPr="006257C3">
        <w:rPr>
          <w:rFonts w:ascii="Times New Roman" w:hAnsi="Times New Roman" w:cs="Times New Roman"/>
          <w:sz w:val="28"/>
          <w:szCs w:val="28"/>
        </w:rPr>
        <w:t xml:space="preserve"> сетей.  </w:t>
      </w:r>
      <w:r w:rsidR="006257C3" w:rsidRPr="006257C3">
        <w:rPr>
          <w:rFonts w:ascii="Times New Roman" w:hAnsi="Times New Roman" w:cs="Times New Roman"/>
          <w:sz w:val="28"/>
          <w:szCs w:val="28"/>
        </w:rPr>
        <w:t>Перемычек, как</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правило, нет</w:t>
      </w:r>
      <w:r w:rsidR="0004480E"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Расстояние между</w:t>
      </w:r>
      <w:r w:rsidR="0004480E" w:rsidRPr="006257C3">
        <w:rPr>
          <w:rFonts w:ascii="Times New Roman" w:hAnsi="Times New Roman" w:cs="Times New Roman"/>
          <w:sz w:val="28"/>
          <w:szCs w:val="28"/>
        </w:rPr>
        <w:t xml:space="preserve"> источниками тепловой </w:t>
      </w:r>
      <w:r w:rsidR="006257C3" w:rsidRPr="006257C3">
        <w:rPr>
          <w:rFonts w:ascii="Times New Roman" w:hAnsi="Times New Roman" w:cs="Times New Roman"/>
          <w:sz w:val="28"/>
          <w:szCs w:val="28"/>
        </w:rPr>
        <w:t>энергии в основном</w:t>
      </w:r>
      <w:r w:rsidR="0004480E" w:rsidRPr="006257C3">
        <w:rPr>
          <w:rFonts w:ascii="Times New Roman" w:hAnsi="Times New Roman" w:cs="Times New Roman"/>
          <w:sz w:val="28"/>
          <w:szCs w:val="28"/>
        </w:rPr>
        <w:t xml:space="preserve"> превышают радиусы эффективного теплоснабжения, что делает строительство перемычек экономически нецелесообразным. Узлы ввода теплопроводов в здания зачастую доступны для посторонних лиц, что приводит к неквалифицированному вмешательству в работу тепловой сети.  </w:t>
      </w:r>
    </w:p>
    <w:p w14:paraId="26A404F3" w14:textId="59502129" w:rsidR="0004480E" w:rsidRPr="006257C3" w:rsidRDefault="0004480E" w:rsidP="006257C3">
      <w:pPr>
        <w:spacing w:after="0" w:line="360" w:lineRule="auto"/>
        <w:ind w:firstLine="709"/>
        <w:contextualSpacing/>
        <w:jc w:val="both"/>
        <w:rPr>
          <w:rFonts w:ascii="Times New Roman" w:hAnsi="Times New Roman" w:cs="Times New Roman"/>
          <w:sz w:val="28"/>
          <w:szCs w:val="28"/>
        </w:rPr>
      </w:pPr>
      <w:r w:rsidRPr="006257C3">
        <w:rPr>
          <w:rFonts w:ascii="Times New Roman" w:hAnsi="Times New Roman" w:cs="Times New Roman"/>
          <w:sz w:val="28"/>
          <w:szCs w:val="28"/>
        </w:rPr>
        <w:t>Система теплоснабжения пре</w:t>
      </w:r>
      <w:r w:rsidR="006E4AE9" w:rsidRPr="006257C3">
        <w:rPr>
          <w:rFonts w:ascii="Times New Roman" w:hAnsi="Times New Roman" w:cs="Times New Roman"/>
          <w:sz w:val="28"/>
          <w:szCs w:val="28"/>
        </w:rPr>
        <w:t>дс</w:t>
      </w:r>
      <w:r w:rsidRPr="006257C3">
        <w:rPr>
          <w:rFonts w:ascii="Times New Roman" w:hAnsi="Times New Roman" w:cs="Times New Roman"/>
          <w:sz w:val="28"/>
          <w:szCs w:val="28"/>
        </w:rPr>
        <w:t xml:space="preserve">тавляет собой энергетический комплекс, состоящий из источника тепла с котельными агрегатами, насосным и прочим оборудованием, разводящих магистральных и внутриквартальных наружных тепловых   </w:t>
      </w:r>
      <w:r w:rsidR="006257C3" w:rsidRPr="006257C3">
        <w:rPr>
          <w:rFonts w:ascii="Times New Roman" w:hAnsi="Times New Roman" w:cs="Times New Roman"/>
          <w:sz w:val="28"/>
          <w:szCs w:val="28"/>
        </w:rPr>
        <w:t>сетей и внутренних</w:t>
      </w:r>
      <w:r w:rsidRPr="006257C3">
        <w:rPr>
          <w:rFonts w:ascii="Times New Roman" w:hAnsi="Times New Roman" w:cs="Times New Roman"/>
          <w:sz w:val="28"/>
          <w:szCs w:val="28"/>
        </w:rPr>
        <w:t xml:space="preserve">   систем   </w:t>
      </w:r>
      <w:r w:rsidR="006257C3" w:rsidRPr="006257C3">
        <w:rPr>
          <w:rFonts w:ascii="Times New Roman" w:hAnsi="Times New Roman" w:cs="Times New Roman"/>
          <w:sz w:val="28"/>
          <w:szCs w:val="28"/>
        </w:rPr>
        <w:t>теплопотребления зданий</w:t>
      </w:r>
      <w:r w:rsidR="006E4AE9"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Все это</w:t>
      </w:r>
      <w:r w:rsidR="006E4AE9" w:rsidRPr="006257C3">
        <w:rPr>
          <w:rFonts w:ascii="Times New Roman" w:hAnsi="Times New Roman" w:cs="Times New Roman"/>
          <w:sz w:val="28"/>
          <w:szCs w:val="28"/>
        </w:rPr>
        <w:t xml:space="preserve"> предс</w:t>
      </w:r>
      <w:r w:rsidRPr="006257C3">
        <w:rPr>
          <w:rFonts w:ascii="Times New Roman" w:hAnsi="Times New Roman" w:cs="Times New Roman"/>
          <w:sz w:val="28"/>
          <w:szCs w:val="28"/>
        </w:rPr>
        <w:t xml:space="preserve">тавляет собой единый организм.  </w:t>
      </w:r>
      <w:r w:rsidR="006257C3" w:rsidRPr="006257C3">
        <w:rPr>
          <w:rFonts w:ascii="Times New Roman" w:hAnsi="Times New Roman" w:cs="Times New Roman"/>
          <w:sz w:val="28"/>
          <w:szCs w:val="28"/>
        </w:rPr>
        <w:t>Если в каком</w:t>
      </w:r>
      <w:r w:rsidRPr="006257C3">
        <w:rPr>
          <w:rFonts w:ascii="Times New Roman" w:hAnsi="Times New Roman" w:cs="Times New Roman"/>
          <w:sz w:val="28"/>
          <w:szCs w:val="28"/>
        </w:rPr>
        <w:t>-</w:t>
      </w:r>
      <w:r w:rsidR="006257C3" w:rsidRPr="006257C3">
        <w:rPr>
          <w:rFonts w:ascii="Times New Roman" w:hAnsi="Times New Roman" w:cs="Times New Roman"/>
          <w:sz w:val="28"/>
          <w:szCs w:val="28"/>
        </w:rPr>
        <w:t>то из звеньев системы</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 xml:space="preserve">непорядок, то </w:t>
      </w:r>
      <w:r w:rsidR="00134D34">
        <w:rPr>
          <w:rFonts w:ascii="Times New Roman" w:hAnsi="Times New Roman" w:cs="Times New Roman"/>
          <w:sz w:val="28"/>
          <w:szCs w:val="28"/>
        </w:rPr>
        <w:t>«</w:t>
      </w:r>
      <w:r w:rsidR="006257C3" w:rsidRPr="006257C3">
        <w:rPr>
          <w:rFonts w:ascii="Times New Roman" w:hAnsi="Times New Roman" w:cs="Times New Roman"/>
          <w:sz w:val="28"/>
          <w:szCs w:val="28"/>
        </w:rPr>
        <w:t>болеет</w:t>
      </w:r>
      <w:r w:rsidR="00134D34">
        <w:rPr>
          <w:rFonts w:ascii="Times New Roman" w:hAnsi="Times New Roman" w:cs="Times New Roman"/>
          <w:sz w:val="28"/>
          <w:szCs w:val="28"/>
        </w:rPr>
        <w:t>»</w:t>
      </w:r>
      <w:r w:rsidR="006257C3" w:rsidRPr="006257C3">
        <w:rPr>
          <w:rFonts w:ascii="Times New Roman" w:hAnsi="Times New Roman" w:cs="Times New Roman"/>
          <w:sz w:val="28"/>
          <w:szCs w:val="28"/>
        </w:rPr>
        <w:t xml:space="preserve"> вся система</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 xml:space="preserve">Поэтому и </w:t>
      </w:r>
      <w:r w:rsidR="00134D34">
        <w:rPr>
          <w:rFonts w:ascii="Times New Roman" w:hAnsi="Times New Roman" w:cs="Times New Roman"/>
          <w:sz w:val="28"/>
          <w:szCs w:val="28"/>
        </w:rPr>
        <w:t>«</w:t>
      </w:r>
      <w:r w:rsidRPr="006257C3">
        <w:rPr>
          <w:rFonts w:ascii="Times New Roman" w:hAnsi="Times New Roman" w:cs="Times New Roman"/>
          <w:sz w:val="28"/>
          <w:szCs w:val="28"/>
        </w:rPr>
        <w:t>лечить</w:t>
      </w:r>
      <w:r w:rsidR="00134D34">
        <w:rPr>
          <w:rFonts w:ascii="Times New Roman" w:hAnsi="Times New Roman" w:cs="Times New Roman"/>
          <w:sz w:val="28"/>
          <w:szCs w:val="28"/>
        </w:rPr>
        <w:t>»</w:t>
      </w:r>
      <w:r w:rsidR="006257C3" w:rsidRPr="006257C3">
        <w:rPr>
          <w:rFonts w:ascii="Times New Roman" w:hAnsi="Times New Roman" w:cs="Times New Roman"/>
          <w:sz w:val="28"/>
          <w:szCs w:val="28"/>
        </w:rPr>
        <w:t>, т.</w:t>
      </w:r>
      <w:r w:rsidRPr="006257C3">
        <w:rPr>
          <w:rFonts w:ascii="Times New Roman" w:hAnsi="Times New Roman" w:cs="Times New Roman"/>
          <w:sz w:val="28"/>
          <w:szCs w:val="28"/>
        </w:rPr>
        <w:t xml:space="preserve"> е. налаживать (</w:t>
      </w:r>
      <w:r w:rsidR="006257C3" w:rsidRPr="006257C3">
        <w:rPr>
          <w:rFonts w:ascii="Times New Roman" w:hAnsi="Times New Roman" w:cs="Times New Roman"/>
          <w:sz w:val="28"/>
          <w:szCs w:val="28"/>
        </w:rPr>
        <w:t>регулировать) необходимо именно систему</w:t>
      </w:r>
      <w:r w:rsidRPr="006257C3">
        <w:rPr>
          <w:rFonts w:ascii="Times New Roman" w:hAnsi="Times New Roman" w:cs="Times New Roman"/>
          <w:sz w:val="28"/>
          <w:szCs w:val="28"/>
        </w:rPr>
        <w:t xml:space="preserve">.  </w:t>
      </w:r>
      <w:r w:rsidR="006257C3" w:rsidRPr="006257C3">
        <w:rPr>
          <w:rFonts w:ascii="Times New Roman" w:hAnsi="Times New Roman" w:cs="Times New Roman"/>
          <w:sz w:val="28"/>
          <w:szCs w:val="28"/>
        </w:rPr>
        <w:t>В системе теплоснабжения</w:t>
      </w:r>
      <w:r w:rsidRPr="006257C3">
        <w:rPr>
          <w:rFonts w:ascii="Times New Roman" w:hAnsi="Times New Roman" w:cs="Times New Roman"/>
          <w:sz w:val="28"/>
          <w:szCs w:val="28"/>
        </w:rPr>
        <w:t xml:space="preserve"> расход теплоносителя и располагаемый напор тепловой сети, обеспечиваемый насосами на источнике тепла, есть взаимозависимые величины.  </w:t>
      </w:r>
    </w:p>
    <w:p w14:paraId="7D5EB305" w14:textId="77777777" w:rsidR="0087508D" w:rsidRPr="00F05ACE" w:rsidRDefault="0087508D" w:rsidP="006257C3">
      <w:pPr>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t>1.12.3 Описание существующих проблем развития систем теплоснабжения</w:t>
      </w:r>
    </w:p>
    <w:p w14:paraId="3506B15E" w14:textId="7CF954E1" w:rsidR="0004480E" w:rsidRPr="0087508D"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Основной проблемой развития систем теплоснабжения является низкая востребованность в</w:t>
      </w:r>
      <w:r>
        <w:rPr>
          <w:rFonts w:ascii="Times New Roman" w:hAnsi="Times New Roman" w:cs="Times New Roman"/>
          <w:sz w:val="28"/>
          <w:szCs w:val="28"/>
        </w:rPr>
        <w:t xml:space="preserve"> </w:t>
      </w:r>
      <w:r w:rsidRPr="0087508D">
        <w:rPr>
          <w:rFonts w:ascii="Times New Roman" w:hAnsi="Times New Roman" w:cs="Times New Roman"/>
          <w:sz w:val="28"/>
          <w:szCs w:val="28"/>
        </w:rPr>
        <w:t xml:space="preserve">централизованном теплоснабжении. </w:t>
      </w:r>
      <w:r w:rsidR="008267F5">
        <w:rPr>
          <w:rFonts w:ascii="Times New Roman" w:hAnsi="Times New Roman" w:cs="Times New Roman"/>
          <w:sz w:val="28"/>
          <w:szCs w:val="28"/>
        </w:rPr>
        <w:t>Н</w:t>
      </w:r>
      <w:r w:rsidRPr="0087508D">
        <w:rPr>
          <w:rFonts w:ascii="Times New Roman" w:hAnsi="Times New Roman" w:cs="Times New Roman"/>
          <w:sz w:val="28"/>
          <w:szCs w:val="28"/>
        </w:rPr>
        <w:t>аселение в районе</w:t>
      </w:r>
      <w:r>
        <w:rPr>
          <w:rFonts w:ascii="Times New Roman" w:hAnsi="Times New Roman" w:cs="Times New Roman"/>
          <w:sz w:val="28"/>
          <w:szCs w:val="28"/>
        </w:rPr>
        <w:t xml:space="preserve"> </w:t>
      </w:r>
      <w:r w:rsidRPr="0087508D">
        <w:rPr>
          <w:rFonts w:ascii="Times New Roman" w:hAnsi="Times New Roman" w:cs="Times New Roman"/>
          <w:sz w:val="28"/>
          <w:szCs w:val="28"/>
        </w:rPr>
        <w:t>предпочитает установку индивидуальных автономных котлов.</w:t>
      </w:r>
    </w:p>
    <w:p w14:paraId="26D219FB" w14:textId="77777777" w:rsidR="007C1AEF" w:rsidRDefault="007C1AEF" w:rsidP="006257C3">
      <w:pPr>
        <w:autoSpaceDE w:val="0"/>
        <w:autoSpaceDN w:val="0"/>
        <w:adjustRightInd w:val="0"/>
        <w:spacing w:line="240" w:lineRule="auto"/>
        <w:jc w:val="center"/>
        <w:rPr>
          <w:rFonts w:ascii="Times New Roman" w:hAnsi="Times New Roman" w:cs="Times New Roman"/>
          <w:b/>
          <w:i/>
          <w:iCs/>
          <w:sz w:val="28"/>
          <w:szCs w:val="28"/>
        </w:rPr>
        <w:sectPr w:rsidR="007C1AEF" w:rsidSect="0036591E">
          <w:headerReference w:type="default" r:id="rId55"/>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CCF2203" w14:textId="4783D012" w:rsidR="0087508D" w:rsidRPr="00F05ACE" w:rsidRDefault="0087508D" w:rsidP="006257C3">
      <w:pPr>
        <w:autoSpaceDE w:val="0"/>
        <w:autoSpaceDN w:val="0"/>
        <w:adjustRightInd w:val="0"/>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lastRenderedPageBreak/>
        <w:t>1.12.4 Описание существующих проблем надежного и эффективного снабжения топливом действующих систем теплоснабжения</w:t>
      </w:r>
    </w:p>
    <w:p w14:paraId="1158B624" w14:textId="0D190564" w:rsidR="00B21493" w:rsidRPr="00B21493" w:rsidRDefault="00B21493" w:rsidP="0087508D">
      <w:pPr>
        <w:pStyle w:val="Default"/>
        <w:spacing w:line="360" w:lineRule="auto"/>
        <w:ind w:firstLine="567"/>
        <w:jc w:val="both"/>
        <w:rPr>
          <w:sz w:val="28"/>
          <w:szCs w:val="28"/>
        </w:rPr>
      </w:pPr>
      <w:r w:rsidRPr="00B21493">
        <w:rPr>
          <w:sz w:val="28"/>
          <w:szCs w:val="28"/>
        </w:rPr>
        <w:t xml:space="preserve">Проблем в обеспечении действующих систем теплоснабжения топливом не наблюдалось </w:t>
      </w:r>
      <w:r w:rsidR="006257C3">
        <w:rPr>
          <w:sz w:val="28"/>
          <w:szCs w:val="28"/>
        </w:rPr>
        <w:t>–</w:t>
      </w:r>
      <w:r w:rsidRPr="00B21493">
        <w:rPr>
          <w:sz w:val="28"/>
          <w:szCs w:val="28"/>
        </w:rPr>
        <w:t xml:space="preserve"> как в номинальном режиме работы источников тепловой энергии</w:t>
      </w:r>
      <w:r>
        <w:rPr>
          <w:sz w:val="28"/>
          <w:szCs w:val="28"/>
        </w:rPr>
        <w:t>, так и в периоды резких похоло</w:t>
      </w:r>
      <w:r w:rsidRPr="00B21493">
        <w:rPr>
          <w:sz w:val="28"/>
          <w:szCs w:val="28"/>
        </w:rPr>
        <w:t xml:space="preserve">даний. </w:t>
      </w:r>
    </w:p>
    <w:p w14:paraId="13504FE2" w14:textId="77777777" w:rsidR="00B21493" w:rsidRPr="00B21493" w:rsidRDefault="00B21493" w:rsidP="00B21493">
      <w:pPr>
        <w:spacing w:line="360" w:lineRule="auto"/>
        <w:ind w:firstLine="567"/>
        <w:jc w:val="both"/>
        <w:rPr>
          <w:rFonts w:ascii="Times New Roman" w:hAnsi="Times New Roman" w:cs="Times New Roman"/>
          <w:sz w:val="28"/>
          <w:szCs w:val="28"/>
        </w:rPr>
      </w:pPr>
      <w:r w:rsidRPr="00B21493">
        <w:rPr>
          <w:rFonts w:ascii="Times New Roman" w:hAnsi="Times New Roman" w:cs="Times New Roman"/>
          <w:sz w:val="28"/>
          <w:szCs w:val="28"/>
        </w:rPr>
        <w:t xml:space="preserve">Существующие проблемы надежного и эффективного снабжения топливом действующих систем теплоснабжения прочих организаций, занятых в сфере теплоснабжения, по полученной от них информации – отсутствуют. </w:t>
      </w:r>
    </w:p>
    <w:p w14:paraId="0B154B8D" w14:textId="77777777" w:rsidR="0087508D" w:rsidRPr="00F05ACE" w:rsidRDefault="0087508D" w:rsidP="006702C0">
      <w:pPr>
        <w:autoSpaceDE w:val="0"/>
        <w:autoSpaceDN w:val="0"/>
        <w:adjustRightInd w:val="0"/>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t>1.12.5 Анализ предписаний надзорных органов об устранении нарушений, влияющих на безопасность и надежность системы теплоснабжения</w:t>
      </w:r>
    </w:p>
    <w:p w14:paraId="4B000769" w14:textId="7FE540B4" w:rsidR="0004480E" w:rsidRPr="00B21493" w:rsidRDefault="00B21493" w:rsidP="0087508D">
      <w:pPr>
        <w:spacing w:line="360" w:lineRule="auto"/>
        <w:ind w:firstLine="567"/>
        <w:jc w:val="both"/>
        <w:rPr>
          <w:rFonts w:ascii="Times New Roman" w:hAnsi="Times New Roman" w:cs="Times New Roman"/>
          <w:sz w:val="28"/>
          <w:szCs w:val="28"/>
        </w:rPr>
      </w:pPr>
      <w:r w:rsidRPr="00B21493">
        <w:rPr>
          <w:rFonts w:ascii="Times New Roman" w:hAnsi="Times New Roman" w:cs="Times New Roman"/>
          <w:sz w:val="28"/>
          <w:szCs w:val="28"/>
        </w:rPr>
        <w:t xml:space="preserve">Предписания надзорными органами организациям, занятым в сфере теплоснабжения, об устранении нарушений, влияющих на безопасность и надежность эксплуатируемых ими систем теплоснабжения, по информации полученной от указанных организаций </w:t>
      </w:r>
      <w:r w:rsidR="006257C3">
        <w:rPr>
          <w:rFonts w:ascii="Times New Roman" w:hAnsi="Times New Roman" w:cs="Times New Roman"/>
          <w:sz w:val="28"/>
          <w:szCs w:val="28"/>
        </w:rPr>
        <w:t>–</w:t>
      </w:r>
      <w:r w:rsidRPr="00B21493">
        <w:rPr>
          <w:rFonts w:ascii="Times New Roman" w:hAnsi="Times New Roman" w:cs="Times New Roman"/>
          <w:sz w:val="28"/>
          <w:szCs w:val="28"/>
        </w:rPr>
        <w:t xml:space="preserve"> не выдавались.</w:t>
      </w:r>
    </w:p>
    <w:p w14:paraId="5B2920E8" w14:textId="77777777" w:rsidR="00F05ACE" w:rsidRDefault="00F05ACE" w:rsidP="00F05ACE">
      <w:pPr>
        <w:autoSpaceDE w:val="0"/>
        <w:autoSpaceDN w:val="0"/>
        <w:adjustRightInd w:val="0"/>
        <w:spacing w:after="0" w:line="360" w:lineRule="auto"/>
        <w:jc w:val="both"/>
        <w:rPr>
          <w:rFonts w:ascii="Times New Roman" w:eastAsia="Times New Roman,Bold" w:hAnsi="Times New Roman" w:cs="Times New Roman"/>
          <w:b/>
          <w:bCs/>
          <w:i/>
          <w:sz w:val="28"/>
          <w:szCs w:val="28"/>
        </w:rPr>
        <w:sectPr w:rsidR="00F05ACE" w:rsidSect="0036591E">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3E05559" w14:textId="77777777" w:rsidR="0087508D" w:rsidRPr="0087508D" w:rsidRDefault="000F7273" w:rsidP="006702C0">
      <w:pPr>
        <w:autoSpaceDE w:val="0"/>
        <w:autoSpaceDN w:val="0"/>
        <w:adjustRightInd w:val="0"/>
        <w:spacing w:line="240" w:lineRule="auto"/>
        <w:jc w:val="center"/>
        <w:rPr>
          <w:rFonts w:ascii="Times New Roman" w:eastAsia="Times New Roman,Bold" w:hAnsi="Times New Roman" w:cs="Times New Roman"/>
          <w:b/>
          <w:bCs/>
          <w:i/>
          <w:sz w:val="28"/>
          <w:szCs w:val="28"/>
        </w:rPr>
      </w:pPr>
      <w:r w:rsidRPr="0087508D">
        <w:rPr>
          <w:rFonts w:ascii="Times New Roman" w:eastAsia="Times New Roman,Bold" w:hAnsi="Times New Roman" w:cs="Times New Roman"/>
          <w:b/>
          <w:bCs/>
          <w:i/>
          <w:sz w:val="28"/>
          <w:szCs w:val="28"/>
        </w:rPr>
        <w:lastRenderedPageBreak/>
        <w:t>ГЛАВА 2. СУЩЕСТВУЮЩЕЕ И ПЕРСПЕКТИВНОЕ ПОТРЕБЛЕНИЕ ТЕПЛОВОЙ ЭНЕРГИИ НА ЦЕЛИ ТЕПЛОСНАБЖЕНИЯ</w:t>
      </w:r>
    </w:p>
    <w:p w14:paraId="603714D7" w14:textId="77777777" w:rsidR="0087508D" w:rsidRPr="000F7273" w:rsidRDefault="0087508D" w:rsidP="00F05ACE">
      <w:pPr>
        <w:pStyle w:val="Default"/>
        <w:spacing w:line="360" w:lineRule="auto"/>
        <w:jc w:val="center"/>
        <w:rPr>
          <w:rFonts w:eastAsia="Times New Roman,Bold"/>
          <w:b/>
          <w:i/>
          <w:iCs/>
          <w:sz w:val="28"/>
          <w:szCs w:val="28"/>
        </w:rPr>
      </w:pPr>
      <w:r w:rsidRPr="000F7273">
        <w:rPr>
          <w:rFonts w:eastAsia="Times New Roman,Bold"/>
          <w:b/>
          <w:i/>
          <w:iCs/>
          <w:sz w:val="28"/>
          <w:szCs w:val="28"/>
        </w:rPr>
        <w:t>2.1 Данные базового уровня потребления тепла на цели теплоснабжения</w:t>
      </w:r>
    </w:p>
    <w:p w14:paraId="3C277052" w14:textId="4616AD21" w:rsidR="00991493" w:rsidRDefault="0087508D" w:rsidP="0060302B">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 xml:space="preserve">Базовый уровень потребления тепла на цели теплоснабжения от </w:t>
      </w:r>
      <w:r w:rsidR="007E4D14">
        <w:rPr>
          <w:rFonts w:ascii="Times New Roman" w:hAnsi="Times New Roman" w:cs="Times New Roman"/>
          <w:sz w:val="28"/>
          <w:szCs w:val="28"/>
        </w:rPr>
        <w:t>котельных</w:t>
      </w:r>
      <w:r w:rsidR="00991493">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B63CE8">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6D28C9">
        <w:rPr>
          <w:rFonts w:ascii="Times New Roman" w:hAnsi="Times New Roman" w:cs="Times New Roman"/>
          <w:sz w:val="28"/>
          <w:szCs w:val="28"/>
        </w:rPr>
        <w:t xml:space="preserve"> </w:t>
      </w:r>
      <w:r w:rsidR="00AE532E">
        <w:rPr>
          <w:rFonts w:ascii="Times New Roman" w:hAnsi="Times New Roman" w:cs="Times New Roman"/>
          <w:sz w:val="28"/>
          <w:szCs w:val="28"/>
        </w:rPr>
        <w:t>представлены в таблице 2.1.1.</w:t>
      </w:r>
    </w:p>
    <w:p w14:paraId="16CE71FC" w14:textId="77777777" w:rsidR="00B66C04" w:rsidRPr="00E263C8" w:rsidRDefault="00C15337" w:rsidP="007B4386">
      <w:pPr>
        <w:spacing w:after="0" w:line="240" w:lineRule="auto"/>
        <w:jc w:val="center"/>
        <w:rPr>
          <w:rFonts w:ascii="Times New Roman" w:hAnsi="Times New Roman" w:cs="Times New Roman"/>
          <w:b/>
          <w:bCs/>
          <w:i/>
          <w:sz w:val="28"/>
          <w:szCs w:val="28"/>
        </w:rPr>
      </w:pPr>
      <w:r w:rsidRPr="00E263C8">
        <w:rPr>
          <w:rFonts w:ascii="Times New Roman" w:hAnsi="Times New Roman" w:cs="Times New Roman"/>
          <w:b/>
          <w:bCs/>
          <w:i/>
          <w:sz w:val="28"/>
          <w:szCs w:val="28"/>
        </w:rPr>
        <w:t xml:space="preserve">Таблица </w:t>
      </w:r>
      <w:r>
        <w:rPr>
          <w:rFonts w:ascii="Times New Roman" w:hAnsi="Times New Roman" w:cs="Times New Roman"/>
          <w:b/>
          <w:bCs/>
          <w:i/>
          <w:sz w:val="28"/>
          <w:szCs w:val="28"/>
        </w:rPr>
        <w:t>2.1.1</w:t>
      </w:r>
      <w:r w:rsidRPr="00E263C8">
        <w:rPr>
          <w:rFonts w:ascii="Times New Roman" w:hAnsi="Times New Roman" w:cs="Times New Roman"/>
          <w:b/>
          <w:bCs/>
          <w:i/>
          <w:sz w:val="28"/>
          <w:szCs w:val="28"/>
        </w:rPr>
        <w:t xml:space="preserve"> – Динамика потребления тепловой энергии потребителями</w:t>
      </w:r>
      <w:r w:rsidR="00BB7861">
        <w:rPr>
          <w:rFonts w:ascii="Times New Roman" w:hAnsi="Times New Roman" w:cs="Times New Roman"/>
          <w:b/>
          <w:bCs/>
          <w:i/>
          <w:sz w:val="28"/>
          <w:szCs w:val="28"/>
        </w:rPr>
        <w:t xml:space="preserve"> </w:t>
      </w:r>
      <w:r w:rsidR="0057539A">
        <w:rPr>
          <w:rFonts w:ascii="Times New Roman" w:hAnsi="Times New Roman" w:cs="Times New Roman"/>
          <w:b/>
          <w:i/>
          <w:sz w:val="28"/>
          <w:szCs w:val="28"/>
        </w:rPr>
        <w:t>Каратузского сельсовета</w:t>
      </w:r>
      <w:r w:rsidR="00B63CE8" w:rsidRPr="00B63CE8">
        <w:t xml:space="preserve"> </w:t>
      </w:r>
      <w:r w:rsidR="00114DE5">
        <w:rPr>
          <w:rFonts w:ascii="Times New Roman" w:hAnsi="Times New Roman" w:cs="Times New Roman"/>
          <w:b/>
          <w:i/>
          <w:sz w:val="28"/>
          <w:szCs w:val="28"/>
        </w:rPr>
        <w:t>Каратузского района</w:t>
      </w:r>
      <w:r w:rsidR="00B63CE8" w:rsidRPr="00B63CE8">
        <w:rPr>
          <w:rFonts w:ascii="Times New Roman" w:hAnsi="Times New Roman" w:cs="Times New Roman"/>
          <w:b/>
          <w:i/>
          <w:sz w:val="28"/>
          <w:szCs w:val="28"/>
        </w:rPr>
        <w:t xml:space="preserve"> </w:t>
      </w:r>
    </w:p>
    <w:tbl>
      <w:tblPr>
        <w:tblW w:w="9593" w:type="dxa"/>
        <w:tblInd w:w="-5" w:type="dxa"/>
        <w:tblLook w:val="04A0" w:firstRow="1" w:lastRow="0" w:firstColumn="1" w:lastColumn="0" w:noHBand="0" w:noVBand="1"/>
      </w:tblPr>
      <w:tblGrid>
        <w:gridCol w:w="2805"/>
        <w:gridCol w:w="1403"/>
        <w:gridCol w:w="1345"/>
        <w:gridCol w:w="1345"/>
        <w:gridCol w:w="1345"/>
        <w:gridCol w:w="1350"/>
      </w:tblGrid>
      <w:tr w:rsidR="00B66C04" w:rsidRPr="007B4386" w14:paraId="2E455FAD" w14:textId="77777777" w:rsidTr="007B4386">
        <w:trPr>
          <w:trHeight w:val="224"/>
        </w:trPr>
        <w:tc>
          <w:tcPr>
            <w:tcW w:w="2805"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08F78D2B"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Группа потребителей</w:t>
            </w:r>
          </w:p>
        </w:tc>
        <w:tc>
          <w:tcPr>
            <w:tcW w:w="1403"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1BEF5C14"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2019 г.</w:t>
            </w:r>
          </w:p>
        </w:tc>
        <w:tc>
          <w:tcPr>
            <w:tcW w:w="134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48AC1A3F"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2020 г.</w:t>
            </w:r>
          </w:p>
        </w:tc>
        <w:tc>
          <w:tcPr>
            <w:tcW w:w="134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0D77B875"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2021г.</w:t>
            </w:r>
          </w:p>
        </w:tc>
        <w:tc>
          <w:tcPr>
            <w:tcW w:w="134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44EC249D"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2022 г.</w:t>
            </w:r>
          </w:p>
        </w:tc>
        <w:tc>
          <w:tcPr>
            <w:tcW w:w="1345" w:type="dxa"/>
            <w:tcBorders>
              <w:top w:val="single" w:sz="4" w:space="0" w:color="auto"/>
              <w:left w:val="nil"/>
              <w:bottom w:val="single" w:sz="4" w:space="0" w:color="auto"/>
              <w:right w:val="single" w:sz="4" w:space="0" w:color="auto"/>
            </w:tcBorders>
            <w:shd w:val="clear" w:color="auto" w:fill="F7CAAC" w:themeFill="accent2" w:themeFillTint="66"/>
            <w:vAlign w:val="center"/>
            <w:hideMark/>
          </w:tcPr>
          <w:p w14:paraId="32457925"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2023 г.</w:t>
            </w:r>
          </w:p>
        </w:tc>
      </w:tr>
      <w:tr w:rsidR="00B66C04" w:rsidRPr="007B4386" w14:paraId="25755F89"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6744484" w14:textId="368A64D6"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КСШ №1</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287FAC10"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2DECD9C"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58828E0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3521,65</w:t>
            </w:r>
          </w:p>
        </w:tc>
        <w:tc>
          <w:tcPr>
            <w:tcW w:w="1345" w:type="dxa"/>
            <w:tcBorders>
              <w:top w:val="nil"/>
              <w:left w:val="nil"/>
              <w:bottom w:val="single" w:sz="4" w:space="0" w:color="auto"/>
              <w:right w:val="single" w:sz="4" w:space="0" w:color="auto"/>
            </w:tcBorders>
            <w:shd w:val="clear" w:color="auto" w:fill="auto"/>
            <w:vAlign w:val="center"/>
            <w:hideMark/>
          </w:tcPr>
          <w:p w14:paraId="23903AED"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3445,1208</w:t>
            </w:r>
          </w:p>
        </w:tc>
        <w:tc>
          <w:tcPr>
            <w:tcW w:w="1345" w:type="dxa"/>
            <w:tcBorders>
              <w:top w:val="nil"/>
              <w:left w:val="nil"/>
              <w:bottom w:val="single" w:sz="4" w:space="0" w:color="auto"/>
              <w:right w:val="single" w:sz="4" w:space="0" w:color="auto"/>
            </w:tcBorders>
            <w:shd w:val="clear" w:color="auto" w:fill="auto"/>
            <w:vAlign w:val="center"/>
            <w:hideMark/>
          </w:tcPr>
          <w:p w14:paraId="6F316465"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3445,12</w:t>
            </w:r>
          </w:p>
        </w:tc>
        <w:tc>
          <w:tcPr>
            <w:tcW w:w="1345" w:type="dxa"/>
            <w:tcBorders>
              <w:top w:val="nil"/>
              <w:left w:val="nil"/>
              <w:bottom w:val="single" w:sz="4" w:space="0" w:color="auto"/>
              <w:right w:val="single" w:sz="4" w:space="0" w:color="auto"/>
            </w:tcBorders>
            <w:shd w:val="clear" w:color="auto" w:fill="auto"/>
            <w:vAlign w:val="center"/>
            <w:hideMark/>
          </w:tcPr>
          <w:p w14:paraId="54E56FC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3445,044</w:t>
            </w:r>
          </w:p>
        </w:tc>
        <w:tc>
          <w:tcPr>
            <w:tcW w:w="1345" w:type="dxa"/>
            <w:tcBorders>
              <w:top w:val="nil"/>
              <w:left w:val="nil"/>
              <w:bottom w:val="single" w:sz="4" w:space="0" w:color="auto"/>
              <w:right w:val="single" w:sz="4" w:space="0" w:color="auto"/>
            </w:tcBorders>
            <w:shd w:val="clear" w:color="auto" w:fill="auto"/>
            <w:vAlign w:val="center"/>
            <w:hideMark/>
          </w:tcPr>
          <w:p w14:paraId="00FDED27"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3445,24</w:t>
            </w:r>
          </w:p>
        </w:tc>
      </w:tr>
      <w:tr w:rsidR="00B66C04" w:rsidRPr="007B4386" w14:paraId="3CC82BC8"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4F8B2D0"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13F0A21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1057,339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1879B0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1091,7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A52743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1190,692</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8414FA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1110,329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C9A76B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1293,66</w:t>
            </w:r>
          </w:p>
        </w:tc>
      </w:tr>
      <w:tr w:rsidR="00B66C04" w:rsidRPr="007B4386" w14:paraId="24D63467"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6447C6F"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6C6693ED"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14,3</w:t>
            </w:r>
          </w:p>
        </w:tc>
        <w:tc>
          <w:tcPr>
            <w:tcW w:w="1345" w:type="dxa"/>
            <w:tcBorders>
              <w:top w:val="nil"/>
              <w:left w:val="nil"/>
              <w:bottom w:val="single" w:sz="4" w:space="0" w:color="auto"/>
              <w:right w:val="single" w:sz="4" w:space="0" w:color="auto"/>
            </w:tcBorders>
            <w:shd w:val="clear" w:color="auto" w:fill="auto"/>
            <w:vAlign w:val="center"/>
            <w:hideMark/>
          </w:tcPr>
          <w:p w14:paraId="3645D0A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14,3</w:t>
            </w:r>
          </w:p>
        </w:tc>
        <w:tc>
          <w:tcPr>
            <w:tcW w:w="1345" w:type="dxa"/>
            <w:tcBorders>
              <w:top w:val="nil"/>
              <w:left w:val="nil"/>
              <w:bottom w:val="single" w:sz="4" w:space="0" w:color="auto"/>
              <w:right w:val="single" w:sz="4" w:space="0" w:color="auto"/>
            </w:tcBorders>
            <w:shd w:val="clear" w:color="auto" w:fill="auto"/>
            <w:vAlign w:val="center"/>
            <w:hideMark/>
          </w:tcPr>
          <w:p w14:paraId="2F6168C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15,14</w:t>
            </w:r>
          </w:p>
        </w:tc>
        <w:tc>
          <w:tcPr>
            <w:tcW w:w="1345" w:type="dxa"/>
            <w:tcBorders>
              <w:top w:val="nil"/>
              <w:left w:val="nil"/>
              <w:bottom w:val="single" w:sz="4" w:space="0" w:color="auto"/>
              <w:right w:val="single" w:sz="4" w:space="0" w:color="auto"/>
            </w:tcBorders>
            <w:shd w:val="clear" w:color="auto" w:fill="auto"/>
            <w:vAlign w:val="center"/>
            <w:hideMark/>
          </w:tcPr>
          <w:p w14:paraId="46FCC42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14,85</w:t>
            </w:r>
          </w:p>
        </w:tc>
        <w:tc>
          <w:tcPr>
            <w:tcW w:w="1345" w:type="dxa"/>
            <w:tcBorders>
              <w:top w:val="nil"/>
              <w:left w:val="nil"/>
              <w:bottom w:val="single" w:sz="4" w:space="0" w:color="auto"/>
              <w:right w:val="single" w:sz="4" w:space="0" w:color="auto"/>
            </w:tcBorders>
            <w:shd w:val="clear" w:color="auto" w:fill="auto"/>
            <w:vAlign w:val="center"/>
            <w:hideMark/>
          </w:tcPr>
          <w:p w14:paraId="69FCDDC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15,07</w:t>
            </w:r>
          </w:p>
        </w:tc>
      </w:tr>
      <w:tr w:rsidR="00B66C04" w:rsidRPr="007B4386" w14:paraId="22AE66DD"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8A523F7"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02619EB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4593,289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611854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4551,1208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931D4C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4650,952</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7BB94E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4570,223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24C42E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4753,97</w:t>
            </w:r>
          </w:p>
        </w:tc>
      </w:tr>
      <w:tr w:rsidR="00B66C04" w:rsidRPr="007B4386" w14:paraId="6291B9A6"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7ACFDCF" w14:textId="4B7309F4"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Центральная</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3FDEFAFE"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B8C1224"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17A093B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64FCCD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3E731E0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6153503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5439939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B66C04" w:rsidRPr="007B4386" w14:paraId="3F6AD0C6"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84FA987"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53279647"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1792,394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0BD13C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1721,9457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0ABDDE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1629,3299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C6BE9DD"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1510,421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2F7970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1834,345</w:t>
            </w:r>
          </w:p>
        </w:tc>
      </w:tr>
      <w:tr w:rsidR="00B66C04" w:rsidRPr="007B4386" w14:paraId="19B3B74C"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FD809DA"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1DFEECC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141,035</w:t>
            </w:r>
          </w:p>
        </w:tc>
        <w:tc>
          <w:tcPr>
            <w:tcW w:w="1345" w:type="dxa"/>
            <w:tcBorders>
              <w:top w:val="nil"/>
              <w:left w:val="nil"/>
              <w:bottom w:val="single" w:sz="4" w:space="0" w:color="auto"/>
              <w:right w:val="single" w:sz="4" w:space="0" w:color="auto"/>
            </w:tcBorders>
            <w:shd w:val="clear" w:color="auto" w:fill="auto"/>
            <w:vAlign w:val="center"/>
            <w:hideMark/>
          </w:tcPr>
          <w:p w14:paraId="57CF510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106,597</w:t>
            </w:r>
          </w:p>
        </w:tc>
        <w:tc>
          <w:tcPr>
            <w:tcW w:w="1345" w:type="dxa"/>
            <w:tcBorders>
              <w:top w:val="nil"/>
              <w:left w:val="nil"/>
              <w:bottom w:val="single" w:sz="4" w:space="0" w:color="auto"/>
              <w:right w:val="single" w:sz="4" w:space="0" w:color="auto"/>
            </w:tcBorders>
            <w:shd w:val="clear" w:color="auto" w:fill="auto"/>
            <w:vAlign w:val="center"/>
            <w:hideMark/>
          </w:tcPr>
          <w:p w14:paraId="4763A01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117,092</w:t>
            </w:r>
          </w:p>
        </w:tc>
        <w:tc>
          <w:tcPr>
            <w:tcW w:w="1345" w:type="dxa"/>
            <w:tcBorders>
              <w:top w:val="nil"/>
              <w:left w:val="nil"/>
              <w:bottom w:val="single" w:sz="4" w:space="0" w:color="auto"/>
              <w:right w:val="single" w:sz="4" w:space="0" w:color="auto"/>
            </w:tcBorders>
            <w:shd w:val="clear" w:color="auto" w:fill="auto"/>
            <w:vAlign w:val="center"/>
            <w:hideMark/>
          </w:tcPr>
          <w:p w14:paraId="5400FDC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119,812</w:t>
            </w:r>
          </w:p>
        </w:tc>
        <w:tc>
          <w:tcPr>
            <w:tcW w:w="1345" w:type="dxa"/>
            <w:tcBorders>
              <w:top w:val="nil"/>
              <w:left w:val="nil"/>
              <w:bottom w:val="single" w:sz="4" w:space="0" w:color="auto"/>
              <w:right w:val="single" w:sz="4" w:space="0" w:color="auto"/>
            </w:tcBorders>
            <w:shd w:val="clear" w:color="auto" w:fill="auto"/>
            <w:vAlign w:val="center"/>
            <w:hideMark/>
          </w:tcPr>
          <w:p w14:paraId="45138A7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115,938</w:t>
            </w:r>
          </w:p>
        </w:tc>
      </w:tr>
      <w:tr w:rsidR="00B66C04" w:rsidRPr="007B4386" w14:paraId="01248457"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E8B9DB4"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6D2DB39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1933,429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D509B3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1828,5427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85ED575"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1746,4219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92FD2D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1630,233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AB8DDD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1950,283</w:t>
            </w:r>
          </w:p>
        </w:tc>
      </w:tr>
      <w:tr w:rsidR="00B66C04" w:rsidRPr="007B4386" w14:paraId="1AF956ED"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0F5A64A" w14:textId="17744AB3"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Обменный фонд</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37802F88"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A8892A5"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146EA7E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475,15</w:t>
            </w:r>
          </w:p>
        </w:tc>
        <w:tc>
          <w:tcPr>
            <w:tcW w:w="1345" w:type="dxa"/>
            <w:tcBorders>
              <w:top w:val="nil"/>
              <w:left w:val="nil"/>
              <w:bottom w:val="single" w:sz="4" w:space="0" w:color="auto"/>
              <w:right w:val="single" w:sz="4" w:space="0" w:color="auto"/>
            </w:tcBorders>
            <w:shd w:val="clear" w:color="auto" w:fill="auto"/>
            <w:vAlign w:val="center"/>
            <w:hideMark/>
          </w:tcPr>
          <w:p w14:paraId="742BE1D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467,7528</w:t>
            </w:r>
          </w:p>
        </w:tc>
        <w:tc>
          <w:tcPr>
            <w:tcW w:w="1345" w:type="dxa"/>
            <w:tcBorders>
              <w:top w:val="nil"/>
              <w:left w:val="nil"/>
              <w:bottom w:val="single" w:sz="4" w:space="0" w:color="auto"/>
              <w:right w:val="single" w:sz="4" w:space="0" w:color="auto"/>
            </w:tcBorders>
            <w:shd w:val="clear" w:color="auto" w:fill="auto"/>
            <w:vAlign w:val="center"/>
            <w:hideMark/>
          </w:tcPr>
          <w:p w14:paraId="5284EE25"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464,85</w:t>
            </w:r>
          </w:p>
        </w:tc>
        <w:tc>
          <w:tcPr>
            <w:tcW w:w="1345" w:type="dxa"/>
            <w:tcBorders>
              <w:top w:val="nil"/>
              <w:left w:val="nil"/>
              <w:bottom w:val="single" w:sz="4" w:space="0" w:color="auto"/>
              <w:right w:val="single" w:sz="4" w:space="0" w:color="auto"/>
            </w:tcBorders>
            <w:shd w:val="clear" w:color="auto" w:fill="auto"/>
            <w:vAlign w:val="center"/>
            <w:hideMark/>
          </w:tcPr>
          <w:p w14:paraId="50B0DBE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464,849</w:t>
            </w:r>
          </w:p>
        </w:tc>
        <w:tc>
          <w:tcPr>
            <w:tcW w:w="1345" w:type="dxa"/>
            <w:tcBorders>
              <w:top w:val="nil"/>
              <w:left w:val="nil"/>
              <w:bottom w:val="single" w:sz="4" w:space="0" w:color="auto"/>
              <w:right w:val="single" w:sz="4" w:space="0" w:color="auto"/>
            </w:tcBorders>
            <w:shd w:val="clear" w:color="auto" w:fill="auto"/>
            <w:vAlign w:val="center"/>
            <w:hideMark/>
          </w:tcPr>
          <w:p w14:paraId="2BF029C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467,75</w:t>
            </w:r>
          </w:p>
        </w:tc>
      </w:tr>
      <w:tr w:rsidR="00B66C04" w:rsidRPr="007B4386" w14:paraId="1FA28AA3"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BAC45A1"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2AF8076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2410,678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841EDE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2414,656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450F38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2390,377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09AC9B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2341,25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D389B17"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2828,573</w:t>
            </w:r>
          </w:p>
        </w:tc>
      </w:tr>
      <w:tr w:rsidR="00B66C04" w:rsidRPr="007B4386" w14:paraId="6EA30E80"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9AD5B6B"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4A98E74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118,918</w:t>
            </w:r>
          </w:p>
        </w:tc>
        <w:tc>
          <w:tcPr>
            <w:tcW w:w="1345" w:type="dxa"/>
            <w:tcBorders>
              <w:top w:val="nil"/>
              <w:left w:val="nil"/>
              <w:bottom w:val="single" w:sz="4" w:space="0" w:color="auto"/>
              <w:right w:val="single" w:sz="4" w:space="0" w:color="auto"/>
            </w:tcBorders>
            <w:shd w:val="clear" w:color="auto" w:fill="auto"/>
            <w:vAlign w:val="center"/>
            <w:hideMark/>
          </w:tcPr>
          <w:p w14:paraId="66EE16C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112,815</w:t>
            </w:r>
          </w:p>
        </w:tc>
        <w:tc>
          <w:tcPr>
            <w:tcW w:w="1345" w:type="dxa"/>
            <w:tcBorders>
              <w:top w:val="nil"/>
              <w:left w:val="nil"/>
              <w:bottom w:val="single" w:sz="4" w:space="0" w:color="auto"/>
              <w:right w:val="single" w:sz="4" w:space="0" w:color="auto"/>
            </w:tcBorders>
            <w:shd w:val="clear" w:color="auto" w:fill="auto"/>
            <w:vAlign w:val="center"/>
            <w:hideMark/>
          </w:tcPr>
          <w:p w14:paraId="56EC33F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119,516</w:t>
            </w:r>
          </w:p>
        </w:tc>
        <w:tc>
          <w:tcPr>
            <w:tcW w:w="1345" w:type="dxa"/>
            <w:tcBorders>
              <w:top w:val="nil"/>
              <w:left w:val="nil"/>
              <w:bottom w:val="single" w:sz="4" w:space="0" w:color="auto"/>
              <w:right w:val="single" w:sz="4" w:space="0" w:color="auto"/>
            </w:tcBorders>
            <w:shd w:val="clear" w:color="auto" w:fill="auto"/>
            <w:vAlign w:val="center"/>
            <w:hideMark/>
          </w:tcPr>
          <w:p w14:paraId="3E9297F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117,149</w:t>
            </w:r>
          </w:p>
        </w:tc>
        <w:tc>
          <w:tcPr>
            <w:tcW w:w="1345" w:type="dxa"/>
            <w:tcBorders>
              <w:top w:val="nil"/>
              <w:left w:val="nil"/>
              <w:bottom w:val="single" w:sz="4" w:space="0" w:color="auto"/>
              <w:right w:val="single" w:sz="4" w:space="0" w:color="auto"/>
            </w:tcBorders>
            <w:shd w:val="clear" w:color="auto" w:fill="auto"/>
            <w:vAlign w:val="center"/>
            <w:hideMark/>
          </w:tcPr>
          <w:p w14:paraId="18DCEDF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118,918</w:t>
            </w:r>
          </w:p>
        </w:tc>
      </w:tr>
      <w:tr w:rsidR="00B66C04" w:rsidRPr="007B4386" w14:paraId="097F62CF"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0702D8E"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6A90472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3004,746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C0751B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2995,2238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FD743B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2974,743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04D494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2923,248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FFFF5A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3415,241</w:t>
            </w:r>
          </w:p>
        </w:tc>
      </w:tr>
      <w:tr w:rsidR="00B66C04" w:rsidRPr="007B4386" w14:paraId="15C20801"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6FE52F9" w14:textId="288E39F5"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Колобок</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6280D2B9"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FB9D76B"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278A018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199,45</w:t>
            </w:r>
          </w:p>
        </w:tc>
        <w:tc>
          <w:tcPr>
            <w:tcW w:w="1345" w:type="dxa"/>
            <w:tcBorders>
              <w:top w:val="nil"/>
              <w:left w:val="nil"/>
              <w:bottom w:val="single" w:sz="4" w:space="0" w:color="auto"/>
              <w:right w:val="single" w:sz="4" w:space="0" w:color="auto"/>
            </w:tcBorders>
            <w:shd w:val="clear" w:color="auto" w:fill="auto"/>
            <w:vAlign w:val="center"/>
            <w:hideMark/>
          </w:tcPr>
          <w:p w14:paraId="74699A3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201,444</w:t>
            </w:r>
          </w:p>
        </w:tc>
        <w:tc>
          <w:tcPr>
            <w:tcW w:w="1345" w:type="dxa"/>
            <w:tcBorders>
              <w:top w:val="nil"/>
              <w:left w:val="nil"/>
              <w:bottom w:val="single" w:sz="4" w:space="0" w:color="auto"/>
              <w:right w:val="single" w:sz="4" w:space="0" w:color="auto"/>
            </w:tcBorders>
            <w:shd w:val="clear" w:color="auto" w:fill="auto"/>
            <w:vAlign w:val="center"/>
            <w:hideMark/>
          </w:tcPr>
          <w:p w14:paraId="124D373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195,6</w:t>
            </w:r>
          </w:p>
        </w:tc>
        <w:tc>
          <w:tcPr>
            <w:tcW w:w="1345" w:type="dxa"/>
            <w:tcBorders>
              <w:top w:val="nil"/>
              <w:left w:val="nil"/>
              <w:bottom w:val="single" w:sz="4" w:space="0" w:color="auto"/>
              <w:right w:val="single" w:sz="4" w:space="0" w:color="auto"/>
            </w:tcBorders>
            <w:shd w:val="clear" w:color="auto" w:fill="auto"/>
            <w:vAlign w:val="center"/>
            <w:hideMark/>
          </w:tcPr>
          <w:p w14:paraId="374B5A7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195,575</w:t>
            </w:r>
          </w:p>
        </w:tc>
        <w:tc>
          <w:tcPr>
            <w:tcW w:w="1345" w:type="dxa"/>
            <w:tcBorders>
              <w:top w:val="nil"/>
              <w:left w:val="nil"/>
              <w:bottom w:val="single" w:sz="4" w:space="0" w:color="auto"/>
              <w:right w:val="single" w:sz="4" w:space="0" w:color="auto"/>
            </w:tcBorders>
            <w:shd w:val="clear" w:color="auto" w:fill="auto"/>
            <w:vAlign w:val="center"/>
            <w:hideMark/>
          </w:tcPr>
          <w:p w14:paraId="60DB921A"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223,85</w:t>
            </w:r>
          </w:p>
        </w:tc>
      </w:tr>
      <w:tr w:rsidR="00B66C04" w:rsidRPr="007B4386" w14:paraId="685981F4"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320F6E6"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22AC9A6A"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365,26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2ACAB9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346,53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53F19C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367,1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0CD501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359,84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F86904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365,26</w:t>
            </w:r>
          </w:p>
        </w:tc>
      </w:tr>
      <w:tr w:rsidR="00B66C04" w:rsidRPr="007B4386" w14:paraId="39FF8D84"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CDB5438"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153AB55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84CCCDD"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55BFB7A"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34CB2BD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715DE3F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B66C04" w:rsidRPr="007B4386" w14:paraId="639C28F7"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BE4D480"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34B8FA4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564,71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766767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547,974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0DAC88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562,7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44BF07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555,415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053A2D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589,11</w:t>
            </w:r>
          </w:p>
        </w:tc>
      </w:tr>
      <w:tr w:rsidR="00B66C04" w:rsidRPr="007B4386" w14:paraId="3BF78F47"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8DC7168" w14:textId="71A9303A"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КСШ №2</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70BDF980"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340713C"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7A44C77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75,26</w:t>
            </w:r>
          </w:p>
        </w:tc>
        <w:tc>
          <w:tcPr>
            <w:tcW w:w="1345" w:type="dxa"/>
            <w:tcBorders>
              <w:top w:val="nil"/>
              <w:left w:val="nil"/>
              <w:bottom w:val="single" w:sz="4" w:space="0" w:color="auto"/>
              <w:right w:val="single" w:sz="4" w:space="0" w:color="auto"/>
            </w:tcBorders>
            <w:shd w:val="clear" w:color="auto" w:fill="auto"/>
            <w:vAlign w:val="center"/>
            <w:hideMark/>
          </w:tcPr>
          <w:p w14:paraId="3BA5E53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73,687</w:t>
            </w:r>
          </w:p>
        </w:tc>
        <w:tc>
          <w:tcPr>
            <w:tcW w:w="1345" w:type="dxa"/>
            <w:tcBorders>
              <w:top w:val="nil"/>
              <w:left w:val="nil"/>
              <w:bottom w:val="single" w:sz="4" w:space="0" w:color="auto"/>
              <w:right w:val="single" w:sz="4" w:space="0" w:color="auto"/>
            </w:tcBorders>
            <w:shd w:val="clear" w:color="auto" w:fill="auto"/>
            <w:vAlign w:val="center"/>
            <w:hideMark/>
          </w:tcPr>
          <w:p w14:paraId="6656807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73,687</w:t>
            </w:r>
          </w:p>
        </w:tc>
        <w:tc>
          <w:tcPr>
            <w:tcW w:w="1345" w:type="dxa"/>
            <w:tcBorders>
              <w:top w:val="nil"/>
              <w:left w:val="nil"/>
              <w:bottom w:val="single" w:sz="4" w:space="0" w:color="auto"/>
              <w:right w:val="single" w:sz="4" w:space="0" w:color="auto"/>
            </w:tcBorders>
            <w:shd w:val="clear" w:color="auto" w:fill="auto"/>
            <w:vAlign w:val="center"/>
            <w:hideMark/>
          </w:tcPr>
          <w:p w14:paraId="1F8B0BC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73,687</w:t>
            </w:r>
          </w:p>
        </w:tc>
        <w:tc>
          <w:tcPr>
            <w:tcW w:w="1345" w:type="dxa"/>
            <w:tcBorders>
              <w:top w:val="nil"/>
              <w:left w:val="nil"/>
              <w:bottom w:val="single" w:sz="4" w:space="0" w:color="auto"/>
              <w:right w:val="single" w:sz="4" w:space="0" w:color="auto"/>
            </w:tcBorders>
            <w:shd w:val="clear" w:color="auto" w:fill="auto"/>
            <w:vAlign w:val="center"/>
            <w:hideMark/>
          </w:tcPr>
          <w:p w14:paraId="344FB42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73,69</w:t>
            </w:r>
          </w:p>
        </w:tc>
      </w:tr>
      <w:tr w:rsidR="00B66C04" w:rsidRPr="007B4386" w14:paraId="5D4E0F74"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4319A773"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4A39BBA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724,688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3E1879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864,893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E1C222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837,278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856C14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797,108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3429B55"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1127,63</w:t>
            </w:r>
          </w:p>
        </w:tc>
      </w:tr>
      <w:tr w:rsidR="00B66C04" w:rsidRPr="007B4386" w14:paraId="30530BAB"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6B3AD7C"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0613277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27DCF92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634E7A7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54BC533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57D20D3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B66C04" w:rsidRPr="007B4386" w14:paraId="310732C1"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CF37A88"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23B0A45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799,948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A9CD3CD"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938,58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D763C8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910,965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BFD1E2D"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870,795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87B660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1201,32</w:t>
            </w:r>
          </w:p>
        </w:tc>
      </w:tr>
      <w:tr w:rsidR="00B66C04" w:rsidRPr="007B4386" w14:paraId="46BF513F"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C32DFC4" w14:textId="2D983E8C"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Детский приют</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67717922"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49CBF38"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7C609F4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55,1</w:t>
            </w:r>
          </w:p>
        </w:tc>
        <w:tc>
          <w:tcPr>
            <w:tcW w:w="1345" w:type="dxa"/>
            <w:tcBorders>
              <w:top w:val="nil"/>
              <w:left w:val="nil"/>
              <w:bottom w:val="single" w:sz="4" w:space="0" w:color="auto"/>
              <w:right w:val="single" w:sz="4" w:space="0" w:color="auto"/>
            </w:tcBorders>
            <w:shd w:val="clear" w:color="auto" w:fill="auto"/>
            <w:vAlign w:val="center"/>
            <w:hideMark/>
          </w:tcPr>
          <w:p w14:paraId="21CC7CF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53,976</w:t>
            </w:r>
          </w:p>
        </w:tc>
        <w:tc>
          <w:tcPr>
            <w:tcW w:w="1345" w:type="dxa"/>
            <w:tcBorders>
              <w:top w:val="nil"/>
              <w:left w:val="nil"/>
              <w:bottom w:val="single" w:sz="4" w:space="0" w:color="auto"/>
              <w:right w:val="single" w:sz="4" w:space="0" w:color="auto"/>
            </w:tcBorders>
            <w:shd w:val="clear" w:color="auto" w:fill="auto"/>
            <w:vAlign w:val="center"/>
            <w:hideMark/>
          </w:tcPr>
          <w:p w14:paraId="3CE3769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53,976</w:t>
            </w:r>
          </w:p>
        </w:tc>
        <w:tc>
          <w:tcPr>
            <w:tcW w:w="1345" w:type="dxa"/>
            <w:tcBorders>
              <w:top w:val="nil"/>
              <w:left w:val="nil"/>
              <w:bottom w:val="single" w:sz="4" w:space="0" w:color="auto"/>
              <w:right w:val="single" w:sz="4" w:space="0" w:color="auto"/>
            </w:tcBorders>
            <w:shd w:val="clear" w:color="auto" w:fill="auto"/>
            <w:vAlign w:val="center"/>
            <w:hideMark/>
          </w:tcPr>
          <w:p w14:paraId="7D49245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53,976</w:t>
            </w:r>
          </w:p>
        </w:tc>
        <w:tc>
          <w:tcPr>
            <w:tcW w:w="1345" w:type="dxa"/>
            <w:tcBorders>
              <w:top w:val="nil"/>
              <w:left w:val="nil"/>
              <w:bottom w:val="single" w:sz="4" w:space="0" w:color="auto"/>
              <w:right w:val="single" w:sz="4" w:space="0" w:color="auto"/>
            </w:tcBorders>
            <w:shd w:val="clear" w:color="auto" w:fill="auto"/>
            <w:vAlign w:val="center"/>
            <w:hideMark/>
          </w:tcPr>
          <w:p w14:paraId="7A0330B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53,98</w:t>
            </w:r>
          </w:p>
        </w:tc>
      </w:tr>
      <w:tr w:rsidR="00B66C04" w:rsidRPr="007B4386" w14:paraId="3BBB7082"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740E94B"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604290DA"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878,064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4BBD44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822,415</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4CBCD3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764,227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98D530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775,36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DB74AC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1071,23</w:t>
            </w:r>
          </w:p>
        </w:tc>
      </w:tr>
      <w:tr w:rsidR="00B66C04" w:rsidRPr="007B4386" w14:paraId="2C1FCF38"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0D7ED04"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16AC785D" w14:textId="398736AA"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71924D5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14AD0BD9" w14:textId="1348ED7B"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4DAC3B34" w14:textId="6FCB335D"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63681CA5" w14:textId="617E7304"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r>
      <w:tr w:rsidR="00B66C04" w:rsidRPr="007B4386" w14:paraId="1756C70D"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B5D52B0"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2639FE6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933,164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19E0C447"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876,391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ED6A6F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818,203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6BD137E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829,336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459E29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1125,21</w:t>
            </w:r>
          </w:p>
        </w:tc>
      </w:tr>
      <w:tr w:rsidR="00B66C04" w:rsidRPr="007B4386" w14:paraId="783AAD27"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71EEB6D" w14:textId="517E427F"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ПМК-1</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71EC195D"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7E11BB68"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094F89E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3095,2</w:t>
            </w:r>
          </w:p>
        </w:tc>
        <w:tc>
          <w:tcPr>
            <w:tcW w:w="1345" w:type="dxa"/>
            <w:tcBorders>
              <w:top w:val="nil"/>
              <w:left w:val="nil"/>
              <w:bottom w:val="single" w:sz="4" w:space="0" w:color="auto"/>
              <w:right w:val="single" w:sz="4" w:space="0" w:color="auto"/>
            </w:tcBorders>
            <w:shd w:val="clear" w:color="auto" w:fill="auto"/>
            <w:vAlign w:val="center"/>
            <w:hideMark/>
          </w:tcPr>
          <w:p w14:paraId="4B6B40C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3029,603</w:t>
            </w:r>
          </w:p>
        </w:tc>
        <w:tc>
          <w:tcPr>
            <w:tcW w:w="1345" w:type="dxa"/>
            <w:tcBorders>
              <w:top w:val="nil"/>
              <w:left w:val="nil"/>
              <w:bottom w:val="single" w:sz="4" w:space="0" w:color="auto"/>
              <w:right w:val="single" w:sz="4" w:space="0" w:color="auto"/>
            </w:tcBorders>
            <w:shd w:val="clear" w:color="auto" w:fill="auto"/>
            <w:vAlign w:val="center"/>
            <w:hideMark/>
          </w:tcPr>
          <w:p w14:paraId="6CA02F6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3027,676</w:t>
            </w:r>
          </w:p>
        </w:tc>
        <w:tc>
          <w:tcPr>
            <w:tcW w:w="1345" w:type="dxa"/>
            <w:tcBorders>
              <w:top w:val="nil"/>
              <w:left w:val="nil"/>
              <w:bottom w:val="single" w:sz="4" w:space="0" w:color="auto"/>
              <w:right w:val="single" w:sz="4" w:space="0" w:color="auto"/>
            </w:tcBorders>
            <w:shd w:val="clear" w:color="auto" w:fill="auto"/>
            <w:vAlign w:val="center"/>
            <w:hideMark/>
          </w:tcPr>
          <w:p w14:paraId="5846CBC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3027,676</w:t>
            </w:r>
          </w:p>
        </w:tc>
        <w:tc>
          <w:tcPr>
            <w:tcW w:w="1345" w:type="dxa"/>
            <w:tcBorders>
              <w:top w:val="nil"/>
              <w:left w:val="nil"/>
              <w:bottom w:val="single" w:sz="4" w:space="0" w:color="auto"/>
              <w:right w:val="single" w:sz="4" w:space="0" w:color="auto"/>
            </w:tcBorders>
            <w:shd w:val="clear" w:color="auto" w:fill="auto"/>
            <w:vAlign w:val="center"/>
            <w:hideMark/>
          </w:tcPr>
          <w:p w14:paraId="2F051B1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3029,6</w:t>
            </w:r>
          </w:p>
        </w:tc>
      </w:tr>
      <w:tr w:rsidR="00B66C04" w:rsidRPr="007B4386" w14:paraId="537AC504"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0995FBDA"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59EB7F6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67,33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A84A9B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63,89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E702DB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67,67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095D97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66,33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FC3540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67,33</w:t>
            </w:r>
          </w:p>
        </w:tc>
      </w:tr>
      <w:tr w:rsidR="00B66C04" w:rsidRPr="007B4386" w14:paraId="00E4B553"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7E50C33"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1911C55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49,31</w:t>
            </w:r>
          </w:p>
        </w:tc>
        <w:tc>
          <w:tcPr>
            <w:tcW w:w="1345" w:type="dxa"/>
            <w:tcBorders>
              <w:top w:val="nil"/>
              <w:left w:val="nil"/>
              <w:bottom w:val="single" w:sz="4" w:space="0" w:color="auto"/>
              <w:right w:val="single" w:sz="4" w:space="0" w:color="auto"/>
            </w:tcBorders>
            <w:shd w:val="clear" w:color="auto" w:fill="auto"/>
            <w:vAlign w:val="center"/>
            <w:hideMark/>
          </w:tcPr>
          <w:p w14:paraId="59CB5E2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46,78</w:t>
            </w:r>
          </w:p>
        </w:tc>
        <w:tc>
          <w:tcPr>
            <w:tcW w:w="1345" w:type="dxa"/>
            <w:tcBorders>
              <w:top w:val="nil"/>
              <w:left w:val="nil"/>
              <w:bottom w:val="single" w:sz="4" w:space="0" w:color="auto"/>
              <w:right w:val="single" w:sz="4" w:space="0" w:color="auto"/>
            </w:tcBorders>
            <w:shd w:val="clear" w:color="auto" w:fill="auto"/>
            <w:vAlign w:val="center"/>
            <w:hideMark/>
          </w:tcPr>
          <w:p w14:paraId="69E82B6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49,56</w:t>
            </w:r>
          </w:p>
        </w:tc>
        <w:tc>
          <w:tcPr>
            <w:tcW w:w="1345" w:type="dxa"/>
            <w:tcBorders>
              <w:top w:val="nil"/>
              <w:left w:val="nil"/>
              <w:bottom w:val="single" w:sz="4" w:space="0" w:color="auto"/>
              <w:right w:val="single" w:sz="4" w:space="0" w:color="auto"/>
            </w:tcBorders>
            <w:shd w:val="clear" w:color="auto" w:fill="auto"/>
            <w:vAlign w:val="center"/>
            <w:hideMark/>
          </w:tcPr>
          <w:p w14:paraId="0AD5E676"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48,58</w:t>
            </w:r>
          </w:p>
        </w:tc>
        <w:tc>
          <w:tcPr>
            <w:tcW w:w="1345" w:type="dxa"/>
            <w:tcBorders>
              <w:top w:val="nil"/>
              <w:left w:val="nil"/>
              <w:bottom w:val="single" w:sz="4" w:space="0" w:color="auto"/>
              <w:right w:val="single" w:sz="4" w:space="0" w:color="auto"/>
            </w:tcBorders>
            <w:shd w:val="clear" w:color="auto" w:fill="auto"/>
            <w:vAlign w:val="center"/>
            <w:hideMark/>
          </w:tcPr>
          <w:p w14:paraId="4AF700C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49,31</w:t>
            </w:r>
          </w:p>
        </w:tc>
      </w:tr>
      <w:tr w:rsidR="00B66C04" w:rsidRPr="007B4386" w14:paraId="725378F2"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10CD005"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439549BA"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3211,84</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13A37D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3140,273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17C1F3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3144,906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1C5ABF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3142,586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761E9C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3146,24</w:t>
            </w:r>
          </w:p>
        </w:tc>
      </w:tr>
      <w:tr w:rsidR="00B66C04" w:rsidRPr="007B4386" w14:paraId="36A3630F"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0753D873" w14:textId="3B5DA4CB"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ПМК-2</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4E8D4AEF"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51C0187"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0E737209"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1402,55</w:t>
            </w:r>
          </w:p>
        </w:tc>
        <w:tc>
          <w:tcPr>
            <w:tcW w:w="1345" w:type="dxa"/>
            <w:tcBorders>
              <w:top w:val="nil"/>
              <w:left w:val="nil"/>
              <w:bottom w:val="single" w:sz="4" w:space="0" w:color="auto"/>
              <w:right w:val="single" w:sz="4" w:space="0" w:color="auto"/>
            </w:tcBorders>
            <w:shd w:val="clear" w:color="auto" w:fill="auto"/>
            <w:vAlign w:val="center"/>
            <w:hideMark/>
          </w:tcPr>
          <w:p w14:paraId="7DEA7C8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1372,188</w:t>
            </w:r>
          </w:p>
        </w:tc>
        <w:tc>
          <w:tcPr>
            <w:tcW w:w="1345" w:type="dxa"/>
            <w:tcBorders>
              <w:top w:val="nil"/>
              <w:left w:val="nil"/>
              <w:bottom w:val="single" w:sz="4" w:space="0" w:color="auto"/>
              <w:right w:val="single" w:sz="4" w:space="0" w:color="auto"/>
            </w:tcBorders>
            <w:shd w:val="clear" w:color="auto" w:fill="auto"/>
            <w:vAlign w:val="center"/>
            <w:hideMark/>
          </w:tcPr>
          <w:p w14:paraId="27B7A51A"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1372,188</w:t>
            </w:r>
          </w:p>
        </w:tc>
        <w:tc>
          <w:tcPr>
            <w:tcW w:w="1345" w:type="dxa"/>
            <w:tcBorders>
              <w:top w:val="nil"/>
              <w:left w:val="nil"/>
              <w:bottom w:val="single" w:sz="4" w:space="0" w:color="auto"/>
              <w:right w:val="single" w:sz="4" w:space="0" w:color="auto"/>
            </w:tcBorders>
            <w:shd w:val="clear" w:color="auto" w:fill="auto"/>
            <w:vAlign w:val="center"/>
            <w:hideMark/>
          </w:tcPr>
          <w:p w14:paraId="4B45A57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1372,188</w:t>
            </w:r>
          </w:p>
        </w:tc>
        <w:tc>
          <w:tcPr>
            <w:tcW w:w="1345" w:type="dxa"/>
            <w:tcBorders>
              <w:top w:val="nil"/>
              <w:left w:val="nil"/>
              <w:bottom w:val="single" w:sz="4" w:space="0" w:color="auto"/>
              <w:right w:val="single" w:sz="4" w:space="0" w:color="auto"/>
            </w:tcBorders>
            <w:shd w:val="clear" w:color="auto" w:fill="auto"/>
            <w:vAlign w:val="center"/>
            <w:hideMark/>
          </w:tcPr>
          <w:p w14:paraId="49EAC4D0"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1346,45</w:t>
            </w:r>
          </w:p>
        </w:tc>
      </w:tr>
      <w:tr w:rsidR="00B66C04" w:rsidRPr="007B4386" w14:paraId="2F10BBDD"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D8097D4"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694D742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231,41</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B6E220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219,53</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B1D792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232,59</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4BCE578"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227,97</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DBBF77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231,41</w:t>
            </w:r>
          </w:p>
        </w:tc>
      </w:tr>
      <w:tr w:rsidR="00B66C04" w:rsidRPr="007B4386" w14:paraId="41E570FA"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3003D30B"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1DC42AF5"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09B0CA4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5E4DC8E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692068E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auto"/>
            <w:vAlign w:val="center"/>
            <w:hideMark/>
          </w:tcPr>
          <w:p w14:paraId="1B6662B5"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B66C04" w:rsidRPr="007B4386" w14:paraId="48071E67"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A2BFBA4"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24618DB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1633,96</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D871FE4"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1591,718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3DF495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1604,778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380C79F3"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1600,158</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1AF2ABB"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1577,86</w:t>
            </w:r>
          </w:p>
        </w:tc>
      </w:tr>
      <w:tr w:rsidR="00B66C04" w:rsidRPr="007B4386" w14:paraId="55B6A241" w14:textId="77777777" w:rsidTr="007B4386">
        <w:trPr>
          <w:trHeight w:val="224"/>
        </w:trPr>
        <w:tc>
          <w:tcPr>
            <w:tcW w:w="9593" w:type="dxa"/>
            <w:gridSpan w:val="6"/>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426206C" w14:textId="4B554D98"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 xml:space="preserve">Котельная </w:t>
            </w:r>
            <w:r w:rsidR="00134D34" w:rsidRPr="007B4386">
              <w:rPr>
                <w:rFonts w:ascii="Times New Roman" w:eastAsia="Times New Roman" w:hAnsi="Times New Roman" w:cs="Times New Roman"/>
                <w:b/>
                <w:bCs/>
                <w:i/>
                <w:color w:val="000000"/>
                <w:sz w:val="18"/>
                <w:szCs w:val="18"/>
                <w:lang w:eastAsia="ru-RU"/>
              </w:rPr>
              <w:t>«</w:t>
            </w:r>
            <w:r w:rsidRPr="007B4386">
              <w:rPr>
                <w:rFonts w:ascii="Times New Roman" w:eastAsia="Times New Roman" w:hAnsi="Times New Roman" w:cs="Times New Roman"/>
                <w:b/>
                <w:bCs/>
                <w:i/>
                <w:color w:val="000000"/>
                <w:sz w:val="18"/>
                <w:szCs w:val="18"/>
                <w:lang w:eastAsia="ru-RU"/>
              </w:rPr>
              <w:t>Зеленая</w:t>
            </w:r>
            <w:r w:rsidR="00134D34" w:rsidRPr="007B4386">
              <w:rPr>
                <w:rFonts w:ascii="Times New Roman" w:eastAsia="Times New Roman" w:hAnsi="Times New Roman" w:cs="Times New Roman"/>
                <w:b/>
                <w:bCs/>
                <w:i/>
                <w:color w:val="000000"/>
                <w:sz w:val="18"/>
                <w:szCs w:val="18"/>
                <w:lang w:eastAsia="ru-RU"/>
              </w:rPr>
              <w:t>»</w:t>
            </w:r>
          </w:p>
        </w:tc>
      </w:tr>
      <w:tr w:rsidR="00B66C04" w:rsidRPr="007B4386" w14:paraId="260670F7"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5A7B7B57"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Население</w:t>
            </w:r>
          </w:p>
        </w:tc>
        <w:tc>
          <w:tcPr>
            <w:tcW w:w="1403" w:type="dxa"/>
            <w:tcBorders>
              <w:top w:val="nil"/>
              <w:left w:val="nil"/>
              <w:bottom w:val="single" w:sz="4" w:space="0" w:color="auto"/>
              <w:right w:val="single" w:sz="4" w:space="0" w:color="auto"/>
            </w:tcBorders>
            <w:shd w:val="clear" w:color="auto" w:fill="auto"/>
            <w:vAlign w:val="center"/>
            <w:hideMark/>
          </w:tcPr>
          <w:p w14:paraId="4E37AFBE" w14:textId="4B0F4096"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495DDE85" w14:textId="232D960F"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312E6DA2" w14:textId="26E26F94"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5D30A71B" w14:textId="57DF4819"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2E87AD0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142,6</w:t>
            </w:r>
          </w:p>
        </w:tc>
      </w:tr>
      <w:tr w:rsidR="00B66C04" w:rsidRPr="007B4386" w14:paraId="76DD6C17"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602871C5"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Бюджетная группа</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0AA17BB2" w14:textId="2BDDBDED"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0130911" w14:textId="74CBF494"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254FD43A" w14:textId="4F72B68B"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28D8313" w14:textId="7ED1D82C"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9EA26C1"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B66C04" w:rsidRPr="007B4386" w14:paraId="12386C71"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2788A51C" w14:textId="77777777" w:rsidR="00B66C04" w:rsidRPr="007B4386" w:rsidRDefault="00B66C04" w:rsidP="007B4386">
            <w:pPr>
              <w:spacing w:after="0" w:line="240" w:lineRule="auto"/>
              <w:jc w:val="center"/>
              <w:rPr>
                <w:rFonts w:ascii="Times New Roman" w:eastAsia="Times New Roman" w:hAnsi="Times New Roman" w:cs="Times New Roman"/>
                <w:b/>
                <w:i/>
                <w:color w:val="000000"/>
                <w:sz w:val="18"/>
                <w:szCs w:val="18"/>
                <w:lang w:eastAsia="ru-RU"/>
              </w:rPr>
            </w:pPr>
            <w:r w:rsidRPr="007B4386">
              <w:rPr>
                <w:rFonts w:ascii="Times New Roman" w:eastAsia="Times New Roman" w:hAnsi="Times New Roman" w:cs="Times New Roman"/>
                <w:b/>
                <w:i/>
                <w:color w:val="000000"/>
                <w:sz w:val="18"/>
                <w:szCs w:val="18"/>
                <w:lang w:eastAsia="ru-RU"/>
              </w:rPr>
              <w:t>Прочая группа</w:t>
            </w:r>
          </w:p>
        </w:tc>
        <w:tc>
          <w:tcPr>
            <w:tcW w:w="1403" w:type="dxa"/>
            <w:tcBorders>
              <w:top w:val="nil"/>
              <w:left w:val="nil"/>
              <w:bottom w:val="single" w:sz="4" w:space="0" w:color="auto"/>
              <w:right w:val="single" w:sz="4" w:space="0" w:color="auto"/>
            </w:tcBorders>
            <w:shd w:val="clear" w:color="auto" w:fill="auto"/>
            <w:vAlign w:val="center"/>
            <w:hideMark/>
          </w:tcPr>
          <w:p w14:paraId="4032E9FB" w14:textId="535EFC7B"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7C470E9B" w14:textId="7E08D51E"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4D085B00" w14:textId="33E4E951"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5497F13B" w14:textId="6FD7A75B"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p>
        </w:tc>
        <w:tc>
          <w:tcPr>
            <w:tcW w:w="1345" w:type="dxa"/>
            <w:tcBorders>
              <w:top w:val="nil"/>
              <w:left w:val="nil"/>
              <w:bottom w:val="single" w:sz="4" w:space="0" w:color="auto"/>
              <w:right w:val="single" w:sz="4" w:space="0" w:color="auto"/>
            </w:tcBorders>
            <w:shd w:val="clear" w:color="auto" w:fill="auto"/>
            <w:vAlign w:val="center"/>
            <w:hideMark/>
          </w:tcPr>
          <w:p w14:paraId="640E434A"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r>
      <w:tr w:rsidR="00B66C04" w:rsidRPr="007B4386" w14:paraId="60312E5D" w14:textId="77777777" w:rsidTr="007B4386">
        <w:trPr>
          <w:trHeight w:val="224"/>
        </w:trPr>
        <w:tc>
          <w:tcPr>
            <w:tcW w:w="2805" w:type="dxa"/>
            <w:tcBorders>
              <w:top w:val="nil"/>
              <w:left w:val="single" w:sz="4" w:space="0" w:color="auto"/>
              <w:bottom w:val="single" w:sz="4" w:space="0" w:color="auto"/>
              <w:right w:val="single" w:sz="4" w:space="0" w:color="auto"/>
            </w:tcBorders>
            <w:shd w:val="clear" w:color="auto" w:fill="F7CAAC" w:themeFill="accent2" w:themeFillTint="66"/>
            <w:vAlign w:val="center"/>
            <w:hideMark/>
          </w:tcPr>
          <w:p w14:paraId="19A4D683" w14:textId="77777777" w:rsidR="00B66C04" w:rsidRPr="007B4386" w:rsidRDefault="00B66C04" w:rsidP="007B4386">
            <w:pPr>
              <w:spacing w:after="0" w:line="240" w:lineRule="auto"/>
              <w:jc w:val="center"/>
              <w:rPr>
                <w:rFonts w:ascii="Times New Roman" w:eastAsia="Times New Roman" w:hAnsi="Times New Roman" w:cs="Times New Roman"/>
                <w:b/>
                <w:bCs/>
                <w:i/>
                <w:color w:val="000000"/>
                <w:sz w:val="18"/>
                <w:szCs w:val="18"/>
                <w:lang w:eastAsia="ru-RU"/>
              </w:rPr>
            </w:pPr>
            <w:r w:rsidRPr="007B4386">
              <w:rPr>
                <w:rFonts w:ascii="Times New Roman" w:eastAsia="Times New Roman" w:hAnsi="Times New Roman" w:cs="Times New Roman"/>
                <w:b/>
                <w:bCs/>
                <w:i/>
                <w:color w:val="000000"/>
                <w:sz w:val="18"/>
                <w:szCs w:val="18"/>
                <w:lang w:eastAsia="ru-RU"/>
              </w:rPr>
              <w:t>Итого по котельной</w:t>
            </w:r>
          </w:p>
        </w:tc>
        <w:tc>
          <w:tcPr>
            <w:tcW w:w="1403" w:type="dxa"/>
            <w:tcBorders>
              <w:top w:val="nil"/>
              <w:left w:val="nil"/>
              <w:bottom w:val="single" w:sz="4" w:space="0" w:color="auto"/>
              <w:right w:val="single" w:sz="4" w:space="0" w:color="auto"/>
            </w:tcBorders>
            <w:shd w:val="clear" w:color="auto" w:fill="FBE4D5" w:themeFill="accent2" w:themeFillTint="33"/>
            <w:vAlign w:val="center"/>
            <w:hideMark/>
          </w:tcPr>
          <w:p w14:paraId="63C6208D"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42DBAD92"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009E868C"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5C9C476E"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0</w:t>
            </w:r>
          </w:p>
        </w:tc>
        <w:tc>
          <w:tcPr>
            <w:tcW w:w="1345" w:type="dxa"/>
            <w:tcBorders>
              <w:top w:val="nil"/>
              <w:left w:val="nil"/>
              <w:bottom w:val="single" w:sz="4" w:space="0" w:color="auto"/>
              <w:right w:val="single" w:sz="4" w:space="0" w:color="auto"/>
            </w:tcBorders>
            <w:shd w:val="clear" w:color="auto" w:fill="FBE4D5" w:themeFill="accent2" w:themeFillTint="33"/>
            <w:vAlign w:val="center"/>
            <w:hideMark/>
          </w:tcPr>
          <w:p w14:paraId="726D24FF" w14:textId="77777777" w:rsidR="00B66C04" w:rsidRPr="007B4386" w:rsidRDefault="00B66C04" w:rsidP="007B4386">
            <w:pPr>
              <w:spacing w:after="0" w:line="240" w:lineRule="auto"/>
              <w:jc w:val="center"/>
              <w:rPr>
                <w:rFonts w:ascii="Times New Roman" w:eastAsia="Times New Roman" w:hAnsi="Times New Roman" w:cs="Times New Roman"/>
                <w:color w:val="000000"/>
                <w:sz w:val="18"/>
                <w:szCs w:val="18"/>
                <w:lang w:eastAsia="ru-RU"/>
              </w:rPr>
            </w:pPr>
            <w:r w:rsidRPr="007B4386">
              <w:rPr>
                <w:rFonts w:ascii="Times New Roman" w:eastAsia="Times New Roman" w:hAnsi="Times New Roman" w:cs="Times New Roman"/>
                <w:color w:val="000000"/>
                <w:sz w:val="18"/>
                <w:szCs w:val="18"/>
                <w:lang w:eastAsia="ru-RU"/>
              </w:rPr>
              <w:t>142,6</w:t>
            </w:r>
          </w:p>
        </w:tc>
      </w:tr>
    </w:tbl>
    <w:p w14:paraId="6B9C5F9B" w14:textId="7CCD7212" w:rsidR="0004480E" w:rsidRPr="0087508D" w:rsidRDefault="0087508D" w:rsidP="00F05ACE">
      <w:pPr>
        <w:autoSpaceDE w:val="0"/>
        <w:autoSpaceDN w:val="0"/>
        <w:adjustRightInd w:val="0"/>
        <w:spacing w:before="240"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lastRenderedPageBreak/>
        <w:t>Базовый уровень потребления тепла на цели теплоснаб</w:t>
      </w:r>
      <w:r>
        <w:rPr>
          <w:rFonts w:ascii="Times New Roman" w:hAnsi="Times New Roman" w:cs="Times New Roman"/>
          <w:sz w:val="28"/>
          <w:szCs w:val="28"/>
        </w:rPr>
        <w:t xml:space="preserve">жения </w:t>
      </w:r>
      <w:r w:rsidR="00BB7861">
        <w:rPr>
          <w:rFonts w:ascii="Times New Roman" w:hAnsi="Times New Roman" w:cs="Times New Roman"/>
          <w:sz w:val="28"/>
          <w:szCs w:val="28"/>
        </w:rPr>
        <w:t xml:space="preserve">от муниципальной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FF0CF4">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5F1750">
        <w:rPr>
          <w:rFonts w:ascii="Times New Roman" w:hAnsi="Times New Roman" w:cs="Times New Roman"/>
          <w:sz w:val="28"/>
          <w:szCs w:val="28"/>
        </w:rPr>
        <w:t>составил</w:t>
      </w:r>
      <w:r w:rsidRPr="0087508D">
        <w:rPr>
          <w:rFonts w:ascii="Times New Roman" w:hAnsi="Times New Roman" w:cs="Times New Roman"/>
          <w:sz w:val="28"/>
          <w:szCs w:val="28"/>
        </w:rPr>
        <w:t xml:space="preserve"> </w:t>
      </w:r>
      <w:r w:rsidR="00F4412B">
        <w:rPr>
          <w:rFonts w:ascii="Times New Roman" w:hAnsi="Times New Roman" w:cs="Times New Roman"/>
          <w:sz w:val="28"/>
          <w:szCs w:val="28"/>
        </w:rPr>
        <w:t>17901,83</w:t>
      </w:r>
      <w:r w:rsidRPr="00131C9B">
        <w:rPr>
          <w:rFonts w:ascii="Times New Roman" w:hAnsi="Times New Roman" w:cs="Times New Roman"/>
          <w:sz w:val="28"/>
          <w:szCs w:val="28"/>
        </w:rPr>
        <w:t xml:space="preserve"> Гкал/</w:t>
      </w:r>
      <w:r w:rsidR="00B400D9">
        <w:rPr>
          <w:rFonts w:ascii="Times New Roman" w:hAnsi="Times New Roman" w:cs="Times New Roman"/>
          <w:sz w:val="28"/>
          <w:szCs w:val="28"/>
        </w:rPr>
        <w:t>год</w:t>
      </w:r>
      <w:r w:rsidRPr="00131C9B">
        <w:rPr>
          <w:rFonts w:ascii="Times New Roman" w:hAnsi="Times New Roman" w:cs="Times New Roman"/>
          <w:sz w:val="28"/>
          <w:szCs w:val="28"/>
        </w:rPr>
        <w:t>.</w:t>
      </w:r>
      <w:r>
        <w:rPr>
          <w:rFonts w:ascii="Times New Roman" w:hAnsi="Times New Roman" w:cs="Times New Roman"/>
          <w:sz w:val="28"/>
          <w:szCs w:val="28"/>
        </w:rPr>
        <w:t xml:space="preserve"> Общее количество выраба</w:t>
      </w:r>
      <w:r w:rsidRPr="0087508D">
        <w:rPr>
          <w:rFonts w:ascii="Times New Roman" w:hAnsi="Times New Roman" w:cs="Times New Roman"/>
          <w:sz w:val="28"/>
          <w:szCs w:val="28"/>
        </w:rPr>
        <w:t xml:space="preserve">тываемого тепла котельными составляет </w:t>
      </w:r>
      <w:r w:rsidR="00677496">
        <w:rPr>
          <w:rFonts w:ascii="Times New Roman" w:hAnsi="Times New Roman" w:cs="Times New Roman"/>
          <w:sz w:val="28"/>
          <w:szCs w:val="28"/>
        </w:rPr>
        <w:t>20414,8</w:t>
      </w:r>
      <w:r w:rsidRPr="00131C9B">
        <w:rPr>
          <w:rFonts w:ascii="Times New Roman" w:hAnsi="Times New Roman" w:cs="Times New Roman"/>
          <w:sz w:val="28"/>
          <w:szCs w:val="28"/>
        </w:rPr>
        <w:t>Гкал/</w:t>
      </w:r>
      <w:r w:rsidR="005F1750">
        <w:rPr>
          <w:rFonts w:ascii="Times New Roman" w:hAnsi="Times New Roman" w:cs="Times New Roman"/>
          <w:sz w:val="28"/>
          <w:szCs w:val="28"/>
        </w:rPr>
        <w:t>год</w:t>
      </w:r>
      <w:r w:rsidRPr="00131C9B">
        <w:rPr>
          <w:rFonts w:ascii="Times New Roman" w:hAnsi="Times New Roman" w:cs="Times New Roman"/>
          <w:sz w:val="28"/>
          <w:szCs w:val="28"/>
        </w:rPr>
        <w:t>.</w:t>
      </w:r>
    </w:p>
    <w:p w14:paraId="690CA6A8" w14:textId="77777777" w:rsidR="0087508D" w:rsidRPr="00F05ACE" w:rsidRDefault="0087508D" w:rsidP="007B4386">
      <w:pPr>
        <w:autoSpaceDE w:val="0"/>
        <w:autoSpaceDN w:val="0"/>
        <w:adjustRightInd w:val="0"/>
        <w:spacing w:line="240" w:lineRule="auto"/>
        <w:jc w:val="center"/>
        <w:rPr>
          <w:rFonts w:ascii="Times New Roman" w:hAnsi="Times New Roman" w:cs="Times New Roman"/>
          <w:b/>
          <w:i/>
          <w:iCs/>
          <w:sz w:val="28"/>
          <w:szCs w:val="28"/>
        </w:rPr>
      </w:pPr>
      <w:r w:rsidRPr="00F05ACE">
        <w:rPr>
          <w:rFonts w:ascii="Times New Roman" w:hAnsi="Times New Roman" w:cs="Times New Roman"/>
          <w:b/>
          <w:i/>
          <w:iCs/>
          <w:sz w:val="28"/>
          <w:szCs w:val="28"/>
        </w:rPr>
        <w:t>2.2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и произво</w:t>
      </w:r>
      <w:r w:rsidR="00FE79EB">
        <w:rPr>
          <w:rFonts w:ascii="Times New Roman" w:hAnsi="Times New Roman" w:cs="Times New Roman"/>
          <w:b/>
          <w:i/>
          <w:iCs/>
          <w:sz w:val="28"/>
          <w:szCs w:val="28"/>
        </w:rPr>
        <w:t>дс</w:t>
      </w:r>
      <w:r w:rsidRPr="00F05ACE">
        <w:rPr>
          <w:rFonts w:ascii="Times New Roman" w:hAnsi="Times New Roman" w:cs="Times New Roman"/>
          <w:b/>
          <w:i/>
          <w:iCs/>
          <w:sz w:val="28"/>
          <w:szCs w:val="28"/>
        </w:rPr>
        <w:t>твенные здания промышленных предприятий</w:t>
      </w:r>
    </w:p>
    <w:p w14:paraId="256263DC" w14:textId="6FAF9FA7" w:rsidR="0087508D" w:rsidRPr="0087508D"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 xml:space="preserve">Приросты площади строительных фондов </w:t>
      </w:r>
      <w:r w:rsidR="000F7273">
        <w:rPr>
          <w:rFonts w:ascii="Times New Roman" w:hAnsi="Times New Roman" w:cs="Times New Roman"/>
          <w:sz w:val="28"/>
          <w:szCs w:val="28"/>
        </w:rPr>
        <w:t xml:space="preserve">в </w:t>
      </w:r>
      <w:r w:rsidRPr="0087508D">
        <w:rPr>
          <w:rFonts w:ascii="Times New Roman" w:hAnsi="Times New Roman" w:cs="Times New Roman"/>
          <w:sz w:val="28"/>
          <w:szCs w:val="28"/>
        </w:rPr>
        <w:t xml:space="preserve">зоне действия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B63CE8" w:rsidRPr="00B63CE8">
        <w:t xml:space="preserve"> </w:t>
      </w:r>
      <w:r w:rsidR="00114DE5">
        <w:rPr>
          <w:rFonts w:ascii="Times New Roman" w:hAnsi="Times New Roman" w:cs="Times New Roman"/>
          <w:sz w:val="28"/>
          <w:szCs w:val="28"/>
        </w:rPr>
        <w:t>Каратузского района</w:t>
      </w:r>
      <w:r w:rsidR="006D28C9" w:rsidRPr="00B63CE8">
        <w:rPr>
          <w:rFonts w:ascii="Times New Roman" w:hAnsi="Times New Roman" w:cs="Times New Roman"/>
          <w:sz w:val="28"/>
          <w:szCs w:val="28"/>
        </w:rPr>
        <w:t xml:space="preserve"> </w:t>
      </w:r>
      <w:r w:rsidRPr="0087508D">
        <w:rPr>
          <w:rFonts w:ascii="Times New Roman" w:hAnsi="Times New Roman" w:cs="Times New Roman"/>
          <w:sz w:val="28"/>
          <w:szCs w:val="28"/>
        </w:rPr>
        <w:t>приведены</w:t>
      </w:r>
      <w:r>
        <w:rPr>
          <w:rFonts w:ascii="Times New Roman" w:hAnsi="Times New Roman" w:cs="Times New Roman"/>
          <w:sz w:val="28"/>
          <w:szCs w:val="28"/>
        </w:rPr>
        <w:t xml:space="preserve"> </w:t>
      </w:r>
      <w:r w:rsidRPr="0087508D">
        <w:rPr>
          <w:rFonts w:ascii="Times New Roman" w:hAnsi="Times New Roman" w:cs="Times New Roman"/>
          <w:sz w:val="28"/>
          <w:szCs w:val="28"/>
        </w:rPr>
        <w:t>в таблице</w:t>
      </w:r>
      <w:r w:rsidR="00111318">
        <w:rPr>
          <w:rFonts w:ascii="Times New Roman" w:hAnsi="Times New Roman" w:cs="Times New Roman"/>
          <w:sz w:val="28"/>
          <w:szCs w:val="28"/>
        </w:rPr>
        <w:t xml:space="preserve"> 2.2.1</w:t>
      </w:r>
      <w:r w:rsidRPr="0087508D">
        <w:rPr>
          <w:rFonts w:ascii="Times New Roman" w:hAnsi="Times New Roman" w:cs="Times New Roman"/>
          <w:sz w:val="28"/>
          <w:szCs w:val="28"/>
        </w:rPr>
        <w:t>.</w:t>
      </w:r>
    </w:p>
    <w:p w14:paraId="1AA9EDCD" w14:textId="77777777" w:rsidR="00F4095C" w:rsidRDefault="00F4095C" w:rsidP="006D28C9">
      <w:pPr>
        <w:autoSpaceDE w:val="0"/>
        <w:autoSpaceDN w:val="0"/>
        <w:adjustRightInd w:val="0"/>
        <w:spacing w:after="0" w:line="240" w:lineRule="auto"/>
        <w:jc w:val="center"/>
        <w:rPr>
          <w:rFonts w:ascii="Times New Roman" w:hAnsi="Times New Roman" w:cs="Times New Roman"/>
          <w:b/>
          <w:i/>
          <w:sz w:val="28"/>
          <w:szCs w:val="28"/>
        </w:rPr>
        <w:sectPr w:rsidR="00F4095C" w:rsidSect="0036591E">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AC68E14" w14:textId="3E812DF4" w:rsidR="005D3F0F" w:rsidRDefault="0087508D" w:rsidP="006D28C9">
      <w:pPr>
        <w:autoSpaceDE w:val="0"/>
        <w:autoSpaceDN w:val="0"/>
        <w:adjustRightInd w:val="0"/>
        <w:spacing w:after="0" w:line="240" w:lineRule="auto"/>
        <w:jc w:val="center"/>
        <w:rPr>
          <w:rFonts w:ascii="Times New Roman" w:hAnsi="Times New Roman" w:cs="Times New Roman"/>
          <w:b/>
          <w:i/>
          <w:sz w:val="28"/>
          <w:szCs w:val="28"/>
        </w:rPr>
      </w:pPr>
      <w:r w:rsidRPr="006D28C9">
        <w:rPr>
          <w:rFonts w:ascii="Times New Roman" w:hAnsi="Times New Roman" w:cs="Times New Roman"/>
          <w:b/>
          <w:i/>
          <w:sz w:val="28"/>
          <w:szCs w:val="28"/>
        </w:rPr>
        <w:lastRenderedPageBreak/>
        <w:t>Та</w:t>
      </w:r>
      <w:r w:rsidR="00287A0D" w:rsidRPr="006D28C9">
        <w:rPr>
          <w:rFonts w:ascii="Times New Roman" w:hAnsi="Times New Roman" w:cs="Times New Roman"/>
          <w:b/>
          <w:i/>
          <w:sz w:val="28"/>
          <w:szCs w:val="28"/>
        </w:rPr>
        <w:t xml:space="preserve">блица </w:t>
      </w:r>
      <w:r w:rsidR="00111318">
        <w:rPr>
          <w:rFonts w:ascii="Times New Roman" w:hAnsi="Times New Roman" w:cs="Times New Roman"/>
          <w:b/>
          <w:i/>
          <w:sz w:val="28"/>
          <w:szCs w:val="28"/>
        </w:rPr>
        <w:t>2.2.1</w:t>
      </w:r>
      <w:r w:rsidRPr="006D28C9">
        <w:rPr>
          <w:rFonts w:ascii="Times New Roman" w:hAnsi="Times New Roman" w:cs="Times New Roman"/>
          <w:b/>
          <w:i/>
          <w:sz w:val="28"/>
          <w:szCs w:val="28"/>
        </w:rPr>
        <w:t xml:space="preserve"> – Приросты площади строительных фондов в расчетном элементе в зоне действия источников тепловой энергии – </w:t>
      </w:r>
      <w:r w:rsidR="007E4D14">
        <w:rPr>
          <w:rFonts w:ascii="Times New Roman" w:hAnsi="Times New Roman" w:cs="Times New Roman"/>
          <w:b/>
          <w:i/>
          <w:sz w:val="28"/>
          <w:szCs w:val="28"/>
        </w:rPr>
        <w:t>котельных</w:t>
      </w:r>
      <w:r w:rsidR="00161CF1" w:rsidRPr="006D28C9">
        <w:rPr>
          <w:rFonts w:ascii="Times New Roman" w:hAnsi="Times New Roman" w:cs="Times New Roman"/>
          <w:sz w:val="28"/>
          <w:szCs w:val="28"/>
        </w:rPr>
        <w:t xml:space="preserve"> </w:t>
      </w:r>
      <w:r w:rsidR="0057539A">
        <w:rPr>
          <w:rFonts w:ascii="Times New Roman" w:hAnsi="Times New Roman" w:cs="Times New Roman"/>
          <w:b/>
          <w:i/>
          <w:sz w:val="28"/>
          <w:szCs w:val="28"/>
        </w:rPr>
        <w:t>Каратузского сельсовета</w:t>
      </w:r>
      <w:r w:rsidR="0042195F">
        <w:rPr>
          <w:rFonts w:ascii="Times New Roman" w:hAnsi="Times New Roman" w:cs="Times New Roman"/>
          <w:b/>
          <w:i/>
          <w:sz w:val="28"/>
          <w:szCs w:val="28"/>
        </w:rPr>
        <w:t xml:space="preserve"> </w:t>
      </w:r>
      <w:r w:rsidR="00114DE5">
        <w:rPr>
          <w:rFonts w:ascii="Times New Roman" w:hAnsi="Times New Roman" w:cs="Times New Roman"/>
          <w:b/>
          <w:i/>
          <w:sz w:val="28"/>
          <w:szCs w:val="28"/>
        </w:rPr>
        <w:t>Каратузского района</w:t>
      </w:r>
    </w:p>
    <w:tbl>
      <w:tblPr>
        <w:tblStyle w:val="af2"/>
        <w:tblW w:w="0" w:type="auto"/>
        <w:tblLook w:val="04A0" w:firstRow="1" w:lastRow="0" w:firstColumn="1" w:lastColumn="0" w:noHBand="0" w:noVBand="1"/>
      </w:tblPr>
      <w:tblGrid>
        <w:gridCol w:w="3539"/>
        <w:gridCol w:w="4536"/>
        <w:gridCol w:w="1701"/>
        <w:gridCol w:w="1276"/>
        <w:gridCol w:w="1134"/>
        <w:gridCol w:w="1134"/>
        <w:gridCol w:w="1240"/>
      </w:tblGrid>
      <w:tr w:rsidR="00886FA6" w:rsidRPr="007C1AEF" w14:paraId="693802EC" w14:textId="77777777" w:rsidTr="00A44049">
        <w:tc>
          <w:tcPr>
            <w:tcW w:w="8075" w:type="dxa"/>
            <w:gridSpan w:val="2"/>
            <w:shd w:val="clear" w:color="auto" w:fill="F7CAAC" w:themeFill="accent2" w:themeFillTint="66"/>
            <w:vAlign w:val="center"/>
          </w:tcPr>
          <w:p w14:paraId="0E98D945" w14:textId="35CED325"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Times New Roman,Bold" w:hAnsi="Times New Roman" w:cs="Times New Roman"/>
                <w:b/>
                <w:bCs/>
                <w:i/>
                <w:sz w:val="18"/>
                <w:szCs w:val="18"/>
              </w:rPr>
              <w:t>Годы</w:t>
            </w:r>
          </w:p>
        </w:tc>
        <w:tc>
          <w:tcPr>
            <w:tcW w:w="1701" w:type="dxa"/>
            <w:shd w:val="clear" w:color="auto" w:fill="F7CAAC" w:themeFill="accent2" w:themeFillTint="66"/>
            <w:vAlign w:val="center"/>
          </w:tcPr>
          <w:p w14:paraId="18D3D5CE" w14:textId="18CC4DC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2024г.</w:t>
            </w:r>
          </w:p>
        </w:tc>
        <w:tc>
          <w:tcPr>
            <w:tcW w:w="1276" w:type="dxa"/>
            <w:shd w:val="clear" w:color="auto" w:fill="F7CAAC" w:themeFill="accent2" w:themeFillTint="66"/>
            <w:vAlign w:val="center"/>
          </w:tcPr>
          <w:p w14:paraId="11BDF9FC" w14:textId="6C461E02"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2025г.</w:t>
            </w:r>
          </w:p>
        </w:tc>
        <w:tc>
          <w:tcPr>
            <w:tcW w:w="1134" w:type="dxa"/>
            <w:shd w:val="clear" w:color="auto" w:fill="F7CAAC" w:themeFill="accent2" w:themeFillTint="66"/>
            <w:vAlign w:val="center"/>
          </w:tcPr>
          <w:p w14:paraId="402BEA3A" w14:textId="6C3586D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2026г.</w:t>
            </w:r>
          </w:p>
        </w:tc>
        <w:tc>
          <w:tcPr>
            <w:tcW w:w="1134" w:type="dxa"/>
            <w:shd w:val="clear" w:color="auto" w:fill="F7CAAC" w:themeFill="accent2" w:themeFillTint="66"/>
            <w:vAlign w:val="center"/>
          </w:tcPr>
          <w:p w14:paraId="6FC576F4" w14:textId="234B3EE2"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2027г.</w:t>
            </w:r>
          </w:p>
        </w:tc>
        <w:tc>
          <w:tcPr>
            <w:tcW w:w="1240" w:type="dxa"/>
            <w:shd w:val="clear" w:color="auto" w:fill="F7CAAC" w:themeFill="accent2" w:themeFillTint="66"/>
            <w:vAlign w:val="center"/>
          </w:tcPr>
          <w:p w14:paraId="05715E36" w14:textId="2771BD5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2028-2037г.</w:t>
            </w:r>
          </w:p>
        </w:tc>
      </w:tr>
      <w:tr w:rsidR="00886FA6" w:rsidRPr="007C1AEF" w14:paraId="622AB368" w14:textId="77777777" w:rsidTr="00A44049">
        <w:tc>
          <w:tcPr>
            <w:tcW w:w="14560" w:type="dxa"/>
            <w:gridSpan w:val="7"/>
            <w:shd w:val="clear" w:color="auto" w:fill="F7CAAC" w:themeFill="accent2" w:themeFillTint="66"/>
            <w:vAlign w:val="center"/>
          </w:tcPr>
          <w:p w14:paraId="6DA8073D" w14:textId="5BFE5EEB"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886FA6" w:rsidRPr="007C1AEF">
              <w:rPr>
                <w:rFonts w:ascii="Times New Roman" w:eastAsia="Calibri" w:hAnsi="Times New Roman" w:cs="Times New Roman"/>
                <w:b/>
                <w:i/>
                <w:sz w:val="18"/>
                <w:szCs w:val="18"/>
              </w:rPr>
              <w:t>«КСШ №1»</w:t>
            </w:r>
          </w:p>
        </w:tc>
      </w:tr>
      <w:tr w:rsidR="00886FA6" w:rsidRPr="007C1AEF" w14:paraId="57D6ABEB" w14:textId="77777777" w:rsidTr="00A44049">
        <w:tc>
          <w:tcPr>
            <w:tcW w:w="3539" w:type="dxa"/>
            <w:vMerge w:val="restart"/>
            <w:shd w:val="clear" w:color="auto" w:fill="F7CAAC" w:themeFill="accent2" w:themeFillTint="66"/>
            <w:vAlign w:val="center"/>
          </w:tcPr>
          <w:p w14:paraId="70FCAB0B" w14:textId="77777777" w:rsidR="00886FA6" w:rsidRPr="007C1AEF" w:rsidRDefault="00886FA6" w:rsidP="00A44049">
            <w:pPr>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p w14:paraId="1B318D8D"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57101BDC" w14:textId="6288FE1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население</w:t>
            </w:r>
          </w:p>
        </w:tc>
        <w:tc>
          <w:tcPr>
            <w:tcW w:w="1701" w:type="dxa"/>
            <w:vAlign w:val="center"/>
          </w:tcPr>
          <w:p w14:paraId="2009A542" w14:textId="3C87FF4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276" w:type="dxa"/>
            <w:vAlign w:val="center"/>
          </w:tcPr>
          <w:p w14:paraId="2D15A2C1" w14:textId="48587772"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134" w:type="dxa"/>
            <w:vAlign w:val="center"/>
          </w:tcPr>
          <w:p w14:paraId="32118E6C" w14:textId="04EB1C8C"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134" w:type="dxa"/>
            <w:vAlign w:val="center"/>
          </w:tcPr>
          <w:p w14:paraId="66918393" w14:textId="4AB2C8F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c>
          <w:tcPr>
            <w:tcW w:w="1240" w:type="dxa"/>
            <w:vAlign w:val="center"/>
          </w:tcPr>
          <w:p w14:paraId="77717D09" w14:textId="47D404EB"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7115,7</w:t>
            </w:r>
          </w:p>
        </w:tc>
      </w:tr>
      <w:tr w:rsidR="00886FA6" w:rsidRPr="007C1AEF" w14:paraId="1427533A" w14:textId="77777777" w:rsidTr="00A44049">
        <w:tc>
          <w:tcPr>
            <w:tcW w:w="3539" w:type="dxa"/>
            <w:vMerge/>
            <w:shd w:val="clear" w:color="auto" w:fill="F7CAAC" w:themeFill="accent2" w:themeFillTint="66"/>
            <w:vAlign w:val="center"/>
          </w:tcPr>
          <w:p w14:paraId="618E34B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788D188" w14:textId="2BCD81C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46DB16B6" w14:textId="05F8003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5E0328D2" w14:textId="162DFB4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3A41DEED" w14:textId="7D0E9C5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0C11ED63" w14:textId="349016D0"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26CCA6CA" w14:textId="16C7EA61"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38E4116E" w14:textId="77777777" w:rsidTr="00A44049">
        <w:tc>
          <w:tcPr>
            <w:tcW w:w="3539" w:type="dxa"/>
            <w:vMerge/>
            <w:shd w:val="clear" w:color="auto" w:fill="F7CAAC" w:themeFill="accent2" w:themeFillTint="66"/>
            <w:vAlign w:val="center"/>
          </w:tcPr>
          <w:p w14:paraId="43B08241"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581DB91" w14:textId="0E77434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бюджетные организации</w:t>
            </w:r>
          </w:p>
        </w:tc>
        <w:tc>
          <w:tcPr>
            <w:tcW w:w="1701" w:type="dxa"/>
            <w:vAlign w:val="center"/>
          </w:tcPr>
          <w:p w14:paraId="41D12F5B" w14:textId="105D1C4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276" w:type="dxa"/>
            <w:vAlign w:val="center"/>
          </w:tcPr>
          <w:p w14:paraId="11127C32" w14:textId="5F1220E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134" w:type="dxa"/>
            <w:vAlign w:val="center"/>
          </w:tcPr>
          <w:p w14:paraId="0D333E3E" w14:textId="5584898B"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134" w:type="dxa"/>
            <w:vAlign w:val="center"/>
          </w:tcPr>
          <w:p w14:paraId="01E78D38" w14:textId="589D749C"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c>
          <w:tcPr>
            <w:tcW w:w="1240" w:type="dxa"/>
            <w:vAlign w:val="center"/>
          </w:tcPr>
          <w:p w14:paraId="2B2155C4" w14:textId="2B8F59B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4106,667</w:t>
            </w:r>
          </w:p>
        </w:tc>
      </w:tr>
      <w:tr w:rsidR="00886FA6" w:rsidRPr="007C1AEF" w14:paraId="205F71DC" w14:textId="77777777" w:rsidTr="00A44049">
        <w:tc>
          <w:tcPr>
            <w:tcW w:w="3539" w:type="dxa"/>
            <w:vMerge/>
            <w:shd w:val="clear" w:color="auto" w:fill="F7CAAC" w:themeFill="accent2" w:themeFillTint="66"/>
            <w:vAlign w:val="center"/>
          </w:tcPr>
          <w:p w14:paraId="207D6F8C"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72D0563" w14:textId="3571A18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5344AEE" w14:textId="634EFFB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222B6D7F" w14:textId="68B55F2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77145D3A" w14:textId="11115509"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63496DD5" w14:textId="60F7EE45"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130776A6" w14:textId="227CA92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3797D060" w14:textId="77777777" w:rsidTr="00A44049">
        <w:tc>
          <w:tcPr>
            <w:tcW w:w="3539" w:type="dxa"/>
            <w:vMerge/>
            <w:shd w:val="clear" w:color="auto" w:fill="F7CAAC" w:themeFill="accent2" w:themeFillTint="66"/>
            <w:vAlign w:val="center"/>
          </w:tcPr>
          <w:p w14:paraId="089FB73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7243F4CB" w14:textId="2372201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прочие потребители</w:t>
            </w:r>
          </w:p>
        </w:tc>
        <w:tc>
          <w:tcPr>
            <w:tcW w:w="1701" w:type="dxa"/>
            <w:vAlign w:val="center"/>
          </w:tcPr>
          <w:p w14:paraId="341304B6" w14:textId="6C4549BF"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276" w:type="dxa"/>
            <w:vAlign w:val="center"/>
          </w:tcPr>
          <w:p w14:paraId="58A8826C" w14:textId="392B2437"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134" w:type="dxa"/>
            <w:vAlign w:val="center"/>
          </w:tcPr>
          <w:p w14:paraId="53A04DF0" w14:textId="47192753"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134" w:type="dxa"/>
            <w:vAlign w:val="center"/>
          </w:tcPr>
          <w:p w14:paraId="47DACED2" w14:textId="2B0670B9"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c>
          <w:tcPr>
            <w:tcW w:w="1240" w:type="dxa"/>
            <w:vAlign w:val="center"/>
          </w:tcPr>
          <w:p w14:paraId="303D37F0" w14:textId="311F2D51"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72,34</w:t>
            </w:r>
          </w:p>
        </w:tc>
      </w:tr>
      <w:tr w:rsidR="00886FA6" w:rsidRPr="007C1AEF" w14:paraId="45230D1A" w14:textId="77777777" w:rsidTr="00A44049">
        <w:tc>
          <w:tcPr>
            <w:tcW w:w="3539" w:type="dxa"/>
            <w:vMerge/>
            <w:shd w:val="clear" w:color="auto" w:fill="F7CAAC" w:themeFill="accent2" w:themeFillTint="66"/>
            <w:vAlign w:val="center"/>
          </w:tcPr>
          <w:p w14:paraId="5621B2B6"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5D1E707" w14:textId="141A5A8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4098DB7F" w14:textId="52101901"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43297CD1" w14:textId="4E9C100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9A6240F" w14:textId="541FE67C"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65C22DE3" w14:textId="66DA0C3F"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65674085" w14:textId="5614A7A0"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6509C6C3" w14:textId="77777777" w:rsidTr="00A44049">
        <w:tc>
          <w:tcPr>
            <w:tcW w:w="3539" w:type="dxa"/>
            <w:vMerge/>
            <w:shd w:val="clear" w:color="auto" w:fill="F7CAAC" w:themeFill="accent2" w:themeFillTint="66"/>
            <w:vAlign w:val="center"/>
          </w:tcPr>
          <w:p w14:paraId="61FA99F5"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5F13B32" w14:textId="716F7DB0"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собств. потр.</w:t>
            </w:r>
          </w:p>
        </w:tc>
        <w:tc>
          <w:tcPr>
            <w:tcW w:w="1701" w:type="dxa"/>
            <w:vAlign w:val="center"/>
          </w:tcPr>
          <w:p w14:paraId="7278DC48" w14:textId="5D35BD99"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276" w:type="dxa"/>
            <w:vAlign w:val="center"/>
          </w:tcPr>
          <w:p w14:paraId="21A79E4F" w14:textId="71B78FBD"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134" w:type="dxa"/>
            <w:vAlign w:val="center"/>
          </w:tcPr>
          <w:p w14:paraId="367102C2" w14:textId="2A123ADA"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134" w:type="dxa"/>
            <w:vAlign w:val="center"/>
          </w:tcPr>
          <w:p w14:paraId="28839FF3" w14:textId="186873F8"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c>
          <w:tcPr>
            <w:tcW w:w="1240" w:type="dxa"/>
            <w:vAlign w:val="center"/>
          </w:tcPr>
          <w:p w14:paraId="5C9BEE17" w14:textId="7A35C276"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3170,245</w:t>
            </w:r>
          </w:p>
        </w:tc>
      </w:tr>
      <w:tr w:rsidR="00886FA6" w:rsidRPr="007C1AEF" w14:paraId="3B3BB3CA" w14:textId="77777777" w:rsidTr="00A44049">
        <w:tc>
          <w:tcPr>
            <w:tcW w:w="3539" w:type="dxa"/>
            <w:vMerge/>
            <w:shd w:val="clear" w:color="auto" w:fill="F7CAAC" w:themeFill="accent2" w:themeFillTint="66"/>
            <w:vAlign w:val="center"/>
          </w:tcPr>
          <w:p w14:paraId="734D5537"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78CB0AA6" w14:textId="7B72331B"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20648342" w14:textId="671F97F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4B0C45AE" w14:textId="4215634D"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30DA01B9" w14:textId="498F5DE2"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3680E40F" w14:textId="1C1189EF"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09B9E2BA" w14:textId="67E55FB4"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eastAsia="Calibri" w:hAnsi="Times New Roman" w:cs="Times New Roman"/>
                <w:sz w:val="18"/>
                <w:szCs w:val="18"/>
              </w:rPr>
              <w:t>0</w:t>
            </w:r>
          </w:p>
        </w:tc>
      </w:tr>
      <w:tr w:rsidR="00886FA6" w:rsidRPr="007C1AEF" w14:paraId="39DF9C52" w14:textId="77777777" w:rsidTr="00A44049">
        <w:tc>
          <w:tcPr>
            <w:tcW w:w="14560" w:type="dxa"/>
            <w:gridSpan w:val="7"/>
            <w:shd w:val="clear" w:color="auto" w:fill="F7CAAC" w:themeFill="accent2" w:themeFillTint="66"/>
            <w:vAlign w:val="center"/>
          </w:tcPr>
          <w:p w14:paraId="18637080" w14:textId="6191E847" w:rsidR="00886FA6" w:rsidRPr="007C1AEF" w:rsidRDefault="007C1AEF" w:rsidP="00A44049">
            <w:pPr>
              <w:autoSpaceDE w:val="0"/>
              <w:autoSpaceDN w:val="0"/>
              <w:adjustRightInd w:val="0"/>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886FA6" w:rsidRPr="007C1AEF">
              <w:rPr>
                <w:rFonts w:ascii="Times New Roman" w:eastAsia="Calibri" w:hAnsi="Times New Roman" w:cs="Times New Roman"/>
                <w:b/>
                <w:i/>
                <w:sz w:val="18"/>
                <w:szCs w:val="18"/>
              </w:rPr>
              <w:t>«Центральная»</w:t>
            </w:r>
          </w:p>
        </w:tc>
      </w:tr>
      <w:tr w:rsidR="00886FA6" w:rsidRPr="007C1AEF" w14:paraId="081B4E9F" w14:textId="77777777" w:rsidTr="00A44049">
        <w:tc>
          <w:tcPr>
            <w:tcW w:w="3539" w:type="dxa"/>
            <w:vMerge w:val="restart"/>
            <w:shd w:val="clear" w:color="auto" w:fill="F7CAAC" w:themeFill="accent2" w:themeFillTint="66"/>
            <w:vAlign w:val="center"/>
          </w:tcPr>
          <w:p w14:paraId="557AB45D" w14:textId="22FC10EE"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5F662E5F" w14:textId="61F72B1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население</w:t>
            </w:r>
          </w:p>
        </w:tc>
        <w:tc>
          <w:tcPr>
            <w:tcW w:w="1701" w:type="dxa"/>
            <w:vAlign w:val="center"/>
          </w:tcPr>
          <w:p w14:paraId="6E0DE380" w14:textId="623C414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vAlign w:val="center"/>
          </w:tcPr>
          <w:p w14:paraId="25DDA268" w14:textId="3CA0542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vAlign w:val="center"/>
          </w:tcPr>
          <w:p w14:paraId="42AC41D4" w14:textId="6DC9011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vAlign w:val="center"/>
          </w:tcPr>
          <w:p w14:paraId="656637E2" w14:textId="533C57B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vAlign w:val="center"/>
          </w:tcPr>
          <w:p w14:paraId="1D7AB916" w14:textId="4CFD67A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4D578E22" w14:textId="77777777" w:rsidTr="00A44049">
        <w:tc>
          <w:tcPr>
            <w:tcW w:w="3539" w:type="dxa"/>
            <w:vMerge/>
            <w:shd w:val="clear" w:color="auto" w:fill="F7CAAC" w:themeFill="accent2" w:themeFillTint="66"/>
            <w:vAlign w:val="center"/>
          </w:tcPr>
          <w:p w14:paraId="11115C6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21222C5" w14:textId="307DAA7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CCCD37A" w14:textId="600241D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08D9EF74" w14:textId="51A3E8E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BC3D9A2" w14:textId="182B016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1380E0F0" w14:textId="44E155D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52421CCC" w14:textId="13A7AE6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1E9549AE" w14:textId="77777777" w:rsidTr="00A44049">
        <w:tc>
          <w:tcPr>
            <w:tcW w:w="3539" w:type="dxa"/>
            <w:vMerge/>
            <w:shd w:val="clear" w:color="auto" w:fill="F7CAAC" w:themeFill="accent2" w:themeFillTint="66"/>
            <w:vAlign w:val="center"/>
          </w:tcPr>
          <w:p w14:paraId="54F821BD"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E332E5E" w14:textId="22DAFC0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бюджетные организации</w:t>
            </w:r>
          </w:p>
        </w:tc>
        <w:tc>
          <w:tcPr>
            <w:tcW w:w="1701" w:type="dxa"/>
            <w:vAlign w:val="center"/>
          </w:tcPr>
          <w:p w14:paraId="1C86BCC5" w14:textId="4602E15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276" w:type="dxa"/>
            <w:vAlign w:val="center"/>
          </w:tcPr>
          <w:p w14:paraId="78048544" w14:textId="778AE5A5"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134" w:type="dxa"/>
            <w:vAlign w:val="center"/>
          </w:tcPr>
          <w:p w14:paraId="60796847" w14:textId="2698E97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134" w:type="dxa"/>
            <w:vAlign w:val="center"/>
          </w:tcPr>
          <w:p w14:paraId="2CA25F42" w14:textId="53427F08"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c>
          <w:tcPr>
            <w:tcW w:w="1240" w:type="dxa"/>
            <w:vAlign w:val="center"/>
          </w:tcPr>
          <w:p w14:paraId="6C2D3D4B" w14:textId="3910443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6116,662</w:t>
            </w:r>
          </w:p>
        </w:tc>
      </w:tr>
      <w:tr w:rsidR="00886FA6" w:rsidRPr="007C1AEF" w14:paraId="6A951600" w14:textId="77777777" w:rsidTr="00A44049">
        <w:tc>
          <w:tcPr>
            <w:tcW w:w="3539" w:type="dxa"/>
            <w:vMerge/>
            <w:shd w:val="clear" w:color="auto" w:fill="F7CAAC" w:themeFill="accent2" w:themeFillTint="66"/>
            <w:vAlign w:val="center"/>
          </w:tcPr>
          <w:p w14:paraId="45B32F24"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624604F" w14:textId="401540C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3C8F5D37" w14:textId="0A61F8FE"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62F7C864" w14:textId="6B99E9A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56CF941F" w14:textId="0AA6CE5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74724366" w14:textId="3C47C64A"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5E908D99" w14:textId="288ECC1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6F4B990A" w14:textId="77777777" w:rsidTr="00A44049">
        <w:tc>
          <w:tcPr>
            <w:tcW w:w="3539" w:type="dxa"/>
            <w:vMerge/>
            <w:shd w:val="clear" w:color="auto" w:fill="F7CAAC" w:themeFill="accent2" w:themeFillTint="66"/>
            <w:vAlign w:val="center"/>
          </w:tcPr>
          <w:p w14:paraId="0220075C"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21C71204" w14:textId="0937711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прочие потребители</w:t>
            </w:r>
          </w:p>
        </w:tc>
        <w:tc>
          <w:tcPr>
            <w:tcW w:w="1701" w:type="dxa"/>
            <w:vAlign w:val="center"/>
          </w:tcPr>
          <w:p w14:paraId="6D0AE2C4" w14:textId="2EFA025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276" w:type="dxa"/>
            <w:vAlign w:val="center"/>
          </w:tcPr>
          <w:p w14:paraId="55AA7CB4" w14:textId="48391AB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134" w:type="dxa"/>
            <w:vAlign w:val="center"/>
          </w:tcPr>
          <w:p w14:paraId="087ED6D7" w14:textId="51C317DA"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134" w:type="dxa"/>
            <w:vAlign w:val="center"/>
          </w:tcPr>
          <w:p w14:paraId="0504BA98" w14:textId="4476EE9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c>
          <w:tcPr>
            <w:tcW w:w="1240" w:type="dxa"/>
            <w:vAlign w:val="center"/>
          </w:tcPr>
          <w:p w14:paraId="21770D72" w14:textId="21AB31D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1130,701</w:t>
            </w:r>
          </w:p>
        </w:tc>
      </w:tr>
      <w:tr w:rsidR="00886FA6" w:rsidRPr="007C1AEF" w14:paraId="7D1170D3" w14:textId="77777777" w:rsidTr="00A44049">
        <w:tc>
          <w:tcPr>
            <w:tcW w:w="3539" w:type="dxa"/>
            <w:vMerge/>
            <w:shd w:val="clear" w:color="auto" w:fill="F7CAAC" w:themeFill="accent2" w:themeFillTint="66"/>
            <w:vAlign w:val="center"/>
          </w:tcPr>
          <w:p w14:paraId="62FF2502"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713BB0D0" w14:textId="3FA457B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19FB1BC4" w14:textId="1EC66B1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5164FFF3" w14:textId="3D080AA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ABBEDA3" w14:textId="788CAD2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06985053" w14:textId="47DCD717"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1C4E25EB" w14:textId="7E34604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4DFE50EB" w14:textId="77777777" w:rsidTr="00A44049">
        <w:tc>
          <w:tcPr>
            <w:tcW w:w="14560" w:type="dxa"/>
            <w:gridSpan w:val="7"/>
            <w:shd w:val="clear" w:color="auto" w:fill="F7CAAC" w:themeFill="accent2" w:themeFillTint="66"/>
            <w:vAlign w:val="center"/>
          </w:tcPr>
          <w:p w14:paraId="0EB4ED3F" w14:textId="0A631E26" w:rsidR="00886FA6" w:rsidRPr="007C1AEF" w:rsidRDefault="007C1AEF" w:rsidP="00A44049">
            <w:pPr>
              <w:autoSpaceDE w:val="0"/>
              <w:autoSpaceDN w:val="0"/>
              <w:adjustRightInd w:val="0"/>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886FA6" w:rsidRPr="007C1AEF">
              <w:rPr>
                <w:rFonts w:ascii="Times New Roman" w:eastAsia="Calibri" w:hAnsi="Times New Roman" w:cs="Times New Roman"/>
                <w:b/>
                <w:i/>
                <w:sz w:val="18"/>
                <w:szCs w:val="18"/>
              </w:rPr>
              <w:t>«Обменный фонд</w:t>
            </w:r>
          </w:p>
        </w:tc>
      </w:tr>
      <w:tr w:rsidR="00886FA6" w:rsidRPr="007C1AEF" w14:paraId="4BB954A4" w14:textId="77777777" w:rsidTr="00A44049">
        <w:tc>
          <w:tcPr>
            <w:tcW w:w="3539" w:type="dxa"/>
            <w:vMerge w:val="restart"/>
            <w:shd w:val="clear" w:color="auto" w:fill="F7CAAC" w:themeFill="accent2" w:themeFillTint="66"/>
            <w:vAlign w:val="center"/>
          </w:tcPr>
          <w:p w14:paraId="71CB344C" w14:textId="2E477E57" w:rsidR="00886FA6" w:rsidRPr="007C1AEF" w:rsidRDefault="00886FA6"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1BA24AD0" w14:textId="3613021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население</w:t>
            </w:r>
          </w:p>
        </w:tc>
        <w:tc>
          <w:tcPr>
            <w:tcW w:w="1701" w:type="dxa"/>
            <w:vAlign w:val="center"/>
          </w:tcPr>
          <w:p w14:paraId="3C1CC323" w14:textId="1244DAB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276" w:type="dxa"/>
            <w:vAlign w:val="center"/>
          </w:tcPr>
          <w:p w14:paraId="3676EAAF" w14:textId="76868F1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134" w:type="dxa"/>
            <w:vAlign w:val="center"/>
          </w:tcPr>
          <w:p w14:paraId="0B1614AB" w14:textId="232B660E"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134" w:type="dxa"/>
            <w:vAlign w:val="center"/>
          </w:tcPr>
          <w:p w14:paraId="69239679" w14:textId="52F6E9B2"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c>
          <w:tcPr>
            <w:tcW w:w="1240" w:type="dxa"/>
            <w:vAlign w:val="center"/>
          </w:tcPr>
          <w:p w14:paraId="15507C32" w14:textId="65703DD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1067,9</w:t>
            </w:r>
          </w:p>
        </w:tc>
      </w:tr>
      <w:tr w:rsidR="00886FA6" w:rsidRPr="007C1AEF" w14:paraId="18B4B677" w14:textId="77777777" w:rsidTr="00A44049">
        <w:tc>
          <w:tcPr>
            <w:tcW w:w="3539" w:type="dxa"/>
            <w:vMerge/>
            <w:shd w:val="clear" w:color="auto" w:fill="F7CAAC" w:themeFill="accent2" w:themeFillTint="66"/>
            <w:vAlign w:val="center"/>
          </w:tcPr>
          <w:p w14:paraId="63CC2798"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A17E383" w14:textId="1E0205DA"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717FE4A4" w14:textId="4EA7495F"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52734F6E" w14:textId="02B69EC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CBAFF83" w14:textId="32F6D76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1CE9022F" w14:textId="42B2FF8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32058464" w14:textId="680114B0"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0DCF27D9" w14:textId="77777777" w:rsidTr="00A44049">
        <w:tc>
          <w:tcPr>
            <w:tcW w:w="3539" w:type="dxa"/>
            <w:vMerge/>
            <w:shd w:val="clear" w:color="auto" w:fill="F7CAAC" w:themeFill="accent2" w:themeFillTint="66"/>
            <w:vAlign w:val="center"/>
          </w:tcPr>
          <w:p w14:paraId="53F01781"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3CC29F82" w14:textId="0C83847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бюджетные организации</w:t>
            </w:r>
          </w:p>
        </w:tc>
        <w:tc>
          <w:tcPr>
            <w:tcW w:w="1701" w:type="dxa"/>
            <w:vAlign w:val="center"/>
          </w:tcPr>
          <w:p w14:paraId="116E0A6F" w14:textId="2C7CE175"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276" w:type="dxa"/>
            <w:vAlign w:val="center"/>
          </w:tcPr>
          <w:p w14:paraId="4592ED63" w14:textId="4DE2096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134" w:type="dxa"/>
            <w:vAlign w:val="center"/>
          </w:tcPr>
          <w:p w14:paraId="30A9B71F" w14:textId="738F0A88"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134" w:type="dxa"/>
            <w:vAlign w:val="center"/>
          </w:tcPr>
          <w:p w14:paraId="79E2F707" w14:textId="5193EF0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c>
          <w:tcPr>
            <w:tcW w:w="1240" w:type="dxa"/>
            <w:vAlign w:val="center"/>
          </w:tcPr>
          <w:p w14:paraId="132BAE6C" w14:textId="3344CCE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4179,5</w:t>
            </w:r>
          </w:p>
        </w:tc>
      </w:tr>
      <w:tr w:rsidR="00886FA6" w:rsidRPr="007C1AEF" w14:paraId="49DA9F12" w14:textId="77777777" w:rsidTr="00A44049">
        <w:tc>
          <w:tcPr>
            <w:tcW w:w="3539" w:type="dxa"/>
            <w:vMerge/>
            <w:shd w:val="clear" w:color="auto" w:fill="F7CAAC" w:themeFill="accent2" w:themeFillTint="66"/>
            <w:vAlign w:val="center"/>
          </w:tcPr>
          <w:p w14:paraId="33F14979"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4A9C727C" w14:textId="7175CE6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EE0DC7B" w14:textId="4F7D05E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437747EE" w14:textId="0A57AAA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520F4901" w14:textId="603ADD0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F709982" w14:textId="4D3E21E5"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0DBDEA85" w14:textId="63A72B8D"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6C225092" w14:textId="77777777" w:rsidTr="00A44049">
        <w:tc>
          <w:tcPr>
            <w:tcW w:w="3539" w:type="dxa"/>
            <w:vMerge/>
            <w:shd w:val="clear" w:color="auto" w:fill="F7CAAC" w:themeFill="accent2" w:themeFillTint="66"/>
            <w:vAlign w:val="center"/>
          </w:tcPr>
          <w:p w14:paraId="3115F521"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3269B17B" w14:textId="1F3EA681"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прочие потребители</w:t>
            </w:r>
          </w:p>
        </w:tc>
        <w:tc>
          <w:tcPr>
            <w:tcW w:w="1701" w:type="dxa"/>
            <w:vAlign w:val="center"/>
          </w:tcPr>
          <w:p w14:paraId="1BCA81E5" w14:textId="41865404"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276" w:type="dxa"/>
            <w:vAlign w:val="center"/>
          </w:tcPr>
          <w:p w14:paraId="42E5E93C" w14:textId="5951FD49"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134" w:type="dxa"/>
            <w:vAlign w:val="center"/>
          </w:tcPr>
          <w:p w14:paraId="093181BC" w14:textId="396EBF9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134" w:type="dxa"/>
            <w:vAlign w:val="center"/>
          </w:tcPr>
          <w:p w14:paraId="4B4AC218" w14:textId="68B82D0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c>
          <w:tcPr>
            <w:tcW w:w="1240" w:type="dxa"/>
            <w:vAlign w:val="center"/>
          </w:tcPr>
          <w:p w14:paraId="0E04E06C" w14:textId="7CA3B848"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380,7</w:t>
            </w:r>
          </w:p>
        </w:tc>
      </w:tr>
      <w:tr w:rsidR="00886FA6" w:rsidRPr="007C1AEF" w14:paraId="404B9CDB" w14:textId="77777777" w:rsidTr="00A44049">
        <w:tc>
          <w:tcPr>
            <w:tcW w:w="3539" w:type="dxa"/>
            <w:vMerge/>
            <w:shd w:val="clear" w:color="auto" w:fill="F7CAAC" w:themeFill="accent2" w:themeFillTint="66"/>
            <w:vAlign w:val="center"/>
          </w:tcPr>
          <w:p w14:paraId="691D352A" w14:textId="77777777" w:rsidR="00886FA6" w:rsidRPr="007C1AEF" w:rsidRDefault="00886FA6"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08D7B74" w14:textId="2FE1AD7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прирост площади</w:t>
            </w:r>
          </w:p>
        </w:tc>
        <w:tc>
          <w:tcPr>
            <w:tcW w:w="1701" w:type="dxa"/>
            <w:shd w:val="clear" w:color="auto" w:fill="FBE4D5" w:themeFill="accent2" w:themeFillTint="33"/>
            <w:vAlign w:val="center"/>
          </w:tcPr>
          <w:p w14:paraId="6EC5D9E5" w14:textId="7FC7E206"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76" w:type="dxa"/>
            <w:shd w:val="clear" w:color="auto" w:fill="FBE4D5" w:themeFill="accent2" w:themeFillTint="33"/>
            <w:vAlign w:val="center"/>
          </w:tcPr>
          <w:p w14:paraId="37450E58" w14:textId="32370AC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6F440C06" w14:textId="04A60F73"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134" w:type="dxa"/>
            <w:shd w:val="clear" w:color="auto" w:fill="FBE4D5" w:themeFill="accent2" w:themeFillTint="33"/>
            <w:vAlign w:val="center"/>
          </w:tcPr>
          <w:p w14:paraId="208E3C04" w14:textId="71AB725C"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240" w:type="dxa"/>
            <w:shd w:val="clear" w:color="auto" w:fill="FBE4D5" w:themeFill="accent2" w:themeFillTint="33"/>
            <w:vAlign w:val="center"/>
          </w:tcPr>
          <w:p w14:paraId="0BA1266B" w14:textId="594F2D7B" w:rsidR="00886FA6" w:rsidRPr="007C1AEF" w:rsidRDefault="00886FA6" w:rsidP="00A44049">
            <w:pPr>
              <w:autoSpaceDE w:val="0"/>
              <w:autoSpaceDN w:val="0"/>
              <w:adjustRightInd w:val="0"/>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886FA6" w:rsidRPr="007C1AEF" w14:paraId="60C5418B" w14:textId="77777777" w:rsidTr="00A44049">
        <w:tc>
          <w:tcPr>
            <w:tcW w:w="14560" w:type="dxa"/>
            <w:gridSpan w:val="7"/>
            <w:shd w:val="clear" w:color="auto" w:fill="F7CAAC" w:themeFill="accent2" w:themeFillTint="66"/>
            <w:vAlign w:val="center"/>
          </w:tcPr>
          <w:p w14:paraId="3BEF2758" w14:textId="0525742C" w:rsidR="00886FA6" w:rsidRPr="007C1AEF" w:rsidRDefault="007C1AEF" w:rsidP="00A44049">
            <w:pPr>
              <w:autoSpaceDE w:val="0"/>
              <w:autoSpaceDN w:val="0"/>
              <w:adjustRightInd w:val="0"/>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Котел</w:t>
            </w:r>
            <w:r w:rsidR="00886FA6" w:rsidRPr="007C1AEF">
              <w:rPr>
                <w:rFonts w:ascii="Times New Roman" w:eastAsia="Calibri" w:hAnsi="Times New Roman" w:cs="Times New Roman"/>
                <w:b/>
                <w:i/>
                <w:sz w:val="18"/>
                <w:szCs w:val="18"/>
              </w:rPr>
              <w:t>ьная «Колобок»</w:t>
            </w:r>
          </w:p>
        </w:tc>
      </w:tr>
      <w:tr w:rsidR="00A44049" w:rsidRPr="007C1AEF" w14:paraId="220C3654" w14:textId="77777777" w:rsidTr="00A44049">
        <w:tc>
          <w:tcPr>
            <w:tcW w:w="3539" w:type="dxa"/>
            <w:vMerge w:val="restart"/>
            <w:shd w:val="clear" w:color="auto" w:fill="F7CAAC" w:themeFill="accent2" w:themeFillTint="66"/>
            <w:vAlign w:val="center"/>
          </w:tcPr>
          <w:p w14:paraId="630FBAF7" w14:textId="492C2E9F"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6D847809" w14:textId="23DDDC5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0DFDD71A" w14:textId="115B42B0"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276" w:type="dxa"/>
            <w:vAlign w:val="center"/>
          </w:tcPr>
          <w:p w14:paraId="5E31AE3A" w14:textId="751A132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134" w:type="dxa"/>
            <w:vAlign w:val="center"/>
          </w:tcPr>
          <w:p w14:paraId="32F5C03C" w14:textId="045EC33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134" w:type="dxa"/>
            <w:vAlign w:val="center"/>
          </w:tcPr>
          <w:p w14:paraId="18DC9D7C" w14:textId="427430C2"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c>
          <w:tcPr>
            <w:tcW w:w="1240" w:type="dxa"/>
            <w:vAlign w:val="center"/>
          </w:tcPr>
          <w:p w14:paraId="62924FCC" w14:textId="7E7F4E27"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741</w:t>
            </w:r>
          </w:p>
        </w:tc>
      </w:tr>
      <w:tr w:rsidR="00A44049" w:rsidRPr="007C1AEF" w14:paraId="13402EA3" w14:textId="77777777" w:rsidTr="00A44049">
        <w:tc>
          <w:tcPr>
            <w:tcW w:w="3539" w:type="dxa"/>
            <w:vMerge/>
            <w:shd w:val="clear" w:color="auto" w:fill="F7CAAC" w:themeFill="accent2" w:themeFillTint="66"/>
            <w:vAlign w:val="center"/>
          </w:tcPr>
          <w:p w14:paraId="5F5CD1EE"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6EE7427" w14:textId="74E6198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4EAA3BC" w14:textId="3A6EA83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898132D" w14:textId="4237FAC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D2481CF" w14:textId="789D8CD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C94C195" w14:textId="4F313CC5"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31D353BC" w14:textId="2EF5269D"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38300965" w14:textId="77777777" w:rsidTr="00A44049">
        <w:tc>
          <w:tcPr>
            <w:tcW w:w="3539" w:type="dxa"/>
            <w:vMerge/>
            <w:shd w:val="clear" w:color="auto" w:fill="F7CAAC" w:themeFill="accent2" w:themeFillTint="66"/>
            <w:vAlign w:val="center"/>
          </w:tcPr>
          <w:p w14:paraId="23C2D39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043B4B8E" w14:textId="0DD70EB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71CE2CF2" w14:textId="0E5CF08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276" w:type="dxa"/>
            <w:vAlign w:val="center"/>
          </w:tcPr>
          <w:p w14:paraId="0D9F401F" w14:textId="1E8447A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134" w:type="dxa"/>
            <w:vAlign w:val="center"/>
          </w:tcPr>
          <w:p w14:paraId="316B90A5" w14:textId="53BDBEFD"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134" w:type="dxa"/>
            <w:vAlign w:val="center"/>
          </w:tcPr>
          <w:p w14:paraId="0698EA4E" w14:textId="3154CA4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c>
          <w:tcPr>
            <w:tcW w:w="1240" w:type="dxa"/>
            <w:vAlign w:val="center"/>
          </w:tcPr>
          <w:p w14:paraId="33615614" w14:textId="1CE0BB85"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1256,17</w:t>
            </w:r>
          </w:p>
        </w:tc>
      </w:tr>
      <w:tr w:rsidR="00A44049" w:rsidRPr="007C1AEF" w14:paraId="21424A61" w14:textId="77777777" w:rsidTr="00A44049">
        <w:tc>
          <w:tcPr>
            <w:tcW w:w="3539" w:type="dxa"/>
            <w:vMerge/>
            <w:shd w:val="clear" w:color="auto" w:fill="F7CAAC" w:themeFill="accent2" w:themeFillTint="66"/>
            <w:vAlign w:val="center"/>
          </w:tcPr>
          <w:p w14:paraId="40AC7314"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2C79BD6" w14:textId="748699D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2EB224DA" w14:textId="6AC95DC4"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033C9D4F" w14:textId="4A1F281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76B9892" w14:textId="2852700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5C8EDB7" w14:textId="7DA146D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08543357" w14:textId="2F276EB6"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476B2FC1" w14:textId="77777777" w:rsidTr="00A44049">
        <w:tc>
          <w:tcPr>
            <w:tcW w:w="3539" w:type="dxa"/>
            <w:vMerge/>
            <w:shd w:val="clear" w:color="auto" w:fill="F7CAAC" w:themeFill="accent2" w:themeFillTint="66"/>
            <w:vAlign w:val="center"/>
          </w:tcPr>
          <w:p w14:paraId="04AFCAE6"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7077E58" w14:textId="16CF166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2586D6EE" w14:textId="219B68E7"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40F01D96" w14:textId="62142694"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56ABD503" w14:textId="3A18F29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1917C5E9" w14:textId="6A1FDAE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40102BC0" w14:textId="631EC642"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7F8014A3" w14:textId="77777777" w:rsidTr="00A44049">
        <w:tc>
          <w:tcPr>
            <w:tcW w:w="3539" w:type="dxa"/>
            <w:vMerge/>
            <w:shd w:val="clear" w:color="auto" w:fill="F7CAAC" w:themeFill="accent2" w:themeFillTint="66"/>
            <w:vAlign w:val="center"/>
          </w:tcPr>
          <w:p w14:paraId="0653A97E"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5299F394" w14:textId="2EA8BE1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7722666E" w14:textId="1A91A30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DC078DA" w14:textId="6028AE4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BE93CCD" w14:textId="13B3502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1DCE7D2F" w14:textId="6116F15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15A53F74" w14:textId="483646A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r w:rsidR="00A44049" w:rsidRPr="007C1AEF" w14:paraId="203DA534" w14:textId="77777777" w:rsidTr="00A44049">
        <w:tc>
          <w:tcPr>
            <w:tcW w:w="3539" w:type="dxa"/>
            <w:vMerge/>
            <w:shd w:val="clear" w:color="auto" w:fill="F7CAAC" w:themeFill="accent2" w:themeFillTint="66"/>
            <w:vAlign w:val="center"/>
          </w:tcPr>
          <w:p w14:paraId="68BD0ACA"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3753C844" w14:textId="6541C557"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собств. потр.</w:t>
            </w:r>
          </w:p>
        </w:tc>
        <w:tc>
          <w:tcPr>
            <w:tcW w:w="1701" w:type="dxa"/>
            <w:vAlign w:val="center"/>
          </w:tcPr>
          <w:p w14:paraId="2436AD39" w14:textId="273C95C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276" w:type="dxa"/>
            <w:vAlign w:val="center"/>
          </w:tcPr>
          <w:p w14:paraId="60A03959" w14:textId="5A4B318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134" w:type="dxa"/>
            <w:vAlign w:val="center"/>
          </w:tcPr>
          <w:p w14:paraId="7DC4FCC5" w14:textId="11B835BB"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134" w:type="dxa"/>
            <w:vAlign w:val="center"/>
          </w:tcPr>
          <w:p w14:paraId="092211EC" w14:textId="62F1FC0E"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c>
          <w:tcPr>
            <w:tcW w:w="1240" w:type="dxa"/>
            <w:vAlign w:val="center"/>
          </w:tcPr>
          <w:p w14:paraId="7B16440D" w14:textId="785F9CF8"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356</w:t>
            </w:r>
          </w:p>
        </w:tc>
      </w:tr>
      <w:tr w:rsidR="00A44049" w:rsidRPr="007C1AEF" w14:paraId="6F3E47C8" w14:textId="77777777" w:rsidTr="00A44049">
        <w:tc>
          <w:tcPr>
            <w:tcW w:w="3539" w:type="dxa"/>
            <w:vMerge/>
            <w:shd w:val="clear" w:color="auto" w:fill="F7CAAC" w:themeFill="accent2" w:themeFillTint="66"/>
            <w:vAlign w:val="center"/>
          </w:tcPr>
          <w:p w14:paraId="692257EE"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5943BC5" w14:textId="0715C7E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2C5ED81" w14:textId="69A30C2F"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E3527C8" w14:textId="2F175F69"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8440D28" w14:textId="2EB40E0C"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5B99EDB" w14:textId="4C8BA01A"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D1023E7" w14:textId="2389D2B3" w:rsidR="00A44049" w:rsidRPr="007C1AEF" w:rsidRDefault="00A44049" w:rsidP="00A44049">
            <w:pPr>
              <w:autoSpaceDE w:val="0"/>
              <w:autoSpaceDN w:val="0"/>
              <w:adjustRightInd w:val="0"/>
              <w:jc w:val="center"/>
              <w:rPr>
                <w:rFonts w:ascii="Times New Roman" w:eastAsia="Calibri" w:hAnsi="Times New Roman" w:cs="Times New Roman"/>
                <w:sz w:val="18"/>
                <w:szCs w:val="18"/>
              </w:rPr>
            </w:pPr>
            <w:r w:rsidRPr="007C1AEF">
              <w:rPr>
                <w:rFonts w:ascii="Times New Roman" w:hAnsi="Times New Roman" w:cs="Times New Roman"/>
                <w:sz w:val="18"/>
                <w:szCs w:val="18"/>
              </w:rPr>
              <w:t>0</w:t>
            </w:r>
          </w:p>
        </w:tc>
      </w:tr>
    </w:tbl>
    <w:p w14:paraId="64C57B5B" w14:textId="77777777" w:rsidR="007C1AEF" w:rsidRDefault="007C1AEF" w:rsidP="00A44049">
      <w:pPr>
        <w:autoSpaceDE w:val="0"/>
        <w:autoSpaceDN w:val="0"/>
        <w:adjustRightInd w:val="0"/>
        <w:jc w:val="center"/>
        <w:rPr>
          <w:rFonts w:ascii="Times New Roman" w:hAnsi="Times New Roman" w:cs="Times New Roman"/>
          <w:b/>
          <w:i/>
          <w:sz w:val="20"/>
          <w:szCs w:val="20"/>
        </w:rPr>
        <w:sectPr w:rsidR="007C1AEF" w:rsidSect="00A44049">
          <w:headerReference w:type="default" r:id="rId56"/>
          <w:footerReference w:type="default" r:id="rId57"/>
          <w:pgSz w:w="16838" w:h="11906" w:orient="landscape"/>
          <w:pgMar w:top="1418" w:right="1134" w:bottom="851" w:left="1134"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Style w:val="af2"/>
        <w:tblW w:w="0" w:type="auto"/>
        <w:tblLook w:val="04A0" w:firstRow="1" w:lastRow="0" w:firstColumn="1" w:lastColumn="0" w:noHBand="0" w:noVBand="1"/>
      </w:tblPr>
      <w:tblGrid>
        <w:gridCol w:w="3539"/>
        <w:gridCol w:w="4536"/>
        <w:gridCol w:w="1701"/>
        <w:gridCol w:w="1276"/>
        <w:gridCol w:w="1134"/>
        <w:gridCol w:w="1134"/>
        <w:gridCol w:w="1240"/>
      </w:tblGrid>
      <w:tr w:rsidR="00886FA6" w:rsidRPr="007C1AEF" w14:paraId="1176C597" w14:textId="77777777" w:rsidTr="00A44049">
        <w:tc>
          <w:tcPr>
            <w:tcW w:w="14560" w:type="dxa"/>
            <w:gridSpan w:val="7"/>
            <w:shd w:val="clear" w:color="auto" w:fill="F7CAAC" w:themeFill="accent2" w:themeFillTint="66"/>
            <w:vAlign w:val="center"/>
          </w:tcPr>
          <w:p w14:paraId="60AE155F" w14:textId="0368C11F"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lastRenderedPageBreak/>
              <w:t xml:space="preserve">Котельная </w:t>
            </w:r>
            <w:r w:rsidR="00886FA6" w:rsidRPr="007C1AEF">
              <w:rPr>
                <w:rFonts w:ascii="Times New Roman" w:hAnsi="Times New Roman" w:cs="Times New Roman"/>
                <w:b/>
                <w:i/>
                <w:sz w:val="18"/>
                <w:szCs w:val="18"/>
              </w:rPr>
              <w:t>«КСШ №2»</w:t>
            </w:r>
          </w:p>
        </w:tc>
      </w:tr>
      <w:tr w:rsidR="00A44049" w:rsidRPr="007C1AEF" w14:paraId="1D0B057A" w14:textId="77777777" w:rsidTr="00A44049">
        <w:tc>
          <w:tcPr>
            <w:tcW w:w="3539" w:type="dxa"/>
            <w:vMerge w:val="restart"/>
            <w:shd w:val="clear" w:color="auto" w:fill="F7CAAC" w:themeFill="accent2" w:themeFillTint="66"/>
            <w:vAlign w:val="center"/>
          </w:tcPr>
          <w:p w14:paraId="26A826E8" w14:textId="7A6178F7"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1BE94C34" w14:textId="4874130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601D2A06" w14:textId="280BB4C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276" w:type="dxa"/>
            <w:vAlign w:val="center"/>
          </w:tcPr>
          <w:p w14:paraId="59E21ECA" w14:textId="64226AE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134" w:type="dxa"/>
            <w:vAlign w:val="center"/>
          </w:tcPr>
          <w:p w14:paraId="52C419D4" w14:textId="176C773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134" w:type="dxa"/>
            <w:vAlign w:val="center"/>
          </w:tcPr>
          <w:p w14:paraId="481FA9D0" w14:textId="372540A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c>
          <w:tcPr>
            <w:tcW w:w="1240" w:type="dxa"/>
            <w:vAlign w:val="center"/>
          </w:tcPr>
          <w:p w14:paraId="01C27B90" w14:textId="2B2E4D2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357</w:t>
            </w:r>
          </w:p>
        </w:tc>
      </w:tr>
      <w:tr w:rsidR="00A44049" w:rsidRPr="007C1AEF" w14:paraId="0BD3F1F3" w14:textId="77777777" w:rsidTr="00A44049">
        <w:tc>
          <w:tcPr>
            <w:tcW w:w="3539" w:type="dxa"/>
            <w:vMerge/>
            <w:shd w:val="clear" w:color="auto" w:fill="F7CAAC" w:themeFill="accent2" w:themeFillTint="66"/>
            <w:vAlign w:val="center"/>
          </w:tcPr>
          <w:p w14:paraId="377F51C4"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A70A751" w14:textId="2A531FD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3ECFA378" w14:textId="51F893C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EBF12A7" w14:textId="484A26F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33B6543" w14:textId="5FC68EC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8A897F3" w14:textId="5F5F499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56DA3299" w14:textId="659730F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7F29725A" w14:textId="77777777" w:rsidTr="00A44049">
        <w:tc>
          <w:tcPr>
            <w:tcW w:w="3539" w:type="dxa"/>
            <w:vMerge/>
            <w:shd w:val="clear" w:color="auto" w:fill="F7CAAC" w:themeFill="accent2" w:themeFillTint="66"/>
            <w:vAlign w:val="center"/>
          </w:tcPr>
          <w:p w14:paraId="46F20600"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DDD12A1" w14:textId="743F8C3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35208228" w14:textId="44F3E5B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276" w:type="dxa"/>
            <w:vAlign w:val="center"/>
          </w:tcPr>
          <w:p w14:paraId="3B2DFFF0" w14:textId="5BBF6F9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134" w:type="dxa"/>
            <w:vAlign w:val="center"/>
          </w:tcPr>
          <w:p w14:paraId="6EC077FF" w14:textId="5A281DB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134" w:type="dxa"/>
            <w:vAlign w:val="center"/>
          </w:tcPr>
          <w:p w14:paraId="68C85B5C" w14:textId="5007C71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c>
          <w:tcPr>
            <w:tcW w:w="1240" w:type="dxa"/>
            <w:vAlign w:val="center"/>
          </w:tcPr>
          <w:p w14:paraId="6965BDA6" w14:textId="556ED67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3288,9</w:t>
            </w:r>
          </w:p>
        </w:tc>
      </w:tr>
      <w:tr w:rsidR="00A44049" w:rsidRPr="007C1AEF" w14:paraId="64CC1BC8" w14:textId="77777777" w:rsidTr="00A44049">
        <w:tc>
          <w:tcPr>
            <w:tcW w:w="3539" w:type="dxa"/>
            <w:vMerge/>
            <w:shd w:val="clear" w:color="auto" w:fill="F7CAAC" w:themeFill="accent2" w:themeFillTint="66"/>
            <w:vAlign w:val="center"/>
          </w:tcPr>
          <w:p w14:paraId="67E5A283"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F98769F" w14:textId="182663C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470B9557" w14:textId="13CEAD4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226D13E2" w14:textId="7AD92F9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DA08072" w14:textId="790293C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16C69DC" w14:textId="72ED46A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5725EB98" w14:textId="13BBBE5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83B9DEC" w14:textId="77777777" w:rsidTr="00A44049">
        <w:tc>
          <w:tcPr>
            <w:tcW w:w="3539" w:type="dxa"/>
            <w:vMerge/>
            <w:shd w:val="clear" w:color="auto" w:fill="F7CAAC" w:themeFill="accent2" w:themeFillTint="66"/>
            <w:vAlign w:val="center"/>
          </w:tcPr>
          <w:p w14:paraId="2F1C297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666EBAB3" w14:textId="24821BC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40FD5F63" w14:textId="2E71352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53412431" w14:textId="4811F7E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051653BB" w14:textId="7460631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4496DDF0" w14:textId="30C61AB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6ACD1215" w14:textId="3AFC6CB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6AA9409A" w14:textId="77777777" w:rsidTr="00A44049">
        <w:tc>
          <w:tcPr>
            <w:tcW w:w="3539" w:type="dxa"/>
            <w:vMerge/>
            <w:shd w:val="clear" w:color="auto" w:fill="F7CAAC" w:themeFill="accent2" w:themeFillTint="66"/>
            <w:vAlign w:val="center"/>
          </w:tcPr>
          <w:p w14:paraId="5CCAAB44"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6192964" w14:textId="00E4BC0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6E55CB6D" w14:textId="620ED7F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6C69F63A" w14:textId="6E804D7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81802FC" w14:textId="4B28A3A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C375764" w14:textId="711AF3D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422042A3" w14:textId="3209657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886FA6" w:rsidRPr="007C1AEF" w14:paraId="1C6EAA09" w14:textId="77777777" w:rsidTr="00A44049">
        <w:tc>
          <w:tcPr>
            <w:tcW w:w="14560" w:type="dxa"/>
            <w:gridSpan w:val="7"/>
            <w:shd w:val="clear" w:color="auto" w:fill="F7CAAC" w:themeFill="accent2" w:themeFillTint="66"/>
            <w:vAlign w:val="center"/>
          </w:tcPr>
          <w:p w14:paraId="4873C58E" w14:textId="3C52EAA4"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886FA6" w:rsidRPr="007C1AEF">
              <w:rPr>
                <w:rFonts w:ascii="Times New Roman" w:hAnsi="Times New Roman" w:cs="Times New Roman"/>
                <w:b/>
                <w:i/>
                <w:sz w:val="18"/>
                <w:szCs w:val="18"/>
              </w:rPr>
              <w:t>«Детский приют»</w:t>
            </w:r>
          </w:p>
        </w:tc>
      </w:tr>
      <w:tr w:rsidR="00A44049" w:rsidRPr="007C1AEF" w14:paraId="36956492" w14:textId="77777777" w:rsidTr="00A44049">
        <w:tc>
          <w:tcPr>
            <w:tcW w:w="3539" w:type="dxa"/>
            <w:vMerge w:val="restart"/>
            <w:shd w:val="clear" w:color="auto" w:fill="F7CAAC" w:themeFill="accent2" w:themeFillTint="66"/>
            <w:vAlign w:val="center"/>
          </w:tcPr>
          <w:p w14:paraId="4D4E4786" w14:textId="453CC9C5"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4F1ACFFF" w14:textId="54A30C5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52AA4E31" w14:textId="0E1D8EC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276" w:type="dxa"/>
            <w:vAlign w:val="center"/>
          </w:tcPr>
          <w:p w14:paraId="6A867E7F" w14:textId="1EFBE12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134" w:type="dxa"/>
            <w:vAlign w:val="center"/>
          </w:tcPr>
          <w:p w14:paraId="44AFC007" w14:textId="3FF8919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134" w:type="dxa"/>
            <w:vAlign w:val="center"/>
          </w:tcPr>
          <w:p w14:paraId="2566A9FB" w14:textId="3DF64F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c>
          <w:tcPr>
            <w:tcW w:w="1240" w:type="dxa"/>
            <w:vAlign w:val="center"/>
          </w:tcPr>
          <w:p w14:paraId="6E93C910" w14:textId="2D56E48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130</w:t>
            </w:r>
          </w:p>
        </w:tc>
      </w:tr>
      <w:tr w:rsidR="00A44049" w:rsidRPr="007C1AEF" w14:paraId="035EB823" w14:textId="77777777" w:rsidTr="00A44049">
        <w:tc>
          <w:tcPr>
            <w:tcW w:w="3539" w:type="dxa"/>
            <w:vMerge/>
            <w:shd w:val="clear" w:color="auto" w:fill="F7CAAC" w:themeFill="accent2" w:themeFillTint="66"/>
            <w:vAlign w:val="center"/>
          </w:tcPr>
          <w:p w14:paraId="7F8BDFE7"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419A2FF" w14:textId="798A2F7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568ED0B3" w14:textId="454BBDF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FE9487B" w14:textId="05C2E55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738E6E46" w14:textId="20E4770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A295A3B" w14:textId="77B6DAC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5F776B5D" w14:textId="3CF4B81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D509DB1" w14:textId="77777777" w:rsidTr="00A44049">
        <w:tc>
          <w:tcPr>
            <w:tcW w:w="3539" w:type="dxa"/>
            <w:vMerge/>
            <w:shd w:val="clear" w:color="auto" w:fill="F7CAAC" w:themeFill="accent2" w:themeFillTint="66"/>
            <w:vAlign w:val="center"/>
          </w:tcPr>
          <w:p w14:paraId="0B16D57F"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0609247C" w14:textId="134777D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27C95721" w14:textId="37CC538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276" w:type="dxa"/>
            <w:vAlign w:val="center"/>
          </w:tcPr>
          <w:p w14:paraId="72205BA9" w14:textId="34AC801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134" w:type="dxa"/>
            <w:vAlign w:val="center"/>
          </w:tcPr>
          <w:p w14:paraId="5E6957F5" w14:textId="58BBA2D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134" w:type="dxa"/>
            <w:vAlign w:val="center"/>
          </w:tcPr>
          <w:p w14:paraId="0A602BB2" w14:textId="3163D95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c>
          <w:tcPr>
            <w:tcW w:w="1240" w:type="dxa"/>
            <w:vAlign w:val="center"/>
          </w:tcPr>
          <w:p w14:paraId="26790F67" w14:textId="5E94DAE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2806</w:t>
            </w:r>
          </w:p>
        </w:tc>
      </w:tr>
      <w:tr w:rsidR="00A44049" w:rsidRPr="007C1AEF" w14:paraId="18B8E9AE" w14:textId="77777777" w:rsidTr="00A44049">
        <w:tc>
          <w:tcPr>
            <w:tcW w:w="3539" w:type="dxa"/>
            <w:vMerge/>
            <w:shd w:val="clear" w:color="auto" w:fill="F7CAAC" w:themeFill="accent2" w:themeFillTint="66"/>
            <w:vAlign w:val="center"/>
          </w:tcPr>
          <w:p w14:paraId="460F3279"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501033BB" w14:textId="0F9DDD8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189D7CBB" w14:textId="364769B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6CC6C5B5" w14:textId="6CAE7E3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09B9E4D" w14:textId="7D2E13A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D14B908" w14:textId="6BB49C5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6F0B1F33" w14:textId="0ADEE27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62C7F543" w14:textId="77777777" w:rsidTr="00A44049">
        <w:tc>
          <w:tcPr>
            <w:tcW w:w="3539" w:type="dxa"/>
            <w:vMerge/>
            <w:shd w:val="clear" w:color="auto" w:fill="F7CAAC" w:themeFill="accent2" w:themeFillTint="66"/>
            <w:vAlign w:val="center"/>
          </w:tcPr>
          <w:p w14:paraId="1A094C2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71BA6102" w14:textId="23A2CAD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16286D76" w14:textId="374D861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27FBF25A" w14:textId="341EA36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078D402A" w14:textId="166EBDD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50E33A16" w14:textId="3174E54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38384BFD" w14:textId="6C8B986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CEBFD17" w14:textId="77777777" w:rsidTr="00A44049">
        <w:tc>
          <w:tcPr>
            <w:tcW w:w="3539" w:type="dxa"/>
            <w:vMerge/>
            <w:shd w:val="clear" w:color="auto" w:fill="F7CAAC" w:themeFill="accent2" w:themeFillTint="66"/>
            <w:vAlign w:val="center"/>
          </w:tcPr>
          <w:p w14:paraId="71FC209C"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707BE419" w14:textId="42634EB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5BEA94C8" w14:textId="76CF701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515AA6AE" w14:textId="0F0CD3C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1DB93BE0" w14:textId="7A24C7C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663AD1F8" w14:textId="7010819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9960FE0" w14:textId="4447901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886FA6" w:rsidRPr="007C1AEF" w14:paraId="454D8509" w14:textId="77777777" w:rsidTr="00A44049">
        <w:tc>
          <w:tcPr>
            <w:tcW w:w="14560" w:type="dxa"/>
            <w:gridSpan w:val="7"/>
            <w:shd w:val="clear" w:color="auto" w:fill="F7CAAC" w:themeFill="accent2" w:themeFillTint="66"/>
            <w:vAlign w:val="center"/>
          </w:tcPr>
          <w:p w14:paraId="6696E148" w14:textId="600420B6" w:rsidR="00886FA6"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886FA6" w:rsidRPr="007C1AEF">
              <w:rPr>
                <w:rFonts w:ascii="Times New Roman" w:hAnsi="Times New Roman" w:cs="Times New Roman"/>
                <w:b/>
                <w:i/>
                <w:sz w:val="18"/>
                <w:szCs w:val="18"/>
              </w:rPr>
              <w:t>«ПМК-1»</w:t>
            </w:r>
          </w:p>
        </w:tc>
      </w:tr>
      <w:tr w:rsidR="00A44049" w:rsidRPr="007C1AEF" w14:paraId="04B76849" w14:textId="77777777" w:rsidTr="00A44049">
        <w:tc>
          <w:tcPr>
            <w:tcW w:w="3539" w:type="dxa"/>
            <w:vMerge w:val="restart"/>
            <w:shd w:val="clear" w:color="auto" w:fill="F7CAAC" w:themeFill="accent2" w:themeFillTint="66"/>
            <w:vAlign w:val="center"/>
          </w:tcPr>
          <w:p w14:paraId="1FBFD84F" w14:textId="242CB048"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1DDA0E9E" w14:textId="4CE12A4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516F748D" w14:textId="7520E7B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276" w:type="dxa"/>
            <w:vAlign w:val="center"/>
          </w:tcPr>
          <w:p w14:paraId="3BD7250E" w14:textId="0A677C6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134" w:type="dxa"/>
            <w:vAlign w:val="center"/>
          </w:tcPr>
          <w:p w14:paraId="47B57023" w14:textId="3F1D4D1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134" w:type="dxa"/>
            <w:vAlign w:val="center"/>
          </w:tcPr>
          <w:p w14:paraId="169BD7B1" w14:textId="62246AD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c>
          <w:tcPr>
            <w:tcW w:w="1240" w:type="dxa"/>
            <w:vAlign w:val="center"/>
          </w:tcPr>
          <w:p w14:paraId="73AE6722" w14:textId="2A23860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1889,7</w:t>
            </w:r>
          </w:p>
        </w:tc>
      </w:tr>
      <w:tr w:rsidR="00A44049" w:rsidRPr="007C1AEF" w14:paraId="3CFEB276" w14:textId="77777777" w:rsidTr="00A44049">
        <w:tc>
          <w:tcPr>
            <w:tcW w:w="3539" w:type="dxa"/>
            <w:vMerge/>
            <w:shd w:val="clear" w:color="auto" w:fill="F7CAAC" w:themeFill="accent2" w:themeFillTint="66"/>
            <w:vAlign w:val="center"/>
          </w:tcPr>
          <w:p w14:paraId="383D8C68"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C403811" w14:textId="2FD8D4A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36B3A630" w14:textId="2C62703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24FB5A41" w14:textId="5777E99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9C228C8" w14:textId="2E49FAA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8A37134" w14:textId="6721077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013A84A1" w14:textId="79277E2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3BF73AB2" w14:textId="77777777" w:rsidTr="00A44049">
        <w:tc>
          <w:tcPr>
            <w:tcW w:w="3539" w:type="dxa"/>
            <w:vMerge/>
            <w:shd w:val="clear" w:color="auto" w:fill="F7CAAC" w:themeFill="accent2" w:themeFillTint="66"/>
            <w:vAlign w:val="center"/>
          </w:tcPr>
          <w:p w14:paraId="2F14B866"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8F2DCEC" w14:textId="7B1F5A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28122898" w14:textId="7CE2095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276" w:type="dxa"/>
            <w:vAlign w:val="center"/>
          </w:tcPr>
          <w:p w14:paraId="5BAC2768" w14:textId="068E713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134" w:type="dxa"/>
            <w:vAlign w:val="center"/>
          </w:tcPr>
          <w:p w14:paraId="7670B8F7" w14:textId="219AB7A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134" w:type="dxa"/>
            <w:vAlign w:val="center"/>
          </w:tcPr>
          <w:p w14:paraId="5D74C30E" w14:textId="4785607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c>
          <w:tcPr>
            <w:tcW w:w="1240" w:type="dxa"/>
            <w:vAlign w:val="center"/>
          </w:tcPr>
          <w:p w14:paraId="636BDC81" w14:textId="62D3397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169,12</w:t>
            </w:r>
          </w:p>
        </w:tc>
      </w:tr>
      <w:tr w:rsidR="00A44049" w:rsidRPr="007C1AEF" w14:paraId="1513B20E" w14:textId="77777777" w:rsidTr="00A44049">
        <w:tc>
          <w:tcPr>
            <w:tcW w:w="3539" w:type="dxa"/>
            <w:vMerge/>
            <w:shd w:val="clear" w:color="auto" w:fill="F7CAAC" w:themeFill="accent2" w:themeFillTint="66"/>
            <w:vAlign w:val="center"/>
          </w:tcPr>
          <w:p w14:paraId="1352B5F9"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671BBA97" w14:textId="5C50111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2DD22858" w14:textId="06ADC76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2628A9D" w14:textId="53C6840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96C9049" w14:textId="01C46F7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64E8260C" w14:textId="67F5F1E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390878EB" w14:textId="614E803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F0751BD" w14:textId="77777777" w:rsidTr="00A44049">
        <w:tc>
          <w:tcPr>
            <w:tcW w:w="3539" w:type="dxa"/>
            <w:vMerge/>
            <w:shd w:val="clear" w:color="auto" w:fill="F7CAAC" w:themeFill="accent2" w:themeFillTint="66"/>
            <w:vAlign w:val="center"/>
          </w:tcPr>
          <w:p w14:paraId="4EA72A3B"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7E0C0AB9" w14:textId="1B9A9A0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2F044DA0" w14:textId="1513A74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276" w:type="dxa"/>
            <w:vAlign w:val="center"/>
          </w:tcPr>
          <w:p w14:paraId="5322B4B0" w14:textId="2E062DF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134" w:type="dxa"/>
            <w:vAlign w:val="center"/>
          </w:tcPr>
          <w:p w14:paraId="757A9B4D" w14:textId="3E1EDD6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134" w:type="dxa"/>
            <w:vAlign w:val="center"/>
          </w:tcPr>
          <w:p w14:paraId="7BA4D13B" w14:textId="4121D0B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c>
          <w:tcPr>
            <w:tcW w:w="1240" w:type="dxa"/>
            <w:vAlign w:val="center"/>
          </w:tcPr>
          <w:p w14:paraId="7CFBB2CD" w14:textId="49505A0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150,94</w:t>
            </w:r>
          </w:p>
        </w:tc>
      </w:tr>
      <w:tr w:rsidR="00A44049" w:rsidRPr="007C1AEF" w14:paraId="31012290" w14:textId="77777777" w:rsidTr="00A44049">
        <w:tc>
          <w:tcPr>
            <w:tcW w:w="3539" w:type="dxa"/>
            <w:vMerge/>
            <w:shd w:val="clear" w:color="auto" w:fill="F7CAAC" w:themeFill="accent2" w:themeFillTint="66"/>
            <w:vAlign w:val="center"/>
          </w:tcPr>
          <w:p w14:paraId="52F86172"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1DBF285C" w14:textId="2A9A100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497C1203" w14:textId="736524A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37CBC698" w14:textId="0A3BBAD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1F8E9654" w14:textId="307A948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C29D794" w14:textId="69A1E10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2C40120C" w14:textId="0241BFE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F11B250" w14:textId="77777777" w:rsidTr="00A44049">
        <w:tc>
          <w:tcPr>
            <w:tcW w:w="14560" w:type="dxa"/>
            <w:gridSpan w:val="7"/>
            <w:shd w:val="clear" w:color="auto" w:fill="F7CAAC" w:themeFill="accent2" w:themeFillTint="66"/>
            <w:vAlign w:val="center"/>
          </w:tcPr>
          <w:p w14:paraId="78EF4AB3" w14:textId="166384D1" w:rsidR="00A44049"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A44049" w:rsidRPr="007C1AEF">
              <w:rPr>
                <w:rFonts w:ascii="Times New Roman" w:hAnsi="Times New Roman" w:cs="Times New Roman"/>
                <w:b/>
                <w:i/>
                <w:sz w:val="18"/>
                <w:szCs w:val="18"/>
              </w:rPr>
              <w:t>«ПМК-2»</w:t>
            </w:r>
          </w:p>
        </w:tc>
      </w:tr>
      <w:tr w:rsidR="00A44049" w:rsidRPr="007C1AEF" w14:paraId="2D942134" w14:textId="77777777" w:rsidTr="00A44049">
        <w:tc>
          <w:tcPr>
            <w:tcW w:w="3539" w:type="dxa"/>
            <w:vMerge w:val="restart"/>
            <w:shd w:val="clear" w:color="auto" w:fill="F7CAAC" w:themeFill="accent2" w:themeFillTint="66"/>
            <w:vAlign w:val="center"/>
          </w:tcPr>
          <w:p w14:paraId="2E7934F7" w14:textId="627D41EB"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7AF1B37B" w14:textId="07B90ED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257F6807" w14:textId="617AA6D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276" w:type="dxa"/>
            <w:vAlign w:val="center"/>
          </w:tcPr>
          <w:p w14:paraId="23C68F37" w14:textId="395F7F6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134" w:type="dxa"/>
            <w:vAlign w:val="center"/>
          </w:tcPr>
          <w:p w14:paraId="1370ED13" w14:textId="1FA7E24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134" w:type="dxa"/>
            <w:vAlign w:val="center"/>
          </w:tcPr>
          <w:p w14:paraId="6E43BF4D" w14:textId="06A045F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8001,6</w:t>
            </w:r>
          </w:p>
        </w:tc>
        <w:tc>
          <w:tcPr>
            <w:tcW w:w="1240" w:type="dxa"/>
            <w:vAlign w:val="center"/>
          </w:tcPr>
          <w:p w14:paraId="380EDF2A" w14:textId="4DA8C07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10024,5</w:t>
            </w:r>
          </w:p>
        </w:tc>
      </w:tr>
      <w:tr w:rsidR="00A44049" w:rsidRPr="007C1AEF" w14:paraId="6E94AA8B" w14:textId="77777777" w:rsidTr="00A44049">
        <w:tc>
          <w:tcPr>
            <w:tcW w:w="3539" w:type="dxa"/>
            <w:vMerge/>
            <w:shd w:val="clear" w:color="auto" w:fill="F7CAAC" w:themeFill="accent2" w:themeFillTint="66"/>
            <w:vAlign w:val="center"/>
          </w:tcPr>
          <w:p w14:paraId="470904D1"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400AAE60" w14:textId="5DED583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74D07AA7" w14:textId="755F44B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7CFE5A71" w14:textId="62DD47C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4E091F8" w14:textId="5E166E0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764CA6BD" w14:textId="1D882E9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5A5A415" w14:textId="0C6FBF6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2022,9</w:t>
            </w:r>
          </w:p>
        </w:tc>
      </w:tr>
      <w:tr w:rsidR="00A44049" w:rsidRPr="007C1AEF" w14:paraId="7D44C837" w14:textId="77777777" w:rsidTr="00A44049">
        <w:tc>
          <w:tcPr>
            <w:tcW w:w="3539" w:type="dxa"/>
            <w:vMerge/>
            <w:shd w:val="clear" w:color="auto" w:fill="F7CAAC" w:themeFill="accent2" w:themeFillTint="66"/>
            <w:vAlign w:val="center"/>
          </w:tcPr>
          <w:p w14:paraId="6FAEA6B0"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1A3DA740" w14:textId="360EB1E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4A45F8B9" w14:textId="6CCAC7F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276" w:type="dxa"/>
            <w:vAlign w:val="center"/>
          </w:tcPr>
          <w:p w14:paraId="7963AD11" w14:textId="3A658C7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134" w:type="dxa"/>
            <w:vAlign w:val="center"/>
          </w:tcPr>
          <w:p w14:paraId="7FF35989" w14:textId="64CBA81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134" w:type="dxa"/>
            <w:vAlign w:val="center"/>
          </w:tcPr>
          <w:p w14:paraId="35BEE06B" w14:textId="73FC974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c>
          <w:tcPr>
            <w:tcW w:w="1240" w:type="dxa"/>
            <w:vAlign w:val="center"/>
          </w:tcPr>
          <w:p w14:paraId="76B44840" w14:textId="3C43801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600,83</w:t>
            </w:r>
          </w:p>
        </w:tc>
      </w:tr>
      <w:tr w:rsidR="00A44049" w:rsidRPr="007C1AEF" w14:paraId="0FFA0D13" w14:textId="77777777" w:rsidTr="00A44049">
        <w:tc>
          <w:tcPr>
            <w:tcW w:w="3539" w:type="dxa"/>
            <w:vMerge/>
            <w:shd w:val="clear" w:color="auto" w:fill="F7CAAC" w:themeFill="accent2" w:themeFillTint="66"/>
            <w:vAlign w:val="center"/>
          </w:tcPr>
          <w:p w14:paraId="78284D33"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D2691F7" w14:textId="0495C65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BBA9510" w14:textId="00E735E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0FF5429C" w14:textId="410C86A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F090C33" w14:textId="1896D8C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925DCD7" w14:textId="6E068E3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2C95F58E" w14:textId="0C8A20C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76C27F84" w14:textId="77777777" w:rsidTr="00A44049">
        <w:tc>
          <w:tcPr>
            <w:tcW w:w="3539" w:type="dxa"/>
            <w:vMerge/>
            <w:shd w:val="clear" w:color="auto" w:fill="F7CAAC" w:themeFill="accent2" w:themeFillTint="66"/>
            <w:vAlign w:val="center"/>
          </w:tcPr>
          <w:p w14:paraId="31CF8EFF"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02ADA522" w14:textId="2A19566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5AA4AA52" w14:textId="29157A6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7A26E2A1" w14:textId="38057CF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40D13F56" w14:textId="4598B8E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3677A208" w14:textId="0EFA11D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268FD3F1" w14:textId="2A8C41F9"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1D0CD797" w14:textId="77777777" w:rsidTr="00A44049">
        <w:tc>
          <w:tcPr>
            <w:tcW w:w="3539" w:type="dxa"/>
            <w:vMerge/>
            <w:shd w:val="clear" w:color="auto" w:fill="F7CAAC" w:themeFill="accent2" w:themeFillTint="66"/>
            <w:vAlign w:val="center"/>
          </w:tcPr>
          <w:p w14:paraId="00F662C9"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0738642F" w14:textId="61CBBC81"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1968042B" w14:textId="600B92E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4674A13A" w14:textId="370F934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035A07BA" w14:textId="6B9262E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FE717AE" w14:textId="69E8729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4F842F06" w14:textId="1581A3E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3F7F9D9B" w14:textId="77777777" w:rsidTr="00A44049">
        <w:tc>
          <w:tcPr>
            <w:tcW w:w="14560" w:type="dxa"/>
            <w:gridSpan w:val="7"/>
            <w:shd w:val="clear" w:color="auto" w:fill="F7CAAC" w:themeFill="accent2" w:themeFillTint="66"/>
            <w:vAlign w:val="center"/>
          </w:tcPr>
          <w:p w14:paraId="5EBE2433" w14:textId="3558ED11" w:rsidR="00A44049" w:rsidRPr="007C1AEF" w:rsidRDefault="007C1AEF"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 xml:space="preserve">Котельная </w:t>
            </w:r>
            <w:r w:rsidR="00A44049" w:rsidRPr="007C1AEF">
              <w:rPr>
                <w:rFonts w:ascii="Times New Roman" w:hAnsi="Times New Roman" w:cs="Times New Roman"/>
                <w:b/>
                <w:i/>
                <w:sz w:val="18"/>
                <w:szCs w:val="18"/>
              </w:rPr>
              <w:t>«Зеленая»</w:t>
            </w:r>
          </w:p>
        </w:tc>
      </w:tr>
      <w:tr w:rsidR="00A44049" w:rsidRPr="007C1AEF" w14:paraId="6BBDAF3D" w14:textId="77777777" w:rsidTr="00A44049">
        <w:tc>
          <w:tcPr>
            <w:tcW w:w="3539" w:type="dxa"/>
            <w:vMerge w:val="restart"/>
            <w:shd w:val="clear" w:color="auto" w:fill="F7CAAC" w:themeFill="accent2" w:themeFillTint="66"/>
            <w:vAlign w:val="center"/>
          </w:tcPr>
          <w:p w14:paraId="3B3BB66F" w14:textId="0F42D634" w:rsidR="00A44049" w:rsidRPr="007C1AEF" w:rsidRDefault="00A44049" w:rsidP="00A44049">
            <w:pPr>
              <w:autoSpaceDE w:val="0"/>
              <w:autoSpaceDN w:val="0"/>
              <w:adjustRightInd w:val="0"/>
              <w:jc w:val="center"/>
              <w:rPr>
                <w:rFonts w:ascii="Times New Roman" w:hAnsi="Times New Roman" w:cs="Times New Roman"/>
                <w:b/>
                <w:i/>
                <w:sz w:val="18"/>
                <w:szCs w:val="18"/>
              </w:rPr>
            </w:pPr>
            <w:r w:rsidRPr="007C1AEF">
              <w:rPr>
                <w:rFonts w:ascii="Times New Roman" w:hAnsi="Times New Roman" w:cs="Times New Roman"/>
                <w:b/>
                <w:i/>
                <w:sz w:val="18"/>
                <w:szCs w:val="18"/>
              </w:rPr>
              <w:t>Площадь строительных фондов (м2)</w:t>
            </w:r>
          </w:p>
        </w:tc>
        <w:tc>
          <w:tcPr>
            <w:tcW w:w="4536" w:type="dxa"/>
            <w:vAlign w:val="center"/>
          </w:tcPr>
          <w:p w14:paraId="7CD296B7" w14:textId="38CDF97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население</w:t>
            </w:r>
          </w:p>
        </w:tc>
        <w:tc>
          <w:tcPr>
            <w:tcW w:w="1701" w:type="dxa"/>
            <w:vAlign w:val="center"/>
          </w:tcPr>
          <w:p w14:paraId="35ECD4E1" w14:textId="50E8B43B"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276" w:type="dxa"/>
            <w:vAlign w:val="center"/>
          </w:tcPr>
          <w:p w14:paraId="59AF92E1" w14:textId="0A571F6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134" w:type="dxa"/>
            <w:vAlign w:val="center"/>
          </w:tcPr>
          <w:p w14:paraId="3FA2A518" w14:textId="4B5BFEA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134" w:type="dxa"/>
            <w:vAlign w:val="center"/>
          </w:tcPr>
          <w:p w14:paraId="5DA45E03" w14:textId="2344C61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c>
          <w:tcPr>
            <w:tcW w:w="1240" w:type="dxa"/>
            <w:vAlign w:val="center"/>
          </w:tcPr>
          <w:p w14:paraId="05B78032" w14:textId="206FA15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436,9</w:t>
            </w:r>
          </w:p>
        </w:tc>
      </w:tr>
      <w:tr w:rsidR="00A44049" w:rsidRPr="007C1AEF" w14:paraId="4FECDA38" w14:textId="77777777" w:rsidTr="00A44049">
        <w:tc>
          <w:tcPr>
            <w:tcW w:w="3539" w:type="dxa"/>
            <w:vMerge/>
            <w:shd w:val="clear" w:color="auto" w:fill="F7CAAC" w:themeFill="accent2" w:themeFillTint="66"/>
            <w:vAlign w:val="center"/>
          </w:tcPr>
          <w:p w14:paraId="3D19E8C6"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2603CDB2" w14:textId="758D69A8"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7AF6F05D" w14:textId="4D1B572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6E7023A8" w14:textId="2CEC510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5F14D83E" w14:textId="00EC96A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DB8B83C" w14:textId="0F5BCE0C"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7280BD58" w14:textId="4FFC6C3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0590939A" w14:textId="77777777" w:rsidTr="00A44049">
        <w:tc>
          <w:tcPr>
            <w:tcW w:w="3539" w:type="dxa"/>
            <w:vMerge/>
            <w:shd w:val="clear" w:color="auto" w:fill="F7CAAC" w:themeFill="accent2" w:themeFillTint="66"/>
            <w:vAlign w:val="center"/>
          </w:tcPr>
          <w:p w14:paraId="556CA13A"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437221E9" w14:textId="21D14940"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бюджетные организации</w:t>
            </w:r>
          </w:p>
        </w:tc>
        <w:tc>
          <w:tcPr>
            <w:tcW w:w="1701" w:type="dxa"/>
            <w:vAlign w:val="center"/>
          </w:tcPr>
          <w:p w14:paraId="0C8BBA72" w14:textId="74F3D96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677C4FE0" w14:textId="49E7B3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27112183" w14:textId="58E053E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573F6FF6" w14:textId="30FEE44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37B7143F" w14:textId="3D87AC0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4104959" w14:textId="77777777" w:rsidTr="00A44049">
        <w:tc>
          <w:tcPr>
            <w:tcW w:w="3539" w:type="dxa"/>
            <w:vMerge/>
            <w:shd w:val="clear" w:color="auto" w:fill="F7CAAC" w:themeFill="accent2" w:themeFillTint="66"/>
            <w:vAlign w:val="center"/>
          </w:tcPr>
          <w:p w14:paraId="3A14DE9D"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4DACFC4F" w14:textId="18DFE35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00584349" w14:textId="60211CB4"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551A002A" w14:textId="715703A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61853163" w14:textId="3233E47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4DC47AEE" w14:textId="0BD0E8D3"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05ACDFBF" w14:textId="6880AB96"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2A456E4F" w14:textId="77777777" w:rsidTr="00A44049">
        <w:tc>
          <w:tcPr>
            <w:tcW w:w="3539" w:type="dxa"/>
            <w:vMerge/>
            <w:shd w:val="clear" w:color="auto" w:fill="F7CAAC" w:themeFill="accent2" w:themeFillTint="66"/>
            <w:vAlign w:val="center"/>
          </w:tcPr>
          <w:p w14:paraId="11750C7D"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vAlign w:val="center"/>
          </w:tcPr>
          <w:p w14:paraId="526CDD64" w14:textId="2B43778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прочие потребители</w:t>
            </w:r>
          </w:p>
        </w:tc>
        <w:tc>
          <w:tcPr>
            <w:tcW w:w="1701" w:type="dxa"/>
            <w:vAlign w:val="center"/>
          </w:tcPr>
          <w:p w14:paraId="35763832" w14:textId="564D4E4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vAlign w:val="center"/>
          </w:tcPr>
          <w:p w14:paraId="13569B1A" w14:textId="6EC2057D"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7C88EC1D" w14:textId="24596F9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vAlign w:val="center"/>
          </w:tcPr>
          <w:p w14:paraId="2BD7132A" w14:textId="161BC6C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vAlign w:val="center"/>
          </w:tcPr>
          <w:p w14:paraId="75070B32" w14:textId="42A4C975"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r w:rsidR="00A44049" w:rsidRPr="007C1AEF" w14:paraId="5853903D" w14:textId="77777777" w:rsidTr="00A44049">
        <w:tc>
          <w:tcPr>
            <w:tcW w:w="3539" w:type="dxa"/>
            <w:vMerge/>
            <w:shd w:val="clear" w:color="auto" w:fill="F7CAAC" w:themeFill="accent2" w:themeFillTint="66"/>
            <w:vAlign w:val="center"/>
          </w:tcPr>
          <w:p w14:paraId="184F6E0D" w14:textId="77777777" w:rsidR="00A44049" w:rsidRPr="007C1AEF" w:rsidRDefault="00A44049" w:rsidP="00A44049">
            <w:pPr>
              <w:autoSpaceDE w:val="0"/>
              <w:autoSpaceDN w:val="0"/>
              <w:adjustRightInd w:val="0"/>
              <w:jc w:val="center"/>
              <w:rPr>
                <w:rFonts w:ascii="Times New Roman" w:hAnsi="Times New Roman" w:cs="Times New Roman"/>
                <w:b/>
                <w:i/>
                <w:sz w:val="18"/>
                <w:szCs w:val="18"/>
              </w:rPr>
            </w:pPr>
          </w:p>
        </w:tc>
        <w:tc>
          <w:tcPr>
            <w:tcW w:w="4536" w:type="dxa"/>
            <w:shd w:val="clear" w:color="auto" w:fill="FBE4D5" w:themeFill="accent2" w:themeFillTint="33"/>
            <w:vAlign w:val="center"/>
          </w:tcPr>
          <w:p w14:paraId="3A3DA75D" w14:textId="46D1643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прирост площади</w:t>
            </w:r>
          </w:p>
        </w:tc>
        <w:tc>
          <w:tcPr>
            <w:tcW w:w="1701" w:type="dxa"/>
            <w:shd w:val="clear" w:color="auto" w:fill="FBE4D5" w:themeFill="accent2" w:themeFillTint="33"/>
            <w:vAlign w:val="center"/>
          </w:tcPr>
          <w:p w14:paraId="6A4A6EED" w14:textId="69FDB212"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76" w:type="dxa"/>
            <w:shd w:val="clear" w:color="auto" w:fill="FBE4D5" w:themeFill="accent2" w:themeFillTint="33"/>
            <w:vAlign w:val="center"/>
          </w:tcPr>
          <w:p w14:paraId="448E79A0" w14:textId="44A5498F"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28DCCECF" w14:textId="1403D7CE"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134" w:type="dxa"/>
            <w:shd w:val="clear" w:color="auto" w:fill="FBE4D5" w:themeFill="accent2" w:themeFillTint="33"/>
            <w:vAlign w:val="center"/>
          </w:tcPr>
          <w:p w14:paraId="39F6B351" w14:textId="727AC00A"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c>
          <w:tcPr>
            <w:tcW w:w="1240" w:type="dxa"/>
            <w:shd w:val="clear" w:color="auto" w:fill="FBE4D5" w:themeFill="accent2" w:themeFillTint="33"/>
            <w:vAlign w:val="center"/>
          </w:tcPr>
          <w:p w14:paraId="4849F547" w14:textId="6A264767" w:rsidR="00A44049" w:rsidRPr="007C1AEF" w:rsidRDefault="00A44049" w:rsidP="00A44049">
            <w:pPr>
              <w:autoSpaceDE w:val="0"/>
              <w:autoSpaceDN w:val="0"/>
              <w:adjustRightInd w:val="0"/>
              <w:jc w:val="center"/>
              <w:rPr>
                <w:rFonts w:ascii="Times New Roman" w:hAnsi="Times New Roman" w:cs="Times New Roman"/>
                <w:sz w:val="18"/>
                <w:szCs w:val="18"/>
              </w:rPr>
            </w:pPr>
            <w:r w:rsidRPr="007C1AEF">
              <w:rPr>
                <w:rFonts w:ascii="Times New Roman" w:hAnsi="Times New Roman" w:cs="Times New Roman"/>
                <w:sz w:val="18"/>
                <w:szCs w:val="18"/>
              </w:rPr>
              <w:t>0</w:t>
            </w:r>
          </w:p>
        </w:tc>
      </w:tr>
    </w:tbl>
    <w:p w14:paraId="683A696C" w14:textId="77777777" w:rsidR="00A44049" w:rsidRDefault="003534D3" w:rsidP="00A44049">
      <w:pPr>
        <w:autoSpaceDE w:val="0"/>
        <w:autoSpaceDN w:val="0"/>
        <w:adjustRightInd w:val="0"/>
        <w:spacing w:before="240" w:after="0" w:line="360" w:lineRule="auto"/>
        <w:ind w:firstLine="709"/>
        <w:jc w:val="both"/>
        <w:rPr>
          <w:rFonts w:ascii="Times New Roman" w:hAnsi="Times New Roman" w:cs="Times New Roman"/>
          <w:sz w:val="28"/>
          <w:szCs w:val="24"/>
        </w:rPr>
      </w:pPr>
      <w:r w:rsidRPr="003534D3">
        <w:rPr>
          <w:rFonts w:ascii="Times New Roman" w:hAnsi="Times New Roman" w:cs="Times New Roman"/>
          <w:sz w:val="28"/>
          <w:szCs w:val="24"/>
        </w:rPr>
        <w:t xml:space="preserve">В качестве перспективного жилища в </w:t>
      </w:r>
      <w:r w:rsidR="00114DE5">
        <w:rPr>
          <w:rFonts w:ascii="Times New Roman" w:hAnsi="Times New Roman" w:cs="Times New Roman"/>
          <w:sz w:val="28"/>
          <w:szCs w:val="24"/>
        </w:rPr>
        <w:t>Каратузском сельсовете</w:t>
      </w:r>
      <w:r w:rsidR="0042195F">
        <w:rPr>
          <w:rFonts w:ascii="Times New Roman" w:hAnsi="Times New Roman" w:cs="Times New Roman"/>
          <w:sz w:val="28"/>
          <w:szCs w:val="24"/>
        </w:rPr>
        <w:t xml:space="preserve"> </w:t>
      </w:r>
      <w:r w:rsidR="00114DE5">
        <w:rPr>
          <w:rFonts w:ascii="Times New Roman" w:hAnsi="Times New Roman" w:cs="Times New Roman"/>
          <w:sz w:val="28"/>
          <w:szCs w:val="24"/>
        </w:rPr>
        <w:t>Каратузского района</w:t>
      </w:r>
      <w:r w:rsidR="00E726D9">
        <w:rPr>
          <w:rFonts w:ascii="Times New Roman" w:hAnsi="Times New Roman" w:cs="Times New Roman"/>
          <w:sz w:val="28"/>
          <w:szCs w:val="24"/>
        </w:rPr>
        <w:t xml:space="preserve"> </w:t>
      </w:r>
      <w:r w:rsidR="00E726D9" w:rsidRPr="003534D3">
        <w:rPr>
          <w:rFonts w:ascii="Times New Roman" w:hAnsi="Times New Roman" w:cs="Times New Roman"/>
          <w:sz w:val="28"/>
          <w:szCs w:val="24"/>
        </w:rPr>
        <w:t>принят</w:t>
      </w:r>
      <w:r w:rsidRPr="003534D3">
        <w:rPr>
          <w:rFonts w:ascii="Times New Roman" w:hAnsi="Times New Roman" w:cs="Times New Roman"/>
          <w:sz w:val="28"/>
          <w:szCs w:val="24"/>
        </w:rPr>
        <w:t xml:space="preserve"> индивидуальный жилой дом усадебного типа.</w:t>
      </w:r>
      <w:r>
        <w:rPr>
          <w:rFonts w:ascii="Times New Roman" w:hAnsi="Times New Roman" w:cs="Times New Roman"/>
          <w:sz w:val="28"/>
          <w:szCs w:val="24"/>
        </w:rPr>
        <w:t xml:space="preserve"> Теплоснабжение перспективной жилой площади предусматривается от индивидуальных источников ТЭ.</w:t>
      </w:r>
    </w:p>
    <w:p w14:paraId="2BE16FCC" w14:textId="0AA49D7D" w:rsidR="0087508D" w:rsidRPr="0061190A" w:rsidRDefault="0087508D" w:rsidP="007C1AEF">
      <w:pPr>
        <w:autoSpaceDE w:val="0"/>
        <w:autoSpaceDN w:val="0"/>
        <w:adjustRightInd w:val="0"/>
        <w:spacing w:after="0" w:line="240" w:lineRule="auto"/>
        <w:ind w:firstLine="709"/>
        <w:jc w:val="center"/>
        <w:rPr>
          <w:rFonts w:ascii="Times New Roman" w:hAnsi="Times New Roman" w:cs="Times New Roman"/>
          <w:b/>
          <w:i/>
          <w:iCs/>
          <w:sz w:val="28"/>
          <w:szCs w:val="28"/>
        </w:rPr>
      </w:pPr>
      <w:r w:rsidRPr="0061190A">
        <w:rPr>
          <w:rFonts w:ascii="Times New Roman" w:hAnsi="Times New Roman" w:cs="Times New Roman"/>
          <w:b/>
          <w:i/>
          <w:iCs/>
          <w:sz w:val="28"/>
          <w:szCs w:val="28"/>
        </w:rPr>
        <w:lastRenderedPageBreak/>
        <w:t>2.3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14:paraId="028AA94C" w14:textId="0675A81C" w:rsidR="0087508D" w:rsidRPr="0061190A" w:rsidRDefault="0087508D" w:rsidP="0061190A">
      <w:pPr>
        <w:autoSpaceDE w:val="0"/>
        <w:autoSpaceDN w:val="0"/>
        <w:adjustRightInd w:val="0"/>
        <w:spacing w:after="0" w:line="360" w:lineRule="auto"/>
        <w:ind w:firstLine="567"/>
        <w:jc w:val="both"/>
        <w:rPr>
          <w:rFonts w:ascii="Times New Roman" w:hAnsi="Times New Roman" w:cs="Times New Roman"/>
          <w:sz w:val="28"/>
          <w:szCs w:val="28"/>
        </w:rPr>
      </w:pPr>
      <w:r w:rsidRPr="0061190A">
        <w:rPr>
          <w:rFonts w:ascii="Times New Roman" w:hAnsi="Times New Roman" w:cs="Times New Roman"/>
          <w:sz w:val="28"/>
          <w:szCs w:val="28"/>
        </w:rPr>
        <w:t xml:space="preserve">Прогнозы перспективных удельных расходов тепловой энергии муниципальных </w:t>
      </w:r>
      <w:r w:rsidR="007E4D14">
        <w:rPr>
          <w:rFonts w:ascii="Times New Roman" w:hAnsi="Times New Roman" w:cs="Times New Roman"/>
          <w:sz w:val="28"/>
          <w:szCs w:val="28"/>
        </w:rPr>
        <w:t>котельных</w:t>
      </w:r>
      <w:r w:rsidRPr="0061190A">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42195F">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1190A">
        <w:rPr>
          <w:rFonts w:ascii="Times New Roman" w:hAnsi="Times New Roman" w:cs="Times New Roman"/>
          <w:sz w:val="28"/>
          <w:szCs w:val="28"/>
        </w:rPr>
        <w:t>приведены в таблице</w:t>
      </w:r>
      <w:r w:rsidR="00287A0D" w:rsidRPr="0061190A">
        <w:rPr>
          <w:rFonts w:ascii="Times New Roman" w:hAnsi="Times New Roman" w:cs="Times New Roman"/>
          <w:sz w:val="28"/>
          <w:szCs w:val="28"/>
        </w:rPr>
        <w:t xml:space="preserve"> </w:t>
      </w:r>
      <w:r w:rsidR="00594106">
        <w:rPr>
          <w:rFonts w:ascii="Times New Roman" w:hAnsi="Times New Roman" w:cs="Times New Roman"/>
          <w:sz w:val="28"/>
          <w:szCs w:val="28"/>
        </w:rPr>
        <w:t>2.3.</w:t>
      </w:r>
      <w:r w:rsidR="00E9659A">
        <w:rPr>
          <w:rFonts w:ascii="Times New Roman" w:hAnsi="Times New Roman" w:cs="Times New Roman"/>
          <w:sz w:val="28"/>
          <w:szCs w:val="28"/>
        </w:rPr>
        <w:t>1</w:t>
      </w:r>
      <w:r w:rsidRPr="0061190A">
        <w:rPr>
          <w:rFonts w:ascii="Times New Roman" w:hAnsi="Times New Roman" w:cs="Times New Roman"/>
          <w:sz w:val="28"/>
          <w:szCs w:val="28"/>
        </w:rPr>
        <w:t>.</w:t>
      </w:r>
    </w:p>
    <w:p w14:paraId="191EEFD9" w14:textId="645620F4" w:rsidR="00632494" w:rsidRPr="0061190A" w:rsidRDefault="00287A0D" w:rsidP="0042195F">
      <w:pPr>
        <w:spacing w:after="0" w:line="240" w:lineRule="auto"/>
        <w:jc w:val="center"/>
        <w:rPr>
          <w:rFonts w:ascii="Times New Roman" w:hAnsi="Times New Roman" w:cs="Times New Roman"/>
          <w:b/>
          <w:i/>
          <w:sz w:val="28"/>
          <w:szCs w:val="28"/>
        </w:rPr>
      </w:pPr>
      <w:r w:rsidRPr="0061190A">
        <w:rPr>
          <w:rFonts w:ascii="Times New Roman" w:hAnsi="Times New Roman" w:cs="Times New Roman"/>
          <w:b/>
          <w:i/>
          <w:sz w:val="28"/>
          <w:szCs w:val="28"/>
        </w:rPr>
        <w:t xml:space="preserve">Таблица </w:t>
      </w:r>
      <w:r w:rsidR="00594106">
        <w:rPr>
          <w:rFonts w:ascii="Times New Roman" w:hAnsi="Times New Roman" w:cs="Times New Roman"/>
          <w:b/>
          <w:i/>
          <w:sz w:val="28"/>
          <w:szCs w:val="28"/>
        </w:rPr>
        <w:t>2.</w:t>
      </w:r>
      <w:r w:rsidR="00E9659A">
        <w:rPr>
          <w:rFonts w:ascii="Times New Roman" w:hAnsi="Times New Roman" w:cs="Times New Roman"/>
          <w:b/>
          <w:i/>
          <w:sz w:val="28"/>
          <w:szCs w:val="28"/>
        </w:rPr>
        <w:t>3</w:t>
      </w:r>
      <w:r w:rsidR="00594106">
        <w:rPr>
          <w:rFonts w:ascii="Times New Roman" w:hAnsi="Times New Roman" w:cs="Times New Roman"/>
          <w:b/>
          <w:i/>
          <w:sz w:val="28"/>
          <w:szCs w:val="28"/>
        </w:rPr>
        <w:t>.</w:t>
      </w:r>
      <w:r w:rsidR="00E9659A">
        <w:rPr>
          <w:rFonts w:ascii="Times New Roman" w:hAnsi="Times New Roman" w:cs="Times New Roman"/>
          <w:b/>
          <w:i/>
          <w:sz w:val="28"/>
          <w:szCs w:val="28"/>
        </w:rPr>
        <w:t>1</w:t>
      </w:r>
      <w:r w:rsidR="0087508D" w:rsidRPr="0061190A">
        <w:rPr>
          <w:rFonts w:ascii="Times New Roman" w:hAnsi="Times New Roman" w:cs="Times New Roman"/>
          <w:b/>
          <w:i/>
          <w:sz w:val="28"/>
          <w:szCs w:val="28"/>
        </w:rPr>
        <w:t xml:space="preserve"> – Прогнозы перспективных удельных расходов тепловой энергии</w:t>
      </w:r>
    </w:p>
    <w:tbl>
      <w:tblPr>
        <w:tblpPr w:leftFromText="181" w:rightFromText="181" w:vertAnchor="text" w:tblpXSpec="center" w:tblpY="1"/>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632494" w:rsidRPr="00A44049" w14:paraId="611F2ACC" w14:textId="77777777" w:rsidTr="00A44049">
        <w:trPr>
          <w:trHeight w:val="70"/>
        </w:trPr>
        <w:tc>
          <w:tcPr>
            <w:tcW w:w="7807" w:type="dxa"/>
            <w:gridSpan w:val="2"/>
            <w:shd w:val="clear" w:color="auto" w:fill="FBD4B4"/>
            <w:vAlign w:val="center"/>
          </w:tcPr>
          <w:p w14:paraId="52E40769" w14:textId="084A84AB"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Годы</w:t>
            </w:r>
          </w:p>
        </w:tc>
        <w:tc>
          <w:tcPr>
            <w:tcW w:w="1359" w:type="dxa"/>
            <w:shd w:val="clear" w:color="auto" w:fill="FBD4B4"/>
            <w:vAlign w:val="center"/>
          </w:tcPr>
          <w:p w14:paraId="10FD2E19" w14:textId="77777777"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2024г.</w:t>
            </w:r>
          </w:p>
        </w:tc>
        <w:tc>
          <w:tcPr>
            <w:tcW w:w="1360" w:type="dxa"/>
            <w:shd w:val="clear" w:color="auto" w:fill="FBD4B4"/>
            <w:vAlign w:val="center"/>
          </w:tcPr>
          <w:p w14:paraId="5BDE3E96" w14:textId="77777777"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2025г.</w:t>
            </w:r>
          </w:p>
        </w:tc>
        <w:tc>
          <w:tcPr>
            <w:tcW w:w="1360" w:type="dxa"/>
            <w:shd w:val="clear" w:color="auto" w:fill="FBD4B4"/>
            <w:vAlign w:val="center"/>
          </w:tcPr>
          <w:p w14:paraId="7813E199" w14:textId="77777777"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2026г.</w:t>
            </w:r>
          </w:p>
        </w:tc>
        <w:tc>
          <w:tcPr>
            <w:tcW w:w="1360" w:type="dxa"/>
            <w:shd w:val="clear" w:color="auto" w:fill="FBD4B4"/>
            <w:vAlign w:val="center"/>
          </w:tcPr>
          <w:p w14:paraId="2DC29402" w14:textId="77777777"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2027г.</w:t>
            </w:r>
          </w:p>
        </w:tc>
        <w:tc>
          <w:tcPr>
            <w:tcW w:w="1360" w:type="dxa"/>
            <w:shd w:val="clear" w:color="auto" w:fill="FBD4B4"/>
            <w:vAlign w:val="center"/>
          </w:tcPr>
          <w:p w14:paraId="1CB4DA15" w14:textId="77777777"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2028-2037г.</w:t>
            </w:r>
          </w:p>
        </w:tc>
      </w:tr>
      <w:tr w:rsidR="00632494" w:rsidRPr="00A44049" w14:paraId="08E52BD4" w14:textId="77777777" w:rsidTr="00A44049">
        <w:trPr>
          <w:trHeight w:val="70"/>
        </w:trPr>
        <w:tc>
          <w:tcPr>
            <w:tcW w:w="14606" w:type="dxa"/>
            <w:gridSpan w:val="7"/>
            <w:shd w:val="clear" w:color="auto" w:fill="FBD4B4"/>
            <w:vAlign w:val="center"/>
          </w:tcPr>
          <w:p w14:paraId="03B9C5C8" w14:textId="7E41BBC9"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КСШ №1</w:t>
            </w:r>
            <w:r w:rsidR="00134D34" w:rsidRPr="00A44049">
              <w:rPr>
                <w:rFonts w:ascii="Times New Roman" w:eastAsia="Calibri" w:hAnsi="Times New Roman" w:cs="Times New Roman"/>
                <w:b/>
                <w:i/>
                <w:sz w:val="18"/>
                <w:szCs w:val="18"/>
              </w:rPr>
              <w:t>»</w:t>
            </w:r>
          </w:p>
        </w:tc>
      </w:tr>
      <w:tr w:rsidR="00C40811" w:rsidRPr="00A44049" w14:paraId="52F9DC75" w14:textId="77777777" w:rsidTr="00A44049">
        <w:trPr>
          <w:trHeight w:val="70"/>
        </w:trPr>
        <w:tc>
          <w:tcPr>
            <w:tcW w:w="2987" w:type="dxa"/>
            <w:vMerge w:val="restart"/>
            <w:shd w:val="clear" w:color="auto" w:fill="FBD4B4"/>
            <w:vAlign w:val="center"/>
          </w:tcPr>
          <w:p w14:paraId="54C819D3" w14:textId="6EBE05D8"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r w:rsidRPr="00A44049">
              <w:rPr>
                <w:rFonts w:ascii="Times New Roman" w:eastAsia="Times New Roman,Bold" w:hAnsi="Times New Roman" w:cs="Times New Roman"/>
                <w:b/>
                <w:bCs/>
                <w:i/>
                <w:sz w:val="18"/>
                <w:szCs w:val="18"/>
              </w:rPr>
              <w:t>Удельный расход тепловой энергии</w:t>
            </w:r>
            <w:r w:rsidRPr="00A44049">
              <w:rPr>
                <w:rFonts w:ascii="Times New Roman" w:eastAsia="Calibri" w:hAnsi="Times New Roman" w:cs="Times New Roman"/>
                <w:sz w:val="18"/>
                <w:szCs w:val="18"/>
              </w:rPr>
              <w:t xml:space="preserve"> </w:t>
            </w:r>
            <w:r w:rsidRPr="00A44049">
              <w:rPr>
                <w:rFonts w:ascii="Times New Roman" w:eastAsia="Calibri" w:hAnsi="Times New Roman" w:cs="Times New Roman"/>
                <w:sz w:val="18"/>
                <w:szCs w:val="18"/>
              </w:rPr>
              <w:br w:type="page"/>
            </w:r>
          </w:p>
        </w:tc>
        <w:tc>
          <w:tcPr>
            <w:tcW w:w="4820" w:type="dxa"/>
            <w:shd w:val="clear" w:color="auto" w:fill="auto"/>
            <w:vAlign w:val="center"/>
          </w:tcPr>
          <w:p w14:paraId="1B939E6D" w14:textId="6AA7BB6A" w:rsidR="00C40811" w:rsidRPr="00A44049" w:rsidRDefault="00C40811" w:rsidP="00A44049">
            <w:pPr>
              <w:spacing w:after="0" w:line="240" w:lineRule="auto"/>
              <w:jc w:val="center"/>
              <w:rPr>
                <w:rFonts w:ascii="Times New Roman" w:eastAsia="Calibri" w:hAnsi="Times New Roman" w:cs="Times New Roman"/>
                <w:b/>
                <w:i/>
                <w:sz w:val="18"/>
                <w:szCs w:val="18"/>
                <w:highlight w:val="yellow"/>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09318F39" w14:textId="5F95C8B1"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4D502618" w14:textId="0C18858A"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16D23CE4" w14:textId="26023DBE"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1A76A5F6" w14:textId="098A22C4"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c>
          <w:tcPr>
            <w:tcW w:w="1360" w:type="dxa"/>
            <w:shd w:val="clear" w:color="auto" w:fill="auto"/>
            <w:vAlign w:val="center"/>
          </w:tcPr>
          <w:p w14:paraId="54C98B82" w14:textId="5500F03C"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1,6083</w:t>
            </w:r>
          </w:p>
        </w:tc>
      </w:tr>
      <w:tr w:rsidR="00C40811" w:rsidRPr="00A44049" w14:paraId="3631D841" w14:textId="77777777" w:rsidTr="00A44049">
        <w:trPr>
          <w:trHeight w:val="183"/>
        </w:trPr>
        <w:tc>
          <w:tcPr>
            <w:tcW w:w="2987" w:type="dxa"/>
            <w:vMerge/>
            <w:shd w:val="clear" w:color="auto" w:fill="FBD4B4"/>
            <w:vAlign w:val="center"/>
          </w:tcPr>
          <w:p w14:paraId="568B535D" w14:textId="77777777"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A09EEFA" w14:textId="55BF471E" w:rsidR="00C40811" w:rsidRPr="00A44049" w:rsidRDefault="00C4081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2A21BEA5" w14:textId="77777777"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B9B80E7" w14:textId="3F07BD40"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7AD0A44" w14:textId="1B5E9386"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46F9F5B" w14:textId="0E0EE7DF"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94138EE" w14:textId="331819C7"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C40811" w:rsidRPr="00A44049" w14:paraId="5B73CFC4" w14:textId="77777777" w:rsidTr="00A44049">
        <w:trPr>
          <w:trHeight w:val="70"/>
        </w:trPr>
        <w:tc>
          <w:tcPr>
            <w:tcW w:w="2987" w:type="dxa"/>
            <w:vMerge/>
            <w:shd w:val="clear" w:color="auto" w:fill="FBD4B4"/>
            <w:vAlign w:val="center"/>
          </w:tcPr>
          <w:p w14:paraId="31420EA1" w14:textId="77777777"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4E38083C" w14:textId="06ACE082" w:rsidR="00C40811" w:rsidRPr="00A44049" w:rsidRDefault="00C40811" w:rsidP="00A44049">
            <w:pPr>
              <w:spacing w:after="0" w:line="240" w:lineRule="auto"/>
              <w:jc w:val="center"/>
              <w:rPr>
                <w:rFonts w:ascii="Times New Roman" w:eastAsia="Calibri" w:hAnsi="Times New Roman" w:cs="Times New Roman"/>
                <w:b/>
                <w:i/>
                <w:sz w:val="18"/>
                <w:szCs w:val="18"/>
                <w:highlight w:val="yellow"/>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56A0C627" w14:textId="0A8E03E9"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0DEB6A2" w14:textId="7C1B6739"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B115758" w14:textId="50D87EAD"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5350936C" w14:textId="355C600D"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553488E0" w14:textId="5EA34536" w:rsidR="00C40811" w:rsidRPr="00A44049" w:rsidRDefault="00C4081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C40811" w:rsidRPr="00A44049" w14:paraId="6FC8660D" w14:textId="77777777" w:rsidTr="00A44049">
        <w:trPr>
          <w:trHeight w:val="261"/>
        </w:trPr>
        <w:tc>
          <w:tcPr>
            <w:tcW w:w="2987" w:type="dxa"/>
            <w:vMerge/>
            <w:shd w:val="clear" w:color="auto" w:fill="FBD4B4"/>
            <w:vAlign w:val="center"/>
          </w:tcPr>
          <w:p w14:paraId="04F67C9B" w14:textId="77777777" w:rsidR="00C40811" w:rsidRPr="00A44049" w:rsidRDefault="00C4081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7F16F715" w14:textId="3D6C0E2E" w:rsidR="00C40811" w:rsidRPr="00A44049" w:rsidRDefault="00C4081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2F11EA59" w14:textId="751102D5"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5D582CC6" w14:textId="2BA30B15"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1ABA9CF8" w14:textId="0BF25E7B"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0424A54C" w14:textId="57DBFCE2"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c>
          <w:tcPr>
            <w:tcW w:w="1360" w:type="dxa"/>
            <w:shd w:val="clear" w:color="auto" w:fill="F7CAAC" w:themeFill="accent2" w:themeFillTint="66"/>
            <w:vAlign w:val="center"/>
          </w:tcPr>
          <w:p w14:paraId="0CE607DD" w14:textId="636AF41A" w:rsidR="00C40811" w:rsidRPr="00A44049" w:rsidRDefault="00C4081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1,6083</w:t>
            </w:r>
          </w:p>
        </w:tc>
      </w:tr>
      <w:tr w:rsidR="00632494" w:rsidRPr="00A44049" w14:paraId="2CC1596A" w14:textId="77777777" w:rsidTr="00A44049">
        <w:trPr>
          <w:trHeight w:val="127"/>
        </w:trPr>
        <w:tc>
          <w:tcPr>
            <w:tcW w:w="14606" w:type="dxa"/>
            <w:gridSpan w:val="7"/>
            <w:shd w:val="clear" w:color="auto" w:fill="FBD4B4"/>
            <w:vAlign w:val="center"/>
          </w:tcPr>
          <w:p w14:paraId="64946A5D" w14:textId="4AEC50A7" w:rsidR="00632494" w:rsidRPr="00A44049" w:rsidRDefault="00632494"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Центральная</w:t>
            </w:r>
            <w:r w:rsidR="00134D34" w:rsidRPr="00A44049">
              <w:rPr>
                <w:rFonts w:ascii="Times New Roman" w:eastAsia="Calibri" w:hAnsi="Times New Roman" w:cs="Times New Roman"/>
                <w:b/>
                <w:i/>
                <w:sz w:val="18"/>
                <w:szCs w:val="18"/>
              </w:rPr>
              <w:t>»</w:t>
            </w:r>
          </w:p>
        </w:tc>
      </w:tr>
      <w:tr w:rsidR="00967339" w:rsidRPr="00A44049" w14:paraId="4A6238F1" w14:textId="77777777" w:rsidTr="00A44049">
        <w:trPr>
          <w:trHeight w:val="127"/>
        </w:trPr>
        <w:tc>
          <w:tcPr>
            <w:tcW w:w="2987" w:type="dxa"/>
            <w:vMerge w:val="restart"/>
            <w:shd w:val="clear" w:color="auto" w:fill="FBD4B4"/>
            <w:vAlign w:val="center"/>
          </w:tcPr>
          <w:p w14:paraId="108FF301" w14:textId="53441D09"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r w:rsidRPr="00A44049">
              <w:rPr>
                <w:rFonts w:ascii="Times New Roman" w:eastAsia="Calibri" w:hAnsi="Times New Roman" w:cs="Times New Roman"/>
                <w:b/>
                <w:i/>
                <w:sz w:val="18"/>
                <w:szCs w:val="18"/>
              </w:rPr>
              <w:t>)</w:t>
            </w:r>
          </w:p>
        </w:tc>
        <w:tc>
          <w:tcPr>
            <w:tcW w:w="4820" w:type="dxa"/>
            <w:shd w:val="clear" w:color="auto" w:fill="auto"/>
            <w:vAlign w:val="center"/>
          </w:tcPr>
          <w:p w14:paraId="7D6A2961" w14:textId="6AD588F0"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6CC25B08" w14:textId="166B0D83"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772B3837" w14:textId="3808D69C"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50188EFD" w14:textId="6742AE1E"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5932673C" w14:textId="1F8CE38D"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c>
          <w:tcPr>
            <w:tcW w:w="1360" w:type="dxa"/>
            <w:shd w:val="clear" w:color="auto" w:fill="auto"/>
            <w:vAlign w:val="center"/>
          </w:tcPr>
          <w:p w14:paraId="7DAF5524" w14:textId="39A1E263"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0,7097</w:t>
            </w:r>
          </w:p>
        </w:tc>
      </w:tr>
      <w:tr w:rsidR="00967339" w:rsidRPr="00A44049" w14:paraId="7FA22725" w14:textId="77777777" w:rsidTr="00A44049">
        <w:trPr>
          <w:trHeight w:val="127"/>
        </w:trPr>
        <w:tc>
          <w:tcPr>
            <w:tcW w:w="2987" w:type="dxa"/>
            <w:vMerge/>
            <w:shd w:val="clear" w:color="auto" w:fill="FBD4B4"/>
            <w:vAlign w:val="center"/>
          </w:tcPr>
          <w:p w14:paraId="352F60ED" w14:textId="77777777" w:rsidR="00967339" w:rsidRPr="00A44049" w:rsidRDefault="00967339"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75A622BC" w14:textId="3C57F6D7"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018F80CF" w14:textId="77777777"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94D3813" w14:textId="057A9AC9"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26D178F" w14:textId="28C03C00"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E2D821E" w14:textId="23D0F02C"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2E5A971" w14:textId="6ED5DBC9"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967339" w:rsidRPr="00A44049" w14:paraId="095D3704" w14:textId="77777777" w:rsidTr="00A44049">
        <w:trPr>
          <w:trHeight w:val="127"/>
        </w:trPr>
        <w:tc>
          <w:tcPr>
            <w:tcW w:w="2987" w:type="dxa"/>
            <w:vMerge/>
            <w:shd w:val="clear" w:color="auto" w:fill="FBD4B4"/>
            <w:vAlign w:val="center"/>
          </w:tcPr>
          <w:p w14:paraId="0AC4A125" w14:textId="77777777" w:rsidR="00967339" w:rsidRPr="00A44049" w:rsidRDefault="00967339"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466AEBB" w14:textId="041B273D"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624A0ECD" w14:textId="2D609E70"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E26CAA1" w14:textId="0B1CD5D5"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1385B81" w14:textId="01BFAF07"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A1B359D" w14:textId="42EBBC96"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0E48207" w14:textId="2CB560AE" w:rsidR="00967339" w:rsidRPr="00A44049" w:rsidRDefault="00967339"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967339" w:rsidRPr="00A44049" w14:paraId="7BEDFFD0" w14:textId="77777777" w:rsidTr="00A44049">
        <w:trPr>
          <w:trHeight w:val="127"/>
        </w:trPr>
        <w:tc>
          <w:tcPr>
            <w:tcW w:w="2987" w:type="dxa"/>
            <w:vMerge/>
            <w:shd w:val="clear" w:color="auto" w:fill="FBD4B4"/>
            <w:vAlign w:val="center"/>
          </w:tcPr>
          <w:p w14:paraId="58143A4A" w14:textId="77777777" w:rsidR="00967339" w:rsidRPr="00A44049" w:rsidRDefault="00967339"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1B0D1EAC" w14:textId="10AD3B46" w:rsidR="00967339" w:rsidRPr="00A44049" w:rsidRDefault="00967339"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615E74A3" w14:textId="7135782F"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7FAD8E57" w14:textId="05B5DD83"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403AACD8" w14:textId="707E9E9F"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2605C372" w14:textId="0C5B44CC"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c>
          <w:tcPr>
            <w:tcW w:w="1360" w:type="dxa"/>
            <w:shd w:val="clear" w:color="auto" w:fill="F7CAAC" w:themeFill="accent2" w:themeFillTint="66"/>
            <w:vAlign w:val="center"/>
          </w:tcPr>
          <w:p w14:paraId="4627B23F" w14:textId="61951E4C" w:rsidR="00967339" w:rsidRPr="00A44049" w:rsidRDefault="00967339"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0,7097</w:t>
            </w:r>
          </w:p>
        </w:tc>
      </w:tr>
      <w:tr w:rsidR="00C85190" w:rsidRPr="00A44049" w14:paraId="0EE1EC91" w14:textId="77777777" w:rsidTr="00A44049">
        <w:trPr>
          <w:trHeight w:val="127"/>
        </w:trPr>
        <w:tc>
          <w:tcPr>
            <w:tcW w:w="14606" w:type="dxa"/>
            <w:gridSpan w:val="7"/>
            <w:shd w:val="clear" w:color="auto" w:fill="FBD4B4"/>
            <w:vAlign w:val="center"/>
          </w:tcPr>
          <w:p w14:paraId="1E1E63A8" w14:textId="0FBDD3EC"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Обменный фонд</w:t>
            </w:r>
          </w:p>
        </w:tc>
      </w:tr>
      <w:tr w:rsidR="00E42F31" w:rsidRPr="00A44049" w14:paraId="4018FA1D" w14:textId="77777777" w:rsidTr="00A44049">
        <w:trPr>
          <w:trHeight w:val="127"/>
        </w:trPr>
        <w:tc>
          <w:tcPr>
            <w:tcW w:w="2987" w:type="dxa"/>
            <w:vMerge w:val="restart"/>
            <w:shd w:val="clear" w:color="auto" w:fill="FBD4B4"/>
            <w:vAlign w:val="center"/>
          </w:tcPr>
          <w:p w14:paraId="0C3D2390" w14:textId="48A9B8BE"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2089F739" w14:textId="08170328"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67DE0A1D" w14:textId="2330B16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4C36F485" w14:textId="2BCBD293"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734F6110" w14:textId="4A6D1763"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474B9F58" w14:textId="2B7ED39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c>
          <w:tcPr>
            <w:tcW w:w="1360" w:type="dxa"/>
            <w:shd w:val="clear" w:color="auto" w:fill="auto"/>
            <w:vAlign w:val="center"/>
          </w:tcPr>
          <w:p w14:paraId="3B2CC89D" w14:textId="61D799D0"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1,1883</w:t>
            </w:r>
          </w:p>
        </w:tc>
      </w:tr>
      <w:tr w:rsidR="00E42F31" w:rsidRPr="00A44049" w14:paraId="48888D6C" w14:textId="77777777" w:rsidTr="00A44049">
        <w:trPr>
          <w:trHeight w:val="127"/>
        </w:trPr>
        <w:tc>
          <w:tcPr>
            <w:tcW w:w="2987" w:type="dxa"/>
            <w:vMerge/>
            <w:shd w:val="clear" w:color="auto" w:fill="FBD4B4"/>
            <w:vAlign w:val="center"/>
          </w:tcPr>
          <w:p w14:paraId="19400487"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47FA684A" w14:textId="4BBD0133"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6C7FB007" w14:textId="7777777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990F1E1" w14:textId="2F1FDC5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89C2FF6" w14:textId="32A8549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AE8C783" w14:textId="0D7C8D8D"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F3AA995" w14:textId="2B6FAC6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5D4E055A" w14:textId="77777777" w:rsidTr="00A44049">
        <w:trPr>
          <w:trHeight w:val="127"/>
        </w:trPr>
        <w:tc>
          <w:tcPr>
            <w:tcW w:w="2987" w:type="dxa"/>
            <w:vMerge/>
            <w:shd w:val="clear" w:color="auto" w:fill="FBD4B4"/>
            <w:vAlign w:val="center"/>
          </w:tcPr>
          <w:p w14:paraId="39A64F56"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C3E6DAF" w14:textId="3D54EBF5"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4202AB70" w14:textId="20188DE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B77D1DC" w14:textId="1123B1FD"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EBACD86" w14:textId="60665E61"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F6B5709" w14:textId="38438F6B"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3F6C770" w14:textId="23DB643E"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61EE7EA0" w14:textId="77777777" w:rsidTr="00A44049">
        <w:trPr>
          <w:trHeight w:val="127"/>
        </w:trPr>
        <w:tc>
          <w:tcPr>
            <w:tcW w:w="2987" w:type="dxa"/>
            <w:vMerge/>
            <w:shd w:val="clear" w:color="auto" w:fill="FBD4B4"/>
            <w:vAlign w:val="center"/>
          </w:tcPr>
          <w:p w14:paraId="15303CAB"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76941FF8" w14:textId="05864579"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2B9B619C" w14:textId="291D5FAB"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02FC6289" w14:textId="60260B1D"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275CD27A" w14:textId="6B100F36"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2F034859" w14:textId="7B214C2F"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c>
          <w:tcPr>
            <w:tcW w:w="1360" w:type="dxa"/>
            <w:shd w:val="clear" w:color="auto" w:fill="F7CAAC" w:themeFill="accent2" w:themeFillTint="66"/>
            <w:vAlign w:val="center"/>
          </w:tcPr>
          <w:p w14:paraId="2BFB4763" w14:textId="72E78F41"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1,1883</w:t>
            </w:r>
          </w:p>
        </w:tc>
      </w:tr>
      <w:tr w:rsidR="00C85190" w:rsidRPr="00A44049" w14:paraId="6B06E641" w14:textId="77777777" w:rsidTr="00A44049">
        <w:trPr>
          <w:trHeight w:val="127"/>
        </w:trPr>
        <w:tc>
          <w:tcPr>
            <w:tcW w:w="14606" w:type="dxa"/>
            <w:gridSpan w:val="7"/>
            <w:shd w:val="clear" w:color="auto" w:fill="FBD4B4"/>
            <w:vAlign w:val="center"/>
          </w:tcPr>
          <w:p w14:paraId="17672519" w14:textId="75A19B82"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Колобок</w:t>
            </w:r>
            <w:r w:rsidR="00134D34" w:rsidRPr="00A44049">
              <w:rPr>
                <w:rFonts w:ascii="Times New Roman" w:eastAsia="Calibri" w:hAnsi="Times New Roman" w:cs="Times New Roman"/>
                <w:b/>
                <w:i/>
                <w:sz w:val="18"/>
                <w:szCs w:val="18"/>
              </w:rPr>
              <w:t>»</w:t>
            </w:r>
          </w:p>
        </w:tc>
      </w:tr>
      <w:tr w:rsidR="00E42F31" w:rsidRPr="00A44049" w14:paraId="7E2852FB" w14:textId="77777777" w:rsidTr="00A44049">
        <w:trPr>
          <w:trHeight w:val="127"/>
        </w:trPr>
        <w:tc>
          <w:tcPr>
            <w:tcW w:w="2987" w:type="dxa"/>
            <w:vMerge w:val="restart"/>
            <w:shd w:val="clear" w:color="auto" w:fill="FBD4B4"/>
            <w:vAlign w:val="center"/>
          </w:tcPr>
          <w:p w14:paraId="02BC31F8" w14:textId="138CA4BA"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08D5AF5E" w14:textId="6C5CBFAA"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08B56C71" w14:textId="3BF9964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330DD381" w14:textId="27C9715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3477C9BE" w14:textId="639E0242"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728354B6" w14:textId="7F3A4753"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c>
          <w:tcPr>
            <w:tcW w:w="1360" w:type="dxa"/>
            <w:shd w:val="clear" w:color="auto" w:fill="auto"/>
            <w:vAlign w:val="center"/>
          </w:tcPr>
          <w:p w14:paraId="3355D064" w14:textId="498A4D51"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0,4726</w:t>
            </w:r>
          </w:p>
        </w:tc>
      </w:tr>
      <w:tr w:rsidR="00E42F31" w:rsidRPr="00A44049" w14:paraId="4C6D073E" w14:textId="77777777" w:rsidTr="00A44049">
        <w:trPr>
          <w:trHeight w:val="127"/>
        </w:trPr>
        <w:tc>
          <w:tcPr>
            <w:tcW w:w="2987" w:type="dxa"/>
            <w:vMerge/>
            <w:shd w:val="clear" w:color="auto" w:fill="FBD4B4"/>
            <w:vAlign w:val="center"/>
          </w:tcPr>
          <w:p w14:paraId="6C047266"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1A59FC8" w14:textId="3B86ABAB"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49EF5E59" w14:textId="7777777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F0359FD" w14:textId="294851A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EA04C86" w14:textId="328FD5DC"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6A49636" w14:textId="1DD187A2"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3234DD1" w14:textId="739E669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66914284" w14:textId="77777777" w:rsidTr="00A44049">
        <w:trPr>
          <w:trHeight w:val="127"/>
        </w:trPr>
        <w:tc>
          <w:tcPr>
            <w:tcW w:w="2987" w:type="dxa"/>
            <w:vMerge/>
            <w:shd w:val="clear" w:color="auto" w:fill="FBD4B4"/>
            <w:vAlign w:val="center"/>
          </w:tcPr>
          <w:p w14:paraId="0DBBB7D5"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58825D7" w14:textId="6BA70C57"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0320A38B" w14:textId="7DAE23A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62EB77B" w14:textId="49A7B9C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941B511" w14:textId="16E18A8E"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08CC0D51" w14:textId="4A841A2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727A27D" w14:textId="03282146"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36DAE0AB" w14:textId="77777777" w:rsidTr="00A44049">
        <w:trPr>
          <w:trHeight w:val="127"/>
        </w:trPr>
        <w:tc>
          <w:tcPr>
            <w:tcW w:w="2987" w:type="dxa"/>
            <w:vMerge/>
            <w:shd w:val="clear" w:color="auto" w:fill="FBD4B4"/>
            <w:vAlign w:val="center"/>
          </w:tcPr>
          <w:p w14:paraId="6DB1A920"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53B23566" w14:textId="1B7D9018"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76B75ECC" w14:textId="06E94CF5"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73BCA2A8" w14:textId="79FE9975"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26B8EC43" w14:textId="75BFB105"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1F4C891A" w14:textId="219F26E8"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c>
          <w:tcPr>
            <w:tcW w:w="1360" w:type="dxa"/>
            <w:shd w:val="clear" w:color="auto" w:fill="F7CAAC" w:themeFill="accent2" w:themeFillTint="66"/>
            <w:vAlign w:val="center"/>
          </w:tcPr>
          <w:p w14:paraId="56347E37" w14:textId="1EDFC058"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0,4726</w:t>
            </w:r>
          </w:p>
        </w:tc>
      </w:tr>
      <w:tr w:rsidR="00C85190" w:rsidRPr="00A44049" w14:paraId="1A930BE6" w14:textId="77777777" w:rsidTr="00A44049">
        <w:trPr>
          <w:trHeight w:val="127"/>
        </w:trPr>
        <w:tc>
          <w:tcPr>
            <w:tcW w:w="14606" w:type="dxa"/>
            <w:gridSpan w:val="7"/>
            <w:shd w:val="clear" w:color="auto" w:fill="FBD4B4"/>
            <w:vAlign w:val="center"/>
          </w:tcPr>
          <w:p w14:paraId="38C938C1" w14:textId="20E38982"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КСШ №2</w:t>
            </w:r>
            <w:r w:rsidR="00134D34" w:rsidRPr="00A44049">
              <w:rPr>
                <w:rFonts w:ascii="Times New Roman" w:eastAsia="Calibri" w:hAnsi="Times New Roman" w:cs="Times New Roman"/>
                <w:b/>
                <w:i/>
                <w:sz w:val="18"/>
                <w:szCs w:val="18"/>
              </w:rPr>
              <w:t>»</w:t>
            </w:r>
          </w:p>
        </w:tc>
      </w:tr>
      <w:tr w:rsidR="00E42F31" w:rsidRPr="00A44049" w14:paraId="4C3625AD" w14:textId="77777777" w:rsidTr="00A44049">
        <w:trPr>
          <w:trHeight w:val="127"/>
        </w:trPr>
        <w:tc>
          <w:tcPr>
            <w:tcW w:w="2987" w:type="dxa"/>
            <w:vMerge w:val="restart"/>
            <w:shd w:val="clear" w:color="auto" w:fill="FBD4B4"/>
            <w:vAlign w:val="center"/>
          </w:tcPr>
          <w:p w14:paraId="163C2A7C" w14:textId="3AB074F7"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r w:rsidRPr="00A44049">
              <w:rPr>
                <w:rFonts w:ascii="Times New Roman" w:eastAsia="Calibri" w:hAnsi="Times New Roman" w:cs="Times New Roman"/>
                <w:b/>
                <w:i/>
                <w:sz w:val="18"/>
                <w:szCs w:val="18"/>
              </w:rPr>
              <w:t>)</w:t>
            </w:r>
          </w:p>
        </w:tc>
        <w:tc>
          <w:tcPr>
            <w:tcW w:w="4820" w:type="dxa"/>
            <w:shd w:val="clear" w:color="auto" w:fill="auto"/>
            <w:vAlign w:val="center"/>
          </w:tcPr>
          <w:p w14:paraId="1D3685CE" w14:textId="17701764"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4FB7F080" w14:textId="701A344A"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5E922EF9" w14:textId="792F885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2920E372" w14:textId="41DFFFC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6DC24FD9" w14:textId="6CCA157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c>
          <w:tcPr>
            <w:tcW w:w="1360" w:type="dxa"/>
            <w:shd w:val="clear" w:color="auto" w:fill="auto"/>
            <w:vAlign w:val="center"/>
          </w:tcPr>
          <w:p w14:paraId="527E23F4" w14:textId="00DBC240"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0,4276</w:t>
            </w:r>
          </w:p>
        </w:tc>
      </w:tr>
      <w:tr w:rsidR="00E42F31" w:rsidRPr="00A44049" w14:paraId="656DBF67" w14:textId="77777777" w:rsidTr="00A44049">
        <w:trPr>
          <w:trHeight w:val="127"/>
        </w:trPr>
        <w:tc>
          <w:tcPr>
            <w:tcW w:w="2987" w:type="dxa"/>
            <w:vMerge/>
            <w:shd w:val="clear" w:color="auto" w:fill="FBD4B4"/>
            <w:vAlign w:val="center"/>
          </w:tcPr>
          <w:p w14:paraId="5450361D"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2438CF54" w14:textId="63143CC7"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3276865C" w14:textId="7777777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80D3DC9" w14:textId="73D97CF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F07EAA2" w14:textId="2670B1B8"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DC145E8" w14:textId="7BAB5C49"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AA3B544" w14:textId="6BFCCE7B"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095EA399" w14:textId="77777777" w:rsidTr="00A44049">
        <w:trPr>
          <w:trHeight w:val="127"/>
        </w:trPr>
        <w:tc>
          <w:tcPr>
            <w:tcW w:w="2987" w:type="dxa"/>
            <w:vMerge/>
            <w:shd w:val="clear" w:color="auto" w:fill="FBD4B4"/>
            <w:vAlign w:val="center"/>
          </w:tcPr>
          <w:p w14:paraId="3E54BA1F"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374F9B9" w14:textId="53B303B0"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499D0C77" w14:textId="48A68E3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8F41E67" w14:textId="5E8CE24A"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83F21D8" w14:textId="644936D2"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69023FCC" w14:textId="3D57408B"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6565745" w14:textId="3BF3C32E"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E42F31" w:rsidRPr="00A44049" w14:paraId="1721DD91" w14:textId="77777777" w:rsidTr="00A44049">
        <w:trPr>
          <w:trHeight w:val="127"/>
        </w:trPr>
        <w:tc>
          <w:tcPr>
            <w:tcW w:w="2987" w:type="dxa"/>
            <w:vMerge/>
            <w:shd w:val="clear" w:color="auto" w:fill="FBD4B4"/>
            <w:vAlign w:val="center"/>
          </w:tcPr>
          <w:p w14:paraId="0EB6DA89" w14:textId="77777777" w:rsidR="00E42F31" w:rsidRPr="00A44049" w:rsidRDefault="00E42F31"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17EA64DB" w14:textId="69DB25FF" w:rsidR="00E42F31" w:rsidRPr="00A44049" w:rsidRDefault="00E42F31"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162BEA0C" w14:textId="066498DB" w:rsidR="00E42F31" w:rsidRPr="00A44049" w:rsidRDefault="00E42F31"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2DBE8296" w14:textId="61DA7FDF"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00A47F20" w14:textId="24885E74"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41AD9ECE" w14:textId="48F9B5C7"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c>
          <w:tcPr>
            <w:tcW w:w="1360" w:type="dxa"/>
            <w:shd w:val="clear" w:color="auto" w:fill="F7CAAC" w:themeFill="accent2" w:themeFillTint="66"/>
            <w:vAlign w:val="center"/>
          </w:tcPr>
          <w:p w14:paraId="3CB216CF" w14:textId="675B62B1" w:rsidR="00E42F31" w:rsidRPr="00A44049" w:rsidRDefault="00E42F31"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0,4276</w:t>
            </w:r>
          </w:p>
        </w:tc>
      </w:tr>
      <w:tr w:rsidR="00C85190" w:rsidRPr="00A44049" w14:paraId="649722B6" w14:textId="77777777" w:rsidTr="00A44049">
        <w:trPr>
          <w:trHeight w:val="207"/>
        </w:trPr>
        <w:tc>
          <w:tcPr>
            <w:tcW w:w="14606" w:type="dxa"/>
            <w:gridSpan w:val="7"/>
            <w:shd w:val="clear" w:color="auto" w:fill="FBD4B4"/>
            <w:vAlign w:val="center"/>
          </w:tcPr>
          <w:p w14:paraId="32A7A5F9" w14:textId="3647C91F"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Детский приют</w:t>
            </w:r>
            <w:r w:rsidR="00134D34" w:rsidRPr="00A44049">
              <w:rPr>
                <w:rFonts w:ascii="Times New Roman" w:eastAsia="Calibri" w:hAnsi="Times New Roman" w:cs="Times New Roman"/>
                <w:b/>
                <w:i/>
                <w:sz w:val="18"/>
                <w:szCs w:val="18"/>
              </w:rPr>
              <w:t>»</w:t>
            </w:r>
          </w:p>
        </w:tc>
      </w:tr>
      <w:tr w:rsidR="007422EC" w:rsidRPr="00A44049" w14:paraId="4D73ED35" w14:textId="77777777" w:rsidTr="00A44049">
        <w:trPr>
          <w:trHeight w:val="127"/>
        </w:trPr>
        <w:tc>
          <w:tcPr>
            <w:tcW w:w="2987" w:type="dxa"/>
            <w:vMerge w:val="restart"/>
            <w:shd w:val="clear" w:color="auto" w:fill="FBD4B4"/>
            <w:vAlign w:val="center"/>
          </w:tcPr>
          <w:p w14:paraId="151B977B" w14:textId="46977115"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5E8F0AB8" w14:textId="7921F5B4"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309B2829" w14:textId="23FCDB0C"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4B607546" w14:textId="7F70635A"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4E7FEA1A" w14:textId="452BEBE4"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1C44C1F6" w14:textId="272DD7A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c>
          <w:tcPr>
            <w:tcW w:w="1360" w:type="dxa"/>
            <w:shd w:val="clear" w:color="auto" w:fill="auto"/>
            <w:vAlign w:val="center"/>
          </w:tcPr>
          <w:p w14:paraId="14D1BE08" w14:textId="1A2B71E9"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0,4376</w:t>
            </w:r>
          </w:p>
        </w:tc>
      </w:tr>
      <w:tr w:rsidR="007422EC" w:rsidRPr="00A44049" w14:paraId="120D9E3E" w14:textId="77777777" w:rsidTr="00A44049">
        <w:trPr>
          <w:trHeight w:val="127"/>
        </w:trPr>
        <w:tc>
          <w:tcPr>
            <w:tcW w:w="2987" w:type="dxa"/>
            <w:vMerge/>
            <w:shd w:val="clear" w:color="auto" w:fill="FBD4B4"/>
            <w:vAlign w:val="center"/>
          </w:tcPr>
          <w:p w14:paraId="735FDBD9"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F820C9E" w14:textId="5C46D7B6"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7B2ADBBE" w14:textId="7777777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63CF9C4" w14:textId="47C48DB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C46A3DA" w14:textId="05325B4A"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D08BF42" w14:textId="7D25921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39E1161" w14:textId="7C23A15E"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7422EC" w:rsidRPr="00A44049" w14:paraId="39B2A889" w14:textId="77777777" w:rsidTr="00A44049">
        <w:trPr>
          <w:trHeight w:val="142"/>
        </w:trPr>
        <w:tc>
          <w:tcPr>
            <w:tcW w:w="2987" w:type="dxa"/>
            <w:vMerge/>
            <w:shd w:val="clear" w:color="auto" w:fill="FBD4B4"/>
            <w:vAlign w:val="center"/>
          </w:tcPr>
          <w:p w14:paraId="2F7C687F"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2C19DE9" w14:textId="18A9E44E"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68D3E250" w14:textId="12AAF75D"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39DFBC5" w14:textId="1BA9DD0A"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ED06CD6" w14:textId="2375F8F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CEC3765" w14:textId="4F9EBCB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2D15D5AA" w14:textId="5D849B7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7422EC" w:rsidRPr="00A44049" w14:paraId="0434C292" w14:textId="77777777" w:rsidTr="00A44049">
        <w:trPr>
          <w:trHeight w:val="127"/>
        </w:trPr>
        <w:tc>
          <w:tcPr>
            <w:tcW w:w="2987" w:type="dxa"/>
            <w:vMerge/>
            <w:shd w:val="clear" w:color="auto" w:fill="FBD4B4"/>
            <w:vAlign w:val="center"/>
          </w:tcPr>
          <w:p w14:paraId="15F85814"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7357B59A" w14:textId="7AC4FD76"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06DED9F2" w14:textId="24E169D4" w:rsidR="007422EC" w:rsidRPr="00A44049" w:rsidRDefault="007422EC"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2E5BDC47" w14:textId="12F63A6F"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151E4E96" w14:textId="3CA84E90"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46B98C36" w14:textId="4D2123CE"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c>
          <w:tcPr>
            <w:tcW w:w="1360" w:type="dxa"/>
            <w:shd w:val="clear" w:color="auto" w:fill="F7CAAC" w:themeFill="accent2" w:themeFillTint="66"/>
            <w:vAlign w:val="center"/>
          </w:tcPr>
          <w:p w14:paraId="5744C48A" w14:textId="5F3692B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0,4376</w:t>
            </w:r>
          </w:p>
        </w:tc>
      </w:tr>
    </w:tbl>
    <w:p w14:paraId="38362561" w14:textId="77777777" w:rsidR="00A44049" w:rsidRDefault="00A44049" w:rsidP="00A44049">
      <w:pPr>
        <w:spacing w:after="0" w:line="240" w:lineRule="auto"/>
        <w:jc w:val="center"/>
        <w:rPr>
          <w:rFonts w:ascii="Times New Roman" w:eastAsia="Calibri" w:hAnsi="Times New Roman" w:cs="Times New Roman"/>
          <w:b/>
          <w:i/>
          <w:sz w:val="18"/>
          <w:szCs w:val="18"/>
        </w:rPr>
        <w:sectPr w:rsidR="00A44049" w:rsidSect="00A44049">
          <w:pgSz w:w="16838" w:h="11906" w:orient="landscape"/>
          <w:pgMar w:top="1418" w:right="1134" w:bottom="851" w:left="1134"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pPr w:leftFromText="181" w:rightFromText="181" w:vertAnchor="text" w:tblpXSpec="center" w:tblpY="1"/>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C85190" w:rsidRPr="00A44049" w14:paraId="130AD3A0" w14:textId="77777777" w:rsidTr="00A44049">
        <w:trPr>
          <w:trHeight w:val="127"/>
        </w:trPr>
        <w:tc>
          <w:tcPr>
            <w:tcW w:w="14606" w:type="dxa"/>
            <w:gridSpan w:val="7"/>
            <w:shd w:val="clear" w:color="auto" w:fill="FBD4B4"/>
            <w:vAlign w:val="center"/>
          </w:tcPr>
          <w:p w14:paraId="48A59325" w14:textId="11EC7AF8"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lastRenderedPageBreak/>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ПМК-1</w:t>
            </w:r>
            <w:r w:rsidR="00134D34" w:rsidRPr="00A44049">
              <w:rPr>
                <w:rFonts w:ascii="Times New Roman" w:eastAsia="Calibri" w:hAnsi="Times New Roman" w:cs="Times New Roman"/>
                <w:b/>
                <w:i/>
                <w:sz w:val="18"/>
                <w:szCs w:val="18"/>
              </w:rPr>
              <w:t>»</w:t>
            </w:r>
          </w:p>
        </w:tc>
      </w:tr>
      <w:tr w:rsidR="007422EC" w:rsidRPr="00A44049" w14:paraId="14C9F60C" w14:textId="77777777" w:rsidTr="00A44049">
        <w:trPr>
          <w:trHeight w:val="127"/>
        </w:trPr>
        <w:tc>
          <w:tcPr>
            <w:tcW w:w="2987" w:type="dxa"/>
            <w:vMerge w:val="restart"/>
            <w:shd w:val="clear" w:color="auto" w:fill="FBD4B4"/>
            <w:vAlign w:val="center"/>
          </w:tcPr>
          <w:p w14:paraId="21656B28" w14:textId="1920F2F7"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4ACCA2B1" w14:textId="1F30E674"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278A2CE1" w14:textId="305309E1"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7AE87FA3" w14:textId="4B0C24C5"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4475907E" w14:textId="7BF81804"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6D350A69" w14:textId="6DFC8091"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0,7211</w:t>
            </w:r>
          </w:p>
        </w:tc>
        <w:tc>
          <w:tcPr>
            <w:tcW w:w="1360" w:type="dxa"/>
            <w:shd w:val="clear" w:color="auto" w:fill="auto"/>
            <w:vAlign w:val="center"/>
          </w:tcPr>
          <w:p w14:paraId="26DD59C7" w14:textId="01778C1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0,7211</w:t>
            </w:r>
          </w:p>
        </w:tc>
      </w:tr>
      <w:tr w:rsidR="007422EC" w:rsidRPr="00A44049" w14:paraId="3BB42FF9" w14:textId="77777777" w:rsidTr="00A44049">
        <w:trPr>
          <w:trHeight w:val="127"/>
        </w:trPr>
        <w:tc>
          <w:tcPr>
            <w:tcW w:w="2987" w:type="dxa"/>
            <w:vMerge/>
            <w:shd w:val="clear" w:color="auto" w:fill="FBD4B4"/>
            <w:vAlign w:val="center"/>
          </w:tcPr>
          <w:p w14:paraId="22F0DA2A"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CEE52C1" w14:textId="1EBBA68E"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2DE97342" w14:textId="7777777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FF766D7" w14:textId="04049F75"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1314B55" w14:textId="57AC15AE"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B23ADDB" w14:textId="60CA4248"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2D18A52" w14:textId="334DF3B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7422EC" w:rsidRPr="00A44049" w14:paraId="62294A78" w14:textId="77777777" w:rsidTr="00A44049">
        <w:trPr>
          <w:trHeight w:val="127"/>
        </w:trPr>
        <w:tc>
          <w:tcPr>
            <w:tcW w:w="2987" w:type="dxa"/>
            <w:vMerge/>
            <w:shd w:val="clear" w:color="auto" w:fill="FBD4B4"/>
            <w:vAlign w:val="center"/>
          </w:tcPr>
          <w:p w14:paraId="0AA1488B"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868A1E2" w14:textId="071C7606"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11174D72" w14:textId="2636E411"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602C8EF" w14:textId="213C1428"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3E34D57" w14:textId="4BDBDBF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21AFE9C" w14:textId="06CA970F"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10A69831" w14:textId="14DBD2E9"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7422EC" w:rsidRPr="00A44049" w14:paraId="58B8252D" w14:textId="77777777" w:rsidTr="00A44049">
        <w:trPr>
          <w:trHeight w:val="127"/>
        </w:trPr>
        <w:tc>
          <w:tcPr>
            <w:tcW w:w="2987" w:type="dxa"/>
            <w:vMerge/>
            <w:shd w:val="clear" w:color="auto" w:fill="FBD4B4"/>
            <w:vAlign w:val="center"/>
          </w:tcPr>
          <w:p w14:paraId="651AC00C"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4E46801F" w14:textId="140FD30E"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01AE1775" w14:textId="08CE17C1" w:rsidR="007422EC" w:rsidRPr="00A44049" w:rsidRDefault="007422EC"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0EC69017" w14:textId="161C7D70"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729278C1" w14:textId="0D3B272A"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782F7002" w14:textId="382122BE"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0,7211</w:t>
            </w:r>
          </w:p>
        </w:tc>
        <w:tc>
          <w:tcPr>
            <w:tcW w:w="1360" w:type="dxa"/>
            <w:shd w:val="clear" w:color="auto" w:fill="F7CAAC" w:themeFill="accent2" w:themeFillTint="66"/>
            <w:vAlign w:val="center"/>
          </w:tcPr>
          <w:p w14:paraId="4EE8EC25" w14:textId="6978D0A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0,7211</w:t>
            </w:r>
          </w:p>
        </w:tc>
      </w:tr>
      <w:tr w:rsidR="00C85190" w:rsidRPr="00A44049" w14:paraId="6AFC1158" w14:textId="77777777" w:rsidTr="00A44049">
        <w:trPr>
          <w:trHeight w:val="127"/>
        </w:trPr>
        <w:tc>
          <w:tcPr>
            <w:tcW w:w="14606" w:type="dxa"/>
            <w:gridSpan w:val="7"/>
            <w:shd w:val="clear" w:color="auto" w:fill="FBD4B4"/>
            <w:vAlign w:val="center"/>
          </w:tcPr>
          <w:p w14:paraId="6B6DB66B" w14:textId="22482AD6"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ПМК-2</w:t>
            </w:r>
            <w:r w:rsidR="00134D34" w:rsidRPr="00A44049">
              <w:rPr>
                <w:rFonts w:ascii="Times New Roman" w:eastAsia="Calibri" w:hAnsi="Times New Roman" w:cs="Times New Roman"/>
                <w:b/>
                <w:i/>
                <w:sz w:val="18"/>
                <w:szCs w:val="18"/>
              </w:rPr>
              <w:t>»</w:t>
            </w:r>
          </w:p>
        </w:tc>
      </w:tr>
      <w:tr w:rsidR="007422EC" w:rsidRPr="00A44049" w14:paraId="071D5AF5" w14:textId="77777777" w:rsidTr="00A44049">
        <w:trPr>
          <w:trHeight w:val="127"/>
        </w:trPr>
        <w:tc>
          <w:tcPr>
            <w:tcW w:w="2987" w:type="dxa"/>
            <w:vMerge w:val="restart"/>
            <w:shd w:val="clear" w:color="auto" w:fill="FBD4B4"/>
            <w:vAlign w:val="center"/>
          </w:tcPr>
          <w:p w14:paraId="63323B27" w14:textId="4AA2EDBB"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19142D73" w14:textId="138E163C"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362045EE" w14:textId="01094CD6"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0,4083</w:t>
            </w:r>
          </w:p>
        </w:tc>
        <w:tc>
          <w:tcPr>
            <w:tcW w:w="1360" w:type="dxa"/>
            <w:shd w:val="clear" w:color="auto" w:fill="auto"/>
            <w:vAlign w:val="center"/>
          </w:tcPr>
          <w:p w14:paraId="0F279B4C" w14:textId="373C9581"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0,4083</w:t>
            </w:r>
          </w:p>
        </w:tc>
        <w:tc>
          <w:tcPr>
            <w:tcW w:w="1360" w:type="dxa"/>
            <w:shd w:val="clear" w:color="auto" w:fill="auto"/>
            <w:vAlign w:val="center"/>
          </w:tcPr>
          <w:p w14:paraId="7D7D724C" w14:textId="51FAEC0C"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0,4083</w:t>
            </w:r>
          </w:p>
        </w:tc>
        <w:tc>
          <w:tcPr>
            <w:tcW w:w="1360" w:type="dxa"/>
            <w:shd w:val="clear" w:color="auto" w:fill="auto"/>
            <w:vAlign w:val="center"/>
          </w:tcPr>
          <w:p w14:paraId="5096B695" w14:textId="613F1E20"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0,4083</w:t>
            </w:r>
          </w:p>
        </w:tc>
        <w:tc>
          <w:tcPr>
            <w:tcW w:w="1360" w:type="dxa"/>
            <w:shd w:val="clear" w:color="auto" w:fill="auto"/>
            <w:vAlign w:val="center"/>
          </w:tcPr>
          <w:p w14:paraId="40E75E67" w14:textId="59AC3C8C" w:rsidR="007422EC" w:rsidRPr="00A44049" w:rsidRDefault="00AA4092"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w:t>
            </w:r>
            <w:r w:rsidR="001D72AD" w:rsidRPr="00A44049">
              <w:rPr>
                <w:rFonts w:ascii="Times New Roman" w:eastAsia="Calibri" w:hAnsi="Times New Roman" w:cs="Times New Roman"/>
                <w:color w:val="000000"/>
                <w:sz w:val="18"/>
                <w:szCs w:val="18"/>
              </w:rPr>
              <w:t>,7303</w:t>
            </w:r>
          </w:p>
        </w:tc>
      </w:tr>
      <w:tr w:rsidR="007422EC" w:rsidRPr="00A44049" w14:paraId="0D4E939D" w14:textId="77777777" w:rsidTr="00A44049">
        <w:trPr>
          <w:trHeight w:val="127"/>
        </w:trPr>
        <w:tc>
          <w:tcPr>
            <w:tcW w:w="2987" w:type="dxa"/>
            <w:vMerge/>
            <w:shd w:val="clear" w:color="auto" w:fill="FBD4B4"/>
            <w:vAlign w:val="center"/>
          </w:tcPr>
          <w:p w14:paraId="0C370BB3"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6C88953" w14:textId="57114AD2"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464910F0" w14:textId="7777777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C1BB494" w14:textId="7F304A3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DEB9976" w14:textId="4DA077D4"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26B1BE8" w14:textId="66AE4F66"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21A7D88" w14:textId="3606ED2A" w:rsidR="007422EC" w:rsidRPr="00A44049" w:rsidRDefault="00AA4092"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r w:rsidR="001D72AD" w:rsidRPr="00A44049">
              <w:rPr>
                <w:rFonts w:ascii="Times New Roman" w:eastAsia="Calibri" w:hAnsi="Times New Roman" w:cs="Times New Roman"/>
                <w:sz w:val="18"/>
                <w:szCs w:val="18"/>
              </w:rPr>
              <w:t>,065</w:t>
            </w:r>
          </w:p>
        </w:tc>
      </w:tr>
      <w:tr w:rsidR="007422EC" w:rsidRPr="00A44049" w14:paraId="250A52D4" w14:textId="77777777" w:rsidTr="00A44049">
        <w:trPr>
          <w:trHeight w:val="127"/>
        </w:trPr>
        <w:tc>
          <w:tcPr>
            <w:tcW w:w="2987" w:type="dxa"/>
            <w:vMerge/>
            <w:shd w:val="clear" w:color="auto" w:fill="FBD4B4"/>
            <w:vAlign w:val="center"/>
          </w:tcPr>
          <w:p w14:paraId="1A81B346"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CC7319C" w14:textId="684CBC77"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00C71BD2" w14:textId="1536EAC7"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7182FB5D" w14:textId="5309F721"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8F201D7" w14:textId="4F8F82A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073D7F6F" w14:textId="63577034"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5D4E6F22" w14:textId="0D2725C2"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7422EC" w:rsidRPr="00A44049" w14:paraId="4037AE2F" w14:textId="77777777" w:rsidTr="00A44049">
        <w:trPr>
          <w:trHeight w:val="127"/>
        </w:trPr>
        <w:tc>
          <w:tcPr>
            <w:tcW w:w="2987" w:type="dxa"/>
            <w:vMerge/>
            <w:shd w:val="clear" w:color="auto" w:fill="FBD4B4"/>
            <w:vAlign w:val="center"/>
          </w:tcPr>
          <w:p w14:paraId="181862F0" w14:textId="77777777" w:rsidR="007422EC" w:rsidRPr="00A44049" w:rsidRDefault="007422EC"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7A985572" w14:textId="52DBABF8" w:rsidR="007422EC" w:rsidRPr="00A44049" w:rsidRDefault="007422EC"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4112E276" w14:textId="7969B1D9" w:rsidR="007422EC" w:rsidRPr="00A44049" w:rsidRDefault="007422EC"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0C86A003" w14:textId="6E82A733"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23B55015" w14:textId="6352E6BD"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7DCE09EB" w14:textId="2322EFE5" w:rsidR="007422EC" w:rsidRPr="00A44049" w:rsidRDefault="007422EC"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0,4083</w:t>
            </w:r>
          </w:p>
        </w:tc>
        <w:tc>
          <w:tcPr>
            <w:tcW w:w="1360" w:type="dxa"/>
            <w:shd w:val="clear" w:color="auto" w:fill="F7CAAC" w:themeFill="accent2" w:themeFillTint="66"/>
            <w:vAlign w:val="center"/>
          </w:tcPr>
          <w:p w14:paraId="645F89D5" w14:textId="642BDA6A" w:rsidR="007422EC" w:rsidRPr="00A44049" w:rsidRDefault="00C50F8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0,7953</w:t>
            </w:r>
          </w:p>
        </w:tc>
      </w:tr>
      <w:tr w:rsidR="00C85190" w:rsidRPr="00A44049" w14:paraId="7FD71D96" w14:textId="77777777" w:rsidTr="00A44049">
        <w:trPr>
          <w:trHeight w:val="127"/>
        </w:trPr>
        <w:tc>
          <w:tcPr>
            <w:tcW w:w="14606" w:type="dxa"/>
            <w:gridSpan w:val="7"/>
            <w:shd w:val="clear" w:color="auto" w:fill="FBD4B4"/>
            <w:vAlign w:val="center"/>
          </w:tcPr>
          <w:p w14:paraId="3665F0E4" w14:textId="49AD7737" w:rsidR="00C85190" w:rsidRPr="00A44049" w:rsidRDefault="00C85190"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sz w:val="18"/>
                <w:szCs w:val="18"/>
              </w:rPr>
              <w:t xml:space="preserve">котельная </w:t>
            </w:r>
            <w:r w:rsidR="00134D34" w:rsidRPr="00A44049">
              <w:rPr>
                <w:rFonts w:ascii="Times New Roman" w:eastAsia="Calibri" w:hAnsi="Times New Roman" w:cs="Times New Roman"/>
                <w:b/>
                <w:i/>
                <w:sz w:val="18"/>
                <w:szCs w:val="18"/>
              </w:rPr>
              <w:t>«</w:t>
            </w:r>
            <w:r w:rsidRPr="00A44049">
              <w:rPr>
                <w:rFonts w:ascii="Times New Roman" w:eastAsia="Calibri" w:hAnsi="Times New Roman" w:cs="Times New Roman"/>
                <w:b/>
                <w:i/>
                <w:sz w:val="18"/>
                <w:szCs w:val="18"/>
              </w:rPr>
              <w:t>Зеленая</w:t>
            </w:r>
            <w:r w:rsidR="00134D34" w:rsidRPr="00A44049">
              <w:rPr>
                <w:rFonts w:ascii="Times New Roman" w:eastAsia="Calibri" w:hAnsi="Times New Roman" w:cs="Times New Roman"/>
                <w:b/>
                <w:i/>
                <w:sz w:val="18"/>
                <w:szCs w:val="18"/>
              </w:rPr>
              <w:t>»</w:t>
            </w:r>
          </w:p>
        </w:tc>
      </w:tr>
      <w:tr w:rsidR="00526DDA" w:rsidRPr="00A44049" w14:paraId="50F07FBF" w14:textId="77777777" w:rsidTr="00A44049">
        <w:trPr>
          <w:trHeight w:val="127"/>
        </w:trPr>
        <w:tc>
          <w:tcPr>
            <w:tcW w:w="2987" w:type="dxa"/>
            <w:vMerge w:val="restart"/>
            <w:shd w:val="clear" w:color="auto" w:fill="FBD4B4"/>
            <w:vAlign w:val="center"/>
          </w:tcPr>
          <w:p w14:paraId="7A96FD9F" w14:textId="6C02EAEB" w:rsidR="00526DDA" w:rsidRPr="00A44049" w:rsidRDefault="00526DDA"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Удельный расход тепловой энергии</w:t>
            </w:r>
          </w:p>
        </w:tc>
        <w:tc>
          <w:tcPr>
            <w:tcW w:w="4820" w:type="dxa"/>
            <w:shd w:val="clear" w:color="auto" w:fill="auto"/>
            <w:vAlign w:val="center"/>
          </w:tcPr>
          <w:p w14:paraId="0D8CBFF7" w14:textId="456439EE" w:rsidR="00526DDA" w:rsidRPr="00A44049" w:rsidRDefault="00526DDA"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отопление, Гкал/ч</w:t>
            </w:r>
          </w:p>
        </w:tc>
        <w:tc>
          <w:tcPr>
            <w:tcW w:w="1359" w:type="dxa"/>
            <w:shd w:val="clear" w:color="auto" w:fill="auto"/>
            <w:vAlign w:val="center"/>
          </w:tcPr>
          <w:p w14:paraId="6BAD1C4D" w14:textId="74AC861A"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6B23B14D" w14:textId="162B2BBC"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5355D693" w14:textId="545E8958"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1F15AC22" w14:textId="4EC5AAEE"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0,0528</w:t>
            </w:r>
          </w:p>
        </w:tc>
        <w:tc>
          <w:tcPr>
            <w:tcW w:w="1360" w:type="dxa"/>
            <w:shd w:val="clear" w:color="auto" w:fill="auto"/>
            <w:vAlign w:val="center"/>
          </w:tcPr>
          <w:p w14:paraId="1D7948F4" w14:textId="0BFC17AB"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color w:val="000000"/>
                <w:sz w:val="18"/>
                <w:szCs w:val="18"/>
              </w:rPr>
              <w:t>0,0528</w:t>
            </w:r>
          </w:p>
        </w:tc>
      </w:tr>
      <w:tr w:rsidR="00526DDA" w:rsidRPr="00A44049" w14:paraId="653AF10F" w14:textId="77777777" w:rsidTr="00A44049">
        <w:trPr>
          <w:trHeight w:val="127"/>
        </w:trPr>
        <w:tc>
          <w:tcPr>
            <w:tcW w:w="2987" w:type="dxa"/>
            <w:vMerge/>
            <w:shd w:val="clear" w:color="auto" w:fill="FBD4B4"/>
            <w:vAlign w:val="center"/>
          </w:tcPr>
          <w:p w14:paraId="3561AAB0" w14:textId="77777777" w:rsidR="00526DDA" w:rsidRPr="00A44049" w:rsidRDefault="00526DDA"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7EDDF5C7" w14:textId="2EEDFDF7" w:rsidR="00526DDA" w:rsidRPr="00A44049" w:rsidRDefault="00526DDA"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ГВС, Гкал/ч</w:t>
            </w:r>
          </w:p>
        </w:tc>
        <w:tc>
          <w:tcPr>
            <w:tcW w:w="1359" w:type="dxa"/>
            <w:shd w:val="clear" w:color="auto" w:fill="FBE4D5" w:themeFill="accent2" w:themeFillTint="33"/>
            <w:vAlign w:val="center"/>
          </w:tcPr>
          <w:p w14:paraId="242ADD50" w14:textId="77777777"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B791005" w14:textId="67B28D3A"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E684E03" w14:textId="1301F99B"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285736C" w14:textId="4B8C3A96"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4A9E820" w14:textId="5AAF0E32"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526DDA" w:rsidRPr="00A44049" w14:paraId="59409A8F" w14:textId="77777777" w:rsidTr="00A44049">
        <w:trPr>
          <w:trHeight w:val="127"/>
        </w:trPr>
        <w:tc>
          <w:tcPr>
            <w:tcW w:w="2987" w:type="dxa"/>
            <w:vMerge/>
            <w:shd w:val="clear" w:color="auto" w:fill="FBD4B4"/>
            <w:vAlign w:val="center"/>
          </w:tcPr>
          <w:p w14:paraId="213EB9B2" w14:textId="77777777" w:rsidR="00526DDA" w:rsidRPr="00A44049" w:rsidRDefault="00526DDA"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E66B50E" w14:textId="33003D38" w:rsidR="00526DDA" w:rsidRPr="00A44049" w:rsidRDefault="00526DDA"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hAnsi="Times New Roman" w:cs="Times New Roman"/>
                <w:sz w:val="18"/>
                <w:szCs w:val="18"/>
              </w:rPr>
              <w:t>Тепловая энергия на вентиляцию, Гкал/ч</w:t>
            </w:r>
          </w:p>
        </w:tc>
        <w:tc>
          <w:tcPr>
            <w:tcW w:w="1359" w:type="dxa"/>
            <w:shd w:val="clear" w:color="auto" w:fill="auto"/>
            <w:vAlign w:val="center"/>
          </w:tcPr>
          <w:p w14:paraId="453CE0A8" w14:textId="77777777"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4B836F90" w14:textId="171B988C"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0C5BBBAF" w14:textId="74ADABDA"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63BF048" w14:textId="53ABB88A"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c>
          <w:tcPr>
            <w:tcW w:w="1360" w:type="dxa"/>
            <w:shd w:val="clear" w:color="auto" w:fill="auto"/>
            <w:vAlign w:val="center"/>
          </w:tcPr>
          <w:p w14:paraId="347DCD7A" w14:textId="5C6DC9D3"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sz w:val="18"/>
                <w:szCs w:val="18"/>
              </w:rPr>
              <w:t>0</w:t>
            </w:r>
          </w:p>
        </w:tc>
      </w:tr>
      <w:tr w:rsidR="00526DDA" w:rsidRPr="00A44049" w14:paraId="37F0C2D4" w14:textId="77777777" w:rsidTr="00A44049">
        <w:trPr>
          <w:trHeight w:val="127"/>
        </w:trPr>
        <w:tc>
          <w:tcPr>
            <w:tcW w:w="2987" w:type="dxa"/>
            <w:vMerge/>
            <w:shd w:val="clear" w:color="auto" w:fill="FBD4B4"/>
            <w:vAlign w:val="center"/>
          </w:tcPr>
          <w:p w14:paraId="1E76469A" w14:textId="77777777" w:rsidR="00526DDA" w:rsidRPr="00A44049" w:rsidRDefault="00526DDA" w:rsidP="00A44049">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D4B4"/>
            <w:vAlign w:val="center"/>
          </w:tcPr>
          <w:p w14:paraId="3A7F55F1" w14:textId="54BC81CC" w:rsidR="00526DDA" w:rsidRPr="00A44049" w:rsidRDefault="00526DDA" w:rsidP="00A44049">
            <w:pPr>
              <w:autoSpaceDE w:val="0"/>
              <w:autoSpaceDN w:val="0"/>
              <w:adjustRightInd w:val="0"/>
              <w:spacing w:after="0" w:line="240" w:lineRule="auto"/>
              <w:jc w:val="center"/>
              <w:rPr>
                <w:rFonts w:ascii="Times New Roman" w:eastAsia="Calibri" w:hAnsi="Times New Roman" w:cs="Times New Roman"/>
                <w:b/>
                <w:i/>
                <w:sz w:val="18"/>
                <w:szCs w:val="18"/>
              </w:rPr>
            </w:pPr>
            <w:r w:rsidRPr="00A44049">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4210C9C7" w14:textId="6324244B" w:rsidR="00526DDA" w:rsidRPr="00A44049" w:rsidRDefault="00526DDA" w:rsidP="00A44049">
            <w:pPr>
              <w:spacing w:after="0" w:line="240" w:lineRule="auto"/>
              <w:jc w:val="center"/>
              <w:rPr>
                <w:rFonts w:ascii="Times New Roman" w:eastAsia="Calibri" w:hAnsi="Times New Roman" w:cs="Times New Roman"/>
                <w:b/>
                <w:i/>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1919BF39" w14:textId="665EF11F"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0BC99EB7" w14:textId="2A6D5FB4"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50DA7E03" w14:textId="34DE598C"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0,0528</w:t>
            </w:r>
          </w:p>
        </w:tc>
        <w:tc>
          <w:tcPr>
            <w:tcW w:w="1360" w:type="dxa"/>
            <w:shd w:val="clear" w:color="auto" w:fill="F7CAAC" w:themeFill="accent2" w:themeFillTint="66"/>
            <w:vAlign w:val="center"/>
          </w:tcPr>
          <w:p w14:paraId="69212762" w14:textId="2A2AE265" w:rsidR="00526DDA" w:rsidRPr="00A44049" w:rsidRDefault="00526DDA" w:rsidP="00A44049">
            <w:pPr>
              <w:spacing w:after="0" w:line="240" w:lineRule="auto"/>
              <w:jc w:val="center"/>
              <w:rPr>
                <w:rFonts w:ascii="Times New Roman" w:eastAsia="Calibri" w:hAnsi="Times New Roman" w:cs="Times New Roman"/>
                <w:sz w:val="18"/>
                <w:szCs w:val="18"/>
              </w:rPr>
            </w:pPr>
            <w:r w:rsidRPr="00A44049">
              <w:rPr>
                <w:rFonts w:ascii="Times New Roman" w:eastAsia="Calibri" w:hAnsi="Times New Roman" w:cs="Times New Roman"/>
                <w:b/>
                <w:i/>
                <w:color w:val="000000"/>
                <w:sz w:val="18"/>
                <w:szCs w:val="18"/>
              </w:rPr>
              <w:t>0,0528</w:t>
            </w:r>
          </w:p>
        </w:tc>
      </w:tr>
    </w:tbl>
    <w:p w14:paraId="6359B12A" w14:textId="77777777" w:rsidR="0087508D" w:rsidRPr="0059711E" w:rsidRDefault="0087508D" w:rsidP="007C1AEF">
      <w:pPr>
        <w:autoSpaceDE w:val="0"/>
        <w:autoSpaceDN w:val="0"/>
        <w:adjustRightInd w:val="0"/>
        <w:spacing w:before="240" w:line="276" w:lineRule="auto"/>
        <w:jc w:val="center"/>
        <w:rPr>
          <w:rFonts w:ascii="Times New Roman" w:hAnsi="Times New Roman" w:cs="Times New Roman"/>
          <w:b/>
          <w:i/>
          <w:iCs/>
          <w:sz w:val="28"/>
          <w:szCs w:val="28"/>
        </w:rPr>
      </w:pPr>
      <w:r w:rsidRPr="0059711E">
        <w:rPr>
          <w:rFonts w:ascii="Times New Roman" w:hAnsi="Times New Roman" w:cs="Times New Roman"/>
          <w:b/>
          <w:i/>
          <w:iCs/>
          <w:sz w:val="28"/>
          <w:szCs w:val="28"/>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p w14:paraId="02EE964B" w14:textId="3C1F8EEA" w:rsidR="0087508D" w:rsidRPr="008D3042" w:rsidRDefault="0087508D" w:rsidP="0087508D">
      <w:pPr>
        <w:autoSpaceDE w:val="0"/>
        <w:autoSpaceDN w:val="0"/>
        <w:adjustRightInd w:val="0"/>
        <w:spacing w:after="0" w:line="360" w:lineRule="auto"/>
        <w:ind w:firstLine="567"/>
        <w:jc w:val="both"/>
        <w:rPr>
          <w:rFonts w:ascii="Times New Roman" w:hAnsi="Times New Roman" w:cs="Times New Roman"/>
          <w:sz w:val="28"/>
          <w:szCs w:val="28"/>
        </w:rPr>
      </w:pPr>
      <w:r w:rsidRPr="0087508D">
        <w:rPr>
          <w:rFonts w:ascii="Times New Roman" w:hAnsi="Times New Roman" w:cs="Times New Roman"/>
          <w:sz w:val="28"/>
          <w:szCs w:val="28"/>
        </w:rPr>
        <w:t>Прогнозы приростов объемов потребления тепловой энергии (мощности) и теплоносителя в</w:t>
      </w:r>
      <w:r>
        <w:rPr>
          <w:rFonts w:ascii="Times New Roman" w:hAnsi="Times New Roman" w:cs="Times New Roman"/>
          <w:sz w:val="28"/>
          <w:szCs w:val="28"/>
        </w:rPr>
        <w:t xml:space="preserve"> </w:t>
      </w:r>
      <w:r w:rsidRPr="0087508D">
        <w:rPr>
          <w:rFonts w:ascii="Times New Roman" w:hAnsi="Times New Roman" w:cs="Times New Roman"/>
          <w:sz w:val="28"/>
          <w:szCs w:val="28"/>
        </w:rPr>
        <w:t xml:space="preserve">зоне действия </w:t>
      </w:r>
      <w:r w:rsidR="007E4D14">
        <w:rPr>
          <w:rFonts w:ascii="Times New Roman" w:hAnsi="Times New Roman" w:cs="Times New Roman"/>
          <w:sz w:val="28"/>
          <w:szCs w:val="28"/>
        </w:rPr>
        <w:t>котельных</w:t>
      </w:r>
      <w:r w:rsidRPr="0087508D">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42195F">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E9659A">
        <w:rPr>
          <w:rFonts w:ascii="Times New Roman" w:hAnsi="Times New Roman" w:cs="Times New Roman"/>
          <w:sz w:val="28"/>
          <w:szCs w:val="28"/>
        </w:rPr>
        <w:t>приведены в та</w:t>
      </w:r>
      <w:r w:rsidR="00E6661B">
        <w:rPr>
          <w:rFonts w:ascii="Times New Roman" w:hAnsi="Times New Roman" w:cs="Times New Roman"/>
          <w:sz w:val="28"/>
          <w:szCs w:val="28"/>
        </w:rPr>
        <w:t>блице 2.4.1</w:t>
      </w:r>
      <w:r w:rsidRPr="008D3042">
        <w:rPr>
          <w:rFonts w:ascii="Times New Roman" w:hAnsi="Times New Roman" w:cs="Times New Roman"/>
          <w:sz w:val="28"/>
          <w:szCs w:val="28"/>
        </w:rPr>
        <w:t>.</w:t>
      </w:r>
    </w:p>
    <w:p w14:paraId="62CA1E1F" w14:textId="77777777" w:rsidR="003339B8" w:rsidRDefault="003339B8" w:rsidP="0059711E">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2.4.1</w:t>
      </w:r>
      <w:r w:rsidRPr="008D3042">
        <w:rPr>
          <w:rFonts w:ascii="Times New Roman" w:hAnsi="Times New Roman" w:cs="Times New Roman"/>
          <w:b/>
          <w:i/>
          <w:sz w:val="28"/>
          <w:szCs w:val="28"/>
        </w:rPr>
        <w:t xml:space="preserve"> – Прогнозы приростов объемов потребления тепловой энергии (мощности) и теплоносителя в зоне действия </w:t>
      </w:r>
      <w:r>
        <w:rPr>
          <w:rFonts w:ascii="Times New Roman" w:hAnsi="Times New Roman" w:cs="Times New Roman"/>
          <w:b/>
          <w:i/>
          <w:sz w:val="28"/>
          <w:szCs w:val="28"/>
        </w:rPr>
        <w:t>котельных</w:t>
      </w:r>
      <w:r w:rsidRPr="008D3042">
        <w:rPr>
          <w:rFonts w:ascii="Times New Roman" w:hAnsi="Times New Roman" w:cs="Times New Roman"/>
          <w:b/>
          <w:i/>
          <w:sz w:val="28"/>
          <w:szCs w:val="28"/>
        </w:rPr>
        <w:t xml:space="preserve"> </w:t>
      </w:r>
      <w:r>
        <w:rPr>
          <w:rFonts w:ascii="Times New Roman" w:hAnsi="Times New Roman" w:cs="Times New Roman"/>
          <w:b/>
          <w:i/>
          <w:sz w:val="28"/>
          <w:szCs w:val="28"/>
        </w:rPr>
        <w:t>Каратузского сельсовета</w:t>
      </w:r>
      <w:r w:rsidRPr="00B63CE8">
        <w:t xml:space="preserve"> </w:t>
      </w:r>
      <w:r>
        <w:rPr>
          <w:rFonts w:ascii="Times New Roman" w:hAnsi="Times New Roman" w:cs="Times New Roman"/>
          <w:b/>
          <w:i/>
          <w:sz w:val="28"/>
          <w:szCs w:val="28"/>
        </w:rPr>
        <w:t>Каратузского района</w:t>
      </w:r>
    </w:p>
    <w:tbl>
      <w:tblPr>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3339B8" w:rsidRPr="005D3F0F" w14:paraId="787CD569" w14:textId="77777777" w:rsidTr="00E53210">
        <w:trPr>
          <w:trHeight w:val="70"/>
        </w:trPr>
        <w:tc>
          <w:tcPr>
            <w:tcW w:w="7807" w:type="dxa"/>
            <w:gridSpan w:val="2"/>
            <w:shd w:val="clear" w:color="auto" w:fill="F7CAAC" w:themeFill="accent2" w:themeFillTint="66"/>
            <w:vAlign w:val="center"/>
          </w:tcPr>
          <w:p w14:paraId="7EF283AB" w14:textId="4EA0F23B" w:rsidR="003339B8" w:rsidRPr="005D3F0F" w:rsidRDefault="003339B8" w:rsidP="00E53210">
            <w:pPr>
              <w:spacing w:after="0" w:line="240" w:lineRule="auto"/>
              <w:jc w:val="center"/>
              <w:rPr>
                <w:rFonts w:ascii="Times New Roman" w:eastAsia="Calibri" w:hAnsi="Times New Roman" w:cs="Times New Roman"/>
                <w:b/>
                <w:i/>
                <w:sz w:val="20"/>
                <w:szCs w:val="20"/>
              </w:rPr>
            </w:pPr>
            <w:r w:rsidRPr="005D3F0F">
              <w:rPr>
                <w:rFonts w:ascii="Times New Roman" w:eastAsia="Times New Roman,Bold" w:hAnsi="Times New Roman" w:cs="Times New Roman"/>
                <w:b/>
                <w:bCs/>
                <w:i/>
                <w:sz w:val="20"/>
                <w:szCs w:val="20"/>
              </w:rPr>
              <w:t>Годы</w:t>
            </w:r>
          </w:p>
        </w:tc>
        <w:tc>
          <w:tcPr>
            <w:tcW w:w="1359" w:type="dxa"/>
            <w:shd w:val="clear" w:color="auto" w:fill="FBD4B4"/>
            <w:vAlign w:val="center"/>
          </w:tcPr>
          <w:p w14:paraId="38B2335A" w14:textId="77777777" w:rsidR="003339B8" w:rsidRPr="005D3F0F" w:rsidRDefault="003339B8"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2024г.</w:t>
            </w:r>
          </w:p>
        </w:tc>
        <w:tc>
          <w:tcPr>
            <w:tcW w:w="1360" w:type="dxa"/>
            <w:shd w:val="clear" w:color="auto" w:fill="FBD4B4"/>
            <w:vAlign w:val="center"/>
          </w:tcPr>
          <w:p w14:paraId="2768E3D5" w14:textId="77777777" w:rsidR="003339B8" w:rsidRPr="005D3F0F" w:rsidRDefault="003339B8"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2025г.</w:t>
            </w:r>
          </w:p>
        </w:tc>
        <w:tc>
          <w:tcPr>
            <w:tcW w:w="1360" w:type="dxa"/>
            <w:shd w:val="clear" w:color="auto" w:fill="FBD4B4"/>
            <w:vAlign w:val="center"/>
          </w:tcPr>
          <w:p w14:paraId="7DF91793" w14:textId="77777777" w:rsidR="003339B8" w:rsidRPr="005D3F0F" w:rsidRDefault="003339B8"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2026г.</w:t>
            </w:r>
          </w:p>
        </w:tc>
        <w:tc>
          <w:tcPr>
            <w:tcW w:w="1360" w:type="dxa"/>
            <w:shd w:val="clear" w:color="auto" w:fill="FBD4B4"/>
            <w:vAlign w:val="center"/>
          </w:tcPr>
          <w:p w14:paraId="580A6141" w14:textId="77777777" w:rsidR="003339B8" w:rsidRPr="005D3F0F" w:rsidRDefault="003339B8"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2027г.</w:t>
            </w:r>
          </w:p>
        </w:tc>
        <w:tc>
          <w:tcPr>
            <w:tcW w:w="1360" w:type="dxa"/>
            <w:shd w:val="clear" w:color="auto" w:fill="FBD4B4"/>
            <w:vAlign w:val="center"/>
          </w:tcPr>
          <w:p w14:paraId="2141E863" w14:textId="77777777" w:rsidR="003339B8" w:rsidRPr="005D3F0F" w:rsidRDefault="003339B8"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2028-2037г.</w:t>
            </w:r>
          </w:p>
        </w:tc>
      </w:tr>
      <w:tr w:rsidR="003339B8" w:rsidRPr="005D3F0F" w14:paraId="635857E0" w14:textId="77777777" w:rsidTr="00E53210">
        <w:trPr>
          <w:trHeight w:val="70"/>
        </w:trPr>
        <w:tc>
          <w:tcPr>
            <w:tcW w:w="14606" w:type="dxa"/>
            <w:gridSpan w:val="7"/>
            <w:shd w:val="clear" w:color="auto" w:fill="F7CAAC" w:themeFill="accent2" w:themeFillTint="66"/>
            <w:vAlign w:val="center"/>
          </w:tcPr>
          <w:p w14:paraId="681406DE" w14:textId="34828560" w:rsidR="003339B8" w:rsidRPr="005D3F0F" w:rsidRDefault="007C1AEF"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 xml:space="preserve">Котельная </w:t>
            </w:r>
            <w:r w:rsidR="00134D34">
              <w:rPr>
                <w:rFonts w:ascii="Times New Roman" w:eastAsia="Calibri" w:hAnsi="Times New Roman" w:cs="Times New Roman"/>
                <w:b/>
                <w:i/>
                <w:sz w:val="20"/>
                <w:szCs w:val="20"/>
              </w:rPr>
              <w:t>«</w:t>
            </w:r>
            <w:r w:rsidR="003339B8" w:rsidRPr="005D3F0F">
              <w:rPr>
                <w:rFonts w:ascii="Times New Roman" w:eastAsia="Calibri" w:hAnsi="Times New Roman" w:cs="Times New Roman"/>
                <w:b/>
                <w:i/>
                <w:sz w:val="20"/>
                <w:szCs w:val="20"/>
              </w:rPr>
              <w:t>КСШ №1</w:t>
            </w:r>
            <w:r w:rsidR="00134D34">
              <w:rPr>
                <w:rFonts w:ascii="Times New Roman" w:eastAsia="Calibri" w:hAnsi="Times New Roman" w:cs="Times New Roman"/>
                <w:b/>
                <w:i/>
                <w:sz w:val="20"/>
                <w:szCs w:val="20"/>
              </w:rPr>
              <w:t>»</w:t>
            </w:r>
          </w:p>
        </w:tc>
      </w:tr>
      <w:tr w:rsidR="00770BDE" w:rsidRPr="005D3F0F" w14:paraId="0F3DF68F" w14:textId="77777777" w:rsidTr="00E53210">
        <w:trPr>
          <w:trHeight w:val="70"/>
        </w:trPr>
        <w:tc>
          <w:tcPr>
            <w:tcW w:w="2987" w:type="dxa"/>
            <w:vMerge w:val="restart"/>
            <w:shd w:val="clear" w:color="auto" w:fill="F7CAAC" w:themeFill="accent2" w:themeFillTint="66"/>
            <w:vAlign w:val="center"/>
          </w:tcPr>
          <w:p w14:paraId="4922488A" w14:textId="77777777" w:rsidR="00770BDE" w:rsidRPr="00A44049"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A44049">
              <w:rPr>
                <w:rFonts w:ascii="Times New Roman" w:hAnsi="Times New Roman" w:cs="Times New Roman"/>
                <w:b/>
                <w:i/>
                <w:sz w:val="18"/>
                <w:szCs w:val="18"/>
              </w:rPr>
              <w:t>Тепловая энергия</w:t>
            </w:r>
          </w:p>
          <w:p w14:paraId="4F30156D" w14:textId="4345A76E"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r w:rsidRPr="00A44049">
              <w:rPr>
                <w:rFonts w:ascii="Times New Roman" w:hAnsi="Times New Roman" w:cs="Times New Roman"/>
                <w:b/>
                <w:i/>
                <w:sz w:val="18"/>
                <w:szCs w:val="18"/>
              </w:rPr>
              <w:t>(мощности), Гкал/ч</w:t>
            </w:r>
          </w:p>
        </w:tc>
        <w:tc>
          <w:tcPr>
            <w:tcW w:w="4820" w:type="dxa"/>
            <w:shd w:val="clear" w:color="auto" w:fill="auto"/>
            <w:vAlign w:val="center"/>
          </w:tcPr>
          <w:p w14:paraId="02B2C367" w14:textId="5104DC8A" w:rsidR="00770BDE" w:rsidRPr="005D3F0F" w:rsidRDefault="00770BDE"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1EFF00DD" w14:textId="6B5B8170"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7D0EBD7" w14:textId="77FCB6A0"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64F46182" w14:textId="04A414C1"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0E4DA03B" w14:textId="5AD88500"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308AF67" w14:textId="418F9CA5" w:rsidR="00770BDE" w:rsidRPr="005D3F0F" w:rsidRDefault="00770BDE"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r>
      <w:tr w:rsidR="00770BDE" w:rsidRPr="005D3F0F" w14:paraId="2E1B0CF9" w14:textId="77777777" w:rsidTr="00E53210">
        <w:trPr>
          <w:trHeight w:val="183"/>
        </w:trPr>
        <w:tc>
          <w:tcPr>
            <w:tcW w:w="2987" w:type="dxa"/>
            <w:vMerge/>
            <w:shd w:val="clear" w:color="auto" w:fill="F7CAAC" w:themeFill="accent2" w:themeFillTint="66"/>
            <w:vAlign w:val="center"/>
          </w:tcPr>
          <w:p w14:paraId="57289441" w14:textId="77777777"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BE4D5" w:themeFill="accent2" w:themeFillTint="33"/>
            <w:vAlign w:val="center"/>
          </w:tcPr>
          <w:p w14:paraId="4ACC6651" w14:textId="493F16C4" w:rsidR="00770BDE" w:rsidRPr="005D3F0F" w:rsidRDefault="00770BDE"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1E7E1010" w14:textId="71FAB185"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653AF919" w14:textId="7A4F1619"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22731245" w14:textId="41451232"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3390A0E8" w14:textId="22482F10"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4E79B4D4" w14:textId="76A3A248" w:rsidR="00770BDE" w:rsidRPr="005D3F0F" w:rsidRDefault="00770BDE"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r>
      <w:tr w:rsidR="00770BDE" w:rsidRPr="005D3F0F" w14:paraId="01D6F0C2" w14:textId="77777777" w:rsidTr="00E53210">
        <w:trPr>
          <w:trHeight w:val="70"/>
        </w:trPr>
        <w:tc>
          <w:tcPr>
            <w:tcW w:w="2987" w:type="dxa"/>
            <w:vMerge/>
            <w:shd w:val="clear" w:color="auto" w:fill="F7CAAC" w:themeFill="accent2" w:themeFillTint="66"/>
            <w:vAlign w:val="center"/>
          </w:tcPr>
          <w:p w14:paraId="5ECD6BC5" w14:textId="77777777"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auto"/>
            <w:vAlign w:val="center"/>
          </w:tcPr>
          <w:p w14:paraId="09AC5111" w14:textId="3C1A8442" w:rsidR="00770BDE" w:rsidRPr="005D3F0F" w:rsidRDefault="00770BDE"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 xml:space="preserve">прирост нагрузки на </w:t>
            </w:r>
            <w:r>
              <w:rPr>
                <w:rFonts w:ascii="Times New Roman" w:hAnsi="Times New Roman" w:cs="Times New Roman"/>
                <w:sz w:val="18"/>
                <w:szCs w:val="18"/>
              </w:rPr>
              <w:t>в</w:t>
            </w:r>
            <w:r w:rsidRPr="0061190A">
              <w:rPr>
                <w:rFonts w:ascii="Times New Roman" w:hAnsi="Times New Roman" w:cs="Times New Roman"/>
                <w:sz w:val="18"/>
                <w:szCs w:val="18"/>
              </w:rPr>
              <w:t>ентиляцию</w:t>
            </w:r>
          </w:p>
        </w:tc>
        <w:tc>
          <w:tcPr>
            <w:tcW w:w="1359" w:type="dxa"/>
            <w:shd w:val="clear" w:color="auto" w:fill="auto"/>
            <w:vAlign w:val="center"/>
          </w:tcPr>
          <w:p w14:paraId="32AEAD41" w14:textId="4B0EEEEE"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7239534D" w14:textId="33DC435F"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1C3DB61F" w14:textId="4BD0A50A"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06809490" w14:textId="3C7E5202"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0DD00EDD" w14:textId="5228FDA4" w:rsidR="00770BDE" w:rsidRPr="005D3F0F" w:rsidRDefault="00770BDE"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r>
      <w:tr w:rsidR="00770BDE" w:rsidRPr="005D3F0F" w14:paraId="5E50A27B" w14:textId="77777777" w:rsidTr="00E53210">
        <w:trPr>
          <w:trHeight w:val="261"/>
        </w:trPr>
        <w:tc>
          <w:tcPr>
            <w:tcW w:w="2987" w:type="dxa"/>
            <w:vMerge/>
            <w:shd w:val="clear" w:color="auto" w:fill="F7CAAC" w:themeFill="accent2" w:themeFillTint="66"/>
            <w:vAlign w:val="center"/>
          </w:tcPr>
          <w:p w14:paraId="2DDEE5FE" w14:textId="77777777"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7CAAC" w:themeFill="accent2" w:themeFillTint="66"/>
            <w:vAlign w:val="center"/>
          </w:tcPr>
          <w:p w14:paraId="5B2A1EDC" w14:textId="77777777" w:rsidR="00770BDE" w:rsidRPr="005D3F0F" w:rsidRDefault="00770BDE"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42195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79EEC9BE" w14:textId="0E371468"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58BE6679" w14:textId="69608A2D"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1B6E11E4" w14:textId="566FE711"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8B11AD0" w14:textId="117AE6BA"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D5E863C" w14:textId="0DA59E23" w:rsidR="00770BDE" w:rsidRPr="00C40811" w:rsidRDefault="00770BDE"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r>
      <w:tr w:rsidR="00770BDE" w:rsidRPr="005D3F0F" w14:paraId="4A718AEE" w14:textId="77777777" w:rsidTr="00E53210">
        <w:trPr>
          <w:trHeight w:val="261"/>
        </w:trPr>
        <w:tc>
          <w:tcPr>
            <w:tcW w:w="2987" w:type="dxa"/>
            <w:vMerge w:val="restart"/>
            <w:shd w:val="clear" w:color="auto" w:fill="F7CAAC" w:themeFill="accent2" w:themeFillTint="66"/>
            <w:vAlign w:val="center"/>
          </w:tcPr>
          <w:p w14:paraId="2D7B758D" w14:textId="0FB1D795" w:rsidR="00770BDE" w:rsidRPr="00A44049" w:rsidRDefault="00770BDE" w:rsidP="00E53210">
            <w:pPr>
              <w:spacing w:after="0" w:line="240" w:lineRule="auto"/>
              <w:jc w:val="center"/>
              <w:rPr>
                <w:rFonts w:ascii="Times New Roman" w:eastAsia="Calibri" w:hAnsi="Times New Roman" w:cs="Times New Roman"/>
                <w:b/>
                <w:i/>
                <w:sz w:val="20"/>
                <w:szCs w:val="20"/>
                <w:highlight w:val="yellow"/>
              </w:rPr>
            </w:pPr>
            <w:r w:rsidRPr="00A44049">
              <w:rPr>
                <w:rFonts w:ascii="Times New Roman" w:hAnsi="Times New Roman" w:cs="Times New Roman"/>
                <w:b/>
                <w:i/>
                <w:sz w:val="18"/>
                <w:szCs w:val="18"/>
              </w:rPr>
              <w:t>Теплоноситель,м3/ч</w:t>
            </w:r>
          </w:p>
        </w:tc>
        <w:tc>
          <w:tcPr>
            <w:tcW w:w="4820" w:type="dxa"/>
            <w:shd w:val="clear" w:color="auto" w:fill="auto"/>
            <w:vAlign w:val="center"/>
          </w:tcPr>
          <w:p w14:paraId="74597E9B" w14:textId="04E340DE"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285AFF17" w14:textId="25B06DEC"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45F8D5B8" w14:textId="7C75BBF7"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762BCECE" w14:textId="4BB8ECA3"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09A9A24F" w14:textId="105B1770"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4BC472B6" w14:textId="119EDE96"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770BDE" w:rsidRPr="005D3F0F" w14:paraId="6D205112" w14:textId="77777777" w:rsidTr="00E53210">
        <w:trPr>
          <w:trHeight w:val="261"/>
        </w:trPr>
        <w:tc>
          <w:tcPr>
            <w:tcW w:w="2987" w:type="dxa"/>
            <w:vMerge/>
            <w:shd w:val="clear" w:color="auto" w:fill="F7CAAC" w:themeFill="accent2" w:themeFillTint="66"/>
            <w:vAlign w:val="center"/>
          </w:tcPr>
          <w:p w14:paraId="00EBAC00" w14:textId="77777777" w:rsidR="00770BDE" w:rsidRPr="005D3F0F" w:rsidRDefault="00770BDE"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BE4D5" w:themeFill="accent2" w:themeFillTint="33"/>
            <w:vAlign w:val="center"/>
          </w:tcPr>
          <w:p w14:paraId="6C321FD0" w14:textId="1D3C3CB2"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59FB6805" w14:textId="16CDCB21"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1CD27E21" w14:textId="6FF67206"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523D8A8F" w14:textId="5C81437E"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1DF9703C" w14:textId="66072797"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055370F0" w14:textId="3B86BE7F"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770BDE" w:rsidRPr="005D3F0F" w14:paraId="3EB3D387" w14:textId="77777777" w:rsidTr="00E53210">
        <w:trPr>
          <w:trHeight w:val="261"/>
        </w:trPr>
        <w:tc>
          <w:tcPr>
            <w:tcW w:w="2987" w:type="dxa"/>
            <w:vMerge/>
            <w:shd w:val="clear" w:color="auto" w:fill="F7CAAC" w:themeFill="accent2" w:themeFillTint="66"/>
            <w:vAlign w:val="center"/>
          </w:tcPr>
          <w:p w14:paraId="0BD30DFD" w14:textId="77777777" w:rsidR="00770BDE" w:rsidRPr="005D3F0F" w:rsidRDefault="00770BDE"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auto"/>
            <w:vAlign w:val="center"/>
          </w:tcPr>
          <w:p w14:paraId="3ACC4C7F" w14:textId="2AF14D69"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A9F76B5" w14:textId="3B46E488"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6299DE09" w14:textId="29B9F971"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43E7E8C5" w14:textId="5EA33B31"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2D99DD1" w14:textId="3722AA28"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61882301" w14:textId="47E694D3"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770BDE" w:rsidRPr="005D3F0F" w14:paraId="75E42BB4" w14:textId="77777777" w:rsidTr="00E53210">
        <w:trPr>
          <w:trHeight w:val="261"/>
        </w:trPr>
        <w:tc>
          <w:tcPr>
            <w:tcW w:w="2987" w:type="dxa"/>
            <w:vMerge/>
            <w:shd w:val="clear" w:color="auto" w:fill="F7CAAC" w:themeFill="accent2" w:themeFillTint="66"/>
            <w:vAlign w:val="center"/>
          </w:tcPr>
          <w:p w14:paraId="13C6A6AE" w14:textId="77777777" w:rsidR="00770BDE" w:rsidRPr="005D3F0F" w:rsidRDefault="00770BDE"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7CAAC" w:themeFill="accent2" w:themeFillTint="66"/>
            <w:vAlign w:val="center"/>
          </w:tcPr>
          <w:p w14:paraId="46F5235F" w14:textId="3650FB5D" w:rsidR="00770BDE" w:rsidRPr="0042195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42195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455ADC43" w14:textId="73E849C0"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49C0CDA2" w14:textId="3162488E"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049D8AC9" w14:textId="22864887"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2AE1E6B6" w14:textId="14992DD3"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375C959B" w14:textId="537FB5C4" w:rsidR="00770BDE" w:rsidRPr="00C40811" w:rsidRDefault="00770BDE"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r>
    </w:tbl>
    <w:p w14:paraId="5BE52433" w14:textId="77777777" w:rsidR="00E53210" w:rsidRDefault="00E53210" w:rsidP="00E53210">
      <w:pPr>
        <w:spacing w:after="0" w:line="240" w:lineRule="auto"/>
        <w:jc w:val="center"/>
        <w:rPr>
          <w:rFonts w:ascii="Times New Roman" w:eastAsia="Calibri" w:hAnsi="Times New Roman" w:cs="Times New Roman"/>
          <w:b/>
          <w:i/>
          <w:sz w:val="20"/>
          <w:szCs w:val="20"/>
        </w:rPr>
        <w:sectPr w:rsidR="00E53210" w:rsidSect="00A44049">
          <w:pgSz w:w="16838" w:h="11906" w:orient="landscape"/>
          <w:pgMar w:top="1418" w:right="1134" w:bottom="851" w:left="1134"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4F7AA7" w:rsidRPr="007C1AEF" w14:paraId="113910C3" w14:textId="77777777" w:rsidTr="00E53210">
        <w:trPr>
          <w:trHeight w:val="127"/>
        </w:trPr>
        <w:tc>
          <w:tcPr>
            <w:tcW w:w="14606" w:type="dxa"/>
            <w:gridSpan w:val="7"/>
            <w:shd w:val="clear" w:color="auto" w:fill="F7CAAC" w:themeFill="accent2" w:themeFillTint="66"/>
            <w:vAlign w:val="center"/>
          </w:tcPr>
          <w:p w14:paraId="56763E18" w14:textId="2CA113D3" w:rsidR="004F7AA7"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lastRenderedPageBreak/>
              <w:t xml:space="preserve">Котельная </w:t>
            </w:r>
            <w:r w:rsidR="00134D34" w:rsidRPr="007C1AEF">
              <w:rPr>
                <w:rFonts w:ascii="Times New Roman" w:eastAsia="Calibri" w:hAnsi="Times New Roman" w:cs="Times New Roman"/>
                <w:b/>
                <w:i/>
                <w:sz w:val="18"/>
                <w:szCs w:val="18"/>
              </w:rPr>
              <w:t>«</w:t>
            </w:r>
            <w:r w:rsidR="004F7AA7" w:rsidRPr="007C1AEF">
              <w:rPr>
                <w:rFonts w:ascii="Times New Roman" w:eastAsia="Calibri" w:hAnsi="Times New Roman" w:cs="Times New Roman"/>
                <w:b/>
                <w:i/>
                <w:sz w:val="18"/>
                <w:szCs w:val="18"/>
              </w:rPr>
              <w:t>Центральная</w:t>
            </w:r>
            <w:r w:rsidR="00134D34" w:rsidRPr="007C1AEF">
              <w:rPr>
                <w:rFonts w:ascii="Times New Roman" w:eastAsia="Calibri" w:hAnsi="Times New Roman" w:cs="Times New Roman"/>
                <w:b/>
                <w:i/>
                <w:sz w:val="18"/>
                <w:szCs w:val="18"/>
              </w:rPr>
              <w:t>»</w:t>
            </w:r>
          </w:p>
        </w:tc>
      </w:tr>
      <w:tr w:rsidR="00770BDE" w:rsidRPr="007C1AEF" w14:paraId="4C84AF0E" w14:textId="77777777" w:rsidTr="00E53210">
        <w:trPr>
          <w:trHeight w:val="60"/>
        </w:trPr>
        <w:tc>
          <w:tcPr>
            <w:tcW w:w="2987" w:type="dxa"/>
            <w:vMerge w:val="restart"/>
            <w:shd w:val="clear" w:color="auto" w:fill="F7CAAC" w:themeFill="accent2" w:themeFillTint="66"/>
            <w:vAlign w:val="center"/>
          </w:tcPr>
          <w:p w14:paraId="20D3BB1D"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5544CDD9" w14:textId="75BDFBE8"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4B99E2D6" w14:textId="0BD9D01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699FFFE2" w14:textId="529E332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A2880A1" w14:textId="7EA8150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EDB802C" w14:textId="38BC133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5D0F01B" w14:textId="7BEA540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B97E04D" w14:textId="76B09EE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98CC43C" w14:textId="77777777" w:rsidTr="00E53210">
        <w:trPr>
          <w:trHeight w:val="127"/>
        </w:trPr>
        <w:tc>
          <w:tcPr>
            <w:tcW w:w="2987" w:type="dxa"/>
            <w:vMerge/>
            <w:shd w:val="clear" w:color="auto" w:fill="F7CAAC" w:themeFill="accent2" w:themeFillTint="66"/>
            <w:vAlign w:val="center"/>
          </w:tcPr>
          <w:p w14:paraId="193C980F"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BE4D5" w:themeFill="accent2" w:themeFillTint="33"/>
            <w:vAlign w:val="center"/>
          </w:tcPr>
          <w:p w14:paraId="44A24779" w14:textId="06635D5C"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09CC680" w14:textId="764BAA8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977D24D" w14:textId="08F4F1E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4CB977C" w14:textId="508DB2E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17F3CC6" w14:textId="2437D15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94B51C5" w14:textId="697B224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6FBDFA05" w14:textId="77777777" w:rsidTr="00E53210">
        <w:trPr>
          <w:trHeight w:val="127"/>
        </w:trPr>
        <w:tc>
          <w:tcPr>
            <w:tcW w:w="2987" w:type="dxa"/>
            <w:vMerge/>
            <w:shd w:val="clear" w:color="auto" w:fill="F7CAAC" w:themeFill="accent2" w:themeFillTint="66"/>
            <w:vAlign w:val="center"/>
          </w:tcPr>
          <w:p w14:paraId="2851318D"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auto"/>
            <w:vAlign w:val="center"/>
          </w:tcPr>
          <w:p w14:paraId="4DE6BC86" w14:textId="261CAC2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7DB3367" w14:textId="2F2D44E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1F4FBE47" w14:textId="59D0A70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14364B0" w14:textId="58004A3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17A84F0" w14:textId="74165DD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44AAC39" w14:textId="33FE224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79EB3F54" w14:textId="77777777" w:rsidTr="00E53210">
        <w:trPr>
          <w:trHeight w:val="127"/>
        </w:trPr>
        <w:tc>
          <w:tcPr>
            <w:tcW w:w="2987" w:type="dxa"/>
            <w:vMerge/>
            <w:shd w:val="clear" w:color="auto" w:fill="F7CAAC" w:themeFill="accent2" w:themeFillTint="66"/>
            <w:vAlign w:val="center"/>
          </w:tcPr>
          <w:p w14:paraId="662D80A2"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7CAAC" w:themeFill="accent2" w:themeFillTint="66"/>
            <w:vAlign w:val="center"/>
          </w:tcPr>
          <w:p w14:paraId="7AACB990" w14:textId="01DF6F3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4F57CD09" w14:textId="63147272"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661B8B2" w14:textId="5AD55FAF"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DF76A1F" w14:textId="022C6B42"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7AED8A4" w14:textId="1F9F48B5"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9B9D9F4" w14:textId="098C3047"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r>
      <w:tr w:rsidR="00770BDE" w:rsidRPr="007C1AEF" w14:paraId="00244674" w14:textId="77777777" w:rsidTr="00E53210">
        <w:trPr>
          <w:trHeight w:val="127"/>
        </w:trPr>
        <w:tc>
          <w:tcPr>
            <w:tcW w:w="2987" w:type="dxa"/>
            <w:vMerge w:val="restart"/>
            <w:shd w:val="clear" w:color="auto" w:fill="F7CAAC" w:themeFill="accent2" w:themeFillTint="66"/>
            <w:vAlign w:val="center"/>
          </w:tcPr>
          <w:p w14:paraId="1A527EBC" w14:textId="73B99CB0"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69D4BBF3" w14:textId="1A11A38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213B4853" w14:textId="6224C38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A5252F8" w14:textId="376DBA3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345E47C" w14:textId="078D448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B5B5491" w14:textId="518A5DC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9C8319E" w14:textId="443DB09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7BC6594" w14:textId="77777777" w:rsidTr="00E53210">
        <w:trPr>
          <w:trHeight w:val="127"/>
        </w:trPr>
        <w:tc>
          <w:tcPr>
            <w:tcW w:w="2987" w:type="dxa"/>
            <w:vMerge/>
            <w:shd w:val="clear" w:color="auto" w:fill="F7CAAC" w:themeFill="accent2" w:themeFillTint="66"/>
            <w:vAlign w:val="center"/>
          </w:tcPr>
          <w:p w14:paraId="0AAF91A2"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C729DE4" w14:textId="13C69E79"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41FF1DD" w14:textId="0DAC0A9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88E5EC9" w14:textId="1C1E0643"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8D7447A" w14:textId="46E30AE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56AAEBF" w14:textId="0F266CEE"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28BEB898" w14:textId="502DA99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2A980B4B" w14:textId="77777777" w:rsidTr="00E53210">
        <w:trPr>
          <w:trHeight w:val="127"/>
        </w:trPr>
        <w:tc>
          <w:tcPr>
            <w:tcW w:w="2987" w:type="dxa"/>
            <w:vMerge/>
            <w:shd w:val="clear" w:color="auto" w:fill="F7CAAC" w:themeFill="accent2" w:themeFillTint="66"/>
            <w:vAlign w:val="center"/>
          </w:tcPr>
          <w:p w14:paraId="5191A7BF"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BDD2114" w14:textId="15D17420"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D4ADC2C" w14:textId="02D022D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BED7101" w14:textId="05D50D7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F151837" w14:textId="597237A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74EE28E" w14:textId="0DCE76C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8561CB4" w14:textId="44AE73E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08C6D5A" w14:textId="77777777" w:rsidTr="00E53210">
        <w:trPr>
          <w:trHeight w:val="127"/>
        </w:trPr>
        <w:tc>
          <w:tcPr>
            <w:tcW w:w="2987" w:type="dxa"/>
            <w:vMerge/>
            <w:shd w:val="clear" w:color="auto" w:fill="F7CAAC" w:themeFill="accent2" w:themeFillTint="66"/>
            <w:vAlign w:val="center"/>
          </w:tcPr>
          <w:p w14:paraId="25F6174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CE81998" w14:textId="5D04241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1F2AC066" w14:textId="73A20C3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623DD59" w14:textId="2ABB478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8EF866E" w14:textId="6DB43D6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80527C4" w14:textId="36A4116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8D36312" w14:textId="4F3B670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249F5FAB" w14:textId="77777777" w:rsidTr="00E53210">
        <w:trPr>
          <w:trHeight w:val="127"/>
        </w:trPr>
        <w:tc>
          <w:tcPr>
            <w:tcW w:w="14606" w:type="dxa"/>
            <w:gridSpan w:val="7"/>
            <w:shd w:val="clear" w:color="auto" w:fill="F7CAAC" w:themeFill="accent2" w:themeFillTint="66"/>
            <w:vAlign w:val="center"/>
          </w:tcPr>
          <w:p w14:paraId="50E9639D" w14:textId="245CD789"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Обменный фонд</w:t>
            </w:r>
          </w:p>
        </w:tc>
      </w:tr>
      <w:tr w:rsidR="00770BDE" w:rsidRPr="007C1AEF" w14:paraId="7B036345" w14:textId="77777777" w:rsidTr="00E53210">
        <w:trPr>
          <w:trHeight w:val="127"/>
        </w:trPr>
        <w:tc>
          <w:tcPr>
            <w:tcW w:w="2987" w:type="dxa"/>
            <w:vMerge w:val="restart"/>
            <w:shd w:val="clear" w:color="auto" w:fill="F7CAAC" w:themeFill="accent2" w:themeFillTint="66"/>
            <w:vAlign w:val="center"/>
          </w:tcPr>
          <w:p w14:paraId="0D82707C"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1125F09A" w14:textId="6021EA6F"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778BF060" w14:textId="733FD8A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E918810" w14:textId="094418C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01DAAF3" w14:textId="5077E63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D33FDA6" w14:textId="42BA8E5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E96AD2F" w14:textId="337F74A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57EC2C8" w14:textId="1C84E5E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14A6B24" w14:textId="77777777" w:rsidTr="00E53210">
        <w:trPr>
          <w:trHeight w:val="127"/>
        </w:trPr>
        <w:tc>
          <w:tcPr>
            <w:tcW w:w="2987" w:type="dxa"/>
            <w:vMerge/>
            <w:shd w:val="clear" w:color="auto" w:fill="F7CAAC" w:themeFill="accent2" w:themeFillTint="66"/>
            <w:vAlign w:val="center"/>
          </w:tcPr>
          <w:p w14:paraId="4C044E7E"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BE4D5" w:themeFill="accent2" w:themeFillTint="33"/>
            <w:vAlign w:val="center"/>
          </w:tcPr>
          <w:p w14:paraId="5C441E80" w14:textId="4CAFF4B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3C52EF77" w14:textId="7AD01F6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54B96F56" w14:textId="66A51CD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8F11E8A" w14:textId="64802A1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52D8E58" w14:textId="2B7460E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FBA8343" w14:textId="29586F7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0D26F39F" w14:textId="77777777" w:rsidTr="00E53210">
        <w:trPr>
          <w:trHeight w:val="127"/>
        </w:trPr>
        <w:tc>
          <w:tcPr>
            <w:tcW w:w="2987" w:type="dxa"/>
            <w:vMerge/>
            <w:shd w:val="clear" w:color="auto" w:fill="F7CAAC" w:themeFill="accent2" w:themeFillTint="66"/>
            <w:vAlign w:val="center"/>
          </w:tcPr>
          <w:p w14:paraId="4EFD410F"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auto"/>
            <w:vAlign w:val="center"/>
          </w:tcPr>
          <w:p w14:paraId="64B5B563" w14:textId="2B74F02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9FC881C" w14:textId="0D13F47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7FE5849" w14:textId="18695EB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38DD89D" w14:textId="7DF3C51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3BBCEB0" w14:textId="19E95B5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6F4ECA2" w14:textId="36D41A2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454495E0" w14:textId="77777777" w:rsidTr="00E53210">
        <w:trPr>
          <w:trHeight w:val="127"/>
        </w:trPr>
        <w:tc>
          <w:tcPr>
            <w:tcW w:w="2987" w:type="dxa"/>
            <w:vMerge/>
            <w:shd w:val="clear" w:color="auto" w:fill="F7CAAC" w:themeFill="accent2" w:themeFillTint="66"/>
            <w:vAlign w:val="center"/>
          </w:tcPr>
          <w:p w14:paraId="2A5CDC67"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7CAAC" w:themeFill="accent2" w:themeFillTint="66"/>
            <w:vAlign w:val="center"/>
          </w:tcPr>
          <w:p w14:paraId="47801364" w14:textId="4CC2AEE9"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1774B11B" w14:textId="39BA6613"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2BB211D" w14:textId="4C02E374"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FF23A3E" w14:textId="1D94A6D3"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AB114CB" w14:textId="63FFFC9A"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6779965" w14:textId="5493C17B"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r>
      <w:tr w:rsidR="00770BDE" w:rsidRPr="007C1AEF" w14:paraId="575EDF6C" w14:textId="77777777" w:rsidTr="00E53210">
        <w:trPr>
          <w:trHeight w:val="127"/>
        </w:trPr>
        <w:tc>
          <w:tcPr>
            <w:tcW w:w="2987" w:type="dxa"/>
            <w:vMerge w:val="restart"/>
            <w:shd w:val="clear" w:color="auto" w:fill="F7CAAC" w:themeFill="accent2" w:themeFillTint="66"/>
            <w:vAlign w:val="center"/>
          </w:tcPr>
          <w:p w14:paraId="0E823130" w14:textId="63BCEC18"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33A5BD3A" w14:textId="61BA518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78593C26" w14:textId="4372623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2657518" w14:textId="162F1D0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949D3C9" w14:textId="2879FDE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04EBD76" w14:textId="6B0E1E4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7C6F982" w14:textId="17AD16D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26093C8C" w14:textId="77777777" w:rsidTr="00E53210">
        <w:trPr>
          <w:trHeight w:val="127"/>
        </w:trPr>
        <w:tc>
          <w:tcPr>
            <w:tcW w:w="2987" w:type="dxa"/>
            <w:vMerge/>
            <w:shd w:val="clear" w:color="auto" w:fill="F7CAAC" w:themeFill="accent2" w:themeFillTint="66"/>
            <w:vAlign w:val="center"/>
          </w:tcPr>
          <w:p w14:paraId="6DAE096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48AA8B3B" w14:textId="43D7593A"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51AC2AE1" w14:textId="6652DA4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4F5C869" w14:textId="138BAB6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41659B4" w14:textId="703B8CA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87C4E5F" w14:textId="37907EC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3D74F47" w14:textId="3D5D298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5F9FF560" w14:textId="77777777" w:rsidTr="00E53210">
        <w:trPr>
          <w:trHeight w:val="127"/>
        </w:trPr>
        <w:tc>
          <w:tcPr>
            <w:tcW w:w="2987" w:type="dxa"/>
            <w:vMerge/>
            <w:shd w:val="clear" w:color="auto" w:fill="F7CAAC" w:themeFill="accent2" w:themeFillTint="66"/>
            <w:vAlign w:val="center"/>
          </w:tcPr>
          <w:p w14:paraId="4B64941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C92DA6C" w14:textId="3786D917"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58D262C9" w14:textId="3A10176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A24951C" w14:textId="165FD7E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8790FB8" w14:textId="75EAF6A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75CB054" w14:textId="5204A1C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9E55FFB" w14:textId="16BE618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59741978" w14:textId="77777777" w:rsidTr="00E53210">
        <w:trPr>
          <w:trHeight w:val="127"/>
        </w:trPr>
        <w:tc>
          <w:tcPr>
            <w:tcW w:w="2987" w:type="dxa"/>
            <w:vMerge/>
            <w:shd w:val="clear" w:color="auto" w:fill="F7CAAC" w:themeFill="accent2" w:themeFillTint="66"/>
            <w:vAlign w:val="center"/>
          </w:tcPr>
          <w:p w14:paraId="169551DF"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7972A45C" w14:textId="4B432B1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3E186125" w14:textId="20B0278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853AEDE" w14:textId="20EA05D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D68601A" w14:textId="4CEEFD1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83B9D0A" w14:textId="0770627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2044912" w14:textId="7D7DC2B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10883651" w14:textId="77777777" w:rsidTr="00E53210">
        <w:trPr>
          <w:trHeight w:val="127"/>
        </w:trPr>
        <w:tc>
          <w:tcPr>
            <w:tcW w:w="14606" w:type="dxa"/>
            <w:gridSpan w:val="7"/>
            <w:shd w:val="clear" w:color="auto" w:fill="F7CAAC" w:themeFill="accent2" w:themeFillTint="66"/>
            <w:vAlign w:val="center"/>
          </w:tcPr>
          <w:p w14:paraId="73369893" w14:textId="56057ABB"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Колобок</w:t>
            </w:r>
            <w:r w:rsidR="00134D34" w:rsidRPr="007C1AEF">
              <w:rPr>
                <w:rFonts w:ascii="Times New Roman" w:eastAsia="Calibri" w:hAnsi="Times New Roman" w:cs="Times New Roman"/>
                <w:b/>
                <w:i/>
                <w:sz w:val="18"/>
                <w:szCs w:val="18"/>
              </w:rPr>
              <w:t>»</w:t>
            </w:r>
          </w:p>
        </w:tc>
      </w:tr>
      <w:tr w:rsidR="00770BDE" w:rsidRPr="007C1AEF" w14:paraId="2FF9C244" w14:textId="77777777" w:rsidTr="00E53210">
        <w:trPr>
          <w:trHeight w:val="127"/>
        </w:trPr>
        <w:tc>
          <w:tcPr>
            <w:tcW w:w="2987" w:type="dxa"/>
            <w:vMerge w:val="restart"/>
            <w:shd w:val="clear" w:color="auto" w:fill="F7CAAC" w:themeFill="accent2" w:themeFillTint="66"/>
            <w:vAlign w:val="center"/>
          </w:tcPr>
          <w:p w14:paraId="5F69EFA9"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54987F17" w14:textId="7E1C1236"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79508200" w14:textId="40C44DE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20982261" w14:textId="47980AD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76B97C4" w14:textId="7F0A2EC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5A9FA57" w14:textId="45B7A18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4F5C807" w14:textId="5B249C4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4078804" w14:textId="6E0B70A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7607664" w14:textId="77777777" w:rsidTr="00E53210">
        <w:trPr>
          <w:trHeight w:val="127"/>
        </w:trPr>
        <w:tc>
          <w:tcPr>
            <w:tcW w:w="2987" w:type="dxa"/>
            <w:vMerge/>
            <w:shd w:val="clear" w:color="auto" w:fill="F7CAAC" w:themeFill="accent2" w:themeFillTint="66"/>
            <w:vAlign w:val="center"/>
          </w:tcPr>
          <w:p w14:paraId="1B9E891E"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BE4D5" w:themeFill="accent2" w:themeFillTint="33"/>
            <w:vAlign w:val="center"/>
          </w:tcPr>
          <w:p w14:paraId="2BFEF248" w14:textId="321F6006"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6EA17857" w14:textId="7867521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39286AF" w14:textId="0C6A28A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745C2C3" w14:textId="2214CDC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A4D8ED9" w14:textId="76ECB07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C6E1D23" w14:textId="0B5B375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0BA2A37E" w14:textId="77777777" w:rsidTr="00E53210">
        <w:trPr>
          <w:trHeight w:val="127"/>
        </w:trPr>
        <w:tc>
          <w:tcPr>
            <w:tcW w:w="2987" w:type="dxa"/>
            <w:vMerge/>
            <w:shd w:val="clear" w:color="auto" w:fill="F7CAAC" w:themeFill="accent2" w:themeFillTint="66"/>
            <w:vAlign w:val="center"/>
          </w:tcPr>
          <w:p w14:paraId="4AAAE0C0"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auto"/>
            <w:vAlign w:val="center"/>
          </w:tcPr>
          <w:p w14:paraId="187CFA7F" w14:textId="1CA1A1E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0DA29E53" w14:textId="72D2A74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2A094DE" w14:textId="615CE0B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57BE3C3" w14:textId="27A1033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CDD84E3" w14:textId="3D6BD20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93FB229" w14:textId="1775CE7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10B1C717" w14:textId="77777777" w:rsidTr="00E53210">
        <w:trPr>
          <w:trHeight w:val="127"/>
        </w:trPr>
        <w:tc>
          <w:tcPr>
            <w:tcW w:w="2987" w:type="dxa"/>
            <w:vMerge/>
            <w:shd w:val="clear" w:color="auto" w:fill="F7CAAC" w:themeFill="accent2" w:themeFillTint="66"/>
            <w:vAlign w:val="center"/>
          </w:tcPr>
          <w:p w14:paraId="7966CF05" w14:textId="77777777"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p>
        </w:tc>
        <w:tc>
          <w:tcPr>
            <w:tcW w:w="4820" w:type="dxa"/>
            <w:shd w:val="clear" w:color="auto" w:fill="F7CAAC" w:themeFill="accent2" w:themeFillTint="66"/>
            <w:vAlign w:val="center"/>
          </w:tcPr>
          <w:p w14:paraId="7820E022" w14:textId="03F959D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20437928" w14:textId="423B831F"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78BB04C" w14:textId="35CAFFB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4F7395D" w14:textId="591857D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B6071E3" w14:textId="28DF7FC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DFDE7C7" w14:textId="062A26B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55EC0FDD" w14:textId="77777777" w:rsidTr="00E53210">
        <w:trPr>
          <w:trHeight w:val="127"/>
        </w:trPr>
        <w:tc>
          <w:tcPr>
            <w:tcW w:w="2987" w:type="dxa"/>
            <w:vMerge w:val="restart"/>
            <w:shd w:val="clear" w:color="auto" w:fill="F7CAAC" w:themeFill="accent2" w:themeFillTint="66"/>
            <w:vAlign w:val="center"/>
          </w:tcPr>
          <w:p w14:paraId="38EB783E" w14:textId="0FF787F6" w:rsidR="00770BDE" w:rsidRPr="007C1AEF" w:rsidRDefault="00770BDE" w:rsidP="00E53210">
            <w:pPr>
              <w:spacing w:after="0" w:line="240" w:lineRule="auto"/>
              <w:jc w:val="center"/>
              <w:rPr>
                <w:rFonts w:ascii="Times New Roman" w:eastAsia="Calibri" w:hAnsi="Times New Roman" w:cs="Times New Roman"/>
                <w:b/>
                <w:i/>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3C70C55B" w14:textId="2627A47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D4FFDF0" w14:textId="1A1B2D6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0CDBDC7" w14:textId="1FA92E0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FF629C0" w14:textId="3858383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1AC75E7" w14:textId="2B72204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033FFE0" w14:textId="544D0C6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409D901" w14:textId="77777777" w:rsidTr="00E53210">
        <w:trPr>
          <w:trHeight w:val="127"/>
        </w:trPr>
        <w:tc>
          <w:tcPr>
            <w:tcW w:w="2987" w:type="dxa"/>
            <w:vMerge/>
            <w:shd w:val="clear" w:color="auto" w:fill="F7CAAC" w:themeFill="accent2" w:themeFillTint="66"/>
            <w:vAlign w:val="center"/>
          </w:tcPr>
          <w:p w14:paraId="5C2962CE"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AC06AA7" w14:textId="59DD1044"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02C85F24" w14:textId="2AE17F4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BF68CB7" w14:textId="27DC483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C8141DE" w14:textId="48CB512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25C8B605" w14:textId="3AF42F1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FFBA586" w14:textId="44BF3F8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658376BB" w14:textId="77777777" w:rsidTr="00E53210">
        <w:trPr>
          <w:trHeight w:val="127"/>
        </w:trPr>
        <w:tc>
          <w:tcPr>
            <w:tcW w:w="2987" w:type="dxa"/>
            <w:vMerge/>
            <w:shd w:val="clear" w:color="auto" w:fill="F7CAAC" w:themeFill="accent2" w:themeFillTint="66"/>
            <w:vAlign w:val="center"/>
          </w:tcPr>
          <w:p w14:paraId="58D6AE3D"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EE740D0" w14:textId="10C5F2E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8AE3F8F" w14:textId="77F3E98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FC91C2D" w14:textId="63533D6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14AD246" w14:textId="0B66A1F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E719ECB" w14:textId="7B60072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7E5CA02" w14:textId="2E0014A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6C6F9EA3" w14:textId="77777777" w:rsidTr="00E53210">
        <w:trPr>
          <w:trHeight w:val="127"/>
        </w:trPr>
        <w:tc>
          <w:tcPr>
            <w:tcW w:w="2987" w:type="dxa"/>
            <w:vMerge/>
            <w:shd w:val="clear" w:color="auto" w:fill="F7CAAC" w:themeFill="accent2" w:themeFillTint="66"/>
            <w:vAlign w:val="center"/>
          </w:tcPr>
          <w:p w14:paraId="7F6ED32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59A661BE" w14:textId="15040E24"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5F009E3F" w14:textId="5425134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5C3CA21" w14:textId="2D613EA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32E1567" w14:textId="06AD0E1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9F7D9DA" w14:textId="3802738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46D33FA" w14:textId="5115EBF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2A41EA77" w14:textId="77777777" w:rsidTr="00E53210">
        <w:trPr>
          <w:trHeight w:val="127"/>
        </w:trPr>
        <w:tc>
          <w:tcPr>
            <w:tcW w:w="14606" w:type="dxa"/>
            <w:gridSpan w:val="7"/>
            <w:shd w:val="clear" w:color="auto" w:fill="F7CAAC" w:themeFill="accent2" w:themeFillTint="66"/>
            <w:vAlign w:val="center"/>
          </w:tcPr>
          <w:p w14:paraId="0F2F7255" w14:textId="5507B4EA"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КСШ №2</w:t>
            </w:r>
            <w:r w:rsidR="00134D34" w:rsidRPr="007C1AEF">
              <w:rPr>
                <w:rFonts w:ascii="Times New Roman" w:eastAsia="Calibri" w:hAnsi="Times New Roman" w:cs="Times New Roman"/>
                <w:b/>
                <w:i/>
                <w:sz w:val="18"/>
                <w:szCs w:val="18"/>
              </w:rPr>
              <w:t>»</w:t>
            </w:r>
          </w:p>
        </w:tc>
      </w:tr>
      <w:tr w:rsidR="00770BDE" w:rsidRPr="007C1AEF" w14:paraId="7CFAB58E" w14:textId="77777777" w:rsidTr="00E53210">
        <w:trPr>
          <w:trHeight w:val="127"/>
        </w:trPr>
        <w:tc>
          <w:tcPr>
            <w:tcW w:w="2987" w:type="dxa"/>
            <w:vMerge w:val="restart"/>
            <w:shd w:val="clear" w:color="auto" w:fill="F7CAAC" w:themeFill="accent2" w:themeFillTint="66"/>
            <w:vAlign w:val="center"/>
          </w:tcPr>
          <w:p w14:paraId="0F3560A1"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3DCCAAED" w14:textId="0DC8A95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6FC61BD0" w14:textId="42817855"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1E25F2FA" w14:textId="4D6C184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0E71067" w14:textId="6B4EA20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B6D0002" w14:textId="06E8C84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FA6163C" w14:textId="0E80C64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1AFB68A" w14:textId="0CB324C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6FE76132" w14:textId="77777777" w:rsidTr="00E53210">
        <w:trPr>
          <w:trHeight w:val="127"/>
        </w:trPr>
        <w:tc>
          <w:tcPr>
            <w:tcW w:w="2987" w:type="dxa"/>
            <w:vMerge/>
            <w:shd w:val="clear" w:color="auto" w:fill="F7CAAC" w:themeFill="accent2" w:themeFillTint="66"/>
            <w:vAlign w:val="center"/>
          </w:tcPr>
          <w:p w14:paraId="3913F84E"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4E299B95" w14:textId="16C025F5"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D427567" w14:textId="510893D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99EB4D3" w14:textId="53491DA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88BFCA4" w14:textId="27E845A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D67C7F6" w14:textId="4AE3293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16F24E7" w14:textId="397039B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2912FC93" w14:textId="77777777" w:rsidTr="00E53210">
        <w:trPr>
          <w:trHeight w:val="127"/>
        </w:trPr>
        <w:tc>
          <w:tcPr>
            <w:tcW w:w="2987" w:type="dxa"/>
            <w:vMerge/>
            <w:shd w:val="clear" w:color="auto" w:fill="F7CAAC" w:themeFill="accent2" w:themeFillTint="66"/>
            <w:vAlign w:val="center"/>
          </w:tcPr>
          <w:p w14:paraId="1A88AC9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8529073" w14:textId="2478954E"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627C52F5" w14:textId="0B56B0A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6877045" w14:textId="4127F26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4EAFD28" w14:textId="5671B3B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5FEA532" w14:textId="7759558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5145BCF" w14:textId="5A8F8B0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7B5B91C8" w14:textId="77777777" w:rsidTr="00E53210">
        <w:trPr>
          <w:trHeight w:val="127"/>
        </w:trPr>
        <w:tc>
          <w:tcPr>
            <w:tcW w:w="2987" w:type="dxa"/>
            <w:vMerge/>
            <w:shd w:val="clear" w:color="auto" w:fill="F7CAAC" w:themeFill="accent2" w:themeFillTint="66"/>
            <w:vAlign w:val="center"/>
          </w:tcPr>
          <w:p w14:paraId="58706E4A"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C43F362" w14:textId="6AC033AC"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05DCE307" w14:textId="575D6878"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5FE30BB" w14:textId="2EBA20B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3A0175B" w14:textId="1B77F0E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FACB1FC" w14:textId="1F20A47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F34E5AB" w14:textId="7E8CC1B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743ECD29" w14:textId="77777777" w:rsidTr="00E53210">
        <w:trPr>
          <w:trHeight w:val="127"/>
        </w:trPr>
        <w:tc>
          <w:tcPr>
            <w:tcW w:w="2987" w:type="dxa"/>
            <w:vMerge w:val="restart"/>
            <w:shd w:val="clear" w:color="auto" w:fill="F7CAAC" w:themeFill="accent2" w:themeFillTint="66"/>
            <w:vAlign w:val="center"/>
          </w:tcPr>
          <w:p w14:paraId="6B5EC89F" w14:textId="6A8B4824"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2E4361D1" w14:textId="7C5B742D"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6A0C51AF" w14:textId="78F1671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5A6A0B4" w14:textId="600CF23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4701C71" w14:textId="6BB5E50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BFFE90D" w14:textId="3C1F1ED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39C74F0" w14:textId="10EF296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05EBB9B2" w14:textId="77777777" w:rsidTr="00E53210">
        <w:trPr>
          <w:trHeight w:val="127"/>
        </w:trPr>
        <w:tc>
          <w:tcPr>
            <w:tcW w:w="2987" w:type="dxa"/>
            <w:vMerge/>
            <w:shd w:val="clear" w:color="auto" w:fill="F7CAAC" w:themeFill="accent2" w:themeFillTint="66"/>
            <w:vAlign w:val="center"/>
          </w:tcPr>
          <w:p w14:paraId="2851A40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5F0E0CAF" w14:textId="5B84E027"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3909909B" w14:textId="4213FB3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3EFD6DE4" w14:textId="1399E3B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B6D86AB" w14:textId="11C1E92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3D4027F" w14:textId="571A58CE"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7709AB5" w14:textId="28CDB64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27A8A9DE" w14:textId="77777777" w:rsidTr="00E53210">
        <w:trPr>
          <w:trHeight w:val="127"/>
        </w:trPr>
        <w:tc>
          <w:tcPr>
            <w:tcW w:w="2987" w:type="dxa"/>
            <w:vMerge/>
            <w:shd w:val="clear" w:color="auto" w:fill="F7CAAC" w:themeFill="accent2" w:themeFillTint="66"/>
            <w:vAlign w:val="center"/>
          </w:tcPr>
          <w:p w14:paraId="3F3F8E06"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438440A" w14:textId="1398111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7D96EE86" w14:textId="76D744D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249820B" w14:textId="3B78038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90EA11B" w14:textId="062B563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1478318" w14:textId="47963F9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F7CF3FA" w14:textId="6A132B2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0617386F" w14:textId="77777777" w:rsidTr="00E53210">
        <w:trPr>
          <w:trHeight w:val="127"/>
        </w:trPr>
        <w:tc>
          <w:tcPr>
            <w:tcW w:w="2987" w:type="dxa"/>
            <w:vMerge/>
            <w:shd w:val="clear" w:color="auto" w:fill="F7CAAC" w:themeFill="accent2" w:themeFillTint="66"/>
            <w:vAlign w:val="center"/>
          </w:tcPr>
          <w:p w14:paraId="0C8980C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121EA8BE" w14:textId="4BD529F3"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3D3C2EF4" w14:textId="7C6B24B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8E22DBE" w14:textId="356CB7D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801A977" w14:textId="26D52C2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2CF1318" w14:textId="5B0B18A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D1C69E5" w14:textId="53BE762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bl>
    <w:p w14:paraId="567A273D" w14:textId="77777777" w:rsidR="00E53210" w:rsidRDefault="00E53210" w:rsidP="00E53210">
      <w:pPr>
        <w:spacing w:after="0" w:line="240" w:lineRule="auto"/>
        <w:jc w:val="center"/>
        <w:rPr>
          <w:rFonts w:ascii="Times New Roman" w:eastAsia="Calibri" w:hAnsi="Times New Roman" w:cs="Times New Roman"/>
          <w:b/>
          <w:i/>
          <w:sz w:val="20"/>
          <w:szCs w:val="20"/>
        </w:rPr>
        <w:sectPr w:rsidR="00E53210" w:rsidSect="00A44049">
          <w:pgSz w:w="16838" w:h="11906" w:orient="landscape"/>
          <w:pgMar w:top="1418" w:right="1134" w:bottom="851" w:left="1134"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tbl>
      <w:tblPr>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4866C6" w:rsidRPr="007C1AEF" w14:paraId="7D246AE8" w14:textId="77777777" w:rsidTr="00E53210">
        <w:trPr>
          <w:trHeight w:val="127"/>
        </w:trPr>
        <w:tc>
          <w:tcPr>
            <w:tcW w:w="14606" w:type="dxa"/>
            <w:gridSpan w:val="7"/>
            <w:shd w:val="clear" w:color="auto" w:fill="F7CAAC" w:themeFill="accent2" w:themeFillTint="66"/>
            <w:vAlign w:val="center"/>
          </w:tcPr>
          <w:p w14:paraId="02F49C7F" w14:textId="465785B2"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lastRenderedPageBreak/>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Детский приют</w:t>
            </w:r>
            <w:r w:rsidR="00134D34" w:rsidRPr="007C1AEF">
              <w:rPr>
                <w:rFonts w:ascii="Times New Roman" w:eastAsia="Calibri" w:hAnsi="Times New Roman" w:cs="Times New Roman"/>
                <w:b/>
                <w:i/>
                <w:sz w:val="18"/>
                <w:szCs w:val="18"/>
              </w:rPr>
              <w:t>»</w:t>
            </w:r>
          </w:p>
        </w:tc>
      </w:tr>
      <w:tr w:rsidR="00770BDE" w:rsidRPr="007C1AEF" w14:paraId="6F4657BE" w14:textId="77777777" w:rsidTr="00E53210">
        <w:trPr>
          <w:trHeight w:val="127"/>
        </w:trPr>
        <w:tc>
          <w:tcPr>
            <w:tcW w:w="2987" w:type="dxa"/>
            <w:vMerge w:val="restart"/>
            <w:shd w:val="clear" w:color="auto" w:fill="F7CAAC" w:themeFill="accent2" w:themeFillTint="66"/>
            <w:vAlign w:val="center"/>
          </w:tcPr>
          <w:p w14:paraId="5F218970"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79263E04" w14:textId="24A2683E"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4B261A69" w14:textId="781DDEC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0FD00AD6" w14:textId="3A96531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B3C5B4E" w14:textId="3AD29B7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5879595" w14:textId="1016182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D822B3B" w14:textId="7195FE6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5C12F74" w14:textId="39E45D7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7C1941AF" w14:textId="77777777" w:rsidTr="00E53210">
        <w:trPr>
          <w:trHeight w:val="127"/>
        </w:trPr>
        <w:tc>
          <w:tcPr>
            <w:tcW w:w="2987" w:type="dxa"/>
            <w:vMerge/>
            <w:shd w:val="clear" w:color="auto" w:fill="F7CAAC" w:themeFill="accent2" w:themeFillTint="66"/>
            <w:vAlign w:val="center"/>
          </w:tcPr>
          <w:p w14:paraId="78A115B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56CB443B" w14:textId="3D904B05"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4F05662C" w14:textId="4EBC766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D2D7E8D" w14:textId="00F5042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55CB585" w14:textId="21B3785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0ACA868" w14:textId="6F36561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AC53F45" w14:textId="79F02DF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252BF2EA" w14:textId="77777777" w:rsidTr="00E53210">
        <w:trPr>
          <w:trHeight w:val="127"/>
        </w:trPr>
        <w:tc>
          <w:tcPr>
            <w:tcW w:w="2987" w:type="dxa"/>
            <w:vMerge/>
            <w:shd w:val="clear" w:color="auto" w:fill="F7CAAC" w:themeFill="accent2" w:themeFillTint="66"/>
            <w:vAlign w:val="center"/>
          </w:tcPr>
          <w:p w14:paraId="6FF9D97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5F18DD62" w14:textId="4668175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57F1DE21" w14:textId="395DA4E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4E3768B" w14:textId="38DF4E3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547BB8A" w14:textId="3C1C875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BF27F84" w14:textId="6D98E0B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112B162" w14:textId="0A972EC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1BA14AB" w14:textId="77777777" w:rsidTr="00E53210">
        <w:trPr>
          <w:trHeight w:val="127"/>
        </w:trPr>
        <w:tc>
          <w:tcPr>
            <w:tcW w:w="2987" w:type="dxa"/>
            <w:vMerge/>
            <w:shd w:val="clear" w:color="auto" w:fill="F7CAAC" w:themeFill="accent2" w:themeFillTint="66"/>
            <w:vAlign w:val="center"/>
          </w:tcPr>
          <w:p w14:paraId="2212CD9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4665870C" w14:textId="237125DF"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3FFAC0DC" w14:textId="2F2AD864"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1C5882C" w14:textId="67052B1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205C810" w14:textId="2761C0FE"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12D903FA" w14:textId="2A34070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A7A5275" w14:textId="0BA747D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665C00D8" w14:textId="77777777" w:rsidTr="00E53210">
        <w:trPr>
          <w:trHeight w:val="127"/>
        </w:trPr>
        <w:tc>
          <w:tcPr>
            <w:tcW w:w="2987" w:type="dxa"/>
            <w:vMerge w:val="restart"/>
            <w:shd w:val="clear" w:color="auto" w:fill="F7CAAC" w:themeFill="accent2" w:themeFillTint="66"/>
            <w:vAlign w:val="center"/>
          </w:tcPr>
          <w:p w14:paraId="16BF1F34" w14:textId="46C69302"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3D1CC620" w14:textId="4B029A01"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13E98C9C" w14:textId="19BC418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1C409B4" w14:textId="4C52AC0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8B4E760" w14:textId="6C359B4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F1D356E" w14:textId="28FE47F3"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E97887E" w14:textId="2B7C1FD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7453A40" w14:textId="77777777" w:rsidTr="00E53210">
        <w:trPr>
          <w:trHeight w:val="127"/>
        </w:trPr>
        <w:tc>
          <w:tcPr>
            <w:tcW w:w="2987" w:type="dxa"/>
            <w:vMerge/>
            <w:shd w:val="clear" w:color="auto" w:fill="F7CAAC" w:themeFill="accent2" w:themeFillTint="66"/>
            <w:vAlign w:val="center"/>
          </w:tcPr>
          <w:p w14:paraId="72994BB6"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7DFA7EDF" w14:textId="3DDAEFE1"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0DE237A9" w14:textId="6629CF2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3A7E119B" w14:textId="1A9E7BD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1763E87" w14:textId="5F92C5D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0498502" w14:textId="3E1AF5C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F80478A" w14:textId="53DEEE1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7584D340" w14:textId="77777777" w:rsidTr="00E53210">
        <w:trPr>
          <w:trHeight w:val="127"/>
        </w:trPr>
        <w:tc>
          <w:tcPr>
            <w:tcW w:w="2987" w:type="dxa"/>
            <w:vMerge/>
            <w:shd w:val="clear" w:color="auto" w:fill="F7CAAC" w:themeFill="accent2" w:themeFillTint="66"/>
            <w:vAlign w:val="center"/>
          </w:tcPr>
          <w:p w14:paraId="55D86531"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9AEEEA0" w14:textId="13316A93"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77056A8E" w14:textId="6CFCC41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5D5C226" w14:textId="4D026F4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485E953" w14:textId="1CBBA04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054CD7F" w14:textId="2B542F4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05C71C2" w14:textId="2A61113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7C6904B9" w14:textId="77777777" w:rsidTr="00E53210">
        <w:trPr>
          <w:trHeight w:val="127"/>
        </w:trPr>
        <w:tc>
          <w:tcPr>
            <w:tcW w:w="2987" w:type="dxa"/>
            <w:vMerge/>
            <w:shd w:val="clear" w:color="auto" w:fill="F7CAAC" w:themeFill="accent2" w:themeFillTint="66"/>
            <w:vAlign w:val="center"/>
          </w:tcPr>
          <w:p w14:paraId="03A92BCD"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0C020868" w14:textId="69D24917"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45092259" w14:textId="37FC682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A777C63" w14:textId="7174C8A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4EBA374" w14:textId="65012E0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EEA6989" w14:textId="57A6C26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1DFA928" w14:textId="68DF616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027BA086" w14:textId="77777777" w:rsidTr="00E53210">
        <w:trPr>
          <w:trHeight w:val="127"/>
        </w:trPr>
        <w:tc>
          <w:tcPr>
            <w:tcW w:w="14606" w:type="dxa"/>
            <w:gridSpan w:val="7"/>
            <w:shd w:val="clear" w:color="auto" w:fill="F7CAAC" w:themeFill="accent2" w:themeFillTint="66"/>
            <w:vAlign w:val="center"/>
          </w:tcPr>
          <w:p w14:paraId="4AB7A682" w14:textId="0D39981D"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ПМК-1</w:t>
            </w:r>
            <w:r w:rsidR="00134D34" w:rsidRPr="007C1AEF">
              <w:rPr>
                <w:rFonts w:ascii="Times New Roman" w:eastAsia="Calibri" w:hAnsi="Times New Roman" w:cs="Times New Roman"/>
                <w:b/>
                <w:i/>
                <w:sz w:val="18"/>
                <w:szCs w:val="18"/>
              </w:rPr>
              <w:t>»</w:t>
            </w:r>
          </w:p>
        </w:tc>
      </w:tr>
      <w:tr w:rsidR="00770BDE" w:rsidRPr="007C1AEF" w14:paraId="25976145" w14:textId="77777777" w:rsidTr="00E53210">
        <w:trPr>
          <w:trHeight w:val="127"/>
        </w:trPr>
        <w:tc>
          <w:tcPr>
            <w:tcW w:w="2987" w:type="dxa"/>
            <w:vMerge w:val="restart"/>
            <w:shd w:val="clear" w:color="auto" w:fill="F7CAAC" w:themeFill="accent2" w:themeFillTint="66"/>
            <w:vAlign w:val="center"/>
          </w:tcPr>
          <w:p w14:paraId="1106FC7D"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5BC9D93E" w14:textId="541105D3"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69A011F0" w14:textId="62E8842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3CDD230B" w14:textId="4777D6C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A962455" w14:textId="12296D8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CFC815C" w14:textId="6368043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DFB6DE7" w14:textId="46C4B4A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1B41BB2" w14:textId="35101CD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0C2E50D1" w14:textId="77777777" w:rsidTr="00E53210">
        <w:trPr>
          <w:trHeight w:val="127"/>
        </w:trPr>
        <w:tc>
          <w:tcPr>
            <w:tcW w:w="2987" w:type="dxa"/>
            <w:vMerge/>
            <w:shd w:val="clear" w:color="auto" w:fill="F7CAAC" w:themeFill="accent2" w:themeFillTint="66"/>
            <w:vAlign w:val="center"/>
          </w:tcPr>
          <w:p w14:paraId="3B7B533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534DCFF" w14:textId="74BD4AE4"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580EDEF4" w14:textId="12FB005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4D8C18F2" w14:textId="640E7FB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2A5E1BF" w14:textId="59B020C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00D20A19" w14:textId="15F4A43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4DA0CEB" w14:textId="1EB2CFB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B225EC5" w14:textId="77777777" w:rsidTr="00E53210">
        <w:trPr>
          <w:trHeight w:val="127"/>
        </w:trPr>
        <w:tc>
          <w:tcPr>
            <w:tcW w:w="2987" w:type="dxa"/>
            <w:vMerge/>
            <w:shd w:val="clear" w:color="auto" w:fill="F7CAAC" w:themeFill="accent2" w:themeFillTint="66"/>
            <w:vAlign w:val="center"/>
          </w:tcPr>
          <w:p w14:paraId="67DF1ECE"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75ADA1DB" w14:textId="1B188EF8"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1274EFD" w14:textId="5734C2C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7C0E0045" w14:textId="6956E0D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02D5865" w14:textId="33D838A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6A4E1F3" w14:textId="2EC9129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1E7CF727" w14:textId="7F3C88A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96A7518" w14:textId="77777777" w:rsidTr="00E53210">
        <w:trPr>
          <w:trHeight w:val="127"/>
        </w:trPr>
        <w:tc>
          <w:tcPr>
            <w:tcW w:w="2987" w:type="dxa"/>
            <w:vMerge/>
            <w:shd w:val="clear" w:color="auto" w:fill="F7CAAC" w:themeFill="accent2" w:themeFillTint="66"/>
            <w:vAlign w:val="center"/>
          </w:tcPr>
          <w:p w14:paraId="309A8FF9"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34920638" w14:textId="3B4E23AB"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6105661D" w14:textId="18FA84DC"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72B4339" w14:textId="0DC6DEC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1BEAFA2" w14:textId="378ECA4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B64B018" w14:textId="5FA4D26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0C4652D" w14:textId="1B02147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290C7D16" w14:textId="77777777" w:rsidTr="00E53210">
        <w:trPr>
          <w:trHeight w:val="127"/>
        </w:trPr>
        <w:tc>
          <w:tcPr>
            <w:tcW w:w="2987" w:type="dxa"/>
            <w:vMerge w:val="restart"/>
            <w:shd w:val="clear" w:color="auto" w:fill="F7CAAC" w:themeFill="accent2" w:themeFillTint="66"/>
            <w:vAlign w:val="center"/>
          </w:tcPr>
          <w:p w14:paraId="77679426" w14:textId="3FBB3AED"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5BAB7BB3" w14:textId="0CD06DD8"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5CB572A5" w14:textId="5DC7B9C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7FBFE02" w14:textId="215D171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94C52F0" w14:textId="7BF21A6B"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016B493" w14:textId="5127918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21A611D" w14:textId="39D6C66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E0F113C" w14:textId="77777777" w:rsidTr="00E53210">
        <w:trPr>
          <w:trHeight w:val="127"/>
        </w:trPr>
        <w:tc>
          <w:tcPr>
            <w:tcW w:w="2987" w:type="dxa"/>
            <w:vMerge/>
            <w:shd w:val="clear" w:color="auto" w:fill="F7CAAC" w:themeFill="accent2" w:themeFillTint="66"/>
            <w:vAlign w:val="center"/>
          </w:tcPr>
          <w:p w14:paraId="5F278FE1"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BC7913E" w14:textId="33129F7B"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021BBD96" w14:textId="522EB03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7D44D098" w14:textId="0B4B99F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540364C2" w14:textId="11EC6FE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213D5BE4" w14:textId="7605D98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9FB0581" w14:textId="7F85723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703E887" w14:textId="77777777" w:rsidTr="00E53210">
        <w:trPr>
          <w:trHeight w:val="77"/>
        </w:trPr>
        <w:tc>
          <w:tcPr>
            <w:tcW w:w="2987" w:type="dxa"/>
            <w:vMerge/>
            <w:shd w:val="clear" w:color="auto" w:fill="F7CAAC" w:themeFill="accent2" w:themeFillTint="66"/>
            <w:vAlign w:val="center"/>
          </w:tcPr>
          <w:p w14:paraId="63150FC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3A0BFF9E" w14:textId="6C7D0B5F"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795A298F" w14:textId="642A9B7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2F95900" w14:textId="6E5D31B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2D806D5" w14:textId="368E0CF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48AC4D7" w14:textId="5976FDD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AAE2D12" w14:textId="3D7AC4C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314AE224" w14:textId="77777777" w:rsidTr="00E53210">
        <w:trPr>
          <w:trHeight w:val="127"/>
        </w:trPr>
        <w:tc>
          <w:tcPr>
            <w:tcW w:w="2987" w:type="dxa"/>
            <w:vMerge/>
            <w:shd w:val="clear" w:color="auto" w:fill="F7CAAC" w:themeFill="accent2" w:themeFillTint="66"/>
            <w:vAlign w:val="center"/>
          </w:tcPr>
          <w:p w14:paraId="0BFC467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828A271" w14:textId="142A259D"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79ECA702" w14:textId="519B4FF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6CFEF64" w14:textId="0849867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21F85F3" w14:textId="029553D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E62A514" w14:textId="44F3F273"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963B606" w14:textId="29DBCD4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r w:rsidR="004866C6" w:rsidRPr="007C1AEF" w14:paraId="5A51B75C" w14:textId="77777777" w:rsidTr="00E53210">
        <w:trPr>
          <w:trHeight w:val="127"/>
        </w:trPr>
        <w:tc>
          <w:tcPr>
            <w:tcW w:w="14606" w:type="dxa"/>
            <w:gridSpan w:val="7"/>
            <w:shd w:val="clear" w:color="auto" w:fill="F7CAAC" w:themeFill="accent2" w:themeFillTint="66"/>
            <w:vAlign w:val="center"/>
          </w:tcPr>
          <w:p w14:paraId="441AFC66" w14:textId="5A9903C2"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ПМК-2</w:t>
            </w:r>
            <w:r w:rsidR="00134D34" w:rsidRPr="007C1AEF">
              <w:rPr>
                <w:rFonts w:ascii="Times New Roman" w:eastAsia="Calibri" w:hAnsi="Times New Roman" w:cs="Times New Roman"/>
                <w:b/>
                <w:i/>
                <w:sz w:val="18"/>
                <w:szCs w:val="18"/>
              </w:rPr>
              <w:t>»</w:t>
            </w:r>
          </w:p>
        </w:tc>
      </w:tr>
      <w:tr w:rsidR="00770BDE" w:rsidRPr="007C1AEF" w14:paraId="5EE2B35C" w14:textId="77777777" w:rsidTr="00E53210">
        <w:trPr>
          <w:trHeight w:val="127"/>
        </w:trPr>
        <w:tc>
          <w:tcPr>
            <w:tcW w:w="2987" w:type="dxa"/>
            <w:vMerge w:val="restart"/>
            <w:shd w:val="clear" w:color="auto" w:fill="F7CAAC" w:themeFill="accent2" w:themeFillTint="66"/>
            <w:vAlign w:val="center"/>
          </w:tcPr>
          <w:p w14:paraId="6B040BB7"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0BF42A41" w14:textId="154249D1"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3105AD52" w14:textId="1EBC359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1D6F4FC" w14:textId="3A9E5A4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E814B59" w14:textId="191049F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134936F" w14:textId="58F5DB5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908FE24" w14:textId="58E2A08A"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90A6573" w14:textId="53CEF271" w:rsidR="00770BDE" w:rsidRPr="007C1AEF" w:rsidRDefault="00C50F8A"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0,322</w:t>
            </w:r>
          </w:p>
        </w:tc>
      </w:tr>
      <w:tr w:rsidR="00770BDE" w:rsidRPr="007C1AEF" w14:paraId="2BEA4BC0" w14:textId="77777777" w:rsidTr="00E53210">
        <w:trPr>
          <w:trHeight w:val="127"/>
        </w:trPr>
        <w:tc>
          <w:tcPr>
            <w:tcW w:w="2987" w:type="dxa"/>
            <w:vMerge/>
            <w:shd w:val="clear" w:color="auto" w:fill="F7CAAC" w:themeFill="accent2" w:themeFillTint="66"/>
            <w:vAlign w:val="center"/>
          </w:tcPr>
          <w:p w14:paraId="3A07AE4F"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53B6D707" w14:textId="3991AEFD"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8640894" w14:textId="652CCEA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0A9D1DC" w14:textId="0CAB3900"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DE4B253" w14:textId="62948D6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3999E5FB" w14:textId="6C039B69"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018A121" w14:textId="16B68A9D" w:rsidR="00770BDE" w:rsidRPr="007C1AEF" w:rsidRDefault="00171D83"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0,065</w:t>
            </w:r>
          </w:p>
        </w:tc>
      </w:tr>
      <w:tr w:rsidR="00770BDE" w:rsidRPr="007C1AEF" w14:paraId="6DB073DE" w14:textId="77777777" w:rsidTr="00E53210">
        <w:trPr>
          <w:trHeight w:val="127"/>
        </w:trPr>
        <w:tc>
          <w:tcPr>
            <w:tcW w:w="2987" w:type="dxa"/>
            <w:vMerge/>
            <w:shd w:val="clear" w:color="auto" w:fill="F7CAAC" w:themeFill="accent2" w:themeFillTint="66"/>
            <w:vAlign w:val="center"/>
          </w:tcPr>
          <w:p w14:paraId="5668D9A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F726111" w14:textId="147BB96E"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32027FA6" w14:textId="4D386CF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4E7DF2B" w14:textId="34EF753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6E69429E" w14:textId="5F478CE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572DAAF9" w14:textId="5185F764"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E04EACD" w14:textId="586E5AC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6CFF9C6E" w14:textId="77777777" w:rsidTr="00E53210">
        <w:trPr>
          <w:trHeight w:val="127"/>
        </w:trPr>
        <w:tc>
          <w:tcPr>
            <w:tcW w:w="2987" w:type="dxa"/>
            <w:vMerge/>
            <w:shd w:val="clear" w:color="auto" w:fill="F7CAAC" w:themeFill="accent2" w:themeFillTint="66"/>
            <w:vAlign w:val="center"/>
          </w:tcPr>
          <w:p w14:paraId="2559EABC"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058EF51C" w14:textId="3F8D15CA"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585DD93C" w14:textId="44276FE6"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363B721" w14:textId="116D9A0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37528C8" w14:textId="25E7201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0AA588D" w14:textId="4AE7F47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213CF2C" w14:textId="50F65D74" w:rsidR="00770BDE" w:rsidRPr="007C1AEF" w:rsidRDefault="00171D83"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0,387</w:t>
            </w:r>
          </w:p>
        </w:tc>
      </w:tr>
      <w:tr w:rsidR="00770BDE" w:rsidRPr="007C1AEF" w14:paraId="50B8CAA2" w14:textId="77777777" w:rsidTr="00E53210">
        <w:trPr>
          <w:trHeight w:val="127"/>
        </w:trPr>
        <w:tc>
          <w:tcPr>
            <w:tcW w:w="2987" w:type="dxa"/>
            <w:vMerge w:val="restart"/>
            <w:shd w:val="clear" w:color="auto" w:fill="F7CAAC" w:themeFill="accent2" w:themeFillTint="66"/>
            <w:vAlign w:val="center"/>
          </w:tcPr>
          <w:p w14:paraId="68E68BCD" w14:textId="2289B00A"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6F8E23D1" w14:textId="17333851"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3B010741" w14:textId="37FC9F3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1802C0B" w14:textId="34BBF9D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1D267D43" w14:textId="2EC607A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8A02FF4" w14:textId="3F9B352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45CA1D1" w14:textId="3039642D" w:rsidR="00770BDE" w:rsidRPr="007C1AEF" w:rsidRDefault="00C263F6"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11,651</w:t>
            </w:r>
          </w:p>
        </w:tc>
      </w:tr>
      <w:tr w:rsidR="00770BDE" w:rsidRPr="007C1AEF" w14:paraId="6CBC1B4F" w14:textId="77777777" w:rsidTr="00E53210">
        <w:trPr>
          <w:trHeight w:val="127"/>
        </w:trPr>
        <w:tc>
          <w:tcPr>
            <w:tcW w:w="2987" w:type="dxa"/>
            <w:vMerge/>
            <w:shd w:val="clear" w:color="auto" w:fill="F7CAAC" w:themeFill="accent2" w:themeFillTint="66"/>
            <w:vAlign w:val="center"/>
          </w:tcPr>
          <w:p w14:paraId="5C427E6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7DF8B957" w14:textId="2304363F"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49EB4314" w14:textId="7175314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6179357F" w14:textId="2A6C25B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206442C" w14:textId="7E20D64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5720933" w14:textId="4052050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2D7D2BB" w14:textId="04E6C082" w:rsidR="00770BDE" w:rsidRPr="007C1AEF" w:rsidRDefault="00C263F6"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2,78</w:t>
            </w:r>
          </w:p>
        </w:tc>
      </w:tr>
      <w:tr w:rsidR="00770BDE" w:rsidRPr="007C1AEF" w14:paraId="30819B1F" w14:textId="77777777" w:rsidTr="00E53210">
        <w:trPr>
          <w:trHeight w:val="127"/>
        </w:trPr>
        <w:tc>
          <w:tcPr>
            <w:tcW w:w="2987" w:type="dxa"/>
            <w:vMerge/>
            <w:shd w:val="clear" w:color="auto" w:fill="F7CAAC" w:themeFill="accent2" w:themeFillTint="66"/>
            <w:vAlign w:val="center"/>
          </w:tcPr>
          <w:p w14:paraId="07709B91"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60CB284" w14:textId="73A1D8EA"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30292535" w14:textId="37F0A6B8"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5851F06" w14:textId="11EEAB7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F03E892" w14:textId="4CC9539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3FDF623" w14:textId="2598002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0D89966" w14:textId="4D2E95F7"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53606931" w14:textId="77777777" w:rsidTr="00E53210">
        <w:trPr>
          <w:trHeight w:val="127"/>
        </w:trPr>
        <w:tc>
          <w:tcPr>
            <w:tcW w:w="2987" w:type="dxa"/>
            <w:vMerge/>
            <w:shd w:val="clear" w:color="auto" w:fill="F7CAAC" w:themeFill="accent2" w:themeFillTint="66"/>
            <w:vAlign w:val="center"/>
          </w:tcPr>
          <w:p w14:paraId="7728CF85"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73AE2AA8" w14:textId="230B7488"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7BA76D48" w14:textId="2638BB95"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11865E8" w14:textId="0C3444CE"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00A4DC7" w14:textId="62995E36"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6566C43" w14:textId="534A1EB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5C841D2F" w14:textId="0A504E0C" w:rsidR="00770BDE" w:rsidRPr="007C1AEF" w:rsidRDefault="00C263F6"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14,437</w:t>
            </w:r>
          </w:p>
        </w:tc>
      </w:tr>
      <w:tr w:rsidR="004866C6" w:rsidRPr="007C1AEF" w14:paraId="0294A5FA" w14:textId="77777777" w:rsidTr="00E53210">
        <w:trPr>
          <w:trHeight w:val="127"/>
        </w:trPr>
        <w:tc>
          <w:tcPr>
            <w:tcW w:w="14606" w:type="dxa"/>
            <w:gridSpan w:val="7"/>
            <w:shd w:val="clear" w:color="auto" w:fill="F7CAAC" w:themeFill="accent2" w:themeFillTint="66"/>
            <w:vAlign w:val="center"/>
          </w:tcPr>
          <w:p w14:paraId="25211E50" w14:textId="069A154B" w:rsidR="004866C6" w:rsidRPr="007C1AEF" w:rsidRDefault="007C1AEF"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sz w:val="18"/>
                <w:szCs w:val="18"/>
              </w:rPr>
              <w:t xml:space="preserve">Котельная </w:t>
            </w:r>
            <w:r w:rsidR="00134D34" w:rsidRPr="007C1AEF">
              <w:rPr>
                <w:rFonts w:ascii="Times New Roman" w:eastAsia="Calibri" w:hAnsi="Times New Roman" w:cs="Times New Roman"/>
                <w:b/>
                <w:i/>
                <w:sz w:val="18"/>
                <w:szCs w:val="18"/>
              </w:rPr>
              <w:t>«</w:t>
            </w:r>
            <w:r w:rsidR="004866C6" w:rsidRPr="007C1AEF">
              <w:rPr>
                <w:rFonts w:ascii="Times New Roman" w:eastAsia="Calibri" w:hAnsi="Times New Roman" w:cs="Times New Roman"/>
                <w:b/>
                <w:i/>
                <w:sz w:val="18"/>
                <w:szCs w:val="18"/>
              </w:rPr>
              <w:t>Зеленая</w:t>
            </w:r>
            <w:r w:rsidR="00134D34" w:rsidRPr="007C1AEF">
              <w:rPr>
                <w:rFonts w:ascii="Times New Roman" w:eastAsia="Calibri" w:hAnsi="Times New Roman" w:cs="Times New Roman"/>
                <w:b/>
                <w:i/>
                <w:sz w:val="18"/>
                <w:szCs w:val="18"/>
              </w:rPr>
              <w:t>»</w:t>
            </w:r>
          </w:p>
        </w:tc>
      </w:tr>
      <w:tr w:rsidR="00770BDE" w:rsidRPr="007C1AEF" w14:paraId="65DF07D7" w14:textId="77777777" w:rsidTr="00E53210">
        <w:trPr>
          <w:trHeight w:val="127"/>
        </w:trPr>
        <w:tc>
          <w:tcPr>
            <w:tcW w:w="2987" w:type="dxa"/>
            <w:vMerge w:val="restart"/>
            <w:shd w:val="clear" w:color="auto" w:fill="F7CAAC" w:themeFill="accent2" w:themeFillTint="66"/>
            <w:vAlign w:val="center"/>
          </w:tcPr>
          <w:p w14:paraId="447C3D3F" w14:textId="77777777" w:rsidR="00770BDE" w:rsidRPr="007C1AEF" w:rsidRDefault="00770BDE" w:rsidP="00E53210">
            <w:pPr>
              <w:autoSpaceDE w:val="0"/>
              <w:autoSpaceDN w:val="0"/>
              <w:adjustRightInd w:val="0"/>
              <w:spacing w:after="0" w:line="240" w:lineRule="auto"/>
              <w:jc w:val="center"/>
              <w:rPr>
                <w:rFonts w:ascii="Times New Roman" w:hAnsi="Times New Roman" w:cs="Times New Roman"/>
                <w:b/>
                <w:i/>
                <w:sz w:val="18"/>
                <w:szCs w:val="18"/>
              </w:rPr>
            </w:pPr>
            <w:r w:rsidRPr="007C1AEF">
              <w:rPr>
                <w:rFonts w:ascii="Times New Roman" w:hAnsi="Times New Roman" w:cs="Times New Roman"/>
                <w:b/>
                <w:i/>
                <w:sz w:val="18"/>
                <w:szCs w:val="18"/>
              </w:rPr>
              <w:t>Тепловая энергия</w:t>
            </w:r>
          </w:p>
          <w:p w14:paraId="1BB0232B" w14:textId="6D4680FC"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b/>
                <w:i/>
                <w:sz w:val="18"/>
                <w:szCs w:val="18"/>
              </w:rPr>
              <w:t>(мощности), Гкал/ч</w:t>
            </w:r>
          </w:p>
        </w:tc>
        <w:tc>
          <w:tcPr>
            <w:tcW w:w="4820" w:type="dxa"/>
            <w:shd w:val="clear" w:color="auto" w:fill="auto"/>
            <w:vAlign w:val="center"/>
          </w:tcPr>
          <w:p w14:paraId="4F41D6B4" w14:textId="5E0AF2A2"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2BD69D12" w14:textId="26170AE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35481AC" w14:textId="19715593"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3BFF7DEC" w14:textId="681E652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538EA9CA" w14:textId="6740F28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2314892B" w14:textId="35E74C78"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color w:val="000000"/>
                <w:sz w:val="18"/>
                <w:szCs w:val="18"/>
              </w:rPr>
              <w:t>0</w:t>
            </w:r>
          </w:p>
        </w:tc>
      </w:tr>
      <w:tr w:rsidR="00770BDE" w:rsidRPr="007C1AEF" w14:paraId="468273E3" w14:textId="77777777" w:rsidTr="00E53210">
        <w:trPr>
          <w:trHeight w:val="127"/>
        </w:trPr>
        <w:tc>
          <w:tcPr>
            <w:tcW w:w="2987" w:type="dxa"/>
            <w:vMerge/>
            <w:shd w:val="clear" w:color="auto" w:fill="F7CAAC" w:themeFill="accent2" w:themeFillTint="66"/>
            <w:vAlign w:val="center"/>
          </w:tcPr>
          <w:p w14:paraId="383CBF6A"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0D880619" w14:textId="7723F1C0"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365EB696" w14:textId="7777777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6A8F7999" w14:textId="2ECBBC6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1D38CC02" w14:textId="7262102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26F73202" w14:textId="19A10B51"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FBE4D5" w:themeFill="accent2" w:themeFillTint="33"/>
            <w:vAlign w:val="center"/>
          </w:tcPr>
          <w:p w14:paraId="744642ED" w14:textId="532C9AE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620164F3" w14:textId="77777777" w:rsidTr="00E53210">
        <w:trPr>
          <w:trHeight w:val="127"/>
        </w:trPr>
        <w:tc>
          <w:tcPr>
            <w:tcW w:w="2987" w:type="dxa"/>
            <w:vMerge/>
            <w:shd w:val="clear" w:color="auto" w:fill="F7CAAC" w:themeFill="accent2" w:themeFillTint="66"/>
            <w:vAlign w:val="center"/>
          </w:tcPr>
          <w:p w14:paraId="15A493A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65C01187" w14:textId="0D57281F"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146D4EEC" w14:textId="77777777"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40797645" w14:textId="2BC958B6"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0EBB1A4C" w14:textId="5ABF27B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3AEC984C" w14:textId="5D8F64D2"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c>
          <w:tcPr>
            <w:tcW w:w="1360" w:type="dxa"/>
            <w:shd w:val="clear" w:color="auto" w:fill="auto"/>
            <w:vAlign w:val="center"/>
          </w:tcPr>
          <w:p w14:paraId="219B686A" w14:textId="3F6EE44C"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sz w:val="18"/>
                <w:szCs w:val="18"/>
              </w:rPr>
              <w:t>0</w:t>
            </w:r>
          </w:p>
        </w:tc>
      </w:tr>
      <w:tr w:rsidR="00770BDE" w:rsidRPr="007C1AEF" w14:paraId="30D56500" w14:textId="77777777" w:rsidTr="00E53210">
        <w:trPr>
          <w:trHeight w:val="127"/>
        </w:trPr>
        <w:tc>
          <w:tcPr>
            <w:tcW w:w="2987" w:type="dxa"/>
            <w:vMerge/>
            <w:shd w:val="clear" w:color="auto" w:fill="F7CAAC" w:themeFill="accent2" w:themeFillTint="66"/>
            <w:vAlign w:val="center"/>
          </w:tcPr>
          <w:p w14:paraId="6A8AB230"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65E2DB90" w14:textId="2DF81EC6" w:rsidR="00770BDE" w:rsidRPr="007C1AEF" w:rsidRDefault="00770BDE" w:rsidP="00E53210">
            <w:pPr>
              <w:autoSpaceDE w:val="0"/>
              <w:autoSpaceDN w:val="0"/>
              <w:adjustRightInd w:val="0"/>
              <w:spacing w:after="0" w:line="240" w:lineRule="auto"/>
              <w:jc w:val="center"/>
              <w:rPr>
                <w:rFonts w:ascii="Times New Roman" w:eastAsia="Calibri" w:hAnsi="Times New Roman" w:cs="Times New Roman"/>
                <w:b/>
                <w:i/>
                <w:sz w:val="18"/>
                <w:szCs w:val="18"/>
              </w:rPr>
            </w:pPr>
            <w:r w:rsidRPr="007C1AE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4B0E1461" w14:textId="2CAF8839" w:rsidR="00770BDE" w:rsidRPr="007C1AEF" w:rsidRDefault="00770BDE" w:rsidP="00E53210">
            <w:pPr>
              <w:spacing w:after="0" w:line="240" w:lineRule="auto"/>
              <w:jc w:val="center"/>
              <w:rPr>
                <w:rFonts w:ascii="Times New Roman" w:eastAsia="Calibri" w:hAnsi="Times New Roman" w:cs="Times New Roman"/>
                <w:b/>
                <w:i/>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630AABF" w14:textId="196D6635"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4413559A" w14:textId="07DAC79B"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34C7C44C" w14:textId="7DFA638F"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6EC258CB" w14:textId="5636A53D" w:rsidR="00770BDE" w:rsidRPr="007C1AEF" w:rsidRDefault="00770BDE" w:rsidP="00E53210">
            <w:pPr>
              <w:spacing w:after="0" w:line="240" w:lineRule="auto"/>
              <w:jc w:val="center"/>
              <w:rPr>
                <w:rFonts w:ascii="Times New Roman" w:eastAsia="Calibri" w:hAnsi="Times New Roman" w:cs="Times New Roman"/>
                <w:sz w:val="18"/>
                <w:szCs w:val="18"/>
              </w:rPr>
            </w:pPr>
            <w:r w:rsidRPr="007C1AEF">
              <w:rPr>
                <w:rFonts w:ascii="Times New Roman" w:eastAsia="Calibri" w:hAnsi="Times New Roman" w:cs="Times New Roman"/>
                <w:b/>
                <w:i/>
                <w:color w:val="000000"/>
                <w:sz w:val="18"/>
                <w:szCs w:val="18"/>
              </w:rPr>
              <w:t>0</w:t>
            </w:r>
          </w:p>
        </w:tc>
      </w:tr>
      <w:tr w:rsidR="00770BDE" w:rsidRPr="007C1AEF" w14:paraId="28313942" w14:textId="77777777" w:rsidTr="00E53210">
        <w:trPr>
          <w:trHeight w:val="127"/>
        </w:trPr>
        <w:tc>
          <w:tcPr>
            <w:tcW w:w="2987" w:type="dxa"/>
            <w:vMerge w:val="restart"/>
            <w:shd w:val="clear" w:color="auto" w:fill="F7CAAC" w:themeFill="accent2" w:themeFillTint="66"/>
            <w:vAlign w:val="center"/>
          </w:tcPr>
          <w:p w14:paraId="6745F156" w14:textId="22C15392"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r w:rsidRPr="007C1AEF">
              <w:rPr>
                <w:rFonts w:ascii="Times New Roman" w:hAnsi="Times New Roman" w:cs="Times New Roman"/>
                <w:b/>
                <w:i/>
                <w:sz w:val="18"/>
                <w:szCs w:val="18"/>
              </w:rPr>
              <w:t>Теплоноситель,м3/ч</w:t>
            </w:r>
          </w:p>
        </w:tc>
        <w:tc>
          <w:tcPr>
            <w:tcW w:w="4820" w:type="dxa"/>
            <w:shd w:val="clear" w:color="auto" w:fill="auto"/>
            <w:vAlign w:val="center"/>
          </w:tcPr>
          <w:p w14:paraId="01484FEE" w14:textId="6DAFC002"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отопление</w:t>
            </w:r>
          </w:p>
        </w:tc>
        <w:tc>
          <w:tcPr>
            <w:tcW w:w="1359" w:type="dxa"/>
            <w:shd w:val="clear" w:color="auto" w:fill="auto"/>
            <w:vAlign w:val="center"/>
          </w:tcPr>
          <w:p w14:paraId="4E2F0F36" w14:textId="10D9495C" w:rsidR="00770BDE" w:rsidRPr="007C1AEF" w:rsidRDefault="00770BDE" w:rsidP="00E53210">
            <w:pPr>
              <w:spacing w:after="0" w:line="240" w:lineRule="auto"/>
              <w:jc w:val="center"/>
              <w:rPr>
                <w:rFonts w:ascii="Times New Roman" w:eastAsia="Calibri" w:hAnsi="Times New Roman" w:cs="Times New Roman"/>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7E677BD5" w14:textId="14F6CC6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6306914A" w14:textId="6F284B1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E00A7EA" w14:textId="09CA6FD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A36824A" w14:textId="096DFD3D"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6C062FD3" w14:textId="77777777" w:rsidTr="00E53210">
        <w:trPr>
          <w:trHeight w:val="127"/>
        </w:trPr>
        <w:tc>
          <w:tcPr>
            <w:tcW w:w="2987" w:type="dxa"/>
            <w:vMerge/>
            <w:shd w:val="clear" w:color="auto" w:fill="F7CAAC" w:themeFill="accent2" w:themeFillTint="66"/>
            <w:vAlign w:val="center"/>
          </w:tcPr>
          <w:p w14:paraId="036E73CB"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BE4D5" w:themeFill="accent2" w:themeFillTint="33"/>
            <w:vAlign w:val="center"/>
          </w:tcPr>
          <w:p w14:paraId="3F5CEBEB" w14:textId="0A6600DE"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6AD3608C" w14:textId="66CD230B" w:rsidR="00770BDE" w:rsidRPr="007C1AEF" w:rsidRDefault="00770BDE" w:rsidP="00E53210">
            <w:pPr>
              <w:spacing w:after="0" w:line="240" w:lineRule="auto"/>
              <w:jc w:val="center"/>
              <w:rPr>
                <w:rFonts w:ascii="Times New Roman" w:eastAsia="Calibri" w:hAnsi="Times New Roman" w:cs="Times New Roman"/>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4A2BD451" w14:textId="5B0D753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0E7D1234" w14:textId="77D4A92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6F300225" w14:textId="3632687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FBE4D5" w:themeFill="accent2" w:themeFillTint="33"/>
            <w:vAlign w:val="center"/>
          </w:tcPr>
          <w:p w14:paraId="1FCF3A8E" w14:textId="5B98CC19"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11F88975" w14:textId="77777777" w:rsidTr="00E53210">
        <w:trPr>
          <w:trHeight w:val="127"/>
        </w:trPr>
        <w:tc>
          <w:tcPr>
            <w:tcW w:w="2987" w:type="dxa"/>
            <w:vMerge/>
            <w:shd w:val="clear" w:color="auto" w:fill="F7CAAC" w:themeFill="accent2" w:themeFillTint="66"/>
            <w:vAlign w:val="center"/>
          </w:tcPr>
          <w:p w14:paraId="4465B47A"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auto"/>
            <w:vAlign w:val="center"/>
          </w:tcPr>
          <w:p w14:paraId="0CC98BDB" w14:textId="063C0D1C"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2B071ABD" w14:textId="067A12E5" w:rsidR="00770BDE" w:rsidRPr="007C1AEF" w:rsidRDefault="00770BDE" w:rsidP="00E53210">
            <w:pPr>
              <w:spacing w:after="0" w:line="240" w:lineRule="auto"/>
              <w:jc w:val="center"/>
              <w:rPr>
                <w:rFonts w:ascii="Times New Roman" w:eastAsia="Calibri" w:hAnsi="Times New Roman" w:cs="Times New Roman"/>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A9997C1" w14:textId="2E57D132"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015FB1D1" w14:textId="3469752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F354537" w14:textId="46DFA99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c>
          <w:tcPr>
            <w:tcW w:w="1360" w:type="dxa"/>
            <w:shd w:val="clear" w:color="auto" w:fill="auto"/>
            <w:vAlign w:val="center"/>
          </w:tcPr>
          <w:p w14:paraId="49AD21DA" w14:textId="0FDACB1A"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color w:val="000000"/>
                <w:sz w:val="18"/>
                <w:szCs w:val="18"/>
              </w:rPr>
              <w:t>0</w:t>
            </w:r>
          </w:p>
        </w:tc>
      </w:tr>
      <w:tr w:rsidR="00770BDE" w:rsidRPr="007C1AEF" w14:paraId="0F606BF7" w14:textId="77777777" w:rsidTr="00E53210">
        <w:trPr>
          <w:trHeight w:val="127"/>
        </w:trPr>
        <w:tc>
          <w:tcPr>
            <w:tcW w:w="2987" w:type="dxa"/>
            <w:vMerge/>
            <w:shd w:val="clear" w:color="auto" w:fill="F7CAAC" w:themeFill="accent2" w:themeFillTint="66"/>
            <w:vAlign w:val="center"/>
          </w:tcPr>
          <w:p w14:paraId="06BDF824" w14:textId="77777777" w:rsidR="00770BDE" w:rsidRPr="007C1AEF" w:rsidRDefault="00770BDE" w:rsidP="00E53210">
            <w:pPr>
              <w:spacing w:after="0" w:line="240" w:lineRule="auto"/>
              <w:jc w:val="center"/>
              <w:rPr>
                <w:rFonts w:ascii="Times New Roman" w:eastAsia="Calibri" w:hAnsi="Times New Roman" w:cs="Times New Roman"/>
                <w:sz w:val="18"/>
                <w:szCs w:val="18"/>
                <w:highlight w:val="yellow"/>
              </w:rPr>
            </w:pPr>
          </w:p>
        </w:tc>
        <w:tc>
          <w:tcPr>
            <w:tcW w:w="4820" w:type="dxa"/>
            <w:shd w:val="clear" w:color="auto" w:fill="F7CAAC" w:themeFill="accent2" w:themeFillTint="66"/>
            <w:vAlign w:val="center"/>
          </w:tcPr>
          <w:p w14:paraId="40E53E1E" w14:textId="48CF9116" w:rsidR="00770BDE" w:rsidRPr="007C1AEF" w:rsidRDefault="00770BDE"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7C1AE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358CD1DA" w14:textId="5C3ECE8F"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765B6093" w14:textId="7A0146CC"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A94D313" w14:textId="4CC090D1"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2A725A7E" w14:textId="0D7A4E24"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c>
          <w:tcPr>
            <w:tcW w:w="1360" w:type="dxa"/>
            <w:shd w:val="clear" w:color="auto" w:fill="F7CAAC" w:themeFill="accent2" w:themeFillTint="66"/>
            <w:vAlign w:val="center"/>
          </w:tcPr>
          <w:p w14:paraId="00065E68" w14:textId="57AE6D20" w:rsidR="00770BDE" w:rsidRPr="007C1AEF" w:rsidRDefault="00770BDE" w:rsidP="00E53210">
            <w:pPr>
              <w:spacing w:after="0" w:line="240" w:lineRule="auto"/>
              <w:jc w:val="center"/>
              <w:rPr>
                <w:rFonts w:ascii="Times New Roman" w:eastAsia="Calibri" w:hAnsi="Times New Roman" w:cs="Times New Roman"/>
                <w:b/>
                <w:i/>
                <w:color w:val="000000"/>
                <w:sz w:val="18"/>
                <w:szCs w:val="18"/>
              </w:rPr>
            </w:pPr>
            <w:r w:rsidRPr="007C1AEF">
              <w:rPr>
                <w:rFonts w:ascii="Times New Roman" w:eastAsia="Calibri" w:hAnsi="Times New Roman" w:cs="Times New Roman"/>
                <w:b/>
                <w:i/>
                <w:color w:val="000000"/>
                <w:sz w:val="18"/>
                <w:szCs w:val="18"/>
              </w:rPr>
              <w:t>0</w:t>
            </w:r>
          </w:p>
        </w:tc>
      </w:tr>
    </w:tbl>
    <w:p w14:paraId="571EF96B" w14:textId="77777777" w:rsidR="007C1AEF" w:rsidRDefault="007C1AEF" w:rsidP="00424DD6">
      <w:pPr>
        <w:autoSpaceDE w:val="0"/>
        <w:autoSpaceDN w:val="0"/>
        <w:adjustRightInd w:val="0"/>
        <w:spacing w:before="240" w:line="240" w:lineRule="auto"/>
        <w:jc w:val="center"/>
        <w:rPr>
          <w:rFonts w:ascii="Times New Roman" w:hAnsi="Times New Roman" w:cs="Times New Roman"/>
          <w:b/>
          <w:i/>
          <w:iCs/>
          <w:sz w:val="28"/>
          <w:szCs w:val="28"/>
        </w:rPr>
        <w:sectPr w:rsidR="007C1AEF" w:rsidSect="00A44049">
          <w:pgSz w:w="16838" w:h="11906" w:orient="landscape"/>
          <w:pgMar w:top="1418" w:right="1134" w:bottom="851" w:left="1134"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FE246E1" w14:textId="7B85CD39" w:rsidR="00424DD6" w:rsidRPr="0059711E" w:rsidRDefault="00424DD6" w:rsidP="00424DD6">
      <w:pPr>
        <w:autoSpaceDE w:val="0"/>
        <w:autoSpaceDN w:val="0"/>
        <w:adjustRightInd w:val="0"/>
        <w:spacing w:before="240" w:line="240" w:lineRule="auto"/>
        <w:jc w:val="center"/>
        <w:rPr>
          <w:rFonts w:ascii="Times New Roman" w:hAnsi="Times New Roman" w:cs="Times New Roman"/>
          <w:b/>
          <w:i/>
          <w:iCs/>
          <w:sz w:val="28"/>
          <w:szCs w:val="28"/>
        </w:rPr>
      </w:pPr>
      <w:r w:rsidRPr="0059711E">
        <w:rPr>
          <w:rFonts w:ascii="Times New Roman" w:hAnsi="Times New Roman" w:cs="Times New Roman"/>
          <w:b/>
          <w:i/>
          <w:iCs/>
          <w:sz w:val="28"/>
          <w:szCs w:val="28"/>
        </w:rPr>
        <w:lastRenderedPageBreak/>
        <w:t>2.5 Прогнозы приростов объемов потребления тепловой энергии (мощности) и теплоносителя с разделением по видам теплопотребления в каждом расчетных элементах территориального деления и в зонах действия индивидуального теплоснабжения на каждом этапе</w:t>
      </w:r>
    </w:p>
    <w:p w14:paraId="76C5EDE4" w14:textId="77777777" w:rsidR="00424DD6" w:rsidRPr="0059152E" w:rsidRDefault="00424DD6" w:rsidP="00424DD6">
      <w:pPr>
        <w:autoSpaceDE w:val="0"/>
        <w:autoSpaceDN w:val="0"/>
        <w:adjustRightInd w:val="0"/>
        <w:spacing w:after="0" w:line="360" w:lineRule="auto"/>
        <w:ind w:firstLine="567"/>
        <w:jc w:val="both"/>
        <w:rPr>
          <w:rFonts w:ascii="Times New Roman" w:hAnsi="Times New Roman" w:cs="Times New Roman"/>
          <w:sz w:val="28"/>
          <w:szCs w:val="28"/>
        </w:rPr>
      </w:pPr>
      <w:r w:rsidRPr="0059152E">
        <w:rPr>
          <w:rFonts w:ascii="Times New Roman" w:hAnsi="Times New Roman" w:cs="Times New Roman"/>
          <w:sz w:val="28"/>
          <w:szCs w:val="28"/>
        </w:rPr>
        <w:t>Прогнозы приростов объемов потребления тепловой энерг</w:t>
      </w:r>
      <w:r>
        <w:rPr>
          <w:rFonts w:ascii="Times New Roman" w:hAnsi="Times New Roman" w:cs="Times New Roman"/>
          <w:sz w:val="28"/>
          <w:szCs w:val="28"/>
        </w:rPr>
        <w:t xml:space="preserve">ии (мощности) и теплоносителя в </w:t>
      </w:r>
      <w:r w:rsidRPr="0059152E">
        <w:rPr>
          <w:rFonts w:ascii="Times New Roman" w:hAnsi="Times New Roman" w:cs="Times New Roman"/>
          <w:sz w:val="28"/>
          <w:szCs w:val="28"/>
        </w:rPr>
        <w:t xml:space="preserve">зоне действия индивидуального теплоснабжения </w:t>
      </w:r>
      <w:r>
        <w:rPr>
          <w:rFonts w:ascii="Times New Roman" w:hAnsi="Times New Roman" w:cs="Times New Roman"/>
          <w:sz w:val="28"/>
          <w:szCs w:val="28"/>
        </w:rPr>
        <w:t>Каратузского сельсовета</w:t>
      </w:r>
      <w:r w:rsidRPr="00B63CE8">
        <w:t xml:space="preserve"> </w:t>
      </w:r>
      <w:r>
        <w:rPr>
          <w:rFonts w:ascii="Times New Roman" w:hAnsi="Times New Roman" w:cs="Times New Roman"/>
          <w:sz w:val="28"/>
          <w:szCs w:val="28"/>
        </w:rPr>
        <w:t>Каратузского района</w:t>
      </w:r>
      <w:r w:rsidRPr="00B63CE8">
        <w:rPr>
          <w:rFonts w:ascii="Times New Roman" w:hAnsi="Times New Roman" w:cs="Times New Roman"/>
          <w:sz w:val="28"/>
          <w:szCs w:val="28"/>
        </w:rPr>
        <w:t xml:space="preserve"> </w:t>
      </w:r>
      <w:r w:rsidRPr="0059152E">
        <w:rPr>
          <w:rFonts w:ascii="Times New Roman" w:hAnsi="Times New Roman" w:cs="Times New Roman"/>
          <w:sz w:val="28"/>
          <w:szCs w:val="28"/>
        </w:rPr>
        <w:t>приведены в</w:t>
      </w:r>
      <w:r>
        <w:rPr>
          <w:rFonts w:ascii="Times New Roman" w:hAnsi="Times New Roman" w:cs="Times New Roman"/>
          <w:sz w:val="28"/>
          <w:szCs w:val="28"/>
        </w:rPr>
        <w:t xml:space="preserve"> таблице 2.5.1</w:t>
      </w:r>
      <w:r w:rsidRPr="0059152E">
        <w:rPr>
          <w:rFonts w:ascii="Times New Roman" w:hAnsi="Times New Roman" w:cs="Times New Roman"/>
          <w:sz w:val="28"/>
          <w:szCs w:val="28"/>
        </w:rPr>
        <w:t>.</w:t>
      </w:r>
    </w:p>
    <w:p w14:paraId="2F41CE0E" w14:textId="77777777" w:rsidR="00424DD6" w:rsidRDefault="00424DD6" w:rsidP="00424DD6">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2.5.1</w:t>
      </w:r>
      <w:r w:rsidRPr="006C7F87">
        <w:rPr>
          <w:rFonts w:ascii="Times New Roman" w:hAnsi="Times New Roman" w:cs="Times New Roman"/>
          <w:b/>
          <w:i/>
          <w:sz w:val="28"/>
          <w:szCs w:val="28"/>
        </w:rPr>
        <w:t xml:space="preserve"> – Прогнозы приростов объемов потребления тепловой энергии (мощности) и теплоносителя в зоне действия индивидуального теплоснабжения </w:t>
      </w:r>
      <w:r>
        <w:rPr>
          <w:rFonts w:ascii="Times New Roman" w:hAnsi="Times New Roman" w:cs="Times New Roman"/>
          <w:b/>
          <w:i/>
          <w:sz w:val="28"/>
          <w:szCs w:val="28"/>
        </w:rPr>
        <w:t>Каратузского сельсовета</w:t>
      </w:r>
    </w:p>
    <w:tbl>
      <w:tblPr>
        <w:tblW w:w="14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7"/>
        <w:gridCol w:w="4820"/>
        <w:gridCol w:w="1359"/>
        <w:gridCol w:w="1360"/>
        <w:gridCol w:w="1360"/>
        <w:gridCol w:w="1360"/>
        <w:gridCol w:w="1360"/>
      </w:tblGrid>
      <w:tr w:rsidR="00424DD6" w:rsidRPr="005D3F0F" w14:paraId="5BD205F6" w14:textId="77777777" w:rsidTr="00E53210">
        <w:trPr>
          <w:trHeight w:val="70"/>
        </w:trPr>
        <w:tc>
          <w:tcPr>
            <w:tcW w:w="7807" w:type="dxa"/>
            <w:gridSpan w:val="2"/>
            <w:shd w:val="clear" w:color="auto" w:fill="F7CAAC" w:themeFill="accent2" w:themeFillTint="66"/>
            <w:vAlign w:val="center"/>
          </w:tcPr>
          <w:p w14:paraId="0A8AB0F4" w14:textId="05FEE8F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Times New Roman,Bold" w:hAnsi="Times New Roman" w:cs="Times New Roman"/>
                <w:b/>
                <w:bCs/>
                <w:i/>
                <w:sz w:val="20"/>
                <w:szCs w:val="20"/>
              </w:rPr>
              <w:t>Годы</w:t>
            </w:r>
          </w:p>
        </w:tc>
        <w:tc>
          <w:tcPr>
            <w:tcW w:w="1359" w:type="dxa"/>
            <w:shd w:val="clear" w:color="auto" w:fill="F7CAAC" w:themeFill="accent2" w:themeFillTint="66"/>
            <w:vAlign w:val="center"/>
          </w:tcPr>
          <w:p w14:paraId="05B32728"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2024г.</w:t>
            </w:r>
          </w:p>
        </w:tc>
        <w:tc>
          <w:tcPr>
            <w:tcW w:w="1360" w:type="dxa"/>
            <w:shd w:val="clear" w:color="auto" w:fill="F7CAAC" w:themeFill="accent2" w:themeFillTint="66"/>
            <w:vAlign w:val="center"/>
          </w:tcPr>
          <w:p w14:paraId="44F1EAF2"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2025г.</w:t>
            </w:r>
          </w:p>
        </w:tc>
        <w:tc>
          <w:tcPr>
            <w:tcW w:w="1360" w:type="dxa"/>
            <w:shd w:val="clear" w:color="auto" w:fill="F7CAAC" w:themeFill="accent2" w:themeFillTint="66"/>
            <w:vAlign w:val="center"/>
          </w:tcPr>
          <w:p w14:paraId="0FCF0F59"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2026г.</w:t>
            </w:r>
          </w:p>
        </w:tc>
        <w:tc>
          <w:tcPr>
            <w:tcW w:w="1360" w:type="dxa"/>
            <w:shd w:val="clear" w:color="auto" w:fill="F7CAAC" w:themeFill="accent2" w:themeFillTint="66"/>
            <w:vAlign w:val="center"/>
          </w:tcPr>
          <w:p w14:paraId="158C7D1C"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2027г.</w:t>
            </w:r>
          </w:p>
        </w:tc>
        <w:tc>
          <w:tcPr>
            <w:tcW w:w="1360" w:type="dxa"/>
            <w:shd w:val="clear" w:color="auto" w:fill="F7CAAC" w:themeFill="accent2" w:themeFillTint="66"/>
            <w:vAlign w:val="center"/>
          </w:tcPr>
          <w:p w14:paraId="49A8625A" w14:textId="77777777" w:rsidR="00424DD6" w:rsidRPr="005D3F0F" w:rsidRDefault="00424DD6" w:rsidP="00E53210">
            <w:pPr>
              <w:spacing w:after="0" w:line="240" w:lineRule="auto"/>
              <w:jc w:val="center"/>
              <w:rPr>
                <w:rFonts w:ascii="Times New Roman" w:eastAsia="Calibri" w:hAnsi="Times New Roman" w:cs="Times New Roman"/>
                <w:b/>
                <w:i/>
                <w:sz w:val="20"/>
                <w:szCs w:val="20"/>
              </w:rPr>
            </w:pPr>
            <w:r w:rsidRPr="005D3F0F">
              <w:rPr>
                <w:rFonts w:ascii="Times New Roman" w:eastAsia="Calibri" w:hAnsi="Times New Roman" w:cs="Times New Roman"/>
                <w:b/>
                <w:i/>
                <w:sz w:val="20"/>
                <w:szCs w:val="20"/>
              </w:rPr>
              <w:t>2028-2037г.</w:t>
            </w:r>
          </w:p>
        </w:tc>
      </w:tr>
      <w:tr w:rsidR="00424DD6" w:rsidRPr="005D3F0F" w14:paraId="31E436BA" w14:textId="77777777" w:rsidTr="00E53210">
        <w:trPr>
          <w:trHeight w:val="70"/>
        </w:trPr>
        <w:tc>
          <w:tcPr>
            <w:tcW w:w="2987" w:type="dxa"/>
            <w:vMerge w:val="restart"/>
            <w:shd w:val="clear" w:color="auto" w:fill="F7CAAC" w:themeFill="accent2" w:themeFillTint="66"/>
            <w:vAlign w:val="center"/>
          </w:tcPr>
          <w:p w14:paraId="233BA475" w14:textId="77777777" w:rsidR="00424DD6" w:rsidRPr="00E53210" w:rsidRDefault="00424DD6" w:rsidP="00E53210">
            <w:pPr>
              <w:autoSpaceDE w:val="0"/>
              <w:autoSpaceDN w:val="0"/>
              <w:adjustRightInd w:val="0"/>
              <w:spacing w:after="0" w:line="240" w:lineRule="auto"/>
              <w:jc w:val="center"/>
              <w:rPr>
                <w:rFonts w:ascii="Times New Roman" w:hAnsi="Times New Roman" w:cs="Times New Roman"/>
                <w:b/>
                <w:i/>
                <w:sz w:val="18"/>
                <w:szCs w:val="18"/>
              </w:rPr>
            </w:pPr>
            <w:r w:rsidRPr="00E53210">
              <w:rPr>
                <w:rFonts w:ascii="Times New Roman" w:hAnsi="Times New Roman" w:cs="Times New Roman"/>
                <w:b/>
                <w:i/>
                <w:sz w:val="18"/>
                <w:szCs w:val="18"/>
              </w:rPr>
              <w:t>Тепловая энергия</w:t>
            </w:r>
          </w:p>
          <w:p w14:paraId="4220DA2C"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r w:rsidRPr="00E53210">
              <w:rPr>
                <w:rFonts w:ascii="Times New Roman" w:hAnsi="Times New Roman" w:cs="Times New Roman"/>
                <w:b/>
                <w:i/>
                <w:sz w:val="18"/>
                <w:szCs w:val="18"/>
              </w:rPr>
              <w:t>(мощности), Гкал/ч</w:t>
            </w:r>
          </w:p>
        </w:tc>
        <w:tc>
          <w:tcPr>
            <w:tcW w:w="4820" w:type="dxa"/>
            <w:shd w:val="clear" w:color="auto" w:fill="auto"/>
            <w:vAlign w:val="center"/>
          </w:tcPr>
          <w:p w14:paraId="015E9045" w14:textId="77777777" w:rsidR="00424DD6" w:rsidRPr="005D3F0F" w:rsidRDefault="00424DD6"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23D16915"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3B8FF15"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B1E8D4D"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3E1F9BCD"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DA8DAF1" w14:textId="77777777" w:rsidR="00424DD6" w:rsidRPr="005D3F0F" w:rsidRDefault="00424DD6" w:rsidP="00E53210">
            <w:pPr>
              <w:spacing w:after="0" w:line="240" w:lineRule="auto"/>
              <w:jc w:val="center"/>
              <w:rPr>
                <w:rFonts w:ascii="Calibri" w:eastAsia="Calibri" w:hAnsi="Calibri" w:cs="Times New Roman"/>
                <w:sz w:val="20"/>
                <w:szCs w:val="20"/>
              </w:rPr>
            </w:pPr>
            <w:r>
              <w:rPr>
                <w:rFonts w:ascii="Times New Roman" w:eastAsia="Calibri" w:hAnsi="Times New Roman" w:cs="Times New Roman"/>
                <w:color w:val="000000"/>
                <w:sz w:val="20"/>
                <w:szCs w:val="20"/>
              </w:rPr>
              <w:t>0</w:t>
            </w:r>
          </w:p>
        </w:tc>
      </w:tr>
      <w:tr w:rsidR="00424DD6" w:rsidRPr="005D3F0F" w14:paraId="52851B5D" w14:textId="77777777" w:rsidTr="00E53210">
        <w:trPr>
          <w:trHeight w:val="183"/>
        </w:trPr>
        <w:tc>
          <w:tcPr>
            <w:tcW w:w="2987" w:type="dxa"/>
            <w:vMerge/>
            <w:shd w:val="clear" w:color="auto" w:fill="F7CAAC" w:themeFill="accent2" w:themeFillTint="66"/>
            <w:vAlign w:val="center"/>
          </w:tcPr>
          <w:p w14:paraId="1B145BFC"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BE4D5" w:themeFill="accent2" w:themeFillTint="33"/>
            <w:vAlign w:val="center"/>
          </w:tcPr>
          <w:p w14:paraId="771980ED" w14:textId="77777777" w:rsidR="00424DD6" w:rsidRPr="005D3F0F" w:rsidRDefault="00424DD6"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2873EEA6"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0297152C"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7913FBAB"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0EAAC24B"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c>
          <w:tcPr>
            <w:tcW w:w="1360" w:type="dxa"/>
            <w:shd w:val="clear" w:color="auto" w:fill="FBE4D5" w:themeFill="accent2" w:themeFillTint="33"/>
            <w:vAlign w:val="center"/>
          </w:tcPr>
          <w:p w14:paraId="47EC6254" w14:textId="77777777" w:rsidR="00424DD6" w:rsidRPr="005D3F0F" w:rsidRDefault="00424DD6" w:rsidP="00E53210">
            <w:pPr>
              <w:spacing w:after="0" w:line="240" w:lineRule="auto"/>
              <w:jc w:val="center"/>
              <w:rPr>
                <w:rFonts w:ascii="Calibri" w:eastAsia="Calibri" w:hAnsi="Calibri" w:cs="Times New Roman"/>
                <w:sz w:val="20"/>
                <w:szCs w:val="20"/>
              </w:rPr>
            </w:pPr>
            <w:r w:rsidRPr="005D3F0F">
              <w:rPr>
                <w:rFonts w:ascii="Times New Roman" w:eastAsia="Calibri" w:hAnsi="Times New Roman" w:cs="Times New Roman"/>
                <w:sz w:val="20"/>
                <w:szCs w:val="20"/>
              </w:rPr>
              <w:t>0</w:t>
            </w:r>
          </w:p>
        </w:tc>
      </w:tr>
      <w:tr w:rsidR="00424DD6" w:rsidRPr="005D3F0F" w14:paraId="4D75D3C3" w14:textId="77777777" w:rsidTr="00E53210">
        <w:trPr>
          <w:trHeight w:val="70"/>
        </w:trPr>
        <w:tc>
          <w:tcPr>
            <w:tcW w:w="2987" w:type="dxa"/>
            <w:vMerge/>
            <w:shd w:val="clear" w:color="auto" w:fill="F7CAAC" w:themeFill="accent2" w:themeFillTint="66"/>
            <w:vAlign w:val="center"/>
          </w:tcPr>
          <w:p w14:paraId="5777995F"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auto"/>
            <w:vAlign w:val="center"/>
          </w:tcPr>
          <w:p w14:paraId="2243C281" w14:textId="77777777" w:rsidR="00424DD6" w:rsidRPr="005D3F0F" w:rsidRDefault="00424DD6" w:rsidP="00E53210">
            <w:pPr>
              <w:spacing w:after="0" w:line="240" w:lineRule="auto"/>
              <w:jc w:val="center"/>
              <w:rPr>
                <w:rFonts w:ascii="Times New Roman" w:eastAsia="Calibri" w:hAnsi="Times New Roman" w:cs="Times New Roman"/>
                <w:b/>
                <w:i/>
                <w:sz w:val="20"/>
                <w:szCs w:val="20"/>
                <w:highlight w:val="yellow"/>
              </w:rPr>
            </w:pPr>
            <w:r w:rsidRPr="0061190A">
              <w:rPr>
                <w:rFonts w:ascii="Times New Roman" w:hAnsi="Times New Roman" w:cs="Times New Roman"/>
                <w:sz w:val="18"/>
                <w:szCs w:val="18"/>
              </w:rPr>
              <w:t xml:space="preserve">прирост нагрузки на </w:t>
            </w:r>
            <w:r>
              <w:rPr>
                <w:rFonts w:ascii="Times New Roman" w:hAnsi="Times New Roman" w:cs="Times New Roman"/>
                <w:sz w:val="18"/>
                <w:szCs w:val="18"/>
              </w:rPr>
              <w:t>в</w:t>
            </w:r>
            <w:r w:rsidRPr="0061190A">
              <w:rPr>
                <w:rFonts w:ascii="Times New Roman" w:hAnsi="Times New Roman" w:cs="Times New Roman"/>
                <w:sz w:val="18"/>
                <w:szCs w:val="18"/>
              </w:rPr>
              <w:t>ентиляцию</w:t>
            </w:r>
          </w:p>
        </w:tc>
        <w:tc>
          <w:tcPr>
            <w:tcW w:w="1359" w:type="dxa"/>
            <w:shd w:val="clear" w:color="auto" w:fill="auto"/>
            <w:vAlign w:val="center"/>
          </w:tcPr>
          <w:p w14:paraId="1C89A568"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679B58C0"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4DA8B303"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5BE85E31"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c>
          <w:tcPr>
            <w:tcW w:w="1360" w:type="dxa"/>
            <w:shd w:val="clear" w:color="auto" w:fill="auto"/>
            <w:vAlign w:val="center"/>
          </w:tcPr>
          <w:p w14:paraId="7C727169" w14:textId="77777777" w:rsidR="00424DD6" w:rsidRPr="005D3F0F" w:rsidRDefault="00424DD6" w:rsidP="00E53210">
            <w:pPr>
              <w:spacing w:after="0" w:line="240" w:lineRule="auto"/>
              <w:jc w:val="center"/>
              <w:rPr>
                <w:rFonts w:ascii="Times New Roman" w:eastAsia="Calibri" w:hAnsi="Times New Roman" w:cs="Times New Roman"/>
                <w:sz w:val="20"/>
                <w:szCs w:val="20"/>
              </w:rPr>
            </w:pPr>
            <w:r w:rsidRPr="005D3F0F">
              <w:rPr>
                <w:rFonts w:ascii="Times New Roman" w:eastAsia="Calibri" w:hAnsi="Times New Roman" w:cs="Times New Roman"/>
                <w:sz w:val="20"/>
                <w:szCs w:val="20"/>
              </w:rPr>
              <w:t>0</w:t>
            </w:r>
          </w:p>
        </w:tc>
      </w:tr>
      <w:tr w:rsidR="00424DD6" w:rsidRPr="00C40811" w14:paraId="25237483" w14:textId="77777777" w:rsidTr="00E53210">
        <w:trPr>
          <w:trHeight w:val="261"/>
        </w:trPr>
        <w:tc>
          <w:tcPr>
            <w:tcW w:w="2987" w:type="dxa"/>
            <w:vMerge/>
            <w:shd w:val="clear" w:color="auto" w:fill="F7CAAC" w:themeFill="accent2" w:themeFillTint="66"/>
            <w:vAlign w:val="center"/>
          </w:tcPr>
          <w:p w14:paraId="3C49BB2E"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p>
        </w:tc>
        <w:tc>
          <w:tcPr>
            <w:tcW w:w="4820" w:type="dxa"/>
            <w:shd w:val="clear" w:color="auto" w:fill="F7CAAC" w:themeFill="accent2" w:themeFillTint="66"/>
            <w:vAlign w:val="center"/>
          </w:tcPr>
          <w:p w14:paraId="739E974B" w14:textId="77777777" w:rsidR="00424DD6" w:rsidRPr="005D3F0F" w:rsidRDefault="00424DD6" w:rsidP="00E53210">
            <w:pPr>
              <w:autoSpaceDE w:val="0"/>
              <w:autoSpaceDN w:val="0"/>
              <w:adjustRightInd w:val="0"/>
              <w:spacing w:after="0" w:line="240" w:lineRule="auto"/>
              <w:jc w:val="center"/>
              <w:rPr>
                <w:rFonts w:ascii="Times New Roman" w:eastAsia="Calibri" w:hAnsi="Times New Roman" w:cs="Times New Roman"/>
                <w:b/>
                <w:i/>
                <w:sz w:val="20"/>
                <w:szCs w:val="20"/>
              </w:rPr>
            </w:pPr>
            <w:r w:rsidRPr="0042195F">
              <w:rPr>
                <w:rFonts w:ascii="Times New Roman" w:eastAsia="Times New Roman,Bold" w:hAnsi="Times New Roman" w:cs="Times New Roman"/>
                <w:b/>
                <w:bCs/>
                <w:i/>
                <w:sz w:val="18"/>
                <w:szCs w:val="18"/>
              </w:rPr>
              <w:t>Всего, Гкал/ч</w:t>
            </w:r>
          </w:p>
        </w:tc>
        <w:tc>
          <w:tcPr>
            <w:tcW w:w="1359" w:type="dxa"/>
            <w:shd w:val="clear" w:color="auto" w:fill="F7CAAC" w:themeFill="accent2" w:themeFillTint="66"/>
            <w:vAlign w:val="center"/>
          </w:tcPr>
          <w:p w14:paraId="261F124E"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110E1022"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38D9B00"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4A80471C"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3634DD88" w14:textId="77777777" w:rsidR="00424DD6" w:rsidRPr="00C40811" w:rsidRDefault="00424DD6" w:rsidP="00E53210">
            <w:pPr>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color w:val="000000"/>
                <w:sz w:val="20"/>
                <w:szCs w:val="20"/>
              </w:rPr>
              <w:t>0</w:t>
            </w:r>
          </w:p>
        </w:tc>
      </w:tr>
      <w:tr w:rsidR="00424DD6" w:rsidRPr="00C40811" w14:paraId="5FA89680" w14:textId="77777777" w:rsidTr="00E53210">
        <w:trPr>
          <w:trHeight w:val="261"/>
        </w:trPr>
        <w:tc>
          <w:tcPr>
            <w:tcW w:w="2987" w:type="dxa"/>
            <w:vMerge w:val="restart"/>
            <w:shd w:val="clear" w:color="auto" w:fill="F7CAAC" w:themeFill="accent2" w:themeFillTint="66"/>
            <w:vAlign w:val="center"/>
          </w:tcPr>
          <w:p w14:paraId="5C3991B7" w14:textId="77777777" w:rsidR="00424DD6" w:rsidRPr="00E53210" w:rsidRDefault="00424DD6" w:rsidP="00E53210">
            <w:pPr>
              <w:spacing w:after="0" w:line="240" w:lineRule="auto"/>
              <w:jc w:val="center"/>
              <w:rPr>
                <w:rFonts w:ascii="Times New Roman" w:eastAsia="Calibri" w:hAnsi="Times New Roman" w:cs="Times New Roman"/>
                <w:b/>
                <w:i/>
                <w:sz w:val="20"/>
                <w:szCs w:val="20"/>
                <w:highlight w:val="yellow"/>
              </w:rPr>
            </w:pPr>
            <w:r w:rsidRPr="00E53210">
              <w:rPr>
                <w:rFonts w:ascii="Times New Roman" w:hAnsi="Times New Roman" w:cs="Times New Roman"/>
                <w:b/>
                <w:i/>
                <w:sz w:val="18"/>
                <w:szCs w:val="18"/>
              </w:rPr>
              <w:t>Теплоноситель,м3/ч</w:t>
            </w:r>
          </w:p>
        </w:tc>
        <w:tc>
          <w:tcPr>
            <w:tcW w:w="4820" w:type="dxa"/>
            <w:shd w:val="clear" w:color="auto" w:fill="auto"/>
            <w:vAlign w:val="center"/>
          </w:tcPr>
          <w:p w14:paraId="2798084D"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w:t>
            </w:r>
            <w:r>
              <w:rPr>
                <w:rFonts w:ascii="Times New Roman" w:hAnsi="Times New Roman" w:cs="Times New Roman"/>
                <w:sz w:val="18"/>
                <w:szCs w:val="18"/>
              </w:rPr>
              <w:t xml:space="preserve"> </w:t>
            </w:r>
            <w:r w:rsidRPr="0061190A">
              <w:rPr>
                <w:rFonts w:ascii="Times New Roman" w:hAnsi="Times New Roman" w:cs="Times New Roman"/>
                <w:sz w:val="18"/>
                <w:szCs w:val="18"/>
              </w:rPr>
              <w:t>отопление</w:t>
            </w:r>
          </w:p>
        </w:tc>
        <w:tc>
          <w:tcPr>
            <w:tcW w:w="1359" w:type="dxa"/>
            <w:shd w:val="clear" w:color="auto" w:fill="auto"/>
            <w:vAlign w:val="center"/>
          </w:tcPr>
          <w:p w14:paraId="0E833E41"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BF7F3A4"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24AC4FA"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197381F7"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7F4D9DB8"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424DD6" w:rsidRPr="00C40811" w14:paraId="4F2047DB" w14:textId="77777777" w:rsidTr="00E53210">
        <w:trPr>
          <w:trHeight w:val="261"/>
        </w:trPr>
        <w:tc>
          <w:tcPr>
            <w:tcW w:w="2987" w:type="dxa"/>
            <w:vMerge/>
            <w:shd w:val="clear" w:color="auto" w:fill="F7CAAC" w:themeFill="accent2" w:themeFillTint="66"/>
            <w:vAlign w:val="center"/>
          </w:tcPr>
          <w:p w14:paraId="61A293AD" w14:textId="77777777" w:rsidR="00424DD6" w:rsidRPr="005D3F0F" w:rsidRDefault="00424DD6"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BE4D5" w:themeFill="accent2" w:themeFillTint="33"/>
            <w:vAlign w:val="center"/>
          </w:tcPr>
          <w:p w14:paraId="35083242"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ГВС</w:t>
            </w:r>
          </w:p>
        </w:tc>
        <w:tc>
          <w:tcPr>
            <w:tcW w:w="1359" w:type="dxa"/>
            <w:shd w:val="clear" w:color="auto" w:fill="FBE4D5" w:themeFill="accent2" w:themeFillTint="33"/>
            <w:vAlign w:val="center"/>
          </w:tcPr>
          <w:p w14:paraId="167CE2B9"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50129764"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7446BC67"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58B6BCE5"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FBE4D5" w:themeFill="accent2" w:themeFillTint="33"/>
            <w:vAlign w:val="center"/>
          </w:tcPr>
          <w:p w14:paraId="7579723B"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424DD6" w:rsidRPr="00C40811" w14:paraId="739E6F00" w14:textId="77777777" w:rsidTr="00E53210">
        <w:trPr>
          <w:trHeight w:val="261"/>
        </w:trPr>
        <w:tc>
          <w:tcPr>
            <w:tcW w:w="2987" w:type="dxa"/>
            <w:vMerge/>
            <w:shd w:val="clear" w:color="auto" w:fill="F7CAAC" w:themeFill="accent2" w:themeFillTint="66"/>
            <w:vAlign w:val="center"/>
          </w:tcPr>
          <w:p w14:paraId="2471714E" w14:textId="77777777" w:rsidR="00424DD6" w:rsidRPr="005D3F0F" w:rsidRDefault="00424DD6"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auto"/>
            <w:vAlign w:val="center"/>
          </w:tcPr>
          <w:p w14:paraId="2F148186"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61190A">
              <w:rPr>
                <w:rFonts w:ascii="Times New Roman" w:hAnsi="Times New Roman" w:cs="Times New Roman"/>
                <w:sz w:val="18"/>
                <w:szCs w:val="18"/>
              </w:rPr>
              <w:t>прирост нагрузки на вентиляцию</w:t>
            </w:r>
          </w:p>
        </w:tc>
        <w:tc>
          <w:tcPr>
            <w:tcW w:w="1359" w:type="dxa"/>
            <w:shd w:val="clear" w:color="auto" w:fill="auto"/>
            <w:vAlign w:val="center"/>
          </w:tcPr>
          <w:p w14:paraId="40B9B065"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2EB0EDCE"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549FCCE1"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1183B3CD"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c>
          <w:tcPr>
            <w:tcW w:w="1360" w:type="dxa"/>
            <w:shd w:val="clear" w:color="auto" w:fill="auto"/>
            <w:vAlign w:val="center"/>
          </w:tcPr>
          <w:p w14:paraId="04956DB5"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color w:val="000000"/>
                <w:sz w:val="20"/>
                <w:szCs w:val="20"/>
              </w:rPr>
              <w:t>0</w:t>
            </w:r>
          </w:p>
        </w:tc>
      </w:tr>
      <w:tr w:rsidR="00424DD6" w:rsidRPr="00C40811" w14:paraId="16039435" w14:textId="77777777" w:rsidTr="00E53210">
        <w:trPr>
          <w:trHeight w:val="261"/>
        </w:trPr>
        <w:tc>
          <w:tcPr>
            <w:tcW w:w="2987" w:type="dxa"/>
            <w:vMerge/>
            <w:shd w:val="clear" w:color="auto" w:fill="F7CAAC" w:themeFill="accent2" w:themeFillTint="66"/>
            <w:vAlign w:val="center"/>
          </w:tcPr>
          <w:p w14:paraId="20154053" w14:textId="77777777" w:rsidR="00424DD6" w:rsidRPr="005D3F0F" w:rsidRDefault="00424DD6" w:rsidP="00E53210">
            <w:pPr>
              <w:spacing w:after="0" w:line="240" w:lineRule="auto"/>
              <w:jc w:val="center"/>
              <w:rPr>
                <w:rFonts w:ascii="Times New Roman" w:eastAsia="Calibri" w:hAnsi="Times New Roman" w:cs="Times New Roman"/>
                <w:sz w:val="20"/>
                <w:szCs w:val="20"/>
                <w:highlight w:val="yellow"/>
              </w:rPr>
            </w:pPr>
          </w:p>
        </w:tc>
        <w:tc>
          <w:tcPr>
            <w:tcW w:w="4820" w:type="dxa"/>
            <w:shd w:val="clear" w:color="auto" w:fill="F7CAAC" w:themeFill="accent2" w:themeFillTint="66"/>
            <w:vAlign w:val="center"/>
          </w:tcPr>
          <w:p w14:paraId="6A51643A" w14:textId="77777777" w:rsidR="00424DD6" w:rsidRPr="0042195F" w:rsidRDefault="00424DD6" w:rsidP="00E53210">
            <w:pPr>
              <w:autoSpaceDE w:val="0"/>
              <w:autoSpaceDN w:val="0"/>
              <w:adjustRightInd w:val="0"/>
              <w:spacing w:after="0" w:line="240" w:lineRule="auto"/>
              <w:jc w:val="center"/>
              <w:rPr>
                <w:rFonts w:ascii="Times New Roman" w:eastAsia="Times New Roman,Bold" w:hAnsi="Times New Roman" w:cs="Times New Roman"/>
                <w:b/>
                <w:bCs/>
                <w:i/>
                <w:sz w:val="18"/>
                <w:szCs w:val="18"/>
              </w:rPr>
            </w:pPr>
            <w:r w:rsidRPr="0042195F">
              <w:rPr>
                <w:rFonts w:ascii="Times New Roman" w:hAnsi="Times New Roman" w:cs="Times New Roman"/>
                <w:b/>
                <w:i/>
                <w:sz w:val="18"/>
                <w:szCs w:val="18"/>
              </w:rPr>
              <w:t>Всего, м3/ч</w:t>
            </w:r>
          </w:p>
        </w:tc>
        <w:tc>
          <w:tcPr>
            <w:tcW w:w="1359" w:type="dxa"/>
            <w:shd w:val="clear" w:color="auto" w:fill="F7CAAC" w:themeFill="accent2" w:themeFillTint="66"/>
            <w:vAlign w:val="center"/>
          </w:tcPr>
          <w:p w14:paraId="4F7EE820"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529BF269"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43AF775E"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3D832717"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c>
          <w:tcPr>
            <w:tcW w:w="1360" w:type="dxa"/>
            <w:shd w:val="clear" w:color="auto" w:fill="F7CAAC" w:themeFill="accent2" w:themeFillTint="66"/>
            <w:vAlign w:val="center"/>
          </w:tcPr>
          <w:p w14:paraId="6B7F844E" w14:textId="77777777" w:rsidR="00424DD6" w:rsidRPr="00C40811" w:rsidRDefault="00424DD6" w:rsidP="00E53210">
            <w:pPr>
              <w:spacing w:after="0" w:line="240" w:lineRule="auto"/>
              <w:jc w:val="center"/>
              <w:rPr>
                <w:rFonts w:ascii="Times New Roman" w:eastAsia="Calibri" w:hAnsi="Times New Roman" w:cs="Times New Roman"/>
                <w:b/>
                <w:i/>
                <w:color w:val="000000"/>
                <w:sz w:val="20"/>
                <w:szCs w:val="20"/>
              </w:rPr>
            </w:pPr>
            <w:r>
              <w:rPr>
                <w:rFonts w:ascii="Times New Roman" w:eastAsia="Calibri" w:hAnsi="Times New Roman" w:cs="Times New Roman"/>
                <w:b/>
                <w:i/>
                <w:color w:val="000000"/>
                <w:sz w:val="20"/>
                <w:szCs w:val="20"/>
              </w:rPr>
              <w:t>0</w:t>
            </w:r>
          </w:p>
        </w:tc>
      </w:tr>
    </w:tbl>
    <w:p w14:paraId="20A3CA01" w14:textId="324F56AF" w:rsidR="0059152E" w:rsidRPr="0059711E" w:rsidRDefault="0059152E" w:rsidP="007C1AEF">
      <w:pPr>
        <w:autoSpaceDE w:val="0"/>
        <w:autoSpaceDN w:val="0"/>
        <w:adjustRightInd w:val="0"/>
        <w:spacing w:before="240" w:line="240" w:lineRule="auto"/>
        <w:jc w:val="center"/>
        <w:rPr>
          <w:rFonts w:ascii="Times New Roman" w:hAnsi="Times New Roman" w:cs="Times New Roman"/>
          <w:b/>
          <w:i/>
          <w:iCs/>
          <w:sz w:val="28"/>
          <w:szCs w:val="28"/>
        </w:rPr>
      </w:pPr>
      <w:r w:rsidRPr="0059711E">
        <w:rPr>
          <w:rFonts w:ascii="Times New Roman" w:hAnsi="Times New Roman" w:cs="Times New Roman"/>
          <w:b/>
          <w:i/>
          <w:iCs/>
          <w:sz w:val="28"/>
          <w:szCs w:val="28"/>
        </w:rPr>
        <w:t>2.6 Прогнозы приростов объемов потребления тепловой энергии (мощности) и теплоносителя объектами, расположенными в произво</w:t>
      </w:r>
      <w:r w:rsidR="007077DA" w:rsidRPr="0059711E">
        <w:rPr>
          <w:rFonts w:ascii="Times New Roman" w:hAnsi="Times New Roman" w:cs="Times New Roman"/>
          <w:b/>
          <w:i/>
          <w:sz w:val="28"/>
          <w:szCs w:val="20"/>
        </w:rPr>
        <w:t>дс</w:t>
      </w:r>
      <w:r w:rsidRPr="0059711E">
        <w:rPr>
          <w:rFonts w:ascii="Times New Roman" w:hAnsi="Times New Roman" w:cs="Times New Roman"/>
          <w:b/>
          <w:i/>
          <w:iCs/>
          <w:sz w:val="28"/>
          <w:szCs w:val="28"/>
        </w:rPr>
        <w:t xml:space="preserve">твенных зонах, при условии возможных изменений </w:t>
      </w:r>
      <w:r w:rsidR="007077DA" w:rsidRPr="0059711E">
        <w:rPr>
          <w:rFonts w:ascii="Times New Roman" w:hAnsi="Times New Roman" w:cs="Times New Roman"/>
          <w:b/>
          <w:i/>
          <w:iCs/>
          <w:sz w:val="28"/>
          <w:szCs w:val="28"/>
        </w:rPr>
        <w:t>производс</w:t>
      </w:r>
      <w:r w:rsidRPr="0059711E">
        <w:rPr>
          <w:rFonts w:ascii="Times New Roman" w:hAnsi="Times New Roman" w:cs="Times New Roman"/>
          <w:b/>
          <w:i/>
          <w:iCs/>
          <w:sz w:val="28"/>
          <w:szCs w:val="28"/>
        </w:rPr>
        <w:t>твенных зон и их перепрофилирования и приростов объемов потребления тепловой энергии (мощности) произво</w:t>
      </w:r>
      <w:r w:rsidR="007077DA" w:rsidRPr="0059711E">
        <w:rPr>
          <w:rFonts w:ascii="Times New Roman" w:hAnsi="Times New Roman" w:cs="Times New Roman"/>
          <w:b/>
          <w:i/>
          <w:iCs/>
          <w:sz w:val="28"/>
          <w:szCs w:val="28"/>
        </w:rPr>
        <w:t>дс</w:t>
      </w:r>
      <w:r w:rsidRPr="0059711E">
        <w:rPr>
          <w:rFonts w:ascii="Times New Roman" w:hAnsi="Times New Roman" w:cs="Times New Roman"/>
          <w:b/>
          <w:i/>
          <w:iCs/>
          <w:sz w:val="28"/>
          <w:szCs w:val="28"/>
        </w:rPr>
        <w:t>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p>
    <w:p w14:paraId="46895C82" w14:textId="5E0FCDF0" w:rsidR="003C5C1D" w:rsidRPr="0059152E" w:rsidRDefault="0059152E" w:rsidP="0059152E">
      <w:pPr>
        <w:autoSpaceDE w:val="0"/>
        <w:autoSpaceDN w:val="0"/>
        <w:adjustRightInd w:val="0"/>
        <w:spacing w:after="0" w:line="360" w:lineRule="auto"/>
        <w:ind w:firstLine="567"/>
        <w:jc w:val="both"/>
        <w:rPr>
          <w:rFonts w:ascii="Times New Roman" w:hAnsi="Times New Roman" w:cs="Times New Roman"/>
          <w:sz w:val="28"/>
          <w:szCs w:val="28"/>
        </w:rPr>
      </w:pPr>
      <w:r w:rsidRPr="0059152E">
        <w:rPr>
          <w:rFonts w:ascii="Times New Roman" w:hAnsi="Times New Roman" w:cs="Times New Roman"/>
          <w:sz w:val="28"/>
          <w:szCs w:val="28"/>
        </w:rPr>
        <w:t>Приросты объемов потребления тепловой энергии (мощно</w:t>
      </w:r>
      <w:r>
        <w:rPr>
          <w:rFonts w:ascii="Times New Roman" w:hAnsi="Times New Roman" w:cs="Times New Roman"/>
          <w:sz w:val="28"/>
          <w:szCs w:val="28"/>
        </w:rPr>
        <w:t xml:space="preserve">сти) и теплоносителя объектами, </w:t>
      </w:r>
      <w:r w:rsidRPr="0059152E">
        <w:rPr>
          <w:rFonts w:ascii="Times New Roman" w:hAnsi="Times New Roman" w:cs="Times New Roman"/>
          <w:sz w:val="28"/>
          <w:szCs w:val="28"/>
        </w:rPr>
        <w:t>расположенн</w:t>
      </w:r>
      <w:r>
        <w:rPr>
          <w:rFonts w:ascii="Times New Roman" w:hAnsi="Times New Roman" w:cs="Times New Roman"/>
          <w:sz w:val="28"/>
          <w:szCs w:val="28"/>
        </w:rPr>
        <w:t>ыми в произво</w:t>
      </w:r>
      <w:r w:rsidR="007077DA">
        <w:rPr>
          <w:rFonts w:ascii="Times New Roman" w:hAnsi="Times New Roman" w:cs="Times New Roman"/>
          <w:sz w:val="28"/>
          <w:szCs w:val="28"/>
        </w:rPr>
        <w:t>дс</w:t>
      </w:r>
      <w:r>
        <w:rPr>
          <w:rFonts w:ascii="Times New Roman" w:hAnsi="Times New Roman" w:cs="Times New Roman"/>
          <w:sz w:val="28"/>
          <w:szCs w:val="28"/>
        </w:rPr>
        <w:t xml:space="preserve">твенных зонах </w:t>
      </w:r>
      <w:r w:rsidR="0036591E">
        <w:rPr>
          <w:rFonts w:ascii="Times New Roman" w:hAnsi="Times New Roman" w:cs="Times New Roman"/>
          <w:sz w:val="28"/>
          <w:szCs w:val="28"/>
        </w:rPr>
        <w:t>на р</w:t>
      </w:r>
      <w:r w:rsidR="0036591E" w:rsidRPr="0059152E">
        <w:rPr>
          <w:rFonts w:ascii="Times New Roman" w:hAnsi="Times New Roman" w:cs="Times New Roman"/>
          <w:sz w:val="28"/>
          <w:szCs w:val="28"/>
        </w:rPr>
        <w:t>асчетный период,</w:t>
      </w:r>
      <w:r w:rsidRPr="0059152E">
        <w:rPr>
          <w:rFonts w:ascii="Times New Roman" w:hAnsi="Times New Roman" w:cs="Times New Roman"/>
          <w:sz w:val="28"/>
          <w:szCs w:val="28"/>
        </w:rPr>
        <w:t xml:space="preserve"> не планируются.</w:t>
      </w:r>
      <w:r w:rsidR="003C5C1D" w:rsidRPr="0059152E">
        <w:rPr>
          <w:rFonts w:ascii="Times New Roman" w:hAnsi="Times New Roman" w:cs="Times New Roman"/>
          <w:sz w:val="28"/>
          <w:szCs w:val="28"/>
        </w:rPr>
        <w:t xml:space="preserve"> </w:t>
      </w:r>
    </w:p>
    <w:p w14:paraId="1EAEC065" w14:textId="77777777" w:rsidR="0059711E" w:rsidRDefault="0059711E" w:rsidP="0059711E">
      <w:pPr>
        <w:spacing w:line="360" w:lineRule="auto"/>
        <w:jc w:val="center"/>
        <w:rPr>
          <w:rFonts w:ascii="Times New Roman" w:eastAsia="Times New Roman,Bold" w:hAnsi="Times New Roman" w:cs="Times New Roman"/>
          <w:b/>
          <w:bCs/>
          <w:i/>
          <w:color w:val="000000" w:themeColor="text1"/>
          <w:sz w:val="28"/>
          <w:szCs w:val="28"/>
        </w:rPr>
        <w:sectPr w:rsidR="0059711E" w:rsidSect="007C1AEF">
          <w:headerReference w:type="default" r:id="rId58"/>
          <w:pgSz w:w="16838" w:h="11906" w:orient="landscape"/>
          <w:pgMar w:top="1418" w:right="1134" w:bottom="851" w:left="1134"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1179C03" w14:textId="77777777" w:rsidR="0059152E" w:rsidRPr="0059152E" w:rsidRDefault="001560F7" w:rsidP="00772295">
      <w:pPr>
        <w:spacing w:line="240" w:lineRule="auto"/>
        <w:jc w:val="center"/>
        <w:rPr>
          <w:rFonts w:ascii="Times New Roman" w:eastAsia="Times New Roman,Bold" w:hAnsi="Times New Roman" w:cs="Times New Roman"/>
          <w:b/>
          <w:bCs/>
          <w:i/>
          <w:color w:val="000000" w:themeColor="text1"/>
          <w:sz w:val="28"/>
          <w:szCs w:val="28"/>
        </w:rPr>
      </w:pPr>
      <w:r w:rsidRPr="0059152E">
        <w:rPr>
          <w:rFonts w:ascii="Times New Roman" w:eastAsia="Times New Roman,Bold" w:hAnsi="Times New Roman" w:cs="Times New Roman"/>
          <w:b/>
          <w:bCs/>
          <w:i/>
          <w:color w:val="000000" w:themeColor="text1"/>
          <w:sz w:val="28"/>
          <w:szCs w:val="28"/>
        </w:rPr>
        <w:lastRenderedPageBreak/>
        <w:t>ГЛАВА 3. ЭЛЕКТРОННАЯ МОДЕЛЬ СИСТЕМЫ ТЕПЛОСНАБЖЕНИЯ ПОСЕЛЕНИЯ</w:t>
      </w:r>
    </w:p>
    <w:p w14:paraId="7874388C" w14:textId="77777777" w:rsidR="00E46BFB" w:rsidRPr="006D09EB" w:rsidRDefault="00E46BFB" w:rsidP="00E46BFB">
      <w:pPr>
        <w:spacing w:line="240" w:lineRule="auto"/>
        <w:jc w:val="center"/>
        <w:rPr>
          <w:rFonts w:ascii="Times New Roman" w:hAnsi="Times New Roman"/>
          <w:b/>
          <w:i/>
          <w:sz w:val="28"/>
        </w:rPr>
      </w:pPr>
      <w:r w:rsidRPr="006D09EB">
        <w:rPr>
          <w:rFonts w:ascii="Times New Roman" w:hAnsi="Times New Roman"/>
          <w:b/>
          <w:i/>
          <w:sz w:val="28"/>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p>
    <w:p w14:paraId="1DAA4DF9" w14:textId="34DA57D3" w:rsidR="00E46BFB" w:rsidRDefault="00E46BFB" w:rsidP="00E46BFB">
      <w:pPr>
        <w:pStyle w:val="aa"/>
        <w:shd w:val="clear" w:color="auto" w:fill="FFFFFF"/>
        <w:spacing w:before="0" w:beforeAutospacing="0" w:after="0" w:afterAutospacing="0" w:line="360" w:lineRule="auto"/>
        <w:ind w:firstLine="709"/>
        <w:jc w:val="both"/>
        <w:rPr>
          <w:sz w:val="28"/>
        </w:rPr>
      </w:pPr>
      <w:r>
        <w:rPr>
          <w:sz w:val="28"/>
        </w:rPr>
        <w:t>Для создания эл</w:t>
      </w:r>
      <w:r w:rsidR="00041E0F">
        <w:rPr>
          <w:sz w:val="28"/>
        </w:rPr>
        <w:t xml:space="preserve">ектронной модели теплоснабжения </w:t>
      </w:r>
      <w:r w:rsidR="0057539A">
        <w:rPr>
          <w:sz w:val="28"/>
          <w:szCs w:val="28"/>
        </w:rPr>
        <w:t>Каратузского сельсовета</w:t>
      </w:r>
      <w:r w:rsidR="00FA4A2B">
        <w:rPr>
          <w:sz w:val="28"/>
          <w:szCs w:val="28"/>
        </w:rPr>
        <w:t xml:space="preserve"> </w:t>
      </w:r>
      <w:r w:rsidR="00114DE5">
        <w:rPr>
          <w:sz w:val="28"/>
          <w:szCs w:val="28"/>
        </w:rPr>
        <w:t>Каратузского района</w:t>
      </w:r>
      <w:r>
        <w:rPr>
          <w:sz w:val="28"/>
          <w:szCs w:val="28"/>
        </w:rPr>
        <w:t xml:space="preserve"> использовался программный комплекс </w:t>
      </w:r>
      <w:r w:rsidRPr="00AE2E91">
        <w:rPr>
          <w:color w:val="0B1926"/>
          <w:sz w:val="28"/>
          <w:szCs w:val="21"/>
          <w:shd w:val="clear" w:color="auto" w:fill="FFFFFF"/>
        </w:rPr>
        <w:t>ZuluGIS</w:t>
      </w:r>
      <w:r>
        <w:rPr>
          <w:sz w:val="28"/>
        </w:rPr>
        <w:t xml:space="preserve">. </w:t>
      </w:r>
    </w:p>
    <w:p w14:paraId="297DFE48" w14:textId="77777777" w:rsidR="00E46BFB" w:rsidRPr="00AE2E91"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AE2E91">
        <w:rPr>
          <w:color w:val="000000" w:themeColor="text1"/>
          <w:sz w:val="28"/>
          <w:szCs w:val="21"/>
        </w:rPr>
        <w:t>Система позволяет создавать слои геоинформационной системы, настраивать пользовательскую структуру данных, в частности, свои слои, условные обозначения, таблицы с атрибутами, справочники, шаблоны отчетов, средства визуализации и т.п.</w:t>
      </w:r>
    </w:p>
    <w:p w14:paraId="6190EC2B" w14:textId="77777777" w:rsidR="00E46BFB" w:rsidRPr="00AE2E91"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AE2E91">
        <w:rPr>
          <w:color w:val="000000" w:themeColor="text1"/>
          <w:sz w:val="28"/>
          <w:szCs w:val="21"/>
        </w:rPr>
        <w:t>ZuluGIS работает со следующими графическими типами векторных данных: точка (символ), линия, полилиния, поли-полилиния, полигон, поли-полигон, текстовый объект</w:t>
      </w:r>
      <w:r w:rsidRPr="008A4A55">
        <w:rPr>
          <w:color w:val="000000" w:themeColor="text1"/>
          <w:sz w:val="28"/>
          <w:szCs w:val="21"/>
        </w:rPr>
        <w:t>. Редакторы </w:t>
      </w:r>
      <w:hyperlink r:id="rId59" w:anchor="_struct_symbol_lib" w:history="1">
        <w:r w:rsidRPr="008A4A55">
          <w:rPr>
            <w:rStyle w:val="ac"/>
            <w:color w:val="000000" w:themeColor="text1"/>
            <w:sz w:val="28"/>
            <w:szCs w:val="21"/>
            <w:u w:val="none"/>
          </w:rPr>
          <w:t>символов</w:t>
        </w:r>
      </w:hyperlink>
      <w:r w:rsidRPr="008A4A55">
        <w:rPr>
          <w:color w:val="000000" w:themeColor="text1"/>
          <w:sz w:val="28"/>
          <w:szCs w:val="21"/>
        </w:rPr>
        <w:t>, </w:t>
      </w:r>
      <w:hyperlink r:id="rId60" w:history="1">
        <w:r w:rsidRPr="008A4A55">
          <w:rPr>
            <w:rStyle w:val="ac"/>
            <w:color w:val="000000" w:themeColor="text1"/>
            <w:sz w:val="28"/>
            <w:szCs w:val="21"/>
            <w:u w:val="none"/>
          </w:rPr>
          <w:t>стилей линий</w:t>
        </w:r>
      </w:hyperlink>
      <w:r w:rsidRPr="008A4A55">
        <w:rPr>
          <w:color w:val="000000" w:themeColor="text1"/>
          <w:sz w:val="28"/>
          <w:szCs w:val="21"/>
        </w:rPr>
        <w:t> и </w:t>
      </w:r>
      <w:hyperlink r:id="rId61" w:history="1">
        <w:r w:rsidRPr="008A4A55">
          <w:rPr>
            <w:rStyle w:val="ac"/>
            <w:color w:val="000000" w:themeColor="text1"/>
            <w:sz w:val="28"/>
            <w:szCs w:val="21"/>
            <w:u w:val="none"/>
          </w:rPr>
          <w:t>стилей заливок</w:t>
        </w:r>
      </w:hyperlink>
      <w:r w:rsidRPr="008A4A55">
        <w:rPr>
          <w:color w:val="000000" w:themeColor="text1"/>
          <w:sz w:val="28"/>
          <w:szCs w:val="21"/>
        </w:rPr>
        <w:t>.</w:t>
      </w:r>
      <w:r w:rsidRPr="00AE2E91">
        <w:rPr>
          <w:color w:val="000000" w:themeColor="text1"/>
          <w:sz w:val="28"/>
          <w:szCs w:val="21"/>
        </w:rPr>
        <w:t>  В качестве символов можно использовать существующие растровые объекты или векторные символы (SVG).</w:t>
      </w:r>
    </w:p>
    <w:p w14:paraId="0FC10990" w14:textId="77777777" w:rsidR="00E46BFB" w:rsidRPr="00AE2E91"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AE2E91">
        <w:rPr>
          <w:color w:val="000000" w:themeColor="text1"/>
          <w:sz w:val="28"/>
          <w:szCs w:val="21"/>
        </w:rPr>
        <w:t>Для организации данных слоя можно создавать классификаторы, группирующие векторные данные по типам и режимам. Каждый тип данных внутри слоя может иметь собственную семантическую базу данных и группу режимов с уникальными графическими свойствами и проводимостью.</w:t>
      </w:r>
    </w:p>
    <w:p w14:paraId="7B9887EA" w14:textId="77777777" w:rsidR="00E46BFB"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sz w:val="28"/>
          <w:szCs w:val="28"/>
        </w:rPr>
        <w:t xml:space="preserve">  </w:t>
      </w:r>
      <w:r w:rsidRPr="00776D48">
        <w:rPr>
          <w:color w:val="0B1926"/>
          <w:sz w:val="28"/>
          <w:szCs w:val="28"/>
        </w:rPr>
        <w:t>Zulu может работать в локальной системе координат (план-схема), географической системе координат (широта/долгота) или в одной из картографических проекций.</w:t>
      </w:r>
    </w:p>
    <w:p w14:paraId="25A31B76" w14:textId="77777777"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 xml:space="preserve">Система поддерживает более 180 датумов, в том числе ПЗ-90, СК-42, СК-95 по ГОСТ Р 51794-2001, WGS 84, </w:t>
      </w:r>
      <w:r>
        <w:rPr>
          <w:color w:val="0B1926"/>
          <w:sz w:val="28"/>
          <w:szCs w:val="28"/>
        </w:rPr>
        <w:t xml:space="preserve">WGS 72, </w:t>
      </w:r>
      <w:r w:rsidRPr="00776D48">
        <w:rPr>
          <w:color w:val="0B1926"/>
          <w:sz w:val="28"/>
          <w:szCs w:val="28"/>
        </w:rPr>
        <w:t>Пулково 42, NAD27, NAD83, EUREF 89. Список поддерживаемых датумов будет расширяться.</w:t>
      </w:r>
    </w:p>
    <w:p w14:paraId="7D6156A7" w14:textId="77777777"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 xml:space="preserve">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w:t>
      </w:r>
      <w:r w:rsidRPr="00776D48">
        <w:rPr>
          <w:color w:val="0B1926"/>
          <w:sz w:val="28"/>
          <w:szCs w:val="28"/>
        </w:rPr>
        <w:lastRenderedPageBreak/>
        <w:t>привязывать данные, хранящиеся в местной системе координат, к одной из глобальных систем координат.</w:t>
      </w:r>
    </w:p>
    <w:p w14:paraId="1A464E3D" w14:textId="76ACE082"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 xml:space="preserve">Данные, хранящиеся в разных системах координат, можно отображать на одной карте, в одной из проекций. При этом пересчет координат (если он требуется) из одного датума в другой и из одной проекции в другую производится при отображении </w:t>
      </w:r>
      <w:r w:rsidR="00134D34">
        <w:rPr>
          <w:color w:val="0B1926"/>
          <w:sz w:val="28"/>
          <w:szCs w:val="28"/>
        </w:rPr>
        <w:t>«</w:t>
      </w:r>
      <w:r w:rsidRPr="00776D48">
        <w:rPr>
          <w:color w:val="0B1926"/>
          <w:sz w:val="28"/>
          <w:szCs w:val="28"/>
        </w:rPr>
        <w:t>на лету</w:t>
      </w:r>
      <w:r w:rsidR="00134D34">
        <w:rPr>
          <w:color w:val="0B1926"/>
          <w:sz w:val="28"/>
          <w:szCs w:val="28"/>
        </w:rPr>
        <w:t>»</w:t>
      </w:r>
      <w:r w:rsidRPr="00776D48">
        <w:rPr>
          <w:color w:val="0B1926"/>
          <w:sz w:val="28"/>
          <w:szCs w:val="28"/>
        </w:rPr>
        <w:t>.</w:t>
      </w:r>
    </w:p>
    <w:p w14:paraId="16344085" w14:textId="77777777" w:rsidR="00E46BFB" w:rsidRPr="00776D48" w:rsidRDefault="00E46BFB" w:rsidP="00E46BFB">
      <w:pPr>
        <w:pStyle w:val="aa"/>
        <w:shd w:val="clear" w:color="auto" w:fill="FFFFFF"/>
        <w:spacing w:before="0" w:beforeAutospacing="0" w:after="0" w:afterAutospacing="0" w:line="360" w:lineRule="auto"/>
        <w:ind w:firstLine="709"/>
        <w:jc w:val="both"/>
        <w:rPr>
          <w:color w:val="0B1926"/>
          <w:sz w:val="28"/>
          <w:szCs w:val="28"/>
        </w:rPr>
      </w:pPr>
      <w:r w:rsidRPr="00776D48">
        <w:rPr>
          <w:color w:val="0B1926"/>
          <w:sz w:val="28"/>
          <w:szCs w:val="28"/>
        </w:rPr>
        <w:t>Данные можно перепроецировать из одной системы координат в другую.</w:t>
      </w:r>
    </w:p>
    <w:p w14:paraId="6D9BF74B" w14:textId="5CBC31CC" w:rsidR="00E46BFB" w:rsidRDefault="00E46BFB" w:rsidP="00E46BFB">
      <w:pPr>
        <w:pStyle w:val="aa"/>
        <w:shd w:val="clear" w:color="auto" w:fill="FFFFFF"/>
        <w:spacing w:before="0" w:beforeAutospacing="0" w:after="0" w:afterAutospacing="0" w:line="360" w:lineRule="auto"/>
        <w:ind w:firstLine="709"/>
        <w:jc w:val="both"/>
        <w:rPr>
          <w:sz w:val="28"/>
        </w:rPr>
      </w:pPr>
      <w:r w:rsidRPr="000032DB">
        <w:rPr>
          <w:color w:val="0B1926"/>
          <w:sz w:val="28"/>
          <w:szCs w:val="21"/>
        </w:rPr>
        <w:t xml:space="preserve">Топологическая сетевая модель </w:t>
      </w:r>
      <w:r w:rsidR="0057539A">
        <w:rPr>
          <w:sz w:val="28"/>
          <w:szCs w:val="28"/>
        </w:rPr>
        <w:t>Каратузского сельсовета</w:t>
      </w:r>
      <w:r>
        <w:rPr>
          <w:sz w:val="28"/>
          <w:szCs w:val="28"/>
        </w:rPr>
        <w:t xml:space="preserve"> была построена на основе </w:t>
      </w:r>
      <w:r>
        <w:rPr>
          <w:sz w:val="28"/>
        </w:rPr>
        <w:t xml:space="preserve">публичного картографического сервиса </w:t>
      </w:r>
      <w:r w:rsidRPr="00F22FCD">
        <w:rPr>
          <w:sz w:val="28"/>
        </w:rPr>
        <w:t>OpenStereetMap</w:t>
      </w:r>
      <w:r>
        <w:rPr>
          <w:sz w:val="28"/>
        </w:rPr>
        <w:t>.</w:t>
      </w:r>
    </w:p>
    <w:p w14:paraId="136AF54E" w14:textId="7B07E19D" w:rsidR="00E46BFB" w:rsidRPr="00033636" w:rsidRDefault="00E46BFB" w:rsidP="00E46BFB">
      <w:pPr>
        <w:pStyle w:val="aa"/>
        <w:shd w:val="clear" w:color="auto" w:fill="FFFFFF"/>
        <w:spacing w:before="0" w:beforeAutospacing="0" w:after="0" w:afterAutospacing="0" w:line="360" w:lineRule="auto"/>
        <w:ind w:firstLine="709"/>
        <w:jc w:val="both"/>
        <w:rPr>
          <w:color w:val="0B1926"/>
          <w:sz w:val="28"/>
          <w:szCs w:val="21"/>
        </w:rPr>
      </w:pPr>
      <w:r>
        <w:rPr>
          <w:sz w:val="28"/>
        </w:rPr>
        <w:t xml:space="preserve">Геодезические отметки необходимых элементов сети, (за отсутствием реальной топоосновы поселения), были применены с помощью ресурса </w:t>
      </w:r>
      <w:r w:rsidR="00134D34">
        <w:rPr>
          <w:sz w:val="28"/>
        </w:rPr>
        <w:t>«</w:t>
      </w:r>
      <w:r>
        <w:rPr>
          <w:sz w:val="28"/>
          <w:lang w:val="en-US"/>
        </w:rPr>
        <w:t>Topographic</w:t>
      </w:r>
      <w:r w:rsidRPr="00033636">
        <w:rPr>
          <w:sz w:val="28"/>
        </w:rPr>
        <w:t>-</w:t>
      </w:r>
      <w:r>
        <w:rPr>
          <w:sz w:val="28"/>
          <w:lang w:val="en-US"/>
        </w:rPr>
        <w:t>map</w:t>
      </w:r>
      <w:r w:rsidRPr="00033636">
        <w:rPr>
          <w:sz w:val="28"/>
        </w:rPr>
        <w:t>.</w:t>
      </w:r>
      <w:r>
        <w:rPr>
          <w:sz w:val="28"/>
          <w:lang w:val="en-US"/>
        </w:rPr>
        <w:t>com</w:t>
      </w:r>
      <w:r w:rsidR="00134D34">
        <w:rPr>
          <w:sz w:val="28"/>
        </w:rPr>
        <w:t>»</w:t>
      </w:r>
      <w:r>
        <w:rPr>
          <w:sz w:val="28"/>
        </w:rPr>
        <w:t>.</w:t>
      </w:r>
    </w:p>
    <w:p w14:paraId="09516AF6" w14:textId="77777777" w:rsidR="00E46BFB" w:rsidRPr="000032DB" w:rsidRDefault="00E46BFB" w:rsidP="00E46BFB">
      <w:pPr>
        <w:pStyle w:val="aa"/>
        <w:shd w:val="clear" w:color="auto" w:fill="FFFFFF"/>
        <w:spacing w:before="0" w:beforeAutospacing="0" w:after="0" w:afterAutospacing="0" w:line="360" w:lineRule="auto"/>
        <w:ind w:firstLine="709"/>
        <w:jc w:val="both"/>
        <w:rPr>
          <w:color w:val="0B1926"/>
          <w:sz w:val="28"/>
          <w:szCs w:val="21"/>
        </w:rPr>
      </w:pPr>
      <w:r w:rsidRPr="000032DB">
        <w:rPr>
          <w:color w:val="0B1926"/>
          <w:sz w:val="28"/>
          <w:szCs w:val="21"/>
        </w:rPr>
        <w:t>Топологическая сетевая модель представляет собой граф сети, узлами которого являются точечн</w:t>
      </w:r>
      <w:r>
        <w:rPr>
          <w:color w:val="0B1926"/>
          <w:sz w:val="28"/>
          <w:szCs w:val="21"/>
        </w:rPr>
        <w:t>ые объекты (колодцы, источники,</w:t>
      </w:r>
      <w:r w:rsidRPr="000032DB">
        <w:rPr>
          <w:color w:val="0B1926"/>
          <w:sz w:val="28"/>
          <w:szCs w:val="21"/>
        </w:rPr>
        <w:t xml:space="preserve"> потребители и т.д.)</w:t>
      </w:r>
      <w:r>
        <w:rPr>
          <w:color w:val="0B1926"/>
          <w:sz w:val="28"/>
          <w:szCs w:val="21"/>
        </w:rPr>
        <w:t>.</w:t>
      </w:r>
    </w:p>
    <w:p w14:paraId="138106A2" w14:textId="77777777" w:rsidR="00E46BFB" w:rsidRPr="000032DB" w:rsidRDefault="00E46BFB" w:rsidP="00E46BFB">
      <w:pPr>
        <w:pStyle w:val="aa"/>
        <w:shd w:val="clear" w:color="auto" w:fill="FFFFFF"/>
        <w:spacing w:before="0" w:beforeAutospacing="0" w:after="0" w:afterAutospacing="0" w:line="360" w:lineRule="auto"/>
        <w:ind w:firstLine="709"/>
        <w:jc w:val="both"/>
        <w:rPr>
          <w:color w:val="0B1926"/>
          <w:sz w:val="28"/>
          <w:szCs w:val="21"/>
        </w:rPr>
      </w:pPr>
      <w:r w:rsidRPr="000032DB">
        <w:rPr>
          <w:color w:val="0B1926"/>
          <w:sz w:val="28"/>
          <w:szCs w:val="21"/>
        </w:rPr>
        <w:t>Топологический редактор создает математическую модель графа сети непосредственно в процессе ввода (рисования) графической информации.</w:t>
      </w:r>
    </w:p>
    <w:p w14:paraId="57E82F38" w14:textId="77777777" w:rsidR="00E46BFB"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49156C">
        <w:rPr>
          <w:color w:val="000000" w:themeColor="text1"/>
          <w:sz w:val="28"/>
          <w:szCs w:val="21"/>
        </w:rPr>
        <w:t>Используя модель сети можно решать </w:t>
      </w:r>
      <w:hyperlink r:id="rId62" w:history="1">
        <w:r w:rsidRPr="0049156C">
          <w:rPr>
            <w:rStyle w:val="ac"/>
            <w:color w:val="000000" w:themeColor="text1"/>
            <w:sz w:val="28"/>
            <w:szCs w:val="21"/>
            <w:u w:val="none"/>
          </w:rPr>
          <w:t>ряд топологических задач:</w:t>
        </w:r>
      </w:hyperlink>
      <w:r w:rsidRPr="0049156C">
        <w:rPr>
          <w:color w:val="000000" w:themeColor="text1"/>
          <w:sz w:val="28"/>
          <w:szCs w:val="21"/>
        </w:rPr>
        <w:t> поиск кратчайшего пути, анализ связности, анализ колец, анализ отключений, поиск отключающих устройств и т.д.</w:t>
      </w:r>
    </w:p>
    <w:p w14:paraId="0168644B" w14:textId="77777777" w:rsidR="00E46BFB" w:rsidRDefault="00E46BFB" w:rsidP="00E46BFB">
      <w:pPr>
        <w:pStyle w:val="aa"/>
        <w:shd w:val="clear" w:color="auto" w:fill="FFFFFF"/>
        <w:spacing w:before="0" w:beforeAutospacing="0" w:after="0" w:afterAutospacing="0" w:line="360" w:lineRule="auto"/>
        <w:ind w:firstLine="709"/>
        <w:jc w:val="both"/>
        <w:rPr>
          <w:color w:val="000000" w:themeColor="text1"/>
          <w:sz w:val="28"/>
          <w:szCs w:val="21"/>
        </w:rPr>
      </w:pPr>
      <w:r w:rsidRPr="0049156C">
        <w:rPr>
          <w:color w:val="0B1926"/>
          <w:sz w:val="28"/>
          <w:szCs w:val="21"/>
        </w:rPr>
        <w:t>В виде модулей расширения ZuluGIS, реализованы приложения для гидравлических расчетов инженерных коммуникаций и модуль для постр</w:t>
      </w:r>
      <w:r>
        <w:rPr>
          <w:color w:val="0B1926"/>
          <w:sz w:val="28"/>
          <w:szCs w:val="21"/>
        </w:rPr>
        <w:t>оения пьезометрических график</w:t>
      </w:r>
      <w:r w:rsidRPr="00A06D71">
        <w:rPr>
          <w:color w:val="000000" w:themeColor="text1"/>
          <w:sz w:val="28"/>
          <w:szCs w:val="21"/>
        </w:rPr>
        <w:t xml:space="preserve">ов </w:t>
      </w:r>
      <w:hyperlink r:id="rId63" w:history="1">
        <w:r w:rsidRPr="00A06D71">
          <w:rPr>
            <w:rStyle w:val="ac"/>
            <w:color w:val="000000" w:themeColor="text1"/>
            <w:sz w:val="28"/>
            <w:szCs w:val="21"/>
            <w:u w:val="none"/>
          </w:rPr>
          <w:t>ZuluThermo</w:t>
        </w:r>
      </w:hyperlink>
      <w:r w:rsidRPr="0049156C">
        <w:rPr>
          <w:color w:val="333333"/>
          <w:sz w:val="28"/>
          <w:szCs w:val="21"/>
        </w:rPr>
        <w:t> </w:t>
      </w:r>
      <w:r>
        <w:rPr>
          <w:color w:val="000000" w:themeColor="text1"/>
          <w:sz w:val="28"/>
          <w:szCs w:val="21"/>
        </w:rPr>
        <w:t>–</w:t>
      </w:r>
      <w:r w:rsidRPr="00A06D71">
        <w:rPr>
          <w:color w:val="000000" w:themeColor="text1"/>
          <w:sz w:val="28"/>
          <w:szCs w:val="21"/>
        </w:rPr>
        <w:t xml:space="preserve"> расчеты систем теплоснабжения</w:t>
      </w:r>
      <w:r>
        <w:rPr>
          <w:color w:val="000000" w:themeColor="text1"/>
          <w:sz w:val="28"/>
          <w:szCs w:val="21"/>
        </w:rPr>
        <w:t>.</w:t>
      </w:r>
    </w:p>
    <w:p w14:paraId="1CDC48C5" w14:textId="3F5A7F50"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На этапе описания объектов системы теплоснабжения </w:t>
      </w:r>
      <w:r w:rsidR="0057539A">
        <w:rPr>
          <w:rFonts w:ascii="Times New Roman" w:hAnsi="Times New Roman" w:cs="Times New Roman"/>
          <w:sz w:val="28"/>
          <w:szCs w:val="28"/>
        </w:rPr>
        <w:t>Каратузского сельсовета</w:t>
      </w:r>
      <w:r w:rsidRPr="0033689B">
        <w:rPr>
          <w:rFonts w:ascii="Times New Roman" w:hAnsi="Times New Roman" w:cs="Times New Roman"/>
          <w:sz w:val="28"/>
          <w:szCs w:val="28"/>
        </w:rPr>
        <w:t xml:space="preserve"> </w:t>
      </w:r>
      <w:r w:rsidRPr="0033689B">
        <w:rPr>
          <w:rFonts w:ascii="Times New Roman" w:hAnsi="Times New Roman" w:cs="Times New Roman"/>
          <w:sz w:val="28"/>
        </w:rPr>
        <w:t xml:space="preserve">было проведено информационно-графическое описание существующих объектов системы. </w:t>
      </w:r>
    </w:p>
    <w:p w14:paraId="49E077E5" w14:textId="7353B2DF" w:rsidR="00E46BFB" w:rsidRPr="0033689B" w:rsidRDefault="00E46BFB" w:rsidP="00E46BFB">
      <w:pPr>
        <w:spacing w:after="16"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В качестве исходного материала для позиционирования объектов системы теплоснабжения (источники тепловой энергии, тепловые сети, потребители) на </w:t>
      </w:r>
      <w:r>
        <w:rPr>
          <w:rFonts w:ascii="Times New Roman" w:hAnsi="Times New Roman" w:cs="Times New Roman"/>
          <w:sz w:val="28"/>
        </w:rPr>
        <w:t xml:space="preserve">карте </w:t>
      </w:r>
      <w:r w:rsidR="0057539A">
        <w:rPr>
          <w:rFonts w:ascii="Times New Roman" w:hAnsi="Times New Roman" w:cs="Times New Roman"/>
          <w:sz w:val="28"/>
          <w:szCs w:val="28"/>
        </w:rPr>
        <w:t>Каратузского сельсовета</w:t>
      </w:r>
      <w:r>
        <w:rPr>
          <w:rFonts w:ascii="Times New Roman" w:hAnsi="Times New Roman" w:cs="Times New Roman"/>
          <w:sz w:val="28"/>
          <w:szCs w:val="28"/>
        </w:rPr>
        <w:t xml:space="preserve"> </w:t>
      </w:r>
      <w:r>
        <w:rPr>
          <w:rFonts w:ascii="Times New Roman" w:hAnsi="Times New Roman" w:cs="Times New Roman"/>
          <w:sz w:val="28"/>
        </w:rPr>
        <w:t xml:space="preserve">были использованы схемы тепловых </w:t>
      </w:r>
      <w:r w:rsidRPr="0033689B">
        <w:rPr>
          <w:rFonts w:ascii="Times New Roman" w:hAnsi="Times New Roman" w:cs="Times New Roman"/>
          <w:sz w:val="28"/>
        </w:rPr>
        <w:t xml:space="preserve">сетей теплоисточников. </w:t>
      </w:r>
    </w:p>
    <w:p w14:paraId="436478BA" w14:textId="77777777" w:rsidR="00E46BFB" w:rsidRPr="0033689B" w:rsidRDefault="00E46BFB" w:rsidP="00E46BFB">
      <w:pPr>
        <w:spacing w:after="17" w:line="360" w:lineRule="auto"/>
        <w:ind w:right="-2" w:firstLine="709"/>
        <w:jc w:val="both"/>
        <w:rPr>
          <w:rFonts w:ascii="Times New Roman" w:hAnsi="Times New Roman" w:cs="Times New Roman"/>
          <w:sz w:val="28"/>
        </w:rPr>
      </w:pPr>
      <w:r w:rsidRPr="0033689B">
        <w:rPr>
          <w:rFonts w:ascii="Times New Roman" w:hAnsi="Times New Roman" w:cs="Times New Roman"/>
          <w:sz w:val="28"/>
        </w:rPr>
        <w:lastRenderedPageBreak/>
        <w:t xml:space="preserve">В электронной модели тепловая сеть состоит из узлов и ветвей, связывающих эти узлы. К узлам относятся следующие объекты: источники, тепловые камеры, задвижки, потребители и т.д. Ряд элементов, такие как тепловые камеры, потребители и т.д., допускают дальнейшую классификацию. </w:t>
      </w:r>
    </w:p>
    <w:p w14:paraId="0078425A"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Различаются следующие технологические типы узлов: </w:t>
      </w:r>
    </w:p>
    <w:p w14:paraId="209634D0" w14:textId="22AB2B4D"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noProof/>
          <w:sz w:val="28"/>
          <w:lang w:eastAsia="ru-RU"/>
        </w:rPr>
        <w:drawing>
          <wp:anchor distT="0" distB="0" distL="114300" distR="114300" simplePos="0" relativeHeight="251719680" behindDoc="0" locked="0" layoutInCell="1" allowOverlap="0" wp14:anchorId="2AD377AE" wp14:editId="0DA317CB">
            <wp:simplePos x="0" y="0"/>
            <wp:positionH relativeFrom="column">
              <wp:posOffset>3655060</wp:posOffset>
            </wp:positionH>
            <wp:positionV relativeFrom="paragraph">
              <wp:posOffset>5080</wp:posOffset>
            </wp:positionV>
            <wp:extent cx="400050" cy="508635"/>
            <wp:effectExtent l="0" t="0" r="0" b="5715"/>
            <wp:wrapSquare wrapText="bothSides"/>
            <wp:docPr id="349" name="Picture 349"/>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64"/>
                    <a:stretch>
                      <a:fillRect/>
                    </a:stretch>
                  </pic:blipFill>
                  <pic:spPr>
                    <a:xfrm>
                      <a:off x="0" y="0"/>
                      <a:ext cx="400050" cy="508635"/>
                    </a:xfrm>
                    <a:prstGeom prst="rect">
                      <a:avLst/>
                    </a:prstGeom>
                  </pic:spPr>
                </pic:pic>
              </a:graphicData>
            </a:graphic>
            <wp14:sizeRelH relativeFrom="margin">
              <wp14:pctWidth>0</wp14:pctWidth>
            </wp14:sizeRelH>
            <wp14:sizeRelV relativeFrom="margin">
              <wp14:pctHeight>0</wp14:pctHeight>
            </wp14:sizeRelV>
          </wp:anchor>
        </w:drawing>
      </w:r>
      <w:r w:rsidRPr="0033689B">
        <w:rPr>
          <w:rFonts w:ascii="Times New Roman" w:hAnsi="Times New Roman" w:cs="Times New Roman"/>
          <w:sz w:val="28"/>
        </w:rPr>
        <w:t xml:space="preserve">источник в состоянии </w:t>
      </w:r>
      <w:r w:rsidR="00134D34">
        <w:rPr>
          <w:rFonts w:ascii="Times New Roman" w:hAnsi="Times New Roman" w:cs="Times New Roman"/>
          <w:sz w:val="28"/>
        </w:rPr>
        <w:t>«</w:t>
      </w:r>
      <w:r w:rsidRPr="0033689B">
        <w:rPr>
          <w:rFonts w:ascii="Times New Roman" w:hAnsi="Times New Roman" w:cs="Times New Roman"/>
          <w:sz w:val="28"/>
        </w:rPr>
        <w:t>Работа</w:t>
      </w:r>
      <w:r w:rsidR="00134D34">
        <w:rPr>
          <w:rFonts w:ascii="Times New Roman" w:hAnsi="Times New Roman" w:cs="Times New Roman"/>
          <w:sz w:val="28"/>
        </w:rPr>
        <w:t>»</w:t>
      </w:r>
      <w:r w:rsidRPr="0033689B">
        <w:rPr>
          <w:rFonts w:ascii="Times New Roman" w:hAnsi="Times New Roman" w:cs="Times New Roman"/>
          <w:sz w:val="28"/>
        </w:rPr>
        <w:t>;</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p>
    <w:p w14:paraId="3D74D94B" w14:textId="1429A452"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источник в состоянии </w:t>
      </w:r>
      <w:r w:rsidR="00134D34">
        <w:rPr>
          <w:rFonts w:ascii="Times New Roman" w:hAnsi="Times New Roman" w:cs="Times New Roman"/>
          <w:sz w:val="28"/>
        </w:rPr>
        <w:t>«</w:t>
      </w:r>
      <w:r w:rsidRPr="0033689B">
        <w:rPr>
          <w:rFonts w:ascii="Times New Roman" w:hAnsi="Times New Roman" w:cs="Times New Roman"/>
          <w:sz w:val="28"/>
        </w:rPr>
        <w:t>Отключен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46C0ED65"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noProof/>
          <w:sz w:val="28"/>
          <w:lang w:eastAsia="ru-RU"/>
        </w:rPr>
        <w:drawing>
          <wp:anchor distT="0" distB="0" distL="114300" distR="114300" simplePos="0" relativeHeight="251720704" behindDoc="0" locked="0" layoutInCell="1" allowOverlap="0" wp14:anchorId="44D48875" wp14:editId="2883D5CF">
            <wp:simplePos x="0" y="0"/>
            <wp:positionH relativeFrom="column">
              <wp:posOffset>2367335</wp:posOffset>
            </wp:positionH>
            <wp:positionV relativeFrom="paragraph">
              <wp:posOffset>10160</wp:posOffset>
            </wp:positionV>
            <wp:extent cx="605790" cy="572135"/>
            <wp:effectExtent l="0" t="0" r="3810" b="0"/>
            <wp:wrapSquare wrapText="bothSides"/>
            <wp:docPr id="345" name="Pictu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65"/>
                    <a:stretch>
                      <a:fillRect/>
                    </a:stretch>
                  </pic:blipFill>
                  <pic:spPr>
                    <a:xfrm>
                      <a:off x="0" y="0"/>
                      <a:ext cx="605790" cy="572135"/>
                    </a:xfrm>
                    <a:prstGeom prst="rect">
                      <a:avLst/>
                    </a:prstGeom>
                  </pic:spPr>
                </pic:pic>
              </a:graphicData>
            </a:graphic>
            <wp14:sizeRelH relativeFrom="margin">
              <wp14:pctWidth>0</wp14:pctWidth>
            </wp14:sizeRelH>
            <wp14:sizeRelV relativeFrom="margin">
              <wp14:pctHeight>0</wp14:pctHeight>
            </wp14:sizeRelV>
          </wp:anchor>
        </w:drawing>
      </w:r>
      <w:r w:rsidRPr="0033689B">
        <w:rPr>
          <w:rFonts w:ascii="Times New Roman" w:hAnsi="Times New Roman" w:cs="Times New Roman"/>
          <w:sz w:val="28"/>
        </w:rPr>
        <w:t>тепловая камера;</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p>
    <w:p w14:paraId="7260276F"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разветвление; </w:t>
      </w:r>
    </w:p>
    <w:p w14:paraId="6DD5D52B" w14:textId="37BA94C5"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21728" behindDoc="1" locked="0" layoutInCell="1" allowOverlap="1" wp14:anchorId="64AE2FDA" wp14:editId="096EAD3E">
            <wp:simplePos x="0" y="0"/>
            <wp:positionH relativeFrom="column">
              <wp:posOffset>3870353</wp:posOffset>
            </wp:positionH>
            <wp:positionV relativeFrom="paragraph">
              <wp:posOffset>8172</wp:posOffset>
            </wp:positionV>
            <wp:extent cx="446405" cy="570911"/>
            <wp:effectExtent l="0" t="0" r="0" b="635"/>
            <wp:wrapNone/>
            <wp:docPr id="347" name="Picture 347"/>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66"/>
                    <a:stretch>
                      <a:fillRect/>
                    </a:stretch>
                  </pic:blipFill>
                  <pic:spPr>
                    <a:xfrm>
                      <a:off x="0" y="0"/>
                      <a:ext cx="446549" cy="571095"/>
                    </a:xfrm>
                    <a:prstGeom prst="rect">
                      <a:avLst/>
                    </a:prstGeom>
                  </pic:spPr>
                </pic:pic>
              </a:graphicData>
            </a:graphic>
            <wp14:sizeRelV relativeFrom="margin">
              <wp14:pctHeight>0</wp14:pctHeight>
            </wp14:sizeRelV>
          </wp:anchor>
        </w:drawing>
      </w:r>
      <w:r w:rsidRPr="0033689B">
        <w:rPr>
          <w:rFonts w:ascii="Times New Roman" w:hAnsi="Times New Roman" w:cs="Times New Roman"/>
          <w:sz w:val="28"/>
        </w:rPr>
        <w:t xml:space="preserve">Потребитель в состоянии </w:t>
      </w:r>
      <w:r w:rsidR="00134D34">
        <w:rPr>
          <w:rFonts w:ascii="Times New Roman" w:hAnsi="Times New Roman" w:cs="Times New Roman"/>
          <w:sz w:val="28"/>
        </w:rPr>
        <w:t>«</w:t>
      </w:r>
      <w:r w:rsidRPr="0033689B">
        <w:rPr>
          <w:rFonts w:ascii="Times New Roman" w:hAnsi="Times New Roman" w:cs="Times New Roman"/>
          <w:sz w:val="28"/>
        </w:rPr>
        <w:t>Работа</w:t>
      </w:r>
      <w:r w:rsidR="00134D34">
        <w:rPr>
          <w:rFonts w:ascii="Times New Roman" w:hAnsi="Times New Roman" w:cs="Times New Roman"/>
          <w:sz w:val="28"/>
        </w:rPr>
        <w:t>»</w:t>
      </w:r>
      <w:r w:rsidRPr="0033689B">
        <w:rPr>
          <w:rFonts w:ascii="Times New Roman" w:hAnsi="Times New Roman" w:cs="Times New Roman"/>
          <w:sz w:val="28"/>
        </w:rPr>
        <w:t>;</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p>
    <w:p w14:paraId="3F5FB899" w14:textId="45292950"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Потребитель в состоянии </w:t>
      </w:r>
      <w:r w:rsidR="00134D34">
        <w:rPr>
          <w:rFonts w:ascii="Times New Roman" w:hAnsi="Times New Roman" w:cs="Times New Roman"/>
          <w:sz w:val="28"/>
        </w:rPr>
        <w:t>«</w:t>
      </w:r>
      <w:r w:rsidRPr="0033689B">
        <w:rPr>
          <w:rFonts w:ascii="Times New Roman" w:hAnsi="Times New Roman" w:cs="Times New Roman"/>
          <w:sz w:val="28"/>
        </w:rPr>
        <w:t>Отключен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5639A7AA" w14:textId="18BDEA8B"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задвижка в состоянии </w:t>
      </w:r>
      <w:r w:rsidR="00134D34">
        <w:rPr>
          <w:rFonts w:ascii="Times New Roman" w:hAnsi="Times New Roman" w:cs="Times New Roman"/>
          <w:sz w:val="28"/>
        </w:rPr>
        <w:t>«</w:t>
      </w:r>
      <w:r w:rsidRPr="0033689B">
        <w:rPr>
          <w:rFonts w:ascii="Times New Roman" w:hAnsi="Times New Roman" w:cs="Times New Roman"/>
          <w:sz w:val="28"/>
        </w:rPr>
        <w:t>Открыта</w:t>
      </w:r>
      <w:r w:rsidR="00134D34">
        <w:rPr>
          <w:rFonts w:ascii="Times New Roman" w:hAnsi="Times New Roman" w:cs="Times New Roman"/>
          <w:sz w:val="28"/>
        </w:rPr>
        <w:t>»</w:t>
      </w:r>
      <w:r w:rsidRPr="0033689B">
        <w:rPr>
          <w:rFonts w:ascii="Times New Roman" w:hAnsi="Times New Roman" w:cs="Times New Roman"/>
          <w:sz w:val="28"/>
        </w:rPr>
        <w:t>;</w:t>
      </w:r>
      <w:r w:rsidRPr="0033689B">
        <w:rPr>
          <w:rFonts w:ascii="Times New Roman" w:eastAsia="Calibri" w:hAnsi="Times New Roman" w:cs="Times New Roman"/>
          <w:sz w:val="28"/>
          <w:vertAlign w:val="subscript"/>
        </w:rPr>
        <w:t xml:space="preserve"> </w:t>
      </w:r>
      <w:r w:rsidRPr="0033689B">
        <w:rPr>
          <w:rFonts w:ascii="Times New Roman" w:hAnsi="Times New Roman" w:cs="Times New Roman"/>
          <w:sz w:val="28"/>
        </w:rPr>
        <w:t xml:space="preserve"> </w:t>
      </w:r>
      <w:r>
        <w:rPr>
          <w:rFonts w:ascii="Times New Roman" w:hAnsi="Times New Roman" w:cs="Times New Roman"/>
          <w:noProof/>
          <w:sz w:val="28"/>
          <w:lang w:eastAsia="ru-RU"/>
        </w:rPr>
        <w:drawing>
          <wp:anchor distT="0" distB="0" distL="114300" distR="114300" simplePos="0" relativeHeight="251723776" behindDoc="1" locked="0" layoutInCell="1" allowOverlap="1" wp14:anchorId="75F8DE57" wp14:editId="67769FFF">
            <wp:simplePos x="0" y="0"/>
            <wp:positionH relativeFrom="column">
              <wp:posOffset>3559810</wp:posOffset>
            </wp:positionH>
            <wp:positionV relativeFrom="paragraph">
              <wp:posOffset>-3175</wp:posOffset>
            </wp:positionV>
            <wp:extent cx="481330" cy="230505"/>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330" cy="230505"/>
                    </a:xfrm>
                    <a:prstGeom prst="rect">
                      <a:avLst/>
                    </a:prstGeom>
                    <a:noFill/>
                  </pic:spPr>
                </pic:pic>
              </a:graphicData>
            </a:graphic>
            <wp14:sizeRelH relativeFrom="page">
              <wp14:pctWidth>0</wp14:pctWidth>
            </wp14:sizeRelH>
            <wp14:sizeRelV relativeFrom="page">
              <wp14:pctHeight>0</wp14:pctHeight>
            </wp14:sizeRelV>
          </wp:anchor>
        </w:drawing>
      </w:r>
    </w:p>
    <w:p w14:paraId="7CE1F5AD" w14:textId="1C548B6C"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задвижка в состоянии </w:t>
      </w:r>
      <w:r w:rsidR="00134D34">
        <w:rPr>
          <w:rFonts w:ascii="Times New Roman" w:hAnsi="Times New Roman" w:cs="Times New Roman"/>
          <w:sz w:val="28"/>
        </w:rPr>
        <w:t>«</w:t>
      </w:r>
      <w:r w:rsidRPr="0033689B">
        <w:rPr>
          <w:rFonts w:ascii="Times New Roman" w:hAnsi="Times New Roman" w:cs="Times New Roman"/>
          <w:sz w:val="28"/>
        </w:rPr>
        <w:t>Закрыта</w:t>
      </w:r>
      <w:r w:rsidR="00134D34">
        <w:rPr>
          <w:rFonts w:ascii="Times New Roman" w:hAnsi="Times New Roman" w:cs="Times New Roman"/>
          <w:sz w:val="28"/>
        </w:rPr>
        <w:t>»</w:t>
      </w:r>
      <w:r w:rsidRPr="0033689B">
        <w:rPr>
          <w:rFonts w:ascii="Times New Roman" w:hAnsi="Times New Roman" w:cs="Times New Roman"/>
          <w:sz w:val="28"/>
        </w:rPr>
        <w:t xml:space="preserve">.  </w:t>
      </w:r>
      <w:r>
        <w:rPr>
          <w:rFonts w:ascii="Times New Roman" w:hAnsi="Times New Roman" w:cs="Times New Roman"/>
          <w:noProof/>
          <w:sz w:val="28"/>
          <w:lang w:eastAsia="ru-RU"/>
        </w:rPr>
        <w:drawing>
          <wp:inline distT="0" distB="0" distL="0" distR="0" wp14:anchorId="4CE4E529" wp14:editId="0438227A">
            <wp:extent cx="286385" cy="1765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6385" cy="176530"/>
                    </a:xfrm>
                    <a:prstGeom prst="rect">
                      <a:avLst/>
                    </a:prstGeom>
                    <a:noFill/>
                  </pic:spPr>
                </pic:pic>
              </a:graphicData>
            </a:graphic>
          </wp:inline>
        </w:drawing>
      </w:r>
    </w:p>
    <w:p w14:paraId="039AF4A6"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Всем узлам присваиваются уникальные имена.</w:t>
      </w:r>
      <w:r w:rsidRPr="0033689B">
        <w:rPr>
          <w:rFonts w:ascii="Times New Roman" w:eastAsia="Calibri" w:hAnsi="Times New Roman" w:cs="Times New Roman"/>
          <w:sz w:val="28"/>
        </w:rPr>
        <w:t xml:space="preserve"> </w:t>
      </w:r>
      <w:r w:rsidRPr="0033689B">
        <w:rPr>
          <w:rFonts w:ascii="Times New Roman" w:hAnsi="Times New Roman" w:cs="Times New Roman"/>
          <w:sz w:val="28"/>
        </w:rPr>
        <w:t xml:space="preserve"> </w:t>
      </w:r>
    </w:p>
    <w:p w14:paraId="6AA82F16"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Ветви </w:t>
      </w:r>
      <w:r w:rsidRPr="0033689B">
        <w:rPr>
          <w:rFonts w:ascii="Times New Roman" w:hAnsi="Times New Roman" w:cs="Times New Roman"/>
          <w:sz w:val="28"/>
        </w:rPr>
        <w:tab/>
        <w:t xml:space="preserve">являются </w:t>
      </w:r>
      <w:r w:rsidRPr="0033689B">
        <w:rPr>
          <w:rFonts w:ascii="Times New Roman" w:hAnsi="Times New Roman" w:cs="Times New Roman"/>
          <w:sz w:val="28"/>
        </w:rPr>
        <w:tab/>
        <w:t>графически</w:t>
      </w:r>
      <w:r>
        <w:rPr>
          <w:rFonts w:ascii="Times New Roman" w:hAnsi="Times New Roman" w:cs="Times New Roman"/>
          <w:sz w:val="28"/>
        </w:rPr>
        <w:t xml:space="preserve">м </w:t>
      </w:r>
      <w:r>
        <w:rPr>
          <w:rFonts w:ascii="Times New Roman" w:hAnsi="Times New Roman" w:cs="Times New Roman"/>
          <w:sz w:val="28"/>
        </w:rPr>
        <w:tab/>
        <w:t xml:space="preserve">изображением </w:t>
      </w:r>
      <w:r>
        <w:rPr>
          <w:rFonts w:ascii="Times New Roman" w:hAnsi="Times New Roman" w:cs="Times New Roman"/>
          <w:sz w:val="28"/>
        </w:rPr>
        <w:tab/>
        <w:t xml:space="preserve">трубопроводов </w:t>
      </w:r>
      <w:r w:rsidRPr="0033689B">
        <w:rPr>
          <w:rFonts w:ascii="Times New Roman" w:hAnsi="Times New Roman" w:cs="Times New Roman"/>
          <w:sz w:val="28"/>
        </w:rPr>
        <w:t xml:space="preserve">и представляют собой многозвенные ломаные линии, соединяющие узлы. </w:t>
      </w:r>
    </w:p>
    <w:p w14:paraId="51235454"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Доступны для создания следующие типы участков тепловой сети (Рисунок 1):  </w:t>
      </w:r>
    </w:p>
    <w:p w14:paraId="53670596" w14:textId="1929402D"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участок в состоянии </w:t>
      </w:r>
      <w:r w:rsidR="00134D34">
        <w:rPr>
          <w:rFonts w:ascii="Times New Roman" w:hAnsi="Times New Roman" w:cs="Times New Roman"/>
          <w:sz w:val="28"/>
        </w:rPr>
        <w:t>«</w:t>
      </w:r>
      <w:r w:rsidRPr="0033689B">
        <w:rPr>
          <w:rFonts w:ascii="Times New Roman" w:hAnsi="Times New Roman" w:cs="Times New Roman"/>
          <w:sz w:val="28"/>
        </w:rPr>
        <w:t>Включен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324E3AFD" w14:textId="2DF4C8B4"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участок в состоянии </w:t>
      </w:r>
      <w:r w:rsidR="00134D34">
        <w:rPr>
          <w:rFonts w:ascii="Times New Roman" w:hAnsi="Times New Roman" w:cs="Times New Roman"/>
          <w:sz w:val="28"/>
        </w:rPr>
        <w:t>«</w:t>
      </w:r>
      <w:r w:rsidRPr="0033689B">
        <w:rPr>
          <w:rFonts w:ascii="Times New Roman" w:hAnsi="Times New Roman" w:cs="Times New Roman"/>
          <w:sz w:val="28"/>
        </w:rPr>
        <w:t>Отключен</w:t>
      </w:r>
      <w:r w:rsidR="00134D34">
        <w:rPr>
          <w:rFonts w:ascii="Times New Roman" w:hAnsi="Times New Roman" w:cs="Times New Roman"/>
          <w:sz w:val="28"/>
        </w:rPr>
        <w:t>»</w:t>
      </w:r>
      <w:r w:rsidRPr="0033689B">
        <w:rPr>
          <w:rFonts w:ascii="Times New Roman" w:hAnsi="Times New Roman" w:cs="Times New Roman"/>
          <w:sz w:val="28"/>
        </w:rPr>
        <w:t xml:space="preserve">; </w:t>
      </w:r>
    </w:p>
    <w:p w14:paraId="7E39BA2C"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sz w:val="28"/>
        </w:rPr>
        <w:t xml:space="preserve">участок с отключенным подающим трубопроводом; </w:t>
      </w:r>
    </w:p>
    <w:p w14:paraId="07A82804" w14:textId="77777777" w:rsidR="00E46BFB" w:rsidRPr="0033689B" w:rsidRDefault="00E46BFB" w:rsidP="00C37D91">
      <w:pPr>
        <w:numPr>
          <w:ilvl w:val="0"/>
          <w:numId w:val="3"/>
        </w:numPr>
        <w:spacing w:after="0" w:line="360" w:lineRule="auto"/>
        <w:ind w:left="0" w:right="-2" w:firstLine="709"/>
        <w:jc w:val="both"/>
        <w:rPr>
          <w:rFonts w:ascii="Times New Roman" w:hAnsi="Times New Roman" w:cs="Times New Roman"/>
          <w:sz w:val="28"/>
        </w:rPr>
      </w:pPr>
      <w:r w:rsidRPr="0033689B">
        <w:rPr>
          <w:rFonts w:ascii="Times New Roman" w:hAnsi="Times New Roman" w:cs="Times New Roman"/>
          <w:noProof/>
          <w:sz w:val="28"/>
          <w:lang w:eastAsia="ru-RU"/>
        </w:rPr>
        <w:drawing>
          <wp:anchor distT="0" distB="0" distL="114300" distR="114300" simplePos="0" relativeHeight="251722752" behindDoc="0" locked="0" layoutInCell="1" allowOverlap="1" wp14:anchorId="788F47DB" wp14:editId="2BC49CD6">
            <wp:simplePos x="0" y="0"/>
            <wp:positionH relativeFrom="margin">
              <wp:posOffset>-1905</wp:posOffset>
            </wp:positionH>
            <wp:positionV relativeFrom="paragraph">
              <wp:posOffset>301155</wp:posOffset>
            </wp:positionV>
            <wp:extent cx="6090285" cy="1100096"/>
            <wp:effectExtent l="19050" t="19050" r="24765" b="24130"/>
            <wp:wrapThrough wrapText="bothSides">
              <wp:wrapPolygon edited="0">
                <wp:start x="-68" y="-374"/>
                <wp:lineTo x="-68" y="21700"/>
                <wp:lineTo x="21620" y="21700"/>
                <wp:lineTo x="21620" y="-374"/>
                <wp:lineTo x="-68" y="-374"/>
              </wp:wrapPolygon>
            </wp:wrapThrough>
            <wp:docPr id="601" name="Picture 601"/>
            <wp:cNvGraphicFramePr/>
            <a:graphic xmlns:a="http://schemas.openxmlformats.org/drawingml/2006/main">
              <a:graphicData uri="http://schemas.openxmlformats.org/drawingml/2006/picture">
                <pic:pic xmlns:pic="http://schemas.openxmlformats.org/drawingml/2006/picture">
                  <pic:nvPicPr>
                    <pic:cNvPr id="601" name="Picture 601"/>
                    <pic:cNvPicPr/>
                  </pic:nvPicPr>
                  <pic:blipFill>
                    <a:blip r:embed="rId69">
                      <a:extLst>
                        <a:ext uri="{28A0092B-C50C-407E-A947-70E740481C1C}">
                          <a14:useLocalDpi xmlns:a14="http://schemas.microsoft.com/office/drawing/2010/main" val="0"/>
                        </a:ext>
                      </a:extLst>
                    </a:blip>
                    <a:stretch>
                      <a:fillRect/>
                    </a:stretch>
                  </pic:blipFill>
                  <pic:spPr>
                    <a:xfrm>
                      <a:off x="0" y="0"/>
                      <a:ext cx="6090285" cy="1100096"/>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Pr="0033689B">
        <w:rPr>
          <w:rFonts w:ascii="Times New Roman" w:hAnsi="Times New Roman" w:cs="Times New Roman"/>
          <w:sz w:val="28"/>
        </w:rPr>
        <w:t xml:space="preserve">участок с отключенным обратным трубопроводом. </w:t>
      </w:r>
    </w:p>
    <w:p w14:paraId="5913E902" w14:textId="77777777" w:rsidR="00E46BFB" w:rsidRPr="00044C70" w:rsidRDefault="00E46BFB" w:rsidP="00E46BFB">
      <w:pPr>
        <w:tabs>
          <w:tab w:val="center" w:pos="5174"/>
        </w:tabs>
        <w:spacing w:after="0" w:line="360" w:lineRule="auto"/>
        <w:ind w:right="-2" w:firstLine="709"/>
        <w:jc w:val="both"/>
        <w:rPr>
          <w:rFonts w:ascii="Times New Roman" w:hAnsi="Times New Roman" w:cs="Times New Roman"/>
          <w:b/>
          <w:i/>
          <w:sz w:val="28"/>
        </w:rPr>
      </w:pPr>
      <w:r w:rsidRPr="0033689B">
        <w:rPr>
          <w:rFonts w:ascii="Times New Roman" w:hAnsi="Times New Roman" w:cs="Times New Roman"/>
          <w:sz w:val="28"/>
        </w:rPr>
        <w:t xml:space="preserve"> </w:t>
      </w:r>
      <w:r>
        <w:rPr>
          <w:rFonts w:ascii="Times New Roman" w:hAnsi="Times New Roman" w:cs="Times New Roman"/>
          <w:sz w:val="28"/>
        </w:rPr>
        <w:tab/>
      </w:r>
      <w:r w:rsidRPr="00044C70">
        <w:rPr>
          <w:rFonts w:ascii="Times New Roman" w:hAnsi="Times New Roman" w:cs="Times New Roman"/>
          <w:b/>
          <w:i/>
          <w:sz w:val="28"/>
        </w:rPr>
        <w:t xml:space="preserve">Рисунок </w:t>
      </w:r>
      <w:r>
        <w:rPr>
          <w:rFonts w:ascii="Times New Roman" w:hAnsi="Times New Roman" w:cs="Times New Roman"/>
          <w:b/>
          <w:i/>
          <w:sz w:val="28"/>
        </w:rPr>
        <w:t>3.</w:t>
      </w:r>
      <w:r w:rsidRPr="00044C70">
        <w:rPr>
          <w:rFonts w:ascii="Times New Roman" w:hAnsi="Times New Roman" w:cs="Times New Roman"/>
          <w:b/>
          <w:i/>
          <w:sz w:val="28"/>
        </w:rPr>
        <w:t>1</w:t>
      </w:r>
      <w:r>
        <w:rPr>
          <w:rFonts w:ascii="Times New Roman" w:hAnsi="Times New Roman" w:cs="Times New Roman"/>
          <w:b/>
          <w:i/>
          <w:sz w:val="28"/>
        </w:rPr>
        <w:t>.1 – Т</w:t>
      </w:r>
      <w:r w:rsidRPr="00044C70">
        <w:rPr>
          <w:rFonts w:ascii="Times New Roman" w:hAnsi="Times New Roman" w:cs="Times New Roman"/>
          <w:b/>
          <w:i/>
          <w:sz w:val="28"/>
        </w:rPr>
        <w:t>ипы участков тепловой сети</w:t>
      </w:r>
    </w:p>
    <w:p w14:paraId="6BDEDD79"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lastRenderedPageBreak/>
        <w:t xml:space="preserve">Параллельно данному этапу проводился этап информационного описания объектов системы теплоснабжения: источников тепловой энергии, обобщенных потребителей, участков тепловых сетей. </w:t>
      </w:r>
    </w:p>
    <w:p w14:paraId="5FE34C70"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Основой семантических данных об объектах системы теплоснабжения были базы данных по нагрузкам потребителей, а также информация по участкам тепловых сетей, источникам, потребителям. </w:t>
      </w:r>
    </w:p>
    <w:p w14:paraId="2DF84AAB" w14:textId="77777777" w:rsidR="00E46BFB" w:rsidRPr="0033689B" w:rsidRDefault="00E46BFB" w:rsidP="00E46BFB">
      <w:pPr>
        <w:spacing w:after="0" w:line="360" w:lineRule="auto"/>
        <w:ind w:right="-2" w:firstLine="709"/>
        <w:jc w:val="both"/>
        <w:rPr>
          <w:rFonts w:ascii="Times New Roman" w:hAnsi="Times New Roman" w:cs="Times New Roman"/>
          <w:sz w:val="28"/>
        </w:rPr>
      </w:pPr>
      <w:r w:rsidRPr="0033689B">
        <w:rPr>
          <w:rFonts w:ascii="Times New Roman" w:hAnsi="Times New Roman" w:cs="Times New Roman"/>
          <w:sz w:val="28"/>
        </w:rPr>
        <w:t xml:space="preserve">В существующей базе данных электронной модели описаны следующие паспортные характеристики по приведенным ниже типам объектов системы теплоснабжения. Состав информации по каждому типу объектов носит как справочный характер (например, материал камеры, балансовая принадлежность и т.д.), так и необходим для функционирования расчетной модели. Полнота заполнения базы данных по параметрам зависела от наличия исходных данных. </w:t>
      </w:r>
    </w:p>
    <w:p w14:paraId="29553DC4" w14:textId="7FC4810A" w:rsidR="00E46BFB" w:rsidRDefault="00E46BFB" w:rsidP="00E46BFB">
      <w:pPr>
        <w:pStyle w:val="aa"/>
        <w:shd w:val="clear" w:color="auto" w:fill="FFFFFF"/>
        <w:spacing w:before="0" w:beforeAutospacing="0" w:after="240" w:afterAutospacing="0" w:line="360" w:lineRule="auto"/>
        <w:ind w:firstLine="709"/>
        <w:jc w:val="both"/>
        <w:rPr>
          <w:sz w:val="28"/>
        </w:rPr>
      </w:pPr>
      <w:r w:rsidRPr="0033689B">
        <w:rPr>
          <w:sz w:val="28"/>
        </w:rPr>
        <w:t xml:space="preserve">Таким образом, в результате выполнения данного </w:t>
      </w:r>
      <w:r>
        <w:rPr>
          <w:sz w:val="28"/>
        </w:rPr>
        <w:t xml:space="preserve">этапа работ была создана карта </w:t>
      </w:r>
      <w:r w:rsidR="0057539A">
        <w:rPr>
          <w:sz w:val="28"/>
          <w:szCs w:val="28"/>
        </w:rPr>
        <w:t>Каратузского сельсовета</w:t>
      </w:r>
      <w:r>
        <w:rPr>
          <w:sz w:val="28"/>
        </w:rPr>
        <w:t xml:space="preserve">, выполнена привязка всех объектов </w:t>
      </w:r>
      <w:r w:rsidRPr="0033689B">
        <w:rPr>
          <w:sz w:val="28"/>
        </w:rPr>
        <w:t>системы теплоснабже</w:t>
      </w:r>
      <w:r>
        <w:rPr>
          <w:sz w:val="28"/>
        </w:rPr>
        <w:t xml:space="preserve">ния к карте и сформирована </w:t>
      </w:r>
      <w:r w:rsidRPr="0033689B">
        <w:rPr>
          <w:sz w:val="28"/>
        </w:rPr>
        <w:t>б</w:t>
      </w:r>
      <w:r>
        <w:rPr>
          <w:sz w:val="28"/>
        </w:rPr>
        <w:t xml:space="preserve">аза данных по объектам. </w:t>
      </w:r>
    </w:p>
    <w:p w14:paraId="462F5228" w14:textId="04B1F8AB" w:rsidR="00E46BFB" w:rsidRPr="00CE0DE5" w:rsidRDefault="001610C7" w:rsidP="00E46BFB">
      <w:pPr>
        <w:widowControl w:val="0"/>
        <w:tabs>
          <w:tab w:val="left" w:pos="1459"/>
        </w:tabs>
        <w:spacing w:after="0" w:line="240" w:lineRule="auto"/>
        <w:jc w:val="center"/>
        <w:rPr>
          <w:rFonts w:ascii="Times New Roman" w:hAnsi="Times New Roman" w:cs="Times New Roman"/>
          <w:b/>
          <w:bCs/>
          <w:i/>
          <w:color w:val="FF0000"/>
          <w:sz w:val="28"/>
          <w:szCs w:val="28"/>
        </w:rPr>
      </w:pPr>
      <w:r>
        <w:rPr>
          <w:rFonts w:ascii="Times New Roman" w:hAnsi="Times New Roman" w:cs="Times New Roman"/>
          <w:b/>
          <w:i/>
          <w:noProof/>
          <w:color w:val="0B1926"/>
          <w:sz w:val="28"/>
          <w:szCs w:val="28"/>
          <w:lang w:eastAsia="ru-RU"/>
        </w:rPr>
        <w:lastRenderedPageBreak/>
        <w:drawing>
          <wp:inline distT="0" distB="0" distL="0" distR="0" wp14:anchorId="3A9D6621" wp14:editId="5A09DA73">
            <wp:extent cx="6119495" cy="8001000"/>
            <wp:effectExtent l="19050" t="19050" r="14605" b="190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хема ТС (персп.)Кот. Детск.пр.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19495" cy="8001000"/>
                    </a:xfrm>
                    <a:prstGeom prst="rect">
                      <a:avLst/>
                    </a:prstGeom>
                    <a:ln w="19050">
                      <a:solidFill>
                        <a:schemeClr val="tx1"/>
                      </a:solidFill>
                    </a:ln>
                  </pic:spPr>
                </pic:pic>
              </a:graphicData>
            </a:graphic>
          </wp:inline>
        </w:drawing>
      </w:r>
      <w:r w:rsidR="00E46BFB" w:rsidRPr="00C263F6">
        <w:rPr>
          <w:rFonts w:ascii="Times New Roman" w:hAnsi="Times New Roman" w:cs="Times New Roman"/>
          <w:b/>
          <w:i/>
          <w:color w:val="0B1926"/>
          <w:sz w:val="28"/>
          <w:szCs w:val="28"/>
        </w:rPr>
        <w:t xml:space="preserve">Рисунок 3.1.1 – </w:t>
      </w:r>
      <w:r w:rsidR="00E46BFB" w:rsidRPr="00C263F6">
        <w:rPr>
          <w:rFonts w:ascii="Times New Roman" w:hAnsi="Times New Roman" w:cs="Times New Roman"/>
          <w:b/>
          <w:i/>
          <w:sz w:val="28"/>
          <w:szCs w:val="28"/>
        </w:rPr>
        <w:t xml:space="preserve">Графическое представление </w:t>
      </w:r>
      <w:r>
        <w:rPr>
          <w:rFonts w:ascii="Times New Roman" w:hAnsi="Times New Roman" w:cs="Times New Roman"/>
          <w:b/>
          <w:i/>
          <w:sz w:val="28"/>
          <w:szCs w:val="28"/>
        </w:rPr>
        <w:t>объектов системы теплоснабжения</w:t>
      </w:r>
    </w:p>
    <w:p w14:paraId="519152D4" w14:textId="77777777" w:rsidR="00E46BFB" w:rsidRPr="00EE4298" w:rsidRDefault="00E46BFB" w:rsidP="00E46BFB">
      <w:pPr>
        <w:pStyle w:val="20"/>
        <w:spacing w:after="240" w:line="240" w:lineRule="auto"/>
        <w:jc w:val="center"/>
        <w:rPr>
          <w:rFonts w:ascii="Times New Roman" w:hAnsi="Times New Roman" w:cs="Times New Roman"/>
          <w:b/>
          <w:i/>
          <w:color w:val="000000" w:themeColor="text1"/>
          <w:sz w:val="28"/>
          <w:szCs w:val="28"/>
        </w:rPr>
      </w:pPr>
      <w:r w:rsidRPr="00EE4298">
        <w:rPr>
          <w:rFonts w:ascii="Times New Roman" w:hAnsi="Times New Roman" w:cs="Times New Roman"/>
          <w:b/>
          <w:i/>
          <w:color w:val="000000" w:themeColor="text1"/>
          <w:sz w:val="28"/>
          <w:szCs w:val="28"/>
        </w:rPr>
        <w:lastRenderedPageBreak/>
        <w:t>3.1.1</w:t>
      </w:r>
      <w:r w:rsidRPr="00EE4298">
        <w:rPr>
          <w:rFonts w:ascii="Times New Roman" w:eastAsia="Arial" w:hAnsi="Times New Roman" w:cs="Times New Roman"/>
          <w:b/>
          <w:i/>
          <w:color w:val="000000" w:themeColor="text1"/>
          <w:sz w:val="28"/>
          <w:szCs w:val="28"/>
        </w:rPr>
        <w:tab/>
      </w:r>
      <w:r w:rsidRPr="00EE4298">
        <w:rPr>
          <w:rFonts w:ascii="Times New Roman" w:hAnsi="Times New Roman" w:cs="Times New Roman"/>
          <w:b/>
          <w:i/>
          <w:color w:val="000000" w:themeColor="text1"/>
          <w:sz w:val="28"/>
          <w:szCs w:val="28"/>
        </w:rPr>
        <w:t xml:space="preserve">Описание </w:t>
      </w:r>
      <w:r w:rsidRPr="00EE4298">
        <w:rPr>
          <w:rFonts w:ascii="Times New Roman" w:hAnsi="Times New Roman" w:cs="Times New Roman"/>
          <w:b/>
          <w:i/>
          <w:color w:val="000000" w:themeColor="text1"/>
          <w:sz w:val="28"/>
          <w:szCs w:val="28"/>
        </w:rPr>
        <w:tab/>
        <w:t xml:space="preserve">топологической </w:t>
      </w:r>
      <w:r w:rsidRPr="00EE4298">
        <w:rPr>
          <w:rFonts w:ascii="Times New Roman" w:hAnsi="Times New Roman" w:cs="Times New Roman"/>
          <w:b/>
          <w:i/>
          <w:color w:val="000000" w:themeColor="text1"/>
          <w:sz w:val="28"/>
          <w:szCs w:val="28"/>
        </w:rPr>
        <w:tab/>
        <w:t xml:space="preserve">связности </w:t>
      </w:r>
      <w:r w:rsidRPr="00EE4298">
        <w:rPr>
          <w:rFonts w:ascii="Times New Roman" w:hAnsi="Times New Roman" w:cs="Times New Roman"/>
          <w:b/>
          <w:i/>
          <w:color w:val="000000" w:themeColor="text1"/>
          <w:sz w:val="28"/>
          <w:szCs w:val="28"/>
        </w:rPr>
        <w:tab/>
        <w:t xml:space="preserve">объектов </w:t>
      </w:r>
      <w:r w:rsidRPr="00EE4298">
        <w:rPr>
          <w:rFonts w:ascii="Times New Roman" w:hAnsi="Times New Roman" w:cs="Times New Roman"/>
          <w:b/>
          <w:i/>
          <w:color w:val="000000" w:themeColor="text1"/>
          <w:sz w:val="28"/>
          <w:szCs w:val="28"/>
        </w:rPr>
        <w:tab/>
        <w:t>системы теплоснабжения</w:t>
      </w:r>
    </w:p>
    <w:p w14:paraId="4F236C73" w14:textId="4DF821F5" w:rsidR="00E46BFB" w:rsidRDefault="00E46BFB" w:rsidP="00E46BFB">
      <w:pPr>
        <w:spacing w:after="0" w:line="360" w:lineRule="auto"/>
        <w:ind w:left="9" w:right="-2" w:firstLine="852"/>
        <w:jc w:val="both"/>
        <w:rPr>
          <w:rFonts w:ascii="Times New Roman" w:hAnsi="Times New Roman" w:cs="Times New Roman"/>
          <w:color w:val="000000" w:themeColor="text1"/>
          <w:sz w:val="28"/>
          <w:szCs w:val="28"/>
        </w:rPr>
      </w:pPr>
      <w:r w:rsidRPr="00EE4298">
        <w:rPr>
          <w:rFonts w:ascii="Times New Roman" w:hAnsi="Times New Roman" w:cs="Times New Roman"/>
          <w:color w:val="000000" w:themeColor="text1"/>
          <w:sz w:val="28"/>
          <w:szCs w:val="28"/>
        </w:rPr>
        <w:t xml:space="preserve">На данном этапе была описана топологическая связность объектов системы теплоснабжения (источники тепловой энергии, тепловые камеры, участки тепловых сетей, потребители). Описание топологической связности представляет собой описание гидравлической структуры узлов системы. </w:t>
      </w:r>
    </w:p>
    <w:p w14:paraId="35FFB221" w14:textId="312C6E10" w:rsidR="001647AB" w:rsidRDefault="00E46BFB" w:rsidP="001647AB">
      <w:pPr>
        <w:spacing w:after="0" w:line="360" w:lineRule="auto"/>
        <w:ind w:left="9" w:right="-2" w:firstLine="852"/>
        <w:jc w:val="both"/>
        <w:rPr>
          <w:rFonts w:ascii="Times New Roman" w:hAnsi="Times New Roman" w:cs="Times New Roman"/>
          <w:color w:val="000000" w:themeColor="text1"/>
          <w:sz w:val="28"/>
          <w:szCs w:val="28"/>
        </w:rPr>
      </w:pPr>
      <w:r w:rsidRPr="00EE4298">
        <w:rPr>
          <w:rFonts w:ascii="Times New Roman" w:hAnsi="Times New Roman" w:cs="Times New Roman"/>
          <w:color w:val="000000" w:themeColor="text1"/>
          <w:sz w:val="28"/>
          <w:szCs w:val="28"/>
        </w:rPr>
        <w:t>В результате выполнения данного этапа работ была создана гидравлическая модель системы теплоснабжения, отражающая существующее положение системы теплоснабже</w:t>
      </w:r>
      <w:r>
        <w:rPr>
          <w:rFonts w:ascii="Times New Roman" w:hAnsi="Times New Roman" w:cs="Times New Roman"/>
          <w:color w:val="000000" w:themeColor="text1"/>
          <w:sz w:val="28"/>
          <w:szCs w:val="28"/>
        </w:rPr>
        <w:t>ния (Рисунок 3.1.1.1</w:t>
      </w:r>
      <w:r w:rsidRPr="00EE4298">
        <w:rPr>
          <w:rFonts w:ascii="Times New Roman" w:hAnsi="Times New Roman" w:cs="Times New Roman"/>
          <w:color w:val="000000" w:themeColor="text1"/>
          <w:sz w:val="28"/>
          <w:szCs w:val="28"/>
        </w:rPr>
        <w:t xml:space="preserve">). </w:t>
      </w:r>
    </w:p>
    <w:p w14:paraId="0A0A2D2D" w14:textId="6F815F65" w:rsidR="00FA4A2B" w:rsidRDefault="00C86DDC" w:rsidP="00E53210">
      <w:pPr>
        <w:spacing w:after="0" w:line="240" w:lineRule="auto"/>
        <w:ind w:left="9" w:right="-2" w:hanging="9"/>
        <w:jc w:val="center"/>
        <w:rPr>
          <w:sz w:val="28"/>
        </w:rPr>
      </w:pPr>
      <w:r>
        <w:rPr>
          <w:rFonts w:ascii="Times New Roman" w:hAnsi="Times New Roman" w:cs="Times New Roman"/>
          <w:b/>
          <w:i/>
          <w:iCs/>
          <w:noProof/>
          <w:sz w:val="28"/>
          <w:szCs w:val="28"/>
          <w:lang w:eastAsia="ru-RU"/>
        </w:rPr>
        <w:drawing>
          <wp:inline distT="0" distB="0" distL="0" distR="0" wp14:anchorId="70035983" wp14:editId="52D7B169">
            <wp:extent cx="6119495" cy="5573864"/>
            <wp:effectExtent l="19050" t="19050" r="14605" b="273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ПГ Кот.КСШ №1(сущ.).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3410" cy="5577430"/>
                    </a:xfrm>
                    <a:prstGeom prst="rect">
                      <a:avLst/>
                    </a:prstGeom>
                    <a:ln w="19050">
                      <a:solidFill>
                        <a:schemeClr val="tx1"/>
                      </a:solidFill>
                    </a:ln>
                  </pic:spPr>
                </pic:pic>
              </a:graphicData>
            </a:graphic>
          </wp:inline>
        </w:drawing>
      </w:r>
      <w:r w:rsidR="00E46BFB" w:rsidRPr="001610C7">
        <w:rPr>
          <w:rFonts w:ascii="Times New Roman" w:hAnsi="Times New Roman" w:cs="Times New Roman"/>
          <w:b/>
          <w:i/>
          <w:iCs/>
          <w:sz w:val="28"/>
          <w:szCs w:val="28"/>
        </w:rPr>
        <w:t xml:space="preserve">Рисунок 3.1.1.1 – </w:t>
      </w:r>
      <w:r w:rsidR="00E46BFB" w:rsidRPr="001610C7">
        <w:rPr>
          <w:rFonts w:ascii="Times New Roman" w:hAnsi="Times New Roman" w:cs="Times New Roman"/>
          <w:b/>
          <w:i/>
          <w:sz w:val="28"/>
        </w:rPr>
        <w:t>Гидравлическая модель системы теплоснабжения</w:t>
      </w:r>
    </w:p>
    <w:p w14:paraId="146CE9F5" w14:textId="77777777" w:rsidR="001647AB" w:rsidRDefault="001647AB" w:rsidP="00FA4A2B">
      <w:pPr>
        <w:spacing w:before="240" w:after="0" w:line="240" w:lineRule="auto"/>
        <w:ind w:left="9" w:right="-2" w:firstLine="852"/>
        <w:jc w:val="center"/>
        <w:rPr>
          <w:rFonts w:ascii="Times New Roman" w:eastAsia="Times New Roman" w:hAnsi="Times New Roman" w:cs="Times New Roman"/>
          <w:b/>
          <w:i/>
          <w:color w:val="000000" w:themeColor="text1"/>
          <w:sz w:val="28"/>
        </w:rPr>
        <w:sectPr w:rsidR="001647AB" w:rsidSect="00522343">
          <w:headerReference w:type="default" r:id="rId71"/>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52B6743" w14:textId="3388713C" w:rsidR="00E46BFB" w:rsidRPr="00E525DB" w:rsidRDefault="00E46BFB" w:rsidP="007C1AEF">
      <w:pPr>
        <w:spacing w:line="240" w:lineRule="auto"/>
        <w:ind w:left="9" w:right="-2" w:firstLine="852"/>
        <w:jc w:val="center"/>
        <w:rPr>
          <w:rFonts w:ascii="Times New Roman" w:eastAsia="Times New Roman" w:hAnsi="Times New Roman" w:cs="Times New Roman"/>
          <w:b/>
          <w:i/>
          <w:color w:val="000000" w:themeColor="text1"/>
          <w:sz w:val="28"/>
        </w:rPr>
      </w:pPr>
      <w:r w:rsidRPr="00E525DB">
        <w:rPr>
          <w:rFonts w:ascii="Times New Roman" w:eastAsia="Times New Roman" w:hAnsi="Times New Roman" w:cs="Times New Roman"/>
          <w:b/>
          <w:i/>
          <w:color w:val="000000" w:themeColor="text1"/>
          <w:sz w:val="28"/>
        </w:rPr>
        <w:lastRenderedPageBreak/>
        <w:t>3.2 Паспортизация объектов системы теплоснабжения</w:t>
      </w:r>
    </w:p>
    <w:p w14:paraId="3D253D0C" w14:textId="77777777" w:rsidR="00E46BFB" w:rsidRPr="002C33F6" w:rsidRDefault="00E46BFB" w:rsidP="00E46BFB">
      <w:pPr>
        <w:pStyle w:val="aa"/>
        <w:shd w:val="clear" w:color="auto" w:fill="FFFFFF"/>
        <w:spacing w:before="0" w:beforeAutospacing="0" w:after="0" w:afterAutospacing="0" w:line="360" w:lineRule="auto"/>
        <w:ind w:right="-2" w:firstLine="709"/>
        <w:jc w:val="both"/>
        <w:rPr>
          <w:color w:val="000000" w:themeColor="text1"/>
          <w:sz w:val="28"/>
          <w:szCs w:val="28"/>
        </w:rPr>
      </w:pPr>
      <w:r w:rsidRPr="002C33F6">
        <w:rPr>
          <w:color w:val="000000" w:themeColor="text1"/>
          <w:sz w:val="28"/>
          <w:szCs w:val="28"/>
        </w:rPr>
        <w:t>Система паспортизации </w:t>
      </w:r>
      <w:r w:rsidRPr="002C33F6">
        <w:rPr>
          <w:color w:val="000000" w:themeColor="text1"/>
          <w:sz w:val="28"/>
          <w:szCs w:val="21"/>
        </w:rPr>
        <w:t>ZuluGIS</w:t>
      </w:r>
      <w:r w:rsidRPr="002C33F6">
        <w:rPr>
          <w:color w:val="000000" w:themeColor="text1"/>
          <w:sz w:val="28"/>
          <w:szCs w:val="28"/>
        </w:rPr>
        <w:t xml:space="preserve"> предназначена для внесения реальных характеристик оборудования котельных и объектов системы теплоснабжения. Паспортные данные являются основным источником исходной информации при выполнении расчетных задач.</w:t>
      </w:r>
    </w:p>
    <w:p w14:paraId="58A3C8AE" w14:textId="77777777" w:rsidR="00E46BFB" w:rsidRPr="002C33F6" w:rsidRDefault="00E46BFB" w:rsidP="00E46BFB">
      <w:pPr>
        <w:pStyle w:val="aa"/>
        <w:shd w:val="clear" w:color="auto" w:fill="FFFFFF"/>
        <w:spacing w:before="0" w:beforeAutospacing="0" w:after="0" w:afterAutospacing="0" w:line="360" w:lineRule="auto"/>
        <w:ind w:right="-2" w:firstLine="709"/>
        <w:jc w:val="both"/>
        <w:rPr>
          <w:color w:val="000000" w:themeColor="text1"/>
          <w:sz w:val="28"/>
          <w:szCs w:val="28"/>
        </w:rPr>
      </w:pPr>
      <w:r w:rsidRPr="002C33F6">
        <w:rPr>
          <w:color w:val="000000" w:themeColor="text1"/>
          <w:sz w:val="28"/>
          <w:szCs w:val="28"/>
        </w:rPr>
        <w:t>Сведения, полученные при паспортизации, сохраняются в базе данных, что обеспечивает единство исходной информации для всех расчетных задач. Взаимодействие системы паспортизации с системой справочников существенно облегчает ввод характеристик типового оборудования.</w:t>
      </w:r>
    </w:p>
    <w:p w14:paraId="1E569474" w14:textId="77777777" w:rsidR="00E46BFB" w:rsidRPr="002C33F6" w:rsidRDefault="00E46BFB" w:rsidP="00E46BFB">
      <w:pPr>
        <w:spacing w:after="0" w:line="360" w:lineRule="auto"/>
        <w:ind w:right="-2" w:firstLine="709"/>
        <w:jc w:val="both"/>
        <w:rPr>
          <w:rFonts w:ascii="Times New Roman" w:hAnsi="Times New Roman" w:cs="Times New Roman"/>
          <w:color w:val="000000" w:themeColor="text1"/>
          <w:sz w:val="28"/>
          <w:szCs w:val="28"/>
        </w:rPr>
      </w:pPr>
      <w:r w:rsidRPr="002C33F6">
        <w:rPr>
          <w:rFonts w:ascii="Times New Roman" w:hAnsi="Times New Roman" w:cs="Times New Roman"/>
          <w:color w:val="000000" w:themeColor="text1"/>
          <w:sz w:val="28"/>
          <w:szCs w:val="28"/>
        </w:rPr>
        <w:t>Наличие функций контроля данных в формах паспортизации помогает пользователю своевременно выявить и устранить возможные ошибки. Одновременно с контролем данных выполняется динамический расчет объекта паспортизации, что позволяет оперативно оценить теплотехнические характеристики объекта в заданных условиях.</w:t>
      </w:r>
    </w:p>
    <w:p w14:paraId="7A89E66D" w14:textId="77777777" w:rsidR="00E46BFB" w:rsidRPr="002C33F6" w:rsidRDefault="00E46BFB" w:rsidP="00E46BFB">
      <w:pPr>
        <w:spacing w:after="0" w:line="360" w:lineRule="auto"/>
        <w:ind w:right="-2" w:firstLine="709"/>
        <w:jc w:val="both"/>
        <w:rPr>
          <w:rFonts w:ascii="Times New Roman" w:hAnsi="Times New Roman" w:cs="Times New Roman"/>
          <w:color w:val="000000" w:themeColor="text1"/>
          <w:sz w:val="28"/>
          <w:szCs w:val="28"/>
        </w:rPr>
      </w:pPr>
      <w:r w:rsidRPr="002C33F6">
        <w:rPr>
          <w:rFonts w:ascii="Times New Roman" w:hAnsi="Times New Roman" w:cs="Times New Roman"/>
          <w:color w:val="000000" w:themeColor="text1"/>
          <w:sz w:val="28"/>
          <w:szCs w:val="28"/>
        </w:rPr>
        <w:t>Подключение файлов произвольного формата к объектам паспортизации позволяет просматривать и редактировать ранее созданные документы непосредственно в программе. В качестве дополнительных документов, характеризующих объект паспортизаци</w:t>
      </w:r>
      <w:r>
        <w:rPr>
          <w:rFonts w:ascii="Times New Roman" w:hAnsi="Times New Roman" w:cs="Times New Roman"/>
          <w:color w:val="000000" w:themeColor="text1"/>
          <w:sz w:val="28"/>
          <w:szCs w:val="28"/>
        </w:rPr>
        <w:t xml:space="preserve">и, можно использовать текстовые </w:t>
      </w:r>
      <w:r w:rsidRPr="002C33F6">
        <w:rPr>
          <w:rFonts w:ascii="Times New Roman" w:hAnsi="Times New Roman" w:cs="Times New Roman"/>
          <w:color w:val="000000" w:themeColor="text1"/>
          <w:sz w:val="28"/>
          <w:szCs w:val="28"/>
        </w:rPr>
        <w:t>документы, электронные таблицы, рисунки и другие доступные</w:t>
      </w:r>
      <w:r>
        <w:rPr>
          <w:rFonts w:ascii="Times New Roman" w:hAnsi="Times New Roman" w:cs="Times New Roman"/>
          <w:color w:val="000000" w:themeColor="text1"/>
          <w:sz w:val="28"/>
          <w:szCs w:val="28"/>
        </w:rPr>
        <w:t xml:space="preserve"> ф</w:t>
      </w:r>
      <w:r w:rsidRPr="002C33F6">
        <w:rPr>
          <w:rFonts w:ascii="Times New Roman" w:hAnsi="Times New Roman" w:cs="Times New Roman"/>
          <w:color w:val="000000" w:themeColor="text1"/>
          <w:sz w:val="28"/>
          <w:szCs w:val="28"/>
        </w:rPr>
        <w:t>айлы.</w:t>
      </w:r>
      <w:r w:rsidRPr="00DA2515">
        <w:rPr>
          <w:rFonts w:ascii="Times New Roman" w:hAnsi="Times New Roman" w:cs="Times New Roman"/>
          <w:noProof/>
          <w:color w:val="333333"/>
          <w:sz w:val="28"/>
          <w:szCs w:val="28"/>
          <w:lang w:eastAsia="ru-RU"/>
        </w:rPr>
        <w:t xml:space="preserve"> </w:t>
      </w:r>
    </w:p>
    <w:p w14:paraId="6DA4CB4E" w14:textId="1E8D181B" w:rsidR="00E46BFB" w:rsidRDefault="00E46BFB" w:rsidP="00E46BFB">
      <w:pPr>
        <w:spacing w:line="240" w:lineRule="auto"/>
        <w:ind w:right="707"/>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0500E354" wp14:editId="0E1DC8DD">
            <wp:extent cx="6119495" cy="3252083"/>
            <wp:effectExtent l="19050" t="19050" r="14605" b="2476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рт (источник).jpg"/>
                    <pic:cNvPicPr/>
                  </pic:nvPicPr>
                  <pic:blipFill rotWithShape="1">
                    <a:blip r:embed="rId72">
                      <a:extLst>
                        <a:ext uri="{28A0092B-C50C-407E-A947-70E740481C1C}">
                          <a14:useLocalDpi xmlns:a14="http://schemas.microsoft.com/office/drawing/2010/main" val="0"/>
                        </a:ext>
                      </a:extLst>
                    </a:blip>
                    <a:srcRect b="18592"/>
                    <a:stretch/>
                  </pic:blipFill>
                  <pic:spPr bwMode="auto">
                    <a:xfrm>
                      <a:off x="0" y="0"/>
                      <a:ext cx="6119495" cy="3252083"/>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Times New Roman" w:hAnsi="Times New Roman" w:cs="Times New Roman"/>
          <w:b/>
          <w:i/>
          <w:sz w:val="28"/>
        </w:rPr>
        <w:t xml:space="preserve">Рисунок 3.2.1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Источник</w:t>
      </w:r>
      <w:r w:rsidR="00134D34">
        <w:rPr>
          <w:rFonts w:ascii="Times New Roman" w:hAnsi="Times New Roman" w:cs="Times New Roman"/>
          <w:b/>
          <w:i/>
          <w:sz w:val="28"/>
        </w:rPr>
        <w:t>»</w:t>
      </w:r>
    </w:p>
    <w:p w14:paraId="66185E3A" w14:textId="1F7B55B5" w:rsidR="00E46BFB" w:rsidRDefault="00E46BFB" w:rsidP="00E46BFB">
      <w:pPr>
        <w:spacing w:after="0" w:line="240" w:lineRule="auto"/>
        <w:ind w:right="707"/>
        <w:jc w:val="center"/>
        <w:rPr>
          <w:rFonts w:ascii="Times New Roman" w:hAnsi="Times New Roman" w:cs="Times New Roman"/>
          <w:b/>
          <w:i/>
          <w:sz w:val="28"/>
        </w:rPr>
      </w:pPr>
      <w:r>
        <w:rPr>
          <w:rFonts w:ascii="Times New Roman" w:hAnsi="Times New Roman" w:cs="Times New Roman"/>
          <w:b/>
          <w:i/>
          <w:noProof/>
          <w:sz w:val="28"/>
          <w:lang w:eastAsia="ru-RU"/>
        </w:rPr>
        <w:drawing>
          <wp:inline distT="0" distB="0" distL="0" distR="0" wp14:anchorId="27AF8B5D" wp14:editId="0DD22B66">
            <wp:extent cx="6119495" cy="2912110"/>
            <wp:effectExtent l="19050" t="19050" r="14605" b="215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т (потр).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19495" cy="2912110"/>
                    </a:xfrm>
                    <a:prstGeom prst="rect">
                      <a:avLst/>
                    </a:prstGeom>
                    <a:ln w="19050">
                      <a:solidFill>
                        <a:schemeClr val="tx1"/>
                      </a:solidFill>
                    </a:ln>
                  </pic:spPr>
                </pic:pic>
              </a:graphicData>
            </a:graphic>
          </wp:inline>
        </w:drawing>
      </w:r>
      <w:r>
        <w:rPr>
          <w:rFonts w:ascii="Times New Roman" w:hAnsi="Times New Roman" w:cs="Times New Roman"/>
          <w:b/>
          <w:i/>
          <w:sz w:val="28"/>
        </w:rPr>
        <w:t xml:space="preserve">Рисунок 3.2.2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Потребитель</w:t>
      </w:r>
      <w:r w:rsidR="00134D34">
        <w:rPr>
          <w:rFonts w:ascii="Times New Roman" w:hAnsi="Times New Roman" w:cs="Times New Roman"/>
          <w:b/>
          <w:i/>
          <w:sz w:val="28"/>
        </w:rPr>
        <w:t>»</w:t>
      </w:r>
    </w:p>
    <w:p w14:paraId="71C9757B" w14:textId="0364F38A" w:rsidR="00E46BFB" w:rsidRDefault="00E46BFB" w:rsidP="00E46BFB">
      <w:pPr>
        <w:tabs>
          <w:tab w:val="left" w:pos="3669"/>
        </w:tabs>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5FD7E108" wp14:editId="77E0D744">
            <wp:extent cx="6119495" cy="3108960"/>
            <wp:effectExtent l="19050" t="19050" r="14605" b="152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П-рт (узел).jpg"/>
                    <pic:cNvPicPr/>
                  </pic:nvPicPr>
                  <pic:blipFill>
                    <a:blip r:embed="rId74">
                      <a:extLst>
                        <a:ext uri="{28A0092B-C50C-407E-A947-70E740481C1C}">
                          <a14:useLocalDpi xmlns:a14="http://schemas.microsoft.com/office/drawing/2010/main" val="0"/>
                        </a:ext>
                      </a:extLst>
                    </a:blip>
                    <a:stretch>
                      <a:fillRect/>
                    </a:stretch>
                  </pic:blipFill>
                  <pic:spPr>
                    <a:xfrm>
                      <a:off x="0" y="0"/>
                      <a:ext cx="6119495" cy="3108960"/>
                    </a:xfrm>
                    <a:prstGeom prst="rect">
                      <a:avLst/>
                    </a:prstGeom>
                    <a:ln w="19050">
                      <a:solidFill>
                        <a:schemeClr val="tx1"/>
                      </a:solidFill>
                    </a:ln>
                  </pic:spPr>
                </pic:pic>
              </a:graphicData>
            </a:graphic>
          </wp:inline>
        </w:drawing>
      </w:r>
      <w:r>
        <w:rPr>
          <w:rFonts w:ascii="Times New Roman" w:hAnsi="Times New Roman" w:cs="Times New Roman"/>
          <w:b/>
          <w:i/>
          <w:sz w:val="28"/>
        </w:rPr>
        <w:t xml:space="preserve">Рисунок 3.2.3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Узел</w:t>
      </w:r>
      <w:r w:rsidR="00134D34">
        <w:rPr>
          <w:rFonts w:ascii="Times New Roman" w:hAnsi="Times New Roman" w:cs="Times New Roman"/>
          <w:b/>
          <w:i/>
          <w:sz w:val="28"/>
        </w:rPr>
        <w:t>»</w:t>
      </w:r>
    </w:p>
    <w:p w14:paraId="58ACDA75" w14:textId="77777777" w:rsidR="00E46BFB" w:rsidRDefault="00E46BFB" w:rsidP="00E46BFB">
      <w:pPr>
        <w:spacing w:after="0" w:line="240" w:lineRule="auto"/>
        <w:ind w:right="707"/>
        <w:jc w:val="center"/>
        <w:rPr>
          <w:rFonts w:ascii="Times New Roman" w:hAnsi="Times New Roman" w:cs="Times New Roman"/>
          <w:b/>
          <w:i/>
          <w:sz w:val="28"/>
        </w:rPr>
      </w:pPr>
      <w:r>
        <w:rPr>
          <w:rFonts w:ascii="Times New Roman" w:hAnsi="Times New Roman" w:cs="Times New Roman"/>
          <w:b/>
          <w:i/>
          <w:noProof/>
          <w:sz w:val="28"/>
          <w:lang w:eastAsia="ru-RU"/>
        </w:rPr>
        <w:drawing>
          <wp:inline distT="0" distB="0" distL="0" distR="0" wp14:anchorId="07AF4EAE" wp14:editId="7ABF093C">
            <wp:extent cx="6119495" cy="3147695"/>
            <wp:effectExtent l="19050" t="19050" r="14605" b="146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т (участок).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19495" cy="3147695"/>
                    </a:xfrm>
                    <a:prstGeom prst="rect">
                      <a:avLst/>
                    </a:prstGeom>
                    <a:ln w="19050">
                      <a:solidFill>
                        <a:schemeClr val="tx1"/>
                      </a:solidFill>
                    </a:ln>
                  </pic:spPr>
                </pic:pic>
              </a:graphicData>
            </a:graphic>
          </wp:inline>
        </w:drawing>
      </w:r>
    </w:p>
    <w:p w14:paraId="7A458E32" w14:textId="3617B205" w:rsidR="00E46BFB" w:rsidRDefault="00E46BFB" w:rsidP="00E46BFB">
      <w:pPr>
        <w:spacing w:after="0" w:line="240" w:lineRule="auto"/>
        <w:ind w:right="707"/>
        <w:jc w:val="center"/>
        <w:rPr>
          <w:rFonts w:ascii="Times New Roman" w:hAnsi="Times New Roman" w:cs="Times New Roman"/>
          <w:b/>
          <w:i/>
          <w:sz w:val="28"/>
        </w:rPr>
      </w:pPr>
      <w:r>
        <w:rPr>
          <w:rFonts w:ascii="Times New Roman" w:hAnsi="Times New Roman" w:cs="Times New Roman"/>
          <w:b/>
          <w:i/>
          <w:sz w:val="28"/>
        </w:rPr>
        <w:t xml:space="preserve">Рисунок 3.2.4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Участок</w:t>
      </w:r>
      <w:r w:rsidR="00134D34">
        <w:rPr>
          <w:rFonts w:ascii="Times New Roman" w:hAnsi="Times New Roman" w:cs="Times New Roman"/>
          <w:b/>
          <w:i/>
          <w:sz w:val="28"/>
        </w:rPr>
        <w:t>»</w:t>
      </w:r>
    </w:p>
    <w:p w14:paraId="596D103E" w14:textId="77777777" w:rsidR="00E46BFB" w:rsidRDefault="00E46BFB" w:rsidP="00E46BFB">
      <w:pPr>
        <w:spacing w:after="0" w:line="240" w:lineRule="auto"/>
        <w:ind w:right="707"/>
        <w:jc w:val="center"/>
        <w:rPr>
          <w:rFonts w:ascii="Times New Roman" w:hAnsi="Times New Roman" w:cs="Times New Roman"/>
          <w:b/>
          <w:i/>
          <w:sz w:val="28"/>
        </w:rPr>
      </w:pPr>
    </w:p>
    <w:p w14:paraId="481512EF" w14:textId="77777777" w:rsidR="00E46BFB" w:rsidRDefault="00E46BFB" w:rsidP="00E46BFB">
      <w:pPr>
        <w:spacing w:line="240" w:lineRule="auto"/>
        <w:ind w:right="707"/>
        <w:jc w:val="center"/>
        <w:rPr>
          <w:rFonts w:ascii="Times New Roman" w:hAnsi="Times New Roman" w:cs="Times New Roman"/>
          <w:b/>
          <w:i/>
          <w:sz w:val="28"/>
        </w:rPr>
      </w:pPr>
    </w:p>
    <w:p w14:paraId="6B8430B1" w14:textId="77777777" w:rsidR="00E46BFB" w:rsidRDefault="00E46BFB" w:rsidP="00E46BFB">
      <w:pPr>
        <w:spacing w:line="240" w:lineRule="auto"/>
        <w:ind w:right="707"/>
        <w:jc w:val="center"/>
        <w:rPr>
          <w:rFonts w:ascii="Times New Roman" w:hAnsi="Times New Roman" w:cs="Times New Roman"/>
          <w:b/>
          <w:i/>
          <w:sz w:val="28"/>
        </w:rPr>
      </w:pPr>
    </w:p>
    <w:p w14:paraId="494CD649" w14:textId="77777777" w:rsidR="00E46BFB" w:rsidRDefault="00E46BFB" w:rsidP="00E46BFB">
      <w:pPr>
        <w:spacing w:line="240" w:lineRule="auto"/>
        <w:ind w:right="707"/>
        <w:jc w:val="center"/>
        <w:rPr>
          <w:rFonts w:ascii="Times New Roman" w:hAnsi="Times New Roman" w:cs="Times New Roman"/>
          <w:b/>
          <w:i/>
          <w:sz w:val="28"/>
        </w:rPr>
      </w:pPr>
    </w:p>
    <w:p w14:paraId="23C57C39" w14:textId="77777777" w:rsidR="00E46BFB" w:rsidRDefault="00E46BFB" w:rsidP="00E46BFB">
      <w:pPr>
        <w:spacing w:line="240" w:lineRule="auto"/>
        <w:ind w:right="707"/>
        <w:jc w:val="center"/>
        <w:rPr>
          <w:rFonts w:ascii="Times New Roman" w:hAnsi="Times New Roman" w:cs="Times New Roman"/>
          <w:b/>
          <w:i/>
          <w:sz w:val="28"/>
        </w:rPr>
      </w:pPr>
    </w:p>
    <w:p w14:paraId="6A3B580B" w14:textId="0A9556D3" w:rsidR="00E46BFB" w:rsidRDefault="00E46BFB" w:rsidP="00E46BFB">
      <w:pPr>
        <w:spacing w:line="240" w:lineRule="auto"/>
        <w:ind w:right="-2"/>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63C6BBFC" wp14:editId="57588A50">
            <wp:extent cx="6119495" cy="2317115"/>
            <wp:effectExtent l="19050" t="19050" r="14605" b="260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П-рт (здания).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19495" cy="2317115"/>
                    </a:xfrm>
                    <a:prstGeom prst="rect">
                      <a:avLst/>
                    </a:prstGeom>
                    <a:ln w="19050">
                      <a:solidFill>
                        <a:schemeClr val="tx1"/>
                      </a:solidFill>
                    </a:ln>
                  </pic:spPr>
                </pic:pic>
              </a:graphicData>
            </a:graphic>
          </wp:inline>
        </w:drawing>
      </w:r>
      <w:r>
        <w:rPr>
          <w:rFonts w:ascii="Times New Roman" w:hAnsi="Times New Roman" w:cs="Times New Roman"/>
          <w:b/>
          <w:i/>
          <w:sz w:val="28"/>
        </w:rPr>
        <w:t xml:space="preserve">Рисунок 3.2.5 – Паспорт объекта теплоснабжения </w:t>
      </w:r>
      <w:r w:rsidR="00134D34">
        <w:rPr>
          <w:rFonts w:ascii="Times New Roman" w:hAnsi="Times New Roman" w:cs="Times New Roman"/>
          <w:b/>
          <w:i/>
          <w:sz w:val="28"/>
        </w:rPr>
        <w:t>«</w:t>
      </w:r>
      <w:r>
        <w:rPr>
          <w:rFonts w:ascii="Times New Roman" w:hAnsi="Times New Roman" w:cs="Times New Roman"/>
          <w:b/>
          <w:i/>
          <w:sz w:val="28"/>
        </w:rPr>
        <w:t>Здания</w:t>
      </w:r>
      <w:r w:rsidR="00134D34">
        <w:rPr>
          <w:rFonts w:ascii="Times New Roman" w:hAnsi="Times New Roman" w:cs="Times New Roman"/>
          <w:b/>
          <w:i/>
          <w:sz w:val="28"/>
        </w:rPr>
        <w:t>»</w:t>
      </w:r>
    </w:p>
    <w:p w14:paraId="01AD86D3" w14:textId="6F5615BB" w:rsidR="00E46BFB" w:rsidRPr="00AD58E0" w:rsidRDefault="00E46BFB" w:rsidP="00E46BFB">
      <w:pPr>
        <w:tabs>
          <w:tab w:val="left" w:pos="9923"/>
        </w:tabs>
        <w:spacing w:after="0" w:line="360" w:lineRule="auto"/>
        <w:ind w:left="9" w:right="-2" w:firstLine="700"/>
        <w:jc w:val="both"/>
        <w:rPr>
          <w:rFonts w:ascii="Times New Roman" w:hAnsi="Times New Roman" w:cs="Times New Roman"/>
          <w:sz w:val="28"/>
          <w:szCs w:val="28"/>
        </w:rPr>
      </w:pPr>
      <w:r w:rsidRPr="00AD58E0">
        <w:rPr>
          <w:rFonts w:ascii="Times New Roman" w:hAnsi="Times New Roman" w:cs="Times New Roman"/>
          <w:sz w:val="28"/>
          <w:szCs w:val="28"/>
        </w:rPr>
        <w:t xml:space="preserve">В электронной модели системы теплоснабжения семантическая информация базы данных существует у каждого объекта тепловой сети: источник, обобщенный потребитель, участок, узел, тепловая камера, задвижка и т.д. </w:t>
      </w:r>
    </w:p>
    <w:p w14:paraId="791A048C" w14:textId="77777777" w:rsidR="00E46BFB" w:rsidRPr="00AD58E0" w:rsidRDefault="00E46BFB" w:rsidP="00E46BFB">
      <w:pPr>
        <w:tabs>
          <w:tab w:val="left" w:pos="9923"/>
        </w:tabs>
        <w:spacing w:after="0" w:line="360" w:lineRule="auto"/>
        <w:ind w:left="9" w:right="-2" w:firstLine="700"/>
        <w:jc w:val="both"/>
        <w:rPr>
          <w:rFonts w:ascii="Times New Roman" w:hAnsi="Times New Roman" w:cs="Times New Roman"/>
          <w:b/>
          <w:i/>
          <w:sz w:val="28"/>
          <w:szCs w:val="28"/>
        </w:rPr>
      </w:pPr>
      <w:r w:rsidRPr="00AD58E0">
        <w:rPr>
          <w:rFonts w:ascii="Times New Roman" w:hAnsi="Times New Roman" w:cs="Times New Roman"/>
          <w:sz w:val="28"/>
          <w:szCs w:val="28"/>
        </w:rPr>
        <w:t>Табличная форма базы данных, являющаяся выгрузкой из разработанной электронной модели Схемы теплоснабжения по тепловым сетям представлены в Электронной модели системы теплоснабжения городского округа</w:t>
      </w:r>
    </w:p>
    <w:p w14:paraId="762D5C07" w14:textId="77777777" w:rsidR="00E46BFB" w:rsidRPr="0065603F" w:rsidRDefault="00E46BFB" w:rsidP="007C1AEF">
      <w:pPr>
        <w:spacing w:line="240" w:lineRule="auto"/>
        <w:ind w:right="-2"/>
        <w:jc w:val="center"/>
        <w:rPr>
          <w:rFonts w:ascii="Times New Roman" w:hAnsi="Times New Roman" w:cs="Times New Roman"/>
          <w:b/>
          <w:i/>
          <w:sz w:val="36"/>
        </w:rPr>
      </w:pPr>
      <w:r w:rsidRPr="00BA3F1F">
        <w:rPr>
          <w:rFonts w:ascii="Times New Roman" w:hAnsi="Times New Roman" w:cs="Times New Roman"/>
          <w:b/>
          <w:i/>
          <w:sz w:val="28"/>
        </w:rPr>
        <w:t xml:space="preserve">3.3 </w:t>
      </w:r>
      <w:r w:rsidRPr="00BA3F1F">
        <w:rPr>
          <w:rFonts w:ascii="Times New Roman" w:hAnsi="Times New Roman"/>
          <w:b/>
          <w:i/>
          <w:sz w:val="28"/>
        </w:rPr>
        <w:t>Паспортизация и описание расчетных единиц территориального деления, включая административное</w:t>
      </w:r>
    </w:p>
    <w:p w14:paraId="45308256" w14:textId="74788872" w:rsidR="00E46BFB" w:rsidRPr="00F17CEF" w:rsidRDefault="00E46BFB" w:rsidP="00E46BFB">
      <w:pPr>
        <w:spacing w:after="0" w:line="363" w:lineRule="auto"/>
        <w:ind w:left="9" w:right="-2" w:firstLine="700"/>
        <w:jc w:val="both"/>
        <w:rPr>
          <w:rFonts w:ascii="Times New Roman" w:hAnsi="Times New Roman" w:cs="Times New Roman"/>
          <w:sz w:val="28"/>
        </w:rPr>
      </w:pPr>
      <w:r w:rsidRPr="00F17CEF">
        <w:rPr>
          <w:rFonts w:ascii="Times New Roman" w:hAnsi="Times New Roman" w:cs="Times New Roman"/>
          <w:sz w:val="28"/>
        </w:rPr>
        <w:t xml:space="preserve">Разбивка объектов по территориальному делению в составе </w:t>
      </w:r>
      <w:r w:rsidRPr="00BA1FA4">
        <w:rPr>
          <w:rFonts w:ascii="Times New Roman" w:hAnsi="Times New Roman" w:cs="Times New Roman"/>
          <w:color w:val="000000" w:themeColor="text1"/>
          <w:sz w:val="28"/>
          <w:szCs w:val="21"/>
        </w:rPr>
        <w:t>ZuluGIS</w:t>
      </w:r>
      <w:r w:rsidRPr="00BA1FA4">
        <w:rPr>
          <w:rFonts w:ascii="Times New Roman" w:hAnsi="Times New Roman" w:cs="Times New Roman"/>
          <w:sz w:val="28"/>
        </w:rPr>
        <w:t xml:space="preserve"> </w:t>
      </w:r>
      <w:r w:rsidRPr="00F17CEF">
        <w:rPr>
          <w:rFonts w:ascii="Times New Roman" w:hAnsi="Times New Roman" w:cs="Times New Roman"/>
          <w:sz w:val="28"/>
        </w:rPr>
        <w:t>Электронной схемы теплоснабжения, паспортизация и описание расчетных единиц территориального деления, включая административное, сформировано в соответствии с Правила</w:t>
      </w:r>
      <w:r w:rsidR="00351A72">
        <w:rPr>
          <w:rFonts w:ascii="Times New Roman" w:hAnsi="Times New Roman" w:cs="Times New Roman"/>
          <w:sz w:val="28"/>
        </w:rPr>
        <w:t>ми землепользования и застройки</w:t>
      </w:r>
      <w:r w:rsidRPr="00F17CEF">
        <w:rPr>
          <w:rFonts w:ascii="Times New Roman" w:hAnsi="Times New Roman" w:cs="Times New Roman"/>
          <w:sz w:val="28"/>
        </w:rPr>
        <w:t>, с выделением кадастровых кварталов</w:t>
      </w:r>
      <w:r w:rsidRPr="00E94895">
        <w:rPr>
          <w:rFonts w:ascii="Times New Roman" w:hAnsi="Times New Roman" w:cs="Times New Roman"/>
          <w:sz w:val="28"/>
        </w:rPr>
        <w:t xml:space="preserve"> </w:t>
      </w:r>
      <w:r w:rsidRPr="00F17CEF">
        <w:rPr>
          <w:rFonts w:ascii="Times New Roman" w:hAnsi="Times New Roman" w:cs="Times New Roman"/>
          <w:sz w:val="28"/>
        </w:rPr>
        <w:t xml:space="preserve">в соответствии с данными Росреестра. </w:t>
      </w:r>
    </w:p>
    <w:p w14:paraId="7104F894" w14:textId="7617A7BA" w:rsidR="00E46BFB" w:rsidRPr="00F17CEF" w:rsidRDefault="00E46BFB" w:rsidP="00E46BFB">
      <w:pPr>
        <w:spacing w:after="0" w:line="396" w:lineRule="auto"/>
        <w:ind w:left="9" w:right="-2" w:firstLine="700"/>
        <w:jc w:val="both"/>
        <w:rPr>
          <w:rFonts w:ascii="Times New Roman" w:hAnsi="Times New Roman" w:cs="Times New Roman"/>
          <w:sz w:val="28"/>
        </w:rPr>
      </w:pPr>
      <w:r w:rsidRPr="00EC2D7C">
        <w:rPr>
          <w:rFonts w:ascii="Times New Roman" w:hAnsi="Times New Roman" w:cs="Times New Roman"/>
          <w:sz w:val="28"/>
        </w:rPr>
        <w:t xml:space="preserve">В электронной модели в базах данных потребителей и участков системы теплоснабжения сформировано дополнительное исходное поле </w:t>
      </w:r>
      <w:r w:rsidR="00134D34">
        <w:rPr>
          <w:rFonts w:ascii="Times New Roman" w:hAnsi="Times New Roman" w:cs="Times New Roman"/>
          <w:sz w:val="28"/>
        </w:rPr>
        <w:t>«</w:t>
      </w:r>
      <w:r w:rsidRPr="00EC2D7C">
        <w:rPr>
          <w:rFonts w:ascii="Times New Roman" w:hAnsi="Times New Roman" w:cs="Times New Roman"/>
          <w:sz w:val="28"/>
        </w:rPr>
        <w:t>Квартал</w:t>
      </w:r>
      <w:r w:rsidR="00134D34">
        <w:rPr>
          <w:rFonts w:ascii="Times New Roman" w:hAnsi="Times New Roman" w:cs="Times New Roman"/>
          <w:sz w:val="28"/>
        </w:rPr>
        <w:t>»</w:t>
      </w:r>
      <w:r w:rsidRPr="00EC2D7C">
        <w:rPr>
          <w:rFonts w:ascii="Times New Roman" w:hAnsi="Times New Roman" w:cs="Times New Roman"/>
          <w:sz w:val="28"/>
        </w:rPr>
        <w:t>. Данному полю присвоен номер, соответствующий элементам территориального зонирования.</w:t>
      </w:r>
      <w:r w:rsidRPr="00F17CEF">
        <w:rPr>
          <w:rFonts w:ascii="Times New Roman" w:hAnsi="Times New Roman" w:cs="Times New Roman"/>
          <w:sz w:val="28"/>
        </w:rPr>
        <w:t xml:space="preserve"> </w:t>
      </w:r>
    </w:p>
    <w:p w14:paraId="66C12FB6" w14:textId="77777777" w:rsidR="00E46BFB" w:rsidRDefault="00E46BFB" w:rsidP="00E46BFB">
      <w:pPr>
        <w:spacing w:after="0" w:line="388" w:lineRule="auto"/>
        <w:ind w:left="9" w:right="-2" w:firstLine="700"/>
        <w:jc w:val="both"/>
        <w:rPr>
          <w:rFonts w:ascii="Times New Roman" w:hAnsi="Times New Roman" w:cs="Times New Roman"/>
          <w:sz w:val="28"/>
        </w:rPr>
      </w:pPr>
      <w:r w:rsidRPr="00F17CEF">
        <w:rPr>
          <w:rFonts w:ascii="Times New Roman" w:hAnsi="Times New Roman" w:cs="Times New Roman"/>
          <w:sz w:val="28"/>
        </w:rPr>
        <w:lastRenderedPageBreak/>
        <w:t xml:space="preserve">Паспортизация и описание расчетных единиц территориального деления, включая административное, представлены в Электронной модели системы теплоснабжения городского округа. </w:t>
      </w:r>
    </w:p>
    <w:p w14:paraId="1C505354" w14:textId="7543DB9D" w:rsidR="00E46BFB" w:rsidRPr="00BA3F1F" w:rsidRDefault="00C86DDC" w:rsidP="00E46BFB">
      <w:pPr>
        <w:spacing w:after="0" w:line="240" w:lineRule="auto"/>
        <w:ind w:left="9" w:right="707" w:hanging="9"/>
        <w:jc w:val="center"/>
        <w:rPr>
          <w:rFonts w:ascii="Times New Roman" w:hAnsi="Times New Roman" w:cs="Times New Roman"/>
          <w:b/>
          <w:i/>
          <w:sz w:val="28"/>
        </w:rPr>
      </w:pPr>
      <w:r>
        <w:rPr>
          <w:rFonts w:ascii="Times New Roman" w:hAnsi="Times New Roman" w:cs="Times New Roman"/>
          <w:b/>
          <w:i/>
          <w:noProof/>
          <w:sz w:val="28"/>
          <w:lang w:eastAsia="ru-RU"/>
        </w:rPr>
        <w:drawing>
          <wp:inline distT="0" distB="0" distL="0" distR="0" wp14:anchorId="474CFDA9" wp14:editId="51F8BAD5">
            <wp:extent cx="6119495" cy="7474226"/>
            <wp:effectExtent l="19050" t="19050" r="14605" b="1270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Кад.кв. Кот.КСШ №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1467" cy="7476634"/>
                    </a:xfrm>
                    <a:prstGeom prst="rect">
                      <a:avLst/>
                    </a:prstGeom>
                    <a:ln w="19050">
                      <a:solidFill>
                        <a:schemeClr val="tx1"/>
                      </a:solidFill>
                    </a:ln>
                  </pic:spPr>
                </pic:pic>
              </a:graphicData>
            </a:graphic>
          </wp:inline>
        </w:drawing>
      </w:r>
      <w:r w:rsidR="00E46BFB" w:rsidRPr="00C86DDC">
        <w:rPr>
          <w:rFonts w:ascii="Times New Roman" w:hAnsi="Times New Roman" w:cs="Times New Roman"/>
          <w:b/>
          <w:i/>
          <w:sz w:val="28"/>
        </w:rPr>
        <w:t>Рисунок 3.3.1 – Отражение кадастровых кварталов на схеме теплоснабжения</w:t>
      </w:r>
      <w:r w:rsidR="00E46BFB" w:rsidRPr="00BA3F1F">
        <w:rPr>
          <w:rFonts w:ascii="Times New Roman" w:hAnsi="Times New Roman" w:cs="Times New Roman"/>
          <w:b/>
          <w:i/>
          <w:sz w:val="28"/>
        </w:rPr>
        <w:t xml:space="preserve"> </w:t>
      </w:r>
    </w:p>
    <w:p w14:paraId="7B617B7E" w14:textId="77777777" w:rsidR="001647AB" w:rsidRDefault="001647AB" w:rsidP="00E46BFB">
      <w:pPr>
        <w:pStyle w:val="11"/>
        <w:spacing w:before="0"/>
        <w:ind w:left="19" w:right="-2"/>
        <w:jc w:val="center"/>
        <w:rPr>
          <w:rFonts w:ascii="Times New Roman" w:hAnsi="Times New Roman" w:cs="Times New Roman"/>
          <w:i/>
          <w:sz w:val="28"/>
        </w:rPr>
        <w:sectPr w:rsidR="001647AB" w:rsidSect="00522343">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0997ACE" w14:textId="46105389" w:rsidR="00E46BFB" w:rsidRPr="00D4509E" w:rsidRDefault="0058005B" w:rsidP="00E46BFB">
      <w:pPr>
        <w:pStyle w:val="11"/>
        <w:spacing w:before="0"/>
        <w:ind w:left="19" w:right="-2"/>
        <w:jc w:val="center"/>
        <w:rPr>
          <w:rFonts w:ascii="Times New Roman" w:hAnsi="Times New Roman" w:cs="Times New Roman"/>
          <w:i/>
          <w:sz w:val="28"/>
        </w:rPr>
      </w:pPr>
      <w:r>
        <w:rPr>
          <w:rFonts w:ascii="Times New Roman" w:hAnsi="Times New Roman" w:cs="Times New Roman"/>
          <w:i/>
          <w:sz w:val="28"/>
        </w:rPr>
        <w:lastRenderedPageBreak/>
        <w:t>3.4</w:t>
      </w:r>
      <w:r w:rsidR="00E46BFB" w:rsidRPr="00D4509E">
        <w:rPr>
          <w:rFonts w:ascii="Times New Roman" w:eastAsia="Arial" w:hAnsi="Times New Roman" w:cs="Times New Roman"/>
          <w:i/>
          <w:sz w:val="28"/>
        </w:rPr>
        <w:t xml:space="preserve"> </w:t>
      </w:r>
      <w:r w:rsidR="00E46BFB" w:rsidRPr="00D4509E">
        <w:rPr>
          <w:rFonts w:ascii="Times New Roman" w:hAnsi="Times New Roman" w:cs="Times New Roman"/>
          <w:i/>
          <w:sz w:val="28"/>
        </w:rPr>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p>
    <w:p w14:paraId="2B092101"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Гидравлический расчет программно-расчетного комплекса </w:t>
      </w:r>
      <w:r w:rsidRPr="00BA1FA4">
        <w:rPr>
          <w:rFonts w:ascii="Times New Roman" w:hAnsi="Times New Roman" w:cs="Times New Roman"/>
          <w:color w:val="000000" w:themeColor="text1"/>
          <w:sz w:val="28"/>
          <w:szCs w:val="21"/>
        </w:rPr>
        <w:t>ZuluGIS</w:t>
      </w:r>
      <w:r w:rsidRPr="00C133F6">
        <w:rPr>
          <w:rFonts w:ascii="Times New Roman" w:hAnsi="Times New Roman" w:cs="Times New Roman"/>
          <w:sz w:val="28"/>
        </w:rPr>
        <w:t xml:space="preserve"> </w:t>
      </w:r>
      <w:r>
        <w:rPr>
          <w:rFonts w:ascii="Times New Roman" w:hAnsi="Times New Roman" w:cs="Times New Roman"/>
          <w:sz w:val="28"/>
        </w:rPr>
        <w:t xml:space="preserve">и модуля </w:t>
      </w:r>
      <w:r w:rsidRPr="00C133F6">
        <w:rPr>
          <w:rFonts w:ascii="Times New Roman" w:hAnsi="Times New Roman" w:cs="Times New Roman"/>
          <w:sz w:val="28"/>
        </w:rPr>
        <w:t xml:space="preserve">Zulu Thermo включает в себя полный набор функциональных компонент и соответствующие им информационные структуры базы данных, необходимых для гидравлического расчета и моделирования тепловых сетей. </w:t>
      </w:r>
    </w:p>
    <w:p w14:paraId="1843F9FC"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Размерность </w:t>
      </w:r>
      <w:r w:rsidRPr="00C133F6">
        <w:rPr>
          <w:rFonts w:ascii="Times New Roman" w:hAnsi="Times New Roman" w:cs="Times New Roman"/>
          <w:sz w:val="28"/>
        </w:rPr>
        <w:tab/>
        <w:t xml:space="preserve">рассчитываемых </w:t>
      </w:r>
      <w:r w:rsidRPr="00C133F6">
        <w:rPr>
          <w:rFonts w:ascii="Times New Roman" w:hAnsi="Times New Roman" w:cs="Times New Roman"/>
          <w:sz w:val="28"/>
        </w:rPr>
        <w:tab/>
        <w:t xml:space="preserve">тепловых </w:t>
      </w:r>
      <w:r w:rsidRPr="00C133F6">
        <w:rPr>
          <w:rFonts w:ascii="Times New Roman" w:hAnsi="Times New Roman" w:cs="Times New Roman"/>
          <w:sz w:val="28"/>
        </w:rPr>
        <w:tab/>
        <w:t xml:space="preserve">сетей, </w:t>
      </w:r>
      <w:r w:rsidRPr="00C133F6">
        <w:rPr>
          <w:rFonts w:ascii="Times New Roman" w:hAnsi="Times New Roman" w:cs="Times New Roman"/>
          <w:sz w:val="28"/>
        </w:rPr>
        <w:tab/>
        <w:t xml:space="preserve">степень </w:t>
      </w:r>
      <w:r w:rsidRPr="00C133F6">
        <w:rPr>
          <w:rFonts w:ascii="Times New Roman" w:hAnsi="Times New Roman" w:cs="Times New Roman"/>
          <w:sz w:val="28"/>
        </w:rPr>
        <w:tab/>
        <w:t xml:space="preserve">их закольцованности, а также количество теплоисточников, работающих на общую сеть – не ограничены. </w:t>
      </w:r>
    </w:p>
    <w:p w14:paraId="02D9EB21"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После </w:t>
      </w:r>
      <w:r w:rsidRPr="00C133F6">
        <w:rPr>
          <w:rFonts w:ascii="Times New Roman" w:hAnsi="Times New Roman" w:cs="Times New Roman"/>
          <w:sz w:val="28"/>
        </w:rPr>
        <w:tab/>
        <w:t>графическо</w:t>
      </w:r>
      <w:r>
        <w:rPr>
          <w:rFonts w:ascii="Times New Roman" w:hAnsi="Times New Roman" w:cs="Times New Roman"/>
          <w:sz w:val="28"/>
        </w:rPr>
        <w:t xml:space="preserve">го </w:t>
      </w:r>
      <w:r>
        <w:rPr>
          <w:rFonts w:ascii="Times New Roman" w:hAnsi="Times New Roman" w:cs="Times New Roman"/>
          <w:sz w:val="28"/>
        </w:rPr>
        <w:tab/>
        <w:t xml:space="preserve">представления </w:t>
      </w:r>
      <w:r>
        <w:rPr>
          <w:rFonts w:ascii="Times New Roman" w:hAnsi="Times New Roman" w:cs="Times New Roman"/>
          <w:sz w:val="28"/>
        </w:rPr>
        <w:tab/>
        <w:t xml:space="preserve">объектов </w:t>
      </w:r>
      <w:r>
        <w:rPr>
          <w:rFonts w:ascii="Times New Roman" w:hAnsi="Times New Roman" w:cs="Times New Roman"/>
          <w:sz w:val="28"/>
        </w:rPr>
        <w:tab/>
        <w:t xml:space="preserve">и </w:t>
      </w:r>
      <w:r w:rsidRPr="00C133F6">
        <w:rPr>
          <w:rFonts w:ascii="Times New Roman" w:hAnsi="Times New Roman" w:cs="Times New Roman"/>
          <w:sz w:val="28"/>
        </w:rPr>
        <w:t>формирования паспортизации каждого объекта системы теплос</w:t>
      </w:r>
      <w:r>
        <w:rPr>
          <w:rFonts w:ascii="Times New Roman" w:hAnsi="Times New Roman" w:cs="Times New Roman"/>
          <w:sz w:val="28"/>
        </w:rPr>
        <w:t xml:space="preserve">набжения, в электронной модели </w:t>
      </w:r>
      <w:r w:rsidRPr="00C133F6">
        <w:rPr>
          <w:rFonts w:ascii="Times New Roman" w:hAnsi="Times New Roman" w:cs="Times New Roman"/>
          <w:sz w:val="28"/>
        </w:rPr>
        <w:t xml:space="preserve">Схемы теплоснабжения произведен гидравлический расчет существующих котельных. </w:t>
      </w:r>
    </w:p>
    <w:p w14:paraId="7D1DF566" w14:textId="77777777"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Pr>
          <w:rFonts w:ascii="Times New Roman" w:hAnsi="Times New Roman" w:cs="Times New Roman"/>
          <w:sz w:val="28"/>
        </w:rPr>
        <w:t xml:space="preserve">С помощью </w:t>
      </w:r>
      <w:r w:rsidRPr="00C133F6">
        <w:rPr>
          <w:rFonts w:ascii="Times New Roman" w:hAnsi="Times New Roman" w:cs="Times New Roman"/>
          <w:sz w:val="28"/>
        </w:rPr>
        <w:t xml:space="preserve">ПРК </w:t>
      </w:r>
      <w:r w:rsidRPr="00BA1FA4">
        <w:rPr>
          <w:rFonts w:ascii="Times New Roman" w:hAnsi="Times New Roman" w:cs="Times New Roman"/>
          <w:color w:val="000000" w:themeColor="text1"/>
          <w:sz w:val="28"/>
          <w:szCs w:val="21"/>
        </w:rPr>
        <w:t>ZuluGIS</w:t>
      </w:r>
      <w:r w:rsidRPr="00C133F6">
        <w:rPr>
          <w:rFonts w:ascii="Times New Roman" w:hAnsi="Times New Roman" w:cs="Times New Roman"/>
          <w:sz w:val="28"/>
        </w:rPr>
        <w:t xml:space="preserve"> </w:t>
      </w:r>
      <w:r>
        <w:rPr>
          <w:rFonts w:ascii="Times New Roman" w:hAnsi="Times New Roman" w:cs="Times New Roman"/>
          <w:sz w:val="28"/>
        </w:rPr>
        <w:t xml:space="preserve">и модуля </w:t>
      </w:r>
      <w:r w:rsidRPr="00C133F6">
        <w:rPr>
          <w:rFonts w:ascii="Times New Roman" w:hAnsi="Times New Roman" w:cs="Times New Roman"/>
          <w:sz w:val="28"/>
        </w:rPr>
        <w:t xml:space="preserve">Zulu Thermo </w:t>
      </w:r>
      <w:r>
        <w:rPr>
          <w:rFonts w:ascii="Times New Roman" w:hAnsi="Times New Roman" w:cs="Times New Roman"/>
          <w:sz w:val="28"/>
        </w:rPr>
        <w:t>применялся</w:t>
      </w:r>
      <w:r w:rsidRPr="00C133F6">
        <w:rPr>
          <w:rFonts w:ascii="Times New Roman" w:hAnsi="Times New Roman" w:cs="Times New Roman"/>
          <w:sz w:val="28"/>
        </w:rPr>
        <w:t xml:space="preserve"> </w:t>
      </w:r>
      <w:r>
        <w:rPr>
          <w:rFonts w:ascii="Times New Roman" w:hAnsi="Times New Roman" w:cs="Times New Roman"/>
          <w:sz w:val="28"/>
        </w:rPr>
        <w:t>два</w:t>
      </w:r>
      <w:r w:rsidRPr="00C133F6">
        <w:rPr>
          <w:rFonts w:ascii="Times New Roman" w:hAnsi="Times New Roman" w:cs="Times New Roman"/>
          <w:sz w:val="28"/>
        </w:rPr>
        <w:t xml:space="preserve"> г</w:t>
      </w:r>
      <w:r>
        <w:rPr>
          <w:rFonts w:ascii="Times New Roman" w:hAnsi="Times New Roman" w:cs="Times New Roman"/>
          <w:sz w:val="28"/>
        </w:rPr>
        <w:t>идравлических расчета: наладочный и поверочный</w:t>
      </w:r>
      <w:r w:rsidRPr="00C133F6">
        <w:rPr>
          <w:rFonts w:ascii="Times New Roman" w:hAnsi="Times New Roman" w:cs="Times New Roman"/>
          <w:sz w:val="28"/>
        </w:rPr>
        <w:t xml:space="preserve">. </w:t>
      </w:r>
    </w:p>
    <w:p w14:paraId="015C54E7" w14:textId="77777777" w:rsidR="00E46BFB" w:rsidRPr="00C133F6" w:rsidRDefault="00E46BFB" w:rsidP="00E46BFB">
      <w:pPr>
        <w:tabs>
          <w:tab w:val="left" w:pos="9"/>
        </w:tabs>
        <w:spacing w:after="0" w:line="360" w:lineRule="auto"/>
        <w:ind w:right="-2" w:firstLine="709"/>
        <w:jc w:val="both"/>
        <w:rPr>
          <w:rFonts w:ascii="Times New Roman" w:hAnsi="Times New Roman" w:cs="Times New Roman"/>
          <w:sz w:val="28"/>
        </w:rPr>
      </w:pPr>
      <w:r w:rsidRPr="00C133F6">
        <w:rPr>
          <w:rFonts w:ascii="Times New Roman" w:hAnsi="Times New Roman" w:cs="Times New Roman"/>
          <w:sz w:val="28"/>
        </w:rPr>
        <w:t xml:space="preserve">В данной части рассматриваются: </w:t>
      </w:r>
    </w:p>
    <w:p w14:paraId="4E31DC49" w14:textId="5C6D3F5F" w:rsidR="00E46BFB" w:rsidRPr="00C133F6" w:rsidRDefault="00E46BFB" w:rsidP="00C37D91">
      <w:pPr>
        <w:numPr>
          <w:ilvl w:val="0"/>
          <w:numId w:val="4"/>
        </w:numPr>
        <w:tabs>
          <w:tab w:val="left" w:pos="9"/>
        </w:tabs>
        <w:spacing w:after="0" w:line="360" w:lineRule="auto"/>
        <w:ind w:right="-2" w:firstLine="558"/>
        <w:jc w:val="both"/>
        <w:rPr>
          <w:rFonts w:ascii="Times New Roman" w:hAnsi="Times New Roman" w:cs="Times New Roman"/>
          <w:sz w:val="28"/>
        </w:rPr>
      </w:pPr>
      <w:r>
        <w:rPr>
          <w:rFonts w:ascii="Times New Roman" w:hAnsi="Times New Roman" w:cs="Times New Roman"/>
          <w:sz w:val="28"/>
        </w:rPr>
        <w:t> </w:t>
      </w:r>
      <w:r w:rsidRPr="00C133F6">
        <w:rPr>
          <w:rFonts w:ascii="Times New Roman" w:hAnsi="Times New Roman" w:cs="Times New Roman"/>
          <w:sz w:val="28"/>
        </w:rPr>
        <w:t xml:space="preserve">фактический </w:t>
      </w:r>
      <w:r w:rsidRPr="00C133F6">
        <w:rPr>
          <w:rFonts w:ascii="Times New Roman" w:hAnsi="Times New Roman" w:cs="Times New Roman"/>
          <w:sz w:val="28"/>
        </w:rPr>
        <w:tab/>
        <w:t xml:space="preserve">гидравлический </w:t>
      </w:r>
      <w:r w:rsidRPr="00C133F6">
        <w:rPr>
          <w:rFonts w:ascii="Times New Roman" w:hAnsi="Times New Roman" w:cs="Times New Roman"/>
          <w:sz w:val="28"/>
        </w:rPr>
        <w:tab/>
        <w:t xml:space="preserve">режим </w:t>
      </w:r>
      <w:r w:rsidRPr="00C133F6">
        <w:rPr>
          <w:rFonts w:ascii="Times New Roman" w:hAnsi="Times New Roman" w:cs="Times New Roman"/>
          <w:sz w:val="28"/>
        </w:rPr>
        <w:tab/>
        <w:t xml:space="preserve">от </w:t>
      </w:r>
      <w:r w:rsidRPr="00C133F6">
        <w:rPr>
          <w:rFonts w:ascii="Times New Roman" w:hAnsi="Times New Roman" w:cs="Times New Roman"/>
          <w:sz w:val="28"/>
        </w:rPr>
        <w:tab/>
        <w:t>источников централизованного теплоснабжения</w:t>
      </w:r>
      <w:r w:rsidR="00B114E5">
        <w:rPr>
          <w:rFonts w:ascii="Times New Roman" w:hAnsi="Times New Roman" w:cs="Times New Roman"/>
          <w:sz w:val="28"/>
        </w:rPr>
        <w:t>;</w:t>
      </w:r>
    </w:p>
    <w:p w14:paraId="69DCC977" w14:textId="77777777" w:rsidR="00E46BFB" w:rsidRPr="00C133F6" w:rsidRDefault="00E46BFB" w:rsidP="00C37D91">
      <w:pPr>
        <w:numPr>
          <w:ilvl w:val="0"/>
          <w:numId w:val="4"/>
        </w:numPr>
        <w:tabs>
          <w:tab w:val="left" w:pos="9"/>
        </w:tabs>
        <w:spacing w:after="0" w:line="360" w:lineRule="auto"/>
        <w:ind w:right="-2" w:firstLine="558"/>
        <w:jc w:val="both"/>
        <w:rPr>
          <w:rFonts w:ascii="Times New Roman" w:hAnsi="Times New Roman" w:cs="Times New Roman"/>
          <w:sz w:val="28"/>
        </w:rPr>
      </w:pPr>
      <w:r>
        <w:rPr>
          <w:rFonts w:ascii="Times New Roman" w:hAnsi="Times New Roman" w:cs="Times New Roman"/>
          <w:sz w:val="28"/>
        </w:rPr>
        <w:t> р</w:t>
      </w:r>
      <w:r w:rsidRPr="00C133F6">
        <w:rPr>
          <w:rFonts w:ascii="Times New Roman" w:hAnsi="Times New Roman" w:cs="Times New Roman"/>
          <w:sz w:val="28"/>
        </w:rPr>
        <w:t xml:space="preserve">асчетный гидравлический режим с максимальными (договорными) нагрузками потребителей тепла. </w:t>
      </w:r>
    </w:p>
    <w:p w14:paraId="5629C394" w14:textId="3E60D1A9" w:rsidR="00E46BFB" w:rsidRPr="00C133F6" w:rsidRDefault="00E46BFB" w:rsidP="00E46BFB">
      <w:pPr>
        <w:tabs>
          <w:tab w:val="left" w:pos="9"/>
        </w:tabs>
        <w:spacing w:after="0" w:line="360" w:lineRule="auto"/>
        <w:ind w:left="9" w:right="-2" w:firstLine="700"/>
        <w:jc w:val="both"/>
        <w:rPr>
          <w:rFonts w:ascii="Times New Roman" w:hAnsi="Times New Roman" w:cs="Times New Roman"/>
          <w:sz w:val="28"/>
        </w:rPr>
      </w:pPr>
      <w:r w:rsidRPr="00C133F6">
        <w:rPr>
          <w:rFonts w:ascii="Times New Roman" w:hAnsi="Times New Roman" w:cs="Times New Roman"/>
          <w:sz w:val="28"/>
        </w:rPr>
        <w:t xml:space="preserve">Результат </w:t>
      </w:r>
      <w:r w:rsidRPr="00C133F6">
        <w:rPr>
          <w:rFonts w:ascii="Times New Roman" w:hAnsi="Times New Roman" w:cs="Times New Roman"/>
          <w:sz w:val="28"/>
        </w:rPr>
        <w:tab/>
        <w:t xml:space="preserve">гидравлических </w:t>
      </w:r>
      <w:r w:rsidRPr="00C133F6">
        <w:rPr>
          <w:rFonts w:ascii="Times New Roman" w:hAnsi="Times New Roman" w:cs="Times New Roman"/>
          <w:sz w:val="28"/>
        </w:rPr>
        <w:tab/>
        <w:t>рас</w:t>
      </w:r>
      <w:r>
        <w:rPr>
          <w:rFonts w:ascii="Times New Roman" w:hAnsi="Times New Roman" w:cs="Times New Roman"/>
          <w:sz w:val="28"/>
        </w:rPr>
        <w:t xml:space="preserve">четов </w:t>
      </w:r>
      <w:r>
        <w:rPr>
          <w:rFonts w:ascii="Times New Roman" w:hAnsi="Times New Roman" w:cs="Times New Roman"/>
          <w:sz w:val="28"/>
        </w:rPr>
        <w:tab/>
        <w:t xml:space="preserve">системы </w:t>
      </w:r>
      <w:r>
        <w:rPr>
          <w:rFonts w:ascii="Times New Roman" w:hAnsi="Times New Roman" w:cs="Times New Roman"/>
          <w:sz w:val="28"/>
        </w:rPr>
        <w:tab/>
        <w:t xml:space="preserve">теплоснабжения </w:t>
      </w:r>
      <w:r w:rsidRPr="00C133F6">
        <w:rPr>
          <w:rFonts w:ascii="Times New Roman" w:hAnsi="Times New Roman" w:cs="Times New Roman"/>
          <w:sz w:val="28"/>
        </w:rPr>
        <w:t xml:space="preserve">по источникам сформирован в протоколы и приведен в </w:t>
      </w:r>
      <w:r w:rsidR="00C86DDC">
        <w:rPr>
          <w:rFonts w:ascii="Times New Roman" w:hAnsi="Times New Roman" w:cs="Times New Roman"/>
          <w:sz w:val="28"/>
        </w:rPr>
        <w:t>Приложении</w:t>
      </w:r>
      <w:r w:rsidRPr="00C133F6">
        <w:rPr>
          <w:rFonts w:ascii="Times New Roman" w:hAnsi="Times New Roman" w:cs="Times New Roman"/>
          <w:sz w:val="28"/>
        </w:rPr>
        <w:t xml:space="preserve">. </w:t>
      </w:r>
    </w:p>
    <w:p w14:paraId="3B377EEE" w14:textId="77777777" w:rsidR="007C1AEF" w:rsidRDefault="007C1AEF" w:rsidP="00E53210">
      <w:pPr>
        <w:pStyle w:val="11"/>
        <w:tabs>
          <w:tab w:val="left" w:pos="0"/>
        </w:tabs>
        <w:spacing w:before="0"/>
        <w:ind w:right="-2"/>
        <w:jc w:val="center"/>
        <w:rPr>
          <w:rFonts w:ascii="Times New Roman" w:hAnsi="Times New Roman" w:cs="Times New Roman"/>
          <w:i/>
          <w:sz w:val="28"/>
        </w:rPr>
        <w:sectPr w:rsidR="007C1AEF" w:rsidSect="00522343">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60760CB" w14:textId="77777777" w:rsidR="007C1AEF" w:rsidRDefault="0058005B" w:rsidP="007C1AEF">
      <w:pPr>
        <w:pStyle w:val="11"/>
        <w:tabs>
          <w:tab w:val="left" w:pos="0"/>
        </w:tabs>
        <w:spacing w:before="0"/>
        <w:ind w:right="-2"/>
        <w:jc w:val="center"/>
        <w:rPr>
          <w:rFonts w:ascii="Times New Roman" w:hAnsi="Times New Roman" w:cs="Times New Roman"/>
          <w:i/>
          <w:sz w:val="28"/>
        </w:rPr>
      </w:pPr>
      <w:r>
        <w:rPr>
          <w:rFonts w:ascii="Times New Roman" w:hAnsi="Times New Roman" w:cs="Times New Roman"/>
          <w:i/>
          <w:sz w:val="28"/>
        </w:rPr>
        <w:lastRenderedPageBreak/>
        <w:t>3.5</w:t>
      </w:r>
      <w:r w:rsidR="00E46BFB" w:rsidRPr="000477CA">
        <w:rPr>
          <w:rFonts w:ascii="Times New Roman" w:eastAsia="Arial" w:hAnsi="Times New Roman" w:cs="Times New Roman"/>
          <w:i/>
          <w:sz w:val="28"/>
        </w:rPr>
        <w:t xml:space="preserve"> </w:t>
      </w:r>
      <w:r w:rsidR="00E46BFB" w:rsidRPr="000477CA">
        <w:rPr>
          <w:rFonts w:ascii="Times New Roman" w:hAnsi="Times New Roman" w:cs="Times New Roman"/>
          <w:i/>
          <w:sz w:val="28"/>
        </w:rPr>
        <w:t>Моделирование всех видов переключений, осуществляемых в тепловых сетях, в том числе переключений тепловых нагрузок меж</w:t>
      </w:r>
      <w:r w:rsidR="007C1AEF">
        <w:rPr>
          <w:rFonts w:ascii="Times New Roman" w:hAnsi="Times New Roman" w:cs="Times New Roman"/>
          <w:i/>
          <w:sz w:val="28"/>
        </w:rPr>
        <w:t>ду источниками тепловой энергии</w:t>
      </w:r>
    </w:p>
    <w:p w14:paraId="24E1D860" w14:textId="4DF00119" w:rsidR="00E46BFB" w:rsidRPr="007C1AEF" w:rsidRDefault="00E46BFB" w:rsidP="007C1AEF">
      <w:pPr>
        <w:pStyle w:val="11"/>
        <w:tabs>
          <w:tab w:val="left" w:pos="0"/>
        </w:tabs>
        <w:spacing w:before="0"/>
        <w:ind w:right="-2"/>
        <w:jc w:val="center"/>
        <w:rPr>
          <w:rFonts w:ascii="Times New Roman" w:hAnsi="Times New Roman" w:cs="Times New Roman"/>
          <w:i/>
          <w:sz w:val="28"/>
        </w:rPr>
      </w:pPr>
      <w:r w:rsidRPr="007C1AEF">
        <w:rPr>
          <w:rFonts w:ascii="Times New Roman" w:hAnsi="Times New Roman" w:cs="Times New Roman"/>
          <w:i/>
          <w:color w:val="000000" w:themeColor="text1"/>
          <w:sz w:val="28"/>
          <w:szCs w:val="28"/>
        </w:rPr>
        <w:t>3.5.1</w:t>
      </w:r>
      <w:r w:rsidRPr="007C1AEF">
        <w:rPr>
          <w:rFonts w:ascii="Times New Roman" w:eastAsia="Arial" w:hAnsi="Times New Roman" w:cs="Times New Roman"/>
          <w:i/>
          <w:color w:val="000000" w:themeColor="text1"/>
          <w:sz w:val="28"/>
          <w:szCs w:val="28"/>
        </w:rPr>
        <w:t xml:space="preserve"> </w:t>
      </w:r>
      <w:r w:rsidRPr="007C1AEF">
        <w:rPr>
          <w:rFonts w:ascii="Times New Roman" w:eastAsia="Arial" w:hAnsi="Times New Roman" w:cs="Times New Roman"/>
          <w:i/>
          <w:color w:val="000000" w:themeColor="text1"/>
          <w:sz w:val="28"/>
          <w:szCs w:val="28"/>
        </w:rPr>
        <w:tab/>
      </w:r>
      <w:r w:rsidRPr="007C1AEF">
        <w:rPr>
          <w:rFonts w:ascii="Times New Roman" w:hAnsi="Times New Roman" w:cs="Times New Roman"/>
          <w:i/>
          <w:color w:val="000000" w:themeColor="text1"/>
          <w:sz w:val="28"/>
          <w:szCs w:val="28"/>
        </w:rPr>
        <w:t>Моделирование</w:t>
      </w:r>
      <w:r w:rsidR="007C1AEF">
        <w:rPr>
          <w:rFonts w:ascii="Times New Roman" w:hAnsi="Times New Roman" w:cs="Times New Roman"/>
          <w:i/>
          <w:color w:val="000000" w:themeColor="text1"/>
          <w:sz w:val="28"/>
          <w:szCs w:val="28"/>
        </w:rPr>
        <w:t xml:space="preserve"> </w:t>
      </w:r>
      <w:r w:rsidRPr="007C1AEF">
        <w:rPr>
          <w:rFonts w:ascii="Times New Roman" w:hAnsi="Times New Roman" w:cs="Times New Roman"/>
          <w:i/>
          <w:color w:val="000000" w:themeColor="text1"/>
          <w:sz w:val="28"/>
          <w:szCs w:val="28"/>
        </w:rPr>
        <w:t>всех</w:t>
      </w:r>
      <w:r w:rsidR="007C1AEF">
        <w:rPr>
          <w:rFonts w:ascii="Times New Roman" w:hAnsi="Times New Roman" w:cs="Times New Roman"/>
          <w:i/>
          <w:color w:val="000000" w:themeColor="text1"/>
          <w:sz w:val="28"/>
          <w:szCs w:val="28"/>
        </w:rPr>
        <w:t xml:space="preserve"> </w:t>
      </w:r>
      <w:r w:rsidRPr="007C1AEF">
        <w:rPr>
          <w:rFonts w:ascii="Times New Roman" w:hAnsi="Times New Roman" w:cs="Times New Roman"/>
          <w:i/>
          <w:color w:val="000000" w:themeColor="text1"/>
          <w:sz w:val="28"/>
          <w:szCs w:val="28"/>
        </w:rPr>
        <w:t>видов переключе</w:t>
      </w:r>
      <w:r w:rsidR="007C1AEF">
        <w:rPr>
          <w:rFonts w:ascii="Times New Roman" w:hAnsi="Times New Roman" w:cs="Times New Roman"/>
          <w:i/>
          <w:color w:val="000000" w:themeColor="text1"/>
          <w:sz w:val="28"/>
          <w:szCs w:val="28"/>
        </w:rPr>
        <w:t xml:space="preserve">ний, осуществляемых </w:t>
      </w:r>
      <w:r w:rsidRPr="007C1AEF">
        <w:rPr>
          <w:rFonts w:ascii="Times New Roman" w:hAnsi="Times New Roman" w:cs="Times New Roman"/>
          <w:i/>
          <w:color w:val="000000" w:themeColor="text1"/>
          <w:sz w:val="28"/>
          <w:szCs w:val="28"/>
        </w:rPr>
        <w:t>в тепловых сетях</w:t>
      </w:r>
    </w:p>
    <w:p w14:paraId="0736A9EE" w14:textId="6B301EBF"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Программное обеспечение ПРК </w:t>
      </w:r>
      <w:r w:rsidRPr="00BA1FA4">
        <w:rPr>
          <w:rFonts w:ascii="Times New Roman" w:hAnsi="Times New Roman" w:cs="Times New Roman"/>
          <w:color w:val="000000" w:themeColor="text1"/>
          <w:sz w:val="28"/>
          <w:szCs w:val="21"/>
        </w:rPr>
        <w:t>ZuluGIS</w:t>
      </w:r>
      <w:r w:rsidRPr="00C133F6">
        <w:rPr>
          <w:rFonts w:ascii="Times New Roman" w:hAnsi="Times New Roman" w:cs="Times New Roman"/>
          <w:sz w:val="28"/>
        </w:rPr>
        <w:t xml:space="preserve"> </w:t>
      </w:r>
      <w:r>
        <w:rPr>
          <w:rFonts w:ascii="Times New Roman" w:hAnsi="Times New Roman" w:cs="Times New Roman"/>
          <w:sz w:val="28"/>
        </w:rPr>
        <w:t xml:space="preserve">и модуля </w:t>
      </w:r>
      <w:r w:rsidRPr="00C133F6">
        <w:rPr>
          <w:rFonts w:ascii="Times New Roman" w:hAnsi="Times New Roman" w:cs="Times New Roman"/>
          <w:sz w:val="28"/>
        </w:rPr>
        <w:t xml:space="preserve">Zulu Thermo </w:t>
      </w:r>
      <w:r w:rsidRPr="00673393">
        <w:rPr>
          <w:rFonts w:ascii="Times New Roman" w:hAnsi="Times New Roman" w:cs="Times New Roman"/>
          <w:sz w:val="28"/>
          <w:szCs w:val="28"/>
        </w:rPr>
        <w:t xml:space="preserve">позволяет проводить моделирование всех видов переключений в </w:t>
      </w:r>
      <w:r w:rsidR="00134D34">
        <w:rPr>
          <w:rFonts w:ascii="Times New Roman" w:hAnsi="Times New Roman" w:cs="Times New Roman"/>
          <w:sz w:val="28"/>
          <w:szCs w:val="28"/>
        </w:rPr>
        <w:t>«</w:t>
      </w:r>
      <w:r w:rsidRPr="00673393">
        <w:rPr>
          <w:rFonts w:ascii="Times New Roman" w:hAnsi="Times New Roman" w:cs="Times New Roman"/>
          <w:sz w:val="28"/>
          <w:szCs w:val="28"/>
        </w:rPr>
        <w:t>гидравлической модели</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сети. Суть заключается в автоматическом отслеживании программой состояния запорнорегулирующей арматуры и насосных агрегатов в базе данных описания тепловой сети. 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 </w:t>
      </w:r>
    </w:p>
    <w:p w14:paraId="5721B4C6"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Переключения могут быть как одиночными, так и групповыми, для любой выбранной (помеченной) совокупности переключаемых элементов. </w:t>
      </w:r>
    </w:p>
    <w:p w14:paraId="4320FB4D" w14:textId="77777777" w:rsidR="00E46BFB" w:rsidRPr="00673393" w:rsidRDefault="00E46BFB" w:rsidP="00E46BFB">
      <w:pPr>
        <w:spacing w:after="26"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Для насосных агрегатов и их групп в модели доступны несколько видов переключений: </w:t>
      </w:r>
    </w:p>
    <w:p w14:paraId="63559DF9" w14:textId="77777777" w:rsidR="00E46BFB" w:rsidRPr="00673393" w:rsidRDefault="00E46BFB" w:rsidP="00C37D91">
      <w:pPr>
        <w:numPr>
          <w:ilvl w:val="0"/>
          <w:numId w:val="5"/>
        </w:numPr>
        <w:spacing w:after="0" w:line="360" w:lineRule="auto"/>
        <w:ind w:left="0" w:right="-2" w:firstLine="567"/>
        <w:jc w:val="both"/>
        <w:rPr>
          <w:rFonts w:ascii="Times New Roman" w:hAnsi="Times New Roman" w:cs="Times New Roman"/>
          <w:sz w:val="28"/>
          <w:szCs w:val="28"/>
        </w:rPr>
      </w:pPr>
      <w:r>
        <w:rPr>
          <w:rFonts w:ascii="Times New Roman" w:hAnsi="Times New Roman" w:cs="Times New Roman"/>
          <w:sz w:val="28"/>
          <w:szCs w:val="28"/>
        </w:rPr>
        <w:t> </w:t>
      </w:r>
      <w:r w:rsidRPr="00673393">
        <w:rPr>
          <w:rFonts w:ascii="Times New Roman" w:hAnsi="Times New Roman" w:cs="Times New Roman"/>
          <w:sz w:val="28"/>
          <w:szCs w:val="28"/>
        </w:rPr>
        <w:t xml:space="preserve">включение/выключение; </w:t>
      </w:r>
    </w:p>
    <w:p w14:paraId="669A53F6" w14:textId="77777777" w:rsidR="00E46BFB" w:rsidRPr="00673393" w:rsidRDefault="00E46BFB" w:rsidP="00C37D91">
      <w:pPr>
        <w:numPr>
          <w:ilvl w:val="0"/>
          <w:numId w:val="5"/>
        </w:numPr>
        <w:spacing w:after="0" w:line="360" w:lineRule="auto"/>
        <w:ind w:left="0" w:right="-2" w:firstLine="567"/>
        <w:jc w:val="both"/>
        <w:rPr>
          <w:rFonts w:ascii="Times New Roman" w:hAnsi="Times New Roman" w:cs="Times New Roman"/>
          <w:sz w:val="28"/>
          <w:szCs w:val="28"/>
        </w:rPr>
      </w:pPr>
      <w:r>
        <w:rPr>
          <w:rFonts w:ascii="Times New Roman" w:hAnsi="Times New Roman" w:cs="Times New Roman"/>
          <w:sz w:val="28"/>
          <w:szCs w:val="28"/>
        </w:rPr>
        <w:t> </w:t>
      </w:r>
      <w:r w:rsidRPr="00673393">
        <w:rPr>
          <w:rFonts w:ascii="Times New Roman" w:hAnsi="Times New Roman" w:cs="Times New Roman"/>
          <w:sz w:val="28"/>
          <w:szCs w:val="28"/>
        </w:rPr>
        <w:t xml:space="preserve">дросселирование; </w:t>
      </w:r>
    </w:p>
    <w:p w14:paraId="499403E5" w14:textId="77777777" w:rsidR="00E46BFB" w:rsidRPr="00673393" w:rsidRDefault="00E46BFB" w:rsidP="00C37D91">
      <w:pPr>
        <w:numPr>
          <w:ilvl w:val="0"/>
          <w:numId w:val="5"/>
        </w:numPr>
        <w:spacing w:after="0" w:line="360" w:lineRule="auto"/>
        <w:ind w:left="0" w:right="-2" w:firstLine="567"/>
        <w:jc w:val="both"/>
        <w:rPr>
          <w:rFonts w:ascii="Times New Roman" w:hAnsi="Times New Roman" w:cs="Times New Roman"/>
          <w:sz w:val="28"/>
          <w:szCs w:val="28"/>
        </w:rPr>
      </w:pPr>
      <w:r>
        <w:rPr>
          <w:rFonts w:ascii="Times New Roman" w:hAnsi="Times New Roman" w:cs="Times New Roman"/>
          <w:sz w:val="28"/>
          <w:szCs w:val="28"/>
        </w:rPr>
        <w:t> </w:t>
      </w:r>
      <w:r w:rsidRPr="00673393">
        <w:rPr>
          <w:rFonts w:ascii="Times New Roman" w:hAnsi="Times New Roman" w:cs="Times New Roman"/>
          <w:sz w:val="28"/>
          <w:szCs w:val="28"/>
        </w:rPr>
        <w:t xml:space="preserve">изменение частоты вращения привода. </w:t>
      </w:r>
    </w:p>
    <w:p w14:paraId="4E6647E0" w14:textId="0197AB2E" w:rsidR="00E46BFB" w:rsidRPr="00673393" w:rsidRDefault="00E46BFB" w:rsidP="00E46BFB">
      <w:pPr>
        <w:spacing w:after="41"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Задвижки типа </w:t>
      </w:r>
      <w:r w:rsidR="00134D34">
        <w:rPr>
          <w:rFonts w:ascii="Times New Roman" w:hAnsi="Times New Roman" w:cs="Times New Roman"/>
          <w:sz w:val="28"/>
          <w:szCs w:val="28"/>
        </w:rPr>
        <w:t>«</w:t>
      </w:r>
      <w:r w:rsidRPr="00673393">
        <w:rPr>
          <w:rFonts w:ascii="Times New Roman" w:hAnsi="Times New Roman" w:cs="Times New Roman"/>
          <w:sz w:val="28"/>
          <w:szCs w:val="28"/>
        </w:rPr>
        <w:t>дроссель</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помимо двух крайних состояний (открыта/закрыта), могут иметь промежуточное состояние </w:t>
      </w:r>
      <w:r w:rsidR="00134D34">
        <w:rPr>
          <w:rFonts w:ascii="Times New Roman" w:hAnsi="Times New Roman" w:cs="Times New Roman"/>
          <w:sz w:val="28"/>
          <w:szCs w:val="28"/>
        </w:rPr>
        <w:t>«</w:t>
      </w:r>
      <w:r w:rsidRPr="00673393">
        <w:rPr>
          <w:rFonts w:ascii="Times New Roman" w:hAnsi="Times New Roman" w:cs="Times New Roman"/>
          <w:sz w:val="28"/>
          <w:szCs w:val="28"/>
        </w:rPr>
        <w:t>прижата</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определяемое в либо в процентах открытия клапана, либо в числе оборотов штока. При этом состоянии задвижка моделируется своим гидравлическим сопротивлением, рассчитанным по паспортной характеристике клапана. </w:t>
      </w:r>
    </w:p>
    <w:p w14:paraId="44E0347E" w14:textId="77777777" w:rsidR="00E46BFB" w:rsidRPr="00673393" w:rsidRDefault="00E46BFB" w:rsidP="00E46BFB">
      <w:pPr>
        <w:spacing w:after="16"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При любом переключении насосных агрегатов в насосной станции или на источнике </w:t>
      </w:r>
      <w:r w:rsidRPr="00673393">
        <w:rPr>
          <w:rFonts w:ascii="Times New Roman" w:hAnsi="Times New Roman" w:cs="Times New Roman"/>
          <w:sz w:val="28"/>
          <w:szCs w:val="28"/>
        </w:rPr>
        <w:tab/>
        <w:t xml:space="preserve">автоматически </w:t>
      </w:r>
      <w:r w:rsidRPr="00673393">
        <w:rPr>
          <w:rFonts w:ascii="Times New Roman" w:hAnsi="Times New Roman" w:cs="Times New Roman"/>
          <w:sz w:val="28"/>
          <w:szCs w:val="28"/>
        </w:rPr>
        <w:tab/>
        <w:t xml:space="preserve">пересчитывается </w:t>
      </w:r>
      <w:r w:rsidRPr="00673393">
        <w:rPr>
          <w:rFonts w:ascii="Times New Roman" w:hAnsi="Times New Roman" w:cs="Times New Roman"/>
          <w:sz w:val="28"/>
          <w:szCs w:val="28"/>
        </w:rPr>
        <w:tab/>
        <w:t xml:space="preserve">суммарная </w:t>
      </w:r>
      <w:r w:rsidRPr="00673393">
        <w:rPr>
          <w:rFonts w:ascii="Times New Roman" w:hAnsi="Times New Roman" w:cs="Times New Roman"/>
          <w:sz w:val="28"/>
          <w:szCs w:val="28"/>
        </w:rPr>
        <w:tab/>
        <w:t xml:space="preserve">расходно-напорная характеристика всей совокупности работающих насосов. </w:t>
      </w:r>
    </w:p>
    <w:p w14:paraId="684A90A0"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lastRenderedPageBreak/>
        <w:t>Для регуляторов давления и расхода переключением является изменение</w:t>
      </w:r>
      <w:r>
        <w:rPr>
          <w:rFonts w:ascii="Times New Roman" w:hAnsi="Times New Roman" w:cs="Times New Roman"/>
          <w:sz w:val="28"/>
          <w:szCs w:val="28"/>
        </w:rPr>
        <w:t xml:space="preserve"> установки</w:t>
      </w:r>
      <w:r w:rsidRPr="00673393">
        <w:rPr>
          <w:rFonts w:ascii="Times New Roman" w:hAnsi="Times New Roman" w:cs="Times New Roman"/>
          <w:sz w:val="28"/>
          <w:szCs w:val="28"/>
        </w:rPr>
        <w:t xml:space="preserve">. Для потребителей переключением является любое из следующих действий: </w:t>
      </w:r>
    </w:p>
    <w:p w14:paraId="0F9B3593" w14:textId="77777777" w:rsidR="00E46BFB" w:rsidRPr="00673393" w:rsidRDefault="00E46BFB" w:rsidP="00C37D91">
      <w:pPr>
        <w:numPr>
          <w:ilvl w:val="0"/>
          <w:numId w:val="5"/>
        </w:numPr>
        <w:spacing w:after="0" w:line="360" w:lineRule="auto"/>
        <w:ind w:left="0" w:right="-2" w:firstLine="426"/>
        <w:jc w:val="both"/>
        <w:rPr>
          <w:rFonts w:ascii="Times New Roman" w:hAnsi="Times New Roman" w:cs="Times New Roman"/>
          <w:sz w:val="28"/>
          <w:szCs w:val="28"/>
        </w:rPr>
      </w:pPr>
      <w:r w:rsidRPr="00673393">
        <w:rPr>
          <w:rFonts w:ascii="Times New Roman" w:hAnsi="Times New Roman" w:cs="Times New Roman"/>
          <w:sz w:val="28"/>
          <w:szCs w:val="28"/>
        </w:rPr>
        <w:t xml:space="preserve">включение/отключение одного или нескольких видов тепловой </w:t>
      </w:r>
    </w:p>
    <w:p w14:paraId="50630E03" w14:textId="77777777" w:rsidR="00E46BFB" w:rsidRPr="00673393" w:rsidRDefault="00E46BFB" w:rsidP="00B114E5">
      <w:pPr>
        <w:spacing w:after="0" w:line="360" w:lineRule="auto"/>
        <w:ind w:right="-2"/>
        <w:jc w:val="both"/>
        <w:rPr>
          <w:rFonts w:ascii="Times New Roman" w:hAnsi="Times New Roman" w:cs="Times New Roman"/>
          <w:sz w:val="28"/>
          <w:szCs w:val="28"/>
        </w:rPr>
      </w:pPr>
      <w:r w:rsidRPr="00673393">
        <w:rPr>
          <w:rFonts w:ascii="Times New Roman" w:hAnsi="Times New Roman" w:cs="Times New Roman"/>
          <w:sz w:val="28"/>
          <w:szCs w:val="28"/>
        </w:rPr>
        <w:t xml:space="preserve">нагрузки; </w:t>
      </w:r>
    </w:p>
    <w:p w14:paraId="031D591E" w14:textId="77777777" w:rsidR="00E46BFB" w:rsidRPr="00673393" w:rsidRDefault="00E46BFB" w:rsidP="00C37D91">
      <w:pPr>
        <w:numPr>
          <w:ilvl w:val="0"/>
          <w:numId w:val="5"/>
        </w:numPr>
        <w:spacing w:after="0" w:line="360" w:lineRule="auto"/>
        <w:ind w:left="0" w:right="-2" w:firstLine="426"/>
        <w:jc w:val="both"/>
        <w:rPr>
          <w:rFonts w:ascii="Times New Roman" w:hAnsi="Times New Roman" w:cs="Times New Roman"/>
          <w:sz w:val="28"/>
          <w:szCs w:val="28"/>
        </w:rPr>
      </w:pPr>
      <w:r w:rsidRPr="00673393">
        <w:rPr>
          <w:rFonts w:ascii="Times New Roman" w:hAnsi="Times New Roman" w:cs="Times New Roman"/>
          <w:sz w:val="28"/>
          <w:szCs w:val="28"/>
        </w:rPr>
        <w:t xml:space="preserve">ограничение одного или нескольких видов тепловой нагрузки; </w:t>
      </w:r>
    </w:p>
    <w:p w14:paraId="17F08714" w14:textId="77777777" w:rsidR="00E46BFB" w:rsidRPr="00673393" w:rsidRDefault="00E46BFB" w:rsidP="00C37D91">
      <w:pPr>
        <w:numPr>
          <w:ilvl w:val="0"/>
          <w:numId w:val="5"/>
        </w:numPr>
        <w:spacing w:after="0" w:line="360" w:lineRule="auto"/>
        <w:ind w:left="0" w:right="-2" w:firstLine="426"/>
        <w:jc w:val="both"/>
        <w:rPr>
          <w:rFonts w:ascii="Times New Roman" w:hAnsi="Times New Roman" w:cs="Times New Roman"/>
          <w:sz w:val="28"/>
          <w:szCs w:val="28"/>
        </w:rPr>
      </w:pPr>
      <w:r w:rsidRPr="00673393">
        <w:rPr>
          <w:rFonts w:ascii="Times New Roman" w:hAnsi="Times New Roman" w:cs="Times New Roman"/>
          <w:sz w:val="28"/>
          <w:szCs w:val="28"/>
        </w:rPr>
        <w:t xml:space="preserve">изменение </w:t>
      </w:r>
      <w:r w:rsidRPr="00673393">
        <w:rPr>
          <w:rFonts w:ascii="Times New Roman" w:hAnsi="Times New Roman" w:cs="Times New Roman"/>
          <w:sz w:val="28"/>
          <w:szCs w:val="28"/>
        </w:rPr>
        <w:tab/>
        <w:t xml:space="preserve">температурного </w:t>
      </w:r>
      <w:r w:rsidRPr="00673393">
        <w:rPr>
          <w:rFonts w:ascii="Times New Roman" w:hAnsi="Times New Roman" w:cs="Times New Roman"/>
          <w:sz w:val="28"/>
          <w:szCs w:val="28"/>
        </w:rPr>
        <w:tab/>
        <w:t xml:space="preserve">графика </w:t>
      </w:r>
      <w:r w:rsidRPr="00673393">
        <w:rPr>
          <w:rFonts w:ascii="Times New Roman" w:hAnsi="Times New Roman" w:cs="Times New Roman"/>
          <w:sz w:val="28"/>
          <w:szCs w:val="28"/>
        </w:rPr>
        <w:tab/>
        <w:t xml:space="preserve">или </w:t>
      </w:r>
      <w:r w:rsidRPr="00673393">
        <w:rPr>
          <w:rFonts w:ascii="Times New Roman" w:hAnsi="Times New Roman" w:cs="Times New Roman"/>
          <w:sz w:val="28"/>
          <w:szCs w:val="28"/>
        </w:rPr>
        <w:tab/>
        <w:t xml:space="preserve">удельных </w:t>
      </w:r>
      <w:r w:rsidRPr="00673393">
        <w:rPr>
          <w:rFonts w:ascii="Times New Roman" w:hAnsi="Times New Roman" w:cs="Times New Roman"/>
          <w:sz w:val="28"/>
          <w:szCs w:val="28"/>
        </w:rPr>
        <w:tab/>
        <w:t xml:space="preserve">расходов теплоносителя по видам тепловой нагрузки. </w:t>
      </w:r>
    </w:p>
    <w:p w14:paraId="017AC012"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Предусмотрена генерация специальных отчетов об отключенных/включенных абонентах и участках тепловой сети, состояние которых изменилось в результате последнего произведенного единичного или группового переключения. Эти отчеты могут содержать любую информацию об этих объектах, содержащуюся в базе данных. </w:t>
      </w:r>
    </w:p>
    <w:p w14:paraId="5D2726B0" w14:textId="2F7805FE" w:rsidR="00E46BFB" w:rsidRPr="00673393" w:rsidRDefault="00E46BFB" w:rsidP="00E46BFB">
      <w:pPr>
        <w:spacing w:after="39"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Режим гидравлического моделирования позволяет оперативно получать ответы на вопросы типа </w:t>
      </w:r>
      <w:r w:rsidR="00134D34">
        <w:rPr>
          <w:rFonts w:ascii="Times New Roman" w:hAnsi="Times New Roman" w:cs="Times New Roman"/>
          <w:sz w:val="28"/>
          <w:szCs w:val="28"/>
        </w:rPr>
        <w:t>«</w:t>
      </w:r>
      <w:r w:rsidRPr="00673393">
        <w:rPr>
          <w:rFonts w:ascii="Times New Roman" w:hAnsi="Times New Roman" w:cs="Times New Roman"/>
          <w:sz w:val="28"/>
          <w:szCs w:val="28"/>
        </w:rPr>
        <w:t>Что будет, если...?</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Это дает возможность избежать ошибочных действий при регулировании режима и переключениях на реальной тепловой сети. </w:t>
      </w:r>
    </w:p>
    <w:p w14:paraId="420417F6" w14:textId="77777777" w:rsidR="00E46BFB" w:rsidRPr="00B90439" w:rsidRDefault="00E46BFB" w:rsidP="00E46BFB">
      <w:pPr>
        <w:pStyle w:val="20"/>
        <w:spacing w:after="231" w:line="240" w:lineRule="auto"/>
        <w:ind w:right="-2"/>
        <w:jc w:val="center"/>
        <w:rPr>
          <w:rFonts w:ascii="Times New Roman" w:hAnsi="Times New Roman" w:cs="Times New Roman"/>
          <w:b/>
          <w:i/>
          <w:color w:val="000000" w:themeColor="text1"/>
          <w:sz w:val="28"/>
          <w:szCs w:val="28"/>
        </w:rPr>
      </w:pPr>
      <w:r w:rsidRPr="00B90439">
        <w:rPr>
          <w:rFonts w:ascii="Times New Roman" w:hAnsi="Times New Roman" w:cs="Times New Roman"/>
          <w:b/>
          <w:i/>
          <w:color w:val="000000" w:themeColor="text1"/>
          <w:sz w:val="28"/>
          <w:szCs w:val="28"/>
        </w:rPr>
        <w:t>3.5.2</w:t>
      </w:r>
      <w:r w:rsidRPr="00B90439">
        <w:rPr>
          <w:rFonts w:ascii="Times New Roman" w:eastAsia="Arial" w:hAnsi="Times New Roman" w:cs="Times New Roman"/>
          <w:b/>
          <w:i/>
          <w:color w:val="000000" w:themeColor="text1"/>
          <w:sz w:val="28"/>
          <w:szCs w:val="28"/>
        </w:rPr>
        <w:t xml:space="preserve"> </w:t>
      </w:r>
      <w:r w:rsidRPr="00B90439">
        <w:rPr>
          <w:rFonts w:ascii="Times New Roman" w:hAnsi="Times New Roman" w:cs="Times New Roman"/>
          <w:b/>
          <w:i/>
          <w:color w:val="000000" w:themeColor="text1"/>
          <w:sz w:val="28"/>
          <w:szCs w:val="28"/>
        </w:rPr>
        <w:t>Моделирование переключений тепловых нагрузок между источниками тепловой энергии</w:t>
      </w:r>
    </w:p>
    <w:p w14:paraId="32181E7F"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Pr>
          <w:rFonts w:ascii="Times New Roman" w:hAnsi="Times New Roman" w:cs="Times New Roman"/>
          <w:sz w:val="28"/>
          <w:szCs w:val="28"/>
        </w:rPr>
        <w:t xml:space="preserve">Подсистема </w:t>
      </w:r>
      <w:r w:rsidRPr="00673393">
        <w:rPr>
          <w:rFonts w:ascii="Times New Roman" w:hAnsi="Times New Roman" w:cs="Times New Roman"/>
          <w:sz w:val="28"/>
          <w:szCs w:val="28"/>
        </w:rPr>
        <w:t>гидра</w:t>
      </w:r>
      <w:r>
        <w:rPr>
          <w:rFonts w:ascii="Times New Roman" w:hAnsi="Times New Roman" w:cs="Times New Roman"/>
          <w:sz w:val="28"/>
          <w:szCs w:val="28"/>
        </w:rPr>
        <w:t xml:space="preserve">влических </w:t>
      </w:r>
      <w:r>
        <w:rPr>
          <w:rFonts w:ascii="Times New Roman" w:hAnsi="Times New Roman" w:cs="Times New Roman"/>
          <w:sz w:val="28"/>
          <w:szCs w:val="28"/>
        </w:rPr>
        <w:tab/>
        <w:t xml:space="preserve">расчетов </w:t>
      </w:r>
      <w:r>
        <w:rPr>
          <w:rFonts w:ascii="Times New Roman" w:hAnsi="Times New Roman" w:cs="Times New Roman"/>
          <w:sz w:val="28"/>
          <w:szCs w:val="28"/>
        </w:rPr>
        <w:tab/>
        <w:t xml:space="preserve">позволяет </w:t>
      </w:r>
      <w:r w:rsidRPr="00673393">
        <w:rPr>
          <w:rFonts w:ascii="Times New Roman" w:hAnsi="Times New Roman" w:cs="Times New Roman"/>
          <w:sz w:val="28"/>
          <w:szCs w:val="28"/>
        </w:rPr>
        <w:t xml:space="preserve">моделировать произвольные режимы, в том числе аварийные и перспективные. </w:t>
      </w:r>
    </w:p>
    <w:p w14:paraId="6256B7B7" w14:textId="77777777" w:rsidR="00E46BFB" w:rsidRPr="00673393"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Гидравлическое моделирование предполагает внесение в модель каких-то изменений с целью воспроизведения режимных последствий этих изменений, которые искажают реальные данные, описывающие эксплуатируемую тепловую сеть в ее текущем состоянии. </w:t>
      </w:r>
    </w:p>
    <w:p w14:paraId="33D2CF8F" w14:textId="1D9703D0" w:rsidR="00E46BFB" w:rsidRPr="00673393" w:rsidRDefault="00E46BFB" w:rsidP="00E46BFB">
      <w:pPr>
        <w:spacing w:after="2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Подсистема гидравлических расчетов содержит специальный инструментарий, позволяющий для целей моделирования создавать и администрировать специальные </w:t>
      </w:r>
      <w:r w:rsidR="00134D34">
        <w:rPr>
          <w:rFonts w:ascii="Times New Roman" w:hAnsi="Times New Roman" w:cs="Times New Roman"/>
          <w:sz w:val="28"/>
          <w:szCs w:val="28"/>
        </w:rPr>
        <w:t>«</w:t>
      </w:r>
      <w:r w:rsidRPr="00673393">
        <w:rPr>
          <w:rFonts w:ascii="Times New Roman" w:hAnsi="Times New Roman" w:cs="Times New Roman"/>
          <w:sz w:val="28"/>
          <w:szCs w:val="28"/>
        </w:rPr>
        <w:t>модельные</w:t>
      </w:r>
      <w:r w:rsidR="00134D34">
        <w:rPr>
          <w:rFonts w:ascii="Times New Roman" w:hAnsi="Times New Roman" w:cs="Times New Roman"/>
          <w:sz w:val="28"/>
          <w:szCs w:val="28"/>
        </w:rPr>
        <w:t>»</w:t>
      </w:r>
      <w:r w:rsidRPr="00673393">
        <w:rPr>
          <w:rFonts w:ascii="Times New Roman" w:hAnsi="Times New Roman" w:cs="Times New Roman"/>
          <w:sz w:val="28"/>
          <w:szCs w:val="28"/>
        </w:rPr>
        <w:t xml:space="preserve"> базы – наборы данных, клонируемых из основной (контрольной) базы данных описания тепловой сети, </w:t>
      </w:r>
      <w:r w:rsidRPr="00673393">
        <w:rPr>
          <w:rFonts w:ascii="Times New Roman" w:hAnsi="Times New Roman" w:cs="Times New Roman"/>
          <w:sz w:val="28"/>
          <w:szCs w:val="28"/>
        </w:rPr>
        <w:lastRenderedPageBreak/>
        <w:t xml:space="preserve">на которых предусматривается произведение любых манипуляций без риска исказить или повредить контрольную базу. </w:t>
      </w:r>
    </w:p>
    <w:p w14:paraId="39715FE4" w14:textId="77777777" w:rsidR="00E46BFB" w:rsidRDefault="00E46BFB" w:rsidP="00E46BFB">
      <w:pPr>
        <w:spacing w:after="0" w:line="360" w:lineRule="auto"/>
        <w:ind w:right="-2" w:firstLine="709"/>
        <w:jc w:val="both"/>
        <w:rPr>
          <w:rFonts w:ascii="Times New Roman" w:hAnsi="Times New Roman" w:cs="Times New Roman"/>
          <w:sz w:val="28"/>
          <w:szCs w:val="28"/>
        </w:rPr>
      </w:pPr>
      <w:r w:rsidRPr="00673393">
        <w:rPr>
          <w:rFonts w:ascii="Times New Roman" w:hAnsi="Times New Roman" w:cs="Times New Roman"/>
          <w:sz w:val="28"/>
          <w:szCs w:val="28"/>
        </w:rPr>
        <w:t xml:space="preserve">Данный механизм также обеспечивает возможность осуществления сравнительного анализа различных режимов работы тепловой сети, реализованных в модельных базах, между собой. В частности, наглядным аналитическим инструментом является сравнительный пьезометрический график, на котором приводятся изменения гидравлического режима, произошедшее в результате тех или иных манипуляций. </w:t>
      </w:r>
    </w:p>
    <w:p w14:paraId="4D78777B" w14:textId="3414E9A7" w:rsidR="00E46BFB" w:rsidRPr="00861D51" w:rsidRDefault="00E46BFB" w:rsidP="00E46BFB">
      <w:pPr>
        <w:spacing w:after="0" w:line="360" w:lineRule="auto"/>
        <w:ind w:right="-2"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Переключения</w:t>
      </w:r>
      <w:r w:rsidRPr="00861D51">
        <w:rPr>
          <w:rFonts w:ascii="Times New Roman" w:hAnsi="Times New Roman" w:cs="Times New Roman"/>
          <w:color w:val="000000" w:themeColor="text1"/>
          <w:sz w:val="28"/>
          <w:szCs w:val="28"/>
        </w:rPr>
        <w:t xml:space="preserve"> тепловых нагрузок между источниками тепловой энергии</w:t>
      </w:r>
      <w:r>
        <w:rPr>
          <w:rFonts w:ascii="Times New Roman" w:hAnsi="Times New Roman" w:cs="Times New Roman"/>
          <w:color w:val="000000" w:themeColor="text1"/>
          <w:sz w:val="28"/>
          <w:szCs w:val="28"/>
        </w:rPr>
        <w:t xml:space="preserve"> в Муниципальном образовании </w:t>
      </w:r>
      <w:r w:rsidR="0057539A">
        <w:rPr>
          <w:rFonts w:ascii="Times New Roman" w:hAnsi="Times New Roman" w:cs="Times New Roman"/>
          <w:color w:val="000000" w:themeColor="text1"/>
          <w:sz w:val="28"/>
          <w:szCs w:val="28"/>
        </w:rPr>
        <w:t>Каратузского сельсовета</w:t>
      </w:r>
      <w:r>
        <w:rPr>
          <w:rFonts w:ascii="Times New Roman" w:hAnsi="Times New Roman" w:cs="Times New Roman"/>
          <w:color w:val="000000" w:themeColor="text1"/>
          <w:sz w:val="28"/>
          <w:szCs w:val="28"/>
        </w:rPr>
        <w:t xml:space="preserve"> возможны.</w:t>
      </w:r>
    </w:p>
    <w:p w14:paraId="218C98BB" w14:textId="77777777" w:rsidR="00E46BFB" w:rsidRPr="00DF1307" w:rsidRDefault="00E46BFB" w:rsidP="00E46BFB">
      <w:pPr>
        <w:spacing w:line="240" w:lineRule="auto"/>
        <w:ind w:right="-2"/>
        <w:jc w:val="center"/>
        <w:rPr>
          <w:rFonts w:ascii="Times New Roman" w:hAnsi="Times New Roman"/>
          <w:b/>
          <w:i/>
        </w:rPr>
      </w:pPr>
      <w:r w:rsidRPr="00DF1307">
        <w:rPr>
          <w:rFonts w:ascii="Times New Roman" w:hAnsi="Times New Roman"/>
          <w:b/>
          <w:i/>
          <w:sz w:val="28"/>
        </w:rPr>
        <w:t>3.6 Расчет балансов тепловой энергии по источникам тепловой энергии и по территориальному признаку</w:t>
      </w:r>
    </w:p>
    <w:p w14:paraId="29CBF8C1" w14:textId="77777777" w:rsidR="00E46BFB" w:rsidRDefault="00E46BFB" w:rsidP="00B114E5">
      <w:pPr>
        <w:spacing w:after="0" w:line="360" w:lineRule="auto"/>
        <w:ind w:left="9" w:right="-2" w:firstLine="842"/>
        <w:jc w:val="both"/>
        <w:rPr>
          <w:rFonts w:ascii="Times New Roman" w:hAnsi="Times New Roman" w:cs="Times New Roman"/>
          <w:sz w:val="28"/>
        </w:rPr>
      </w:pPr>
      <w:r w:rsidRPr="00167BFD">
        <w:rPr>
          <w:rFonts w:ascii="Times New Roman" w:hAnsi="Times New Roman" w:cs="Times New Roman"/>
          <w:sz w:val="28"/>
        </w:rPr>
        <w:t>Расчет балансов тепловой энергии по источникам в модели тепловых сетей сельского поселения организов</w:t>
      </w:r>
      <w:r>
        <w:rPr>
          <w:rFonts w:ascii="Times New Roman" w:hAnsi="Times New Roman" w:cs="Times New Roman"/>
          <w:sz w:val="28"/>
        </w:rPr>
        <w:t xml:space="preserve">ан по принципу того, что каждый </w:t>
      </w:r>
      <w:r w:rsidRPr="00167BFD">
        <w:rPr>
          <w:rFonts w:ascii="Times New Roman" w:hAnsi="Times New Roman" w:cs="Times New Roman"/>
          <w:sz w:val="28"/>
        </w:rPr>
        <w:t xml:space="preserve">источник привязан к своему территориальному району. </w:t>
      </w:r>
    </w:p>
    <w:p w14:paraId="1112CE25" w14:textId="77777777" w:rsidR="00E46BFB" w:rsidRDefault="00E46BFB" w:rsidP="007C1AEF">
      <w:pPr>
        <w:spacing w:after="0" w:line="240" w:lineRule="auto"/>
        <w:jc w:val="center"/>
        <w:rPr>
          <w:rFonts w:ascii="Times New Roman" w:hAnsi="Times New Roman"/>
          <w:b/>
          <w:i/>
          <w:sz w:val="28"/>
        </w:rPr>
      </w:pPr>
      <w:r w:rsidRPr="00167BFD">
        <w:rPr>
          <w:rFonts w:ascii="Times New Roman" w:hAnsi="Times New Roman"/>
          <w:b/>
          <w:i/>
          <w:sz w:val="28"/>
        </w:rPr>
        <w:t>3.7 Расчет потерь тепловой энергии через изоляцию и с утечками теплоносителя</w:t>
      </w:r>
    </w:p>
    <w:p w14:paraId="197B269A" w14:textId="4ED811C7" w:rsidR="00E46BFB" w:rsidRPr="007A1AFB" w:rsidRDefault="00E46BFB" w:rsidP="00E46BFB">
      <w:pPr>
        <w:spacing w:after="0" w:line="372" w:lineRule="auto"/>
        <w:ind w:left="9" w:right="-2" w:firstLine="852"/>
        <w:jc w:val="both"/>
        <w:rPr>
          <w:rFonts w:ascii="Times New Roman" w:hAnsi="Times New Roman" w:cs="Times New Roman"/>
          <w:sz w:val="28"/>
          <w:szCs w:val="28"/>
        </w:rPr>
      </w:pPr>
      <w:r w:rsidRPr="007A1AFB">
        <w:rPr>
          <w:rFonts w:ascii="Times New Roman" w:hAnsi="Times New Roman" w:cs="Times New Roman"/>
          <w:sz w:val="28"/>
          <w:szCs w:val="28"/>
        </w:rPr>
        <w:t xml:space="preserve">В ПРК </w:t>
      </w:r>
      <w:r w:rsidRPr="00BA1FA4">
        <w:rPr>
          <w:rFonts w:ascii="Times New Roman" w:hAnsi="Times New Roman" w:cs="Times New Roman"/>
          <w:color w:val="000000" w:themeColor="text1"/>
          <w:sz w:val="28"/>
          <w:szCs w:val="21"/>
        </w:rPr>
        <w:t>ZuluGIS</w:t>
      </w:r>
      <w:r w:rsidRPr="00C133F6">
        <w:rPr>
          <w:rFonts w:ascii="Times New Roman" w:hAnsi="Times New Roman" w:cs="Times New Roman"/>
          <w:sz w:val="28"/>
        </w:rPr>
        <w:t xml:space="preserve"> </w:t>
      </w:r>
      <w:r>
        <w:rPr>
          <w:rFonts w:ascii="Times New Roman" w:hAnsi="Times New Roman" w:cs="Times New Roman"/>
          <w:sz w:val="28"/>
        </w:rPr>
        <w:t xml:space="preserve">и модуля </w:t>
      </w:r>
      <w:r w:rsidRPr="00C133F6">
        <w:rPr>
          <w:rFonts w:ascii="Times New Roman" w:hAnsi="Times New Roman" w:cs="Times New Roman"/>
          <w:sz w:val="28"/>
        </w:rPr>
        <w:t>Zulu Thermo</w:t>
      </w:r>
      <w:r w:rsidRPr="007A1AFB">
        <w:rPr>
          <w:rFonts w:ascii="Times New Roman" w:hAnsi="Times New Roman" w:cs="Times New Roman"/>
          <w:sz w:val="28"/>
          <w:szCs w:val="28"/>
        </w:rPr>
        <w:t xml:space="preserve"> есть функция расчета потерь тепловой энергии в тепловых сетях. Расчет потерь тепловой энергии в тепловых сетях при передаче через изоляцию и с утечкой теплоносителя выполнен в соответствии с Приказом Министерства энергетики РФ № 325 </w:t>
      </w:r>
      <w:r w:rsidR="00134D34">
        <w:rPr>
          <w:rFonts w:ascii="Times New Roman" w:hAnsi="Times New Roman" w:cs="Times New Roman"/>
          <w:sz w:val="28"/>
          <w:szCs w:val="28"/>
        </w:rPr>
        <w:t>«</w:t>
      </w:r>
      <w:r w:rsidRPr="007A1AFB">
        <w:rPr>
          <w:rFonts w:ascii="Times New Roman" w:hAnsi="Times New Roman" w:cs="Times New Roman"/>
          <w:sz w:val="28"/>
          <w:szCs w:val="28"/>
        </w:rPr>
        <w:t>Об организации в министерстве энергетики Российской Федерации работы по</w:t>
      </w:r>
      <w:r>
        <w:rPr>
          <w:rFonts w:ascii="Times New Roman" w:hAnsi="Times New Roman" w:cs="Times New Roman"/>
          <w:sz w:val="28"/>
          <w:szCs w:val="28"/>
        </w:rPr>
        <w:t xml:space="preserve"> </w:t>
      </w:r>
      <w:r w:rsidRPr="007A1AFB">
        <w:rPr>
          <w:rFonts w:ascii="Times New Roman" w:hAnsi="Times New Roman" w:cs="Times New Roman"/>
          <w:sz w:val="28"/>
          <w:szCs w:val="28"/>
        </w:rPr>
        <w:t>утверждению нормативов технологических потерь при передаче тепловой энергии</w:t>
      </w:r>
      <w:r w:rsidR="00134D34">
        <w:rPr>
          <w:rFonts w:ascii="Times New Roman" w:hAnsi="Times New Roman" w:cs="Times New Roman"/>
          <w:sz w:val="28"/>
          <w:szCs w:val="28"/>
        </w:rPr>
        <w:t>»</w:t>
      </w:r>
      <w:r w:rsidRPr="007A1AFB">
        <w:rPr>
          <w:rFonts w:ascii="Times New Roman" w:hAnsi="Times New Roman" w:cs="Times New Roman"/>
          <w:sz w:val="28"/>
          <w:szCs w:val="28"/>
        </w:rPr>
        <w:t xml:space="preserve">. </w:t>
      </w:r>
    </w:p>
    <w:p w14:paraId="2484AE86" w14:textId="77777777" w:rsidR="00E46BFB" w:rsidRDefault="00E46BFB" w:rsidP="00E46BFB">
      <w:pPr>
        <w:spacing w:after="0" w:line="363" w:lineRule="auto"/>
        <w:ind w:left="9" w:right="-2" w:firstLine="852"/>
        <w:jc w:val="both"/>
        <w:rPr>
          <w:rFonts w:ascii="Times New Roman" w:hAnsi="Times New Roman" w:cs="Times New Roman"/>
          <w:sz w:val="28"/>
          <w:szCs w:val="28"/>
        </w:rPr>
      </w:pPr>
      <w:r w:rsidRPr="007A1AFB">
        <w:rPr>
          <w:rFonts w:ascii="Times New Roman" w:hAnsi="Times New Roman" w:cs="Times New Roman"/>
          <w:sz w:val="28"/>
          <w:szCs w:val="28"/>
        </w:rPr>
        <w:t xml:space="preserve">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w:t>
      </w:r>
    </w:p>
    <w:p w14:paraId="11281696" w14:textId="77777777" w:rsidR="00E46BFB" w:rsidRPr="007159D6" w:rsidRDefault="00E46BFB" w:rsidP="00E46BFB">
      <w:pPr>
        <w:pStyle w:val="11"/>
        <w:spacing w:before="0" w:line="259" w:lineRule="auto"/>
        <w:ind w:left="19" w:right="-2"/>
        <w:jc w:val="center"/>
        <w:rPr>
          <w:rFonts w:ascii="Times New Roman" w:hAnsi="Times New Roman" w:cs="Times New Roman"/>
          <w:i/>
          <w:sz w:val="28"/>
          <w:szCs w:val="28"/>
        </w:rPr>
      </w:pPr>
      <w:r w:rsidRPr="007159D6">
        <w:rPr>
          <w:rFonts w:ascii="Times New Roman" w:hAnsi="Times New Roman" w:cs="Times New Roman"/>
          <w:i/>
          <w:sz w:val="28"/>
          <w:szCs w:val="28"/>
        </w:rPr>
        <w:lastRenderedPageBreak/>
        <w:t>3.8</w:t>
      </w:r>
      <w:r w:rsidRPr="007159D6">
        <w:rPr>
          <w:rFonts w:ascii="Times New Roman" w:eastAsia="Arial" w:hAnsi="Times New Roman" w:cs="Times New Roman"/>
          <w:i/>
          <w:sz w:val="28"/>
          <w:szCs w:val="28"/>
        </w:rPr>
        <w:t xml:space="preserve"> </w:t>
      </w:r>
      <w:r w:rsidRPr="007159D6">
        <w:rPr>
          <w:rFonts w:ascii="Times New Roman" w:hAnsi="Times New Roman" w:cs="Times New Roman"/>
          <w:i/>
          <w:sz w:val="28"/>
          <w:szCs w:val="28"/>
        </w:rPr>
        <w:t>Расчет показателей надежности теплоснабжения.</w:t>
      </w:r>
    </w:p>
    <w:p w14:paraId="686B3FB8" w14:textId="659B3DED" w:rsidR="00C12A0B" w:rsidRDefault="00E46BFB" w:rsidP="00E46BFB">
      <w:pPr>
        <w:spacing w:after="0" w:line="360" w:lineRule="auto"/>
        <w:ind w:left="19" w:right="-2" w:firstLine="852"/>
        <w:jc w:val="both"/>
        <w:rPr>
          <w:rFonts w:ascii="Times New Roman" w:hAnsi="Times New Roman" w:cs="Times New Roman"/>
          <w:sz w:val="28"/>
          <w:szCs w:val="28"/>
        </w:rPr>
        <w:sectPr w:rsidR="00C12A0B" w:rsidSect="00522343">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FC629B">
        <w:rPr>
          <w:rFonts w:ascii="Times New Roman" w:hAnsi="Times New Roman" w:cs="Times New Roman"/>
          <w:sz w:val="28"/>
          <w:szCs w:val="28"/>
        </w:rPr>
        <w:t xml:space="preserve">Расчет показателей надежности теплоснабжения проведен в составе расчетного комплекса </w:t>
      </w:r>
      <w:r w:rsidRPr="00BA1FA4">
        <w:rPr>
          <w:rFonts w:ascii="Times New Roman" w:hAnsi="Times New Roman" w:cs="Times New Roman"/>
          <w:color w:val="000000" w:themeColor="text1"/>
          <w:sz w:val="28"/>
          <w:szCs w:val="21"/>
        </w:rPr>
        <w:t>ZuluGIS</w:t>
      </w:r>
      <w:r w:rsidRPr="00C133F6">
        <w:rPr>
          <w:rFonts w:ascii="Times New Roman" w:hAnsi="Times New Roman" w:cs="Times New Roman"/>
          <w:sz w:val="28"/>
        </w:rPr>
        <w:t xml:space="preserve"> </w:t>
      </w:r>
      <w:r>
        <w:rPr>
          <w:rFonts w:ascii="Times New Roman" w:hAnsi="Times New Roman" w:cs="Times New Roman"/>
          <w:sz w:val="28"/>
        </w:rPr>
        <w:t xml:space="preserve">и модуля </w:t>
      </w:r>
      <w:r w:rsidRPr="00C133F6">
        <w:rPr>
          <w:rFonts w:ascii="Times New Roman" w:hAnsi="Times New Roman" w:cs="Times New Roman"/>
          <w:sz w:val="28"/>
        </w:rPr>
        <w:t xml:space="preserve">Zulu Thermo </w:t>
      </w:r>
      <w:r w:rsidRPr="00FC629B">
        <w:rPr>
          <w:rFonts w:ascii="Times New Roman" w:hAnsi="Times New Roman" w:cs="Times New Roman"/>
          <w:sz w:val="28"/>
          <w:szCs w:val="28"/>
        </w:rPr>
        <w:t>в соответствии с методикой, определенной в Приказе Минэнерго России и Минрегиона России от 29.12.2012</w:t>
      </w:r>
      <w:r>
        <w:rPr>
          <w:rFonts w:ascii="Times New Roman" w:hAnsi="Times New Roman" w:cs="Times New Roman"/>
          <w:sz w:val="28"/>
          <w:szCs w:val="28"/>
        </w:rPr>
        <w:t>г.</w:t>
      </w:r>
      <w:r w:rsidRPr="00FC629B">
        <w:rPr>
          <w:rFonts w:ascii="Times New Roman" w:hAnsi="Times New Roman" w:cs="Times New Roman"/>
          <w:sz w:val="28"/>
          <w:szCs w:val="28"/>
        </w:rPr>
        <w:t xml:space="preserve"> № 565/667 </w:t>
      </w:r>
      <w:r w:rsidR="00134D34">
        <w:rPr>
          <w:rFonts w:ascii="Times New Roman" w:hAnsi="Times New Roman" w:cs="Times New Roman"/>
          <w:sz w:val="28"/>
          <w:szCs w:val="28"/>
        </w:rPr>
        <w:t>«</w:t>
      </w:r>
      <w:r w:rsidRPr="00FC629B">
        <w:rPr>
          <w:rFonts w:ascii="Times New Roman" w:hAnsi="Times New Roman" w:cs="Times New Roman"/>
          <w:sz w:val="28"/>
          <w:szCs w:val="28"/>
        </w:rPr>
        <w:t>Об утверждении методических рекомендаций по разработке схем теплоснабжения</w:t>
      </w:r>
      <w:r w:rsidR="00134D34">
        <w:rPr>
          <w:rFonts w:ascii="Times New Roman" w:hAnsi="Times New Roman" w:cs="Times New Roman"/>
          <w:sz w:val="28"/>
          <w:szCs w:val="28"/>
        </w:rPr>
        <w:t>»</w:t>
      </w:r>
      <w:r w:rsidRPr="00FC629B">
        <w:rPr>
          <w:rFonts w:ascii="Times New Roman" w:hAnsi="Times New Roman" w:cs="Times New Roman"/>
          <w:sz w:val="28"/>
          <w:szCs w:val="28"/>
        </w:rPr>
        <w:t xml:space="preserve">. </w:t>
      </w:r>
    </w:p>
    <w:p w14:paraId="4C34B742" w14:textId="77777777" w:rsidR="00FD2F35" w:rsidRDefault="004E2EA0" w:rsidP="00E46BFB">
      <w:pPr>
        <w:pStyle w:val="11"/>
        <w:spacing w:before="0"/>
        <w:ind w:left="19" w:right="-2"/>
        <w:jc w:val="center"/>
        <w:rPr>
          <w:rFonts w:ascii="Times New Roman" w:hAnsi="Times New Roman" w:cs="Times New Roman"/>
          <w:i/>
          <w:sz w:val="28"/>
          <w:szCs w:val="28"/>
        </w:rPr>
      </w:pPr>
      <w:r>
        <w:rPr>
          <w:rFonts w:ascii="Times New Roman" w:hAnsi="Times New Roman" w:cs="Times New Roman"/>
          <w:i/>
          <w:sz w:val="28"/>
          <w:szCs w:val="28"/>
        </w:rPr>
        <w:lastRenderedPageBreak/>
        <w:t xml:space="preserve">Таблица 3.8.1 – </w:t>
      </w:r>
      <w:r w:rsidRPr="007159D6">
        <w:rPr>
          <w:rFonts w:ascii="Times New Roman" w:hAnsi="Times New Roman" w:cs="Times New Roman"/>
          <w:i/>
          <w:sz w:val="28"/>
          <w:szCs w:val="28"/>
        </w:rPr>
        <w:t>Расчет показателей надежности теплоснабжения</w:t>
      </w:r>
      <w:r w:rsidRPr="001832D5">
        <w:rPr>
          <w:rFonts w:ascii="Times New Roman" w:hAnsi="Times New Roman" w:cs="Times New Roman"/>
          <w:i/>
          <w:sz w:val="28"/>
          <w:szCs w:val="28"/>
        </w:rPr>
        <w:t xml:space="preserve"> </w:t>
      </w:r>
    </w:p>
    <w:tbl>
      <w:tblPr>
        <w:tblStyle w:val="14"/>
        <w:tblW w:w="14596" w:type="dxa"/>
        <w:tblLayout w:type="fixed"/>
        <w:tblLook w:val="04A0" w:firstRow="1" w:lastRow="0" w:firstColumn="1" w:lastColumn="0" w:noHBand="0" w:noVBand="1"/>
      </w:tblPr>
      <w:tblGrid>
        <w:gridCol w:w="1271"/>
        <w:gridCol w:w="2126"/>
        <w:gridCol w:w="851"/>
        <w:gridCol w:w="1134"/>
        <w:gridCol w:w="1134"/>
        <w:gridCol w:w="992"/>
        <w:gridCol w:w="851"/>
        <w:gridCol w:w="992"/>
        <w:gridCol w:w="850"/>
        <w:gridCol w:w="851"/>
        <w:gridCol w:w="992"/>
        <w:gridCol w:w="851"/>
        <w:gridCol w:w="850"/>
        <w:gridCol w:w="851"/>
      </w:tblGrid>
      <w:tr w:rsidR="00E53210" w:rsidRPr="00220A0E" w14:paraId="23589FB8" w14:textId="77777777" w:rsidTr="007C1AEF">
        <w:trPr>
          <w:cantSplit/>
          <w:trHeight w:val="1800"/>
        </w:trPr>
        <w:tc>
          <w:tcPr>
            <w:tcW w:w="1271" w:type="dxa"/>
            <w:shd w:val="clear" w:color="auto" w:fill="F7CAAC" w:themeFill="accent2" w:themeFillTint="66"/>
            <w:textDirection w:val="btLr"/>
            <w:vAlign w:val="center"/>
            <w:hideMark/>
          </w:tcPr>
          <w:p w14:paraId="1D6736DF"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Наименование начала участка</w:t>
            </w:r>
          </w:p>
        </w:tc>
        <w:tc>
          <w:tcPr>
            <w:tcW w:w="2126" w:type="dxa"/>
            <w:shd w:val="clear" w:color="auto" w:fill="F7CAAC" w:themeFill="accent2" w:themeFillTint="66"/>
            <w:textDirection w:val="btLr"/>
            <w:vAlign w:val="center"/>
            <w:hideMark/>
          </w:tcPr>
          <w:p w14:paraId="1BB0BEF6"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Наименование конца участка</w:t>
            </w:r>
          </w:p>
        </w:tc>
        <w:tc>
          <w:tcPr>
            <w:tcW w:w="851" w:type="dxa"/>
            <w:shd w:val="clear" w:color="auto" w:fill="F7CAAC" w:themeFill="accent2" w:themeFillTint="66"/>
            <w:textDirection w:val="btLr"/>
            <w:vAlign w:val="center"/>
            <w:hideMark/>
          </w:tcPr>
          <w:p w14:paraId="669AB4D0"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Длина участка, м</w:t>
            </w:r>
          </w:p>
        </w:tc>
        <w:tc>
          <w:tcPr>
            <w:tcW w:w="1134" w:type="dxa"/>
            <w:shd w:val="clear" w:color="auto" w:fill="F7CAAC" w:themeFill="accent2" w:themeFillTint="66"/>
            <w:textDirection w:val="btLr"/>
            <w:vAlign w:val="center"/>
            <w:hideMark/>
          </w:tcPr>
          <w:p w14:paraId="58177A69" w14:textId="2F497205" w:rsidR="00FD2F35" w:rsidRPr="00220A0E" w:rsidRDefault="00E53210" w:rsidP="00B114E5">
            <w:pPr>
              <w:ind w:left="113" w:right="113"/>
              <w:jc w:val="center"/>
              <w:rPr>
                <w:b/>
                <w:bCs/>
                <w:i/>
                <w:color w:val="000000"/>
                <w:sz w:val="18"/>
                <w:szCs w:val="18"/>
              </w:rPr>
            </w:pPr>
            <w:r w:rsidRPr="00220A0E">
              <w:rPr>
                <w:b/>
                <w:bCs/>
                <w:i/>
                <w:color w:val="000000"/>
                <w:sz w:val="18"/>
                <w:szCs w:val="18"/>
              </w:rPr>
              <w:t>Внутренний</w:t>
            </w:r>
            <w:r w:rsidR="00FD2F35" w:rsidRPr="00220A0E">
              <w:rPr>
                <w:b/>
                <w:bCs/>
                <w:i/>
                <w:color w:val="000000"/>
                <w:sz w:val="18"/>
                <w:szCs w:val="18"/>
              </w:rPr>
              <w:t xml:space="preserve"> </w:t>
            </w:r>
            <w:r w:rsidRPr="00220A0E">
              <w:rPr>
                <w:b/>
                <w:bCs/>
                <w:i/>
                <w:color w:val="000000"/>
                <w:sz w:val="18"/>
                <w:szCs w:val="18"/>
              </w:rPr>
              <w:t>диаметр</w:t>
            </w:r>
            <w:r w:rsidR="00FD2F35" w:rsidRPr="00220A0E">
              <w:rPr>
                <w:b/>
                <w:bCs/>
                <w:i/>
                <w:color w:val="000000"/>
                <w:sz w:val="18"/>
                <w:szCs w:val="18"/>
              </w:rPr>
              <w:t xml:space="preserve"> подающего </w:t>
            </w:r>
            <w:r w:rsidRPr="00220A0E">
              <w:rPr>
                <w:b/>
                <w:bCs/>
                <w:i/>
                <w:color w:val="000000"/>
                <w:sz w:val="18"/>
                <w:szCs w:val="18"/>
              </w:rPr>
              <w:t>трубопровода</w:t>
            </w:r>
            <w:r w:rsidR="00FD2F35" w:rsidRPr="00220A0E">
              <w:rPr>
                <w:b/>
                <w:bCs/>
                <w:i/>
                <w:color w:val="000000"/>
                <w:sz w:val="18"/>
                <w:szCs w:val="18"/>
              </w:rPr>
              <w:t>, м</w:t>
            </w:r>
          </w:p>
        </w:tc>
        <w:tc>
          <w:tcPr>
            <w:tcW w:w="1134" w:type="dxa"/>
            <w:shd w:val="clear" w:color="auto" w:fill="F7CAAC" w:themeFill="accent2" w:themeFillTint="66"/>
            <w:textDirection w:val="btLr"/>
            <w:vAlign w:val="center"/>
            <w:hideMark/>
          </w:tcPr>
          <w:p w14:paraId="17BFE8BC"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Внутренний диаметр обратного трубопровода, м</w:t>
            </w:r>
          </w:p>
        </w:tc>
        <w:tc>
          <w:tcPr>
            <w:tcW w:w="992" w:type="dxa"/>
            <w:shd w:val="clear" w:color="auto" w:fill="F7CAAC" w:themeFill="accent2" w:themeFillTint="66"/>
            <w:textDirection w:val="btLr"/>
            <w:vAlign w:val="center"/>
            <w:hideMark/>
          </w:tcPr>
          <w:p w14:paraId="38503EED"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Средняя интенсивность отказов, 1/(км*ч)</w:t>
            </w:r>
          </w:p>
        </w:tc>
        <w:tc>
          <w:tcPr>
            <w:tcW w:w="851" w:type="dxa"/>
            <w:shd w:val="clear" w:color="auto" w:fill="F7CAAC" w:themeFill="accent2" w:themeFillTint="66"/>
            <w:textDirection w:val="btLr"/>
            <w:vAlign w:val="center"/>
            <w:hideMark/>
          </w:tcPr>
          <w:p w14:paraId="798AE0A3"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Период эксплуатации, лет</w:t>
            </w:r>
          </w:p>
        </w:tc>
        <w:tc>
          <w:tcPr>
            <w:tcW w:w="992" w:type="dxa"/>
            <w:shd w:val="clear" w:color="auto" w:fill="F7CAAC" w:themeFill="accent2" w:themeFillTint="66"/>
            <w:textDirection w:val="btLr"/>
            <w:vAlign w:val="center"/>
            <w:hideMark/>
          </w:tcPr>
          <w:p w14:paraId="5FD8C58C"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Время восстановления, ч</w:t>
            </w:r>
          </w:p>
        </w:tc>
        <w:tc>
          <w:tcPr>
            <w:tcW w:w="850" w:type="dxa"/>
            <w:shd w:val="clear" w:color="auto" w:fill="F7CAAC" w:themeFill="accent2" w:themeFillTint="66"/>
            <w:textDirection w:val="btLr"/>
            <w:vAlign w:val="center"/>
            <w:hideMark/>
          </w:tcPr>
          <w:p w14:paraId="1A1F8146"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Интенсивность восстановления, 1/ч</w:t>
            </w:r>
          </w:p>
        </w:tc>
        <w:tc>
          <w:tcPr>
            <w:tcW w:w="851" w:type="dxa"/>
            <w:shd w:val="clear" w:color="auto" w:fill="F7CAAC" w:themeFill="accent2" w:themeFillTint="66"/>
            <w:textDirection w:val="btLr"/>
            <w:vAlign w:val="center"/>
            <w:hideMark/>
          </w:tcPr>
          <w:p w14:paraId="45AF261B"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Интенсивность отказов, 1/(км*ч)</w:t>
            </w:r>
          </w:p>
        </w:tc>
        <w:tc>
          <w:tcPr>
            <w:tcW w:w="992" w:type="dxa"/>
            <w:shd w:val="clear" w:color="auto" w:fill="F7CAAC" w:themeFill="accent2" w:themeFillTint="66"/>
            <w:textDirection w:val="btLr"/>
            <w:vAlign w:val="center"/>
            <w:hideMark/>
          </w:tcPr>
          <w:p w14:paraId="6B55C52E"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Поток отказов, 1/ч</w:t>
            </w:r>
          </w:p>
        </w:tc>
        <w:tc>
          <w:tcPr>
            <w:tcW w:w="851" w:type="dxa"/>
            <w:shd w:val="clear" w:color="auto" w:fill="F7CAAC" w:themeFill="accent2" w:themeFillTint="66"/>
            <w:textDirection w:val="btLr"/>
            <w:vAlign w:val="center"/>
            <w:hideMark/>
          </w:tcPr>
          <w:p w14:paraId="547A5AB7"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Относительное кол. отключ. нагрузки</w:t>
            </w:r>
          </w:p>
        </w:tc>
        <w:tc>
          <w:tcPr>
            <w:tcW w:w="850" w:type="dxa"/>
            <w:shd w:val="clear" w:color="auto" w:fill="F7CAAC" w:themeFill="accent2" w:themeFillTint="66"/>
            <w:textDirection w:val="btLr"/>
            <w:vAlign w:val="center"/>
            <w:hideMark/>
          </w:tcPr>
          <w:p w14:paraId="74F6F29F" w14:textId="77777777" w:rsidR="00FD2F35" w:rsidRPr="00220A0E" w:rsidRDefault="00FD2F35" w:rsidP="00B114E5">
            <w:pPr>
              <w:ind w:left="113" w:right="113"/>
              <w:jc w:val="center"/>
              <w:rPr>
                <w:b/>
                <w:bCs/>
                <w:i/>
                <w:color w:val="000000"/>
                <w:sz w:val="18"/>
                <w:szCs w:val="18"/>
              </w:rPr>
            </w:pPr>
            <w:r w:rsidRPr="00220A0E">
              <w:rPr>
                <w:b/>
                <w:bCs/>
                <w:i/>
                <w:color w:val="000000"/>
                <w:sz w:val="18"/>
                <w:szCs w:val="18"/>
              </w:rPr>
              <w:t>Вероятность отказа</w:t>
            </w:r>
          </w:p>
        </w:tc>
        <w:tc>
          <w:tcPr>
            <w:tcW w:w="851" w:type="dxa"/>
            <w:shd w:val="clear" w:color="auto" w:fill="F7CAAC" w:themeFill="accent2" w:themeFillTint="66"/>
            <w:vAlign w:val="center"/>
            <w:hideMark/>
          </w:tcPr>
          <w:p w14:paraId="40C6BD4A" w14:textId="77777777" w:rsidR="00FD2F35" w:rsidRPr="00220A0E" w:rsidRDefault="00FD2F35" w:rsidP="00B114E5">
            <w:pPr>
              <w:jc w:val="center"/>
              <w:rPr>
                <w:b/>
                <w:bCs/>
                <w:i/>
                <w:color w:val="000000"/>
                <w:sz w:val="18"/>
                <w:szCs w:val="18"/>
              </w:rPr>
            </w:pPr>
            <w:r w:rsidRPr="00220A0E">
              <w:rPr>
                <w:b/>
                <w:bCs/>
                <w:i/>
                <w:color w:val="000000"/>
                <w:sz w:val="18"/>
                <w:szCs w:val="18"/>
              </w:rPr>
              <w:t>ВБР</w:t>
            </w:r>
          </w:p>
        </w:tc>
      </w:tr>
      <w:tr w:rsidR="0067298B" w:rsidRPr="00220A0E" w14:paraId="4C3D1A21" w14:textId="77777777" w:rsidTr="00E53210">
        <w:trPr>
          <w:trHeight w:val="77"/>
        </w:trPr>
        <w:tc>
          <w:tcPr>
            <w:tcW w:w="14596" w:type="dxa"/>
            <w:gridSpan w:val="14"/>
            <w:shd w:val="clear" w:color="auto" w:fill="F7CAAC" w:themeFill="accent2" w:themeFillTint="66"/>
            <w:vAlign w:val="center"/>
          </w:tcPr>
          <w:p w14:paraId="627C0E4A" w14:textId="2061739F" w:rsidR="0067298B" w:rsidRPr="00220A0E" w:rsidRDefault="0067298B"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E53210" w:rsidRPr="00220A0E">
              <w:rPr>
                <w:b/>
                <w:i/>
                <w:color w:val="000000"/>
                <w:sz w:val="18"/>
                <w:szCs w:val="18"/>
              </w:rPr>
              <w:t xml:space="preserve"> </w:t>
            </w:r>
            <w:r w:rsidRPr="00220A0E">
              <w:rPr>
                <w:b/>
                <w:i/>
                <w:color w:val="000000"/>
                <w:sz w:val="18"/>
                <w:szCs w:val="18"/>
              </w:rPr>
              <w:t>КСШ №1</w:t>
            </w:r>
          </w:p>
        </w:tc>
      </w:tr>
      <w:tr w:rsidR="00FD2F35" w:rsidRPr="00220A0E" w14:paraId="4617DA60" w14:textId="77777777" w:rsidTr="00B114E5">
        <w:trPr>
          <w:trHeight w:val="247"/>
        </w:trPr>
        <w:tc>
          <w:tcPr>
            <w:tcW w:w="1271" w:type="dxa"/>
            <w:vAlign w:val="center"/>
            <w:hideMark/>
          </w:tcPr>
          <w:p w14:paraId="19F41589" w14:textId="59A77BEB" w:rsidR="00FD2F35" w:rsidRPr="00220A0E" w:rsidRDefault="00FD2F35" w:rsidP="00B114E5">
            <w:pPr>
              <w:jc w:val="center"/>
              <w:rPr>
                <w:color w:val="000000"/>
                <w:sz w:val="18"/>
                <w:szCs w:val="18"/>
              </w:rPr>
            </w:pPr>
            <w:r w:rsidRPr="00220A0E">
              <w:rPr>
                <w:color w:val="000000"/>
                <w:sz w:val="18"/>
                <w:szCs w:val="18"/>
              </w:rPr>
              <w:t>Кот.</w:t>
            </w:r>
            <w:r w:rsidR="00E53210" w:rsidRPr="00220A0E">
              <w:rPr>
                <w:color w:val="000000"/>
                <w:sz w:val="18"/>
                <w:szCs w:val="18"/>
              </w:rPr>
              <w:t xml:space="preserve"> </w:t>
            </w:r>
            <w:r w:rsidR="00B114E5" w:rsidRPr="00220A0E">
              <w:rPr>
                <w:color w:val="000000"/>
                <w:sz w:val="18"/>
                <w:szCs w:val="18"/>
              </w:rPr>
              <w:t xml:space="preserve"> </w:t>
            </w:r>
            <w:r w:rsidRPr="00220A0E">
              <w:rPr>
                <w:color w:val="000000"/>
                <w:sz w:val="18"/>
                <w:szCs w:val="18"/>
              </w:rPr>
              <w:t>КСШ №1</w:t>
            </w:r>
          </w:p>
        </w:tc>
        <w:tc>
          <w:tcPr>
            <w:tcW w:w="2126" w:type="dxa"/>
            <w:vAlign w:val="center"/>
            <w:hideMark/>
          </w:tcPr>
          <w:p w14:paraId="43EAEB62" w14:textId="77777777" w:rsidR="00FD2F35" w:rsidRPr="00220A0E" w:rsidRDefault="00FD2F35" w:rsidP="00B114E5">
            <w:pPr>
              <w:jc w:val="center"/>
              <w:rPr>
                <w:color w:val="000000"/>
                <w:sz w:val="18"/>
                <w:szCs w:val="18"/>
              </w:rPr>
            </w:pPr>
            <w:r w:rsidRPr="00220A0E">
              <w:rPr>
                <w:color w:val="000000"/>
                <w:sz w:val="18"/>
                <w:szCs w:val="18"/>
              </w:rPr>
              <w:t>тк15</w:t>
            </w:r>
          </w:p>
        </w:tc>
        <w:tc>
          <w:tcPr>
            <w:tcW w:w="851" w:type="dxa"/>
            <w:vAlign w:val="center"/>
            <w:hideMark/>
          </w:tcPr>
          <w:p w14:paraId="2654D470" w14:textId="77777777" w:rsidR="00FD2F35" w:rsidRPr="00220A0E" w:rsidRDefault="00FD2F35" w:rsidP="00B114E5">
            <w:pPr>
              <w:jc w:val="center"/>
              <w:rPr>
                <w:color w:val="000000"/>
                <w:sz w:val="18"/>
                <w:szCs w:val="18"/>
              </w:rPr>
            </w:pPr>
            <w:r w:rsidRPr="00220A0E">
              <w:rPr>
                <w:color w:val="000000"/>
                <w:sz w:val="18"/>
                <w:szCs w:val="18"/>
              </w:rPr>
              <w:t>33,50</w:t>
            </w:r>
          </w:p>
        </w:tc>
        <w:tc>
          <w:tcPr>
            <w:tcW w:w="1134" w:type="dxa"/>
            <w:vAlign w:val="center"/>
            <w:hideMark/>
          </w:tcPr>
          <w:p w14:paraId="1F668B41"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BF909C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BF967A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A0AEA6F"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vAlign w:val="center"/>
            <w:hideMark/>
          </w:tcPr>
          <w:p w14:paraId="5FD05999" w14:textId="77777777" w:rsidR="00FD2F35" w:rsidRPr="00220A0E" w:rsidRDefault="00FD2F35" w:rsidP="00B114E5">
            <w:pPr>
              <w:jc w:val="center"/>
              <w:rPr>
                <w:color w:val="000000"/>
                <w:sz w:val="18"/>
                <w:szCs w:val="18"/>
              </w:rPr>
            </w:pPr>
            <w:r w:rsidRPr="00220A0E">
              <w:rPr>
                <w:color w:val="000000"/>
                <w:sz w:val="18"/>
                <w:szCs w:val="18"/>
              </w:rPr>
              <w:t>6,74</w:t>
            </w:r>
          </w:p>
        </w:tc>
        <w:tc>
          <w:tcPr>
            <w:tcW w:w="850" w:type="dxa"/>
            <w:vAlign w:val="center"/>
            <w:hideMark/>
          </w:tcPr>
          <w:p w14:paraId="570A220A"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3AC8C33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2F59F78"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3F3A8EA" w14:textId="77777777" w:rsidR="00FD2F35" w:rsidRPr="00220A0E" w:rsidRDefault="00FD2F35" w:rsidP="00B114E5">
            <w:pPr>
              <w:jc w:val="center"/>
              <w:rPr>
                <w:color w:val="000000"/>
                <w:sz w:val="18"/>
                <w:szCs w:val="18"/>
              </w:rPr>
            </w:pPr>
            <w:r w:rsidRPr="00220A0E">
              <w:rPr>
                <w:color w:val="000000"/>
                <w:sz w:val="18"/>
                <w:szCs w:val="18"/>
              </w:rPr>
              <w:t>0,18</w:t>
            </w:r>
          </w:p>
        </w:tc>
        <w:tc>
          <w:tcPr>
            <w:tcW w:w="850" w:type="dxa"/>
            <w:vAlign w:val="center"/>
            <w:hideMark/>
          </w:tcPr>
          <w:p w14:paraId="15A40F8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51F52EF9" w14:textId="77777777" w:rsidR="00FD2F35" w:rsidRPr="00220A0E" w:rsidRDefault="00FD2F35" w:rsidP="00B114E5">
            <w:pPr>
              <w:jc w:val="center"/>
              <w:rPr>
                <w:color w:val="000000"/>
                <w:sz w:val="18"/>
                <w:szCs w:val="18"/>
              </w:rPr>
            </w:pPr>
            <w:r w:rsidRPr="00220A0E">
              <w:rPr>
                <w:color w:val="000000"/>
                <w:sz w:val="18"/>
                <w:szCs w:val="18"/>
              </w:rPr>
              <w:t>0,99999</w:t>
            </w:r>
          </w:p>
        </w:tc>
      </w:tr>
      <w:tr w:rsidR="00E53210" w:rsidRPr="00220A0E" w14:paraId="275A0D36" w14:textId="77777777" w:rsidTr="007C1AEF">
        <w:trPr>
          <w:trHeight w:val="300"/>
        </w:trPr>
        <w:tc>
          <w:tcPr>
            <w:tcW w:w="1271" w:type="dxa"/>
            <w:shd w:val="clear" w:color="auto" w:fill="FBE4D5" w:themeFill="accent2" w:themeFillTint="33"/>
            <w:vAlign w:val="center"/>
            <w:hideMark/>
          </w:tcPr>
          <w:p w14:paraId="1C217F80" w14:textId="77777777" w:rsidR="00FD2F35" w:rsidRPr="00220A0E" w:rsidRDefault="00FD2F35"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4C25172F" w14:textId="77777777" w:rsidR="00FD2F35" w:rsidRPr="00220A0E" w:rsidRDefault="00FD2F35" w:rsidP="00B114E5">
            <w:pPr>
              <w:jc w:val="center"/>
              <w:rPr>
                <w:color w:val="000000"/>
                <w:sz w:val="18"/>
                <w:szCs w:val="18"/>
              </w:rPr>
            </w:pPr>
            <w:r w:rsidRPr="00220A0E">
              <w:rPr>
                <w:color w:val="000000"/>
                <w:sz w:val="18"/>
                <w:szCs w:val="18"/>
              </w:rPr>
              <w:t>тк16</w:t>
            </w:r>
          </w:p>
        </w:tc>
        <w:tc>
          <w:tcPr>
            <w:tcW w:w="851" w:type="dxa"/>
            <w:shd w:val="clear" w:color="auto" w:fill="FBE4D5" w:themeFill="accent2" w:themeFillTint="33"/>
            <w:vAlign w:val="center"/>
            <w:hideMark/>
          </w:tcPr>
          <w:p w14:paraId="45F73D11" w14:textId="77777777" w:rsidR="00FD2F35" w:rsidRPr="00220A0E" w:rsidRDefault="00FD2F35" w:rsidP="00B114E5">
            <w:pPr>
              <w:jc w:val="center"/>
              <w:rPr>
                <w:color w:val="000000"/>
                <w:sz w:val="18"/>
                <w:szCs w:val="18"/>
              </w:rPr>
            </w:pPr>
            <w:r w:rsidRPr="00220A0E">
              <w:rPr>
                <w:color w:val="000000"/>
                <w:sz w:val="18"/>
                <w:szCs w:val="18"/>
              </w:rPr>
              <w:t>80,00</w:t>
            </w:r>
          </w:p>
        </w:tc>
        <w:tc>
          <w:tcPr>
            <w:tcW w:w="1134" w:type="dxa"/>
            <w:shd w:val="clear" w:color="auto" w:fill="FBE4D5" w:themeFill="accent2" w:themeFillTint="33"/>
            <w:vAlign w:val="center"/>
            <w:hideMark/>
          </w:tcPr>
          <w:p w14:paraId="38EE8A98"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247C5C2"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67A637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046AAB8"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52100A31"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shd w:val="clear" w:color="auto" w:fill="FBE4D5" w:themeFill="accent2" w:themeFillTint="33"/>
            <w:vAlign w:val="center"/>
            <w:hideMark/>
          </w:tcPr>
          <w:p w14:paraId="4C63E03A"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2E9DF68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D074A44"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1BB91FDF" w14:textId="77777777" w:rsidR="00FD2F35" w:rsidRPr="00220A0E" w:rsidRDefault="00FD2F35" w:rsidP="00B114E5">
            <w:pPr>
              <w:jc w:val="center"/>
              <w:rPr>
                <w:color w:val="000000"/>
                <w:sz w:val="18"/>
                <w:szCs w:val="18"/>
              </w:rPr>
            </w:pPr>
            <w:r w:rsidRPr="00220A0E">
              <w:rPr>
                <w:color w:val="000000"/>
                <w:sz w:val="18"/>
                <w:szCs w:val="18"/>
              </w:rPr>
              <w:t>0,15</w:t>
            </w:r>
          </w:p>
        </w:tc>
        <w:tc>
          <w:tcPr>
            <w:tcW w:w="850" w:type="dxa"/>
            <w:shd w:val="clear" w:color="auto" w:fill="FBE4D5" w:themeFill="accent2" w:themeFillTint="33"/>
            <w:vAlign w:val="center"/>
            <w:hideMark/>
          </w:tcPr>
          <w:p w14:paraId="28086995"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65C73C1D"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04DFB1DB" w14:textId="77777777" w:rsidTr="007C1AEF">
        <w:trPr>
          <w:trHeight w:val="245"/>
        </w:trPr>
        <w:tc>
          <w:tcPr>
            <w:tcW w:w="1271" w:type="dxa"/>
            <w:vAlign w:val="center"/>
            <w:hideMark/>
          </w:tcPr>
          <w:p w14:paraId="44B9A0F1" w14:textId="77777777" w:rsidR="00FD2F35" w:rsidRPr="00220A0E" w:rsidRDefault="00FD2F35" w:rsidP="00B114E5">
            <w:pPr>
              <w:jc w:val="center"/>
              <w:rPr>
                <w:color w:val="000000"/>
                <w:sz w:val="18"/>
                <w:szCs w:val="18"/>
              </w:rPr>
            </w:pPr>
            <w:r w:rsidRPr="00220A0E">
              <w:rPr>
                <w:color w:val="000000"/>
                <w:sz w:val="18"/>
                <w:szCs w:val="18"/>
              </w:rPr>
              <w:t>тк16</w:t>
            </w:r>
          </w:p>
        </w:tc>
        <w:tc>
          <w:tcPr>
            <w:tcW w:w="2126" w:type="dxa"/>
            <w:vAlign w:val="center"/>
            <w:hideMark/>
          </w:tcPr>
          <w:p w14:paraId="20600C9A" w14:textId="709BD960" w:rsidR="00FD2F35" w:rsidRPr="00220A0E" w:rsidRDefault="00FD2F35" w:rsidP="00B114E5">
            <w:pPr>
              <w:jc w:val="center"/>
              <w:rPr>
                <w:color w:val="000000"/>
                <w:sz w:val="18"/>
                <w:szCs w:val="18"/>
              </w:rPr>
            </w:pPr>
            <w:r w:rsidRPr="00220A0E">
              <w:rPr>
                <w:color w:val="000000"/>
                <w:sz w:val="18"/>
                <w:szCs w:val="18"/>
              </w:rPr>
              <w:t>Гр. потр.</w:t>
            </w:r>
            <w:r w:rsidR="00B114E5" w:rsidRPr="00220A0E">
              <w:rPr>
                <w:color w:val="000000"/>
                <w:sz w:val="18"/>
                <w:szCs w:val="18"/>
              </w:rPr>
              <w:t xml:space="preserve"> </w:t>
            </w:r>
            <w:r w:rsidRPr="00220A0E">
              <w:rPr>
                <w:color w:val="000000"/>
                <w:sz w:val="18"/>
                <w:szCs w:val="18"/>
              </w:rPr>
              <w:t>(МКД)</w:t>
            </w:r>
          </w:p>
        </w:tc>
        <w:tc>
          <w:tcPr>
            <w:tcW w:w="851" w:type="dxa"/>
            <w:vAlign w:val="center"/>
            <w:hideMark/>
          </w:tcPr>
          <w:p w14:paraId="1FD03BA0"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vAlign w:val="center"/>
            <w:hideMark/>
          </w:tcPr>
          <w:p w14:paraId="128C2E23"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26D2B35B"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7C377E33"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77F16A0D"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vAlign w:val="center"/>
            <w:hideMark/>
          </w:tcPr>
          <w:p w14:paraId="037E7AEC"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263E6F80"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44484B1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24752658"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3D4CBCE9"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43F8004D"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1C3052A8"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0E20BABE" w14:textId="77777777" w:rsidTr="007C1AEF">
        <w:trPr>
          <w:trHeight w:val="300"/>
        </w:trPr>
        <w:tc>
          <w:tcPr>
            <w:tcW w:w="1271" w:type="dxa"/>
            <w:shd w:val="clear" w:color="auto" w:fill="FBE4D5" w:themeFill="accent2" w:themeFillTint="33"/>
            <w:vAlign w:val="center"/>
            <w:hideMark/>
          </w:tcPr>
          <w:p w14:paraId="14B6C23A" w14:textId="77777777" w:rsidR="00FD2F35" w:rsidRPr="00220A0E" w:rsidRDefault="00FD2F35"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4245F03B" w14:textId="77777777" w:rsidR="00FD2F35" w:rsidRPr="00220A0E" w:rsidRDefault="00FD2F35" w:rsidP="00B114E5">
            <w:pPr>
              <w:jc w:val="center"/>
              <w:rPr>
                <w:color w:val="000000"/>
                <w:sz w:val="18"/>
                <w:szCs w:val="18"/>
              </w:rPr>
            </w:pPr>
            <w:r w:rsidRPr="00220A0E">
              <w:rPr>
                <w:color w:val="000000"/>
                <w:sz w:val="18"/>
                <w:szCs w:val="18"/>
              </w:rPr>
              <w:t>тк16-1</w:t>
            </w:r>
          </w:p>
        </w:tc>
        <w:tc>
          <w:tcPr>
            <w:tcW w:w="851" w:type="dxa"/>
            <w:shd w:val="clear" w:color="auto" w:fill="FBE4D5" w:themeFill="accent2" w:themeFillTint="33"/>
            <w:vAlign w:val="center"/>
            <w:hideMark/>
          </w:tcPr>
          <w:p w14:paraId="101DD403" w14:textId="77777777" w:rsidR="00FD2F35" w:rsidRPr="00220A0E" w:rsidRDefault="00FD2F35" w:rsidP="00B114E5">
            <w:pPr>
              <w:jc w:val="center"/>
              <w:rPr>
                <w:color w:val="000000"/>
                <w:sz w:val="18"/>
                <w:szCs w:val="18"/>
              </w:rPr>
            </w:pPr>
            <w:r w:rsidRPr="00220A0E">
              <w:rPr>
                <w:color w:val="000000"/>
                <w:sz w:val="18"/>
                <w:szCs w:val="18"/>
              </w:rPr>
              <w:t>54,00</w:t>
            </w:r>
          </w:p>
        </w:tc>
        <w:tc>
          <w:tcPr>
            <w:tcW w:w="1134" w:type="dxa"/>
            <w:shd w:val="clear" w:color="auto" w:fill="FBE4D5" w:themeFill="accent2" w:themeFillTint="33"/>
            <w:vAlign w:val="center"/>
            <w:hideMark/>
          </w:tcPr>
          <w:p w14:paraId="635B42FE"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F25E430"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2BAFDE14"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4E77A89"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0F54A85F"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shd w:val="clear" w:color="auto" w:fill="FBE4D5" w:themeFill="accent2" w:themeFillTint="33"/>
            <w:vAlign w:val="center"/>
            <w:hideMark/>
          </w:tcPr>
          <w:p w14:paraId="3DCC0CBE"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811B2C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A039F3C"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380083B5"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06C99877"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7EEABB4F"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3BC8597B" w14:textId="77777777" w:rsidTr="007C1AEF">
        <w:trPr>
          <w:trHeight w:val="253"/>
        </w:trPr>
        <w:tc>
          <w:tcPr>
            <w:tcW w:w="1271" w:type="dxa"/>
            <w:vAlign w:val="center"/>
            <w:hideMark/>
          </w:tcPr>
          <w:p w14:paraId="18A8B403" w14:textId="77777777" w:rsidR="00FD2F35" w:rsidRPr="00220A0E" w:rsidRDefault="00FD2F35" w:rsidP="00B114E5">
            <w:pPr>
              <w:jc w:val="center"/>
              <w:rPr>
                <w:color w:val="000000"/>
                <w:sz w:val="18"/>
                <w:szCs w:val="18"/>
              </w:rPr>
            </w:pPr>
            <w:r w:rsidRPr="00220A0E">
              <w:rPr>
                <w:color w:val="000000"/>
                <w:sz w:val="18"/>
                <w:szCs w:val="18"/>
              </w:rPr>
              <w:t>тк16-1</w:t>
            </w:r>
          </w:p>
        </w:tc>
        <w:tc>
          <w:tcPr>
            <w:tcW w:w="2126" w:type="dxa"/>
            <w:vAlign w:val="center"/>
            <w:hideMark/>
          </w:tcPr>
          <w:p w14:paraId="1B0E9848" w14:textId="610776E1" w:rsidR="00FD2F35" w:rsidRPr="00220A0E" w:rsidRDefault="00FD2F35" w:rsidP="00B114E5">
            <w:pPr>
              <w:jc w:val="center"/>
              <w:rPr>
                <w:color w:val="000000"/>
                <w:sz w:val="18"/>
                <w:szCs w:val="18"/>
              </w:rPr>
            </w:pPr>
            <w:r w:rsidRPr="00220A0E">
              <w:rPr>
                <w:color w:val="000000"/>
                <w:sz w:val="18"/>
                <w:szCs w:val="18"/>
              </w:rPr>
              <w:t>маг.</w:t>
            </w:r>
            <w:r w:rsidR="00E53210" w:rsidRPr="00220A0E">
              <w:rPr>
                <w:color w:val="000000"/>
                <w:sz w:val="18"/>
                <w:szCs w:val="18"/>
              </w:rPr>
              <w:t xml:space="preserve"> «</w:t>
            </w:r>
            <w:r w:rsidRPr="00220A0E">
              <w:rPr>
                <w:color w:val="000000"/>
                <w:sz w:val="18"/>
                <w:szCs w:val="18"/>
              </w:rPr>
              <w:t>Огонек</w:t>
            </w:r>
            <w:r w:rsidR="00134D34" w:rsidRPr="00220A0E">
              <w:rPr>
                <w:color w:val="000000"/>
                <w:sz w:val="18"/>
                <w:szCs w:val="18"/>
              </w:rPr>
              <w:t>»</w:t>
            </w:r>
          </w:p>
        </w:tc>
        <w:tc>
          <w:tcPr>
            <w:tcW w:w="851" w:type="dxa"/>
            <w:vAlign w:val="center"/>
            <w:hideMark/>
          </w:tcPr>
          <w:p w14:paraId="19F4B6AF" w14:textId="77777777" w:rsidR="00FD2F35" w:rsidRPr="00220A0E" w:rsidRDefault="00FD2F35" w:rsidP="00B114E5">
            <w:pPr>
              <w:jc w:val="center"/>
              <w:rPr>
                <w:color w:val="000000"/>
                <w:sz w:val="18"/>
                <w:szCs w:val="18"/>
              </w:rPr>
            </w:pPr>
            <w:r w:rsidRPr="00220A0E">
              <w:rPr>
                <w:color w:val="000000"/>
                <w:sz w:val="18"/>
                <w:szCs w:val="18"/>
              </w:rPr>
              <w:t>14,00</w:t>
            </w:r>
          </w:p>
        </w:tc>
        <w:tc>
          <w:tcPr>
            <w:tcW w:w="1134" w:type="dxa"/>
            <w:vAlign w:val="center"/>
            <w:hideMark/>
          </w:tcPr>
          <w:p w14:paraId="5C1117B6"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vAlign w:val="center"/>
            <w:hideMark/>
          </w:tcPr>
          <w:p w14:paraId="16C78D8B"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vAlign w:val="center"/>
            <w:hideMark/>
          </w:tcPr>
          <w:p w14:paraId="008DBA9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83C8D1F" w14:textId="77777777" w:rsidR="00FD2F35" w:rsidRPr="00220A0E" w:rsidRDefault="00FD2F35" w:rsidP="00B114E5">
            <w:pPr>
              <w:jc w:val="center"/>
              <w:rPr>
                <w:color w:val="000000"/>
                <w:sz w:val="18"/>
                <w:szCs w:val="18"/>
              </w:rPr>
            </w:pPr>
            <w:r w:rsidRPr="00220A0E">
              <w:rPr>
                <w:color w:val="000000"/>
                <w:sz w:val="18"/>
                <w:szCs w:val="18"/>
              </w:rPr>
              <w:t>5</w:t>
            </w:r>
          </w:p>
        </w:tc>
        <w:tc>
          <w:tcPr>
            <w:tcW w:w="992" w:type="dxa"/>
            <w:vAlign w:val="center"/>
            <w:hideMark/>
          </w:tcPr>
          <w:p w14:paraId="25FEBCAD"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vAlign w:val="center"/>
            <w:hideMark/>
          </w:tcPr>
          <w:p w14:paraId="3898F2B1"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vAlign w:val="center"/>
            <w:hideMark/>
          </w:tcPr>
          <w:p w14:paraId="5EA352D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3AAD89C0"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E8A5275" w14:textId="77777777" w:rsidR="00FD2F35" w:rsidRPr="00220A0E" w:rsidRDefault="00FD2F35" w:rsidP="00B114E5">
            <w:pPr>
              <w:jc w:val="center"/>
              <w:rPr>
                <w:color w:val="000000"/>
                <w:sz w:val="18"/>
                <w:szCs w:val="18"/>
              </w:rPr>
            </w:pPr>
            <w:r w:rsidRPr="00220A0E">
              <w:rPr>
                <w:color w:val="000000"/>
                <w:sz w:val="18"/>
                <w:szCs w:val="18"/>
              </w:rPr>
              <w:t>0,00</w:t>
            </w:r>
          </w:p>
        </w:tc>
        <w:tc>
          <w:tcPr>
            <w:tcW w:w="850" w:type="dxa"/>
            <w:vAlign w:val="center"/>
            <w:hideMark/>
          </w:tcPr>
          <w:p w14:paraId="0B8A25D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4DD9E8E4"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775A9DC4" w14:textId="77777777" w:rsidTr="007C1AEF">
        <w:trPr>
          <w:trHeight w:val="272"/>
        </w:trPr>
        <w:tc>
          <w:tcPr>
            <w:tcW w:w="1271" w:type="dxa"/>
            <w:shd w:val="clear" w:color="auto" w:fill="FBE4D5" w:themeFill="accent2" w:themeFillTint="33"/>
            <w:vAlign w:val="center"/>
            <w:hideMark/>
          </w:tcPr>
          <w:p w14:paraId="101D97AE" w14:textId="77777777" w:rsidR="00FD2F35" w:rsidRPr="00220A0E" w:rsidRDefault="00FD2F35" w:rsidP="00B114E5">
            <w:pPr>
              <w:jc w:val="center"/>
              <w:rPr>
                <w:color w:val="000000"/>
                <w:sz w:val="18"/>
                <w:szCs w:val="18"/>
              </w:rPr>
            </w:pPr>
            <w:r w:rsidRPr="00220A0E">
              <w:rPr>
                <w:color w:val="000000"/>
                <w:sz w:val="18"/>
                <w:szCs w:val="18"/>
              </w:rPr>
              <w:t>тк16-1</w:t>
            </w:r>
          </w:p>
        </w:tc>
        <w:tc>
          <w:tcPr>
            <w:tcW w:w="2126" w:type="dxa"/>
            <w:shd w:val="clear" w:color="auto" w:fill="FBE4D5" w:themeFill="accent2" w:themeFillTint="33"/>
            <w:vAlign w:val="center"/>
            <w:hideMark/>
          </w:tcPr>
          <w:p w14:paraId="5A50B970" w14:textId="77777777" w:rsidR="00FD2F35" w:rsidRPr="00220A0E" w:rsidRDefault="00FD2F35" w:rsidP="00B114E5">
            <w:pPr>
              <w:jc w:val="center"/>
              <w:rPr>
                <w:color w:val="000000"/>
                <w:sz w:val="18"/>
                <w:szCs w:val="18"/>
              </w:rPr>
            </w:pPr>
            <w:r w:rsidRPr="00220A0E">
              <w:rPr>
                <w:color w:val="000000"/>
                <w:sz w:val="18"/>
                <w:szCs w:val="18"/>
              </w:rPr>
              <w:t>тк17</w:t>
            </w:r>
          </w:p>
        </w:tc>
        <w:tc>
          <w:tcPr>
            <w:tcW w:w="851" w:type="dxa"/>
            <w:shd w:val="clear" w:color="auto" w:fill="FBE4D5" w:themeFill="accent2" w:themeFillTint="33"/>
            <w:vAlign w:val="center"/>
            <w:hideMark/>
          </w:tcPr>
          <w:p w14:paraId="65E6E59C" w14:textId="77777777" w:rsidR="00FD2F35" w:rsidRPr="00220A0E" w:rsidRDefault="00FD2F35" w:rsidP="00B114E5">
            <w:pPr>
              <w:jc w:val="center"/>
              <w:rPr>
                <w:color w:val="000000"/>
                <w:sz w:val="18"/>
                <w:szCs w:val="18"/>
              </w:rPr>
            </w:pPr>
            <w:r w:rsidRPr="00220A0E">
              <w:rPr>
                <w:color w:val="000000"/>
                <w:sz w:val="18"/>
                <w:szCs w:val="18"/>
              </w:rPr>
              <w:t>30,50</w:t>
            </w:r>
          </w:p>
        </w:tc>
        <w:tc>
          <w:tcPr>
            <w:tcW w:w="1134" w:type="dxa"/>
            <w:shd w:val="clear" w:color="auto" w:fill="FBE4D5" w:themeFill="accent2" w:themeFillTint="33"/>
            <w:vAlign w:val="center"/>
            <w:hideMark/>
          </w:tcPr>
          <w:p w14:paraId="66038F66"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1A13451"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060CF5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CFFBE48"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2A33C366"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shd w:val="clear" w:color="auto" w:fill="FBE4D5" w:themeFill="accent2" w:themeFillTint="33"/>
            <w:vAlign w:val="center"/>
            <w:hideMark/>
          </w:tcPr>
          <w:p w14:paraId="1EDBE19F"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46B41C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1C6CE1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2DD8373"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1708C1F9"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6063636"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355008D3" w14:textId="77777777" w:rsidTr="007C1AEF">
        <w:trPr>
          <w:trHeight w:val="247"/>
        </w:trPr>
        <w:tc>
          <w:tcPr>
            <w:tcW w:w="1271" w:type="dxa"/>
            <w:vAlign w:val="center"/>
            <w:hideMark/>
          </w:tcPr>
          <w:p w14:paraId="6A635479" w14:textId="77777777" w:rsidR="00FD2F35" w:rsidRPr="00220A0E" w:rsidRDefault="00FD2F35" w:rsidP="00B114E5">
            <w:pPr>
              <w:jc w:val="center"/>
              <w:rPr>
                <w:color w:val="000000"/>
                <w:sz w:val="18"/>
                <w:szCs w:val="18"/>
              </w:rPr>
            </w:pPr>
            <w:r w:rsidRPr="00220A0E">
              <w:rPr>
                <w:color w:val="000000"/>
                <w:sz w:val="18"/>
                <w:szCs w:val="18"/>
              </w:rPr>
              <w:t>тк17</w:t>
            </w:r>
          </w:p>
        </w:tc>
        <w:tc>
          <w:tcPr>
            <w:tcW w:w="2126" w:type="dxa"/>
            <w:vAlign w:val="center"/>
            <w:hideMark/>
          </w:tcPr>
          <w:p w14:paraId="7FAC91ED" w14:textId="77777777" w:rsidR="00FD2F35" w:rsidRPr="00220A0E" w:rsidRDefault="00FD2F35" w:rsidP="00B114E5">
            <w:pPr>
              <w:jc w:val="center"/>
              <w:rPr>
                <w:color w:val="000000"/>
                <w:sz w:val="18"/>
                <w:szCs w:val="18"/>
              </w:rPr>
            </w:pPr>
            <w:r w:rsidRPr="00220A0E">
              <w:rPr>
                <w:color w:val="000000"/>
                <w:sz w:val="18"/>
                <w:szCs w:val="18"/>
              </w:rPr>
              <w:t>МБОУ ССОШ (кор.2)</w:t>
            </w:r>
          </w:p>
        </w:tc>
        <w:tc>
          <w:tcPr>
            <w:tcW w:w="851" w:type="dxa"/>
            <w:vAlign w:val="center"/>
            <w:hideMark/>
          </w:tcPr>
          <w:p w14:paraId="1A67277D" w14:textId="77777777" w:rsidR="00FD2F35" w:rsidRPr="00220A0E" w:rsidRDefault="00FD2F35" w:rsidP="00B114E5">
            <w:pPr>
              <w:jc w:val="center"/>
              <w:rPr>
                <w:color w:val="000000"/>
                <w:sz w:val="18"/>
                <w:szCs w:val="18"/>
              </w:rPr>
            </w:pPr>
            <w:r w:rsidRPr="00220A0E">
              <w:rPr>
                <w:color w:val="000000"/>
                <w:sz w:val="18"/>
                <w:szCs w:val="18"/>
              </w:rPr>
              <w:t>11,00</w:t>
            </w:r>
          </w:p>
        </w:tc>
        <w:tc>
          <w:tcPr>
            <w:tcW w:w="1134" w:type="dxa"/>
            <w:vAlign w:val="center"/>
            <w:hideMark/>
          </w:tcPr>
          <w:p w14:paraId="02629997"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1BAAEBA8"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071F4F8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73B6B39"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vAlign w:val="center"/>
            <w:hideMark/>
          </w:tcPr>
          <w:p w14:paraId="1D8D60D8" w14:textId="77777777" w:rsidR="00FD2F35" w:rsidRPr="00220A0E" w:rsidRDefault="00FD2F35" w:rsidP="00B114E5">
            <w:pPr>
              <w:jc w:val="center"/>
              <w:rPr>
                <w:color w:val="000000"/>
                <w:sz w:val="18"/>
                <w:szCs w:val="18"/>
              </w:rPr>
            </w:pPr>
            <w:r w:rsidRPr="00220A0E">
              <w:rPr>
                <w:color w:val="000000"/>
                <w:sz w:val="18"/>
                <w:szCs w:val="18"/>
              </w:rPr>
              <w:t>4,57</w:t>
            </w:r>
          </w:p>
        </w:tc>
        <w:tc>
          <w:tcPr>
            <w:tcW w:w="850" w:type="dxa"/>
            <w:vAlign w:val="center"/>
            <w:hideMark/>
          </w:tcPr>
          <w:p w14:paraId="53C910F7"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639CAD0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0CA76C9F"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0DFEB946"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00167E09"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79EDDD4F"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64AC6DD3" w14:textId="77777777" w:rsidTr="007C1AEF">
        <w:trPr>
          <w:trHeight w:val="165"/>
        </w:trPr>
        <w:tc>
          <w:tcPr>
            <w:tcW w:w="1271" w:type="dxa"/>
            <w:shd w:val="clear" w:color="auto" w:fill="FBE4D5" w:themeFill="accent2" w:themeFillTint="33"/>
            <w:vAlign w:val="center"/>
            <w:hideMark/>
          </w:tcPr>
          <w:p w14:paraId="5A6F6822" w14:textId="77777777" w:rsidR="00FD2F35" w:rsidRPr="00220A0E" w:rsidRDefault="00FD2F35"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7EFAC640" w14:textId="77777777" w:rsidR="00FD2F35" w:rsidRPr="00220A0E" w:rsidRDefault="00FD2F35" w:rsidP="00B114E5">
            <w:pPr>
              <w:jc w:val="center"/>
              <w:rPr>
                <w:color w:val="000000"/>
                <w:sz w:val="18"/>
                <w:szCs w:val="18"/>
              </w:rPr>
            </w:pPr>
            <w:r w:rsidRPr="00220A0E">
              <w:rPr>
                <w:color w:val="000000"/>
                <w:sz w:val="18"/>
                <w:szCs w:val="18"/>
              </w:rPr>
              <w:t>Спортивная 1(МКД)</w:t>
            </w:r>
          </w:p>
        </w:tc>
        <w:tc>
          <w:tcPr>
            <w:tcW w:w="851" w:type="dxa"/>
            <w:shd w:val="clear" w:color="auto" w:fill="FBE4D5" w:themeFill="accent2" w:themeFillTint="33"/>
            <w:vAlign w:val="center"/>
            <w:hideMark/>
          </w:tcPr>
          <w:p w14:paraId="759486A6" w14:textId="77777777" w:rsidR="00FD2F35" w:rsidRPr="00220A0E" w:rsidRDefault="00FD2F35" w:rsidP="00B114E5">
            <w:pPr>
              <w:jc w:val="center"/>
              <w:rPr>
                <w:color w:val="000000"/>
                <w:sz w:val="18"/>
                <w:szCs w:val="18"/>
              </w:rPr>
            </w:pPr>
            <w:r w:rsidRPr="00220A0E">
              <w:rPr>
                <w:color w:val="000000"/>
                <w:sz w:val="18"/>
                <w:szCs w:val="18"/>
              </w:rPr>
              <w:t>63,00</w:t>
            </w:r>
          </w:p>
        </w:tc>
        <w:tc>
          <w:tcPr>
            <w:tcW w:w="1134" w:type="dxa"/>
            <w:shd w:val="clear" w:color="auto" w:fill="FBE4D5" w:themeFill="accent2" w:themeFillTint="33"/>
            <w:vAlign w:val="center"/>
            <w:hideMark/>
          </w:tcPr>
          <w:p w14:paraId="5DFE82D1"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7ED7727"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C00C3D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4671E67" w14:textId="77777777" w:rsidR="00FD2F35" w:rsidRPr="00220A0E" w:rsidRDefault="00FD2F35"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03060779" w14:textId="77777777" w:rsidR="00FD2F35" w:rsidRPr="00220A0E" w:rsidRDefault="00FD2F35"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19596D53"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6C3BDC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E537339"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127830F2"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7FA624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B99C1CB"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5613F6E2" w14:textId="77777777" w:rsidTr="007C1AEF">
        <w:trPr>
          <w:trHeight w:val="300"/>
        </w:trPr>
        <w:tc>
          <w:tcPr>
            <w:tcW w:w="1271" w:type="dxa"/>
            <w:vAlign w:val="center"/>
            <w:hideMark/>
          </w:tcPr>
          <w:p w14:paraId="45FE12C4" w14:textId="77777777" w:rsidR="00FD2F35" w:rsidRPr="00220A0E" w:rsidRDefault="00FD2F35" w:rsidP="00B114E5">
            <w:pPr>
              <w:jc w:val="center"/>
              <w:rPr>
                <w:color w:val="000000"/>
                <w:sz w:val="18"/>
                <w:szCs w:val="18"/>
              </w:rPr>
            </w:pPr>
            <w:r w:rsidRPr="00220A0E">
              <w:rPr>
                <w:color w:val="000000"/>
                <w:sz w:val="18"/>
                <w:szCs w:val="18"/>
              </w:rPr>
              <w:t>тк16</w:t>
            </w:r>
          </w:p>
        </w:tc>
        <w:tc>
          <w:tcPr>
            <w:tcW w:w="2126" w:type="dxa"/>
            <w:vAlign w:val="center"/>
            <w:hideMark/>
          </w:tcPr>
          <w:p w14:paraId="3F22BE3F" w14:textId="77777777" w:rsidR="00FD2F35" w:rsidRPr="00220A0E" w:rsidRDefault="00FD2F35" w:rsidP="00B114E5">
            <w:pPr>
              <w:jc w:val="center"/>
              <w:rPr>
                <w:color w:val="000000"/>
                <w:sz w:val="18"/>
                <w:szCs w:val="18"/>
              </w:rPr>
            </w:pPr>
            <w:r w:rsidRPr="00220A0E">
              <w:rPr>
                <w:color w:val="000000"/>
                <w:sz w:val="18"/>
                <w:szCs w:val="18"/>
              </w:rPr>
              <w:t>тк18</w:t>
            </w:r>
          </w:p>
        </w:tc>
        <w:tc>
          <w:tcPr>
            <w:tcW w:w="851" w:type="dxa"/>
            <w:vAlign w:val="center"/>
            <w:hideMark/>
          </w:tcPr>
          <w:p w14:paraId="32E956F2" w14:textId="77777777" w:rsidR="00FD2F35" w:rsidRPr="00220A0E" w:rsidRDefault="00FD2F35" w:rsidP="00B114E5">
            <w:pPr>
              <w:jc w:val="center"/>
              <w:rPr>
                <w:color w:val="000000"/>
                <w:sz w:val="18"/>
                <w:szCs w:val="18"/>
              </w:rPr>
            </w:pPr>
            <w:r w:rsidRPr="00220A0E">
              <w:rPr>
                <w:color w:val="000000"/>
                <w:sz w:val="18"/>
                <w:szCs w:val="18"/>
              </w:rPr>
              <w:t>40,50</w:t>
            </w:r>
          </w:p>
        </w:tc>
        <w:tc>
          <w:tcPr>
            <w:tcW w:w="1134" w:type="dxa"/>
            <w:vAlign w:val="center"/>
            <w:hideMark/>
          </w:tcPr>
          <w:p w14:paraId="3CB95682"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D3895D7"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6ED9200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AAFE02E"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vAlign w:val="center"/>
            <w:hideMark/>
          </w:tcPr>
          <w:p w14:paraId="6837FA95"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vAlign w:val="center"/>
            <w:hideMark/>
          </w:tcPr>
          <w:p w14:paraId="469516F9"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09F1710"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2449B06"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CFC29B2"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60D85672"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667949E0" w14:textId="77777777" w:rsidR="00FD2F35" w:rsidRPr="00220A0E" w:rsidRDefault="00FD2F35" w:rsidP="00B114E5">
            <w:pPr>
              <w:jc w:val="center"/>
              <w:rPr>
                <w:color w:val="000000"/>
                <w:sz w:val="18"/>
                <w:szCs w:val="18"/>
              </w:rPr>
            </w:pPr>
            <w:r w:rsidRPr="00220A0E">
              <w:rPr>
                <w:color w:val="000000"/>
                <w:sz w:val="18"/>
                <w:szCs w:val="18"/>
              </w:rPr>
              <w:t>0,99999</w:t>
            </w:r>
          </w:p>
        </w:tc>
      </w:tr>
      <w:tr w:rsidR="00E53210" w:rsidRPr="00220A0E" w14:paraId="0DA463B6" w14:textId="77777777" w:rsidTr="007C1AEF">
        <w:trPr>
          <w:trHeight w:val="159"/>
        </w:trPr>
        <w:tc>
          <w:tcPr>
            <w:tcW w:w="1271" w:type="dxa"/>
            <w:shd w:val="clear" w:color="auto" w:fill="FBE4D5" w:themeFill="accent2" w:themeFillTint="33"/>
            <w:vAlign w:val="center"/>
            <w:hideMark/>
          </w:tcPr>
          <w:p w14:paraId="56F31424" w14:textId="77777777" w:rsidR="00FD2F35" w:rsidRPr="00220A0E" w:rsidRDefault="00FD2F35" w:rsidP="00B114E5">
            <w:pPr>
              <w:jc w:val="center"/>
              <w:rPr>
                <w:color w:val="000000"/>
                <w:sz w:val="18"/>
                <w:szCs w:val="18"/>
              </w:rPr>
            </w:pPr>
            <w:r w:rsidRPr="00220A0E">
              <w:rPr>
                <w:color w:val="000000"/>
                <w:sz w:val="18"/>
                <w:szCs w:val="18"/>
              </w:rPr>
              <w:t>тк18</w:t>
            </w:r>
          </w:p>
        </w:tc>
        <w:tc>
          <w:tcPr>
            <w:tcW w:w="2126" w:type="dxa"/>
            <w:shd w:val="clear" w:color="auto" w:fill="FBE4D5" w:themeFill="accent2" w:themeFillTint="33"/>
            <w:vAlign w:val="center"/>
            <w:hideMark/>
          </w:tcPr>
          <w:p w14:paraId="46589354" w14:textId="4A5A896F" w:rsidR="00FD2F35" w:rsidRPr="00220A0E" w:rsidRDefault="00FD2F35" w:rsidP="00B114E5">
            <w:pPr>
              <w:jc w:val="center"/>
              <w:rPr>
                <w:color w:val="000000"/>
                <w:sz w:val="18"/>
                <w:szCs w:val="18"/>
              </w:rPr>
            </w:pPr>
            <w:r w:rsidRPr="00220A0E">
              <w:rPr>
                <w:color w:val="000000"/>
                <w:sz w:val="18"/>
                <w:szCs w:val="18"/>
              </w:rPr>
              <w:t xml:space="preserve">МАДОУ д/с </w:t>
            </w:r>
            <w:r w:rsidR="00134D34" w:rsidRPr="00220A0E">
              <w:rPr>
                <w:color w:val="000000"/>
                <w:sz w:val="18"/>
                <w:szCs w:val="18"/>
              </w:rPr>
              <w:t>«</w:t>
            </w:r>
            <w:r w:rsidRPr="00220A0E">
              <w:rPr>
                <w:color w:val="000000"/>
                <w:sz w:val="18"/>
                <w:szCs w:val="18"/>
              </w:rPr>
              <w:t>Сказка</w:t>
            </w:r>
            <w:r w:rsidR="00134D34" w:rsidRPr="00220A0E">
              <w:rPr>
                <w:color w:val="000000"/>
                <w:sz w:val="18"/>
                <w:szCs w:val="18"/>
              </w:rPr>
              <w:t>»</w:t>
            </w:r>
          </w:p>
        </w:tc>
        <w:tc>
          <w:tcPr>
            <w:tcW w:w="851" w:type="dxa"/>
            <w:shd w:val="clear" w:color="auto" w:fill="FBE4D5" w:themeFill="accent2" w:themeFillTint="33"/>
            <w:vAlign w:val="center"/>
            <w:hideMark/>
          </w:tcPr>
          <w:p w14:paraId="4F18C6B8" w14:textId="77777777" w:rsidR="00FD2F35" w:rsidRPr="00220A0E" w:rsidRDefault="00FD2F35" w:rsidP="00B114E5">
            <w:pPr>
              <w:jc w:val="center"/>
              <w:rPr>
                <w:color w:val="000000"/>
                <w:sz w:val="18"/>
                <w:szCs w:val="18"/>
              </w:rPr>
            </w:pPr>
            <w:r w:rsidRPr="00220A0E">
              <w:rPr>
                <w:color w:val="000000"/>
                <w:sz w:val="18"/>
                <w:szCs w:val="18"/>
              </w:rPr>
              <w:t>52,00</w:t>
            </w:r>
          </w:p>
        </w:tc>
        <w:tc>
          <w:tcPr>
            <w:tcW w:w="1134" w:type="dxa"/>
            <w:shd w:val="clear" w:color="auto" w:fill="FBE4D5" w:themeFill="accent2" w:themeFillTint="33"/>
            <w:vAlign w:val="center"/>
            <w:hideMark/>
          </w:tcPr>
          <w:p w14:paraId="048C6C72"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A28FE99"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1BBFB5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3A6F914" w14:textId="77777777" w:rsidR="00FD2F35" w:rsidRPr="00220A0E" w:rsidRDefault="00FD2F35"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07AE2306"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E825DD8"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A56F7F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572B589"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7CAB3291"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4EBFD0C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2FBA0025"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588BEEB6" w14:textId="77777777" w:rsidTr="007C1AEF">
        <w:trPr>
          <w:trHeight w:val="191"/>
        </w:trPr>
        <w:tc>
          <w:tcPr>
            <w:tcW w:w="1271" w:type="dxa"/>
            <w:vAlign w:val="center"/>
            <w:hideMark/>
          </w:tcPr>
          <w:p w14:paraId="7691EF8A" w14:textId="77777777" w:rsidR="00FD2F35" w:rsidRPr="00220A0E" w:rsidRDefault="00FD2F35" w:rsidP="00B114E5">
            <w:pPr>
              <w:jc w:val="center"/>
              <w:rPr>
                <w:color w:val="000000"/>
                <w:sz w:val="18"/>
                <w:szCs w:val="18"/>
              </w:rPr>
            </w:pPr>
            <w:r w:rsidRPr="00220A0E">
              <w:rPr>
                <w:color w:val="000000"/>
                <w:sz w:val="18"/>
                <w:szCs w:val="18"/>
              </w:rPr>
              <w:t>тк18</w:t>
            </w:r>
          </w:p>
        </w:tc>
        <w:tc>
          <w:tcPr>
            <w:tcW w:w="2126" w:type="dxa"/>
            <w:vAlign w:val="center"/>
            <w:hideMark/>
          </w:tcPr>
          <w:p w14:paraId="579F8AB3" w14:textId="77777777" w:rsidR="00FD2F35" w:rsidRPr="00220A0E" w:rsidRDefault="00FD2F35" w:rsidP="00B114E5">
            <w:pPr>
              <w:jc w:val="center"/>
              <w:rPr>
                <w:color w:val="000000"/>
                <w:sz w:val="18"/>
                <w:szCs w:val="18"/>
              </w:rPr>
            </w:pPr>
            <w:r w:rsidRPr="00220A0E">
              <w:rPr>
                <w:color w:val="000000"/>
                <w:sz w:val="18"/>
                <w:szCs w:val="18"/>
              </w:rPr>
              <w:t>тк19</w:t>
            </w:r>
          </w:p>
        </w:tc>
        <w:tc>
          <w:tcPr>
            <w:tcW w:w="851" w:type="dxa"/>
            <w:vAlign w:val="center"/>
            <w:hideMark/>
          </w:tcPr>
          <w:p w14:paraId="1E98E1C0" w14:textId="77777777" w:rsidR="00FD2F35" w:rsidRPr="00220A0E" w:rsidRDefault="00FD2F35" w:rsidP="00B114E5">
            <w:pPr>
              <w:jc w:val="center"/>
              <w:rPr>
                <w:color w:val="000000"/>
                <w:sz w:val="18"/>
                <w:szCs w:val="18"/>
              </w:rPr>
            </w:pPr>
            <w:r w:rsidRPr="00220A0E">
              <w:rPr>
                <w:color w:val="000000"/>
                <w:sz w:val="18"/>
                <w:szCs w:val="18"/>
              </w:rPr>
              <w:t>26,50</w:t>
            </w:r>
          </w:p>
        </w:tc>
        <w:tc>
          <w:tcPr>
            <w:tcW w:w="1134" w:type="dxa"/>
            <w:vAlign w:val="center"/>
            <w:hideMark/>
          </w:tcPr>
          <w:p w14:paraId="6A194BBA"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77B1BA0"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78DFA90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76484EE"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vAlign w:val="center"/>
            <w:hideMark/>
          </w:tcPr>
          <w:p w14:paraId="264C5D07" w14:textId="77777777" w:rsidR="00FD2F35" w:rsidRPr="00220A0E" w:rsidRDefault="00FD2F35" w:rsidP="00B114E5">
            <w:pPr>
              <w:jc w:val="center"/>
              <w:rPr>
                <w:color w:val="000000"/>
                <w:sz w:val="18"/>
                <w:szCs w:val="18"/>
              </w:rPr>
            </w:pPr>
            <w:r w:rsidRPr="00220A0E">
              <w:rPr>
                <w:color w:val="000000"/>
                <w:sz w:val="18"/>
                <w:szCs w:val="18"/>
              </w:rPr>
              <w:t>5,79</w:t>
            </w:r>
          </w:p>
        </w:tc>
        <w:tc>
          <w:tcPr>
            <w:tcW w:w="850" w:type="dxa"/>
            <w:vAlign w:val="center"/>
            <w:hideMark/>
          </w:tcPr>
          <w:p w14:paraId="5A99A2B8"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53044A2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69CB34C"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4974640"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vAlign w:val="center"/>
            <w:hideMark/>
          </w:tcPr>
          <w:p w14:paraId="5A6EBE58"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65891F8A"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7EEA1A4E" w14:textId="77777777" w:rsidTr="007C1AEF">
        <w:trPr>
          <w:trHeight w:val="81"/>
        </w:trPr>
        <w:tc>
          <w:tcPr>
            <w:tcW w:w="1271" w:type="dxa"/>
            <w:shd w:val="clear" w:color="auto" w:fill="FBE4D5" w:themeFill="accent2" w:themeFillTint="33"/>
            <w:vAlign w:val="center"/>
            <w:hideMark/>
          </w:tcPr>
          <w:p w14:paraId="0B51A672"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566B0D39" w14:textId="3D7B0BCF" w:rsidR="00FD2F35" w:rsidRPr="00220A0E" w:rsidRDefault="00FD2F35" w:rsidP="00B114E5">
            <w:pPr>
              <w:jc w:val="center"/>
              <w:rPr>
                <w:color w:val="000000"/>
                <w:sz w:val="18"/>
                <w:szCs w:val="18"/>
              </w:rPr>
            </w:pPr>
            <w:r w:rsidRPr="00220A0E">
              <w:rPr>
                <w:color w:val="000000"/>
                <w:sz w:val="18"/>
                <w:szCs w:val="18"/>
              </w:rPr>
              <w:t>Карбышева 4</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63E72B2E" w14:textId="77777777" w:rsidR="00FD2F35" w:rsidRPr="00220A0E" w:rsidRDefault="00FD2F35"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36707DFF"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49E63E6"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B6B343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ABFDF26"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2DE0B096"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FE34708"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D28BDE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F09D8AD"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7CA40A2"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51E743F"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C5E7637"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28702119" w14:textId="77777777" w:rsidTr="007C1AEF">
        <w:trPr>
          <w:trHeight w:val="114"/>
        </w:trPr>
        <w:tc>
          <w:tcPr>
            <w:tcW w:w="1271" w:type="dxa"/>
            <w:vAlign w:val="center"/>
            <w:hideMark/>
          </w:tcPr>
          <w:p w14:paraId="76002C20"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vAlign w:val="center"/>
            <w:hideMark/>
          </w:tcPr>
          <w:p w14:paraId="7FA9C953" w14:textId="4B7EFF68" w:rsidR="00FD2F35" w:rsidRPr="00220A0E" w:rsidRDefault="00FD2F35" w:rsidP="00B114E5">
            <w:pPr>
              <w:jc w:val="center"/>
              <w:rPr>
                <w:color w:val="000000"/>
                <w:sz w:val="18"/>
                <w:szCs w:val="18"/>
              </w:rPr>
            </w:pPr>
            <w:r w:rsidRPr="00220A0E">
              <w:rPr>
                <w:color w:val="000000"/>
                <w:sz w:val="18"/>
                <w:szCs w:val="18"/>
              </w:rPr>
              <w:t>Прибыткова 26</w:t>
            </w:r>
            <w:r w:rsidR="00B114E5" w:rsidRPr="00220A0E">
              <w:rPr>
                <w:color w:val="000000"/>
                <w:sz w:val="18"/>
                <w:szCs w:val="18"/>
              </w:rPr>
              <w:t xml:space="preserve"> </w:t>
            </w:r>
            <w:r w:rsidRPr="00220A0E">
              <w:rPr>
                <w:color w:val="000000"/>
                <w:sz w:val="18"/>
                <w:szCs w:val="18"/>
              </w:rPr>
              <w:t>(МКД)</w:t>
            </w:r>
          </w:p>
        </w:tc>
        <w:tc>
          <w:tcPr>
            <w:tcW w:w="851" w:type="dxa"/>
            <w:vAlign w:val="center"/>
            <w:hideMark/>
          </w:tcPr>
          <w:p w14:paraId="2F9D5F2D" w14:textId="77777777" w:rsidR="00FD2F35" w:rsidRPr="00220A0E" w:rsidRDefault="00FD2F35" w:rsidP="00B114E5">
            <w:pPr>
              <w:jc w:val="center"/>
              <w:rPr>
                <w:color w:val="000000"/>
                <w:sz w:val="18"/>
                <w:szCs w:val="18"/>
              </w:rPr>
            </w:pPr>
            <w:r w:rsidRPr="00220A0E">
              <w:rPr>
                <w:color w:val="000000"/>
                <w:sz w:val="18"/>
                <w:szCs w:val="18"/>
              </w:rPr>
              <w:t>17,00</w:t>
            </w:r>
          </w:p>
        </w:tc>
        <w:tc>
          <w:tcPr>
            <w:tcW w:w="1134" w:type="dxa"/>
            <w:vAlign w:val="center"/>
            <w:hideMark/>
          </w:tcPr>
          <w:p w14:paraId="43591C16"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4C97508F"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63FA4C3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44C05F9" w14:textId="77777777" w:rsidR="00FD2F35" w:rsidRPr="00220A0E" w:rsidRDefault="00FD2F35" w:rsidP="00B114E5">
            <w:pPr>
              <w:jc w:val="center"/>
              <w:rPr>
                <w:color w:val="000000"/>
                <w:sz w:val="18"/>
                <w:szCs w:val="18"/>
              </w:rPr>
            </w:pPr>
            <w:r w:rsidRPr="00220A0E">
              <w:rPr>
                <w:color w:val="000000"/>
                <w:sz w:val="18"/>
                <w:szCs w:val="18"/>
              </w:rPr>
              <w:t>14</w:t>
            </w:r>
          </w:p>
        </w:tc>
        <w:tc>
          <w:tcPr>
            <w:tcW w:w="992" w:type="dxa"/>
            <w:vAlign w:val="center"/>
            <w:hideMark/>
          </w:tcPr>
          <w:p w14:paraId="438DE950"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363C8352"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4A86B1C9"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2C5F536C"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010232F"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vAlign w:val="center"/>
            <w:hideMark/>
          </w:tcPr>
          <w:p w14:paraId="6622B0D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5BE62D99"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695600D1" w14:textId="77777777" w:rsidTr="007C1AEF">
        <w:trPr>
          <w:trHeight w:val="159"/>
        </w:trPr>
        <w:tc>
          <w:tcPr>
            <w:tcW w:w="1271" w:type="dxa"/>
            <w:shd w:val="clear" w:color="auto" w:fill="FBE4D5" w:themeFill="accent2" w:themeFillTint="33"/>
            <w:vAlign w:val="center"/>
            <w:hideMark/>
          </w:tcPr>
          <w:p w14:paraId="70B27FBD" w14:textId="77777777" w:rsidR="00FD2F35" w:rsidRPr="00220A0E" w:rsidRDefault="00FD2F35"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0ADB76B1" w14:textId="77777777" w:rsidR="00FD2F35" w:rsidRPr="00220A0E" w:rsidRDefault="00FD2F35" w:rsidP="00B114E5">
            <w:pPr>
              <w:jc w:val="center"/>
              <w:rPr>
                <w:color w:val="000000"/>
                <w:sz w:val="18"/>
                <w:szCs w:val="18"/>
              </w:rPr>
            </w:pPr>
            <w:r w:rsidRPr="00220A0E">
              <w:rPr>
                <w:color w:val="000000"/>
                <w:sz w:val="18"/>
                <w:szCs w:val="18"/>
              </w:rPr>
              <w:t>тк19</w:t>
            </w:r>
          </w:p>
        </w:tc>
        <w:tc>
          <w:tcPr>
            <w:tcW w:w="851" w:type="dxa"/>
            <w:shd w:val="clear" w:color="auto" w:fill="FBE4D5" w:themeFill="accent2" w:themeFillTint="33"/>
            <w:vAlign w:val="center"/>
            <w:hideMark/>
          </w:tcPr>
          <w:p w14:paraId="20650FB0" w14:textId="77777777" w:rsidR="00FD2F35" w:rsidRPr="00220A0E" w:rsidRDefault="00FD2F35" w:rsidP="00B114E5">
            <w:pPr>
              <w:jc w:val="center"/>
              <w:rPr>
                <w:color w:val="000000"/>
                <w:sz w:val="18"/>
                <w:szCs w:val="18"/>
              </w:rPr>
            </w:pPr>
            <w:r w:rsidRPr="00220A0E">
              <w:rPr>
                <w:color w:val="000000"/>
                <w:sz w:val="18"/>
                <w:szCs w:val="18"/>
              </w:rPr>
              <w:t>36,00</w:t>
            </w:r>
          </w:p>
        </w:tc>
        <w:tc>
          <w:tcPr>
            <w:tcW w:w="1134" w:type="dxa"/>
            <w:shd w:val="clear" w:color="auto" w:fill="FBE4D5" w:themeFill="accent2" w:themeFillTint="33"/>
            <w:vAlign w:val="center"/>
            <w:hideMark/>
          </w:tcPr>
          <w:p w14:paraId="60178CEE"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028676EF"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7B8D549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7F2ED4F"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shd w:val="clear" w:color="auto" w:fill="FBE4D5" w:themeFill="accent2" w:themeFillTint="33"/>
            <w:vAlign w:val="center"/>
            <w:hideMark/>
          </w:tcPr>
          <w:p w14:paraId="3D86F958"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7E18725E"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0AE8725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277468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4DA6BFD"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4A6D7771"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648BFC2C"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0C8EC6A3" w14:textId="77777777" w:rsidTr="007C1AEF">
        <w:trPr>
          <w:trHeight w:val="60"/>
        </w:trPr>
        <w:tc>
          <w:tcPr>
            <w:tcW w:w="1271" w:type="dxa"/>
            <w:vAlign w:val="center"/>
            <w:hideMark/>
          </w:tcPr>
          <w:p w14:paraId="236A5427"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vAlign w:val="center"/>
            <w:hideMark/>
          </w:tcPr>
          <w:p w14:paraId="412B2A2B" w14:textId="3C2EBE34" w:rsidR="00FD2F35" w:rsidRPr="00220A0E" w:rsidRDefault="00FD2F35" w:rsidP="00B114E5">
            <w:pPr>
              <w:jc w:val="center"/>
              <w:rPr>
                <w:color w:val="000000"/>
                <w:sz w:val="18"/>
                <w:szCs w:val="18"/>
              </w:rPr>
            </w:pPr>
            <w:r w:rsidRPr="00220A0E">
              <w:rPr>
                <w:color w:val="000000"/>
                <w:sz w:val="18"/>
                <w:szCs w:val="18"/>
              </w:rPr>
              <w:t>Карбышева 2</w:t>
            </w:r>
            <w:r w:rsidR="00B114E5" w:rsidRPr="00220A0E">
              <w:rPr>
                <w:color w:val="000000"/>
                <w:sz w:val="18"/>
                <w:szCs w:val="18"/>
              </w:rPr>
              <w:t xml:space="preserve"> </w:t>
            </w:r>
            <w:r w:rsidRPr="00220A0E">
              <w:rPr>
                <w:color w:val="000000"/>
                <w:sz w:val="18"/>
                <w:szCs w:val="18"/>
              </w:rPr>
              <w:t>(МКД)</w:t>
            </w:r>
          </w:p>
        </w:tc>
        <w:tc>
          <w:tcPr>
            <w:tcW w:w="851" w:type="dxa"/>
            <w:vAlign w:val="center"/>
            <w:hideMark/>
          </w:tcPr>
          <w:p w14:paraId="2FFD90D5" w14:textId="77777777" w:rsidR="00FD2F35" w:rsidRPr="00220A0E" w:rsidRDefault="00FD2F35" w:rsidP="00B114E5">
            <w:pPr>
              <w:jc w:val="center"/>
              <w:rPr>
                <w:color w:val="000000"/>
                <w:sz w:val="18"/>
                <w:szCs w:val="18"/>
              </w:rPr>
            </w:pPr>
            <w:r w:rsidRPr="00220A0E">
              <w:rPr>
                <w:color w:val="000000"/>
                <w:sz w:val="18"/>
                <w:szCs w:val="18"/>
              </w:rPr>
              <w:t>6,00</w:t>
            </w:r>
          </w:p>
        </w:tc>
        <w:tc>
          <w:tcPr>
            <w:tcW w:w="1134" w:type="dxa"/>
            <w:vAlign w:val="center"/>
            <w:hideMark/>
          </w:tcPr>
          <w:p w14:paraId="2DAA13B9"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70C35999"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1151480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764521B6"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vAlign w:val="center"/>
            <w:hideMark/>
          </w:tcPr>
          <w:p w14:paraId="552B35E8"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75BFE99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5E71E7D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2D7880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318B6B56"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vAlign w:val="center"/>
            <w:hideMark/>
          </w:tcPr>
          <w:p w14:paraId="4CA18B72"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6C6F8002"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78DDBB15" w14:textId="77777777" w:rsidTr="007C1AEF">
        <w:trPr>
          <w:trHeight w:val="81"/>
        </w:trPr>
        <w:tc>
          <w:tcPr>
            <w:tcW w:w="1271" w:type="dxa"/>
            <w:shd w:val="clear" w:color="auto" w:fill="FBE4D5" w:themeFill="accent2" w:themeFillTint="33"/>
            <w:vAlign w:val="center"/>
            <w:hideMark/>
          </w:tcPr>
          <w:p w14:paraId="5C672312" w14:textId="77777777" w:rsidR="00FD2F35" w:rsidRPr="00220A0E" w:rsidRDefault="00FD2F35"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7BB94ACB" w14:textId="0A09E7F2" w:rsidR="00FD2F35" w:rsidRPr="00220A0E" w:rsidRDefault="00FD2F35" w:rsidP="00B114E5">
            <w:pPr>
              <w:jc w:val="center"/>
              <w:rPr>
                <w:color w:val="000000"/>
                <w:sz w:val="18"/>
                <w:szCs w:val="18"/>
              </w:rPr>
            </w:pPr>
            <w:r w:rsidRPr="00220A0E">
              <w:rPr>
                <w:color w:val="000000"/>
                <w:sz w:val="18"/>
                <w:szCs w:val="18"/>
              </w:rPr>
              <w:t>С.Лазо 1а</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0E77451C" w14:textId="77777777" w:rsidR="00FD2F35" w:rsidRPr="00220A0E" w:rsidRDefault="00FD2F35" w:rsidP="00B114E5">
            <w:pPr>
              <w:jc w:val="center"/>
              <w:rPr>
                <w:color w:val="000000"/>
                <w:sz w:val="18"/>
                <w:szCs w:val="18"/>
              </w:rPr>
            </w:pPr>
            <w:r w:rsidRPr="00220A0E">
              <w:rPr>
                <w:color w:val="000000"/>
                <w:sz w:val="18"/>
                <w:szCs w:val="18"/>
              </w:rPr>
              <w:t>22,00</w:t>
            </w:r>
          </w:p>
        </w:tc>
        <w:tc>
          <w:tcPr>
            <w:tcW w:w="1134" w:type="dxa"/>
            <w:shd w:val="clear" w:color="auto" w:fill="FBE4D5" w:themeFill="accent2" w:themeFillTint="33"/>
            <w:vAlign w:val="center"/>
            <w:hideMark/>
          </w:tcPr>
          <w:p w14:paraId="10A3044A"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8E83870"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FCA0B4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520C1BE" w14:textId="77777777" w:rsidR="00FD2F35" w:rsidRPr="00220A0E" w:rsidRDefault="00FD2F35" w:rsidP="00B114E5">
            <w:pPr>
              <w:jc w:val="center"/>
              <w:rPr>
                <w:color w:val="000000"/>
                <w:sz w:val="18"/>
                <w:szCs w:val="18"/>
              </w:rPr>
            </w:pPr>
            <w:r w:rsidRPr="00220A0E">
              <w:rPr>
                <w:color w:val="000000"/>
                <w:sz w:val="18"/>
                <w:szCs w:val="18"/>
              </w:rPr>
              <w:t>8</w:t>
            </w:r>
          </w:p>
        </w:tc>
        <w:tc>
          <w:tcPr>
            <w:tcW w:w="992" w:type="dxa"/>
            <w:shd w:val="clear" w:color="auto" w:fill="FBE4D5" w:themeFill="accent2" w:themeFillTint="33"/>
            <w:vAlign w:val="center"/>
            <w:hideMark/>
          </w:tcPr>
          <w:p w14:paraId="34B59361"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4E3C5A8"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1229A9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790930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0655208" w14:textId="77777777" w:rsidR="00FD2F35" w:rsidRPr="00220A0E" w:rsidRDefault="00FD2F35"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A08B242"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AAB4E0A"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405EAA6F" w14:textId="77777777" w:rsidTr="00B114E5">
        <w:trPr>
          <w:trHeight w:val="270"/>
        </w:trPr>
        <w:tc>
          <w:tcPr>
            <w:tcW w:w="1271" w:type="dxa"/>
            <w:vAlign w:val="center"/>
            <w:hideMark/>
          </w:tcPr>
          <w:p w14:paraId="6D5F1295" w14:textId="06CF76A6" w:rsidR="00FD2F35" w:rsidRPr="00220A0E" w:rsidRDefault="00FD2F35" w:rsidP="00B114E5">
            <w:pPr>
              <w:jc w:val="center"/>
              <w:rPr>
                <w:color w:val="000000"/>
                <w:sz w:val="18"/>
                <w:szCs w:val="18"/>
              </w:rPr>
            </w:pPr>
            <w:r w:rsidRPr="00220A0E">
              <w:rPr>
                <w:color w:val="000000"/>
                <w:sz w:val="18"/>
                <w:szCs w:val="18"/>
              </w:rPr>
              <w:t>Кот.</w:t>
            </w:r>
            <w:r w:rsidR="00E53210" w:rsidRPr="00220A0E">
              <w:rPr>
                <w:color w:val="000000"/>
                <w:sz w:val="18"/>
                <w:szCs w:val="18"/>
              </w:rPr>
              <w:t xml:space="preserve"> </w:t>
            </w:r>
            <w:r w:rsidR="00B114E5" w:rsidRPr="00220A0E">
              <w:rPr>
                <w:color w:val="000000"/>
                <w:sz w:val="18"/>
                <w:szCs w:val="18"/>
              </w:rPr>
              <w:t xml:space="preserve"> </w:t>
            </w:r>
            <w:r w:rsidRPr="00220A0E">
              <w:rPr>
                <w:color w:val="000000"/>
                <w:sz w:val="18"/>
                <w:szCs w:val="18"/>
              </w:rPr>
              <w:t>КСШ №1</w:t>
            </w:r>
          </w:p>
        </w:tc>
        <w:tc>
          <w:tcPr>
            <w:tcW w:w="2126" w:type="dxa"/>
            <w:vAlign w:val="center"/>
            <w:hideMark/>
          </w:tcPr>
          <w:p w14:paraId="7358C501" w14:textId="77777777" w:rsidR="00FD2F35" w:rsidRPr="00220A0E" w:rsidRDefault="00FD2F35" w:rsidP="00B114E5">
            <w:pPr>
              <w:jc w:val="center"/>
              <w:rPr>
                <w:color w:val="000000"/>
                <w:sz w:val="18"/>
                <w:szCs w:val="18"/>
              </w:rPr>
            </w:pPr>
            <w:r w:rsidRPr="00220A0E">
              <w:rPr>
                <w:color w:val="000000"/>
                <w:sz w:val="18"/>
                <w:szCs w:val="18"/>
              </w:rPr>
              <w:t>тк1</w:t>
            </w:r>
          </w:p>
        </w:tc>
        <w:tc>
          <w:tcPr>
            <w:tcW w:w="851" w:type="dxa"/>
            <w:vAlign w:val="center"/>
            <w:hideMark/>
          </w:tcPr>
          <w:p w14:paraId="2F8AA057" w14:textId="77777777" w:rsidR="00FD2F35" w:rsidRPr="00220A0E" w:rsidRDefault="00FD2F35" w:rsidP="00B114E5">
            <w:pPr>
              <w:jc w:val="center"/>
              <w:rPr>
                <w:color w:val="000000"/>
                <w:sz w:val="18"/>
                <w:szCs w:val="18"/>
              </w:rPr>
            </w:pPr>
            <w:r w:rsidRPr="00220A0E">
              <w:rPr>
                <w:color w:val="000000"/>
                <w:sz w:val="18"/>
                <w:szCs w:val="18"/>
              </w:rPr>
              <w:t>17,00</w:t>
            </w:r>
          </w:p>
        </w:tc>
        <w:tc>
          <w:tcPr>
            <w:tcW w:w="1134" w:type="dxa"/>
            <w:vAlign w:val="center"/>
            <w:hideMark/>
          </w:tcPr>
          <w:p w14:paraId="7435EF83" w14:textId="77777777" w:rsidR="00FD2F35" w:rsidRPr="00220A0E" w:rsidRDefault="00FD2F35" w:rsidP="00B114E5">
            <w:pPr>
              <w:jc w:val="center"/>
              <w:rPr>
                <w:color w:val="000000"/>
                <w:sz w:val="18"/>
                <w:szCs w:val="18"/>
              </w:rPr>
            </w:pPr>
            <w:r w:rsidRPr="00220A0E">
              <w:rPr>
                <w:color w:val="000000"/>
                <w:sz w:val="18"/>
                <w:szCs w:val="18"/>
              </w:rPr>
              <w:t>0,15</w:t>
            </w:r>
          </w:p>
        </w:tc>
        <w:tc>
          <w:tcPr>
            <w:tcW w:w="1134" w:type="dxa"/>
            <w:vAlign w:val="center"/>
            <w:hideMark/>
          </w:tcPr>
          <w:p w14:paraId="5432607C" w14:textId="77777777" w:rsidR="00FD2F35" w:rsidRPr="00220A0E" w:rsidRDefault="00FD2F35" w:rsidP="00B114E5">
            <w:pPr>
              <w:jc w:val="center"/>
              <w:rPr>
                <w:color w:val="000000"/>
                <w:sz w:val="18"/>
                <w:szCs w:val="18"/>
              </w:rPr>
            </w:pPr>
            <w:r w:rsidRPr="00220A0E">
              <w:rPr>
                <w:color w:val="000000"/>
                <w:sz w:val="18"/>
                <w:szCs w:val="18"/>
              </w:rPr>
              <w:t>0,15</w:t>
            </w:r>
          </w:p>
        </w:tc>
        <w:tc>
          <w:tcPr>
            <w:tcW w:w="992" w:type="dxa"/>
            <w:vAlign w:val="center"/>
            <w:hideMark/>
          </w:tcPr>
          <w:p w14:paraId="2BAC647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F9706E5" w14:textId="77777777" w:rsidR="00FD2F35" w:rsidRPr="00220A0E" w:rsidRDefault="00FD2F35" w:rsidP="00B114E5">
            <w:pPr>
              <w:jc w:val="center"/>
              <w:rPr>
                <w:color w:val="000000"/>
                <w:sz w:val="18"/>
                <w:szCs w:val="18"/>
              </w:rPr>
            </w:pPr>
            <w:r w:rsidRPr="00220A0E">
              <w:rPr>
                <w:color w:val="000000"/>
                <w:sz w:val="18"/>
                <w:szCs w:val="18"/>
              </w:rPr>
              <w:t>5</w:t>
            </w:r>
          </w:p>
        </w:tc>
        <w:tc>
          <w:tcPr>
            <w:tcW w:w="992" w:type="dxa"/>
            <w:vAlign w:val="center"/>
            <w:hideMark/>
          </w:tcPr>
          <w:p w14:paraId="2FF0349E" w14:textId="77777777" w:rsidR="00FD2F35" w:rsidRPr="00220A0E" w:rsidRDefault="00FD2F35" w:rsidP="00B114E5">
            <w:pPr>
              <w:jc w:val="center"/>
              <w:rPr>
                <w:color w:val="000000"/>
                <w:sz w:val="18"/>
                <w:szCs w:val="18"/>
              </w:rPr>
            </w:pPr>
            <w:r w:rsidRPr="00220A0E">
              <w:rPr>
                <w:color w:val="000000"/>
                <w:sz w:val="18"/>
                <w:szCs w:val="18"/>
              </w:rPr>
              <w:t>9,15</w:t>
            </w:r>
          </w:p>
        </w:tc>
        <w:tc>
          <w:tcPr>
            <w:tcW w:w="850" w:type="dxa"/>
            <w:vAlign w:val="center"/>
            <w:hideMark/>
          </w:tcPr>
          <w:p w14:paraId="2D1F586F" w14:textId="77777777" w:rsidR="00FD2F35" w:rsidRPr="00220A0E" w:rsidRDefault="00FD2F35" w:rsidP="00B114E5">
            <w:pPr>
              <w:jc w:val="center"/>
              <w:rPr>
                <w:color w:val="000000"/>
                <w:sz w:val="18"/>
                <w:szCs w:val="18"/>
              </w:rPr>
            </w:pPr>
            <w:r w:rsidRPr="00220A0E">
              <w:rPr>
                <w:color w:val="000000"/>
                <w:sz w:val="18"/>
                <w:szCs w:val="18"/>
              </w:rPr>
              <w:t>0,11</w:t>
            </w:r>
          </w:p>
        </w:tc>
        <w:tc>
          <w:tcPr>
            <w:tcW w:w="851" w:type="dxa"/>
            <w:vAlign w:val="center"/>
            <w:hideMark/>
          </w:tcPr>
          <w:p w14:paraId="2690554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0A24F63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470658E6" w14:textId="77777777" w:rsidR="00FD2F35" w:rsidRPr="00220A0E" w:rsidRDefault="00FD2F35" w:rsidP="00B114E5">
            <w:pPr>
              <w:jc w:val="center"/>
              <w:rPr>
                <w:color w:val="000000"/>
                <w:sz w:val="18"/>
                <w:szCs w:val="18"/>
              </w:rPr>
            </w:pPr>
            <w:r w:rsidRPr="00220A0E">
              <w:rPr>
                <w:color w:val="000000"/>
                <w:sz w:val="18"/>
                <w:szCs w:val="18"/>
              </w:rPr>
              <w:t>0,44</w:t>
            </w:r>
          </w:p>
        </w:tc>
        <w:tc>
          <w:tcPr>
            <w:tcW w:w="850" w:type="dxa"/>
            <w:vAlign w:val="center"/>
            <w:hideMark/>
          </w:tcPr>
          <w:p w14:paraId="598D3CE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1A656EF7"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4F527931" w14:textId="77777777" w:rsidTr="007C1AEF">
        <w:trPr>
          <w:trHeight w:val="149"/>
        </w:trPr>
        <w:tc>
          <w:tcPr>
            <w:tcW w:w="1271" w:type="dxa"/>
            <w:shd w:val="clear" w:color="auto" w:fill="FBE4D5" w:themeFill="accent2" w:themeFillTint="33"/>
            <w:vAlign w:val="center"/>
            <w:hideMark/>
          </w:tcPr>
          <w:p w14:paraId="0ABD40B7" w14:textId="77777777" w:rsidR="00FD2F35" w:rsidRPr="00220A0E" w:rsidRDefault="00FD2F35"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19685E89" w14:textId="3626108A" w:rsidR="00FD2F35" w:rsidRPr="00220A0E" w:rsidRDefault="00FD2F35" w:rsidP="00B114E5">
            <w:pPr>
              <w:jc w:val="center"/>
              <w:rPr>
                <w:color w:val="000000"/>
                <w:sz w:val="18"/>
                <w:szCs w:val="18"/>
              </w:rPr>
            </w:pPr>
            <w:r w:rsidRPr="00220A0E">
              <w:rPr>
                <w:color w:val="000000"/>
                <w:sz w:val="18"/>
                <w:szCs w:val="18"/>
              </w:rPr>
              <w:t>Карбышева 1</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53FF6E22" w14:textId="77777777" w:rsidR="00FD2F35" w:rsidRPr="00220A0E" w:rsidRDefault="00FD2F35" w:rsidP="00B114E5">
            <w:pPr>
              <w:jc w:val="center"/>
              <w:rPr>
                <w:color w:val="000000"/>
                <w:sz w:val="18"/>
                <w:szCs w:val="18"/>
              </w:rPr>
            </w:pPr>
            <w:r w:rsidRPr="00220A0E">
              <w:rPr>
                <w:color w:val="000000"/>
                <w:sz w:val="18"/>
                <w:szCs w:val="18"/>
              </w:rPr>
              <w:t>62,50</w:t>
            </w:r>
          </w:p>
        </w:tc>
        <w:tc>
          <w:tcPr>
            <w:tcW w:w="1134" w:type="dxa"/>
            <w:shd w:val="clear" w:color="auto" w:fill="FBE4D5" w:themeFill="accent2" w:themeFillTint="33"/>
            <w:vAlign w:val="center"/>
            <w:hideMark/>
          </w:tcPr>
          <w:p w14:paraId="0930E951"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34738F89"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0563CB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763BF9A"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8BA343C" w14:textId="77777777" w:rsidR="00FD2F35" w:rsidRPr="00220A0E" w:rsidRDefault="00FD2F35" w:rsidP="00B114E5">
            <w:pPr>
              <w:jc w:val="center"/>
              <w:rPr>
                <w:color w:val="000000"/>
                <w:sz w:val="18"/>
                <w:szCs w:val="18"/>
              </w:rPr>
            </w:pPr>
            <w:r w:rsidRPr="00220A0E">
              <w:rPr>
                <w:color w:val="000000"/>
                <w:sz w:val="18"/>
                <w:szCs w:val="18"/>
              </w:rPr>
              <w:t>4,56</w:t>
            </w:r>
          </w:p>
        </w:tc>
        <w:tc>
          <w:tcPr>
            <w:tcW w:w="850" w:type="dxa"/>
            <w:shd w:val="clear" w:color="auto" w:fill="FBE4D5" w:themeFill="accent2" w:themeFillTint="33"/>
            <w:vAlign w:val="center"/>
            <w:hideMark/>
          </w:tcPr>
          <w:p w14:paraId="4A72D1F7"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1EDC759"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A057A47" w14:textId="77777777" w:rsidR="00FD2F35" w:rsidRPr="00220A0E" w:rsidRDefault="00FD2F35" w:rsidP="00B114E5">
            <w:pPr>
              <w:jc w:val="center"/>
              <w:rPr>
                <w:color w:val="000000"/>
                <w:sz w:val="18"/>
                <w:szCs w:val="18"/>
              </w:rPr>
            </w:pPr>
            <w:r w:rsidRPr="00220A0E">
              <w:rPr>
                <w:color w:val="000000"/>
                <w:sz w:val="18"/>
                <w:szCs w:val="18"/>
              </w:rPr>
              <w:t>41,62</w:t>
            </w:r>
          </w:p>
        </w:tc>
        <w:tc>
          <w:tcPr>
            <w:tcW w:w="851" w:type="dxa"/>
            <w:shd w:val="clear" w:color="auto" w:fill="FBE4D5" w:themeFill="accent2" w:themeFillTint="33"/>
            <w:vAlign w:val="center"/>
            <w:hideMark/>
          </w:tcPr>
          <w:p w14:paraId="0F309A36"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5698C7BB" w14:textId="77777777" w:rsidR="00FD2F35" w:rsidRPr="00220A0E" w:rsidRDefault="00FD2F35" w:rsidP="00B114E5">
            <w:pPr>
              <w:jc w:val="center"/>
              <w:rPr>
                <w:color w:val="000000"/>
                <w:sz w:val="18"/>
                <w:szCs w:val="18"/>
              </w:rPr>
            </w:pPr>
            <w:r w:rsidRPr="00220A0E">
              <w:rPr>
                <w:color w:val="000000"/>
                <w:sz w:val="18"/>
                <w:szCs w:val="18"/>
              </w:rPr>
              <w:t>0,05634</w:t>
            </w:r>
          </w:p>
        </w:tc>
        <w:tc>
          <w:tcPr>
            <w:tcW w:w="851" w:type="dxa"/>
            <w:shd w:val="clear" w:color="auto" w:fill="FBE4D5" w:themeFill="accent2" w:themeFillTint="33"/>
            <w:vAlign w:val="center"/>
            <w:hideMark/>
          </w:tcPr>
          <w:p w14:paraId="3E334107" w14:textId="77777777" w:rsidR="00FD2F35" w:rsidRPr="00220A0E" w:rsidRDefault="00FD2F35" w:rsidP="00B114E5">
            <w:pPr>
              <w:jc w:val="center"/>
              <w:rPr>
                <w:color w:val="000000"/>
                <w:sz w:val="18"/>
                <w:szCs w:val="18"/>
              </w:rPr>
            </w:pPr>
            <w:r w:rsidRPr="00220A0E">
              <w:rPr>
                <w:color w:val="000000"/>
                <w:sz w:val="18"/>
                <w:szCs w:val="18"/>
              </w:rPr>
              <w:t>0,94366</w:t>
            </w:r>
          </w:p>
        </w:tc>
      </w:tr>
      <w:tr w:rsidR="00FD2F35" w:rsidRPr="00220A0E" w14:paraId="55BF5D38" w14:textId="77777777" w:rsidTr="007C1AEF">
        <w:trPr>
          <w:trHeight w:val="60"/>
        </w:trPr>
        <w:tc>
          <w:tcPr>
            <w:tcW w:w="1271" w:type="dxa"/>
            <w:vAlign w:val="center"/>
            <w:hideMark/>
          </w:tcPr>
          <w:p w14:paraId="2A0029DD" w14:textId="77777777" w:rsidR="00FD2F35" w:rsidRPr="00220A0E" w:rsidRDefault="00FD2F35" w:rsidP="00B114E5">
            <w:pPr>
              <w:jc w:val="center"/>
              <w:rPr>
                <w:color w:val="000000"/>
                <w:sz w:val="18"/>
                <w:szCs w:val="18"/>
              </w:rPr>
            </w:pPr>
            <w:r w:rsidRPr="00220A0E">
              <w:rPr>
                <w:color w:val="000000"/>
                <w:sz w:val="18"/>
                <w:szCs w:val="18"/>
              </w:rPr>
              <w:t>тк1</w:t>
            </w:r>
          </w:p>
        </w:tc>
        <w:tc>
          <w:tcPr>
            <w:tcW w:w="2126" w:type="dxa"/>
            <w:vAlign w:val="center"/>
            <w:hideMark/>
          </w:tcPr>
          <w:p w14:paraId="6352CDB0" w14:textId="77777777" w:rsidR="00FD2F35" w:rsidRPr="00220A0E" w:rsidRDefault="00FD2F35" w:rsidP="00B114E5">
            <w:pPr>
              <w:jc w:val="center"/>
              <w:rPr>
                <w:color w:val="000000"/>
                <w:sz w:val="18"/>
                <w:szCs w:val="18"/>
              </w:rPr>
            </w:pPr>
            <w:r w:rsidRPr="00220A0E">
              <w:rPr>
                <w:color w:val="000000"/>
                <w:sz w:val="18"/>
                <w:szCs w:val="18"/>
              </w:rPr>
              <w:t>тк3</w:t>
            </w:r>
          </w:p>
        </w:tc>
        <w:tc>
          <w:tcPr>
            <w:tcW w:w="851" w:type="dxa"/>
            <w:vAlign w:val="center"/>
            <w:hideMark/>
          </w:tcPr>
          <w:p w14:paraId="7AA9C0EF" w14:textId="77777777" w:rsidR="00FD2F35" w:rsidRPr="00220A0E" w:rsidRDefault="00FD2F35" w:rsidP="00B114E5">
            <w:pPr>
              <w:jc w:val="center"/>
              <w:rPr>
                <w:color w:val="000000"/>
                <w:sz w:val="18"/>
                <w:szCs w:val="18"/>
              </w:rPr>
            </w:pPr>
            <w:r w:rsidRPr="00220A0E">
              <w:rPr>
                <w:color w:val="000000"/>
                <w:sz w:val="18"/>
                <w:szCs w:val="18"/>
              </w:rPr>
              <w:t>80,00</w:t>
            </w:r>
          </w:p>
        </w:tc>
        <w:tc>
          <w:tcPr>
            <w:tcW w:w="1134" w:type="dxa"/>
            <w:vAlign w:val="center"/>
            <w:hideMark/>
          </w:tcPr>
          <w:p w14:paraId="5D5B9585"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1D84038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C8847A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4332BECB"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0CCE50D5"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61FFC21C"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BC697FF"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7CC1D3B8" w14:textId="77777777" w:rsidR="00FD2F35" w:rsidRPr="00220A0E" w:rsidRDefault="00FD2F35" w:rsidP="00B114E5">
            <w:pPr>
              <w:jc w:val="center"/>
              <w:rPr>
                <w:color w:val="000000"/>
                <w:sz w:val="18"/>
                <w:szCs w:val="18"/>
              </w:rPr>
            </w:pPr>
            <w:r w:rsidRPr="00220A0E">
              <w:rPr>
                <w:color w:val="000000"/>
                <w:sz w:val="18"/>
                <w:szCs w:val="18"/>
              </w:rPr>
              <w:t>53,27</w:t>
            </w:r>
          </w:p>
        </w:tc>
        <w:tc>
          <w:tcPr>
            <w:tcW w:w="851" w:type="dxa"/>
            <w:vAlign w:val="center"/>
            <w:hideMark/>
          </w:tcPr>
          <w:p w14:paraId="32E441FD" w14:textId="77777777" w:rsidR="00FD2F35" w:rsidRPr="00220A0E" w:rsidRDefault="00FD2F35" w:rsidP="00B114E5">
            <w:pPr>
              <w:jc w:val="center"/>
              <w:rPr>
                <w:color w:val="000000"/>
                <w:sz w:val="18"/>
                <w:szCs w:val="18"/>
              </w:rPr>
            </w:pPr>
            <w:r w:rsidRPr="00220A0E">
              <w:rPr>
                <w:color w:val="000000"/>
                <w:sz w:val="18"/>
                <w:szCs w:val="18"/>
              </w:rPr>
              <w:t>0,41</w:t>
            </w:r>
          </w:p>
        </w:tc>
        <w:tc>
          <w:tcPr>
            <w:tcW w:w="850" w:type="dxa"/>
            <w:vAlign w:val="center"/>
            <w:hideMark/>
          </w:tcPr>
          <w:p w14:paraId="79C46265" w14:textId="77777777" w:rsidR="00FD2F35" w:rsidRPr="00220A0E" w:rsidRDefault="00FD2F35" w:rsidP="00B114E5">
            <w:pPr>
              <w:jc w:val="center"/>
              <w:rPr>
                <w:color w:val="000000"/>
                <w:sz w:val="18"/>
                <w:szCs w:val="18"/>
              </w:rPr>
            </w:pPr>
            <w:r w:rsidRPr="00220A0E">
              <w:rPr>
                <w:color w:val="000000"/>
                <w:sz w:val="18"/>
                <w:szCs w:val="18"/>
              </w:rPr>
              <w:t>0,10383</w:t>
            </w:r>
          </w:p>
        </w:tc>
        <w:tc>
          <w:tcPr>
            <w:tcW w:w="851" w:type="dxa"/>
            <w:vAlign w:val="center"/>
            <w:hideMark/>
          </w:tcPr>
          <w:p w14:paraId="7DFFB493" w14:textId="77777777" w:rsidR="00FD2F35" w:rsidRPr="00220A0E" w:rsidRDefault="00FD2F35" w:rsidP="00B114E5">
            <w:pPr>
              <w:jc w:val="center"/>
              <w:rPr>
                <w:color w:val="000000"/>
                <w:sz w:val="18"/>
                <w:szCs w:val="18"/>
              </w:rPr>
            </w:pPr>
            <w:r w:rsidRPr="00220A0E">
              <w:rPr>
                <w:color w:val="000000"/>
                <w:sz w:val="18"/>
                <w:szCs w:val="18"/>
              </w:rPr>
              <w:t>0,89617</w:t>
            </w:r>
          </w:p>
        </w:tc>
      </w:tr>
      <w:tr w:rsidR="00E53210" w:rsidRPr="00220A0E" w14:paraId="3F1B233D" w14:textId="77777777" w:rsidTr="007C1AEF">
        <w:trPr>
          <w:trHeight w:val="71"/>
        </w:trPr>
        <w:tc>
          <w:tcPr>
            <w:tcW w:w="1271" w:type="dxa"/>
            <w:shd w:val="clear" w:color="auto" w:fill="FBE4D5" w:themeFill="accent2" w:themeFillTint="33"/>
            <w:vAlign w:val="center"/>
            <w:hideMark/>
          </w:tcPr>
          <w:p w14:paraId="296803E3" w14:textId="77777777" w:rsidR="00FD2F35" w:rsidRPr="00220A0E" w:rsidRDefault="00FD2F35"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1669ED70" w14:textId="77777777" w:rsidR="00FD2F35" w:rsidRPr="00220A0E" w:rsidRDefault="00FD2F35" w:rsidP="00B114E5">
            <w:pPr>
              <w:jc w:val="center"/>
              <w:rPr>
                <w:color w:val="000000"/>
                <w:sz w:val="18"/>
                <w:szCs w:val="18"/>
              </w:rPr>
            </w:pPr>
            <w:r w:rsidRPr="00220A0E">
              <w:rPr>
                <w:color w:val="000000"/>
                <w:sz w:val="18"/>
                <w:szCs w:val="18"/>
              </w:rPr>
              <w:t>пер.в н.с.</w:t>
            </w:r>
          </w:p>
        </w:tc>
        <w:tc>
          <w:tcPr>
            <w:tcW w:w="851" w:type="dxa"/>
            <w:shd w:val="clear" w:color="auto" w:fill="FBE4D5" w:themeFill="accent2" w:themeFillTint="33"/>
            <w:vAlign w:val="center"/>
            <w:hideMark/>
          </w:tcPr>
          <w:p w14:paraId="78C6B095" w14:textId="77777777" w:rsidR="00FD2F35" w:rsidRPr="00220A0E" w:rsidRDefault="00FD2F35" w:rsidP="00B114E5">
            <w:pPr>
              <w:jc w:val="center"/>
              <w:rPr>
                <w:color w:val="000000"/>
                <w:sz w:val="18"/>
                <w:szCs w:val="18"/>
              </w:rPr>
            </w:pPr>
            <w:r w:rsidRPr="00220A0E">
              <w:rPr>
                <w:color w:val="000000"/>
                <w:sz w:val="18"/>
                <w:szCs w:val="18"/>
              </w:rPr>
              <w:t>12,50</w:t>
            </w:r>
          </w:p>
        </w:tc>
        <w:tc>
          <w:tcPr>
            <w:tcW w:w="1134" w:type="dxa"/>
            <w:shd w:val="clear" w:color="auto" w:fill="FBE4D5" w:themeFill="accent2" w:themeFillTint="33"/>
            <w:vAlign w:val="center"/>
            <w:hideMark/>
          </w:tcPr>
          <w:p w14:paraId="79714E98"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0AE110D6"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774F9FB4"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4AEC4E9"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7FC4F6AF"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423881D3"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0CD9450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63930E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B15B2DB"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6A7B6A73"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BAFB763"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7BF83D38" w14:textId="77777777" w:rsidTr="007C1AEF">
        <w:trPr>
          <w:trHeight w:val="245"/>
        </w:trPr>
        <w:tc>
          <w:tcPr>
            <w:tcW w:w="1271" w:type="dxa"/>
            <w:vAlign w:val="center"/>
            <w:hideMark/>
          </w:tcPr>
          <w:p w14:paraId="0F239F93" w14:textId="77777777" w:rsidR="00FD2F35" w:rsidRPr="00220A0E" w:rsidRDefault="00FD2F35" w:rsidP="00B114E5">
            <w:pPr>
              <w:jc w:val="center"/>
              <w:rPr>
                <w:color w:val="000000"/>
                <w:sz w:val="18"/>
                <w:szCs w:val="18"/>
              </w:rPr>
            </w:pPr>
            <w:r w:rsidRPr="00220A0E">
              <w:rPr>
                <w:color w:val="000000"/>
                <w:sz w:val="18"/>
                <w:szCs w:val="18"/>
              </w:rPr>
              <w:t>уз5</w:t>
            </w:r>
          </w:p>
        </w:tc>
        <w:tc>
          <w:tcPr>
            <w:tcW w:w="2126" w:type="dxa"/>
            <w:vAlign w:val="center"/>
            <w:hideMark/>
          </w:tcPr>
          <w:p w14:paraId="64AD77A8" w14:textId="2EE3C417" w:rsidR="00FD2F35" w:rsidRPr="00220A0E" w:rsidRDefault="00FD2F35" w:rsidP="00B114E5">
            <w:pPr>
              <w:jc w:val="center"/>
              <w:rPr>
                <w:color w:val="000000"/>
                <w:sz w:val="18"/>
                <w:szCs w:val="18"/>
              </w:rPr>
            </w:pPr>
            <w:r w:rsidRPr="00220A0E">
              <w:rPr>
                <w:color w:val="000000"/>
                <w:sz w:val="18"/>
                <w:szCs w:val="18"/>
              </w:rPr>
              <w:t>участок водосн., ООО</w:t>
            </w:r>
            <w:r w:rsidR="00E53210" w:rsidRPr="00220A0E">
              <w:rPr>
                <w:color w:val="000000"/>
                <w:sz w:val="18"/>
                <w:szCs w:val="18"/>
              </w:rPr>
              <w:t xml:space="preserve"> </w:t>
            </w:r>
            <w:r w:rsidRPr="00220A0E">
              <w:rPr>
                <w:color w:val="000000"/>
                <w:sz w:val="18"/>
                <w:szCs w:val="18"/>
              </w:rPr>
              <w:t>К</w:t>
            </w:r>
          </w:p>
        </w:tc>
        <w:tc>
          <w:tcPr>
            <w:tcW w:w="851" w:type="dxa"/>
            <w:vAlign w:val="center"/>
            <w:hideMark/>
          </w:tcPr>
          <w:p w14:paraId="6DD45D24" w14:textId="77777777" w:rsidR="00FD2F35" w:rsidRPr="00220A0E" w:rsidRDefault="00FD2F35" w:rsidP="00B114E5">
            <w:pPr>
              <w:jc w:val="center"/>
              <w:rPr>
                <w:color w:val="000000"/>
                <w:sz w:val="18"/>
                <w:szCs w:val="18"/>
              </w:rPr>
            </w:pPr>
            <w:r w:rsidRPr="00220A0E">
              <w:rPr>
                <w:color w:val="000000"/>
                <w:sz w:val="18"/>
                <w:szCs w:val="18"/>
              </w:rPr>
              <w:t>3,50</w:t>
            </w:r>
          </w:p>
        </w:tc>
        <w:tc>
          <w:tcPr>
            <w:tcW w:w="1134" w:type="dxa"/>
            <w:vAlign w:val="center"/>
            <w:hideMark/>
          </w:tcPr>
          <w:p w14:paraId="07062A9D" w14:textId="77777777" w:rsidR="00FD2F35" w:rsidRPr="00220A0E" w:rsidRDefault="00FD2F35" w:rsidP="00B114E5">
            <w:pPr>
              <w:jc w:val="center"/>
              <w:rPr>
                <w:color w:val="000000"/>
                <w:sz w:val="18"/>
                <w:szCs w:val="18"/>
              </w:rPr>
            </w:pPr>
            <w:r w:rsidRPr="00220A0E">
              <w:rPr>
                <w:color w:val="000000"/>
                <w:sz w:val="18"/>
                <w:szCs w:val="18"/>
              </w:rPr>
              <w:t>0,04</w:t>
            </w:r>
          </w:p>
        </w:tc>
        <w:tc>
          <w:tcPr>
            <w:tcW w:w="1134" w:type="dxa"/>
            <w:vAlign w:val="center"/>
            <w:hideMark/>
          </w:tcPr>
          <w:p w14:paraId="129D7851" w14:textId="77777777" w:rsidR="00FD2F35" w:rsidRPr="00220A0E" w:rsidRDefault="00FD2F35" w:rsidP="00B114E5">
            <w:pPr>
              <w:jc w:val="center"/>
              <w:rPr>
                <w:color w:val="000000"/>
                <w:sz w:val="18"/>
                <w:szCs w:val="18"/>
              </w:rPr>
            </w:pPr>
            <w:r w:rsidRPr="00220A0E">
              <w:rPr>
                <w:color w:val="000000"/>
                <w:sz w:val="18"/>
                <w:szCs w:val="18"/>
              </w:rPr>
              <w:t>0,04</w:t>
            </w:r>
          </w:p>
        </w:tc>
        <w:tc>
          <w:tcPr>
            <w:tcW w:w="992" w:type="dxa"/>
            <w:vAlign w:val="center"/>
            <w:hideMark/>
          </w:tcPr>
          <w:p w14:paraId="3E1D8681"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DBDDCDB"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vAlign w:val="center"/>
            <w:hideMark/>
          </w:tcPr>
          <w:p w14:paraId="47CE76CE" w14:textId="77777777" w:rsidR="00FD2F35" w:rsidRPr="00220A0E" w:rsidRDefault="00FD2F35" w:rsidP="00B114E5">
            <w:pPr>
              <w:jc w:val="center"/>
              <w:rPr>
                <w:color w:val="000000"/>
                <w:sz w:val="18"/>
                <w:szCs w:val="18"/>
              </w:rPr>
            </w:pPr>
            <w:r w:rsidRPr="00220A0E">
              <w:rPr>
                <w:color w:val="000000"/>
                <w:sz w:val="18"/>
                <w:szCs w:val="18"/>
              </w:rPr>
              <w:t>4,19</w:t>
            </w:r>
          </w:p>
        </w:tc>
        <w:tc>
          <w:tcPr>
            <w:tcW w:w="850" w:type="dxa"/>
            <w:vAlign w:val="center"/>
            <w:hideMark/>
          </w:tcPr>
          <w:p w14:paraId="56B08DFB" w14:textId="77777777" w:rsidR="00FD2F35" w:rsidRPr="00220A0E" w:rsidRDefault="00FD2F35" w:rsidP="00B114E5">
            <w:pPr>
              <w:jc w:val="center"/>
              <w:rPr>
                <w:color w:val="000000"/>
                <w:sz w:val="18"/>
                <w:szCs w:val="18"/>
              </w:rPr>
            </w:pPr>
            <w:r w:rsidRPr="00220A0E">
              <w:rPr>
                <w:color w:val="000000"/>
                <w:sz w:val="18"/>
                <w:szCs w:val="18"/>
              </w:rPr>
              <w:t>0,24</w:t>
            </w:r>
          </w:p>
        </w:tc>
        <w:tc>
          <w:tcPr>
            <w:tcW w:w="851" w:type="dxa"/>
            <w:vAlign w:val="center"/>
            <w:hideMark/>
          </w:tcPr>
          <w:p w14:paraId="4E43CB8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9E39864"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4B59FD75"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565D5622"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55BE2E04"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1A2D22AF" w14:textId="77777777" w:rsidTr="007C1AEF">
        <w:trPr>
          <w:trHeight w:val="300"/>
        </w:trPr>
        <w:tc>
          <w:tcPr>
            <w:tcW w:w="1271" w:type="dxa"/>
            <w:shd w:val="clear" w:color="auto" w:fill="FBE4D5" w:themeFill="accent2" w:themeFillTint="33"/>
            <w:vAlign w:val="center"/>
            <w:hideMark/>
          </w:tcPr>
          <w:p w14:paraId="7D519184" w14:textId="77777777" w:rsidR="00FD2F35" w:rsidRPr="00220A0E" w:rsidRDefault="00FD2F35" w:rsidP="00B114E5">
            <w:pPr>
              <w:jc w:val="center"/>
              <w:rPr>
                <w:color w:val="000000"/>
                <w:sz w:val="18"/>
                <w:szCs w:val="18"/>
              </w:rPr>
            </w:pPr>
            <w:r w:rsidRPr="00220A0E">
              <w:rPr>
                <w:color w:val="000000"/>
                <w:sz w:val="18"/>
                <w:szCs w:val="18"/>
              </w:rPr>
              <w:t>уз5</w:t>
            </w:r>
          </w:p>
        </w:tc>
        <w:tc>
          <w:tcPr>
            <w:tcW w:w="2126" w:type="dxa"/>
            <w:shd w:val="clear" w:color="auto" w:fill="FBE4D5" w:themeFill="accent2" w:themeFillTint="33"/>
            <w:vAlign w:val="center"/>
            <w:hideMark/>
          </w:tcPr>
          <w:p w14:paraId="3D485EAD" w14:textId="77777777" w:rsidR="00FD2F35" w:rsidRPr="00220A0E" w:rsidRDefault="00FD2F35" w:rsidP="00B114E5">
            <w:pPr>
              <w:jc w:val="center"/>
              <w:rPr>
                <w:color w:val="000000"/>
                <w:sz w:val="18"/>
                <w:szCs w:val="18"/>
              </w:rPr>
            </w:pPr>
            <w:r w:rsidRPr="00220A0E">
              <w:rPr>
                <w:color w:val="000000"/>
                <w:sz w:val="18"/>
                <w:szCs w:val="18"/>
              </w:rPr>
              <w:t>уз6</w:t>
            </w:r>
          </w:p>
        </w:tc>
        <w:tc>
          <w:tcPr>
            <w:tcW w:w="851" w:type="dxa"/>
            <w:shd w:val="clear" w:color="auto" w:fill="FBE4D5" w:themeFill="accent2" w:themeFillTint="33"/>
            <w:vAlign w:val="center"/>
            <w:hideMark/>
          </w:tcPr>
          <w:p w14:paraId="1C64F814" w14:textId="77777777" w:rsidR="00FD2F35" w:rsidRPr="00220A0E" w:rsidRDefault="00FD2F35" w:rsidP="00B114E5">
            <w:pPr>
              <w:jc w:val="center"/>
              <w:rPr>
                <w:color w:val="000000"/>
                <w:sz w:val="18"/>
                <w:szCs w:val="18"/>
              </w:rPr>
            </w:pPr>
            <w:r w:rsidRPr="00220A0E">
              <w:rPr>
                <w:color w:val="000000"/>
                <w:sz w:val="18"/>
                <w:szCs w:val="18"/>
              </w:rPr>
              <w:t>21,50</w:t>
            </w:r>
          </w:p>
        </w:tc>
        <w:tc>
          <w:tcPr>
            <w:tcW w:w="1134" w:type="dxa"/>
            <w:shd w:val="clear" w:color="auto" w:fill="FBE4D5" w:themeFill="accent2" w:themeFillTint="33"/>
            <w:vAlign w:val="center"/>
            <w:hideMark/>
          </w:tcPr>
          <w:p w14:paraId="688DD9F3"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24EF3272"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076EF9D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7743A79"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50F40DB8"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3DBF3CE9"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6C909427"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1909063"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1FFCEF4"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6DB327D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0D0BD669"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5D180030" w14:textId="77777777" w:rsidTr="007C1AEF">
        <w:trPr>
          <w:trHeight w:val="284"/>
        </w:trPr>
        <w:tc>
          <w:tcPr>
            <w:tcW w:w="1271" w:type="dxa"/>
            <w:vAlign w:val="center"/>
            <w:hideMark/>
          </w:tcPr>
          <w:p w14:paraId="50985150" w14:textId="77777777" w:rsidR="00FD2F35" w:rsidRPr="00220A0E" w:rsidRDefault="00FD2F35" w:rsidP="00B114E5">
            <w:pPr>
              <w:jc w:val="center"/>
              <w:rPr>
                <w:color w:val="000000"/>
                <w:sz w:val="18"/>
                <w:szCs w:val="18"/>
              </w:rPr>
            </w:pPr>
            <w:r w:rsidRPr="00220A0E">
              <w:rPr>
                <w:color w:val="000000"/>
                <w:sz w:val="18"/>
                <w:szCs w:val="18"/>
              </w:rPr>
              <w:t>уз6</w:t>
            </w:r>
          </w:p>
        </w:tc>
        <w:tc>
          <w:tcPr>
            <w:tcW w:w="2126" w:type="dxa"/>
            <w:vAlign w:val="center"/>
            <w:hideMark/>
          </w:tcPr>
          <w:p w14:paraId="7E745DAC" w14:textId="13E8A225" w:rsidR="00FD2F35" w:rsidRPr="00220A0E" w:rsidRDefault="00FD2F35" w:rsidP="00B114E5">
            <w:pPr>
              <w:jc w:val="center"/>
              <w:rPr>
                <w:color w:val="000000"/>
                <w:sz w:val="18"/>
                <w:szCs w:val="18"/>
              </w:rPr>
            </w:pPr>
            <w:r w:rsidRPr="00220A0E">
              <w:rPr>
                <w:color w:val="000000"/>
                <w:sz w:val="18"/>
                <w:szCs w:val="18"/>
              </w:rPr>
              <w:t>ток.цех,участок водосн., ООО</w:t>
            </w:r>
            <w:r w:rsidR="00E53210" w:rsidRPr="00220A0E">
              <w:rPr>
                <w:color w:val="000000"/>
                <w:sz w:val="18"/>
                <w:szCs w:val="18"/>
              </w:rPr>
              <w:t xml:space="preserve"> </w:t>
            </w:r>
            <w:r w:rsidRPr="00220A0E">
              <w:rPr>
                <w:color w:val="000000"/>
                <w:sz w:val="18"/>
                <w:szCs w:val="18"/>
              </w:rPr>
              <w:t>К</w:t>
            </w:r>
          </w:p>
        </w:tc>
        <w:tc>
          <w:tcPr>
            <w:tcW w:w="851" w:type="dxa"/>
            <w:vAlign w:val="center"/>
            <w:hideMark/>
          </w:tcPr>
          <w:p w14:paraId="513A9A1A" w14:textId="77777777" w:rsidR="00FD2F35" w:rsidRPr="00220A0E" w:rsidRDefault="00FD2F35" w:rsidP="00B114E5">
            <w:pPr>
              <w:jc w:val="center"/>
              <w:rPr>
                <w:color w:val="000000"/>
                <w:sz w:val="18"/>
                <w:szCs w:val="18"/>
              </w:rPr>
            </w:pPr>
            <w:r w:rsidRPr="00220A0E">
              <w:rPr>
                <w:color w:val="000000"/>
                <w:sz w:val="18"/>
                <w:szCs w:val="18"/>
              </w:rPr>
              <w:t>3,50</w:t>
            </w:r>
          </w:p>
        </w:tc>
        <w:tc>
          <w:tcPr>
            <w:tcW w:w="1134" w:type="dxa"/>
            <w:vAlign w:val="center"/>
            <w:hideMark/>
          </w:tcPr>
          <w:p w14:paraId="5036B2C8"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5D758C9A"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019FEA0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EE0FE14"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vAlign w:val="center"/>
            <w:hideMark/>
          </w:tcPr>
          <w:p w14:paraId="48803DAD"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7ACAF753"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577F376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67DDEE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5DD5EB8"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78879D05"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059FC367"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364D5DE0" w14:textId="77777777" w:rsidTr="007C1AEF">
        <w:trPr>
          <w:trHeight w:val="300"/>
        </w:trPr>
        <w:tc>
          <w:tcPr>
            <w:tcW w:w="1271" w:type="dxa"/>
            <w:shd w:val="clear" w:color="auto" w:fill="FBE4D5" w:themeFill="accent2" w:themeFillTint="33"/>
            <w:vAlign w:val="center"/>
            <w:hideMark/>
          </w:tcPr>
          <w:p w14:paraId="7CCC0CFF" w14:textId="77777777" w:rsidR="00FD2F35" w:rsidRPr="00220A0E" w:rsidRDefault="00FD2F35" w:rsidP="00B114E5">
            <w:pPr>
              <w:jc w:val="center"/>
              <w:rPr>
                <w:color w:val="000000"/>
                <w:sz w:val="18"/>
                <w:szCs w:val="18"/>
              </w:rPr>
            </w:pPr>
            <w:r w:rsidRPr="00220A0E">
              <w:rPr>
                <w:color w:val="000000"/>
                <w:sz w:val="18"/>
                <w:szCs w:val="18"/>
              </w:rPr>
              <w:t>уз6</w:t>
            </w:r>
          </w:p>
        </w:tc>
        <w:tc>
          <w:tcPr>
            <w:tcW w:w="2126" w:type="dxa"/>
            <w:shd w:val="clear" w:color="auto" w:fill="FBE4D5" w:themeFill="accent2" w:themeFillTint="33"/>
            <w:vAlign w:val="center"/>
            <w:hideMark/>
          </w:tcPr>
          <w:p w14:paraId="3B1B917E" w14:textId="77777777" w:rsidR="00FD2F35" w:rsidRPr="00220A0E" w:rsidRDefault="00FD2F35" w:rsidP="00B114E5">
            <w:pPr>
              <w:jc w:val="center"/>
              <w:rPr>
                <w:color w:val="000000"/>
                <w:sz w:val="18"/>
                <w:szCs w:val="18"/>
              </w:rPr>
            </w:pPr>
            <w:r w:rsidRPr="00220A0E">
              <w:rPr>
                <w:color w:val="000000"/>
                <w:sz w:val="18"/>
                <w:szCs w:val="18"/>
              </w:rPr>
              <w:t>уз7</w:t>
            </w:r>
          </w:p>
        </w:tc>
        <w:tc>
          <w:tcPr>
            <w:tcW w:w="851" w:type="dxa"/>
            <w:shd w:val="clear" w:color="auto" w:fill="FBE4D5" w:themeFill="accent2" w:themeFillTint="33"/>
            <w:vAlign w:val="center"/>
            <w:hideMark/>
          </w:tcPr>
          <w:p w14:paraId="2BA9562F" w14:textId="77777777" w:rsidR="00FD2F35" w:rsidRPr="00220A0E" w:rsidRDefault="00FD2F35" w:rsidP="00B114E5">
            <w:pPr>
              <w:jc w:val="center"/>
              <w:rPr>
                <w:color w:val="000000"/>
                <w:sz w:val="18"/>
                <w:szCs w:val="18"/>
              </w:rPr>
            </w:pPr>
            <w:r w:rsidRPr="00220A0E">
              <w:rPr>
                <w:color w:val="000000"/>
                <w:sz w:val="18"/>
                <w:szCs w:val="18"/>
              </w:rPr>
              <w:t>22,20</w:t>
            </w:r>
          </w:p>
        </w:tc>
        <w:tc>
          <w:tcPr>
            <w:tcW w:w="1134" w:type="dxa"/>
            <w:shd w:val="clear" w:color="auto" w:fill="FBE4D5" w:themeFill="accent2" w:themeFillTint="33"/>
            <w:vAlign w:val="center"/>
            <w:hideMark/>
          </w:tcPr>
          <w:p w14:paraId="1A5C0086"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568CD80A"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7448DCC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A4AED1A"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1776CF72"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44010974"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76D47417"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F76851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0DCFBE8"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08B8B55F"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112B8EE"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77D9A6E2" w14:textId="77777777" w:rsidTr="007C1AEF">
        <w:trPr>
          <w:trHeight w:val="300"/>
        </w:trPr>
        <w:tc>
          <w:tcPr>
            <w:tcW w:w="1271" w:type="dxa"/>
            <w:vAlign w:val="center"/>
            <w:hideMark/>
          </w:tcPr>
          <w:p w14:paraId="511724EE" w14:textId="77777777" w:rsidR="00FD2F35" w:rsidRPr="00220A0E" w:rsidRDefault="00FD2F35" w:rsidP="00B114E5">
            <w:pPr>
              <w:jc w:val="center"/>
              <w:rPr>
                <w:color w:val="000000"/>
                <w:sz w:val="18"/>
                <w:szCs w:val="18"/>
              </w:rPr>
            </w:pPr>
            <w:r w:rsidRPr="00220A0E">
              <w:rPr>
                <w:color w:val="000000"/>
                <w:sz w:val="18"/>
                <w:szCs w:val="18"/>
              </w:rPr>
              <w:lastRenderedPageBreak/>
              <w:t>т</w:t>
            </w:r>
          </w:p>
        </w:tc>
        <w:tc>
          <w:tcPr>
            <w:tcW w:w="2126" w:type="dxa"/>
            <w:vAlign w:val="center"/>
            <w:hideMark/>
          </w:tcPr>
          <w:p w14:paraId="7FF08E08" w14:textId="77777777" w:rsidR="00FD2F35" w:rsidRPr="00220A0E" w:rsidRDefault="00FD2F35" w:rsidP="00B114E5">
            <w:pPr>
              <w:jc w:val="center"/>
              <w:rPr>
                <w:color w:val="000000"/>
                <w:sz w:val="18"/>
                <w:szCs w:val="18"/>
              </w:rPr>
            </w:pPr>
            <w:r w:rsidRPr="00220A0E">
              <w:rPr>
                <w:color w:val="000000"/>
                <w:sz w:val="18"/>
                <w:szCs w:val="18"/>
              </w:rPr>
              <w:t>тк14</w:t>
            </w:r>
          </w:p>
        </w:tc>
        <w:tc>
          <w:tcPr>
            <w:tcW w:w="851" w:type="dxa"/>
            <w:vAlign w:val="center"/>
            <w:hideMark/>
          </w:tcPr>
          <w:p w14:paraId="4A85C55D" w14:textId="77777777" w:rsidR="00FD2F35" w:rsidRPr="00220A0E" w:rsidRDefault="00FD2F35" w:rsidP="00B114E5">
            <w:pPr>
              <w:jc w:val="center"/>
              <w:rPr>
                <w:color w:val="000000"/>
                <w:sz w:val="18"/>
                <w:szCs w:val="18"/>
              </w:rPr>
            </w:pPr>
            <w:r w:rsidRPr="00220A0E">
              <w:rPr>
                <w:color w:val="000000"/>
                <w:sz w:val="18"/>
                <w:szCs w:val="18"/>
              </w:rPr>
              <w:t>18,00</w:t>
            </w:r>
          </w:p>
        </w:tc>
        <w:tc>
          <w:tcPr>
            <w:tcW w:w="1134" w:type="dxa"/>
            <w:vAlign w:val="center"/>
            <w:hideMark/>
          </w:tcPr>
          <w:p w14:paraId="08F14F63"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C7F5132"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2B5AC8E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4DA024F"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4A9779F9"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vAlign w:val="center"/>
            <w:hideMark/>
          </w:tcPr>
          <w:p w14:paraId="302F272A"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1BFE4AB4"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0584AA12" w14:textId="77777777" w:rsidR="00FD2F35" w:rsidRPr="00220A0E" w:rsidRDefault="00FD2F35" w:rsidP="00B114E5">
            <w:pPr>
              <w:jc w:val="center"/>
              <w:rPr>
                <w:color w:val="000000"/>
                <w:sz w:val="18"/>
                <w:szCs w:val="18"/>
              </w:rPr>
            </w:pPr>
            <w:r w:rsidRPr="00220A0E">
              <w:rPr>
                <w:color w:val="000000"/>
                <w:sz w:val="18"/>
                <w:szCs w:val="18"/>
              </w:rPr>
              <w:t>11,99</w:t>
            </w:r>
          </w:p>
        </w:tc>
        <w:tc>
          <w:tcPr>
            <w:tcW w:w="851" w:type="dxa"/>
            <w:vAlign w:val="center"/>
            <w:hideMark/>
          </w:tcPr>
          <w:p w14:paraId="4D7D1D60"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53DCC57D" w14:textId="77777777" w:rsidR="00FD2F35" w:rsidRPr="00220A0E" w:rsidRDefault="00FD2F35" w:rsidP="00B114E5">
            <w:pPr>
              <w:jc w:val="center"/>
              <w:rPr>
                <w:color w:val="000000"/>
                <w:sz w:val="18"/>
                <w:szCs w:val="18"/>
              </w:rPr>
            </w:pPr>
            <w:r w:rsidRPr="00220A0E">
              <w:rPr>
                <w:color w:val="000000"/>
                <w:sz w:val="18"/>
                <w:szCs w:val="18"/>
              </w:rPr>
              <w:t>0,02070</w:t>
            </w:r>
          </w:p>
        </w:tc>
        <w:tc>
          <w:tcPr>
            <w:tcW w:w="851" w:type="dxa"/>
            <w:vAlign w:val="center"/>
            <w:hideMark/>
          </w:tcPr>
          <w:p w14:paraId="57912F8A" w14:textId="77777777" w:rsidR="00FD2F35" w:rsidRPr="00220A0E" w:rsidRDefault="00FD2F35" w:rsidP="00B114E5">
            <w:pPr>
              <w:jc w:val="center"/>
              <w:rPr>
                <w:color w:val="000000"/>
                <w:sz w:val="18"/>
                <w:szCs w:val="18"/>
              </w:rPr>
            </w:pPr>
            <w:r w:rsidRPr="00220A0E">
              <w:rPr>
                <w:color w:val="000000"/>
                <w:sz w:val="18"/>
                <w:szCs w:val="18"/>
              </w:rPr>
              <w:t>0,97930</w:t>
            </w:r>
          </w:p>
        </w:tc>
      </w:tr>
      <w:tr w:rsidR="00E53210" w:rsidRPr="00220A0E" w14:paraId="6F0C3EA7" w14:textId="77777777" w:rsidTr="007C1AEF">
        <w:trPr>
          <w:trHeight w:val="158"/>
        </w:trPr>
        <w:tc>
          <w:tcPr>
            <w:tcW w:w="1271" w:type="dxa"/>
            <w:shd w:val="clear" w:color="auto" w:fill="FBE4D5" w:themeFill="accent2" w:themeFillTint="33"/>
            <w:vAlign w:val="center"/>
            <w:hideMark/>
          </w:tcPr>
          <w:p w14:paraId="73E41F90" w14:textId="77777777" w:rsidR="00FD2F35" w:rsidRPr="00220A0E" w:rsidRDefault="00FD2F35" w:rsidP="00B114E5">
            <w:pPr>
              <w:jc w:val="center"/>
              <w:rPr>
                <w:color w:val="000000"/>
                <w:sz w:val="18"/>
                <w:szCs w:val="18"/>
              </w:rPr>
            </w:pPr>
            <w:r w:rsidRPr="00220A0E">
              <w:rPr>
                <w:color w:val="000000"/>
                <w:sz w:val="18"/>
                <w:szCs w:val="18"/>
              </w:rPr>
              <w:t>тк14</w:t>
            </w:r>
          </w:p>
        </w:tc>
        <w:tc>
          <w:tcPr>
            <w:tcW w:w="2126" w:type="dxa"/>
            <w:shd w:val="clear" w:color="auto" w:fill="FBE4D5" w:themeFill="accent2" w:themeFillTint="33"/>
            <w:vAlign w:val="center"/>
            <w:hideMark/>
          </w:tcPr>
          <w:p w14:paraId="119BD412" w14:textId="4F0E9548" w:rsidR="00FD2F35" w:rsidRPr="00220A0E" w:rsidRDefault="00FD2F35" w:rsidP="00B114E5">
            <w:pPr>
              <w:jc w:val="center"/>
              <w:rPr>
                <w:color w:val="000000"/>
                <w:sz w:val="18"/>
                <w:szCs w:val="18"/>
              </w:rPr>
            </w:pPr>
            <w:r w:rsidRPr="00220A0E">
              <w:rPr>
                <w:color w:val="000000"/>
                <w:sz w:val="18"/>
                <w:szCs w:val="18"/>
              </w:rPr>
              <w:t>св.цех ООО</w:t>
            </w:r>
            <w:r w:rsidR="00E53210" w:rsidRPr="00220A0E">
              <w:rPr>
                <w:color w:val="000000"/>
                <w:sz w:val="18"/>
                <w:szCs w:val="18"/>
              </w:rPr>
              <w:t xml:space="preserve"> «</w:t>
            </w:r>
            <w:r w:rsidRPr="00220A0E">
              <w:rPr>
                <w:color w:val="000000"/>
                <w:sz w:val="18"/>
                <w:szCs w:val="18"/>
              </w:rPr>
              <w:t>Кар.ТВК</w:t>
            </w:r>
            <w:r w:rsidR="00134D34" w:rsidRPr="00220A0E">
              <w:rPr>
                <w:color w:val="000000"/>
                <w:sz w:val="18"/>
                <w:szCs w:val="18"/>
              </w:rPr>
              <w:t>»</w:t>
            </w:r>
          </w:p>
        </w:tc>
        <w:tc>
          <w:tcPr>
            <w:tcW w:w="851" w:type="dxa"/>
            <w:shd w:val="clear" w:color="auto" w:fill="FBE4D5" w:themeFill="accent2" w:themeFillTint="33"/>
            <w:vAlign w:val="center"/>
            <w:hideMark/>
          </w:tcPr>
          <w:p w14:paraId="22237AA7" w14:textId="77777777" w:rsidR="00FD2F35" w:rsidRPr="00220A0E" w:rsidRDefault="00FD2F35" w:rsidP="00B114E5">
            <w:pPr>
              <w:jc w:val="center"/>
              <w:rPr>
                <w:color w:val="000000"/>
                <w:sz w:val="18"/>
                <w:szCs w:val="18"/>
              </w:rPr>
            </w:pPr>
            <w:r w:rsidRPr="00220A0E">
              <w:rPr>
                <w:color w:val="000000"/>
                <w:sz w:val="18"/>
                <w:szCs w:val="18"/>
              </w:rPr>
              <w:t>7,00</w:t>
            </w:r>
          </w:p>
        </w:tc>
        <w:tc>
          <w:tcPr>
            <w:tcW w:w="1134" w:type="dxa"/>
            <w:shd w:val="clear" w:color="auto" w:fill="FBE4D5" w:themeFill="accent2" w:themeFillTint="33"/>
            <w:vAlign w:val="center"/>
            <w:hideMark/>
          </w:tcPr>
          <w:p w14:paraId="4625106A"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6F391BF"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92AFAB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0E03BE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55660FF0"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shd w:val="clear" w:color="auto" w:fill="FBE4D5" w:themeFill="accent2" w:themeFillTint="33"/>
            <w:vAlign w:val="center"/>
            <w:hideMark/>
          </w:tcPr>
          <w:p w14:paraId="477E44ED"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22710AA"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FB7180F" w14:textId="77777777" w:rsidR="00FD2F35" w:rsidRPr="00220A0E" w:rsidRDefault="00FD2F35" w:rsidP="00B114E5">
            <w:pPr>
              <w:jc w:val="center"/>
              <w:rPr>
                <w:color w:val="000000"/>
                <w:sz w:val="18"/>
                <w:szCs w:val="18"/>
              </w:rPr>
            </w:pPr>
            <w:r w:rsidRPr="00220A0E">
              <w:rPr>
                <w:color w:val="000000"/>
                <w:sz w:val="18"/>
                <w:szCs w:val="18"/>
              </w:rPr>
              <w:t>4,66</w:t>
            </w:r>
          </w:p>
        </w:tc>
        <w:tc>
          <w:tcPr>
            <w:tcW w:w="851" w:type="dxa"/>
            <w:shd w:val="clear" w:color="auto" w:fill="FBE4D5" w:themeFill="accent2" w:themeFillTint="33"/>
            <w:vAlign w:val="center"/>
            <w:hideMark/>
          </w:tcPr>
          <w:p w14:paraId="6E22CA2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47B2C1D7" w14:textId="77777777" w:rsidR="00FD2F35" w:rsidRPr="00220A0E" w:rsidRDefault="00FD2F35" w:rsidP="00B114E5">
            <w:pPr>
              <w:jc w:val="center"/>
              <w:rPr>
                <w:color w:val="000000"/>
                <w:sz w:val="18"/>
                <w:szCs w:val="18"/>
              </w:rPr>
            </w:pPr>
            <w:r w:rsidRPr="00220A0E">
              <w:rPr>
                <w:color w:val="000000"/>
                <w:sz w:val="18"/>
                <w:szCs w:val="18"/>
              </w:rPr>
              <w:t>0,00805</w:t>
            </w:r>
          </w:p>
        </w:tc>
        <w:tc>
          <w:tcPr>
            <w:tcW w:w="851" w:type="dxa"/>
            <w:shd w:val="clear" w:color="auto" w:fill="FBE4D5" w:themeFill="accent2" w:themeFillTint="33"/>
            <w:vAlign w:val="center"/>
            <w:hideMark/>
          </w:tcPr>
          <w:p w14:paraId="2FC33670" w14:textId="77777777" w:rsidR="00FD2F35" w:rsidRPr="00220A0E" w:rsidRDefault="00FD2F35" w:rsidP="00B114E5">
            <w:pPr>
              <w:jc w:val="center"/>
              <w:rPr>
                <w:color w:val="000000"/>
                <w:sz w:val="18"/>
                <w:szCs w:val="18"/>
              </w:rPr>
            </w:pPr>
            <w:r w:rsidRPr="00220A0E">
              <w:rPr>
                <w:color w:val="000000"/>
                <w:sz w:val="18"/>
                <w:szCs w:val="18"/>
              </w:rPr>
              <w:t>0,99195</w:t>
            </w:r>
          </w:p>
        </w:tc>
      </w:tr>
      <w:tr w:rsidR="00FD2F35" w:rsidRPr="00220A0E" w14:paraId="16E4677F" w14:textId="77777777" w:rsidTr="007C1AEF">
        <w:trPr>
          <w:trHeight w:val="235"/>
        </w:trPr>
        <w:tc>
          <w:tcPr>
            <w:tcW w:w="1271" w:type="dxa"/>
            <w:vAlign w:val="center"/>
            <w:hideMark/>
          </w:tcPr>
          <w:p w14:paraId="43CC6FF3" w14:textId="77777777" w:rsidR="00FD2F35" w:rsidRPr="00220A0E" w:rsidRDefault="00FD2F35" w:rsidP="00B114E5">
            <w:pPr>
              <w:jc w:val="center"/>
              <w:rPr>
                <w:color w:val="000000"/>
                <w:sz w:val="18"/>
                <w:szCs w:val="18"/>
              </w:rPr>
            </w:pPr>
            <w:r w:rsidRPr="00220A0E">
              <w:rPr>
                <w:color w:val="000000"/>
                <w:sz w:val="18"/>
                <w:szCs w:val="18"/>
              </w:rPr>
              <w:t>т</w:t>
            </w:r>
          </w:p>
        </w:tc>
        <w:tc>
          <w:tcPr>
            <w:tcW w:w="2126" w:type="dxa"/>
            <w:vAlign w:val="center"/>
            <w:hideMark/>
          </w:tcPr>
          <w:p w14:paraId="14EF8AAE" w14:textId="04C60B92" w:rsidR="00FD2F35" w:rsidRPr="00220A0E" w:rsidRDefault="00FD2F35" w:rsidP="00B114E5">
            <w:pPr>
              <w:jc w:val="center"/>
              <w:rPr>
                <w:color w:val="000000"/>
                <w:sz w:val="18"/>
                <w:szCs w:val="18"/>
              </w:rPr>
            </w:pPr>
            <w:r w:rsidRPr="00220A0E">
              <w:rPr>
                <w:color w:val="000000"/>
                <w:sz w:val="18"/>
                <w:szCs w:val="18"/>
              </w:rPr>
              <w:t>гаражи ООО</w:t>
            </w:r>
            <w:r w:rsidR="00E53210" w:rsidRPr="00220A0E">
              <w:rPr>
                <w:color w:val="000000"/>
                <w:sz w:val="18"/>
                <w:szCs w:val="18"/>
              </w:rPr>
              <w:t xml:space="preserve"> «</w:t>
            </w:r>
            <w:r w:rsidRPr="00220A0E">
              <w:rPr>
                <w:color w:val="000000"/>
                <w:sz w:val="18"/>
                <w:szCs w:val="18"/>
              </w:rPr>
              <w:t>Кар.ТВК</w:t>
            </w:r>
            <w:r w:rsidR="00134D34" w:rsidRPr="00220A0E">
              <w:rPr>
                <w:color w:val="000000"/>
                <w:sz w:val="18"/>
                <w:szCs w:val="18"/>
              </w:rPr>
              <w:t>»</w:t>
            </w:r>
          </w:p>
        </w:tc>
        <w:tc>
          <w:tcPr>
            <w:tcW w:w="851" w:type="dxa"/>
            <w:vAlign w:val="center"/>
            <w:hideMark/>
          </w:tcPr>
          <w:p w14:paraId="44A8010A" w14:textId="77777777" w:rsidR="00FD2F35" w:rsidRPr="00220A0E" w:rsidRDefault="00FD2F35" w:rsidP="00B114E5">
            <w:pPr>
              <w:jc w:val="center"/>
              <w:rPr>
                <w:color w:val="000000"/>
                <w:sz w:val="18"/>
                <w:szCs w:val="18"/>
              </w:rPr>
            </w:pPr>
            <w:r w:rsidRPr="00220A0E">
              <w:rPr>
                <w:color w:val="000000"/>
                <w:sz w:val="18"/>
                <w:szCs w:val="18"/>
              </w:rPr>
              <w:t>18,00</w:t>
            </w:r>
          </w:p>
        </w:tc>
        <w:tc>
          <w:tcPr>
            <w:tcW w:w="1134" w:type="dxa"/>
            <w:vAlign w:val="center"/>
            <w:hideMark/>
          </w:tcPr>
          <w:p w14:paraId="7C3CAF93"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3F289D87"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1430191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43F410E"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59AF6451"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vAlign w:val="center"/>
            <w:hideMark/>
          </w:tcPr>
          <w:p w14:paraId="38A8540A"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2CACCA97"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7BE4DD37" w14:textId="77777777" w:rsidR="00FD2F35" w:rsidRPr="00220A0E" w:rsidRDefault="00FD2F35" w:rsidP="00B114E5">
            <w:pPr>
              <w:jc w:val="center"/>
              <w:rPr>
                <w:color w:val="000000"/>
                <w:sz w:val="18"/>
                <w:szCs w:val="18"/>
              </w:rPr>
            </w:pPr>
            <w:r w:rsidRPr="00220A0E">
              <w:rPr>
                <w:color w:val="000000"/>
                <w:sz w:val="18"/>
                <w:szCs w:val="18"/>
              </w:rPr>
              <w:t>11,99</w:t>
            </w:r>
          </w:p>
        </w:tc>
        <w:tc>
          <w:tcPr>
            <w:tcW w:w="851" w:type="dxa"/>
            <w:vAlign w:val="center"/>
            <w:hideMark/>
          </w:tcPr>
          <w:p w14:paraId="1607896F" w14:textId="77777777" w:rsidR="00FD2F35" w:rsidRPr="00220A0E" w:rsidRDefault="00FD2F35" w:rsidP="00B114E5">
            <w:pPr>
              <w:jc w:val="center"/>
              <w:rPr>
                <w:color w:val="000000"/>
                <w:sz w:val="18"/>
                <w:szCs w:val="18"/>
              </w:rPr>
            </w:pPr>
            <w:r w:rsidRPr="00220A0E">
              <w:rPr>
                <w:color w:val="000000"/>
                <w:sz w:val="18"/>
                <w:szCs w:val="18"/>
              </w:rPr>
              <w:t>0,04</w:t>
            </w:r>
          </w:p>
        </w:tc>
        <w:tc>
          <w:tcPr>
            <w:tcW w:w="850" w:type="dxa"/>
            <w:vAlign w:val="center"/>
            <w:hideMark/>
          </w:tcPr>
          <w:p w14:paraId="3A3023F1" w14:textId="77777777" w:rsidR="00FD2F35" w:rsidRPr="00220A0E" w:rsidRDefault="00FD2F35" w:rsidP="00B114E5">
            <w:pPr>
              <w:jc w:val="center"/>
              <w:rPr>
                <w:color w:val="000000"/>
                <w:sz w:val="18"/>
                <w:szCs w:val="18"/>
              </w:rPr>
            </w:pPr>
            <w:r w:rsidRPr="00220A0E">
              <w:rPr>
                <w:color w:val="000000"/>
                <w:sz w:val="18"/>
                <w:szCs w:val="18"/>
              </w:rPr>
              <w:t>0,02070</w:t>
            </w:r>
          </w:p>
        </w:tc>
        <w:tc>
          <w:tcPr>
            <w:tcW w:w="851" w:type="dxa"/>
            <w:vAlign w:val="center"/>
            <w:hideMark/>
          </w:tcPr>
          <w:p w14:paraId="63DFAC5D" w14:textId="77777777" w:rsidR="00FD2F35" w:rsidRPr="00220A0E" w:rsidRDefault="00FD2F35" w:rsidP="00B114E5">
            <w:pPr>
              <w:jc w:val="center"/>
              <w:rPr>
                <w:color w:val="000000"/>
                <w:sz w:val="18"/>
                <w:szCs w:val="18"/>
              </w:rPr>
            </w:pPr>
            <w:r w:rsidRPr="00220A0E">
              <w:rPr>
                <w:color w:val="000000"/>
                <w:sz w:val="18"/>
                <w:szCs w:val="18"/>
              </w:rPr>
              <w:t>0,97930</w:t>
            </w:r>
          </w:p>
        </w:tc>
      </w:tr>
      <w:tr w:rsidR="00E53210" w:rsidRPr="00220A0E" w14:paraId="4E7FB52E" w14:textId="77777777" w:rsidTr="007C1AEF">
        <w:trPr>
          <w:trHeight w:val="60"/>
        </w:trPr>
        <w:tc>
          <w:tcPr>
            <w:tcW w:w="1271" w:type="dxa"/>
            <w:shd w:val="clear" w:color="auto" w:fill="FBE4D5" w:themeFill="accent2" w:themeFillTint="33"/>
            <w:vAlign w:val="center"/>
            <w:hideMark/>
          </w:tcPr>
          <w:p w14:paraId="53632257" w14:textId="77777777" w:rsidR="00FD2F35" w:rsidRPr="00220A0E" w:rsidRDefault="00FD2F35"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1D294E15" w14:textId="77777777" w:rsidR="00FD2F35" w:rsidRPr="00220A0E" w:rsidRDefault="00FD2F35" w:rsidP="00B114E5">
            <w:pPr>
              <w:jc w:val="center"/>
              <w:rPr>
                <w:color w:val="000000"/>
                <w:sz w:val="18"/>
                <w:szCs w:val="18"/>
              </w:rPr>
            </w:pPr>
            <w:r w:rsidRPr="00220A0E">
              <w:rPr>
                <w:color w:val="000000"/>
                <w:sz w:val="18"/>
                <w:szCs w:val="18"/>
              </w:rPr>
              <w:t>тк4</w:t>
            </w:r>
          </w:p>
        </w:tc>
        <w:tc>
          <w:tcPr>
            <w:tcW w:w="851" w:type="dxa"/>
            <w:shd w:val="clear" w:color="auto" w:fill="FBE4D5" w:themeFill="accent2" w:themeFillTint="33"/>
            <w:vAlign w:val="center"/>
            <w:hideMark/>
          </w:tcPr>
          <w:p w14:paraId="54A53360" w14:textId="77777777" w:rsidR="00FD2F35" w:rsidRPr="00220A0E" w:rsidRDefault="00FD2F35" w:rsidP="00B114E5">
            <w:pPr>
              <w:jc w:val="center"/>
              <w:rPr>
                <w:color w:val="000000"/>
                <w:sz w:val="18"/>
                <w:szCs w:val="18"/>
              </w:rPr>
            </w:pPr>
            <w:r w:rsidRPr="00220A0E">
              <w:rPr>
                <w:color w:val="000000"/>
                <w:sz w:val="18"/>
                <w:szCs w:val="18"/>
              </w:rPr>
              <w:t>51,00</w:t>
            </w:r>
          </w:p>
        </w:tc>
        <w:tc>
          <w:tcPr>
            <w:tcW w:w="1134" w:type="dxa"/>
            <w:shd w:val="clear" w:color="auto" w:fill="FBE4D5" w:themeFill="accent2" w:themeFillTint="33"/>
            <w:vAlign w:val="center"/>
            <w:hideMark/>
          </w:tcPr>
          <w:p w14:paraId="60B0C91B"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79200BD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D731AAF"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3D394DA"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7022A8B"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7926C49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5F50307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25F2E67" w14:textId="77777777" w:rsidR="00FD2F35" w:rsidRPr="00220A0E" w:rsidRDefault="00FD2F35" w:rsidP="00B114E5">
            <w:pPr>
              <w:jc w:val="center"/>
              <w:rPr>
                <w:color w:val="000000"/>
                <w:sz w:val="18"/>
                <w:szCs w:val="18"/>
              </w:rPr>
            </w:pPr>
            <w:r w:rsidRPr="00220A0E">
              <w:rPr>
                <w:color w:val="000000"/>
                <w:sz w:val="18"/>
                <w:szCs w:val="18"/>
              </w:rPr>
              <w:t>33,96</w:t>
            </w:r>
          </w:p>
        </w:tc>
        <w:tc>
          <w:tcPr>
            <w:tcW w:w="851" w:type="dxa"/>
            <w:shd w:val="clear" w:color="auto" w:fill="FBE4D5" w:themeFill="accent2" w:themeFillTint="33"/>
            <w:vAlign w:val="center"/>
            <w:hideMark/>
          </w:tcPr>
          <w:p w14:paraId="3883E69B" w14:textId="77777777" w:rsidR="00FD2F35" w:rsidRPr="00220A0E" w:rsidRDefault="00FD2F35" w:rsidP="00B114E5">
            <w:pPr>
              <w:jc w:val="center"/>
              <w:rPr>
                <w:color w:val="000000"/>
                <w:sz w:val="18"/>
                <w:szCs w:val="18"/>
              </w:rPr>
            </w:pPr>
            <w:r w:rsidRPr="00220A0E">
              <w:rPr>
                <w:color w:val="000000"/>
                <w:sz w:val="18"/>
                <w:szCs w:val="18"/>
              </w:rPr>
              <w:t>0,35</w:t>
            </w:r>
          </w:p>
        </w:tc>
        <w:tc>
          <w:tcPr>
            <w:tcW w:w="850" w:type="dxa"/>
            <w:shd w:val="clear" w:color="auto" w:fill="FBE4D5" w:themeFill="accent2" w:themeFillTint="33"/>
            <w:vAlign w:val="center"/>
            <w:hideMark/>
          </w:tcPr>
          <w:p w14:paraId="3732A333" w14:textId="77777777" w:rsidR="00FD2F35" w:rsidRPr="00220A0E" w:rsidRDefault="00FD2F35" w:rsidP="00B114E5">
            <w:pPr>
              <w:jc w:val="center"/>
              <w:rPr>
                <w:color w:val="000000"/>
                <w:sz w:val="18"/>
                <w:szCs w:val="18"/>
              </w:rPr>
            </w:pPr>
            <w:r w:rsidRPr="00220A0E">
              <w:rPr>
                <w:color w:val="000000"/>
                <w:sz w:val="18"/>
                <w:szCs w:val="18"/>
              </w:rPr>
              <w:t>0,06619</w:t>
            </w:r>
          </w:p>
        </w:tc>
        <w:tc>
          <w:tcPr>
            <w:tcW w:w="851" w:type="dxa"/>
            <w:shd w:val="clear" w:color="auto" w:fill="FBE4D5" w:themeFill="accent2" w:themeFillTint="33"/>
            <w:vAlign w:val="center"/>
            <w:hideMark/>
          </w:tcPr>
          <w:p w14:paraId="2CAB9BAB" w14:textId="77777777" w:rsidR="00FD2F35" w:rsidRPr="00220A0E" w:rsidRDefault="00FD2F35" w:rsidP="00B114E5">
            <w:pPr>
              <w:jc w:val="center"/>
              <w:rPr>
                <w:color w:val="000000"/>
                <w:sz w:val="18"/>
                <w:szCs w:val="18"/>
              </w:rPr>
            </w:pPr>
            <w:r w:rsidRPr="00220A0E">
              <w:rPr>
                <w:color w:val="000000"/>
                <w:sz w:val="18"/>
                <w:szCs w:val="18"/>
              </w:rPr>
              <w:t>0,93381</w:t>
            </w:r>
          </w:p>
        </w:tc>
      </w:tr>
      <w:tr w:rsidR="00FD2F35" w:rsidRPr="00220A0E" w14:paraId="293B0535" w14:textId="77777777" w:rsidTr="007C1AEF">
        <w:trPr>
          <w:trHeight w:val="61"/>
        </w:trPr>
        <w:tc>
          <w:tcPr>
            <w:tcW w:w="1271" w:type="dxa"/>
            <w:vAlign w:val="center"/>
            <w:hideMark/>
          </w:tcPr>
          <w:p w14:paraId="1456792F" w14:textId="77777777" w:rsidR="00FD2F35" w:rsidRPr="00220A0E" w:rsidRDefault="00FD2F35" w:rsidP="00B114E5">
            <w:pPr>
              <w:jc w:val="center"/>
              <w:rPr>
                <w:color w:val="000000"/>
                <w:sz w:val="18"/>
                <w:szCs w:val="18"/>
              </w:rPr>
            </w:pPr>
            <w:r w:rsidRPr="00220A0E">
              <w:rPr>
                <w:color w:val="000000"/>
                <w:sz w:val="18"/>
                <w:szCs w:val="18"/>
              </w:rPr>
              <w:t>тк4</w:t>
            </w:r>
          </w:p>
        </w:tc>
        <w:tc>
          <w:tcPr>
            <w:tcW w:w="2126" w:type="dxa"/>
            <w:vAlign w:val="center"/>
            <w:hideMark/>
          </w:tcPr>
          <w:p w14:paraId="5473C0E3" w14:textId="5E2DF983" w:rsidR="00FD2F35" w:rsidRPr="00220A0E" w:rsidRDefault="00FD2F35" w:rsidP="00B114E5">
            <w:pPr>
              <w:jc w:val="center"/>
              <w:rPr>
                <w:color w:val="000000"/>
                <w:sz w:val="18"/>
                <w:szCs w:val="18"/>
              </w:rPr>
            </w:pPr>
            <w:r w:rsidRPr="00220A0E">
              <w:rPr>
                <w:color w:val="000000"/>
                <w:sz w:val="18"/>
                <w:szCs w:val="18"/>
              </w:rPr>
              <w:t>проходная ООО</w:t>
            </w:r>
            <w:r w:rsidR="00E53210" w:rsidRPr="00220A0E">
              <w:rPr>
                <w:color w:val="000000"/>
                <w:sz w:val="18"/>
                <w:szCs w:val="18"/>
              </w:rPr>
              <w:t xml:space="preserve"> </w:t>
            </w:r>
            <w:r w:rsidRPr="00220A0E">
              <w:rPr>
                <w:color w:val="000000"/>
                <w:sz w:val="18"/>
                <w:szCs w:val="18"/>
              </w:rPr>
              <w:t>Кар.ТВК</w:t>
            </w:r>
            <w:r w:rsidR="00134D34" w:rsidRPr="00220A0E">
              <w:rPr>
                <w:color w:val="000000"/>
                <w:sz w:val="18"/>
                <w:szCs w:val="18"/>
              </w:rPr>
              <w:t>»</w:t>
            </w:r>
          </w:p>
        </w:tc>
        <w:tc>
          <w:tcPr>
            <w:tcW w:w="851" w:type="dxa"/>
            <w:vAlign w:val="center"/>
            <w:hideMark/>
          </w:tcPr>
          <w:p w14:paraId="77BBA2DF"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vAlign w:val="center"/>
            <w:hideMark/>
          </w:tcPr>
          <w:p w14:paraId="7464401E"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vAlign w:val="center"/>
            <w:hideMark/>
          </w:tcPr>
          <w:p w14:paraId="44FCA985"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vAlign w:val="center"/>
            <w:hideMark/>
          </w:tcPr>
          <w:p w14:paraId="2C003F71"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08E89A6" w14:textId="77777777" w:rsidR="00FD2F35" w:rsidRPr="00220A0E" w:rsidRDefault="00FD2F35" w:rsidP="00B114E5">
            <w:pPr>
              <w:jc w:val="center"/>
              <w:rPr>
                <w:color w:val="000000"/>
                <w:sz w:val="18"/>
                <w:szCs w:val="18"/>
              </w:rPr>
            </w:pPr>
            <w:r w:rsidRPr="00220A0E">
              <w:rPr>
                <w:color w:val="000000"/>
                <w:sz w:val="18"/>
                <w:szCs w:val="18"/>
              </w:rPr>
              <w:t>18</w:t>
            </w:r>
          </w:p>
        </w:tc>
        <w:tc>
          <w:tcPr>
            <w:tcW w:w="992" w:type="dxa"/>
            <w:vAlign w:val="center"/>
            <w:hideMark/>
          </w:tcPr>
          <w:p w14:paraId="1743769B"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vAlign w:val="center"/>
            <w:hideMark/>
          </w:tcPr>
          <w:p w14:paraId="1229CEDC"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vAlign w:val="center"/>
            <w:hideMark/>
          </w:tcPr>
          <w:p w14:paraId="68F18A63" w14:textId="77777777" w:rsidR="00FD2F35" w:rsidRPr="00220A0E" w:rsidRDefault="00FD2F35" w:rsidP="00B114E5">
            <w:pPr>
              <w:jc w:val="center"/>
              <w:rPr>
                <w:color w:val="000000"/>
                <w:sz w:val="18"/>
                <w:szCs w:val="18"/>
              </w:rPr>
            </w:pPr>
            <w:r w:rsidRPr="00220A0E">
              <w:rPr>
                <w:color w:val="000000"/>
                <w:sz w:val="18"/>
                <w:szCs w:val="18"/>
              </w:rPr>
              <w:t>0,11</w:t>
            </w:r>
          </w:p>
        </w:tc>
        <w:tc>
          <w:tcPr>
            <w:tcW w:w="992" w:type="dxa"/>
            <w:vAlign w:val="center"/>
            <w:hideMark/>
          </w:tcPr>
          <w:p w14:paraId="1556E836"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421716D7" w14:textId="77777777" w:rsidR="00FD2F35" w:rsidRPr="00220A0E" w:rsidRDefault="00FD2F35" w:rsidP="00B114E5">
            <w:pPr>
              <w:jc w:val="center"/>
              <w:rPr>
                <w:color w:val="000000"/>
                <w:sz w:val="18"/>
                <w:szCs w:val="18"/>
              </w:rPr>
            </w:pPr>
            <w:r w:rsidRPr="00220A0E">
              <w:rPr>
                <w:color w:val="000000"/>
                <w:sz w:val="18"/>
                <w:szCs w:val="18"/>
              </w:rPr>
              <w:t>0,00</w:t>
            </w:r>
          </w:p>
        </w:tc>
        <w:tc>
          <w:tcPr>
            <w:tcW w:w="850" w:type="dxa"/>
            <w:vAlign w:val="center"/>
            <w:hideMark/>
          </w:tcPr>
          <w:p w14:paraId="0AD40AEE"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03B3F141" w14:textId="77777777" w:rsidR="00FD2F35" w:rsidRPr="00220A0E" w:rsidRDefault="00FD2F35" w:rsidP="00B114E5">
            <w:pPr>
              <w:jc w:val="center"/>
              <w:rPr>
                <w:color w:val="000000"/>
                <w:sz w:val="18"/>
                <w:szCs w:val="18"/>
              </w:rPr>
            </w:pPr>
            <w:r w:rsidRPr="00220A0E">
              <w:rPr>
                <w:color w:val="000000"/>
                <w:sz w:val="18"/>
                <w:szCs w:val="18"/>
              </w:rPr>
              <w:t>1,00000</w:t>
            </w:r>
          </w:p>
        </w:tc>
      </w:tr>
      <w:tr w:rsidR="00E53210" w:rsidRPr="00220A0E" w14:paraId="444327F3" w14:textId="77777777" w:rsidTr="007C1AEF">
        <w:trPr>
          <w:trHeight w:val="139"/>
        </w:trPr>
        <w:tc>
          <w:tcPr>
            <w:tcW w:w="1271" w:type="dxa"/>
            <w:shd w:val="clear" w:color="auto" w:fill="FBE4D5" w:themeFill="accent2" w:themeFillTint="33"/>
            <w:vAlign w:val="center"/>
            <w:hideMark/>
          </w:tcPr>
          <w:p w14:paraId="58439DBD" w14:textId="77777777" w:rsidR="00FD2F35" w:rsidRPr="00220A0E" w:rsidRDefault="00FD2F35"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3507538C" w14:textId="77777777" w:rsidR="00FD2F35" w:rsidRPr="00220A0E" w:rsidRDefault="00FD2F35" w:rsidP="00B114E5">
            <w:pPr>
              <w:jc w:val="center"/>
              <w:rPr>
                <w:color w:val="000000"/>
                <w:sz w:val="18"/>
                <w:szCs w:val="18"/>
              </w:rPr>
            </w:pPr>
            <w:r w:rsidRPr="00220A0E">
              <w:rPr>
                <w:color w:val="000000"/>
                <w:sz w:val="18"/>
                <w:szCs w:val="18"/>
              </w:rPr>
              <w:t>тк5</w:t>
            </w:r>
          </w:p>
        </w:tc>
        <w:tc>
          <w:tcPr>
            <w:tcW w:w="851" w:type="dxa"/>
            <w:shd w:val="clear" w:color="auto" w:fill="FBE4D5" w:themeFill="accent2" w:themeFillTint="33"/>
            <w:vAlign w:val="center"/>
            <w:hideMark/>
          </w:tcPr>
          <w:p w14:paraId="751CED4F" w14:textId="77777777" w:rsidR="00FD2F35" w:rsidRPr="00220A0E" w:rsidRDefault="00FD2F35" w:rsidP="00B114E5">
            <w:pPr>
              <w:jc w:val="center"/>
              <w:rPr>
                <w:color w:val="000000"/>
                <w:sz w:val="18"/>
                <w:szCs w:val="18"/>
              </w:rPr>
            </w:pPr>
            <w:r w:rsidRPr="00220A0E">
              <w:rPr>
                <w:color w:val="000000"/>
                <w:sz w:val="18"/>
                <w:szCs w:val="18"/>
              </w:rPr>
              <w:t>21,00</w:t>
            </w:r>
          </w:p>
        </w:tc>
        <w:tc>
          <w:tcPr>
            <w:tcW w:w="1134" w:type="dxa"/>
            <w:shd w:val="clear" w:color="auto" w:fill="FBE4D5" w:themeFill="accent2" w:themeFillTint="33"/>
            <w:vAlign w:val="center"/>
            <w:hideMark/>
          </w:tcPr>
          <w:p w14:paraId="71C8EC87"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426E88F"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3B496F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210FDA3"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0DF49FB"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5125EE0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3728BC09"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0C28208" w14:textId="77777777" w:rsidR="00FD2F35" w:rsidRPr="00220A0E" w:rsidRDefault="00FD2F35" w:rsidP="00B114E5">
            <w:pPr>
              <w:jc w:val="center"/>
              <w:rPr>
                <w:color w:val="000000"/>
                <w:sz w:val="18"/>
                <w:szCs w:val="18"/>
              </w:rPr>
            </w:pPr>
            <w:r w:rsidRPr="00220A0E">
              <w:rPr>
                <w:color w:val="000000"/>
                <w:sz w:val="18"/>
                <w:szCs w:val="18"/>
              </w:rPr>
              <w:t>13,98</w:t>
            </w:r>
          </w:p>
        </w:tc>
        <w:tc>
          <w:tcPr>
            <w:tcW w:w="851" w:type="dxa"/>
            <w:shd w:val="clear" w:color="auto" w:fill="FBE4D5" w:themeFill="accent2" w:themeFillTint="33"/>
            <w:vAlign w:val="center"/>
            <w:hideMark/>
          </w:tcPr>
          <w:p w14:paraId="310341CD" w14:textId="77777777" w:rsidR="00FD2F35" w:rsidRPr="00220A0E" w:rsidRDefault="00FD2F35" w:rsidP="00B114E5">
            <w:pPr>
              <w:jc w:val="center"/>
              <w:rPr>
                <w:color w:val="000000"/>
                <w:sz w:val="18"/>
                <w:szCs w:val="18"/>
              </w:rPr>
            </w:pPr>
            <w:r w:rsidRPr="00220A0E">
              <w:rPr>
                <w:color w:val="000000"/>
                <w:sz w:val="18"/>
                <w:szCs w:val="18"/>
              </w:rPr>
              <w:t>0,34</w:t>
            </w:r>
          </w:p>
        </w:tc>
        <w:tc>
          <w:tcPr>
            <w:tcW w:w="850" w:type="dxa"/>
            <w:shd w:val="clear" w:color="auto" w:fill="FBE4D5" w:themeFill="accent2" w:themeFillTint="33"/>
            <w:vAlign w:val="center"/>
            <w:hideMark/>
          </w:tcPr>
          <w:p w14:paraId="65002798" w14:textId="77777777" w:rsidR="00FD2F35" w:rsidRPr="00220A0E" w:rsidRDefault="00FD2F35" w:rsidP="00B114E5">
            <w:pPr>
              <w:jc w:val="center"/>
              <w:rPr>
                <w:color w:val="000000"/>
                <w:sz w:val="18"/>
                <w:szCs w:val="18"/>
              </w:rPr>
            </w:pPr>
            <w:r w:rsidRPr="00220A0E">
              <w:rPr>
                <w:color w:val="000000"/>
                <w:sz w:val="18"/>
                <w:szCs w:val="18"/>
              </w:rPr>
              <w:t>0,02726</w:t>
            </w:r>
          </w:p>
        </w:tc>
        <w:tc>
          <w:tcPr>
            <w:tcW w:w="851" w:type="dxa"/>
            <w:shd w:val="clear" w:color="auto" w:fill="FBE4D5" w:themeFill="accent2" w:themeFillTint="33"/>
            <w:vAlign w:val="center"/>
            <w:hideMark/>
          </w:tcPr>
          <w:p w14:paraId="51FBCF0E" w14:textId="77777777" w:rsidR="00FD2F35" w:rsidRPr="00220A0E" w:rsidRDefault="00FD2F35" w:rsidP="00B114E5">
            <w:pPr>
              <w:jc w:val="center"/>
              <w:rPr>
                <w:color w:val="000000"/>
                <w:sz w:val="18"/>
                <w:szCs w:val="18"/>
              </w:rPr>
            </w:pPr>
            <w:r w:rsidRPr="00220A0E">
              <w:rPr>
                <w:color w:val="000000"/>
                <w:sz w:val="18"/>
                <w:szCs w:val="18"/>
              </w:rPr>
              <w:t>0,97274</w:t>
            </w:r>
          </w:p>
        </w:tc>
      </w:tr>
      <w:tr w:rsidR="00FD2F35" w:rsidRPr="00220A0E" w14:paraId="52676427" w14:textId="77777777" w:rsidTr="007C1AEF">
        <w:trPr>
          <w:trHeight w:val="60"/>
        </w:trPr>
        <w:tc>
          <w:tcPr>
            <w:tcW w:w="1271" w:type="dxa"/>
            <w:vAlign w:val="center"/>
            <w:hideMark/>
          </w:tcPr>
          <w:p w14:paraId="5F606347" w14:textId="77777777" w:rsidR="00FD2F35" w:rsidRPr="00220A0E" w:rsidRDefault="00FD2F35" w:rsidP="00B114E5">
            <w:pPr>
              <w:jc w:val="center"/>
              <w:rPr>
                <w:color w:val="000000"/>
                <w:sz w:val="18"/>
                <w:szCs w:val="18"/>
              </w:rPr>
            </w:pPr>
            <w:r w:rsidRPr="00220A0E">
              <w:rPr>
                <w:color w:val="000000"/>
                <w:sz w:val="18"/>
                <w:szCs w:val="18"/>
              </w:rPr>
              <w:t>тк5</w:t>
            </w:r>
          </w:p>
        </w:tc>
        <w:tc>
          <w:tcPr>
            <w:tcW w:w="2126" w:type="dxa"/>
            <w:vAlign w:val="center"/>
            <w:hideMark/>
          </w:tcPr>
          <w:p w14:paraId="0FCD7802" w14:textId="77777777" w:rsidR="00FD2F35" w:rsidRPr="00220A0E" w:rsidRDefault="00FD2F35" w:rsidP="00B114E5">
            <w:pPr>
              <w:jc w:val="center"/>
              <w:rPr>
                <w:color w:val="000000"/>
                <w:sz w:val="18"/>
                <w:szCs w:val="18"/>
              </w:rPr>
            </w:pPr>
            <w:r w:rsidRPr="00220A0E">
              <w:rPr>
                <w:color w:val="000000"/>
                <w:sz w:val="18"/>
                <w:szCs w:val="18"/>
              </w:rPr>
              <w:t>тк6</w:t>
            </w:r>
          </w:p>
        </w:tc>
        <w:tc>
          <w:tcPr>
            <w:tcW w:w="851" w:type="dxa"/>
            <w:vAlign w:val="center"/>
            <w:hideMark/>
          </w:tcPr>
          <w:p w14:paraId="588196B4" w14:textId="77777777" w:rsidR="00FD2F35" w:rsidRPr="00220A0E" w:rsidRDefault="00FD2F35" w:rsidP="00B114E5">
            <w:pPr>
              <w:jc w:val="center"/>
              <w:rPr>
                <w:color w:val="000000"/>
                <w:sz w:val="18"/>
                <w:szCs w:val="18"/>
              </w:rPr>
            </w:pPr>
            <w:r w:rsidRPr="00220A0E">
              <w:rPr>
                <w:color w:val="000000"/>
                <w:sz w:val="18"/>
                <w:szCs w:val="18"/>
              </w:rPr>
              <w:t>32,50</w:t>
            </w:r>
          </w:p>
        </w:tc>
        <w:tc>
          <w:tcPr>
            <w:tcW w:w="1134" w:type="dxa"/>
            <w:vAlign w:val="center"/>
            <w:hideMark/>
          </w:tcPr>
          <w:p w14:paraId="7E7F5725"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763F2BE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708390A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25089B9"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66C01CDA"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731FBC3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383DBAD"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148F4C19" w14:textId="77777777" w:rsidR="00FD2F35" w:rsidRPr="00220A0E" w:rsidRDefault="00FD2F35" w:rsidP="00B114E5">
            <w:pPr>
              <w:jc w:val="center"/>
              <w:rPr>
                <w:color w:val="000000"/>
                <w:sz w:val="18"/>
                <w:szCs w:val="18"/>
              </w:rPr>
            </w:pPr>
            <w:r w:rsidRPr="00220A0E">
              <w:rPr>
                <w:color w:val="000000"/>
                <w:sz w:val="18"/>
                <w:szCs w:val="18"/>
              </w:rPr>
              <w:t>21,64</w:t>
            </w:r>
          </w:p>
        </w:tc>
        <w:tc>
          <w:tcPr>
            <w:tcW w:w="851" w:type="dxa"/>
            <w:vAlign w:val="center"/>
            <w:hideMark/>
          </w:tcPr>
          <w:p w14:paraId="58672329" w14:textId="77777777" w:rsidR="00FD2F35" w:rsidRPr="00220A0E" w:rsidRDefault="00FD2F35" w:rsidP="00B114E5">
            <w:pPr>
              <w:jc w:val="center"/>
              <w:rPr>
                <w:color w:val="000000"/>
                <w:sz w:val="18"/>
                <w:szCs w:val="18"/>
              </w:rPr>
            </w:pPr>
            <w:r w:rsidRPr="00220A0E">
              <w:rPr>
                <w:color w:val="000000"/>
                <w:sz w:val="18"/>
                <w:szCs w:val="18"/>
              </w:rPr>
              <w:t>0,17</w:t>
            </w:r>
          </w:p>
        </w:tc>
        <w:tc>
          <w:tcPr>
            <w:tcW w:w="850" w:type="dxa"/>
            <w:vAlign w:val="center"/>
            <w:hideMark/>
          </w:tcPr>
          <w:p w14:paraId="07BCD20F" w14:textId="77777777" w:rsidR="00FD2F35" w:rsidRPr="00220A0E" w:rsidRDefault="00FD2F35" w:rsidP="00B114E5">
            <w:pPr>
              <w:jc w:val="center"/>
              <w:rPr>
                <w:color w:val="000000"/>
                <w:sz w:val="18"/>
                <w:szCs w:val="18"/>
              </w:rPr>
            </w:pPr>
            <w:r w:rsidRPr="00220A0E">
              <w:rPr>
                <w:color w:val="000000"/>
                <w:sz w:val="18"/>
                <w:szCs w:val="18"/>
              </w:rPr>
              <w:t>0,04218</w:t>
            </w:r>
          </w:p>
        </w:tc>
        <w:tc>
          <w:tcPr>
            <w:tcW w:w="851" w:type="dxa"/>
            <w:vAlign w:val="center"/>
            <w:hideMark/>
          </w:tcPr>
          <w:p w14:paraId="71D34E15" w14:textId="77777777" w:rsidR="00FD2F35" w:rsidRPr="00220A0E" w:rsidRDefault="00FD2F35" w:rsidP="00B114E5">
            <w:pPr>
              <w:jc w:val="center"/>
              <w:rPr>
                <w:color w:val="000000"/>
                <w:sz w:val="18"/>
                <w:szCs w:val="18"/>
              </w:rPr>
            </w:pPr>
            <w:r w:rsidRPr="00220A0E">
              <w:rPr>
                <w:color w:val="000000"/>
                <w:sz w:val="18"/>
                <w:szCs w:val="18"/>
              </w:rPr>
              <w:t>0,95782</w:t>
            </w:r>
          </w:p>
        </w:tc>
      </w:tr>
      <w:tr w:rsidR="00E53210" w:rsidRPr="00220A0E" w14:paraId="7ACF6A29" w14:textId="77777777" w:rsidTr="007C1AEF">
        <w:trPr>
          <w:trHeight w:val="60"/>
        </w:trPr>
        <w:tc>
          <w:tcPr>
            <w:tcW w:w="1271" w:type="dxa"/>
            <w:shd w:val="clear" w:color="auto" w:fill="FBE4D5" w:themeFill="accent2" w:themeFillTint="33"/>
            <w:vAlign w:val="center"/>
            <w:hideMark/>
          </w:tcPr>
          <w:p w14:paraId="637A14FE" w14:textId="77777777" w:rsidR="00FD2F35" w:rsidRPr="00220A0E" w:rsidRDefault="00FD2F35"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5D843288" w14:textId="5D6E4471" w:rsidR="00FD2F35" w:rsidRPr="00220A0E" w:rsidRDefault="00FD2F35" w:rsidP="00B114E5">
            <w:pPr>
              <w:jc w:val="center"/>
              <w:rPr>
                <w:color w:val="000000"/>
                <w:sz w:val="18"/>
                <w:szCs w:val="18"/>
              </w:rPr>
            </w:pPr>
            <w:r w:rsidRPr="00220A0E">
              <w:rPr>
                <w:color w:val="000000"/>
                <w:sz w:val="18"/>
                <w:szCs w:val="18"/>
              </w:rPr>
              <w:t>Шевченко 4</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33937894"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3B859231"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E464622"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8FD422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6DF5D55"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20C6231"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01FC33F"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D9232BB"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1CB130E3" w14:textId="77777777" w:rsidR="00FD2F35" w:rsidRPr="00220A0E" w:rsidRDefault="00FD2F35" w:rsidP="00B114E5">
            <w:pPr>
              <w:jc w:val="center"/>
              <w:rPr>
                <w:color w:val="000000"/>
                <w:sz w:val="18"/>
                <w:szCs w:val="18"/>
              </w:rPr>
            </w:pPr>
            <w:r w:rsidRPr="00220A0E">
              <w:rPr>
                <w:color w:val="000000"/>
                <w:sz w:val="18"/>
                <w:szCs w:val="18"/>
              </w:rPr>
              <w:t>5,66</w:t>
            </w:r>
          </w:p>
        </w:tc>
        <w:tc>
          <w:tcPr>
            <w:tcW w:w="851" w:type="dxa"/>
            <w:shd w:val="clear" w:color="auto" w:fill="FBE4D5" w:themeFill="accent2" w:themeFillTint="33"/>
            <w:vAlign w:val="center"/>
            <w:hideMark/>
          </w:tcPr>
          <w:p w14:paraId="54AD3F2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55D3222" w14:textId="77777777" w:rsidR="00FD2F35" w:rsidRPr="00220A0E" w:rsidRDefault="00FD2F35" w:rsidP="00B114E5">
            <w:pPr>
              <w:jc w:val="center"/>
              <w:rPr>
                <w:color w:val="000000"/>
                <w:sz w:val="18"/>
                <w:szCs w:val="18"/>
              </w:rPr>
            </w:pPr>
            <w:r w:rsidRPr="00220A0E">
              <w:rPr>
                <w:color w:val="000000"/>
                <w:sz w:val="18"/>
                <w:szCs w:val="18"/>
              </w:rPr>
              <w:t>0,00770</w:t>
            </w:r>
          </w:p>
        </w:tc>
        <w:tc>
          <w:tcPr>
            <w:tcW w:w="851" w:type="dxa"/>
            <w:shd w:val="clear" w:color="auto" w:fill="FBE4D5" w:themeFill="accent2" w:themeFillTint="33"/>
            <w:vAlign w:val="center"/>
            <w:hideMark/>
          </w:tcPr>
          <w:p w14:paraId="33591034" w14:textId="77777777" w:rsidR="00FD2F35" w:rsidRPr="00220A0E" w:rsidRDefault="00FD2F35" w:rsidP="00B114E5">
            <w:pPr>
              <w:jc w:val="center"/>
              <w:rPr>
                <w:color w:val="000000"/>
                <w:sz w:val="18"/>
                <w:szCs w:val="18"/>
              </w:rPr>
            </w:pPr>
            <w:r w:rsidRPr="00220A0E">
              <w:rPr>
                <w:color w:val="000000"/>
                <w:sz w:val="18"/>
                <w:szCs w:val="18"/>
              </w:rPr>
              <w:t>0,99230</w:t>
            </w:r>
          </w:p>
        </w:tc>
      </w:tr>
      <w:tr w:rsidR="00FD2F35" w:rsidRPr="00220A0E" w14:paraId="64A438AA" w14:textId="77777777" w:rsidTr="007C1AEF">
        <w:trPr>
          <w:trHeight w:val="108"/>
        </w:trPr>
        <w:tc>
          <w:tcPr>
            <w:tcW w:w="1271" w:type="dxa"/>
            <w:vAlign w:val="center"/>
            <w:hideMark/>
          </w:tcPr>
          <w:p w14:paraId="0228ADD8" w14:textId="77777777" w:rsidR="00FD2F35" w:rsidRPr="00220A0E" w:rsidRDefault="00FD2F35" w:rsidP="00B114E5">
            <w:pPr>
              <w:jc w:val="center"/>
              <w:rPr>
                <w:color w:val="000000"/>
                <w:sz w:val="18"/>
                <w:szCs w:val="18"/>
              </w:rPr>
            </w:pPr>
            <w:r w:rsidRPr="00220A0E">
              <w:rPr>
                <w:color w:val="000000"/>
                <w:sz w:val="18"/>
                <w:szCs w:val="18"/>
              </w:rPr>
              <w:t>тк6</w:t>
            </w:r>
          </w:p>
        </w:tc>
        <w:tc>
          <w:tcPr>
            <w:tcW w:w="2126" w:type="dxa"/>
            <w:vAlign w:val="center"/>
            <w:hideMark/>
          </w:tcPr>
          <w:p w14:paraId="6DA1F030" w14:textId="77777777" w:rsidR="00FD2F35" w:rsidRPr="00220A0E" w:rsidRDefault="00FD2F35" w:rsidP="00B114E5">
            <w:pPr>
              <w:jc w:val="center"/>
              <w:rPr>
                <w:color w:val="000000"/>
                <w:sz w:val="18"/>
                <w:szCs w:val="18"/>
              </w:rPr>
            </w:pPr>
            <w:r w:rsidRPr="00220A0E">
              <w:rPr>
                <w:color w:val="000000"/>
                <w:sz w:val="18"/>
                <w:szCs w:val="18"/>
              </w:rPr>
              <w:t>тк7</w:t>
            </w:r>
          </w:p>
        </w:tc>
        <w:tc>
          <w:tcPr>
            <w:tcW w:w="851" w:type="dxa"/>
            <w:vAlign w:val="center"/>
            <w:hideMark/>
          </w:tcPr>
          <w:p w14:paraId="78884E88" w14:textId="77777777" w:rsidR="00FD2F35" w:rsidRPr="00220A0E" w:rsidRDefault="00FD2F35" w:rsidP="00B114E5">
            <w:pPr>
              <w:jc w:val="center"/>
              <w:rPr>
                <w:color w:val="000000"/>
                <w:sz w:val="18"/>
                <w:szCs w:val="18"/>
              </w:rPr>
            </w:pPr>
            <w:r w:rsidRPr="00220A0E">
              <w:rPr>
                <w:color w:val="000000"/>
                <w:sz w:val="18"/>
                <w:szCs w:val="18"/>
              </w:rPr>
              <w:t>38,40</w:t>
            </w:r>
          </w:p>
        </w:tc>
        <w:tc>
          <w:tcPr>
            <w:tcW w:w="1134" w:type="dxa"/>
            <w:vAlign w:val="center"/>
            <w:hideMark/>
          </w:tcPr>
          <w:p w14:paraId="2039BA4F"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61AD28C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B01A64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95562D7"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7BBD928A"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32ABC06E"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0201FF07"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21A15276" w14:textId="77777777" w:rsidR="00FD2F35" w:rsidRPr="00220A0E" w:rsidRDefault="00FD2F35" w:rsidP="00B114E5">
            <w:pPr>
              <w:jc w:val="center"/>
              <w:rPr>
                <w:color w:val="000000"/>
                <w:sz w:val="18"/>
                <w:szCs w:val="18"/>
              </w:rPr>
            </w:pPr>
            <w:r w:rsidRPr="00220A0E">
              <w:rPr>
                <w:color w:val="000000"/>
                <w:sz w:val="18"/>
                <w:szCs w:val="18"/>
              </w:rPr>
              <w:t>25,57</w:t>
            </w:r>
          </w:p>
        </w:tc>
        <w:tc>
          <w:tcPr>
            <w:tcW w:w="851" w:type="dxa"/>
            <w:vAlign w:val="center"/>
            <w:hideMark/>
          </w:tcPr>
          <w:p w14:paraId="44E54512" w14:textId="77777777" w:rsidR="00FD2F35" w:rsidRPr="00220A0E" w:rsidRDefault="00FD2F35" w:rsidP="00B114E5">
            <w:pPr>
              <w:jc w:val="center"/>
              <w:rPr>
                <w:color w:val="000000"/>
                <w:sz w:val="18"/>
                <w:szCs w:val="18"/>
              </w:rPr>
            </w:pPr>
            <w:r w:rsidRPr="00220A0E">
              <w:rPr>
                <w:color w:val="000000"/>
                <w:sz w:val="18"/>
                <w:szCs w:val="18"/>
              </w:rPr>
              <w:t>0,15</w:t>
            </w:r>
          </w:p>
        </w:tc>
        <w:tc>
          <w:tcPr>
            <w:tcW w:w="850" w:type="dxa"/>
            <w:vAlign w:val="center"/>
            <w:hideMark/>
          </w:tcPr>
          <w:p w14:paraId="2A97A9F8" w14:textId="77777777" w:rsidR="00FD2F35" w:rsidRPr="00220A0E" w:rsidRDefault="00FD2F35" w:rsidP="00B114E5">
            <w:pPr>
              <w:jc w:val="center"/>
              <w:rPr>
                <w:color w:val="000000"/>
                <w:sz w:val="18"/>
                <w:szCs w:val="18"/>
              </w:rPr>
            </w:pPr>
            <w:r w:rsidRPr="00220A0E">
              <w:rPr>
                <w:color w:val="000000"/>
                <w:sz w:val="18"/>
                <w:szCs w:val="18"/>
              </w:rPr>
              <w:t>0,04984</w:t>
            </w:r>
          </w:p>
        </w:tc>
        <w:tc>
          <w:tcPr>
            <w:tcW w:w="851" w:type="dxa"/>
            <w:vAlign w:val="center"/>
            <w:hideMark/>
          </w:tcPr>
          <w:p w14:paraId="17604E30" w14:textId="77777777" w:rsidR="00FD2F35" w:rsidRPr="00220A0E" w:rsidRDefault="00FD2F35" w:rsidP="00B114E5">
            <w:pPr>
              <w:jc w:val="center"/>
              <w:rPr>
                <w:color w:val="000000"/>
                <w:sz w:val="18"/>
                <w:szCs w:val="18"/>
              </w:rPr>
            </w:pPr>
            <w:r w:rsidRPr="00220A0E">
              <w:rPr>
                <w:color w:val="000000"/>
                <w:sz w:val="18"/>
                <w:szCs w:val="18"/>
              </w:rPr>
              <w:t>0,95016</w:t>
            </w:r>
          </w:p>
        </w:tc>
      </w:tr>
      <w:tr w:rsidR="00E53210" w:rsidRPr="00220A0E" w14:paraId="6BC6121C" w14:textId="77777777" w:rsidTr="007C1AEF">
        <w:trPr>
          <w:trHeight w:val="139"/>
        </w:trPr>
        <w:tc>
          <w:tcPr>
            <w:tcW w:w="1271" w:type="dxa"/>
            <w:shd w:val="clear" w:color="auto" w:fill="FBE4D5" w:themeFill="accent2" w:themeFillTint="33"/>
            <w:vAlign w:val="center"/>
            <w:hideMark/>
          </w:tcPr>
          <w:p w14:paraId="0B1EB890" w14:textId="77777777" w:rsidR="00FD2F35" w:rsidRPr="00220A0E" w:rsidRDefault="00FD2F35"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349B27E2" w14:textId="090889FC" w:rsidR="00FD2F35" w:rsidRPr="00220A0E" w:rsidRDefault="00FD2F35" w:rsidP="00B114E5">
            <w:pPr>
              <w:jc w:val="center"/>
              <w:rPr>
                <w:color w:val="000000"/>
                <w:sz w:val="18"/>
                <w:szCs w:val="18"/>
              </w:rPr>
            </w:pPr>
            <w:r w:rsidRPr="00220A0E">
              <w:rPr>
                <w:color w:val="000000"/>
                <w:sz w:val="18"/>
                <w:szCs w:val="18"/>
              </w:rPr>
              <w:t>Шевченко 6</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3F55CC16" w14:textId="77777777" w:rsidR="00FD2F35" w:rsidRPr="00220A0E" w:rsidRDefault="00FD2F35" w:rsidP="00B114E5">
            <w:pPr>
              <w:jc w:val="center"/>
              <w:rPr>
                <w:color w:val="000000"/>
                <w:sz w:val="18"/>
                <w:szCs w:val="18"/>
              </w:rPr>
            </w:pPr>
            <w:r w:rsidRPr="00220A0E">
              <w:rPr>
                <w:color w:val="000000"/>
                <w:sz w:val="18"/>
                <w:szCs w:val="18"/>
              </w:rPr>
              <w:t>6,50</w:t>
            </w:r>
          </w:p>
        </w:tc>
        <w:tc>
          <w:tcPr>
            <w:tcW w:w="1134" w:type="dxa"/>
            <w:shd w:val="clear" w:color="auto" w:fill="FBE4D5" w:themeFill="accent2" w:themeFillTint="33"/>
            <w:vAlign w:val="center"/>
            <w:hideMark/>
          </w:tcPr>
          <w:p w14:paraId="598350AA"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DBA8072"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6DE647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CC0F4E8"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18053A7"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731612BE"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0DA048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6EB778B" w14:textId="77777777" w:rsidR="00FD2F35" w:rsidRPr="00220A0E" w:rsidRDefault="00FD2F35" w:rsidP="00B114E5">
            <w:pPr>
              <w:jc w:val="center"/>
              <w:rPr>
                <w:color w:val="000000"/>
                <w:sz w:val="18"/>
                <w:szCs w:val="18"/>
              </w:rPr>
            </w:pPr>
            <w:r w:rsidRPr="00220A0E">
              <w:rPr>
                <w:color w:val="000000"/>
                <w:sz w:val="18"/>
                <w:szCs w:val="18"/>
              </w:rPr>
              <w:t>4,33</w:t>
            </w:r>
          </w:p>
        </w:tc>
        <w:tc>
          <w:tcPr>
            <w:tcW w:w="851" w:type="dxa"/>
            <w:shd w:val="clear" w:color="auto" w:fill="FBE4D5" w:themeFill="accent2" w:themeFillTint="33"/>
            <w:vAlign w:val="center"/>
            <w:hideMark/>
          </w:tcPr>
          <w:p w14:paraId="0255EF8F"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5D3EF2E" w14:textId="77777777" w:rsidR="00FD2F35" w:rsidRPr="00220A0E" w:rsidRDefault="00FD2F35" w:rsidP="00B114E5">
            <w:pPr>
              <w:jc w:val="center"/>
              <w:rPr>
                <w:color w:val="000000"/>
                <w:sz w:val="18"/>
                <w:szCs w:val="18"/>
              </w:rPr>
            </w:pPr>
            <w:r w:rsidRPr="00220A0E">
              <w:rPr>
                <w:color w:val="000000"/>
                <w:sz w:val="18"/>
                <w:szCs w:val="18"/>
              </w:rPr>
              <w:t>0,00588</w:t>
            </w:r>
          </w:p>
        </w:tc>
        <w:tc>
          <w:tcPr>
            <w:tcW w:w="851" w:type="dxa"/>
            <w:shd w:val="clear" w:color="auto" w:fill="FBE4D5" w:themeFill="accent2" w:themeFillTint="33"/>
            <w:vAlign w:val="center"/>
            <w:hideMark/>
          </w:tcPr>
          <w:p w14:paraId="1E8B9454" w14:textId="77777777" w:rsidR="00FD2F35" w:rsidRPr="00220A0E" w:rsidRDefault="00FD2F35" w:rsidP="00B114E5">
            <w:pPr>
              <w:jc w:val="center"/>
              <w:rPr>
                <w:color w:val="000000"/>
                <w:sz w:val="18"/>
                <w:szCs w:val="18"/>
              </w:rPr>
            </w:pPr>
            <w:r w:rsidRPr="00220A0E">
              <w:rPr>
                <w:color w:val="000000"/>
                <w:sz w:val="18"/>
                <w:szCs w:val="18"/>
              </w:rPr>
              <w:t>0,99412</w:t>
            </w:r>
          </w:p>
        </w:tc>
      </w:tr>
      <w:tr w:rsidR="00FD2F35" w:rsidRPr="00220A0E" w14:paraId="389B775F" w14:textId="77777777" w:rsidTr="007C1AEF">
        <w:trPr>
          <w:trHeight w:val="60"/>
        </w:trPr>
        <w:tc>
          <w:tcPr>
            <w:tcW w:w="1271" w:type="dxa"/>
            <w:vAlign w:val="center"/>
            <w:hideMark/>
          </w:tcPr>
          <w:p w14:paraId="28B1B3D6" w14:textId="77777777" w:rsidR="00FD2F35" w:rsidRPr="00220A0E" w:rsidRDefault="00FD2F35" w:rsidP="00B114E5">
            <w:pPr>
              <w:jc w:val="center"/>
              <w:rPr>
                <w:color w:val="000000"/>
                <w:sz w:val="18"/>
                <w:szCs w:val="18"/>
              </w:rPr>
            </w:pPr>
            <w:r w:rsidRPr="00220A0E">
              <w:rPr>
                <w:color w:val="000000"/>
                <w:sz w:val="18"/>
                <w:szCs w:val="18"/>
              </w:rPr>
              <w:t>тк7</w:t>
            </w:r>
          </w:p>
        </w:tc>
        <w:tc>
          <w:tcPr>
            <w:tcW w:w="2126" w:type="dxa"/>
            <w:vAlign w:val="center"/>
            <w:hideMark/>
          </w:tcPr>
          <w:p w14:paraId="444CCF5D" w14:textId="77777777" w:rsidR="00FD2F35" w:rsidRPr="00220A0E" w:rsidRDefault="00FD2F35" w:rsidP="00B114E5">
            <w:pPr>
              <w:jc w:val="center"/>
              <w:rPr>
                <w:color w:val="000000"/>
                <w:sz w:val="18"/>
                <w:szCs w:val="18"/>
              </w:rPr>
            </w:pPr>
            <w:r w:rsidRPr="00220A0E">
              <w:rPr>
                <w:color w:val="000000"/>
                <w:sz w:val="18"/>
                <w:szCs w:val="18"/>
              </w:rPr>
              <w:t>тк8</w:t>
            </w:r>
          </w:p>
        </w:tc>
        <w:tc>
          <w:tcPr>
            <w:tcW w:w="851" w:type="dxa"/>
            <w:vAlign w:val="center"/>
            <w:hideMark/>
          </w:tcPr>
          <w:p w14:paraId="51BC0C95" w14:textId="77777777" w:rsidR="00FD2F35" w:rsidRPr="00220A0E" w:rsidRDefault="00FD2F35" w:rsidP="00B114E5">
            <w:pPr>
              <w:jc w:val="center"/>
              <w:rPr>
                <w:color w:val="000000"/>
                <w:sz w:val="18"/>
                <w:szCs w:val="18"/>
              </w:rPr>
            </w:pPr>
            <w:r w:rsidRPr="00220A0E">
              <w:rPr>
                <w:color w:val="000000"/>
                <w:sz w:val="18"/>
                <w:szCs w:val="18"/>
              </w:rPr>
              <w:t>40,00</w:t>
            </w:r>
          </w:p>
        </w:tc>
        <w:tc>
          <w:tcPr>
            <w:tcW w:w="1134" w:type="dxa"/>
            <w:vAlign w:val="center"/>
            <w:hideMark/>
          </w:tcPr>
          <w:p w14:paraId="363B9C40"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27E6213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294E5E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5451EEB"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27C00034"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0BD494C6"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755C2726"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6B56D7FC" w14:textId="77777777" w:rsidR="00FD2F35" w:rsidRPr="00220A0E" w:rsidRDefault="00FD2F35" w:rsidP="00B114E5">
            <w:pPr>
              <w:jc w:val="center"/>
              <w:rPr>
                <w:color w:val="000000"/>
                <w:sz w:val="18"/>
                <w:szCs w:val="18"/>
              </w:rPr>
            </w:pPr>
            <w:r w:rsidRPr="00220A0E">
              <w:rPr>
                <w:color w:val="000000"/>
                <w:sz w:val="18"/>
                <w:szCs w:val="18"/>
              </w:rPr>
              <w:t>26,63</w:t>
            </w:r>
          </w:p>
        </w:tc>
        <w:tc>
          <w:tcPr>
            <w:tcW w:w="851" w:type="dxa"/>
            <w:vAlign w:val="center"/>
            <w:hideMark/>
          </w:tcPr>
          <w:p w14:paraId="7DA8D00F" w14:textId="77777777" w:rsidR="00FD2F35" w:rsidRPr="00220A0E" w:rsidRDefault="00FD2F35" w:rsidP="00B114E5">
            <w:pPr>
              <w:jc w:val="center"/>
              <w:rPr>
                <w:color w:val="000000"/>
                <w:sz w:val="18"/>
                <w:szCs w:val="18"/>
              </w:rPr>
            </w:pPr>
            <w:r w:rsidRPr="00220A0E">
              <w:rPr>
                <w:color w:val="000000"/>
                <w:sz w:val="18"/>
                <w:szCs w:val="18"/>
              </w:rPr>
              <w:t>0,14</w:t>
            </w:r>
          </w:p>
        </w:tc>
        <w:tc>
          <w:tcPr>
            <w:tcW w:w="850" w:type="dxa"/>
            <w:vAlign w:val="center"/>
            <w:hideMark/>
          </w:tcPr>
          <w:p w14:paraId="5042D6D8" w14:textId="77777777" w:rsidR="00FD2F35" w:rsidRPr="00220A0E" w:rsidRDefault="00FD2F35" w:rsidP="00B114E5">
            <w:pPr>
              <w:jc w:val="center"/>
              <w:rPr>
                <w:color w:val="000000"/>
                <w:sz w:val="18"/>
                <w:szCs w:val="18"/>
              </w:rPr>
            </w:pPr>
            <w:r w:rsidRPr="00220A0E">
              <w:rPr>
                <w:color w:val="000000"/>
                <w:sz w:val="18"/>
                <w:szCs w:val="18"/>
              </w:rPr>
              <w:t>0,05192</w:t>
            </w:r>
          </w:p>
        </w:tc>
        <w:tc>
          <w:tcPr>
            <w:tcW w:w="851" w:type="dxa"/>
            <w:vAlign w:val="center"/>
            <w:hideMark/>
          </w:tcPr>
          <w:p w14:paraId="2F38FF00" w14:textId="77777777" w:rsidR="00FD2F35" w:rsidRPr="00220A0E" w:rsidRDefault="00FD2F35" w:rsidP="00B114E5">
            <w:pPr>
              <w:jc w:val="center"/>
              <w:rPr>
                <w:color w:val="000000"/>
                <w:sz w:val="18"/>
                <w:szCs w:val="18"/>
              </w:rPr>
            </w:pPr>
            <w:r w:rsidRPr="00220A0E">
              <w:rPr>
                <w:color w:val="000000"/>
                <w:sz w:val="18"/>
                <w:szCs w:val="18"/>
              </w:rPr>
              <w:t>0,94808</w:t>
            </w:r>
          </w:p>
        </w:tc>
      </w:tr>
      <w:tr w:rsidR="00E53210" w:rsidRPr="00220A0E" w14:paraId="6081228F" w14:textId="77777777" w:rsidTr="007C1AEF">
        <w:trPr>
          <w:trHeight w:val="60"/>
        </w:trPr>
        <w:tc>
          <w:tcPr>
            <w:tcW w:w="1271" w:type="dxa"/>
            <w:shd w:val="clear" w:color="auto" w:fill="FBE4D5" w:themeFill="accent2" w:themeFillTint="33"/>
            <w:vAlign w:val="center"/>
            <w:hideMark/>
          </w:tcPr>
          <w:p w14:paraId="3F3F3F38" w14:textId="77777777" w:rsidR="00FD2F35" w:rsidRPr="00220A0E" w:rsidRDefault="00FD2F35"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78691AA9" w14:textId="15A62DC0" w:rsidR="00FD2F35" w:rsidRPr="00220A0E" w:rsidRDefault="00FD2F35" w:rsidP="00B114E5">
            <w:pPr>
              <w:jc w:val="center"/>
              <w:rPr>
                <w:color w:val="000000"/>
                <w:sz w:val="18"/>
                <w:szCs w:val="18"/>
              </w:rPr>
            </w:pPr>
            <w:r w:rsidRPr="00220A0E">
              <w:rPr>
                <w:color w:val="000000"/>
                <w:sz w:val="18"/>
                <w:szCs w:val="18"/>
              </w:rPr>
              <w:t>Шевченко 8</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7330C4FF" w14:textId="77777777" w:rsidR="00FD2F35" w:rsidRPr="00220A0E" w:rsidRDefault="00FD2F35" w:rsidP="00B114E5">
            <w:pPr>
              <w:jc w:val="center"/>
              <w:rPr>
                <w:color w:val="000000"/>
                <w:sz w:val="18"/>
                <w:szCs w:val="18"/>
              </w:rPr>
            </w:pPr>
            <w:r w:rsidRPr="00220A0E">
              <w:rPr>
                <w:color w:val="000000"/>
                <w:sz w:val="18"/>
                <w:szCs w:val="18"/>
              </w:rPr>
              <w:t>6,50</w:t>
            </w:r>
          </w:p>
        </w:tc>
        <w:tc>
          <w:tcPr>
            <w:tcW w:w="1134" w:type="dxa"/>
            <w:shd w:val="clear" w:color="auto" w:fill="FBE4D5" w:themeFill="accent2" w:themeFillTint="33"/>
            <w:vAlign w:val="center"/>
            <w:hideMark/>
          </w:tcPr>
          <w:p w14:paraId="3102515D"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0F837D3"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D8267B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ED22EBF"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0584FF8"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700BD3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26835A3"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2DE6058" w14:textId="77777777" w:rsidR="00FD2F35" w:rsidRPr="00220A0E" w:rsidRDefault="00FD2F35" w:rsidP="00B114E5">
            <w:pPr>
              <w:jc w:val="center"/>
              <w:rPr>
                <w:color w:val="000000"/>
                <w:sz w:val="18"/>
                <w:szCs w:val="18"/>
              </w:rPr>
            </w:pPr>
            <w:r w:rsidRPr="00220A0E">
              <w:rPr>
                <w:color w:val="000000"/>
                <w:sz w:val="18"/>
                <w:szCs w:val="18"/>
              </w:rPr>
              <w:t>4,33</w:t>
            </w:r>
          </w:p>
        </w:tc>
        <w:tc>
          <w:tcPr>
            <w:tcW w:w="851" w:type="dxa"/>
            <w:shd w:val="clear" w:color="auto" w:fill="FBE4D5" w:themeFill="accent2" w:themeFillTint="33"/>
            <w:vAlign w:val="center"/>
            <w:hideMark/>
          </w:tcPr>
          <w:p w14:paraId="6822D74C"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BAA7BD1" w14:textId="77777777" w:rsidR="00FD2F35" w:rsidRPr="00220A0E" w:rsidRDefault="00FD2F35" w:rsidP="00B114E5">
            <w:pPr>
              <w:jc w:val="center"/>
              <w:rPr>
                <w:color w:val="000000"/>
                <w:sz w:val="18"/>
                <w:szCs w:val="18"/>
              </w:rPr>
            </w:pPr>
            <w:r w:rsidRPr="00220A0E">
              <w:rPr>
                <w:color w:val="000000"/>
                <w:sz w:val="18"/>
                <w:szCs w:val="18"/>
              </w:rPr>
              <w:t>0,00588</w:t>
            </w:r>
          </w:p>
        </w:tc>
        <w:tc>
          <w:tcPr>
            <w:tcW w:w="851" w:type="dxa"/>
            <w:shd w:val="clear" w:color="auto" w:fill="FBE4D5" w:themeFill="accent2" w:themeFillTint="33"/>
            <w:vAlign w:val="center"/>
            <w:hideMark/>
          </w:tcPr>
          <w:p w14:paraId="765CC868" w14:textId="77777777" w:rsidR="00FD2F35" w:rsidRPr="00220A0E" w:rsidRDefault="00FD2F35" w:rsidP="00B114E5">
            <w:pPr>
              <w:jc w:val="center"/>
              <w:rPr>
                <w:color w:val="000000"/>
                <w:sz w:val="18"/>
                <w:szCs w:val="18"/>
              </w:rPr>
            </w:pPr>
            <w:r w:rsidRPr="00220A0E">
              <w:rPr>
                <w:color w:val="000000"/>
                <w:sz w:val="18"/>
                <w:szCs w:val="18"/>
              </w:rPr>
              <w:t>0,99412</w:t>
            </w:r>
          </w:p>
        </w:tc>
      </w:tr>
      <w:tr w:rsidR="00FD2F35" w:rsidRPr="00220A0E" w14:paraId="0D9630E3" w14:textId="77777777" w:rsidTr="007C1AEF">
        <w:trPr>
          <w:trHeight w:val="93"/>
        </w:trPr>
        <w:tc>
          <w:tcPr>
            <w:tcW w:w="1271" w:type="dxa"/>
            <w:vAlign w:val="center"/>
            <w:hideMark/>
          </w:tcPr>
          <w:p w14:paraId="5517ADA0" w14:textId="77777777" w:rsidR="00FD2F35" w:rsidRPr="00220A0E" w:rsidRDefault="00FD2F35" w:rsidP="00B114E5">
            <w:pPr>
              <w:jc w:val="center"/>
              <w:rPr>
                <w:color w:val="000000"/>
                <w:sz w:val="18"/>
                <w:szCs w:val="18"/>
              </w:rPr>
            </w:pPr>
            <w:r w:rsidRPr="00220A0E">
              <w:rPr>
                <w:color w:val="000000"/>
                <w:sz w:val="18"/>
                <w:szCs w:val="18"/>
              </w:rPr>
              <w:t>тк8</w:t>
            </w:r>
          </w:p>
        </w:tc>
        <w:tc>
          <w:tcPr>
            <w:tcW w:w="2126" w:type="dxa"/>
            <w:vAlign w:val="center"/>
            <w:hideMark/>
          </w:tcPr>
          <w:p w14:paraId="086CBFA0" w14:textId="77777777" w:rsidR="00FD2F35" w:rsidRPr="00220A0E" w:rsidRDefault="00FD2F35" w:rsidP="00B114E5">
            <w:pPr>
              <w:jc w:val="center"/>
              <w:rPr>
                <w:color w:val="000000"/>
                <w:sz w:val="18"/>
                <w:szCs w:val="18"/>
              </w:rPr>
            </w:pPr>
            <w:r w:rsidRPr="00220A0E">
              <w:rPr>
                <w:color w:val="000000"/>
                <w:sz w:val="18"/>
                <w:szCs w:val="18"/>
              </w:rPr>
              <w:t>тк9</w:t>
            </w:r>
          </w:p>
        </w:tc>
        <w:tc>
          <w:tcPr>
            <w:tcW w:w="851" w:type="dxa"/>
            <w:vAlign w:val="center"/>
            <w:hideMark/>
          </w:tcPr>
          <w:p w14:paraId="4F001133" w14:textId="77777777" w:rsidR="00FD2F35" w:rsidRPr="00220A0E" w:rsidRDefault="00FD2F35" w:rsidP="00B114E5">
            <w:pPr>
              <w:jc w:val="center"/>
              <w:rPr>
                <w:color w:val="000000"/>
                <w:sz w:val="18"/>
                <w:szCs w:val="18"/>
              </w:rPr>
            </w:pPr>
            <w:r w:rsidRPr="00220A0E">
              <w:rPr>
                <w:color w:val="000000"/>
                <w:sz w:val="18"/>
                <w:szCs w:val="18"/>
              </w:rPr>
              <w:t>23,50</w:t>
            </w:r>
          </w:p>
        </w:tc>
        <w:tc>
          <w:tcPr>
            <w:tcW w:w="1134" w:type="dxa"/>
            <w:vAlign w:val="center"/>
            <w:hideMark/>
          </w:tcPr>
          <w:p w14:paraId="50A0B495"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403C96E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F76603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B568D61"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327A82E7"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20FCA865"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17D4E15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5CD4A3DC" w14:textId="77777777" w:rsidR="00FD2F35" w:rsidRPr="00220A0E" w:rsidRDefault="00FD2F35" w:rsidP="00B114E5">
            <w:pPr>
              <w:jc w:val="center"/>
              <w:rPr>
                <w:color w:val="000000"/>
                <w:sz w:val="18"/>
                <w:szCs w:val="18"/>
              </w:rPr>
            </w:pPr>
            <w:r w:rsidRPr="00220A0E">
              <w:rPr>
                <w:color w:val="000000"/>
                <w:sz w:val="18"/>
                <w:szCs w:val="18"/>
              </w:rPr>
              <w:t>15,65</w:t>
            </w:r>
          </w:p>
        </w:tc>
        <w:tc>
          <w:tcPr>
            <w:tcW w:w="851" w:type="dxa"/>
            <w:vAlign w:val="center"/>
            <w:hideMark/>
          </w:tcPr>
          <w:p w14:paraId="649F1B0B" w14:textId="77777777" w:rsidR="00FD2F35" w:rsidRPr="00220A0E" w:rsidRDefault="00FD2F35" w:rsidP="00B114E5">
            <w:pPr>
              <w:jc w:val="center"/>
              <w:rPr>
                <w:color w:val="000000"/>
                <w:sz w:val="18"/>
                <w:szCs w:val="18"/>
              </w:rPr>
            </w:pPr>
            <w:r w:rsidRPr="00220A0E">
              <w:rPr>
                <w:color w:val="000000"/>
                <w:sz w:val="18"/>
                <w:szCs w:val="18"/>
              </w:rPr>
              <w:t>0,13</w:t>
            </w:r>
          </w:p>
        </w:tc>
        <w:tc>
          <w:tcPr>
            <w:tcW w:w="850" w:type="dxa"/>
            <w:vAlign w:val="center"/>
            <w:hideMark/>
          </w:tcPr>
          <w:p w14:paraId="46DD52F5" w14:textId="77777777" w:rsidR="00FD2F35" w:rsidRPr="00220A0E" w:rsidRDefault="00FD2F35" w:rsidP="00B114E5">
            <w:pPr>
              <w:jc w:val="center"/>
              <w:rPr>
                <w:color w:val="000000"/>
                <w:sz w:val="18"/>
                <w:szCs w:val="18"/>
              </w:rPr>
            </w:pPr>
            <w:r w:rsidRPr="00220A0E">
              <w:rPr>
                <w:color w:val="000000"/>
                <w:sz w:val="18"/>
                <w:szCs w:val="18"/>
              </w:rPr>
              <w:t>0,03050</w:t>
            </w:r>
          </w:p>
        </w:tc>
        <w:tc>
          <w:tcPr>
            <w:tcW w:w="851" w:type="dxa"/>
            <w:vAlign w:val="center"/>
            <w:hideMark/>
          </w:tcPr>
          <w:p w14:paraId="33C4524D" w14:textId="77777777" w:rsidR="00FD2F35" w:rsidRPr="00220A0E" w:rsidRDefault="00FD2F35" w:rsidP="00B114E5">
            <w:pPr>
              <w:jc w:val="center"/>
              <w:rPr>
                <w:color w:val="000000"/>
                <w:sz w:val="18"/>
                <w:szCs w:val="18"/>
              </w:rPr>
            </w:pPr>
            <w:r w:rsidRPr="00220A0E">
              <w:rPr>
                <w:color w:val="000000"/>
                <w:sz w:val="18"/>
                <w:szCs w:val="18"/>
              </w:rPr>
              <w:t>0,96950</w:t>
            </w:r>
          </w:p>
        </w:tc>
      </w:tr>
      <w:tr w:rsidR="00E53210" w:rsidRPr="00220A0E" w14:paraId="227B6686" w14:textId="77777777" w:rsidTr="007C1AEF">
        <w:trPr>
          <w:trHeight w:val="60"/>
        </w:trPr>
        <w:tc>
          <w:tcPr>
            <w:tcW w:w="1271" w:type="dxa"/>
            <w:shd w:val="clear" w:color="auto" w:fill="FBE4D5" w:themeFill="accent2" w:themeFillTint="33"/>
            <w:vAlign w:val="center"/>
            <w:hideMark/>
          </w:tcPr>
          <w:p w14:paraId="55DE30EE" w14:textId="77777777" w:rsidR="00FD2F35" w:rsidRPr="00220A0E" w:rsidRDefault="00FD2F35"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48080AB4" w14:textId="328659B5" w:rsidR="00FD2F35" w:rsidRPr="00220A0E" w:rsidRDefault="00FD2F35" w:rsidP="00B114E5">
            <w:pPr>
              <w:jc w:val="center"/>
              <w:rPr>
                <w:color w:val="000000"/>
                <w:sz w:val="18"/>
                <w:szCs w:val="18"/>
              </w:rPr>
            </w:pPr>
            <w:r w:rsidRPr="00220A0E">
              <w:rPr>
                <w:color w:val="000000"/>
                <w:sz w:val="18"/>
                <w:szCs w:val="18"/>
              </w:rPr>
              <w:t>Шевченко 10</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778F78F9" w14:textId="77777777" w:rsidR="00FD2F35" w:rsidRPr="00220A0E" w:rsidRDefault="00FD2F35" w:rsidP="00B114E5">
            <w:pPr>
              <w:jc w:val="center"/>
              <w:rPr>
                <w:color w:val="000000"/>
                <w:sz w:val="18"/>
                <w:szCs w:val="18"/>
              </w:rPr>
            </w:pPr>
            <w:r w:rsidRPr="00220A0E">
              <w:rPr>
                <w:color w:val="000000"/>
                <w:sz w:val="18"/>
                <w:szCs w:val="18"/>
              </w:rPr>
              <w:t>9,50</w:t>
            </w:r>
          </w:p>
        </w:tc>
        <w:tc>
          <w:tcPr>
            <w:tcW w:w="1134" w:type="dxa"/>
            <w:shd w:val="clear" w:color="auto" w:fill="FBE4D5" w:themeFill="accent2" w:themeFillTint="33"/>
            <w:vAlign w:val="center"/>
            <w:hideMark/>
          </w:tcPr>
          <w:p w14:paraId="5620E3A3"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6C9D5BB"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81947E4"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E7D15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455E1F3"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DC9F2B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771C667"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2D5286C" w14:textId="77777777" w:rsidR="00FD2F35" w:rsidRPr="00220A0E" w:rsidRDefault="00FD2F35" w:rsidP="00B114E5">
            <w:pPr>
              <w:jc w:val="center"/>
              <w:rPr>
                <w:color w:val="000000"/>
                <w:sz w:val="18"/>
                <w:szCs w:val="18"/>
              </w:rPr>
            </w:pPr>
            <w:r w:rsidRPr="00220A0E">
              <w:rPr>
                <w:color w:val="000000"/>
                <w:sz w:val="18"/>
                <w:szCs w:val="18"/>
              </w:rPr>
              <w:t>6,33</w:t>
            </w:r>
          </w:p>
        </w:tc>
        <w:tc>
          <w:tcPr>
            <w:tcW w:w="851" w:type="dxa"/>
            <w:shd w:val="clear" w:color="auto" w:fill="FBE4D5" w:themeFill="accent2" w:themeFillTint="33"/>
            <w:vAlign w:val="center"/>
            <w:hideMark/>
          </w:tcPr>
          <w:p w14:paraId="567C8A41"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02D0C359" w14:textId="77777777" w:rsidR="00FD2F35" w:rsidRPr="00220A0E" w:rsidRDefault="00FD2F35" w:rsidP="00B114E5">
            <w:pPr>
              <w:jc w:val="center"/>
              <w:rPr>
                <w:color w:val="000000"/>
                <w:sz w:val="18"/>
                <w:szCs w:val="18"/>
              </w:rPr>
            </w:pPr>
            <w:r w:rsidRPr="00220A0E">
              <w:rPr>
                <w:color w:val="000000"/>
                <w:sz w:val="18"/>
                <w:szCs w:val="18"/>
              </w:rPr>
              <w:t>0,00860</w:t>
            </w:r>
          </w:p>
        </w:tc>
        <w:tc>
          <w:tcPr>
            <w:tcW w:w="851" w:type="dxa"/>
            <w:shd w:val="clear" w:color="auto" w:fill="FBE4D5" w:themeFill="accent2" w:themeFillTint="33"/>
            <w:vAlign w:val="center"/>
            <w:hideMark/>
          </w:tcPr>
          <w:p w14:paraId="1DE2D7BE" w14:textId="77777777" w:rsidR="00FD2F35" w:rsidRPr="00220A0E" w:rsidRDefault="00FD2F35" w:rsidP="00B114E5">
            <w:pPr>
              <w:jc w:val="center"/>
              <w:rPr>
                <w:color w:val="000000"/>
                <w:sz w:val="18"/>
                <w:szCs w:val="18"/>
              </w:rPr>
            </w:pPr>
            <w:r w:rsidRPr="00220A0E">
              <w:rPr>
                <w:color w:val="000000"/>
                <w:sz w:val="18"/>
                <w:szCs w:val="18"/>
              </w:rPr>
              <w:t>0,99140</w:t>
            </w:r>
          </w:p>
        </w:tc>
      </w:tr>
      <w:tr w:rsidR="00FD2F35" w:rsidRPr="00220A0E" w14:paraId="54AE2ACF" w14:textId="77777777" w:rsidTr="007C1AEF">
        <w:trPr>
          <w:trHeight w:val="60"/>
        </w:trPr>
        <w:tc>
          <w:tcPr>
            <w:tcW w:w="1271" w:type="dxa"/>
            <w:vAlign w:val="center"/>
            <w:hideMark/>
          </w:tcPr>
          <w:p w14:paraId="7318ECA2" w14:textId="77777777" w:rsidR="00FD2F35" w:rsidRPr="00220A0E" w:rsidRDefault="00FD2F35" w:rsidP="00B114E5">
            <w:pPr>
              <w:jc w:val="center"/>
              <w:rPr>
                <w:color w:val="000000"/>
                <w:sz w:val="18"/>
                <w:szCs w:val="18"/>
              </w:rPr>
            </w:pPr>
            <w:r w:rsidRPr="00220A0E">
              <w:rPr>
                <w:color w:val="000000"/>
                <w:sz w:val="18"/>
                <w:szCs w:val="18"/>
              </w:rPr>
              <w:t>тк9</w:t>
            </w:r>
          </w:p>
        </w:tc>
        <w:tc>
          <w:tcPr>
            <w:tcW w:w="2126" w:type="dxa"/>
            <w:vAlign w:val="center"/>
            <w:hideMark/>
          </w:tcPr>
          <w:p w14:paraId="1E3AE768" w14:textId="77777777" w:rsidR="00FD2F35" w:rsidRPr="00220A0E" w:rsidRDefault="00FD2F35" w:rsidP="00B114E5">
            <w:pPr>
              <w:jc w:val="center"/>
              <w:rPr>
                <w:color w:val="000000"/>
                <w:sz w:val="18"/>
                <w:szCs w:val="18"/>
              </w:rPr>
            </w:pPr>
            <w:r w:rsidRPr="00220A0E">
              <w:rPr>
                <w:color w:val="000000"/>
                <w:sz w:val="18"/>
                <w:szCs w:val="18"/>
              </w:rPr>
              <w:t>тк10</w:t>
            </w:r>
          </w:p>
        </w:tc>
        <w:tc>
          <w:tcPr>
            <w:tcW w:w="851" w:type="dxa"/>
            <w:vAlign w:val="center"/>
            <w:hideMark/>
          </w:tcPr>
          <w:p w14:paraId="54CC51A1" w14:textId="77777777" w:rsidR="00FD2F35" w:rsidRPr="00220A0E" w:rsidRDefault="00FD2F35" w:rsidP="00B114E5">
            <w:pPr>
              <w:jc w:val="center"/>
              <w:rPr>
                <w:color w:val="000000"/>
                <w:sz w:val="18"/>
                <w:szCs w:val="18"/>
              </w:rPr>
            </w:pPr>
            <w:r w:rsidRPr="00220A0E">
              <w:rPr>
                <w:color w:val="000000"/>
                <w:sz w:val="18"/>
                <w:szCs w:val="18"/>
              </w:rPr>
              <w:t>26,00</w:t>
            </w:r>
          </w:p>
        </w:tc>
        <w:tc>
          <w:tcPr>
            <w:tcW w:w="1134" w:type="dxa"/>
            <w:vAlign w:val="center"/>
            <w:hideMark/>
          </w:tcPr>
          <w:p w14:paraId="3D6466F4"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4FCE73D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3E3EA060"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39B4F3B"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783B416E"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1449FF3E"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75D19EC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05C4128E" w14:textId="77777777" w:rsidR="00FD2F35" w:rsidRPr="00220A0E" w:rsidRDefault="00FD2F35" w:rsidP="00B114E5">
            <w:pPr>
              <w:jc w:val="center"/>
              <w:rPr>
                <w:color w:val="000000"/>
                <w:sz w:val="18"/>
                <w:szCs w:val="18"/>
              </w:rPr>
            </w:pPr>
            <w:r w:rsidRPr="00220A0E">
              <w:rPr>
                <w:color w:val="000000"/>
                <w:sz w:val="18"/>
                <w:szCs w:val="18"/>
              </w:rPr>
              <w:t>17,31</w:t>
            </w:r>
          </w:p>
        </w:tc>
        <w:tc>
          <w:tcPr>
            <w:tcW w:w="851" w:type="dxa"/>
            <w:vAlign w:val="center"/>
            <w:hideMark/>
          </w:tcPr>
          <w:p w14:paraId="4E088D27" w14:textId="77777777" w:rsidR="00FD2F35" w:rsidRPr="00220A0E" w:rsidRDefault="00FD2F35" w:rsidP="00B114E5">
            <w:pPr>
              <w:jc w:val="center"/>
              <w:rPr>
                <w:color w:val="000000"/>
                <w:sz w:val="18"/>
                <w:szCs w:val="18"/>
              </w:rPr>
            </w:pPr>
            <w:r w:rsidRPr="00220A0E">
              <w:rPr>
                <w:color w:val="000000"/>
                <w:sz w:val="18"/>
                <w:szCs w:val="18"/>
              </w:rPr>
              <w:t>0,11</w:t>
            </w:r>
          </w:p>
        </w:tc>
        <w:tc>
          <w:tcPr>
            <w:tcW w:w="850" w:type="dxa"/>
            <w:vAlign w:val="center"/>
            <w:hideMark/>
          </w:tcPr>
          <w:p w14:paraId="391BFA85" w14:textId="77777777" w:rsidR="00FD2F35" w:rsidRPr="00220A0E" w:rsidRDefault="00FD2F35" w:rsidP="00B114E5">
            <w:pPr>
              <w:jc w:val="center"/>
              <w:rPr>
                <w:color w:val="000000"/>
                <w:sz w:val="18"/>
                <w:szCs w:val="18"/>
              </w:rPr>
            </w:pPr>
            <w:r w:rsidRPr="00220A0E">
              <w:rPr>
                <w:color w:val="000000"/>
                <w:sz w:val="18"/>
                <w:szCs w:val="18"/>
              </w:rPr>
              <w:t>0,03375</w:t>
            </w:r>
          </w:p>
        </w:tc>
        <w:tc>
          <w:tcPr>
            <w:tcW w:w="851" w:type="dxa"/>
            <w:vAlign w:val="center"/>
            <w:hideMark/>
          </w:tcPr>
          <w:p w14:paraId="016682A2" w14:textId="77777777" w:rsidR="00FD2F35" w:rsidRPr="00220A0E" w:rsidRDefault="00FD2F35" w:rsidP="00B114E5">
            <w:pPr>
              <w:jc w:val="center"/>
              <w:rPr>
                <w:color w:val="000000"/>
                <w:sz w:val="18"/>
                <w:szCs w:val="18"/>
              </w:rPr>
            </w:pPr>
            <w:r w:rsidRPr="00220A0E">
              <w:rPr>
                <w:color w:val="000000"/>
                <w:sz w:val="18"/>
                <w:szCs w:val="18"/>
              </w:rPr>
              <w:t>0,96625</w:t>
            </w:r>
          </w:p>
        </w:tc>
      </w:tr>
      <w:tr w:rsidR="00E53210" w:rsidRPr="00220A0E" w14:paraId="4DBBF31A" w14:textId="77777777" w:rsidTr="007C1AEF">
        <w:trPr>
          <w:trHeight w:val="60"/>
        </w:trPr>
        <w:tc>
          <w:tcPr>
            <w:tcW w:w="1271" w:type="dxa"/>
            <w:shd w:val="clear" w:color="auto" w:fill="FBE4D5" w:themeFill="accent2" w:themeFillTint="33"/>
            <w:vAlign w:val="center"/>
            <w:hideMark/>
          </w:tcPr>
          <w:p w14:paraId="38AD3C9D" w14:textId="77777777" w:rsidR="00FD2F35" w:rsidRPr="00220A0E" w:rsidRDefault="00FD2F35"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68FB2A2D" w14:textId="63971DA1" w:rsidR="00FD2F35" w:rsidRPr="00220A0E" w:rsidRDefault="00FD2F35" w:rsidP="00B114E5">
            <w:pPr>
              <w:jc w:val="center"/>
              <w:rPr>
                <w:color w:val="000000"/>
                <w:sz w:val="18"/>
                <w:szCs w:val="18"/>
              </w:rPr>
            </w:pPr>
            <w:r w:rsidRPr="00220A0E">
              <w:rPr>
                <w:color w:val="000000"/>
                <w:sz w:val="18"/>
                <w:szCs w:val="18"/>
              </w:rPr>
              <w:t>Шевченко 12</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068DE3B5"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0C6544B0"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408D4AD"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1D3C84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4B797C0"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2456491"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B2FC18D"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22124E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C909060" w14:textId="77777777" w:rsidR="00FD2F35" w:rsidRPr="00220A0E" w:rsidRDefault="00FD2F35" w:rsidP="00B114E5">
            <w:pPr>
              <w:jc w:val="center"/>
              <w:rPr>
                <w:color w:val="000000"/>
                <w:sz w:val="18"/>
                <w:szCs w:val="18"/>
              </w:rPr>
            </w:pPr>
            <w:r w:rsidRPr="00220A0E">
              <w:rPr>
                <w:color w:val="000000"/>
                <w:sz w:val="18"/>
                <w:szCs w:val="18"/>
              </w:rPr>
              <w:t>5,66</w:t>
            </w:r>
          </w:p>
        </w:tc>
        <w:tc>
          <w:tcPr>
            <w:tcW w:w="851" w:type="dxa"/>
            <w:shd w:val="clear" w:color="auto" w:fill="FBE4D5" w:themeFill="accent2" w:themeFillTint="33"/>
            <w:vAlign w:val="center"/>
            <w:hideMark/>
          </w:tcPr>
          <w:p w14:paraId="10FF750A"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339C305" w14:textId="77777777" w:rsidR="00FD2F35" w:rsidRPr="00220A0E" w:rsidRDefault="00FD2F35" w:rsidP="00B114E5">
            <w:pPr>
              <w:jc w:val="center"/>
              <w:rPr>
                <w:color w:val="000000"/>
                <w:sz w:val="18"/>
                <w:szCs w:val="18"/>
              </w:rPr>
            </w:pPr>
            <w:r w:rsidRPr="00220A0E">
              <w:rPr>
                <w:color w:val="000000"/>
                <w:sz w:val="18"/>
                <w:szCs w:val="18"/>
              </w:rPr>
              <w:t>0,00770</w:t>
            </w:r>
          </w:p>
        </w:tc>
        <w:tc>
          <w:tcPr>
            <w:tcW w:w="851" w:type="dxa"/>
            <w:shd w:val="clear" w:color="auto" w:fill="FBE4D5" w:themeFill="accent2" w:themeFillTint="33"/>
            <w:vAlign w:val="center"/>
            <w:hideMark/>
          </w:tcPr>
          <w:p w14:paraId="49FB6E1C" w14:textId="77777777" w:rsidR="00FD2F35" w:rsidRPr="00220A0E" w:rsidRDefault="00FD2F35" w:rsidP="00B114E5">
            <w:pPr>
              <w:jc w:val="center"/>
              <w:rPr>
                <w:color w:val="000000"/>
                <w:sz w:val="18"/>
                <w:szCs w:val="18"/>
              </w:rPr>
            </w:pPr>
            <w:r w:rsidRPr="00220A0E">
              <w:rPr>
                <w:color w:val="000000"/>
                <w:sz w:val="18"/>
                <w:szCs w:val="18"/>
              </w:rPr>
              <w:t>0,99230</w:t>
            </w:r>
          </w:p>
        </w:tc>
      </w:tr>
      <w:tr w:rsidR="00FD2F35" w:rsidRPr="00220A0E" w14:paraId="0BEF8D03" w14:textId="77777777" w:rsidTr="007C1AEF">
        <w:trPr>
          <w:trHeight w:val="79"/>
        </w:trPr>
        <w:tc>
          <w:tcPr>
            <w:tcW w:w="1271" w:type="dxa"/>
            <w:vAlign w:val="center"/>
            <w:hideMark/>
          </w:tcPr>
          <w:p w14:paraId="3E69F87F" w14:textId="77777777" w:rsidR="00FD2F35" w:rsidRPr="00220A0E" w:rsidRDefault="00FD2F35" w:rsidP="00B114E5">
            <w:pPr>
              <w:jc w:val="center"/>
              <w:rPr>
                <w:color w:val="000000"/>
                <w:sz w:val="18"/>
                <w:szCs w:val="18"/>
              </w:rPr>
            </w:pPr>
            <w:r w:rsidRPr="00220A0E">
              <w:rPr>
                <w:color w:val="000000"/>
                <w:sz w:val="18"/>
                <w:szCs w:val="18"/>
              </w:rPr>
              <w:t>тк10</w:t>
            </w:r>
          </w:p>
        </w:tc>
        <w:tc>
          <w:tcPr>
            <w:tcW w:w="2126" w:type="dxa"/>
            <w:vAlign w:val="center"/>
            <w:hideMark/>
          </w:tcPr>
          <w:p w14:paraId="026F07FE" w14:textId="77777777" w:rsidR="00FD2F35" w:rsidRPr="00220A0E" w:rsidRDefault="00FD2F35" w:rsidP="00B114E5">
            <w:pPr>
              <w:jc w:val="center"/>
              <w:rPr>
                <w:color w:val="000000"/>
                <w:sz w:val="18"/>
                <w:szCs w:val="18"/>
              </w:rPr>
            </w:pPr>
            <w:r w:rsidRPr="00220A0E">
              <w:rPr>
                <w:color w:val="000000"/>
                <w:sz w:val="18"/>
                <w:szCs w:val="18"/>
              </w:rPr>
              <w:t>тк11</w:t>
            </w:r>
          </w:p>
        </w:tc>
        <w:tc>
          <w:tcPr>
            <w:tcW w:w="851" w:type="dxa"/>
            <w:vAlign w:val="center"/>
            <w:hideMark/>
          </w:tcPr>
          <w:p w14:paraId="7892454E" w14:textId="77777777" w:rsidR="00FD2F35" w:rsidRPr="00220A0E" w:rsidRDefault="00FD2F35" w:rsidP="00B114E5">
            <w:pPr>
              <w:jc w:val="center"/>
              <w:rPr>
                <w:color w:val="000000"/>
                <w:sz w:val="18"/>
                <w:szCs w:val="18"/>
              </w:rPr>
            </w:pPr>
            <w:r w:rsidRPr="00220A0E">
              <w:rPr>
                <w:color w:val="000000"/>
                <w:sz w:val="18"/>
                <w:szCs w:val="18"/>
              </w:rPr>
              <w:t>19,50</w:t>
            </w:r>
          </w:p>
        </w:tc>
        <w:tc>
          <w:tcPr>
            <w:tcW w:w="1134" w:type="dxa"/>
            <w:vAlign w:val="center"/>
            <w:hideMark/>
          </w:tcPr>
          <w:p w14:paraId="1E79BDB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F701A7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4AB4A3F8"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F033F48"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0A9F6D00"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21254330"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D8F4608"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6C7E6038" w14:textId="77777777" w:rsidR="00FD2F35" w:rsidRPr="00220A0E" w:rsidRDefault="00FD2F35" w:rsidP="00B114E5">
            <w:pPr>
              <w:jc w:val="center"/>
              <w:rPr>
                <w:color w:val="000000"/>
                <w:sz w:val="18"/>
                <w:szCs w:val="18"/>
              </w:rPr>
            </w:pPr>
            <w:r w:rsidRPr="00220A0E">
              <w:rPr>
                <w:color w:val="000000"/>
                <w:sz w:val="18"/>
                <w:szCs w:val="18"/>
              </w:rPr>
              <w:t>12,98</w:t>
            </w:r>
          </w:p>
        </w:tc>
        <w:tc>
          <w:tcPr>
            <w:tcW w:w="851" w:type="dxa"/>
            <w:vAlign w:val="center"/>
            <w:hideMark/>
          </w:tcPr>
          <w:p w14:paraId="473E30D7" w14:textId="77777777" w:rsidR="00FD2F35" w:rsidRPr="00220A0E" w:rsidRDefault="00FD2F35" w:rsidP="00B114E5">
            <w:pPr>
              <w:jc w:val="center"/>
              <w:rPr>
                <w:color w:val="000000"/>
                <w:sz w:val="18"/>
                <w:szCs w:val="18"/>
              </w:rPr>
            </w:pPr>
            <w:r w:rsidRPr="00220A0E">
              <w:rPr>
                <w:color w:val="000000"/>
                <w:sz w:val="18"/>
                <w:szCs w:val="18"/>
              </w:rPr>
              <w:t>0,10</w:t>
            </w:r>
          </w:p>
        </w:tc>
        <w:tc>
          <w:tcPr>
            <w:tcW w:w="850" w:type="dxa"/>
            <w:vAlign w:val="center"/>
            <w:hideMark/>
          </w:tcPr>
          <w:p w14:paraId="37E4828B" w14:textId="77777777" w:rsidR="00FD2F35" w:rsidRPr="00220A0E" w:rsidRDefault="00FD2F35" w:rsidP="00B114E5">
            <w:pPr>
              <w:jc w:val="center"/>
              <w:rPr>
                <w:color w:val="000000"/>
                <w:sz w:val="18"/>
                <w:szCs w:val="18"/>
              </w:rPr>
            </w:pPr>
            <w:r w:rsidRPr="00220A0E">
              <w:rPr>
                <w:color w:val="000000"/>
                <w:sz w:val="18"/>
                <w:szCs w:val="18"/>
              </w:rPr>
              <w:t>0,02531</w:t>
            </w:r>
          </w:p>
        </w:tc>
        <w:tc>
          <w:tcPr>
            <w:tcW w:w="851" w:type="dxa"/>
            <w:vAlign w:val="center"/>
            <w:hideMark/>
          </w:tcPr>
          <w:p w14:paraId="5470F18D" w14:textId="77777777" w:rsidR="00FD2F35" w:rsidRPr="00220A0E" w:rsidRDefault="00FD2F35" w:rsidP="00B114E5">
            <w:pPr>
              <w:jc w:val="center"/>
              <w:rPr>
                <w:color w:val="000000"/>
                <w:sz w:val="18"/>
                <w:szCs w:val="18"/>
              </w:rPr>
            </w:pPr>
            <w:r w:rsidRPr="00220A0E">
              <w:rPr>
                <w:color w:val="000000"/>
                <w:sz w:val="18"/>
                <w:szCs w:val="18"/>
              </w:rPr>
              <w:t>0,97469</w:t>
            </w:r>
          </w:p>
        </w:tc>
      </w:tr>
      <w:tr w:rsidR="00E53210" w:rsidRPr="00220A0E" w14:paraId="504B6259" w14:textId="77777777" w:rsidTr="007C1AEF">
        <w:trPr>
          <w:trHeight w:val="60"/>
        </w:trPr>
        <w:tc>
          <w:tcPr>
            <w:tcW w:w="1271" w:type="dxa"/>
            <w:shd w:val="clear" w:color="auto" w:fill="FBE4D5" w:themeFill="accent2" w:themeFillTint="33"/>
            <w:vAlign w:val="center"/>
            <w:hideMark/>
          </w:tcPr>
          <w:p w14:paraId="000156F4" w14:textId="77777777" w:rsidR="00FD2F35" w:rsidRPr="00220A0E" w:rsidRDefault="00FD2F35"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4E717E38" w14:textId="77A5C2FE" w:rsidR="00FD2F35" w:rsidRPr="00220A0E" w:rsidRDefault="00FD2F35" w:rsidP="00B114E5">
            <w:pPr>
              <w:jc w:val="center"/>
              <w:rPr>
                <w:color w:val="000000"/>
                <w:sz w:val="18"/>
                <w:szCs w:val="18"/>
              </w:rPr>
            </w:pPr>
            <w:r w:rsidRPr="00220A0E">
              <w:rPr>
                <w:color w:val="000000"/>
                <w:sz w:val="18"/>
                <w:szCs w:val="18"/>
              </w:rPr>
              <w:t>Шевченко 14</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7304114B" w14:textId="77777777" w:rsidR="00FD2F35" w:rsidRPr="00220A0E" w:rsidRDefault="00FD2F35" w:rsidP="00B114E5">
            <w:pPr>
              <w:jc w:val="center"/>
              <w:rPr>
                <w:color w:val="000000"/>
                <w:sz w:val="18"/>
                <w:szCs w:val="18"/>
              </w:rPr>
            </w:pPr>
            <w:r w:rsidRPr="00220A0E">
              <w:rPr>
                <w:color w:val="000000"/>
                <w:sz w:val="18"/>
                <w:szCs w:val="18"/>
              </w:rPr>
              <w:t>38,50</w:t>
            </w:r>
          </w:p>
        </w:tc>
        <w:tc>
          <w:tcPr>
            <w:tcW w:w="1134" w:type="dxa"/>
            <w:shd w:val="clear" w:color="auto" w:fill="FBE4D5" w:themeFill="accent2" w:themeFillTint="33"/>
            <w:vAlign w:val="center"/>
            <w:hideMark/>
          </w:tcPr>
          <w:p w14:paraId="7E1867F9"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0959B3DF"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5156219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5384CE"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F1AC2B4" w14:textId="77777777" w:rsidR="00FD2F35" w:rsidRPr="00220A0E" w:rsidRDefault="00FD2F35" w:rsidP="00B114E5">
            <w:pPr>
              <w:jc w:val="center"/>
              <w:rPr>
                <w:color w:val="000000"/>
                <w:sz w:val="18"/>
                <w:szCs w:val="18"/>
              </w:rPr>
            </w:pPr>
            <w:r w:rsidRPr="00220A0E">
              <w:rPr>
                <w:color w:val="000000"/>
                <w:sz w:val="18"/>
                <w:szCs w:val="18"/>
              </w:rPr>
              <w:t>5,84</w:t>
            </w:r>
          </w:p>
        </w:tc>
        <w:tc>
          <w:tcPr>
            <w:tcW w:w="850" w:type="dxa"/>
            <w:shd w:val="clear" w:color="auto" w:fill="FBE4D5" w:themeFill="accent2" w:themeFillTint="33"/>
            <w:vAlign w:val="center"/>
            <w:hideMark/>
          </w:tcPr>
          <w:p w14:paraId="50AC5492"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E35556E"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F1B487B" w14:textId="77777777" w:rsidR="00FD2F35" w:rsidRPr="00220A0E" w:rsidRDefault="00FD2F35" w:rsidP="00B114E5">
            <w:pPr>
              <w:jc w:val="center"/>
              <w:rPr>
                <w:color w:val="000000"/>
                <w:sz w:val="18"/>
                <w:szCs w:val="18"/>
              </w:rPr>
            </w:pPr>
            <w:r w:rsidRPr="00220A0E">
              <w:rPr>
                <w:color w:val="000000"/>
                <w:sz w:val="18"/>
                <w:szCs w:val="18"/>
              </w:rPr>
              <w:t>25,64</w:t>
            </w:r>
          </w:p>
        </w:tc>
        <w:tc>
          <w:tcPr>
            <w:tcW w:w="851" w:type="dxa"/>
            <w:shd w:val="clear" w:color="auto" w:fill="FBE4D5" w:themeFill="accent2" w:themeFillTint="33"/>
            <w:vAlign w:val="center"/>
            <w:hideMark/>
          </w:tcPr>
          <w:p w14:paraId="34B889B3"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6876AE6" w14:textId="77777777" w:rsidR="00FD2F35" w:rsidRPr="00220A0E" w:rsidRDefault="00FD2F35" w:rsidP="00B114E5">
            <w:pPr>
              <w:jc w:val="center"/>
              <w:rPr>
                <w:color w:val="000000"/>
                <w:sz w:val="18"/>
                <w:szCs w:val="18"/>
              </w:rPr>
            </w:pPr>
            <w:r w:rsidRPr="00220A0E">
              <w:rPr>
                <w:color w:val="000000"/>
                <w:sz w:val="18"/>
                <w:szCs w:val="18"/>
              </w:rPr>
              <w:t>0,04442</w:t>
            </w:r>
          </w:p>
        </w:tc>
        <w:tc>
          <w:tcPr>
            <w:tcW w:w="851" w:type="dxa"/>
            <w:shd w:val="clear" w:color="auto" w:fill="FBE4D5" w:themeFill="accent2" w:themeFillTint="33"/>
            <w:vAlign w:val="center"/>
            <w:hideMark/>
          </w:tcPr>
          <w:p w14:paraId="341CCF59" w14:textId="77777777" w:rsidR="00FD2F35" w:rsidRPr="00220A0E" w:rsidRDefault="00FD2F35" w:rsidP="00B114E5">
            <w:pPr>
              <w:jc w:val="center"/>
              <w:rPr>
                <w:color w:val="000000"/>
                <w:sz w:val="18"/>
                <w:szCs w:val="18"/>
              </w:rPr>
            </w:pPr>
            <w:r w:rsidRPr="00220A0E">
              <w:rPr>
                <w:color w:val="000000"/>
                <w:sz w:val="18"/>
                <w:szCs w:val="18"/>
              </w:rPr>
              <w:t>0,95558</w:t>
            </w:r>
          </w:p>
        </w:tc>
      </w:tr>
      <w:tr w:rsidR="00FD2F35" w:rsidRPr="00220A0E" w14:paraId="5C2AD034" w14:textId="77777777" w:rsidTr="007C1AEF">
        <w:trPr>
          <w:trHeight w:val="143"/>
        </w:trPr>
        <w:tc>
          <w:tcPr>
            <w:tcW w:w="1271" w:type="dxa"/>
            <w:vAlign w:val="center"/>
            <w:hideMark/>
          </w:tcPr>
          <w:p w14:paraId="7708C213" w14:textId="77777777" w:rsidR="00FD2F35" w:rsidRPr="00220A0E" w:rsidRDefault="00FD2F35" w:rsidP="00B114E5">
            <w:pPr>
              <w:jc w:val="center"/>
              <w:rPr>
                <w:color w:val="000000"/>
                <w:sz w:val="18"/>
                <w:szCs w:val="18"/>
              </w:rPr>
            </w:pPr>
            <w:r w:rsidRPr="00220A0E">
              <w:rPr>
                <w:color w:val="000000"/>
                <w:sz w:val="18"/>
                <w:szCs w:val="18"/>
              </w:rPr>
              <w:t>тк11</w:t>
            </w:r>
          </w:p>
        </w:tc>
        <w:tc>
          <w:tcPr>
            <w:tcW w:w="2126" w:type="dxa"/>
            <w:vAlign w:val="center"/>
            <w:hideMark/>
          </w:tcPr>
          <w:p w14:paraId="260A59A0" w14:textId="77777777" w:rsidR="00FD2F35" w:rsidRPr="00220A0E" w:rsidRDefault="00FD2F35" w:rsidP="00B114E5">
            <w:pPr>
              <w:jc w:val="center"/>
              <w:rPr>
                <w:color w:val="000000"/>
                <w:sz w:val="18"/>
                <w:szCs w:val="18"/>
              </w:rPr>
            </w:pPr>
            <w:r w:rsidRPr="00220A0E">
              <w:rPr>
                <w:color w:val="000000"/>
                <w:sz w:val="18"/>
                <w:szCs w:val="18"/>
              </w:rPr>
              <w:t>тк11-1</w:t>
            </w:r>
          </w:p>
        </w:tc>
        <w:tc>
          <w:tcPr>
            <w:tcW w:w="851" w:type="dxa"/>
            <w:vAlign w:val="center"/>
            <w:hideMark/>
          </w:tcPr>
          <w:p w14:paraId="761D1960" w14:textId="77777777" w:rsidR="00FD2F35" w:rsidRPr="00220A0E" w:rsidRDefault="00FD2F35" w:rsidP="00B114E5">
            <w:pPr>
              <w:jc w:val="center"/>
              <w:rPr>
                <w:color w:val="000000"/>
                <w:sz w:val="18"/>
                <w:szCs w:val="18"/>
              </w:rPr>
            </w:pPr>
            <w:r w:rsidRPr="00220A0E">
              <w:rPr>
                <w:color w:val="000000"/>
                <w:sz w:val="18"/>
                <w:szCs w:val="18"/>
              </w:rPr>
              <w:t>19,00</w:t>
            </w:r>
          </w:p>
        </w:tc>
        <w:tc>
          <w:tcPr>
            <w:tcW w:w="1134" w:type="dxa"/>
            <w:vAlign w:val="center"/>
            <w:hideMark/>
          </w:tcPr>
          <w:p w14:paraId="5563784D"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640B08B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65995F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5DBF86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62D48989"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0EAD46FB"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888C87A"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227FBA20" w14:textId="77777777" w:rsidR="00FD2F35" w:rsidRPr="00220A0E" w:rsidRDefault="00FD2F35" w:rsidP="00B114E5">
            <w:pPr>
              <w:jc w:val="center"/>
              <w:rPr>
                <w:color w:val="000000"/>
                <w:sz w:val="18"/>
                <w:szCs w:val="18"/>
              </w:rPr>
            </w:pPr>
            <w:r w:rsidRPr="00220A0E">
              <w:rPr>
                <w:color w:val="000000"/>
                <w:sz w:val="18"/>
                <w:szCs w:val="18"/>
              </w:rPr>
              <w:t>12,65</w:t>
            </w:r>
          </w:p>
        </w:tc>
        <w:tc>
          <w:tcPr>
            <w:tcW w:w="851" w:type="dxa"/>
            <w:vAlign w:val="center"/>
            <w:hideMark/>
          </w:tcPr>
          <w:p w14:paraId="1914343F"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37250777" w14:textId="77777777" w:rsidR="00FD2F35" w:rsidRPr="00220A0E" w:rsidRDefault="00FD2F35" w:rsidP="00B114E5">
            <w:pPr>
              <w:jc w:val="center"/>
              <w:rPr>
                <w:color w:val="000000"/>
                <w:sz w:val="18"/>
                <w:szCs w:val="18"/>
              </w:rPr>
            </w:pPr>
            <w:r w:rsidRPr="00220A0E">
              <w:rPr>
                <w:color w:val="000000"/>
                <w:sz w:val="18"/>
                <w:szCs w:val="18"/>
              </w:rPr>
              <w:t>0,02466</w:t>
            </w:r>
          </w:p>
        </w:tc>
        <w:tc>
          <w:tcPr>
            <w:tcW w:w="851" w:type="dxa"/>
            <w:vAlign w:val="center"/>
            <w:hideMark/>
          </w:tcPr>
          <w:p w14:paraId="229C2B03" w14:textId="77777777" w:rsidR="00FD2F35" w:rsidRPr="00220A0E" w:rsidRDefault="00FD2F35" w:rsidP="00B114E5">
            <w:pPr>
              <w:jc w:val="center"/>
              <w:rPr>
                <w:color w:val="000000"/>
                <w:sz w:val="18"/>
                <w:szCs w:val="18"/>
              </w:rPr>
            </w:pPr>
            <w:r w:rsidRPr="00220A0E">
              <w:rPr>
                <w:color w:val="000000"/>
                <w:sz w:val="18"/>
                <w:szCs w:val="18"/>
              </w:rPr>
              <w:t>0,97534</w:t>
            </w:r>
          </w:p>
        </w:tc>
      </w:tr>
      <w:tr w:rsidR="00E53210" w:rsidRPr="00220A0E" w14:paraId="601E876E" w14:textId="77777777" w:rsidTr="007C1AEF">
        <w:trPr>
          <w:trHeight w:val="60"/>
        </w:trPr>
        <w:tc>
          <w:tcPr>
            <w:tcW w:w="1271" w:type="dxa"/>
            <w:shd w:val="clear" w:color="auto" w:fill="FBE4D5" w:themeFill="accent2" w:themeFillTint="33"/>
            <w:vAlign w:val="center"/>
            <w:hideMark/>
          </w:tcPr>
          <w:p w14:paraId="71824AFB" w14:textId="77777777" w:rsidR="00FD2F35" w:rsidRPr="00220A0E" w:rsidRDefault="00FD2F35" w:rsidP="00B114E5">
            <w:pPr>
              <w:jc w:val="center"/>
              <w:rPr>
                <w:color w:val="000000"/>
                <w:sz w:val="18"/>
                <w:szCs w:val="18"/>
              </w:rPr>
            </w:pPr>
            <w:r w:rsidRPr="00220A0E">
              <w:rPr>
                <w:color w:val="000000"/>
                <w:sz w:val="18"/>
                <w:szCs w:val="18"/>
              </w:rPr>
              <w:t>уз2</w:t>
            </w:r>
          </w:p>
        </w:tc>
        <w:tc>
          <w:tcPr>
            <w:tcW w:w="2126" w:type="dxa"/>
            <w:shd w:val="clear" w:color="auto" w:fill="FBE4D5" w:themeFill="accent2" w:themeFillTint="33"/>
            <w:vAlign w:val="center"/>
            <w:hideMark/>
          </w:tcPr>
          <w:p w14:paraId="2E837532" w14:textId="77777777" w:rsidR="00FD2F35" w:rsidRPr="00220A0E" w:rsidRDefault="00FD2F35" w:rsidP="00B114E5">
            <w:pPr>
              <w:jc w:val="center"/>
              <w:rPr>
                <w:color w:val="000000"/>
                <w:sz w:val="18"/>
                <w:szCs w:val="18"/>
              </w:rPr>
            </w:pPr>
            <w:r w:rsidRPr="00220A0E">
              <w:rPr>
                <w:color w:val="000000"/>
                <w:sz w:val="18"/>
                <w:szCs w:val="18"/>
              </w:rPr>
              <w:t>уз3</w:t>
            </w:r>
          </w:p>
        </w:tc>
        <w:tc>
          <w:tcPr>
            <w:tcW w:w="851" w:type="dxa"/>
            <w:shd w:val="clear" w:color="auto" w:fill="FBE4D5" w:themeFill="accent2" w:themeFillTint="33"/>
            <w:vAlign w:val="center"/>
            <w:hideMark/>
          </w:tcPr>
          <w:p w14:paraId="0433DC4E"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shd w:val="clear" w:color="auto" w:fill="FBE4D5" w:themeFill="accent2" w:themeFillTint="33"/>
            <w:vAlign w:val="center"/>
            <w:hideMark/>
          </w:tcPr>
          <w:p w14:paraId="54974758"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A98DED9"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5AA098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73CE3C0"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5FA16D1"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664A1023"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425A021B"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120F9529" w14:textId="77777777" w:rsidR="00FD2F35" w:rsidRPr="00220A0E" w:rsidRDefault="00FD2F35" w:rsidP="00B114E5">
            <w:pPr>
              <w:jc w:val="center"/>
              <w:rPr>
                <w:color w:val="000000"/>
                <w:sz w:val="18"/>
                <w:szCs w:val="18"/>
              </w:rPr>
            </w:pPr>
            <w:r w:rsidRPr="00220A0E">
              <w:rPr>
                <w:color w:val="000000"/>
                <w:sz w:val="18"/>
                <w:szCs w:val="18"/>
              </w:rPr>
              <w:t>6,66</w:t>
            </w:r>
          </w:p>
        </w:tc>
        <w:tc>
          <w:tcPr>
            <w:tcW w:w="851" w:type="dxa"/>
            <w:shd w:val="clear" w:color="auto" w:fill="FBE4D5" w:themeFill="accent2" w:themeFillTint="33"/>
            <w:vAlign w:val="center"/>
            <w:hideMark/>
          </w:tcPr>
          <w:p w14:paraId="7ADA0714"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shd w:val="clear" w:color="auto" w:fill="FBE4D5" w:themeFill="accent2" w:themeFillTint="33"/>
            <w:vAlign w:val="center"/>
            <w:hideMark/>
          </w:tcPr>
          <w:p w14:paraId="194E8B85" w14:textId="77777777" w:rsidR="00FD2F35" w:rsidRPr="00220A0E" w:rsidRDefault="00FD2F35" w:rsidP="00B114E5">
            <w:pPr>
              <w:jc w:val="center"/>
              <w:rPr>
                <w:color w:val="000000"/>
                <w:sz w:val="18"/>
                <w:szCs w:val="18"/>
              </w:rPr>
            </w:pPr>
            <w:r w:rsidRPr="00220A0E">
              <w:rPr>
                <w:color w:val="000000"/>
                <w:sz w:val="18"/>
                <w:szCs w:val="18"/>
              </w:rPr>
              <w:t>0,01298</w:t>
            </w:r>
          </w:p>
        </w:tc>
        <w:tc>
          <w:tcPr>
            <w:tcW w:w="851" w:type="dxa"/>
            <w:shd w:val="clear" w:color="auto" w:fill="FBE4D5" w:themeFill="accent2" w:themeFillTint="33"/>
            <w:vAlign w:val="center"/>
            <w:hideMark/>
          </w:tcPr>
          <w:p w14:paraId="754B2D87" w14:textId="77777777" w:rsidR="00FD2F35" w:rsidRPr="00220A0E" w:rsidRDefault="00FD2F35" w:rsidP="00B114E5">
            <w:pPr>
              <w:jc w:val="center"/>
              <w:rPr>
                <w:color w:val="000000"/>
                <w:sz w:val="18"/>
                <w:szCs w:val="18"/>
              </w:rPr>
            </w:pPr>
            <w:r w:rsidRPr="00220A0E">
              <w:rPr>
                <w:color w:val="000000"/>
                <w:sz w:val="18"/>
                <w:szCs w:val="18"/>
              </w:rPr>
              <w:t>0,98702</w:t>
            </w:r>
          </w:p>
        </w:tc>
      </w:tr>
      <w:tr w:rsidR="00FD2F35" w:rsidRPr="00220A0E" w14:paraId="009D8AB4" w14:textId="77777777" w:rsidTr="007C1AEF">
        <w:trPr>
          <w:trHeight w:val="60"/>
        </w:trPr>
        <w:tc>
          <w:tcPr>
            <w:tcW w:w="1271" w:type="dxa"/>
            <w:vAlign w:val="center"/>
            <w:hideMark/>
          </w:tcPr>
          <w:p w14:paraId="0E3E7CAD" w14:textId="77777777" w:rsidR="00FD2F35" w:rsidRPr="00220A0E" w:rsidRDefault="00FD2F35" w:rsidP="00B114E5">
            <w:pPr>
              <w:jc w:val="center"/>
              <w:rPr>
                <w:color w:val="000000"/>
                <w:sz w:val="18"/>
                <w:szCs w:val="18"/>
              </w:rPr>
            </w:pPr>
            <w:r w:rsidRPr="00220A0E">
              <w:rPr>
                <w:color w:val="000000"/>
                <w:sz w:val="18"/>
                <w:szCs w:val="18"/>
              </w:rPr>
              <w:t>уз3</w:t>
            </w:r>
          </w:p>
        </w:tc>
        <w:tc>
          <w:tcPr>
            <w:tcW w:w="2126" w:type="dxa"/>
            <w:vAlign w:val="center"/>
            <w:hideMark/>
          </w:tcPr>
          <w:p w14:paraId="0E41BA0A" w14:textId="77777777" w:rsidR="00FD2F35" w:rsidRPr="00220A0E" w:rsidRDefault="00FD2F35" w:rsidP="00B114E5">
            <w:pPr>
              <w:jc w:val="center"/>
              <w:rPr>
                <w:color w:val="000000"/>
                <w:sz w:val="18"/>
                <w:szCs w:val="18"/>
              </w:rPr>
            </w:pPr>
            <w:r w:rsidRPr="00220A0E">
              <w:rPr>
                <w:color w:val="000000"/>
                <w:sz w:val="18"/>
                <w:szCs w:val="18"/>
              </w:rPr>
              <w:t>тк12</w:t>
            </w:r>
          </w:p>
        </w:tc>
        <w:tc>
          <w:tcPr>
            <w:tcW w:w="851" w:type="dxa"/>
            <w:vAlign w:val="center"/>
            <w:hideMark/>
          </w:tcPr>
          <w:p w14:paraId="0A8AC629" w14:textId="77777777" w:rsidR="00FD2F35" w:rsidRPr="00220A0E" w:rsidRDefault="00FD2F35" w:rsidP="00B114E5">
            <w:pPr>
              <w:jc w:val="center"/>
              <w:rPr>
                <w:color w:val="000000"/>
                <w:sz w:val="18"/>
                <w:szCs w:val="18"/>
              </w:rPr>
            </w:pPr>
            <w:r w:rsidRPr="00220A0E">
              <w:rPr>
                <w:color w:val="000000"/>
                <w:sz w:val="18"/>
                <w:szCs w:val="18"/>
              </w:rPr>
              <w:t>2,50</w:t>
            </w:r>
          </w:p>
        </w:tc>
        <w:tc>
          <w:tcPr>
            <w:tcW w:w="1134" w:type="dxa"/>
            <w:vAlign w:val="center"/>
            <w:hideMark/>
          </w:tcPr>
          <w:p w14:paraId="08E0D30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40CC65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92157FC"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F3945B9"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334A89F"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66358A24"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F0171A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6570EC34" w14:textId="77777777" w:rsidR="00FD2F35" w:rsidRPr="00220A0E" w:rsidRDefault="00FD2F35" w:rsidP="00B114E5">
            <w:pPr>
              <w:jc w:val="center"/>
              <w:rPr>
                <w:color w:val="000000"/>
                <w:sz w:val="18"/>
                <w:szCs w:val="18"/>
              </w:rPr>
            </w:pPr>
            <w:r w:rsidRPr="00220A0E">
              <w:rPr>
                <w:color w:val="000000"/>
                <w:sz w:val="18"/>
                <w:szCs w:val="18"/>
              </w:rPr>
              <w:t>1,66</w:t>
            </w:r>
          </w:p>
        </w:tc>
        <w:tc>
          <w:tcPr>
            <w:tcW w:w="851" w:type="dxa"/>
            <w:vAlign w:val="center"/>
            <w:hideMark/>
          </w:tcPr>
          <w:p w14:paraId="38226201"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1A169569" w14:textId="77777777" w:rsidR="00FD2F35" w:rsidRPr="00220A0E" w:rsidRDefault="00FD2F35" w:rsidP="00B114E5">
            <w:pPr>
              <w:jc w:val="center"/>
              <w:rPr>
                <w:color w:val="000000"/>
                <w:sz w:val="18"/>
                <w:szCs w:val="18"/>
              </w:rPr>
            </w:pPr>
            <w:r w:rsidRPr="00220A0E">
              <w:rPr>
                <w:color w:val="000000"/>
                <w:sz w:val="18"/>
                <w:szCs w:val="18"/>
              </w:rPr>
              <w:t>0,00324</w:t>
            </w:r>
          </w:p>
        </w:tc>
        <w:tc>
          <w:tcPr>
            <w:tcW w:w="851" w:type="dxa"/>
            <w:vAlign w:val="center"/>
            <w:hideMark/>
          </w:tcPr>
          <w:p w14:paraId="6F6E96D6" w14:textId="77777777" w:rsidR="00FD2F35" w:rsidRPr="00220A0E" w:rsidRDefault="00FD2F35" w:rsidP="00B114E5">
            <w:pPr>
              <w:jc w:val="center"/>
              <w:rPr>
                <w:color w:val="000000"/>
                <w:sz w:val="18"/>
                <w:szCs w:val="18"/>
              </w:rPr>
            </w:pPr>
            <w:r w:rsidRPr="00220A0E">
              <w:rPr>
                <w:color w:val="000000"/>
                <w:sz w:val="18"/>
                <w:szCs w:val="18"/>
              </w:rPr>
              <w:t>0,99676</w:t>
            </w:r>
          </w:p>
        </w:tc>
      </w:tr>
      <w:tr w:rsidR="00E53210" w:rsidRPr="00220A0E" w14:paraId="63FDA60E" w14:textId="77777777" w:rsidTr="007C1AEF">
        <w:trPr>
          <w:trHeight w:val="60"/>
        </w:trPr>
        <w:tc>
          <w:tcPr>
            <w:tcW w:w="1271" w:type="dxa"/>
            <w:shd w:val="clear" w:color="auto" w:fill="FBE4D5" w:themeFill="accent2" w:themeFillTint="33"/>
            <w:vAlign w:val="center"/>
            <w:hideMark/>
          </w:tcPr>
          <w:p w14:paraId="36DED1B7" w14:textId="77777777" w:rsidR="00FD2F35" w:rsidRPr="00220A0E" w:rsidRDefault="00FD2F35"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1D202769" w14:textId="77777777" w:rsidR="00FD2F35" w:rsidRPr="00220A0E" w:rsidRDefault="00FD2F35" w:rsidP="00B114E5">
            <w:pPr>
              <w:jc w:val="center"/>
              <w:rPr>
                <w:color w:val="000000"/>
                <w:sz w:val="18"/>
                <w:szCs w:val="18"/>
              </w:rPr>
            </w:pPr>
            <w:r w:rsidRPr="00220A0E">
              <w:rPr>
                <w:color w:val="000000"/>
                <w:sz w:val="18"/>
                <w:szCs w:val="18"/>
              </w:rPr>
              <w:t>гараж МБОУ</w:t>
            </w:r>
          </w:p>
        </w:tc>
        <w:tc>
          <w:tcPr>
            <w:tcW w:w="851" w:type="dxa"/>
            <w:shd w:val="clear" w:color="auto" w:fill="FBE4D5" w:themeFill="accent2" w:themeFillTint="33"/>
            <w:vAlign w:val="center"/>
            <w:hideMark/>
          </w:tcPr>
          <w:p w14:paraId="7594A27C" w14:textId="77777777" w:rsidR="00FD2F35" w:rsidRPr="00220A0E" w:rsidRDefault="00FD2F35" w:rsidP="00B114E5">
            <w:pPr>
              <w:jc w:val="center"/>
              <w:rPr>
                <w:color w:val="000000"/>
                <w:sz w:val="18"/>
                <w:szCs w:val="18"/>
              </w:rPr>
            </w:pPr>
            <w:r w:rsidRPr="00220A0E">
              <w:rPr>
                <w:color w:val="000000"/>
                <w:sz w:val="18"/>
                <w:szCs w:val="18"/>
              </w:rPr>
              <w:t>4,00</w:t>
            </w:r>
          </w:p>
        </w:tc>
        <w:tc>
          <w:tcPr>
            <w:tcW w:w="1134" w:type="dxa"/>
            <w:shd w:val="clear" w:color="auto" w:fill="FBE4D5" w:themeFill="accent2" w:themeFillTint="33"/>
            <w:vAlign w:val="center"/>
            <w:hideMark/>
          </w:tcPr>
          <w:p w14:paraId="622A69DA"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02BC550"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A3D3DD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A7B4325"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5CB9FA9"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FB8D93A"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172872D"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1B87BA0" w14:textId="77777777" w:rsidR="00FD2F35" w:rsidRPr="00220A0E" w:rsidRDefault="00FD2F35" w:rsidP="00B114E5">
            <w:pPr>
              <w:jc w:val="center"/>
              <w:rPr>
                <w:color w:val="000000"/>
                <w:sz w:val="18"/>
                <w:szCs w:val="18"/>
              </w:rPr>
            </w:pPr>
            <w:r w:rsidRPr="00220A0E">
              <w:rPr>
                <w:color w:val="000000"/>
                <w:sz w:val="18"/>
                <w:szCs w:val="18"/>
              </w:rPr>
              <w:t>2,66</w:t>
            </w:r>
          </w:p>
        </w:tc>
        <w:tc>
          <w:tcPr>
            <w:tcW w:w="851" w:type="dxa"/>
            <w:shd w:val="clear" w:color="auto" w:fill="FBE4D5" w:themeFill="accent2" w:themeFillTint="33"/>
            <w:vAlign w:val="center"/>
            <w:hideMark/>
          </w:tcPr>
          <w:p w14:paraId="5D6B7E64"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7FDCB74A" w14:textId="77777777" w:rsidR="00FD2F35" w:rsidRPr="00220A0E" w:rsidRDefault="00FD2F35" w:rsidP="00B114E5">
            <w:pPr>
              <w:jc w:val="center"/>
              <w:rPr>
                <w:color w:val="000000"/>
                <w:sz w:val="18"/>
                <w:szCs w:val="18"/>
              </w:rPr>
            </w:pPr>
            <w:r w:rsidRPr="00220A0E">
              <w:rPr>
                <w:color w:val="000000"/>
                <w:sz w:val="18"/>
                <w:szCs w:val="18"/>
              </w:rPr>
              <w:t>0,00362</w:t>
            </w:r>
          </w:p>
        </w:tc>
        <w:tc>
          <w:tcPr>
            <w:tcW w:w="851" w:type="dxa"/>
            <w:shd w:val="clear" w:color="auto" w:fill="FBE4D5" w:themeFill="accent2" w:themeFillTint="33"/>
            <w:vAlign w:val="center"/>
            <w:hideMark/>
          </w:tcPr>
          <w:p w14:paraId="5170807A" w14:textId="77777777" w:rsidR="00FD2F35" w:rsidRPr="00220A0E" w:rsidRDefault="00FD2F35" w:rsidP="00B114E5">
            <w:pPr>
              <w:jc w:val="center"/>
              <w:rPr>
                <w:color w:val="000000"/>
                <w:sz w:val="18"/>
                <w:szCs w:val="18"/>
              </w:rPr>
            </w:pPr>
            <w:r w:rsidRPr="00220A0E">
              <w:rPr>
                <w:color w:val="000000"/>
                <w:sz w:val="18"/>
                <w:szCs w:val="18"/>
              </w:rPr>
              <w:t>0,99638</w:t>
            </w:r>
          </w:p>
        </w:tc>
      </w:tr>
      <w:tr w:rsidR="00FD2F35" w:rsidRPr="00220A0E" w14:paraId="51EBBC67" w14:textId="77777777" w:rsidTr="007C1AEF">
        <w:trPr>
          <w:trHeight w:val="60"/>
        </w:trPr>
        <w:tc>
          <w:tcPr>
            <w:tcW w:w="1271" w:type="dxa"/>
            <w:vAlign w:val="center"/>
            <w:hideMark/>
          </w:tcPr>
          <w:p w14:paraId="14D849D8" w14:textId="77777777" w:rsidR="00FD2F35" w:rsidRPr="00220A0E" w:rsidRDefault="00FD2F35" w:rsidP="00B114E5">
            <w:pPr>
              <w:jc w:val="center"/>
              <w:rPr>
                <w:color w:val="000000"/>
                <w:sz w:val="18"/>
                <w:szCs w:val="18"/>
              </w:rPr>
            </w:pPr>
            <w:r w:rsidRPr="00220A0E">
              <w:rPr>
                <w:color w:val="000000"/>
                <w:sz w:val="18"/>
                <w:szCs w:val="18"/>
              </w:rPr>
              <w:t>тк12</w:t>
            </w:r>
          </w:p>
        </w:tc>
        <w:tc>
          <w:tcPr>
            <w:tcW w:w="2126" w:type="dxa"/>
            <w:vAlign w:val="center"/>
            <w:hideMark/>
          </w:tcPr>
          <w:p w14:paraId="4895A661" w14:textId="77777777" w:rsidR="00FD2F35" w:rsidRPr="00220A0E" w:rsidRDefault="00FD2F35" w:rsidP="00B114E5">
            <w:pPr>
              <w:jc w:val="center"/>
              <w:rPr>
                <w:color w:val="000000"/>
                <w:sz w:val="18"/>
                <w:szCs w:val="18"/>
              </w:rPr>
            </w:pPr>
            <w:r w:rsidRPr="00220A0E">
              <w:rPr>
                <w:color w:val="000000"/>
                <w:sz w:val="18"/>
                <w:szCs w:val="18"/>
              </w:rPr>
              <w:t>МБОУ ССОШ (кор.1)</w:t>
            </w:r>
          </w:p>
        </w:tc>
        <w:tc>
          <w:tcPr>
            <w:tcW w:w="851" w:type="dxa"/>
            <w:vAlign w:val="center"/>
            <w:hideMark/>
          </w:tcPr>
          <w:p w14:paraId="301CB8F2" w14:textId="77777777" w:rsidR="00FD2F35" w:rsidRPr="00220A0E" w:rsidRDefault="00FD2F35" w:rsidP="00B114E5">
            <w:pPr>
              <w:jc w:val="center"/>
              <w:rPr>
                <w:color w:val="000000"/>
                <w:sz w:val="18"/>
                <w:szCs w:val="18"/>
              </w:rPr>
            </w:pPr>
            <w:r w:rsidRPr="00220A0E">
              <w:rPr>
                <w:color w:val="000000"/>
                <w:sz w:val="18"/>
                <w:szCs w:val="18"/>
              </w:rPr>
              <w:t>60,00</w:t>
            </w:r>
          </w:p>
        </w:tc>
        <w:tc>
          <w:tcPr>
            <w:tcW w:w="1134" w:type="dxa"/>
            <w:vAlign w:val="center"/>
            <w:hideMark/>
          </w:tcPr>
          <w:p w14:paraId="58EFF05B"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07E4C81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6EDD364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77841C5"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B8005B3"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1967636B"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2E5DCCF9"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5F8D42C6" w14:textId="77777777" w:rsidR="00FD2F35" w:rsidRPr="00220A0E" w:rsidRDefault="00FD2F35" w:rsidP="00B114E5">
            <w:pPr>
              <w:jc w:val="center"/>
              <w:rPr>
                <w:color w:val="000000"/>
                <w:sz w:val="18"/>
                <w:szCs w:val="18"/>
              </w:rPr>
            </w:pPr>
            <w:r w:rsidRPr="00220A0E">
              <w:rPr>
                <w:color w:val="000000"/>
                <w:sz w:val="18"/>
                <w:szCs w:val="18"/>
              </w:rPr>
              <w:t>39,95</w:t>
            </w:r>
          </w:p>
        </w:tc>
        <w:tc>
          <w:tcPr>
            <w:tcW w:w="851" w:type="dxa"/>
            <w:vAlign w:val="center"/>
            <w:hideMark/>
          </w:tcPr>
          <w:p w14:paraId="4947895C"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586D69AF" w14:textId="77777777" w:rsidR="00FD2F35" w:rsidRPr="00220A0E" w:rsidRDefault="00FD2F35" w:rsidP="00B114E5">
            <w:pPr>
              <w:jc w:val="center"/>
              <w:rPr>
                <w:color w:val="000000"/>
                <w:sz w:val="18"/>
                <w:szCs w:val="18"/>
              </w:rPr>
            </w:pPr>
            <w:r w:rsidRPr="00220A0E">
              <w:rPr>
                <w:color w:val="000000"/>
                <w:sz w:val="18"/>
                <w:szCs w:val="18"/>
              </w:rPr>
              <w:t>0,07788</w:t>
            </w:r>
          </w:p>
        </w:tc>
        <w:tc>
          <w:tcPr>
            <w:tcW w:w="851" w:type="dxa"/>
            <w:vAlign w:val="center"/>
            <w:hideMark/>
          </w:tcPr>
          <w:p w14:paraId="787C418D" w14:textId="77777777" w:rsidR="00FD2F35" w:rsidRPr="00220A0E" w:rsidRDefault="00FD2F35" w:rsidP="00B114E5">
            <w:pPr>
              <w:jc w:val="center"/>
              <w:rPr>
                <w:color w:val="000000"/>
                <w:sz w:val="18"/>
                <w:szCs w:val="18"/>
              </w:rPr>
            </w:pPr>
            <w:r w:rsidRPr="00220A0E">
              <w:rPr>
                <w:color w:val="000000"/>
                <w:sz w:val="18"/>
                <w:szCs w:val="18"/>
              </w:rPr>
              <w:t>0,92212</w:t>
            </w:r>
          </w:p>
        </w:tc>
      </w:tr>
      <w:tr w:rsidR="00E53210" w:rsidRPr="00220A0E" w14:paraId="2E3EB434" w14:textId="77777777" w:rsidTr="007C1AEF">
        <w:trPr>
          <w:trHeight w:val="60"/>
        </w:trPr>
        <w:tc>
          <w:tcPr>
            <w:tcW w:w="1271" w:type="dxa"/>
            <w:shd w:val="clear" w:color="auto" w:fill="FBE4D5" w:themeFill="accent2" w:themeFillTint="33"/>
            <w:vAlign w:val="center"/>
            <w:hideMark/>
          </w:tcPr>
          <w:p w14:paraId="5BA790C3" w14:textId="77777777" w:rsidR="00FD2F35" w:rsidRPr="00220A0E" w:rsidRDefault="00FD2F35"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46695E68" w14:textId="77777777" w:rsidR="00FD2F35" w:rsidRPr="00220A0E" w:rsidRDefault="00FD2F35" w:rsidP="00B114E5">
            <w:pPr>
              <w:jc w:val="center"/>
              <w:rPr>
                <w:color w:val="000000"/>
                <w:sz w:val="18"/>
                <w:szCs w:val="18"/>
              </w:rPr>
            </w:pPr>
            <w:r w:rsidRPr="00220A0E">
              <w:rPr>
                <w:color w:val="000000"/>
                <w:sz w:val="18"/>
                <w:szCs w:val="18"/>
              </w:rPr>
              <w:t>тк20</w:t>
            </w:r>
          </w:p>
        </w:tc>
        <w:tc>
          <w:tcPr>
            <w:tcW w:w="851" w:type="dxa"/>
            <w:shd w:val="clear" w:color="auto" w:fill="FBE4D5" w:themeFill="accent2" w:themeFillTint="33"/>
            <w:vAlign w:val="center"/>
            <w:hideMark/>
          </w:tcPr>
          <w:p w14:paraId="5357A641" w14:textId="77777777" w:rsidR="00FD2F35" w:rsidRPr="00220A0E" w:rsidRDefault="00FD2F35" w:rsidP="00B114E5">
            <w:pPr>
              <w:jc w:val="center"/>
              <w:rPr>
                <w:color w:val="000000"/>
                <w:sz w:val="18"/>
                <w:szCs w:val="18"/>
              </w:rPr>
            </w:pPr>
            <w:r w:rsidRPr="00220A0E">
              <w:rPr>
                <w:color w:val="000000"/>
                <w:sz w:val="18"/>
                <w:szCs w:val="18"/>
              </w:rPr>
              <w:t>38,50</w:t>
            </w:r>
          </w:p>
        </w:tc>
        <w:tc>
          <w:tcPr>
            <w:tcW w:w="1134" w:type="dxa"/>
            <w:shd w:val="clear" w:color="auto" w:fill="FBE4D5" w:themeFill="accent2" w:themeFillTint="33"/>
            <w:vAlign w:val="center"/>
            <w:hideMark/>
          </w:tcPr>
          <w:p w14:paraId="6491E9B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CC03D7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601ECB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2E3326D"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112426F"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shd w:val="clear" w:color="auto" w:fill="FBE4D5" w:themeFill="accent2" w:themeFillTint="33"/>
            <w:vAlign w:val="center"/>
            <w:hideMark/>
          </w:tcPr>
          <w:p w14:paraId="248B7710"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1563796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4344C8A" w14:textId="77777777" w:rsidR="00FD2F35" w:rsidRPr="00220A0E" w:rsidRDefault="00FD2F35" w:rsidP="00B114E5">
            <w:pPr>
              <w:jc w:val="center"/>
              <w:rPr>
                <w:color w:val="000000"/>
                <w:sz w:val="18"/>
                <w:szCs w:val="18"/>
              </w:rPr>
            </w:pPr>
            <w:r w:rsidRPr="00220A0E">
              <w:rPr>
                <w:color w:val="000000"/>
                <w:sz w:val="18"/>
                <w:szCs w:val="18"/>
              </w:rPr>
              <w:t>25,64</w:t>
            </w:r>
          </w:p>
        </w:tc>
        <w:tc>
          <w:tcPr>
            <w:tcW w:w="851" w:type="dxa"/>
            <w:shd w:val="clear" w:color="auto" w:fill="FBE4D5" w:themeFill="accent2" w:themeFillTint="33"/>
            <w:vAlign w:val="center"/>
            <w:hideMark/>
          </w:tcPr>
          <w:p w14:paraId="05691CDC" w14:textId="77777777" w:rsidR="00FD2F35" w:rsidRPr="00220A0E" w:rsidRDefault="00FD2F35"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2C84C56B" w14:textId="77777777" w:rsidR="00FD2F35" w:rsidRPr="00220A0E" w:rsidRDefault="00FD2F35" w:rsidP="00B114E5">
            <w:pPr>
              <w:jc w:val="center"/>
              <w:rPr>
                <w:color w:val="000000"/>
                <w:sz w:val="18"/>
                <w:szCs w:val="18"/>
              </w:rPr>
            </w:pPr>
            <w:r w:rsidRPr="00220A0E">
              <w:rPr>
                <w:color w:val="000000"/>
                <w:sz w:val="18"/>
                <w:szCs w:val="18"/>
              </w:rPr>
              <w:t>0,04997</w:t>
            </w:r>
          </w:p>
        </w:tc>
        <w:tc>
          <w:tcPr>
            <w:tcW w:w="851" w:type="dxa"/>
            <w:shd w:val="clear" w:color="auto" w:fill="FBE4D5" w:themeFill="accent2" w:themeFillTint="33"/>
            <w:vAlign w:val="center"/>
            <w:hideMark/>
          </w:tcPr>
          <w:p w14:paraId="7C9654C3" w14:textId="77777777" w:rsidR="00FD2F35" w:rsidRPr="00220A0E" w:rsidRDefault="00FD2F35" w:rsidP="00B114E5">
            <w:pPr>
              <w:jc w:val="center"/>
              <w:rPr>
                <w:color w:val="000000"/>
                <w:sz w:val="18"/>
                <w:szCs w:val="18"/>
              </w:rPr>
            </w:pPr>
            <w:r w:rsidRPr="00220A0E">
              <w:rPr>
                <w:color w:val="000000"/>
                <w:sz w:val="18"/>
                <w:szCs w:val="18"/>
              </w:rPr>
              <w:t>0,95003</w:t>
            </w:r>
          </w:p>
        </w:tc>
      </w:tr>
      <w:tr w:rsidR="00FD2F35" w:rsidRPr="00220A0E" w14:paraId="4F11011C" w14:textId="77777777" w:rsidTr="007C1AEF">
        <w:trPr>
          <w:trHeight w:val="80"/>
        </w:trPr>
        <w:tc>
          <w:tcPr>
            <w:tcW w:w="1271" w:type="dxa"/>
            <w:vAlign w:val="center"/>
            <w:hideMark/>
          </w:tcPr>
          <w:p w14:paraId="3693F001" w14:textId="77777777" w:rsidR="00FD2F35" w:rsidRPr="00220A0E" w:rsidRDefault="00FD2F35" w:rsidP="00B114E5">
            <w:pPr>
              <w:jc w:val="center"/>
              <w:rPr>
                <w:color w:val="000000"/>
                <w:sz w:val="18"/>
                <w:szCs w:val="18"/>
              </w:rPr>
            </w:pPr>
            <w:r w:rsidRPr="00220A0E">
              <w:rPr>
                <w:color w:val="000000"/>
                <w:sz w:val="18"/>
                <w:szCs w:val="18"/>
              </w:rPr>
              <w:t>тк20</w:t>
            </w:r>
          </w:p>
        </w:tc>
        <w:tc>
          <w:tcPr>
            <w:tcW w:w="2126" w:type="dxa"/>
            <w:vAlign w:val="center"/>
            <w:hideMark/>
          </w:tcPr>
          <w:p w14:paraId="646B2A48" w14:textId="4D1CAFAA" w:rsidR="00FD2F35" w:rsidRPr="00220A0E" w:rsidRDefault="00FD2F35" w:rsidP="00B114E5">
            <w:pPr>
              <w:jc w:val="center"/>
              <w:rPr>
                <w:color w:val="000000"/>
                <w:sz w:val="18"/>
                <w:szCs w:val="18"/>
              </w:rPr>
            </w:pPr>
            <w:r w:rsidRPr="00220A0E">
              <w:rPr>
                <w:color w:val="000000"/>
                <w:sz w:val="18"/>
                <w:szCs w:val="18"/>
              </w:rPr>
              <w:t>а.зд. ООО</w:t>
            </w:r>
            <w:r w:rsidR="00E53210" w:rsidRPr="00220A0E">
              <w:rPr>
                <w:color w:val="000000"/>
                <w:sz w:val="18"/>
                <w:szCs w:val="18"/>
              </w:rPr>
              <w:t xml:space="preserve"> «</w:t>
            </w:r>
            <w:r w:rsidRPr="00220A0E">
              <w:rPr>
                <w:color w:val="000000"/>
                <w:sz w:val="18"/>
                <w:szCs w:val="18"/>
              </w:rPr>
              <w:t>Кар.ТВК</w:t>
            </w:r>
            <w:r w:rsidR="00134D34" w:rsidRPr="00220A0E">
              <w:rPr>
                <w:color w:val="000000"/>
                <w:sz w:val="18"/>
                <w:szCs w:val="18"/>
              </w:rPr>
              <w:t>»</w:t>
            </w:r>
          </w:p>
        </w:tc>
        <w:tc>
          <w:tcPr>
            <w:tcW w:w="851" w:type="dxa"/>
            <w:vAlign w:val="center"/>
            <w:hideMark/>
          </w:tcPr>
          <w:p w14:paraId="7E41F6C7" w14:textId="77777777" w:rsidR="00FD2F35" w:rsidRPr="00220A0E" w:rsidRDefault="00FD2F35" w:rsidP="00B114E5">
            <w:pPr>
              <w:jc w:val="center"/>
              <w:rPr>
                <w:color w:val="000000"/>
                <w:sz w:val="18"/>
                <w:szCs w:val="18"/>
              </w:rPr>
            </w:pPr>
            <w:r w:rsidRPr="00220A0E">
              <w:rPr>
                <w:color w:val="000000"/>
                <w:sz w:val="18"/>
                <w:szCs w:val="18"/>
              </w:rPr>
              <w:t>12,00</w:t>
            </w:r>
          </w:p>
        </w:tc>
        <w:tc>
          <w:tcPr>
            <w:tcW w:w="1134" w:type="dxa"/>
            <w:vAlign w:val="center"/>
            <w:hideMark/>
          </w:tcPr>
          <w:p w14:paraId="43A51C57"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303D0CC0"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311EDEB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853F35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7AA5188"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vAlign w:val="center"/>
            <w:hideMark/>
          </w:tcPr>
          <w:p w14:paraId="7C067F7B"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205590EA"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0DA524F9" w14:textId="77777777" w:rsidR="00FD2F35" w:rsidRPr="00220A0E" w:rsidRDefault="00FD2F35" w:rsidP="00B114E5">
            <w:pPr>
              <w:jc w:val="center"/>
              <w:rPr>
                <w:color w:val="000000"/>
                <w:sz w:val="18"/>
                <w:szCs w:val="18"/>
              </w:rPr>
            </w:pPr>
            <w:r w:rsidRPr="00220A0E">
              <w:rPr>
                <w:color w:val="000000"/>
                <w:sz w:val="18"/>
                <w:szCs w:val="18"/>
              </w:rPr>
              <w:t>7,99</w:t>
            </w:r>
          </w:p>
        </w:tc>
        <w:tc>
          <w:tcPr>
            <w:tcW w:w="851" w:type="dxa"/>
            <w:vAlign w:val="center"/>
            <w:hideMark/>
          </w:tcPr>
          <w:p w14:paraId="13880E45"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65982E2D" w14:textId="77777777" w:rsidR="00FD2F35" w:rsidRPr="00220A0E" w:rsidRDefault="00FD2F35" w:rsidP="00B114E5">
            <w:pPr>
              <w:jc w:val="center"/>
              <w:rPr>
                <w:color w:val="000000"/>
                <w:sz w:val="18"/>
                <w:szCs w:val="18"/>
              </w:rPr>
            </w:pPr>
            <w:r w:rsidRPr="00220A0E">
              <w:rPr>
                <w:color w:val="000000"/>
                <w:sz w:val="18"/>
                <w:szCs w:val="18"/>
              </w:rPr>
              <w:t>0,01085</w:t>
            </w:r>
          </w:p>
        </w:tc>
        <w:tc>
          <w:tcPr>
            <w:tcW w:w="851" w:type="dxa"/>
            <w:vAlign w:val="center"/>
            <w:hideMark/>
          </w:tcPr>
          <w:p w14:paraId="1A306EA2" w14:textId="77777777" w:rsidR="00FD2F35" w:rsidRPr="00220A0E" w:rsidRDefault="00FD2F35" w:rsidP="00B114E5">
            <w:pPr>
              <w:jc w:val="center"/>
              <w:rPr>
                <w:color w:val="000000"/>
                <w:sz w:val="18"/>
                <w:szCs w:val="18"/>
              </w:rPr>
            </w:pPr>
            <w:r w:rsidRPr="00220A0E">
              <w:rPr>
                <w:color w:val="000000"/>
                <w:sz w:val="18"/>
                <w:szCs w:val="18"/>
              </w:rPr>
              <w:t>0,98915</w:t>
            </w:r>
          </w:p>
        </w:tc>
      </w:tr>
      <w:tr w:rsidR="00E53210" w:rsidRPr="00220A0E" w14:paraId="64DFAB47" w14:textId="77777777" w:rsidTr="007C1AEF">
        <w:trPr>
          <w:trHeight w:val="60"/>
        </w:trPr>
        <w:tc>
          <w:tcPr>
            <w:tcW w:w="1271" w:type="dxa"/>
            <w:shd w:val="clear" w:color="auto" w:fill="FBE4D5" w:themeFill="accent2" w:themeFillTint="33"/>
            <w:vAlign w:val="center"/>
            <w:hideMark/>
          </w:tcPr>
          <w:p w14:paraId="5A647B38" w14:textId="77777777" w:rsidR="00FD2F35" w:rsidRPr="00220A0E" w:rsidRDefault="00FD2F35" w:rsidP="00B114E5">
            <w:pPr>
              <w:jc w:val="center"/>
              <w:rPr>
                <w:color w:val="000000"/>
                <w:sz w:val="18"/>
                <w:szCs w:val="18"/>
              </w:rPr>
            </w:pPr>
            <w:r w:rsidRPr="00220A0E">
              <w:rPr>
                <w:color w:val="000000"/>
                <w:sz w:val="18"/>
                <w:szCs w:val="18"/>
              </w:rPr>
              <w:t>тк20</w:t>
            </w:r>
          </w:p>
        </w:tc>
        <w:tc>
          <w:tcPr>
            <w:tcW w:w="2126" w:type="dxa"/>
            <w:shd w:val="clear" w:color="auto" w:fill="FBE4D5" w:themeFill="accent2" w:themeFillTint="33"/>
            <w:vAlign w:val="center"/>
            <w:hideMark/>
          </w:tcPr>
          <w:p w14:paraId="5BD7EA56" w14:textId="1E215BBD" w:rsidR="00FD2F35" w:rsidRPr="00220A0E" w:rsidRDefault="00FD2F35" w:rsidP="00B114E5">
            <w:pPr>
              <w:jc w:val="center"/>
              <w:rPr>
                <w:color w:val="000000"/>
                <w:sz w:val="18"/>
                <w:szCs w:val="18"/>
              </w:rPr>
            </w:pPr>
            <w:r w:rsidRPr="00220A0E">
              <w:rPr>
                <w:color w:val="000000"/>
                <w:sz w:val="18"/>
                <w:szCs w:val="18"/>
              </w:rPr>
              <w:t>Шевченко 1</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0545BAAA" w14:textId="77777777" w:rsidR="00FD2F35" w:rsidRPr="00220A0E" w:rsidRDefault="00FD2F35" w:rsidP="00B114E5">
            <w:pPr>
              <w:jc w:val="center"/>
              <w:rPr>
                <w:color w:val="000000"/>
                <w:sz w:val="18"/>
                <w:szCs w:val="18"/>
              </w:rPr>
            </w:pPr>
            <w:r w:rsidRPr="00220A0E">
              <w:rPr>
                <w:color w:val="000000"/>
                <w:sz w:val="18"/>
                <w:szCs w:val="18"/>
              </w:rPr>
              <w:t>26,00</w:t>
            </w:r>
          </w:p>
        </w:tc>
        <w:tc>
          <w:tcPr>
            <w:tcW w:w="1134" w:type="dxa"/>
            <w:shd w:val="clear" w:color="auto" w:fill="FBE4D5" w:themeFill="accent2" w:themeFillTint="33"/>
            <w:vAlign w:val="center"/>
            <w:hideMark/>
          </w:tcPr>
          <w:p w14:paraId="5F16C1EE"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71AADD1"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258AE30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C351F12"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7CF5DBF6" w14:textId="77777777" w:rsidR="00FD2F35" w:rsidRPr="00220A0E" w:rsidRDefault="00FD2F35"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7F04782E"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9837AD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40B725F" w14:textId="77777777" w:rsidR="00FD2F35" w:rsidRPr="00220A0E" w:rsidRDefault="00FD2F35" w:rsidP="00B114E5">
            <w:pPr>
              <w:jc w:val="center"/>
              <w:rPr>
                <w:color w:val="000000"/>
                <w:sz w:val="18"/>
                <w:szCs w:val="18"/>
              </w:rPr>
            </w:pPr>
            <w:r w:rsidRPr="00220A0E">
              <w:rPr>
                <w:color w:val="000000"/>
                <w:sz w:val="18"/>
                <w:szCs w:val="18"/>
              </w:rPr>
              <w:t>17,31</w:t>
            </w:r>
          </w:p>
        </w:tc>
        <w:tc>
          <w:tcPr>
            <w:tcW w:w="851" w:type="dxa"/>
            <w:shd w:val="clear" w:color="auto" w:fill="FBE4D5" w:themeFill="accent2" w:themeFillTint="33"/>
            <w:vAlign w:val="center"/>
            <w:hideMark/>
          </w:tcPr>
          <w:p w14:paraId="762FAD88"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E212089" w14:textId="77777777" w:rsidR="00FD2F35" w:rsidRPr="00220A0E" w:rsidRDefault="00FD2F35" w:rsidP="00B114E5">
            <w:pPr>
              <w:jc w:val="center"/>
              <w:rPr>
                <w:color w:val="000000"/>
                <w:sz w:val="18"/>
                <w:szCs w:val="18"/>
              </w:rPr>
            </w:pPr>
            <w:r w:rsidRPr="00220A0E">
              <w:rPr>
                <w:color w:val="000000"/>
                <w:sz w:val="18"/>
                <w:szCs w:val="18"/>
              </w:rPr>
              <w:t>0,02352</w:t>
            </w:r>
          </w:p>
        </w:tc>
        <w:tc>
          <w:tcPr>
            <w:tcW w:w="851" w:type="dxa"/>
            <w:shd w:val="clear" w:color="auto" w:fill="FBE4D5" w:themeFill="accent2" w:themeFillTint="33"/>
            <w:vAlign w:val="center"/>
            <w:hideMark/>
          </w:tcPr>
          <w:p w14:paraId="77E9F16C" w14:textId="77777777" w:rsidR="00FD2F35" w:rsidRPr="00220A0E" w:rsidRDefault="00FD2F35" w:rsidP="00B114E5">
            <w:pPr>
              <w:jc w:val="center"/>
              <w:rPr>
                <w:color w:val="000000"/>
                <w:sz w:val="18"/>
                <w:szCs w:val="18"/>
              </w:rPr>
            </w:pPr>
            <w:r w:rsidRPr="00220A0E">
              <w:rPr>
                <w:color w:val="000000"/>
                <w:sz w:val="18"/>
                <w:szCs w:val="18"/>
              </w:rPr>
              <w:t>0,97648</w:t>
            </w:r>
          </w:p>
        </w:tc>
      </w:tr>
      <w:tr w:rsidR="00FD2F35" w:rsidRPr="00220A0E" w14:paraId="2EFB6B57" w14:textId="77777777" w:rsidTr="007C1AEF">
        <w:trPr>
          <w:trHeight w:val="60"/>
        </w:trPr>
        <w:tc>
          <w:tcPr>
            <w:tcW w:w="1271" w:type="dxa"/>
            <w:vAlign w:val="center"/>
            <w:hideMark/>
          </w:tcPr>
          <w:p w14:paraId="73BAA41F" w14:textId="77777777" w:rsidR="00FD2F35" w:rsidRPr="00220A0E" w:rsidRDefault="00FD2F35" w:rsidP="00B114E5">
            <w:pPr>
              <w:jc w:val="center"/>
              <w:rPr>
                <w:color w:val="000000"/>
                <w:sz w:val="18"/>
                <w:szCs w:val="18"/>
              </w:rPr>
            </w:pPr>
            <w:r w:rsidRPr="00220A0E">
              <w:rPr>
                <w:color w:val="000000"/>
                <w:sz w:val="18"/>
                <w:szCs w:val="18"/>
              </w:rPr>
              <w:t>тк20</w:t>
            </w:r>
          </w:p>
        </w:tc>
        <w:tc>
          <w:tcPr>
            <w:tcW w:w="2126" w:type="dxa"/>
            <w:vAlign w:val="center"/>
            <w:hideMark/>
          </w:tcPr>
          <w:p w14:paraId="5A373797" w14:textId="77777777" w:rsidR="00FD2F35" w:rsidRPr="00220A0E" w:rsidRDefault="00FD2F35" w:rsidP="00B114E5">
            <w:pPr>
              <w:jc w:val="center"/>
              <w:rPr>
                <w:color w:val="000000"/>
                <w:sz w:val="18"/>
                <w:szCs w:val="18"/>
              </w:rPr>
            </w:pPr>
            <w:r w:rsidRPr="00220A0E">
              <w:rPr>
                <w:color w:val="000000"/>
                <w:sz w:val="18"/>
                <w:szCs w:val="18"/>
              </w:rPr>
              <w:t>тк21</w:t>
            </w:r>
          </w:p>
        </w:tc>
        <w:tc>
          <w:tcPr>
            <w:tcW w:w="851" w:type="dxa"/>
            <w:vAlign w:val="center"/>
            <w:hideMark/>
          </w:tcPr>
          <w:p w14:paraId="135C7F4A" w14:textId="77777777" w:rsidR="00FD2F35" w:rsidRPr="00220A0E" w:rsidRDefault="00FD2F35" w:rsidP="00B114E5">
            <w:pPr>
              <w:jc w:val="center"/>
              <w:rPr>
                <w:color w:val="000000"/>
                <w:sz w:val="18"/>
                <w:szCs w:val="18"/>
              </w:rPr>
            </w:pPr>
            <w:r w:rsidRPr="00220A0E">
              <w:rPr>
                <w:color w:val="000000"/>
                <w:sz w:val="18"/>
                <w:szCs w:val="18"/>
              </w:rPr>
              <w:t>54,50</w:t>
            </w:r>
          </w:p>
        </w:tc>
        <w:tc>
          <w:tcPr>
            <w:tcW w:w="1134" w:type="dxa"/>
            <w:vAlign w:val="center"/>
            <w:hideMark/>
          </w:tcPr>
          <w:p w14:paraId="5E8BEEC8"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95451A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72CCB20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31D6B240"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148116E5"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37581A45"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49F4A30E"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49202FB2" w14:textId="77777777" w:rsidR="00FD2F35" w:rsidRPr="00220A0E" w:rsidRDefault="00FD2F35" w:rsidP="00B114E5">
            <w:pPr>
              <w:jc w:val="center"/>
              <w:rPr>
                <w:color w:val="000000"/>
                <w:sz w:val="18"/>
                <w:szCs w:val="18"/>
              </w:rPr>
            </w:pPr>
            <w:r w:rsidRPr="00220A0E">
              <w:rPr>
                <w:color w:val="000000"/>
                <w:sz w:val="18"/>
                <w:szCs w:val="18"/>
              </w:rPr>
              <w:t>36,29</w:t>
            </w:r>
          </w:p>
        </w:tc>
        <w:tc>
          <w:tcPr>
            <w:tcW w:w="851" w:type="dxa"/>
            <w:vAlign w:val="center"/>
            <w:hideMark/>
          </w:tcPr>
          <w:p w14:paraId="72D290CF" w14:textId="77777777" w:rsidR="00FD2F35" w:rsidRPr="00220A0E" w:rsidRDefault="00FD2F35" w:rsidP="00B114E5">
            <w:pPr>
              <w:jc w:val="center"/>
              <w:rPr>
                <w:color w:val="000000"/>
                <w:sz w:val="18"/>
                <w:szCs w:val="18"/>
              </w:rPr>
            </w:pPr>
            <w:r w:rsidRPr="00220A0E">
              <w:rPr>
                <w:color w:val="000000"/>
                <w:sz w:val="18"/>
                <w:szCs w:val="18"/>
              </w:rPr>
              <w:t>0,16</w:t>
            </w:r>
          </w:p>
        </w:tc>
        <w:tc>
          <w:tcPr>
            <w:tcW w:w="850" w:type="dxa"/>
            <w:vAlign w:val="center"/>
            <w:hideMark/>
          </w:tcPr>
          <w:p w14:paraId="130A4A8A" w14:textId="77777777" w:rsidR="00FD2F35" w:rsidRPr="00220A0E" w:rsidRDefault="00FD2F35" w:rsidP="00B114E5">
            <w:pPr>
              <w:jc w:val="center"/>
              <w:rPr>
                <w:color w:val="000000"/>
                <w:sz w:val="18"/>
                <w:szCs w:val="18"/>
              </w:rPr>
            </w:pPr>
            <w:r w:rsidRPr="00220A0E">
              <w:rPr>
                <w:color w:val="000000"/>
                <w:sz w:val="18"/>
                <w:szCs w:val="18"/>
              </w:rPr>
              <w:t>0,07074</w:t>
            </w:r>
          </w:p>
        </w:tc>
        <w:tc>
          <w:tcPr>
            <w:tcW w:w="851" w:type="dxa"/>
            <w:vAlign w:val="center"/>
            <w:hideMark/>
          </w:tcPr>
          <w:p w14:paraId="0CDA54FF" w14:textId="77777777" w:rsidR="00FD2F35" w:rsidRPr="00220A0E" w:rsidRDefault="00FD2F35" w:rsidP="00B114E5">
            <w:pPr>
              <w:jc w:val="center"/>
              <w:rPr>
                <w:color w:val="000000"/>
                <w:sz w:val="18"/>
                <w:szCs w:val="18"/>
              </w:rPr>
            </w:pPr>
            <w:r w:rsidRPr="00220A0E">
              <w:rPr>
                <w:color w:val="000000"/>
                <w:sz w:val="18"/>
                <w:szCs w:val="18"/>
              </w:rPr>
              <w:t>0,92926</w:t>
            </w:r>
          </w:p>
        </w:tc>
      </w:tr>
      <w:tr w:rsidR="00E53210" w:rsidRPr="00220A0E" w14:paraId="487C5D01" w14:textId="77777777" w:rsidTr="007C1AEF">
        <w:trPr>
          <w:trHeight w:val="175"/>
        </w:trPr>
        <w:tc>
          <w:tcPr>
            <w:tcW w:w="1271" w:type="dxa"/>
            <w:shd w:val="clear" w:color="auto" w:fill="FBE4D5" w:themeFill="accent2" w:themeFillTint="33"/>
            <w:vAlign w:val="center"/>
            <w:hideMark/>
          </w:tcPr>
          <w:p w14:paraId="7E51C4FD" w14:textId="77777777" w:rsidR="00FD2F35" w:rsidRPr="00220A0E" w:rsidRDefault="00FD2F35" w:rsidP="00B114E5">
            <w:pPr>
              <w:jc w:val="center"/>
              <w:rPr>
                <w:color w:val="000000"/>
                <w:sz w:val="18"/>
                <w:szCs w:val="18"/>
              </w:rPr>
            </w:pPr>
            <w:r w:rsidRPr="00220A0E">
              <w:rPr>
                <w:color w:val="000000"/>
                <w:sz w:val="18"/>
                <w:szCs w:val="18"/>
              </w:rPr>
              <w:t>тк21</w:t>
            </w:r>
          </w:p>
        </w:tc>
        <w:tc>
          <w:tcPr>
            <w:tcW w:w="2126" w:type="dxa"/>
            <w:shd w:val="clear" w:color="auto" w:fill="FBE4D5" w:themeFill="accent2" w:themeFillTint="33"/>
            <w:vAlign w:val="center"/>
            <w:hideMark/>
          </w:tcPr>
          <w:p w14:paraId="21FF1CB1" w14:textId="1559AED6" w:rsidR="00FD2F35" w:rsidRPr="00220A0E" w:rsidRDefault="00FD2F35" w:rsidP="00B114E5">
            <w:pPr>
              <w:jc w:val="center"/>
              <w:rPr>
                <w:color w:val="000000"/>
                <w:sz w:val="18"/>
                <w:szCs w:val="18"/>
              </w:rPr>
            </w:pPr>
            <w:r w:rsidRPr="00220A0E">
              <w:rPr>
                <w:color w:val="000000"/>
                <w:sz w:val="18"/>
                <w:szCs w:val="18"/>
              </w:rPr>
              <w:t>Хлебная 12</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52FC72AA" w14:textId="77777777" w:rsidR="00FD2F35" w:rsidRPr="00220A0E" w:rsidRDefault="00FD2F35"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39C7BEB9"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EEC8650"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12E9935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5C72AA2"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64BB4624"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7F7EC33E"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D151E8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E4013CD"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B44909E"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006CBBAB"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668406C"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7DC8B47E" w14:textId="77777777" w:rsidTr="007C1AEF">
        <w:trPr>
          <w:trHeight w:val="65"/>
        </w:trPr>
        <w:tc>
          <w:tcPr>
            <w:tcW w:w="1271" w:type="dxa"/>
            <w:vAlign w:val="center"/>
            <w:hideMark/>
          </w:tcPr>
          <w:p w14:paraId="6608D8A3" w14:textId="77777777" w:rsidR="00FD2F35" w:rsidRPr="00220A0E" w:rsidRDefault="00FD2F35" w:rsidP="00B114E5">
            <w:pPr>
              <w:jc w:val="center"/>
              <w:rPr>
                <w:color w:val="000000"/>
                <w:sz w:val="18"/>
                <w:szCs w:val="18"/>
              </w:rPr>
            </w:pPr>
            <w:r w:rsidRPr="00220A0E">
              <w:rPr>
                <w:color w:val="000000"/>
                <w:sz w:val="18"/>
                <w:szCs w:val="18"/>
              </w:rPr>
              <w:t>тк21</w:t>
            </w:r>
          </w:p>
        </w:tc>
        <w:tc>
          <w:tcPr>
            <w:tcW w:w="2126" w:type="dxa"/>
            <w:vAlign w:val="center"/>
            <w:hideMark/>
          </w:tcPr>
          <w:p w14:paraId="7C6BC6EB" w14:textId="77777777" w:rsidR="00FD2F35" w:rsidRPr="00220A0E" w:rsidRDefault="00FD2F35" w:rsidP="00B114E5">
            <w:pPr>
              <w:jc w:val="center"/>
              <w:rPr>
                <w:color w:val="000000"/>
                <w:sz w:val="18"/>
                <w:szCs w:val="18"/>
              </w:rPr>
            </w:pPr>
            <w:r w:rsidRPr="00220A0E">
              <w:rPr>
                <w:color w:val="000000"/>
                <w:sz w:val="18"/>
                <w:szCs w:val="18"/>
              </w:rPr>
              <w:t>тк28</w:t>
            </w:r>
          </w:p>
        </w:tc>
        <w:tc>
          <w:tcPr>
            <w:tcW w:w="851" w:type="dxa"/>
            <w:vAlign w:val="center"/>
            <w:hideMark/>
          </w:tcPr>
          <w:p w14:paraId="4DBB202E" w14:textId="77777777" w:rsidR="00FD2F35" w:rsidRPr="00220A0E" w:rsidRDefault="00FD2F35" w:rsidP="00B114E5">
            <w:pPr>
              <w:jc w:val="center"/>
              <w:rPr>
                <w:color w:val="000000"/>
                <w:sz w:val="18"/>
                <w:szCs w:val="18"/>
              </w:rPr>
            </w:pPr>
            <w:r w:rsidRPr="00220A0E">
              <w:rPr>
                <w:color w:val="000000"/>
                <w:sz w:val="18"/>
                <w:szCs w:val="18"/>
              </w:rPr>
              <w:t>38,00</w:t>
            </w:r>
          </w:p>
        </w:tc>
        <w:tc>
          <w:tcPr>
            <w:tcW w:w="1134" w:type="dxa"/>
            <w:vAlign w:val="center"/>
            <w:hideMark/>
          </w:tcPr>
          <w:p w14:paraId="1ECE5377"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C64AC0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6D28AAC3"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4C2BDE6B"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4A009825"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13D9A527"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1FA17740"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068A0E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18F2734D"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vAlign w:val="center"/>
            <w:hideMark/>
          </w:tcPr>
          <w:p w14:paraId="283E043A"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6E34E1D6" w14:textId="77777777" w:rsidR="00FD2F35" w:rsidRPr="00220A0E" w:rsidRDefault="00FD2F35" w:rsidP="00B114E5">
            <w:pPr>
              <w:jc w:val="center"/>
              <w:rPr>
                <w:color w:val="000000"/>
                <w:sz w:val="18"/>
                <w:szCs w:val="18"/>
              </w:rPr>
            </w:pPr>
            <w:r w:rsidRPr="00220A0E">
              <w:rPr>
                <w:color w:val="000000"/>
                <w:sz w:val="18"/>
                <w:szCs w:val="18"/>
              </w:rPr>
              <w:t>0,99999</w:t>
            </w:r>
          </w:p>
        </w:tc>
      </w:tr>
      <w:tr w:rsidR="00E53210" w:rsidRPr="00220A0E" w14:paraId="0127BFA5" w14:textId="77777777" w:rsidTr="007C1AEF">
        <w:trPr>
          <w:trHeight w:val="60"/>
        </w:trPr>
        <w:tc>
          <w:tcPr>
            <w:tcW w:w="1271" w:type="dxa"/>
            <w:shd w:val="clear" w:color="auto" w:fill="FBE4D5" w:themeFill="accent2" w:themeFillTint="33"/>
            <w:vAlign w:val="center"/>
            <w:hideMark/>
          </w:tcPr>
          <w:p w14:paraId="17C13964" w14:textId="77777777" w:rsidR="00FD2F35" w:rsidRPr="00220A0E" w:rsidRDefault="00FD2F35" w:rsidP="00B114E5">
            <w:pPr>
              <w:jc w:val="center"/>
              <w:rPr>
                <w:color w:val="000000"/>
                <w:sz w:val="18"/>
                <w:szCs w:val="18"/>
              </w:rPr>
            </w:pPr>
            <w:r w:rsidRPr="00220A0E">
              <w:rPr>
                <w:color w:val="000000"/>
                <w:sz w:val="18"/>
                <w:szCs w:val="18"/>
              </w:rPr>
              <w:t>тк28</w:t>
            </w:r>
          </w:p>
        </w:tc>
        <w:tc>
          <w:tcPr>
            <w:tcW w:w="2126" w:type="dxa"/>
            <w:shd w:val="clear" w:color="auto" w:fill="FBE4D5" w:themeFill="accent2" w:themeFillTint="33"/>
            <w:vAlign w:val="center"/>
            <w:hideMark/>
          </w:tcPr>
          <w:p w14:paraId="6AC36F4B" w14:textId="46BA8A70" w:rsidR="00FD2F35" w:rsidRPr="00220A0E" w:rsidRDefault="00FD2F35" w:rsidP="00B114E5">
            <w:pPr>
              <w:jc w:val="center"/>
              <w:rPr>
                <w:color w:val="000000"/>
                <w:sz w:val="18"/>
                <w:szCs w:val="18"/>
              </w:rPr>
            </w:pPr>
            <w:r w:rsidRPr="00220A0E">
              <w:rPr>
                <w:color w:val="000000"/>
                <w:sz w:val="18"/>
                <w:szCs w:val="18"/>
              </w:rPr>
              <w:t>Хлебная 10</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66917266" w14:textId="77777777" w:rsidR="00FD2F35" w:rsidRPr="00220A0E" w:rsidRDefault="00FD2F35" w:rsidP="00B114E5">
            <w:pPr>
              <w:jc w:val="center"/>
              <w:rPr>
                <w:color w:val="000000"/>
                <w:sz w:val="18"/>
                <w:szCs w:val="18"/>
              </w:rPr>
            </w:pPr>
            <w:r w:rsidRPr="00220A0E">
              <w:rPr>
                <w:color w:val="000000"/>
                <w:sz w:val="18"/>
                <w:szCs w:val="18"/>
              </w:rPr>
              <w:t>9,50</w:t>
            </w:r>
          </w:p>
        </w:tc>
        <w:tc>
          <w:tcPr>
            <w:tcW w:w="1134" w:type="dxa"/>
            <w:shd w:val="clear" w:color="auto" w:fill="FBE4D5" w:themeFill="accent2" w:themeFillTint="33"/>
            <w:vAlign w:val="center"/>
            <w:hideMark/>
          </w:tcPr>
          <w:p w14:paraId="74DEB14E"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1E450003"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581E448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C38269F"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312E55FD"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59A5958A"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4066A5AD"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CEEAFD2"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BDBDA31"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C4E478B"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21B6CBF"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0B09B149" w14:textId="77777777" w:rsidTr="007C1AEF">
        <w:trPr>
          <w:trHeight w:val="142"/>
        </w:trPr>
        <w:tc>
          <w:tcPr>
            <w:tcW w:w="1271" w:type="dxa"/>
            <w:vAlign w:val="center"/>
            <w:hideMark/>
          </w:tcPr>
          <w:p w14:paraId="6CEFD1C3" w14:textId="77777777" w:rsidR="00FD2F35" w:rsidRPr="00220A0E" w:rsidRDefault="00FD2F35" w:rsidP="00B114E5">
            <w:pPr>
              <w:jc w:val="center"/>
              <w:rPr>
                <w:color w:val="000000"/>
                <w:sz w:val="18"/>
                <w:szCs w:val="18"/>
              </w:rPr>
            </w:pPr>
            <w:r w:rsidRPr="00220A0E">
              <w:rPr>
                <w:color w:val="000000"/>
                <w:sz w:val="18"/>
                <w:szCs w:val="18"/>
              </w:rPr>
              <w:t>тк28</w:t>
            </w:r>
          </w:p>
        </w:tc>
        <w:tc>
          <w:tcPr>
            <w:tcW w:w="2126" w:type="dxa"/>
            <w:vAlign w:val="center"/>
            <w:hideMark/>
          </w:tcPr>
          <w:p w14:paraId="474F2837" w14:textId="77777777" w:rsidR="00FD2F35" w:rsidRPr="00220A0E" w:rsidRDefault="00FD2F35" w:rsidP="00B114E5">
            <w:pPr>
              <w:jc w:val="center"/>
              <w:rPr>
                <w:color w:val="000000"/>
                <w:sz w:val="18"/>
                <w:szCs w:val="18"/>
              </w:rPr>
            </w:pPr>
            <w:r w:rsidRPr="00220A0E">
              <w:rPr>
                <w:color w:val="000000"/>
                <w:sz w:val="18"/>
                <w:szCs w:val="18"/>
              </w:rPr>
              <w:t>тк29</w:t>
            </w:r>
          </w:p>
        </w:tc>
        <w:tc>
          <w:tcPr>
            <w:tcW w:w="851" w:type="dxa"/>
            <w:vAlign w:val="center"/>
            <w:hideMark/>
          </w:tcPr>
          <w:p w14:paraId="42C6AD75" w14:textId="77777777" w:rsidR="00FD2F35" w:rsidRPr="00220A0E" w:rsidRDefault="00FD2F35" w:rsidP="00B114E5">
            <w:pPr>
              <w:jc w:val="center"/>
              <w:rPr>
                <w:color w:val="000000"/>
                <w:sz w:val="18"/>
                <w:szCs w:val="18"/>
              </w:rPr>
            </w:pPr>
            <w:r w:rsidRPr="00220A0E">
              <w:rPr>
                <w:color w:val="000000"/>
                <w:sz w:val="18"/>
                <w:szCs w:val="18"/>
              </w:rPr>
              <w:t>65,00</w:t>
            </w:r>
          </w:p>
        </w:tc>
        <w:tc>
          <w:tcPr>
            <w:tcW w:w="1134" w:type="dxa"/>
            <w:vAlign w:val="center"/>
            <w:hideMark/>
          </w:tcPr>
          <w:p w14:paraId="5AF9356C"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5835ADC"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3B416F9B"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5863644D"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780BB363"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73EDDFDD"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07B207B7"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3DEB6A5"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vAlign w:val="center"/>
            <w:hideMark/>
          </w:tcPr>
          <w:p w14:paraId="2211B681"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vAlign w:val="center"/>
            <w:hideMark/>
          </w:tcPr>
          <w:p w14:paraId="1C932F2F"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5585DA04"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6CEC141B" w14:textId="77777777" w:rsidTr="007C1AEF">
        <w:trPr>
          <w:trHeight w:val="60"/>
        </w:trPr>
        <w:tc>
          <w:tcPr>
            <w:tcW w:w="1271" w:type="dxa"/>
            <w:shd w:val="clear" w:color="auto" w:fill="FBE4D5" w:themeFill="accent2" w:themeFillTint="33"/>
            <w:vAlign w:val="center"/>
            <w:hideMark/>
          </w:tcPr>
          <w:p w14:paraId="0DE2EB3B" w14:textId="77777777" w:rsidR="00FD2F35" w:rsidRPr="00220A0E" w:rsidRDefault="00FD2F35" w:rsidP="00B114E5">
            <w:pPr>
              <w:jc w:val="center"/>
              <w:rPr>
                <w:color w:val="000000"/>
                <w:sz w:val="18"/>
                <w:szCs w:val="18"/>
              </w:rPr>
            </w:pPr>
            <w:r w:rsidRPr="00220A0E">
              <w:rPr>
                <w:color w:val="000000"/>
                <w:sz w:val="18"/>
                <w:szCs w:val="18"/>
              </w:rPr>
              <w:t>тк29</w:t>
            </w:r>
          </w:p>
        </w:tc>
        <w:tc>
          <w:tcPr>
            <w:tcW w:w="2126" w:type="dxa"/>
            <w:shd w:val="clear" w:color="auto" w:fill="FBE4D5" w:themeFill="accent2" w:themeFillTint="33"/>
            <w:vAlign w:val="center"/>
            <w:hideMark/>
          </w:tcPr>
          <w:p w14:paraId="5566E244" w14:textId="77777777" w:rsidR="00FD2F35" w:rsidRPr="00220A0E" w:rsidRDefault="00FD2F35" w:rsidP="00B114E5">
            <w:pPr>
              <w:jc w:val="center"/>
              <w:rPr>
                <w:color w:val="000000"/>
                <w:sz w:val="18"/>
                <w:szCs w:val="18"/>
              </w:rPr>
            </w:pPr>
            <w:r w:rsidRPr="00220A0E">
              <w:rPr>
                <w:color w:val="000000"/>
                <w:sz w:val="18"/>
                <w:szCs w:val="18"/>
              </w:rPr>
              <w:t>тк30</w:t>
            </w:r>
          </w:p>
        </w:tc>
        <w:tc>
          <w:tcPr>
            <w:tcW w:w="851" w:type="dxa"/>
            <w:shd w:val="clear" w:color="auto" w:fill="FBE4D5" w:themeFill="accent2" w:themeFillTint="33"/>
            <w:vAlign w:val="center"/>
            <w:hideMark/>
          </w:tcPr>
          <w:p w14:paraId="67032E81" w14:textId="77777777" w:rsidR="00FD2F35" w:rsidRPr="00220A0E" w:rsidRDefault="00FD2F35" w:rsidP="00B114E5">
            <w:pPr>
              <w:jc w:val="center"/>
              <w:rPr>
                <w:color w:val="000000"/>
                <w:sz w:val="18"/>
                <w:szCs w:val="18"/>
              </w:rPr>
            </w:pPr>
            <w:r w:rsidRPr="00220A0E">
              <w:rPr>
                <w:color w:val="000000"/>
                <w:sz w:val="18"/>
                <w:szCs w:val="18"/>
              </w:rPr>
              <w:t>80,00</w:t>
            </w:r>
          </w:p>
        </w:tc>
        <w:tc>
          <w:tcPr>
            <w:tcW w:w="1134" w:type="dxa"/>
            <w:shd w:val="clear" w:color="auto" w:fill="FBE4D5" w:themeFill="accent2" w:themeFillTint="33"/>
            <w:vAlign w:val="center"/>
            <w:hideMark/>
          </w:tcPr>
          <w:p w14:paraId="001C08F9"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E90E07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2700354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E0903A4"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4ADD876A"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shd w:val="clear" w:color="auto" w:fill="FBE4D5" w:themeFill="accent2" w:themeFillTint="33"/>
            <w:vAlign w:val="center"/>
            <w:hideMark/>
          </w:tcPr>
          <w:p w14:paraId="2FA0C95F"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65A0F83"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811F1CE"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33761DD0"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55629452"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1E0ECE0" w14:textId="77777777" w:rsidR="00FD2F35" w:rsidRPr="00220A0E" w:rsidRDefault="00FD2F35" w:rsidP="00B114E5">
            <w:pPr>
              <w:jc w:val="center"/>
              <w:rPr>
                <w:color w:val="000000"/>
                <w:sz w:val="18"/>
                <w:szCs w:val="18"/>
              </w:rPr>
            </w:pPr>
            <w:r w:rsidRPr="00220A0E">
              <w:rPr>
                <w:color w:val="000000"/>
                <w:sz w:val="18"/>
                <w:szCs w:val="18"/>
              </w:rPr>
              <w:t>0,99999</w:t>
            </w:r>
          </w:p>
        </w:tc>
      </w:tr>
      <w:tr w:rsidR="00FD2F35" w:rsidRPr="00220A0E" w14:paraId="329D0EE9" w14:textId="77777777" w:rsidTr="007C1AEF">
        <w:trPr>
          <w:trHeight w:val="64"/>
        </w:trPr>
        <w:tc>
          <w:tcPr>
            <w:tcW w:w="1271" w:type="dxa"/>
            <w:vAlign w:val="center"/>
            <w:hideMark/>
          </w:tcPr>
          <w:p w14:paraId="37CC3BA2" w14:textId="77777777" w:rsidR="00FD2F35" w:rsidRPr="00220A0E" w:rsidRDefault="00FD2F35" w:rsidP="00B114E5">
            <w:pPr>
              <w:jc w:val="center"/>
              <w:rPr>
                <w:color w:val="000000"/>
                <w:sz w:val="18"/>
                <w:szCs w:val="18"/>
              </w:rPr>
            </w:pPr>
            <w:r w:rsidRPr="00220A0E">
              <w:rPr>
                <w:color w:val="000000"/>
                <w:sz w:val="18"/>
                <w:szCs w:val="18"/>
              </w:rPr>
              <w:t>тк30</w:t>
            </w:r>
          </w:p>
        </w:tc>
        <w:tc>
          <w:tcPr>
            <w:tcW w:w="2126" w:type="dxa"/>
            <w:vAlign w:val="center"/>
            <w:hideMark/>
          </w:tcPr>
          <w:p w14:paraId="31187804" w14:textId="77777777" w:rsidR="00FD2F35" w:rsidRPr="00220A0E" w:rsidRDefault="00FD2F35" w:rsidP="00B114E5">
            <w:pPr>
              <w:jc w:val="center"/>
              <w:rPr>
                <w:color w:val="000000"/>
                <w:sz w:val="18"/>
                <w:szCs w:val="18"/>
              </w:rPr>
            </w:pPr>
            <w:r w:rsidRPr="00220A0E">
              <w:rPr>
                <w:color w:val="000000"/>
                <w:sz w:val="18"/>
                <w:szCs w:val="18"/>
              </w:rPr>
              <w:t>ТП1</w:t>
            </w:r>
          </w:p>
        </w:tc>
        <w:tc>
          <w:tcPr>
            <w:tcW w:w="851" w:type="dxa"/>
            <w:vAlign w:val="center"/>
            <w:hideMark/>
          </w:tcPr>
          <w:p w14:paraId="12C0F3D8" w14:textId="77777777" w:rsidR="00FD2F35" w:rsidRPr="00220A0E" w:rsidRDefault="00FD2F35" w:rsidP="00B114E5">
            <w:pPr>
              <w:jc w:val="center"/>
              <w:rPr>
                <w:color w:val="000000"/>
                <w:sz w:val="18"/>
                <w:szCs w:val="18"/>
              </w:rPr>
            </w:pPr>
            <w:r w:rsidRPr="00220A0E">
              <w:rPr>
                <w:color w:val="000000"/>
                <w:sz w:val="18"/>
                <w:szCs w:val="18"/>
              </w:rPr>
              <w:t>300,00</w:t>
            </w:r>
          </w:p>
        </w:tc>
        <w:tc>
          <w:tcPr>
            <w:tcW w:w="1134" w:type="dxa"/>
            <w:vAlign w:val="center"/>
            <w:hideMark/>
          </w:tcPr>
          <w:p w14:paraId="0F575666"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249A51FC"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4F47FC9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17B2616F"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3150AFB9" w14:textId="77777777" w:rsidR="00FD2F35" w:rsidRPr="00220A0E" w:rsidRDefault="00FD2F35" w:rsidP="00B114E5">
            <w:pPr>
              <w:jc w:val="center"/>
              <w:rPr>
                <w:color w:val="000000"/>
                <w:sz w:val="18"/>
                <w:szCs w:val="18"/>
              </w:rPr>
            </w:pPr>
            <w:r w:rsidRPr="00220A0E">
              <w:rPr>
                <w:color w:val="000000"/>
                <w:sz w:val="18"/>
                <w:szCs w:val="18"/>
              </w:rPr>
              <w:t>4,54</w:t>
            </w:r>
          </w:p>
        </w:tc>
        <w:tc>
          <w:tcPr>
            <w:tcW w:w="850" w:type="dxa"/>
            <w:vAlign w:val="center"/>
            <w:hideMark/>
          </w:tcPr>
          <w:p w14:paraId="7F722239"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5897D2A0"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3782FF2" w14:textId="77777777" w:rsidR="00FD2F35" w:rsidRPr="00220A0E" w:rsidRDefault="00FD2F35" w:rsidP="00B114E5">
            <w:pPr>
              <w:jc w:val="center"/>
              <w:rPr>
                <w:color w:val="000000"/>
                <w:sz w:val="18"/>
                <w:szCs w:val="18"/>
              </w:rPr>
            </w:pPr>
            <w:r w:rsidRPr="00220A0E">
              <w:rPr>
                <w:color w:val="000000"/>
                <w:sz w:val="18"/>
                <w:szCs w:val="18"/>
              </w:rPr>
              <w:t>0,03</w:t>
            </w:r>
          </w:p>
        </w:tc>
        <w:tc>
          <w:tcPr>
            <w:tcW w:w="851" w:type="dxa"/>
            <w:vAlign w:val="center"/>
            <w:hideMark/>
          </w:tcPr>
          <w:p w14:paraId="44D43F5D"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vAlign w:val="center"/>
            <w:hideMark/>
          </w:tcPr>
          <w:p w14:paraId="1D8FB492" w14:textId="77777777" w:rsidR="00FD2F35" w:rsidRPr="00220A0E" w:rsidRDefault="00FD2F35" w:rsidP="00B114E5">
            <w:pPr>
              <w:jc w:val="center"/>
              <w:rPr>
                <w:color w:val="000000"/>
                <w:sz w:val="18"/>
                <w:szCs w:val="18"/>
              </w:rPr>
            </w:pPr>
            <w:r w:rsidRPr="00220A0E">
              <w:rPr>
                <w:color w:val="000000"/>
                <w:sz w:val="18"/>
                <w:szCs w:val="18"/>
              </w:rPr>
              <w:t>0,00004</w:t>
            </w:r>
          </w:p>
        </w:tc>
        <w:tc>
          <w:tcPr>
            <w:tcW w:w="851" w:type="dxa"/>
            <w:vAlign w:val="center"/>
            <w:hideMark/>
          </w:tcPr>
          <w:p w14:paraId="2D0EFA17" w14:textId="77777777" w:rsidR="00FD2F35" w:rsidRPr="00220A0E" w:rsidRDefault="00FD2F35" w:rsidP="00B114E5">
            <w:pPr>
              <w:jc w:val="center"/>
              <w:rPr>
                <w:color w:val="000000"/>
                <w:sz w:val="18"/>
                <w:szCs w:val="18"/>
              </w:rPr>
            </w:pPr>
            <w:r w:rsidRPr="00220A0E">
              <w:rPr>
                <w:color w:val="000000"/>
                <w:sz w:val="18"/>
                <w:szCs w:val="18"/>
              </w:rPr>
              <w:t>0,99996</w:t>
            </w:r>
          </w:p>
        </w:tc>
      </w:tr>
      <w:tr w:rsidR="00C56096" w:rsidRPr="00220A0E" w14:paraId="2DB30C97" w14:textId="77777777" w:rsidTr="007C1AEF">
        <w:trPr>
          <w:trHeight w:val="60"/>
        </w:trPr>
        <w:tc>
          <w:tcPr>
            <w:tcW w:w="1271" w:type="dxa"/>
            <w:shd w:val="clear" w:color="auto" w:fill="FBE4D5" w:themeFill="accent2" w:themeFillTint="33"/>
            <w:vAlign w:val="center"/>
            <w:hideMark/>
          </w:tcPr>
          <w:p w14:paraId="4E51D038" w14:textId="77777777" w:rsidR="00FD2F35" w:rsidRPr="00220A0E" w:rsidRDefault="00FD2F35" w:rsidP="00B114E5">
            <w:pPr>
              <w:jc w:val="center"/>
              <w:rPr>
                <w:color w:val="000000"/>
                <w:sz w:val="18"/>
                <w:szCs w:val="18"/>
              </w:rPr>
            </w:pPr>
            <w:r w:rsidRPr="00220A0E">
              <w:rPr>
                <w:color w:val="000000"/>
                <w:sz w:val="18"/>
                <w:szCs w:val="18"/>
              </w:rPr>
              <w:t>ТП1</w:t>
            </w:r>
          </w:p>
        </w:tc>
        <w:tc>
          <w:tcPr>
            <w:tcW w:w="2126" w:type="dxa"/>
            <w:shd w:val="clear" w:color="auto" w:fill="FBE4D5" w:themeFill="accent2" w:themeFillTint="33"/>
            <w:vAlign w:val="center"/>
            <w:hideMark/>
          </w:tcPr>
          <w:p w14:paraId="33ADCA70" w14:textId="525AEF69" w:rsidR="00FD2F35" w:rsidRPr="00220A0E" w:rsidRDefault="00FD2F35" w:rsidP="00B114E5">
            <w:pPr>
              <w:jc w:val="center"/>
              <w:rPr>
                <w:color w:val="000000"/>
                <w:sz w:val="18"/>
                <w:szCs w:val="18"/>
              </w:rPr>
            </w:pPr>
            <w:r w:rsidRPr="00220A0E">
              <w:rPr>
                <w:color w:val="000000"/>
                <w:sz w:val="18"/>
                <w:szCs w:val="18"/>
              </w:rPr>
              <w:t>а.зд. ООО</w:t>
            </w:r>
            <w:r w:rsidR="00B114E5" w:rsidRPr="00220A0E">
              <w:rPr>
                <w:color w:val="000000"/>
                <w:sz w:val="18"/>
                <w:szCs w:val="18"/>
              </w:rPr>
              <w:t xml:space="preserve"> «</w:t>
            </w:r>
            <w:r w:rsidRPr="00220A0E">
              <w:rPr>
                <w:color w:val="000000"/>
                <w:sz w:val="18"/>
                <w:szCs w:val="18"/>
              </w:rPr>
              <w:t>Кар.ТВК</w:t>
            </w:r>
            <w:r w:rsidR="00134D34" w:rsidRPr="00220A0E">
              <w:rPr>
                <w:color w:val="000000"/>
                <w:sz w:val="18"/>
                <w:szCs w:val="18"/>
              </w:rPr>
              <w:t>»</w:t>
            </w:r>
          </w:p>
        </w:tc>
        <w:tc>
          <w:tcPr>
            <w:tcW w:w="851" w:type="dxa"/>
            <w:shd w:val="clear" w:color="auto" w:fill="FBE4D5" w:themeFill="accent2" w:themeFillTint="33"/>
            <w:vAlign w:val="center"/>
            <w:hideMark/>
          </w:tcPr>
          <w:p w14:paraId="2D3BF937"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70D4743E"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17C5062"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9247BC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7AD08EF"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543CA6E5" w14:textId="77777777" w:rsidR="00FD2F35" w:rsidRPr="00220A0E" w:rsidRDefault="00FD2F35"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35DB7283"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EC4E4D4"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28B7FAB"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CAD971D"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0A8B252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71C248E"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41347BB3" w14:textId="77777777" w:rsidTr="007C1AEF">
        <w:trPr>
          <w:trHeight w:val="60"/>
        </w:trPr>
        <w:tc>
          <w:tcPr>
            <w:tcW w:w="1271" w:type="dxa"/>
            <w:vAlign w:val="center"/>
            <w:hideMark/>
          </w:tcPr>
          <w:p w14:paraId="48F6CEC0" w14:textId="77777777" w:rsidR="00FD2F35" w:rsidRPr="00220A0E" w:rsidRDefault="00FD2F35" w:rsidP="00B114E5">
            <w:pPr>
              <w:jc w:val="center"/>
              <w:rPr>
                <w:color w:val="000000"/>
                <w:sz w:val="18"/>
                <w:szCs w:val="18"/>
              </w:rPr>
            </w:pPr>
            <w:r w:rsidRPr="00220A0E">
              <w:rPr>
                <w:color w:val="000000"/>
                <w:sz w:val="18"/>
                <w:szCs w:val="18"/>
              </w:rPr>
              <w:t>тк21</w:t>
            </w:r>
          </w:p>
        </w:tc>
        <w:tc>
          <w:tcPr>
            <w:tcW w:w="2126" w:type="dxa"/>
            <w:vAlign w:val="center"/>
            <w:hideMark/>
          </w:tcPr>
          <w:p w14:paraId="3F668A0B" w14:textId="77777777" w:rsidR="00FD2F35" w:rsidRPr="00220A0E" w:rsidRDefault="00FD2F35" w:rsidP="00B114E5">
            <w:pPr>
              <w:jc w:val="center"/>
              <w:rPr>
                <w:color w:val="000000"/>
                <w:sz w:val="18"/>
                <w:szCs w:val="18"/>
              </w:rPr>
            </w:pPr>
            <w:r w:rsidRPr="00220A0E">
              <w:rPr>
                <w:color w:val="000000"/>
                <w:sz w:val="18"/>
                <w:szCs w:val="18"/>
              </w:rPr>
              <w:t>тк22</w:t>
            </w:r>
          </w:p>
        </w:tc>
        <w:tc>
          <w:tcPr>
            <w:tcW w:w="851" w:type="dxa"/>
            <w:vAlign w:val="center"/>
            <w:hideMark/>
          </w:tcPr>
          <w:p w14:paraId="5BCAB038" w14:textId="77777777" w:rsidR="00FD2F35" w:rsidRPr="00220A0E" w:rsidRDefault="00FD2F35" w:rsidP="00B114E5">
            <w:pPr>
              <w:jc w:val="center"/>
              <w:rPr>
                <w:color w:val="000000"/>
                <w:sz w:val="18"/>
                <w:szCs w:val="18"/>
              </w:rPr>
            </w:pPr>
            <w:r w:rsidRPr="00220A0E">
              <w:rPr>
                <w:color w:val="000000"/>
                <w:sz w:val="18"/>
                <w:szCs w:val="18"/>
              </w:rPr>
              <w:t>36,50</w:t>
            </w:r>
          </w:p>
        </w:tc>
        <w:tc>
          <w:tcPr>
            <w:tcW w:w="1134" w:type="dxa"/>
            <w:vAlign w:val="center"/>
            <w:hideMark/>
          </w:tcPr>
          <w:p w14:paraId="09D74796"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22E206E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542FBBB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46410F42"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48F31E29"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31D8D3CD"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6422F3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4197532"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FB1C573"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51F08ECA"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14A2B633"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7982911D" w14:textId="77777777" w:rsidTr="007C1AEF">
        <w:trPr>
          <w:trHeight w:val="60"/>
        </w:trPr>
        <w:tc>
          <w:tcPr>
            <w:tcW w:w="1271" w:type="dxa"/>
            <w:shd w:val="clear" w:color="auto" w:fill="FBE4D5" w:themeFill="accent2" w:themeFillTint="33"/>
            <w:vAlign w:val="center"/>
            <w:hideMark/>
          </w:tcPr>
          <w:p w14:paraId="157A4C36" w14:textId="77777777" w:rsidR="00FD2F35" w:rsidRPr="00220A0E" w:rsidRDefault="00FD2F35" w:rsidP="00B114E5">
            <w:pPr>
              <w:jc w:val="center"/>
              <w:rPr>
                <w:color w:val="000000"/>
                <w:sz w:val="18"/>
                <w:szCs w:val="18"/>
              </w:rPr>
            </w:pPr>
            <w:r w:rsidRPr="00220A0E">
              <w:rPr>
                <w:color w:val="000000"/>
                <w:sz w:val="18"/>
                <w:szCs w:val="18"/>
              </w:rPr>
              <w:t>тк22</w:t>
            </w:r>
          </w:p>
        </w:tc>
        <w:tc>
          <w:tcPr>
            <w:tcW w:w="2126" w:type="dxa"/>
            <w:shd w:val="clear" w:color="auto" w:fill="FBE4D5" w:themeFill="accent2" w:themeFillTint="33"/>
            <w:vAlign w:val="center"/>
            <w:hideMark/>
          </w:tcPr>
          <w:p w14:paraId="0FCA605A" w14:textId="04AFB89B" w:rsidR="00FD2F35" w:rsidRPr="00220A0E" w:rsidRDefault="00FD2F35" w:rsidP="00B114E5">
            <w:pPr>
              <w:jc w:val="center"/>
              <w:rPr>
                <w:color w:val="000000"/>
                <w:sz w:val="18"/>
                <w:szCs w:val="18"/>
              </w:rPr>
            </w:pPr>
            <w:r w:rsidRPr="00220A0E">
              <w:rPr>
                <w:color w:val="000000"/>
                <w:sz w:val="18"/>
                <w:szCs w:val="18"/>
              </w:rPr>
              <w:t>Хлебная 14</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61DF2107"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4802FC8F"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59FCCD2"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4E816A15"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5CF80A5"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14870BB1"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BD83F4C"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20110B6"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DEB089C"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CB61122"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FBBEB4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73D6619"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59DCE8F8" w14:textId="77777777" w:rsidTr="007C1AEF">
        <w:trPr>
          <w:trHeight w:val="60"/>
        </w:trPr>
        <w:tc>
          <w:tcPr>
            <w:tcW w:w="1271" w:type="dxa"/>
            <w:vAlign w:val="center"/>
            <w:hideMark/>
          </w:tcPr>
          <w:p w14:paraId="2106030B" w14:textId="77777777" w:rsidR="00FD2F35" w:rsidRPr="00220A0E" w:rsidRDefault="00FD2F35" w:rsidP="00B114E5">
            <w:pPr>
              <w:jc w:val="center"/>
              <w:rPr>
                <w:color w:val="000000"/>
                <w:sz w:val="18"/>
                <w:szCs w:val="18"/>
              </w:rPr>
            </w:pPr>
            <w:r w:rsidRPr="00220A0E">
              <w:rPr>
                <w:color w:val="000000"/>
                <w:sz w:val="18"/>
                <w:szCs w:val="18"/>
              </w:rPr>
              <w:t>тк22</w:t>
            </w:r>
          </w:p>
        </w:tc>
        <w:tc>
          <w:tcPr>
            <w:tcW w:w="2126" w:type="dxa"/>
            <w:vAlign w:val="center"/>
            <w:hideMark/>
          </w:tcPr>
          <w:p w14:paraId="7EAF7A0F" w14:textId="77777777" w:rsidR="00FD2F35" w:rsidRPr="00220A0E" w:rsidRDefault="00FD2F35" w:rsidP="00B114E5">
            <w:pPr>
              <w:jc w:val="center"/>
              <w:rPr>
                <w:color w:val="000000"/>
                <w:sz w:val="18"/>
                <w:szCs w:val="18"/>
              </w:rPr>
            </w:pPr>
            <w:r w:rsidRPr="00220A0E">
              <w:rPr>
                <w:color w:val="000000"/>
                <w:sz w:val="18"/>
                <w:szCs w:val="18"/>
              </w:rPr>
              <w:t>тк23</w:t>
            </w:r>
          </w:p>
        </w:tc>
        <w:tc>
          <w:tcPr>
            <w:tcW w:w="851" w:type="dxa"/>
            <w:vAlign w:val="center"/>
            <w:hideMark/>
          </w:tcPr>
          <w:p w14:paraId="2CEA9314" w14:textId="77777777" w:rsidR="00FD2F35" w:rsidRPr="00220A0E" w:rsidRDefault="00FD2F35" w:rsidP="00B114E5">
            <w:pPr>
              <w:jc w:val="center"/>
              <w:rPr>
                <w:color w:val="000000"/>
                <w:sz w:val="18"/>
                <w:szCs w:val="18"/>
              </w:rPr>
            </w:pPr>
            <w:r w:rsidRPr="00220A0E">
              <w:rPr>
                <w:color w:val="000000"/>
                <w:sz w:val="18"/>
                <w:szCs w:val="18"/>
              </w:rPr>
              <w:t>34,50</w:t>
            </w:r>
          </w:p>
        </w:tc>
        <w:tc>
          <w:tcPr>
            <w:tcW w:w="1134" w:type="dxa"/>
            <w:vAlign w:val="center"/>
            <w:hideMark/>
          </w:tcPr>
          <w:p w14:paraId="3E192308"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561CFA8"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7468537E"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1580574"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08D61693"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182CBA4E"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06F3FEF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988AE75"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B9993D8" w14:textId="77777777" w:rsidR="00FD2F35" w:rsidRPr="00220A0E" w:rsidRDefault="00FD2F35" w:rsidP="00B114E5">
            <w:pPr>
              <w:jc w:val="center"/>
              <w:rPr>
                <w:color w:val="000000"/>
                <w:sz w:val="18"/>
                <w:szCs w:val="18"/>
              </w:rPr>
            </w:pPr>
            <w:r w:rsidRPr="00220A0E">
              <w:rPr>
                <w:color w:val="000000"/>
                <w:sz w:val="18"/>
                <w:szCs w:val="18"/>
              </w:rPr>
              <w:t>0,06</w:t>
            </w:r>
          </w:p>
        </w:tc>
        <w:tc>
          <w:tcPr>
            <w:tcW w:w="850" w:type="dxa"/>
            <w:vAlign w:val="center"/>
            <w:hideMark/>
          </w:tcPr>
          <w:p w14:paraId="7DC9C166"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400D50AE"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01790025" w14:textId="77777777" w:rsidTr="007C1AEF">
        <w:trPr>
          <w:trHeight w:val="60"/>
        </w:trPr>
        <w:tc>
          <w:tcPr>
            <w:tcW w:w="1271" w:type="dxa"/>
            <w:shd w:val="clear" w:color="auto" w:fill="FBE4D5" w:themeFill="accent2" w:themeFillTint="33"/>
            <w:vAlign w:val="center"/>
            <w:hideMark/>
          </w:tcPr>
          <w:p w14:paraId="0AE2500F" w14:textId="77777777" w:rsidR="00FD2F35" w:rsidRPr="00220A0E" w:rsidRDefault="00FD2F35" w:rsidP="00B114E5">
            <w:pPr>
              <w:jc w:val="center"/>
              <w:rPr>
                <w:color w:val="000000"/>
                <w:sz w:val="18"/>
                <w:szCs w:val="18"/>
              </w:rPr>
            </w:pPr>
            <w:r w:rsidRPr="00220A0E">
              <w:rPr>
                <w:color w:val="000000"/>
                <w:sz w:val="18"/>
                <w:szCs w:val="18"/>
              </w:rPr>
              <w:t>тк23</w:t>
            </w:r>
          </w:p>
        </w:tc>
        <w:tc>
          <w:tcPr>
            <w:tcW w:w="2126" w:type="dxa"/>
            <w:shd w:val="clear" w:color="auto" w:fill="FBE4D5" w:themeFill="accent2" w:themeFillTint="33"/>
            <w:vAlign w:val="center"/>
            <w:hideMark/>
          </w:tcPr>
          <w:p w14:paraId="2725FA63" w14:textId="2851A048" w:rsidR="00FD2F35" w:rsidRPr="00220A0E" w:rsidRDefault="00FD2F35" w:rsidP="00B114E5">
            <w:pPr>
              <w:jc w:val="center"/>
              <w:rPr>
                <w:color w:val="000000"/>
                <w:sz w:val="18"/>
                <w:szCs w:val="18"/>
              </w:rPr>
            </w:pPr>
            <w:r w:rsidRPr="00220A0E">
              <w:rPr>
                <w:color w:val="000000"/>
                <w:sz w:val="18"/>
                <w:szCs w:val="18"/>
              </w:rPr>
              <w:t>Хлебная 16</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77035E82"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574DAA6B"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98FBB30"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7A0D04F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08554F8"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7619A00F"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501E43DA"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41DEB5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AD97C8E"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48C56A4"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16E47938"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60B1031"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1D59D4F2" w14:textId="77777777" w:rsidTr="007C1AEF">
        <w:trPr>
          <w:trHeight w:val="60"/>
        </w:trPr>
        <w:tc>
          <w:tcPr>
            <w:tcW w:w="1271" w:type="dxa"/>
            <w:vAlign w:val="center"/>
            <w:hideMark/>
          </w:tcPr>
          <w:p w14:paraId="1A0744D7" w14:textId="77777777" w:rsidR="00FD2F35" w:rsidRPr="00220A0E" w:rsidRDefault="00FD2F35" w:rsidP="00B114E5">
            <w:pPr>
              <w:jc w:val="center"/>
              <w:rPr>
                <w:color w:val="000000"/>
                <w:sz w:val="18"/>
                <w:szCs w:val="18"/>
              </w:rPr>
            </w:pPr>
            <w:r w:rsidRPr="00220A0E">
              <w:rPr>
                <w:color w:val="000000"/>
                <w:sz w:val="18"/>
                <w:szCs w:val="18"/>
              </w:rPr>
              <w:t>тк23</w:t>
            </w:r>
          </w:p>
        </w:tc>
        <w:tc>
          <w:tcPr>
            <w:tcW w:w="2126" w:type="dxa"/>
            <w:vAlign w:val="center"/>
            <w:hideMark/>
          </w:tcPr>
          <w:p w14:paraId="23E8A4D4" w14:textId="77777777" w:rsidR="00FD2F35" w:rsidRPr="00220A0E" w:rsidRDefault="00FD2F35" w:rsidP="00B114E5">
            <w:pPr>
              <w:jc w:val="center"/>
              <w:rPr>
                <w:color w:val="000000"/>
                <w:sz w:val="18"/>
                <w:szCs w:val="18"/>
              </w:rPr>
            </w:pPr>
            <w:r w:rsidRPr="00220A0E">
              <w:rPr>
                <w:color w:val="000000"/>
                <w:sz w:val="18"/>
                <w:szCs w:val="18"/>
              </w:rPr>
              <w:t>тк24</w:t>
            </w:r>
          </w:p>
        </w:tc>
        <w:tc>
          <w:tcPr>
            <w:tcW w:w="851" w:type="dxa"/>
            <w:vAlign w:val="center"/>
            <w:hideMark/>
          </w:tcPr>
          <w:p w14:paraId="2F082B40" w14:textId="77777777" w:rsidR="00FD2F35" w:rsidRPr="00220A0E" w:rsidRDefault="00FD2F35" w:rsidP="00B114E5">
            <w:pPr>
              <w:jc w:val="center"/>
              <w:rPr>
                <w:color w:val="000000"/>
                <w:sz w:val="18"/>
                <w:szCs w:val="18"/>
              </w:rPr>
            </w:pPr>
            <w:r w:rsidRPr="00220A0E">
              <w:rPr>
                <w:color w:val="000000"/>
                <w:sz w:val="18"/>
                <w:szCs w:val="18"/>
              </w:rPr>
              <w:t>38,50</w:t>
            </w:r>
          </w:p>
        </w:tc>
        <w:tc>
          <w:tcPr>
            <w:tcW w:w="1134" w:type="dxa"/>
            <w:vAlign w:val="center"/>
            <w:hideMark/>
          </w:tcPr>
          <w:p w14:paraId="67700A5B"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504A2DEC"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48D0854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2951C9B"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2D7721CE"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4E5897DB"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37C689FF"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6A8C285"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233B3BB7"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vAlign w:val="center"/>
            <w:hideMark/>
          </w:tcPr>
          <w:p w14:paraId="326E9554"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576373AF"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3E3483F3" w14:textId="77777777" w:rsidTr="007C1AEF">
        <w:trPr>
          <w:trHeight w:val="159"/>
        </w:trPr>
        <w:tc>
          <w:tcPr>
            <w:tcW w:w="1271" w:type="dxa"/>
            <w:shd w:val="clear" w:color="auto" w:fill="FBE4D5" w:themeFill="accent2" w:themeFillTint="33"/>
            <w:vAlign w:val="center"/>
            <w:hideMark/>
          </w:tcPr>
          <w:p w14:paraId="1A4B0FA0" w14:textId="77777777" w:rsidR="00FD2F35" w:rsidRPr="00220A0E" w:rsidRDefault="00FD2F35" w:rsidP="00B114E5">
            <w:pPr>
              <w:jc w:val="center"/>
              <w:rPr>
                <w:color w:val="000000"/>
                <w:sz w:val="18"/>
                <w:szCs w:val="18"/>
              </w:rPr>
            </w:pPr>
            <w:r w:rsidRPr="00220A0E">
              <w:rPr>
                <w:color w:val="000000"/>
                <w:sz w:val="18"/>
                <w:szCs w:val="18"/>
              </w:rPr>
              <w:t>тк24</w:t>
            </w:r>
          </w:p>
        </w:tc>
        <w:tc>
          <w:tcPr>
            <w:tcW w:w="2126" w:type="dxa"/>
            <w:shd w:val="clear" w:color="auto" w:fill="FBE4D5" w:themeFill="accent2" w:themeFillTint="33"/>
            <w:vAlign w:val="center"/>
            <w:hideMark/>
          </w:tcPr>
          <w:p w14:paraId="4CA31A15" w14:textId="10A25413" w:rsidR="00FD2F35" w:rsidRPr="00220A0E" w:rsidRDefault="00FD2F35" w:rsidP="00B114E5">
            <w:pPr>
              <w:jc w:val="center"/>
              <w:rPr>
                <w:color w:val="000000"/>
                <w:sz w:val="18"/>
                <w:szCs w:val="18"/>
              </w:rPr>
            </w:pPr>
            <w:r w:rsidRPr="00220A0E">
              <w:rPr>
                <w:color w:val="000000"/>
                <w:sz w:val="18"/>
                <w:szCs w:val="18"/>
              </w:rPr>
              <w:t>Хлебная 18</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282C70DF"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4BF2DB4D"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ED3ECF8"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336B15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43D7EB7"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063309DA"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F0D9BBA"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781C1CDD"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98C3282"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27A988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743AD4E0"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005810D"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150676F3" w14:textId="77777777" w:rsidTr="007C1AEF">
        <w:trPr>
          <w:trHeight w:val="60"/>
        </w:trPr>
        <w:tc>
          <w:tcPr>
            <w:tcW w:w="1271" w:type="dxa"/>
            <w:vAlign w:val="center"/>
            <w:hideMark/>
          </w:tcPr>
          <w:p w14:paraId="7FB6CBE7" w14:textId="77777777" w:rsidR="00FD2F35" w:rsidRPr="00220A0E" w:rsidRDefault="00FD2F35" w:rsidP="00B114E5">
            <w:pPr>
              <w:jc w:val="center"/>
              <w:rPr>
                <w:color w:val="000000"/>
                <w:sz w:val="18"/>
                <w:szCs w:val="18"/>
              </w:rPr>
            </w:pPr>
            <w:r w:rsidRPr="00220A0E">
              <w:rPr>
                <w:color w:val="000000"/>
                <w:sz w:val="18"/>
                <w:szCs w:val="18"/>
              </w:rPr>
              <w:lastRenderedPageBreak/>
              <w:t>тк24</w:t>
            </w:r>
          </w:p>
        </w:tc>
        <w:tc>
          <w:tcPr>
            <w:tcW w:w="2126" w:type="dxa"/>
            <w:vAlign w:val="center"/>
            <w:hideMark/>
          </w:tcPr>
          <w:p w14:paraId="22B959D3" w14:textId="77777777" w:rsidR="00FD2F35" w:rsidRPr="00220A0E" w:rsidRDefault="00FD2F35" w:rsidP="00B114E5">
            <w:pPr>
              <w:jc w:val="center"/>
              <w:rPr>
                <w:color w:val="000000"/>
                <w:sz w:val="18"/>
                <w:szCs w:val="18"/>
              </w:rPr>
            </w:pPr>
            <w:r w:rsidRPr="00220A0E">
              <w:rPr>
                <w:color w:val="000000"/>
                <w:sz w:val="18"/>
                <w:szCs w:val="18"/>
              </w:rPr>
              <w:t>тк25</w:t>
            </w:r>
          </w:p>
        </w:tc>
        <w:tc>
          <w:tcPr>
            <w:tcW w:w="851" w:type="dxa"/>
            <w:vAlign w:val="center"/>
            <w:hideMark/>
          </w:tcPr>
          <w:p w14:paraId="3BB7C5B3" w14:textId="77777777" w:rsidR="00FD2F35" w:rsidRPr="00220A0E" w:rsidRDefault="00FD2F35" w:rsidP="00B114E5">
            <w:pPr>
              <w:jc w:val="center"/>
              <w:rPr>
                <w:color w:val="000000"/>
                <w:sz w:val="18"/>
                <w:szCs w:val="18"/>
              </w:rPr>
            </w:pPr>
            <w:r w:rsidRPr="00220A0E">
              <w:rPr>
                <w:color w:val="000000"/>
                <w:sz w:val="18"/>
                <w:szCs w:val="18"/>
              </w:rPr>
              <w:t>31,50</w:t>
            </w:r>
          </w:p>
        </w:tc>
        <w:tc>
          <w:tcPr>
            <w:tcW w:w="1134" w:type="dxa"/>
            <w:vAlign w:val="center"/>
            <w:hideMark/>
          </w:tcPr>
          <w:p w14:paraId="142839E6"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6641E62C"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092819F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2794630"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61868C62"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01C4697E"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70FAABD"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F15F5B1"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87F80C2" w14:textId="77777777" w:rsidR="00FD2F35" w:rsidRPr="00220A0E" w:rsidRDefault="00FD2F35" w:rsidP="00B114E5">
            <w:pPr>
              <w:jc w:val="center"/>
              <w:rPr>
                <w:color w:val="000000"/>
                <w:sz w:val="18"/>
                <w:szCs w:val="18"/>
              </w:rPr>
            </w:pPr>
            <w:r w:rsidRPr="00220A0E">
              <w:rPr>
                <w:color w:val="000000"/>
                <w:sz w:val="18"/>
                <w:szCs w:val="18"/>
              </w:rPr>
              <w:t>0,04</w:t>
            </w:r>
          </w:p>
        </w:tc>
        <w:tc>
          <w:tcPr>
            <w:tcW w:w="850" w:type="dxa"/>
            <w:vAlign w:val="center"/>
            <w:hideMark/>
          </w:tcPr>
          <w:p w14:paraId="7E7B7D2C"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627DF3FF"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49A47F60" w14:textId="77777777" w:rsidTr="007C1AEF">
        <w:trPr>
          <w:trHeight w:val="60"/>
        </w:trPr>
        <w:tc>
          <w:tcPr>
            <w:tcW w:w="1271" w:type="dxa"/>
            <w:shd w:val="clear" w:color="auto" w:fill="FBE4D5" w:themeFill="accent2" w:themeFillTint="33"/>
            <w:vAlign w:val="center"/>
            <w:hideMark/>
          </w:tcPr>
          <w:p w14:paraId="340DFEAD" w14:textId="77777777" w:rsidR="00FD2F35" w:rsidRPr="00220A0E" w:rsidRDefault="00FD2F35" w:rsidP="00B114E5">
            <w:pPr>
              <w:jc w:val="center"/>
              <w:rPr>
                <w:color w:val="000000"/>
                <w:sz w:val="18"/>
                <w:szCs w:val="18"/>
              </w:rPr>
            </w:pPr>
            <w:r w:rsidRPr="00220A0E">
              <w:rPr>
                <w:color w:val="000000"/>
                <w:sz w:val="18"/>
                <w:szCs w:val="18"/>
              </w:rPr>
              <w:t>тк25</w:t>
            </w:r>
          </w:p>
        </w:tc>
        <w:tc>
          <w:tcPr>
            <w:tcW w:w="2126" w:type="dxa"/>
            <w:shd w:val="clear" w:color="auto" w:fill="FBE4D5" w:themeFill="accent2" w:themeFillTint="33"/>
            <w:vAlign w:val="center"/>
            <w:hideMark/>
          </w:tcPr>
          <w:p w14:paraId="17F007BF" w14:textId="644F4E67" w:rsidR="00FD2F35" w:rsidRPr="00220A0E" w:rsidRDefault="00FD2F35" w:rsidP="00B114E5">
            <w:pPr>
              <w:jc w:val="center"/>
              <w:rPr>
                <w:color w:val="000000"/>
                <w:sz w:val="18"/>
                <w:szCs w:val="18"/>
              </w:rPr>
            </w:pPr>
            <w:r w:rsidRPr="00220A0E">
              <w:rPr>
                <w:color w:val="000000"/>
                <w:sz w:val="18"/>
                <w:szCs w:val="18"/>
              </w:rPr>
              <w:t>Хлебная 20</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6E65D624" w14:textId="77777777" w:rsidR="00FD2F35" w:rsidRPr="00220A0E" w:rsidRDefault="00FD2F35"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53D52647"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32A4DBB"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78F4D3E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3721E02"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2BF60B85"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924AA29"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2EA0AD41"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5235F97"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91720EA"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7566A8E"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942903E"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26CD4620" w14:textId="77777777" w:rsidTr="007C1AEF">
        <w:trPr>
          <w:trHeight w:val="60"/>
        </w:trPr>
        <w:tc>
          <w:tcPr>
            <w:tcW w:w="1271" w:type="dxa"/>
            <w:vAlign w:val="center"/>
            <w:hideMark/>
          </w:tcPr>
          <w:p w14:paraId="46B77272" w14:textId="77777777" w:rsidR="00FD2F35" w:rsidRPr="00220A0E" w:rsidRDefault="00FD2F35" w:rsidP="00B114E5">
            <w:pPr>
              <w:jc w:val="center"/>
              <w:rPr>
                <w:color w:val="000000"/>
                <w:sz w:val="18"/>
                <w:szCs w:val="18"/>
              </w:rPr>
            </w:pPr>
            <w:r w:rsidRPr="00220A0E">
              <w:rPr>
                <w:color w:val="000000"/>
                <w:sz w:val="18"/>
                <w:szCs w:val="18"/>
              </w:rPr>
              <w:t>тк25</w:t>
            </w:r>
          </w:p>
        </w:tc>
        <w:tc>
          <w:tcPr>
            <w:tcW w:w="2126" w:type="dxa"/>
            <w:vAlign w:val="center"/>
            <w:hideMark/>
          </w:tcPr>
          <w:p w14:paraId="06AE60D3" w14:textId="77777777" w:rsidR="00FD2F35" w:rsidRPr="00220A0E" w:rsidRDefault="00FD2F35" w:rsidP="00B114E5">
            <w:pPr>
              <w:jc w:val="center"/>
              <w:rPr>
                <w:color w:val="000000"/>
                <w:sz w:val="18"/>
                <w:szCs w:val="18"/>
              </w:rPr>
            </w:pPr>
            <w:r w:rsidRPr="00220A0E">
              <w:rPr>
                <w:color w:val="000000"/>
                <w:sz w:val="18"/>
                <w:szCs w:val="18"/>
              </w:rPr>
              <w:t>тк26</w:t>
            </w:r>
          </w:p>
        </w:tc>
        <w:tc>
          <w:tcPr>
            <w:tcW w:w="851" w:type="dxa"/>
            <w:vAlign w:val="center"/>
            <w:hideMark/>
          </w:tcPr>
          <w:p w14:paraId="6AC53739" w14:textId="77777777" w:rsidR="00FD2F35" w:rsidRPr="00220A0E" w:rsidRDefault="00FD2F35" w:rsidP="00B114E5">
            <w:pPr>
              <w:jc w:val="center"/>
              <w:rPr>
                <w:color w:val="000000"/>
                <w:sz w:val="18"/>
                <w:szCs w:val="18"/>
              </w:rPr>
            </w:pPr>
            <w:r w:rsidRPr="00220A0E">
              <w:rPr>
                <w:color w:val="000000"/>
                <w:sz w:val="18"/>
                <w:szCs w:val="18"/>
              </w:rPr>
              <w:t>38,00</w:t>
            </w:r>
          </w:p>
        </w:tc>
        <w:tc>
          <w:tcPr>
            <w:tcW w:w="1134" w:type="dxa"/>
            <w:vAlign w:val="center"/>
            <w:hideMark/>
          </w:tcPr>
          <w:p w14:paraId="2AE464DE"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16FE6680"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38AF0BC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E638B83"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3BEBFF99"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67B976B5"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510BEDB2"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51AAADBD"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1BD810F7" w14:textId="77777777" w:rsidR="00FD2F35" w:rsidRPr="00220A0E" w:rsidRDefault="00FD2F35" w:rsidP="00B114E5">
            <w:pPr>
              <w:jc w:val="center"/>
              <w:rPr>
                <w:color w:val="000000"/>
                <w:sz w:val="18"/>
                <w:szCs w:val="18"/>
              </w:rPr>
            </w:pPr>
            <w:r w:rsidRPr="00220A0E">
              <w:rPr>
                <w:color w:val="000000"/>
                <w:sz w:val="18"/>
                <w:szCs w:val="18"/>
              </w:rPr>
              <w:t>0,03</w:t>
            </w:r>
          </w:p>
        </w:tc>
        <w:tc>
          <w:tcPr>
            <w:tcW w:w="850" w:type="dxa"/>
            <w:vAlign w:val="center"/>
            <w:hideMark/>
          </w:tcPr>
          <w:p w14:paraId="4B0F9D62"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3115A7A6" w14:textId="77777777" w:rsidR="00FD2F35" w:rsidRPr="00220A0E" w:rsidRDefault="00FD2F35" w:rsidP="00B114E5">
            <w:pPr>
              <w:jc w:val="center"/>
              <w:rPr>
                <w:color w:val="000000"/>
                <w:sz w:val="18"/>
                <w:szCs w:val="18"/>
              </w:rPr>
            </w:pPr>
            <w:r w:rsidRPr="00220A0E">
              <w:rPr>
                <w:color w:val="000000"/>
                <w:sz w:val="18"/>
                <w:szCs w:val="18"/>
              </w:rPr>
              <w:t>0,99999</w:t>
            </w:r>
          </w:p>
        </w:tc>
      </w:tr>
      <w:tr w:rsidR="00C56096" w:rsidRPr="00220A0E" w14:paraId="6BD0253A" w14:textId="77777777" w:rsidTr="007C1AEF">
        <w:trPr>
          <w:trHeight w:val="60"/>
        </w:trPr>
        <w:tc>
          <w:tcPr>
            <w:tcW w:w="1271" w:type="dxa"/>
            <w:shd w:val="clear" w:color="auto" w:fill="FBE4D5" w:themeFill="accent2" w:themeFillTint="33"/>
            <w:vAlign w:val="center"/>
            <w:hideMark/>
          </w:tcPr>
          <w:p w14:paraId="2C0803A8" w14:textId="77777777" w:rsidR="00FD2F35" w:rsidRPr="00220A0E" w:rsidRDefault="00FD2F35" w:rsidP="00B114E5">
            <w:pPr>
              <w:jc w:val="center"/>
              <w:rPr>
                <w:color w:val="000000"/>
                <w:sz w:val="18"/>
                <w:szCs w:val="18"/>
              </w:rPr>
            </w:pPr>
            <w:r w:rsidRPr="00220A0E">
              <w:rPr>
                <w:color w:val="000000"/>
                <w:sz w:val="18"/>
                <w:szCs w:val="18"/>
              </w:rPr>
              <w:t>тк26</w:t>
            </w:r>
          </w:p>
        </w:tc>
        <w:tc>
          <w:tcPr>
            <w:tcW w:w="2126" w:type="dxa"/>
            <w:shd w:val="clear" w:color="auto" w:fill="FBE4D5" w:themeFill="accent2" w:themeFillTint="33"/>
            <w:vAlign w:val="center"/>
            <w:hideMark/>
          </w:tcPr>
          <w:p w14:paraId="4A810931" w14:textId="38E3F4C6" w:rsidR="00FD2F35" w:rsidRPr="00220A0E" w:rsidRDefault="00FD2F35" w:rsidP="00B114E5">
            <w:pPr>
              <w:jc w:val="center"/>
              <w:rPr>
                <w:color w:val="000000"/>
                <w:sz w:val="18"/>
                <w:szCs w:val="18"/>
              </w:rPr>
            </w:pPr>
            <w:r w:rsidRPr="00220A0E">
              <w:rPr>
                <w:color w:val="000000"/>
                <w:sz w:val="18"/>
                <w:szCs w:val="18"/>
              </w:rPr>
              <w:t>Хлебная 22</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534A6960"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68B97A23"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2E8F90FE"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54BA38EA"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7263E48"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612FF864"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085902ED"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9D1F57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6C2DF5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CFF429B"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47AB160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09786BE7"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18BADA78" w14:textId="77777777" w:rsidTr="007C1AEF">
        <w:trPr>
          <w:trHeight w:val="60"/>
        </w:trPr>
        <w:tc>
          <w:tcPr>
            <w:tcW w:w="1271" w:type="dxa"/>
            <w:vAlign w:val="center"/>
            <w:hideMark/>
          </w:tcPr>
          <w:p w14:paraId="2B3117A2" w14:textId="77777777" w:rsidR="00FD2F35" w:rsidRPr="00220A0E" w:rsidRDefault="00FD2F35" w:rsidP="00B114E5">
            <w:pPr>
              <w:jc w:val="center"/>
              <w:rPr>
                <w:color w:val="000000"/>
                <w:sz w:val="18"/>
                <w:szCs w:val="18"/>
              </w:rPr>
            </w:pPr>
            <w:r w:rsidRPr="00220A0E">
              <w:rPr>
                <w:color w:val="000000"/>
                <w:sz w:val="18"/>
                <w:szCs w:val="18"/>
              </w:rPr>
              <w:t>тк26</w:t>
            </w:r>
          </w:p>
        </w:tc>
        <w:tc>
          <w:tcPr>
            <w:tcW w:w="2126" w:type="dxa"/>
            <w:vAlign w:val="center"/>
            <w:hideMark/>
          </w:tcPr>
          <w:p w14:paraId="15647B8B" w14:textId="77777777" w:rsidR="00FD2F35" w:rsidRPr="00220A0E" w:rsidRDefault="00FD2F35" w:rsidP="00B114E5">
            <w:pPr>
              <w:jc w:val="center"/>
              <w:rPr>
                <w:color w:val="000000"/>
                <w:sz w:val="18"/>
                <w:szCs w:val="18"/>
              </w:rPr>
            </w:pPr>
            <w:r w:rsidRPr="00220A0E">
              <w:rPr>
                <w:color w:val="000000"/>
                <w:sz w:val="18"/>
                <w:szCs w:val="18"/>
              </w:rPr>
              <w:t>тк27</w:t>
            </w:r>
          </w:p>
        </w:tc>
        <w:tc>
          <w:tcPr>
            <w:tcW w:w="851" w:type="dxa"/>
            <w:vAlign w:val="center"/>
            <w:hideMark/>
          </w:tcPr>
          <w:p w14:paraId="4AE4473B" w14:textId="77777777" w:rsidR="00FD2F35" w:rsidRPr="00220A0E" w:rsidRDefault="00FD2F35" w:rsidP="00B114E5">
            <w:pPr>
              <w:jc w:val="center"/>
              <w:rPr>
                <w:color w:val="000000"/>
                <w:sz w:val="18"/>
                <w:szCs w:val="18"/>
              </w:rPr>
            </w:pPr>
            <w:r w:rsidRPr="00220A0E">
              <w:rPr>
                <w:color w:val="000000"/>
                <w:sz w:val="18"/>
                <w:szCs w:val="18"/>
              </w:rPr>
              <w:t>28,50</w:t>
            </w:r>
          </w:p>
        </w:tc>
        <w:tc>
          <w:tcPr>
            <w:tcW w:w="1134" w:type="dxa"/>
            <w:vAlign w:val="center"/>
            <w:hideMark/>
          </w:tcPr>
          <w:p w14:paraId="328D8411"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vAlign w:val="center"/>
            <w:hideMark/>
          </w:tcPr>
          <w:p w14:paraId="7A104DA6"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vAlign w:val="center"/>
            <w:hideMark/>
          </w:tcPr>
          <w:p w14:paraId="5E7FD27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68B9EE21"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vAlign w:val="center"/>
            <w:hideMark/>
          </w:tcPr>
          <w:p w14:paraId="3FF14C18" w14:textId="77777777" w:rsidR="00FD2F35" w:rsidRPr="00220A0E" w:rsidRDefault="00FD2F35" w:rsidP="00B114E5">
            <w:pPr>
              <w:jc w:val="center"/>
              <w:rPr>
                <w:color w:val="000000"/>
                <w:sz w:val="18"/>
                <w:szCs w:val="18"/>
              </w:rPr>
            </w:pPr>
            <w:r w:rsidRPr="00220A0E">
              <w:rPr>
                <w:color w:val="000000"/>
                <w:sz w:val="18"/>
                <w:szCs w:val="18"/>
              </w:rPr>
              <w:t>5,75</w:t>
            </w:r>
          </w:p>
        </w:tc>
        <w:tc>
          <w:tcPr>
            <w:tcW w:w="850" w:type="dxa"/>
            <w:vAlign w:val="center"/>
            <w:hideMark/>
          </w:tcPr>
          <w:p w14:paraId="270101F9"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vAlign w:val="center"/>
            <w:hideMark/>
          </w:tcPr>
          <w:p w14:paraId="6CB56B58"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06E41086"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765A9A66"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0CE24454"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5F63F500" w14:textId="77777777" w:rsidR="00FD2F35" w:rsidRPr="00220A0E" w:rsidRDefault="00FD2F35" w:rsidP="00B114E5">
            <w:pPr>
              <w:jc w:val="center"/>
              <w:rPr>
                <w:color w:val="000000"/>
                <w:sz w:val="18"/>
                <w:szCs w:val="18"/>
              </w:rPr>
            </w:pPr>
            <w:r w:rsidRPr="00220A0E">
              <w:rPr>
                <w:color w:val="000000"/>
                <w:sz w:val="18"/>
                <w:szCs w:val="18"/>
              </w:rPr>
              <w:t>1,00000</w:t>
            </w:r>
          </w:p>
        </w:tc>
      </w:tr>
      <w:tr w:rsidR="00C56096" w:rsidRPr="00220A0E" w14:paraId="4102F55E" w14:textId="77777777" w:rsidTr="007C1AEF">
        <w:trPr>
          <w:trHeight w:val="60"/>
        </w:trPr>
        <w:tc>
          <w:tcPr>
            <w:tcW w:w="1271" w:type="dxa"/>
            <w:shd w:val="clear" w:color="auto" w:fill="FBE4D5" w:themeFill="accent2" w:themeFillTint="33"/>
            <w:vAlign w:val="center"/>
            <w:hideMark/>
          </w:tcPr>
          <w:p w14:paraId="535BDC6C" w14:textId="77777777" w:rsidR="00FD2F35" w:rsidRPr="00220A0E" w:rsidRDefault="00FD2F35" w:rsidP="00B114E5">
            <w:pPr>
              <w:jc w:val="center"/>
              <w:rPr>
                <w:color w:val="000000"/>
                <w:sz w:val="18"/>
                <w:szCs w:val="18"/>
              </w:rPr>
            </w:pPr>
            <w:r w:rsidRPr="00220A0E">
              <w:rPr>
                <w:color w:val="000000"/>
                <w:sz w:val="18"/>
                <w:szCs w:val="18"/>
              </w:rPr>
              <w:t>тк27</w:t>
            </w:r>
          </w:p>
        </w:tc>
        <w:tc>
          <w:tcPr>
            <w:tcW w:w="2126" w:type="dxa"/>
            <w:shd w:val="clear" w:color="auto" w:fill="FBE4D5" w:themeFill="accent2" w:themeFillTint="33"/>
            <w:vAlign w:val="center"/>
            <w:hideMark/>
          </w:tcPr>
          <w:p w14:paraId="0624093C" w14:textId="765433DA" w:rsidR="00FD2F35" w:rsidRPr="00220A0E" w:rsidRDefault="00FD2F35" w:rsidP="00B114E5">
            <w:pPr>
              <w:jc w:val="center"/>
              <w:rPr>
                <w:color w:val="000000"/>
                <w:sz w:val="18"/>
                <w:szCs w:val="18"/>
              </w:rPr>
            </w:pPr>
            <w:r w:rsidRPr="00220A0E">
              <w:rPr>
                <w:color w:val="000000"/>
                <w:sz w:val="18"/>
                <w:szCs w:val="18"/>
              </w:rPr>
              <w:t>Хлебная 24</w:t>
            </w:r>
            <w:r w:rsidR="00B114E5" w:rsidRPr="00220A0E">
              <w:rPr>
                <w:color w:val="000000"/>
                <w:sz w:val="18"/>
                <w:szCs w:val="18"/>
              </w:rPr>
              <w:t xml:space="preserve"> </w:t>
            </w:r>
            <w:r w:rsidRPr="00220A0E">
              <w:rPr>
                <w:color w:val="000000"/>
                <w:sz w:val="18"/>
                <w:szCs w:val="18"/>
              </w:rPr>
              <w:t>(Ж/Д)</w:t>
            </w:r>
          </w:p>
        </w:tc>
        <w:tc>
          <w:tcPr>
            <w:tcW w:w="851" w:type="dxa"/>
            <w:shd w:val="clear" w:color="auto" w:fill="FBE4D5" w:themeFill="accent2" w:themeFillTint="33"/>
            <w:vAlign w:val="center"/>
            <w:hideMark/>
          </w:tcPr>
          <w:p w14:paraId="2F82E8C9" w14:textId="77777777" w:rsidR="00FD2F35" w:rsidRPr="00220A0E" w:rsidRDefault="00FD2F35"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4C294461" w14:textId="77777777" w:rsidR="00FD2F35" w:rsidRPr="00220A0E" w:rsidRDefault="00FD2F35"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6312383" w14:textId="77777777" w:rsidR="00FD2F35" w:rsidRPr="00220A0E" w:rsidRDefault="00FD2F35"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062C5679"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DFE196D" w14:textId="77777777" w:rsidR="00FD2F35" w:rsidRPr="00220A0E" w:rsidRDefault="00FD2F35"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482250A6" w14:textId="77777777" w:rsidR="00FD2F35" w:rsidRPr="00220A0E" w:rsidRDefault="00FD2F35"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77CD96D" w14:textId="77777777" w:rsidR="00FD2F35" w:rsidRPr="00220A0E" w:rsidRDefault="00FD2F35"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BAE24BB"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2C3F69F"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2D8FFB0"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9D5D92E"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BF9962C" w14:textId="77777777" w:rsidR="00FD2F35" w:rsidRPr="00220A0E" w:rsidRDefault="00FD2F35" w:rsidP="00B114E5">
            <w:pPr>
              <w:jc w:val="center"/>
              <w:rPr>
                <w:color w:val="000000"/>
                <w:sz w:val="18"/>
                <w:szCs w:val="18"/>
              </w:rPr>
            </w:pPr>
            <w:r w:rsidRPr="00220A0E">
              <w:rPr>
                <w:color w:val="000000"/>
                <w:sz w:val="18"/>
                <w:szCs w:val="18"/>
              </w:rPr>
              <w:t>1,00000</w:t>
            </w:r>
          </w:p>
        </w:tc>
      </w:tr>
      <w:tr w:rsidR="00FD2F35" w:rsidRPr="00220A0E" w14:paraId="3D826B19" w14:textId="77777777" w:rsidTr="007C1AEF">
        <w:trPr>
          <w:trHeight w:val="60"/>
        </w:trPr>
        <w:tc>
          <w:tcPr>
            <w:tcW w:w="1271" w:type="dxa"/>
            <w:vAlign w:val="center"/>
            <w:hideMark/>
          </w:tcPr>
          <w:p w14:paraId="298BF9C1" w14:textId="77777777" w:rsidR="00FD2F35" w:rsidRPr="00220A0E" w:rsidRDefault="00FD2F35" w:rsidP="00B114E5">
            <w:pPr>
              <w:jc w:val="center"/>
              <w:rPr>
                <w:color w:val="000000"/>
                <w:sz w:val="18"/>
                <w:szCs w:val="18"/>
              </w:rPr>
            </w:pPr>
            <w:r w:rsidRPr="00220A0E">
              <w:rPr>
                <w:color w:val="000000"/>
                <w:sz w:val="18"/>
                <w:szCs w:val="18"/>
              </w:rPr>
              <w:t>тк11-1</w:t>
            </w:r>
          </w:p>
        </w:tc>
        <w:tc>
          <w:tcPr>
            <w:tcW w:w="2126" w:type="dxa"/>
            <w:vAlign w:val="center"/>
            <w:hideMark/>
          </w:tcPr>
          <w:p w14:paraId="79F93C73" w14:textId="77777777" w:rsidR="00FD2F35" w:rsidRPr="00220A0E" w:rsidRDefault="00FD2F35" w:rsidP="00B114E5">
            <w:pPr>
              <w:jc w:val="center"/>
              <w:rPr>
                <w:color w:val="000000"/>
                <w:sz w:val="18"/>
                <w:szCs w:val="18"/>
              </w:rPr>
            </w:pPr>
            <w:r w:rsidRPr="00220A0E">
              <w:rPr>
                <w:color w:val="000000"/>
                <w:sz w:val="18"/>
                <w:szCs w:val="18"/>
              </w:rPr>
              <w:t>уз2</w:t>
            </w:r>
          </w:p>
        </w:tc>
        <w:tc>
          <w:tcPr>
            <w:tcW w:w="851" w:type="dxa"/>
            <w:vAlign w:val="center"/>
            <w:hideMark/>
          </w:tcPr>
          <w:p w14:paraId="6990F1B9" w14:textId="77777777" w:rsidR="00FD2F35" w:rsidRPr="00220A0E" w:rsidRDefault="00FD2F35" w:rsidP="00B114E5">
            <w:pPr>
              <w:jc w:val="center"/>
              <w:rPr>
                <w:color w:val="000000"/>
                <w:sz w:val="18"/>
                <w:szCs w:val="18"/>
              </w:rPr>
            </w:pPr>
            <w:r w:rsidRPr="00220A0E">
              <w:rPr>
                <w:color w:val="000000"/>
                <w:sz w:val="18"/>
                <w:szCs w:val="18"/>
              </w:rPr>
              <w:t>10,00</w:t>
            </w:r>
          </w:p>
        </w:tc>
        <w:tc>
          <w:tcPr>
            <w:tcW w:w="1134" w:type="dxa"/>
            <w:vAlign w:val="center"/>
            <w:hideMark/>
          </w:tcPr>
          <w:p w14:paraId="78964069" w14:textId="77777777" w:rsidR="00FD2F35" w:rsidRPr="00220A0E" w:rsidRDefault="00FD2F35" w:rsidP="00B114E5">
            <w:pPr>
              <w:jc w:val="center"/>
              <w:rPr>
                <w:color w:val="000000"/>
                <w:sz w:val="18"/>
                <w:szCs w:val="18"/>
              </w:rPr>
            </w:pPr>
            <w:r w:rsidRPr="00220A0E">
              <w:rPr>
                <w:color w:val="000000"/>
                <w:sz w:val="18"/>
                <w:szCs w:val="18"/>
              </w:rPr>
              <w:t>0,10</w:t>
            </w:r>
          </w:p>
        </w:tc>
        <w:tc>
          <w:tcPr>
            <w:tcW w:w="1134" w:type="dxa"/>
            <w:vAlign w:val="center"/>
            <w:hideMark/>
          </w:tcPr>
          <w:p w14:paraId="3732062A"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15234337"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04D6532D"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vAlign w:val="center"/>
            <w:hideMark/>
          </w:tcPr>
          <w:p w14:paraId="2D418FAF" w14:textId="77777777" w:rsidR="00FD2F35" w:rsidRPr="00220A0E" w:rsidRDefault="00FD2F35" w:rsidP="00B114E5">
            <w:pPr>
              <w:jc w:val="center"/>
              <w:rPr>
                <w:color w:val="000000"/>
                <w:sz w:val="18"/>
                <w:szCs w:val="18"/>
              </w:rPr>
            </w:pPr>
            <w:r w:rsidRPr="00220A0E">
              <w:rPr>
                <w:color w:val="000000"/>
                <w:sz w:val="18"/>
                <w:szCs w:val="18"/>
              </w:rPr>
              <w:t>6,57</w:t>
            </w:r>
          </w:p>
        </w:tc>
        <w:tc>
          <w:tcPr>
            <w:tcW w:w="850" w:type="dxa"/>
            <w:vAlign w:val="center"/>
            <w:hideMark/>
          </w:tcPr>
          <w:p w14:paraId="4731F81A" w14:textId="77777777" w:rsidR="00FD2F35" w:rsidRPr="00220A0E" w:rsidRDefault="00FD2F35" w:rsidP="00B114E5">
            <w:pPr>
              <w:jc w:val="center"/>
              <w:rPr>
                <w:color w:val="000000"/>
                <w:sz w:val="18"/>
                <w:szCs w:val="18"/>
              </w:rPr>
            </w:pPr>
            <w:r w:rsidRPr="00220A0E">
              <w:rPr>
                <w:color w:val="000000"/>
                <w:sz w:val="18"/>
                <w:szCs w:val="18"/>
              </w:rPr>
              <w:t>0,15</w:t>
            </w:r>
          </w:p>
        </w:tc>
        <w:tc>
          <w:tcPr>
            <w:tcW w:w="851" w:type="dxa"/>
            <w:vAlign w:val="center"/>
            <w:hideMark/>
          </w:tcPr>
          <w:p w14:paraId="6307DAE1"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vAlign w:val="center"/>
            <w:hideMark/>
          </w:tcPr>
          <w:p w14:paraId="3F64D6FC" w14:textId="77777777" w:rsidR="00FD2F35" w:rsidRPr="00220A0E" w:rsidRDefault="00FD2F35" w:rsidP="00B114E5">
            <w:pPr>
              <w:jc w:val="center"/>
              <w:rPr>
                <w:color w:val="000000"/>
                <w:sz w:val="18"/>
                <w:szCs w:val="18"/>
              </w:rPr>
            </w:pPr>
            <w:r w:rsidRPr="00220A0E">
              <w:rPr>
                <w:color w:val="000000"/>
                <w:sz w:val="18"/>
                <w:szCs w:val="18"/>
              </w:rPr>
              <w:t>6,66</w:t>
            </w:r>
          </w:p>
        </w:tc>
        <w:tc>
          <w:tcPr>
            <w:tcW w:w="851" w:type="dxa"/>
            <w:vAlign w:val="center"/>
            <w:hideMark/>
          </w:tcPr>
          <w:p w14:paraId="1A9854F2" w14:textId="77777777" w:rsidR="00FD2F35" w:rsidRPr="00220A0E" w:rsidRDefault="00FD2F35" w:rsidP="00B114E5">
            <w:pPr>
              <w:jc w:val="center"/>
              <w:rPr>
                <w:color w:val="000000"/>
                <w:sz w:val="18"/>
                <w:szCs w:val="18"/>
              </w:rPr>
            </w:pPr>
            <w:r w:rsidRPr="00220A0E">
              <w:rPr>
                <w:color w:val="000000"/>
                <w:sz w:val="18"/>
                <w:szCs w:val="18"/>
              </w:rPr>
              <w:t>0,08</w:t>
            </w:r>
          </w:p>
        </w:tc>
        <w:tc>
          <w:tcPr>
            <w:tcW w:w="850" w:type="dxa"/>
            <w:vAlign w:val="center"/>
            <w:hideMark/>
          </w:tcPr>
          <w:p w14:paraId="60FF81C2" w14:textId="77777777" w:rsidR="00FD2F35" w:rsidRPr="00220A0E" w:rsidRDefault="00FD2F35" w:rsidP="00B114E5">
            <w:pPr>
              <w:jc w:val="center"/>
              <w:rPr>
                <w:color w:val="000000"/>
                <w:sz w:val="18"/>
                <w:szCs w:val="18"/>
              </w:rPr>
            </w:pPr>
            <w:r w:rsidRPr="00220A0E">
              <w:rPr>
                <w:color w:val="000000"/>
                <w:sz w:val="18"/>
                <w:szCs w:val="18"/>
              </w:rPr>
              <w:t>0,01298</w:t>
            </w:r>
          </w:p>
        </w:tc>
        <w:tc>
          <w:tcPr>
            <w:tcW w:w="851" w:type="dxa"/>
            <w:vAlign w:val="center"/>
            <w:hideMark/>
          </w:tcPr>
          <w:p w14:paraId="4521D202" w14:textId="77777777" w:rsidR="00FD2F35" w:rsidRPr="00220A0E" w:rsidRDefault="00FD2F35" w:rsidP="00B114E5">
            <w:pPr>
              <w:jc w:val="center"/>
              <w:rPr>
                <w:color w:val="000000"/>
                <w:sz w:val="18"/>
                <w:szCs w:val="18"/>
              </w:rPr>
            </w:pPr>
            <w:r w:rsidRPr="00220A0E">
              <w:rPr>
                <w:color w:val="000000"/>
                <w:sz w:val="18"/>
                <w:szCs w:val="18"/>
              </w:rPr>
              <w:t>0,98702</w:t>
            </w:r>
          </w:p>
        </w:tc>
      </w:tr>
      <w:tr w:rsidR="00C56096" w:rsidRPr="00220A0E" w14:paraId="656AEFF7" w14:textId="77777777" w:rsidTr="007C1AEF">
        <w:trPr>
          <w:trHeight w:val="60"/>
        </w:trPr>
        <w:tc>
          <w:tcPr>
            <w:tcW w:w="1271" w:type="dxa"/>
            <w:shd w:val="clear" w:color="auto" w:fill="FBE4D5" w:themeFill="accent2" w:themeFillTint="33"/>
            <w:vAlign w:val="center"/>
            <w:hideMark/>
          </w:tcPr>
          <w:p w14:paraId="4F5365CA" w14:textId="77777777" w:rsidR="00FD2F35" w:rsidRPr="00220A0E" w:rsidRDefault="00FD2F35"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4D74C9B4" w14:textId="495663A0" w:rsidR="00FD2F35" w:rsidRPr="00220A0E" w:rsidRDefault="00FD2F35" w:rsidP="00B114E5">
            <w:pPr>
              <w:jc w:val="center"/>
              <w:rPr>
                <w:color w:val="000000"/>
                <w:sz w:val="18"/>
                <w:szCs w:val="18"/>
              </w:rPr>
            </w:pPr>
            <w:r w:rsidRPr="00220A0E">
              <w:rPr>
                <w:color w:val="000000"/>
                <w:sz w:val="18"/>
                <w:szCs w:val="18"/>
              </w:rPr>
              <w:t>Шевченко 2</w:t>
            </w:r>
            <w:r w:rsidR="00B114E5" w:rsidRPr="00220A0E">
              <w:rPr>
                <w:color w:val="000000"/>
                <w:sz w:val="18"/>
                <w:szCs w:val="18"/>
              </w:rPr>
              <w:t xml:space="preserve"> </w:t>
            </w:r>
            <w:r w:rsidRPr="00220A0E">
              <w:rPr>
                <w:color w:val="000000"/>
                <w:sz w:val="18"/>
                <w:szCs w:val="18"/>
              </w:rPr>
              <w:t>(МКД)</w:t>
            </w:r>
          </w:p>
        </w:tc>
        <w:tc>
          <w:tcPr>
            <w:tcW w:w="851" w:type="dxa"/>
            <w:shd w:val="clear" w:color="auto" w:fill="FBE4D5" w:themeFill="accent2" w:themeFillTint="33"/>
            <w:vAlign w:val="center"/>
            <w:hideMark/>
          </w:tcPr>
          <w:p w14:paraId="146AD7A2" w14:textId="77777777" w:rsidR="00FD2F35" w:rsidRPr="00220A0E" w:rsidRDefault="00FD2F35" w:rsidP="00B114E5">
            <w:pPr>
              <w:jc w:val="center"/>
              <w:rPr>
                <w:color w:val="000000"/>
                <w:sz w:val="18"/>
                <w:szCs w:val="18"/>
              </w:rPr>
            </w:pPr>
            <w:r w:rsidRPr="00220A0E">
              <w:rPr>
                <w:color w:val="000000"/>
                <w:sz w:val="18"/>
                <w:szCs w:val="18"/>
              </w:rPr>
              <w:t>22,00</w:t>
            </w:r>
          </w:p>
        </w:tc>
        <w:tc>
          <w:tcPr>
            <w:tcW w:w="1134" w:type="dxa"/>
            <w:shd w:val="clear" w:color="auto" w:fill="FBE4D5" w:themeFill="accent2" w:themeFillTint="33"/>
            <w:vAlign w:val="center"/>
            <w:hideMark/>
          </w:tcPr>
          <w:p w14:paraId="61DF2223"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82D9313"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7700B22"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067D8EA"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AF9605F" w14:textId="77777777" w:rsidR="00FD2F35" w:rsidRPr="00220A0E" w:rsidRDefault="00FD2F35" w:rsidP="00B114E5">
            <w:pPr>
              <w:jc w:val="center"/>
              <w:rPr>
                <w:color w:val="000000"/>
                <w:sz w:val="18"/>
                <w:szCs w:val="18"/>
              </w:rPr>
            </w:pPr>
            <w:r w:rsidRPr="00220A0E">
              <w:rPr>
                <w:color w:val="000000"/>
                <w:sz w:val="18"/>
                <w:szCs w:val="18"/>
              </w:rPr>
              <w:t>4,56</w:t>
            </w:r>
          </w:p>
        </w:tc>
        <w:tc>
          <w:tcPr>
            <w:tcW w:w="850" w:type="dxa"/>
            <w:shd w:val="clear" w:color="auto" w:fill="FBE4D5" w:themeFill="accent2" w:themeFillTint="33"/>
            <w:vAlign w:val="center"/>
            <w:hideMark/>
          </w:tcPr>
          <w:p w14:paraId="7BF314C5"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770B7F0"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A4D3B17" w14:textId="77777777" w:rsidR="00FD2F35" w:rsidRPr="00220A0E" w:rsidRDefault="00FD2F35" w:rsidP="00B114E5">
            <w:pPr>
              <w:jc w:val="center"/>
              <w:rPr>
                <w:color w:val="000000"/>
                <w:sz w:val="18"/>
                <w:szCs w:val="18"/>
              </w:rPr>
            </w:pPr>
            <w:r w:rsidRPr="00220A0E">
              <w:rPr>
                <w:color w:val="000000"/>
                <w:sz w:val="18"/>
                <w:szCs w:val="18"/>
              </w:rPr>
              <w:t>14,65</w:t>
            </w:r>
          </w:p>
        </w:tc>
        <w:tc>
          <w:tcPr>
            <w:tcW w:w="851" w:type="dxa"/>
            <w:shd w:val="clear" w:color="auto" w:fill="FBE4D5" w:themeFill="accent2" w:themeFillTint="33"/>
            <w:vAlign w:val="center"/>
            <w:hideMark/>
          </w:tcPr>
          <w:p w14:paraId="7FE0D770"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FB5EE14" w14:textId="77777777" w:rsidR="00FD2F35" w:rsidRPr="00220A0E" w:rsidRDefault="00FD2F35" w:rsidP="00B114E5">
            <w:pPr>
              <w:jc w:val="center"/>
              <w:rPr>
                <w:color w:val="000000"/>
                <w:sz w:val="18"/>
                <w:szCs w:val="18"/>
              </w:rPr>
            </w:pPr>
            <w:r w:rsidRPr="00220A0E">
              <w:rPr>
                <w:color w:val="000000"/>
                <w:sz w:val="18"/>
                <w:szCs w:val="18"/>
              </w:rPr>
              <w:t>0,01983</w:t>
            </w:r>
          </w:p>
        </w:tc>
        <w:tc>
          <w:tcPr>
            <w:tcW w:w="851" w:type="dxa"/>
            <w:shd w:val="clear" w:color="auto" w:fill="FBE4D5" w:themeFill="accent2" w:themeFillTint="33"/>
            <w:vAlign w:val="center"/>
            <w:hideMark/>
          </w:tcPr>
          <w:p w14:paraId="317B61FD" w14:textId="77777777" w:rsidR="00FD2F35" w:rsidRPr="00220A0E" w:rsidRDefault="00FD2F35" w:rsidP="00B114E5">
            <w:pPr>
              <w:jc w:val="center"/>
              <w:rPr>
                <w:color w:val="000000"/>
                <w:sz w:val="18"/>
                <w:szCs w:val="18"/>
              </w:rPr>
            </w:pPr>
            <w:r w:rsidRPr="00220A0E">
              <w:rPr>
                <w:color w:val="000000"/>
                <w:sz w:val="18"/>
                <w:szCs w:val="18"/>
              </w:rPr>
              <w:t>0,98017</w:t>
            </w:r>
          </w:p>
        </w:tc>
      </w:tr>
      <w:tr w:rsidR="00FD2F35" w:rsidRPr="00220A0E" w14:paraId="6004DDF2" w14:textId="77777777" w:rsidTr="007C1AEF">
        <w:trPr>
          <w:trHeight w:val="60"/>
        </w:trPr>
        <w:tc>
          <w:tcPr>
            <w:tcW w:w="1271" w:type="dxa"/>
            <w:vAlign w:val="center"/>
            <w:hideMark/>
          </w:tcPr>
          <w:p w14:paraId="5284B464" w14:textId="77777777" w:rsidR="00FD2F35" w:rsidRPr="00220A0E" w:rsidRDefault="00FD2F35" w:rsidP="00B114E5">
            <w:pPr>
              <w:jc w:val="center"/>
              <w:rPr>
                <w:color w:val="000000"/>
                <w:sz w:val="18"/>
                <w:szCs w:val="18"/>
              </w:rPr>
            </w:pPr>
            <w:r w:rsidRPr="00220A0E">
              <w:rPr>
                <w:color w:val="000000"/>
                <w:sz w:val="18"/>
                <w:szCs w:val="18"/>
              </w:rPr>
              <w:t>пер.в н.с.</w:t>
            </w:r>
          </w:p>
        </w:tc>
        <w:tc>
          <w:tcPr>
            <w:tcW w:w="2126" w:type="dxa"/>
            <w:vAlign w:val="center"/>
            <w:hideMark/>
          </w:tcPr>
          <w:p w14:paraId="48093C1D" w14:textId="77777777" w:rsidR="00FD2F35" w:rsidRPr="00220A0E" w:rsidRDefault="00FD2F35" w:rsidP="00B114E5">
            <w:pPr>
              <w:jc w:val="center"/>
              <w:rPr>
                <w:color w:val="000000"/>
                <w:sz w:val="18"/>
                <w:szCs w:val="18"/>
              </w:rPr>
            </w:pPr>
            <w:r w:rsidRPr="00220A0E">
              <w:rPr>
                <w:color w:val="000000"/>
                <w:sz w:val="18"/>
                <w:szCs w:val="18"/>
              </w:rPr>
              <w:t>уз5</w:t>
            </w:r>
          </w:p>
        </w:tc>
        <w:tc>
          <w:tcPr>
            <w:tcW w:w="851" w:type="dxa"/>
            <w:vAlign w:val="center"/>
            <w:hideMark/>
          </w:tcPr>
          <w:p w14:paraId="255411EF" w14:textId="77777777" w:rsidR="00FD2F35" w:rsidRPr="00220A0E" w:rsidRDefault="00FD2F35" w:rsidP="00B114E5">
            <w:pPr>
              <w:jc w:val="center"/>
              <w:rPr>
                <w:color w:val="000000"/>
                <w:sz w:val="18"/>
                <w:szCs w:val="18"/>
              </w:rPr>
            </w:pPr>
            <w:r w:rsidRPr="00220A0E">
              <w:rPr>
                <w:color w:val="000000"/>
                <w:sz w:val="18"/>
                <w:szCs w:val="18"/>
              </w:rPr>
              <w:t>15,50</w:t>
            </w:r>
          </w:p>
        </w:tc>
        <w:tc>
          <w:tcPr>
            <w:tcW w:w="1134" w:type="dxa"/>
            <w:vAlign w:val="center"/>
            <w:hideMark/>
          </w:tcPr>
          <w:p w14:paraId="2540B8CB" w14:textId="77777777" w:rsidR="00FD2F35" w:rsidRPr="00220A0E" w:rsidRDefault="00FD2F35" w:rsidP="00B114E5">
            <w:pPr>
              <w:jc w:val="center"/>
              <w:rPr>
                <w:color w:val="000000"/>
                <w:sz w:val="18"/>
                <w:szCs w:val="18"/>
              </w:rPr>
            </w:pPr>
            <w:r w:rsidRPr="00220A0E">
              <w:rPr>
                <w:color w:val="000000"/>
                <w:sz w:val="18"/>
                <w:szCs w:val="18"/>
              </w:rPr>
              <w:t>0,07</w:t>
            </w:r>
          </w:p>
        </w:tc>
        <w:tc>
          <w:tcPr>
            <w:tcW w:w="1134" w:type="dxa"/>
            <w:vAlign w:val="center"/>
            <w:hideMark/>
          </w:tcPr>
          <w:p w14:paraId="3EFE1BB6" w14:textId="77777777" w:rsidR="00FD2F35" w:rsidRPr="00220A0E" w:rsidRDefault="00FD2F35" w:rsidP="00B114E5">
            <w:pPr>
              <w:jc w:val="center"/>
              <w:rPr>
                <w:color w:val="000000"/>
                <w:sz w:val="18"/>
                <w:szCs w:val="18"/>
              </w:rPr>
            </w:pPr>
            <w:r w:rsidRPr="00220A0E">
              <w:rPr>
                <w:color w:val="000000"/>
                <w:sz w:val="18"/>
                <w:szCs w:val="18"/>
              </w:rPr>
              <w:t>0,07</w:t>
            </w:r>
          </w:p>
        </w:tc>
        <w:tc>
          <w:tcPr>
            <w:tcW w:w="992" w:type="dxa"/>
            <w:vAlign w:val="center"/>
            <w:hideMark/>
          </w:tcPr>
          <w:p w14:paraId="3579F866"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233B2E62" w14:textId="77777777" w:rsidR="00FD2F35" w:rsidRPr="00220A0E" w:rsidRDefault="00FD2F35" w:rsidP="00B114E5">
            <w:pPr>
              <w:jc w:val="center"/>
              <w:rPr>
                <w:color w:val="000000"/>
                <w:sz w:val="18"/>
                <w:szCs w:val="18"/>
              </w:rPr>
            </w:pPr>
            <w:r w:rsidRPr="00220A0E">
              <w:rPr>
                <w:color w:val="000000"/>
                <w:sz w:val="18"/>
                <w:szCs w:val="18"/>
              </w:rPr>
              <w:t>4</w:t>
            </w:r>
          </w:p>
        </w:tc>
        <w:tc>
          <w:tcPr>
            <w:tcW w:w="992" w:type="dxa"/>
            <w:vAlign w:val="center"/>
            <w:hideMark/>
          </w:tcPr>
          <w:p w14:paraId="306F2A76" w14:textId="77777777" w:rsidR="00FD2F35" w:rsidRPr="00220A0E" w:rsidRDefault="00FD2F35" w:rsidP="00B114E5">
            <w:pPr>
              <w:jc w:val="center"/>
              <w:rPr>
                <w:color w:val="000000"/>
                <w:sz w:val="18"/>
                <w:szCs w:val="18"/>
              </w:rPr>
            </w:pPr>
            <w:r w:rsidRPr="00220A0E">
              <w:rPr>
                <w:color w:val="000000"/>
                <w:sz w:val="18"/>
                <w:szCs w:val="18"/>
              </w:rPr>
              <w:t>5,19</w:t>
            </w:r>
          </w:p>
        </w:tc>
        <w:tc>
          <w:tcPr>
            <w:tcW w:w="850" w:type="dxa"/>
            <w:vAlign w:val="center"/>
            <w:hideMark/>
          </w:tcPr>
          <w:p w14:paraId="33BCC7EF" w14:textId="77777777" w:rsidR="00FD2F35" w:rsidRPr="00220A0E" w:rsidRDefault="00FD2F35" w:rsidP="00B114E5">
            <w:pPr>
              <w:jc w:val="center"/>
              <w:rPr>
                <w:color w:val="000000"/>
                <w:sz w:val="18"/>
                <w:szCs w:val="18"/>
              </w:rPr>
            </w:pPr>
            <w:r w:rsidRPr="00220A0E">
              <w:rPr>
                <w:color w:val="000000"/>
                <w:sz w:val="18"/>
                <w:szCs w:val="18"/>
              </w:rPr>
              <w:t>0,19</w:t>
            </w:r>
          </w:p>
        </w:tc>
        <w:tc>
          <w:tcPr>
            <w:tcW w:w="851" w:type="dxa"/>
            <w:vAlign w:val="center"/>
            <w:hideMark/>
          </w:tcPr>
          <w:p w14:paraId="6C4EF835" w14:textId="77777777" w:rsidR="00FD2F35" w:rsidRPr="00220A0E" w:rsidRDefault="00FD2F35" w:rsidP="00B114E5">
            <w:pPr>
              <w:jc w:val="center"/>
              <w:rPr>
                <w:color w:val="000000"/>
                <w:sz w:val="18"/>
                <w:szCs w:val="18"/>
              </w:rPr>
            </w:pPr>
            <w:r w:rsidRPr="00220A0E">
              <w:rPr>
                <w:color w:val="000000"/>
                <w:sz w:val="18"/>
                <w:szCs w:val="18"/>
              </w:rPr>
              <w:t>0,10</w:t>
            </w:r>
          </w:p>
        </w:tc>
        <w:tc>
          <w:tcPr>
            <w:tcW w:w="992" w:type="dxa"/>
            <w:vAlign w:val="center"/>
            <w:hideMark/>
          </w:tcPr>
          <w:p w14:paraId="2C950809" w14:textId="77777777" w:rsidR="00FD2F35" w:rsidRPr="00220A0E" w:rsidRDefault="00FD2F35" w:rsidP="00B114E5">
            <w:pPr>
              <w:jc w:val="center"/>
              <w:rPr>
                <w:color w:val="000000"/>
                <w:sz w:val="18"/>
                <w:szCs w:val="18"/>
              </w:rPr>
            </w:pPr>
            <w:r w:rsidRPr="00220A0E">
              <w:rPr>
                <w:color w:val="000000"/>
                <w:sz w:val="18"/>
                <w:szCs w:val="18"/>
              </w:rPr>
              <w:t>0,00</w:t>
            </w:r>
          </w:p>
        </w:tc>
        <w:tc>
          <w:tcPr>
            <w:tcW w:w="851" w:type="dxa"/>
            <w:vAlign w:val="center"/>
            <w:hideMark/>
          </w:tcPr>
          <w:p w14:paraId="6C6201A1" w14:textId="77777777" w:rsidR="00FD2F35" w:rsidRPr="00220A0E" w:rsidRDefault="00FD2F35" w:rsidP="00B114E5">
            <w:pPr>
              <w:jc w:val="center"/>
              <w:rPr>
                <w:color w:val="000000"/>
                <w:sz w:val="18"/>
                <w:szCs w:val="18"/>
              </w:rPr>
            </w:pPr>
            <w:r w:rsidRPr="00220A0E">
              <w:rPr>
                <w:color w:val="000000"/>
                <w:sz w:val="18"/>
                <w:szCs w:val="18"/>
              </w:rPr>
              <w:t>0,07</w:t>
            </w:r>
          </w:p>
        </w:tc>
        <w:tc>
          <w:tcPr>
            <w:tcW w:w="850" w:type="dxa"/>
            <w:vAlign w:val="center"/>
            <w:hideMark/>
          </w:tcPr>
          <w:p w14:paraId="06E57ED1" w14:textId="77777777" w:rsidR="00FD2F35" w:rsidRPr="00220A0E" w:rsidRDefault="00FD2F35" w:rsidP="00B114E5">
            <w:pPr>
              <w:jc w:val="center"/>
              <w:rPr>
                <w:color w:val="000000"/>
                <w:sz w:val="18"/>
                <w:szCs w:val="18"/>
              </w:rPr>
            </w:pPr>
            <w:r w:rsidRPr="00220A0E">
              <w:rPr>
                <w:color w:val="000000"/>
                <w:sz w:val="18"/>
                <w:szCs w:val="18"/>
              </w:rPr>
              <w:t>0,00000</w:t>
            </w:r>
          </w:p>
        </w:tc>
        <w:tc>
          <w:tcPr>
            <w:tcW w:w="851" w:type="dxa"/>
            <w:vAlign w:val="center"/>
            <w:hideMark/>
          </w:tcPr>
          <w:p w14:paraId="2D3EDF2F" w14:textId="77777777" w:rsidR="00FD2F35" w:rsidRPr="00220A0E" w:rsidRDefault="00FD2F35" w:rsidP="00B114E5">
            <w:pPr>
              <w:jc w:val="center"/>
              <w:rPr>
                <w:color w:val="000000"/>
                <w:sz w:val="18"/>
                <w:szCs w:val="18"/>
              </w:rPr>
            </w:pPr>
            <w:r w:rsidRPr="00220A0E">
              <w:rPr>
                <w:color w:val="000000"/>
                <w:sz w:val="18"/>
                <w:szCs w:val="18"/>
              </w:rPr>
              <w:t>1,00000</w:t>
            </w:r>
          </w:p>
        </w:tc>
      </w:tr>
      <w:tr w:rsidR="00C56096" w:rsidRPr="00220A0E" w14:paraId="0AFB2910" w14:textId="77777777" w:rsidTr="007C1AEF">
        <w:trPr>
          <w:trHeight w:val="60"/>
        </w:trPr>
        <w:tc>
          <w:tcPr>
            <w:tcW w:w="1271" w:type="dxa"/>
            <w:shd w:val="clear" w:color="auto" w:fill="FBE4D5" w:themeFill="accent2" w:themeFillTint="33"/>
            <w:vAlign w:val="center"/>
            <w:hideMark/>
          </w:tcPr>
          <w:p w14:paraId="35C37EE2" w14:textId="77777777" w:rsidR="00FD2F35" w:rsidRPr="00220A0E" w:rsidRDefault="00FD2F35" w:rsidP="00B114E5">
            <w:pPr>
              <w:jc w:val="center"/>
              <w:rPr>
                <w:color w:val="000000"/>
                <w:sz w:val="18"/>
                <w:szCs w:val="18"/>
              </w:rPr>
            </w:pPr>
            <w:r w:rsidRPr="00220A0E">
              <w:rPr>
                <w:color w:val="000000"/>
                <w:sz w:val="18"/>
                <w:szCs w:val="18"/>
              </w:rPr>
              <w:t>уз7</w:t>
            </w:r>
          </w:p>
        </w:tc>
        <w:tc>
          <w:tcPr>
            <w:tcW w:w="2126" w:type="dxa"/>
            <w:shd w:val="clear" w:color="auto" w:fill="FBE4D5" w:themeFill="accent2" w:themeFillTint="33"/>
            <w:vAlign w:val="center"/>
            <w:hideMark/>
          </w:tcPr>
          <w:p w14:paraId="27E76225" w14:textId="77777777" w:rsidR="00FD2F35" w:rsidRPr="00220A0E" w:rsidRDefault="00FD2F35" w:rsidP="00B114E5">
            <w:pPr>
              <w:jc w:val="center"/>
              <w:rPr>
                <w:color w:val="000000"/>
                <w:sz w:val="18"/>
                <w:szCs w:val="18"/>
              </w:rPr>
            </w:pPr>
            <w:r w:rsidRPr="00220A0E">
              <w:rPr>
                <w:color w:val="000000"/>
                <w:sz w:val="18"/>
                <w:szCs w:val="18"/>
              </w:rPr>
              <w:t>т</w:t>
            </w:r>
          </w:p>
        </w:tc>
        <w:tc>
          <w:tcPr>
            <w:tcW w:w="851" w:type="dxa"/>
            <w:shd w:val="clear" w:color="auto" w:fill="FBE4D5" w:themeFill="accent2" w:themeFillTint="33"/>
            <w:vAlign w:val="center"/>
            <w:hideMark/>
          </w:tcPr>
          <w:p w14:paraId="72ACE833" w14:textId="77777777" w:rsidR="00FD2F35" w:rsidRPr="00220A0E" w:rsidRDefault="00FD2F35" w:rsidP="00B114E5">
            <w:pPr>
              <w:jc w:val="center"/>
              <w:rPr>
                <w:color w:val="000000"/>
                <w:sz w:val="18"/>
                <w:szCs w:val="18"/>
              </w:rPr>
            </w:pPr>
            <w:r w:rsidRPr="00220A0E">
              <w:rPr>
                <w:color w:val="000000"/>
                <w:sz w:val="18"/>
                <w:szCs w:val="18"/>
              </w:rPr>
              <w:t>63,00</w:t>
            </w:r>
          </w:p>
        </w:tc>
        <w:tc>
          <w:tcPr>
            <w:tcW w:w="1134" w:type="dxa"/>
            <w:shd w:val="clear" w:color="auto" w:fill="FBE4D5" w:themeFill="accent2" w:themeFillTint="33"/>
            <w:vAlign w:val="center"/>
            <w:hideMark/>
          </w:tcPr>
          <w:p w14:paraId="6E54E6A8" w14:textId="77777777" w:rsidR="00FD2F35" w:rsidRPr="00220A0E" w:rsidRDefault="00FD2F35"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A21BE3B" w14:textId="77777777" w:rsidR="00FD2F35" w:rsidRPr="00220A0E" w:rsidRDefault="00FD2F35"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B8BB960"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A53467C" w14:textId="77777777" w:rsidR="00FD2F35" w:rsidRPr="00220A0E" w:rsidRDefault="00FD2F35"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7C3B5C6" w14:textId="77777777" w:rsidR="00FD2F35" w:rsidRPr="00220A0E" w:rsidRDefault="00FD2F35" w:rsidP="00B114E5">
            <w:pPr>
              <w:jc w:val="center"/>
              <w:rPr>
                <w:color w:val="000000"/>
                <w:sz w:val="18"/>
                <w:szCs w:val="18"/>
              </w:rPr>
            </w:pPr>
            <w:r w:rsidRPr="00220A0E">
              <w:rPr>
                <w:color w:val="000000"/>
                <w:sz w:val="18"/>
                <w:szCs w:val="18"/>
              </w:rPr>
              <w:t>5,82</w:t>
            </w:r>
          </w:p>
        </w:tc>
        <w:tc>
          <w:tcPr>
            <w:tcW w:w="850" w:type="dxa"/>
            <w:shd w:val="clear" w:color="auto" w:fill="FBE4D5" w:themeFill="accent2" w:themeFillTint="33"/>
            <w:vAlign w:val="center"/>
            <w:hideMark/>
          </w:tcPr>
          <w:p w14:paraId="6A2145A4" w14:textId="77777777" w:rsidR="00FD2F35" w:rsidRPr="00220A0E" w:rsidRDefault="00FD2F35"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1979A72E" w14:textId="77777777" w:rsidR="00FD2F35" w:rsidRPr="00220A0E" w:rsidRDefault="00FD2F35"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B0F5A30" w14:textId="77777777" w:rsidR="00FD2F35" w:rsidRPr="00220A0E" w:rsidRDefault="00FD2F35" w:rsidP="00B114E5">
            <w:pPr>
              <w:jc w:val="center"/>
              <w:rPr>
                <w:color w:val="000000"/>
                <w:sz w:val="18"/>
                <w:szCs w:val="18"/>
              </w:rPr>
            </w:pPr>
            <w:r w:rsidRPr="00220A0E">
              <w:rPr>
                <w:color w:val="000000"/>
                <w:sz w:val="18"/>
                <w:szCs w:val="18"/>
              </w:rPr>
              <w:t>41,95</w:t>
            </w:r>
          </w:p>
        </w:tc>
        <w:tc>
          <w:tcPr>
            <w:tcW w:w="851" w:type="dxa"/>
            <w:shd w:val="clear" w:color="auto" w:fill="FBE4D5" w:themeFill="accent2" w:themeFillTint="33"/>
            <w:vAlign w:val="center"/>
            <w:hideMark/>
          </w:tcPr>
          <w:p w14:paraId="4703D268" w14:textId="77777777" w:rsidR="00FD2F35" w:rsidRPr="00220A0E" w:rsidRDefault="00FD2F35"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78ABBA11" w14:textId="77777777" w:rsidR="00FD2F35" w:rsidRPr="00220A0E" w:rsidRDefault="00FD2F35" w:rsidP="00B114E5">
            <w:pPr>
              <w:jc w:val="center"/>
              <w:rPr>
                <w:color w:val="000000"/>
                <w:sz w:val="18"/>
                <w:szCs w:val="18"/>
              </w:rPr>
            </w:pPr>
            <w:r w:rsidRPr="00220A0E">
              <w:rPr>
                <w:color w:val="000000"/>
                <w:sz w:val="18"/>
                <w:szCs w:val="18"/>
              </w:rPr>
              <w:t>0,07246</w:t>
            </w:r>
          </w:p>
        </w:tc>
        <w:tc>
          <w:tcPr>
            <w:tcW w:w="851" w:type="dxa"/>
            <w:shd w:val="clear" w:color="auto" w:fill="FBE4D5" w:themeFill="accent2" w:themeFillTint="33"/>
            <w:vAlign w:val="center"/>
            <w:hideMark/>
          </w:tcPr>
          <w:p w14:paraId="6F0E19A8" w14:textId="77777777" w:rsidR="00FD2F35" w:rsidRPr="00220A0E" w:rsidRDefault="00FD2F35" w:rsidP="00B114E5">
            <w:pPr>
              <w:jc w:val="center"/>
              <w:rPr>
                <w:color w:val="000000"/>
                <w:sz w:val="18"/>
                <w:szCs w:val="18"/>
              </w:rPr>
            </w:pPr>
            <w:r w:rsidRPr="00220A0E">
              <w:rPr>
                <w:color w:val="000000"/>
                <w:sz w:val="18"/>
                <w:szCs w:val="18"/>
              </w:rPr>
              <w:t>0,92754</w:t>
            </w:r>
          </w:p>
        </w:tc>
      </w:tr>
      <w:tr w:rsidR="00FD2F35" w:rsidRPr="00220A0E" w14:paraId="781B875C" w14:textId="77777777" w:rsidTr="007C1AEF">
        <w:trPr>
          <w:trHeight w:val="60"/>
        </w:trPr>
        <w:tc>
          <w:tcPr>
            <w:tcW w:w="1271" w:type="dxa"/>
            <w:vAlign w:val="center"/>
            <w:hideMark/>
          </w:tcPr>
          <w:p w14:paraId="6062F4FF" w14:textId="77777777" w:rsidR="00FD2F35" w:rsidRPr="00220A0E" w:rsidRDefault="00FD2F35" w:rsidP="00B114E5">
            <w:pPr>
              <w:jc w:val="center"/>
              <w:rPr>
                <w:color w:val="000000"/>
                <w:sz w:val="18"/>
                <w:szCs w:val="18"/>
              </w:rPr>
            </w:pPr>
            <w:r w:rsidRPr="00220A0E">
              <w:rPr>
                <w:color w:val="000000"/>
                <w:sz w:val="18"/>
                <w:szCs w:val="18"/>
              </w:rPr>
              <w:t>тк1</w:t>
            </w:r>
          </w:p>
        </w:tc>
        <w:tc>
          <w:tcPr>
            <w:tcW w:w="2126" w:type="dxa"/>
            <w:vAlign w:val="center"/>
            <w:hideMark/>
          </w:tcPr>
          <w:p w14:paraId="4F5DBE97" w14:textId="77777777" w:rsidR="00FD2F35" w:rsidRPr="00220A0E" w:rsidRDefault="00FD2F35" w:rsidP="00B114E5">
            <w:pPr>
              <w:jc w:val="center"/>
              <w:rPr>
                <w:color w:val="000000"/>
                <w:sz w:val="18"/>
                <w:szCs w:val="18"/>
              </w:rPr>
            </w:pPr>
            <w:r w:rsidRPr="00220A0E">
              <w:rPr>
                <w:color w:val="000000"/>
                <w:sz w:val="18"/>
                <w:szCs w:val="18"/>
              </w:rPr>
              <w:t>тк2</w:t>
            </w:r>
          </w:p>
        </w:tc>
        <w:tc>
          <w:tcPr>
            <w:tcW w:w="851" w:type="dxa"/>
            <w:vAlign w:val="center"/>
            <w:hideMark/>
          </w:tcPr>
          <w:p w14:paraId="5A658C88" w14:textId="77777777" w:rsidR="00FD2F35" w:rsidRPr="00220A0E" w:rsidRDefault="00FD2F35" w:rsidP="00B114E5">
            <w:pPr>
              <w:jc w:val="center"/>
              <w:rPr>
                <w:color w:val="000000"/>
                <w:sz w:val="18"/>
                <w:szCs w:val="18"/>
              </w:rPr>
            </w:pPr>
            <w:r w:rsidRPr="00220A0E">
              <w:rPr>
                <w:color w:val="000000"/>
                <w:sz w:val="18"/>
                <w:szCs w:val="18"/>
              </w:rPr>
              <w:t>55,00</w:t>
            </w:r>
          </w:p>
        </w:tc>
        <w:tc>
          <w:tcPr>
            <w:tcW w:w="1134" w:type="dxa"/>
            <w:vAlign w:val="center"/>
            <w:hideMark/>
          </w:tcPr>
          <w:p w14:paraId="04CD29E8" w14:textId="77777777" w:rsidR="00FD2F35" w:rsidRPr="00220A0E" w:rsidRDefault="00FD2F35" w:rsidP="00B114E5">
            <w:pPr>
              <w:jc w:val="center"/>
              <w:rPr>
                <w:color w:val="000000"/>
                <w:sz w:val="18"/>
                <w:szCs w:val="18"/>
              </w:rPr>
            </w:pPr>
            <w:r w:rsidRPr="00220A0E">
              <w:rPr>
                <w:color w:val="000000"/>
                <w:sz w:val="18"/>
                <w:szCs w:val="18"/>
              </w:rPr>
              <w:t>0,05</w:t>
            </w:r>
          </w:p>
        </w:tc>
        <w:tc>
          <w:tcPr>
            <w:tcW w:w="1134" w:type="dxa"/>
            <w:vAlign w:val="center"/>
            <w:hideMark/>
          </w:tcPr>
          <w:p w14:paraId="4DCD5D5B" w14:textId="77777777" w:rsidR="00FD2F35" w:rsidRPr="00220A0E" w:rsidRDefault="00FD2F35" w:rsidP="00B114E5">
            <w:pPr>
              <w:jc w:val="center"/>
              <w:rPr>
                <w:color w:val="000000"/>
                <w:sz w:val="18"/>
                <w:szCs w:val="18"/>
              </w:rPr>
            </w:pPr>
            <w:r w:rsidRPr="00220A0E">
              <w:rPr>
                <w:color w:val="000000"/>
                <w:sz w:val="18"/>
                <w:szCs w:val="18"/>
              </w:rPr>
              <w:t>0,05</w:t>
            </w:r>
          </w:p>
        </w:tc>
        <w:tc>
          <w:tcPr>
            <w:tcW w:w="992" w:type="dxa"/>
            <w:vAlign w:val="center"/>
            <w:hideMark/>
          </w:tcPr>
          <w:p w14:paraId="5A834F1D" w14:textId="77777777" w:rsidR="00FD2F35" w:rsidRPr="00220A0E" w:rsidRDefault="00FD2F35" w:rsidP="00B114E5">
            <w:pPr>
              <w:jc w:val="center"/>
              <w:rPr>
                <w:color w:val="000000"/>
                <w:sz w:val="18"/>
                <w:szCs w:val="18"/>
              </w:rPr>
            </w:pPr>
            <w:r w:rsidRPr="00220A0E">
              <w:rPr>
                <w:color w:val="000000"/>
                <w:sz w:val="18"/>
                <w:szCs w:val="18"/>
              </w:rPr>
              <w:t>0,05</w:t>
            </w:r>
          </w:p>
        </w:tc>
        <w:tc>
          <w:tcPr>
            <w:tcW w:w="851" w:type="dxa"/>
            <w:vAlign w:val="center"/>
            <w:hideMark/>
          </w:tcPr>
          <w:p w14:paraId="7A7EEA51" w14:textId="77777777" w:rsidR="00FD2F35" w:rsidRPr="00220A0E" w:rsidRDefault="00FD2F35" w:rsidP="00B114E5">
            <w:pPr>
              <w:jc w:val="center"/>
              <w:rPr>
                <w:color w:val="000000"/>
                <w:sz w:val="18"/>
                <w:szCs w:val="18"/>
              </w:rPr>
            </w:pPr>
            <w:r w:rsidRPr="00220A0E">
              <w:rPr>
                <w:color w:val="000000"/>
                <w:sz w:val="18"/>
                <w:szCs w:val="18"/>
              </w:rPr>
              <w:t>18</w:t>
            </w:r>
          </w:p>
        </w:tc>
        <w:tc>
          <w:tcPr>
            <w:tcW w:w="992" w:type="dxa"/>
            <w:vAlign w:val="center"/>
            <w:hideMark/>
          </w:tcPr>
          <w:p w14:paraId="71F01D02" w14:textId="77777777" w:rsidR="00FD2F35" w:rsidRPr="00220A0E" w:rsidRDefault="00FD2F35" w:rsidP="00B114E5">
            <w:pPr>
              <w:jc w:val="center"/>
              <w:rPr>
                <w:color w:val="000000"/>
                <w:sz w:val="18"/>
                <w:szCs w:val="18"/>
              </w:rPr>
            </w:pPr>
            <w:r w:rsidRPr="00220A0E">
              <w:rPr>
                <w:color w:val="000000"/>
                <w:sz w:val="18"/>
                <w:szCs w:val="18"/>
              </w:rPr>
              <w:t>4,56</w:t>
            </w:r>
          </w:p>
        </w:tc>
        <w:tc>
          <w:tcPr>
            <w:tcW w:w="850" w:type="dxa"/>
            <w:vAlign w:val="center"/>
            <w:hideMark/>
          </w:tcPr>
          <w:p w14:paraId="2395D209" w14:textId="77777777" w:rsidR="00FD2F35" w:rsidRPr="00220A0E" w:rsidRDefault="00FD2F35" w:rsidP="00B114E5">
            <w:pPr>
              <w:jc w:val="center"/>
              <w:rPr>
                <w:color w:val="000000"/>
                <w:sz w:val="18"/>
                <w:szCs w:val="18"/>
              </w:rPr>
            </w:pPr>
            <w:r w:rsidRPr="00220A0E">
              <w:rPr>
                <w:color w:val="000000"/>
                <w:sz w:val="18"/>
                <w:szCs w:val="18"/>
              </w:rPr>
              <w:t>0,22</w:t>
            </w:r>
          </w:p>
        </w:tc>
        <w:tc>
          <w:tcPr>
            <w:tcW w:w="851" w:type="dxa"/>
            <w:vAlign w:val="center"/>
            <w:hideMark/>
          </w:tcPr>
          <w:p w14:paraId="45A763EF" w14:textId="77777777" w:rsidR="00FD2F35" w:rsidRPr="00220A0E" w:rsidRDefault="00FD2F35" w:rsidP="00B114E5">
            <w:pPr>
              <w:jc w:val="center"/>
              <w:rPr>
                <w:color w:val="000000"/>
                <w:sz w:val="18"/>
                <w:szCs w:val="18"/>
              </w:rPr>
            </w:pPr>
            <w:r w:rsidRPr="00220A0E">
              <w:rPr>
                <w:color w:val="000000"/>
                <w:sz w:val="18"/>
                <w:szCs w:val="18"/>
              </w:rPr>
              <w:t>0,11</w:t>
            </w:r>
          </w:p>
        </w:tc>
        <w:tc>
          <w:tcPr>
            <w:tcW w:w="992" w:type="dxa"/>
            <w:vAlign w:val="center"/>
            <w:hideMark/>
          </w:tcPr>
          <w:p w14:paraId="41B1984C" w14:textId="77777777" w:rsidR="00FD2F35" w:rsidRPr="00220A0E" w:rsidRDefault="00FD2F35" w:rsidP="00B114E5">
            <w:pPr>
              <w:jc w:val="center"/>
              <w:rPr>
                <w:color w:val="000000"/>
                <w:sz w:val="18"/>
                <w:szCs w:val="18"/>
              </w:rPr>
            </w:pPr>
            <w:r w:rsidRPr="00220A0E">
              <w:rPr>
                <w:color w:val="000000"/>
                <w:sz w:val="18"/>
                <w:szCs w:val="18"/>
              </w:rPr>
              <w:t>0,01</w:t>
            </w:r>
          </w:p>
        </w:tc>
        <w:tc>
          <w:tcPr>
            <w:tcW w:w="851" w:type="dxa"/>
            <w:vAlign w:val="center"/>
            <w:hideMark/>
          </w:tcPr>
          <w:p w14:paraId="552C7898" w14:textId="77777777" w:rsidR="00FD2F35" w:rsidRPr="00220A0E" w:rsidRDefault="00FD2F35" w:rsidP="00B114E5">
            <w:pPr>
              <w:jc w:val="center"/>
              <w:rPr>
                <w:color w:val="000000"/>
                <w:sz w:val="18"/>
                <w:szCs w:val="18"/>
              </w:rPr>
            </w:pPr>
            <w:r w:rsidRPr="00220A0E">
              <w:rPr>
                <w:color w:val="000000"/>
                <w:sz w:val="18"/>
                <w:szCs w:val="18"/>
              </w:rPr>
              <w:t>0,01</w:t>
            </w:r>
          </w:p>
        </w:tc>
        <w:tc>
          <w:tcPr>
            <w:tcW w:w="850" w:type="dxa"/>
            <w:vAlign w:val="center"/>
            <w:hideMark/>
          </w:tcPr>
          <w:p w14:paraId="261B4905" w14:textId="77777777" w:rsidR="00FD2F35" w:rsidRPr="00220A0E" w:rsidRDefault="00FD2F35" w:rsidP="00B114E5">
            <w:pPr>
              <w:jc w:val="center"/>
              <w:rPr>
                <w:color w:val="000000"/>
                <w:sz w:val="18"/>
                <w:szCs w:val="18"/>
              </w:rPr>
            </w:pPr>
            <w:r w:rsidRPr="00220A0E">
              <w:rPr>
                <w:color w:val="000000"/>
                <w:sz w:val="18"/>
                <w:szCs w:val="18"/>
              </w:rPr>
              <w:t>0,00001</w:t>
            </w:r>
          </w:p>
        </w:tc>
        <w:tc>
          <w:tcPr>
            <w:tcW w:w="851" w:type="dxa"/>
            <w:vAlign w:val="center"/>
            <w:hideMark/>
          </w:tcPr>
          <w:p w14:paraId="7FCD0A92" w14:textId="77777777" w:rsidR="00FD2F35" w:rsidRPr="00220A0E" w:rsidRDefault="00FD2F35" w:rsidP="00B114E5">
            <w:pPr>
              <w:jc w:val="center"/>
              <w:rPr>
                <w:color w:val="000000"/>
                <w:sz w:val="18"/>
                <w:szCs w:val="18"/>
              </w:rPr>
            </w:pPr>
            <w:r w:rsidRPr="00220A0E">
              <w:rPr>
                <w:color w:val="000000"/>
                <w:sz w:val="18"/>
                <w:szCs w:val="18"/>
              </w:rPr>
              <w:t>0,99999</w:t>
            </w:r>
          </w:p>
        </w:tc>
      </w:tr>
      <w:tr w:rsidR="000069F9" w:rsidRPr="00220A0E" w14:paraId="08CFDD14" w14:textId="77777777" w:rsidTr="00C56096">
        <w:trPr>
          <w:trHeight w:val="300"/>
        </w:trPr>
        <w:tc>
          <w:tcPr>
            <w:tcW w:w="14596" w:type="dxa"/>
            <w:gridSpan w:val="14"/>
            <w:shd w:val="clear" w:color="auto" w:fill="F7CAAC" w:themeFill="accent2" w:themeFillTint="66"/>
            <w:vAlign w:val="center"/>
          </w:tcPr>
          <w:p w14:paraId="5013206D" w14:textId="76D909D6" w:rsidR="000069F9" w:rsidRPr="00220A0E" w:rsidRDefault="000069F9" w:rsidP="00B114E5">
            <w:pPr>
              <w:jc w:val="center"/>
              <w:rPr>
                <w:b/>
                <w:i/>
                <w:color w:val="000000"/>
                <w:sz w:val="18"/>
                <w:szCs w:val="18"/>
              </w:rPr>
            </w:pPr>
            <w:r w:rsidRPr="00220A0E">
              <w:rPr>
                <w:b/>
                <w:i/>
                <w:color w:val="000000"/>
                <w:sz w:val="18"/>
                <w:szCs w:val="18"/>
              </w:rPr>
              <w:t>Кот</w:t>
            </w:r>
            <w:r w:rsidR="007C1AEF" w:rsidRPr="00220A0E">
              <w:rPr>
                <w:b/>
                <w:i/>
                <w:color w:val="000000"/>
                <w:sz w:val="18"/>
                <w:szCs w:val="18"/>
              </w:rPr>
              <w:t>ельная</w:t>
            </w:r>
            <w:r w:rsidR="00E53210" w:rsidRPr="00220A0E">
              <w:rPr>
                <w:b/>
                <w:i/>
                <w:color w:val="000000"/>
                <w:sz w:val="18"/>
                <w:szCs w:val="18"/>
              </w:rPr>
              <w:t xml:space="preserve"> «</w:t>
            </w:r>
            <w:r w:rsidRPr="00220A0E">
              <w:rPr>
                <w:b/>
                <w:i/>
                <w:color w:val="000000"/>
                <w:sz w:val="18"/>
                <w:szCs w:val="18"/>
              </w:rPr>
              <w:t>Центральная</w:t>
            </w:r>
            <w:r w:rsidR="00134D34" w:rsidRPr="00220A0E">
              <w:rPr>
                <w:b/>
                <w:i/>
                <w:color w:val="000000"/>
                <w:sz w:val="18"/>
                <w:szCs w:val="18"/>
              </w:rPr>
              <w:t>»</w:t>
            </w:r>
          </w:p>
        </w:tc>
      </w:tr>
      <w:tr w:rsidR="00C56096" w:rsidRPr="00220A0E" w14:paraId="7E6ECF43" w14:textId="77777777" w:rsidTr="007C1AEF">
        <w:trPr>
          <w:trHeight w:val="249"/>
        </w:trPr>
        <w:tc>
          <w:tcPr>
            <w:tcW w:w="1271" w:type="dxa"/>
            <w:shd w:val="clear" w:color="auto" w:fill="FBE4D5" w:themeFill="accent2" w:themeFillTint="33"/>
            <w:vAlign w:val="center"/>
            <w:hideMark/>
          </w:tcPr>
          <w:p w14:paraId="11274578" w14:textId="67CC5A11" w:rsidR="00411A5B" w:rsidRPr="00220A0E" w:rsidRDefault="00411A5B"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Центральная</w:t>
            </w:r>
            <w:r w:rsidR="00134D34" w:rsidRPr="00220A0E">
              <w:rPr>
                <w:color w:val="000000"/>
                <w:sz w:val="18"/>
                <w:szCs w:val="18"/>
              </w:rPr>
              <w:t>»</w:t>
            </w:r>
          </w:p>
        </w:tc>
        <w:tc>
          <w:tcPr>
            <w:tcW w:w="2126" w:type="dxa"/>
            <w:shd w:val="clear" w:color="auto" w:fill="FBE4D5" w:themeFill="accent2" w:themeFillTint="33"/>
            <w:vAlign w:val="center"/>
            <w:hideMark/>
          </w:tcPr>
          <w:p w14:paraId="2AA0D055" w14:textId="77777777" w:rsidR="00411A5B" w:rsidRPr="00220A0E" w:rsidRDefault="00411A5B"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76650825" w14:textId="77777777" w:rsidR="00411A5B" w:rsidRPr="00220A0E" w:rsidRDefault="00411A5B" w:rsidP="00B114E5">
            <w:pPr>
              <w:jc w:val="center"/>
              <w:rPr>
                <w:color w:val="000000"/>
                <w:sz w:val="18"/>
                <w:szCs w:val="18"/>
              </w:rPr>
            </w:pPr>
            <w:r w:rsidRPr="00220A0E">
              <w:rPr>
                <w:color w:val="000000"/>
                <w:sz w:val="18"/>
                <w:szCs w:val="18"/>
              </w:rPr>
              <w:t>21,00</w:t>
            </w:r>
          </w:p>
        </w:tc>
        <w:tc>
          <w:tcPr>
            <w:tcW w:w="1134" w:type="dxa"/>
            <w:shd w:val="clear" w:color="auto" w:fill="FBE4D5" w:themeFill="accent2" w:themeFillTint="33"/>
            <w:vAlign w:val="center"/>
            <w:hideMark/>
          </w:tcPr>
          <w:p w14:paraId="1CF66748" w14:textId="77777777" w:rsidR="00411A5B" w:rsidRPr="00220A0E" w:rsidRDefault="00411A5B" w:rsidP="00B114E5">
            <w:pPr>
              <w:jc w:val="center"/>
              <w:rPr>
                <w:color w:val="000000"/>
                <w:sz w:val="18"/>
                <w:szCs w:val="18"/>
              </w:rPr>
            </w:pPr>
            <w:r w:rsidRPr="00220A0E">
              <w:rPr>
                <w:color w:val="000000"/>
                <w:sz w:val="18"/>
                <w:szCs w:val="18"/>
              </w:rPr>
              <w:t>0,20</w:t>
            </w:r>
          </w:p>
        </w:tc>
        <w:tc>
          <w:tcPr>
            <w:tcW w:w="1134" w:type="dxa"/>
            <w:shd w:val="clear" w:color="auto" w:fill="FBE4D5" w:themeFill="accent2" w:themeFillTint="33"/>
            <w:vAlign w:val="center"/>
            <w:hideMark/>
          </w:tcPr>
          <w:p w14:paraId="33E5081A" w14:textId="77777777" w:rsidR="00411A5B" w:rsidRPr="00220A0E" w:rsidRDefault="00411A5B" w:rsidP="00B114E5">
            <w:pPr>
              <w:jc w:val="center"/>
              <w:rPr>
                <w:color w:val="000000"/>
                <w:sz w:val="18"/>
                <w:szCs w:val="18"/>
              </w:rPr>
            </w:pPr>
            <w:r w:rsidRPr="00220A0E">
              <w:rPr>
                <w:color w:val="000000"/>
                <w:sz w:val="18"/>
                <w:szCs w:val="18"/>
              </w:rPr>
              <w:t>0,20</w:t>
            </w:r>
          </w:p>
        </w:tc>
        <w:tc>
          <w:tcPr>
            <w:tcW w:w="992" w:type="dxa"/>
            <w:shd w:val="clear" w:color="auto" w:fill="FBE4D5" w:themeFill="accent2" w:themeFillTint="33"/>
            <w:vAlign w:val="center"/>
            <w:hideMark/>
          </w:tcPr>
          <w:p w14:paraId="7474AA34"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B28826" w14:textId="77777777" w:rsidR="00411A5B" w:rsidRPr="00220A0E" w:rsidRDefault="00411A5B" w:rsidP="00B114E5">
            <w:pPr>
              <w:jc w:val="center"/>
              <w:rPr>
                <w:color w:val="000000"/>
                <w:sz w:val="18"/>
                <w:szCs w:val="18"/>
              </w:rPr>
            </w:pPr>
            <w:r w:rsidRPr="00220A0E">
              <w:rPr>
                <w:color w:val="000000"/>
                <w:sz w:val="18"/>
                <w:szCs w:val="18"/>
              </w:rPr>
              <w:t>12</w:t>
            </w:r>
          </w:p>
        </w:tc>
        <w:tc>
          <w:tcPr>
            <w:tcW w:w="992" w:type="dxa"/>
            <w:shd w:val="clear" w:color="auto" w:fill="FBE4D5" w:themeFill="accent2" w:themeFillTint="33"/>
            <w:vAlign w:val="center"/>
            <w:hideMark/>
          </w:tcPr>
          <w:p w14:paraId="6E1DEC00" w14:textId="77777777" w:rsidR="00411A5B" w:rsidRPr="00220A0E" w:rsidRDefault="00411A5B" w:rsidP="00B114E5">
            <w:pPr>
              <w:jc w:val="center"/>
              <w:rPr>
                <w:color w:val="000000"/>
                <w:sz w:val="18"/>
                <w:szCs w:val="18"/>
              </w:rPr>
            </w:pPr>
            <w:r w:rsidRPr="00220A0E">
              <w:rPr>
                <w:color w:val="000000"/>
                <w:sz w:val="18"/>
                <w:szCs w:val="18"/>
              </w:rPr>
              <w:t>11,66</w:t>
            </w:r>
          </w:p>
        </w:tc>
        <w:tc>
          <w:tcPr>
            <w:tcW w:w="850" w:type="dxa"/>
            <w:shd w:val="clear" w:color="auto" w:fill="FBE4D5" w:themeFill="accent2" w:themeFillTint="33"/>
            <w:vAlign w:val="center"/>
            <w:hideMark/>
          </w:tcPr>
          <w:p w14:paraId="0CF39FCF" w14:textId="77777777" w:rsidR="00411A5B" w:rsidRPr="00220A0E" w:rsidRDefault="00411A5B" w:rsidP="00B114E5">
            <w:pPr>
              <w:jc w:val="center"/>
              <w:rPr>
                <w:color w:val="000000"/>
                <w:sz w:val="18"/>
                <w:szCs w:val="18"/>
              </w:rPr>
            </w:pPr>
            <w:r w:rsidRPr="00220A0E">
              <w:rPr>
                <w:color w:val="000000"/>
                <w:sz w:val="18"/>
                <w:szCs w:val="18"/>
              </w:rPr>
              <w:t>0,09</w:t>
            </w:r>
          </w:p>
        </w:tc>
        <w:tc>
          <w:tcPr>
            <w:tcW w:w="851" w:type="dxa"/>
            <w:shd w:val="clear" w:color="auto" w:fill="FBE4D5" w:themeFill="accent2" w:themeFillTint="33"/>
            <w:vAlign w:val="center"/>
            <w:hideMark/>
          </w:tcPr>
          <w:p w14:paraId="79467993"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FB2F125"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ED9CBEB" w14:textId="77777777" w:rsidR="00411A5B" w:rsidRPr="00220A0E" w:rsidRDefault="00411A5B" w:rsidP="00B114E5">
            <w:pPr>
              <w:jc w:val="center"/>
              <w:rPr>
                <w:color w:val="000000"/>
                <w:sz w:val="18"/>
                <w:szCs w:val="18"/>
              </w:rPr>
            </w:pPr>
            <w:r w:rsidRPr="00220A0E">
              <w:rPr>
                <w:color w:val="000000"/>
                <w:sz w:val="18"/>
                <w:szCs w:val="18"/>
              </w:rPr>
              <w:t>0,41</w:t>
            </w:r>
          </w:p>
        </w:tc>
        <w:tc>
          <w:tcPr>
            <w:tcW w:w="850" w:type="dxa"/>
            <w:shd w:val="clear" w:color="auto" w:fill="FBE4D5" w:themeFill="accent2" w:themeFillTint="33"/>
            <w:vAlign w:val="center"/>
            <w:hideMark/>
          </w:tcPr>
          <w:p w14:paraId="7470C80A"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5B72763"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67C82EEA" w14:textId="77777777" w:rsidTr="007C1AEF">
        <w:trPr>
          <w:trHeight w:val="185"/>
        </w:trPr>
        <w:tc>
          <w:tcPr>
            <w:tcW w:w="1271" w:type="dxa"/>
            <w:vAlign w:val="center"/>
            <w:hideMark/>
          </w:tcPr>
          <w:p w14:paraId="7C12366C" w14:textId="77777777" w:rsidR="00411A5B" w:rsidRPr="00220A0E" w:rsidRDefault="00411A5B" w:rsidP="00B114E5">
            <w:pPr>
              <w:jc w:val="center"/>
              <w:rPr>
                <w:color w:val="000000"/>
                <w:sz w:val="18"/>
                <w:szCs w:val="18"/>
              </w:rPr>
            </w:pPr>
            <w:r w:rsidRPr="00220A0E">
              <w:rPr>
                <w:color w:val="000000"/>
                <w:sz w:val="18"/>
                <w:szCs w:val="18"/>
              </w:rPr>
              <w:t>тк1</w:t>
            </w:r>
          </w:p>
        </w:tc>
        <w:tc>
          <w:tcPr>
            <w:tcW w:w="2126" w:type="dxa"/>
            <w:vAlign w:val="center"/>
            <w:hideMark/>
          </w:tcPr>
          <w:p w14:paraId="61BEBB74" w14:textId="77777777" w:rsidR="00411A5B" w:rsidRPr="00220A0E" w:rsidRDefault="00411A5B" w:rsidP="00B114E5">
            <w:pPr>
              <w:jc w:val="center"/>
              <w:rPr>
                <w:color w:val="000000"/>
                <w:sz w:val="18"/>
                <w:szCs w:val="18"/>
              </w:rPr>
            </w:pPr>
            <w:r w:rsidRPr="00220A0E">
              <w:rPr>
                <w:color w:val="000000"/>
                <w:sz w:val="18"/>
                <w:szCs w:val="18"/>
              </w:rPr>
              <w:t>Абент Л.М., (магазин)</w:t>
            </w:r>
          </w:p>
        </w:tc>
        <w:tc>
          <w:tcPr>
            <w:tcW w:w="851" w:type="dxa"/>
            <w:vAlign w:val="center"/>
            <w:hideMark/>
          </w:tcPr>
          <w:p w14:paraId="6D2A3278" w14:textId="77777777" w:rsidR="00411A5B" w:rsidRPr="00220A0E" w:rsidRDefault="00411A5B" w:rsidP="00B114E5">
            <w:pPr>
              <w:jc w:val="center"/>
              <w:rPr>
                <w:color w:val="000000"/>
                <w:sz w:val="18"/>
                <w:szCs w:val="18"/>
              </w:rPr>
            </w:pPr>
            <w:r w:rsidRPr="00220A0E">
              <w:rPr>
                <w:color w:val="000000"/>
                <w:sz w:val="18"/>
                <w:szCs w:val="18"/>
              </w:rPr>
              <w:t>38,00</w:t>
            </w:r>
          </w:p>
        </w:tc>
        <w:tc>
          <w:tcPr>
            <w:tcW w:w="1134" w:type="dxa"/>
            <w:vAlign w:val="center"/>
            <w:hideMark/>
          </w:tcPr>
          <w:p w14:paraId="06DF23ED"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3971F82A"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644A3E85"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0F4D574D" w14:textId="77777777" w:rsidR="00411A5B" w:rsidRPr="00220A0E" w:rsidRDefault="00411A5B" w:rsidP="00B114E5">
            <w:pPr>
              <w:jc w:val="center"/>
              <w:rPr>
                <w:color w:val="000000"/>
                <w:sz w:val="18"/>
                <w:szCs w:val="18"/>
              </w:rPr>
            </w:pPr>
            <w:r w:rsidRPr="00220A0E">
              <w:rPr>
                <w:color w:val="000000"/>
                <w:sz w:val="18"/>
                <w:szCs w:val="18"/>
              </w:rPr>
              <w:t>1</w:t>
            </w:r>
          </w:p>
        </w:tc>
        <w:tc>
          <w:tcPr>
            <w:tcW w:w="992" w:type="dxa"/>
            <w:vAlign w:val="center"/>
            <w:hideMark/>
          </w:tcPr>
          <w:p w14:paraId="251AD66D"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vAlign w:val="center"/>
            <w:hideMark/>
          </w:tcPr>
          <w:p w14:paraId="11A0E8F2" w14:textId="77777777" w:rsidR="00411A5B" w:rsidRPr="00220A0E" w:rsidRDefault="00411A5B" w:rsidP="00B114E5">
            <w:pPr>
              <w:jc w:val="center"/>
              <w:rPr>
                <w:color w:val="000000"/>
                <w:sz w:val="18"/>
                <w:szCs w:val="18"/>
              </w:rPr>
            </w:pPr>
            <w:r w:rsidRPr="00220A0E">
              <w:rPr>
                <w:color w:val="000000"/>
                <w:sz w:val="18"/>
                <w:szCs w:val="18"/>
              </w:rPr>
              <w:t>0,28</w:t>
            </w:r>
          </w:p>
        </w:tc>
        <w:tc>
          <w:tcPr>
            <w:tcW w:w="851" w:type="dxa"/>
            <w:vAlign w:val="center"/>
            <w:hideMark/>
          </w:tcPr>
          <w:p w14:paraId="65153B1E" w14:textId="77777777" w:rsidR="00411A5B" w:rsidRPr="00220A0E" w:rsidRDefault="00411A5B" w:rsidP="00B114E5">
            <w:pPr>
              <w:jc w:val="center"/>
              <w:rPr>
                <w:color w:val="000000"/>
                <w:sz w:val="18"/>
                <w:szCs w:val="18"/>
              </w:rPr>
            </w:pPr>
            <w:r w:rsidRPr="00220A0E">
              <w:rPr>
                <w:color w:val="000000"/>
                <w:sz w:val="18"/>
                <w:szCs w:val="18"/>
              </w:rPr>
              <w:t>0,16</w:t>
            </w:r>
          </w:p>
        </w:tc>
        <w:tc>
          <w:tcPr>
            <w:tcW w:w="992" w:type="dxa"/>
            <w:vAlign w:val="center"/>
            <w:hideMark/>
          </w:tcPr>
          <w:p w14:paraId="7A89D85E"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vAlign w:val="center"/>
            <w:hideMark/>
          </w:tcPr>
          <w:p w14:paraId="153E92A0"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1C8BBD00"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37DE574E"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3713BD78" w14:textId="77777777" w:rsidTr="007C1AEF">
        <w:trPr>
          <w:trHeight w:val="60"/>
        </w:trPr>
        <w:tc>
          <w:tcPr>
            <w:tcW w:w="1271" w:type="dxa"/>
            <w:shd w:val="clear" w:color="auto" w:fill="FBE4D5" w:themeFill="accent2" w:themeFillTint="33"/>
            <w:vAlign w:val="center"/>
            <w:hideMark/>
          </w:tcPr>
          <w:p w14:paraId="05BCB036" w14:textId="77777777" w:rsidR="00411A5B" w:rsidRPr="00220A0E" w:rsidRDefault="00411A5B"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32C0BBFE" w14:textId="77777777" w:rsidR="00411A5B" w:rsidRPr="00220A0E" w:rsidRDefault="00411A5B" w:rsidP="00B114E5">
            <w:pPr>
              <w:jc w:val="center"/>
              <w:rPr>
                <w:color w:val="000000"/>
                <w:sz w:val="18"/>
                <w:szCs w:val="18"/>
              </w:rPr>
            </w:pPr>
            <w:r w:rsidRPr="00220A0E">
              <w:rPr>
                <w:color w:val="000000"/>
                <w:sz w:val="18"/>
                <w:szCs w:val="18"/>
              </w:rPr>
              <w:t>ИП Вертопрахова Л.Е., павильон</w:t>
            </w:r>
          </w:p>
        </w:tc>
        <w:tc>
          <w:tcPr>
            <w:tcW w:w="851" w:type="dxa"/>
            <w:shd w:val="clear" w:color="auto" w:fill="FBE4D5" w:themeFill="accent2" w:themeFillTint="33"/>
            <w:vAlign w:val="center"/>
            <w:hideMark/>
          </w:tcPr>
          <w:p w14:paraId="26F8D7D7" w14:textId="77777777" w:rsidR="00411A5B" w:rsidRPr="00220A0E" w:rsidRDefault="00411A5B"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337D2168"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2776580"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197DCDB9"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A49ED1B"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5119CF71"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6380973" w14:textId="77777777" w:rsidR="00411A5B" w:rsidRPr="00220A0E" w:rsidRDefault="00411A5B" w:rsidP="00B114E5">
            <w:pPr>
              <w:jc w:val="center"/>
              <w:rPr>
                <w:color w:val="000000"/>
                <w:sz w:val="18"/>
                <w:szCs w:val="18"/>
              </w:rPr>
            </w:pPr>
            <w:r w:rsidRPr="00220A0E">
              <w:rPr>
                <w:color w:val="000000"/>
                <w:sz w:val="18"/>
                <w:szCs w:val="18"/>
              </w:rPr>
              <w:t>0,28</w:t>
            </w:r>
          </w:p>
        </w:tc>
        <w:tc>
          <w:tcPr>
            <w:tcW w:w="851" w:type="dxa"/>
            <w:shd w:val="clear" w:color="auto" w:fill="FBE4D5" w:themeFill="accent2" w:themeFillTint="33"/>
            <w:vAlign w:val="center"/>
            <w:hideMark/>
          </w:tcPr>
          <w:p w14:paraId="0ECF7418"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47A58519"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3EFFBC1"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1899F5A1"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570E526"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3C77FD8D" w14:textId="77777777" w:rsidTr="007C1AEF">
        <w:trPr>
          <w:trHeight w:val="60"/>
        </w:trPr>
        <w:tc>
          <w:tcPr>
            <w:tcW w:w="1271" w:type="dxa"/>
            <w:vAlign w:val="center"/>
            <w:hideMark/>
          </w:tcPr>
          <w:p w14:paraId="0B587632" w14:textId="77777777" w:rsidR="00411A5B" w:rsidRPr="00220A0E" w:rsidRDefault="00411A5B" w:rsidP="00B114E5">
            <w:pPr>
              <w:jc w:val="center"/>
              <w:rPr>
                <w:color w:val="000000"/>
                <w:sz w:val="18"/>
                <w:szCs w:val="18"/>
              </w:rPr>
            </w:pPr>
            <w:r w:rsidRPr="00220A0E">
              <w:rPr>
                <w:color w:val="000000"/>
                <w:sz w:val="18"/>
                <w:szCs w:val="18"/>
              </w:rPr>
              <w:t>тк16</w:t>
            </w:r>
          </w:p>
        </w:tc>
        <w:tc>
          <w:tcPr>
            <w:tcW w:w="2126" w:type="dxa"/>
            <w:vAlign w:val="center"/>
            <w:hideMark/>
          </w:tcPr>
          <w:p w14:paraId="5BBB0838" w14:textId="6444B652" w:rsidR="00411A5B" w:rsidRPr="00220A0E" w:rsidRDefault="00411A5B" w:rsidP="00B114E5">
            <w:pPr>
              <w:jc w:val="center"/>
              <w:rPr>
                <w:color w:val="000000"/>
                <w:sz w:val="18"/>
                <w:szCs w:val="18"/>
              </w:rPr>
            </w:pPr>
            <w:r w:rsidRPr="00220A0E">
              <w:rPr>
                <w:color w:val="000000"/>
                <w:sz w:val="18"/>
                <w:szCs w:val="18"/>
              </w:rPr>
              <w:t xml:space="preserve">ООО </w:t>
            </w:r>
            <w:r w:rsidR="00134D34" w:rsidRPr="00220A0E">
              <w:rPr>
                <w:color w:val="000000"/>
                <w:sz w:val="18"/>
                <w:szCs w:val="18"/>
              </w:rPr>
              <w:t>«</w:t>
            </w:r>
            <w:r w:rsidRPr="00220A0E">
              <w:rPr>
                <w:color w:val="000000"/>
                <w:sz w:val="18"/>
                <w:szCs w:val="18"/>
              </w:rPr>
              <w:t>Локон</w:t>
            </w:r>
            <w:r w:rsidR="00134D34" w:rsidRPr="00220A0E">
              <w:rPr>
                <w:color w:val="000000"/>
                <w:sz w:val="18"/>
                <w:szCs w:val="18"/>
              </w:rPr>
              <w:t>»</w:t>
            </w:r>
            <w:r w:rsidRPr="00220A0E">
              <w:rPr>
                <w:color w:val="000000"/>
                <w:sz w:val="18"/>
                <w:szCs w:val="18"/>
              </w:rPr>
              <w:t>,</w:t>
            </w:r>
            <w:r w:rsidR="00C56096" w:rsidRPr="00220A0E">
              <w:rPr>
                <w:color w:val="000000"/>
                <w:sz w:val="18"/>
                <w:szCs w:val="18"/>
              </w:rPr>
              <w:t xml:space="preserve"> </w:t>
            </w:r>
            <w:r w:rsidRPr="00220A0E">
              <w:rPr>
                <w:color w:val="000000"/>
                <w:sz w:val="18"/>
                <w:szCs w:val="18"/>
              </w:rPr>
              <w:t>Зуев Д.В</w:t>
            </w:r>
          </w:p>
        </w:tc>
        <w:tc>
          <w:tcPr>
            <w:tcW w:w="851" w:type="dxa"/>
            <w:vAlign w:val="center"/>
            <w:hideMark/>
          </w:tcPr>
          <w:p w14:paraId="3137450E" w14:textId="77777777" w:rsidR="00411A5B" w:rsidRPr="00220A0E" w:rsidRDefault="00411A5B" w:rsidP="00B114E5">
            <w:pPr>
              <w:jc w:val="center"/>
              <w:rPr>
                <w:color w:val="000000"/>
                <w:sz w:val="18"/>
                <w:szCs w:val="18"/>
              </w:rPr>
            </w:pPr>
            <w:r w:rsidRPr="00220A0E">
              <w:rPr>
                <w:color w:val="000000"/>
                <w:sz w:val="18"/>
                <w:szCs w:val="18"/>
              </w:rPr>
              <w:t>2,50</w:t>
            </w:r>
          </w:p>
        </w:tc>
        <w:tc>
          <w:tcPr>
            <w:tcW w:w="1134" w:type="dxa"/>
            <w:vAlign w:val="center"/>
            <w:hideMark/>
          </w:tcPr>
          <w:p w14:paraId="3060F577"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12B5A5BC"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5DA3C60E"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6EF20018" w14:textId="77777777" w:rsidR="00411A5B" w:rsidRPr="00220A0E" w:rsidRDefault="00411A5B" w:rsidP="00B114E5">
            <w:pPr>
              <w:jc w:val="center"/>
              <w:rPr>
                <w:color w:val="000000"/>
                <w:sz w:val="18"/>
                <w:szCs w:val="18"/>
              </w:rPr>
            </w:pPr>
            <w:r w:rsidRPr="00220A0E">
              <w:rPr>
                <w:color w:val="000000"/>
                <w:sz w:val="18"/>
                <w:szCs w:val="18"/>
              </w:rPr>
              <w:t>6</w:t>
            </w:r>
          </w:p>
        </w:tc>
        <w:tc>
          <w:tcPr>
            <w:tcW w:w="992" w:type="dxa"/>
            <w:vAlign w:val="center"/>
            <w:hideMark/>
          </w:tcPr>
          <w:p w14:paraId="54FA7FF8"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vAlign w:val="center"/>
            <w:hideMark/>
          </w:tcPr>
          <w:p w14:paraId="290C32A0" w14:textId="77777777" w:rsidR="00411A5B" w:rsidRPr="00220A0E" w:rsidRDefault="00411A5B" w:rsidP="00B114E5">
            <w:pPr>
              <w:jc w:val="center"/>
              <w:rPr>
                <w:color w:val="000000"/>
                <w:sz w:val="18"/>
                <w:szCs w:val="18"/>
              </w:rPr>
            </w:pPr>
            <w:r w:rsidRPr="00220A0E">
              <w:rPr>
                <w:color w:val="000000"/>
                <w:sz w:val="18"/>
                <w:szCs w:val="18"/>
              </w:rPr>
              <w:t>0,27</w:t>
            </w:r>
          </w:p>
        </w:tc>
        <w:tc>
          <w:tcPr>
            <w:tcW w:w="851" w:type="dxa"/>
            <w:vAlign w:val="center"/>
            <w:hideMark/>
          </w:tcPr>
          <w:p w14:paraId="53FEDC52"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vAlign w:val="center"/>
            <w:hideMark/>
          </w:tcPr>
          <w:p w14:paraId="73571878"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6F5295E6"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4E4D7E62"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0DF649C0"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0C882065" w14:textId="77777777" w:rsidTr="007C1AEF">
        <w:trPr>
          <w:trHeight w:val="89"/>
        </w:trPr>
        <w:tc>
          <w:tcPr>
            <w:tcW w:w="1271" w:type="dxa"/>
            <w:shd w:val="clear" w:color="auto" w:fill="FBE4D5" w:themeFill="accent2" w:themeFillTint="33"/>
            <w:vAlign w:val="center"/>
            <w:hideMark/>
          </w:tcPr>
          <w:p w14:paraId="6246E9E8" w14:textId="77777777" w:rsidR="00411A5B" w:rsidRPr="00220A0E" w:rsidRDefault="00411A5B"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55884165" w14:textId="77777777" w:rsidR="00411A5B" w:rsidRPr="00220A0E" w:rsidRDefault="00411A5B" w:rsidP="00B114E5">
            <w:pPr>
              <w:jc w:val="center"/>
              <w:rPr>
                <w:color w:val="000000"/>
                <w:sz w:val="18"/>
                <w:szCs w:val="18"/>
              </w:rPr>
            </w:pPr>
            <w:r w:rsidRPr="00220A0E">
              <w:rPr>
                <w:color w:val="000000"/>
                <w:sz w:val="18"/>
                <w:szCs w:val="18"/>
              </w:rPr>
              <w:t>тк17</w:t>
            </w:r>
          </w:p>
        </w:tc>
        <w:tc>
          <w:tcPr>
            <w:tcW w:w="851" w:type="dxa"/>
            <w:shd w:val="clear" w:color="auto" w:fill="FBE4D5" w:themeFill="accent2" w:themeFillTint="33"/>
            <w:vAlign w:val="center"/>
            <w:hideMark/>
          </w:tcPr>
          <w:p w14:paraId="6741B0E8" w14:textId="77777777" w:rsidR="00411A5B" w:rsidRPr="00220A0E" w:rsidRDefault="00411A5B" w:rsidP="00B114E5">
            <w:pPr>
              <w:jc w:val="center"/>
              <w:rPr>
                <w:color w:val="000000"/>
                <w:sz w:val="18"/>
                <w:szCs w:val="18"/>
              </w:rPr>
            </w:pPr>
            <w:r w:rsidRPr="00220A0E">
              <w:rPr>
                <w:color w:val="000000"/>
                <w:sz w:val="18"/>
                <w:szCs w:val="18"/>
              </w:rPr>
              <w:t>64,00</w:t>
            </w:r>
          </w:p>
        </w:tc>
        <w:tc>
          <w:tcPr>
            <w:tcW w:w="1134" w:type="dxa"/>
            <w:shd w:val="clear" w:color="auto" w:fill="FBE4D5" w:themeFill="accent2" w:themeFillTint="33"/>
            <w:vAlign w:val="center"/>
            <w:hideMark/>
          </w:tcPr>
          <w:p w14:paraId="5E2C9FBA"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70F88E8A"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A813A86"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AAED9DC"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0E882B8"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32EBB6B8"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17CD7D93" w14:textId="6A2BE68A"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415723E1" w14:textId="77777777" w:rsidR="00411A5B" w:rsidRPr="00220A0E" w:rsidRDefault="00411A5B" w:rsidP="00B114E5">
            <w:pPr>
              <w:jc w:val="center"/>
              <w:rPr>
                <w:color w:val="000000"/>
                <w:sz w:val="18"/>
                <w:szCs w:val="18"/>
              </w:rPr>
            </w:pPr>
            <w:r w:rsidRPr="00220A0E">
              <w:rPr>
                <w:color w:val="000000"/>
                <w:sz w:val="18"/>
                <w:szCs w:val="18"/>
              </w:rPr>
              <w:t>643464,14</w:t>
            </w:r>
          </w:p>
        </w:tc>
        <w:tc>
          <w:tcPr>
            <w:tcW w:w="851" w:type="dxa"/>
            <w:shd w:val="clear" w:color="auto" w:fill="FBE4D5" w:themeFill="accent2" w:themeFillTint="33"/>
            <w:vAlign w:val="center"/>
            <w:hideMark/>
          </w:tcPr>
          <w:p w14:paraId="47084069" w14:textId="77777777" w:rsidR="00411A5B" w:rsidRPr="00220A0E" w:rsidRDefault="00411A5B"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229BD589" w14:textId="77777777" w:rsidR="00411A5B" w:rsidRPr="00220A0E" w:rsidRDefault="00411A5B" w:rsidP="00B114E5">
            <w:pPr>
              <w:jc w:val="center"/>
              <w:rPr>
                <w:color w:val="000000"/>
                <w:sz w:val="18"/>
                <w:szCs w:val="18"/>
              </w:rPr>
            </w:pPr>
            <w:r w:rsidRPr="00220A0E">
              <w:rPr>
                <w:color w:val="000000"/>
                <w:sz w:val="18"/>
                <w:szCs w:val="18"/>
              </w:rPr>
              <w:t>0,11117</w:t>
            </w:r>
          </w:p>
        </w:tc>
        <w:tc>
          <w:tcPr>
            <w:tcW w:w="851" w:type="dxa"/>
            <w:shd w:val="clear" w:color="auto" w:fill="FBE4D5" w:themeFill="accent2" w:themeFillTint="33"/>
            <w:vAlign w:val="center"/>
            <w:hideMark/>
          </w:tcPr>
          <w:p w14:paraId="4F5BB6FE" w14:textId="77777777" w:rsidR="00411A5B" w:rsidRPr="00220A0E" w:rsidRDefault="00411A5B" w:rsidP="00B114E5">
            <w:pPr>
              <w:jc w:val="center"/>
              <w:rPr>
                <w:color w:val="000000"/>
                <w:sz w:val="18"/>
                <w:szCs w:val="18"/>
              </w:rPr>
            </w:pPr>
            <w:r w:rsidRPr="00220A0E">
              <w:rPr>
                <w:color w:val="000000"/>
                <w:sz w:val="18"/>
                <w:szCs w:val="18"/>
              </w:rPr>
              <w:t>0,88883</w:t>
            </w:r>
          </w:p>
        </w:tc>
      </w:tr>
      <w:tr w:rsidR="00411A5B" w:rsidRPr="00220A0E" w14:paraId="7D708335" w14:textId="77777777" w:rsidTr="007C1AEF">
        <w:trPr>
          <w:trHeight w:val="153"/>
        </w:trPr>
        <w:tc>
          <w:tcPr>
            <w:tcW w:w="1271" w:type="dxa"/>
            <w:vAlign w:val="center"/>
            <w:hideMark/>
          </w:tcPr>
          <w:p w14:paraId="5D4F684E" w14:textId="77777777" w:rsidR="00411A5B" w:rsidRPr="00220A0E" w:rsidRDefault="00411A5B" w:rsidP="00B114E5">
            <w:pPr>
              <w:jc w:val="center"/>
              <w:rPr>
                <w:color w:val="000000"/>
                <w:sz w:val="18"/>
                <w:szCs w:val="18"/>
              </w:rPr>
            </w:pPr>
            <w:r w:rsidRPr="00220A0E">
              <w:rPr>
                <w:color w:val="000000"/>
                <w:sz w:val="18"/>
                <w:szCs w:val="18"/>
              </w:rPr>
              <w:t>тк17</w:t>
            </w:r>
          </w:p>
        </w:tc>
        <w:tc>
          <w:tcPr>
            <w:tcW w:w="2126" w:type="dxa"/>
            <w:vAlign w:val="center"/>
            <w:hideMark/>
          </w:tcPr>
          <w:p w14:paraId="4A615938" w14:textId="77777777" w:rsidR="00411A5B" w:rsidRPr="00220A0E" w:rsidRDefault="00411A5B" w:rsidP="00B114E5">
            <w:pPr>
              <w:jc w:val="center"/>
              <w:rPr>
                <w:color w:val="000000"/>
                <w:sz w:val="18"/>
                <w:szCs w:val="18"/>
              </w:rPr>
            </w:pPr>
            <w:r w:rsidRPr="00220A0E">
              <w:rPr>
                <w:color w:val="000000"/>
                <w:sz w:val="18"/>
                <w:szCs w:val="18"/>
              </w:rPr>
              <w:t>ИП Золототрубова О.В., магазин</w:t>
            </w:r>
          </w:p>
        </w:tc>
        <w:tc>
          <w:tcPr>
            <w:tcW w:w="851" w:type="dxa"/>
            <w:vAlign w:val="center"/>
            <w:hideMark/>
          </w:tcPr>
          <w:p w14:paraId="13A88DDE" w14:textId="77777777" w:rsidR="00411A5B" w:rsidRPr="00220A0E" w:rsidRDefault="00411A5B" w:rsidP="00B114E5">
            <w:pPr>
              <w:jc w:val="center"/>
              <w:rPr>
                <w:color w:val="000000"/>
                <w:sz w:val="18"/>
                <w:szCs w:val="18"/>
              </w:rPr>
            </w:pPr>
            <w:r w:rsidRPr="00220A0E">
              <w:rPr>
                <w:color w:val="000000"/>
                <w:sz w:val="18"/>
                <w:szCs w:val="18"/>
              </w:rPr>
              <w:t>18,00</w:t>
            </w:r>
          </w:p>
        </w:tc>
        <w:tc>
          <w:tcPr>
            <w:tcW w:w="1134" w:type="dxa"/>
            <w:vAlign w:val="center"/>
            <w:hideMark/>
          </w:tcPr>
          <w:p w14:paraId="44572CEE"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5F63718A"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05079520"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0EF0A5E0"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41182D29" w14:textId="77777777" w:rsidR="00411A5B" w:rsidRPr="00220A0E" w:rsidRDefault="00411A5B" w:rsidP="00B114E5">
            <w:pPr>
              <w:jc w:val="center"/>
              <w:rPr>
                <w:color w:val="000000"/>
                <w:sz w:val="18"/>
                <w:szCs w:val="18"/>
              </w:rPr>
            </w:pPr>
            <w:r w:rsidRPr="00220A0E">
              <w:rPr>
                <w:color w:val="000000"/>
                <w:sz w:val="18"/>
                <w:szCs w:val="18"/>
              </w:rPr>
              <w:t>3,64</w:t>
            </w:r>
          </w:p>
        </w:tc>
        <w:tc>
          <w:tcPr>
            <w:tcW w:w="850" w:type="dxa"/>
            <w:vAlign w:val="center"/>
            <w:hideMark/>
          </w:tcPr>
          <w:p w14:paraId="57894CDE" w14:textId="77777777" w:rsidR="00411A5B" w:rsidRPr="00220A0E" w:rsidRDefault="00411A5B" w:rsidP="00B114E5">
            <w:pPr>
              <w:jc w:val="center"/>
              <w:rPr>
                <w:color w:val="000000"/>
                <w:sz w:val="18"/>
                <w:szCs w:val="18"/>
              </w:rPr>
            </w:pPr>
            <w:r w:rsidRPr="00220A0E">
              <w:rPr>
                <w:color w:val="000000"/>
                <w:sz w:val="18"/>
                <w:szCs w:val="18"/>
              </w:rPr>
              <w:t>0,27</w:t>
            </w:r>
          </w:p>
        </w:tc>
        <w:tc>
          <w:tcPr>
            <w:tcW w:w="851" w:type="dxa"/>
            <w:vAlign w:val="center"/>
            <w:hideMark/>
          </w:tcPr>
          <w:p w14:paraId="4956CBB9" w14:textId="4B6770B5" w:rsidR="00411A5B" w:rsidRPr="00220A0E" w:rsidRDefault="00380BD0" w:rsidP="00B114E5">
            <w:pPr>
              <w:jc w:val="center"/>
              <w:rPr>
                <w:color w:val="000000"/>
                <w:sz w:val="18"/>
                <w:szCs w:val="18"/>
              </w:rPr>
            </w:pPr>
            <w:r w:rsidRPr="00220A0E">
              <w:rPr>
                <w:color w:val="000000"/>
                <w:sz w:val="18"/>
                <w:szCs w:val="18"/>
              </w:rPr>
              <w:t>0,14</w:t>
            </w:r>
          </w:p>
        </w:tc>
        <w:tc>
          <w:tcPr>
            <w:tcW w:w="992" w:type="dxa"/>
            <w:vAlign w:val="center"/>
            <w:hideMark/>
          </w:tcPr>
          <w:p w14:paraId="21D24157" w14:textId="77777777" w:rsidR="00411A5B" w:rsidRPr="00220A0E" w:rsidRDefault="00411A5B" w:rsidP="00B114E5">
            <w:pPr>
              <w:jc w:val="center"/>
              <w:rPr>
                <w:color w:val="000000"/>
                <w:sz w:val="18"/>
                <w:szCs w:val="18"/>
              </w:rPr>
            </w:pPr>
            <w:r w:rsidRPr="00220A0E">
              <w:rPr>
                <w:color w:val="000000"/>
                <w:sz w:val="18"/>
                <w:szCs w:val="18"/>
              </w:rPr>
              <w:t>180974,29</w:t>
            </w:r>
          </w:p>
        </w:tc>
        <w:tc>
          <w:tcPr>
            <w:tcW w:w="851" w:type="dxa"/>
            <w:vAlign w:val="center"/>
            <w:hideMark/>
          </w:tcPr>
          <w:p w14:paraId="1A2164E0"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0E2796AE" w14:textId="77777777" w:rsidR="00411A5B" w:rsidRPr="00220A0E" w:rsidRDefault="00411A5B" w:rsidP="00B114E5">
            <w:pPr>
              <w:jc w:val="center"/>
              <w:rPr>
                <w:color w:val="000000"/>
                <w:sz w:val="18"/>
                <w:szCs w:val="18"/>
              </w:rPr>
            </w:pPr>
            <w:r w:rsidRPr="00220A0E">
              <w:rPr>
                <w:color w:val="000000"/>
                <w:sz w:val="18"/>
                <w:szCs w:val="18"/>
              </w:rPr>
              <w:t>0,01962</w:t>
            </w:r>
          </w:p>
        </w:tc>
        <w:tc>
          <w:tcPr>
            <w:tcW w:w="851" w:type="dxa"/>
            <w:vAlign w:val="center"/>
            <w:hideMark/>
          </w:tcPr>
          <w:p w14:paraId="1FCC589F" w14:textId="77777777" w:rsidR="00411A5B" w:rsidRPr="00220A0E" w:rsidRDefault="00411A5B" w:rsidP="00B114E5">
            <w:pPr>
              <w:jc w:val="center"/>
              <w:rPr>
                <w:color w:val="000000"/>
                <w:sz w:val="18"/>
                <w:szCs w:val="18"/>
              </w:rPr>
            </w:pPr>
            <w:r w:rsidRPr="00220A0E">
              <w:rPr>
                <w:color w:val="000000"/>
                <w:sz w:val="18"/>
                <w:szCs w:val="18"/>
              </w:rPr>
              <w:t>0,98038</w:t>
            </w:r>
          </w:p>
        </w:tc>
      </w:tr>
      <w:tr w:rsidR="00C56096" w:rsidRPr="00220A0E" w14:paraId="4CD1D0E1" w14:textId="77777777" w:rsidTr="007C1AEF">
        <w:trPr>
          <w:trHeight w:val="300"/>
        </w:trPr>
        <w:tc>
          <w:tcPr>
            <w:tcW w:w="1271" w:type="dxa"/>
            <w:shd w:val="clear" w:color="auto" w:fill="FBE4D5" w:themeFill="accent2" w:themeFillTint="33"/>
            <w:vAlign w:val="center"/>
            <w:hideMark/>
          </w:tcPr>
          <w:p w14:paraId="606671FA" w14:textId="77777777" w:rsidR="00411A5B" w:rsidRPr="00220A0E" w:rsidRDefault="00411A5B"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552F690C" w14:textId="77777777" w:rsidR="00411A5B" w:rsidRPr="00220A0E" w:rsidRDefault="00411A5B" w:rsidP="00B114E5">
            <w:pPr>
              <w:jc w:val="center"/>
              <w:rPr>
                <w:color w:val="000000"/>
                <w:sz w:val="18"/>
                <w:szCs w:val="18"/>
              </w:rPr>
            </w:pPr>
            <w:r w:rsidRPr="00220A0E">
              <w:rPr>
                <w:color w:val="000000"/>
                <w:sz w:val="18"/>
                <w:szCs w:val="18"/>
              </w:rPr>
              <w:t>тк18</w:t>
            </w:r>
          </w:p>
        </w:tc>
        <w:tc>
          <w:tcPr>
            <w:tcW w:w="851" w:type="dxa"/>
            <w:shd w:val="clear" w:color="auto" w:fill="FBE4D5" w:themeFill="accent2" w:themeFillTint="33"/>
            <w:vAlign w:val="center"/>
            <w:hideMark/>
          </w:tcPr>
          <w:p w14:paraId="16DDDA69" w14:textId="77777777" w:rsidR="00411A5B" w:rsidRPr="00220A0E" w:rsidRDefault="00411A5B" w:rsidP="00B114E5">
            <w:pPr>
              <w:jc w:val="center"/>
              <w:rPr>
                <w:color w:val="000000"/>
                <w:sz w:val="18"/>
                <w:szCs w:val="18"/>
              </w:rPr>
            </w:pPr>
            <w:r w:rsidRPr="00220A0E">
              <w:rPr>
                <w:color w:val="000000"/>
                <w:sz w:val="18"/>
                <w:szCs w:val="18"/>
              </w:rPr>
              <w:t>23,00</w:t>
            </w:r>
          </w:p>
        </w:tc>
        <w:tc>
          <w:tcPr>
            <w:tcW w:w="1134" w:type="dxa"/>
            <w:shd w:val="clear" w:color="auto" w:fill="FBE4D5" w:themeFill="accent2" w:themeFillTint="33"/>
            <w:vAlign w:val="center"/>
            <w:hideMark/>
          </w:tcPr>
          <w:p w14:paraId="5810BAF2"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4E0B6B9"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BCEA4C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93803E"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62AB953A"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6B88AF94"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5C4B4FA" w14:textId="755DEF61"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165FD089" w14:textId="77777777" w:rsidR="00411A5B" w:rsidRPr="00220A0E" w:rsidRDefault="00411A5B" w:rsidP="00B114E5">
            <w:pPr>
              <w:jc w:val="center"/>
              <w:rPr>
                <w:color w:val="000000"/>
                <w:sz w:val="18"/>
                <w:szCs w:val="18"/>
              </w:rPr>
            </w:pPr>
            <w:r w:rsidRPr="00220A0E">
              <w:rPr>
                <w:color w:val="000000"/>
                <w:sz w:val="18"/>
                <w:szCs w:val="18"/>
              </w:rPr>
              <w:t>231244,93</w:t>
            </w:r>
          </w:p>
        </w:tc>
        <w:tc>
          <w:tcPr>
            <w:tcW w:w="851" w:type="dxa"/>
            <w:shd w:val="clear" w:color="auto" w:fill="FBE4D5" w:themeFill="accent2" w:themeFillTint="33"/>
            <w:vAlign w:val="center"/>
            <w:hideMark/>
          </w:tcPr>
          <w:p w14:paraId="74CFD907" w14:textId="77777777" w:rsidR="00411A5B" w:rsidRPr="00220A0E" w:rsidRDefault="00411A5B"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64C5E9C3" w14:textId="77777777" w:rsidR="00411A5B" w:rsidRPr="00220A0E" w:rsidRDefault="00411A5B" w:rsidP="00B114E5">
            <w:pPr>
              <w:jc w:val="center"/>
              <w:rPr>
                <w:color w:val="000000"/>
                <w:sz w:val="18"/>
                <w:szCs w:val="18"/>
              </w:rPr>
            </w:pPr>
            <w:r w:rsidRPr="00220A0E">
              <w:rPr>
                <w:color w:val="000000"/>
                <w:sz w:val="18"/>
                <w:szCs w:val="18"/>
              </w:rPr>
              <w:t>0,03995</w:t>
            </w:r>
          </w:p>
        </w:tc>
        <w:tc>
          <w:tcPr>
            <w:tcW w:w="851" w:type="dxa"/>
            <w:shd w:val="clear" w:color="auto" w:fill="FBE4D5" w:themeFill="accent2" w:themeFillTint="33"/>
            <w:vAlign w:val="center"/>
            <w:hideMark/>
          </w:tcPr>
          <w:p w14:paraId="17A5C060" w14:textId="77777777" w:rsidR="00411A5B" w:rsidRPr="00220A0E" w:rsidRDefault="00411A5B" w:rsidP="00B114E5">
            <w:pPr>
              <w:jc w:val="center"/>
              <w:rPr>
                <w:color w:val="000000"/>
                <w:sz w:val="18"/>
                <w:szCs w:val="18"/>
              </w:rPr>
            </w:pPr>
            <w:r w:rsidRPr="00220A0E">
              <w:rPr>
                <w:color w:val="000000"/>
                <w:sz w:val="18"/>
                <w:szCs w:val="18"/>
              </w:rPr>
              <w:t>0,96005</w:t>
            </w:r>
          </w:p>
        </w:tc>
      </w:tr>
      <w:tr w:rsidR="00411A5B" w:rsidRPr="00220A0E" w14:paraId="22FAD674" w14:textId="77777777" w:rsidTr="00B114E5">
        <w:trPr>
          <w:trHeight w:val="207"/>
        </w:trPr>
        <w:tc>
          <w:tcPr>
            <w:tcW w:w="1271" w:type="dxa"/>
            <w:vAlign w:val="center"/>
            <w:hideMark/>
          </w:tcPr>
          <w:p w14:paraId="284735CF" w14:textId="77777777" w:rsidR="00411A5B" w:rsidRPr="00220A0E" w:rsidRDefault="00411A5B" w:rsidP="00B114E5">
            <w:pPr>
              <w:jc w:val="center"/>
              <w:rPr>
                <w:color w:val="000000"/>
                <w:sz w:val="18"/>
                <w:szCs w:val="18"/>
              </w:rPr>
            </w:pPr>
            <w:r w:rsidRPr="00220A0E">
              <w:rPr>
                <w:color w:val="000000"/>
                <w:sz w:val="18"/>
                <w:szCs w:val="18"/>
              </w:rPr>
              <w:t>тк18</w:t>
            </w:r>
          </w:p>
        </w:tc>
        <w:tc>
          <w:tcPr>
            <w:tcW w:w="2126" w:type="dxa"/>
            <w:vAlign w:val="center"/>
            <w:hideMark/>
          </w:tcPr>
          <w:p w14:paraId="4EE81985" w14:textId="77777777" w:rsidR="00411A5B" w:rsidRPr="00220A0E" w:rsidRDefault="00411A5B" w:rsidP="00B114E5">
            <w:pPr>
              <w:jc w:val="center"/>
              <w:rPr>
                <w:color w:val="000000"/>
                <w:sz w:val="18"/>
                <w:szCs w:val="18"/>
              </w:rPr>
            </w:pPr>
            <w:r w:rsidRPr="00220A0E">
              <w:rPr>
                <w:color w:val="000000"/>
                <w:sz w:val="18"/>
                <w:szCs w:val="18"/>
              </w:rPr>
              <w:t>детская б-ка</w:t>
            </w:r>
          </w:p>
        </w:tc>
        <w:tc>
          <w:tcPr>
            <w:tcW w:w="851" w:type="dxa"/>
            <w:vAlign w:val="center"/>
            <w:hideMark/>
          </w:tcPr>
          <w:p w14:paraId="3927DC8F" w14:textId="77777777" w:rsidR="00411A5B" w:rsidRPr="00220A0E" w:rsidRDefault="00411A5B" w:rsidP="00B114E5">
            <w:pPr>
              <w:jc w:val="center"/>
              <w:rPr>
                <w:color w:val="000000"/>
                <w:sz w:val="18"/>
                <w:szCs w:val="18"/>
              </w:rPr>
            </w:pPr>
            <w:r w:rsidRPr="00220A0E">
              <w:rPr>
                <w:color w:val="000000"/>
                <w:sz w:val="18"/>
                <w:szCs w:val="18"/>
              </w:rPr>
              <w:t>11,00</w:t>
            </w:r>
          </w:p>
        </w:tc>
        <w:tc>
          <w:tcPr>
            <w:tcW w:w="1134" w:type="dxa"/>
            <w:vAlign w:val="center"/>
            <w:hideMark/>
          </w:tcPr>
          <w:p w14:paraId="49451A3D"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7B0C6A27"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26514BC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17D43968"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43AAFBC9"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vAlign w:val="center"/>
            <w:hideMark/>
          </w:tcPr>
          <w:p w14:paraId="118A1FEB"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7AF7424D" w14:textId="05019253" w:rsidR="00411A5B" w:rsidRPr="00220A0E" w:rsidRDefault="00380BD0" w:rsidP="00B114E5">
            <w:pPr>
              <w:jc w:val="center"/>
              <w:rPr>
                <w:color w:val="000000"/>
                <w:sz w:val="18"/>
                <w:szCs w:val="18"/>
              </w:rPr>
            </w:pPr>
            <w:r w:rsidRPr="00220A0E">
              <w:rPr>
                <w:color w:val="000000"/>
                <w:sz w:val="18"/>
                <w:szCs w:val="18"/>
              </w:rPr>
              <w:t>0,12</w:t>
            </w:r>
          </w:p>
        </w:tc>
        <w:tc>
          <w:tcPr>
            <w:tcW w:w="992" w:type="dxa"/>
            <w:vAlign w:val="center"/>
            <w:hideMark/>
          </w:tcPr>
          <w:p w14:paraId="7AB76C32" w14:textId="77777777" w:rsidR="00411A5B" w:rsidRPr="00220A0E" w:rsidRDefault="00411A5B" w:rsidP="00B114E5">
            <w:pPr>
              <w:jc w:val="center"/>
              <w:rPr>
                <w:color w:val="000000"/>
                <w:sz w:val="18"/>
                <w:szCs w:val="18"/>
              </w:rPr>
            </w:pPr>
            <w:r w:rsidRPr="00220A0E">
              <w:rPr>
                <w:color w:val="000000"/>
                <w:sz w:val="18"/>
                <w:szCs w:val="18"/>
              </w:rPr>
              <w:t>110595,40</w:t>
            </w:r>
          </w:p>
        </w:tc>
        <w:tc>
          <w:tcPr>
            <w:tcW w:w="851" w:type="dxa"/>
            <w:vAlign w:val="center"/>
            <w:hideMark/>
          </w:tcPr>
          <w:p w14:paraId="69BEAD7A"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53121023" w14:textId="77777777" w:rsidR="00411A5B" w:rsidRPr="00220A0E" w:rsidRDefault="00411A5B" w:rsidP="00B114E5">
            <w:pPr>
              <w:jc w:val="center"/>
              <w:rPr>
                <w:color w:val="000000"/>
                <w:sz w:val="18"/>
                <w:szCs w:val="18"/>
              </w:rPr>
            </w:pPr>
            <w:r w:rsidRPr="00220A0E">
              <w:rPr>
                <w:color w:val="000000"/>
                <w:sz w:val="18"/>
                <w:szCs w:val="18"/>
              </w:rPr>
              <w:t>0,01911</w:t>
            </w:r>
          </w:p>
        </w:tc>
        <w:tc>
          <w:tcPr>
            <w:tcW w:w="851" w:type="dxa"/>
            <w:vAlign w:val="center"/>
            <w:hideMark/>
          </w:tcPr>
          <w:p w14:paraId="7702015A" w14:textId="77777777" w:rsidR="00411A5B" w:rsidRPr="00220A0E" w:rsidRDefault="00411A5B" w:rsidP="00B114E5">
            <w:pPr>
              <w:jc w:val="center"/>
              <w:rPr>
                <w:color w:val="000000"/>
                <w:sz w:val="18"/>
                <w:szCs w:val="18"/>
              </w:rPr>
            </w:pPr>
            <w:r w:rsidRPr="00220A0E">
              <w:rPr>
                <w:color w:val="000000"/>
                <w:sz w:val="18"/>
                <w:szCs w:val="18"/>
              </w:rPr>
              <w:t>0,98089</w:t>
            </w:r>
          </w:p>
        </w:tc>
      </w:tr>
      <w:tr w:rsidR="00C56096" w:rsidRPr="00220A0E" w14:paraId="17D320B1" w14:textId="77777777" w:rsidTr="007C1AEF">
        <w:trPr>
          <w:trHeight w:val="300"/>
        </w:trPr>
        <w:tc>
          <w:tcPr>
            <w:tcW w:w="1271" w:type="dxa"/>
            <w:shd w:val="clear" w:color="auto" w:fill="FBE4D5" w:themeFill="accent2" w:themeFillTint="33"/>
            <w:vAlign w:val="center"/>
            <w:hideMark/>
          </w:tcPr>
          <w:p w14:paraId="0C01E441" w14:textId="77777777" w:rsidR="00411A5B" w:rsidRPr="00220A0E" w:rsidRDefault="00411A5B" w:rsidP="00B114E5">
            <w:pPr>
              <w:jc w:val="center"/>
              <w:rPr>
                <w:color w:val="000000"/>
                <w:sz w:val="18"/>
                <w:szCs w:val="18"/>
              </w:rPr>
            </w:pPr>
            <w:r w:rsidRPr="00220A0E">
              <w:rPr>
                <w:color w:val="000000"/>
                <w:sz w:val="18"/>
                <w:szCs w:val="18"/>
              </w:rPr>
              <w:t>тк18</w:t>
            </w:r>
          </w:p>
        </w:tc>
        <w:tc>
          <w:tcPr>
            <w:tcW w:w="2126" w:type="dxa"/>
            <w:shd w:val="clear" w:color="auto" w:fill="FBE4D5" w:themeFill="accent2" w:themeFillTint="33"/>
            <w:vAlign w:val="center"/>
            <w:hideMark/>
          </w:tcPr>
          <w:p w14:paraId="3F9E495C" w14:textId="77777777" w:rsidR="00411A5B" w:rsidRPr="00220A0E" w:rsidRDefault="00411A5B" w:rsidP="00B114E5">
            <w:pPr>
              <w:jc w:val="center"/>
              <w:rPr>
                <w:color w:val="000000"/>
                <w:sz w:val="18"/>
                <w:szCs w:val="18"/>
              </w:rPr>
            </w:pPr>
            <w:r w:rsidRPr="00220A0E">
              <w:rPr>
                <w:color w:val="000000"/>
                <w:sz w:val="18"/>
                <w:szCs w:val="18"/>
              </w:rPr>
              <w:t>тк19</w:t>
            </w:r>
          </w:p>
        </w:tc>
        <w:tc>
          <w:tcPr>
            <w:tcW w:w="851" w:type="dxa"/>
            <w:shd w:val="clear" w:color="auto" w:fill="FBE4D5" w:themeFill="accent2" w:themeFillTint="33"/>
            <w:vAlign w:val="center"/>
            <w:hideMark/>
          </w:tcPr>
          <w:p w14:paraId="36712DA8" w14:textId="77777777" w:rsidR="00411A5B" w:rsidRPr="00220A0E" w:rsidRDefault="00411A5B" w:rsidP="00B114E5">
            <w:pPr>
              <w:jc w:val="center"/>
              <w:rPr>
                <w:color w:val="000000"/>
                <w:sz w:val="18"/>
                <w:szCs w:val="18"/>
              </w:rPr>
            </w:pPr>
            <w:r w:rsidRPr="00220A0E">
              <w:rPr>
                <w:color w:val="000000"/>
                <w:sz w:val="18"/>
                <w:szCs w:val="18"/>
              </w:rPr>
              <w:t>11,00</w:t>
            </w:r>
          </w:p>
        </w:tc>
        <w:tc>
          <w:tcPr>
            <w:tcW w:w="1134" w:type="dxa"/>
            <w:shd w:val="clear" w:color="auto" w:fill="FBE4D5" w:themeFill="accent2" w:themeFillTint="33"/>
            <w:vAlign w:val="center"/>
            <w:hideMark/>
          </w:tcPr>
          <w:p w14:paraId="2EF15AB4"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7C31689B"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E86EB8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905B4F6"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1AFC404C"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5A3B71E8"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358DCA5E" w14:textId="3D2DE76D"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1B994002" w14:textId="77777777" w:rsidR="00411A5B" w:rsidRPr="00220A0E" w:rsidRDefault="00411A5B" w:rsidP="00B114E5">
            <w:pPr>
              <w:jc w:val="center"/>
              <w:rPr>
                <w:color w:val="000000"/>
                <w:sz w:val="18"/>
                <w:szCs w:val="18"/>
              </w:rPr>
            </w:pPr>
            <w:r w:rsidRPr="00220A0E">
              <w:rPr>
                <w:color w:val="000000"/>
                <w:sz w:val="18"/>
                <w:szCs w:val="18"/>
              </w:rPr>
              <w:t>110595,40</w:t>
            </w:r>
          </w:p>
        </w:tc>
        <w:tc>
          <w:tcPr>
            <w:tcW w:w="851" w:type="dxa"/>
            <w:shd w:val="clear" w:color="auto" w:fill="FBE4D5" w:themeFill="accent2" w:themeFillTint="33"/>
            <w:vAlign w:val="center"/>
            <w:hideMark/>
          </w:tcPr>
          <w:p w14:paraId="6139479E" w14:textId="77777777" w:rsidR="00411A5B" w:rsidRPr="00220A0E" w:rsidRDefault="00411A5B"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6D7D6FC2" w14:textId="77777777" w:rsidR="00411A5B" w:rsidRPr="00220A0E" w:rsidRDefault="00411A5B" w:rsidP="00B114E5">
            <w:pPr>
              <w:jc w:val="center"/>
              <w:rPr>
                <w:color w:val="000000"/>
                <w:sz w:val="18"/>
                <w:szCs w:val="18"/>
              </w:rPr>
            </w:pPr>
            <w:r w:rsidRPr="00220A0E">
              <w:rPr>
                <w:color w:val="000000"/>
                <w:sz w:val="18"/>
                <w:szCs w:val="18"/>
              </w:rPr>
              <w:t>0,01911</w:t>
            </w:r>
          </w:p>
        </w:tc>
        <w:tc>
          <w:tcPr>
            <w:tcW w:w="851" w:type="dxa"/>
            <w:shd w:val="clear" w:color="auto" w:fill="FBE4D5" w:themeFill="accent2" w:themeFillTint="33"/>
            <w:vAlign w:val="center"/>
            <w:hideMark/>
          </w:tcPr>
          <w:p w14:paraId="00354CE2" w14:textId="77777777" w:rsidR="00411A5B" w:rsidRPr="00220A0E" w:rsidRDefault="00411A5B" w:rsidP="00B114E5">
            <w:pPr>
              <w:jc w:val="center"/>
              <w:rPr>
                <w:color w:val="000000"/>
                <w:sz w:val="18"/>
                <w:szCs w:val="18"/>
              </w:rPr>
            </w:pPr>
            <w:r w:rsidRPr="00220A0E">
              <w:rPr>
                <w:color w:val="000000"/>
                <w:sz w:val="18"/>
                <w:szCs w:val="18"/>
              </w:rPr>
              <w:t>0,98089</w:t>
            </w:r>
          </w:p>
        </w:tc>
      </w:tr>
      <w:tr w:rsidR="00411A5B" w:rsidRPr="00220A0E" w14:paraId="34ECDFBC" w14:textId="77777777" w:rsidTr="007C1AEF">
        <w:trPr>
          <w:trHeight w:val="100"/>
        </w:trPr>
        <w:tc>
          <w:tcPr>
            <w:tcW w:w="1271" w:type="dxa"/>
            <w:vAlign w:val="center"/>
            <w:hideMark/>
          </w:tcPr>
          <w:p w14:paraId="1999EEB0" w14:textId="77777777" w:rsidR="00411A5B" w:rsidRPr="00220A0E" w:rsidRDefault="00411A5B" w:rsidP="00B114E5">
            <w:pPr>
              <w:jc w:val="center"/>
              <w:rPr>
                <w:color w:val="000000"/>
                <w:sz w:val="18"/>
                <w:szCs w:val="18"/>
              </w:rPr>
            </w:pPr>
            <w:r w:rsidRPr="00220A0E">
              <w:rPr>
                <w:color w:val="000000"/>
                <w:sz w:val="18"/>
                <w:szCs w:val="18"/>
              </w:rPr>
              <w:t>тк19</w:t>
            </w:r>
          </w:p>
        </w:tc>
        <w:tc>
          <w:tcPr>
            <w:tcW w:w="2126" w:type="dxa"/>
            <w:vAlign w:val="center"/>
            <w:hideMark/>
          </w:tcPr>
          <w:p w14:paraId="41668340" w14:textId="344BC188" w:rsidR="00411A5B" w:rsidRPr="00220A0E" w:rsidRDefault="00411A5B" w:rsidP="00B114E5">
            <w:pPr>
              <w:jc w:val="center"/>
              <w:rPr>
                <w:color w:val="000000"/>
                <w:sz w:val="18"/>
                <w:szCs w:val="18"/>
              </w:rPr>
            </w:pPr>
            <w:r w:rsidRPr="00220A0E">
              <w:rPr>
                <w:color w:val="000000"/>
                <w:sz w:val="18"/>
                <w:szCs w:val="18"/>
              </w:rPr>
              <w:t xml:space="preserve">МБУ </w:t>
            </w:r>
            <w:r w:rsidR="00134D34" w:rsidRPr="00220A0E">
              <w:rPr>
                <w:color w:val="000000"/>
                <w:sz w:val="18"/>
                <w:szCs w:val="18"/>
              </w:rPr>
              <w:t>«</w:t>
            </w:r>
            <w:r w:rsidRPr="00220A0E">
              <w:rPr>
                <w:color w:val="000000"/>
                <w:sz w:val="18"/>
                <w:szCs w:val="18"/>
              </w:rPr>
              <w:t>Молодежный центр Лидер</w:t>
            </w:r>
            <w:r w:rsidR="00134D34" w:rsidRPr="00220A0E">
              <w:rPr>
                <w:color w:val="000000"/>
                <w:sz w:val="18"/>
                <w:szCs w:val="18"/>
              </w:rPr>
              <w:t>»</w:t>
            </w:r>
            <w:r w:rsidRPr="00220A0E">
              <w:rPr>
                <w:color w:val="000000"/>
                <w:sz w:val="18"/>
                <w:szCs w:val="18"/>
              </w:rPr>
              <w:t>,</w:t>
            </w:r>
            <w:r w:rsidR="00B114E5" w:rsidRPr="00220A0E">
              <w:rPr>
                <w:color w:val="000000"/>
                <w:sz w:val="18"/>
                <w:szCs w:val="18"/>
              </w:rPr>
              <w:t xml:space="preserve"> </w:t>
            </w:r>
            <w:r w:rsidRPr="00220A0E">
              <w:rPr>
                <w:color w:val="000000"/>
                <w:sz w:val="18"/>
                <w:szCs w:val="18"/>
              </w:rPr>
              <w:t>г</w:t>
            </w:r>
          </w:p>
        </w:tc>
        <w:tc>
          <w:tcPr>
            <w:tcW w:w="851" w:type="dxa"/>
            <w:vAlign w:val="center"/>
            <w:hideMark/>
          </w:tcPr>
          <w:p w14:paraId="14C60BD2" w14:textId="77777777" w:rsidR="00411A5B" w:rsidRPr="00220A0E" w:rsidRDefault="00411A5B" w:rsidP="00B114E5">
            <w:pPr>
              <w:jc w:val="center"/>
              <w:rPr>
                <w:color w:val="000000"/>
                <w:sz w:val="18"/>
                <w:szCs w:val="18"/>
              </w:rPr>
            </w:pPr>
            <w:r w:rsidRPr="00220A0E">
              <w:rPr>
                <w:color w:val="000000"/>
                <w:sz w:val="18"/>
                <w:szCs w:val="18"/>
              </w:rPr>
              <w:t>13,00</w:t>
            </w:r>
          </w:p>
        </w:tc>
        <w:tc>
          <w:tcPr>
            <w:tcW w:w="1134" w:type="dxa"/>
            <w:vAlign w:val="center"/>
            <w:hideMark/>
          </w:tcPr>
          <w:p w14:paraId="0CC02D9E"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43A2ADF6"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52F88C9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24371923" w14:textId="77777777" w:rsidR="00411A5B" w:rsidRPr="00220A0E" w:rsidRDefault="00411A5B" w:rsidP="00B114E5">
            <w:pPr>
              <w:jc w:val="center"/>
              <w:rPr>
                <w:color w:val="000000"/>
                <w:sz w:val="18"/>
                <w:szCs w:val="18"/>
              </w:rPr>
            </w:pPr>
            <w:r w:rsidRPr="00220A0E">
              <w:rPr>
                <w:color w:val="000000"/>
                <w:sz w:val="18"/>
                <w:szCs w:val="18"/>
              </w:rPr>
              <w:t>17</w:t>
            </w:r>
          </w:p>
        </w:tc>
        <w:tc>
          <w:tcPr>
            <w:tcW w:w="992" w:type="dxa"/>
            <w:vAlign w:val="center"/>
            <w:hideMark/>
          </w:tcPr>
          <w:p w14:paraId="70CC0CBC"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5F116AE7"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3A3EFB42"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vAlign w:val="center"/>
            <w:hideMark/>
          </w:tcPr>
          <w:p w14:paraId="1D39D690"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4EE92602"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6163F071"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520C1776"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047EB33F" w14:textId="77777777" w:rsidTr="007C1AEF">
        <w:trPr>
          <w:trHeight w:val="300"/>
        </w:trPr>
        <w:tc>
          <w:tcPr>
            <w:tcW w:w="1271" w:type="dxa"/>
            <w:shd w:val="clear" w:color="auto" w:fill="FBE4D5" w:themeFill="accent2" w:themeFillTint="33"/>
            <w:vAlign w:val="center"/>
            <w:hideMark/>
          </w:tcPr>
          <w:p w14:paraId="7E500F47" w14:textId="77777777" w:rsidR="00411A5B" w:rsidRPr="00220A0E" w:rsidRDefault="00411A5B"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60670AC8" w14:textId="77777777" w:rsidR="00411A5B" w:rsidRPr="00220A0E" w:rsidRDefault="00411A5B" w:rsidP="00B114E5">
            <w:pPr>
              <w:jc w:val="center"/>
              <w:rPr>
                <w:color w:val="000000"/>
                <w:sz w:val="18"/>
                <w:szCs w:val="18"/>
              </w:rPr>
            </w:pPr>
            <w:r w:rsidRPr="00220A0E">
              <w:rPr>
                <w:color w:val="000000"/>
                <w:sz w:val="18"/>
                <w:szCs w:val="18"/>
              </w:rPr>
              <w:t>тк20</w:t>
            </w:r>
          </w:p>
        </w:tc>
        <w:tc>
          <w:tcPr>
            <w:tcW w:w="851" w:type="dxa"/>
            <w:shd w:val="clear" w:color="auto" w:fill="FBE4D5" w:themeFill="accent2" w:themeFillTint="33"/>
            <w:vAlign w:val="center"/>
            <w:hideMark/>
          </w:tcPr>
          <w:p w14:paraId="6C157B63" w14:textId="77777777" w:rsidR="00411A5B" w:rsidRPr="00220A0E" w:rsidRDefault="00411A5B" w:rsidP="00B114E5">
            <w:pPr>
              <w:jc w:val="center"/>
              <w:rPr>
                <w:color w:val="000000"/>
                <w:sz w:val="18"/>
                <w:szCs w:val="18"/>
              </w:rPr>
            </w:pPr>
            <w:r w:rsidRPr="00220A0E">
              <w:rPr>
                <w:color w:val="000000"/>
                <w:sz w:val="18"/>
                <w:szCs w:val="18"/>
              </w:rPr>
              <w:t>26,50</w:t>
            </w:r>
          </w:p>
        </w:tc>
        <w:tc>
          <w:tcPr>
            <w:tcW w:w="1134" w:type="dxa"/>
            <w:shd w:val="clear" w:color="auto" w:fill="FBE4D5" w:themeFill="accent2" w:themeFillTint="33"/>
            <w:vAlign w:val="center"/>
            <w:hideMark/>
          </w:tcPr>
          <w:p w14:paraId="0F2B71EA"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0BDD5AF"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5DBB4C7A"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571BD1B"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2770BE61"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2B445599"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7794978F" w14:textId="2D6328EF"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1A874602" w14:textId="77777777" w:rsidR="00411A5B" w:rsidRPr="00220A0E" w:rsidRDefault="00411A5B" w:rsidP="00B114E5">
            <w:pPr>
              <w:jc w:val="center"/>
              <w:rPr>
                <w:color w:val="000000"/>
                <w:sz w:val="18"/>
                <w:szCs w:val="18"/>
              </w:rPr>
            </w:pPr>
            <w:r w:rsidRPr="00220A0E">
              <w:rPr>
                <w:color w:val="000000"/>
                <w:sz w:val="18"/>
                <w:szCs w:val="18"/>
              </w:rPr>
              <w:t>266434,37</w:t>
            </w:r>
          </w:p>
        </w:tc>
        <w:tc>
          <w:tcPr>
            <w:tcW w:w="851" w:type="dxa"/>
            <w:shd w:val="clear" w:color="auto" w:fill="FBE4D5" w:themeFill="accent2" w:themeFillTint="33"/>
            <w:vAlign w:val="center"/>
            <w:hideMark/>
          </w:tcPr>
          <w:p w14:paraId="52957458" w14:textId="77777777" w:rsidR="00411A5B" w:rsidRPr="00220A0E" w:rsidRDefault="00411A5B" w:rsidP="00B114E5">
            <w:pPr>
              <w:jc w:val="center"/>
              <w:rPr>
                <w:color w:val="000000"/>
                <w:sz w:val="18"/>
                <w:szCs w:val="18"/>
              </w:rPr>
            </w:pPr>
            <w:r w:rsidRPr="00220A0E">
              <w:rPr>
                <w:color w:val="000000"/>
                <w:sz w:val="18"/>
                <w:szCs w:val="18"/>
              </w:rPr>
              <w:t>0,04</w:t>
            </w:r>
          </w:p>
        </w:tc>
        <w:tc>
          <w:tcPr>
            <w:tcW w:w="850" w:type="dxa"/>
            <w:shd w:val="clear" w:color="auto" w:fill="FBE4D5" w:themeFill="accent2" w:themeFillTint="33"/>
            <w:vAlign w:val="center"/>
            <w:hideMark/>
          </w:tcPr>
          <w:p w14:paraId="4A9D47F5" w14:textId="77777777" w:rsidR="00411A5B" w:rsidRPr="00220A0E" w:rsidRDefault="00411A5B" w:rsidP="00B114E5">
            <w:pPr>
              <w:jc w:val="center"/>
              <w:rPr>
                <w:color w:val="000000"/>
                <w:sz w:val="18"/>
                <w:szCs w:val="18"/>
              </w:rPr>
            </w:pPr>
            <w:r w:rsidRPr="00220A0E">
              <w:rPr>
                <w:color w:val="000000"/>
                <w:sz w:val="18"/>
                <w:szCs w:val="18"/>
              </w:rPr>
              <w:t>0,04603</w:t>
            </w:r>
          </w:p>
        </w:tc>
        <w:tc>
          <w:tcPr>
            <w:tcW w:w="851" w:type="dxa"/>
            <w:shd w:val="clear" w:color="auto" w:fill="FBE4D5" w:themeFill="accent2" w:themeFillTint="33"/>
            <w:vAlign w:val="center"/>
            <w:hideMark/>
          </w:tcPr>
          <w:p w14:paraId="0EDE62BD" w14:textId="77777777" w:rsidR="00411A5B" w:rsidRPr="00220A0E" w:rsidRDefault="00411A5B" w:rsidP="00B114E5">
            <w:pPr>
              <w:jc w:val="center"/>
              <w:rPr>
                <w:color w:val="000000"/>
                <w:sz w:val="18"/>
                <w:szCs w:val="18"/>
              </w:rPr>
            </w:pPr>
            <w:r w:rsidRPr="00220A0E">
              <w:rPr>
                <w:color w:val="000000"/>
                <w:sz w:val="18"/>
                <w:szCs w:val="18"/>
              </w:rPr>
              <w:t>0,95397</w:t>
            </w:r>
          </w:p>
        </w:tc>
      </w:tr>
      <w:tr w:rsidR="00411A5B" w:rsidRPr="00220A0E" w14:paraId="7840205D" w14:textId="77777777" w:rsidTr="00B114E5">
        <w:trPr>
          <w:trHeight w:val="269"/>
        </w:trPr>
        <w:tc>
          <w:tcPr>
            <w:tcW w:w="1271" w:type="dxa"/>
            <w:vAlign w:val="center"/>
            <w:hideMark/>
          </w:tcPr>
          <w:p w14:paraId="0BAF2F69" w14:textId="77777777" w:rsidR="00411A5B" w:rsidRPr="00220A0E" w:rsidRDefault="00411A5B" w:rsidP="00B114E5">
            <w:pPr>
              <w:jc w:val="center"/>
              <w:rPr>
                <w:color w:val="000000"/>
                <w:sz w:val="18"/>
                <w:szCs w:val="18"/>
              </w:rPr>
            </w:pPr>
            <w:r w:rsidRPr="00220A0E">
              <w:rPr>
                <w:color w:val="000000"/>
                <w:sz w:val="18"/>
                <w:szCs w:val="18"/>
              </w:rPr>
              <w:t>тк20</w:t>
            </w:r>
          </w:p>
        </w:tc>
        <w:tc>
          <w:tcPr>
            <w:tcW w:w="2126" w:type="dxa"/>
            <w:vAlign w:val="center"/>
            <w:hideMark/>
          </w:tcPr>
          <w:p w14:paraId="5ABA9979" w14:textId="77777777" w:rsidR="00411A5B" w:rsidRPr="00220A0E" w:rsidRDefault="00411A5B" w:rsidP="00B114E5">
            <w:pPr>
              <w:jc w:val="center"/>
              <w:rPr>
                <w:color w:val="000000"/>
                <w:sz w:val="18"/>
                <w:szCs w:val="18"/>
              </w:rPr>
            </w:pPr>
            <w:r w:rsidRPr="00220A0E">
              <w:rPr>
                <w:color w:val="000000"/>
                <w:sz w:val="18"/>
                <w:szCs w:val="18"/>
              </w:rPr>
              <w:t>гараж б-ки</w:t>
            </w:r>
          </w:p>
        </w:tc>
        <w:tc>
          <w:tcPr>
            <w:tcW w:w="851" w:type="dxa"/>
            <w:vAlign w:val="center"/>
            <w:hideMark/>
          </w:tcPr>
          <w:p w14:paraId="439E97FD" w14:textId="77777777" w:rsidR="00411A5B" w:rsidRPr="00220A0E" w:rsidRDefault="00411A5B" w:rsidP="00B114E5">
            <w:pPr>
              <w:jc w:val="center"/>
              <w:rPr>
                <w:color w:val="000000"/>
                <w:sz w:val="18"/>
                <w:szCs w:val="18"/>
              </w:rPr>
            </w:pPr>
            <w:r w:rsidRPr="00220A0E">
              <w:rPr>
                <w:color w:val="000000"/>
                <w:sz w:val="18"/>
                <w:szCs w:val="18"/>
              </w:rPr>
              <w:t>6,50</w:t>
            </w:r>
          </w:p>
        </w:tc>
        <w:tc>
          <w:tcPr>
            <w:tcW w:w="1134" w:type="dxa"/>
            <w:vAlign w:val="center"/>
            <w:hideMark/>
          </w:tcPr>
          <w:p w14:paraId="3639A75E"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5CD68E8C"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2E27830D"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3CDB5CAB"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467EE8E2"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0DB8FB00"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0C81DAC3" w14:textId="1047C578" w:rsidR="00411A5B" w:rsidRPr="00220A0E" w:rsidRDefault="00380BD0" w:rsidP="00B114E5">
            <w:pPr>
              <w:jc w:val="center"/>
              <w:rPr>
                <w:color w:val="000000"/>
                <w:sz w:val="18"/>
                <w:szCs w:val="18"/>
              </w:rPr>
            </w:pPr>
            <w:r w:rsidRPr="00220A0E">
              <w:rPr>
                <w:color w:val="000000"/>
                <w:sz w:val="18"/>
                <w:szCs w:val="18"/>
              </w:rPr>
              <w:t>0,1</w:t>
            </w:r>
          </w:p>
        </w:tc>
        <w:tc>
          <w:tcPr>
            <w:tcW w:w="992" w:type="dxa"/>
            <w:vAlign w:val="center"/>
            <w:hideMark/>
          </w:tcPr>
          <w:p w14:paraId="6CB2214F" w14:textId="77777777" w:rsidR="00411A5B" w:rsidRPr="00220A0E" w:rsidRDefault="00411A5B" w:rsidP="00B114E5">
            <w:pPr>
              <w:jc w:val="center"/>
              <w:rPr>
                <w:color w:val="000000"/>
                <w:sz w:val="18"/>
                <w:szCs w:val="18"/>
              </w:rPr>
            </w:pPr>
            <w:r w:rsidRPr="00220A0E">
              <w:rPr>
                <w:color w:val="000000"/>
                <w:sz w:val="18"/>
                <w:szCs w:val="18"/>
              </w:rPr>
              <w:t>65351,83</w:t>
            </w:r>
          </w:p>
        </w:tc>
        <w:tc>
          <w:tcPr>
            <w:tcW w:w="851" w:type="dxa"/>
            <w:vAlign w:val="center"/>
            <w:hideMark/>
          </w:tcPr>
          <w:p w14:paraId="08B4D5EE"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vAlign w:val="center"/>
            <w:hideMark/>
          </w:tcPr>
          <w:p w14:paraId="1C7FB340" w14:textId="77777777" w:rsidR="00411A5B" w:rsidRPr="00220A0E" w:rsidRDefault="00411A5B" w:rsidP="00B114E5">
            <w:pPr>
              <w:jc w:val="center"/>
              <w:rPr>
                <w:color w:val="000000"/>
                <w:sz w:val="18"/>
                <w:szCs w:val="18"/>
              </w:rPr>
            </w:pPr>
            <w:r w:rsidRPr="00220A0E">
              <w:rPr>
                <w:color w:val="000000"/>
                <w:sz w:val="18"/>
                <w:szCs w:val="18"/>
              </w:rPr>
              <w:t>0,00892</w:t>
            </w:r>
          </w:p>
        </w:tc>
        <w:tc>
          <w:tcPr>
            <w:tcW w:w="851" w:type="dxa"/>
            <w:vAlign w:val="center"/>
            <w:hideMark/>
          </w:tcPr>
          <w:p w14:paraId="6A0C6308" w14:textId="77777777" w:rsidR="00411A5B" w:rsidRPr="00220A0E" w:rsidRDefault="00411A5B" w:rsidP="00B114E5">
            <w:pPr>
              <w:jc w:val="center"/>
              <w:rPr>
                <w:color w:val="000000"/>
                <w:sz w:val="18"/>
                <w:szCs w:val="18"/>
              </w:rPr>
            </w:pPr>
            <w:r w:rsidRPr="00220A0E">
              <w:rPr>
                <w:color w:val="000000"/>
                <w:sz w:val="18"/>
                <w:szCs w:val="18"/>
              </w:rPr>
              <w:t>0,99108</w:t>
            </w:r>
          </w:p>
        </w:tc>
      </w:tr>
      <w:tr w:rsidR="00C56096" w:rsidRPr="00220A0E" w14:paraId="52BA404F" w14:textId="77777777" w:rsidTr="00B114E5">
        <w:trPr>
          <w:trHeight w:val="273"/>
        </w:trPr>
        <w:tc>
          <w:tcPr>
            <w:tcW w:w="1271" w:type="dxa"/>
            <w:shd w:val="clear" w:color="auto" w:fill="FBE4D5" w:themeFill="accent2" w:themeFillTint="33"/>
            <w:vAlign w:val="center"/>
            <w:hideMark/>
          </w:tcPr>
          <w:p w14:paraId="4F2696A8" w14:textId="77777777" w:rsidR="00411A5B" w:rsidRPr="00220A0E" w:rsidRDefault="00411A5B" w:rsidP="00B114E5">
            <w:pPr>
              <w:jc w:val="center"/>
              <w:rPr>
                <w:color w:val="000000"/>
                <w:sz w:val="18"/>
                <w:szCs w:val="18"/>
              </w:rPr>
            </w:pPr>
            <w:r w:rsidRPr="00220A0E">
              <w:rPr>
                <w:color w:val="000000"/>
                <w:sz w:val="18"/>
                <w:szCs w:val="18"/>
              </w:rPr>
              <w:t>тк20</w:t>
            </w:r>
          </w:p>
        </w:tc>
        <w:tc>
          <w:tcPr>
            <w:tcW w:w="2126" w:type="dxa"/>
            <w:shd w:val="clear" w:color="auto" w:fill="FBE4D5" w:themeFill="accent2" w:themeFillTint="33"/>
            <w:vAlign w:val="center"/>
            <w:hideMark/>
          </w:tcPr>
          <w:p w14:paraId="166E8313" w14:textId="77777777" w:rsidR="00411A5B" w:rsidRPr="00220A0E" w:rsidRDefault="00411A5B" w:rsidP="00B114E5">
            <w:pPr>
              <w:jc w:val="center"/>
              <w:rPr>
                <w:color w:val="000000"/>
                <w:sz w:val="18"/>
                <w:szCs w:val="18"/>
              </w:rPr>
            </w:pPr>
            <w:r w:rsidRPr="00220A0E">
              <w:rPr>
                <w:color w:val="000000"/>
                <w:sz w:val="18"/>
                <w:szCs w:val="18"/>
              </w:rPr>
              <w:t>библиотека</w:t>
            </w:r>
          </w:p>
        </w:tc>
        <w:tc>
          <w:tcPr>
            <w:tcW w:w="851" w:type="dxa"/>
            <w:shd w:val="clear" w:color="auto" w:fill="FBE4D5" w:themeFill="accent2" w:themeFillTint="33"/>
            <w:vAlign w:val="center"/>
            <w:hideMark/>
          </w:tcPr>
          <w:p w14:paraId="28A733CA" w14:textId="77777777" w:rsidR="00411A5B" w:rsidRPr="00220A0E" w:rsidRDefault="00411A5B" w:rsidP="00B114E5">
            <w:pPr>
              <w:jc w:val="center"/>
              <w:rPr>
                <w:color w:val="000000"/>
                <w:sz w:val="18"/>
                <w:szCs w:val="18"/>
              </w:rPr>
            </w:pPr>
            <w:r w:rsidRPr="00220A0E">
              <w:rPr>
                <w:color w:val="000000"/>
                <w:sz w:val="18"/>
                <w:szCs w:val="18"/>
              </w:rPr>
              <w:t>22,00</w:t>
            </w:r>
          </w:p>
        </w:tc>
        <w:tc>
          <w:tcPr>
            <w:tcW w:w="1134" w:type="dxa"/>
            <w:shd w:val="clear" w:color="auto" w:fill="FBE4D5" w:themeFill="accent2" w:themeFillTint="33"/>
            <w:vAlign w:val="center"/>
            <w:hideMark/>
          </w:tcPr>
          <w:p w14:paraId="317A9597"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6C98717"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3C5050E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3C75B2"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5A7C2E51" w14:textId="77777777" w:rsidR="00411A5B" w:rsidRPr="00220A0E" w:rsidRDefault="00411A5B" w:rsidP="00B114E5">
            <w:pPr>
              <w:jc w:val="center"/>
              <w:rPr>
                <w:color w:val="000000"/>
                <w:sz w:val="18"/>
                <w:szCs w:val="18"/>
              </w:rPr>
            </w:pPr>
            <w:r w:rsidRPr="00220A0E">
              <w:rPr>
                <w:color w:val="000000"/>
                <w:sz w:val="18"/>
                <w:szCs w:val="18"/>
              </w:rPr>
              <w:t>5,80</w:t>
            </w:r>
          </w:p>
        </w:tc>
        <w:tc>
          <w:tcPr>
            <w:tcW w:w="850" w:type="dxa"/>
            <w:shd w:val="clear" w:color="auto" w:fill="FBE4D5" w:themeFill="accent2" w:themeFillTint="33"/>
            <w:vAlign w:val="center"/>
            <w:hideMark/>
          </w:tcPr>
          <w:p w14:paraId="6909AE9E"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337CD165" w14:textId="1404BFC4"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5679DC0B" w14:textId="77777777" w:rsidR="00411A5B" w:rsidRPr="00220A0E" w:rsidRDefault="00411A5B" w:rsidP="00B114E5">
            <w:pPr>
              <w:jc w:val="center"/>
              <w:rPr>
                <w:color w:val="000000"/>
                <w:sz w:val="18"/>
                <w:szCs w:val="18"/>
              </w:rPr>
            </w:pPr>
            <w:r w:rsidRPr="00220A0E">
              <w:rPr>
                <w:color w:val="000000"/>
                <w:sz w:val="18"/>
                <w:szCs w:val="18"/>
              </w:rPr>
              <w:t>221190,80</w:t>
            </w:r>
          </w:p>
        </w:tc>
        <w:tc>
          <w:tcPr>
            <w:tcW w:w="851" w:type="dxa"/>
            <w:shd w:val="clear" w:color="auto" w:fill="FBE4D5" w:themeFill="accent2" w:themeFillTint="33"/>
            <w:vAlign w:val="center"/>
            <w:hideMark/>
          </w:tcPr>
          <w:p w14:paraId="1BFB6F5C" w14:textId="77777777" w:rsidR="00411A5B" w:rsidRPr="00220A0E" w:rsidRDefault="00411A5B" w:rsidP="00B114E5">
            <w:pPr>
              <w:jc w:val="center"/>
              <w:rPr>
                <w:color w:val="000000"/>
                <w:sz w:val="18"/>
                <w:szCs w:val="18"/>
              </w:rPr>
            </w:pPr>
            <w:r w:rsidRPr="00220A0E">
              <w:rPr>
                <w:color w:val="000000"/>
                <w:sz w:val="18"/>
                <w:szCs w:val="18"/>
              </w:rPr>
              <w:t>0,04</w:t>
            </w:r>
          </w:p>
        </w:tc>
        <w:tc>
          <w:tcPr>
            <w:tcW w:w="850" w:type="dxa"/>
            <w:shd w:val="clear" w:color="auto" w:fill="FBE4D5" w:themeFill="accent2" w:themeFillTint="33"/>
            <w:vAlign w:val="center"/>
            <w:hideMark/>
          </w:tcPr>
          <w:p w14:paraId="17EBDC57" w14:textId="77777777" w:rsidR="00411A5B" w:rsidRPr="00220A0E" w:rsidRDefault="00411A5B" w:rsidP="00B114E5">
            <w:pPr>
              <w:jc w:val="center"/>
              <w:rPr>
                <w:color w:val="000000"/>
                <w:sz w:val="18"/>
                <w:szCs w:val="18"/>
              </w:rPr>
            </w:pPr>
            <w:r w:rsidRPr="00220A0E">
              <w:rPr>
                <w:color w:val="000000"/>
                <w:sz w:val="18"/>
                <w:szCs w:val="18"/>
              </w:rPr>
              <w:t>0,03821</w:t>
            </w:r>
          </w:p>
        </w:tc>
        <w:tc>
          <w:tcPr>
            <w:tcW w:w="851" w:type="dxa"/>
            <w:shd w:val="clear" w:color="auto" w:fill="FBE4D5" w:themeFill="accent2" w:themeFillTint="33"/>
            <w:vAlign w:val="center"/>
            <w:hideMark/>
          </w:tcPr>
          <w:p w14:paraId="4E70A6C2" w14:textId="77777777" w:rsidR="00411A5B" w:rsidRPr="00220A0E" w:rsidRDefault="00411A5B" w:rsidP="00B114E5">
            <w:pPr>
              <w:jc w:val="center"/>
              <w:rPr>
                <w:color w:val="000000"/>
                <w:sz w:val="18"/>
                <w:szCs w:val="18"/>
              </w:rPr>
            </w:pPr>
            <w:r w:rsidRPr="00220A0E">
              <w:rPr>
                <w:color w:val="000000"/>
                <w:sz w:val="18"/>
                <w:szCs w:val="18"/>
              </w:rPr>
              <w:t>0,96179</w:t>
            </w:r>
          </w:p>
        </w:tc>
      </w:tr>
      <w:tr w:rsidR="00411A5B" w:rsidRPr="00220A0E" w14:paraId="259C439C" w14:textId="77777777" w:rsidTr="007C1AEF">
        <w:trPr>
          <w:trHeight w:val="300"/>
        </w:trPr>
        <w:tc>
          <w:tcPr>
            <w:tcW w:w="1271" w:type="dxa"/>
            <w:vAlign w:val="center"/>
            <w:hideMark/>
          </w:tcPr>
          <w:p w14:paraId="4E41FCC0" w14:textId="77777777" w:rsidR="00411A5B" w:rsidRPr="00220A0E" w:rsidRDefault="00411A5B" w:rsidP="00B114E5">
            <w:pPr>
              <w:jc w:val="center"/>
              <w:rPr>
                <w:color w:val="000000"/>
                <w:sz w:val="18"/>
                <w:szCs w:val="18"/>
              </w:rPr>
            </w:pPr>
            <w:r w:rsidRPr="00220A0E">
              <w:rPr>
                <w:color w:val="000000"/>
                <w:sz w:val="18"/>
                <w:szCs w:val="18"/>
              </w:rPr>
              <w:t>тк1</w:t>
            </w:r>
          </w:p>
        </w:tc>
        <w:tc>
          <w:tcPr>
            <w:tcW w:w="2126" w:type="dxa"/>
            <w:vAlign w:val="center"/>
            <w:hideMark/>
          </w:tcPr>
          <w:p w14:paraId="548A3AB9" w14:textId="77777777" w:rsidR="00411A5B" w:rsidRPr="00220A0E" w:rsidRDefault="00411A5B" w:rsidP="00B114E5">
            <w:pPr>
              <w:jc w:val="center"/>
              <w:rPr>
                <w:color w:val="000000"/>
                <w:sz w:val="18"/>
                <w:szCs w:val="18"/>
              </w:rPr>
            </w:pPr>
            <w:r w:rsidRPr="00220A0E">
              <w:rPr>
                <w:color w:val="000000"/>
                <w:sz w:val="18"/>
                <w:szCs w:val="18"/>
              </w:rPr>
              <w:t>тк2</w:t>
            </w:r>
          </w:p>
        </w:tc>
        <w:tc>
          <w:tcPr>
            <w:tcW w:w="851" w:type="dxa"/>
            <w:vAlign w:val="center"/>
            <w:hideMark/>
          </w:tcPr>
          <w:p w14:paraId="55FBB767" w14:textId="77777777" w:rsidR="00411A5B" w:rsidRPr="00220A0E" w:rsidRDefault="00411A5B" w:rsidP="00B114E5">
            <w:pPr>
              <w:jc w:val="center"/>
              <w:rPr>
                <w:color w:val="000000"/>
                <w:sz w:val="18"/>
                <w:szCs w:val="18"/>
              </w:rPr>
            </w:pPr>
            <w:r w:rsidRPr="00220A0E">
              <w:rPr>
                <w:color w:val="000000"/>
                <w:sz w:val="18"/>
                <w:szCs w:val="18"/>
              </w:rPr>
              <w:t>25,00</w:t>
            </w:r>
          </w:p>
        </w:tc>
        <w:tc>
          <w:tcPr>
            <w:tcW w:w="1134" w:type="dxa"/>
            <w:vAlign w:val="center"/>
            <w:hideMark/>
          </w:tcPr>
          <w:p w14:paraId="34B7CF59" w14:textId="77777777" w:rsidR="00411A5B" w:rsidRPr="00220A0E" w:rsidRDefault="00411A5B" w:rsidP="00B114E5">
            <w:pPr>
              <w:jc w:val="center"/>
              <w:rPr>
                <w:color w:val="000000"/>
                <w:sz w:val="18"/>
                <w:szCs w:val="18"/>
              </w:rPr>
            </w:pPr>
            <w:r w:rsidRPr="00220A0E">
              <w:rPr>
                <w:color w:val="000000"/>
                <w:sz w:val="18"/>
                <w:szCs w:val="18"/>
              </w:rPr>
              <w:t>0,20</w:t>
            </w:r>
          </w:p>
        </w:tc>
        <w:tc>
          <w:tcPr>
            <w:tcW w:w="1134" w:type="dxa"/>
            <w:vAlign w:val="center"/>
            <w:hideMark/>
          </w:tcPr>
          <w:p w14:paraId="0A9A5683" w14:textId="77777777" w:rsidR="00411A5B" w:rsidRPr="00220A0E" w:rsidRDefault="00411A5B" w:rsidP="00B114E5">
            <w:pPr>
              <w:jc w:val="center"/>
              <w:rPr>
                <w:color w:val="000000"/>
                <w:sz w:val="18"/>
                <w:szCs w:val="18"/>
              </w:rPr>
            </w:pPr>
            <w:r w:rsidRPr="00220A0E">
              <w:rPr>
                <w:color w:val="000000"/>
                <w:sz w:val="18"/>
                <w:szCs w:val="18"/>
              </w:rPr>
              <w:t>0,20</w:t>
            </w:r>
          </w:p>
        </w:tc>
        <w:tc>
          <w:tcPr>
            <w:tcW w:w="992" w:type="dxa"/>
            <w:vAlign w:val="center"/>
            <w:hideMark/>
          </w:tcPr>
          <w:p w14:paraId="5DF5968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319BFEE6" w14:textId="77777777" w:rsidR="00411A5B" w:rsidRPr="00220A0E" w:rsidRDefault="00411A5B" w:rsidP="00B114E5">
            <w:pPr>
              <w:jc w:val="center"/>
              <w:rPr>
                <w:color w:val="000000"/>
                <w:sz w:val="18"/>
                <w:szCs w:val="18"/>
              </w:rPr>
            </w:pPr>
            <w:r w:rsidRPr="00220A0E">
              <w:rPr>
                <w:color w:val="000000"/>
                <w:sz w:val="18"/>
                <w:szCs w:val="18"/>
              </w:rPr>
              <w:t>18</w:t>
            </w:r>
          </w:p>
        </w:tc>
        <w:tc>
          <w:tcPr>
            <w:tcW w:w="992" w:type="dxa"/>
            <w:vAlign w:val="center"/>
            <w:hideMark/>
          </w:tcPr>
          <w:p w14:paraId="488E9931" w14:textId="77777777" w:rsidR="00411A5B" w:rsidRPr="00220A0E" w:rsidRDefault="00411A5B" w:rsidP="00B114E5">
            <w:pPr>
              <w:jc w:val="center"/>
              <w:rPr>
                <w:color w:val="000000"/>
                <w:sz w:val="18"/>
                <w:szCs w:val="18"/>
              </w:rPr>
            </w:pPr>
            <w:r w:rsidRPr="00220A0E">
              <w:rPr>
                <w:color w:val="000000"/>
                <w:sz w:val="18"/>
                <w:szCs w:val="18"/>
              </w:rPr>
              <w:t>11,66</w:t>
            </w:r>
          </w:p>
        </w:tc>
        <w:tc>
          <w:tcPr>
            <w:tcW w:w="850" w:type="dxa"/>
            <w:vAlign w:val="center"/>
            <w:hideMark/>
          </w:tcPr>
          <w:p w14:paraId="2197CC43" w14:textId="77777777" w:rsidR="00411A5B" w:rsidRPr="00220A0E" w:rsidRDefault="00411A5B" w:rsidP="00B114E5">
            <w:pPr>
              <w:jc w:val="center"/>
              <w:rPr>
                <w:color w:val="000000"/>
                <w:sz w:val="18"/>
                <w:szCs w:val="18"/>
              </w:rPr>
            </w:pPr>
            <w:r w:rsidRPr="00220A0E">
              <w:rPr>
                <w:color w:val="000000"/>
                <w:sz w:val="18"/>
                <w:szCs w:val="18"/>
              </w:rPr>
              <w:t>0,09</w:t>
            </w:r>
          </w:p>
        </w:tc>
        <w:tc>
          <w:tcPr>
            <w:tcW w:w="851" w:type="dxa"/>
            <w:vAlign w:val="center"/>
            <w:hideMark/>
          </w:tcPr>
          <w:p w14:paraId="5783E98D" w14:textId="77777777" w:rsidR="00411A5B" w:rsidRPr="00220A0E" w:rsidRDefault="00411A5B" w:rsidP="00B114E5">
            <w:pPr>
              <w:jc w:val="center"/>
              <w:rPr>
                <w:color w:val="000000"/>
                <w:sz w:val="18"/>
                <w:szCs w:val="18"/>
              </w:rPr>
            </w:pPr>
            <w:r w:rsidRPr="00220A0E">
              <w:rPr>
                <w:color w:val="000000"/>
                <w:sz w:val="18"/>
                <w:szCs w:val="18"/>
              </w:rPr>
              <w:t>0,11</w:t>
            </w:r>
          </w:p>
        </w:tc>
        <w:tc>
          <w:tcPr>
            <w:tcW w:w="992" w:type="dxa"/>
            <w:vAlign w:val="center"/>
            <w:hideMark/>
          </w:tcPr>
          <w:p w14:paraId="7AA39D70"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71DBBC02" w14:textId="77777777" w:rsidR="00411A5B" w:rsidRPr="00220A0E" w:rsidRDefault="00411A5B" w:rsidP="00B114E5">
            <w:pPr>
              <w:jc w:val="center"/>
              <w:rPr>
                <w:color w:val="000000"/>
                <w:sz w:val="18"/>
                <w:szCs w:val="18"/>
              </w:rPr>
            </w:pPr>
            <w:r w:rsidRPr="00220A0E">
              <w:rPr>
                <w:color w:val="000000"/>
                <w:sz w:val="18"/>
                <w:szCs w:val="18"/>
              </w:rPr>
              <w:t>0,33</w:t>
            </w:r>
          </w:p>
        </w:tc>
        <w:tc>
          <w:tcPr>
            <w:tcW w:w="850" w:type="dxa"/>
            <w:vAlign w:val="center"/>
            <w:hideMark/>
          </w:tcPr>
          <w:p w14:paraId="15C88F5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4A2FC4C3"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2EFB3C00" w14:textId="77777777" w:rsidTr="007C1AEF">
        <w:trPr>
          <w:trHeight w:val="161"/>
        </w:trPr>
        <w:tc>
          <w:tcPr>
            <w:tcW w:w="1271" w:type="dxa"/>
            <w:shd w:val="clear" w:color="auto" w:fill="FBE4D5" w:themeFill="accent2" w:themeFillTint="33"/>
            <w:vAlign w:val="center"/>
            <w:hideMark/>
          </w:tcPr>
          <w:p w14:paraId="76DA782F" w14:textId="77777777" w:rsidR="00411A5B" w:rsidRPr="00220A0E" w:rsidRDefault="00411A5B"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36418BFA" w14:textId="77777777" w:rsidR="00411A5B" w:rsidRPr="00220A0E" w:rsidRDefault="00411A5B" w:rsidP="00B114E5">
            <w:pPr>
              <w:jc w:val="center"/>
              <w:rPr>
                <w:color w:val="000000"/>
                <w:sz w:val="18"/>
                <w:szCs w:val="18"/>
              </w:rPr>
            </w:pPr>
            <w:r w:rsidRPr="00220A0E">
              <w:rPr>
                <w:color w:val="000000"/>
                <w:sz w:val="18"/>
                <w:szCs w:val="18"/>
              </w:rPr>
              <w:t>здание рай.суда</w:t>
            </w:r>
          </w:p>
        </w:tc>
        <w:tc>
          <w:tcPr>
            <w:tcW w:w="851" w:type="dxa"/>
            <w:shd w:val="clear" w:color="auto" w:fill="FBE4D5" w:themeFill="accent2" w:themeFillTint="33"/>
            <w:vAlign w:val="center"/>
            <w:hideMark/>
          </w:tcPr>
          <w:p w14:paraId="0BA3B4B0" w14:textId="77777777" w:rsidR="00411A5B" w:rsidRPr="00220A0E" w:rsidRDefault="00411A5B" w:rsidP="00B114E5">
            <w:pPr>
              <w:jc w:val="center"/>
              <w:rPr>
                <w:color w:val="000000"/>
                <w:sz w:val="18"/>
                <w:szCs w:val="18"/>
              </w:rPr>
            </w:pPr>
            <w:r w:rsidRPr="00220A0E">
              <w:rPr>
                <w:color w:val="000000"/>
                <w:sz w:val="18"/>
                <w:szCs w:val="18"/>
              </w:rPr>
              <w:t>24,00</w:t>
            </w:r>
          </w:p>
        </w:tc>
        <w:tc>
          <w:tcPr>
            <w:tcW w:w="1134" w:type="dxa"/>
            <w:shd w:val="clear" w:color="auto" w:fill="FBE4D5" w:themeFill="accent2" w:themeFillTint="33"/>
            <w:vAlign w:val="center"/>
            <w:hideMark/>
          </w:tcPr>
          <w:p w14:paraId="225786A0"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2D474EE"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B9688E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90EF9D5"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2E933A38"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12D4804"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1309AD8"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60B11EB1"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5F35E6C" w14:textId="77777777" w:rsidR="00411A5B" w:rsidRPr="00220A0E" w:rsidRDefault="00411A5B" w:rsidP="00B114E5">
            <w:pPr>
              <w:jc w:val="center"/>
              <w:rPr>
                <w:color w:val="000000"/>
                <w:sz w:val="18"/>
                <w:szCs w:val="18"/>
              </w:rPr>
            </w:pPr>
            <w:r w:rsidRPr="00220A0E">
              <w:rPr>
                <w:color w:val="000000"/>
                <w:sz w:val="18"/>
                <w:szCs w:val="18"/>
              </w:rPr>
              <w:t>0,05</w:t>
            </w:r>
          </w:p>
        </w:tc>
        <w:tc>
          <w:tcPr>
            <w:tcW w:w="850" w:type="dxa"/>
            <w:shd w:val="clear" w:color="auto" w:fill="FBE4D5" w:themeFill="accent2" w:themeFillTint="33"/>
            <w:vAlign w:val="center"/>
            <w:hideMark/>
          </w:tcPr>
          <w:p w14:paraId="6479FAD9"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69937B7"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1119AB52" w14:textId="77777777" w:rsidTr="007C1AEF">
        <w:trPr>
          <w:trHeight w:val="300"/>
        </w:trPr>
        <w:tc>
          <w:tcPr>
            <w:tcW w:w="1271" w:type="dxa"/>
            <w:vAlign w:val="center"/>
            <w:hideMark/>
          </w:tcPr>
          <w:p w14:paraId="7739A1A4" w14:textId="77777777" w:rsidR="00411A5B" w:rsidRPr="00220A0E" w:rsidRDefault="00411A5B" w:rsidP="00B114E5">
            <w:pPr>
              <w:jc w:val="center"/>
              <w:rPr>
                <w:color w:val="000000"/>
                <w:sz w:val="18"/>
                <w:szCs w:val="18"/>
              </w:rPr>
            </w:pPr>
            <w:r w:rsidRPr="00220A0E">
              <w:rPr>
                <w:color w:val="000000"/>
                <w:sz w:val="18"/>
                <w:szCs w:val="18"/>
              </w:rPr>
              <w:t>тк3</w:t>
            </w:r>
          </w:p>
        </w:tc>
        <w:tc>
          <w:tcPr>
            <w:tcW w:w="2126" w:type="dxa"/>
            <w:vAlign w:val="center"/>
            <w:hideMark/>
          </w:tcPr>
          <w:p w14:paraId="78FB0204" w14:textId="77777777" w:rsidR="00411A5B" w:rsidRPr="00220A0E" w:rsidRDefault="00411A5B" w:rsidP="00B114E5">
            <w:pPr>
              <w:jc w:val="center"/>
              <w:rPr>
                <w:color w:val="000000"/>
                <w:sz w:val="18"/>
                <w:szCs w:val="18"/>
              </w:rPr>
            </w:pPr>
            <w:r w:rsidRPr="00220A0E">
              <w:rPr>
                <w:color w:val="000000"/>
                <w:sz w:val="18"/>
                <w:szCs w:val="18"/>
              </w:rPr>
              <w:t>тк4</w:t>
            </w:r>
          </w:p>
        </w:tc>
        <w:tc>
          <w:tcPr>
            <w:tcW w:w="851" w:type="dxa"/>
            <w:vAlign w:val="center"/>
            <w:hideMark/>
          </w:tcPr>
          <w:p w14:paraId="508953F4" w14:textId="77777777" w:rsidR="00411A5B" w:rsidRPr="00220A0E" w:rsidRDefault="00411A5B" w:rsidP="00B114E5">
            <w:pPr>
              <w:jc w:val="center"/>
              <w:rPr>
                <w:color w:val="000000"/>
                <w:sz w:val="18"/>
                <w:szCs w:val="18"/>
              </w:rPr>
            </w:pPr>
            <w:r w:rsidRPr="00220A0E">
              <w:rPr>
                <w:color w:val="000000"/>
                <w:sz w:val="18"/>
                <w:szCs w:val="18"/>
              </w:rPr>
              <w:t>20,00</w:t>
            </w:r>
          </w:p>
        </w:tc>
        <w:tc>
          <w:tcPr>
            <w:tcW w:w="1134" w:type="dxa"/>
            <w:vAlign w:val="center"/>
            <w:hideMark/>
          </w:tcPr>
          <w:p w14:paraId="3F66A543"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vAlign w:val="center"/>
            <w:hideMark/>
          </w:tcPr>
          <w:p w14:paraId="5FDECB36"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vAlign w:val="center"/>
            <w:hideMark/>
          </w:tcPr>
          <w:p w14:paraId="0126C896"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47E9E088"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vAlign w:val="center"/>
            <w:hideMark/>
          </w:tcPr>
          <w:p w14:paraId="7257AA87"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vAlign w:val="center"/>
            <w:hideMark/>
          </w:tcPr>
          <w:p w14:paraId="283602A4"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vAlign w:val="center"/>
            <w:hideMark/>
          </w:tcPr>
          <w:p w14:paraId="3B102253"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vAlign w:val="center"/>
            <w:hideMark/>
          </w:tcPr>
          <w:p w14:paraId="75018E56"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57BE5E52" w14:textId="77777777" w:rsidR="00411A5B" w:rsidRPr="00220A0E" w:rsidRDefault="00411A5B" w:rsidP="00B114E5">
            <w:pPr>
              <w:jc w:val="center"/>
              <w:rPr>
                <w:color w:val="000000"/>
                <w:sz w:val="18"/>
                <w:szCs w:val="18"/>
              </w:rPr>
            </w:pPr>
            <w:r w:rsidRPr="00220A0E">
              <w:rPr>
                <w:color w:val="000000"/>
                <w:sz w:val="18"/>
                <w:szCs w:val="18"/>
              </w:rPr>
              <w:t>0,28</w:t>
            </w:r>
          </w:p>
        </w:tc>
        <w:tc>
          <w:tcPr>
            <w:tcW w:w="850" w:type="dxa"/>
            <w:vAlign w:val="center"/>
            <w:hideMark/>
          </w:tcPr>
          <w:p w14:paraId="3D354AFA"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408A34D5"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4CC9A5AA" w14:textId="77777777" w:rsidTr="00B114E5">
        <w:trPr>
          <w:trHeight w:val="246"/>
        </w:trPr>
        <w:tc>
          <w:tcPr>
            <w:tcW w:w="1271" w:type="dxa"/>
            <w:shd w:val="clear" w:color="auto" w:fill="FBE4D5" w:themeFill="accent2" w:themeFillTint="33"/>
            <w:vAlign w:val="center"/>
            <w:hideMark/>
          </w:tcPr>
          <w:p w14:paraId="20CE1766" w14:textId="77777777" w:rsidR="00411A5B" w:rsidRPr="00220A0E" w:rsidRDefault="00411A5B"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1D6456C9" w14:textId="77777777" w:rsidR="00411A5B" w:rsidRPr="00220A0E" w:rsidRDefault="00411A5B" w:rsidP="00B114E5">
            <w:pPr>
              <w:jc w:val="center"/>
              <w:rPr>
                <w:color w:val="000000"/>
                <w:sz w:val="18"/>
                <w:szCs w:val="18"/>
              </w:rPr>
            </w:pPr>
            <w:r w:rsidRPr="00220A0E">
              <w:rPr>
                <w:color w:val="000000"/>
                <w:sz w:val="18"/>
                <w:szCs w:val="18"/>
              </w:rPr>
              <w:t>уз1</w:t>
            </w:r>
          </w:p>
        </w:tc>
        <w:tc>
          <w:tcPr>
            <w:tcW w:w="851" w:type="dxa"/>
            <w:shd w:val="clear" w:color="auto" w:fill="FBE4D5" w:themeFill="accent2" w:themeFillTint="33"/>
            <w:vAlign w:val="center"/>
            <w:hideMark/>
          </w:tcPr>
          <w:p w14:paraId="2D620F5F" w14:textId="77777777" w:rsidR="00411A5B" w:rsidRPr="00220A0E" w:rsidRDefault="00411A5B" w:rsidP="00B114E5">
            <w:pPr>
              <w:jc w:val="center"/>
              <w:rPr>
                <w:color w:val="000000"/>
                <w:sz w:val="18"/>
                <w:szCs w:val="18"/>
              </w:rPr>
            </w:pPr>
            <w:r w:rsidRPr="00220A0E">
              <w:rPr>
                <w:color w:val="000000"/>
                <w:sz w:val="18"/>
                <w:szCs w:val="18"/>
              </w:rPr>
              <w:t>2,00</w:t>
            </w:r>
          </w:p>
        </w:tc>
        <w:tc>
          <w:tcPr>
            <w:tcW w:w="1134" w:type="dxa"/>
            <w:shd w:val="clear" w:color="auto" w:fill="FBE4D5" w:themeFill="accent2" w:themeFillTint="33"/>
            <w:vAlign w:val="center"/>
            <w:hideMark/>
          </w:tcPr>
          <w:p w14:paraId="25F48BC0"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1A20F3B"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312F130A"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5FA40D8"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1C9692FC" w14:textId="77777777" w:rsidR="00411A5B" w:rsidRPr="00220A0E" w:rsidRDefault="00411A5B" w:rsidP="00B114E5">
            <w:pPr>
              <w:jc w:val="center"/>
              <w:rPr>
                <w:color w:val="000000"/>
                <w:sz w:val="18"/>
                <w:szCs w:val="18"/>
              </w:rPr>
            </w:pPr>
            <w:r w:rsidRPr="00220A0E">
              <w:rPr>
                <w:color w:val="000000"/>
                <w:sz w:val="18"/>
                <w:szCs w:val="18"/>
              </w:rPr>
              <w:t>5,85</w:t>
            </w:r>
          </w:p>
        </w:tc>
        <w:tc>
          <w:tcPr>
            <w:tcW w:w="850" w:type="dxa"/>
            <w:shd w:val="clear" w:color="auto" w:fill="FBE4D5" w:themeFill="accent2" w:themeFillTint="33"/>
            <w:vAlign w:val="center"/>
            <w:hideMark/>
          </w:tcPr>
          <w:p w14:paraId="57919268"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06AA76DA" w14:textId="2FA84499"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549E3F38" w14:textId="77777777" w:rsidR="00411A5B" w:rsidRPr="00220A0E" w:rsidRDefault="00411A5B" w:rsidP="00B114E5">
            <w:pPr>
              <w:jc w:val="center"/>
              <w:rPr>
                <w:color w:val="000000"/>
                <w:sz w:val="18"/>
                <w:szCs w:val="18"/>
              </w:rPr>
            </w:pPr>
            <w:r w:rsidRPr="00220A0E">
              <w:rPr>
                <w:color w:val="000000"/>
                <w:sz w:val="18"/>
                <w:szCs w:val="18"/>
              </w:rPr>
              <w:t>20108,25</w:t>
            </w:r>
          </w:p>
        </w:tc>
        <w:tc>
          <w:tcPr>
            <w:tcW w:w="851" w:type="dxa"/>
            <w:shd w:val="clear" w:color="auto" w:fill="FBE4D5" w:themeFill="accent2" w:themeFillTint="33"/>
            <w:vAlign w:val="center"/>
            <w:hideMark/>
          </w:tcPr>
          <w:p w14:paraId="55EC1FC2" w14:textId="77777777" w:rsidR="00411A5B" w:rsidRPr="00220A0E" w:rsidRDefault="00411A5B"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E8B3C34" w14:textId="77777777" w:rsidR="00411A5B" w:rsidRPr="00220A0E" w:rsidRDefault="00411A5B" w:rsidP="00B114E5">
            <w:pPr>
              <w:jc w:val="center"/>
              <w:rPr>
                <w:color w:val="000000"/>
                <w:sz w:val="18"/>
                <w:szCs w:val="18"/>
              </w:rPr>
            </w:pPr>
            <w:r w:rsidRPr="00220A0E">
              <w:rPr>
                <w:color w:val="000000"/>
                <w:sz w:val="18"/>
                <w:szCs w:val="18"/>
              </w:rPr>
              <w:t>0,00350</w:t>
            </w:r>
          </w:p>
        </w:tc>
        <w:tc>
          <w:tcPr>
            <w:tcW w:w="851" w:type="dxa"/>
            <w:shd w:val="clear" w:color="auto" w:fill="FBE4D5" w:themeFill="accent2" w:themeFillTint="33"/>
            <w:vAlign w:val="center"/>
            <w:hideMark/>
          </w:tcPr>
          <w:p w14:paraId="1E9171DB" w14:textId="77777777" w:rsidR="00411A5B" w:rsidRPr="00220A0E" w:rsidRDefault="00411A5B" w:rsidP="00B114E5">
            <w:pPr>
              <w:jc w:val="center"/>
              <w:rPr>
                <w:color w:val="000000"/>
                <w:sz w:val="18"/>
                <w:szCs w:val="18"/>
              </w:rPr>
            </w:pPr>
            <w:r w:rsidRPr="00220A0E">
              <w:rPr>
                <w:color w:val="000000"/>
                <w:sz w:val="18"/>
                <w:szCs w:val="18"/>
              </w:rPr>
              <w:t>0,99650</w:t>
            </w:r>
          </w:p>
        </w:tc>
      </w:tr>
      <w:tr w:rsidR="00411A5B" w:rsidRPr="00220A0E" w14:paraId="4CA62A09" w14:textId="77777777" w:rsidTr="007C1AEF">
        <w:trPr>
          <w:trHeight w:val="247"/>
        </w:trPr>
        <w:tc>
          <w:tcPr>
            <w:tcW w:w="1271" w:type="dxa"/>
            <w:vAlign w:val="center"/>
            <w:hideMark/>
          </w:tcPr>
          <w:p w14:paraId="6EE5530E" w14:textId="77777777" w:rsidR="00411A5B" w:rsidRPr="00220A0E" w:rsidRDefault="00411A5B" w:rsidP="00B114E5">
            <w:pPr>
              <w:jc w:val="center"/>
              <w:rPr>
                <w:color w:val="000000"/>
                <w:sz w:val="18"/>
                <w:szCs w:val="18"/>
              </w:rPr>
            </w:pPr>
            <w:r w:rsidRPr="00220A0E">
              <w:rPr>
                <w:color w:val="000000"/>
                <w:sz w:val="18"/>
                <w:szCs w:val="18"/>
              </w:rPr>
              <w:t>уз1</w:t>
            </w:r>
          </w:p>
        </w:tc>
        <w:tc>
          <w:tcPr>
            <w:tcW w:w="2126" w:type="dxa"/>
            <w:vAlign w:val="center"/>
            <w:hideMark/>
          </w:tcPr>
          <w:p w14:paraId="6EB03A4B" w14:textId="77777777" w:rsidR="00411A5B" w:rsidRPr="00220A0E" w:rsidRDefault="00411A5B" w:rsidP="00B114E5">
            <w:pPr>
              <w:jc w:val="center"/>
              <w:rPr>
                <w:color w:val="000000"/>
                <w:sz w:val="18"/>
                <w:szCs w:val="18"/>
              </w:rPr>
            </w:pPr>
            <w:r w:rsidRPr="00220A0E">
              <w:rPr>
                <w:color w:val="000000"/>
                <w:sz w:val="18"/>
                <w:szCs w:val="18"/>
              </w:rPr>
              <w:t>рай.суд (гараж)</w:t>
            </w:r>
          </w:p>
        </w:tc>
        <w:tc>
          <w:tcPr>
            <w:tcW w:w="851" w:type="dxa"/>
            <w:vAlign w:val="center"/>
            <w:hideMark/>
          </w:tcPr>
          <w:p w14:paraId="79B932F9" w14:textId="77777777" w:rsidR="00411A5B" w:rsidRPr="00220A0E" w:rsidRDefault="00411A5B" w:rsidP="00B114E5">
            <w:pPr>
              <w:jc w:val="center"/>
              <w:rPr>
                <w:color w:val="000000"/>
                <w:sz w:val="18"/>
                <w:szCs w:val="18"/>
              </w:rPr>
            </w:pPr>
            <w:r w:rsidRPr="00220A0E">
              <w:rPr>
                <w:color w:val="000000"/>
                <w:sz w:val="18"/>
                <w:szCs w:val="18"/>
              </w:rPr>
              <w:t>2,00</w:t>
            </w:r>
          </w:p>
        </w:tc>
        <w:tc>
          <w:tcPr>
            <w:tcW w:w="1134" w:type="dxa"/>
            <w:vAlign w:val="center"/>
            <w:hideMark/>
          </w:tcPr>
          <w:p w14:paraId="50E571AB"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0D4686AA"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65A8DD8E"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1A487A76"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698ECD97"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26721A0F"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025E8320" w14:textId="6A7A43FF" w:rsidR="00411A5B" w:rsidRPr="00220A0E" w:rsidRDefault="00380BD0" w:rsidP="00B114E5">
            <w:pPr>
              <w:jc w:val="center"/>
              <w:rPr>
                <w:color w:val="000000"/>
                <w:sz w:val="18"/>
                <w:szCs w:val="18"/>
              </w:rPr>
            </w:pPr>
            <w:r w:rsidRPr="00220A0E">
              <w:rPr>
                <w:color w:val="000000"/>
                <w:sz w:val="18"/>
                <w:szCs w:val="18"/>
              </w:rPr>
              <w:t>0,14</w:t>
            </w:r>
          </w:p>
        </w:tc>
        <w:tc>
          <w:tcPr>
            <w:tcW w:w="992" w:type="dxa"/>
            <w:vAlign w:val="center"/>
            <w:hideMark/>
          </w:tcPr>
          <w:p w14:paraId="7ED915A6" w14:textId="77777777" w:rsidR="00411A5B" w:rsidRPr="00220A0E" w:rsidRDefault="00411A5B" w:rsidP="00B114E5">
            <w:pPr>
              <w:jc w:val="center"/>
              <w:rPr>
                <w:color w:val="000000"/>
                <w:sz w:val="18"/>
                <w:szCs w:val="18"/>
              </w:rPr>
            </w:pPr>
            <w:r w:rsidRPr="00220A0E">
              <w:rPr>
                <w:color w:val="000000"/>
                <w:sz w:val="18"/>
                <w:szCs w:val="18"/>
              </w:rPr>
              <w:t>20108,25</w:t>
            </w:r>
          </w:p>
        </w:tc>
        <w:tc>
          <w:tcPr>
            <w:tcW w:w="851" w:type="dxa"/>
            <w:vAlign w:val="center"/>
            <w:hideMark/>
          </w:tcPr>
          <w:p w14:paraId="692075E5"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1D57B506" w14:textId="77777777" w:rsidR="00411A5B" w:rsidRPr="00220A0E" w:rsidRDefault="00411A5B" w:rsidP="00B114E5">
            <w:pPr>
              <w:jc w:val="center"/>
              <w:rPr>
                <w:color w:val="000000"/>
                <w:sz w:val="18"/>
                <w:szCs w:val="18"/>
              </w:rPr>
            </w:pPr>
            <w:r w:rsidRPr="00220A0E">
              <w:rPr>
                <w:color w:val="000000"/>
                <w:sz w:val="18"/>
                <w:szCs w:val="18"/>
              </w:rPr>
              <w:t>0,00275</w:t>
            </w:r>
          </w:p>
        </w:tc>
        <w:tc>
          <w:tcPr>
            <w:tcW w:w="851" w:type="dxa"/>
            <w:vAlign w:val="center"/>
            <w:hideMark/>
          </w:tcPr>
          <w:p w14:paraId="48C8710F" w14:textId="77777777" w:rsidR="00411A5B" w:rsidRPr="00220A0E" w:rsidRDefault="00411A5B" w:rsidP="00B114E5">
            <w:pPr>
              <w:jc w:val="center"/>
              <w:rPr>
                <w:color w:val="000000"/>
                <w:sz w:val="18"/>
                <w:szCs w:val="18"/>
              </w:rPr>
            </w:pPr>
            <w:r w:rsidRPr="00220A0E">
              <w:rPr>
                <w:color w:val="000000"/>
                <w:sz w:val="18"/>
                <w:szCs w:val="18"/>
              </w:rPr>
              <w:t>0,99725</w:t>
            </w:r>
          </w:p>
        </w:tc>
      </w:tr>
      <w:tr w:rsidR="00C56096" w:rsidRPr="00220A0E" w14:paraId="2A10C927" w14:textId="77777777" w:rsidTr="007C1AEF">
        <w:trPr>
          <w:trHeight w:val="183"/>
        </w:trPr>
        <w:tc>
          <w:tcPr>
            <w:tcW w:w="1271" w:type="dxa"/>
            <w:shd w:val="clear" w:color="auto" w:fill="FBE4D5" w:themeFill="accent2" w:themeFillTint="33"/>
            <w:vAlign w:val="center"/>
            <w:hideMark/>
          </w:tcPr>
          <w:p w14:paraId="1DA77017" w14:textId="77777777" w:rsidR="00411A5B" w:rsidRPr="00220A0E" w:rsidRDefault="00411A5B"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3B83ED82" w14:textId="77777777" w:rsidR="00411A5B" w:rsidRPr="00220A0E" w:rsidRDefault="00411A5B" w:rsidP="00B114E5">
            <w:pPr>
              <w:jc w:val="center"/>
              <w:rPr>
                <w:color w:val="000000"/>
                <w:sz w:val="18"/>
                <w:szCs w:val="18"/>
              </w:rPr>
            </w:pPr>
            <w:r w:rsidRPr="00220A0E">
              <w:rPr>
                <w:color w:val="000000"/>
                <w:sz w:val="18"/>
                <w:szCs w:val="18"/>
              </w:rPr>
              <w:t>уз2</w:t>
            </w:r>
          </w:p>
        </w:tc>
        <w:tc>
          <w:tcPr>
            <w:tcW w:w="851" w:type="dxa"/>
            <w:shd w:val="clear" w:color="auto" w:fill="FBE4D5" w:themeFill="accent2" w:themeFillTint="33"/>
            <w:vAlign w:val="center"/>
            <w:hideMark/>
          </w:tcPr>
          <w:p w14:paraId="4F3B752F" w14:textId="77777777" w:rsidR="00411A5B" w:rsidRPr="00220A0E" w:rsidRDefault="00411A5B" w:rsidP="00B114E5">
            <w:pPr>
              <w:jc w:val="center"/>
              <w:rPr>
                <w:color w:val="000000"/>
                <w:sz w:val="18"/>
                <w:szCs w:val="18"/>
              </w:rPr>
            </w:pPr>
            <w:r w:rsidRPr="00220A0E">
              <w:rPr>
                <w:color w:val="000000"/>
                <w:sz w:val="18"/>
                <w:szCs w:val="18"/>
              </w:rPr>
              <w:t>11,00</w:t>
            </w:r>
          </w:p>
        </w:tc>
        <w:tc>
          <w:tcPr>
            <w:tcW w:w="1134" w:type="dxa"/>
            <w:shd w:val="clear" w:color="auto" w:fill="FBE4D5" w:themeFill="accent2" w:themeFillTint="33"/>
            <w:vAlign w:val="center"/>
            <w:hideMark/>
          </w:tcPr>
          <w:p w14:paraId="370B6790"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B90D0D6"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DA86D3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71EDA2"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5AB62ADA" w14:textId="77777777" w:rsidR="00411A5B" w:rsidRPr="00220A0E" w:rsidRDefault="00411A5B" w:rsidP="00B114E5">
            <w:pPr>
              <w:jc w:val="center"/>
              <w:rPr>
                <w:color w:val="000000"/>
                <w:sz w:val="18"/>
                <w:szCs w:val="18"/>
              </w:rPr>
            </w:pPr>
            <w:r w:rsidRPr="00220A0E">
              <w:rPr>
                <w:color w:val="000000"/>
                <w:sz w:val="18"/>
                <w:szCs w:val="18"/>
              </w:rPr>
              <w:t>5,85</w:t>
            </w:r>
          </w:p>
        </w:tc>
        <w:tc>
          <w:tcPr>
            <w:tcW w:w="850" w:type="dxa"/>
            <w:shd w:val="clear" w:color="auto" w:fill="FBE4D5" w:themeFill="accent2" w:themeFillTint="33"/>
            <w:vAlign w:val="center"/>
            <w:hideMark/>
          </w:tcPr>
          <w:p w14:paraId="1996E695"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D189F7F" w14:textId="38595AE0" w:rsidR="00411A5B" w:rsidRPr="00220A0E" w:rsidRDefault="00380BD0"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44AB9BE9" w14:textId="77777777" w:rsidR="00411A5B" w:rsidRPr="00220A0E" w:rsidRDefault="00411A5B" w:rsidP="00B114E5">
            <w:pPr>
              <w:jc w:val="center"/>
              <w:rPr>
                <w:color w:val="000000"/>
                <w:sz w:val="18"/>
                <w:szCs w:val="18"/>
              </w:rPr>
            </w:pPr>
            <w:r w:rsidRPr="00220A0E">
              <w:rPr>
                <w:color w:val="000000"/>
                <w:sz w:val="18"/>
                <w:szCs w:val="18"/>
              </w:rPr>
              <w:t>110595,40</w:t>
            </w:r>
          </w:p>
        </w:tc>
        <w:tc>
          <w:tcPr>
            <w:tcW w:w="851" w:type="dxa"/>
            <w:shd w:val="clear" w:color="auto" w:fill="FBE4D5" w:themeFill="accent2" w:themeFillTint="33"/>
            <w:vAlign w:val="center"/>
            <w:hideMark/>
          </w:tcPr>
          <w:p w14:paraId="06890C25"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52A39A64" w14:textId="77777777" w:rsidR="00411A5B" w:rsidRPr="00220A0E" w:rsidRDefault="00411A5B" w:rsidP="00B114E5">
            <w:pPr>
              <w:jc w:val="center"/>
              <w:rPr>
                <w:color w:val="000000"/>
                <w:sz w:val="18"/>
                <w:szCs w:val="18"/>
              </w:rPr>
            </w:pPr>
            <w:r w:rsidRPr="00220A0E">
              <w:rPr>
                <w:color w:val="000000"/>
                <w:sz w:val="18"/>
                <w:szCs w:val="18"/>
              </w:rPr>
              <w:t>0,01927</w:t>
            </w:r>
          </w:p>
        </w:tc>
        <w:tc>
          <w:tcPr>
            <w:tcW w:w="851" w:type="dxa"/>
            <w:shd w:val="clear" w:color="auto" w:fill="FBE4D5" w:themeFill="accent2" w:themeFillTint="33"/>
            <w:vAlign w:val="center"/>
            <w:hideMark/>
          </w:tcPr>
          <w:p w14:paraId="6966DBF2" w14:textId="77777777" w:rsidR="00411A5B" w:rsidRPr="00220A0E" w:rsidRDefault="00411A5B" w:rsidP="00B114E5">
            <w:pPr>
              <w:jc w:val="center"/>
              <w:rPr>
                <w:color w:val="000000"/>
                <w:sz w:val="18"/>
                <w:szCs w:val="18"/>
              </w:rPr>
            </w:pPr>
            <w:r w:rsidRPr="00220A0E">
              <w:rPr>
                <w:color w:val="000000"/>
                <w:sz w:val="18"/>
                <w:szCs w:val="18"/>
              </w:rPr>
              <w:t>0,98073</w:t>
            </w:r>
          </w:p>
        </w:tc>
      </w:tr>
      <w:tr w:rsidR="00411A5B" w:rsidRPr="00220A0E" w14:paraId="6E7D47A3" w14:textId="77777777" w:rsidTr="007C1AEF">
        <w:trPr>
          <w:trHeight w:val="261"/>
        </w:trPr>
        <w:tc>
          <w:tcPr>
            <w:tcW w:w="1271" w:type="dxa"/>
            <w:vAlign w:val="center"/>
            <w:hideMark/>
          </w:tcPr>
          <w:p w14:paraId="6101A8C5" w14:textId="77777777" w:rsidR="00411A5B" w:rsidRPr="00220A0E" w:rsidRDefault="00411A5B" w:rsidP="00B114E5">
            <w:pPr>
              <w:jc w:val="center"/>
              <w:rPr>
                <w:color w:val="000000"/>
                <w:sz w:val="18"/>
                <w:szCs w:val="18"/>
              </w:rPr>
            </w:pPr>
            <w:r w:rsidRPr="00220A0E">
              <w:rPr>
                <w:color w:val="000000"/>
                <w:sz w:val="18"/>
                <w:szCs w:val="18"/>
              </w:rPr>
              <w:t>уз2</w:t>
            </w:r>
          </w:p>
        </w:tc>
        <w:tc>
          <w:tcPr>
            <w:tcW w:w="2126" w:type="dxa"/>
            <w:vAlign w:val="center"/>
            <w:hideMark/>
          </w:tcPr>
          <w:p w14:paraId="17B471F9" w14:textId="77777777" w:rsidR="00411A5B" w:rsidRPr="00220A0E" w:rsidRDefault="00411A5B" w:rsidP="00B114E5">
            <w:pPr>
              <w:jc w:val="center"/>
              <w:rPr>
                <w:color w:val="000000"/>
                <w:sz w:val="18"/>
                <w:szCs w:val="18"/>
              </w:rPr>
            </w:pPr>
            <w:r w:rsidRPr="00220A0E">
              <w:rPr>
                <w:color w:val="000000"/>
                <w:sz w:val="18"/>
                <w:szCs w:val="18"/>
              </w:rPr>
              <w:t>адм.(гараж)</w:t>
            </w:r>
          </w:p>
        </w:tc>
        <w:tc>
          <w:tcPr>
            <w:tcW w:w="851" w:type="dxa"/>
            <w:vAlign w:val="center"/>
            <w:hideMark/>
          </w:tcPr>
          <w:p w14:paraId="00852039" w14:textId="77777777" w:rsidR="00411A5B" w:rsidRPr="00220A0E" w:rsidRDefault="00411A5B" w:rsidP="00B114E5">
            <w:pPr>
              <w:jc w:val="center"/>
              <w:rPr>
                <w:color w:val="000000"/>
                <w:sz w:val="18"/>
                <w:szCs w:val="18"/>
              </w:rPr>
            </w:pPr>
            <w:r w:rsidRPr="00220A0E">
              <w:rPr>
                <w:color w:val="000000"/>
                <w:sz w:val="18"/>
                <w:szCs w:val="18"/>
              </w:rPr>
              <w:t>2,50</w:t>
            </w:r>
          </w:p>
        </w:tc>
        <w:tc>
          <w:tcPr>
            <w:tcW w:w="1134" w:type="dxa"/>
            <w:vAlign w:val="center"/>
            <w:hideMark/>
          </w:tcPr>
          <w:p w14:paraId="0E31D81E"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293CAD39"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17CE3D2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5E0C263E"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1323F566" w14:textId="77777777" w:rsidR="00411A5B" w:rsidRPr="00220A0E" w:rsidRDefault="00411A5B" w:rsidP="00B114E5">
            <w:pPr>
              <w:jc w:val="center"/>
              <w:rPr>
                <w:color w:val="000000"/>
                <w:sz w:val="18"/>
                <w:szCs w:val="18"/>
              </w:rPr>
            </w:pPr>
            <w:r w:rsidRPr="00220A0E">
              <w:rPr>
                <w:color w:val="000000"/>
                <w:sz w:val="18"/>
                <w:szCs w:val="18"/>
              </w:rPr>
              <w:t>5,85</w:t>
            </w:r>
          </w:p>
        </w:tc>
        <w:tc>
          <w:tcPr>
            <w:tcW w:w="850" w:type="dxa"/>
            <w:vAlign w:val="center"/>
            <w:hideMark/>
          </w:tcPr>
          <w:p w14:paraId="658A162E"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7D81D187" w14:textId="5C7F3C1B" w:rsidR="00411A5B" w:rsidRPr="00220A0E" w:rsidRDefault="00380BD0" w:rsidP="00B114E5">
            <w:pPr>
              <w:jc w:val="center"/>
              <w:rPr>
                <w:color w:val="000000"/>
                <w:sz w:val="18"/>
                <w:szCs w:val="18"/>
              </w:rPr>
            </w:pPr>
            <w:r w:rsidRPr="00220A0E">
              <w:rPr>
                <w:color w:val="000000"/>
                <w:sz w:val="18"/>
                <w:szCs w:val="18"/>
              </w:rPr>
              <w:t>0,12</w:t>
            </w:r>
          </w:p>
        </w:tc>
        <w:tc>
          <w:tcPr>
            <w:tcW w:w="992" w:type="dxa"/>
            <w:vAlign w:val="center"/>
            <w:hideMark/>
          </w:tcPr>
          <w:p w14:paraId="78501AAE" w14:textId="77777777" w:rsidR="00411A5B" w:rsidRPr="00220A0E" w:rsidRDefault="00411A5B" w:rsidP="00B114E5">
            <w:pPr>
              <w:jc w:val="center"/>
              <w:rPr>
                <w:color w:val="000000"/>
                <w:sz w:val="18"/>
                <w:szCs w:val="18"/>
              </w:rPr>
            </w:pPr>
            <w:r w:rsidRPr="00220A0E">
              <w:rPr>
                <w:color w:val="000000"/>
                <w:sz w:val="18"/>
                <w:szCs w:val="18"/>
              </w:rPr>
              <w:t>25135,32</w:t>
            </w:r>
          </w:p>
        </w:tc>
        <w:tc>
          <w:tcPr>
            <w:tcW w:w="851" w:type="dxa"/>
            <w:vAlign w:val="center"/>
            <w:hideMark/>
          </w:tcPr>
          <w:p w14:paraId="341C821E"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44B88AF2" w14:textId="77777777" w:rsidR="00411A5B" w:rsidRPr="00220A0E" w:rsidRDefault="00411A5B" w:rsidP="00B114E5">
            <w:pPr>
              <w:jc w:val="center"/>
              <w:rPr>
                <w:color w:val="000000"/>
                <w:sz w:val="18"/>
                <w:szCs w:val="18"/>
              </w:rPr>
            </w:pPr>
            <w:r w:rsidRPr="00220A0E">
              <w:rPr>
                <w:color w:val="000000"/>
                <w:sz w:val="18"/>
                <w:szCs w:val="18"/>
              </w:rPr>
              <w:t>0,00438</w:t>
            </w:r>
          </w:p>
        </w:tc>
        <w:tc>
          <w:tcPr>
            <w:tcW w:w="851" w:type="dxa"/>
            <w:vAlign w:val="center"/>
            <w:hideMark/>
          </w:tcPr>
          <w:p w14:paraId="76B73BC7" w14:textId="77777777" w:rsidR="00411A5B" w:rsidRPr="00220A0E" w:rsidRDefault="00411A5B" w:rsidP="00B114E5">
            <w:pPr>
              <w:jc w:val="center"/>
              <w:rPr>
                <w:color w:val="000000"/>
                <w:sz w:val="18"/>
                <w:szCs w:val="18"/>
              </w:rPr>
            </w:pPr>
            <w:r w:rsidRPr="00220A0E">
              <w:rPr>
                <w:color w:val="000000"/>
                <w:sz w:val="18"/>
                <w:szCs w:val="18"/>
              </w:rPr>
              <w:t>0,99562</w:t>
            </w:r>
          </w:p>
        </w:tc>
      </w:tr>
      <w:tr w:rsidR="00C56096" w:rsidRPr="00220A0E" w14:paraId="7417C3AF" w14:textId="77777777" w:rsidTr="007C1AEF">
        <w:trPr>
          <w:trHeight w:val="60"/>
        </w:trPr>
        <w:tc>
          <w:tcPr>
            <w:tcW w:w="1271" w:type="dxa"/>
            <w:shd w:val="clear" w:color="auto" w:fill="FBE4D5" w:themeFill="accent2" w:themeFillTint="33"/>
            <w:vAlign w:val="center"/>
            <w:hideMark/>
          </w:tcPr>
          <w:p w14:paraId="57322C47" w14:textId="77777777" w:rsidR="00411A5B" w:rsidRPr="00220A0E" w:rsidRDefault="00411A5B"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3AD98792" w14:textId="77777777" w:rsidR="00411A5B" w:rsidRPr="00220A0E" w:rsidRDefault="00411A5B" w:rsidP="00B114E5">
            <w:pPr>
              <w:jc w:val="center"/>
              <w:rPr>
                <w:color w:val="000000"/>
                <w:sz w:val="18"/>
                <w:szCs w:val="18"/>
              </w:rPr>
            </w:pPr>
            <w:r w:rsidRPr="00220A0E">
              <w:rPr>
                <w:color w:val="000000"/>
                <w:sz w:val="18"/>
                <w:szCs w:val="18"/>
              </w:rPr>
              <w:t>тк5</w:t>
            </w:r>
          </w:p>
        </w:tc>
        <w:tc>
          <w:tcPr>
            <w:tcW w:w="851" w:type="dxa"/>
            <w:shd w:val="clear" w:color="auto" w:fill="FBE4D5" w:themeFill="accent2" w:themeFillTint="33"/>
            <w:vAlign w:val="center"/>
            <w:hideMark/>
          </w:tcPr>
          <w:p w14:paraId="4632B578" w14:textId="77777777" w:rsidR="00411A5B" w:rsidRPr="00220A0E" w:rsidRDefault="00411A5B" w:rsidP="00B114E5">
            <w:pPr>
              <w:jc w:val="center"/>
              <w:rPr>
                <w:color w:val="000000"/>
                <w:sz w:val="18"/>
                <w:szCs w:val="18"/>
              </w:rPr>
            </w:pPr>
            <w:r w:rsidRPr="00220A0E">
              <w:rPr>
                <w:color w:val="000000"/>
                <w:sz w:val="18"/>
                <w:szCs w:val="18"/>
              </w:rPr>
              <w:t>36,50</w:t>
            </w:r>
          </w:p>
        </w:tc>
        <w:tc>
          <w:tcPr>
            <w:tcW w:w="1134" w:type="dxa"/>
            <w:shd w:val="clear" w:color="auto" w:fill="FBE4D5" w:themeFill="accent2" w:themeFillTint="33"/>
            <w:vAlign w:val="center"/>
            <w:hideMark/>
          </w:tcPr>
          <w:p w14:paraId="226896BC"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16B717B"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31ED449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66D2494"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542125CB"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shd w:val="clear" w:color="auto" w:fill="FBE4D5" w:themeFill="accent2" w:themeFillTint="33"/>
            <w:vAlign w:val="center"/>
            <w:hideMark/>
          </w:tcPr>
          <w:p w14:paraId="16B3C978"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A44C994"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0BF5E319"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7315EFA0" w14:textId="77777777" w:rsidR="00411A5B" w:rsidRPr="00220A0E" w:rsidRDefault="00411A5B" w:rsidP="00B114E5">
            <w:pPr>
              <w:jc w:val="center"/>
              <w:rPr>
                <w:color w:val="000000"/>
                <w:sz w:val="18"/>
                <w:szCs w:val="18"/>
              </w:rPr>
            </w:pPr>
            <w:r w:rsidRPr="00220A0E">
              <w:rPr>
                <w:color w:val="000000"/>
                <w:sz w:val="18"/>
                <w:szCs w:val="18"/>
              </w:rPr>
              <w:t>0,26</w:t>
            </w:r>
          </w:p>
        </w:tc>
        <w:tc>
          <w:tcPr>
            <w:tcW w:w="850" w:type="dxa"/>
            <w:shd w:val="clear" w:color="auto" w:fill="FBE4D5" w:themeFill="accent2" w:themeFillTint="33"/>
            <w:vAlign w:val="center"/>
            <w:hideMark/>
          </w:tcPr>
          <w:p w14:paraId="2B96BA26"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070025E"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3F578A5D" w14:textId="77777777" w:rsidTr="007C1AEF">
        <w:trPr>
          <w:trHeight w:val="60"/>
        </w:trPr>
        <w:tc>
          <w:tcPr>
            <w:tcW w:w="1271" w:type="dxa"/>
            <w:vAlign w:val="center"/>
            <w:hideMark/>
          </w:tcPr>
          <w:p w14:paraId="4EBB1439" w14:textId="77777777" w:rsidR="00411A5B" w:rsidRPr="00220A0E" w:rsidRDefault="00411A5B" w:rsidP="00B114E5">
            <w:pPr>
              <w:jc w:val="center"/>
              <w:rPr>
                <w:color w:val="000000"/>
                <w:sz w:val="18"/>
                <w:szCs w:val="18"/>
              </w:rPr>
            </w:pPr>
            <w:r w:rsidRPr="00220A0E">
              <w:rPr>
                <w:color w:val="000000"/>
                <w:sz w:val="18"/>
                <w:szCs w:val="18"/>
              </w:rPr>
              <w:lastRenderedPageBreak/>
              <w:t>тк5</w:t>
            </w:r>
          </w:p>
        </w:tc>
        <w:tc>
          <w:tcPr>
            <w:tcW w:w="2126" w:type="dxa"/>
            <w:vAlign w:val="center"/>
            <w:hideMark/>
          </w:tcPr>
          <w:p w14:paraId="7A03AE16" w14:textId="77777777" w:rsidR="00411A5B" w:rsidRPr="00220A0E" w:rsidRDefault="00411A5B" w:rsidP="00B114E5">
            <w:pPr>
              <w:jc w:val="center"/>
              <w:rPr>
                <w:color w:val="000000"/>
                <w:sz w:val="18"/>
                <w:szCs w:val="18"/>
              </w:rPr>
            </w:pPr>
            <w:r w:rsidRPr="00220A0E">
              <w:rPr>
                <w:color w:val="000000"/>
                <w:sz w:val="18"/>
                <w:szCs w:val="18"/>
              </w:rPr>
              <w:t>тк6</w:t>
            </w:r>
          </w:p>
        </w:tc>
        <w:tc>
          <w:tcPr>
            <w:tcW w:w="851" w:type="dxa"/>
            <w:vAlign w:val="center"/>
            <w:hideMark/>
          </w:tcPr>
          <w:p w14:paraId="7A3A8AF5" w14:textId="77777777" w:rsidR="00411A5B" w:rsidRPr="00220A0E" w:rsidRDefault="00411A5B" w:rsidP="00B114E5">
            <w:pPr>
              <w:jc w:val="center"/>
              <w:rPr>
                <w:color w:val="000000"/>
                <w:sz w:val="18"/>
                <w:szCs w:val="18"/>
              </w:rPr>
            </w:pPr>
            <w:r w:rsidRPr="00220A0E">
              <w:rPr>
                <w:color w:val="000000"/>
                <w:sz w:val="18"/>
                <w:szCs w:val="18"/>
              </w:rPr>
              <w:t>37,00</w:t>
            </w:r>
          </w:p>
        </w:tc>
        <w:tc>
          <w:tcPr>
            <w:tcW w:w="1134" w:type="dxa"/>
            <w:vAlign w:val="center"/>
            <w:hideMark/>
          </w:tcPr>
          <w:p w14:paraId="32F1DAB5"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0360156B"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18225E2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79838F94" w14:textId="77777777" w:rsidR="00411A5B" w:rsidRPr="00220A0E" w:rsidRDefault="00411A5B" w:rsidP="00B114E5">
            <w:pPr>
              <w:jc w:val="center"/>
              <w:rPr>
                <w:color w:val="000000"/>
                <w:sz w:val="18"/>
                <w:szCs w:val="18"/>
              </w:rPr>
            </w:pPr>
            <w:r w:rsidRPr="00220A0E">
              <w:rPr>
                <w:color w:val="000000"/>
                <w:sz w:val="18"/>
                <w:szCs w:val="18"/>
              </w:rPr>
              <w:t>4</w:t>
            </w:r>
          </w:p>
        </w:tc>
        <w:tc>
          <w:tcPr>
            <w:tcW w:w="992" w:type="dxa"/>
            <w:vAlign w:val="center"/>
            <w:hideMark/>
          </w:tcPr>
          <w:p w14:paraId="4728198D"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vAlign w:val="center"/>
            <w:hideMark/>
          </w:tcPr>
          <w:p w14:paraId="68690891"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207A946B"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vAlign w:val="center"/>
            <w:hideMark/>
          </w:tcPr>
          <w:p w14:paraId="199C9C5F"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2827B7A3" w14:textId="77777777" w:rsidR="00411A5B" w:rsidRPr="00220A0E" w:rsidRDefault="00411A5B" w:rsidP="00B114E5">
            <w:pPr>
              <w:jc w:val="center"/>
              <w:rPr>
                <w:color w:val="000000"/>
                <w:sz w:val="18"/>
                <w:szCs w:val="18"/>
              </w:rPr>
            </w:pPr>
            <w:r w:rsidRPr="00220A0E">
              <w:rPr>
                <w:color w:val="000000"/>
                <w:sz w:val="18"/>
                <w:szCs w:val="18"/>
              </w:rPr>
              <w:t>0,02</w:t>
            </w:r>
          </w:p>
        </w:tc>
        <w:tc>
          <w:tcPr>
            <w:tcW w:w="850" w:type="dxa"/>
            <w:vAlign w:val="center"/>
            <w:hideMark/>
          </w:tcPr>
          <w:p w14:paraId="16BCBADD"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6159712C"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41AF9DD5" w14:textId="77777777" w:rsidTr="007C1AEF">
        <w:trPr>
          <w:trHeight w:val="60"/>
        </w:trPr>
        <w:tc>
          <w:tcPr>
            <w:tcW w:w="1271" w:type="dxa"/>
            <w:shd w:val="clear" w:color="auto" w:fill="FBE4D5" w:themeFill="accent2" w:themeFillTint="33"/>
            <w:vAlign w:val="center"/>
            <w:hideMark/>
          </w:tcPr>
          <w:p w14:paraId="1C63E269" w14:textId="77777777" w:rsidR="00411A5B" w:rsidRPr="00220A0E" w:rsidRDefault="00411A5B"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3EF19AB4" w14:textId="77777777" w:rsidR="00411A5B" w:rsidRPr="00220A0E" w:rsidRDefault="00411A5B" w:rsidP="00B114E5">
            <w:pPr>
              <w:jc w:val="center"/>
              <w:rPr>
                <w:color w:val="000000"/>
                <w:sz w:val="18"/>
                <w:szCs w:val="18"/>
              </w:rPr>
            </w:pPr>
            <w:r w:rsidRPr="00220A0E">
              <w:rPr>
                <w:color w:val="000000"/>
                <w:sz w:val="18"/>
                <w:szCs w:val="18"/>
              </w:rPr>
              <w:t>МКУ по ОБЖ (гараж)</w:t>
            </w:r>
          </w:p>
        </w:tc>
        <w:tc>
          <w:tcPr>
            <w:tcW w:w="851" w:type="dxa"/>
            <w:shd w:val="clear" w:color="auto" w:fill="FBE4D5" w:themeFill="accent2" w:themeFillTint="33"/>
            <w:vAlign w:val="center"/>
            <w:hideMark/>
          </w:tcPr>
          <w:p w14:paraId="55C8CCF2" w14:textId="77777777" w:rsidR="00411A5B" w:rsidRPr="00220A0E" w:rsidRDefault="00411A5B" w:rsidP="00B114E5">
            <w:pPr>
              <w:jc w:val="center"/>
              <w:rPr>
                <w:color w:val="000000"/>
                <w:sz w:val="18"/>
                <w:szCs w:val="18"/>
              </w:rPr>
            </w:pPr>
            <w:r w:rsidRPr="00220A0E">
              <w:rPr>
                <w:color w:val="000000"/>
                <w:sz w:val="18"/>
                <w:szCs w:val="18"/>
              </w:rPr>
              <w:t>14,00</w:t>
            </w:r>
          </w:p>
        </w:tc>
        <w:tc>
          <w:tcPr>
            <w:tcW w:w="1134" w:type="dxa"/>
            <w:shd w:val="clear" w:color="auto" w:fill="FBE4D5" w:themeFill="accent2" w:themeFillTint="33"/>
            <w:vAlign w:val="center"/>
            <w:hideMark/>
          </w:tcPr>
          <w:p w14:paraId="136B4CCA"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66D91F0"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48472A4"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82EB7DF"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6350CBFD"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2DAE8AEB"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C142354" w14:textId="10F74593" w:rsidR="00411A5B" w:rsidRPr="00220A0E" w:rsidRDefault="00380BD0" w:rsidP="00B114E5">
            <w:pPr>
              <w:jc w:val="center"/>
              <w:rPr>
                <w:color w:val="000000"/>
                <w:sz w:val="18"/>
                <w:szCs w:val="18"/>
              </w:rPr>
            </w:pPr>
            <w:r w:rsidRPr="00220A0E">
              <w:rPr>
                <w:color w:val="000000"/>
                <w:sz w:val="18"/>
                <w:szCs w:val="18"/>
              </w:rPr>
              <w:t>0,1</w:t>
            </w:r>
          </w:p>
        </w:tc>
        <w:tc>
          <w:tcPr>
            <w:tcW w:w="992" w:type="dxa"/>
            <w:shd w:val="clear" w:color="auto" w:fill="FBE4D5" w:themeFill="accent2" w:themeFillTint="33"/>
            <w:vAlign w:val="center"/>
            <w:hideMark/>
          </w:tcPr>
          <w:p w14:paraId="4B9C0BB5" w14:textId="77777777" w:rsidR="00411A5B" w:rsidRPr="00220A0E" w:rsidRDefault="00411A5B" w:rsidP="00B114E5">
            <w:pPr>
              <w:jc w:val="center"/>
              <w:rPr>
                <w:color w:val="000000"/>
                <w:sz w:val="18"/>
                <w:szCs w:val="18"/>
              </w:rPr>
            </w:pPr>
            <w:r w:rsidRPr="00220A0E">
              <w:rPr>
                <w:color w:val="000000"/>
                <w:sz w:val="18"/>
                <w:szCs w:val="18"/>
              </w:rPr>
              <w:t>140757,78</w:t>
            </w:r>
          </w:p>
        </w:tc>
        <w:tc>
          <w:tcPr>
            <w:tcW w:w="851" w:type="dxa"/>
            <w:shd w:val="clear" w:color="auto" w:fill="FBE4D5" w:themeFill="accent2" w:themeFillTint="33"/>
            <w:vAlign w:val="center"/>
            <w:hideMark/>
          </w:tcPr>
          <w:p w14:paraId="3C79EF74"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2CE400AB" w14:textId="77777777" w:rsidR="00411A5B" w:rsidRPr="00220A0E" w:rsidRDefault="00411A5B" w:rsidP="00B114E5">
            <w:pPr>
              <w:jc w:val="center"/>
              <w:rPr>
                <w:color w:val="000000"/>
                <w:sz w:val="18"/>
                <w:szCs w:val="18"/>
              </w:rPr>
            </w:pPr>
            <w:r w:rsidRPr="00220A0E">
              <w:rPr>
                <w:color w:val="000000"/>
                <w:sz w:val="18"/>
                <w:szCs w:val="18"/>
              </w:rPr>
              <w:t>0,01919</w:t>
            </w:r>
          </w:p>
        </w:tc>
        <w:tc>
          <w:tcPr>
            <w:tcW w:w="851" w:type="dxa"/>
            <w:shd w:val="clear" w:color="auto" w:fill="FBE4D5" w:themeFill="accent2" w:themeFillTint="33"/>
            <w:vAlign w:val="center"/>
            <w:hideMark/>
          </w:tcPr>
          <w:p w14:paraId="41FA7D8F" w14:textId="77777777" w:rsidR="00411A5B" w:rsidRPr="00220A0E" w:rsidRDefault="00411A5B" w:rsidP="00B114E5">
            <w:pPr>
              <w:jc w:val="center"/>
              <w:rPr>
                <w:color w:val="000000"/>
                <w:sz w:val="18"/>
                <w:szCs w:val="18"/>
              </w:rPr>
            </w:pPr>
            <w:r w:rsidRPr="00220A0E">
              <w:rPr>
                <w:color w:val="000000"/>
                <w:sz w:val="18"/>
                <w:szCs w:val="18"/>
              </w:rPr>
              <w:t>0,98081</w:t>
            </w:r>
          </w:p>
        </w:tc>
      </w:tr>
      <w:tr w:rsidR="00411A5B" w:rsidRPr="00220A0E" w14:paraId="29FBD548" w14:textId="77777777" w:rsidTr="007C1AEF">
        <w:trPr>
          <w:trHeight w:val="183"/>
        </w:trPr>
        <w:tc>
          <w:tcPr>
            <w:tcW w:w="1271" w:type="dxa"/>
            <w:vAlign w:val="center"/>
            <w:hideMark/>
          </w:tcPr>
          <w:p w14:paraId="0946C7C7" w14:textId="77777777" w:rsidR="00411A5B" w:rsidRPr="00220A0E" w:rsidRDefault="00411A5B" w:rsidP="00B114E5">
            <w:pPr>
              <w:jc w:val="center"/>
              <w:rPr>
                <w:color w:val="000000"/>
                <w:sz w:val="18"/>
                <w:szCs w:val="18"/>
              </w:rPr>
            </w:pPr>
            <w:r w:rsidRPr="00220A0E">
              <w:rPr>
                <w:color w:val="000000"/>
                <w:sz w:val="18"/>
                <w:szCs w:val="18"/>
              </w:rPr>
              <w:t>тк6</w:t>
            </w:r>
          </w:p>
        </w:tc>
        <w:tc>
          <w:tcPr>
            <w:tcW w:w="2126" w:type="dxa"/>
            <w:vAlign w:val="center"/>
            <w:hideMark/>
          </w:tcPr>
          <w:p w14:paraId="7B6AD722" w14:textId="77777777" w:rsidR="00411A5B" w:rsidRPr="00220A0E" w:rsidRDefault="00411A5B" w:rsidP="00B114E5">
            <w:pPr>
              <w:jc w:val="center"/>
              <w:rPr>
                <w:color w:val="000000"/>
                <w:sz w:val="18"/>
                <w:szCs w:val="18"/>
              </w:rPr>
            </w:pPr>
            <w:r w:rsidRPr="00220A0E">
              <w:rPr>
                <w:color w:val="000000"/>
                <w:sz w:val="18"/>
                <w:szCs w:val="18"/>
              </w:rPr>
              <w:t>тк7</w:t>
            </w:r>
          </w:p>
        </w:tc>
        <w:tc>
          <w:tcPr>
            <w:tcW w:w="851" w:type="dxa"/>
            <w:vAlign w:val="center"/>
            <w:hideMark/>
          </w:tcPr>
          <w:p w14:paraId="4CCC3C3F" w14:textId="77777777" w:rsidR="00411A5B" w:rsidRPr="00220A0E" w:rsidRDefault="00411A5B" w:rsidP="00B114E5">
            <w:pPr>
              <w:jc w:val="center"/>
              <w:rPr>
                <w:color w:val="000000"/>
                <w:sz w:val="18"/>
                <w:szCs w:val="18"/>
              </w:rPr>
            </w:pPr>
            <w:r w:rsidRPr="00220A0E">
              <w:rPr>
                <w:color w:val="000000"/>
                <w:sz w:val="18"/>
                <w:szCs w:val="18"/>
              </w:rPr>
              <w:t>15,50</w:t>
            </w:r>
          </w:p>
        </w:tc>
        <w:tc>
          <w:tcPr>
            <w:tcW w:w="1134" w:type="dxa"/>
            <w:vAlign w:val="center"/>
            <w:hideMark/>
          </w:tcPr>
          <w:p w14:paraId="52301155"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1915B88E"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7155EEC8"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08B66EA3"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59BF1FFB" w14:textId="77777777" w:rsidR="00411A5B" w:rsidRPr="00220A0E" w:rsidRDefault="00411A5B" w:rsidP="00B114E5">
            <w:pPr>
              <w:jc w:val="center"/>
              <w:rPr>
                <w:color w:val="000000"/>
                <w:sz w:val="18"/>
                <w:szCs w:val="18"/>
              </w:rPr>
            </w:pPr>
            <w:r w:rsidRPr="00220A0E">
              <w:rPr>
                <w:color w:val="000000"/>
                <w:sz w:val="18"/>
                <w:szCs w:val="18"/>
              </w:rPr>
              <w:t>5,84</w:t>
            </w:r>
          </w:p>
        </w:tc>
        <w:tc>
          <w:tcPr>
            <w:tcW w:w="850" w:type="dxa"/>
            <w:vAlign w:val="center"/>
            <w:hideMark/>
          </w:tcPr>
          <w:p w14:paraId="143AC5F0"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2DC8554A" w14:textId="1C22DD74" w:rsidR="00411A5B" w:rsidRPr="00220A0E" w:rsidRDefault="00380BD0" w:rsidP="00B114E5">
            <w:pPr>
              <w:jc w:val="center"/>
              <w:rPr>
                <w:color w:val="000000"/>
                <w:sz w:val="18"/>
                <w:szCs w:val="18"/>
              </w:rPr>
            </w:pPr>
            <w:r w:rsidRPr="00220A0E">
              <w:rPr>
                <w:color w:val="000000"/>
                <w:sz w:val="18"/>
                <w:szCs w:val="18"/>
              </w:rPr>
              <w:t>0,13</w:t>
            </w:r>
          </w:p>
        </w:tc>
        <w:tc>
          <w:tcPr>
            <w:tcW w:w="992" w:type="dxa"/>
            <w:vAlign w:val="center"/>
            <w:hideMark/>
          </w:tcPr>
          <w:p w14:paraId="797CCE32" w14:textId="77777777" w:rsidR="00411A5B" w:rsidRPr="00220A0E" w:rsidRDefault="00411A5B" w:rsidP="00B114E5">
            <w:pPr>
              <w:jc w:val="center"/>
              <w:rPr>
                <w:color w:val="000000"/>
                <w:sz w:val="18"/>
                <w:szCs w:val="18"/>
              </w:rPr>
            </w:pPr>
            <w:r w:rsidRPr="00220A0E">
              <w:rPr>
                <w:color w:val="000000"/>
                <w:sz w:val="18"/>
                <w:szCs w:val="18"/>
              </w:rPr>
              <w:t>155838,97</w:t>
            </w:r>
          </w:p>
        </w:tc>
        <w:tc>
          <w:tcPr>
            <w:tcW w:w="851" w:type="dxa"/>
            <w:vAlign w:val="center"/>
            <w:hideMark/>
          </w:tcPr>
          <w:p w14:paraId="43FF5DF5"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36C45B58" w14:textId="77777777" w:rsidR="00411A5B" w:rsidRPr="00220A0E" w:rsidRDefault="00411A5B" w:rsidP="00B114E5">
            <w:pPr>
              <w:jc w:val="center"/>
              <w:rPr>
                <w:color w:val="000000"/>
                <w:sz w:val="18"/>
                <w:szCs w:val="18"/>
              </w:rPr>
            </w:pPr>
            <w:r w:rsidRPr="00220A0E">
              <w:rPr>
                <w:color w:val="000000"/>
                <w:sz w:val="18"/>
                <w:szCs w:val="18"/>
              </w:rPr>
              <w:t>0,02713</w:t>
            </w:r>
          </w:p>
        </w:tc>
        <w:tc>
          <w:tcPr>
            <w:tcW w:w="851" w:type="dxa"/>
            <w:vAlign w:val="center"/>
            <w:hideMark/>
          </w:tcPr>
          <w:p w14:paraId="25F1028E" w14:textId="77777777" w:rsidR="00411A5B" w:rsidRPr="00220A0E" w:rsidRDefault="00411A5B" w:rsidP="00B114E5">
            <w:pPr>
              <w:jc w:val="center"/>
              <w:rPr>
                <w:color w:val="000000"/>
                <w:sz w:val="18"/>
                <w:szCs w:val="18"/>
              </w:rPr>
            </w:pPr>
            <w:r w:rsidRPr="00220A0E">
              <w:rPr>
                <w:color w:val="000000"/>
                <w:sz w:val="18"/>
                <w:szCs w:val="18"/>
              </w:rPr>
              <w:t>0,97287</w:t>
            </w:r>
          </w:p>
        </w:tc>
      </w:tr>
      <w:tr w:rsidR="00C56096" w:rsidRPr="00220A0E" w14:paraId="204C42DA" w14:textId="77777777" w:rsidTr="007C1AEF">
        <w:trPr>
          <w:trHeight w:val="261"/>
        </w:trPr>
        <w:tc>
          <w:tcPr>
            <w:tcW w:w="1271" w:type="dxa"/>
            <w:shd w:val="clear" w:color="auto" w:fill="FBE4D5" w:themeFill="accent2" w:themeFillTint="33"/>
            <w:vAlign w:val="center"/>
            <w:hideMark/>
          </w:tcPr>
          <w:p w14:paraId="3D3200E0" w14:textId="77777777" w:rsidR="00411A5B" w:rsidRPr="00220A0E" w:rsidRDefault="00411A5B"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4258636C" w14:textId="2A859565" w:rsidR="00411A5B" w:rsidRPr="00220A0E" w:rsidRDefault="00411A5B" w:rsidP="00B114E5">
            <w:pPr>
              <w:jc w:val="center"/>
              <w:rPr>
                <w:color w:val="000000"/>
                <w:sz w:val="18"/>
                <w:szCs w:val="18"/>
              </w:rPr>
            </w:pPr>
          </w:p>
        </w:tc>
        <w:tc>
          <w:tcPr>
            <w:tcW w:w="851" w:type="dxa"/>
            <w:shd w:val="clear" w:color="auto" w:fill="FBE4D5" w:themeFill="accent2" w:themeFillTint="33"/>
            <w:vAlign w:val="center"/>
            <w:hideMark/>
          </w:tcPr>
          <w:p w14:paraId="53EAFC1A" w14:textId="77777777" w:rsidR="00411A5B" w:rsidRPr="00220A0E" w:rsidRDefault="00411A5B"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78D6516D"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0FEB696"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6AF7939"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4CA6CA8"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04B7208F" w14:textId="77777777" w:rsidR="00411A5B" w:rsidRPr="00220A0E" w:rsidRDefault="00411A5B"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0068B1EB"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B7E3F0A" w14:textId="05EC0EB6" w:rsidR="00411A5B" w:rsidRPr="00220A0E" w:rsidRDefault="00380BD0"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45454517" w14:textId="77777777" w:rsidR="00411A5B" w:rsidRPr="00220A0E" w:rsidRDefault="00411A5B" w:rsidP="00B114E5">
            <w:pPr>
              <w:jc w:val="center"/>
              <w:rPr>
                <w:color w:val="000000"/>
                <w:sz w:val="18"/>
                <w:szCs w:val="18"/>
              </w:rPr>
            </w:pPr>
            <w:r w:rsidRPr="00220A0E">
              <w:rPr>
                <w:color w:val="000000"/>
                <w:sz w:val="18"/>
                <w:szCs w:val="18"/>
              </w:rPr>
              <w:t>80433,02</w:t>
            </w:r>
          </w:p>
        </w:tc>
        <w:tc>
          <w:tcPr>
            <w:tcW w:w="851" w:type="dxa"/>
            <w:shd w:val="clear" w:color="auto" w:fill="FBE4D5" w:themeFill="accent2" w:themeFillTint="33"/>
            <w:vAlign w:val="center"/>
            <w:hideMark/>
          </w:tcPr>
          <w:p w14:paraId="0D785F25"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5DE6D579" w14:textId="77777777" w:rsidR="00411A5B" w:rsidRPr="00220A0E" w:rsidRDefault="00411A5B" w:rsidP="00B114E5">
            <w:pPr>
              <w:jc w:val="center"/>
              <w:rPr>
                <w:color w:val="000000"/>
                <w:sz w:val="18"/>
                <w:szCs w:val="18"/>
              </w:rPr>
            </w:pPr>
            <w:r w:rsidRPr="00220A0E">
              <w:rPr>
                <w:color w:val="000000"/>
                <w:sz w:val="18"/>
                <w:szCs w:val="18"/>
              </w:rPr>
              <w:t>0,01098</w:t>
            </w:r>
          </w:p>
        </w:tc>
        <w:tc>
          <w:tcPr>
            <w:tcW w:w="851" w:type="dxa"/>
            <w:shd w:val="clear" w:color="auto" w:fill="FBE4D5" w:themeFill="accent2" w:themeFillTint="33"/>
            <w:vAlign w:val="center"/>
            <w:hideMark/>
          </w:tcPr>
          <w:p w14:paraId="7B986449" w14:textId="77777777" w:rsidR="00411A5B" w:rsidRPr="00220A0E" w:rsidRDefault="00411A5B" w:rsidP="00B114E5">
            <w:pPr>
              <w:jc w:val="center"/>
              <w:rPr>
                <w:color w:val="000000"/>
                <w:sz w:val="18"/>
                <w:szCs w:val="18"/>
              </w:rPr>
            </w:pPr>
            <w:r w:rsidRPr="00220A0E">
              <w:rPr>
                <w:color w:val="000000"/>
                <w:sz w:val="18"/>
                <w:szCs w:val="18"/>
              </w:rPr>
              <w:t>0,98902</w:t>
            </w:r>
          </w:p>
        </w:tc>
      </w:tr>
      <w:tr w:rsidR="00411A5B" w:rsidRPr="00220A0E" w14:paraId="2A268CA4" w14:textId="77777777" w:rsidTr="007C1AEF">
        <w:trPr>
          <w:trHeight w:val="300"/>
        </w:trPr>
        <w:tc>
          <w:tcPr>
            <w:tcW w:w="1271" w:type="dxa"/>
            <w:vAlign w:val="center"/>
            <w:hideMark/>
          </w:tcPr>
          <w:p w14:paraId="28AD6243" w14:textId="77777777" w:rsidR="00411A5B" w:rsidRPr="00220A0E" w:rsidRDefault="00411A5B" w:rsidP="00B114E5">
            <w:pPr>
              <w:jc w:val="center"/>
              <w:rPr>
                <w:color w:val="000000"/>
                <w:sz w:val="18"/>
                <w:szCs w:val="18"/>
              </w:rPr>
            </w:pPr>
            <w:r w:rsidRPr="00220A0E">
              <w:rPr>
                <w:color w:val="000000"/>
                <w:sz w:val="18"/>
                <w:szCs w:val="18"/>
              </w:rPr>
              <w:t>тк7</w:t>
            </w:r>
          </w:p>
        </w:tc>
        <w:tc>
          <w:tcPr>
            <w:tcW w:w="2126" w:type="dxa"/>
            <w:vAlign w:val="center"/>
            <w:hideMark/>
          </w:tcPr>
          <w:p w14:paraId="1E9F7F9B" w14:textId="77777777" w:rsidR="00411A5B" w:rsidRPr="00220A0E" w:rsidRDefault="00411A5B" w:rsidP="00B114E5">
            <w:pPr>
              <w:jc w:val="center"/>
              <w:rPr>
                <w:color w:val="000000"/>
                <w:sz w:val="18"/>
                <w:szCs w:val="18"/>
              </w:rPr>
            </w:pPr>
            <w:r w:rsidRPr="00220A0E">
              <w:rPr>
                <w:color w:val="000000"/>
                <w:sz w:val="18"/>
                <w:szCs w:val="18"/>
              </w:rPr>
              <w:t>тк7-1</w:t>
            </w:r>
          </w:p>
        </w:tc>
        <w:tc>
          <w:tcPr>
            <w:tcW w:w="851" w:type="dxa"/>
            <w:vAlign w:val="center"/>
            <w:hideMark/>
          </w:tcPr>
          <w:p w14:paraId="67EF19EC" w14:textId="77777777" w:rsidR="00411A5B" w:rsidRPr="00220A0E" w:rsidRDefault="00411A5B" w:rsidP="00B114E5">
            <w:pPr>
              <w:jc w:val="center"/>
              <w:rPr>
                <w:color w:val="000000"/>
                <w:sz w:val="18"/>
                <w:szCs w:val="18"/>
              </w:rPr>
            </w:pPr>
            <w:r w:rsidRPr="00220A0E">
              <w:rPr>
                <w:color w:val="000000"/>
                <w:sz w:val="18"/>
                <w:szCs w:val="18"/>
              </w:rPr>
              <w:t>14,00</w:t>
            </w:r>
          </w:p>
        </w:tc>
        <w:tc>
          <w:tcPr>
            <w:tcW w:w="1134" w:type="dxa"/>
            <w:vAlign w:val="center"/>
            <w:hideMark/>
          </w:tcPr>
          <w:p w14:paraId="5AC270EA" w14:textId="77777777" w:rsidR="00411A5B" w:rsidRPr="00220A0E" w:rsidRDefault="00411A5B" w:rsidP="00B114E5">
            <w:pPr>
              <w:jc w:val="center"/>
              <w:rPr>
                <w:color w:val="000000"/>
                <w:sz w:val="18"/>
                <w:szCs w:val="18"/>
              </w:rPr>
            </w:pPr>
            <w:r w:rsidRPr="00220A0E">
              <w:rPr>
                <w:color w:val="000000"/>
                <w:sz w:val="18"/>
                <w:szCs w:val="18"/>
              </w:rPr>
              <w:t>0,08</w:t>
            </w:r>
          </w:p>
        </w:tc>
        <w:tc>
          <w:tcPr>
            <w:tcW w:w="1134" w:type="dxa"/>
            <w:vAlign w:val="center"/>
            <w:hideMark/>
          </w:tcPr>
          <w:p w14:paraId="70729659" w14:textId="77777777" w:rsidR="00411A5B" w:rsidRPr="00220A0E" w:rsidRDefault="00411A5B" w:rsidP="00B114E5">
            <w:pPr>
              <w:jc w:val="center"/>
              <w:rPr>
                <w:color w:val="000000"/>
                <w:sz w:val="18"/>
                <w:szCs w:val="18"/>
              </w:rPr>
            </w:pPr>
            <w:r w:rsidRPr="00220A0E">
              <w:rPr>
                <w:color w:val="000000"/>
                <w:sz w:val="18"/>
                <w:szCs w:val="18"/>
              </w:rPr>
              <w:t>0,08</w:t>
            </w:r>
          </w:p>
        </w:tc>
        <w:tc>
          <w:tcPr>
            <w:tcW w:w="992" w:type="dxa"/>
            <w:vAlign w:val="center"/>
            <w:hideMark/>
          </w:tcPr>
          <w:p w14:paraId="76FED04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288884F7"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1861BD7E" w14:textId="77777777" w:rsidR="00411A5B" w:rsidRPr="00220A0E" w:rsidRDefault="00411A5B" w:rsidP="00B114E5">
            <w:pPr>
              <w:jc w:val="center"/>
              <w:rPr>
                <w:color w:val="000000"/>
                <w:sz w:val="18"/>
                <w:szCs w:val="18"/>
              </w:rPr>
            </w:pPr>
            <w:r w:rsidRPr="00220A0E">
              <w:rPr>
                <w:color w:val="000000"/>
                <w:sz w:val="18"/>
                <w:szCs w:val="18"/>
              </w:rPr>
              <w:t>5,84</w:t>
            </w:r>
          </w:p>
        </w:tc>
        <w:tc>
          <w:tcPr>
            <w:tcW w:w="850" w:type="dxa"/>
            <w:vAlign w:val="center"/>
            <w:hideMark/>
          </w:tcPr>
          <w:p w14:paraId="78AF425E" w14:textId="77777777" w:rsidR="00411A5B" w:rsidRPr="00220A0E" w:rsidRDefault="00411A5B" w:rsidP="00B114E5">
            <w:pPr>
              <w:jc w:val="center"/>
              <w:rPr>
                <w:color w:val="000000"/>
                <w:sz w:val="18"/>
                <w:szCs w:val="18"/>
              </w:rPr>
            </w:pPr>
            <w:r w:rsidRPr="00220A0E">
              <w:rPr>
                <w:color w:val="000000"/>
                <w:sz w:val="18"/>
                <w:szCs w:val="18"/>
              </w:rPr>
              <w:t>0,17</w:t>
            </w:r>
          </w:p>
        </w:tc>
        <w:tc>
          <w:tcPr>
            <w:tcW w:w="851" w:type="dxa"/>
            <w:vAlign w:val="center"/>
            <w:hideMark/>
          </w:tcPr>
          <w:p w14:paraId="769207CE" w14:textId="5909CD60" w:rsidR="00411A5B" w:rsidRPr="00220A0E" w:rsidRDefault="00380BD0" w:rsidP="00B114E5">
            <w:pPr>
              <w:jc w:val="center"/>
              <w:rPr>
                <w:color w:val="000000"/>
                <w:sz w:val="18"/>
                <w:szCs w:val="18"/>
              </w:rPr>
            </w:pPr>
            <w:r w:rsidRPr="00220A0E">
              <w:rPr>
                <w:color w:val="000000"/>
                <w:sz w:val="18"/>
                <w:szCs w:val="18"/>
              </w:rPr>
              <w:t>0</w:t>
            </w:r>
            <w:r w:rsidR="002F3EAE" w:rsidRPr="00220A0E">
              <w:rPr>
                <w:color w:val="000000"/>
                <w:sz w:val="18"/>
                <w:szCs w:val="18"/>
              </w:rPr>
              <w:t>,12</w:t>
            </w:r>
          </w:p>
        </w:tc>
        <w:tc>
          <w:tcPr>
            <w:tcW w:w="992" w:type="dxa"/>
            <w:vAlign w:val="center"/>
            <w:hideMark/>
          </w:tcPr>
          <w:p w14:paraId="5B426D2F" w14:textId="77777777" w:rsidR="00411A5B" w:rsidRPr="00220A0E" w:rsidRDefault="00411A5B" w:rsidP="00B114E5">
            <w:pPr>
              <w:jc w:val="center"/>
              <w:rPr>
                <w:color w:val="000000"/>
                <w:sz w:val="18"/>
                <w:szCs w:val="18"/>
              </w:rPr>
            </w:pPr>
            <w:r w:rsidRPr="00220A0E">
              <w:rPr>
                <w:color w:val="000000"/>
                <w:sz w:val="18"/>
                <w:szCs w:val="18"/>
              </w:rPr>
              <w:t>140757,78</w:t>
            </w:r>
          </w:p>
        </w:tc>
        <w:tc>
          <w:tcPr>
            <w:tcW w:w="851" w:type="dxa"/>
            <w:vAlign w:val="center"/>
            <w:hideMark/>
          </w:tcPr>
          <w:p w14:paraId="1E638DF3"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6C497000" w14:textId="77777777" w:rsidR="00411A5B" w:rsidRPr="00220A0E" w:rsidRDefault="00411A5B" w:rsidP="00B114E5">
            <w:pPr>
              <w:jc w:val="center"/>
              <w:rPr>
                <w:color w:val="000000"/>
                <w:sz w:val="18"/>
                <w:szCs w:val="18"/>
              </w:rPr>
            </w:pPr>
            <w:r w:rsidRPr="00220A0E">
              <w:rPr>
                <w:color w:val="000000"/>
                <w:sz w:val="18"/>
                <w:szCs w:val="18"/>
              </w:rPr>
              <w:t>0,02450</w:t>
            </w:r>
          </w:p>
        </w:tc>
        <w:tc>
          <w:tcPr>
            <w:tcW w:w="851" w:type="dxa"/>
            <w:vAlign w:val="center"/>
            <w:hideMark/>
          </w:tcPr>
          <w:p w14:paraId="585AB033" w14:textId="77777777" w:rsidR="00411A5B" w:rsidRPr="00220A0E" w:rsidRDefault="00411A5B" w:rsidP="00B114E5">
            <w:pPr>
              <w:jc w:val="center"/>
              <w:rPr>
                <w:color w:val="000000"/>
                <w:sz w:val="18"/>
                <w:szCs w:val="18"/>
              </w:rPr>
            </w:pPr>
            <w:r w:rsidRPr="00220A0E">
              <w:rPr>
                <w:color w:val="000000"/>
                <w:sz w:val="18"/>
                <w:szCs w:val="18"/>
              </w:rPr>
              <w:t>0,97550</w:t>
            </w:r>
          </w:p>
        </w:tc>
      </w:tr>
      <w:tr w:rsidR="00C56096" w:rsidRPr="00220A0E" w14:paraId="6B11A24A" w14:textId="77777777" w:rsidTr="007C1AEF">
        <w:trPr>
          <w:trHeight w:val="300"/>
        </w:trPr>
        <w:tc>
          <w:tcPr>
            <w:tcW w:w="1271" w:type="dxa"/>
            <w:shd w:val="clear" w:color="auto" w:fill="FBE4D5" w:themeFill="accent2" w:themeFillTint="33"/>
            <w:vAlign w:val="center"/>
            <w:hideMark/>
          </w:tcPr>
          <w:p w14:paraId="23EE2993" w14:textId="77777777" w:rsidR="00411A5B" w:rsidRPr="00220A0E" w:rsidRDefault="00411A5B"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02BDB683" w14:textId="77777777" w:rsidR="00411A5B" w:rsidRPr="00220A0E" w:rsidRDefault="00411A5B" w:rsidP="00B114E5">
            <w:pPr>
              <w:jc w:val="center"/>
              <w:rPr>
                <w:color w:val="000000"/>
                <w:sz w:val="18"/>
                <w:szCs w:val="18"/>
              </w:rPr>
            </w:pPr>
            <w:r w:rsidRPr="00220A0E">
              <w:rPr>
                <w:color w:val="000000"/>
                <w:sz w:val="18"/>
                <w:szCs w:val="18"/>
              </w:rPr>
              <w:t>тк10</w:t>
            </w:r>
          </w:p>
        </w:tc>
        <w:tc>
          <w:tcPr>
            <w:tcW w:w="851" w:type="dxa"/>
            <w:shd w:val="clear" w:color="auto" w:fill="FBE4D5" w:themeFill="accent2" w:themeFillTint="33"/>
            <w:vAlign w:val="center"/>
            <w:hideMark/>
          </w:tcPr>
          <w:p w14:paraId="430F655B" w14:textId="77777777" w:rsidR="00411A5B" w:rsidRPr="00220A0E" w:rsidRDefault="00411A5B" w:rsidP="00B114E5">
            <w:pPr>
              <w:jc w:val="center"/>
              <w:rPr>
                <w:color w:val="000000"/>
                <w:sz w:val="18"/>
                <w:szCs w:val="18"/>
              </w:rPr>
            </w:pPr>
            <w:r w:rsidRPr="00220A0E">
              <w:rPr>
                <w:color w:val="000000"/>
                <w:sz w:val="18"/>
                <w:szCs w:val="18"/>
              </w:rPr>
              <w:t>46,00</w:t>
            </w:r>
          </w:p>
        </w:tc>
        <w:tc>
          <w:tcPr>
            <w:tcW w:w="1134" w:type="dxa"/>
            <w:shd w:val="clear" w:color="auto" w:fill="FBE4D5" w:themeFill="accent2" w:themeFillTint="33"/>
            <w:vAlign w:val="center"/>
            <w:hideMark/>
          </w:tcPr>
          <w:p w14:paraId="40B01C84"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3F42D73C"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247E621"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B541E7D"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shd w:val="clear" w:color="auto" w:fill="FBE4D5" w:themeFill="accent2" w:themeFillTint="33"/>
            <w:vAlign w:val="center"/>
            <w:hideMark/>
          </w:tcPr>
          <w:p w14:paraId="0522521F"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shd w:val="clear" w:color="auto" w:fill="FBE4D5" w:themeFill="accent2" w:themeFillTint="33"/>
            <w:vAlign w:val="center"/>
            <w:hideMark/>
          </w:tcPr>
          <w:p w14:paraId="10B515EE"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E16F473"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21ACA0F8"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76A7FE9E" w14:textId="77777777" w:rsidR="00411A5B" w:rsidRPr="00220A0E" w:rsidRDefault="00411A5B" w:rsidP="00B114E5">
            <w:pPr>
              <w:jc w:val="center"/>
              <w:rPr>
                <w:color w:val="000000"/>
                <w:sz w:val="18"/>
                <w:szCs w:val="18"/>
              </w:rPr>
            </w:pPr>
            <w:r w:rsidRPr="00220A0E">
              <w:rPr>
                <w:color w:val="000000"/>
                <w:sz w:val="18"/>
                <w:szCs w:val="18"/>
              </w:rPr>
              <w:t>0,24</w:t>
            </w:r>
          </w:p>
        </w:tc>
        <w:tc>
          <w:tcPr>
            <w:tcW w:w="850" w:type="dxa"/>
            <w:shd w:val="clear" w:color="auto" w:fill="FBE4D5" w:themeFill="accent2" w:themeFillTint="33"/>
            <w:vAlign w:val="center"/>
            <w:hideMark/>
          </w:tcPr>
          <w:p w14:paraId="25DFD9E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17B738FB"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51842C5A" w14:textId="77777777" w:rsidTr="007C1AEF">
        <w:trPr>
          <w:trHeight w:val="142"/>
        </w:trPr>
        <w:tc>
          <w:tcPr>
            <w:tcW w:w="1271" w:type="dxa"/>
            <w:vAlign w:val="center"/>
            <w:hideMark/>
          </w:tcPr>
          <w:p w14:paraId="1E8BD810" w14:textId="77777777" w:rsidR="00411A5B" w:rsidRPr="00220A0E" w:rsidRDefault="00411A5B" w:rsidP="00B114E5">
            <w:pPr>
              <w:jc w:val="center"/>
              <w:rPr>
                <w:color w:val="000000"/>
                <w:sz w:val="18"/>
                <w:szCs w:val="18"/>
              </w:rPr>
            </w:pPr>
            <w:r w:rsidRPr="00220A0E">
              <w:rPr>
                <w:color w:val="000000"/>
                <w:sz w:val="18"/>
                <w:szCs w:val="18"/>
              </w:rPr>
              <w:t>тк10</w:t>
            </w:r>
          </w:p>
        </w:tc>
        <w:tc>
          <w:tcPr>
            <w:tcW w:w="2126" w:type="dxa"/>
            <w:vAlign w:val="center"/>
            <w:hideMark/>
          </w:tcPr>
          <w:p w14:paraId="75EC95EE" w14:textId="77777777" w:rsidR="00411A5B" w:rsidRPr="00220A0E" w:rsidRDefault="00411A5B" w:rsidP="00B114E5">
            <w:pPr>
              <w:jc w:val="center"/>
              <w:rPr>
                <w:color w:val="000000"/>
                <w:sz w:val="18"/>
                <w:szCs w:val="18"/>
              </w:rPr>
            </w:pPr>
            <w:r w:rsidRPr="00220A0E">
              <w:rPr>
                <w:color w:val="000000"/>
                <w:sz w:val="18"/>
                <w:szCs w:val="18"/>
              </w:rPr>
              <w:t>ИП Кольцов Я.Г., магазин</w:t>
            </w:r>
          </w:p>
        </w:tc>
        <w:tc>
          <w:tcPr>
            <w:tcW w:w="851" w:type="dxa"/>
            <w:vAlign w:val="center"/>
            <w:hideMark/>
          </w:tcPr>
          <w:p w14:paraId="1040CD8A" w14:textId="77777777" w:rsidR="00411A5B" w:rsidRPr="00220A0E" w:rsidRDefault="00411A5B" w:rsidP="00B114E5">
            <w:pPr>
              <w:jc w:val="center"/>
              <w:rPr>
                <w:color w:val="000000"/>
                <w:sz w:val="18"/>
                <w:szCs w:val="18"/>
              </w:rPr>
            </w:pPr>
            <w:r w:rsidRPr="00220A0E">
              <w:rPr>
                <w:color w:val="000000"/>
                <w:sz w:val="18"/>
                <w:szCs w:val="18"/>
              </w:rPr>
              <w:t>16,00</w:t>
            </w:r>
          </w:p>
        </w:tc>
        <w:tc>
          <w:tcPr>
            <w:tcW w:w="1134" w:type="dxa"/>
            <w:vAlign w:val="center"/>
            <w:hideMark/>
          </w:tcPr>
          <w:p w14:paraId="2119E733" w14:textId="77777777" w:rsidR="00411A5B" w:rsidRPr="00220A0E" w:rsidRDefault="00411A5B" w:rsidP="00B114E5">
            <w:pPr>
              <w:jc w:val="center"/>
              <w:rPr>
                <w:color w:val="000000"/>
                <w:sz w:val="18"/>
                <w:szCs w:val="18"/>
              </w:rPr>
            </w:pPr>
            <w:r w:rsidRPr="00220A0E">
              <w:rPr>
                <w:color w:val="000000"/>
                <w:sz w:val="18"/>
                <w:szCs w:val="18"/>
              </w:rPr>
              <w:t>0,03</w:t>
            </w:r>
          </w:p>
        </w:tc>
        <w:tc>
          <w:tcPr>
            <w:tcW w:w="1134" w:type="dxa"/>
            <w:vAlign w:val="center"/>
            <w:hideMark/>
          </w:tcPr>
          <w:p w14:paraId="79C74E9D" w14:textId="77777777" w:rsidR="00411A5B" w:rsidRPr="00220A0E" w:rsidRDefault="00411A5B" w:rsidP="00B114E5">
            <w:pPr>
              <w:jc w:val="center"/>
              <w:rPr>
                <w:color w:val="000000"/>
                <w:sz w:val="18"/>
                <w:szCs w:val="18"/>
              </w:rPr>
            </w:pPr>
            <w:r w:rsidRPr="00220A0E">
              <w:rPr>
                <w:color w:val="000000"/>
                <w:sz w:val="18"/>
                <w:szCs w:val="18"/>
              </w:rPr>
              <w:t>0,03</w:t>
            </w:r>
          </w:p>
        </w:tc>
        <w:tc>
          <w:tcPr>
            <w:tcW w:w="992" w:type="dxa"/>
            <w:vAlign w:val="center"/>
            <w:hideMark/>
          </w:tcPr>
          <w:p w14:paraId="6E1FDAFD"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572102C9"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vAlign w:val="center"/>
            <w:hideMark/>
          </w:tcPr>
          <w:p w14:paraId="2874C1FF" w14:textId="77777777" w:rsidR="00411A5B" w:rsidRPr="00220A0E" w:rsidRDefault="00411A5B" w:rsidP="00B114E5">
            <w:pPr>
              <w:jc w:val="center"/>
              <w:rPr>
                <w:color w:val="000000"/>
                <w:sz w:val="18"/>
                <w:szCs w:val="18"/>
              </w:rPr>
            </w:pPr>
            <w:r w:rsidRPr="00220A0E">
              <w:rPr>
                <w:color w:val="000000"/>
                <w:sz w:val="18"/>
                <w:szCs w:val="18"/>
              </w:rPr>
              <w:t>3,89</w:t>
            </w:r>
          </w:p>
        </w:tc>
        <w:tc>
          <w:tcPr>
            <w:tcW w:w="850" w:type="dxa"/>
            <w:vAlign w:val="center"/>
            <w:hideMark/>
          </w:tcPr>
          <w:p w14:paraId="22431979" w14:textId="77777777" w:rsidR="00411A5B" w:rsidRPr="00220A0E" w:rsidRDefault="00411A5B" w:rsidP="00B114E5">
            <w:pPr>
              <w:jc w:val="center"/>
              <w:rPr>
                <w:color w:val="000000"/>
                <w:sz w:val="18"/>
                <w:szCs w:val="18"/>
              </w:rPr>
            </w:pPr>
            <w:r w:rsidRPr="00220A0E">
              <w:rPr>
                <w:color w:val="000000"/>
                <w:sz w:val="18"/>
                <w:szCs w:val="18"/>
              </w:rPr>
              <w:t>0,26</w:t>
            </w:r>
          </w:p>
        </w:tc>
        <w:tc>
          <w:tcPr>
            <w:tcW w:w="851" w:type="dxa"/>
            <w:vAlign w:val="center"/>
            <w:hideMark/>
          </w:tcPr>
          <w:p w14:paraId="0334F587"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vAlign w:val="center"/>
            <w:hideMark/>
          </w:tcPr>
          <w:p w14:paraId="21BBE2DC"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3FFAC8D9"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12F7FCC9"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4EA9573A"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6C54BF91" w14:textId="77777777" w:rsidTr="007C1AEF">
        <w:trPr>
          <w:trHeight w:val="300"/>
        </w:trPr>
        <w:tc>
          <w:tcPr>
            <w:tcW w:w="1271" w:type="dxa"/>
            <w:shd w:val="clear" w:color="auto" w:fill="FBE4D5" w:themeFill="accent2" w:themeFillTint="33"/>
            <w:vAlign w:val="center"/>
            <w:hideMark/>
          </w:tcPr>
          <w:p w14:paraId="56A66231" w14:textId="77777777" w:rsidR="00411A5B" w:rsidRPr="00220A0E" w:rsidRDefault="00411A5B"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4811E869" w14:textId="77777777" w:rsidR="00411A5B" w:rsidRPr="00220A0E" w:rsidRDefault="00411A5B" w:rsidP="00B114E5">
            <w:pPr>
              <w:jc w:val="center"/>
              <w:rPr>
                <w:color w:val="000000"/>
                <w:sz w:val="18"/>
                <w:szCs w:val="18"/>
              </w:rPr>
            </w:pPr>
            <w:r w:rsidRPr="00220A0E">
              <w:rPr>
                <w:color w:val="000000"/>
                <w:sz w:val="18"/>
                <w:szCs w:val="18"/>
              </w:rPr>
              <w:t>см.из.</w:t>
            </w:r>
          </w:p>
        </w:tc>
        <w:tc>
          <w:tcPr>
            <w:tcW w:w="851" w:type="dxa"/>
            <w:shd w:val="clear" w:color="auto" w:fill="FBE4D5" w:themeFill="accent2" w:themeFillTint="33"/>
            <w:vAlign w:val="center"/>
            <w:hideMark/>
          </w:tcPr>
          <w:p w14:paraId="720DF296" w14:textId="77777777" w:rsidR="00411A5B" w:rsidRPr="00220A0E" w:rsidRDefault="00411A5B"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1C205AA8" w14:textId="77777777" w:rsidR="00411A5B" w:rsidRPr="00220A0E" w:rsidRDefault="00411A5B"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2042A3BE"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790792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C84B1CC" w14:textId="77777777" w:rsidR="00411A5B" w:rsidRPr="00220A0E" w:rsidRDefault="00411A5B"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49A5B6C6" w14:textId="77777777" w:rsidR="00411A5B" w:rsidRPr="00220A0E" w:rsidRDefault="00411A5B" w:rsidP="00B114E5">
            <w:pPr>
              <w:jc w:val="center"/>
              <w:rPr>
                <w:color w:val="000000"/>
                <w:sz w:val="18"/>
                <w:szCs w:val="18"/>
              </w:rPr>
            </w:pPr>
            <w:r w:rsidRPr="00220A0E">
              <w:rPr>
                <w:color w:val="000000"/>
                <w:sz w:val="18"/>
                <w:szCs w:val="18"/>
              </w:rPr>
              <w:t>6,75</w:t>
            </w:r>
          </w:p>
        </w:tc>
        <w:tc>
          <w:tcPr>
            <w:tcW w:w="850" w:type="dxa"/>
            <w:shd w:val="clear" w:color="auto" w:fill="FBE4D5" w:themeFill="accent2" w:themeFillTint="33"/>
            <w:vAlign w:val="center"/>
            <w:hideMark/>
          </w:tcPr>
          <w:p w14:paraId="7561B7B2" w14:textId="77777777" w:rsidR="00411A5B" w:rsidRPr="00220A0E" w:rsidRDefault="00411A5B"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40D12BD6" w14:textId="77777777" w:rsidR="00411A5B" w:rsidRPr="00220A0E" w:rsidRDefault="00411A5B"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38B9A78"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DB1AC63" w14:textId="77777777" w:rsidR="00411A5B" w:rsidRPr="00220A0E" w:rsidRDefault="00411A5B"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742F0DAE"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C2CC37F"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5901D90B" w14:textId="77777777" w:rsidTr="007C1AEF">
        <w:trPr>
          <w:trHeight w:val="182"/>
        </w:trPr>
        <w:tc>
          <w:tcPr>
            <w:tcW w:w="1271" w:type="dxa"/>
            <w:vAlign w:val="center"/>
            <w:hideMark/>
          </w:tcPr>
          <w:p w14:paraId="0A46151D" w14:textId="77777777" w:rsidR="00411A5B" w:rsidRPr="00220A0E" w:rsidRDefault="00411A5B" w:rsidP="00B114E5">
            <w:pPr>
              <w:jc w:val="center"/>
              <w:rPr>
                <w:color w:val="000000"/>
                <w:sz w:val="18"/>
                <w:szCs w:val="18"/>
              </w:rPr>
            </w:pPr>
            <w:r w:rsidRPr="00220A0E">
              <w:rPr>
                <w:color w:val="000000"/>
                <w:sz w:val="18"/>
                <w:szCs w:val="18"/>
              </w:rPr>
              <w:t>тк12</w:t>
            </w:r>
          </w:p>
        </w:tc>
        <w:tc>
          <w:tcPr>
            <w:tcW w:w="2126" w:type="dxa"/>
            <w:vAlign w:val="center"/>
            <w:hideMark/>
          </w:tcPr>
          <w:p w14:paraId="3DA4C1B1" w14:textId="77777777" w:rsidR="00411A5B" w:rsidRPr="00220A0E" w:rsidRDefault="00411A5B" w:rsidP="00B114E5">
            <w:pPr>
              <w:jc w:val="center"/>
              <w:rPr>
                <w:color w:val="000000"/>
                <w:sz w:val="18"/>
                <w:szCs w:val="18"/>
              </w:rPr>
            </w:pPr>
            <w:r w:rsidRPr="00220A0E">
              <w:rPr>
                <w:color w:val="000000"/>
                <w:sz w:val="18"/>
                <w:szCs w:val="18"/>
              </w:rPr>
              <w:t>тк13</w:t>
            </w:r>
          </w:p>
        </w:tc>
        <w:tc>
          <w:tcPr>
            <w:tcW w:w="851" w:type="dxa"/>
            <w:vAlign w:val="center"/>
            <w:hideMark/>
          </w:tcPr>
          <w:p w14:paraId="74A77A11" w14:textId="77777777" w:rsidR="00411A5B" w:rsidRPr="00220A0E" w:rsidRDefault="00411A5B" w:rsidP="00B114E5">
            <w:pPr>
              <w:jc w:val="center"/>
              <w:rPr>
                <w:color w:val="000000"/>
                <w:sz w:val="18"/>
                <w:szCs w:val="18"/>
              </w:rPr>
            </w:pPr>
            <w:r w:rsidRPr="00220A0E">
              <w:rPr>
                <w:color w:val="000000"/>
                <w:sz w:val="18"/>
                <w:szCs w:val="18"/>
              </w:rPr>
              <w:t>16,50</w:t>
            </w:r>
          </w:p>
        </w:tc>
        <w:tc>
          <w:tcPr>
            <w:tcW w:w="1134" w:type="dxa"/>
            <w:vAlign w:val="center"/>
            <w:hideMark/>
          </w:tcPr>
          <w:p w14:paraId="5802C50D"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7D4E6CB2"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44ACD4D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356EE0DA" w14:textId="77777777" w:rsidR="00411A5B" w:rsidRPr="00220A0E" w:rsidRDefault="00411A5B" w:rsidP="00B114E5">
            <w:pPr>
              <w:jc w:val="center"/>
              <w:rPr>
                <w:color w:val="000000"/>
                <w:sz w:val="18"/>
                <w:szCs w:val="18"/>
              </w:rPr>
            </w:pPr>
            <w:r w:rsidRPr="00220A0E">
              <w:rPr>
                <w:color w:val="000000"/>
                <w:sz w:val="18"/>
                <w:szCs w:val="18"/>
              </w:rPr>
              <w:t>62</w:t>
            </w:r>
          </w:p>
        </w:tc>
        <w:tc>
          <w:tcPr>
            <w:tcW w:w="992" w:type="dxa"/>
            <w:vAlign w:val="center"/>
            <w:hideMark/>
          </w:tcPr>
          <w:p w14:paraId="79B4D85E"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vAlign w:val="center"/>
            <w:hideMark/>
          </w:tcPr>
          <w:p w14:paraId="29DD91CD"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342F1E7E" w14:textId="7A9DD7D5" w:rsidR="00411A5B"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0EB1AA62" w14:textId="77777777" w:rsidR="00411A5B" w:rsidRPr="00220A0E" w:rsidRDefault="00411A5B" w:rsidP="00B114E5">
            <w:pPr>
              <w:jc w:val="center"/>
              <w:rPr>
                <w:color w:val="000000"/>
                <w:sz w:val="18"/>
                <w:szCs w:val="18"/>
              </w:rPr>
            </w:pPr>
            <w:r w:rsidRPr="00220A0E">
              <w:rPr>
                <w:color w:val="000000"/>
                <w:sz w:val="18"/>
                <w:szCs w:val="18"/>
              </w:rPr>
              <w:t>165893,10</w:t>
            </w:r>
          </w:p>
        </w:tc>
        <w:tc>
          <w:tcPr>
            <w:tcW w:w="851" w:type="dxa"/>
            <w:vAlign w:val="center"/>
            <w:hideMark/>
          </w:tcPr>
          <w:p w14:paraId="50E22693" w14:textId="77777777" w:rsidR="00411A5B" w:rsidRPr="00220A0E" w:rsidRDefault="00411A5B" w:rsidP="00B114E5">
            <w:pPr>
              <w:jc w:val="center"/>
              <w:rPr>
                <w:color w:val="000000"/>
                <w:sz w:val="18"/>
                <w:szCs w:val="18"/>
              </w:rPr>
            </w:pPr>
            <w:r w:rsidRPr="00220A0E">
              <w:rPr>
                <w:color w:val="000000"/>
                <w:sz w:val="18"/>
                <w:szCs w:val="18"/>
              </w:rPr>
              <w:t>0,01</w:t>
            </w:r>
          </w:p>
        </w:tc>
        <w:tc>
          <w:tcPr>
            <w:tcW w:w="850" w:type="dxa"/>
            <w:vAlign w:val="center"/>
            <w:hideMark/>
          </w:tcPr>
          <w:p w14:paraId="0EEEBF5B" w14:textId="77777777" w:rsidR="00411A5B" w:rsidRPr="00220A0E" w:rsidRDefault="00411A5B" w:rsidP="00B114E5">
            <w:pPr>
              <w:jc w:val="center"/>
              <w:rPr>
                <w:color w:val="000000"/>
                <w:sz w:val="18"/>
                <w:szCs w:val="18"/>
              </w:rPr>
            </w:pPr>
            <w:r w:rsidRPr="00220A0E">
              <w:rPr>
                <w:color w:val="000000"/>
                <w:sz w:val="18"/>
                <w:szCs w:val="18"/>
              </w:rPr>
              <w:t>0,02246</w:t>
            </w:r>
          </w:p>
        </w:tc>
        <w:tc>
          <w:tcPr>
            <w:tcW w:w="851" w:type="dxa"/>
            <w:vAlign w:val="center"/>
            <w:hideMark/>
          </w:tcPr>
          <w:p w14:paraId="782FB363" w14:textId="77777777" w:rsidR="00411A5B" w:rsidRPr="00220A0E" w:rsidRDefault="00411A5B" w:rsidP="00B114E5">
            <w:pPr>
              <w:jc w:val="center"/>
              <w:rPr>
                <w:color w:val="000000"/>
                <w:sz w:val="18"/>
                <w:szCs w:val="18"/>
              </w:rPr>
            </w:pPr>
            <w:r w:rsidRPr="00220A0E">
              <w:rPr>
                <w:color w:val="000000"/>
                <w:sz w:val="18"/>
                <w:szCs w:val="18"/>
              </w:rPr>
              <w:t>0,97754</w:t>
            </w:r>
          </w:p>
        </w:tc>
      </w:tr>
      <w:tr w:rsidR="00C56096" w:rsidRPr="00220A0E" w14:paraId="68E9521B" w14:textId="77777777" w:rsidTr="007C1AEF">
        <w:trPr>
          <w:trHeight w:val="300"/>
        </w:trPr>
        <w:tc>
          <w:tcPr>
            <w:tcW w:w="1271" w:type="dxa"/>
            <w:shd w:val="clear" w:color="auto" w:fill="FBE4D5" w:themeFill="accent2" w:themeFillTint="33"/>
            <w:vAlign w:val="center"/>
            <w:hideMark/>
          </w:tcPr>
          <w:p w14:paraId="36F07368"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shd w:val="clear" w:color="auto" w:fill="FBE4D5" w:themeFill="accent2" w:themeFillTint="33"/>
            <w:vAlign w:val="center"/>
            <w:hideMark/>
          </w:tcPr>
          <w:p w14:paraId="418832A6" w14:textId="77777777" w:rsidR="002F3EAE" w:rsidRPr="00220A0E" w:rsidRDefault="002F3EAE" w:rsidP="00B114E5">
            <w:pPr>
              <w:jc w:val="center"/>
              <w:rPr>
                <w:color w:val="000000"/>
                <w:sz w:val="18"/>
                <w:szCs w:val="18"/>
              </w:rPr>
            </w:pPr>
            <w:r w:rsidRPr="00220A0E">
              <w:rPr>
                <w:color w:val="000000"/>
                <w:sz w:val="18"/>
                <w:szCs w:val="18"/>
              </w:rPr>
              <w:t>С/с,РВК</w:t>
            </w:r>
          </w:p>
        </w:tc>
        <w:tc>
          <w:tcPr>
            <w:tcW w:w="851" w:type="dxa"/>
            <w:shd w:val="clear" w:color="auto" w:fill="FBE4D5" w:themeFill="accent2" w:themeFillTint="33"/>
            <w:vAlign w:val="center"/>
            <w:hideMark/>
          </w:tcPr>
          <w:p w14:paraId="210BEA4A"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6127E68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2C2E9F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A9648F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279702A"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57D0C596"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7F38EC8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5D6B323" w14:textId="1916B484" w:rsidR="002F3EAE" w:rsidRPr="00220A0E" w:rsidRDefault="002F3EAE"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58A31344" w14:textId="77777777" w:rsidR="002F3EAE" w:rsidRPr="00220A0E" w:rsidRDefault="002F3EAE" w:rsidP="00B114E5">
            <w:pPr>
              <w:jc w:val="center"/>
              <w:rPr>
                <w:color w:val="000000"/>
                <w:sz w:val="18"/>
                <w:szCs w:val="18"/>
              </w:rPr>
            </w:pPr>
            <w:r w:rsidRPr="00220A0E">
              <w:rPr>
                <w:color w:val="000000"/>
                <w:sz w:val="18"/>
                <w:szCs w:val="18"/>
              </w:rPr>
              <w:t>90487,15</w:t>
            </w:r>
          </w:p>
        </w:tc>
        <w:tc>
          <w:tcPr>
            <w:tcW w:w="851" w:type="dxa"/>
            <w:shd w:val="clear" w:color="auto" w:fill="FBE4D5" w:themeFill="accent2" w:themeFillTint="33"/>
            <w:vAlign w:val="center"/>
            <w:hideMark/>
          </w:tcPr>
          <w:p w14:paraId="0326F179"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080A534D" w14:textId="77777777" w:rsidR="002F3EAE" w:rsidRPr="00220A0E" w:rsidRDefault="002F3EAE" w:rsidP="00B114E5">
            <w:pPr>
              <w:jc w:val="center"/>
              <w:rPr>
                <w:color w:val="000000"/>
                <w:sz w:val="18"/>
                <w:szCs w:val="18"/>
              </w:rPr>
            </w:pPr>
            <w:r w:rsidRPr="00220A0E">
              <w:rPr>
                <w:color w:val="000000"/>
                <w:sz w:val="18"/>
                <w:szCs w:val="18"/>
              </w:rPr>
              <w:t>0,01225</w:t>
            </w:r>
          </w:p>
        </w:tc>
        <w:tc>
          <w:tcPr>
            <w:tcW w:w="851" w:type="dxa"/>
            <w:shd w:val="clear" w:color="auto" w:fill="FBE4D5" w:themeFill="accent2" w:themeFillTint="33"/>
            <w:vAlign w:val="center"/>
            <w:hideMark/>
          </w:tcPr>
          <w:p w14:paraId="0F2A6820" w14:textId="77777777" w:rsidR="002F3EAE" w:rsidRPr="00220A0E" w:rsidRDefault="002F3EAE" w:rsidP="00B114E5">
            <w:pPr>
              <w:jc w:val="center"/>
              <w:rPr>
                <w:color w:val="000000"/>
                <w:sz w:val="18"/>
                <w:szCs w:val="18"/>
              </w:rPr>
            </w:pPr>
            <w:r w:rsidRPr="00220A0E">
              <w:rPr>
                <w:color w:val="000000"/>
                <w:sz w:val="18"/>
                <w:szCs w:val="18"/>
              </w:rPr>
              <w:t>0,98775</w:t>
            </w:r>
          </w:p>
        </w:tc>
      </w:tr>
      <w:tr w:rsidR="002F3EAE" w:rsidRPr="00220A0E" w14:paraId="71A4B3E2" w14:textId="77777777" w:rsidTr="007C1AEF">
        <w:trPr>
          <w:trHeight w:val="209"/>
        </w:trPr>
        <w:tc>
          <w:tcPr>
            <w:tcW w:w="1271" w:type="dxa"/>
            <w:vAlign w:val="center"/>
            <w:hideMark/>
          </w:tcPr>
          <w:p w14:paraId="59FFB321"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4187EEED" w14:textId="77777777" w:rsidR="002F3EAE" w:rsidRPr="00220A0E" w:rsidRDefault="002F3EAE" w:rsidP="00B114E5">
            <w:pPr>
              <w:jc w:val="center"/>
              <w:rPr>
                <w:color w:val="000000"/>
                <w:sz w:val="18"/>
                <w:szCs w:val="18"/>
              </w:rPr>
            </w:pPr>
            <w:r w:rsidRPr="00220A0E">
              <w:rPr>
                <w:color w:val="000000"/>
                <w:sz w:val="18"/>
                <w:szCs w:val="18"/>
              </w:rPr>
              <w:t>МКУ по ОБЖ</w:t>
            </w:r>
          </w:p>
        </w:tc>
        <w:tc>
          <w:tcPr>
            <w:tcW w:w="851" w:type="dxa"/>
            <w:vAlign w:val="center"/>
            <w:hideMark/>
          </w:tcPr>
          <w:p w14:paraId="16E5D031" w14:textId="77777777" w:rsidR="002F3EAE" w:rsidRPr="00220A0E" w:rsidRDefault="002F3EAE" w:rsidP="00B114E5">
            <w:pPr>
              <w:jc w:val="center"/>
              <w:rPr>
                <w:color w:val="000000"/>
                <w:sz w:val="18"/>
                <w:szCs w:val="18"/>
              </w:rPr>
            </w:pPr>
            <w:r w:rsidRPr="00220A0E">
              <w:rPr>
                <w:color w:val="000000"/>
                <w:sz w:val="18"/>
                <w:szCs w:val="18"/>
              </w:rPr>
              <w:t>22,00</w:t>
            </w:r>
          </w:p>
        </w:tc>
        <w:tc>
          <w:tcPr>
            <w:tcW w:w="1134" w:type="dxa"/>
            <w:vAlign w:val="center"/>
            <w:hideMark/>
          </w:tcPr>
          <w:p w14:paraId="0970B65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440F75C7"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026352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4D1D52F"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30EC58DF"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vAlign w:val="center"/>
            <w:hideMark/>
          </w:tcPr>
          <w:p w14:paraId="761A32F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621D9F0" w14:textId="0D89869B"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3BB2AC9F" w14:textId="77777777" w:rsidR="002F3EAE" w:rsidRPr="00220A0E" w:rsidRDefault="002F3EAE" w:rsidP="00B114E5">
            <w:pPr>
              <w:jc w:val="center"/>
              <w:rPr>
                <w:color w:val="000000"/>
                <w:sz w:val="18"/>
                <w:szCs w:val="18"/>
              </w:rPr>
            </w:pPr>
            <w:r w:rsidRPr="00220A0E">
              <w:rPr>
                <w:color w:val="000000"/>
                <w:sz w:val="18"/>
                <w:szCs w:val="18"/>
              </w:rPr>
              <w:t>221190,80</w:t>
            </w:r>
          </w:p>
        </w:tc>
        <w:tc>
          <w:tcPr>
            <w:tcW w:w="851" w:type="dxa"/>
            <w:vAlign w:val="center"/>
            <w:hideMark/>
          </w:tcPr>
          <w:p w14:paraId="509520D5"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041979C1" w14:textId="77777777" w:rsidR="002F3EAE" w:rsidRPr="00220A0E" w:rsidRDefault="002F3EAE" w:rsidP="00B114E5">
            <w:pPr>
              <w:jc w:val="center"/>
              <w:rPr>
                <w:color w:val="000000"/>
                <w:sz w:val="18"/>
                <w:szCs w:val="18"/>
              </w:rPr>
            </w:pPr>
            <w:r w:rsidRPr="00220A0E">
              <w:rPr>
                <w:color w:val="000000"/>
                <w:sz w:val="18"/>
                <w:szCs w:val="18"/>
              </w:rPr>
              <w:t>0,02994</w:t>
            </w:r>
          </w:p>
        </w:tc>
        <w:tc>
          <w:tcPr>
            <w:tcW w:w="851" w:type="dxa"/>
            <w:vAlign w:val="center"/>
            <w:hideMark/>
          </w:tcPr>
          <w:p w14:paraId="60608394" w14:textId="77777777" w:rsidR="002F3EAE" w:rsidRPr="00220A0E" w:rsidRDefault="002F3EAE" w:rsidP="00B114E5">
            <w:pPr>
              <w:jc w:val="center"/>
              <w:rPr>
                <w:color w:val="000000"/>
                <w:sz w:val="18"/>
                <w:szCs w:val="18"/>
              </w:rPr>
            </w:pPr>
            <w:r w:rsidRPr="00220A0E">
              <w:rPr>
                <w:color w:val="000000"/>
                <w:sz w:val="18"/>
                <w:szCs w:val="18"/>
              </w:rPr>
              <w:t>0,97006</w:t>
            </w:r>
          </w:p>
        </w:tc>
      </w:tr>
      <w:tr w:rsidR="00C56096" w:rsidRPr="00220A0E" w14:paraId="7A25FC50" w14:textId="77777777" w:rsidTr="007C1AEF">
        <w:trPr>
          <w:trHeight w:val="145"/>
        </w:trPr>
        <w:tc>
          <w:tcPr>
            <w:tcW w:w="1271" w:type="dxa"/>
            <w:shd w:val="clear" w:color="auto" w:fill="FBE4D5" w:themeFill="accent2" w:themeFillTint="33"/>
            <w:vAlign w:val="center"/>
            <w:hideMark/>
          </w:tcPr>
          <w:p w14:paraId="5695CD40"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BEFFCAC" w14:textId="77777777" w:rsidR="002F3EAE" w:rsidRPr="00220A0E" w:rsidRDefault="002F3EAE" w:rsidP="00B114E5">
            <w:pPr>
              <w:jc w:val="center"/>
              <w:rPr>
                <w:color w:val="000000"/>
                <w:sz w:val="18"/>
                <w:szCs w:val="18"/>
              </w:rPr>
            </w:pPr>
            <w:r w:rsidRPr="00220A0E">
              <w:rPr>
                <w:color w:val="000000"/>
                <w:sz w:val="18"/>
                <w:szCs w:val="18"/>
              </w:rPr>
              <w:t>тк14</w:t>
            </w:r>
          </w:p>
        </w:tc>
        <w:tc>
          <w:tcPr>
            <w:tcW w:w="851" w:type="dxa"/>
            <w:shd w:val="clear" w:color="auto" w:fill="FBE4D5" w:themeFill="accent2" w:themeFillTint="33"/>
            <w:vAlign w:val="center"/>
            <w:hideMark/>
          </w:tcPr>
          <w:p w14:paraId="50BD25F4" w14:textId="77777777" w:rsidR="002F3EAE" w:rsidRPr="00220A0E" w:rsidRDefault="002F3EAE" w:rsidP="00B114E5">
            <w:pPr>
              <w:jc w:val="center"/>
              <w:rPr>
                <w:color w:val="000000"/>
                <w:sz w:val="18"/>
                <w:szCs w:val="18"/>
              </w:rPr>
            </w:pPr>
            <w:r w:rsidRPr="00220A0E">
              <w:rPr>
                <w:color w:val="000000"/>
                <w:sz w:val="18"/>
                <w:szCs w:val="18"/>
              </w:rPr>
              <w:t>30,50</w:t>
            </w:r>
          </w:p>
        </w:tc>
        <w:tc>
          <w:tcPr>
            <w:tcW w:w="1134" w:type="dxa"/>
            <w:shd w:val="clear" w:color="auto" w:fill="FBE4D5" w:themeFill="accent2" w:themeFillTint="33"/>
            <w:vAlign w:val="center"/>
            <w:hideMark/>
          </w:tcPr>
          <w:p w14:paraId="0365E8D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77A1785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8924FF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13612B"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32839AAB"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7DD1694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5C012B1" w14:textId="6FBE5AA5" w:rsidR="002F3EAE" w:rsidRPr="00220A0E" w:rsidRDefault="002F3EAE"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149A0B1C" w14:textId="77777777" w:rsidR="002F3EAE" w:rsidRPr="00220A0E" w:rsidRDefault="002F3EAE" w:rsidP="00B114E5">
            <w:pPr>
              <w:jc w:val="center"/>
              <w:rPr>
                <w:color w:val="000000"/>
                <w:sz w:val="18"/>
                <w:szCs w:val="18"/>
              </w:rPr>
            </w:pPr>
            <w:r w:rsidRPr="00220A0E">
              <w:rPr>
                <w:color w:val="000000"/>
                <w:sz w:val="18"/>
                <w:szCs w:val="18"/>
              </w:rPr>
              <w:t>306650,88</w:t>
            </w:r>
          </w:p>
        </w:tc>
        <w:tc>
          <w:tcPr>
            <w:tcW w:w="851" w:type="dxa"/>
            <w:shd w:val="clear" w:color="auto" w:fill="FBE4D5" w:themeFill="accent2" w:themeFillTint="33"/>
            <w:vAlign w:val="center"/>
            <w:hideMark/>
          </w:tcPr>
          <w:p w14:paraId="74A8FFD8"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126BF709" w14:textId="77777777" w:rsidR="002F3EAE" w:rsidRPr="00220A0E" w:rsidRDefault="002F3EAE" w:rsidP="00B114E5">
            <w:pPr>
              <w:jc w:val="center"/>
              <w:rPr>
                <w:color w:val="000000"/>
                <w:sz w:val="18"/>
                <w:szCs w:val="18"/>
              </w:rPr>
            </w:pPr>
            <w:r w:rsidRPr="00220A0E">
              <w:rPr>
                <w:color w:val="000000"/>
                <w:sz w:val="18"/>
                <w:szCs w:val="18"/>
              </w:rPr>
              <w:t>0,04151</w:t>
            </w:r>
          </w:p>
        </w:tc>
        <w:tc>
          <w:tcPr>
            <w:tcW w:w="851" w:type="dxa"/>
            <w:shd w:val="clear" w:color="auto" w:fill="FBE4D5" w:themeFill="accent2" w:themeFillTint="33"/>
            <w:vAlign w:val="center"/>
            <w:hideMark/>
          </w:tcPr>
          <w:p w14:paraId="52F0C798" w14:textId="77777777" w:rsidR="002F3EAE" w:rsidRPr="00220A0E" w:rsidRDefault="002F3EAE" w:rsidP="00B114E5">
            <w:pPr>
              <w:jc w:val="center"/>
              <w:rPr>
                <w:color w:val="000000"/>
                <w:sz w:val="18"/>
                <w:szCs w:val="18"/>
              </w:rPr>
            </w:pPr>
            <w:r w:rsidRPr="00220A0E">
              <w:rPr>
                <w:color w:val="000000"/>
                <w:sz w:val="18"/>
                <w:szCs w:val="18"/>
              </w:rPr>
              <w:t>0,95849</w:t>
            </w:r>
          </w:p>
        </w:tc>
      </w:tr>
      <w:tr w:rsidR="002F3EAE" w:rsidRPr="00220A0E" w14:paraId="545C8985" w14:textId="77777777" w:rsidTr="007C1AEF">
        <w:trPr>
          <w:trHeight w:val="81"/>
        </w:trPr>
        <w:tc>
          <w:tcPr>
            <w:tcW w:w="1271" w:type="dxa"/>
            <w:vAlign w:val="center"/>
            <w:hideMark/>
          </w:tcPr>
          <w:p w14:paraId="1E4D910F"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vAlign w:val="center"/>
            <w:hideMark/>
          </w:tcPr>
          <w:p w14:paraId="20C2BA01" w14:textId="77777777" w:rsidR="002F3EAE" w:rsidRPr="00220A0E" w:rsidRDefault="002F3EAE" w:rsidP="00B114E5">
            <w:pPr>
              <w:jc w:val="center"/>
              <w:rPr>
                <w:color w:val="000000"/>
                <w:sz w:val="18"/>
                <w:szCs w:val="18"/>
              </w:rPr>
            </w:pPr>
            <w:r w:rsidRPr="00220A0E">
              <w:rPr>
                <w:color w:val="000000"/>
                <w:sz w:val="18"/>
                <w:szCs w:val="18"/>
              </w:rPr>
              <w:t>РВК (гараж)</w:t>
            </w:r>
          </w:p>
        </w:tc>
        <w:tc>
          <w:tcPr>
            <w:tcW w:w="851" w:type="dxa"/>
            <w:vAlign w:val="center"/>
            <w:hideMark/>
          </w:tcPr>
          <w:p w14:paraId="69666BC3" w14:textId="77777777" w:rsidR="002F3EAE" w:rsidRPr="00220A0E" w:rsidRDefault="002F3EAE" w:rsidP="00B114E5">
            <w:pPr>
              <w:jc w:val="center"/>
              <w:rPr>
                <w:color w:val="000000"/>
                <w:sz w:val="18"/>
                <w:szCs w:val="18"/>
              </w:rPr>
            </w:pPr>
            <w:r w:rsidRPr="00220A0E">
              <w:rPr>
                <w:color w:val="000000"/>
                <w:sz w:val="18"/>
                <w:szCs w:val="18"/>
              </w:rPr>
              <w:t>16,00</w:t>
            </w:r>
          </w:p>
        </w:tc>
        <w:tc>
          <w:tcPr>
            <w:tcW w:w="1134" w:type="dxa"/>
            <w:vAlign w:val="center"/>
            <w:hideMark/>
          </w:tcPr>
          <w:p w14:paraId="194108E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EFF89C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C55FE9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A1502EE"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431E4C03" w14:textId="77777777" w:rsidR="002F3EAE" w:rsidRPr="00220A0E" w:rsidRDefault="002F3EAE" w:rsidP="00B114E5">
            <w:pPr>
              <w:jc w:val="center"/>
              <w:rPr>
                <w:color w:val="000000"/>
                <w:sz w:val="18"/>
                <w:szCs w:val="18"/>
              </w:rPr>
            </w:pPr>
            <w:r w:rsidRPr="00220A0E">
              <w:rPr>
                <w:color w:val="000000"/>
                <w:sz w:val="18"/>
                <w:szCs w:val="18"/>
              </w:rPr>
              <w:t>4,54</w:t>
            </w:r>
          </w:p>
        </w:tc>
        <w:tc>
          <w:tcPr>
            <w:tcW w:w="850" w:type="dxa"/>
            <w:vAlign w:val="center"/>
            <w:hideMark/>
          </w:tcPr>
          <w:p w14:paraId="7C56E9F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D5B0253" w14:textId="7B246660"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1774F037" w14:textId="77777777" w:rsidR="002F3EAE" w:rsidRPr="00220A0E" w:rsidRDefault="002F3EAE" w:rsidP="00B114E5">
            <w:pPr>
              <w:jc w:val="center"/>
              <w:rPr>
                <w:color w:val="000000"/>
                <w:sz w:val="18"/>
                <w:szCs w:val="18"/>
              </w:rPr>
            </w:pPr>
            <w:r w:rsidRPr="00220A0E">
              <w:rPr>
                <w:color w:val="000000"/>
                <w:sz w:val="18"/>
                <w:szCs w:val="18"/>
              </w:rPr>
              <w:t>160866,04</w:t>
            </w:r>
          </w:p>
        </w:tc>
        <w:tc>
          <w:tcPr>
            <w:tcW w:w="851" w:type="dxa"/>
            <w:vAlign w:val="center"/>
            <w:hideMark/>
          </w:tcPr>
          <w:p w14:paraId="7C301B15"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vAlign w:val="center"/>
            <w:hideMark/>
          </w:tcPr>
          <w:p w14:paraId="5C8C022B" w14:textId="77777777" w:rsidR="002F3EAE" w:rsidRPr="00220A0E" w:rsidRDefault="002F3EAE" w:rsidP="00B114E5">
            <w:pPr>
              <w:jc w:val="center"/>
              <w:rPr>
                <w:color w:val="000000"/>
                <w:sz w:val="18"/>
                <w:szCs w:val="18"/>
              </w:rPr>
            </w:pPr>
            <w:r w:rsidRPr="00220A0E">
              <w:rPr>
                <w:color w:val="000000"/>
                <w:sz w:val="18"/>
                <w:szCs w:val="18"/>
              </w:rPr>
              <w:t>0,02178</w:t>
            </w:r>
          </w:p>
        </w:tc>
        <w:tc>
          <w:tcPr>
            <w:tcW w:w="851" w:type="dxa"/>
            <w:vAlign w:val="center"/>
            <w:hideMark/>
          </w:tcPr>
          <w:p w14:paraId="023C0A1C" w14:textId="77777777" w:rsidR="002F3EAE" w:rsidRPr="00220A0E" w:rsidRDefault="002F3EAE" w:rsidP="00B114E5">
            <w:pPr>
              <w:jc w:val="center"/>
              <w:rPr>
                <w:color w:val="000000"/>
                <w:sz w:val="18"/>
                <w:szCs w:val="18"/>
              </w:rPr>
            </w:pPr>
            <w:r w:rsidRPr="00220A0E">
              <w:rPr>
                <w:color w:val="000000"/>
                <w:sz w:val="18"/>
                <w:szCs w:val="18"/>
              </w:rPr>
              <w:t>0,97822</w:t>
            </w:r>
          </w:p>
        </w:tc>
      </w:tr>
      <w:tr w:rsidR="00C56096" w:rsidRPr="00220A0E" w14:paraId="777C22CA" w14:textId="77777777" w:rsidTr="007C1AEF">
        <w:trPr>
          <w:trHeight w:val="145"/>
        </w:trPr>
        <w:tc>
          <w:tcPr>
            <w:tcW w:w="1271" w:type="dxa"/>
            <w:shd w:val="clear" w:color="auto" w:fill="FBE4D5" w:themeFill="accent2" w:themeFillTint="33"/>
            <w:vAlign w:val="center"/>
            <w:hideMark/>
          </w:tcPr>
          <w:p w14:paraId="7D1499BE" w14:textId="77777777" w:rsidR="00411A5B" w:rsidRPr="00220A0E" w:rsidRDefault="00411A5B" w:rsidP="00B114E5">
            <w:pPr>
              <w:jc w:val="center"/>
              <w:rPr>
                <w:color w:val="000000"/>
                <w:sz w:val="18"/>
                <w:szCs w:val="18"/>
              </w:rPr>
            </w:pPr>
            <w:r w:rsidRPr="00220A0E">
              <w:rPr>
                <w:color w:val="000000"/>
                <w:sz w:val="18"/>
                <w:szCs w:val="18"/>
              </w:rPr>
              <w:t>тк14</w:t>
            </w:r>
          </w:p>
        </w:tc>
        <w:tc>
          <w:tcPr>
            <w:tcW w:w="2126" w:type="dxa"/>
            <w:shd w:val="clear" w:color="auto" w:fill="FBE4D5" w:themeFill="accent2" w:themeFillTint="33"/>
            <w:vAlign w:val="center"/>
            <w:hideMark/>
          </w:tcPr>
          <w:p w14:paraId="1A5B0A7B" w14:textId="77777777" w:rsidR="00411A5B" w:rsidRPr="00220A0E" w:rsidRDefault="00411A5B" w:rsidP="00B114E5">
            <w:pPr>
              <w:jc w:val="center"/>
              <w:rPr>
                <w:color w:val="000000"/>
                <w:sz w:val="18"/>
                <w:szCs w:val="18"/>
              </w:rPr>
            </w:pPr>
            <w:r w:rsidRPr="00220A0E">
              <w:rPr>
                <w:color w:val="000000"/>
                <w:sz w:val="18"/>
                <w:szCs w:val="18"/>
              </w:rPr>
              <w:t>тк15</w:t>
            </w:r>
          </w:p>
        </w:tc>
        <w:tc>
          <w:tcPr>
            <w:tcW w:w="851" w:type="dxa"/>
            <w:shd w:val="clear" w:color="auto" w:fill="FBE4D5" w:themeFill="accent2" w:themeFillTint="33"/>
            <w:vAlign w:val="center"/>
            <w:hideMark/>
          </w:tcPr>
          <w:p w14:paraId="31ADDF49" w14:textId="77777777" w:rsidR="00411A5B" w:rsidRPr="00220A0E" w:rsidRDefault="00411A5B" w:rsidP="00B114E5">
            <w:pPr>
              <w:jc w:val="center"/>
              <w:rPr>
                <w:color w:val="000000"/>
                <w:sz w:val="18"/>
                <w:szCs w:val="18"/>
              </w:rPr>
            </w:pPr>
            <w:r w:rsidRPr="00220A0E">
              <w:rPr>
                <w:color w:val="000000"/>
                <w:sz w:val="18"/>
                <w:szCs w:val="18"/>
              </w:rPr>
              <w:t>144,00</w:t>
            </w:r>
          </w:p>
        </w:tc>
        <w:tc>
          <w:tcPr>
            <w:tcW w:w="1134" w:type="dxa"/>
            <w:shd w:val="clear" w:color="auto" w:fill="FBE4D5" w:themeFill="accent2" w:themeFillTint="33"/>
            <w:vAlign w:val="center"/>
            <w:hideMark/>
          </w:tcPr>
          <w:p w14:paraId="765BBBBF"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383E927C"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38681E0"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A315E9E" w14:textId="77777777" w:rsidR="00411A5B" w:rsidRPr="00220A0E" w:rsidRDefault="00411A5B" w:rsidP="00B114E5">
            <w:pPr>
              <w:jc w:val="center"/>
              <w:rPr>
                <w:color w:val="000000"/>
                <w:sz w:val="18"/>
                <w:szCs w:val="18"/>
              </w:rPr>
            </w:pPr>
            <w:r w:rsidRPr="00220A0E">
              <w:rPr>
                <w:color w:val="000000"/>
                <w:sz w:val="18"/>
                <w:szCs w:val="18"/>
              </w:rPr>
              <w:t>24</w:t>
            </w:r>
          </w:p>
        </w:tc>
        <w:tc>
          <w:tcPr>
            <w:tcW w:w="992" w:type="dxa"/>
            <w:shd w:val="clear" w:color="auto" w:fill="FBE4D5" w:themeFill="accent2" w:themeFillTint="33"/>
            <w:vAlign w:val="center"/>
            <w:hideMark/>
          </w:tcPr>
          <w:p w14:paraId="0307B0FD"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591D885D"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D05494D" w14:textId="77777777" w:rsidR="00411A5B" w:rsidRPr="00220A0E" w:rsidRDefault="00411A5B" w:rsidP="00B114E5">
            <w:pPr>
              <w:jc w:val="center"/>
              <w:rPr>
                <w:color w:val="000000"/>
                <w:sz w:val="18"/>
                <w:szCs w:val="18"/>
              </w:rPr>
            </w:pPr>
            <w:r w:rsidRPr="00220A0E">
              <w:rPr>
                <w:color w:val="000000"/>
                <w:sz w:val="18"/>
                <w:szCs w:val="18"/>
              </w:rPr>
              <w:t>0,18</w:t>
            </w:r>
          </w:p>
        </w:tc>
        <w:tc>
          <w:tcPr>
            <w:tcW w:w="992" w:type="dxa"/>
            <w:shd w:val="clear" w:color="auto" w:fill="FBE4D5" w:themeFill="accent2" w:themeFillTint="33"/>
            <w:vAlign w:val="center"/>
            <w:hideMark/>
          </w:tcPr>
          <w:p w14:paraId="2EDA06EF" w14:textId="77777777" w:rsidR="00411A5B" w:rsidRPr="00220A0E" w:rsidRDefault="00411A5B" w:rsidP="00B114E5">
            <w:pPr>
              <w:jc w:val="center"/>
              <w:rPr>
                <w:color w:val="000000"/>
                <w:sz w:val="18"/>
                <w:szCs w:val="18"/>
              </w:rPr>
            </w:pPr>
            <w:r w:rsidRPr="00220A0E">
              <w:rPr>
                <w:color w:val="000000"/>
                <w:sz w:val="18"/>
                <w:szCs w:val="18"/>
              </w:rPr>
              <w:t>0,03</w:t>
            </w:r>
          </w:p>
        </w:tc>
        <w:tc>
          <w:tcPr>
            <w:tcW w:w="851" w:type="dxa"/>
            <w:shd w:val="clear" w:color="auto" w:fill="FBE4D5" w:themeFill="accent2" w:themeFillTint="33"/>
            <w:vAlign w:val="center"/>
            <w:hideMark/>
          </w:tcPr>
          <w:p w14:paraId="7D48D13E" w14:textId="77777777" w:rsidR="00411A5B" w:rsidRPr="00220A0E" w:rsidRDefault="00411A5B"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6D90303B"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F973940"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67EFC78C" w14:textId="77777777" w:rsidTr="007C1AEF">
        <w:trPr>
          <w:trHeight w:val="60"/>
        </w:trPr>
        <w:tc>
          <w:tcPr>
            <w:tcW w:w="1271" w:type="dxa"/>
            <w:vAlign w:val="center"/>
            <w:hideMark/>
          </w:tcPr>
          <w:p w14:paraId="704F97B7" w14:textId="77777777" w:rsidR="00411A5B" w:rsidRPr="00220A0E" w:rsidRDefault="00411A5B" w:rsidP="00B114E5">
            <w:pPr>
              <w:jc w:val="center"/>
              <w:rPr>
                <w:color w:val="000000"/>
                <w:sz w:val="18"/>
                <w:szCs w:val="18"/>
              </w:rPr>
            </w:pPr>
            <w:r w:rsidRPr="00220A0E">
              <w:rPr>
                <w:color w:val="000000"/>
                <w:sz w:val="18"/>
                <w:szCs w:val="18"/>
              </w:rPr>
              <w:t>тк15</w:t>
            </w:r>
          </w:p>
        </w:tc>
        <w:tc>
          <w:tcPr>
            <w:tcW w:w="2126" w:type="dxa"/>
            <w:vAlign w:val="center"/>
            <w:hideMark/>
          </w:tcPr>
          <w:p w14:paraId="387C3CE5" w14:textId="1B210F72" w:rsidR="00411A5B" w:rsidRPr="00220A0E" w:rsidRDefault="00411A5B" w:rsidP="00B114E5">
            <w:pPr>
              <w:jc w:val="center"/>
              <w:rPr>
                <w:color w:val="000000"/>
                <w:sz w:val="18"/>
                <w:szCs w:val="18"/>
              </w:rPr>
            </w:pPr>
            <w:r w:rsidRPr="00220A0E">
              <w:rPr>
                <w:color w:val="000000"/>
                <w:sz w:val="18"/>
                <w:szCs w:val="18"/>
              </w:rPr>
              <w:t xml:space="preserve">МБУДО </w:t>
            </w:r>
            <w:r w:rsidR="00134D34" w:rsidRPr="00220A0E">
              <w:rPr>
                <w:color w:val="000000"/>
                <w:sz w:val="18"/>
                <w:szCs w:val="18"/>
              </w:rPr>
              <w:t>«</w:t>
            </w:r>
            <w:r w:rsidRPr="00220A0E">
              <w:rPr>
                <w:color w:val="000000"/>
                <w:sz w:val="18"/>
                <w:szCs w:val="18"/>
              </w:rPr>
              <w:t>Каратузская</w:t>
            </w:r>
            <w:r w:rsidR="00B114E5" w:rsidRPr="00220A0E">
              <w:rPr>
                <w:color w:val="000000"/>
                <w:sz w:val="18"/>
                <w:szCs w:val="18"/>
              </w:rPr>
              <w:t xml:space="preserve"> </w:t>
            </w:r>
            <w:r w:rsidRPr="00220A0E">
              <w:rPr>
                <w:color w:val="000000"/>
                <w:sz w:val="18"/>
                <w:szCs w:val="18"/>
              </w:rPr>
              <w:t>ДШИ</w:t>
            </w:r>
            <w:r w:rsidR="00134D34" w:rsidRPr="00220A0E">
              <w:rPr>
                <w:color w:val="000000"/>
                <w:sz w:val="18"/>
                <w:szCs w:val="18"/>
              </w:rPr>
              <w:t>»</w:t>
            </w:r>
          </w:p>
        </w:tc>
        <w:tc>
          <w:tcPr>
            <w:tcW w:w="851" w:type="dxa"/>
            <w:vAlign w:val="center"/>
            <w:hideMark/>
          </w:tcPr>
          <w:p w14:paraId="1138E8F2" w14:textId="77777777" w:rsidR="00411A5B" w:rsidRPr="00220A0E" w:rsidRDefault="00411A5B" w:rsidP="00B114E5">
            <w:pPr>
              <w:jc w:val="center"/>
              <w:rPr>
                <w:color w:val="000000"/>
                <w:sz w:val="18"/>
                <w:szCs w:val="18"/>
              </w:rPr>
            </w:pPr>
            <w:r w:rsidRPr="00220A0E">
              <w:rPr>
                <w:color w:val="000000"/>
                <w:sz w:val="18"/>
                <w:szCs w:val="18"/>
              </w:rPr>
              <w:t>6,00</w:t>
            </w:r>
          </w:p>
        </w:tc>
        <w:tc>
          <w:tcPr>
            <w:tcW w:w="1134" w:type="dxa"/>
            <w:vAlign w:val="center"/>
            <w:hideMark/>
          </w:tcPr>
          <w:p w14:paraId="4F4D57E4"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vAlign w:val="center"/>
            <w:hideMark/>
          </w:tcPr>
          <w:p w14:paraId="6531A6B5"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vAlign w:val="center"/>
            <w:hideMark/>
          </w:tcPr>
          <w:p w14:paraId="3CD568A3"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621C0ADB" w14:textId="77777777" w:rsidR="00411A5B" w:rsidRPr="00220A0E" w:rsidRDefault="00411A5B" w:rsidP="00B114E5">
            <w:pPr>
              <w:jc w:val="center"/>
              <w:rPr>
                <w:color w:val="000000"/>
                <w:sz w:val="18"/>
                <w:szCs w:val="18"/>
              </w:rPr>
            </w:pPr>
            <w:r w:rsidRPr="00220A0E">
              <w:rPr>
                <w:color w:val="000000"/>
                <w:sz w:val="18"/>
                <w:szCs w:val="18"/>
              </w:rPr>
              <w:t>24</w:t>
            </w:r>
          </w:p>
        </w:tc>
        <w:tc>
          <w:tcPr>
            <w:tcW w:w="992" w:type="dxa"/>
            <w:vAlign w:val="center"/>
            <w:hideMark/>
          </w:tcPr>
          <w:p w14:paraId="68D964FF"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vAlign w:val="center"/>
            <w:hideMark/>
          </w:tcPr>
          <w:p w14:paraId="77048AFC"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vAlign w:val="center"/>
            <w:hideMark/>
          </w:tcPr>
          <w:p w14:paraId="0454EB86" w14:textId="77777777" w:rsidR="00411A5B" w:rsidRPr="00220A0E" w:rsidRDefault="00411A5B" w:rsidP="00B114E5">
            <w:pPr>
              <w:jc w:val="center"/>
              <w:rPr>
                <w:color w:val="000000"/>
                <w:sz w:val="18"/>
                <w:szCs w:val="18"/>
              </w:rPr>
            </w:pPr>
            <w:r w:rsidRPr="00220A0E">
              <w:rPr>
                <w:color w:val="000000"/>
                <w:sz w:val="18"/>
                <w:szCs w:val="18"/>
              </w:rPr>
              <w:t>0,18</w:t>
            </w:r>
          </w:p>
        </w:tc>
        <w:tc>
          <w:tcPr>
            <w:tcW w:w="992" w:type="dxa"/>
            <w:vAlign w:val="center"/>
            <w:hideMark/>
          </w:tcPr>
          <w:p w14:paraId="48DC1E77"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3F898A35" w14:textId="77777777" w:rsidR="00411A5B" w:rsidRPr="00220A0E" w:rsidRDefault="00411A5B" w:rsidP="00B114E5">
            <w:pPr>
              <w:jc w:val="center"/>
              <w:rPr>
                <w:color w:val="000000"/>
                <w:sz w:val="18"/>
                <w:szCs w:val="18"/>
              </w:rPr>
            </w:pPr>
            <w:r w:rsidRPr="00220A0E">
              <w:rPr>
                <w:color w:val="000000"/>
                <w:sz w:val="18"/>
                <w:szCs w:val="18"/>
              </w:rPr>
              <w:t>0,03</w:t>
            </w:r>
          </w:p>
        </w:tc>
        <w:tc>
          <w:tcPr>
            <w:tcW w:w="850" w:type="dxa"/>
            <w:vAlign w:val="center"/>
            <w:hideMark/>
          </w:tcPr>
          <w:p w14:paraId="1A87D7F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6874E7DC"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45068B79" w14:textId="77777777" w:rsidTr="007C1AEF">
        <w:trPr>
          <w:trHeight w:val="255"/>
        </w:trPr>
        <w:tc>
          <w:tcPr>
            <w:tcW w:w="1271" w:type="dxa"/>
            <w:shd w:val="clear" w:color="auto" w:fill="FBE4D5" w:themeFill="accent2" w:themeFillTint="33"/>
            <w:vAlign w:val="center"/>
            <w:hideMark/>
          </w:tcPr>
          <w:p w14:paraId="74C743E3" w14:textId="77777777" w:rsidR="00411A5B" w:rsidRPr="00220A0E" w:rsidRDefault="00411A5B"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1B84493D" w14:textId="14043AC3" w:rsidR="00411A5B" w:rsidRPr="00220A0E" w:rsidRDefault="00411A5B" w:rsidP="00B114E5">
            <w:pPr>
              <w:jc w:val="center"/>
              <w:rPr>
                <w:color w:val="000000"/>
                <w:sz w:val="18"/>
                <w:szCs w:val="18"/>
              </w:rPr>
            </w:pPr>
            <w:r w:rsidRPr="00220A0E">
              <w:rPr>
                <w:color w:val="000000"/>
                <w:sz w:val="18"/>
                <w:szCs w:val="18"/>
              </w:rPr>
              <w:t xml:space="preserve">МБУДО </w:t>
            </w:r>
            <w:r w:rsidR="00134D34" w:rsidRPr="00220A0E">
              <w:rPr>
                <w:color w:val="000000"/>
                <w:sz w:val="18"/>
                <w:szCs w:val="18"/>
              </w:rPr>
              <w:t>«</w:t>
            </w:r>
            <w:r w:rsidRPr="00220A0E">
              <w:rPr>
                <w:color w:val="000000"/>
                <w:sz w:val="18"/>
                <w:szCs w:val="18"/>
              </w:rPr>
              <w:t>Каратузская ДШИ</w:t>
            </w:r>
            <w:r w:rsidR="00134D34" w:rsidRPr="00220A0E">
              <w:rPr>
                <w:color w:val="000000"/>
                <w:sz w:val="18"/>
                <w:szCs w:val="18"/>
              </w:rPr>
              <w:t>»</w:t>
            </w:r>
            <w:r w:rsidR="00B114E5" w:rsidRPr="00220A0E">
              <w:rPr>
                <w:color w:val="000000"/>
                <w:sz w:val="18"/>
                <w:szCs w:val="18"/>
              </w:rPr>
              <w:t xml:space="preserve"> </w:t>
            </w:r>
            <w:r w:rsidRPr="00220A0E">
              <w:rPr>
                <w:color w:val="000000"/>
                <w:sz w:val="18"/>
                <w:szCs w:val="18"/>
              </w:rPr>
              <w:t>(т.з.)</w:t>
            </w:r>
          </w:p>
        </w:tc>
        <w:tc>
          <w:tcPr>
            <w:tcW w:w="851" w:type="dxa"/>
            <w:shd w:val="clear" w:color="auto" w:fill="FBE4D5" w:themeFill="accent2" w:themeFillTint="33"/>
            <w:vAlign w:val="center"/>
            <w:hideMark/>
          </w:tcPr>
          <w:p w14:paraId="3CFA60AF" w14:textId="77777777" w:rsidR="00411A5B" w:rsidRPr="00220A0E" w:rsidRDefault="00411A5B" w:rsidP="00B114E5">
            <w:pPr>
              <w:jc w:val="center"/>
              <w:rPr>
                <w:color w:val="000000"/>
                <w:sz w:val="18"/>
                <w:szCs w:val="18"/>
              </w:rPr>
            </w:pPr>
            <w:r w:rsidRPr="00220A0E">
              <w:rPr>
                <w:color w:val="000000"/>
                <w:sz w:val="18"/>
                <w:szCs w:val="18"/>
              </w:rPr>
              <w:t>28,00</w:t>
            </w:r>
          </w:p>
        </w:tc>
        <w:tc>
          <w:tcPr>
            <w:tcW w:w="1134" w:type="dxa"/>
            <w:shd w:val="clear" w:color="auto" w:fill="FBE4D5" w:themeFill="accent2" w:themeFillTint="33"/>
            <w:vAlign w:val="center"/>
            <w:hideMark/>
          </w:tcPr>
          <w:p w14:paraId="6C5BE3E7" w14:textId="77777777" w:rsidR="00411A5B" w:rsidRPr="00220A0E" w:rsidRDefault="00411A5B"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C42F5F4" w14:textId="77777777" w:rsidR="00411A5B" w:rsidRPr="00220A0E" w:rsidRDefault="00411A5B"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FE24DCF"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7CFD292" w14:textId="77777777" w:rsidR="00411A5B" w:rsidRPr="00220A0E" w:rsidRDefault="00411A5B" w:rsidP="00B114E5">
            <w:pPr>
              <w:jc w:val="center"/>
              <w:rPr>
                <w:color w:val="000000"/>
                <w:sz w:val="18"/>
                <w:szCs w:val="18"/>
              </w:rPr>
            </w:pPr>
            <w:r w:rsidRPr="00220A0E">
              <w:rPr>
                <w:color w:val="000000"/>
                <w:sz w:val="18"/>
                <w:szCs w:val="18"/>
              </w:rPr>
              <w:t>24</w:t>
            </w:r>
          </w:p>
        </w:tc>
        <w:tc>
          <w:tcPr>
            <w:tcW w:w="992" w:type="dxa"/>
            <w:shd w:val="clear" w:color="auto" w:fill="FBE4D5" w:themeFill="accent2" w:themeFillTint="33"/>
            <w:vAlign w:val="center"/>
            <w:hideMark/>
          </w:tcPr>
          <w:p w14:paraId="3ACDF2BF" w14:textId="77777777" w:rsidR="00411A5B" w:rsidRPr="00220A0E" w:rsidRDefault="00411A5B" w:rsidP="00B114E5">
            <w:pPr>
              <w:jc w:val="center"/>
              <w:rPr>
                <w:color w:val="000000"/>
                <w:sz w:val="18"/>
                <w:szCs w:val="18"/>
              </w:rPr>
            </w:pPr>
            <w:r w:rsidRPr="00220A0E">
              <w:rPr>
                <w:color w:val="000000"/>
                <w:sz w:val="18"/>
                <w:szCs w:val="18"/>
              </w:rPr>
              <w:t>4,54</w:t>
            </w:r>
          </w:p>
        </w:tc>
        <w:tc>
          <w:tcPr>
            <w:tcW w:w="850" w:type="dxa"/>
            <w:shd w:val="clear" w:color="auto" w:fill="FBE4D5" w:themeFill="accent2" w:themeFillTint="33"/>
            <w:vAlign w:val="center"/>
            <w:hideMark/>
          </w:tcPr>
          <w:p w14:paraId="09E65CB6" w14:textId="77777777" w:rsidR="00411A5B" w:rsidRPr="00220A0E" w:rsidRDefault="00411A5B"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57F64FE" w14:textId="77777777" w:rsidR="00411A5B" w:rsidRPr="00220A0E" w:rsidRDefault="00411A5B" w:rsidP="00B114E5">
            <w:pPr>
              <w:jc w:val="center"/>
              <w:rPr>
                <w:color w:val="000000"/>
                <w:sz w:val="18"/>
                <w:szCs w:val="18"/>
              </w:rPr>
            </w:pPr>
            <w:r w:rsidRPr="00220A0E">
              <w:rPr>
                <w:color w:val="000000"/>
                <w:sz w:val="18"/>
                <w:szCs w:val="18"/>
              </w:rPr>
              <w:t>0,18</w:t>
            </w:r>
          </w:p>
        </w:tc>
        <w:tc>
          <w:tcPr>
            <w:tcW w:w="992" w:type="dxa"/>
            <w:shd w:val="clear" w:color="auto" w:fill="FBE4D5" w:themeFill="accent2" w:themeFillTint="33"/>
            <w:vAlign w:val="center"/>
            <w:hideMark/>
          </w:tcPr>
          <w:p w14:paraId="63524AEC"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7113A17" w14:textId="77777777" w:rsidR="00411A5B" w:rsidRPr="00220A0E" w:rsidRDefault="00411A5B"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1AEE75F3"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92FACD7" w14:textId="77777777" w:rsidR="00411A5B" w:rsidRPr="00220A0E" w:rsidRDefault="00411A5B" w:rsidP="00B114E5">
            <w:pPr>
              <w:jc w:val="center"/>
              <w:rPr>
                <w:color w:val="000000"/>
                <w:sz w:val="18"/>
                <w:szCs w:val="18"/>
              </w:rPr>
            </w:pPr>
            <w:r w:rsidRPr="00220A0E">
              <w:rPr>
                <w:color w:val="000000"/>
                <w:sz w:val="18"/>
                <w:szCs w:val="18"/>
              </w:rPr>
              <w:t>1,00000</w:t>
            </w:r>
          </w:p>
        </w:tc>
      </w:tr>
      <w:tr w:rsidR="00411A5B" w:rsidRPr="00220A0E" w14:paraId="127BD57D" w14:textId="77777777" w:rsidTr="007C1AEF">
        <w:trPr>
          <w:trHeight w:val="60"/>
        </w:trPr>
        <w:tc>
          <w:tcPr>
            <w:tcW w:w="1271" w:type="dxa"/>
            <w:vAlign w:val="center"/>
            <w:hideMark/>
          </w:tcPr>
          <w:p w14:paraId="272172DB" w14:textId="77777777" w:rsidR="00411A5B" w:rsidRPr="00220A0E" w:rsidRDefault="00411A5B" w:rsidP="00B114E5">
            <w:pPr>
              <w:jc w:val="center"/>
              <w:rPr>
                <w:color w:val="000000"/>
                <w:sz w:val="18"/>
                <w:szCs w:val="18"/>
              </w:rPr>
            </w:pPr>
            <w:r w:rsidRPr="00220A0E">
              <w:rPr>
                <w:color w:val="000000"/>
                <w:sz w:val="18"/>
                <w:szCs w:val="18"/>
              </w:rPr>
              <w:t>тк10</w:t>
            </w:r>
          </w:p>
        </w:tc>
        <w:tc>
          <w:tcPr>
            <w:tcW w:w="2126" w:type="dxa"/>
            <w:vAlign w:val="center"/>
            <w:hideMark/>
          </w:tcPr>
          <w:p w14:paraId="4940037D" w14:textId="77777777" w:rsidR="00411A5B" w:rsidRPr="00220A0E" w:rsidRDefault="00411A5B" w:rsidP="00B114E5">
            <w:pPr>
              <w:jc w:val="center"/>
              <w:rPr>
                <w:color w:val="000000"/>
                <w:sz w:val="18"/>
                <w:szCs w:val="18"/>
              </w:rPr>
            </w:pPr>
            <w:r w:rsidRPr="00220A0E">
              <w:rPr>
                <w:color w:val="000000"/>
                <w:sz w:val="18"/>
                <w:szCs w:val="18"/>
              </w:rPr>
              <w:t>см.из.</w:t>
            </w:r>
          </w:p>
        </w:tc>
        <w:tc>
          <w:tcPr>
            <w:tcW w:w="851" w:type="dxa"/>
            <w:vAlign w:val="center"/>
            <w:hideMark/>
          </w:tcPr>
          <w:p w14:paraId="37D2BAA3" w14:textId="77777777" w:rsidR="00411A5B" w:rsidRPr="00220A0E" w:rsidRDefault="00411A5B" w:rsidP="00B114E5">
            <w:pPr>
              <w:jc w:val="center"/>
              <w:rPr>
                <w:color w:val="000000"/>
                <w:sz w:val="18"/>
                <w:szCs w:val="18"/>
              </w:rPr>
            </w:pPr>
            <w:r w:rsidRPr="00220A0E">
              <w:rPr>
                <w:color w:val="000000"/>
                <w:sz w:val="18"/>
                <w:szCs w:val="18"/>
              </w:rPr>
              <w:t>15,00</w:t>
            </w:r>
          </w:p>
        </w:tc>
        <w:tc>
          <w:tcPr>
            <w:tcW w:w="1134" w:type="dxa"/>
            <w:vAlign w:val="center"/>
            <w:hideMark/>
          </w:tcPr>
          <w:p w14:paraId="2A4ECC18" w14:textId="77777777" w:rsidR="00411A5B" w:rsidRPr="00220A0E" w:rsidRDefault="00411A5B" w:rsidP="00B114E5">
            <w:pPr>
              <w:jc w:val="center"/>
              <w:rPr>
                <w:color w:val="000000"/>
                <w:sz w:val="18"/>
                <w:szCs w:val="18"/>
              </w:rPr>
            </w:pPr>
            <w:r w:rsidRPr="00220A0E">
              <w:rPr>
                <w:color w:val="000000"/>
                <w:sz w:val="18"/>
                <w:szCs w:val="18"/>
              </w:rPr>
              <w:t>0,15</w:t>
            </w:r>
          </w:p>
        </w:tc>
        <w:tc>
          <w:tcPr>
            <w:tcW w:w="1134" w:type="dxa"/>
            <w:vAlign w:val="center"/>
            <w:hideMark/>
          </w:tcPr>
          <w:p w14:paraId="2BF87622" w14:textId="77777777" w:rsidR="00411A5B" w:rsidRPr="00220A0E" w:rsidRDefault="00411A5B" w:rsidP="00B114E5">
            <w:pPr>
              <w:jc w:val="center"/>
              <w:rPr>
                <w:color w:val="000000"/>
                <w:sz w:val="18"/>
                <w:szCs w:val="18"/>
              </w:rPr>
            </w:pPr>
            <w:r w:rsidRPr="00220A0E">
              <w:rPr>
                <w:color w:val="000000"/>
                <w:sz w:val="18"/>
                <w:szCs w:val="18"/>
              </w:rPr>
              <w:t>0,15</w:t>
            </w:r>
          </w:p>
        </w:tc>
        <w:tc>
          <w:tcPr>
            <w:tcW w:w="992" w:type="dxa"/>
            <w:vAlign w:val="center"/>
            <w:hideMark/>
          </w:tcPr>
          <w:p w14:paraId="75D8BFC7"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vAlign w:val="center"/>
            <w:hideMark/>
          </w:tcPr>
          <w:p w14:paraId="174235CC" w14:textId="77777777" w:rsidR="00411A5B" w:rsidRPr="00220A0E" w:rsidRDefault="00411A5B" w:rsidP="00B114E5">
            <w:pPr>
              <w:jc w:val="center"/>
              <w:rPr>
                <w:color w:val="000000"/>
                <w:sz w:val="18"/>
                <w:szCs w:val="18"/>
              </w:rPr>
            </w:pPr>
            <w:r w:rsidRPr="00220A0E">
              <w:rPr>
                <w:color w:val="000000"/>
                <w:sz w:val="18"/>
                <w:szCs w:val="18"/>
              </w:rPr>
              <w:t>2</w:t>
            </w:r>
          </w:p>
        </w:tc>
        <w:tc>
          <w:tcPr>
            <w:tcW w:w="992" w:type="dxa"/>
            <w:vAlign w:val="center"/>
            <w:hideMark/>
          </w:tcPr>
          <w:p w14:paraId="62169A5D" w14:textId="77777777" w:rsidR="00411A5B" w:rsidRPr="00220A0E" w:rsidRDefault="00411A5B" w:rsidP="00B114E5">
            <w:pPr>
              <w:jc w:val="center"/>
              <w:rPr>
                <w:color w:val="000000"/>
                <w:sz w:val="18"/>
                <w:szCs w:val="18"/>
              </w:rPr>
            </w:pPr>
            <w:r w:rsidRPr="00220A0E">
              <w:rPr>
                <w:color w:val="000000"/>
                <w:sz w:val="18"/>
                <w:szCs w:val="18"/>
              </w:rPr>
              <w:t>9,05</w:t>
            </w:r>
          </w:p>
        </w:tc>
        <w:tc>
          <w:tcPr>
            <w:tcW w:w="850" w:type="dxa"/>
            <w:vAlign w:val="center"/>
            <w:hideMark/>
          </w:tcPr>
          <w:p w14:paraId="182CD806" w14:textId="77777777" w:rsidR="00411A5B" w:rsidRPr="00220A0E" w:rsidRDefault="00411A5B" w:rsidP="00B114E5">
            <w:pPr>
              <w:jc w:val="center"/>
              <w:rPr>
                <w:color w:val="000000"/>
                <w:sz w:val="18"/>
                <w:szCs w:val="18"/>
              </w:rPr>
            </w:pPr>
            <w:r w:rsidRPr="00220A0E">
              <w:rPr>
                <w:color w:val="000000"/>
                <w:sz w:val="18"/>
                <w:szCs w:val="18"/>
              </w:rPr>
              <w:t>0,11</w:t>
            </w:r>
          </w:p>
        </w:tc>
        <w:tc>
          <w:tcPr>
            <w:tcW w:w="851" w:type="dxa"/>
            <w:vAlign w:val="center"/>
            <w:hideMark/>
          </w:tcPr>
          <w:p w14:paraId="0B6829C9" w14:textId="77777777" w:rsidR="00411A5B" w:rsidRPr="00220A0E" w:rsidRDefault="00411A5B" w:rsidP="00B114E5">
            <w:pPr>
              <w:jc w:val="center"/>
              <w:rPr>
                <w:color w:val="000000"/>
                <w:sz w:val="18"/>
                <w:szCs w:val="18"/>
              </w:rPr>
            </w:pPr>
            <w:r w:rsidRPr="00220A0E">
              <w:rPr>
                <w:color w:val="000000"/>
                <w:sz w:val="18"/>
                <w:szCs w:val="18"/>
              </w:rPr>
              <w:t>0,14</w:t>
            </w:r>
          </w:p>
        </w:tc>
        <w:tc>
          <w:tcPr>
            <w:tcW w:w="992" w:type="dxa"/>
            <w:vAlign w:val="center"/>
            <w:hideMark/>
          </w:tcPr>
          <w:p w14:paraId="3617C210" w14:textId="77777777" w:rsidR="00411A5B" w:rsidRPr="00220A0E" w:rsidRDefault="00411A5B" w:rsidP="00B114E5">
            <w:pPr>
              <w:jc w:val="center"/>
              <w:rPr>
                <w:color w:val="000000"/>
                <w:sz w:val="18"/>
                <w:szCs w:val="18"/>
              </w:rPr>
            </w:pPr>
            <w:r w:rsidRPr="00220A0E">
              <w:rPr>
                <w:color w:val="000000"/>
                <w:sz w:val="18"/>
                <w:szCs w:val="18"/>
              </w:rPr>
              <w:t>0,00</w:t>
            </w:r>
          </w:p>
        </w:tc>
        <w:tc>
          <w:tcPr>
            <w:tcW w:w="851" w:type="dxa"/>
            <w:vAlign w:val="center"/>
            <w:hideMark/>
          </w:tcPr>
          <w:p w14:paraId="487CA293" w14:textId="77777777" w:rsidR="00411A5B" w:rsidRPr="00220A0E" w:rsidRDefault="00411A5B" w:rsidP="00B114E5">
            <w:pPr>
              <w:jc w:val="center"/>
              <w:rPr>
                <w:color w:val="000000"/>
                <w:sz w:val="18"/>
                <w:szCs w:val="18"/>
              </w:rPr>
            </w:pPr>
            <w:r w:rsidRPr="00220A0E">
              <w:rPr>
                <w:color w:val="000000"/>
                <w:sz w:val="18"/>
                <w:szCs w:val="18"/>
              </w:rPr>
              <w:t>0,16</w:t>
            </w:r>
          </w:p>
        </w:tc>
        <w:tc>
          <w:tcPr>
            <w:tcW w:w="850" w:type="dxa"/>
            <w:vAlign w:val="center"/>
            <w:hideMark/>
          </w:tcPr>
          <w:p w14:paraId="7075B52B"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vAlign w:val="center"/>
            <w:hideMark/>
          </w:tcPr>
          <w:p w14:paraId="6EB435AB" w14:textId="77777777" w:rsidR="00411A5B" w:rsidRPr="00220A0E" w:rsidRDefault="00411A5B" w:rsidP="00B114E5">
            <w:pPr>
              <w:jc w:val="center"/>
              <w:rPr>
                <w:color w:val="000000"/>
                <w:sz w:val="18"/>
                <w:szCs w:val="18"/>
              </w:rPr>
            </w:pPr>
            <w:r w:rsidRPr="00220A0E">
              <w:rPr>
                <w:color w:val="000000"/>
                <w:sz w:val="18"/>
                <w:szCs w:val="18"/>
              </w:rPr>
              <w:t>1,00000</w:t>
            </w:r>
          </w:p>
        </w:tc>
      </w:tr>
      <w:tr w:rsidR="00C56096" w:rsidRPr="00220A0E" w14:paraId="05A98415" w14:textId="77777777" w:rsidTr="007C1AEF">
        <w:trPr>
          <w:trHeight w:val="82"/>
        </w:trPr>
        <w:tc>
          <w:tcPr>
            <w:tcW w:w="1271" w:type="dxa"/>
            <w:shd w:val="clear" w:color="auto" w:fill="FBE4D5" w:themeFill="accent2" w:themeFillTint="33"/>
            <w:vAlign w:val="center"/>
            <w:hideMark/>
          </w:tcPr>
          <w:p w14:paraId="33B9D355"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7AED432F" w14:textId="77777777" w:rsidR="002F3EAE" w:rsidRPr="00220A0E" w:rsidRDefault="002F3EAE" w:rsidP="00B114E5">
            <w:pPr>
              <w:jc w:val="center"/>
              <w:rPr>
                <w:color w:val="000000"/>
                <w:sz w:val="18"/>
                <w:szCs w:val="18"/>
              </w:rPr>
            </w:pPr>
            <w:r w:rsidRPr="00220A0E">
              <w:rPr>
                <w:color w:val="000000"/>
                <w:sz w:val="18"/>
                <w:szCs w:val="18"/>
              </w:rPr>
              <w:t>адм.(гараж) 2</w:t>
            </w:r>
          </w:p>
        </w:tc>
        <w:tc>
          <w:tcPr>
            <w:tcW w:w="851" w:type="dxa"/>
            <w:shd w:val="clear" w:color="auto" w:fill="FBE4D5" w:themeFill="accent2" w:themeFillTint="33"/>
            <w:vAlign w:val="center"/>
            <w:hideMark/>
          </w:tcPr>
          <w:p w14:paraId="7B376412"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17070C7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474EEF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4FF6D9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61D069D"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2938210"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2FF16F2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C425F72" w14:textId="17CF66B0" w:rsidR="002F3EAE" w:rsidRPr="00220A0E" w:rsidRDefault="002F3EAE" w:rsidP="00B114E5">
            <w:pPr>
              <w:jc w:val="center"/>
              <w:rPr>
                <w:color w:val="000000"/>
                <w:sz w:val="18"/>
                <w:szCs w:val="18"/>
              </w:rPr>
            </w:pPr>
            <w:r w:rsidRPr="00220A0E">
              <w:rPr>
                <w:color w:val="000000"/>
                <w:sz w:val="18"/>
                <w:szCs w:val="18"/>
              </w:rPr>
              <w:t>0,14</w:t>
            </w:r>
          </w:p>
        </w:tc>
        <w:tc>
          <w:tcPr>
            <w:tcW w:w="992" w:type="dxa"/>
            <w:shd w:val="clear" w:color="auto" w:fill="FBE4D5" w:themeFill="accent2" w:themeFillTint="33"/>
            <w:vAlign w:val="center"/>
            <w:hideMark/>
          </w:tcPr>
          <w:p w14:paraId="7954734D" w14:textId="77777777" w:rsidR="002F3EAE" w:rsidRPr="00220A0E" w:rsidRDefault="002F3EAE" w:rsidP="00B114E5">
            <w:pPr>
              <w:jc w:val="center"/>
              <w:rPr>
                <w:color w:val="000000"/>
                <w:sz w:val="18"/>
                <w:szCs w:val="18"/>
              </w:rPr>
            </w:pPr>
            <w:r w:rsidRPr="00220A0E">
              <w:rPr>
                <w:color w:val="000000"/>
                <w:sz w:val="18"/>
                <w:szCs w:val="18"/>
              </w:rPr>
              <w:t>201082,54</w:t>
            </w:r>
          </w:p>
        </w:tc>
        <w:tc>
          <w:tcPr>
            <w:tcW w:w="851" w:type="dxa"/>
            <w:shd w:val="clear" w:color="auto" w:fill="FBE4D5" w:themeFill="accent2" w:themeFillTint="33"/>
            <w:vAlign w:val="center"/>
            <w:hideMark/>
          </w:tcPr>
          <w:p w14:paraId="37D8377A"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7CD50960" w14:textId="77777777" w:rsidR="002F3EAE" w:rsidRPr="00220A0E" w:rsidRDefault="002F3EAE" w:rsidP="00B114E5">
            <w:pPr>
              <w:jc w:val="center"/>
              <w:rPr>
                <w:color w:val="000000"/>
                <w:sz w:val="18"/>
                <w:szCs w:val="18"/>
              </w:rPr>
            </w:pPr>
            <w:r w:rsidRPr="00220A0E">
              <w:rPr>
                <w:color w:val="000000"/>
                <w:sz w:val="18"/>
                <w:szCs w:val="18"/>
              </w:rPr>
              <w:t>0,02739</w:t>
            </w:r>
          </w:p>
        </w:tc>
        <w:tc>
          <w:tcPr>
            <w:tcW w:w="851" w:type="dxa"/>
            <w:shd w:val="clear" w:color="auto" w:fill="FBE4D5" w:themeFill="accent2" w:themeFillTint="33"/>
            <w:vAlign w:val="center"/>
            <w:hideMark/>
          </w:tcPr>
          <w:p w14:paraId="13D5A1B6" w14:textId="77777777" w:rsidR="002F3EAE" w:rsidRPr="00220A0E" w:rsidRDefault="002F3EAE" w:rsidP="00B114E5">
            <w:pPr>
              <w:jc w:val="center"/>
              <w:rPr>
                <w:color w:val="000000"/>
                <w:sz w:val="18"/>
                <w:szCs w:val="18"/>
              </w:rPr>
            </w:pPr>
            <w:r w:rsidRPr="00220A0E">
              <w:rPr>
                <w:color w:val="000000"/>
                <w:sz w:val="18"/>
                <w:szCs w:val="18"/>
              </w:rPr>
              <w:t>0,97261</w:t>
            </w:r>
          </w:p>
        </w:tc>
      </w:tr>
      <w:tr w:rsidR="002F3EAE" w:rsidRPr="00220A0E" w14:paraId="3E9121A6" w14:textId="77777777" w:rsidTr="007C1AEF">
        <w:trPr>
          <w:trHeight w:val="159"/>
        </w:trPr>
        <w:tc>
          <w:tcPr>
            <w:tcW w:w="1271" w:type="dxa"/>
            <w:vAlign w:val="center"/>
            <w:hideMark/>
          </w:tcPr>
          <w:p w14:paraId="533CDF9C"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615B5689" w14:textId="77777777" w:rsidR="002F3EAE" w:rsidRPr="00220A0E" w:rsidRDefault="002F3EAE" w:rsidP="00B114E5">
            <w:pPr>
              <w:jc w:val="center"/>
              <w:rPr>
                <w:color w:val="000000"/>
                <w:sz w:val="18"/>
                <w:szCs w:val="18"/>
              </w:rPr>
            </w:pPr>
            <w:r w:rsidRPr="00220A0E">
              <w:rPr>
                <w:color w:val="000000"/>
                <w:sz w:val="18"/>
                <w:szCs w:val="18"/>
              </w:rPr>
              <w:t>инфекц.отд., ЛФК</w:t>
            </w:r>
          </w:p>
        </w:tc>
        <w:tc>
          <w:tcPr>
            <w:tcW w:w="851" w:type="dxa"/>
            <w:vAlign w:val="center"/>
            <w:hideMark/>
          </w:tcPr>
          <w:p w14:paraId="0813B112" w14:textId="77777777" w:rsidR="002F3EAE" w:rsidRPr="00220A0E" w:rsidRDefault="002F3EAE" w:rsidP="00B114E5">
            <w:pPr>
              <w:jc w:val="center"/>
              <w:rPr>
                <w:color w:val="000000"/>
                <w:sz w:val="18"/>
                <w:szCs w:val="18"/>
              </w:rPr>
            </w:pPr>
            <w:r w:rsidRPr="00220A0E">
              <w:rPr>
                <w:color w:val="000000"/>
                <w:sz w:val="18"/>
                <w:szCs w:val="18"/>
              </w:rPr>
              <w:t>59,00</w:t>
            </w:r>
          </w:p>
        </w:tc>
        <w:tc>
          <w:tcPr>
            <w:tcW w:w="1134" w:type="dxa"/>
            <w:vAlign w:val="center"/>
            <w:hideMark/>
          </w:tcPr>
          <w:p w14:paraId="767CB735"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298D6AE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314A390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77B25C7"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1A650169"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2FF3E2E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3A537B06" w14:textId="32CC4893"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2FA3723E" w14:textId="77777777" w:rsidR="002F3EAE" w:rsidRPr="00220A0E" w:rsidRDefault="002F3EAE" w:rsidP="00B114E5">
            <w:pPr>
              <w:jc w:val="center"/>
              <w:rPr>
                <w:color w:val="000000"/>
                <w:sz w:val="18"/>
                <w:szCs w:val="18"/>
              </w:rPr>
            </w:pPr>
            <w:r w:rsidRPr="00220A0E">
              <w:rPr>
                <w:color w:val="000000"/>
                <w:sz w:val="18"/>
                <w:szCs w:val="18"/>
              </w:rPr>
              <w:t>593193,51</w:t>
            </w:r>
          </w:p>
        </w:tc>
        <w:tc>
          <w:tcPr>
            <w:tcW w:w="851" w:type="dxa"/>
            <w:vAlign w:val="center"/>
            <w:hideMark/>
          </w:tcPr>
          <w:p w14:paraId="2C627EEE"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59AC3219" w14:textId="77777777" w:rsidR="002F3EAE" w:rsidRPr="00220A0E" w:rsidRDefault="002F3EAE" w:rsidP="00B114E5">
            <w:pPr>
              <w:jc w:val="center"/>
              <w:rPr>
                <w:color w:val="000000"/>
                <w:sz w:val="18"/>
                <w:szCs w:val="18"/>
              </w:rPr>
            </w:pPr>
            <w:r w:rsidRPr="00220A0E">
              <w:rPr>
                <w:color w:val="000000"/>
                <w:sz w:val="18"/>
                <w:szCs w:val="18"/>
              </w:rPr>
              <w:t>0,08081</w:t>
            </w:r>
          </w:p>
        </w:tc>
        <w:tc>
          <w:tcPr>
            <w:tcW w:w="851" w:type="dxa"/>
            <w:vAlign w:val="center"/>
            <w:hideMark/>
          </w:tcPr>
          <w:p w14:paraId="3E0AC76B" w14:textId="77777777" w:rsidR="002F3EAE" w:rsidRPr="00220A0E" w:rsidRDefault="002F3EAE" w:rsidP="00B114E5">
            <w:pPr>
              <w:jc w:val="center"/>
              <w:rPr>
                <w:color w:val="000000"/>
                <w:sz w:val="18"/>
                <w:szCs w:val="18"/>
              </w:rPr>
            </w:pPr>
            <w:r w:rsidRPr="00220A0E">
              <w:rPr>
                <w:color w:val="000000"/>
                <w:sz w:val="18"/>
                <w:szCs w:val="18"/>
              </w:rPr>
              <w:t>0,91919</w:t>
            </w:r>
          </w:p>
        </w:tc>
      </w:tr>
      <w:tr w:rsidR="00C56096" w:rsidRPr="00220A0E" w14:paraId="7891EF96" w14:textId="77777777" w:rsidTr="007C1AEF">
        <w:trPr>
          <w:trHeight w:val="60"/>
        </w:trPr>
        <w:tc>
          <w:tcPr>
            <w:tcW w:w="1271" w:type="dxa"/>
            <w:shd w:val="clear" w:color="auto" w:fill="FBE4D5" w:themeFill="accent2" w:themeFillTint="33"/>
            <w:vAlign w:val="center"/>
            <w:hideMark/>
          </w:tcPr>
          <w:p w14:paraId="60C4A59C" w14:textId="77777777" w:rsidR="00411A5B" w:rsidRPr="00220A0E" w:rsidRDefault="00411A5B"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7312365F" w14:textId="77777777" w:rsidR="00411A5B" w:rsidRPr="00220A0E" w:rsidRDefault="00411A5B"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1CBCDF83" w14:textId="77777777" w:rsidR="00411A5B" w:rsidRPr="00220A0E" w:rsidRDefault="00411A5B" w:rsidP="00B114E5">
            <w:pPr>
              <w:jc w:val="center"/>
              <w:rPr>
                <w:color w:val="000000"/>
                <w:sz w:val="18"/>
                <w:szCs w:val="18"/>
              </w:rPr>
            </w:pPr>
            <w:r w:rsidRPr="00220A0E">
              <w:rPr>
                <w:color w:val="000000"/>
                <w:sz w:val="18"/>
                <w:szCs w:val="18"/>
              </w:rPr>
              <w:t>45,00</w:t>
            </w:r>
          </w:p>
        </w:tc>
        <w:tc>
          <w:tcPr>
            <w:tcW w:w="1134" w:type="dxa"/>
            <w:shd w:val="clear" w:color="auto" w:fill="FBE4D5" w:themeFill="accent2" w:themeFillTint="33"/>
            <w:vAlign w:val="center"/>
            <w:hideMark/>
          </w:tcPr>
          <w:p w14:paraId="14D767F4" w14:textId="77777777" w:rsidR="00411A5B" w:rsidRPr="00220A0E" w:rsidRDefault="00411A5B" w:rsidP="00B114E5">
            <w:pPr>
              <w:jc w:val="center"/>
              <w:rPr>
                <w:color w:val="000000"/>
                <w:sz w:val="18"/>
                <w:szCs w:val="18"/>
              </w:rPr>
            </w:pPr>
            <w:r w:rsidRPr="00220A0E">
              <w:rPr>
                <w:color w:val="000000"/>
                <w:sz w:val="18"/>
                <w:szCs w:val="18"/>
              </w:rPr>
              <w:t>0,20</w:t>
            </w:r>
          </w:p>
        </w:tc>
        <w:tc>
          <w:tcPr>
            <w:tcW w:w="1134" w:type="dxa"/>
            <w:shd w:val="clear" w:color="auto" w:fill="FBE4D5" w:themeFill="accent2" w:themeFillTint="33"/>
            <w:vAlign w:val="center"/>
            <w:hideMark/>
          </w:tcPr>
          <w:p w14:paraId="26BBBA6F" w14:textId="77777777" w:rsidR="00411A5B" w:rsidRPr="00220A0E" w:rsidRDefault="00411A5B" w:rsidP="00B114E5">
            <w:pPr>
              <w:jc w:val="center"/>
              <w:rPr>
                <w:color w:val="000000"/>
                <w:sz w:val="18"/>
                <w:szCs w:val="18"/>
              </w:rPr>
            </w:pPr>
            <w:r w:rsidRPr="00220A0E">
              <w:rPr>
                <w:color w:val="000000"/>
                <w:sz w:val="18"/>
                <w:szCs w:val="18"/>
              </w:rPr>
              <w:t>0,20</w:t>
            </w:r>
          </w:p>
        </w:tc>
        <w:tc>
          <w:tcPr>
            <w:tcW w:w="992" w:type="dxa"/>
            <w:shd w:val="clear" w:color="auto" w:fill="FBE4D5" w:themeFill="accent2" w:themeFillTint="33"/>
            <w:vAlign w:val="center"/>
            <w:hideMark/>
          </w:tcPr>
          <w:p w14:paraId="0AEBF00C" w14:textId="77777777" w:rsidR="00411A5B" w:rsidRPr="00220A0E" w:rsidRDefault="00411A5B"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864A6EC" w14:textId="77777777" w:rsidR="00411A5B" w:rsidRPr="00220A0E" w:rsidRDefault="00411A5B" w:rsidP="00B114E5">
            <w:pPr>
              <w:jc w:val="center"/>
              <w:rPr>
                <w:color w:val="000000"/>
                <w:sz w:val="18"/>
                <w:szCs w:val="18"/>
              </w:rPr>
            </w:pPr>
            <w:r w:rsidRPr="00220A0E">
              <w:rPr>
                <w:color w:val="000000"/>
                <w:sz w:val="18"/>
                <w:szCs w:val="18"/>
              </w:rPr>
              <w:t>18</w:t>
            </w:r>
          </w:p>
        </w:tc>
        <w:tc>
          <w:tcPr>
            <w:tcW w:w="992" w:type="dxa"/>
            <w:shd w:val="clear" w:color="auto" w:fill="FBE4D5" w:themeFill="accent2" w:themeFillTint="33"/>
            <w:vAlign w:val="center"/>
            <w:hideMark/>
          </w:tcPr>
          <w:p w14:paraId="686465CD" w14:textId="77777777" w:rsidR="00411A5B" w:rsidRPr="00220A0E" w:rsidRDefault="00411A5B" w:rsidP="00B114E5">
            <w:pPr>
              <w:jc w:val="center"/>
              <w:rPr>
                <w:color w:val="000000"/>
                <w:sz w:val="18"/>
                <w:szCs w:val="18"/>
              </w:rPr>
            </w:pPr>
            <w:r w:rsidRPr="00220A0E">
              <w:rPr>
                <w:color w:val="000000"/>
                <w:sz w:val="18"/>
                <w:szCs w:val="18"/>
              </w:rPr>
              <w:t>11,66</w:t>
            </w:r>
          </w:p>
        </w:tc>
        <w:tc>
          <w:tcPr>
            <w:tcW w:w="850" w:type="dxa"/>
            <w:shd w:val="clear" w:color="auto" w:fill="FBE4D5" w:themeFill="accent2" w:themeFillTint="33"/>
            <w:vAlign w:val="center"/>
            <w:hideMark/>
          </w:tcPr>
          <w:p w14:paraId="6EA260E8" w14:textId="77777777" w:rsidR="00411A5B" w:rsidRPr="00220A0E" w:rsidRDefault="00411A5B" w:rsidP="00B114E5">
            <w:pPr>
              <w:jc w:val="center"/>
              <w:rPr>
                <w:color w:val="000000"/>
                <w:sz w:val="18"/>
                <w:szCs w:val="18"/>
              </w:rPr>
            </w:pPr>
            <w:r w:rsidRPr="00220A0E">
              <w:rPr>
                <w:color w:val="000000"/>
                <w:sz w:val="18"/>
                <w:szCs w:val="18"/>
              </w:rPr>
              <w:t>0,09</w:t>
            </w:r>
          </w:p>
        </w:tc>
        <w:tc>
          <w:tcPr>
            <w:tcW w:w="851" w:type="dxa"/>
            <w:shd w:val="clear" w:color="auto" w:fill="FBE4D5" w:themeFill="accent2" w:themeFillTint="33"/>
            <w:vAlign w:val="center"/>
            <w:hideMark/>
          </w:tcPr>
          <w:p w14:paraId="666C92A6" w14:textId="77777777" w:rsidR="00411A5B" w:rsidRPr="00220A0E" w:rsidRDefault="00411A5B" w:rsidP="00B114E5">
            <w:pPr>
              <w:jc w:val="center"/>
              <w:rPr>
                <w:color w:val="000000"/>
                <w:sz w:val="18"/>
                <w:szCs w:val="18"/>
              </w:rPr>
            </w:pPr>
            <w:r w:rsidRPr="00220A0E">
              <w:rPr>
                <w:color w:val="000000"/>
                <w:sz w:val="18"/>
                <w:szCs w:val="18"/>
              </w:rPr>
              <w:t>0,11</w:t>
            </w:r>
          </w:p>
        </w:tc>
        <w:tc>
          <w:tcPr>
            <w:tcW w:w="992" w:type="dxa"/>
            <w:shd w:val="clear" w:color="auto" w:fill="FBE4D5" w:themeFill="accent2" w:themeFillTint="33"/>
            <w:vAlign w:val="center"/>
            <w:hideMark/>
          </w:tcPr>
          <w:p w14:paraId="6E42D992" w14:textId="77777777" w:rsidR="00411A5B" w:rsidRPr="00220A0E" w:rsidRDefault="00411A5B"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15A1AC21" w14:textId="77777777" w:rsidR="00411A5B" w:rsidRPr="00220A0E" w:rsidRDefault="00411A5B" w:rsidP="00B114E5">
            <w:pPr>
              <w:jc w:val="center"/>
              <w:rPr>
                <w:color w:val="000000"/>
                <w:sz w:val="18"/>
                <w:szCs w:val="18"/>
              </w:rPr>
            </w:pPr>
            <w:r w:rsidRPr="00220A0E">
              <w:rPr>
                <w:color w:val="000000"/>
                <w:sz w:val="18"/>
                <w:szCs w:val="18"/>
              </w:rPr>
              <w:t>0,33</w:t>
            </w:r>
          </w:p>
        </w:tc>
        <w:tc>
          <w:tcPr>
            <w:tcW w:w="850" w:type="dxa"/>
            <w:shd w:val="clear" w:color="auto" w:fill="FBE4D5" w:themeFill="accent2" w:themeFillTint="33"/>
            <w:vAlign w:val="center"/>
            <w:hideMark/>
          </w:tcPr>
          <w:p w14:paraId="76552BA7" w14:textId="77777777" w:rsidR="00411A5B" w:rsidRPr="00220A0E" w:rsidRDefault="00411A5B"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3C789251" w14:textId="77777777" w:rsidR="00411A5B" w:rsidRPr="00220A0E" w:rsidRDefault="00411A5B" w:rsidP="00B114E5">
            <w:pPr>
              <w:jc w:val="center"/>
              <w:rPr>
                <w:color w:val="000000"/>
                <w:sz w:val="18"/>
                <w:szCs w:val="18"/>
              </w:rPr>
            </w:pPr>
            <w:r w:rsidRPr="00220A0E">
              <w:rPr>
                <w:color w:val="000000"/>
                <w:sz w:val="18"/>
                <w:szCs w:val="18"/>
              </w:rPr>
              <w:t>1,00000</w:t>
            </w:r>
          </w:p>
        </w:tc>
      </w:tr>
      <w:tr w:rsidR="002F3EAE" w:rsidRPr="00220A0E" w14:paraId="3937F852" w14:textId="77777777" w:rsidTr="007C1AEF">
        <w:trPr>
          <w:trHeight w:val="269"/>
        </w:trPr>
        <w:tc>
          <w:tcPr>
            <w:tcW w:w="1271" w:type="dxa"/>
            <w:vAlign w:val="center"/>
            <w:hideMark/>
          </w:tcPr>
          <w:p w14:paraId="11A1363F" w14:textId="77777777" w:rsidR="002F3EAE" w:rsidRPr="00220A0E" w:rsidRDefault="002F3EAE" w:rsidP="00B114E5">
            <w:pPr>
              <w:jc w:val="center"/>
              <w:rPr>
                <w:color w:val="000000"/>
                <w:sz w:val="18"/>
                <w:szCs w:val="18"/>
              </w:rPr>
            </w:pPr>
            <w:r w:rsidRPr="00220A0E">
              <w:rPr>
                <w:color w:val="000000"/>
                <w:sz w:val="18"/>
                <w:szCs w:val="18"/>
              </w:rPr>
              <w:t>тк7-1</w:t>
            </w:r>
          </w:p>
        </w:tc>
        <w:tc>
          <w:tcPr>
            <w:tcW w:w="2126" w:type="dxa"/>
            <w:vAlign w:val="center"/>
            <w:hideMark/>
          </w:tcPr>
          <w:p w14:paraId="70AABFF6" w14:textId="77777777" w:rsidR="002F3EAE" w:rsidRPr="00220A0E" w:rsidRDefault="002F3EAE" w:rsidP="00B114E5">
            <w:pPr>
              <w:jc w:val="center"/>
              <w:rPr>
                <w:color w:val="000000"/>
                <w:sz w:val="18"/>
                <w:szCs w:val="18"/>
              </w:rPr>
            </w:pPr>
            <w:r w:rsidRPr="00220A0E">
              <w:rPr>
                <w:color w:val="000000"/>
                <w:sz w:val="18"/>
                <w:szCs w:val="18"/>
              </w:rPr>
              <w:t>музей</w:t>
            </w:r>
          </w:p>
        </w:tc>
        <w:tc>
          <w:tcPr>
            <w:tcW w:w="851" w:type="dxa"/>
            <w:vAlign w:val="center"/>
            <w:hideMark/>
          </w:tcPr>
          <w:p w14:paraId="61933F98" w14:textId="77777777" w:rsidR="002F3EAE" w:rsidRPr="00220A0E" w:rsidRDefault="002F3EAE" w:rsidP="00B114E5">
            <w:pPr>
              <w:jc w:val="center"/>
              <w:rPr>
                <w:color w:val="000000"/>
                <w:sz w:val="18"/>
                <w:szCs w:val="18"/>
              </w:rPr>
            </w:pPr>
            <w:r w:rsidRPr="00220A0E">
              <w:rPr>
                <w:color w:val="000000"/>
                <w:sz w:val="18"/>
                <w:szCs w:val="18"/>
              </w:rPr>
              <w:t>22,00</w:t>
            </w:r>
          </w:p>
        </w:tc>
        <w:tc>
          <w:tcPr>
            <w:tcW w:w="1134" w:type="dxa"/>
            <w:vAlign w:val="center"/>
            <w:hideMark/>
          </w:tcPr>
          <w:p w14:paraId="68FB948A"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167E68AC"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0A824F9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4347480"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2B663D20"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0C43BA5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1D4F3FB2" w14:textId="54021144"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044B3EB9" w14:textId="77777777" w:rsidR="002F3EAE" w:rsidRPr="00220A0E" w:rsidRDefault="002F3EAE" w:rsidP="00B114E5">
            <w:pPr>
              <w:jc w:val="center"/>
              <w:rPr>
                <w:color w:val="000000"/>
                <w:sz w:val="18"/>
                <w:szCs w:val="18"/>
              </w:rPr>
            </w:pPr>
            <w:r w:rsidRPr="00220A0E">
              <w:rPr>
                <w:color w:val="000000"/>
                <w:sz w:val="18"/>
                <w:szCs w:val="18"/>
              </w:rPr>
              <w:t>221190,80</w:t>
            </w:r>
          </w:p>
        </w:tc>
        <w:tc>
          <w:tcPr>
            <w:tcW w:w="851" w:type="dxa"/>
            <w:vAlign w:val="center"/>
            <w:hideMark/>
          </w:tcPr>
          <w:p w14:paraId="55B1F561"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271F7098" w14:textId="77777777" w:rsidR="002F3EAE" w:rsidRPr="00220A0E" w:rsidRDefault="002F3EAE" w:rsidP="00B114E5">
            <w:pPr>
              <w:jc w:val="center"/>
              <w:rPr>
                <w:color w:val="000000"/>
                <w:sz w:val="18"/>
                <w:szCs w:val="18"/>
              </w:rPr>
            </w:pPr>
            <w:r w:rsidRPr="00220A0E">
              <w:rPr>
                <w:color w:val="000000"/>
                <w:sz w:val="18"/>
                <w:szCs w:val="18"/>
              </w:rPr>
              <w:t>0,03019</w:t>
            </w:r>
          </w:p>
        </w:tc>
        <w:tc>
          <w:tcPr>
            <w:tcW w:w="851" w:type="dxa"/>
            <w:vAlign w:val="center"/>
            <w:hideMark/>
          </w:tcPr>
          <w:p w14:paraId="7C2F2F56" w14:textId="77777777" w:rsidR="002F3EAE" w:rsidRPr="00220A0E" w:rsidRDefault="002F3EAE" w:rsidP="00B114E5">
            <w:pPr>
              <w:jc w:val="center"/>
              <w:rPr>
                <w:color w:val="000000"/>
                <w:sz w:val="18"/>
                <w:szCs w:val="18"/>
              </w:rPr>
            </w:pPr>
            <w:r w:rsidRPr="00220A0E">
              <w:rPr>
                <w:color w:val="000000"/>
                <w:sz w:val="18"/>
                <w:szCs w:val="18"/>
              </w:rPr>
              <w:t>0,96981</w:t>
            </w:r>
          </w:p>
        </w:tc>
      </w:tr>
      <w:tr w:rsidR="00C56096" w:rsidRPr="00220A0E" w14:paraId="41BA31B8" w14:textId="77777777" w:rsidTr="007C1AEF">
        <w:trPr>
          <w:trHeight w:val="64"/>
        </w:trPr>
        <w:tc>
          <w:tcPr>
            <w:tcW w:w="1271" w:type="dxa"/>
            <w:shd w:val="clear" w:color="auto" w:fill="FBE4D5" w:themeFill="accent2" w:themeFillTint="33"/>
            <w:vAlign w:val="center"/>
            <w:hideMark/>
          </w:tcPr>
          <w:p w14:paraId="333E21DB" w14:textId="77777777" w:rsidR="002F3EAE" w:rsidRPr="00220A0E" w:rsidRDefault="002F3EAE" w:rsidP="00B114E5">
            <w:pPr>
              <w:jc w:val="center"/>
              <w:rPr>
                <w:color w:val="000000"/>
                <w:sz w:val="18"/>
                <w:szCs w:val="18"/>
              </w:rPr>
            </w:pPr>
            <w:r w:rsidRPr="00220A0E">
              <w:rPr>
                <w:color w:val="000000"/>
                <w:sz w:val="18"/>
                <w:szCs w:val="18"/>
              </w:rPr>
              <w:t>см.из.</w:t>
            </w:r>
          </w:p>
        </w:tc>
        <w:tc>
          <w:tcPr>
            <w:tcW w:w="2126" w:type="dxa"/>
            <w:shd w:val="clear" w:color="auto" w:fill="FBE4D5" w:themeFill="accent2" w:themeFillTint="33"/>
            <w:vAlign w:val="center"/>
            <w:hideMark/>
          </w:tcPr>
          <w:p w14:paraId="71A58DA5"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shd w:val="clear" w:color="auto" w:fill="FBE4D5" w:themeFill="accent2" w:themeFillTint="33"/>
            <w:vAlign w:val="center"/>
            <w:hideMark/>
          </w:tcPr>
          <w:p w14:paraId="7737F0E5" w14:textId="77777777" w:rsidR="002F3EAE" w:rsidRPr="00220A0E" w:rsidRDefault="002F3EAE" w:rsidP="00B114E5">
            <w:pPr>
              <w:jc w:val="center"/>
              <w:rPr>
                <w:color w:val="000000"/>
                <w:sz w:val="18"/>
                <w:szCs w:val="18"/>
              </w:rPr>
            </w:pPr>
            <w:r w:rsidRPr="00220A0E">
              <w:rPr>
                <w:color w:val="000000"/>
                <w:sz w:val="18"/>
                <w:szCs w:val="18"/>
              </w:rPr>
              <w:t>67,50</w:t>
            </w:r>
          </w:p>
        </w:tc>
        <w:tc>
          <w:tcPr>
            <w:tcW w:w="1134" w:type="dxa"/>
            <w:shd w:val="clear" w:color="auto" w:fill="FBE4D5" w:themeFill="accent2" w:themeFillTint="33"/>
            <w:vAlign w:val="center"/>
            <w:hideMark/>
          </w:tcPr>
          <w:p w14:paraId="38216812"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74A23D26"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F10C70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AF2FEE"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08CE8AA4" w14:textId="77777777" w:rsidR="002F3EAE" w:rsidRPr="00220A0E" w:rsidRDefault="002F3EAE" w:rsidP="00B114E5">
            <w:pPr>
              <w:jc w:val="center"/>
              <w:rPr>
                <w:color w:val="000000"/>
                <w:sz w:val="18"/>
                <w:szCs w:val="18"/>
              </w:rPr>
            </w:pPr>
            <w:r w:rsidRPr="00220A0E">
              <w:rPr>
                <w:color w:val="000000"/>
                <w:sz w:val="18"/>
                <w:szCs w:val="18"/>
              </w:rPr>
              <w:t>9,05</w:t>
            </w:r>
          </w:p>
        </w:tc>
        <w:tc>
          <w:tcPr>
            <w:tcW w:w="850" w:type="dxa"/>
            <w:shd w:val="clear" w:color="auto" w:fill="FBE4D5" w:themeFill="accent2" w:themeFillTint="33"/>
            <w:vAlign w:val="center"/>
            <w:hideMark/>
          </w:tcPr>
          <w:p w14:paraId="76A96C7F"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5CB449CF" w14:textId="2A1825D7" w:rsidR="002F3EAE" w:rsidRPr="00220A0E" w:rsidRDefault="002F3EAE" w:rsidP="00B114E5">
            <w:pPr>
              <w:jc w:val="center"/>
              <w:rPr>
                <w:color w:val="000000"/>
                <w:sz w:val="18"/>
                <w:szCs w:val="18"/>
              </w:rPr>
            </w:pPr>
            <w:r w:rsidRPr="00220A0E">
              <w:rPr>
                <w:color w:val="000000"/>
                <w:sz w:val="18"/>
                <w:szCs w:val="18"/>
              </w:rPr>
              <w:t>0,1</w:t>
            </w:r>
          </w:p>
        </w:tc>
        <w:tc>
          <w:tcPr>
            <w:tcW w:w="992" w:type="dxa"/>
            <w:shd w:val="clear" w:color="auto" w:fill="FBE4D5" w:themeFill="accent2" w:themeFillTint="33"/>
            <w:vAlign w:val="center"/>
            <w:hideMark/>
          </w:tcPr>
          <w:p w14:paraId="0B8065D7" w14:textId="77777777" w:rsidR="002F3EAE" w:rsidRPr="00220A0E" w:rsidRDefault="002F3EAE" w:rsidP="00B114E5">
            <w:pPr>
              <w:jc w:val="center"/>
              <w:rPr>
                <w:color w:val="000000"/>
                <w:sz w:val="18"/>
                <w:szCs w:val="18"/>
              </w:rPr>
            </w:pPr>
            <w:r w:rsidRPr="00220A0E">
              <w:rPr>
                <w:color w:val="000000"/>
                <w:sz w:val="18"/>
                <w:szCs w:val="18"/>
              </w:rPr>
              <w:t>678653,59</w:t>
            </w:r>
          </w:p>
        </w:tc>
        <w:tc>
          <w:tcPr>
            <w:tcW w:w="851" w:type="dxa"/>
            <w:shd w:val="clear" w:color="auto" w:fill="FBE4D5" w:themeFill="accent2" w:themeFillTint="33"/>
            <w:vAlign w:val="center"/>
            <w:hideMark/>
          </w:tcPr>
          <w:p w14:paraId="57CFA233" w14:textId="77777777" w:rsidR="002F3EAE" w:rsidRPr="00220A0E" w:rsidRDefault="002F3EAE" w:rsidP="00B114E5">
            <w:pPr>
              <w:jc w:val="center"/>
              <w:rPr>
                <w:color w:val="000000"/>
                <w:sz w:val="18"/>
                <w:szCs w:val="18"/>
              </w:rPr>
            </w:pPr>
            <w:r w:rsidRPr="00220A0E">
              <w:rPr>
                <w:color w:val="000000"/>
                <w:sz w:val="18"/>
                <w:szCs w:val="18"/>
              </w:rPr>
              <w:t>0,16</w:t>
            </w:r>
          </w:p>
        </w:tc>
        <w:tc>
          <w:tcPr>
            <w:tcW w:w="850" w:type="dxa"/>
            <w:shd w:val="clear" w:color="auto" w:fill="FBE4D5" w:themeFill="accent2" w:themeFillTint="33"/>
            <w:vAlign w:val="center"/>
            <w:hideMark/>
          </w:tcPr>
          <w:p w14:paraId="538E681A" w14:textId="77777777" w:rsidR="002F3EAE" w:rsidRPr="00220A0E" w:rsidRDefault="002F3EAE" w:rsidP="00B114E5">
            <w:pPr>
              <w:jc w:val="center"/>
              <w:rPr>
                <w:color w:val="000000"/>
                <w:sz w:val="18"/>
                <w:szCs w:val="18"/>
              </w:rPr>
            </w:pPr>
            <w:r w:rsidRPr="00220A0E">
              <w:rPr>
                <w:color w:val="000000"/>
                <w:sz w:val="18"/>
                <w:szCs w:val="18"/>
              </w:rPr>
              <w:t>0,18309</w:t>
            </w:r>
          </w:p>
        </w:tc>
        <w:tc>
          <w:tcPr>
            <w:tcW w:w="851" w:type="dxa"/>
            <w:shd w:val="clear" w:color="auto" w:fill="FBE4D5" w:themeFill="accent2" w:themeFillTint="33"/>
            <w:vAlign w:val="center"/>
            <w:hideMark/>
          </w:tcPr>
          <w:p w14:paraId="193C84AA" w14:textId="77777777" w:rsidR="002F3EAE" w:rsidRPr="00220A0E" w:rsidRDefault="002F3EAE" w:rsidP="00B114E5">
            <w:pPr>
              <w:jc w:val="center"/>
              <w:rPr>
                <w:color w:val="000000"/>
                <w:sz w:val="18"/>
                <w:szCs w:val="18"/>
              </w:rPr>
            </w:pPr>
            <w:r w:rsidRPr="00220A0E">
              <w:rPr>
                <w:color w:val="000000"/>
                <w:sz w:val="18"/>
                <w:szCs w:val="18"/>
              </w:rPr>
              <w:t>0,81691</w:t>
            </w:r>
          </w:p>
        </w:tc>
      </w:tr>
      <w:tr w:rsidR="002F3EAE" w:rsidRPr="00220A0E" w14:paraId="48853C1B" w14:textId="77777777" w:rsidTr="007C1AEF">
        <w:trPr>
          <w:trHeight w:val="60"/>
        </w:trPr>
        <w:tc>
          <w:tcPr>
            <w:tcW w:w="1271" w:type="dxa"/>
            <w:vAlign w:val="center"/>
            <w:hideMark/>
          </w:tcPr>
          <w:p w14:paraId="1F123005"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17C8F0EF" w14:textId="4FB1F3A0" w:rsidR="002F3EAE" w:rsidRPr="00220A0E" w:rsidRDefault="002F3EAE" w:rsidP="00B114E5">
            <w:pPr>
              <w:jc w:val="center"/>
              <w:rPr>
                <w:color w:val="000000"/>
                <w:sz w:val="18"/>
                <w:szCs w:val="18"/>
              </w:rPr>
            </w:pPr>
            <w:r w:rsidRPr="00220A0E">
              <w:rPr>
                <w:color w:val="000000"/>
                <w:sz w:val="18"/>
                <w:szCs w:val="18"/>
              </w:rPr>
              <w:t>Адм.</w:t>
            </w:r>
            <w:r w:rsidR="00B114E5" w:rsidRPr="00220A0E">
              <w:rPr>
                <w:color w:val="000000"/>
                <w:sz w:val="18"/>
                <w:szCs w:val="18"/>
              </w:rPr>
              <w:t xml:space="preserve"> </w:t>
            </w:r>
            <w:r w:rsidRPr="00220A0E">
              <w:rPr>
                <w:color w:val="000000"/>
                <w:sz w:val="18"/>
                <w:szCs w:val="18"/>
              </w:rPr>
              <w:t>Каратуз-го р-на</w:t>
            </w:r>
          </w:p>
        </w:tc>
        <w:tc>
          <w:tcPr>
            <w:tcW w:w="851" w:type="dxa"/>
            <w:vAlign w:val="center"/>
            <w:hideMark/>
          </w:tcPr>
          <w:p w14:paraId="12CFAE62"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vAlign w:val="center"/>
            <w:hideMark/>
          </w:tcPr>
          <w:p w14:paraId="4461A9DC"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71BE48F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C02291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9EF067C"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11D8A68E" w14:textId="77777777" w:rsidR="002F3EAE" w:rsidRPr="00220A0E" w:rsidRDefault="002F3EAE" w:rsidP="00B114E5">
            <w:pPr>
              <w:jc w:val="center"/>
              <w:rPr>
                <w:color w:val="000000"/>
                <w:sz w:val="18"/>
                <w:szCs w:val="18"/>
              </w:rPr>
            </w:pPr>
            <w:r w:rsidRPr="00220A0E">
              <w:rPr>
                <w:color w:val="000000"/>
                <w:sz w:val="18"/>
                <w:szCs w:val="18"/>
              </w:rPr>
              <w:t>6,75</w:t>
            </w:r>
          </w:p>
        </w:tc>
        <w:tc>
          <w:tcPr>
            <w:tcW w:w="850" w:type="dxa"/>
            <w:vAlign w:val="center"/>
            <w:hideMark/>
          </w:tcPr>
          <w:p w14:paraId="3F7A5174"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293AE00" w14:textId="1DCE0F7E" w:rsidR="002F3EAE" w:rsidRPr="00220A0E" w:rsidRDefault="002F3EAE" w:rsidP="00B114E5">
            <w:pPr>
              <w:jc w:val="center"/>
              <w:rPr>
                <w:color w:val="000000"/>
                <w:sz w:val="18"/>
                <w:szCs w:val="18"/>
              </w:rPr>
            </w:pPr>
            <w:r w:rsidRPr="00220A0E">
              <w:rPr>
                <w:color w:val="000000"/>
                <w:sz w:val="18"/>
                <w:szCs w:val="18"/>
              </w:rPr>
              <w:t>0,11</w:t>
            </w:r>
          </w:p>
        </w:tc>
        <w:tc>
          <w:tcPr>
            <w:tcW w:w="992" w:type="dxa"/>
            <w:vAlign w:val="center"/>
            <w:hideMark/>
          </w:tcPr>
          <w:p w14:paraId="06870E32" w14:textId="77777777" w:rsidR="002F3EAE" w:rsidRPr="00220A0E" w:rsidRDefault="002F3EAE" w:rsidP="00B114E5">
            <w:pPr>
              <w:jc w:val="center"/>
              <w:rPr>
                <w:color w:val="000000"/>
                <w:sz w:val="18"/>
                <w:szCs w:val="18"/>
              </w:rPr>
            </w:pPr>
            <w:r w:rsidRPr="00220A0E">
              <w:rPr>
                <w:color w:val="000000"/>
                <w:sz w:val="18"/>
                <w:szCs w:val="18"/>
              </w:rPr>
              <w:t>90487,15</w:t>
            </w:r>
          </w:p>
        </w:tc>
        <w:tc>
          <w:tcPr>
            <w:tcW w:w="851" w:type="dxa"/>
            <w:vAlign w:val="center"/>
            <w:hideMark/>
          </w:tcPr>
          <w:p w14:paraId="06383FA0"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vAlign w:val="center"/>
            <w:hideMark/>
          </w:tcPr>
          <w:p w14:paraId="36ED9E17" w14:textId="77777777" w:rsidR="002F3EAE" w:rsidRPr="00220A0E" w:rsidRDefault="002F3EAE" w:rsidP="00B114E5">
            <w:pPr>
              <w:jc w:val="center"/>
              <w:rPr>
                <w:color w:val="000000"/>
                <w:sz w:val="18"/>
                <w:szCs w:val="18"/>
              </w:rPr>
            </w:pPr>
            <w:r w:rsidRPr="00220A0E">
              <w:rPr>
                <w:color w:val="000000"/>
                <w:sz w:val="18"/>
                <w:szCs w:val="18"/>
              </w:rPr>
              <w:t>0,01820</w:t>
            </w:r>
          </w:p>
        </w:tc>
        <w:tc>
          <w:tcPr>
            <w:tcW w:w="851" w:type="dxa"/>
            <w:vAlign w:val="center"/>
            <w:hideMark/>
          </w:tcPr>
          <w:p w14:paraId="54D69E56" w14:textId="77777777" w:rsidR="002F3EAE" w:rsidRPr="00220A0E" w:rsidRDefault="002F3EAE" w:rsidP="00B114E5">
            <w:pPr>
              <w:jc w:val="center"/>
              <w:rPr>
                <w:color w:val="000000"/>
                <w:sz w:val="18"/>
                <w:szCs w:val="18"/>
              </w:rPr>
            </w:pPr>
            <w:r w:rsidRPr="00220A0E">
              <w:rPr>
                <w:color w:val="000000"/>
                <w:sz w:val="18"/>
                <w:szCs w:val="18"/>
              </w:rPr>
              <w:t>0,98180</w:t>
            </w:r>
          </w:p>
        </w:tc>
      </w:tr>
      <w:tr w:rsidR="00C56096" w:rsidRPr="00220A0E" w14:paraId="7DA9BFD1" w14:textId="77777777" w:rsidTr="007C1AEF">
        <w:trPr>
          <w:trHeight w:val="91"/>
        </w:trPr>
        <w:tc>
          <w:tcPr>
            <w:tcW w:w="1271" w:type="dxa"/>
            <w:shd w:val="clear" w:color="auto" w:fill="FBE4D5" w:themeFill="accent2" w:themeFillTint="33"/>
            <w:vAlign w:val="center"/>
            <w:hideMark/>
          </w:tcPr>
          <w:p w14:paraId="3A5FC31B" w14:textId="77777777" w:rsidR="002F3EAE" w:rsidRPr="00220A0E" w:rsidRDefault="002F3EAE" w:rsidP="00B114E5">
            <w:pPr>
              <w:jc w:val="center"/>
              <w:rPr>
                <w:color w:val="000000"/>
                <w:sz w:val="18"/>
                <w:szCs w:val="18"/>
              </w:rPr>
            </w:pPr>
            <w:r w:rsidRPr="00220A0E">
              <w:rPr>
                <w:color w:val="000000"/>
                <w:sz w:val="18"/>
                <w:szCs w:val="18"/>
              </w:rPr>
              <w:t>см.из.</w:t>
            </w:r>
          </w:p>
        </w:tc>
        <w:tc>
          <w:tcPr>
            <w:tcW w:w="2126" w:type="dxa"/>
            <w:shd w:val="clear" w:color="auto" w:fill="FBE4D5" w:themeFill="accent2" w:themeFillTint="33"/>
            <w:vAlign w:val="center"/>
            <w:hideMark/>
          </w:tcPr>
          <w:p w14:paraId="06CCC0D9"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780EF6BB" w14:textId="77777777" w:rsidR="002F3EAE" w:rsidRPr="00220A0E" w:rsidRDefault="002F3EAE" w:rsidP="00B114E5">
            <w:pPr>
              <w:jc w:val="center"/>
              <w:rPr>
                <w:color w:val="000000"/>
                <w:sz w:val="18"/>
                <w:szCs w:val="18"/>
              </w:rPr>
            </w:pPr>
            <w:r w:rsidRPr="00220A0E">
              <w:rPr>
                <w:color w:val="000000"/>
                <w:sz w:val="18"/>
                <w:szCs w:val="18"/>
              </w:rPr>
              <w:t>3,71</w:t>
            </w:r>
          </w:p>
        </w:tc>
        <w:tc>
          <w:tcPr>
            <w:tcW w:w="1134" w:type="dxa"/>
            <w:shd w:val="clear" w:color="auto" w:fill="FBE4D5" w:themeFill="accent2" w:themeFillTint="33"/>
            <w:vAlign w:val="center"/>
            <w:hideMark/>
          </w:tcPr>
          <w:p w14:paraId="711C631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6912264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785318D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6EC6F35" w14:textId="77777777" w:rsidR="002F3EAE" w:rsidRPr="00220A0E" w:rsidRDefault="002F3EAE" w:rsidP="00B114E5">
            <w:pPr>
              <w:jc w:val="center"/>
              <w:rPr>
                <w:color w:val="000000"/>
                <w:sz w:val="18"/>
                <w:szCs w:val="18"/>
              </w:rPr>
            </w:pPr>
            <w:r w:rsidRPr="00220A0E">
              <w:rPr>
                <w:color w:val="000000"/>
                <w:sz w:val="18"/>
                <w:szCs w:val="18"/>
              </w:rPr>
              <w:t>4</w:t>
            </w:r>
          </w:p>
        </w:tc>
        <w:tc>
          <w:tcPr>
            <w:tcW w:w="992" w:type="dxa"/>
            <w:shd w:val="clear" w:color="auto" w:fill="FBE4D5" w:themeFill="accent2" w:themeFillTint="33"/>
            <w:vAlign w:val="center"/>
            <w:hideMark/>
          </w:tcPr>
          <w:p w14:paraId="57731733"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shd w:val="clear" w:color="auto" w:fill="FBE4D5" w:themeFill="accent2" w:themeFillTint="33"/>
            <w:vAlign w:val="center"/>
            <w:hideMark/>
          </w:tcPr>
          <w:p w14:paraId="754DDC4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708D7C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94ABF7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3A10238"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52DECFB8"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8D3BA95"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5E994E9" w14:textId="77777777" w:rsidTr="007C1AEF">
        <w:trPr>
          <w:trHeight w:val="300"/>
        </w:trPr>
        <w:tc>
          <w:tcPr>
            <w:tcW w:w="1271" w:type="dxa"/>
            <w:vAlign w:val="center"/>
            <w:hideMark/>
          </w:tcPr>
          <w:p w14:paraId="74309F05"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08518AD1"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vAlign w:val="center"/>
            <w:hideMark/>
          </w:tcPr>
          <w:p w14:paraId="3B471B1D" w14:textId="77777777" w:rsidR="002F3EAE" w:rsidRPr="00220A0E" w:rsidRDefault="002F3EAE" w:rsidP="00B114E5">
            <w:pPr>
              <w:jc w:val="center"/>
              <w:rPr>
                <w:color w:val="000000"/>
                <w:sz w:val="18"/>
                <w:szCs w:val="18"/>
              </w:rPr>
            </w:pPr>
            <w:r w:rsidRPr="00220A0E">
              <w:rPr>
                <w:color w:val="000000"/>
                <w:sz w:val="18"/>
                <w:szCs w:val="18"/>
              </w:rPr>
              <w:t>39,50</w:t>
            </w:r>
          </w:p>
        </w:tc>
        <w:tc>
          <w:tcPr>
            <w:tcW w:w="1134" w:type="dxa"/>
            <w:vAlign w:val="center"/>
            <w:hideMark/>
          </w:tcPr>
          <w:p w14:paraId="31E8014D"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C86B1AD"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65B175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F9BF246"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vAlign w:val="center"/>
            <w:hideMark/>
          </w:tcPr>
          <w:p w14:paraId="0CAA36B5" w14:textId="77777777" w:rsidR="002F3EAE" w:rsidRPr="00220A0E" w:rsidRDefault="002F3EAE" w:rsidP="00B114E5">
            <w:pPr>
              <w:jc w:val="center"/>
              <w:rPr>
                <w:color w:val="000000"/>
                <w:sz w:val="18"/>
                <w:szCs w:val="18"/>
              </w:rPr>
            </w:pPr>
            <w:r w:rsidRPr="00220A0E">
              <w:rPr>
                <w:color w:val="000000"/>
                <w:sz w:val="18"/>
                <w:szCs w:val="18"/>
              </w:rPr>
              <w:t>5,80</w:t>
            </w:r>
          </w:p>
        </w:tc>
        <w:tc>
          <w:tcPr>
            <w:tcW w:w="850" w:type="dxa"/>
            <w:vAlign w:val="center"/>
            <w:hideMark/>
          </w:tcPr>
          <w:p w14:paraId="790177F8"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8646A77" w14:textId="2BFD4C5B" w:rsidR="002F3EAE" w:rsidRPr="00220A0E" w:rsidRDefault="002F3EAE" w:rsidP="00B114E5">
            <w:pPr>
              <w:jc w:val="center"/>
              <w:rPr>
                <w:color w:val="000000"/>
                <w:sz w:val="18"/>
                <w:szCs w:val="18"/>
              </w:rPr>
            </w:pPr>
            <w:r w:rsidRPr="00220A0E">
              <w:rPr>
                <w:color w:val="000000"/>
                <w:sz w:val="18"/>
                <w:szCs w:val="18"/>
              </w:rPr>
              <w:t>0,14</w:t>
            </w:r>
          </w:p>
        </w:tc>
        <w:tc>
          <w:tcPr>
            <w:tcW w:w="992" w:type="dxa"/>
            <w:vAlign w:val="center"/>
            <w:hideMark/>
          </w:tcPr>
          <w:p w14:paraId="4F553D5B" w14:textId="77777777" w:rsidR="002F3EAE" w:rsidRPr="00220A0E" w:rsidRDefault="002F3EAE" w:rsidP="00B114E5">
            <w:pPr>
              <w:jc w:val="center"/>
              <w:rPr>
                <w:color w:val="000000"/>
                <w:sz w:val="18"/>
                <w:szCs w:val="18"/>
              </w:rPr>
            </w:pPr>
            <w:r w:rsidRPr="00220A0E">
              <w:rPr>
                <w:color w:val="000000"/>
                <w:sz w:val="18"/>
                <w:szCs w:val="18"/>
              </w:rPr>
              <w:t>397138,03</w:t>
            </w:r>
          </w:p>
        </w:tc>
        <w:tc>
          <w:tcPr>
            <w:tcW w:w="851" w:type="dxa"/>
            <w:vAlign w:val="center"/>
            <w:hideMark/>
          </w:tcPr>
          <w:p w14:paraId="141FBC01"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vAlign w:val="center"/>
            <w:hideMark/>
          </w:tcPr>
          <w:p w14:paraId="207C3414" w14:textId="77777777" w:rsidR="002F3EAE" w:rsidRPr="00220A0E" w:rsidRDefault="002F3EAE" w:rsidP="00B114E5">
            <w:pPr>
              <w:jc w:val="center"/>
              <w:rPr>
                <w:color w:val="000000"/>
                <w:sz w:val="18"/>
                <w:szCs w:val="18"/>
              </w:rPr>
            </w:pPr>
            <w:r w:rsidRPr="00220A0E">
              <w:rPr>
                <w:color w:val="000000"/>
                <w:sz w:val="18"/>
                <w:szCs w:val="18"/>
              </w:rPr>
              <w:t>0,06861</w:t>
            </w:r>
          </w:p>
        </w:tc>
        <w:tc>
          <w:tcPr>
            <w:tcW w:w="851" w:type="dxa"/>
            <w:vAlign w:val="center"/>
            <w:hideMark/>
          </w:tcPr>
          <w:p w14:paraId="57E6A234" w14:textId="77777777" w:rsidR="002F3EAE" w:rsidRPr="00220A0E" w:rsidRDefault="002F3EAE" w:rsidP="00B114E5">
            <w:pPr>
              <w:jc w:val="center"/>
              <w:rPr>
                <w:color w:val="000000"/>
                <w:sz w:val="18"/>
                <w:szCs w:val="18"/>
              </w:rPr>
            </w:pPr>
            <w:r w:rsidRPr="00220A0E">
              <w:rPr>
                <w:color w:val="000000"/>
                <w:sz w:val="18"/>
                <w:szCs w:val="18"/>
              </w:rPr>
              <w:t>0,93139</w:t>
            </w:r>
          </w:p>
        </w:tc>
      </w:tr>
      <w:tr w:rsidR="00C56096" w:rsidRPr="00220A0E" w14:paraId="41440CC2" w14:textId="77777777" w:rsidTr="007C1AEF">
        <w:trPr>
          <w:trHeight w:val="202"/>
        </w:trPr>
        <w:tc>
          <w:tcPr>
            <w:tcW w:w="1271" w:type="dxa"/>
            <w:shd w:val="clear" w:color="auto" w:fill="FBE4D5" w:themeFill="accent2" w:themeFillTint="33"/>
            <w:vAlign w:val="center"/>
            <w:hideMark/>
          </w:tcPr>
          <w:p w14:paraId="2D027754"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52A88C55" w14:textId="77777777" w:rsidR="002F3EAE" w:rsidRPr="00220A0E" w:rsidRDefault="002F3EAE" w:rsidP="00B114E5">
            <w:pPr>
              <w:jc w:val="center"/>
              <w:rPr>
                <w:color w:val="000000"/>
                <w:sz w:val="18"/>
                <w:szCs w:val="18"/>
              </w:rPr>
            </w:pPr>
            <w:r w:rsidRPr="00220A0E">
              <w:rPr>
                <w:color w:val="000000"/>
                <w:sz w:val="18"/>
                <w:szCs w:val="18"/>
              </w:rPr>
              <w:t>ИП Шиллер С.Э., магазин</w:t>
            </w:r>
          </w:p>
        </w:tc>
        <w:tc>
          <w:tcPr>
            <w:tcW w:w="851" w:type="dxa"/>
            <w:shd w:val="clear" w:color="auto" w:fill="FBE4D5" w:themeFill="accent2" w:themeFillTint="33"/>
            <w:vAlign w:val="center"/>
            <w:hideMark/>
          </w:tcPr>
          <w:p w14:paraId="271C8946" w14:textId="77777777" w:rsidR="002F3EAE" w:rsidRPr="00220A0E" w:rsidRDefault="002F3EAE" w:rsidP="00B114E5">
            <w:pPr>
              <w:jc w:val="center"/>
              <w:rPr>
                <w:color w:val="000000"/>
                <w:sz w:val="18"/>
                <w:szCs w:val="18"/>
              </w:rPr>
            </w:pPr>
            <w:r w:rsidRPr="00220A0E">
              <w:rPr>
                <w:color w:val="000000"/>
                <w:sz w:val="18"/>
                <w:szCs w:val="18"/>
              </w:rPr>
              <w:t>2,50</w:t>
            </w:r>
          </w:p>
        </w:tc>
        <w:tc>
          <w:tcPr>
            <w:tcW w:w="1134" w:type="dxa"/>
            <w:shd w:val="clear" w:color="auto" w:fill="FBE4D5" w:themeFill="accent2" w:themeFillTint="33"/>
            <w:vAlign w:val="center"/>
            <w:hideMark/>
          </w:tcPr>
          <w:p w14:paraId="0CCB0798"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3EEF86E"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1BD863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ED338FC"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83DF430"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0BCDAAB6"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6C1AB05A" w14:textId="0BC12C4D"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56EC5B4A" w14:textId="77777777" w:rsidR="002F3EAE" w:rsidRPr="00220A0E" w:rsidRDefault="002F3EAE" w:rsidP="00B114E5">
            <w:pPr>
              <w:jc w:val="center"/>
              <w:rPr>
                <w:color w:val="000000"/>
                <w:sz w:val="18"/>
                <w:szCs w:val="18"/>
              </w:rPr>
            </w:pPr>
            <w:r w:rsidRPr="00220A0E">
              <w:rPr>
                <w:color w:val="000000"/>
                <w:sz w:val="18"/>
                <w:szCs w:val="18"/>
              </w:rPr>
              <w:t>25135,32</w:t>
            </w:r>
          </w:p>
        </w:tc>
        <w:tc>
          <w:tcPr>
            <w:tcW w:w="851" w:type="dxa"/>
            <w:shd w:val="clear" w:color="auto" w:fill="FBE4D5" w:themeFill="accent2" w:themeFillTint="33"/>
            <w:vAlign w:val="center"/>
            <w:hideMark/>
          </w:tcPr>
          <w:p w14:paraId="4477039E"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24D2A728" w14:textId="77777777" w:rsidR="002F3EAE" w:rsidRPr="00220A0E" w:rsidRDefault="002F3EAE" w:rsidP="00B114E5">
            <w:pPr>
              <w:jc w:val="center"/>
              <w:rPr>
                <w:color w:val="000000"/>
                <w:sz w:val="18"/>
                <w:szCs w:val="18"/>
              </w:rPr>
            </w:pPr>
            <w:r w:rsidRPr="00220A0E">
              <w:rPr>
                <w:color w:val="000000"/>
                <w:sz w:val="18"/>
                <w:szCs w:val="18"/>
              </w:rPr>
              <w:t>0,00273</w:t>
            </w:r>
          </w:p>
        </w:tc>
        <w:tc>
          <w:tcPr>
            <w:tcW w:w="851" w:type="dxa"/>
            <w:shd w:val="clear" w:color="auto" w:fill="FBE4D5" w:themeFill="accent2" w:themeFillTint="33"/>
            <w:vAlign w:val="center"/>
            <w:hideMark/>
          </w:tcPr>
          <w:p w14:paraId="40636C71" w14:textId="77777777" w:rsidR="002F3EAE" w:rsidRPr="00220A0E" w:rsidRDefault="002F3EAE" w:rsidP="00B114E5">
            <w:pPr>
              <w:jc w:val="center"/>
              <w:rPr>
                <w:color w:val="000000"/>
                <w:sz w:val="18"/>
                <w:szCs w:val="18"/>
              </w:rPr>
            </w:pPr>
            <w:r w:rsidRPr="00220A0E">
              <w:rPr>
                <w:color w:val="000000"/>
                <w:sz w:val="18"/>
                <w:szCs w:val="18"/>
              </w:rPr>
              <w:t>0,99727</w:t>
            </w:r>
          </w:p>
        </w:tc>
      </w:tr>
      <w:tr w:rsidR="002F3EAE" w:rsidRPr="00220A0E" w14:paraId="1EE6CCF3" w14:textId="77777777" w:rsidTr="007C1AEF">
        <w:trPr>
          <w:trHeight w:val="300"/>
        </w:trPr>
        <w:tc>
          <w:tcPr>
            <w:tcW w:w="1271" w:type="dxa"/>
            <w:vAlign w:val="center"/>
            <w:hideMark/>
          </w:tcPr>
          <w:p w14:paraId="6AAA42EB"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20D62669" w14:textId="77777777" w:rsidR="002F3EAE" w:rsidRPr="00220A0E" w:rsidRDefault="002F3EAE" w:rsidP="00B114E5">
            <w:pPr>
              <w:jc w:val="center"/>
              <w:rPr>
                <w:color w:val="000000"/>
                <w:sz w:val="18"/>
                <w:szCs w:val="18"/>
              </w:rPr>
            </w:pPr>
            <w:r w:rsidRPr="00220A0E">
              <w:rPr>
                <w:color w:val="000000"/>
                <w:sz w:val="18"/>
                <w:szCs w:val="18"/>
              </w:rPr>
              <w:t>см.из</w:t>
            </w:r>
          </w:p>
        </w:tc>
        <w:tc>
          <w:tcPr>
            <w:tcW w:w="851" w:type="dxa"/>
            <w:vAlign w:val="center"/>
            <w:hideMark/>
          </w:tcPr>
          <w:p w14:paraId="528C5958" w14:textId="77777777" w:rsidR="002F3EAE" w:rsidRPr="00220A0E" w:rsidRDefault="002F3EAE" w:rsidP="00B114E5">
            <w:pPr>
              <w:jc w:val="center"/>
              <w:rPr>
                <w:color w:val="000000"/>
                <w:sz w:val="18"/>
                <w:szCs w:val="18"/>
              </w:rPr>
            </w:pPr>
            <w:r w:rsidRPr="00220A0E">
              <w:rPr>
                <w:color w:val="000000"/>
                <w:sz w:val="18"/>
                <w:szCs w:val="18"/>
              </w:rPr>
              <w:t>24,00</w:t>
            </w:r>
          </w:p>
        </w:tc>
        <w:tc>
          <w:tcPr>
            <w:tcW w:w="1134" w:type="dxa"/>
            <w:vAlign w:val="center"/>
            <w:hideMark/>
          </w:tcPr>
          <w:p w14:paraId="6D4C5E95"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5D55D43"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056792C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177BCE7" w14:textId="77777777" w:rsidR="002F3EAE" w:rsidRPr="00220A0E" w:rsidRDefault="002F3EAE" w:rsidP="00B114E5">
            <w:pPr>
              <w:jc w:val="center"/>
              <w:rPr>
                <w:color w:val="000000"/>
                <w:sz w:val="18"/>
                <w:szCs w:val="18"/>
              </w:rPr>
            </w:pPr>
            <w:r w:rsidRPr="00220A0E">
              <w:rPr>
                <w:color w:val="000000"/>
                <w:sz w:val="18"/>
                <w:szCs w:val="18"/>
              </w:rPr>
              <w:t>4</w:t>
            </w:r>
          </w:p>
        </w:tc>
        <w:tc>
          <w:tcPr>
            <w:tcW w:w="992" w:type="dxa"/>
            <w:vAlign w:val="center"/>
            <w:hideMark/>
          </w:tcPr>
          <w:p w14:paraId="1996E27B"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vAlign w:val="center"/>
            <w:hideMark/>
          </w:tcPr>
          <w:p w14:paraId="4C7B463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040F13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6737B6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7526B92"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vAlign w:val="center"/>
            <w:hideMark/>
          </w:tcPr>
          <w:p w14:paraId="0FF5A69F"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5E05C86C"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4507FF80" w14:textId="77777777" w:rsidTr="007C1AEF">
        <w:trPr>
          <w:trHeight w:val="284"/>
        </w:trPr>
        <w:tc>
          <w:tcPr>
            <w:tcW w:w="1271" w:type="dxa"/>
            <w:shd w:val="clear" w:color="auto" w:fill="FBE4D5" w:themeFill="accent2" w:themeFillTint="33"/>
            <w:vAlign w:val="center"/>
            <w:hideMark/>
          </w:tcPr>
          <w:p w14:paraId="17514778" w14:textId="77777777" w:rsidR="002F3EAE" w:rsidRPr="00220A0E" w:rsidRDefault="002F3EAE" w:rsidP="00B114E5">
            <w:pPr>
              <w:jc w:val="center"/>
              <w:rPr>
                <w:color w:val="000000"/>
                <w:sz w:val="18"/>
                <w:szCs w:val="18"/>
              </w:rPr>
            </w:pPr>
            <w:r w:rsidRPr="00220A0E">
              <w:rPr>
                <w:color w:val="000000"/>
                <w:sz w:val="18"/>
                <w:szCs w:val="18"/>
              </w:rPr>
              <w:t>см.из</w:t>
            </w:r>
          </w:p>
        </w:tc>
        <w:tc>
          <w:tcPr>
            <w:tcW w:w="2126" w:type="dxa"/>
            <w:shd w:val="clear" w:color="auto" w:fill="FBE4D5" w:themeFill="accent2" w:themeFillTint="33"/>
            <w:vAlign w:val="center"/>
            <w:hideMark/>
          </w:tcPr>
          <w:p w14:paraId="242F7B1F"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shd w:val="clear" w:color="auto" w:fill="FBE4D5" w:themeFill="accent2" w:themeFillTint="33"/>
            <w:vAlign w:val="center"/>
            <w:hideMark/>
          </w:tcPr>
          <w:p w14:paraId="4C931466" w14:textId="77777777" w:rsidR="002F3EAE" w:rsidRPr="00220A0E" w:rsidRDefault="002F3EAE" w:rsidP="00B114E5">
            <w:pPr>
              <w:jc w:val="center"/>
              <w:rPr>
                <w:color w:val="000000"/>
                <w:sz w:val="18"/>
                <w:szCs w:val="18"/>
              </w:rPr>
            </w:pPr>
            <w:r w:rsidRPr="00220A0E">
              <w:rPr>
                <w:color w:val="000000"/>
                <w:sz w:val="18"/>
                <w:szCs w:val="18"/>
              </w:rPr>
              <w:t>27,00</w:t>
            </w:r>
          </w:p>
        </w:tc>
        <w:tc>
          <w:tcPr>
            <w:tcW w:w="1134" w:type="dxa"/>
            <w:shd w:val="clear" w:color="auto" w:fill="FBE4D5" w:themeFill="accent2" w:themeFillTint="33"/>
            <w:vAlign w:val="center"/>
            <w:hideMark/>
          </w:tcPr>
          <w:p w14:paraId="4182797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457B10CA"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D3FFC9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C8D85C" w14:textId="77777777" w:rsidR="002F3EAE" w:rsidRPr="00220A0E" w:rsidRDefault="002F3EAE" w:rsidP="00B114E5">
            <w:pPr>
              <w:jc w:val="center"/>
              <w:rPr>
                <w:color w:val="000000"/>
                <w:sz w:val="18"/>
                <w:szCs w:val="18"/>
              </w:rPr>
            </w:pPr>
            <w:r w:rsidRPr="00220A0E">
              <w:rPr>
                <w:color w:val="000000"/>
                <w:sz w:val="18"/>
                <w:szCs w:val="18"/>
              </w:rPr>
              <w:t>62</w:t>
            </w:r>
          </w:p>
        </w:tc>
        <w:tc>
          <w:tcPr>
            <w:tcW w:w="992" w:type="dxa"/>
            <w:shd w:val="clear" w:color="auto" w:fill="FBE4D5" w:themeFill="accent2" w:themeFillTint="33"/>
            <w:vAlign w:val="center"/>
            <w:hideMark/>
          </w:tcPr>
          <w:p w14:paraId="4621162A"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shd w:val="clear" w:color="auto" w:fill="FBE4D5" w:themeFill="accent2" w:themeFillTint="33"/>
            <w:vAlign w:val="center"/>
            <w:hideMark/>
          </w:tcPr>
          <w:p w14:paraId="7E5C33CD"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323C4AEA" w14:textId="19069A98" w:rsidR="002F3EAE" w:rsidRPr="00220A0E" w:rsidRDefault="002F3EAE" w:rsidP="00B114E5">
            <w:pPr>
              <w:jc w:val="center"/>
              <w:rPr>
                <w:color w:val="000000"/>
                <w:sz w:val="18"/>
                <w:szCs w:val="18"/>
              </w:rPr>
            </w:pPr>
            <w:r w:rsidRPr="00220A0E">
              <w:rPr>
                <w:color w:val="000000"/>
                <w:sz w:val="18"/>
                <w:szCs w:val="18"/>
              </w:rPr>
              <w:t>0,12</w:t>
            </w:r>
          </w:p>
        </w:tc>
        <w:tc>
          <w:tcPr>
            <w:tcW w:w="992" w:type="dxa"/>
            <w:shd w:val="clear" w:color="auto" w:fill="FBE4D5" w:themeFill="accent2" w:themeFillTint="33"/>
            <w:vAlign w:val="center"/>
            <w:hideMark/>
          </w:tcPr>
          <w:p w14:paraId="4E12CE32" w14:textId="77777777" w:rsidR="002F3EAE" w:rsidRPr="00220A0E" w:rsidRDefault="002F3EAE" w:rsidP="00B114E5">
            <w:pPr>
              <w:jc w:val="center"/>
              <w:rPr>
                <w:color w:val="000000"/>
                <w:sz w:val="18"/>
                <w:szCs w:val="18"/>
              </w:rPr>
            </w:pPr>
            <w:r w:rsidRPr="00220A0E">
              <w:rPr>
                <w:color w:val="000000"/>
                <w:sz w:val="18"/>
                <w:szCs w:val="18"/>
              </w:rPr>
              <w:t>271461,44</w:t>
            </w:r>
          </w:p>
        </w:tc>
        <w:tc>
          <w:tcPr>
            <w:tcW w:w="851" w:type="dxa"/>
            <w:shd w:val="clear" w:color="auto" w:fill="FBE4D5" w:themeFill="accent2" w:themeFillTint="33"/>
            <w:vAlign w:val="center"/>
            <w:hideMark/>
          </w:tcPr>
          <w:p w14:paraId="427D302D"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57AE0A49" w14:textId="77777777" w:rsidR="002F3EAE" w:rsidRPr="00220A0E" w:rsidRDefault="002F3EAE" w:rsidP="00B114E5">
            <w:pPr>
              <w:jc w:val="center"/>
              <w:rPr>
                <w:color w:val="000000"/>
                <w:sz w:val="18"/>
                <w:szCs w:val="18"/>
              </w:rPr>
            </w:pPr>
            <w:r w:rsidRPr="00220A0E">
              <w:rPr>
                <w:color w:val="000000"/>
                <w:sz w:val="18"/>
                <w:szCs w:val="18"/>
              </w:rPr>
              <w:t>0,04720</w:t>
            </w:r>
          </w:p>
        </w:tc>
        <w:tc>
          <w:tcPr>
            <w:tcW w:w="851" w:type="dxa"/>
            <w:shd w:val="clear" w:color="auto" w:fill="FBE4D5" w:themeFill="accent2" w:themeFillTint="33"/>
            <w:vAlign w:val="center"/>
            <w:hideMark/>
          </w:tcPr>
          <w:p w14:paraId="4ACD677D" w14:textId="77777777" w:rsidR="002F3EAE" w:rsidRPr="00220A0E" w:rsidRDefault="002F3EAE" w:rsidP="00B114E5">
            <w:pPr>
              <w:jc w:val="center"/>
              <w:rPr>
                <w:color w:val="000000"/>
                <w:sz w:val="18"/>
                <w:szCs w:val="18"/>
              </w:rPr>
            </w:pPr>
            <w:r w:rsidRPr="00220A0E">
              <w:rPr>
                <w:color w:val="000000"/>
                <w:sz w:val="18"/>
                <w:szCs w:val="18"/>
              </w:rPr>
              <w:t>0,95280</w:t>
            </w:r>
          </w:p>
        </w:tc>
      </w:tr>
      <w:tr w:rsidR="002F3EAE" w:rsidRPr="00220A0E" w14:paraId="21870344" w14:textId="77777777" w:rsidTr="00C56096">
        <w:trPr>
          <w:trHeight w:val="77"/>
        </w:trPr>
        <w:tc>
          <w:tcPr>
            <w:tcW w:w="14596" w:type="dxa"/>
            <w:gridSpan w:val="14"/>
            <w:shd w:val="clear" w:color="auto" w:fill="F7CAAC" w:themeFill="accent2" w:themeFillTint="66"/>
            <w:vAlign w:val="center"/>
          </w:tcPr>
          <w:p w14:paraId="50853675" w14:textId="4ABB80A3"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r w:rsidRPr="00220A0E">
              <w:rPr>
                <w:b/>
                <w:i/>
                <w:color w:val="000000"/>
                <w:sz w:val="18"/>
                <w:szCs w:val="18"/>
              </w:rPr>
              <w:t>Обм.фонд</w:t>
            </w:r>
            <w:r w:rsidR="00134D34" w:rsidRPr="00220A0E">
              <w:rPr>
                <w:b/>
                <w:i/>
                <w:color w:val="000000"/>
                <w:sz w:val="18"/>
                <w:szCs w:val="18"/>
              </w:rPr>
              <w:t>»</w:t>
            </w:r>
          </w:p>
        </w:tc>
      </w:tr>
      <w:tr w:rsidR="002F3EAE" w:rsidRPr="00220A0E" w14:paraId="2750DAE7" w14:textId="77777777" w:rsidTr="007C1AEF">
        <w:trPr>
          <w:trHeight w:val="525"/>
        </w:trPr>
        <w:tc>
          <w:tcPr>
            <w:tcW w:w="1271" w:type="dxa"/>
            <w:vAlign w:val="center"/>
            <w:hideMark/>
          </w:tcPr>
          <w:p w14:paraId="53951C99" w14:textId="6BE3A29A"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Обм.фонд</w:t>
            </w:r>
            <w:r w:rsidR="00134D34" w:rsidRPr="00220A0E">
              <w:rPr>
                <w:color w:val="000000"/>
                <w:sz w:val="18"/>
                <w:szCs w:val="18"/>
              </w:rPr>
              <w:t>»</w:t>
            </w:r>
          </w:p>
        </w:tc>
        <w:tc>
          <w:tcPr>
            <w:tcW w:w="2126" w:type="dxa"/>
            <w:vAlign w:val="center"/>
            <w:hideMark/>
          </w:tcPr>
          <w:p w14:paraId="1A76EBB5"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vAlign w:val="center"/>
            <w:hideMark/>
          </w:tcPr>
          <w:p w14:paraId="5F3D353A" w14:textId="77777777" w:rsidR="002F3EAE" w:rsidRPr="00220A0E" w:rsidRDefault="002F3EAE" w:rsidP="00B114E5">
            <w:pPr>
              <w:jc w:val="center"/>
              <w:rPr>
                <w:color w:val="000000"/>
                <w:sz w:val="18"/>
                <w:szCs w:val="18"/>
              </w:rPr>
            </w:pPr>
            <w:r w:rsidRPr="00220A0E">
              <w:rPr>
                <w:color w:val="000000"/>
                <w:sz w:val="18"/>
                <w:szCs w:val="18"/>
              </w:rPr>
              <w:t>44,00</w:t>
            </w:r>
          </w:p>
        </w:tc>
        <w:tc>
          <w:tcPr>
            <w:tcW w:w="1134" w:type="dxa"/>
            <w:vAlign w:val="center"/>
            <w:hideMark/>
          </w:tcPr>
          <w:p w14:paraId="4A2FCDEF"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26FC17D4"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02AD6D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681B49F"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68FB3DE2"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0981E657"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76E45E9"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C7CDF3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1D8C76E9"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30BA7D05" w14:textId="77777777" w:rsidR="002F3EAE" w:rsidRPr="00220A0E" w:rsidRDefault="002F3EAE" w:rsidP="00B114E5">
            <w:pPr>
              <w:jc w:val="center"/>
              <w:rPr>
                <w:color w:val="000000"/>
                <w:sz w:val="18"/>
                <w:szCs w:val="18"/>
              </w:rPr>
            </w:pPr>
            <w:r w:rsidRPr="00220A0E">
              <w:rPr>
                <w:color w:val="000000"/>
                <w:sz w:val="18"/>
                <w:szCs w:val="18"/>
              </w:rPr>
              <w:t>0,00096</w:t>
            </w:r>
          </w:p>
        </w:tc>
        <w:tc>
          <w:tcPr>
            <w:tcW w:w="851" w:type="dxa"/>
            <w:vAlign w:val="center"/>
            <w:hideMark/>
          </w:tcPr>
          <w:p w14:paraId="7D5B0161" w14:textId="77777777" w:rsidR="002F3EAE" w:rsidRPr="00220A0E" w:rsidRDefault="002F3EAE" w:rsidP="00B114E5">
            <w:pPr>
              <w:jc w:val="center"/>
              <w:rPr>
                <w:color w:val="000000"/>
                <w:sz w:val="18"/>
                <w:szCs w:val="18"/>
              </w:rPr>
            </w:pPr>
            <w:r w:rsidRPr="00220A0E">
              <w:rPr>
                <w:color w:val="000000"/>
                <w:sz w:val="18"/>
                <w:szCs w:val="18"/>
              </w:rPr>
              <w:t>0,99904</w:t>
            </w:r>
          </w:p>
        </w:tc>
      </w:tr>
      <w:tr w:rsidR="00C56096" w:rsidRPr="00220A0E" w14:paraId="196AFD0E" w14:textId="77777777" w:rsidTr="007C1AEF">
        <w:trPr>
          <w:trHeight w:val="92"/>
        </w:trPr>
        <w:tc>
          <w:tcPr>
            <w:tcW w:w="1271" w:type="dxa"/>
            <w:shd w:val="clear" w:color="auto" w:fill="FBE4D5" w:themeFill="accent2" w:themeFillTint="33"/>
            <w:vAlign w:val="center"/>
            <w:hideMark/>
          </w:tcPr>
          <w:p w14:paraId="63EAA2B6"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3B71154E" w14:textId="5718C134" w:rsidR="002F3EAE" w:rsidRPr="00220A0E" w:rsidRDefault="002F3EAE" w:rsidP="00B114E5">
            <w:pPr>
              <w:jc w:val="center"/>
              <w:rPr>
                <w:color w:val="000000"/>
                <w:sz w:val="18"/>
                <w:szCs w:val="18"/>
              </w:rPr>
            </w:pPr>
            <w:r w:rsidRPr="00220A0E">
              <w:rPr>
                <w:color w:val="000000"/>
                <w:sz w:val="18"/>
                <w:szCs w:val="18"/>
              </w:rPr>
              <w:t xml:space="preserve">МО МВД России </w:t>
            </w:r>
            <w:r w:rsidR="00134D34" w:rsidRPr="00220A0E">
              <w:rPr>
                <w:color w:val="000000"/>
                <w:sz w:val="18"/>
                <w:szCs w:val="18"/>
              </w:rPr>
              <w:t>«</w:t>
            </w:r>
            <w:r w:rsidRPr="00220A0E">
              <w:rPr>
                <w:color w:val="000000"/>
                <w:sz w:val="18"/>
                <w:szCs w:val="18"/>
              </w:rPr>
              <w:t>Курагинский</w:t>
            </w:r>
            <w:r w:rsidR="00134D34" w:rsidRPr="00220A0E">
              <w:rPr>
                <w:color w:val="000000"/>
                <w:sz w:val="18"/>
                <w:szCs w:val="18"/>
              </w:rPr>
              <w:t>»</w:t>
            </w:r>
            <w:r w:rsidR="00B114E5" w:rsidRPr="00220A0E">
              <w:rPr>
                <w:color w:val="000000"/>
                <w:sz w:val="18"/>
                <w:szCs w:val="18"/>
              </w:rPr>
              <w:t xml:space="preserve"> </w:t>
            </w:r>
          </w:p>
        </w:tc>
        <w:tc>
          <w:tcPr>
            <w:tcW w:w="851" w:type="dxa"/>
            <w:shd w:val="clear" w:color="auto" w:fill="FBE4D5" w:themeFill="accent2" w:themeFillTint="33"/>
            <w:vAlign w:val="center"/>
            <w:hideMark/>
          </w:tcPr>
          <w:p w14:paraId="7C4B2E78" w14:textId="77777777" w:rsidR="002F3EAE" w:rsidRPr="00220A0E" w:rsidRDefault="002F3EAE" w:rsidP="00B114E5">
            <w:pPr>
              <w:jc w:val="center"/>
              <w:rPr>
                <w:color w:val="000000"/>
                <w:sz w:val="18"/>
                <w:szCs w:val="18"/>
              </w:rPr>
            </w:pPr>
            <w:r w:rsidRPr="00220A0E">
              <w:rPr>
                <w:color w:val="000000"/>
                <w:sz w:val="18"/>
                <w:szCs w:val="18"/>
              </w:rPr>
              <w:t>14,50</w:t>
            </w:r>
          </w:p>
        </w:tc>
        <w:tc>
          <w:tcPr>
            <w:tcW w:w="1134" w:type="dxa"/>
            <w:shd w:val="clear" w:color="auto" w:fill="FBE4D5" w:themeFill="accent2" w:themeFillTint="33"/>
            <w:vAlign w:val="center"/>
            <w:hideMark/>
          </w:tcPr>
          <w:p w14:paraId="6B42A95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7766DF8B"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09AC43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666167"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4EB363B7"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3053F44"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0B59011A"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708BFD69" w14:textId="77777777" w:rsidR="002F3EAE" w:rsidRPr="00220A0E" w:rsidRDefault="002F3EAE" w:rsidP="00B114E5">
            <w:pPr>
              <w:jc w:val="center"/>
              <w:rPr>
                <w:color w:val="000000"/>
                <w:sz w:val="18"/>
                <w:szCs w:val="18"/>
              </w:rPr>
            </w:pPr>
            <w:r w:rsidRPr="00220A0E">
              <w:rPr>
                <w:color w:val="000000"/>
                <w:sz w:val="18"/>
                <w:szCs w:val="18"/>
              </w:rPr>
              <w:t>0,18</w:t>
            </w:r>
          </w:p>
        </w:tc>
        <w:tc>
          <w:tcPr>
            <w:tcW w:w="851" w:type="dxa"/>
            <w:shd w:val="clear" w:color="auto" w:fill="FBE4D5" w:themeFill="accent2" w:themeFillTint="33"/>
            <w:vAlign w:val="center"/>
            <w:hideMark/>
          </w:tcPr>
          <w:p w14:paraId="4585A37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2DD3C63" w14:textId="77777777" w:rsidR="002F3EAE" w:rsidRPr="00220A0E" w:rsidRDefault="002F3EAE" w:rsidP="00B114E5">
            <w:pPr>
              <w:jc w:val="center"/>
              <w:rPr>
                <w:color w:val="000000"/>
                <w:sz w:val="18"/>
                <w:szCs w:val="18"/>
              </w:rPr>
            </w:pPr>
            <w:r w:rsidRPr="00220A0E">
              <w:rPr>
                <w:color w:val="000000"/>
                <w:sz w:val="18"/>
                <w:szCs w:val="18"/>
              </w:rPr>
              <w:t>0,02052</w:t>
            </w:r>
          </w:p>
        </w:tc>
        <w:tc>
          <w:tcPr>
            <w:tcW w:w="851" w:type="dxa"/>
            <w:shd w:val="clear" w:color="auto" w:fill="FBE4D5" w:themeFill="accent2" w:themeFillTint="33"/>
            <w:vAlign w:val="center"/>
            <w:hideMark/>
          </w:tcPr>
          <w:p w14:paraId="6C627D3A" w14:textId="77777777" w:rsidR="002F3EAE" w:rsidRPr="00220A0E" w:rsidRDefault="002F3EAE" w:rsidP="00B114E5">
            <w:pPr>
              <w:jc w:val="center"/>
              <w:rPr>
                <w:color w:val="000000"/>
                <w:sz w:val="18"/>
                <w:szCs w:val="18"/>
              </w:rPr>
            </w:pPr>
            <w:r w:rsidRPr="00220A0E">
              <w:rPr>
                <w:color w:val="000000"/>
                <w:sz w:val="18"/>
                <w:szCs w:val="18"/>
              </w:rPr>
              <w:t>0,97948</w:t>
            </w:r>
          </w:p>
        </w:tc>
      </w:tr>
      <w:tr w:rsidR="002F3EAE" w:rsidRPr="00220A0E" w14:paraId="368E0B07" w14:textId="77777777" w:rsidTr="007C1AEF">
        <w:trPr>
          <w:trHeight w:val="60"/>
        </w:trPr>
        <w:tc>
          <w:tcPr>
            <w:tcW w:w="1271" w:type="dxa"/>
            <w:vAlign w:val="center"/>
            <w:hideMark/>
          </w:tcPr>
          <w:p w14:paraId="387AB39D" w14:textId="77777777" w:rsidR="002F3EAE" w:rsidRPr="00220A0E" w:rsidRDefault="002F3EAE" w:rsidP="00B114E5">
            <w:pPr>
              <w:jc w:val="center"/>
              <w:rPr>
                <w:color w:val="000000"/>
                <w:sz w:val="18"/>
                <w:szCs w:val="18"/>
              </w:rPr>
            </w:pPr>
            <w:r w:rsidRPr="00220A0E">
              <w:rPr>
                <w:color w:val="000000"/>
                <w:sz w:val="18"/>
                <w:szCs w:val="18"/>
              </w:rPr>
              <w:lastRenderedPageBreak/>
              <w:t>тк5</w:t>
            </w:r>
          </w:p>
        </w:tc>
        <w:tc>
          <w:tcPr>
            <w:tcW w:w="2126" w:type="dxa"/>
            <w:vAlign w:val="center"/>
            <w:hideMark/>
          </w:tcPr>
          <w:p w14:paraId="56496A59" w14:textId="6EAEEC95" w:rsidR="002F3EAE" w:rsidRPr="00220A0E" w:rsidRDefault="002F3EAE" w:rsidP="00B114E5">
            <w:pPr>
              <w:jc w:val="center"/>
              <w:rPr>
                <w:color w:val="000000"/>
                <w:sz w:val="18"/>
                <w:szCs w:val="18"/>
              </w:rPr>
            </w:pPr>
            <w:r w:rsidRPr="00220A0E">
              <w:rPr>
                <w:color w:val="000000"/>
                <w:sz w:val="18"/>
                <w:szCs w:val="18"/>
              </w:rPr>
              <w:t xml:space="preserve">МО МВД России </w:t>
            </w:r>
            <w:r w:rsidR="00134D34" w:rsidRPr="00220A0E">
              <w:rPr>
                <w:color w:val="000000"/>
                <w:sz w:val="18"/>
                <w:szCs w:val="18"/>
              </w:rPr>
              <w:t>«</w:t>
            </w:r>
            <w:r w:rsidRPr="00220A0E">
              <w:rPr>
                <w:color w:val="000000"/>
                <w:sz w:val="18"/>
                <w:szCs w:val="18"/>
              </w:rPr>
              <w:t>Курагинский</w:t>
            </w:r>
            <w:r w:rsidR="00134D34" w:rsidRPr="00220A0E">
              <w:rPr>
                <w:color w:val="000000"/>
                <w:sz w:val="18"/>
                <w:szCs w:val="18"/>
              </w:rPr>
              <w:t>»</w:t>
            </w:r>
          </w:p>
        </w:tc>
        <w:tc>
          <w:tcPr>
            <w:tcW w:w="851" w:type="dxa"/>
            <w:vAlign w:val="center"/>
            <w:hideMark/>
          </w:tcPr>
          <w:p w14:paraId="5981A9C7" w14:textId="77777777" w:rsidR="002F3EAE" w:rsidRPr="00220A0E" w:rsidRDefault="002F3EAE" w:rsidP="00B114E5">
            <w:pPr>
              <w:jc w:val="center"/>
              <w:rPr>
                <w:color w:val="000000"/>
                <w:sz w:val="18"/>
                <w:szCs w:val="18"/>
              </w:rPr>
            </w:pPr>
            <w:r w:rsidRPr="00220A0E">
              <w:rPr>
                <w:color w:val="000000"/>
                <w:sz w:val="18"/>
                <w:szCs w:val="18"/>
              </w:rPr>
              <w:t>33,00</w:t>
            </w:r>
          </w:p>
        </w:tc>
        <w:tc>
          <w:tcPr>
            <w:tcW w:w="1134" w:type="dxa"/>
            <w:vAlign w:val="center"/>
            <w:hideMark/>
          </w:tcPr>
          <w:p w14:paraId="5E5B222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93999A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61C8FFB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7083F4A"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1270F239"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12091D6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02B97760"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20253C86" w14:textId="77777777" w:rsidR="002F3EAE" w:rsidRPr="00220A0E" w:rsidRDefault="002F3EAE" w:rsidP="00B114E5">
            <w:pPr>
              <w:jc w:val="center"/>
              <w:rPr>
                <w:color w:val="000000"/>
                <w:sz w:val="18"/>
                <w:szCs w:val="18"/>
              </w:rPr>
            </w:pPr>
            <w:r w:rsidRPr="00220A0E">
              <w:rPr>
                <w:color w:val="000000"/>
                <w:sz w:val="18"/>
                <w:szCs w:val="18"/>
              </w:rPr>
              <w:t>0,40</w:t>
            </w:r>
          </w:p>
        </w:tc>
        <w:tc>
          <w:tcPr>
            <w:tcW w:w="851" w:type="dxa"/>
            <w:vAlign w:val="center"/>
            <w:hideMark/>
          </w:tcPr>
          <w:p w14:paraId="4F8F9F52" w14:textId="77777777" w:rsidR="002F3EAE" w:rsidRPr="00220A0E" w:rsidRDefault="002F3EAE" w:rsidP="00B114E5">
            <w:pPr>
              <w:jc w:val="center"/>
              <w:rPr>
                <w:color w:val="000000"/>
                <w:sz w:val="18"/>
                <w:szCs w:val="18"/>
              </w:rPr>
            </w:pPr>
            <w:r w:rsidRPr="00220A0E">
              <w:rPr>
                <w:color w:val="000000"/>
                <w:sz w:val="18"/>
                <w:szCs w:val="18"/>
              </w:rPr>
              <w:t>0,05</w:t>
            </w:r>
          </w:p>
        </w:tc>
        <w:tc>
          <w:tcPr>
            <w:tcW w:w="850" w:type="dxa"/>
            <w:vAlign w:val="center"/>
            <w:hideMark/>
          </w:tcPr>
          <w:p w14:paraId="53DFF7F0" w14:textId="77777777" w:rsidR="002F3EAE" w:rsidRPr="00220A0E" w:rsidRDefault="002F3EAE" w:rsidP="00B114E5">
            <w:pPr>
              <w:jc w:val="center"/>
              <w:rPr>
                <w:color w:val="000000"/>
                <w:sz w:val="18"/>
                <w:szCs w:val="18"/>
              </w:rPr>
            </w:pPr>
            <w:r w:rsidRPr="00220A0E">
              <w:rPr>
                <w:color w:val="000000"/>
                <w:sz w:val="18"/>
                <w:szCs w:val="18"/>
              </w:rPr>
              <w:t>0,04669</w:t>
            </w:r>
          </w:p>
        </w:tc>
        <w:tc>
          <w:tcPr>
            <w:tcW w:w="851" w:type="dxa"/>
            <w:vAlign w:val="center"/>
            <w:hideMark/>
          </w:tcPr>
          <w:p w14:paraId="52378249" w14:textId="77777777" w:rsidR="002F3EAE" w:rsidRPr="00220A0E" w:rsidRDefault="002F3EAE" w:rsidP="00B114E5">
            <w:pPr>
              <w:jc w:val="center"/>
              <w:rPr>
                <w:color w:val="000000"/>
                <w:sz w:val="18"/>
                <w:szCs w:val="18"/>
              </w:rPr>
            </w:pPr>
            <w:r w:rsidRPr="00220A0E">
              <w:rPr>
                <w:color w:val="000000"/>
                <w:sz w:val="18"/>
                <w:szCs w:val="18"/>
              </w:rPr>
              <w:t>0,95331</w:t>
            </w:r>
          </w:p>
        </w:tc>
      </w:tr>
      <w:tr w:rsidR="00C56096" w:rsidRPr="00220A0E" w14:paraId="1D4D6227" w14:textId="77777777" w:rsidTr="007C1AEF">
        <w:trPr>
          <w:trHeight w:val="375"/>
        </w:trPr>
        <w:tc>
          <w:tcPr>
            <w:tcW w:w="1271" w:type="dxa"/>
            <w:shd w:val="clear" w:color="auto" w:fill="FBE4D5" w:themeFill="accent2" w:themeFillTint="33"/>
            <w:vAlign w:val="center"/>
            <w:hideMark/>
          </w:tcPr>
          <w:p w14:paraId="0249E396" w14:textId="4F2118B1"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Обм.фонд</w:t>
            </w:r>
            <w:r w:rsidR="00134D34" w:rsidRPr="00220A0E">
              <w:rPr>
                <w:color w:val="000000"/>
                <w:sz w:val="18"/>
                <w:szCs w:val="18"/>
              </w:rPr>
              <w:t>»</w:t>
            </w:r>
          </w:p>
        </w:tc>
        <w:tc>
          <w:tcPr>
            <w:tcW w:w="2126" w:type="dxa"/>
            <w:shd w:val="clear" w:color="auto" w:fill="FBE4D5" w:themeFill="accent2" w:themeFillTint="33"/>
            <w:vAlign w:val="center"/>
            <w:hideMark/>
          </w:tcPr>
          <w:p w14:paraId="67ACB560"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67B71372"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shd w:val="clear" w:color="auto" w:fill="FBE4D5" w:themeFill="accent2" w:themeFillTint="33"/>
            <w:vAlign w:val="center"/>
            <w:hideMark/>
          </w:tcPr>
          <w:p w14:paraId="7571D8A6"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B914926"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7FAFFF8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DEBF91A"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00C02082"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65ABC85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A314C0F"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203F9EF6" w14:textId="77777777" w:rsidR="002F3EAE" w:rsidRPr="00220A0E" w:rsidRDefault="002F3EAE" w:rsidP="00B114E5">
            <w:pPr>
              <w:jc w:val="center"/>
              <w:rPr>
                <w:color w:val="000000"/>
                <w:sz w:val="18"/>
                <w:szCs w:val="18"/>
              </w:rPr>
            </w:pPr>
            <w:r w:rsidRPr="00220A0E">
              <w:rPr>
                <w:color w:val="000000"/>
                <w:sz w:val="18"/>
                <w:szCs w:val="18"/>
              </w:rPr>
              <w:t>0,41</w:t>
            </w:r>
          </w:p>
        </w:tc>
        <w:tc>
          <w:tcPr>
            <w:tcW w:w="851" w:type="dxa"/>
            <w:shd w:val="clear" w:color="auto" w:fill="FBE4D5" w:themeFill="accent2" w:themeFillTint="33"/>
            <w:vAlign w:val="center"/>
            <w:hideMark/>
          </w:tcPr>
          <w:p w14:paraId="43C21018" w14:textId="77777777" w:rsidR="002F3EAE" w:rsidRPr="00220A0E" w:rsidRDefault="002F3EAE" w:rsidP="00B114E5">
            <w:pPr>
              <w:jc w:val="center"/>
              <w:rPr>
                <w:color w:val="000000"/>
                <w:sz w:val="18"/>
                <w:szCs w:val="18"/>
              </w:rPr>
            </w:pPr>
            <w:r w:rsidRPr="00220A0E">
              <w:rPr>
                <w:color w:val="000000"/>
                <w:sz w:val="18"/>
                <w:szCs w:val="18"/>
              </w:rPr>
              <w:t>0,48</w:t>
            </w:r>
          </w:p>
        </w:tc>
        <w:tc>
          <w:tcPr>
            <w:tcW w:w="850" w:type="dxa"/>
            <w:shd w:val="clear" w:color="auto" w:fill="FBE4D5" w:themeFill="accent2" w:themeFillTint="33"/>
            <w:vAlign w:val="center"/>
            <w:hideMark/>
          </w:tcPr>
          <w:p w14:paraId="06F04290" w14:textId="77777777" w:rsidR="002F3EAE" w:rsidRPr="00220A0E" w:rsidRDefault="002F3EAE" w:rsidP="00B114E5">
            <w:pPr>
              <w:jc w:val="center"/>
              <w:rPr>
                <w:color w:val="000000"/>
                <w:sz w:val="18"/>
                <w:szCs w:val="18"/>
              </w:rPr>
            </w:pPr>
            <w:r w:rsidRPr="00220A0E">
              <w:rPr>
                <w:color w:val="000000"/>
                <w:sz w:val="18"/>
                <w:szCs w:val="18"/>
              </w:rPr>
              <w:t>0,09402</w:t>
            </w:r>
          </w:p>
        </w:tc>
        <w:tc>
          <w:tcPr>
            <w:tcW w:w="851" w:type="dxa"/>
            <w:shd w:val="clear" w:color="auto" w:fill="FBE4D5" w:themeFill="accent2" w:themeFillTint="33"/>
            <w:vAlign w:val="center"/>
            <w:hideMark/>
          </w:tcPr>
          <w:p w14:paraId="4A36399F" w14:textId="77777777" w:rsidR="002F3EAE" w:rsidRPr="00220A0E" w:rsidRDefault="002F3EAE" w:rsidP="00B114E5">
            <w:pPr>
              <w:jc w:val="center"/>
              <w:rPr>
                <w:color w:val="000000"/>
                <w:sz w:val="18"/>
                <w:szCs w:val="18"/>
              </w:rPr>
            </w:pPr>
            <w:r w:rsidRPr="00220A0E">
              <w:rPr>
                <w:color w:val="000000"/>
                <w:sz w:val="18"/>
                <w:szCs w:val="18"/>
              </w:rPr>
              <w:t>0,90598</w:t>
            </w:r>
          </w:p>
        </w:tc>
      </w:tr>
      <w:tr w:rsidR="002F3EAE" w:rsidRPr="00220A0E" w14:paraId="485D6A75" w14:textId="77777777" w:rsidTr="007C1AEF">
        <w:trPr>
          <w:trHeight w:val="60"/>
        </w:trPr>
        <w:tc>
          <w:tcPr>
            <w:tcW w:w="1271" w:type="dxa"/>
            <w:vAlign w:val="center"/>
            <w:hideMark/>
          </w:tcPr>
          <w:p w14:paraId="3CBB4065"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76A22E71"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vAlign w:val="center"/>
            <w:hideMark/>
          </w:tcPr>
          <w:p w14:paraId="46DC9764" w14:textId="77777777" w:rsidR="002F3EAE" w:rsidRPr="00220A0E" w:rsidRDefault="002F3EAE" w:rsidP="00B114E5">
            <w:pPr>
              <w:jc w:val="center"/>
              <w:rPr>
                <w:color w:val="000000"/>
                <w:sz w:val="18"/>
                <w:szCs w:val="18"/>
              </w:rPr>
            </w:pPr>
            <w:r w:rsidRPr="00220A0E">
              <w:rPr>
                <w:color w:val="000000"/>
                <w:sz w:val="18"/>
                <w:szCs w:val="18"/>
              </w:rPr>
              <w:t>66,00</w:t>
            </w:r>
          </w:p>
        </w:tc>
        <w:tc>
          <w:tcPr>
            <w:tcW w:w="1134" w:type="dxa"/>
            <w:vAlign w:val="center"/>
            <w:hideMark/>
          </w:tcPr>
          <w:p w14:paraId="17A8B85D"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3EB583E1"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54911C2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F15CE7"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0F86033B"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vAlign w:val="center"/>
            <w:hideMark/>
          </w:tcPr>
          <w:p w14:paraId="2336A4D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025E5447"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77D3D38C" w14:textId="77777777" w:rsidR="002F3EAE" w:rsidRPr="00220A0E" w:rsidRDefault="002F3EAE" w:rsidP="00B114E5">
            <w:pPr>
              <w:jc w:val="center"/>
              <w:rPr>
                <w:color w:val="000000"/>
                <w:sz w:val="18"/>
                <w:szCs w:val="18"/>
              </w:rPr>
            </w:pPr>
            <w:r w:rsidRPr="00220A0E">
              <w:rPr>
                <w:color w:val="000000"/>
                <w:sz w:val="18"/>
                <w:szCs w:val="18"/>
              </w:rPr>
              <w:t>0,80</w:t>
            </w:r>
          </w:p>
        </w:tc>
        <w:tc>
          <w:tcPr>
            <w:tcW w:w="851" w:type="dxa"/>
            <w:vAlign w:val="center"/>
            <w:hideMark/>
          </w:tcPr>
          <w:p w14:paraId="1467A510" w14:textId="77777777" w:rsidR="002F3EAE" w:rsidRPr="00220A0E" w:rsidRDefault="002F3EAE" w:rsidP="00B114E5">
            <w:pPr>
              <w:jc w:val="center"/>
              <w:rPr>
                <w:color w:val="000000"/>
                <w:sz w:val="18"/>
                <w:szCs w:val="18"/>
              </w:rPr>
            </w:pPr>
            <w:r w:rsidRPr="00220A0E">
              <w:rPr>
                <w:color w:val="000000"/>
                <w:sz w:val="18"/>
                <w:szCs w:val="18"/>
              </w:rPr>
              <w:t>0,30</w:t>
            </w:r>
          </w:p>
        </w:tc>
        <w:tc>
          <w:tcPr>
            <w:tcW w:w="850" w:type="dxa"/>
            <w:vAlign w:val="center"/>
            <w:hideMark/>
          </w:tcPr>
          <w:p w14:paraId="67342350" w14:textId="77777777" w:rsidR="002F3EAE" w:rsidRPr="00220A0E" w:rsidRDefault="002F3EAE" w:rsidP="00B114E5">
            <w:pPr>
              <w:jc w:val="center"/>
              <w:rPr>
                <w:color w:val="000000"/>
                <w:sz w:val="18"/>
                <w:szCs w:val="18"/>
              </w:rPr>
            </w:pPr>
            <w:r w:rsidRPr="00220A0E">
              <w:rPr>
                <w:color w:val="000000"/>
                <w:sz w:val="18"/>
                <w:szCs w:val="18"/>
              </w:rPr>
              <w:t>0,18251</w:t>
            </w:r>
          </w:p>
        </w:tc>
        <w:tc>
          <w:tcPr>
            <w:tcW w:w="851" w:type="dxa"/>
            <w:vAlign w:val="center"/>
            <w:hideMark/>
          </w:tcPr>
          <w:p w14:paraId="563B9F5C" w14:textId="77777777" w:rsidR="002F3EAE" w:rsidRPr="00220A0E" w:rsidRDefault="002F3EAE" w:rsidP="00B114E5">
            <w:pPr>
              <w:jc w:val="center"/>
              <w:rPr>
                <w:color w:val="000000"/>
                <w:sz w:val="18"/>
                <w:szCs w:val="18"/>
              </w:rPr>
            </w:pPr>
            <w:r w:rsidRPr="00220A0E">
              <w:rPr>
                <w:color w:val="000000"/>
                <w:sz w:val="18"/>
                <w:szCs w:val="18"/>
              </w:rPr>
              <w:t>0,81749</w:t>
            </w:r>
          </w:p>
        </w:tc>
      </w:tr>
      <w:tr w:rsidR="00C56096" w:rsidRPr="00220A0E" w14:paraId="5845DB62" w14:textId="77777777" w:rsidTr="007C1AEF">
        <w:trPr>
          <w:trHeight w:val="60"/>
        </w:trPr>
        <w:tc>
          <w:tcPr>
            <w:tcW w:w="1271" w:type="dxa"/>
            <w:shd w:val="clear" w:color="auto" w:fill="FBE4D5" w:themeFill="accent2" w:themeFillTint="33"/>
            <w:vAlign w:val="center"/>
            <w:hideMark/>
          </w:tcPr>
          <w:p w14:paraId="42C9E2C5"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560D785B"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shd w:val="clear" w:color="auto" w:fill="FBE4D5" w:themeFill="accent2" w:themeFillTint="33"/>
            <w:vAlign w:val="center"/>
            <w:hideMark/>
          </w:tcPr>
          <w:p w14:paraId="5DCF1E43" w14:textId="77777777" w:rsidR="002F3EAE" w:rsidRPr="00220A0E" w:rsidRDefault="002F3EAE" w:rsidP="00B114E5">
            <w:pPr>
              <w:jc w:val="center"/>
              <w:rPr>
                <w:color w:val="000000"/>
                <w:sz w:val="18"/>
                <w:szCs w:val="18"/>
              </w:rPr>
            </w:pPr>
            <w:r w:rsidRPr="00220A0E">
              <w:rPr>
                <w:color w:val="000000"/>
                <w:sz w:val="18"/>
                <w:szCs w:val="18"/>
              </w:rPr>
              <w:t>32,00</w:t>
            </w:r>
          </w:p>
        </w:tc>
        <w:tc>
          <w:tcPr>
            <w:tcW w:w="1134" w:type="dxa"/>
            <w:shd w:val="clear" w:color="auto" w:fill="FBE4D5" w:themeFill="accent2" w:themeFillTint="33"/>
            <w:vAlign w:val="center"/>
            <w:hideMark/>
          </w:tcPr>
          <w:p w14:paraId="6DC8DD0F"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4DD577CB"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11617D9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41BD156"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1A3AB506"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593F666B"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7048FC65"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3B07B39D" w14:textId="77777777" w:rsidR="002F3EAE" w:rsidRPr="00220A0E" w:rsidRDefault="002F3EAE" w:rsidP="00B114E5">
            <w:pPr>
              <w:jc w:val="center"/>
              <w:rPr>
                <w:color w:val="000000"/>
                <w:sz w:val="18"/>
                <w:szCs w:val="18"/>
              </w:rPr>
            </w:pPr>
            <w:r w:rsidRPr="00220A0E">
              <w:rPr>
                <w:color w:val="000000"/>
                <w:sz w:val="18"/>
                <w:szCs w:val="18"/>
              </w:rPr>
              <w:t>0,39</w:t>
            </w:r>
          </w:p>
        </w:tc>
        <w:tc>
          <w:tcPr>
            <w:tcW w:w="851" w:type="dxa"/>
            <w:shd w:val="clear" w:color="auto" w:fill="FBE4D5" w:themeFill="accent2" w:themeFillTint="33"/>
            <w:vAlign w:val="center"/>
            <w:hideMark/>
          </w:tcPr>
          <w:p w14:paraId="318270DE" w14:textId="77777777" w:rsidR="002F3EAE" w:rsidRPr="00220A0E" w:rsidRDefault="002F3EAE" w:rsidP="00B114E5">
            <w:pPr>
              <w:jc w:val="center"/>
              <w:rPr>
                <w:color w:val="000000"/>
                <w:sz w:val="18"/>
                <w:szCs w:val="18"/>
              </w:rPr>
            </w:pPr>
            <w:r w:rsidRPr="00220A0E">
              <w:rPr>
                <w:color w:val="000000"/>
                <w:sz w:val="18"/>
                <w:szCs w:val="18"/>
              </w:rPr>
              <w:t>0,30</w:t>
            </w:r>
          </w:p>
        </w:tc>
        <w:tc>
          <w:tcPr>
            <w:tcW w:w="850" w:type="dxa"/>
            <w:shd w:val="clear" w:color="auto" w:fill="FBE4D5" w:themeFill="accent2" w:themeFillTint="33"/>
            <w:vAlign w:val="center"/>
            <w:hideMark/>
          </w:tcPr>
          <w:p w14:paraId="7430BE86" w14:textId="77777777" w:rsidR="002F3EAE" w:rsidRPr="00220A0E" w:rsidRDefault="002F3EAE" w:rsidP="00B114E5">
            <w:pPr>
              <w:jc w:val="center"/>
              <w:rPr>
                <w:color w:val="000000"/>
                <w:sz w:val="18"/>
                <w:szCs w:val="18"/>
              </w:rPr>
            </w:pPr>
            <w:r w:rsidRPr="00220A0E">
              <w:rPr>
                <w:color w:val="000000"/>
                <w:sz w:val="18"/>
                <w:szCs w:val="18"/>
              </w:rPr>
              <w:t>0,08849</w:t>
            </w:r>
          </w:p>
        </w:tc>
        <w:tc>
          <w:tcPr>
            <w:tcW w:w="851" w:type="dxa"/>
            <w:shd w:val="clear" w:color="auto" w:fill="FBE4D5" w:themeFill="accent2" w:themeFillTint="33"/>
            <w:vAlign w:val="center"/>
            <w:hideMark/>
          </w:tcPr>
          <w:p w14:paraId="0D0A1EA2" w14:textId="77777777" w:rsidR="002F3EAE" w:rsidRPr="00220A0E" w:rsidRDefault="002F3EAE" w:rsidP="00B114E5">
            <w:pPr>
              <w:jc w:val="center"/>
              <w:rPr>
                <w:color w:val="000000"/>
                <w:sz w:val="18"/>
                <w:szCs w:val="18"/>
              </w:rPr>
            </w:pPr>
            <w:r w:rsidRPr="00220A0E">
              <w:rPr>
                <w:color w:val="000000"/>
                <w:sz w:val="18"/>
                <w:szCs w:val="18"/>
              </w:rPr>
              <w:t>0,91151</w:t>
            </w:r>
          </w:p>
        </w:tc>
      </w:tr>
      <w:tr w:rsidR="002F3EAE" w:rsidRPr="00220A0E" w14:paraId="48D514DB" w14:textId="77777777" w:rsidTr="00B114E5">
        <w:trPr>
          <w:trHeight w:val="317"/>
        </w:trPr>
        <w:tc>
          <w:tcPr>
            <w:tcW w:w="1271" w:type="dxa"/>
            <w:vAlign w:val="center"/>
            <w:hideMark/>
          </w:tcPr>
          <w:p w14:paraId="0AFE10BA"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vAlign w:val="center"/>
            <w:hideMark/>
          </w:tcPr>
          <w:p w14:paraId="4FD4660B" w14:textId="63FEBD9C" w:rsidR="002F3EAE" w:rsidRPr="00220A0E" w:rsidRDefault="002F3EAE" w:rsidP="00B114E5">
            <w:pPr>
              <w:jc w:val="center"/>
              <w:rPr>
                <w:color w:val="000000"/>
                <w:sz w:val="18"/>
                <w:szCs w:val="18"/>
              </w:rPr>
            </w:pPr>
            <w:r w:rsidRPr="00220A0E">
              <w:rPr>
                <w:color w:val="000000"/>
                <w:sz w:val="18"/>
                <w:szCs w:val="18"/>
              </w:rPr>
              <w:t xml:space="preserve">АО </w:t>
            </w:r>
            <w:r w:rsidR="00134D34" w:rsidRPr="00220A0E">
              <w:rPr>
                <w:color w:val="000000"/>
                <w:sz w:val="18"/>
                <w:szCs w:val="18"/>
              </w:rPr>
              <w:t>«</w:t>
            </w:r>
            <w:r w:rsidRPr="00220A0E">
              <w:rPr>
                <w:color w:val="000000"/>
                <w:sz w:val="18"/>
                <w:szCs w:val="18"/>
              </w:rPr>
              <w:t>Губернские аптеки</w:t>
            </w:r>
            <w:r w:rsidR="00134D34" w:rsidRPr="00220A0E">
              <w:rPr>
                <w:color w:val="000000"/>
                <w:sz w:val="18"/>
                <w:szCs w:val="18"/>
              </w:rPr>
              <w:t>»</w:t>
            </w:r>
            <w:r w:rsidRPr="00220A0E">
              <w:rPr>
                <w:color w:val="000000"/>
                <w:sz w:val="18"/>
                <w:szCs w:val="18"/>
              </w:rPr>
              <w:t>,</w:t>
            </w:r>
            <w:r w:rsidR="00B114E5" w:rsidRPr="00220A0E">
              <w:rPr>
                <w:color w:val="000000"/>
                <w:sz w:val="18"/>
                <w:szCs w:val="18"/>
              </w:rPr>
              <w:t xml:space="preserve"> </w:t>
            </w:r>
            <w:r w:rsidRPr="00220A0E">
              <w:rPr>
                <w:color w:val="000000"/>
                <w:sz w:val="18"/>
                <w:szCs w:val="18"/>
              </w:rPr>
              <w:t>мкд</w:t>
            </w:r>
          </w:p>
        </w:tc>
        <w:tc>
          <w:tcPr>
            <w:tcW w:w="851" w:type="dxa"/>
            <w:vAlign w:val="center"/>
            <w:hideMark/>
          </w:tcPr>
          <w:p w14:paraId="225B8FDC" w14:textId="77777777" w:rsidR="002F3EAE" w:rsidRPr="00220A0E" w:rsidRDefault="002F3EAE" w:rsidP="00B114E5">
            <w:pPr>
              <w:jc w:val="center"/>
              <w:rPr>
                <w:color w:val="000000"/>
                <w:sz w:val="18"/>
                <w:szCs w:val="18"/>
              </w:rPr>
            </w:pPr>
            <w:r w:rsidRPr="00220A0E">
              <w:rPr>
                <w:color w:val="000000"/>
                <w:sz w:val="18"/>
                <w:szCs w:val="18"/>
              </w:rPr>
              <w:t>19,00</w:t>
            </w:r>
          </w:p>
        </w:tc>
        <w:tc>
          <w:tcPr>
            <w:tcW w:w="1134" w:type="dxa"/>
            <w:vAlign w:val="center"/>
            <w:hideMark/>
          </w:tcPr>
          <w:p w14:paraId="2DAAB8EC"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098512F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134A64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BDAEB5F"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48847A98"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1D600664"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07E1F6C2"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02C42E72" w14:textId="77777777" w:rsidR="002F3EAE" w:rsidRPr="00220A0E" w:rsidRDefault="002F3EAE" w:rsidP="00B114E5">
            <w:pPr>
              <w:jc w:val="center"/>
              <w:rPr>
                <w:color w:val="000000"/>
                <w:sz w:val="18"/>
                <w:szCs w:val="18"/>
              </w:rPr>
            </w:pPr>
            <w:r w:rsidRPr="00220A0E">
              <w:rPr>
                <w:color w:val="000000"/>
                <w:sz w:val="18"/>
                <w:szCs w:val="18"/>
              </w:rPr>
              <w:t>0,23</w:t>
            </w:r>
          </w:p>
        </w:tc>
        <w:tc>
          <w:tcPr>
            <w:tcW w:w="851" w:type="dxa"/>
            <w:vAlign w:val="center"/>
            <w:hideMark/>
          </w:tcPr>
          <w:p w14:paraId="3B368735"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35EDD426" w14:textId="77777777" w:rsidR="002F3EAE" w:rsidRPr="00220A0E" w:rsidRDefault="002F3EAE" w:rsidP="00B114E5">
            <w:pPr>
              <w:jc w:val="center"/>
              <w:rPr>
                <w:color w:val="000000"/>
                <w:sz w:val="18"/>
                <w:szCs w:val="18"/>
              </w:rPr>
            </w:pPr>
            <w:r w:rsidRPr="00220A0E">
              <w:rPr>
                <w:color w:val="000000"/>
                <w:sz w:val="18"/>
                <w:szCs w:val="18"/>
              </w:rPr>
              <w:t>0,03962</w:t>
            </w:r>
          </w:p>
        </w:tc>
        <w:tc>
          <w:tcPr>
            <w:tcW w:w="851" w:type="dxa"/>
            <w:vAlign w:val="center"/>
            <w:hideMark/>
          </w:tcPr>
          <w:p w14:paraId="7FF082C1" w14:textId="77777777" w:rsidR="002F3EAE" w:rsidRPr="00220A0E" w:rsidRDefault="002F3EAE" w:rsidP="00B114E5">
            <w:pPr>
              <w:jc w:val="center"/>
              <w:rPr>
                <w:color w:val="000000"/>
                <w:sz w:val="18"/>
                <w:szCs w:val="18"/>
              </w:rPr>
            </w:pPr>
            <w:r w:rsidRPr="00220A0E">
              <w:rPr>
                <w:color w:val="000000"/>
                <w:sz w:val="18"/>
                <w:szCs w:val="18"/>
              </w:rPr>
              <w:t>0,96038</w:t>
            </w:r>
          </w:p>
        </w:tc>
      </w:tr>
      <w:tr w:rsidR="00C56096" w:rsidRPr="00220A0E" w14:paraId="5CAC6C3B" w14:textId="77777777" w:rsidTr="007C1AEF">
        <w:trPr>
          <w:trHeight w:val="60"/>
        </w:trPr>
        <w:tc>
          <w:tcPr>
            <w:tcW w:w="1271" w:type="dxa"/>
            <w:shd w:val="clear" w:color="auto" w:fill="FBE4D5" w:themeFill="accent2" w:themeFillTint="33"/>
            <w:vAlign w:val="center"/>
            <w:hideMark/>
          </w:tcPr>
          <w:p w14:paraId="318E0162"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2FD7CEB1"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shd w:val="clear" w:color="auto" w:fill="FBE4D5" w:themeFill="accent2" w:themeFillTint="33"/>
            <w:vAlign w:val="center"/>
            <w:hideMark/>
          </w:tcPr>
          <w:p w14:paraId="052117B9" w14:textId="77777777" w:rsidR="002F3EAE" w:rsidRPr="00220A0E" w:rsidRDefault="002F3EAE" w:rsidP="00B114E5">
            <w:pPr>
              <w:jc w:val="center"/>
              <w:rPr>
                <w:color w:val="000000"/>
                <w:sz w:val="18"/>
                <w:szCs w:val="18"/>
              </w:rPr>
            </w:pPr>
            <w:r w:rsidRPr="00220A0E">
              <w:rPr>
                <w:color w:val="000000"/>
                <w:sz w:val="18"/>
                <w:szCs w:val="18"/>
              </w:rPr>
              <w:t>156,00</w:t>
            </w:r>
          </w:p>
        </w:tc>
        <w:tc>
          <w:tcPr>
            <w:tcW w:w="1134" w:type="dxa"/>
            <w:shd w:val="clear" w:color="auto" w:fill="FBE4D5" w:themeFill="accent2" w:themeFillTint="33"/>
            <w:vAlign w:val="center"/>
            <w:hideMark/>
          </w:tcPr>
          <w:p w14:paraId="6197C941"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1710B388"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76C437F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0A46E46"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1F276865"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45DCB2EC"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3EC8E57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C180F5A" w14:textId="77777777" w:rsidR="002F3EAE" w:rsidRPr="00220A0E" w:rsidRDefault="002F3EAE" w:rsidP="00B114E5">
            <w:pPr>
              <w:jc w:val="center"/>
              <w:rPr>
                <w:color w:val="000000"/>
                <w:sz w:val="18"/>
                <w:szCs w:val="18"/>
              </w:rPr>
            </w:pPr>
            <w:r w:rsidRPr="00220A0E">
              <w:rPr>
                <w:color w:val="000000"/>
                <w:sz w:val="18"/>
                <w:szCs w:val="18"/>
              </w:rPr>
              <w:t>0,02</w:t>
            </w:r>
          </w:p>
        </w:tc>
        <w:tc>
          <w:tcPr>
            <w:tcW w:w="851" w:type="dxa"/>
            <w:shd w:val="clear" w:color="auto" w:fill="FBE4D5" w:themeFill="accent2" w:themeFillTint="33"/>
            <w:vAlign w:val="center"/>
            <w:hideMark/>
          </w:tcPr>
          <w:p w14:paraId="0211B29C" w14:textId="77777777" w:rsidR="002F3EAE" w:rsidRPr="00220A0E" w:rsidRDefault="002F3EAE" w:rsidP="00B114E5">
            <w:pPr>
              <w:jc w:val="center"/>
              <w:rPr>
                <w:color w:val="000000"/>
                <w:sz w:val="18"/>
                <w:szCs w:val="18"/>
              </w:rPr>
            </w:pPr>
            <w:r w:rsidRPr="00220A0E">
              <w:rPr>
                <w:color w:val="000000"/>
                <w:sz w:val="18"/>
                <w:szCs w:val="18"/>
              </w:rPr>
              <w:t>0,27</w:t>
            </w:r>
          </w:p>
        </w:tc>
        <w:tc>
          <w:tcPr>
            <w:tcW w:w="850" w:type="dxa"/>
            <w:shd w:val="clear" w:color="auto" w:fill="FBE4D5" w:themeFill="accent2" w:themeFillTint="33"/>
            <w:vAlign w:val="center"/>
            <w:hideMark/>
          </w:tcPr>
          <w:p w14:paraId="7BFDC603" w14:textId="77777777" w:rsidR="002F3EAE" w:rsidRPr="00220A0E" w:rsidRDefault="002F3EAE" w:rsidP="00B114E5">
            <w:pPr>
              <w:jc w:val="center"/>
              <w:rPr>
                <w:color w:val="000000"/>
                <w:sz w:val="18"/>
                <w:szCs w:val="18"/>
              </w:rPr>
            </w:pPr>
            <w:r w:rsidRPr="00220A0E">
              <w:rPr>
                <w:color w:val="000000"/>
                <w:sz w:val="18"/>
                <w:szCs w:val="18"/>
              </w:rPr>
              <w:t>0,00354</w:t>
            </w:r>
          </w:p>
        </w:tc>
        <w:tc>
          <w:tcPr>
            <w:tcW w:w="851" w:type="dxa"/>
            <w:shd w:val="clear" w:color="auto" w:fill="FBE4D5" w:themeFill="accent2" w:themeFillTint="33"/>
            <w:vAlign w:val="center"/>
            <w:hideMark/>
          </w:tcPr>
          <w:p w14:paraId="51A25BE6" w14:textId="77777777" w:rsidR="002F3EAE" w:rsidRPr="00220A0E" w:rsidRDefault="002F3EAE" w:rsidP="00B114E5">
            <w:pPr>
              <w:jc w:val="center"/>
              <w:rPr>
                <w:color w:val="000000"/>
                <w:sz w:val="18"/>
                <w:szCs w:val="18"/>
              </w:rPr>
            </w:pPr>
            <w:r w:rsidRPr="00220A0E">
              <w:rPr>
                <w:color w:val="000000"/>
                <w:sz w:val="18"/>
                <w:szCs w:val="18"/>
              </w:rPr>
              <w:t>0,99646</w:t>
            </w:r>
          </w:p>
        </w:tc>
      </w:tr>
      <w:tr w:rsidR="002F3EAE" w:rsidRPr="00220A0E" w14:paraId="4A5972A7" w14:textId="77777777" w:rsidTr="007C1AEF">
        <w:trPr>
          <w:trHeight w:val="60"/>
        </w:trPr>
        <w:tc>
          <w:tcPr>
            <w:tcW w:w="1271" w:type="dxa"/>
            <w:vAlign w:val="center"/>
            <w:hideMark/>
          </w:tcPr>
          <w:p w14:paraId="5DC0FFEE"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502727E6" w14:textId="77777777" w:rsidR="002F3EAE" w:rsidRPr="00220A0E" w:rsidRDefault="002F3EAE" w:rsidP="00B114E5">
            <w:pPr>
              <w:jc w:val="center"/>
              <w:rPr>
                <w:color w:val="000000"/>
                <w:sz w:val="18"/>
                <w:szCs w:val="18"/>
              </w:rPr>
            </w:pPr>
            <w:r w:rsidRPr="00220A0E">
              <w:rPr>
                <w:color w:val="000000"/>
                <w:sz w:val="18"/>
                <w:szCs w:val="18"/>
              </w:rPr>
              <w:t>печ.корп. Больница</w:t>
            </w:r>
          </w:p>
        </w:tc>
        <w:tc>
          <w:tcPr>
            <w:tcW w:w="851" w:type="dxa"/>
            <w:vAlign w:val="center"/>
            <w:hideMark/>
          </w:tcPr>
          <w:p w14:paraId="0932859D" w14:textId="77777777" w:rsidR="002F3EAE" w:rsidRPr="00220A0E" w:rsidRDefault="002F3EAE" w:rsidP="00B114E5">
            <w:pPr>
              <w:jc w:val="center"/>
              <w:rPr>
                <w:color w:val="000000"/>
                <w:sz w:val="18"/>
                <w:szCs w:val="18"/>
              </w:rPr>
            </w:pPr>
            <w:r w:rsidRPr="00220A0E">
              <w:rPr>
                <w:color w:val="000000"/>
                <w:sz w:val="18"/>
                <w:szCs w:val="18"/>
              </w:rPr>
              <w:t>15,00</w:t>
            </w:r>
          </w:p>
        </w:tc>
        <w:tc>
          <w:tcPr>
            <w:tcW w:w="1134" w:type="dxa"/>
            <w:vAlign w:val="center"/>
            <w:hideMark/>
          </w:tcPr>
          <w:p w14:paraId="723C9074"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187EA9B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E421A8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8FFFA8A"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6F3B7000" w14:textId="77777777" w:rsidR="002F3EAE" w:rsidRPr="00220A0E" w:rsidRDefault="002F3EAE" w:rsidP="00B114E5">
            <w:pPr>
              <w:jc w:val="center"/>
              <w:rPr>
                <w:color w:val="000000"/>
                <w:sz w:val="18"/>
                <w:szCs w:val="18"/>
              </w:rPr>
            </w:pPr>
            <w:r w:rsidRPr="00220A0E">
              <w:rPr>
                <w:color w:val="000000"/>
                <w:sz w:val="18"/>
                <w:szCs w:val="18"/>
              </w:rPr>
              <w:t>6,75</w:t>
            </w:r>
          </w:p>
        </w:tc>
        <w:tc>
          <w:tcPr>
            <w:tcW w:w="850" w:type="dxa"/>
            <w:vAlign w:val="center"/>
            <w:hideMark/>
          </w:tcPr>
          <w:p w14:paraId="5644911B"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1F7FA23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E7FA11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1534879" w14:textId="77777777" w:rsidR="002F3EAE" w:rsidRPr="00220A0E" w:rsidRDefault="002F3EAE" w:rsidP="00B114E5">
            <w:pPr>
              <w:jc w:val="center"/>
              <w:rPr>
                <w:color w:val="000000"/>
                <w:sz w:val="18"/>
                <w:szCs w:val="18"/>
              </w:rPr>
            </w:pPr>
            <w:r w:rsidRPr="00220A0E">
              <w:rPr>
                <w:color w:val="000000"/>
                <w:sz w:val="18"/>
                <w:szCs w:val="18"/>
              </w:rPr>
              <w:t>0,10</w:t>
            </w:r>
          </w:p>
        </w:tc>
        <w:tc>
          <w:tcPr>
            <w:tcW w:w="850" w:type="dxa"/>
            <w:vAlign w:val="center"/>
            <w:hideMark/>
          </w:tcPr>
          <w:p w14:paraId="730FF317" w14:textId="77777777" w:rsidR="002F3EAE" w:rsidRPr="00220A0E" w:rsidRDefault="002F3EAE" w:rsidP="00B114E5">
            <w:pPr>
              <w:jc w:val="center"/>
              <w:rPr>
                <w:color w:val="000000"/>
                <w:sz w:val="18"/>
                <w:szCs w:val="18"/>
              </w:rPr>
            </w:pPr>
            <w:r w:rsidRPr="00220A0E">
              <w:rPr>
                <w:color w:val="000000"/>
                <w:sz w:val="18"/>
                <w:szCs w:val="18"/>
              </w:rPr>
              <w:t>0,00026</w:t>
            </w:r>
          </w:p>
        </w:tc>
        <w:tc>
          <w:tcPr>
            <w:tcW w:w="851" w:type="dxa"/>
            <w:vAlign w:val="center"/>
            <w:hideMark/>
          </w:tcPr>
          <w:p w14:paraId="45EDAED8" w14:textId="77777777" w:rsidR="002F3EAE" w:rsidRPr="00220A0E" w:rsidRDefault="002F3EAE" w:rsidP="00B114E5">
            <w:pPr>
              <w:jc w:val="center"/>
              <w:rPr>
                <w:color w:val="000000"/>
                <w:sz w:val="18"/>
                <w:szCs w:val="18"/>
              </w:rPr>
            </w:pPr>
            <w:r w:rsidRPr="00220A0E">
              <w:rPr>
                <w:color w:val="000000"/>
                <w:sz w:val="18"/>
                <w:szCs w:val="18"/>
              </w:rPr>
              <w:t>0,99974</w:t>
            </w:r>
          </w:p>
        </w:tc>
      </w:tr>
      <w:tr w:rsidR="00C56096" w:rsidRPr="00220A0E" w14:paraId="5A3076D0" w14:textId="77777777" w:rsidTr="007C1AEF">
        <w:trPr>
          <w:trHeight w:val="60"/>
        </w:trPr>
        <w:tc>
          <w:tcPr>
            <w:tcW w:w="1271" w:type="dxa"/>
            <w:shd w:val="clear" w:color="auto" w:fill="FBE4D5" w:themeFill="accent2" w:themeFillTint="33"/>
            <w:vAlign w:val="center"/>
            <w:hideMark/>
          </w:tcPr>
          <w:p w14:paraId="649056DE"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10617990"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068146E8" w14:textId="77777777" w:rsidR="002F3EAE" w:rsidRPr="00220A0E" w:rsidRDefault="002F3EAE" w:rsidP="00B114E5">
            <w:pPr>
              <w:jc w:val="center"/>
              <w:rPr>
                <w:color w:val="000000"/>
                <w:sz w:val="18"/>
                <w:szCs w:val="18"/>
              </w:rPr>
            </w:pPr>
            <w:r w:rsidRPr="00220A0E">
              <w:rPr>
                <w:color w:val="000000"/>
                <w:sz w:val="18"/>
                <w:szCs w:val="18"/>
              </w:rPr>
              <w:t>23,00</w:t>
            </w:r>
          </w:p>
        </w:tc>
        <w:tc>
          <w:tcPr>
            <w:tcW w:w="1134" w:type="dxa"/>
            <w:shd w:val="clear" w:color="auto" w:fill="FBE4D5" w:themeFill="accent2" w:themeFillTint="33"/>
            <w:vAlign w:val="center"/>
            <w:hideMark/>
          </w:tcPr>
          <w:p w14:paraId="2889F199"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4F0640B7"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3DED86E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C5DC86D"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14DEDC63"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shd w:val="clear" w:color="auto" w:fill="FBE4D5" w:themeFill="accent2" w:themeFillTint="33"/>
            <w:vAlign w:val="center"/>
            <w:hideMark/>
          </w:tcPr>
          <w:p w14:paraId="44B96CD3"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1890B09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1D39E2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E67C77E" w14:textId="77777777" w:rsidR="002F3EAE" w:rsidRPr="00220A0E" w:rsidRDefault="002F3EAE" w:rsidP="00B114E5">
            <w:pPr>
              <w:jc w:val="center"/>
              <w:rPr>
                <w:color w:val="000000"/>
                <w:sz w:val="18"/>
                <w:szCs w:val="18"/>
              </w:rPr>
            </w:pPr>
            <w:r w:rsidRPr="00220A0E">
              <w:rPr>
                <w:color w:val="000000"/>
                <w:sz w:val="18"/>
                <w:szCs w:val="18"/>
              </w:rPr>
              <w:t>0,17</w:t>
            </w:r>
          </w:p>
        </w:tc>
        <w:tc>
          <w:tcPr>
            <w:tcW w:w="850" w:type="dxa"/>
            <w:shd w:val="clear" w:color="auto" w:fill="FBE4D5" w:themeFill="accent2" w:themeFillTint="33"/>
            <w:vAlign w:val="center"/>
            <w:hideMark/>
          </w:tcPr>
          <w:p w14:paraId="5E5CE785" w14:textId="77777777" w:rsidR="002F3EAE" w:rsidRPr="00220A0E" w:rsidRDefault="002F3EAE" w:rsidP="00B114E5">
            <w:pPr>
              <w:jc w:val="center"/>
              <w:rPr>
                <w:color w:val="000000"/>
                <w:sz w:val="18"/>
                <w:szCs w:val="18"/>
              </w:rPr>
            </w:pPr>
            <w:r w:rsidRPr="00220A0E">
              <w:rPr>
                <w:color w:val="000000"/>
                <w:sz w:val="18"/>
                <w:szCs w:val="18"/>
              </w:rPr>
              <w:t>0,00052</w:t>
            </w:r>
          </w:p>
        </w:tc>
        <w:tc>
          <w:tcPr>
            <w:tcW w:w="851" w:type="dxa"/>
            <w:shd w:val="clear" w:color="auto" w:fill="FBE4D5" w:themeFill="accent2" w:themeFillTint="33"/>
            <w:vAlign w:val="center"/>
            <w:hideMark/>
          </w:tcPr>
          <w:p w14:paraId="2D2AB362" w14:textId="77777777" w:rsidR="002F3EAE" w:rsidRPr="00220A0E" w:rsidRDefault="002F3EAE" w:rsidP="00B114E5">
            <w:pPr>
              <w:jc w:val="center"/>
              <w:rPr>
                <w:color w:val="000000"/>
                <w:sz w:val="18"/>
                <w:szCs w:val="18"/>
              </w:rPr>
            </w:pPr>
            <w:r w:rsidRPr="00220A0E">
              <w:rPr>
                <w:color w:val="000000"/>
                <w:sz w:val="18"/>
                <w:szCs w:val="18"/>
              </w:rPr>
              <w:t>0,99948</w:t>
            </w:r>
          </w:p>
        </w:tc>
      </w:tr>
      <w:tr w:rsidR="002F3EAE" w:rsidRPr="00220A0E" w14:paraId="0F73DCE9" w14:textId="77777777" w:rsidTr="007C1AEF">
        <w:trPr>
          <w:trHeight w:val="60"/>
        </w:trPr>
        <w:tc>
          <w:tcPr>
            <w:tcW w:w="1271" w:type="dxa"/>
            <w:vAlign w:val="center"/>
            <w:hideMark/>
          </w:tcPr>
          <w:p w14:paraId="104AFCF5"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27D6EBFE" w14:textId="77777777" w:rsidR="002F3EAE" w:rsidRPr="00220A0E" w:rsidRDefault="002F3EAE" w:rsidP="00B114E5">
            <w:pPr>
              <w:jc w:val="center"/>
              <w:rPr>
                <w:color w:val="000000"/>
                <w:sz w:val="18"/>
                <w:szCs w:val="18"/>
              </w:rPr>
            </w:pPr>
            <w:r w:rsidRPr="00220A0E">
              <w:rPr>
                <w:color w:val="000000"/>
                <w:sz w:val="18"/>
                <w:szCs w:val="18"/>
              </w:rPr>
              <w:t>адм.зд.Больница</w:t>
            </w:r>
          </w:p>
        </w:tc>
        <w:tc>
          <w:tcPr>
            <w:tcW w:w="851" w:type="dxa"/>
            <w:vAlign w:val="center"/>
            <w:hideMark/>
          </w:tcPr>
          <w:p w14:paraId="7B283075"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vAlign w:val="center"/>
            <w:hideMark/>
          </w:tcPr>
          <w:p w14:paraId="4FD7F9C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2B9547B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8EC1E5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5544BDE"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7DEF44D5"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5F30A0A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78F271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9DA843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F0E8E3D"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7C73A1C8" w14:textId="77777777" w:rsidR="002F3EAE" w:rsidRPr="00220A0E" w:rsidRDefault="002F3EAE" w:rsidP="00B114E5">
            <w:pPr>
              <w:jc w:val="center"/>
              <w:rPr>
                <w:color w:val="000000"/>
                <w:sz w:val="18"/>
                <w:szCs w:val="18"/>
              </w:rPr>
            </w:pPr>
            <w:r w:rsidRPr="00220A0E">
              <w:rPr>
                <w:color w:val="000000"/>
                <w:sz w:val="18"/>
                <w:szCs w:val="18"/>
              </w:rPr>
              <w:t>0,00023</w:t>
            </w:r>
          </w:p>
        </w:tc>
        <w:tc>
          <w:tcPr>
            <w:tcW w:w="851" w:type="dxa"/>
            <w:vAlign w:val="center"/>
            <w:hideMark/>
          </w:tcPr>
          <w:p w14:paraId="7B127DDF" w14:textId="77777777" w:rsidR="002F3EAE" w:rsidRPr="00220A0E" w:rsidRDefault="002F3EAE" w:rsidP="00B114E5">
            <w:pPr>
              <w:jc w:val="center"/>
              <w:rPr>
                <w:color w:val="000000"/>
                <w:sz w:val="18"/>
                <w:szCs w:val="18"/>
              </w:rPr>
            </w:pPr>
            <w:r w:rsidRPr="00220A0E">
              <w:rPr>
                <w:color w:val="000000"/>
                <w:sz w:val="18"/>
                <w:szCs w:val="18"/>
              </w:rPr>
              <w:t>0,99977</w:t>
            </w:r>
          </w:p>
        </w:tc>
      </w:tr>
      <w:tr w:rsidR="00C56096" w:rsidRPr="00220A0E" w14:paraId="6CF358C8" w14:textId="77777777" w:rsidTr="007C1AEF">
        <w:trPr>
          <w:trHeight w:val="60"/>
        </w:trPr>
        <w:tc>
          <w:tcPr>
            <w:tcW w:w="1271" w:type="dxa"/>
            <w:shd w:val="clear" w:color="auto" w:fill="FBE4D5" w:themeFill="accent2" w:themeFillTint="33"/>
            <w:vAlign w:val="center"/>
            <w:hideMark/>
          </w:tcPr>
          <w:p w14:paraId="6AEE84B9"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5B66A23E"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shd w:val="clear" w:color="auto" w:fill="FBE4D5" w:themeFill="accent2" w:themeFillTint="33"/>
            <w:vAlign w:val="center"/>
            <w:hideMark/>
          </w:tcPr>
          <w:p w14:paraId="0B6B1A3D" w14:textId="77777777" w:rsidR="002F3EAE" w:rsidRPr="00220A0E" w:rsidRDefault="002F3EAE" w:rsidP="00B114E5">
            <w:pPr>
              <w:jc w:val="center"/>
              <w:rPr>
                <w:color w:val="000000"/>
                <w:sz w:val="18"/>
                <w:szCs w:val="18"/>
              </w:rPr>
            </w:pPr>
            <w:r w:rsidRPr="00220A0E">
              <w:rPr>
                <w:color w:val="000000"/>
                <w:sz w:val="18"/>
                <w:szCs w:val="18"/>
              </w:rPr>
              <w:t>3,00</w:t>
            </w:r>
          </w:p>
        </w:tc>
        <w:tc>
          <w:tcPr>
            <w:tcW w:w="1134" w:type="dxa"/>
            <w:shd w:val="clear" w:color="auto" w:fill="FBE4D5" w:themeFill="accent2" w:themeFillTint="33"/>
            <w:vAlign w:val="center"/>
            <w:hideMark/>
          </w:tcPr>
          <w:p w14:paraId="26DA575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2155CC3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38866D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2DE58E4"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3704F660"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546C88A8"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62C36F5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E9271E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328B84F"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5C337F3F" w14:textId="77777777" w:rsidR="002F3EAE" w:rsidRPr="00220A0E" w:rsidRDefault="002F3EAE" w:rsidP="00B114E5">
            <w:pPr>
              <w:jc w:val="center"/>
              <w:rPr>
                <w:color w:val="000000"/>
                <w:sz w:val="18"/>
                <w:szCs w:val="18"/>
              </w:rPr>
            </w:pPr>
            <w:r w:rsidRPr="00220A0E">
              <w:rPr>
                <w:color w:val="000000"/>
                <w:sz w:val="18"/>
                <w:szCs w:val="18"/>
              </w:rPr>
              <w:t>0,00005</w:t>
            </w:r>
          </w:p>
        </w:tc>
        <w:tc>
          <w:tcPr>
            <w:tcW w:w="851" w:type="dxa"/>
            <w:shd w:val="clear" w:color="auto" w:fill="FBE4D5" w:themeFill="accent2" w:themeFillTint="33"/>
            <w:vAlign w:val="center"/>
            <w:hideMark/>
          </w:tcPr>
          <w:p w14:paraId="3EA577D7" w14:textId="77777777" w:rsidR="002F3EAE" w:rsidRPr="00220A0E" w:rsidRDefault="002F3EAE" w:rsidP="00B114E5">
            <w:pPr>
              <w:jc w:val="center"/>
              <w:rPr>
                <w:color w:val="000000"/>
                <w:sz w:val="18"/>
                <w:szCs w:val="18"/>
              </w:rPr>
            </w:pPr>
            <w:r w:rsidRPr="00220A0E">
              <w:rPr>
                <w:color w:val="000000"/>
                <w:sz w:val="18"/>
                <w:szCs w:val="18"/>
              </w:rPr>
              <w:t>0,99995</w:t>
            </w:r>
          </w:p>
        </w:tc>
      </w:tr>
      <w:tr w:rsidR="002F3EAE" w:rsidRPr="00220A0E" w14:paraId="7F617A70" w14:textId="77777777" w:rsidTr="007C1AEF">
        <w:trPr>
          <w:trHeight w:val="60"/>
        </w:trPr>
        <w:tc>
          <w:tcPr>
            <w:tcW w:w="1271" w:type="dxa"/>
            <w:vAlign w:val="center"/>
            <w:hideMark/>
          </w:tcPr>
          <w:p w14:paraId="4EA1DD27"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32ADFB9C" w14:textId="77777777" w:rsidR="002F3EAE" w:rsidRPr="00220A0E" w:rsidRDefault="002F3EAE" w:rsidP="00B114E5">
            <w:pPr>
              <w:jc w:val="center"/>
              <w:rPr>
                <w:color w:val="000000"/>
                <w:sz w:val="18"/>
                <w:szCs w:val="18"/>
              </w:rPr>
            </w:pPr>
            <w:r w:rsidRPr="00220A0E">
              <w:rPr>
                <w:color w:val="000000"/>
                <w:sz w:val="18"/>
                <w:szCs w:val="18"/>
              </w:rPr>
              <w:t>тк10</w:t>
            </w:r>
          </w:p>
        </w:tc>
        <w:tc>
          <w:tcPr>
            <w:tcW w:w="851" w:type="dxa"/>
            <w:vAlign w:val="center"/>
            <w:hideMark/>
          </w:tcPr>
          <w:p w14:paraId="579A4C5D" w14:textId="77777777" w:rsidR="002F3EAE" w:rsidRPr="00220A0E" w:rsidRDefault="002F3EAE" w:rsidP="00B114E5">
            <w:pPr>
              <w:jc w:val="center"/>
              <w:rPr>
                <w:color w:val="000000"/>
                <w:sz w:val="18"/>
                <w:szCs w:val="18"/>
              </w:rPr>
            </w:pPr>
            <w:r w:rsidRPr="00220A0E">
              <w:rPr>
                <w:color w:val="000000"/>
                <w:sz w:val="18"/>
                <w:szCs w:val="18"/>
              </w:rPr>
              <w:t>11,00</w:t>
            </w:r>
          </w:p>
        </w:tc>
        <w:tc>
          <w:tcPr>
            <w:tcW w:w="1134" w:type="dxa"/>
            <w:vAlign w:val="center"/>
            <w:hideMark/>
          </w:tcPr>
          <w:p w14:paraId="55706A92"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54B53443"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46A2C44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50E51B"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53722CAD"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vAlign w:val="center"/>
            <w:hideMark/>
          </w:tcPr>
          <w:p w14:paraId="5E28CA07"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5DDB5EE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3D5E25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F593CE8" w14:textId="77777777" w:rsidR="002F3EAE" w:rsidRPr="00220A0E" w:rsidRDefault="002F3EAE" w:rsidP="00B114E5">
            <w:pPr>
              <w:jc w:val="center"/>
              <w:rPr>
                <w:color w:val="000000"/>
                <w:sz w:val="18"/>
                <w:szCs w:val="18"/>
              </w:rPr>
            </w:pPr>
            <w:r w:rsidRPr="00220A0E">
              <w:rPr>
                <w:color w:val="000000"/>
                <w:sz w:val="18"/>
                <w:szCs w:val="18"/>
              </w:rPr>
              <w:t>0,15</w:t>
            </w:r>
          </w:p>
        </w:tc>
        <w:tc>
          <w:tcPr>
            <w:tcW w:w="850" w:type="dxa"/>
            <w:vAlign w:val="center"/>
            <w:hideMark/>
          </w:tcPr>
          <w:p w14:paraId="1D82828D" w14:textId="77777777" w:rsidR="002F3EAE" w:rsidRPr="00220A0E" w:rsidRDefault="002F3EAE" w:rsidP="00B114E5">
            <w:pPr>
              <w:jc w:val="center"/>
              <w:rPr>
                <w:color w:val="000000"/>
                <w:sz w:val="18"/>
                <w:szCs w:val="18"/>
              </w:rPr>
            </w:pPr>
            <w:r w:rsidRPr="00220A0E">
              <w:rPr>
                <w:color w:val="000000"/>
                <w:sz w:val="18"/>
                <w:szCs w:val="18"/>
              </w:rPr>
              <w:t>0,00025</w:t>
            </w:r>
          </w:p>
        </w:tc>
        <w:tc>
          <w:tcPr>
            <w:tcW w:w="851" w:type="dxa"/>
            <w:vAlign w:val="center"/>
            <w:hideMark/>
          </w:tcPr>
          <w:p w14:paraId="32D70ED9" w14:textId="77777777" w:rsidR="002F3EAE" w:rsidRPr="00220A0E" w:rsidRDefault="002F3EAE" w:rsidP="00B114E5">
            <w:pPr>
              <w:jc w:val="center"/>
              <w:rPr>
                <w:color w:val="000000"/>
                <w:sz w:val="18"/>
                <w:szCs w:val="18"/>
              </w:rPr>
            </w:pPr>
            <w:r w:rsidRPr="00220A0E">
              <w:rPr>
                <w:color w:val="000000"/>
                <w:sz w:val="18"/>
                <w:szCs w:val="18"/>
              </w:rPr>
              <w:t>0,99975</w:t>
            </w:r>
          </w:p>
        </w:tc>
      </w:tr>
      <w:tr w:rsidR="00C56096" w:rsidRPr="00220A0E" w14:paraId="13BF1E8C" w14:textId="77777777" w:rsidTr="007C1AEF">
        <w:trPr>
          <w:trHeight w:val="60"/>
        </w:trPr>
        <w:tc>
          <w:tcPr>
            <w:tcW w:w="1271" w:type="dxa"/>
            <w:shd w:val="clear" w:color="auto" w:fill="FBE4D5" w:themeFill="accent2" w:themeFillTint="33"/>
            <w:vAlign w:val="center"/>
            <w:hideMark/>
          </w:tcPr>
          <w:p w14:paraId="59A31232"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5FFDFD93" w14:textId="77777777" w:rsidR="002F3EAE" w:rsidRPr="00220A0E" w:rsidRDefault="002F3EAE" w:rsidP="00B114E5">
            <w:pPr>
              <w:jc w:val="center"/>
              <w:rPr>
                <w:color w:val="000000"/>
                <w:sz w:val="18"/>
                <w:szCs w:val="18"/>
              </w:rPr>
            </w:pPr>
            <w:r w:rsidRPr="00220A0E">
              <w:rPr>
                <w:color w:val="000000"/>
                <w:sz w:val="18"/>
                <w:szCs w:val="18"/>
              </w:rPr>
              <w:t>гараж Больница</w:t>
            </w:r>
          </w:p>
        </w:tc>
        <w:tc>
          <w:tcPr>
            <w:tcW w:w="851" w:type="dxa"/>
            <w:shd w:val="clear" w:color="auto" w:fill="FBE4D5" w:themeFill="accent2" w:themeFillTint="33"/>
            <w:vAlign w:val="center"/>
            <w:hideMark/>
          </w:tcPr>
          <w:p w14:paraId="2DF5E272" w14:textId="77777777" w:rsidR="002F3EAE" w:rsidRPr="00220A0E" w:rsidRDefault="002F3EAE" w:rsidP="00B114E5">
            <w:pPr>
              <w:jc w:val="center"/>
              <w:rPr>
                <w:color w:val="000000"/>
                <w:sz w:val="18"/>
                <w:szCs w:val="18"/>
              </w:rPr>
            </w:pPr>
            <w:r w:rsidRPr="00220A0E">
              <w:rPr>
                <w:color w:val="000000"/>
                <w:sz w:val="18"/>
                <w:szCs w:val="18"/>
              </w:rPr>
              <w:t>28,00</w:t>
            </w:r>
          </w:p>
        </w:tc>
        <w:tc>
          <w:tcPr>
            <w:tcW w:w="1134" w:type="dxa"/>
            <w:shd w:val="clear" w:color="auto" w:fill="FBE4D5" w:themeFill="accent2" w:themeFillTint="33"/>
            <w:vAlign w:val="center"/>
            <w:hideMark/>
          </w:tcPr>
          <w:p w14:paraId="4CFCF46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F39B83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45DD04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E0D1981"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7798232E"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228A9A3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A4A14A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707361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AB3E281"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2056540" w14:textId="77777777" w:rsidR="002F3EAE" w:rsidRPr="00220A0E" w:rsidRDefault="002F3EAE" w:rsidP="00B114E5">
            <w:pPr>
              <w:jc w:val="center"/>
              <w:rPr>
                <w:color w:val="000000"/>
                <w:sz w:val="18"/>
                <w:szCs w:val="18"/>
              </w:rPr>
            </w:pPr>
            <w:r w:rsidRPr="00220A0E">
              <w:rPr>
                <w:color w:val="000000"/>
                <w:sz w:val="18"/>
                <w:szCs w:val="18"/>
              </w:rPr>
              <w:t>0,00032</w:t>
            </w:r>
          </w:p>
        </w:tc>
        <w:tc>
          <w:tcPr>
            <w:tcW w:w="851" w:type="dxa"/>
            <w:shd w:val="clear" w:color="auto" w:fill="FBE4D5" w:themeFill="accent2" w:themeFillTint="33"/>
            <w:vAlign w:val="center"/>
            <w:hideMark/>
          </w:tcPr>
          <w:p w14:paraId="040A21CB" w14:textId="77777777" w:rsidR="002F3EAE" w:rsidRPr="00220A0E" w:rsidRDefault="002F3EAE" w:rsidP="00B114E5">
            <w:pPr>
              <w:jc w:val="center"/>
              <w:rPr>
                <w:color w:val="000000"/>
                <w:sz w:val="18"/>
                <w:szCs w:val="18"/>
              </w:rPr>
            </w:pPr>
            <w:r w:rsidRPr="00220A0E">
              <w:rPr>
                <w:color w:val="000000"/>
                <w:sz w:val="18"/>
                <w:szCs w:val="18"/>
              </w:rPr>
              <w:t>0,99968</w:t>
            </w:r>
          </w:p>
        </w:tc>
      </w:tr>
      <w:tr w:rsidR="002F3EAE" w:rsidRPr="00220A0E" w14:paraId="095F361D" w14:textId="77777777" w:rsidTr="007C1AEF">
        <w:trPr>
          <w:trHeight w:val="60"/>
        </w:trPr>
        <w:tc>
          <w:tcPr>
            <w:tcW w:w="1271" w:type="dxa"/>
            <w:vAlign w:val="center"/>
            <w:hideMark/>
          </w:tcPr>
          <w:p w14:paraId="2603A45F"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74C59D3C" w14:textId="77777777" w:rsidR="002F3EAE" w:rsidRPr="00220A0E" w:rsidRDefault="002F3EAE" w:rsidP="00B114E5">
            <w:pPr>
              <w:jc w:val="center"/>
              <w:rPr>
                <w:color w:val="000000"/>
                <w:sz w:val="18"/>
                <w:szCs w:val="18"/>
              </w:rPr>
            </w:pPr>
            <w:r w:rsidRPr="00220A0E">
              <w:rPr>
                <w:color w:val="000000"/>
                <w:sz w:val="18"/>
                <w:szCs w:val="18"/>
              </w:rPr>
              <w:t>тк13</w:t>
            </w:r>
          </w:p>
        </w:tc>
        <w:tc>
          <w:tcPr>
            <w:tcW w:w="851" w:type="dxa"/>
            <w:vAlign w:val="center"/>
            <w:hideMark/>
          </w:tcPr>
          <w:p w14:paraId="5C2E06FF" w14:textId="77777777" w:rsidR="002F3EAE" w:rsidRPr="00220A0E" w:rsidRDefault="002F3EAE" w:rsidP="00B114E5">
            <w:pPr>
              <w:jc w:val="center"/>
              <w:rPr>
                <w:color w:val="000000"/>
                <w:sz w:val="18"/>
                <w:szCs w:val="18"/>
              </w:rPr>
            </w:pPr>
            <w:r w:rsidRPr="00220A0E">
              <w:rPr>
                <w:color w:val="000000"/>
                <w:sz w:val="18"/>
                <w:szCs w:val="18"/>
              </w:rPr>
              <w:t>75,50</w:t>
            </w:r>
          </w:p>
        </w:tc>
        <w:tc>
          <w:tcPr>
            <w:tcW w:w="1134" w:type="dxa"/>
            <w:vAlign w:val="center"/>
            <w:hideMark/>
          </w:tcPr>
          <w:p w14:paraId="6CCF5CBF"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A25EBB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4BD1C8A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A0B15A4" w14:textId="77777777" w:rsidR="002F3EAE" w:rsidRPr="00220A0E" w:rsidRDefault="002F3EAE" w:rsidP="00B114E5">
            <w:pPr>
              <w:jc w:val="center"/>
              <w:rPr>
                <w:color w:val="000000"/>
                <w:sz w:val="18"/>
                <w:szCs w:val="18"/>
              </w:rPr>
            </w:pPr>
            <w:r w:rsidRPr="00220A0E">
              <w:rPr>
                <w:color w:val="000000"/>
                <w:sz w:val="18"/>
                <w:szCs w:val="18"/>
              </w:rPr>
              <w:t>15</w:t>
            </w:r>
          </w:p>
        </w:tc>
        <w:tc>
          <w:tcPr>
            <w:tcW w:w="992" w:type="dxa"/>
            <w:vAlign w:val="center"/>
            <w:hideMark/>
          </w:tcPr>
          <w:p w14:paraId="264A1B28"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04009A9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6362F4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7C15E2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204625C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3E245029" w14:textId="77777777" w:rsidR="002F3EAE" w:rsidRPr="00220A0E" w:rsidRDefault="002F3EAE" w:rsidP="00B114E5">
            <w:pPr>
              <w:jc w:val="center"/>
              <w:rPr>
                <w:color w:val="000000"/>
                <w:sz w:val="18"/>
                <w:szCs w:val="18"/>
              </w:rPr>
            </w:pPr>
            <w:r w:rsidRPr="00220A0E">
              <w:rPr>
                <w:color w:val="000000"/>
                <w:sz w:val="18"/>
                <w:szCs w:val="18"/>
              </w:rPr>
              <w:t>0,00088</w:t>
            </w:r>
          </w:p>
        </w:tc>
        <w:tc>
          <w:tcPr>
            <w:tcW w:w="851" w:type="dxa"/>
            <w:vAlign w:val="center"/>
            <w:hideMark/>
          </w:tcPr>
          <w:p w14:paraId="1223FAF5" w14:textId="77777777" w:rsidR="002F3EAE" w:rsidRPr="00220A0E" w:rsidRDefault="002F3EAE" w:rsidP="00B114E5">
            <w:pPr>
              <w:jc w:val="center"/>
              <w:rPr>
                <w:color w:val="000000"/>
                <w:sz w:val="18"/>
                <w:szCs w:val="18"/>
              </w:rPr>
            </w:pPr>
            <w:r w:rsidRPr="00220A0E">
              <w:rPr>
                <w:color w:val="000000"/>
                <w:sz w:val="18"/>
                <w:szCs w:val="18"/>
              </w:rPr>
              <w:t>0,99912</w:t>
            </w:r>
          </w:p>
        </w:tc>
      </w:tr>
      <w:tr w:rsidR="00C56096" w:rsidRPr="00220A0E" w14:paraId="0760AAE9" w14:textId="77777777" w:rsidTr="007C1AEF">
        <w:trPr>
          <w:trHeight w:val="60"/>
        </w:trPr>
        <w:tc>
          <w:tcPr>
            <w:tcW w:w="1271" w:type="dxa"/>
            <w:shd w:val="clear" w:color="auto" w:fill="FBE4D5" w:themeFill="accent2" w:themeFillTint="33"/>
            <w:vAlign w:val="center"/>
            <w:hideMark/>
          </w:tcPr>
          <w:p w14:paraId="24ABB75A"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shd w:val="clear" w:color="auto" w:fill="FBE4D5" w:themeFill="accent2" w:themeFillTint="33"/>
            <w:vAlign w:val="center"/>
            <w:hideMark/>
          </w:tcPr>
          <w:p w14:paraId="6AA5AFBD" w14:textId="77777777" w:rsidR="002F3EAE" w:rsidRPr="00220A0E" w:rsidRDefault="002F3EAE" w:rsidP="00B114E5">
            <w:pPr>
              <w:jc w:val="center"/>
              <w:rPr>
                <w:color w:val="000000"/>
                <w:sz w:val="18"/>
                <w:szCs w:val="18"/>
              </w:rPr>
            </w:pPr>
            <w:r w:rsidRPr="00220A0E">
              <w:rPr>
                <w:color w:val="000000"/>
                <w:sz w:val="18"/>
                <w:szCs w:val="18"/>
              </w:rPr>
              <w:t>мкд</w:t>
            </w:r>
          </w:p>
        </w:tc>
        <w:tc>
          <w:tcPr>
            <w:tcW w:w="851" w:type="dxa"/>
            <w:shd w:val="clear" w:color="auto" w:fill="FBE4D5" w:themeFill="accent2" w:themeFillTint="33"/>
            <w:vAlign w:val="center"/>
            <w:hideMark/>
          </w:tcPr>
          <w:p w14:paraId="7153E0C4"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39E2A9C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7970FF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94CD2E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34281D0" w14:textId="77777777" w:rsidR="002F3EAE" w:rsidRPr="00220A0E" w:rsidRDefault="002F3EAE" w:rsidP="00B114E5">
            <w:pPr>
              <w:jc w:val="center"/>
              <w:rPr>
                <w:color w:val="000000"/>
                <w:sz w:val="18"/>
                <w:szCs w:val="18"/>
              </w:rPr>
            </w:pPr>
            <w:r w:rsidRPr="00220A0E">
              <w:rPr>
                <w:color w:val="000000"/>
                <w:sz w:val="18"/>
                <w:szCs w:val="18"/>
              </w:rPr>
              <w:t>15</w:t>
            </w:r>
          </w:p>
        </w:tc>
        <w:tc>
          <w:tcPr>
            <w:tcW w:w="992" w:type="dxa"/>
            <w:shd w:val="clear" w:color="auto" w:fill="FBE4D5" w:themeFill="accent2" w:themeFillTint="33"/>
            <w:vAlign w:val="center"/>
            <w:hideMark/>
          </w:tcPr>
          <w:p w14:paraId="097AE960"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4B57AF1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7DE3D29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812427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F8CD32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88E6088" w14:textId="77777777" w:rsidR="002F3EAE" w:rsidRPr="00220A0E" w:rsidRDefault="002F3EAE" w:rsidP="00B114E5">
            <w:pPr>
              <w:jc w:val="center"/>
              <w:rPr>
                <w:color w:val="000000"/>
                <w:sz w:val="18"/>
                <w:szCs w:val="18"/>
              </w:rPr>
            </w:pPr>
            <w:r w:rsidRPr="00220A0E">
              <w:rPr>
                <w:color w:val="000000"/>
                <w:sz w:val="18"/>
                <w:szCs w:val="18"/>
              </w:rPr>
              <w:t>0,00006</w:t>
            </w:r>
          </w:p>
        </w:tc>
        <w:tc>
          <w:tcPr>
            <w:tcW w:w="851" w:type="dxa"/>
            <w:shd w:val="clear" w:color="auto" w:fill="FBE4D5" w:themeFill="accent2" w:themeFillTint="33"/>
            <w:vAlign w:val="center"/>
            <w:hideMark/>
          </w:tcPr>
          <w:p w14:paraId="491A0C8F" w14:textId="77777777" w:rsidR="002F3EAE" w:rsidRPr="00220A0E" w:rsidRDefault="002F3EAE" w:rsidP="00B114E5">
            <w:pPr>
              <w:jc w:val="center"/>
              <w:rPr>
                <w:color w:val="000000"/>
                <w:sz w:val="18"/>
                <w:szCs w:val="18"/>
              </w:rPr>
            </w:pPr>
            <w:r w:rsidRPr="00220A0E">
              <w:rPr>
                <w:color w:val="000000"/>
                <w:sz w:val="18"/>
                <w:szCs w:val="18"/>
              </w:rPr>
              <w:t>0,99994</w:t>
            </w:r>
          </w:p>
        </w:tc>
      </w:tr>
      <w:tr w:rsidR="002F3EAE" w:rsidRPr="00220A0E" w14:paraId="16891386" w14:textId="77777777" w:rsidTr="007C1AEF">
        <w:trPr>
          <w:trHeight w:val="60"/>
        </w:trPr>
        <w:tc>
          <w:tcPr>
            <w:tcW w:w="1271" w:type="dxa"/>
            <w:vAlign w:val="center"/>
            <w:hideMark/>
          </w:tcPr>
          <w:p w14:paraId="228961C5"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0B789418"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vAlign w:val="center"/>
            <w:hideMark/>
          </w:tcPr>
          <w:p w14:paraId="2BD601CF" w14:textId="77777777" w:rsidR="002F3EAE" w:rsidRPr="00220A0E" w:rsidRDefault="002F3EAE" w:rsidP="00B114E5">
            <w:pPr>
              <w:jc w:val="center"/>
              <w:rPr>
                <w:color w:val="000000"/>
                <w:sz w:val="18"/>
                <w:szCs w:val="18"/>
              </w:rPr>
            </w:pPr>
            <w:r w:rsidRPr="00220A0E">
              <w:rPr>
                <w:color w:val="000000"/>
                <w:sz w:val="18"/>
                <w:szCs w:val="18"/>
              </w:rPr>
              <w:t>57,50</w:t>
            </w:r>
          </w:p>
        </w:tc>
        <w:tc>
          <w:tcPr>
            <w:tcW w:w="1134" w:type="dxa"/>
            <w:vAlign w:val="center"/>
            <w:hideMark/>
          </w:tcPr>
          <w:p w14:paraId="4C1038AB"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255AC320"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25FC75A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13A1EAB"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0DB77D43" w14:textId="77777777" w:rsidR="002F3EAE" w:rsidRPr="00220A0E" w:rsidRDefault="002F3EAE" w:rsidP="00B114E5">
            <w:pPr>
              <w:jc w:val="center"/>
              <w:rPr>
                <w:color w:val="000000"/>
                <w:sz w:val="18"/>
                <w:szCs w:val="18"/>
              </w:rPr>
            </w:pPr>
            <w:r w:rsidRPr="00220A0E">
              <w:rPr>
                <w:color w:val="000000"/>
                <w:sz w:val="18"/>
                <w:szCs w:val="18"/>
              </w:rPr>
              <w:t>8,94</w:t>
            </w:r>
          </w:p>
        </w:tc>
        <w:tc>
          <w:tcPr>
            <w:tcW w:w="850" w:type="dxa"/>
            <w:vAlign w:val="center"/>
            <w:hideMark/>
          </w:tcPr>
          <w:p w14:paraId="534D1F79"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50BD3E45"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70ACAB1"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440E91D0"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vAlign w:val="center"/>
            <w:hideMark/>
          </w:tcPr>
          <w:p w14:paraId="7DFCA429" w14:textId="77777777" w:rsidR="002F3EAE" w:rsidRPr="00220A0E" w:rsidRDefault="002F3EAE" w:rsidP="00B114E5">
            <w:pPr>
              <w:jc w:val="center"/>
              <w:rPr>
                <w:color w:val="000000"/>
                <w:sz w:val="18"/>
                <w:szCs w:val="18"/>
              </w:rPr>
            </w:pPr>
            <w:r w:rsidRPr="00220A0E">
              <w:rPr>
                <w:color w:val="000000"/>
                <w:sz w:val="18"/>
                <w:szCs w:val="18"/>
              </w:rPr>
              <w:t>0,00131</w:t>
            </w:r>
          </w:p>
        </w:tc>
        <w:tc>
          <w:tcPr>
            <w:tcW w:w="851" w:type="dxa"/>
            <w:vAlign w:val="center"/>
            <w:hideMark/>
          </w:tcPr>
          <w:p w14:paraId="6032C3A9" w14:textId="77777777" w:rsidR="002F3EAE" w:rsidRPr="00220A0E" w:rsidRDefault="002F3EAE" w:rsidP="00B114E5">
            <w:pPr>
              <w:jc w:val="center"/>
              <w:rPr>
                <w:color w:val="000000"/>
                <w:sz w:val="18"/>
                <w:szCs w:val="18"/>
              </w:rPr>
            </w:pPr>
            <w:r w:rsidRPr="00220A0E">
              <w:rPr>
                <w:color w:val="000000"/>
                <w:sz w:val="18"/>
                <w:szCs w:val="18"/>
              </w:rPr>
              <w:t>0,99869</w:t>
            </w:r>
          </w:p>
        </w:tc>
      </w:tr>
      <w:tr w:rsidR="00C56096" w:rsidRPr="00220A0E" w14:paraId="4B2F44B8" w14:textId="77777777" w:rsidTr="007C1AEF">
        <w:trPr>
          <w:trHeight w:val="60"/>
        </w:trPr>
        <w:tc>
          <w:tcPr>
            <w:tcW w:w="1271" w:type="dxa"/>
            <w:shd w:val="clear" w:color="auto" w:fill="FBE4D5" w:themeFill="accent2" w:themeFillTint="33"/>
            <w:vAlign w:val="center"/>
            <w:hideMark/>
          </w:tcPr>
          <w:p w14:paraId="23BEA917"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64698DAD" w14:textId="77777777" w:rsidR="002F3EAE" w:rsidRPr="00220A0E" w:rsidRDefault="002F3EAE" w:rsidP="00B114E5">
            <w:pPr>
              <w:jc w:val="center"/>
              <w:rPr>
                <w:color w:val="000000"/>
                <w:sz w:val="18"/>
                <w:szCs w:val="18"/>
              </w:rPr>
            </w:pPr>
            <w:r w:rsidRPr="00220A0E">
              <w:rPr>
                <w:color w:val="000000"/>
                <w:sz w:val="18"/>
                <w:szCs w:val="18"/>
              </w:rPr>
              <w:t>поликлиника (Больница)</w:t>
            </w:r>
          </w:p>
        </w:tc>
        <w:tc>
          <w:tcPr>
            <w:tcW w:w="851" w:type="dxa"/>
            <w:shd w:val="clear" w:color="auto" w:fill="FBE4D5" w:themeFill="accent2" w:themeFillTint="33"/>
            <w:vAlign w:val="center"/>
            <w:hideMark/>
          </w:tcPr>
          <w:p w14:paraId="406D1A23"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shd w:val="clear" w:color="auto" w:fill="FBE4D5" w:themeFill="accent2" w:themeFillTint="33"/>
            <w:vAlign w:val="center"/>
            <w:hideMark/>
          </w:tcPr>
          <w:p w14:paraId="349086F5"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2796417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A5A519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5F9D6A5"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5CAC2CEA"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5443F6F5"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4E65E8B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69CF0BF"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DCCA16F" w14:textId="77777777" w:rsidR="002F3EAE" w:rsidRPr="00220A0E" w:rsidRDefault="002F3EAE" w:rsidP="00B114E5">
            <w:pPr>
              <w:jc w:val="center"/>
              <w:rPr>
                <w:color w:val="000000"/>
                <w:sz w:val="18"/>
                <w:szCs w:val="18"/>
              </w:rPr>
            </w:pPr>
            <w:r w:rsidRPr="00220A0E">
              <w:rPr>
                <w:color w:val="000000"/>
                <w:sz w:val="18"/>
                <w:szCs w:val="18"/>
              </w:rPr>
              <w:t>0,11</w:t>
            </w:r>
          </w:p>
        </w:tc>
        <w:tc>
          <w:tcPr>
            <w:tcW w:w="850" w:type="dxa"/>
            <w:shd w:val="clear" w:color="auto" w:fill="FBE4D5" w:themeFill="accent2" w:themeFillTint="33"/>
            <w:vAlign w:val="center"/>
            <w:hideMark/>
          </w:tcPr>
          <w:p w14:paraId="6E59F531" w14:textId="77777777" w:rsidR="002F3EAE" w:rsidRPr="00220A0E" w:rsidRDefault="002F3EAE" w:rsidP="00B114E5">
            <w:pPr>
              <w:jc w:val="center"/>
              <w:rPr>
                <w:color w:val="000000"/>
                <w:sz w:val="18"/>
                <w:szCs w:val="18"/>
              </w:rPr>
            </w:pPr>
            <w:r w:rsidRPr="00220A0E">
              <w:rPr>
                <w:color w:val="000000"/>
                <w:sz w:val="18"/>
                <w:szCs w:val="18"/>
              </w:rPr>
              <w:t>0,00012</w:t>
            </w:r>
          </w:p>
        </w:tc>
        <w:tc>
          <w:tcPr>
            <w:tcW w:w="851" w:type="dxa"/>
            <w:shd w:val="clear" w:color="auto" w:fill="FBE4D5" w:themeFill="accent2" w:themeFillTint="33"/>
            <w:vAlign w:val="center"/>
            <w:hideMark/>
          </w:tcPr>
          <w:p w14:paraId="0C2038CA" w14:textId="77777777" w:rsidR="002F3EAE" w:rsidRPr="00220A0E" w:rsidRDefault="002F3EAE" w:rsidP="00B114E5">
            <w:pPr>
              <w:jc w:val="center"/>
              <w:rPr>
                <w:color w:val="000000"/>
                <w:sz w:val="18"/>
                <w:szCs w:val="18"/>
              </w:rPr>
            </w:pPr>
            <w:r w:rsidRPr="00220A0E">
              <w:rPr>
                <w:color w:val="000000"/>
                <w:sz w:val="18"/>
                <w:szCs w:val="18"/>
              </w:rPr>
              <w:t>0,99988</w:t>
            </w:r>
          </w:p>
        </w:tc>
      </w:tr>
      <w:tr w:rsidR="002F3EAE" w:rsidRPr="00220A0E" w14:paraId="1CDAD168" w14:textId="77777777" w:rsidTr="007C1AEF">
        <w:trPr>
          <w:trHeight w:val="60"/>
        </w:trPr>
        <w:tc>
          <w:tcPr>
            <w:tcW w:w="1271" w:type="dxa"/>
            <w:vAlign w:val="center"/>
            <w:hideMark/>
          </w:tcPr>
          <w:p w14:paraId="6F6C2E8B"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24427353"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vAlign w:val="center"/>
            <w:hideMark/>
          </w:tcPr>
          <w:p w14:paraId="244EEF20" w14:textId="77777777" w:rsidR="002F3EAE" w:rsidRPr="00220A0E" w:rsidRDefault="002F3EAE" w:rsidP="00B114E5">
            <w:pPr>
              <w:jc w:val="center"/>
              <w:rPr>
                <w:color w:val="000000"/>
                <w:sz w:val="18"/>
                <w:szCs w:val="18"/>
              </w:rPr>
            </w:pPr>
            <w:r w:rsidRPr="00220A0E">
              <w:rPr>
                <w:color w:val="000000"/>
                <w:sz w:val="18"/>
                <w:szCs w:val="18"/>
              </w:rPr>
              <w:t>15,00</w:t>
            </w:r>
          </w:p>
        </w:tc>
        <w:tc>
          <w:tcPr>
            <w:tcW w:w="1134" w:type="dxa"/>
            <w:vAlign w:val="center"/>
            <w:hideMark/>
          </w:tcPr>
          <w:p w14:paraId="03386C68"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26A373B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79B64E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F7B3448"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44918EBD"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1F1DC7AC"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481D13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3454DD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64C7A617"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5A3BA5A8" w14:textId="77777777" w:rsidR="002F3EAE" w:rsidRPr="00220A0E" w:rsidRDefault="002F3EAE" w:rsidP="00B114E5">
            <w:pPr>
              <w:jc w:val="center"/>
              <w:rPr>
                <w:color w:val="000000"/>
                <w:sz w:val="18"/>
                <w:szCs w:val="18"/>
              </w:rPr>
            </w:pPr>
            <w:r w:rsidRPr="00220A0E">
              <w:rPr>
                <w:color w:val="000000"/>
                <w:sz w:val="18"/>
                <w:szCs w:val="18"/>
              </w:rPr>
              <w:t>0,00026</w:t>
            </w:r>
          </w:p>
        </w:tc>
        <w:tc>
          <w:tcPr>
            <w:tcW w:w="851" w:type="dxa"/>
            <w:vAlign w:val="center"/>
            <w:hideMark/>
          </w:tcPr>
          <w:p w14:paraId="3D4F0E0D" w14:textId="77777777" w:rsidR="002F3EAE" w:rsidRPr="00220A0E" w:rsidRDefault="002F3EAE" w:rsidP="00B114E5">
            <w:pPr>
              <w:jc w:val="center"/>
              <w:rPr>
                <w:color w:val="000000"/>
                <w:sz w:val="18"/>
                <w:szCs w:val="18"/>
              </w:rPr>
            </w:pPr>
            <w:r w:rsidRPr="00220A0E">
              <w:rPr>
                <w:color w:val="000000"/>
                <w:sz w:val="18"/>
                <w:szCs w:val="18"/>
              </w:rPr>
              <w:t>0,99974</w:t>
            </w:r>
          </w:p>
        </w:tc>
      </w:tr>
      <w:tr w:rsidR="00C56096" w:rsidRPr="00220A0E" w14:paraId="39D59F32" w14:textId="77777777" w:rsidTr="007C1AEF">
        <w:trPr>
          <w:trHeight w:val="60"/>
        </w:trPr>
        <w:tc>
          <w:tcPr>
            <w:tcW w:w="1271" w:type="dxa"/>
            <w:shd w:val="clear" w:color="auto" w:fill="FBE4D5" w:themeFill="accent2" w:themeFillTint="33"/>
            <w:vAlign w:val="center"/>
            <w:hideMark/>
          </w:tcPr>
          <w:p w14:paraId="11A03D9A"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B6806F9" w14:textId="77777777" w:rsidR="002F3EAE" w:rsidRPr="00220A0E" w:rsidRDefault="002F3EAE" w:rsidP="00B114E5">
            <w:pPr>
              <w:jc w:val="center"/>
              <w:rPr>
                <w:color w:val="000000"/>
                <w:sz w:val="18"/>
                <w:szCs w:val="18"/>
              </w:rPr>
            </w:pPr>
            <w:r w:rsidRPr="00220A0E">
              <w:rPr>
                <w:color w:val="000000"/>
                <w:sz w:val="18"/>
                <w:szCs w:val="18"/>
              </w:rPr>
              <w:t>мед.осм.(Больница)</w:t>
            </w:r>
          </w:p>
        </w:tc>
        <w:tc>
          <w:tcPr>
            <w:tcW w:w="851" w:type="dxa"/>
            <w:shd w:val="clear" w:color="auto" w:fill="FBE4D5" w:themeFill="accent2" w:themeFillTint="33"/>
            <w:vAlign w:val="center"/>
            <w:hideMark/>
          </w:tcPr>
          <w:p w14:paraId="70E069FA"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6C4E8EC2"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1CC79AE5"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08E04C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359377B"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20B23B95"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70A48B0F"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7377A6AC"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504207CC"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10320BEE"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B0075BC" w14:textId="77777777" w:rsidR="002F3EAE" w:rsidRPr="00220A0E" w:rsidRDefault="002F3EAE" w:rsidP="00B114E5">
            <w:pPr>
              <w:jc w:val="center"/>
              <w:rPr>
                <w:color w:val="000000"/>
                <w:sz w:val="18"/>
                <w:szCs w:val="18"/>
              </w:rPr>
            </w:pPr>
            <w:r w:rsidRPr="00220A0E">
              <w:rPr>
                <w:color w:val="000000"/>
                <w:sz w:val="18"/>
                <w:szCs w:val="18"/>
              </w:rPr>
              <w:t>0,04166</w:t>
            </w:r>
          </w:p>
        </w:tc>
        <w:tc>
          <w:tcPr>
            <w:tcW w:w="851" w:type="dxa"/>
            <w:shd w:val="clear" w:color="auto" w:fill="FBE4D5" w:themeFill="accent2" w:themeFillTint="33"/>
            <w:vAlign w:val="center"/>
            <w:hideMark/>
          </w:tcPr>
          <w:p w14:paraId="0BB1AA0E" w14:textId="77777777" w:rsidR="002F3EAE" w:rsidRPr="00220A0E" w:rsidRDefault="002F3EAE" w:rsidP="00B114E5">
            <w:pPr>
              <w:jc w:val="center"/>
              <w:rPr>
                <w:color w:val="000000"/>
                <w:sz w:val="18"/>
                <w:szCs w:val="18"/>
              </w:rPr>
            </w:pPr>
            <w:r w:rsidRPr="00220A0E">
              <w:rPr>
                <w:color w:val="000000"/>
                <w:sz w:val="18"/>
                <w:szCs w:val="18"/>
              </w:rPr>
              <w:t>0,95834</w:t>
            </w:r>
          </w:p>
        </w:tc>
      </w:tr>
      <w:tr w:rsidR="002F3EAE" w:rsidRPr="00220A0E" w14:paraId="0648A3CB" w14:textId="77777777" w:rsidTr="007C1AEF">
        <w:trPr>
          <w:trHeight w:val="60"/>
        </w:trPr>
        <w:tc>
          <w:tcPr>
            <w:tcW w:w="1271" w:type="dxa"/>
            <w:vAlign w:val="center"/>
            <w:hideMark/>
          </w:tcPr>
          <w:p w14:paraId="53491F46"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37419FAA" w14:textId="77777777" w:rsidR="002F3EAE" w:rsidRPr="00220A0E" w:rsidRDefault="002F3EAE" w:rsidP="00B114E5">
            <w:pPr>
              <w:jc w:val="center"/>
              <w:rPr>
                <w:color w:val="000000"/>
                <w:sz w:val="18"/>
                <w:szCs w:val="18"/>
              </w:rPr>
            </w:pPr>
            <w:r w:rsidRPr="00220A0E">
              <w:rPr>
                <w:color w:val="000000"/>
                <w:sz w:val="18"/>
                <w:szCs w:val="18"/>
              </w:rPr>
              <w:t>склад (Больница)</w:t>
            </w:r>
          </w:p>
        </w:tc>
        <w:tc>
          <w:tcPr>
            <w:tcW w:w="851" w:type="dxa"/>
            <w:vAlign w:val="center"/>
            <w:hideMark/>
          </w:tcPr>
          <w:p w14:paraId="6B97116D" w14:textId="77777777" w:rsidR="002F3EAE" w:rsidRPr="00220A0E" w:rsidRDefault="002F3EAE" w:rsidP="00B114E5">
            <w:pPr>
              <w:jc w:val="center"/>
              <w:rPr>
                <w:color w:val="000000"/>
                <w:sz w:val="18"/>
                <w:szCs w:val="18"/>
              </w:rPr>
            </w:pPr>
            <w:r w:rsidRPr="00220A0E">
              <w:rPr>
                <w:color w:val="000000"/>
                <w:sz w:val="18"/>
                <w:szCs w:val="18"/>
              </w:rPr>
              <w:t>26,00</w:t>
            </w:r>
          </w:p>
        </w:tc>
        <w:tc>
          <w:tcPr>
            <w:tcW w:w="1134" w:type="dxa"/>
            <w:vAlign w:val="center"/>
            <w:hideMark/>
          </w:tcPr>
          <w:p w14:paraId="1D84662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7B50B59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6254767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51AE09"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218E844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737699E5"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7FAE62C"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5F5CE2C0" w14:textId="77777777" w:rsidR="002F3EAE" w:rsidRPr="00220A0E" w:rsidRDefault="002F3EAE" w:rsidP="00B114E5">
            <w:pPr>
              <w:jc w:val="center"/>
              <w:rPr>
                <w:color w:val="000000"/>
                <w:sz w:val="18"/>
                <w:szCs w:val="18"/>
              </w:rPr>
            </w:pPr>
            <w:r w:rsidRPr="00220A0E">
              <w:rPr>
                <w:color w:val="000000"/>
                <w:sz w:val="18"/>
                <w:szCs w:val="18"/>
              </w:rPr>
              <w:t>0,32</w:t>
            </w:r>
          </w:p>
        </w:tc>
        <w:tc>
          <w:tcPr>
            <w:tcW w:w="851" w:type="dxa"/>
            <w:vAlign w:val="center"/>
            <w:hideMark/>
          </w:tcPr>
          <w:p w14:paraId="0973C582"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vAlign w:val="center"/>
            <w:hideMark/>
          </w:tcPr>
          <w:p w14:paraId="396CB2F7" w14:textId="77777777" w:rsidR="002F3EAE" w:rsidRPr="00220A0E" w:rsidRDefault="002F3EAE" w:rsidP="00B114E5">
            <w:pPr>
              <w:jc w:val="center"/>
              <w:rPr>
                <w:color w:val="000000"/>
                <w:sz w:val="18"/>
                <w:szCs w:val="18"/>
              </w:rPr>
            </w:pPr>
            <w:r w:rsidRPr="00220A0E">
              <w:rPr>
                <w:color w:val="000000"/>
                <w:sz w:val="18"/>
                <w:szCs w:val="18"/>
              </w:rPr>
              <w:t>0,03681</w:t>
            </w:r>
          </w:p>
        </w:tc>
        <w:tc>
          <w:tcPr>
            <w:tcW w:w="851" w:type="dxa"/>
            <w:vAlign w:val="center"/>
            <w:hideMark/>
          </w:tcPr>
          <w:p w14:paraId="1A1A840D" w14:textId="77777777" w:rsidR="002F3EAE" w:rsidRPr="00220A0E" w:rsidRDefault="002F3EAE" w:rsidP="00B114E5">
            <w:pPr>
              <w:jc w:val="center"/>
              <w:rPr>
                <w:color w:val="000000"/>
                <w:sz w:val="18"/>
                <w:szCs w:val="18"/>
              </w:rPr>
            </w:pPr>
            <w:r w:rsidRPr="00220A0E">
              <w:rPr>
                <w:color w:val="000000"/>
                <w:sz w:val="18"/>
                <w:szCs w:val="18"/>
              </w:rPr>
              <w:t>0,96319</w:t>
            </w:r>
          </w:p>
        </w:tc>
      </w:tr>
      <w:tr w:rsidR="00C56096" w:rsidRPr="00220A0E" w14:paraId="34282F49" w14:textId="77777777" w:rsidTr="007C1AEF">
        <w:trPr>
          <w:trHeight w:val="60"/>
        </w:trPr>
        <w:tc>
          <w:tcPr>
            <w:tcW w:w="1271" w:type="dxa"/>
            <w:shd w:val="clear" w:color="auto" w:fill="FBE4D5" w:themeFill="accent2" w:themeFillTint="33"/>
            <w:vAlign w:val="center"/>
            <w:hideMark/>
          </w:tcPr>
          <w:p w14:paraId="2BC057A6"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0CEF37ED" w14:textId="77777777" w:rsidR="002F3EAE" w:rsidRPr="00220A0E" w:rsidRDefault="002F3EAE" w:rsidP="00B114E5">
            <w:pPr>
              <w:jc w:val="center"/>
              <w:rPr>
                <w:color w:val="000000"/>
                <w:sz w:val="18"/>
                <w:szCs w:val="18"/>
              </w:rPr>
            </w:pPr>
            <w:r w:rsidRPr="00220A0E">
              <w:rPr>
                <w:color w:val="000000"/>
                <w:sz w:val="18"/>
                <w:szCs w:val="18"/>
              </w:rPr>
              <w:t>автоклав Больница</w:t>
            </w:r>
          </w:p>
        </w:tc>
        <w:tc>
          <w:tcPr>
            <w:tcW w:w="851" w:type="dxa"/>
            <w:shd w:val="clear" w:color="auto" w:fill="FBE4D5" w:themeFill="accent2" w:themeFillTint="33"/>
            <w:vAlign w:val="center"/>
            <w:hideMark/>
          </w:tcPr>
          <w:p w14:paraId="5041308D" w14:textId="77777777" w:rsidR="002F3EAE" w:rsidRPr="00220A0E" w:rsidRDefault="002F3EAE" w:rsidP="00B114E5">
            <w:pPr>
              <w:jc w:val="center"/>
              <w:rPr>
                <w:color w:val="000000"/>
                <w:sz w:val="18"/>
                <w:szCs w:val="18"/>
              </w:rPr>
            </w:pPr>
            <w:r w:rsidRPr="00220A0E">
              <w:rPr>
                <w:color w:val="000000"/>
                <w:sz w:val="18"/>
                <w:szCs w:val="18"/>
              </w:rPr>
              <w:t>4,00</w:t>
            </w:r>
          </w:p>
        </w:tc>
        <w:tc>
          <w:tcPr>
            <w:tcW w:w="1134" w:type="dxa"/>
            <w:shd w:val="clear" w:color="auto" w:fill="FBE4D5" w:themeFill="accent2" w:themeFillTint="33"/>
            <w:vAlign w:val="center"/>
            <w:hideMark/>
          </w:tcPr>
          <w:p w14:paraId="6FF06690"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749B9E3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1129B2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1D6C691"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778C6045"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5F562EBA"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084B728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1769B62"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E33EAB9"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38C0992B" w14:textId="77777777" w:rsidR="002F3EAE" w:rsidRPr="00220A0E" w:rsidRDefault="002F3EAE" w:rsidP="00B114E5">
            <w:pPr>
              <w:jc w:val="center"/>
              <w:rPr>
                <w:color w:val="000000"/>
                <w:sz w:val="18"/>
                <w:szCs w:val="18"/>
              </w:rPr>
            </w:pPr>
            <w:r w:rsidRPr="00220A0E">
              <w:rPr>
                <w:color w:val="000000"/>
                <w:sz w:val="18"/>
                <w:szCs w:val="18"/>
              </w:rPr>
              <w:t>0,00007</w:t>
            </w:r>
          </w:p>
        </w:tc>
        <w:tc>
          <w:tcPr>
            <w:tcW w:w="851" w:type="dxa"/>
            <w:shd w:val="clear" w:color="auto" w:fill="FBE4D5" w:themeFill="accent2" w:themeFillTint="33"/>
            <w:vAlign w:val="center"/>
            <w:hideMark/>
          </w:tcPr>
          <w:p w14:paraId="4FC0D7EB" w14:textId="77777777" w:rsidR="002F3EAE" w:rsidRPr="00220A0E" w:rsidRDefault="002F3EAE" w:rsidP="00B114E5">
            <w:pPr>
              <w:jc w:val="center"/>
              <w:rPr>
                <w:color w:val="000000"/>
                <w:sz w:val="18"/>
                <w:szCs w:val="18"/>
              </w:rPr>
            </w:pPr>
            <w:r w:rsidRPr="00220A0E">
              <w:rPr>
                <w:color w:val="000000"/>
                <w:sz w:val="18"/>
                <w:szCs w:val="18"/>
              </w:rPr>
              <w:t>0,99993</w:t>
            </w:r>
          </w:p>
        </w:tc>
      </w:tr>
      <w:tr w:rsidR="002F3EAE" w:rsidRPr="00220A0E" w14:paraId="71E42ED7" w14:textId="77777777" w:rsidTr="007C1AEF">
        <w:trPr>
          <w:trHeight w:val="60"/>
        </w:trPr>
        <w:tc>
          <w:tcPr>
            <w:tcW w:w="1271" w:type="dxa"/>
            <w:vAlign w:val="center"/>
            <w:hideMark/>
          </w:tcPr>
          <w:p w14:paraId="04AABFFE"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vAlign w:val="center"/>
            <w:hideMark/>
          </w:tcPr>
          <w:p w14:paraId="259416CB" w14:textId="77777777" w:rsidR="002F3EAE" w:rsidRPr="00220A0E" w:rsidRDefault="002F3EAE" w:rsidP="00B114E5">
            <w:pPr>
              <w:jc w:val="center"/>
              <w:rPr>
                <w:color w:val="000000"/>
                <w:sz w:val="18"/>
                <w:szCs w:val="18"/>
              </w:rPr>
            </w:pPr>
            <w:r w:rsidRPr="00220A0E">
              <w:rPr>
                <w:color w:val="000000"/>
                <w:sz w:val="18"/>
                <w:szCs w:val="18"/>
              </w:rPr>
              <w:t>уз2</w:t>
            </w:r>
          </w:p>
        </w:tc>
        <w:tc>
          <w:tcPr>
            <w:tcW w:w="851" w:type="dxa"/>
            <w:vAlign w:val="center"/>
            <w:hideMark/>
          </w:tcPr>
          <w:p w14:paraId="3D3B20F8"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vAlign w:val="center"/>
            <w:hideMark/>
          </w:tcPr>
          <w:p w14:paraId="206C9EE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0219422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E0BFFD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D6329AF"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70430719"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vAlign w:val="center"/>
            <w:hideMark/>
          </w:tcPr>
          <w:p w14:paraId="567432D5"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42CEECD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7600D2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AE57B57"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vAlign w:val="center"/>
            <w:hideMark/>
          </w:tcPr>
          <w:p w14:paraId="30B9A135" w14:textId="77777777" w:rsidR="002F3EAE" w:rsidRPr="00220A0E" w:rsidRDefault="002F3EAE" w:rsidP="00B114E5">
            <w:pPr>
              <w:jc w:val="center"/>
              <w:rPr>
                <w:color w:val="000000"/>
                <w:sz w:val="18"/>
                <w:szCs w:val="18"/>
              </w:rPr>
            </w:pPr>
            <w:r w:rsidRPr="00220A0E">
              <w:rPr>
                <w:color w:val="000000"/>
                <w:sz w:val="18"/>
                <w:szCs w:val="18"/>
              </w:rPr>
              <w:t>0,00034</w:t>
            </w:r>
          </w:p>
        </w:tc>
        <w:tc>
          <w:tcPr>
            <w:tcW w:w="851" w:type="dxa"/>
            <w:vAlign w:val="center"/>
            <w:hideMark/>
          </w:tcPr>
          <w:p w14:paraId="5C6A379B" w14:textId="77777777" w:rsidR="002F3EAE" w:rsidRPr="00220A0E" w:rsidRDefault="002F3EAE" w:rsidP="00B114E5">
            <w:pPr>
              <w:jc w:val="center"/>
              <w:rPr>
                <w:color w:val="000000"/>
                <w:sz w:val="18"/>
                <w:szCs w:val="18"/>
              </w:rPr>
            </w:pPr>
            <w:r w:rsidRPr="00220A0E">
              <w:rPr>
                <w:color w:val="000000"/>
                <w:sz w:val="18"/>
                <w:szCs w:val="18"/>
              </w:rPr>
              <w:t>0,99966</w:t>
            </w:r>
          </w:p>
        </w:tc>
      </w:tr>
      <w:tr w:rsidR="00C56096" w:rsidRPr="00220A0E" w14:paraId="104C430C" w14:textId="77777777" w:rsidTr="007C1AEF">
        <w:trPr>
          <w:trHeight w:val="91"/>
        </w:trPr>
        <w:tc>
          <w:tcPr>
            <w:tcW w:w="1271" w:type="dxa"/>
            <w:shd w:val="clear" w:color="auto" w:fill="FBE4D5" w:themeFill="accent2" w:themeFillTint="33"/>
            <w:vAlign w:val="center"/>
            <w:hideMark/>
          </w:tcPr>
          <w:p w14:paraId="59E5DFC5" w14:textId="77777777" w:rsidR="002F3EAE" w:rsidRPr="00220A0E" w:rsidRDefault="002F3EAE" w:rsidP="00B114E5">
            <w:pPr>
              <w:jc w:val="center"/>
              <w:rPr>
                <w:color w:val="000000"/>
                <w:sz w:val="18"/>
                <w:szCs w:val="18"/>
              </w:rPr>
            </w:pPr>
            <w:r w:rsidRPr="00220A0E">
              <w:rPr>
                <w:color w:val="000000"/>
                <w:sz w:val="18"/>
                <w:szCs w:val="18"/>
              </w:rPr>
              <w:t>уз2</w:t>
            </w:r>
          </w:p>
        </w:tc>
        <w:tc>
          <w:tcPr>
            <w:tcW w:w="2126" w:type="dxa"/>
            <w:shd w:val="clear" w:color="auto" w:fill="FBE4D5" w:themeFill="accent2" w:themeFillTint="33"/>
            <w:vAlign w:val="center"/>
            <w:hideMark/>
          </w:tcPr>
          <w:p w14:paraId="62C67789" w14:textId="77777777" w:rsidR="002F3EAE" w:rsidRPr="00220A0E" w:rsidRDefault="002F3EAE" w:rsidP="00B114E5">
            <w:pPr>
              <w:jc w:val="center"/>
              <w:rPr>
                <w:color w:val="000000"/>
                <w:sz w:val="18"/>
                <w:szCs w:val="18"/>
              </w:rPr>
            </w:pPr>
            <w:r w:rsidRPr="00220A0E">
              <w:rPr>
                <w:color w:val="000000"/>
                <w:sz w:val="18"/>
                <w:szCs w:val="18"/>
              </w:rPr>
              <w:t>ст.цех Больница</w:t>
            </w:r>
          </w:p>
        </w:tc>
        <w:tc>
          <w:tcPr>
            <w:tcW w:w="851" w:type="dxa"/>
            <w:shd w:val="clear" w:color="auto" w:fill="FBE4D5" w:themeFill="accent2" w:themeFillTint="33"/>
            <w:vAlign w:val="center"/>
            <w:hideMark/>
          </w:tcPr>
          <w:p w14:paraId="72E49CFB"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47673DB2"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5EB6C0E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4129B8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8E58CCA"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1957202A"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3E79AB9F"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5CB9CDB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F161FA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ECA1825" w14:textId="77777777" w:rsidR="002F3EAE" w:rsidRPr="00220A0E" w:rsidRDefault="002F3EAE" w:rsidP="00B114E5">
            <w:pPr>
              <w:jc w:val="center"/>
              <w:rPr>
                <w:color w:val="000000"/>
                <w:sz w:val="18"/>
                <w:szCs w:val="18"/>
              </w:rPr>
            </w:pPr>
            <w:r w:rsidRPr="00220A0E">
              <w:rPr>
                <w:color w:val="000000"/>
                <w:sz w:val="18"/>
                <w:szCs w:val="18"/>
              </w:rPr>
              <w:t>0,00</w:t>
            </w:r>
          </w:p>
        </w:tc>
        <w:tc>
          <w:tcPr>
            <w:tcW w:w="850" w:type="dxa"/>
            <w:shd w:val="clear" w:color="auto" w:fill="FBE4D5" w:themeFill="accent2" w:themeFillTint="33"/>
            <w:vAlign w:val="center"/>
            <w:hideMark/>
          </w:tcPr>
          <w:p w14:paraId="5A0D3DA6" w14:textId="77777777" w:rsidR="002F3EAE" w:rsidRPr="00220A0E" w:rsidRDefault="002F3EAE" w:rsidP="00B114E5">
            <w:pPr>
              <w:jc w:val="center"/>
              <w:rPr>
                <w:color w:val="000000"/>
                <w:sz w:val="18"/>
                <w:szCs w:val="18"/>
              </w:rPr>
            </w:pPr>
            <w:r w:rsidRPr="00220A0E">
              <w:rPr>
                <w:color w:val="000000"/>
                <w:sz w:val="18"/>
                <w:szCs w:val="18"/>
              </w:rPr>
              <w:t>0,00021</w:t>
            </w:r>
          </w:p>
        </w:tc>
        <w:tc>
          <w:tcPr>
            <w:tcW w:w="851" w:type="dxa"/>
            <w:shd w:val="clear" w:color="auto" w:fill="FBE4D5" w:themeFill="accent2" w:themeFillTint="33"/>
            <w:vAlign w:val="center"/>
            <w:hideMark/>
          </w:tcPr>
          <w:p w14:paraId="4902ED09" w14:textId="77777777" w:rsidR="002F3EAE" w:rsidRPr="00220A0E" w:rsidRDefault="002F3EAE" w:rsidP="00B114E5">
            <w:pPr>
              <w:jc w:val="center"/>
              <w:rPr>
                <w:color w:val="000000"/>
                <w:sz w:val="18"/>
                <w:szCs w:val="18"/>
              </w:rPr>
            </w:pPr>
            <w:r w:rsidRPr="00220A0E">
              <w:rPr>
                <w:color w:val="000000"/>
                <w:sz w:val="18"/>
                <w:szCs w:val="18"/>
              </w:rPr>
              <w:t>0,99979</w:t>
            </w:r>
          </w:p>
        </w:tc>
      </w:tr>
      <w:tr w:rsidR="002F3EAE" w:rsidRPr="00220A0E" w14:paraId="7DE64A57" w14:textId="77777777" w:rsidTr="007C1AEF">
        <w:trPr>
          <w:trHeight w:val="60"/>
        </w:trPr>
        <w:tc>
          <w:tcPr>
            <w:tcW w:w="1271" w:type="dxa"/>
            <w:vAlign w:val="center"/>
            <w:hideMark/>
          </w:tcPr>
          <w:p w14:paraId="58B4CF7E"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2B88EE17"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vAlign w:val="center"/>
            <w:hideMark/>
          </w:tcPr>
          <w:p w14:paraId="3F22AF9D" w14:textId="77777777" w:rsidR="002F3EAE" w:rsidRPr="00220A0E" w:rsidRDefault="002F3EAE" w:rsidP="00B114E5">
            <w:pPr>
              <w:jc w:val="center"/>
              <w:rPr>
                <w:color w:val="000000"/>
                <w:sz w:val="18"/>
                <w:szCs w:val="18"/>
              </w:rPr>
            </w:pPr>
            <w:r w:rsidRPr="00220A0E">
              <w:rPr>
                <w:color w:val="000000"/>
                <w:sz w:val="18"/>
                <w:szCs w:val="18"/>
              </w:rPr>
              <w:t>84,00</w:t>
            </w:r>
          </w:p>
        </w:tc>
        <w:tc>
          <w:tcPr>
            <w:tcW w:w="1134" w:type="dxa"/>
            <w:vAlign w:val="center"/>
            <w:hideMark/>
          </w:tcPr>
          <w:p w14:paraId="30B7E9E9"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1A955B4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EDA644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B465402"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6411A492"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13E358B2"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13CE6E79"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7170C835" w14:textId="77777777" w:rsidR="002F3EAE" w:rsidRPr="00220A0E" w:rsidRDefault="002F3EAE" w:rsidP="00B114E5">
            <w:pPr>
              <w:jc w:val="center"/>
              <w:rPr>
                <w:color w:val="000000"/>
                <w:sz w:val="18"/>
                <w:szCs w:val="18"/>
              </w:rPr>
            </w:pPr>
            <w:r w:rsidRPr="00220A0E">
              <w:rPr>
                <w:color w:val="000000"/>
                <w:sz w:val="18"/>
                <w:szCs w:val="18"/>
              </w:rPr>
              <w:t>1,02</w:t>
            </w:r>
          </w:p>
        </w:tc>
        <w:tc>
          <w:tcPr>
            <w:tcW w:w="851" w:type="dxa"/>
            <w:vAlign w:val="center"/>
            <w:hideMark/>
          </w:tcPr>
          <w:p w14:paraId="0EBD988F" w14:textId="77777777" w:rsidR="002F3EAE" w:rsidRPr="00220A0E" w:rsidRDefault="002F3EAE" w:rsidP="00B114E5">
            <w:pPr>
              <w:jc w:val="center"/>
              <w:rPr>
                <w:color w:val="000000"/>
                <w:sz w:val="18"/>
                <w:szCs w:val="18"/>
              </w:rPr>
            </w:pPr>
            <w:r w:rsidRPr="00220A0E">
              <w:rPr>
                <w:color w:val="000000"/>
                <w:sz w:val="18"/>
                <w:szCs w:val="18"/>
              </w:rPr>
              <w:t>0,19</w:t>
            </w:r>
          </w:p>
        </w:tc>
        <w:tc>
          <w:tcPr>
            <w:tcW w:w="850" w:type="dxa"/>
            <w:vAlign w:val="center"/>
            <w:hideMark/>
          </w:tcPr>
          <w:p w14:paraId="1A9270CE" w14:textId="77777777" w:rsidR="002F3EAE" w:rsidRPr="00220A0E" w:rsidRDefault="002F3EAE" w:rsidP="00B114E5">
            <w:pPr>
              <w:jc w:val="center"/>
              <w:rPr>
                <w:color w:val="000000"/>
                <w:sz w:val="18"/>
                <w:szCs w:val="18"/>
              </w:rPr>
            </w:pPr>
            <w:r w:rsidRPr="00220A0E">
              <w:rPr>
                <w:color w:val="000000"/>
                <w:sz w:val="18"/>
                <w:szCs w:val="18"/>
              </w:rPr>
              <w:t>0,17459</w:t>
            </w:r>
          </w:p>
        </w:tc>
        <w:tc>
          <w:tcPr>
            <w:tcW w:w="851" w:type="dxa"/>
            <w:vAlign w:val="center"/>
            <w:hideMark/>
          </w:tcPr>
          <w:p w14:paraId="7EFE53EB" w14:textId="77777777" w:rsidR="002F3EAE" w:rsidRPr="00220A0E" w:rsidRDefault="002F3EAE" w:rsidP="00B114E5">
            <w:pPr>
              <w:jc w:val="center"/>
              <w:rPr>
                <w:color w:val="000000"/>
                <w:sz w:val="18"/>
                <w:szCs w:val="18"/>
              </w:rPr>
            </w:pPr>
            <w:r w:rsidRPr="00220A0E">
              <w:rPr>
                <w:color w:val="000000"/>
                <w:sz w:val="18"/>
                <w:szCs w:val="18"/>
              </w:rPr>
              <w:t>0,82541</w:t>
            </w:r>
          </w:p>
        </w:tc>
      </w:tr>
      <w:tr w:rsidR="00C56096" w:rsidRPr="00220A0E" w14:paraId="126A6325" w14:textId="77777777" w:rsidTr="007C1AEF">
        <w:trPr>
          <w:trHeight w:val="60"/>
        </w:trPr>
        <w:tc>
          <w:tcPr>
            <w:tcW w:w="1271" w:type="dxa"/>
            <w:shd w:val="clear" w:color="auto" w:fill="FBE4D5" w:themeFill="accent2" w:themeFillTint="33"/>
            <w:vAlign w:val="center"/>
            <w:hideMark/>
          </w:tcPr>
          <w:p w14:paraId="06BEE212"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63F386C2" w14:textId="6BA6C446" w:rsidR="002F3EAE" w:rsidRPr="00220A0E" w:rsidRDefault="002F3EAE" w:rsidP="00B114E5">
            <w:pPr>
              <w:jc w:val="center"/>
              <w:rPr>
                <w:color w:val="000000"/>
                <w:sz w:val="18"/>
                <w:szCs w:val="18"/>
              </w:rPr>
            </w:pPr>
            <w:r w:rsidRPr="00220A0E">
              <w:rPr>
                <w:color w:val="000000"/>
                <w:sz w:val="18"/>
                <w:szCs w:val="18"/>
              </w:rPr>
              <w:t xml:space="preserve">МБОУ ДО </w:t>
            </w:r>
            <w:r w:rsidR="00134D34" w:rsidRPr="00220A0E">
              <w:rPr>
                <w:color w:val="000000"/>
                <w:sz w:val="18"/>
                <w:szCs w:val="18"/>
              </w:rPr>
              <w:t>«</w:t>
            </w:r>
            <w:r w:rsidRPr="00220A0E">
              <w:rPr>
                <w:color w:val="000000"/>
                <w:sz w:val="18"/>
                <w:szCs w:val="18"/>
              </w:rPr>
              <w:t xml:space="preserve">Центр </w:t>
            </w:r>
            <w:r w:rsidR="00134D34" w:rsidRPr="00220A0E">
              <w:rPr>
                <w:color w:val="000000"/>
                <w:sz w:val="18"/>
                <w:szCs w:val="18"/>
              </w:rPr>
              <w:t>«</w:t>
            </w:r>
            <w:r w:rsidRPr="00220A0E">
              <w:rPr>
                <w:color w:val="000000"/>
                <w:sz w:val="18"/>
                <w:szCs w:val="18"/>
              </w:rPr>
              <w:t>Радуга</w:t>
            </w:r>
            <w:r w:rsidR="00134D34" w:rsidRPr="00220A0E">
              <w:rPr>
                <w:color w:val="000000"/>
                <w:sz w:val="18"/>
                <w:szCs w:val="18"/>
              </w:rPr>
              <w:t>»</w:t>
            </w:r>
          </w:p>
        </w:tc>
        <w:tc>
          <w:tcPr>
            <w:tcW w:w="851" w:type="dxa"/>
            <w:shd w:val="clear" w:color="auto" w:fill="FBE4D5" w:themeFill="accent2" w:themeFillTint="33"/>
            <w:vAlign w:val="center"/>
            <w:hideMark/>
          </w:tcPr>
          <w:p w14:paraId="10859F7D" w14:textId="77777777" w:rsidR="002F3EAE" w:rsidRPr="00220A0E" w:rsidRDefault="002F3EAE" w:rsidP="00B114E5">
            <w:pPr>
              <w:jc w:val="center"/>
              <w:rPr>
                <w:color w:val="000000"/>
                <w:sz w:val="18"/>
                <w:szCs w:val="18"/>
              </w:rPr>
            </w:pPr>
            <w:r w:rsidRPr="00220A0E">
              <w:rPr>
                <w:color w:val="000000"/>
                <w:sz w:val="18"/>
                <w:szCs w:val="18"/>
              </w:rPr>
              <w:t>14,00</w:t>
            </w:r>
          </w:p>
        </w:tc>
        <w:tc>
          <w:tcPr>
            <w:tcW w:w="1134" w:type="dxa"/>
            <w:shd w:val="clear" w:color="auto" w:fill="FBE4D5" w:themeFill="accent2" w:themeFillTint="33"/>
            <w:vAlign w:val="center"/>
            <w:hideMark/>
          </w:tcPr>
          <w:p w14:paraId="71443E2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62120DE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69AD255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27DAE08"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1A8A2A52"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4186553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9801F7B"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23449F3B"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1A9D635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2F8D055" w14:textId="77777777" w:rsidR="002F3EAE" w:rsidRPr="00220A0E" w:rsidRDefault="002F3EAE" w:rsidP="00B114E5">
            <w:pPr>
              <w:jc w:val="center"/>
              <w:rPr>
                <w:color w:val="000000"/>
                <w:sz w:val="18"/>
                <w:szCs w:val="18"/>
              </w:rPr>
            </w:pPr>
            <w:r w:rsidRPr="00220A0E">
              <w:rPr>
                <w:color w:val="000000"/>
                <w:sz w:val="18"/>
                <w:szCs w:val="18"/>
              </w:rPr>
              <w:t>0,01983</w:t>
            </w:r>
          </w:p>
        </w:tc>
        <w:tc>
          <w:tcPr>
            <w:tcW w:w="851" w:type="dxa"/>
            <w:shd w:val="clear" w:color="auto" w:fill="FBE4D5" w:themeFill="accent2" w:themeFillTint="33"/>
            <w:vAlign w:val="center"/>
            <w:hideMark/>
          </w:tcPr>
          <w:p w14:paraId="3E5D0A8C" w14:textId="77777777" w:rsidR="002F3EAE" w:rsidRPr="00220A0E" w:rsidRDefault="002F3EAE" w:rsidP="00B114E5">
            <w:pPr>
              <w:jc w:val="center"/>
              <w:rPr>
                <w:color w:val="000000"/>
                <w:sz w:val="18"/>
                <w:szCs w:val="18"/>
              </w:rPr>
            </w:pPr>
            <w:r w:rsidRPr="00220A0E">
              <w:rPr>
                <w:color w:val="000000"/>
                <w:sz w:val="18"/>
                <w:szCs w:val="18"/>
              </w:rPr>
              <w:t>0,98017</w:t>
            </w:r>
          </w:p>
        </w:tc>
      </w:tr>
      <w:tr w:rsidR="002F3EAE" w:rsidRPr="00220A0E" w14:paraId="7EB9A1E2" w14:textId="77777777" w:rsidTr="007C1AEF">
        <w:trPr>
          <w:trHeight w:val="60"/>
        </w:trPr>
        <w:tc>
          <w:tcPr>
            <w:tcW w:w="1271" w:type="dxa"/>
            <w:vAlign w:val="center"/>
            <w:hideMark/>
          </w:tcPr>
          <w:p w14:paraId="166A4475"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05D0F0F5" w14:textId="77777777" w:rsidR="002F3EAE" w:rsidRPr="00220A0E" w:rsidRDefault="002F3EAE" w:rsidP="00B114E5">
            <w:pPr>
              <w:jc w:val="center"/>
              <w:rPr>
                <w:color w:val="000000"/>
                <w:sz w:val="18"/>
                <w:szCs w:val="18"/>
              </w:rPr>
            </w:pPr>
            <w:r w:rsidRPr="00220A0E">
              <w:rPr>
                <w:color w:val="000000"/>
                <w:sz w:val="18"/>
                <w:szCs w:val="18"/>
              </w:rPr>
              <w:t>тк2-1</w:t>
            </w:r>
          </w:p>
        </w:tc>
        <w:tc>
          <w:tcPr>
            <w:tcW w:w="851" w:type="dxa"/>
            <w:vAlign w:val="center"/>
            <w:hideMark/>
          </w:tcPr>
          <w:p w14:paraId="3BB8A02D" w14:textId="77777777" w:rsidR="002F3EAE" w:rsidRPr="00220A0E" w:rsidRDefault="002F3EAE" w:rsidP="00B114E5">
            <w:pPr>
              <w:jc w:val="center"/>
              <w:rPr>
                <w:color w:val="000000"/>
                <w:sz w:val="18"/>
                <w:szCs w:val="18"/>
              </w:rPr>
            </w:pPr>
            <w:r w:rsidRPr="00220A0E">
              <w:rPr>
                <w:color w:val="000000"/>
                <w:sz w:val="18"/>
                <w:szCs w:val="18"/>
              </w:rPr>
              <w:t>11,30</w:t>
            </w:r>
          </w:p>
        </w:tc>
        <w:tc>
          <w:tcPr>
            <w:tcW w:w="1134" w:type="dxa"/>
            <w:vAlign w:val="center"/>
            <w:hideMark/>
          </w:tcPr>
          <w:p w14:paraId="34E5A887"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vAlign w:val="center"/>
            <w:hideMark/>
          </w:tcPr>
          <w:p w14:paraId="697F1623"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vAlign w:val="center"/>
            <w:hideMark/>
          </w:tcPr>
          <w:p w14:paraId="4B81276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4D1DA29"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vAlign w:val="center"/>
            <w:hideMark/>
          </w:tcPr>
          <w:p w14:paraId="71AB29C3" w14:textId="77777777" w:rsidR="002F3EAE" w:rsidRPr="00220A0E" w:rsidRDefault="002F3EAE" w:rsidP="00B114E5">
            <w:pPr>
              <w:jc w:val="center"/>
              <w:rPr>
                <w:color w:val="000000"/>
                <w:sz w:val="18"/>
                <w:szCs w:val="18"/>
              </w:rPr>
            </w:pPr>
            <w:r w:rsidRPr="00220A0E">
              <w:rPr>
                <w:color w:val="000000"/>
                <w:sz w:val="18"/>
                <w:szCs w:val="18"/>
              </w:rPr>
              <w:t>5,18</w:t>
            </w:r>
          </w:p>
        </w:tc>
        <w:tc>
          <w:tcPr>
            <w:tcW w:w="850" w:type="dxa"/>
            <w:vAlign w:val="center"/>
            <w:hideMark/>
          </w:tcPr>
          <w:p w14:paraId="4E6E19FF"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vAlign w:val="center"/>
            <w:hideMark/>
          </w:tcPr>
          <w:p w14:paraId="70E824B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4D5CC4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690AE8C1"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vAlign w:val="center"/>
            <w:hideMark/>
          </w:tcPr>
          <w:p w14:paraId="629024F4" w14:textId="77777777" w:rsidR="002F3EAE" w:rsidRPr="00220A0E" w:rsidRDefault="002F3EAE" w:rsidP="00B114E5">
            <w:pPr>
              <w:jc w:val="center"/>
              <w:rPr>
                <w:color w:val="000000"/>
                <w:sz w:val="18"/>
                <w:szCs w:val="18"/>
              </w:rPr>
            </w:pPr>
            <w:r w:rsidRPr="00220A0E">
              <w:rPr>
                <w:color w:val="000000"/>
                <w:sz w:val="18"/>
                <w:szCs w:val="18"/>
              </w:rPr>
              <w:t>0,00015</w:t>
            </w:r>
          </w:p>
        </w:tc>
        <w:tc>
          <w:tcPr>
            <w:tcW w:w="851" w:type="dxa"/>
            <w:vAlign w:val="center"/>
            <w:hideMark/>
          </w:tcPr>
          <w:p w14:paraId="4EE6939C" w14:textId="77777777" w:rsidR="002F3EAE" w:rsidRPr="00220A0E" w:rsidRDefault="002F3EAE" w:rsidP="00B114E5">
            <w:pPr>
              <w:jc w:val="center"/>
              <w:rPr>
                <w:color w:val="000000"/>
                <w:sz w:val="18"/>
                <w:szCs w:val="18"/>
              </w:rPr>
            </w:pPr>
            <w:r w:rsidRPr="00220A0E">
              <w:rPr>
                <w:color w:val="000000"/>
                <w:sz w:val="18"/>
                <w:szCs w:val="18"/>
              </w:rPr>
              <w:t>0,99985</w:t>
            </w:r>
          </w:p>
        </w:tc>
      </w:tr>
      <w:tr w:rsidR="00C56096" w:rsidRPr="00220A0E" w14:paraId="64CC27F5" w14:textId="77777777" w:rsidTr="007C1AEF">
        <w:trPr>
          <w:trHeight w:val="60"/>
        </w:trPr>
        <w:tc>
          <w:tcPr>
            <w:tcW w:w="1271" w:type="dxa"/>
            <w:shd w:val="clear" w:color="auto" w:fill="FBE4D5" w:themeFill="accent2" w:themeFillTint="33"/>
            <w:vAlign w:val="center"/>
            <w:hideMark/>
          </w:tcPr>
          <w:p w14:paraId="32844F9E" w14:textId="77777777" w:rsidR="002F3EAE" w:rsidRPr="00220A0E" w:rsidRDefault="002F3EAE" w:rsidP="00B114E5">
            <w:pPr>
              <w:jc w:val="center"/>
              <w:rPr>
                <w:color w:val="000000"/>
                <w:sz w:val="18"/>
                <w:szCs w:val="18"/>
              </w:rPr>
            </w:pPr>
            <w:r w:rsidRPr="00220A0E">
              <w:rPr>
                <w:color w:val="000000"/>
                <w:sz w:val="18"/>
                <w:szCs w:val="18"/>
              </w:rPr>
              <w:t>тк2-1</w:t>
            </w:r>
          </w:p>
        </w:tc>
        <w:tc>
          <w:tcPr>
            <w:tcW w:w="2126" w:type="dxa"/>
            <w:shd w:val="clear" w:color="auto" w:fill="FBE4D5" w:themeFill="accent2" w:themeFillTint="33"/>
            <w:vAlign w:val="center"/>
            <w:hideMark/>
          </w:tcPr>
          <w:p w14:paraId="18EF2543" w14:textId="77777777" w:rsidR="002F3EAE" w:rsidRPr="00220A0E" w:rsidRDefault="002F3EAE" w:rsidP="00B114E5">
            <w:pPr>
              <w:jc w:val="center"/>
              <w:rPr>
                <w:color w:val="000000"/>
                <w:sz w:val="18"/>
                <w:szCs w:val="18"/>
              </w:rPr>
            </w:pPr>
            <w:r w:rsidRPr="00220A0E">
              <w:rPr>
                <w:color w:val="000000"/>
                <w:sz w:val="18"/>
                <w:szCs w:val="18"/>
              </w:rPr>
              <w:t>крытая спортивная площадка</w:t>
            </w:r>
          </w:p>
        </w:tc>
        <w:tc>
          <w:tcPr>
            <w:tcW w:w="851" w:type="dxa"/>
            <w:shd w:val="clear" w:color="auto" w:fill="FBE4D5" w:themeFill="accent2" w:themeFillTint="33"/>
            <w:vAlign w:val="center"/>
            <w:hideMark/>
          </w:tcPr>
          <w:p w14:paraId="29752C0C" w14:textId="77777777" w:rsidR="002F3EAE" w:rsidRPr="00220A0E" w:rsidRDefault="002F3EAE" w:rsidP="00B114E5">
            <w:pPr>
              <w:jc w:val="center"/>
              <w:rPr>
                <w:color w:val="000000"/>
                <w:sz w:val="18"/>
                <w:szCs w:val="18"/>
              </w:rPr>
            </w:pPr>
            <w:r w:rsidRPr="00220A0E">
              <w:rPr>
                <w:color w:val="000000"/>
                <w:sz w:val="18"/>
                <w:szCs w:val="18"/>
              </w:rPr>
              <w:t>84,30</w:t>
            </w:r>
          </w:p>
        </w:tc>
        <w:tc>
          <w:tcPr>
            <w:tcW w:w="1134" w:type="dxa"/>
            <w:shd w:val="clear" w:color="auto" w:fill="FBE4D5" w:themeFill="accent2" w:themeFillTint="33"/>
            <w:vAlign w:val="center"/>
            <w:hideMark/>
          </w:tcPr>
          <w:p w14:paraId="0F277E63"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79284E04"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1A45D62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4367DC1"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3982FCD3" w14:textId="77777777" w:rsidR="002F3EAE" w:rsidRPr="00220A0E" w:rsidRDefault="002F3EAE" w:rsidP="00B114E5">
            <w:pPr>
              <w:jc w:val="center"/>
              <w:rPr>
                <w:color w:val="000000"/>
                <w:sz w:val="18"/>
                <w:szCs w:val="18"/>
              </w:rPr>
            </w:pPr>
            <w:r w:rsidRPr="00220A0E">
              <w:rPr>
                <w:color w:val="000000"/>
                <w:sz w:val="18"/>
                <w:szCs w:val="18"/>
              </w:rPr>
              <w:t>5,18</w:t>
            </w:r>
          </w:p>
        </w:tc>
        <w:tc>
          <w:tcPr>
            <w:tcW w:w="850" w:type="dxa"/>
            <w:shd w:val="clear" w:color="auto" w:fill="FBE4D5" w:themeFill="accent2" w:themeFillTint="33"/>
            <w:vAlign w:val="center"/>
            <w:hideMark/>
          </w:tcPr>
          <w:p w14:paraId="712A0ED4"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7587D59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71A2EB6"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427EFE1E" w14:textId="77777777" w:rsidR="002F3EAE" w:rsidRPr="00220A0E" w:rsidRDefault="002F3EAE" w:rsidP="00B114E5">
            <w:pPr>
              <w:jc w:val="center"/>
              <w:rPr>
                <w:color w:val="000000"/>
                <w:sz w:val="18"/>
                <w:szCs w:val="18"/>
              </w:rPr>
            </w:pPr>
            <w:r w:rsidRPr="00220A0E">
              <w:rPr>
                <w:color w:val="000000"/>
                <w:sz w:val="18"/>
                <w:szCs w:val="18"/>
              </w:rPr>
              <w:t>0,12</w:t>
            </w:r>
          </w:p>
        </w:tc>
        <w:tc>
          <w:tcPr>
            <w:tcW w:w="850" w:type="dxa"/>
            <w:shd w:val="clear" w:color="auto" w:fill="FBE4D5" w:themeFill="accent2" w:themeFillTint="33"/>
            <w:vAlign w:val="center"/>
            <w:hideMark/>
          </w:tcPr>
          <w:p w14:paraId="1CE7A46F" w14:textId="77777777" w:rsidR="002F3EAE" w:rsidRPr="00220A0E" w:rsidRDefault="002F3EAE" w:rsidP="00B114E5">
            <w:pPr>
              <w:jc w:val="center"/>
              <w:rPr>
                <w:color w:val="000000"/>
                <w:sz w:val="18"/>
                <w:szCs w:val="18"/>
              </w:rPr>
            </w:pPr>
            <w:r w:rsidRPr="00220A0E">
              <w:rPr>
                <w:color w:val="000000"/>
                <w:sz w:val="18"/>
                <w:szCs w:val="18"/>
              </w:rPr>
              <w:t>0,00111</w:t>
            </w:r>
          </w:p>
        </w:tc>
        <w:tc>
          <w:tcPr>
            <w:tcW w:w="851" w:type="dxa"/>
            <w:shd w:val="clear" w:color="auto" w:fill="FBE4D5" w:themeFill="accent2" w:themeFillTint="33"/>
            <w:vAlign w:val="center"/>
            <w:hideMark/>
          </w:tcPr>
          <w:p w14:paraId="7D9C0080" w14:textId="77777777" w:rsidR="002F3EAE" w:rsidRPr="00220A0E" w:rsidRDefault="002F3EAE" w:rsidP="00B114E5">
            <w:pPr>
              <w:jc w:val="center"/>
              <w:rPr>
                <w:color w:val="000000"/>
                <w:sz w:val="18"/>
                <w:szCs w:val="18"/>
              </w:rPr>
            </w:pPr>
            <w:r w:rsidRPr="00220A0E">
              <w:rPr>
                <w:color w:val="000000"/>
                <w:sz w:val="18"/>
                <w:szCs w:val="18"/>
              </w:rPr>
              <w:t>0,99889</w:t>
            </w:r>
          </w:p>
        </w:tc>
      </w:tr>
      <w:tr w:rsidR="002F3EAE" w:rsidRPr="00220A0E" w14:paraId="13535984" w14:textId="77777777" w:rsidTr="007C1AEF">
        <w:trPr>
          <w:trHeight w:val="60"/>
        </w:trPr>
        <w:tc>
          <w:tcPr>
            <w:tcW w:w="1271" w:type="dxa"/>
            <w:vAlign w:val="center"/>
            <w:hideMark/>
          </w:tcPr>
          <w:p w14:paraId="0725CCC8"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502DC1EA"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vAlign w:val="center"/>
            <w:hideMark/>
          </w:tcPr>
          <w:p w14:paraId="0674FCC3" w14:textId="77777777" w:rsidR="002F3EAE" w:rsidRPr="00220A0E" w:rsidRDefault="002F3EAE" w:rsidP="00B114E5">
            <w:pPr>
              <w:jc w:val="center"/>
              <w:rPr>
                <w:color w:val="000000"/>
                <w:sz w:val="18"/>
                <w:szCs w:val="18"/>
              </w:rPr>
            </w:pPr>
            <w:r w:rsidRPr="00220A0E">
              <w:rPr>
                <w:color w:val="000000"/>
                <w:sz w:val="18"/>
                <w:szCs w:val="18"/>
              </w:rPr>
              <w:t>44,00</w:t>
            </w:r>
          </w:p>
        </w:tc>
        <w:tc>
          <w:tcPr>
            <w:tcW w:w="1134" w:type="dxa"/>
            <w:vAlign w:val="center"/>
            <w:hideMark/>
          </w:tcPr>
          <w:p w14:paraId="511174A5"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5B4B370"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0548CD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6AB833F"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5CD6E6BF"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3B5F059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765D096"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27FFF1D2" w14:textId="77777777" w:rsidR="002F3EAE" w:rsidRPr="00220A0E" w:rsidRDefault="002F3EAE" w:rsidP="00B114E5">
            <w:pPr>
              <w:jc w:val="center"/>
              <w:rPr>
                <w:color w:val="000000"/>
                <w:sz w:val="18"/>
                <w:szCs w:val="18"/>
              </w:rPr>
            </w:pPr>
            <w:r w:rsidRPr="00220A0E">
              <w:rPr>
                <w:color w:val="000000"/>
                <w:sz w:val="18"/>
                <w:szCs w:val="18"/>
              </w:rPr>
              <w:t>0,54</w:t>
            </w:r>
          </w:p>
        </w:tc>
        <w:tc>
          <w:tcPr>
            <w:tcW w:w="851" w:type="dxa"/>
            <w:vAlign w:val="center"/>
            <w:hideMark/>
          </w:tcPr>
          <w:p w14:paraId="20ECCB46"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373F08EF" w14:textId="77777777" w:rsidR="002F3EAE" w:rsidRPr="00220A0E" w:rsidRDefault="002F3EAE" w:rsidP="00B114E5">
            <w:pPr>
              <w:jc w:val="center"/>
              <w:rPr>
                <w:color w:val="000000"/>
                <w:sz w:val="18"/>
                <w:szCs w:val="18"/>
              </w:rPr>
            </w:pPr>
            <w:r w:rsidRPr="00220A0E">
              <w:rPr>
                <w:color w:val="000000"/>
                <w:sz w:val="18"/>
                <w:szCs w:val="18"/>
              </w:rPr>
              <w:t>0,07942</w:t>
            </w:r>
          </w:p>
        </w:tc>
        <w:tc>
          <w:tcPr>
            <w:tcW w:w="851" w:type="dxa"/>
            <w:vAlign w:val="center"/>
            <w:hideMark/>
          </w:tcPr>
          <w:p w14:paraId="08467DC3" w14:textId="77777777" w:rsidR="002F3EAE" w:rsidRPr="00220A0E" w:rsidRDefault="002F3EAE" w:rsidP="00B114E5">
            <w:pPr>
              <w:jc w:val="center"/>
              <w:rPr>
                <w:color w:val="000000"/>
                <w:sz w:val="18"/>
                <w:szCs w:val="18"/>
              </w:rPr>
            </w:pPr>
            <w:r w:rsidRPr="00220A0E">
              <w:rPr>
                <w:color w:val="000000"/>
                <w:sz w:val="18"/>
                <w:szCs w:val="18"/>
              </w:rPr>
              <w:t>0,92058</w:t>
            </w:r>
          </w:p>
        </w:tc>
      </w:tr>
      <w:tr w:rsidR="00C56096" w:rsidRPr="00220A0E" w14:paraId="3FB893A6" w14:textId="77777777" w:rsidTr="007C1AEF">
        <w:trPr>
          <w:trHeight w:val="60"/>
        </w:trPr>
        <w:tc>
          <w:tcPr>
            <w:tcW w:w="1271" w:type="dxa"/>
            <w:shd w:val="clear" w:color="auto" w:fill="FBE4D5" w:themeFill="accent2" w:themeFillTint="33"/>
            <w:vAlign w:val="center"/>
            <w:hideMark/>
          </w:tcPr>
          <w:p w14:paraId="7F9DCEDA"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64158059" w14:textId="0CD835BE" w:rsidR="002F3EAE" w:rsidRPr="00220A0E" w:rsidRDefault="002F3EAE" w:rsidP="00B114E5">
            <w:pPr>
              <w:jc w:val="center"/>
              <w:rPr>
                <w:color w:val="000000"/>
                <w:sz w:val="18"/>
                <w:szCs w:val="18"/>
              </w:rPr>
            </w:pPr>
            <w:r w:rsidRPr="00220A0E">
              <w:rPr>
                <w:color w:val="000000"/>
                <w:sz w:val="18"/>
                <w:szCs w:val="18"/>
              </w:rPr>
              <w:t xml:space="preserve">ООО </w:t>
            </w:r>
            <w:r w:rsidR="00134D34" w:rsidRPr="00220A0E">
              <w:rPr>
                <w:color w:val="000000"/>
                <w:sz w:val="18"/>
                <w:szCs w:val="18"/>
              </w:rPr>
              <w:t>«</w:t>
            </w:r>
            <w:r w:rsidRPr="00220A0E">
              <w:rPr>
                <w:color w:val="000000"/>
                <w:sz w:val="18"/>
                <w:szCs w:val="18"/>
              </w:rPr>
              <w:t>Софт-Сервис</w:t>
            </w:r>
            <w:r w:rsidR="00134D34" w:rsidRPr="00220A0E">
              <w:rPr>
                <w:color w:val="000000"/>
                <w:sz w:val="18"/>
                <w:szCs w:val="18"/>
              </w:rPr>
              <w:t>»</w:t>
            </w:r>
            <w:r w:rsidRPr="00220A0E">
              <w:rPr>
                <w:color w:val="000000"/>
                <w:sz w:val="18"/>
                <w:szCs w:val="18"/>
              </w:rPr>
              <w:t>,  магазин</w:t>
            </w:r>
          </w:p>
        </w:tc>
        <w:tc>
          <w:tcPr>
            <w:tcW w:w="851" w:type="dxa"/>
            <w:shd w:val="clear" w:color="auto" w:fill="FBE4D5" w:themeFill="accent2" w:themeFillTint="33"/>
            <w:vAlign w:val="center"/>
            <w:hideMark/>
          </w:tcPr>
          <w:p w14:paraId="27E9B99D"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4C82895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6DC79A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333860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A8D71D"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shd w:val="clear" w:color="auto" w:fill="FBE4D5" w:themeFill="accent2" w:themeFillTint="33"/>
            <w:vAlign w:val="center"/>
            <w:hideMark/>
          </w:tcPr>
          <w:p w14:paraId="7A514BF3"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1BDB900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1305167"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shd w:val="clear" w:color="auto" w:fill="FBE4D5" w:themeFill="accent2" w:themeFillTint="33"/>
            <w:vAlign w:val="center"/>
            <w:hideMark/>
          </w:tcPr>
          <w:p w14:paraId="45AFAA7E"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7F2C87F3"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shd w:val="clear" w:color="auto" w:fill="FBE4D5" w:themeFill="accent2" w:themeFillTint="33"/>
            <w:vAlign w:val="center"/>
            <w:hideMark/>
          </w:tcPr>
          <w:p w14:paraId="6A686FDC" w14:textId="77777777" w:rsidR="002F3EAE" w:rsidRPr="00220A0E" w:rsidRDefault="002F3EAE" w:rsidP="00B114E5">
            <w:pPr>
              <w:jc w:val="center"/>
              <w:rPr>
                <w:color w:val="000000"/>
                <w:sz w:val="18"/>
                <w:szCs w:val="18"/>
              </w:rPr>
            </w:pPr>
            <w:r w:rsidRPr="00220A0E">
              <w:rPr>
                <w:color w:val="000000"/>
                <w:sz w:val="18"/>
                <w:szCs w:val="18"/>
              </w:rPr>
              <w:t>0,02825</w:t>
            </w:r>
          </w:p>
        </w:tc>
        <w:tc>
          <w:tcPr>
            <w:tcW w:w="851" w:type="dxa"/>
            <w:shd w:val="clear" w:color="auto" w:fill="FBE4D5" w:themeFill="accent2" w:themeFillTint="33"/>
            <w:vAlign w:val="center"/>
            <w:hideMark/>
          </w:tcPr>
          <w:p w14:paraId="43982B0E" w14:textId="77777777" w:rsidR="002F3EAE" w:rsidRPr="00220A0E" w:rsidRDefault="002F3EAE" w:rsidP="00B114E5">
            <w:pPr>
              <w:jc w:val="center"/>
              <w:rPr>
                <w:color w:val="000000"/>
                <w:sz w:val="18"/>
                <w:szCs w:val="18"/>
              </w:rPr>
            </w:pPr>
            <w:r w:rsidRPr="00220A0E">
              <w:rPr>
                <w:color w:val="000000"/>
                <w:sz w:val="18"/>
                <w:szCs w:val="18"/>
              </w:rPr>
              <w:t>0,97175</w:t>
            </w:r>
          </w:p>
        </w:tc>
      </w:tr>
      <w:tr w:rsidR="002F3EAE" w:rsidRPr="00220A0E" w14:paraId="6B127043" w14:textId="77777777" w:rsidTr="007C1AEF">
        <w:trPr>
          <w:trHeight w:val="60"/>
        </w:trPr>
        <w:tc>
          <w:tcPr>
            <w:tcW w:w="1271" w:type="dxa"/>
            <w:vAlign w:val="center"/>
            <w:hideMark/>
          </w:tcPr>
          <w:p w14:paraId="27051FCC"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0AA19C72" w14:textId="61C119DB" w:rsidR="002F3EAE" w:rsidRPr="00220A0E" w:rsidRDefault="002F3EAE" w:rsidP="00B114E5">
            <w:pPr>
              <w:jc w:val="center"/>
              <w:rPr>
                <w:color w:val="000000"/>
                <w:sz w:val="18"/>
                <w:szCs w:val="18"/>
              </w:rPr>
            </w:pPr>
          </w:p>
        </w:tc>
        <w:tc>
          <w:tcPr>
            <w:tcW w:w="851" w:type="dxa"/>
            <w:vAlign w:val="center"/>
            <w:hideMark/>
          </w:tcPr>
          <w:p w14:paraId="74FB71E4" w14:textId="77777777" w:rsidR="002F3EAE" w:rsidRPr="00220A0E" w:rsidRDefault="002F3EAE" w:rsidP="00B114E5">
            <w:pPr>
              <w:jc w:val="center"/>
              <w:rPr>
                <w:color w:val="000000"/>
                <w:sz w:val="18"/>
                <w:szCs w:val="18"/>
              </w:rPr>
            </w:pPr>
            <w:r w:rsidRPr="00220A0E">
              <w:rPr>
                <w:color w:val="000000"/>
                <w:sz w:val="18"/>
                <w:szCs w:val="18"/>
              </w:rPr>
              <w:t>79,00</w:t>
            </w:r>
          </w:p>
        </w:tc>
        <w:tc>
          <w:tcPr>
            <w:tcW w:w="1134" w:type="dxa"/>
            <w:vAlign w:val="center"/>
            <w:hideMark/>
          </w:tcPr>
          <w:p w14:paraId="6D4D25AC"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43AB1C6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66DDBC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F9485BC" w14:textId="77777777" w:rsidR="002F3EAE" w:rsidRPr="00220A0E" w:rsidRDefault="002F3EAE" w:rsidP="00B114E5">
            <w:pPr>
              <w:jc w:val="center"/>
              <w:rPr>
                <w:color w:val="000000"/>
                <w:sz w:val="18"/>
                <w:szCs w:val="18"/>
              </w:rPr>
            </w:pPr>
            <w:r w:rsidRPr="00220A0E">
              <w:rPr>
                <w:color w:val="000000"/>
                <w:sz w:val="18"/>
                <w:szCs w:val="18"/>
              </w:rPr>
              <w:t>43</w:t>
            </w:r>
          </w:p>
        </w:tc>
        <w:tc>
          <w:tcPr>
            <w:tcW w:w="992" w:type="dxa"/>
            <w:vAlign w:val="center"/>
            <w:hideMark/>
          </w:tcPr>
          <w:p w14:paraId="4FDB321F"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271EAB4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5E9D785D" w14:textId="77777777" w:rsidR="002F3EAE" w:rsidRPr="00220A0E" w:rsidRDefault="002F3EAE" w:rsidP="00B114E5">
            <w:pPr>
              <w:jc w:val="center"/>
              <w:rPr>
                <w:color w:val="000000"/>
                <w:sz w:val="18"/>
                <w:szCs w:val="18"/>
              </w:rPr>
            </w:pPr>
            <w:r w:rsidRPr="00220A0E">
              <w:rPr>
                <w:color w:val="000000"/>
                <w:sz w:val="18"/>
                <w:szCs w:val="18"/>
              </w:rPr>
              <w:t>12,18</w:t>
            </w:r>
          </w:p>
        </w:tc>
        <w:tc>
          <w:tcPr>
            <w:tcW w:w="992" w:type="dxa"/>
            <w:vAlign w:val="center"/>
            <w:hideMark/>
          </w:tcPr>
          <w:p w14:paraId="5A1F831E" w14:textId="77777777" w:rsidR="002F3EAE" w:rsidRPr="00220A0E" w:rsidRDefault="002F3EAE" w:rsidP="00B114E5">
            <w:pPr>
              <w:jc w:val="center"/>
              <w:rPr>
                <w:color w:val="000000"/>
                <w:sz w:val="18"/>
                <w:szCs w:val="18"/>
              </w:rPr>
            </w:pPr>
            <w:r w:rsidRPr="00220A0E">
              <w:rPr>
                <w:color w:val="000000"/>
                <w:sz w:val="18"/>
                <w:szCs w:val="18"/>
              </w:rPr>
              <w:t>0,96</w:t>
            </w:r>
          </w:p>
        </w:tc>
        <w:tc>
          <w:tcPr>
            <w:tcW w:w="851" w:type="dxa"/>
            <w:vAlign w:val="center"/>
            <w:hideMark/>
          </w:tcPr>
          <w:p w14:paraId="05F5EEFE"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46DE38A0" w14:textId="77777777" w:rsidR="002F3EAE" w:rsidRPr="00220A0E" w:rsidRDefault="002F3EAE" w:rsidP="00B114E5">
            <w:pPr>
              <w:jc w:val="center"/>
              <w:rPr>
                <w:color w:val="000000"/>
                <w:sz w:val="18"/>
                <w:szCs w:val="18"/>
              </w:rPr>
            </w:pPr>
            <w:r w:rsidRPr="00220A0E">
              <w:rPr>
                <w:color w:val="000000"/>
                <w:sz w:val="18"/>
                <w:szCs w:val="18"/>
              </w:rPr>
              <w:t>0,11159</w:t>
            </w:r>
          </w:p>
        </w:tc>
        <w:tc>
          <w:tcPr>
            <w:tcW w:w="851" w:type="dxa"/>
            <w:vAlign w:val="center"/>
            <w:hideMark/>
          </w:tcPr>
          <w:p w14:paraId="562F2E5C" w14:textId="77777777" w:rsidR="002F3EAE" w:rsidRPr="00220A0E" w:rsidRDefault="002F3EAE" w:rsidP="00B114E5">
            <w:pPr>
              <w:jc w:val="center"/>
              <w:rPr>
                <w:color w:val="000000"/>
                <w:sz w:val="18"/>
                <w:szCs w:val="18"/>
              </w:rPr>
            </w:pPr>
            <w:r w:rsidRPr="00220A0E">
              <w:rPr>
                <w:color w:val="000000"/>
                <w:sz w:val="18"/>
                <w:szCs w:val="18"/>
              </w:rPr>
              <w:t>0,88841</w:t>
            </w:r>
          </w:p>
        </w:tc>
      </w:tr>
      <w:tr w:rsidR="002F3EAE" w:rsidRPr="00220A0E" w14:paraId="47DC9985" w14:textId="77777777" w:rsidTr="00C56096">
        <w:trPr>
          <w:trHeight w:val="60"/>
        </w:trPr>
        <w:tc>
          <w:tcPr>
            <w:tcW w:w="14596" w:type="dxa"/>
            <w:gridSpan w:val="14"/>
            <w:shd w:val="clear" w:color="auto" w:fill="F7CAAC" w:themeFill="accent2" w:themeFillTint="66"/>
            <w:vAlign w:val="center"/>
          </w:tcPr>
          <w:p w14:paraId="56FD20B5" w14:textId="73DDDEFF"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 xml:space="preserve">ельная </w:t>
            </w:r>
            <w:r w:rsidR="00C56096" w:rsidRPr="00220A0E">
              <w:rPr>
                <w:b/>
                <w:i/>
                <w:color w:val="000000"/>
                <w:sz w:val="18"/>
                <w:szCs w:val="18"/>
              </w:rPr>
              <w:t>«</w:t>
            </w:r>
            <w:r w:rsidRPr="00220A0E">
              <w:rPr>
                <w:b/>
                <w:i/>
                <w:color w:val="000000"/>
                <w:sz w:val="18"/>
                <w:szCs w:val="18"/>
              </w:rPr>
              <w:t>Колобок</w:t>
            </w:r>
            <w:r w:rsidR="00134D34" w:rsidRPr="00220A0E">
              <w:rPr>
                <w:b/>
                <w:i/>
                <w:color w:val="000000"/>
                <w:sz w:val="18"/>
                <w:szCs w:val="18"/>
              </w:rPr>
              <w:t>»</w:t>
            </w:r>
          </w:p>
        </w:tc>
      </w:tr>
      <w:tr w:rsidR="00C56096" w:rsidRPr="00220A0E" w14:paraId="245497FB" w14:textId="77777777" w:rsidTr="007C1AEF">
        <w:trPr>
          <w:trHeight w:val="525"/>
        </w:trPr>
        <w:tc>
          <w:tcPr>
            <w:tcW w:w="1271" w:type="dxa"/>
            <w:shd w:val="clear" w:color="auto" w:fill="FBE4D5" w:themeFill="accent2" w:themeFillTint="33"/>
            <w:vAlign w:val="center"/>
            <w:hideMark/>
          </w:tcPr>
          <w:p w14:paraId="74FA4E04" w14:textId="25718CD0"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Колобок</w:t>
            </w:r>
            <w:r w:rsidR="00134D34" w:rsidRPr="00220A0E">
              <w:rPr>
                <w:color w:val="000000"/>
                <w:sz w:val="18"/>
                <w:szCs w:val="18"/>
              </w:rPr>
              <w:t>»</w:t>
            </w:r>
          </w:p>
        </w:tc>
        <w:tc>
          <w:tcPr>
            <w:tcW w:w="2126" w:type="dxa"/>
            <w:shd w:val="clear" w:color="auto" w:fill="FBE4D5" w:themeFill="accent2" w:themeFillTint="33"/>
            <w:vAlign w:val="center"/>
            <w:hideMark/>
          </w:tcPr>
          <w:p w14:paraId="418FF354"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4A76AB5E"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4599046C"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1A4B83D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E0CC7E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B5F01F4"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76DAB738"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3FB3C76B"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6EF6393F"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76FF1CDF" w14:textId="77777777" w:rsidR="002F3EAE" w:rsidRPr="00220A0E" w:rsidRDefault="002F3EAE" w:rsidP="00B114E5">
            <w:pPr>
              <w:jc w:val="center"/>
              <w:rPr>
                <w:color w:val="000000"/>
                <w:sz w:val="18"/>
                <w:szCs w:val="18"/>
              </w:rPr>
            </w:pPr>
            <w:r w:rsidRPr="00220A0E">
              <w:rPr>
                <w:color w:val="000000"/>
                <w:sz w:val="18"/>
                <w:szCs w:val="18"/>
              </w:rPr>
              <w:t>0,53</w:t>
            </w:r>
          </w:p>
        </w:tc>
        <w:tc>
          <w:tcPr>
            <w:tcW w:w="851" w:type="dxa"/>
            <w:shd w:val="clear" w:color="auto" w:fill="FBE4D5" w:themeFill="accent2" w:themeFillTint="33"/>
            <w:vAlign w:val="center"/>
            <w:hideMark/>
          </w:tcPr>
          <w:p w14:paraId="340381EF" w14:textId="77777777" w:rsidR="002F3EAE" w:rsidRPr="00220A0E" w:rsidRDefault="002F3EAE" w:rsidP="00B114E5">
            <w:pPr>
              <w:jc w:val="center"/>
              <w:rPr>
                <w:color w:val="000000"/>
                <w:sz w:val="18"/>
                <w:szCs w:val="18"/>
              </w:rPr>
            </w:pPr>
            <w:r w:rsidRPr="00220A0E">
              <w:rPr>
                <w:color w:val="000000"/>
                <w:sz w:val="18"/>
                <w:szCs w:val="18"/>
              </w:rPr>
              <w:t>0,29</w:t>
            </w:r>
          </w:p>
        </w:tc>
        <w:tc>
          <w:tcPr>
            <w:tcW w:w="850" w:type="dxa"/>
            <w:shd w:val="clear" w:color="auto" w:fill="FBE4D5" w:themeFill="accent2" w:themeFillTint="33"/>
            <w:vAlign w:val="center"/>
            <w:hideMark/>
          </w:tcPr>
          <w:p w14:paraId="059C8F76" w14:textId="77777777" w:rsidR="002F3EAE" w:rsidRPr="00220A0E" w:rsidRDefault="002F3EAE" w:rsidP="00B114E5">
            <w:pPr>
              <w:jc w:val="center"/>
              <w:rPr>
                <w:color w:val="000000"/>
                <w:sz w:val="18"/>
                <w:szCs w:val="18"/>
              </w:rPr>
            </w:pPr>
            <w:r w:rsidRPr="00220A0E">
              <w:rPr>
                <w:color w:val="000000"/>
                <w:sz w:val="18"/>
                <w:szCs w:val="18"/>
              </w:rPr>
              <w:t>0,05871</w:t>
            </w:r>
          </w:p>
        </w:tc>
        <w:tc>
          <w:tcPr>
            <w:tcW w:w="851" w:type="dxa"/>
            <w:shd w:val="clear" w:color="auto" w:fill="FBE4D5" w:themeFill="accent2" w:themeFillTint="33"/>
            <w:vAlign w:val="center"/>
            <w:hideMark/>
          </w:tcPr>
          <w:p w14:paraId="623848FA" w14:textId="77777777" w:rsidR="002F3EAE" w:rsidRPr="00220A0E" w:rsidRDefault="002F3EAE" w:rsidP="00B114E5">
            <w:pPr>
              <w:jc w:val="center"/>
              <w:rPr>
                <w:color w:val="000000"/>
                <w:sz w:val="18"/>
                <w:szCs w:val="18"/>
              </w:rPr>
            </w:pPr>
            <w:r w:rsidRPr="00220A0E">
              <w:rPr>
                <w:color w:val="000000"/>
                <w:sz w:val="18"/>
                <w:szCs w:val="18"/>
              </w:rPr>
              <w:t>0,94129</w:t>
            </w:r>
          </w:p>
        </w:tc>
      </w:tr>
      <w:tr w:rsidR="002F3EAE" w:rsidRPr="00220A0E" w14:paraId="29AE1969" w14:textId="77777777" w:rsidTr="007C1AEF">
        <w:trPr>
          <w:trHeight w:val="60"/>
        </w:trPr>
        <w:tc>
          <w:tcPr>
            <w:tcW w:w="1271" w:type="dxa"/>
            <w:vAlign w:val="center"/>
            <w:hideMark/>
          </w:tcPr>
          <w:p w14:paraId="5C574702"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1B4BF4DD"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vAlign w:val="center"/>
            <w:hideMark/>
          </w:tcPr>
          <w:p w14:paraId="4BFD93A8" w14:textId="77777777" w:rsidR="002F3EAE" w:rsidRPr="00220A0E" w:rsidRDefault="002F3EAE" w:rsidP="00B114E5">
            <w:pPr>
              <w:jc w:val="center"/>
              <w:rPr>
                <w:color w:val="000000"/>
                <w:sz w:val="18"/>
                <w:szCs w:val="18"/>
              </w:rPr>
            </w:pPr>
            <w:r w:rsidRPr="00220A0E">
              <w:rPr>
                <w:color w:val="000000"/>
                <w:sz w:val="18"/>
                <w:szCs w:val="18"/>
              </w:rPr>
              <w:t>23,50</w:t>
            </w:r>
          </w:p>
        </w:tc>
        <w:tc>
          <w:tcPr>
            <w:tcW w:w="1134" w:type="dxa"/>
            <w:vAlign w:val="center"/>
            <w:hideMark/>
          </w:tcPr>
          <w:p w14:paraId="5A1677E9"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2B03045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DCAE15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329420"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vAlign w:val="center"/>
            <w:hideMark/>
          </w:tcPr>
          <w:p w14:paraId="3E697634"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6EE875EA"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670087B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A63857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7042E72" w14:textId="77777777" w:rsidR="002F3EAE" w:rsidRPr="00220A0E" w:rsidRDefault="002F3EAE" w:rsidP="00B114E5">
            <w:pPr>
              <w:jc w:val="center"/>
              <w:rPr>
                <w:color w:val="000000"/>
                <w:sz w:val="18"/>
                <w:szCs w:val="18"/>
              </w:rPr>
            </w:pPr>
            <w:r w:rsidRPr="00220A0E">
              <w:rPr>
                <w:color w:val="000000"/>
                <w:sz w:val="18"/>
                <w:szCs w:val="18"/>
              </w:rPr>
              <w:t>0,08</w:t>
            </w:r>
          </w:p>
        </w:tc>
        <w:tc>
          <w:tcPr>
            <w:tcW w:w="850" w:type="dxa"/>
            <w:vAlign w:val="center"/>
            <w:hideMark/>
          </w:tcPr>
          <w:p w14:paraId="7676D428" w14:textId="77777777" w:rsidR="002F3EAE" w:rsidRPr="00220A0E" w:rsidRDefault="002F3EAE" w:rsidP="00B114E5">
            <w:pPr>
              <w:jc w:val="center"/>
              <w:rPr>
                <w:color w:val="000000"/>
                <w:sz w:val="18"/>
                <w:szCs w:val="18"/>
              </w:rPr>
            </w:pPr>
            <w:r w:rsidRPr="00220A0E">
              <w:rPr>
                <w:color w:val="000000"/>
                <w:sz w:val="18"/>
                <w:szCs w:val="18"/>
              </w:rPr>
              <w:t>0,00026</w:t>
            </w:r>
          </w:p>
        </w:tc>
        <w:tc>
          <w:tcPr>
            <w:tcW w:w="851" w:type="dxa"/>
            <w:vAlign w:val="center"/>
            <w:hideMark/>
          </w:tcPr>
          <w:p w14:paraId="47B5EF67" w14:textId="77777777" w:rsidR="002F3EAE" w:rsidRPr="00220A0E" w:rsidRDefault="002F3EAE" w:rsidP="00B114E5">
            <w:pPr>
              <w:jc w:val="center"/>
              <w:rPr>
                <w:color w:val="000000"/>
                <w:sz w:val="18"/>
                <w:szCs w:val="18"/>
              </w:rPr>
            </w:pPr>
            <w:r w:rsidRPr="00220A0E">
              <w:rPr>
                <w:color w:val="000000"/>
                <w:sz w:val="18"/>
                <w:szCs w:val="18"/>
              </w:rPr>
              <w:t>0,99974</w:t>
            </w:r>
          </w:p>
        </w:tc>
      </w:tr>
      <w:tr w:rsidR="00C56096" w:rsidRPr="00220A0E" w14:paraId="37C3B9D8" w14:textId="77777777" w:rsidTr="007C1AEF">
        <w:trPr>
          <w:trHeight w:val="60"/>
        </w:trPr>
        <w:tc>
          <w:tcPr>
            <w:tcW w:w="1271" w:type="dxa"/>
            <w:shd w:val="clear" w:color="auto" w:fill="FBE4D5" w:themeFill="accent2" w:themeFillTint="33"/>
            <w:vAlign w:val="center"/>
            <w:hideMark/>
          </w:tcPr>
          <w:p w14:paraId="1711A691"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1B2FBEDA" w14:textId="67815E8F" w:rsidR="002F3EAE" w:rsidRPr="00220A0E" w:rsidRDefault="002F3EAE" w:rsidP="00B114E5">
            <w:pPr>
              <w:jc w:val="center"/>
              <w:rPr>
                <w:color w:val="000000"/>
                <w:sz w:val="18"/>
                <w:szCs w:val="18"/>
              </w:rPr>
            </w:pPr>
            <w:r w:rsidRPr="00220A0E">
              <w:rPr>
                <w:color w:val="000000"/>
                <w:sz w:val="18"/>
                <w:szCs w:val="18"/>
              </w:rPr>
              <w:t xml:space="preserve">МБДОУ д/с </w:t>
            </w:r>
            <w:r w:rsidR="00134D34" w:rsidRPr="00220A0E">
              <w:rPr>
                <w:color w:val="000000"/>
                <w:sz w:val="18"/>
                <w:szCs w:val="18"/>
              </w:rPr>
              <w:t>«</w:t>
            </w:r>
            <w:r w:rsidRPr="00220A0E">
              <w:rPr>
                <w:color w:val="000000"/>
                <w:sz w:val="18"/>
                <w:szCs w:val="18"/>
              </w:rPr>
              <w:t>Колобок</w:t>
            </w:r>
            <w:r w:rsidR="00134D34" w:rsidRPr="00220A0E">
              <w:rPr>
                <w:color w:val="000000"/>
                <w:sz w:val="18"/>
                <w:szCs w:val="18"/>
              </w:rPr>
              <w:t>»</w:t>
            </w:r>
          </w:p>
        </w:tc>
        <w:tc>
          <w:tcPr>
            <w:tcW w:w="851" w:type="dxa"/>
            <w:shd w:val="clear" w:color="auto" w:fill="FBE4D5" w:themeFill="accent2" w:themeFillTint="33"/>
            <w:vAlign w:val="center"/>
            <w:hideMark/>
          </w:tcPr>
          <w:p w14:paraId="11B97130" w14:textId="77777777" w:rsidR="002F3EAE" w:rsidRPr="00220A0E" w:rsidRDefault="002F3EAE" w:rsidP="00B114E5">
            <w:pPr>
              <w:jc w:val="center"/>
              <w:rPr>
                <w:color w:val="000000"/>
                <w:sz w:val="18"/>
                <w:szCs w:val="18"/>
              </w:rPr>
            </w:pPr>
            <w:r w:rsidRPr="00220A0E">
              <w:rPr>
                <w:color w:val="000000"/>
                <w:sz w:val="18"/>
                <w:szCs w:val="18"/>
              </w:rPr>
              <w:t>17,00</w:t>
            </w:r>
          </w:p>
        </w:tc>
        <w:tc>
          <w:tcPr>
            <w:tcW w:w="1134" w:type="dxa"/>
            <w:shd w:val="clear" w:color="auto" w:fill="FBE4D5" w:themeFill="accent2" w:themeFillTint="33"/>
            <w:vAlign w:val="center"/>
            <w:hideMark/>
          </w:tcPr>
          <w:p w14:paraId="1237F69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7FAA7A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5FEE4D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E9D31BF"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shd w:val="clear" w:color="auto" w:fill="FBE4D5" w:themeFill="accent2" w:themeFillTint="33"/>
            <w:vAlign w:val="center"/>
            <w:hideMark/>
          </w:tcPr>
          <w:p w14:paraId="3F8A1D9D"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09EF6D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D7051A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8FA1CD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E31000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68DBE968" w14:textId="77777777" w:rsidR="002F3EAE" w:rsidRPr="00220A0E" w:rsidRDefault="002F3EAE" w:rsidP="00B114E5">
            <w:pPr>
              <w:jc w:val="center"/>
              <w:rPr>
                <w:color w:val="000000"/>
                <w:sz w:val="18"/>
                <w:szCs w:val="18"/>
              </w:rPr>
            </w:pPr>
            <w:r w:rsidRPr="00220A0E">
              <w:rPr>
                <w:color w:val="000000"/>
                <w:sz w:val="18"/>
                <w:szCs w:val="18"/>
              </w:rPr>
              <w:t>0,00013</w:t>
            </w:r>
          </w:p>
        </w:tc>
        <w:tc>
          <w:tcPr>
            <w:tcW w:w="851" w:type="dxa"/>
            <w:shd w:val="clear" w:color="auto" w:fill="FBE4D5" w:themeFill="accent2" w:themeFillTint="33"/>
            <w:vAlign w:val="center"/>
            <w:hideMark/>
          </w:tcPr>
          <w:p w14:paraId="57963031" w14:textId="77777777" w:rsidR="002F3EAE" w:rsidRPr="00220A0E" w:rsidRDefault="002F3EAE" w:rsidP="00B114E5">
            <w:pPr>
              <w:jc w:val="center"/>
              <w:rPr>
                <w:color w:val="000000"/>
                <w:sz w:val="18"/>
                <w:szCs w:val="18"/>
              </w:rPr>
            </w:pPr>
            <w:r w:rsidRPr="00220A0E">
              <w:rPr>
                <w:color w:val="000000"/>
                <w:sz w:val="18"/>
                <w:szCs w:val="18"/>
              </w:rPr>
              <w:t>0,99987</w:t>
            </w:r>
          </w:p>
        </w:tc>
      </w:tr>
      <w:tr w:rsidR="002F3EAE" w:rsidRPr="00220A0E" w14:paraId="646F74BF" w14:textId="77777777" w:rsidTr="007C1AEF">
        <w:trPr>
          <w:trHeight w:val="60"/>
        </w:trPr>
        <w:tc>
          <w:tcPr>
            <w:tcW w:w="1271" w:type="dxa"/>
            <w:vAlign w:val="center"/>
            <w:hideMark/>
          </w:tcPr>
          <w:p w14:paraId="6ABD587A"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7CF82552" w14:textId="6AD12745" w:rsidR="002F3EAE" w:rsidRPr="00220A0E" w:rsidRDefault="002F3EAE" w:rsidP="00B114E5">
            <w:pPr>
              <w:jc w:val="center"/>
              <w:rPr>
                <w:color w:val="000000"/>
                <w:sz w:val="18"/>
                <w:szCs w:val="18"/>
              </w:rPr>
            </w:pPr>
            <w:r w:rsidRPr="00220A0E">
              <w:rPr>
                <w:color w:val="000000"/>
                <w:sz w:val="18"/>
                <w:szCs w:val="18"/>
              </w:rPr>
              <w:t xml:space="preserve">МБДОУ д/с </w:t>
            </w:r>
            <w:r w:rsidR="00134D34" w:rsidRPr="00220A0E">
              <w:rPr>
                <w:color w:val="000000"/>
                <w:sz w:val="18"/>
                <w:szCs w:val="18"/>
              </w:rPr>
              <w:t>«</w:t>
            </w:r>
            <w:r w:rsidRPr="00220A0E">
              <w:rPr>
                <w:color w:val="000000"/>
                <w:sz w:val="18"/>
                <w:szCs w:val="18"/>
              </w:rPr>
              <w:t>Колобок</w:t>
            </w:r>
            <w:r w:rsidR="00134D34" w:rsidRPr="00220A0E">
              <w:rPr>
                <w:color w:val="000000"/>
                <w:sz w:val="18"/>
                <w:szCs w:val="18"/>
              </w:rPr>
              <w:t>»</w:t>
            </w:r>
          </w:p>
        </w:tc>
        <w:tc>
          <w:tcPr>
            <w:tcW w:w="851" w:type="dxa"/>
            <w:vAlign w:val="center"/>
            <w:hideMark/>
          </w:tcPr>
          <w:p w14:paraId="56BCB54C" w14:textId="77777777" w:rsidR="002F3EAE" w:rsidRPr="00220A0E" w:rsidRDefault="002F3EAE" w:rsidP="00B114E5">
            <w:pPr>
              <w:jc w:val="center"/>
              <w:rPr>
                <w:color w:val="000000"/>
                <w:sz w:val="18"/>
                <w:szCs w:val="18"/>
              </w:rPr>
            </w:pPr>
            <w:r w:rsidRPr="00220A0E">
              <w:rPr>
                <w:color w:val="000000"/>
                <w:sz w:val="18"/>
                <w:szCs w:val="18"/>
              </w:rPr>
              <w:t>25,00</w:t>
            </w:r>
          </w:p>
        </w:tc>
        <w:tc>
          <w:tcPr>
            <w:tcW w:w="1134" w:type="dxa"/>
            <w:vAlign w:val="center"/>
            <w:hideMark/>
          </w:tcPr>
          <w:p w14:paraId="2083FDD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02AE547D"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74EBED0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9F18A3B"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vAlign w:val="center"/>
            <w:hideMark/>
          </w:tcPr>
          <w:p w14:paraId="6250ABB5"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4BD83A6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144B69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41CA0E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955C204"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4A00F635" w14:textId="77777777" w:rsidR="002F3EAE" w:rsidRPr="00220A0E" w:rsidRDefault="002F3EAE" w:rsidP="00B114E5">
            <w:pPr>
              <w:jc w:val="center"/>
              <w:rPr>
                <w:color w:val="000000"/>
                <w:sz w:val="18"/>
                <w:szCs w:val="18"/>
              </w:rPr>
            </w:pPr>
            <w:r w:rsidRPr="00220A0E">
              <w:rPr>
                <w:color w:val="000000"/>
                <w:sz w:val="18"/>
                <w:szCs w:val="18"/>
              </w:rPr>
              <w:t>0,00024</w:t>
            </w:r>
          </w:p>
        </w:tc>
        <w:tc>
          <w:tcPr>
            <w:tcW w:w="851" w:type="dxa"/>
            <w:vAlign w:val="center"/>
            <w:hideMark/>
          </w:tcPr>
          <w:p w14:paraId="21F23888" w14:textId="77777777" w:rsidR="002F3EAE" w:rsidRPr="00220A0E" w:rsidRDefault="002F3EAE" w:rsidP="00B114E5">
            <w:pPr>
              <w:jc w:val="center"/>
              <w:rPr>
                <w:color w:val="000000"/>
                <w:sz w:val="18"/>
                <w:szCs w:val="18"/>
              </w:rPr>
            </w:pPr>
            <w:r w:rsidRPr="00220A0E">
              <w:rPr>
                <w:color w:val="000000"/>
                <w:sz w:val="18"/>
                <w:szCs w:val="18"/>
              </w:rPr>
              <w:t>0,99976</w:t>
            </w:r>
          </w:p>
        </w:tc>
      </w:tr>
      <w:tr w:rsidR="00C56096" w:rsidRPr="00220A0E" w14:paraId="67A1DFE7" w14:textId="77777777" w:rsidTr="007C1AEF">
        <w:trPr>
          <w:trHeight w:val="60"/>
        </w:trPr>
        <w:tc>
          <w:tcPr>
            <w:tcW w:w="1271" w:type="dxa"/>
            <w:shd w:val="clear" w:color="auto" w:fill="FBE4D5" w:themeFill="accent2" w:themeFillTint="33"/>
            <w:vAlign w:val="center"/>
            <w:hideMark/>
          </w:tcPr>
          <w:p w14:paraId="22DEBE32" w14:textId="77777777" w:rsidR="002F3EAE" w:rsidRPr="00220A0E" w:rsidRDefault="002F3EAE" w:rsidP="00B114E5">
            <w:pPr>
              <w:jc w:val="center"/>
              <w:rPr>
                <w:color w:val="000000"/>
                <w:sz w:val="18"/>
                <w:szCs w:val="18"/>
              </w:rPr>
            </w:pPr>
            <w:r w:rsidRPr="00220A0E">
              <w:rPr>
                <w:color w:val="000000"/>
                <w:sz w:val="18"/>
                <w:szCs w:val="18"/>
              </w:rPr>
              <w:lastRenderedPageBreak/>
              <w:t>тк1</w:t>
            </w:r>
          </w:p>
        </w:tc>
        <w:tc>
          <w:tcPr>
            <w:tcW w:w="2126" w:type="dxa"/>
            <w:shd w:val="clear" w:color="auto" w:fill="FBE4D5" w:themeFill="accent2" w:themeFillTint="33"/>
            <w:vAlign w:val="center"/>
            <w:hideMark/>
          </w:tcPr>
          <w:p w14:paraId="563352D6"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09FDD14F" w14:textId="77777777" w:rsidR="002F3EAE" w:rsidRPr="00220A0E" w:rsidRDefault="002F3EAE" w:rsidP="00B114E5">
            <w:pPr>
              <w:jc w:val="center"/>
              <w:rPr>
                <w:color w:val="000000"/>
                <w:sz w:val="18"/>
                <w:szCs w:val="18"/>
              </w:rPr>
            </w:pPr>
            <w:r w:rsidRPr="00220A0E">
              <w:rPr>
                <w:color w:val="000000"/>
                <w:sz w:val="18"/>
                <w:szCs w:val="18"/>
              </w:rPr>
              <w:t>48,00</w:t>
            </w:r>
          </w:p>
        </w:tc>
        <w:tc>
          <w:tcPr>
            <w:tcW w:w="1134" w:type="dxa"/>
            <w:shd w:val="clear" w:color="auto" w:fill="FBE4D5" w:themeFill="accent2" w:themeFillTint="33"/>
            <w:vAlign w:val="center"/>
            <w:hideMark/>
          </w:tcPr>
          <w:p w14:paraId="695376F3"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42072B6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8191A8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61BC6DE"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52A92F54"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3F898CF2"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1AF0FB2E"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29E0D054" w14:textId="77777777" w:rsidR="002F3EAE" w:rsidRPr="00220A0E" w:rsidRDefault="002F3EAE" w:rsidP="00B114E5">
            <w:pPr>
              <w:jc w:val="center"/>
              <w:rPr>
                <w:color w:val="000000"/>
                <w:sz w:val="18"/>
                <w:szCs w:val="18"/>
              </w:rPr>
            </w:pPr>
            <w:r w:rsidRPr="00220A0E">
              <w:rPr>
                <w:color w:val="000000"/>
                <w:sz w:val="18"/>
                <w:szCs w:val="18"/>
              </w:rPr>
              <w:t>2,11</w:t>
            </w:r>
          </w:p>
        </w:tc>
        <w:tc>
          <w:tcPr>
            <w:tcW w:w="851" w:type="dxa"/>
            <w:shd w:val="clear" w:color="auto" w:fill="FBE4D5" w:themeFill="accent2" w:themeFillTint="33"/>
            <w:vAlign w:val="center"/>
            <w:hideMark/>
          </w:tcPr>
          <w:p w14:paraId="30A4FE55" w14:textId="77777777" w:rsidR="002F3EAE" w:rsidRPr="00220A0E" w:rsidRDefault="002F3EAE" w:rsidP="00B114E5">
            <w:pPr>
              <w:jc w:val="center"/>
              <w:rPr>
                <w:color w:val="000000"/>
                <w:sz w:val="18"/>
                <w:szCs w:val="18"/>
              </w:rPr>
            </w:pPr>
            <w:r w:rsidRPr="00220A0E">
              <w:rPr>
                <w:color w:val="000000"/>
                <w:sz w:val="18"/>
                <w:szCs w:val="18"/>
              </w:rPr>
              <w:t>0,21</w:t>
            </w:r>
          </w:p>
        </w:tc>
        <w:tc>
          <w:tcPr>
            <w:tcW w:w="850" w:type="dxa"/>
            <w:shd w:val="clear" w:color="auto" w:fill="FBE4D5" w:themeFill="accent2" w:themeFillTint="33"/>
            <w:vAlign w:val="center"/>
            <w:hideMark/>
          </w:tcPr>
          <w:p w14:paraId="44BDD839" w14:textId="77777777" w:rsidR="002F3EAE" w:rsidRPr="00220A0E" w:rsidRDefault="002F3EAE" w:rsidP="00B114E5">
            <w:pPr>
              <w:jc w:val="center"/>
              <w:rPr>
                <w:color w:val="000000"/>
                <w:sz w:val="18"/>
                <w:szCs w:val="18"/>
              </w:rPr>
            </w:pPr>
            <w:r w:rsidRPr="00220A0E">
              <w:rPr>
                <w:color w:val="000000"/>
                <w:sz w:val="18"/>
                <w:szCs w:val="18"/>
              </w:rPr>
              <w:t>0,23484</w:t>
            </w:r>
          </w:p>
        </w:tc>
        <w:tc>
          <w:tcPr>
            <w:tcW w:w="851" w:type="dxa"/>
            <w:shd w:val="clear" w:color="auto" w:fill="FBE4D5" w:themeFill="accent2" w:themeFillTint="33"/>
            <w:vAlign w:val="center"/>
            <w:hideMark/>
          </w:tcPr>
          <w:p w14:paraId="421CD846" w14:textId="77777777" w:rsidR="002F3EAE" w:rsidRPr="00220A0E" w:rsidRDefault="002F3EAE" w:rsidP="00B114E5">
            <w:pPr>
              <w:jc w:val="center"/>
              <w:rPr>
                <w:color w:val="000000"/>
                <w:sz w:val="18"/>
                <w:szCs w:val="18"/>
              </w:rPr>
            </w:pPr>
            <w:r w:rsidRPr="00220A0E">
              <w:rPr>
                <w:color w:val="000000"/>
                <w:sz w:val="18"/>
                <w:szCs w:val="18"/>
              </w:rPr>
              <w:t>0,76516</w:t>
            </w:r>
          </w:p>
        </w:tc>
      </w:tr>
      <w:tr w:rsidR="002F3EAE" w:rsidRPr="00220A0E" w14:paraId="52C8B454" w14:textId="77777777" w:rsidTr="007C1AEF">
        <w:trPr>
          <w:trHeight w:val="60"/>
        </w:trPr>
        <w:tc>
          <w:tcPr>
            <w:tcW w:w="1271" w:type="dxa"/>
            <w:vAlign w:val="center"/>
            <w:hideMark/>
          </w:tcPr>
          <w:p w14:paraId="48177F07"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48710EC7" w14:textId="41EE18E3" w:rsidR="002F3EAE" w:rsidRPr="00220A0E" w:rsidRDefault="002F3EAE" w:rsidP="00B114E5">
            <w:pPr>
              <w:jc w:val="center"/>
              <w:rPr>
                <w:color w:val="000000"/>
                <w:sz w:val="18"/>
                <w:szCs w:val="18"/>
              </w:rPr>
            </w:pPr>
            <w:r w:rsidRPr="00220A0E">
              <w:rPr>
                <w:color w:val="000000"/>
                <w:sz w:val="18"/>
                <w:szCs w:val="18"/>
              </w:rPr>
              <w:t xml:space="preserve">МБДОУ д/с </w:t>
            </w:r>
            <w:r w:rsidR="00134D34" w:rsidRPr="00220A0E">
              <w:rPr>
                <w:color w:val="000000"/>
                <w:sz w:val="18"/>
                <w:szCs w:val="18"/>
              </w:rPr>
              <w:t>«</w:t>
            </w:r>
            <w:r w:rsidRPr="00220A0E">
              <w:rPr>
                <w:color w:val="000000"/>
                <w:sz w:val="18"/>
                <w:szCs w:val="18"/>
              </w:rPr>
              <w:t>Колобок</w:t>
            </w:r>
            <w:r w:rsidR="00134D34" w:rsidRPr="00220A0E">
              <w:rPr>
                <w:color w:val="000000"/>
                <w:sz w:val="18"/>
                <w:szCs w:val="18"/>
              </w:rPr>
              <w:t>»</w:t>
            </w:r>
          </w:p>
        </w:tc>
        <w:tc>
          <w:tcPr>
            <w:tcW w:w="851" w:type="dxa"/>
            <w:vAlign w:val="center"/>
            <w:hideMark/>
          </w:tcPr>
          <w:p w14:paraId="3450BCF7"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vAlign w:val="center"/>
            <w:hideMark/>
          </w:tcPr>
          <w:p w14:paraId="186E0CF3"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0F3891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9DFF84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0446E00"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2C3C9DF0"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2C83D2E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583EFC80"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03699BC3" w14:textId="77777777" w:rsidR="002F3EAE" w:rsidRPr="00220A0E" w:rsidRDefault="002F3EAE" w:rsidP="00B114E5">
            <w:pPr>
              <w:jc w:val="center"/>
              <w:rPr>
                <w:color w:val="000000"/>
                <w:sz w:val="18"/>
                <w:szCs w:val="18"/>
              </w:rPr>
            </w:pPr>
            <w:r w:rsidRPr="00220A0E">
              <w:rPr>
                <w:color w:val="000000"/>
                <w:sz w:val="18"/>
                <w:szCs w:val="18"/>
              </w:rPr>
              <w:t>0,44</w:t>
            </w:r>
          </w:p>
        </w:tc>
        <w:tc>
          <w:tcPr>
            <w:tcW w:w="851" w:type="dxa"/>
            <w:vAlign w:val="center"/>
            <w:hideMark/>
          </w:tcPr>
          <w:p w14:paraId="0589327A"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7B62335B" w14:textId="77777777" w:rsidR="002F3EAE" w:rsidRPr="00220A0E" w:rsidRDefault="002F3EAE" w:rsidP="00B114E5">
            <w:pPr>
              <w:jc w:val="center"/>
              <w:rPr>
                <w:color w:val="000000"/>
                <w:sz w:val="18"/>
                <w:szCs w:val="18"/>
              </w:rPr>
            </w:pPr>
            <w:r w:rsidRPr="00220A0E">
              <w:rPr>
                <w:color w:val="000000"/>
                <w:sz w:val="18"/>
                <w:szCs w:val="18"/>
              </w:rPr>
              <w:t>0,03337</w:t>
            </w:r>
          </w:p>
        </w:tc>
        <w:tc>
          <w:tcPr>
            <w:tcW w:w="851" w:type="dxa"/>
            <w:vAlign w:val="center"/>
            <w:hideMark/>
          </w:tcPr>
          <w:p w14:paraId="01591D61" w14:textId="77777777" w:rsidR="002F3EAE" w:rsidRPr="00220A0E" w:rsidRDefault="002F3EAE" w:rsidP="00B114E5">
            <w:pPr>
              <w:jc w:val="center"/>
              <w:rPr>
                <w:color w:val="000000"/>
                <w:sz w:val="18"/>
                <w:szCs w:val="18"/>
              </w:rPr>
            </w:pPr>
            <w:r w:rsidRPr="00220A0E">
              <w:rPr>
                <w:color w:val="000000"/>
                <w:sz w:val="18"/>
                <w:szCs w:val="18"/>
              </w:rPr>
              <w:t>0,96663</w:t>
            </w:r>
          </w:p>
        </w:tc>
      </w:tr>
      <w:tr w:rsidR="00C56096" w:rsidRPr="00220A0E" w14:paraId="11A3D753" w14:textId="77777777" w:rsidTr="007C1AEF">
        <w:trPr>
          <w:trHeight w:val="60"/>
        </w:trPr>
        <w:tc>
          <w:tcPr>
            <w:tcW w:w="1271" w:type="dxa"/>
            <w:shd w:val="clear" w:color="auto" w:fill="FBE4D5" w:themeFill="accent2" w:themeFillTint="33"/>
            <w:vAlign w:val="center"/>
            <w:hideMark/>
          </w:tcPr>
          <w:p w14:paraId="78BAED27"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3628F963" w14:textId="77777777" w:rsidR="002F3EAE" w:rsidRPr="00220A0E" w:rsidRDefault="002F3EAE" w:rsidP="00B114E5">
            <w:pPr>
              <w:jc w:val="center"/>
              <w:rPr>
                <w:color w:val="000000"/>
                <w:sz w:val="18"/>
                <w:szCs w:val="18"/>
              </w:rPr>
            </w:pPr>
            <w:r w:rsidRPr="00220A0E">
              <w:rPr>
                <w:color w:val="000000"/>
                <w:sz w:val="18"/>
                <w:szCs w:val="18"/>
              </w:rPr>
              <w:t>тк3а</w:t>
            </w:r>
          </w:p>
        </w:tc>
        <w:tc>
          <w:tcPr>
            <w:tcW w:w="851" w:type="dxa"/>
            <w:shd w:val="clear" w:color="auto" w:fill="FBE4D5" w:themeFill="accent2" w:themeFillTint="33"/>
            <w:vAlign w:val="center"/>
            <w:hideMark/>
          </w:tcPr>
          <w:p w14:paraId="5CF42D7E" w14:textId="77777777" w:rsidR="002F3EAE" w:rsidRPr="00220A0E" w:rsidRDefault="002F3EAE" w:rsidP="00B114E5">
            <w:pPr>
              <w:jc w:val="center"/>
              <w:rPr>
                <w:color w:val="000000"/>
                <w:sz w:val="18"/>
                <w:szCs w:val="18"/>
              </w:rPr>
            </w:pPr>
            <w:r w:rsidRPr="00220A0E">
              <w:rPr>
                <w:color w:val="000000"/>
                <w:sz w:val="18"/>
                <w:szCs w:val="18"/>
              </w:rPr>
              <w:t>11,60</w:t>
            </w:r>
          </w:p>
        </w:tc>
        <w:tc>
          <w:tcPr>
            <w:tcW w:w="1134" w:type="dxa"/>
            <w:shd w:val="clear" w:color="auto" w:fill="FBE4D5" w:themeFill="accent2" w:themeFillTint="33"/>
            <w:vAlign w:val="center"/>
            <w:hideMark/>
          </w:tcPr>
          <w:p w14:paraId="1E823582"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044B83F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0113B2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016D3AF"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56C3A0DD"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29FF1248"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396D1F63"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2A59DA87" w14:textId="77777777" w:rsidR="002F3EAE" w:rsidRPr="00220A0E" w:rsidRDefault="002F3EAE" w:rsidP="00B114E5">
            <w:pPr>
              <w:jc w:val="center"/>
              <w:rPr>
                <w:color w:val="000000"/>
                <w:sz w:val="18"/>
                <w:szCs w:val="18"/>
              </w:rPr>
            </w:pPr>
            <w:r w:rsidRPr="00220A0E">
              <w:rPr>
                <w:color w:val="000000"/>
                <w:sz w:val="18"/>
                <w:szCs w:val="18"/>
              </w:rPr>
              <w:t>0,51</w:t>
            </w:r>
          </w:p>
        </w:tc>
        <w:tc>
          <w:tcPr>
            <w:tcW w:w="851" w:type="dxa"/>
            <w:shd w:val="clear" w:color="auto" w:fill="FBE4D5" w:themeFill="accent2" w:themeFillTint="33"/>
            <w:vAlign w:val="center"/>
            <w:hideMark/>
          </w:tcPr>
          <w:p w14:paraId="54214469" w14:textId="77777777" w:rsidR="002F3EAE" w:rsidRPr="00220A0E" w:rsidRDefault="002F3EAE" w:rsidP="00B114E5">
            <w:pPr>
              <w:jc w:val="center"/>
              <w:rPr>
                <w:color w:val="000000"/>
                <w:sz w:val="18"/>
                <w:szCs w:val="18"/>
              </w:rPr>
            </w:pPr>
            <w:r w:rsidRPr="00220A0E">
              <w:rPr>
                <w:color w:val="000000"/>
                <w:sz w:val="18"/>
                <w:szCs w:val="18"/>
              </w:rPr>
              <w:t>0,20</w:t>
            </w:r>
          </w:p>
        </w:tc>
        <w:tc>
          <w:tcPr>
            <w:tcW w:w="850" w:type="dxa"/>
            <w:shd w:val="clear" w:color="auto" w:fill="FBE4D5" w:themeFill="accent2" w:themeFillTint="33"/>
            <w:vAlign w:val="center"/>
            <w:hideMark/>
          </w:tcPr>
          <w:p w14:paraId="1B4A420B" w14:textId="77777777" w:rsidR="002F3EAE" w:rsidRPr="00220A0E" w:rsidRDefault="002F3EAE" w:rsidP="00B114E5">
            <w:pPr>
              <w:jc w:val="center"/>
              <w:rPr>
                <w:color w:val="000000"/>
                <w:sz w:val="18"/>
                <w:szCs w:val="18"/>
              </w:rPr>
            </w:pPr>
            <w:r w:rsidRPr="00220A0E">
              <w:rPr>
                <w:color w:val="000000"/>
                <w:sz w:val="18"/>
                <w:szCs w:val="18"/>
              </w:rPr>
              <w:t>0,05675</w:t>
            </w:r>
          </w:p>
        </w:tc>
        <w:tc>
          <w:tcPr>
            <w:tcW w:w="851" w:type="dxa"/>
            <w:shd w:val="clear" w:color="auto" w:fill="FBE4D5" w:themeFill="accent2" w:themeFillTint="33"/>
            <w:vAlign w:val="center"/>
            <w:hideMark/>
          </w:tcPr>
          <w:p w14:paraId="0AD467EE" w14:textId="77777777" w:rsidR="002F3EAE" w:rsidRPr="00220A0E" w:rsidRDefault="002F3EAE" w:rsidP="00B114E5">
            <w:pPr>
              <w:jc w:val="center"/>
              <w:rPr>
                <w:color w:val="000000"/>
                <w:sz w:val="18"/>
                <w:szCs w:val="18"/>
              </w:rPr>
            </w:pPr>
            <w:r w:rsidRPr="00220A0E">
              <w:rPr>
                <w:color w:val="000000"/>
                <w:sz w:val="18"/>
                <w:szCs w:val="18"/>
              </w:rPr>
              <w:t>0,94325</w:t>
            </w:r>
          </w:p>
        </w:tc>
      </w:tr>
      <w:tr w:rsidR="002F3EAE" w:rsidRPr="00220A0E" w14:paraId="45BC0EFE" w14:textId="77777777" w:rsidTr="007C1AEF">
        <w:trPr>
          <w:trHeight w:val="60"/>
        </w:trPr>
        <w:tc>
          <w:tcPr>
            <w:tcW w:w="1271" w:type="dxa"/>
            <w:vAlign w:val="center"/>
            <w:hideMark/>
          </w:tcPr>
          <w:p w14:paraId="55885807" w14:textId="77777777" w:rsidR="002F3EAE" w:rsidRPr="00220A0E" w:rsidRDefault="002F3EAE" w:rsidP="00B114E5">
            <w:pPr>
              <w:jc w:val="center"/>
              <w:rPr>
                <w:color w:val="000000"/>
                <w:sz w:val="18"/>
                <w:szCs w:val="18"/>
              </w:rPr>
            </w:pPr>
            <w:r w:rsidRPr="00220A0E">
              <w:rPr>
                <w:color w:val="000000"/>
                <w:sz w:val="18"/>
                <w:szCs w:val="18"/>
              </w:rPr>
              <w:t>тк3а</w:t>
            </w:r>
          </w:p>
        </w:tc>
        <w:tc>
          <w:tcPr>
            <w:tcW w:w="2126" w:type="dxa"/>
            <w:vAlign w:val="center"/>
            <w:hideMark/>
          </w:tcPr>
          <w:p w14:paraId="6AA5EC51" w14:textId="77777777" w:rsidR="002F3EAE" w:rsidRPr="00220A0E" w:rsidRDefault="002F3EAE" w:rsidP="00B114E5">
            <w:pPr>
              <w:jc w:val="center"/>
              <w:rPr>
                <w:color w:val="000000"/>
                <w:sz w:val="18"/>
                <w:szCs w:val="18"/>
              </w:rPr>
            </w:pPr>
            <w:r w:rsidRPr="00220A0E">
              <w:rPr>
                <w:color w:val="000000"/>
                <w:sz w:val="18"/>
                <w:szCs w:val="18"/>
              </w:rPr>
              <w:t>Щетинкина 9</w:t>
            </w:r>
          </w:p>
        </w:tc>
        <w:tc>
          <w:tcPr>
            <w:tcW w:w="851" w:type="dxa"/>
            <w:vAlign w:val="center"/>
            <w:hideMark/>
          </w:tcPr>
          <w:p w14:paraId="7A67CF37" w14:textId="77777777" w:rsidR="002F3EAE" w:rsidRPr="00220A0E" w:rsidRDefault="002F3EAE" w:rsidP="00B114E5">
            <w:pPr>
              <w:jc w:val="center"/>
              <w:rPr>
                <w:color w:val="000000"/>
                <w:sz w:val="18"/>
                <w:szCs w:val="18"/>
              </w:rPr>
            </w:pPr>
            <w:r w:rsidRPr="00220A0E">
              <w:rPr>
                <w:color w:val="000000"/>
                <w:sz w:val="18"/>
                <w:szCs w:val="18"/>
              </w:rPr>
              <w:t>24,50</w:t>
            </w:r>
          </w:p>
        </w:tc>
        <w:tc>
          <w:tcPr>
            <w:tcW w:w="1134" w:type="dxa"/>
            <w:vAlign w:val="center"/>
            <w:hideMark/>
          </w:tcPr>
          <w:p w14:paraId="7B85717B"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495F694E"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6C57A54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96CB416"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vAlign w:val="center"/>
            <w:hideMark/>
          </w:tcPr>
          <w:p w14:paraId="5A45B6C9"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3F823488"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0126146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CE8B85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6F39E31"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7B08ADED" w14:textId="77777777" w:rsidR="002F3EAE" w:rsidRPr="00220A0E" w:rsidRDefault="002F3EAE" w:rsidP="00B114E5">
            <w:pPr>
              <w:jc w:val="center"/>
              <w:rPr>
                <w:color w:val="000000"/>
                <w:sz w:val="18"/>
                <w:szCs w:val="18"/>
              </w:rPr>
            </w:pPr>
            <w:r w:rsidRPr="00220A0E">
              <w:rPr>
                <w:color w:val="000000"/>
                <w:sz w:val="18"/>
                <w:szCs w:val="18"/>
              </w:rPr>
              <w:t>0,00016</w:t>
            </w:r>
          </w:p>
        </w:tc>
        <w:tc>
          <w:tcPr>
            <w:tcW w:w="851" w:type="dxa"/>
            <w:vAlign w:val="center"/>
            <w:hideMark/>
          </w:tcPr>
          <w:p w14:paraId="170569E4" w14:textId="77777777" w:rsidR="002F3EAE" w:rsidRPr="00220A0E" w:rsidRDefault="002F3EAE" w:rsidP="00B114E5">
            <w:pPr>
              <w:jc w:val="center"/>
              <w:rPr>
                <w:color w:val="000000"/>
                <w:sz w:val="18"/>
                <w:szCs w:val="18"/>
              </w:rPr>
            </w:pPr>
            <w:r w:rsidRPr="00220A0E">
              <w:rPr>
                <w:color w:val="000000"/>
                <w:sz w:val="18"/>
                <w:szCs w:val="18"/>
              </w:rPr>
              <w:t>0,99984</w:t>
            </w:r>
          </w:p>
        </w:tc>
      </w:tr>
      <w:tr w:rsidR="00C56096" w:rsidRPr="00220A0E" w14:paraId="32776264" w14:textId="77777777" w:rsidTr="007C1AEF">
        <w:trPr>
          <w:trHeight w:val="60"/>
        </w:trPr>
        <w:tc>
          <w:tcPr>
            <w:tcW w:w="1271" w:type="dxa"/>
            <w:shd w:val="clear" w:color="auto" w:fill="FBE4D5" w:themeFill="accent2" w:themeFillTint="33"/>
            <w:vAlign w:val="center"/>
            <w:hideMark/>
          </w:tcPr>
          <w:p w14:paraId="5A9804D5" w14:textId="77777777" w:rsidR="002F3EAE" w:rsidRPr="00220A0E" w:rsidRDefault="002F3EAE" w:rsidP="00B114E5">
            <w:pPr>
              <w:jc w:val="center"/>
              <w:rPr>
                <w:color w:val="000000"/>
                <w:sz w:val="18"/>
                <w:szCs w:val="18"/>
              </w:rPr>
            </w:pPr>
            <w:r w:rsidRPr="00220A0E">
              <w:rPr>
                <w:color w:val="000000"/>
                <w:sz w:val="18"/>
                <w:szCs w:val="18"/>
              </w:rPr>
              <w:t>тк3а</w:t>
            </w:r>
          </w:p>
        </w:tc>
        <w:tc>
          <w:tcPr>
            <w:tcW w:w="2126" w:type="dxa"/>
            <w:shd w:val="clear" w:color="auto" w:fill="FBE4D5" w:themeFill="accent2" w:themeFillTint="33"/>
            <w:vAlign w:val="center"/>
            <w:hideMark/>
          </w:tcPr>
          <w:p w14:paraId="14FE4210" w14:textId="77777777" w:rsidR="002F3EAE" w:rsidRPr="00220A0E" w:rsidRDefault="002F3EAE" w:rsidP="00B114E5">
            <w:pPr>
              <w:jc w:val="center"/>
              <w:rPr>
                <w:color w:val="000000"/>
                <w:sz w:val="18"/>
                <w:szCs w:val="18"/>
              </w:rPr>
            </w:pPr>
            <w:r w:rsidRPr="00220A0E">
              <w:rPr>
                <w:color w:val="000000"/>
                <w:sz w:val="18"/>
                <w:szCs w:val="18"/>
              </w:rPr>
              <w:t>тк4</w:t>
            </w:r>
          </w:p>
        </w:tc>
        <w:tc>
          <w:tcPr>
            <w:tcW w:w="851" w:type="dxa"/>
            <w:shd w:val="clear" w:color="auto" w:fill="FBE4D5" w:themeFill="accent2" w:themeFillTint="33"/>
            <w:vAlign w:val="center"/>
            <w:hideMark/>
          </w:tcPr>
          <w:p w14:paraId="79391BC1" w14:textId="77777777" w:rsidR="002F3EAE" w:rsidRPr="00220A0E" w:rsidRDefault="002F3EAE" w:rsidP="00B114E5">
            <w:pPr>
              <w:jc w:val="center"/>
              <w:rPr>
                <w:color w:val="000000"/>
                <w:sz w:val="18"/>
                <w:szCs w:val="18"/>
              </w:rPr>
            </w:pPr>
            <w:r w:rsidRPr="00220A0E">
              <w:rPr>
                <w:color w:val="000000"/>
                <w:sz w:val="18"/>
                <w:szCs w:val="18"/>
              </w:rPr>
              <w:t>31,40</w:t>
            </w:r>
          </w:p>
        </w:tc>
        <w:tc>
          <w:tcPr>
            <w:tcW w:w="1134" w:type="dxa"/>
            <w:shd w:val="clear" w:color="auto" w:fill="FBE4D5" w:themeFill="accent2" w:themeFillTint="33"/>
            <w:vAlign w:val="center"/>
            <w:hideMark/>
          </w:tcPr>
          <w:p w14:paraId="1EEAA0F1"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2A2D11B2"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1E0CB2D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8354EB2"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60190124"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shd w:val="clear" w:color="auto" w:fill="FBE4D5" w:themeFill="accent2" w:themeFillTint="33"/>
            <w:vAlign w:val="center"/>
            <w:hideMark/>
          </w:tcPr>
          <w:p w14:paraId="3A4DB34C"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1E42FB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A06854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7339E74" w14:textId="77777777" w:rsidR="002F3EAE" w:rsidRPr="00220A0E" w:rsidRDefault="002F3EAE" w:rsidP="00B114E5">
            <w:pPr>
              <w:jc w:val="center"/>
              <w:rPr>
                <w:color w:val="000000"/>
                <w:sz w:val="18"/>
                <w:szCs w:val="18"/>
              </w:rPr>
            </w:pPr>
            <w:r w:rsidRPr="00220A0E">
              <w:rPr>
                <w:color w:val="000000"/>
                <w:sz w:val="18"/>
                <w:szCs w:val="18"/>
              </w:rPr>
              <w:t>0,19</w:t>
            </w:r>
          </w:p>
        </w:tc>
        <w:tc>
          <w:tcPr>
            <w:tcW w:w="850" w:type="dxa"/>
            <w:shd w:val="clear" w:color="auto" w:fill="FBE4D5" w:themeFill="accent2" w:themeFillTint="33"/>
            <w:vAlign w:val="center"/>
            <w:hideMark/>
          </w:tcPr>
          <w:p w14:paraId="0252A1AF" w14:textId="77777777" w:rsidR="002F3EAE" w:rsidRPr="00220A0E" w:rsidRDefault="002F3EAE" w:rsidP="00B114E5">
            <w:pPr>
              <w:jc w:val="center"/>
              <w:rPr>
                <w:color w:val="000000"/>
                <w:sz w:val="18"/>
                <w:szCs w:val="18"/>
              </w:rPr>
            </w:pPr>
            <w:r w:rsidRPr="00220A0E">
              <w:rPr>
                <w:color w:val="000000"/>
                <w:sz w:val="18"/>
                <w:szCs w:val="18"/>
              </w:rPr>
              <w:t>0,00030</w:t>
            </w:r>
          </w:p>
        </w:tc>
        <w:tc>
          <w:tcPr>
            <w:tcW w:w="851" w:type="dxa"/>
            <w:shd w:val="clear" w:color="auto" w:fill="FBE4D5" w:themeFill="accent2" w:themeFillTint="33"/>
            <w:vAlign w:val="center"/>
            <w:hideMark/>
          </w:tcPr>
          <w:p w14:paraId="37116C60" w14:textId="77777777" w:rsidR="002F3EAE" w:rsidRPr="00220A0E" w:rsidRDefault="002F3EAE" w:rsidP="00B114E5">
            <w:pPr>
              <w:jc w:val="center"/>
              <w:rPr>
                <w:color w:val="000000"/>
                <w:sz w:val="18"/>
                <w:szCs w:val="18"/>
              </w:rPr>
            </w:pPr>
            <w:r w:rsidRPr="00220A0E">
              <w:rPr>
                <w:color w:val="000000"/>
                <w:sz w:val="18"/>
                <w:szCs w:val="18"/>
              </w:rPr>
              <w:t>0,99970</w:t>
            </w:r>
          </w:p>
        </w:tc>
      </w:tr>
      <w:tr w:rsidR="002F3EAE" w:rsidRPr="00220A0E" w14:paraId="1F8F0C67" w14:textId="77777777" w:rsidTr="007C1AEF">
        <w:trPr>
          <w:trHeight w:val="60"/>
        </w:trPr>
        <w:tc>
          <w:tcPr>
            <w:tcW w:w="1271" w:type="dxa"/>
            <w:vAlign w:val="center"/>
            <w:hideMark/>
          </w:tcPr>
          <w:p w14:paraId="290653B2"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vAlign w:val="center"/>
            <w:hideMark/>
          </w:tcPr>
          <w:p w14:paraId="72C5A46F" w14:textId="77777777" w:rsidR="002F3EAE" w:rsidRPr="00220A0E" w:rsidRDefault="002F3EAE" w:rsidP="00B114E5">
            <w:pPr>
              <w:jc w:val="center"/>
              <w:rPr>
                <w:color w:val="000000"/>
                <w:sz w:val="18"/>
                <w:szCs w:val="18"/>
              </w:rPr>
            </w:pPr>
            <w:r w:rsidRPr="00220A0E">
              <w:rPr>
                <w:color w:val="000000"/>
                <w:sz w:val="18"/>
                <w:szCs w:val="18"/>
              </w:rPr>
              <w:t>Щетинкина 11</w:t>
            </w:r>
          </w:p>
        </w:tc>
        <w:tc>
          <w:tcPr>
            <w:tcW w:w="851" w:type="dxa"/>
            <w:vAlign w:val="center"/>
            <w:hideMark/>
          </w:tcPr>
          <w:p w14:paraId="23422F30" w14:textId="77777777" w:rsidR="002F3EAE" w:rsidRPr="00220A0E" w:rsidRDefault="002F3EAE" w:rsidP="00B114E5">
            <w:pPr>
              <w:jc w:val="center"/>
              <w:rPr>
                <w:color w:val="000000"/>
                <w:sz w:val="18"/>
                <w:szCs w:val="18"/>
              </w:rPr>
            </w:pPr>
            <w:r w:rsidRPr="00220A0E">
              <w:rPr>
                <w:color w:val="000000"/>
                <w:sz w:val="18"/>
                <w:szCs w:val="18"/>
              </w:rPr>
              <w:t>18,00</w:t>
            </w:r>
          </w:p>
        </w:tc>
        <w:tc>
          <w:tcPr>
            <w:tcW w:w="1134" w:type="dxa"/>
            <w:vAlign w:val="center"/>
            <w:hideMark/>
          </w:tcPr>
          <w:p w14:paraId="3D18F777"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01DA5E76"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31667A4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36D01F5"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47F0E587"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7FA2377E"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0D37D99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2A3DA7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300C1D3"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F189723" w14:textId="77777777" w:rsidR="002F3EAE" w:rsidRPr="00220A0E" w:rsidRDefault="002F3EAE" w:rsidP="00B114E5">
            <w:pPr>
              <w:jc w:val="center"/>
              <w:rPr>
                <w:color w:val="000000"/>
                <w:sz w:val="18"/>
                <w:szCs w:val="18"/>
              </w:rPr>
            </w:pPr>
            <w:r w:rsidRPr="00220A0E">
              <w:rPr>
                <w:color w:val="000000"/>
                <w:sz w:val="18"/>
                <w:szCs w:val="18"/>
              </w:rPr>
              <w:t>0,00014</w:t>
            </w:r>
          </w:p>
        </w:tc>
        <w:tc>
          <w:tcPr>
            <w:tcW w:w="851" w:type="dxa"/>
            <w:vAlign w:val="center"/>
            <w:hideMark/>
          </w:tcPr>
          <w:p w14:paraId="4D6B119A" w14:textId="77777777" w:rsidR="002F3EAE" w:rsidRPr="00220A0E" w:rsidRDefault="002F3EAE" w:rsidP="00B114E5">
            <w:pPr>
              <w:jc w:val="center"/>
              <w:rPr>
                <w:color w:val="000000"/>
                <w:sz w:val="18"/>
                <w:szCs w:val="18"/>
              </w:rPr>
            </w:pPr>
            <w:r w:rsidRPr="00220A0E">
              <w:rPr>
                <w:color w:val="000000"/>
                <w:sz w:val="18"/>
                <w:szCs w:val="18"/>
              </w:rPr>
              <w:t>0,99986</w:t>
            </w:r>
          </w:p>
        </w:tc>
      </w:tr>
      <w:tr w:rsidR="00C56096" w:rsidRPr="00220A0E" w14:paraId="3E167724" w14:textId="77777777" w:rsidTr="007C1AEF">
        <w:trPr>
          <w:trHeight w:val="60"/>
        </w:trPr>
        <w:tc>
          <w:tcPr>
            <w:tcW w:w="1271" w:type="dxa"/>
            <w:shd w:val="clear" w:color="auto" w:fill="FBE4D5" w:themeFill="accent2" w:themeFillTint="33"/>
            <w:vAlign w:val="center"/>
            <w:hideMark/>
          </w:tcPr>
          <w:p w14:paraId="4DDB7B85"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781E8EAE"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shd w:val="clear" w:color="auto" w:fill="FBE4D5" w:themeFill="accent2" w:themeFillTint="33"/>
            <w:vAlign w:val="center"/>
            <w:hideMark/>
          </w:tcPr>
          <w:p w14:paraId="4754A298" w14:textId="77777777" w:rsidR="002F3EAE" w:rsidRPr="00220A0E" w:rsidRDefault="002F3EAE" w:rsidP="00B114E5">
            <w:pPr>
              <w:jc w:val="center"/>
              <w:rPr>
                <w:color w:val="000000"/>
                <w:sz w:val="18"/>
                <w:szCs w:val="18"/>
              </w:rPr>
            </w:pPr>
            <w:r w:rsidRPr="00220A0E">
              <w:rPr>
                <w:color w:val="000000"/>
                <w:sz w:val="18"/>
                <w:szCs w:val="18"/>
              </w:rPr>
              <w:t>21,50</w:t>
            </w:r>
          </w:p>
        </w:tc>
        <w:tc>
          <w:tcPr>
            <w:tcW w:w="1134" w:type="dxa"/>
            <w:shd w:val="clear" w:color="auto" w:fill="FBE4D5" w:themeFill="accent2" w:themeFillTint="33"/>
            <w:vAlign w:val="center"/>
            <w:hideMark/>
          </w:tcPr>
          <w:p w14:paraId="14EE84F4"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1D6F2F0D"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4D6CD83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3AFB5A8"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66D8DBA6"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shd w:val="clear" w:color="auto" w:fill="FBE4D5" w:themeFill="accent2" w:themeFillTint="33"/>
            <w:vAlign w:val="center"/>
            <w:hideMark/>
          </w:tcPr>
          <w:p w14:paraId="286F658B"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497511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C0F107C"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8F84E2B" w14:textId="77777777" w:rsidR="002F3EAE" w:rsidRPr="00220A0E" w:rsidRDefault="002F3EAE" w:rsidP="00B114E5">
            <w:pPr>
              <w:jc w:val="center"/>
              <w:rPr>
                <w:color w:val="000000"/>
                <w:sz w:val="18"/>
                <w:szCs w:val="18"/>
              </w:rPr>
            </w:pPr>
            <w:r w:rsidRPr="00220A0E">
              <w:rPr>
                <w:color w:val="000000"/>
                <w:sz w:val="18"/>
                <w:szCs w:val="18"/>
              </w:rPr>
              <w:t>0,16</w:t>
            </w:r>
          </w:p>
        </w:tc>
        <w:tc>
          <w:tcPr>
            <w:tcW w:w="850" w:type="dxa"/>
            <w:shd w:val="clear" w:color="auto" w:fill="FBE4D5" w:themeFill="accent2" w:themeFillTint="33"/>
            <w:vAlign w:val="center"/>
            <w:hideMark/>
          </w:tcPr>
          <w:p w14:paraId="68DBC1C1" w14:textId="77777777" w:rsidR="002F3EAE" w:rsidRPr="00220A0E" w:rsidRDefault="002F3EAE" w:rsidP="00B114E5">
            <w:pPr>
              <w:jc w:val="center"/>
              <w:rPr>
                <w:color w:val="000000"/>
                <w:sz w:val="18"/>
                <w:szCs w:val="18"/>
              </w:rPr>
            </w:pPr>
            <w:r w:rsidRPr="00220A0E">
              <w:rPr>
                <w:color w:val="000000"/>
                <w:sz w:val="18"/>
                <w:szCs w:val="18"/>
              </w:rPr>
              <w:t>0,00021</w:t>
            </w:r>
          </w:p>
        </w:tc>
        <w:tc>
          <w:tcPr>
            <w:tcW w:w="851" w:type="dxa"/>
            <w:shd w:val="clear" w:color="auto" w:fill="FBE4D5" w:themeFill="accent2" w:themeFillTint="33"/>
            <w:vAlign w:val="center"/>
            <w:hideMark/>
          </w:tcPr>
          <w:p w14:paraId="51A4E5F3" w14:textId="77777777" w:rsidR="002F3EAE" w:rsidRPr="00220A0E" w:rsidRDefault="002F3EAE" w:rsidP="00B114E5">
            <w:pPr>
              <w:jc w:val="center"/>
              <w:rPr>
                <w:color w:val="000000"/>
                <w:sz w:val="18"/>
                <w:szCs w:val="18"/>
              </w:rPr>
            </w:pPr>
            <w:r w:rsidRPr="00220A0E">
              <w:rPr>
                <w:color w:val="000000"/>
                <w:sz w:val="18"/>
                <w:szCs w:val="18"/>
              </w:rPr>
              <w:t>0,99979</w:t>
            </w:r>
          </w:p>
        </w:tc>
      </w:tr>
      <w:tr w:rsidR="002F3EAE" w:rsidRPr="00220A0E" w14:paraId="2414B317" w14:textId="77777777" w:rsidTr="007C1AEF">
        <w:trPr>
          <w:trHeight w:val="60"/>
        </w:trPr>
        <w:tc>
          <w:tcPr>
            <w:tcW w:w="1271" w:type="dxa"/>
            <w:vAlign w:val="center"/>
            <w:hideMark/>
          </w:tcPr>
          <w:p w14:paraId="7EE56E13"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42BCD27A" w14:textId="77777777" w:rsidR="002F3EAE" w:rsidRPr="00220A0E" w:rsidRDefault="002F3EAE" w:rsidP="00B114E5">
            <w:pPr>
              <w:jc w:val="center"/>
              <w:rPr>
                <w:color w:val="000000"/>
                <w:sz w:val="18"/>
                <w:szCs w:val="18"/>
              </w:rPr>
            </w:pPr>
            <w:r w:rsidRPr="00220A0E">
              <w:rPr>
                <w:color w:val="000000"/>
                <w:sz w:val="18"/>
                <w:szCs w:val="18"/>
              </w:rPr>
              <w:t>Революционная 14</w:t>
            </w:r>
          </w:p>
        </w:tc>
        <w:tc>
          <w:tcPr>
            <w:tcW w:w="851" w:type="dxa"/>
            <w:vAlign w:val="center"/>
            <w:hideMark/>
          </w:tcPr>
          <w:p w14:paraId="60E36AA9" w14:textId="77777777" w:rsidR="002F3EAE" w:rsidRPr="00220A0E" w:rsidRDefault="002F3EAE" w:rsidP="00B114E5">
            <w:pPr>
              <w:jc w:val="center"/>
              <w:rPr>
                <w:color w:val="000000"/>
                <w:sz w:val="18"/>
                <w:szCs w:val="18"/>
              </w:rPr>
            </w:pPr>
            <w:r w:rsidRPr="00220A0E">
              <w:rPr>
                <w:color w:val="000000"/>
                <w:sz w:val="18"/>
                <w:szCs w:val="18"/>
              </w:rPr>
              <w:t>8,00</w:t>
            </w:r>
          </w:p>
        </w:tc>
        <w:tc>
          <w:tcPr>
            <w:tcW w:w="1134" w:type="dxa"/>
            <w:vAlign w:val="center"/>
            <w:hideMark/>
          </w:tcPr>
          <w:p w14:paraId="0F7FB528"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1557841"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36F31C5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79347CB"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5835F8D5"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vAlign w:val="center"/>
            <w:hideMark/>
          </w:tcPr>
          <w:p w14:paraId="2997E529"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vAlign w:val="center"/>
            <w:hideMark/>
          </w:tcPr>
          <w:p w14:paraId="433F314F"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A536E4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1DB9833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70EA9E87" w14:textId="77777777" w:rsidR="002F3EAE" w:rsidRPr="00220A0E" w:rsidRDefault="002F3EAE" w:rsidP="00B114E5">
            <w:pPr>
              <w:jc w:val="center"/>
              <w:rPr>
                <w:color w:val="000000"/>
                <w:sz w:val="18"/>
                <w:szCs w:val="18"/>
              </w:rPr>
            </w:pPr>
            <w:r w:rsidRPr="00220A0E">
              <w:rPr>
                <w:color w:val="000000"/>
                <w:sz w:val="18"/>
                <w:szCs w:val="18"/>
              </w:rPr>
              <w:t>0,00006</w:t>
            </w:r>
          </w:p>
        </w:tc>
        <w:tc>
          <w:tcPr>
            <w:tcW w:w="851" w:type="dxa"/>
            <w:vAlign w:val="center"/>
            <w:hideMark/>
          </w:tcPr>
          <w:p w14:paraId="73D095EE" w14:textId="77777777" w:rsidR="002F3EAE" w:rsidRPr="00220A0E" w:rsidRDefault="002F3EAE" w:rsidP="00B114E5">
            <w:pPr>
              <w:jc w:val="center"/>
              <w:rPr>
                <w:color w:val="000000"/>
                <w:sz w:val="18"/>
                <w:szCs w:val="18"/>
              </w:rPr>
            </w:pPr>
            <w:r w:rsidRPr="00220A0E">
              <w:rPr>
                <w:color w:val="000000"/>
                <w:sz w:val="18"/>
                <w:szCs w:val="18"/>
              </w:rPr>
              <w:t>0,99994</w:t>
            </w:r>
          </w:p>
        </w:tc>
      </w:tr>
      <w:tr w:rsidR="00C56096" w:rsidRPr="00220A0E" w14:paraId="06D4A713" w14:textId="77777777" w:rsidTr="007C1AEF">
        <w:trPr>
          <w:trHeight w:val="60"/>
        </w:trPr>
        <w:tc>
          <w:tcPr>
            <w:tcW w:w="1271" w:type="dxa"/>
            <w:shd w:val="clear" w:color="auto" w:fill="FBE4D5" w:themeFill="accent2" w:themeFillTint="33"/>
            <w:vAlign w:val="center"/>
            <w:hideMark/>
          </w:tcPr>
          <w:p w14:paraId="492734EC"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00262B16"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shd w:val="clear" w:color="auto" w:fill="FBE4D5" w:themeFill="accent2" w:themeFillTint="33"/>
            <w:vAlign w:val="center"/>
            <w:hideMark/>
          </w:tcPr>
          <w:p w14:paraId="534FAD4E"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32B859A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655485D4"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69F034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D4CF4BC"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1C55B095"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E640744"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7E778BF3"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4B40D7B9" w14:textId="77777777" w:rsidR="002F3EAE" w:rsidRPr="00220A0E" w:rsidRDefault="002F3EAE" w:rsidP="00B114E5">
            <w:pPr>
              <w:jc w:val="center"/>
              <w:rPr>
                <w:color w:val="000000"/>
                <w:sz w:val="18"/>
                <w:szCs w:val="18"/>
              </w:rPr>
            </w:pPr>
            <w:r w:rsidRPr="00220A0E">
              <w:rPr>
                <w:color w:val="000000"/>
                <w:sz w:val="18"/>
                <w:szCs w:val="18"/>
              </w:rPr>
              <w:t>1,32</w:t>
            </w:r>
          </w:p>
        </w:tc>
        <w:tc>
          <w:tcPr>
            <w:tcW w:w="851" w:type="dxa"/>
            <w:shd w:val="clear" w:color="auto" w:fill="FBE4D5" w:themeFill="accent2" w:themeFillTint="33"/>
            <w:vAlign w:val="center"/>
            <w:hideMark/>
          </w:tcPr>
          <w:p w14:paraId="11A0A42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AC6651A" w14:textId="77777777" w:rsidR="002F3EAE" w:rsidRPr="00220A0E" w:rsidRDefault="002F3EAE" w:rsidP="00B114E5">
            <w:pPr>
              <w:jc w:val="center"/>
              <w:rPr>
                <w:color w:val="000000"/>
                <w:sz w:val="18"/>
                <w:szCs w:val="18"/>
              </w:rPr>
            </w:pPr>
            <w:r w:rsidRPr="00220A0E">
              <w:rPr>
                <w:color w:val="000000"/>
                <w:sz w:val="18"/>
                <w:szCs w:val="18"/>
              </w:rPr>
              <w:t>0,10002</w:t>
            </w:r>
          </w:p>
        </w:tc>
        <w:tc>
          <w:tcPr>
            <w:tcW w:w="851" w:type="dxa"/>
            <w:shd w:val="clear" w:color="auto" w:fill="FBE4D5" w:themeFill="accent2" w:themeFillTint="33"/>
            <w:vAlign w:val="center"/>
            <w:hideMark/>
          </w:tcPr>
          <w:p w14:paraId="082176BB" w14:textId="77777777" w:rsidR="002F3EAE" w:rsidRPr="00220A0E" w:rsidRDefault="002F3EAE" w:rsidP="00B114E5">
            <w:pPr>
              <w:jc w:val="center"/>
              <w:rPr>
                <w:color w:val="000000"/>
                <w:sz w:val="18"/>
                <w:szCs w:val="18"/>
              </w:rPr>
            </w:pPr>
            <w:r w:rsidRPr="00220A0E">
              <w:rPr>
                <w:color w:val="000000"/>
                <w:sz w:val="18"/>
                <w:szCs w:val="18"/>
              </w:rPr>
              <w:t>0,89998</w:t>
            </w:r>
          </w:p>
        </w:tc>
      </w:tr>
      <w:tr w:rsidR="002F3EAE" w:rsidRPr="00220A0E" w14:paraId="217ECBDC" w14:textId="77777777" w:rsidTr="007C1AEF">
        <w:trPr>
          <w:trHeight w:val="60"/>
        </w:trPr>
        <w:tc>
          <w:tcPr>
            <w:tcW w:w="1271" w:type="dxa"/>
            <w:vAlign w:val="center"/>
            <w:hideMark/>
          </w:tcPr>
          <w:p w14:paraId="271A2DCA"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325B6677"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vAlign w:val="center"/>
            <w:hideMark/>
          </w:tcPr>
          <w:p w14:paraId="7776B307" w14:textId="77777777" w:rsidR="002F3EAE" w:rsidRPr="00220A0E" w:rsidRDefault="002F3EAE" w:rsidP="00B114E5">
            <w:pPr>
              <w:jc w:val="center"/>
              <w:rPr>
                <w:color w:val="000000"/>
                <w:sz w:val="18"/>
                <w:szCs w:val="18"/>
              </w:rPr>
            </w:pPr>
            <w:r w:rsidRPr="00220A0E">
              <w:rPr>
                <w:color w:val="000000"/>
                <w:sz w:val="18"/>
                <w:szCs w:val="18"/>
              </w:rPr>
              <w:t>26,50</w:t>
            </w:r>
          </w:p>
        </w:tc>
        <w:tc>
          <w:tcPr>
            <w:tcW w:w="1134" w:type="dxa"/>
            <w:vAlign w:val="center"/>
            <w:hideMark/>
          </w:tcPr>
          <w:p w14:paraId="1FBEFE8B"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7D37DCA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31901C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1662D19"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57DCF0F2" w14:textId="77777777" w:rsidR="002F3EAE" w:rsidRPr="00220A0E" w:rsidRDefault="002F3EAE" w:rsidP="00B114E5">
            <w:pPr>
              <w:jc w:val="center"/>
              <w:rPr>
                <w:color w:val="000000"/>
                <w:sz w:val="18"/>
                <w:szCs w:val="18"/>
              </w:rPr>
            </w:pPr>
            <w:r w:rsidRPr="00220A0E">
              <w:rPr>
                <w:color w:val="000000"/>
                <w:sz w:val="18"/>
                <w:szCs w:val="18"/>
              </w:rPr>
              <w:t>6,73</w:t>
            </w:r>
          </w:p>
        </w:tc>
        <w:tc>
          <w:tcPr>
            <w:tcW w:w="850" w:type="dxa"/>
            <w:vAlign w:val="center"/>
            <w:hideMark/>
          </w:tcPr>
          <w:p w14:paraId="52145E16"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726A5A97"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75224292" w14:textId="77777777" w:rsidR="002F3EAE" w:rsidRPr="00220A0E" w:rsidRDefault="002F3EAE" w:rsidP="00B114E5">
            <w:pPr>
              <w:jc w:val="center"/>
              <w:rPr>
                <w:color w:val="000000"/>
                <w:sz w:val="18"/>
                <w:szCs w:val="18"/>
              </w:rPr>
            </w:pPr>
            <w:r w:rsidRPr="00220A0E">
              <w:rPr>
                <w:color w:val="000000"/>
                <w:sz w:val="18"/>
                <w:szCs w:val="18"/>
              </w:rPr>
              <w:t>1,16</w:t>
            </w:r>
          </w:p>
        </w:tc>
        <w:tc>
          <w:tcPr>
            <w:tcW w:w="851" w:type="dxa"/>
            <w:vAlign w:val="center"/>
            <w:hideMark/>
          </w:tcPr>
          <w:p w14:paraId="3E60D4A6" w14:textId="77777777" w:rsidR="002F3EAE" w:rsidRPr="00220A0E" w:rsidRDefault="002F3EAE" w:rsidP="00B114E5">
            <w:pPr>
              <w:jc w:val="center"/>
              <w:rPr>
                <w:color w:val="000000"/>
                <w:sz w:val="18"/>
                <w:szCs w:val="18"/>
              </w:rPr>
            </w:pPr>
            <w:r w:rsidRPr="00220A0E">
              <w:rPr>
                <w:color w:val="000000"/>
                <w:sz w:val="18"/>
                <w:szCs w:val="18"/>
              </w:rPr>
              <w:t>0,11</w:t>
            </w:r>
          </w:p>
        </w:tc>
        <w:tc>
          <w:tcPr>
            <w:tcW w:w="850" w:type="dxa"/>
            <w:vAlign w:val="center"/>
            <w:hideMark/>
          </w:tcPr>
          <w:p w14:paraId="23CAB6A7" w14:textId="77777777" w:rsidR="002F3EAE" w:rsidRPr="00220A0E" w:rsidRDefault="002F3EAE" w:rsidP="00B114E5">
            <w:pPr>
              <w:jc w:val="center"/>
              <w:rPr>
                <w:color w:val="000000"/>
                <w:sz w:val="18"/>
                <w:szCs w:val="18"/>
              </w:rPr>
            </w:pPr>
            <w:r w:rsidRPr="00220A0E">
              <w:rPr>
                <w:color w:val="000000"/>
                <w:sz w:val="18"/>
                <w:szCs w:val="18"/>
              </w:rPr>
              <w:t>0,12993</w:t>
            </w:r>
          </w:p>
        </w:tc>
        <w:tc>
          <w:tcPr>
            <w:tcW w:w="851" w:type="dxa"/>
            <w:vAlign w:val="center"/>
            <w:hideMark/>
          </w:tcPr>
          <w:p w14:paraId="32CDF00C" w14:textId="77777777" w:rsidR="002F3EAE" w:rsidRPr="00220A0E" w:rsidRDefault="002F3EAE" w:rsidP="00B114E5">
            <w:pPr>
              <w:jc w:val="center"/>
              <w:rPr>
                <w:color w:val="000000"/>
                <w:sz w:val="18"/>
                <w:szCs w:val="18"/>
              </w:rPr>
            </w:pPr>
            <w:r w:rsidRPr="00220A0E">
              <w:rPr>
                <w:color w:val="000000"/>
                <w:sz w:val="18"/>
                <w:szCs w:val="18"/>
              </w:rPr>
              <w:t>0,87007</w:t>
            </w:r>
          </w:p>
        </w:tc>
      </w:tr>
      <w:tr w:rsidR="00C56096" w:rsidRPr="00220A0E" w14:paraId="76201234" w14:textId="77777777" w:rsidTr="007C1AEF">
        <w:trPr>
          <w:trHeight w:val="60"/>
        </w:trPr>
        <w:tc>
          <w:tcPr>
            <w:tcW w:w="1271" w:type="dxa"/>
            <w:shd w:val="clear" w:color="auto" w:fill="FBE4D5" w:themeFill="accent2" w:themeFillTint="33"/>
            <w:vAlign w:val="center"/>
            <w:hideMark/>
          </w:tcPr>
          <w:p w14:paraId="185F860D"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23A64D02" w14:textId="77777777" w:rsidR="002F3EAE" w:rsidRPr="00220A0E" w:rsidRDefault="002F3EAE" w:rsidP="00B114E5">
            <w:pPr>
              <w:jc w:val="center"/>
              <w:rPr>
                <w:color w:val="000000"/>
                <w:sz w:val="18"/>
                <w:szCs w:val="18"/>
              </w:rPr>
            </w:pPr>
            <w:r w:rsidRPr="00220A0E">
              <w:rPr>
                <w:color w:val="000000"/>
                <w:sz w:val="18"/>
                <w:szCs w:val="18"/>
              </w:rPr>
              <w:t>Щетинкина 8</w:t>
            </w:r>
          </w:p>
        </w:tc>
        <w:tc>
          <w:tcPr>
            <w:tcW w:w="851" w:type="dxa"/>
            <w:shd w:val="clear" w:color="auto" w:fill="FBE4D5" w:themeFill="accent2" w:themeFillTint="33"/>
            <w:vAlign w:val="center"/>
            <w:hideMark/>
          </w:tcPr>
          <w:p w14:paraId="3DE5069D"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163B9A6A"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079FA522"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128ECDE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B7E4534"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0631A267"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392FF9F9"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009593E9"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05580BF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DCEDC2B"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3E124C3" w14:textId="77777777" w:rsidR="002F3EAE" w:rsidRPr="00220A0E" w:rsidRDefault="002F3EAE" w:rsidP="00B114E5">
            <w:pPr>
              <w:jc w:val="center"/>
              <w:rPr>
                <w:color w:val="000000"/>
                <w:sz w:val="18"/>
                <w:szCs w:val="18"/>
              </w:rPr>
            </w:pPr>
            <w:r w:rsidRPr="00220A0E">
              <w:rPr>
                <w:color w:val="000000"/>
                <w:sz w:val="18"/>
                <w:szCs w:val="18"/>
              </w:rPr>
              <w:t>0,01325</w:t>
            </w:r>
          </w:p>
        </w:tc>
        <w:tc>
          <w:tcPr>
            <w:tcW w:w="851" w:type="dxa"/>
            <w:shd w:val="clear" w:color="auto" w:fill="FBE4D5" w:themeFill="accent2" w:themeFillTint="33"/>
            <w:vAlign w:val="center"/>
            <w:hideMark/>
          </w:tcPr>
          <w:p w14:paraId="0F4C1DCE" w14:textId="77777777" w:rsidR="002F3EAE" w:rsidRPr="00220A0E" w:rsidRDefault="002F3EAE" w:rsidP="00B114E5">
            <w:pPr>
              <w:jc w:val="center"/>
              <w:rPr>
                <w:color w:val="000000"/>
                <w:sz w:val="18"/>
                <w:szCs w:val="18"/>
              </w:rPr>
            </w:pPr>
            <w:r w:rsidRPr="00220A0E">
              <w:rPr>
                <w:color w:val="000000"/>
                <w:sz w:val="18"/>
                <w:szCs w:val="18"/>
              </w:rPr>
              <w:t>0,98675</w:t>
            </w:r>
          </w:p>
        </w:tc>
      </w:tr>
      <w:tr w:rsidR="002F3EAE" w:rsidRPr="00220A0E" w14:paraId="14DAAB68" w14:textId="77777777" w:rsidTr="007C1AEF">
        <w:trPr>
          <w:trHeight w:val="60"/>
        </w:trPr>
        <w:tc>
          <w:tcPr>
            <w:tcW w:w="1271" w:type="dxa"/>
            <w:vAlign w:val="center"/>
            <w:hideMark/>
          </w:tcPr>
          <w:p w14:paraId="47675D73"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vAlign w:val="center"/>
            <w:hideMark/>
          </w:tcPr>
          <w:p w14:paraId="6378CD15"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vAlign w:val="center"/>
            <w:hideMark/>
          </w:tcPr>
          <w:p w14:paraId="2C608356" w14:textId="77777777" w:rsidR="002F3EAE" w:rsidRPr="00220A0E" w:rsidRDefault="002F3EAE" w:rsidP="00B114E5">
            <w:pPr>
              <w:jc w:val="center"/>
              <w:rPr>
                <w:color w:val="000000"/>
                <w:sz w:val="18"/>
                <w:szCs w:val="18"/>
              </w:rPr>
            </w:pPr>
            <w:r w:rsidRPr="00220A0E">
              <w:rPr>
                <w:color w:val="000000"/>
                <w:sz w:val="18"/>
                <w:szCs w:val="18"/>
              </w:rPr>
              <w:t>26,50</w:t>
            </w:r>
          </w:p>
        </w:tc>
        <w:tc>
          <w:tcPr>
            <w:tcW w:w="1134" w:type="dxa"/>
            <w:vAlign w:val="center"/>
            <w:hideMark/>
          </w:tcPr>
          <w:p w14:paraId="0D9B3284"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15EDB53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B4EC35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7A8ED2B"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269F8189" w14:textId="77777777" w:rsidR="002F3EAE" w:rsidRPr="00220A0E" w:rsidRDefault="002F3EAE" w:rsidP="00B114E5">
            <w:pPr>
              <w:jc w:val="center"/>
              <w:rPr>
                <w:color w:val="000000"/>
                <w:sz w:val="18"/>
                <w:szCs w:val="18"/>
              </w:rPr>
            </w:pPr>
            <w:r w:rsidRPr="00220A0E">
              <w:rPr>
                <w:color w:val="000000"/>
                <w:sz w:val="18"/>
                <w:szCs w:val="18"/>
              </w:rPr>
              <w:t>6,73</w:t>
            </w:r>
          </w:p>
        </w:tc>
        <w:tc>
          <w:tcPr>
            <w:tcW w:w="850" w:type="dxa"/>
            <w:vAlign w:val="center"/>
            <w:hideMark/>
          </w:tcPr>
          <w:p w14:paraId="5039226F"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3AEAE8F9"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60F85A78" w14:textId="77777777" w:rsidR="002F3EAE" w:rsidRPr="00220A0E" w:rsidRDefault="002F3EAE" w:rsidP="00B114E5">
            <w:pPr>
              <w:jc w:val="center"/>
              <w:rPr>
                <w:color w:val="000000"/>
                <w:sz w:val="18"/>
                <w:szCs w:val="18"/>
              </w:rPr>
            </w:pPr>
            <w:r w:rsidRPr="00220A0E">
              <w:rPr>
                <w:color w:val="000000"/>
                <w:sz w:val="18"/>
                <w:szCs w:val="18"/>
              </w:rPr>
              <w:t>1,16</w:t>
            </w:r>
          </w:p>
        </w:tc>
        <w:tc>
          <w:tcPr>
            <w:tcW w:w="851" w:type="dxa"/>
            <w:vAlign w:val="center"/>
            <w:hideMark/>
          </w:tcPr>
          <w:p w14:paraId="32B38868" w14:textId="77777777" w:rsidR="002F3EAE" w:rsidRPr="00220A0E" w:rsidRDefault="002F3EAE" w:rsidP="00B114E5">
            <w:pPr>
              <w:jc w:val="center"/>
              <w:rPr>
                <w:color w:val="000000"/>
                <w:sz w:val="18"/>
                <w:szCs w:val="18"/>
              </w:rPr>
            </w:pPr>
            <w:r w:rsidRPr="00220A0E">
              <w:rPr>
                <w:color w:val="000000"/>
                <w:sz w:val="18"/>
                <w:szCs w:val="18"/>
              </w:rPr>
              <w:t>0,09</w:t>
            </w:r>
          </w:p>
        </w:tc>
        <w:tc>
          <w:tcPr>
            <w:tcW w:w="850" w:type="dxa"/>
            <w:vAlign w:val="center"/>
            <w:hideMark/>
          </w:tcPr>
          <w:p w14:paraId="2C84DD51" w14:textId="77777777" w:rsidR="002F3EAE" w:rsidRPr="00220A0E" w:rsidRDefault="002F3EAE" w:rsidP="00B114E5">
            <w:pPr>
              <w:jc w:val="center"/>
              <w:rPr>
                <w:color w:val="000000"/>
                <w:sz w:val="18"/>
                <w:szCs w:val="18"/>
              </w:rPr>
            </w:pPr>
            <w:r w:rsidRPr="00220A0E">
              <w:rPr>
                <w:color w:val="000000"/>
                <w:sz w:val="18"/>
                <w:szCs w:val="18"/>
              </w:rPr>
              <w:t>0,12993</w:t>
            </w:r>
          </w:p>
        </w:tc>
        <w:tc>
          <w:tcPr>
            <w:tcW w:w="851" w:type="dxa"/>
            <w:vAlign w:val="center"/>
            <w:hideMark/>
          </w:tcPr>
          <w:p w14:paraId="002B369C" w14:textId="77777777" w:rsidR="002F3EAE" w:rsidRPr="00220A0E" w:rsidRDefault="002F3EAE" w:rsidP="00B114E5">
            <w:pPr>
              <w:jc w:val="center"/>
              <w:rPr>
                <w:color w:val="000000"/>
                <w:sz w:val="18"/>
                <w:szCs w:val="18"/>
              </w:rPr>
            </w:pPr>
            <w:r w:rsidRPr="00220A0E">
              <w:rPr>
                <w:color w:val="000000"/>
                <w:sz w:val="18"/>
                <w:szCs w:val="18"/>
              </w:rPr>
              <w:t>0,87007</w:t>
            </w:r>
          </w:p>
        </w:tc>
      </w:tr>
      <w:tr w:rsidR="00C56096" w:rsidRPr="00220A0E" w14:paraId="67BE00A6" w14:textId="77777777" w:rsidTr="007C1AEF">
        <w:trPr>
          <w:trHeight w:val="60"/>
        </w:trPr>
        <w:tc>
          <w:tcPr>
            <w:tcW w:w="1271" w:type="dxa"/>
            <w:shd w:val="clear" w:color="auto" w:fill="FBE4D5" w:themeFill="accent2" w:themeFillTint="33"/>
            <w:vAlign w:val="center"/>
            <w:hideMark/>
          </w:tcPr>
          <w:p w14:paraId="23EE791F"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0EA94EEC"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10456351"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50FFDB03"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281F1F6"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E2C251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E988C9A"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0D56A9DE"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0BF6CC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ABD2B44"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2631BE26" w14:textId="77777777" w:rsidR="002F3EAE" w:rsidRPr="00220A0E" w:rsidRDefault="002F3EAE" w:rsidP="00B114E5">
            <w:pPr>
              <w:jc w:val="center"/>
              <w:rPr>
                <w:color w:val="000000"/>
                <w:sz w:val="18"/>
                <w:szCs w:val="18"/>
              </w:rPr>
            </w:pPr>
            <w:r w:rsidRPr="00220A0E">
              <w:rPr>
                <w:color w:val="000000"/>
                <w:sz w:val="18"/>
                <w:szCs w:val="18"/>
              </w:rPr>
              <w:t>1,32</w:t>
            </w:r>
          </w:p>
        </w:tc>
        <w:tc>
          <w:tcPr>
            <w:tcW w:w="851" w:type="dxa"/>
            <w:shd w:val="clear" w:color="auto" w:fill="FBE4D5" w:themeFill="accent2" w:themeFillTint="33"/>
            <w:vAlign w:val="center"/>
            <w:hideMark/>
          </w:tcPr>
          <w:p w14:paraId="5D58879A"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85709F2" w14:textId="77777777" w:rsidR="002F3EAE" w:rsidRPr="00220A0E" w:rsidRDefault="002F3EAE" w:rsidP="00B114E5">
            <w:pPr>
              <w:jc w:val="center"/>
              <w:rPr>
                <w:color w:val="000000"/>
                <w:sz w:val="18"/>
                <w:szCs w:val="18"/>
              </w:rPr>
            </w:pPr>
            <w:r w:rsidRPr="00220A0E">
              <w:rPr>
                <w:color w:val="000000"/>
                <w:sz w:val="18"/>
                <w:szCs w:val="18"/>
              </w:rPr>
              <w:t>0,10002</w:t>
            </w:r>
          </w:p>
        </w:tc>
        <w:tc>
          <w:tcPr>
            <w:tcW w:w="851" w:type="dxa"/>
            <w:shd w:val="clear" w:color="auto" w:fill="FBE4D5" w:themeFill="accent2" w:themeFillTint="33"/>
            <w:vAlign w:val="center"/>
            <w:hideMark/>
          </w:tcPr>
          <w:p w14:paraId="2E254B14" w14:textId="77777777" w:rsidR="002F3EAE" w:rsidRPr="00220A0E" w:rsidRDefault="002F3EAE" w:rsidP="00B114E5">
            <w:pPr>
              <w:jc w:val="center"/>
              <w:rPr>
                <w:color w:val="000000"/>
                <w:sz w:val="18"/>
                <w:szCs w:val="18"/>
              </w:rPr>
            </w:pPr>
            <w:r w:rsidRPr="00220A0E">
              <w:rPr>
                <w:color w:val="000000"/>
                <w:sz w:val="18"/>
                <w:szCs w:val="18"/>
              </w:rPr>
              <w:t>0,89998</w:t>
            </w:r>
          </w:p>
        </w:tc>
      </w:tr>
      <w:tr w:rsidR="002F3EAE" w:rsidRPr="00220A0E" w14:paraId="00AB2846" w14:textId="77777777" w:rsidTr="007C1AEF">
        <w:trPr>
          <w:trHeight w:val="60"/>
        </w:trPr>
        <w:tc>
          <w:tcPr>
            <w:tcW w:w="1271" w:type="dxa"/>
            <w:vAlign w:val="center"/>
            <w:hideMark/>
          </w:tcPr>
          <w:p w14:paraId="7F2BDDF5"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50EEF14B" w14:textId="77777777" w:rsidR="002F3EAE" w:rsidRPr="00220A0E" w:rsidRDefault="002F3EAE" w:rsidP="00B114E5">
            <w:pPr>
              <w:jc w:val="center"/>
              <w:rPr>
                <w:color w:val="000000"/>
                <w:sz w:val="18"/>
                <w:szCs w:val="18"/>
              </w:rPr>
            </w:pPr>
            <w:r w:rsidRPr="00220A0E">
              <w:rPr>
                <w:color w:val="000000"/>
                <w:sz w:val="18"/>
                <w:szCs w:val="18"/>
              </w:rPr>
              <w:t>Щетинкина 15</w:t>
            </w:r>
          </w:p>
        </w:tc>
        <w:tc>
          <w:tcPr>
            <w:tcW w:w="851" w:type="dxa"/>
            <w:vAlign w:val="center"/>
            <w:hideMark/>
          </w:tcPr>
          <w:p w14:paraId="79ABBCA9" w14:textId="77777777" w:rsidR="002F3EAE" w:rsidRPr="00220A0E" w:rsidRDefault="002F3EAE" w:rsidP="00B114E5">
            <w:pPr>
              <w:jc w:val="center"/>
              <w:rPr>
                <w:color w:val="000000"/>
                <w:sz w:val="18"/>
                <w:szCs w:val="18"/>
              </w:rPr>
            </w:pPr>
            <w:r w:rsidRPr="00220A0E">
              <w:rPr>
                <w:color w:val="000000"/>
                <w:sz w:val="18"/>
                <w:szCs w:val="18"/>
              </w:rPr>
              <w:t>18,00</w:t>
            </w:r>
          </w:p>
        </w:tc>
        <w:tc>
          <w:tcPr>
            <w:tcW w:w="1134" w:type="dxa"/>
            <w:vAlign w:val="center"/>
            <w:hideMark/>
          </w:tcPr>
          <w:p w14:paraId="4C71873F"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A5E4C6F"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4EA7224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CDAE378"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74555F16"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0A2DCFCC"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1A8981E1"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28485421" w14:textId="77777777" w:rsidR="002F3EAE" w:rsidRPr="00220A0E" w:rsidRDefault="002F3EAE" w:rsidP="00B114E5">
            <w:pPr>
              <w:jc w:val="center"/>
              <w:rPr>
                <w:color w:val="000000"/>
                <w:sz w:val="18"/>
                <w:szCs w:val="18"/>
              </w:rPr>
            </w:pPr>
            <w:r w:rsidRPr="00220A0E">
              <w:rPr>
                <w:color w:val="000000"/>
                <w:sz w:val="18"/>
                <w:szCs w:val="18"/>
              </w:rPr>
              <w:t>0,79</w:t>
            </w:r>
          </w:p>
        </w:tc>
        <w:tc>
          <w:tcPr>
            <w:tcW w:w="851" w:type="dxa"/>
            <w:vAlign w:val="center"/>
            <w:hideMark/>
          </w:tcPr>
          <w:p w14:paraId="79D0431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5AA9FAC" w14:textId="77777777" w:rsidR="002F3EAE" w:rsidRPr="00220A0E" w:rsidRDefault="002F3EAE" w:rsidP="00B114E5">
            <w:pPr>
              <w:jc w:val="center"/>
              <w:rPr>
                <w:color w:val="000000"/>
                <w:sz w:val="18"/>
                <w:szCs w:val="18"/>
              </w:rPr>
            </w:pPr>
            <w:r w:rsidRPr="00220A0E">
              <w:rPr>
                <w:color w:val="000000"/>
                <w:sz w:val="18"/>
                <w:szCs w:val="18"/>
              </w:rPr>
              <w:t>0,05096</w:t>
            </w:r>
          </w:p>
        </w:tc>
        <w:tc>
          <w:tcPr>
            <w:tcW w:w="851" w:type="dxa"/>
            <w:vAlign w:val="center"/>
            <w:hideMark/>
          </w:tcPr>
          <w:p w14:paraId="3DBC6CEA" w14:textId="77777777" w:rsidR="002F3EAE" w:rsidRPr="00220A0E" w:rsidRDefault="002F3EAE" w:rsidP="00B114E5">
            <w:pPr>
              <w:jc w:val="center"/>
              <w:rPr>
                <w:color w:val="000000"/>
                <w:sz w:val="18"/>
                <w:szCs w:val="18"/>
              </w:rPr>
            </w:pPr>
            <w:r w:rsidRPr="00220A0E">
              <w:rPr>
                <w:color w:val="000000"/>
                <w:sz w:val="18"/>
                <w:szCs w:val="18"/>
              </w:rPr>
              <w:t>0,94904</w:t>
            </w:r>
          </w:p>
        </w:tc>
      </w:tr>
      <w:tr w:rsidR="00C56096" w:rsidRPr="00220A0E" w14:paraId="40C16712" w14:textId="77777777" w:rsidTr="007C1AEF">
        <w:trPr>
          <w:trHeight w:val="60"/>
        </w:trPr>
        <w:tc>
          <w:tcPr>
            <w:tcW w:w="1271" w:type="dxa"/>
            <w:shd w:val="clear" w:color="auto" w:fill="FBE4D5" w:themeFill="accent2" w:themeFillTint="33"/>
            <w:vAlign w:val="center"/>
            <w:hideMark/>
          </w:tcPr>
          <w:p w14:paraId="4134C20C"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20051E2E" w14:textId="77777777" w:rsidR="002F3EAE" w:rsidRPr="00220A0E" w:rsidRDefault="002F3EAE" w:rsidP="00B114E5">
            <w:pPr>
              <w:jc w:val="center"/>
              <w:rPr>
                <w:color w:val="000000"/>
                <w:sz w:val="18"/>
                <w:szCs w:val="18"/>
              </w:rPr>
            </w:pPr>
            <w:r w:rsidRPr="00220A0E">
              <w:rPr>
                <w:color w:val="000000"/>
                <w:sz w:val="18"/>
                <w:szCs w:val="18"/>
              </w:rPr>
              <w:t>Щетинкина 13</w:t>
            </w:r>
          </w:p>
        </w:tc>
        <w:tc>
          <w:tcPr>
            <w:tcW w:w="851" w:type="dxa"/>
            <w:shd w:val="clear" w:color="auto" w:fill="FBE4D5" w:themeFill="accent2" w:themeFillTint="33"/>
            <w:vAlign w:val="center"/>
            <w:hideMark/>
          </w:tcPr>
          <w:p w14:paraId="7F638527"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27F81D15"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74808877"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0200354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D084B3E"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223B65B1"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shd w:val="clear" w:color="auto" w:fill="FBE4D5" w:themeFill="accent2" w:themeFillTint="33"/>
            <w:vAlign w:val="center"/>
            <w:hideMark/>
          </w:tcPr>
          <w:p w14:paraId="5BB8EB73"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602D84CD"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4D4C8723" w14:textId="77777777" w:rsidR="002F3EAE" w:rsidRPr="00220A0E" w:rsidRDefault="002F3EAE" w:rsidP="00B114E5">
            <w:pPr>
              <w:jc w:val="center"/>
              <w:rPr>
                <w:color w:val="000000"/>
                <w:sz w:val="18"/>
                <w:szCs w:val="18"/>
              </w:rPr>
            </w:pPr>
            <w:r w:rsidRPr="00220A0E">
              <w:rPr>
                <w:color w:val="000000"/>
                <w:sz w:val="18"/>
                <w:szCs w:val="18"/>
              </w:rPr>
              <w:t>0,53</w:t>
            </w:r>
          </w:p>
        </w:tc>
        <w:tc>
          <w:tcPr>
            <w:tcW w:w="851" w:type="dxa"/>
            <w:shd w:val="clear" w:color="auto" w:fill="FBE4D5" w:themeFill="accent2" w:themeFillTint="33"/>
            <w:vAlign w:val="center"/>
            <w:hideMark/>
          </w:tcPr>
          <w:p w14:paraId="0BE91B5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8C99E7D" w14:textId="77777777" w:rsidR="002F3EAE" w:rsidRPr="00220A0E" w:rsidRDefault="002F3EAE" w:rsidP="00B114E5">
            <w:pPr>
              <w:jc w:val="center"/>
              <w:rPr>
                <w:color w:val="000000"/>
                <w:sz w:val="18"/>
                <w:szCs w:val="18"/>
              </w:rPr>
            </w:pPr>
            <w:r w:rsidRPr="00220A0E">
              <w:rPr>
                <w:color w:val="000000"/>
                <w:sz w:val="18"/>
                <w:szCs w:val="18"/>
              </w:rPr>
              <w:t>0,03398</w:t>
            </w:r>
          </w:p>
        </w:tc>
        <w:tc>
          <w:tcPr>
            <w:tcW w:w="851" w:type="dxa"/>
            <w:shd w:val="clear" w:color="auto" w:fill="FBE4D5" w:themeFill="accent2" w:themeFillTint="33"/>
            <w:vAlign w:val="center"/>
            <w:hideMark/>
          </w:tcPr>
          <w:p w14:paraId="39D1CD65" w14:textId="77777777" w:rsidR="002F3EAE" w:rsidRPr="00220A0E" w:rsidRDefault="002F3EAE" w:rsidP="00B114E5">
            <w:pPr>
              <w:jc w:val="center"/>
              <w:rPr>
                <w:color w:val="000000"/>
                <w:sz w:val="18"/>
                <w:szCs w:val="18"/>
              </w:rPr>
            </w:pPr>
            <w:r w:rsidRPr="00220A0E">
              <w:rPr>
                <w:color w:val="000000"/>
                <w:sz w:val="18"/>
                <w:szCs w:val="18"/>
              </w:rPr>
              <w:t>0,96602</w:t>
            </w:r>
          </w:p>
        </w:tc>
      </w:tr>
      <w:tr w:rsidR="002F3EAE" w:rsidRPr="00220A0E" w14:paraId="2D18DE2A" w14:textId="77777777" w:rsidTr="007C1AEF">
        <w:trPr>
          <w:trHeight w:val="60"/>
        </w:trPr>
        <w:tc>
          <w:tcPr>
            <w:tcW w:w="1271" w:type="dxa"/>
            <w:vAlign w:val="center"/>
            <w:hideMark/>
          </w:tcPr>
          <w:p w14:paraId="569BED09"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36E167C2" w14:textId="77777777" w:rsidR="002F3EAE" w:rsidRPr="00220A0E" w:rsidRDefault="002F3EAE" w:rsidP="00B114E5">
            <w:pPr>
              <w:jc w:val="center"/>
              <w:rPr>
                <w:color w:val="000000"/>
                <w:sz w:val="18"/>
                <w:szCs w:val="18"/>
              </w:rPr>
            </w:pPr>
            <w:r w:rsidRPr="00220A0E">
              <w:rPr>
                <w:color w:val="000000"/>
                <w:sz w:val="18"/>
                <w:szCs w:val="18"/>
              </w:rPr>
              <w:t>Щетинкина 10</w:t>
            </w:r>
          </w:p>
        </w:tc>
        <w:tc>
          <w:tcPr>
            <w:tcW w:w="851" w:type="dxa"/>
            <w:vAlign w:val="center"/>
            <w:hideMark/>
          </w:tcPr>
          <w:p w14:paraId="00565020" w14:textId="77777777" w:rsidR="002F3EAE" w:rsidRPr="00220A0E" w:rsidRDefault="002F3EAE" w:rsidP="00B114E5">
            <w:pPr>
              <w:jc w:val="center"/>
              <w:rPr>
                <w:color w:val="000000"/>
                <w:sz w:val="18"/>
                <w:szCs w:val="18"/>
              </w:rPr>
            </w:pPr>
            <w:r w:rsidRPr="00220A0E">
              <w:rPr>
                <w:color w:val="000000"/>
                <w:sz w:val="18"/>
                <w:szCs w:val="18"/>
              </w:rPr>
              <w:t>25,00</w:t>
            </w:r>
          </w:p>
        </w:tc>
        <w:tc>
          <w:tcPr>
            <w:tcW w:w="1134" w:type="dxa"/>
            <w:vAlign w:val="center"/>
            <w:hideMark/>
          </w:tcPr>
          <w:p w14:paraId="0A4C9C84"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81D32F8"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5339331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469F68F" w14:textId="77777777" w:rsidR="002F3EAE" w:rsidRPr="00220A0E" w:rsidRDefault="002F3EAE" w:rsidP="00B114E5">
            <w:pPr>
              <w:jc w:val="center"/>
              <w:rPr>
                <w:color w:val="000000"/>
                <w:sz w:val="18"/>
                <w:szCs w:val="18"/>
              </w:rPr>
            </w:pPr>
            <w:r w:rsidRPr="00220A0E">
              <w:rPr>
                <w:color w:val="000000"/>
                <w:sz w:val="18"/>
                <w:szCs w:val="18"/>
              </w:rPr>
              <w:t>12</w:t>
            </w:r>
          </w:p>
        </w:tc>
        <w:tc>
          <w:tcPr>
            <w:tcW w:w="992" w:type="dxa"/>
            <w:vAlign w:val="center"/>
            <w:hideMark/>
          </w:tcPr>
          <w:p w14:paraId="0024B9CC"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vAlign w:val="center"/>
            <w:hideMark/>
          </w:tcPr>
          <w:p w14:paraId="1BF88587"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vAlign w:val="center"/>
            <w:hideMark/>
          </w:tcPr>
          <w:p w14:paraId="28274B4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67FFD1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71C754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19CCFC0B" w14:textId="77777777" w:rsidR="002F3EAE" w:rsidRPr="00220A0E" w:rsidRDefault="002F3EAE" w:rsidP="00B114E5">
            <w:pPr>
              <w:jc w:val="center"/>
              <w:rPr>
                <w:color w:val="000000"/>
                <w:sz w:val="18"/>
                <w:szCs w:val="18"/>
              </w:rPr>
            </w:pPr>
            <w:r w:rsidRPr="00220A0E">
              <w:rPr>
                <w:color w:val="000000"/>
                <w:sz w:val="18"/>
                <w:szCs w:val="18"/>
              </w:rPr>
              <w:t>0,00015</w:t>
            </w:r>
          </w:p>
        </w:tc>
        <w:tc>
          <w:tcPr>
            <w:tcW w:w="851" w:type="dxa"/>
            <w:vAlign w:val="center"/>
            <w:hideMark/>
          </w:tcPr>
          <w:p w14:paraId="67EDE937" w14:textId="77777777" w:rsidR="002F3EAE" w:rsidRPr="00220A0E" w:rsidRDefault="002F3EAE" w:rsidP="00B114E5">
            <w:pPr>
              <w:jc w:val="center"/>
              <w:rPr>
                <w:color w:val="000000"/>
                <w:sz w:val="18"/>
                <w:szCs w:val="18"/>
              </w:rPr>
            </w:pPr>
            <w:r w:rsidRPr="00220A0E">
              <w:rPr>
                <w:color w:val="000000"/>
                <w:sz w:val="18"/>
                <w:szCs w:val="18"/>
              </w:rPr>
              <w:t>0,99985</w:t>
            </w:r>
          </w:p>
        </w:tc>
      </w:tr>
      <w:tr w:rsidR="00C56096" w:rsidRPr="00220A0E" w14:paraId="1608EE94" w14:textId="77777777" w:rsidTr="007C1AEF">
        <w:trPr>
          <w:trHeight w:val="60"/>
        </w:trPr>
        <w:tc>
          <w:tcPr>
            <w:tcW w:w="1271" w:type="dxa"/>
            <w:shd w:val="clear" w:color="auto" w:fill="FBE4D5" w:themeFill="accent2" w:themeFillTint="33"/>
            <w:vAlign w:val="center"/>
            <w:hideMark/>
          </w:tcPr>
          <w:p w14:paraId="2E0FBC6A"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2CBBE91A" w14:textId="77777777" w:rsidR="002F3EAE" w:rsidRPr="00220A0E" w:rsidRDefault="002F3EAE" w:rsidP="00B114E5">
            <w:pPr>
              <w:jc w:val="center"/>
              <w:rPr>
                <w:color w:val="000000"/>
                <w:sz w:val="18"/>
                <w:szCs w:val="18"/>
              </w:rPr>
            </w:pPr>
            <w:r w:rsidRPr="00220A0E">
              <w:rPr>
                <w:color w:val="000000"/>
                <w:sz w:val="18"/>
                <w:szCs w:val="18"/>
              </w:rPr>
              <w:t>Революционная 12</w:t>
            </w:r>
          </w:p>
        </w:tc>
        <w:tc>
          <w:tcPr>
            <w:tcW w:w="851" w:type="dxa"/>
            <w:shd w:val="clear" w:color="auto" w:fill="FBE4D5" w:themeFill="accent2" w:themeFillTint="33"/>
            <w:vAlign w:val="center"/>
            <w:hideMark/>
          </w:tcPr>
          <w:p w14:paraId="3FEA65EF" w14:textId="77777777" w:rsidR="002F3EAE" w:rsidRPr="00220A0E" w:rsidRDefault="002F3EAE" w:rsidP="00B114E5">
            <w:pPr>
              <w:jc w:val="center"/>
              <w:rPr>
                <w:color w:val="000000"/>
                <w:sz w:val="18"/>
                <w:szCs w:val="18"/>
              </w:rPr>
            </w:pPr>
            <w:r w:rsidRPr="00220A0E">
              <w:rPr>
                <w:color w:val="000000"/>
                <w:sz w:val="18"/>
                <w:szCs w:val="18"/>
              </w:rPr>
              <w:t>6,00</w:t>
            </w:r>
          </w:p>
        </w:tc>
        <w:tc>
          <w:tcPr>
            <w:tcW w:w="1134" w:type="dxa"/>
            <w:shd w:val="clear" w:color="auto" w:fill="FBE4D5" w:themeFill="accent2" w:themeFillTint="33"/>
            <w:vAlign w:val="center"/>
            <w:hideMark/>
          </w:tcPr>
          <w:p w14:paraId="1E55535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A6B48C9"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0D41D7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47C0F6A"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shd w:val="clear" w:color="auto" w:fill="FBE4D5" w:themeFill="accent2" w:themeFillTint="33"/>
            <w:vAlign w:val="center"/>
            <w:hideMark/>
          </w:tcPr>
          <w:p w14:paraId="16682888"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34E7A6C6"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35F5CAB4"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shd w:val="clear" w:color="auto" w:fill="FBE4D5" w:themeFill="accent2" w:themeFillTint="33"/>
            <w:vAlign w:val="center"/>
            <w:hideMark/>
          </w:tcPr>
          <w:p w14:paraId="316E2DE3"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6AE336C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9B95DEA" w14:textId="77777777" w:rsidR="002F3EAE" w:rsidRPr="00220A0E" w:rsidRDefault="002F3EAE" w:rsidP="00B114E5">
            <w:pPr>
              <w:jc w:val="center"/>
              <w:rPr>
                <w:color w:val="000000"/>
                <w:sz w:val="18"/>
                <w:szCs w:val="18"/>
              </w:rPr>
            </w:pPr>
            <w:r w:rsidRPr="00220A0E">
              <w:rPr>
                <w:color w:val="000000"/>
                <w:sz w:val="18"/>
                <w:szCs w:val="18"/>
              </w:rPr>
              <w:t>0,02000</w:t>
            </w:r>
          </w:p>
        </w:tc>
        <w:tc>
          <w:tcPr>
            <w:tcW w:w="851" w:type="dxa"/>
            <w:shd w:val="clear" w:color="auto" w:fill="FBE4D5" w:themeFill="accent2" w:themeFillTint="33"/>
            <w:vAlign w:val="center"/>
            <w:hideMark/>
          </w:tcPr>
          <w:p w14:paraId="4754A9F5" w14:textId="77777777" w:rsidR="002F3EAE" w:rsidRPr="00220A0E" w:rsidRDefault="002F3EAE" w:rsidP="00B114E5">
            <w:pPr>
              <w:jc w:val="center"/>
              <w:rPr>
                <w:color w:val="000000"/>
                <w:sz w:val="18"/>
                <w:szCs w:val="18"/>
              </w:rPr>
            </w:pPr>
            <w:r w:rsidRPr="00220A0E">
              <w:rPr>
                <w:color w:val="000000"/>
                <w:sz w:val="18"/>
                <w:szCs w:val="18"/>
              </w:rPr>
              <w:t>0,98000</w:t>
            </w:r>
          </w:p>
        </w:tc>
      </w:tr>
      <w:tr w:rsidR="002F3EAE" w:rsidRPr="00220A0E" w14:paraId="0C63DADA" w14:textId="77777777" w:rsidTr="007C1AEF">
        <w:trPr>
          <w:trHeight w:val="60"/>
        </w:trPr>
        <w:tc>
          <w:tcPr>
            <w:tcW w:w="1271" w:type="dxa"/>
            <w:vAlign w:val="center"/>
            <w:hideMark/>
          </w:tcPr>
          <w:p w14:paraId="6FB55DAF"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1BD7EC13" w14:textId="012FDBE7" w:rsidR="002F3EAE" w:rsidRPr="00220A0E" w:rsidRDefault="002F3EAE" w:rsidP="00B114E5">
            <w:pPr>
              <w:jc w:val="center"/>
              <w:rPr>
                <w:color w:val="000000"/>
                <w:sz w:val="18"/>
                <w:szCs w:val="18"/>
              </w:rPr>
            </w:pPr>
            <w:r w:rsidRPr="00220A0E">
              <w:rPr>
                <w:color w:val="000000"/>
                <w:sz w:val="18"/>
                <w:szCs w:val="18"/>
              </w:rPr>
              <w:t xml:space="preserve">БПК </w:t>
            </w:r>
            <w:r w:rsidR="00134D34" w:rsidRPr="00220A0E">
              <w:rPr>
                <w:color w:val="000000"/>
                <w:sz w:val="18"/>
                <w:szCs w:val="18"/>
              </w:rPr>
              <w:t>«</w:t>
            </w:r>
            <w:r w:rsidRPr="00220A0E">
              <w:rPr>
                <w:color w:val="000000"/>
                <w:sz w:val="18"/>
                <w:szCs w:val="18"/>
              </w:rPr>
              <w:t>Каратуз.ТВК</w:t>
            </w:r>
            <w:r w:rsidR="00134D34" w:rsidRPr="00220A0E">
              <w:rPr>
                <w:color w:val="000000"/>
                <w:sz w:val="18"/>
                <w:szCs w:val="18"/>
              </w:rPr>
              <w:t>»</w:t>
            </w:r>
          </w:p>
        </w:tc>
        <w:tc>
          <w:tcPr>
            <w:tcW w:w="851" w:type="dxa"/>
            <w:vAlign w:val="center"/>
            <w:hideMark/>
          </w:tcPr>
          <w:p w14:paraId="45886527" w14:textId="77777777" w:rsidR="002F3EAE" w:rsidRPr="00220A0E" w:rsidRDefault="002F3EAE" w:rsidP="00B114E5">
            <w:pPr>
              <w:jc w:val="center"/>
              <w:rPr>
                <w:color w:val="000000"/>
                <w:sz w:val="18"/>
                <w:szCs w:val="18"/>
              </w:rPr>
            </w:pPr>
            <w:r w:rsidRPr="00220A0E">
              <w:rPr>
                <w:color w:val="000000"/>
                <w:sz w:val="18"/>
                <w:szCs w:val="18"/>
              </w:rPr>
              <w:t>6,00</w:t>
            </w:r>
          </w:p>
        </w:tc>
        <w:tc>
          <w:tcPr>
            <w:tcW w:w="1134" w:type="dxa"/>
            <w:vAlign w:val="center"/>
            <w:hideMark/>
          </w:tcPr>
          <w:p w14:paraId="1C9D5140"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A42D40C"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0CDBB5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F997A94" w14:textId="77777777" w:rsidR="002F3EAE" w:rsidRPr="00220A0E" w:rsidRDefault="002F3EAE" w:rsidP="00B114E5">
            <w:pPr>
              <w:jc w:val="center"/>
              <w:rPr>
                <w:color w:val="000000"/>
                <w:sz w:val="18"/>
                <w:szCs w:val="18"/>
              </w:rPr>
            </w:pPr>
            <w:r w:rsidRPr="00220A0E">
              <w:rPr>
                <w:color w:val="000000"/>
                <w:sz w:val="18"/>
                <w:szCs w:val="18"/>
              </w:rPr>
              <w:t>46</w:t>
            </w:r>
          </w:p>
        </w:tc>
        <w:tc>
          <w:tcPr>
            <w:tcW w:w="992" w:type="dxa"/>
            <w:vAlign w:val="center"/>
            <w:hideMark/>
          </w:tcPr>
          <w:p w14:paraId="3E008EE1"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3676252E"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D7D2E93" w14:textId="77777777" w:rsidR="002F3EAE" w:rsidRPr="00220A0E" w:rsidRDefault="002F3EAE" w:rsidP="00B114E5">
            <w:pPr>
              <w:jc w:val="center"/>
              <w:rPr>
                <w:color w:val="000000"/>
                <w:sz w:val="18"/>
                <w:szCs w:val="18"/>
              </w:rPr>
            </w:pPr>
            <w:r w:rsidRPr="00220A0E">
              <w:rPr>
                <w:color w:val="000000"/>
                <w:sz w:val="18"/>
                <w:szCs w:val="18"/>
              </w:rPr>
              <w:t>43,90</w:t>
            </w:r>
          </w:p>
        </w:tc>
        <w:tc>
          <w:tcPr>
            <w:tcW w:w="992" w:type="dxa"/>
            <w:vAlign w:val="center"/>
            <w:hideMark/>
          </w:tcPr>
          <w:p w14:paraId="7670A793"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5AD99B13"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691F1EA9" w14:textId="77777777" w:rsidR="002F3EAE" w:rsidRPr="00220A0E" w:rsidRDefault="002F3EAE" w:rsidP="00B114E5">
            <w:pPr>
              <w:jc w:val="center"/>
              <w:rPr>
                <w:color w:val="000000"/>
                <w:sz w:val="18"/>
                <w:szCs w:val="18"/>
              </w:rPr>
            </w:pPr>
            <w:r w:rsidRPr="00220A0E">
              <w:rPr>
                <w:color w:val="000000"/>
                <w:sz w:val="18"/>
                <w:szCs w:val="18"/>
              </w:rPr>
              <w:t>0,02000</w:t>
            </w:r>
          </w:p>
        </w:tc>
        <w:tc>
          <w:tcPr>
            <w:tcW w:w="851" w:type="dxa"/>
            <w:vAlign w:val="center"/>
            <w:hideMark/>
          </w:tcPr>
          <w:p w14:paraId="69E835C6" w14:textId="77777777" w:rsidR="002F3EAE" w:rsidRPr="00220A0E" w:rsidRDefault="002F3EAE" w:rsidP="00B114E5">
            <w:pPr>
              <w:jc w:val="center"/>
              <w:rPr>
                <w:color w:val="000000"/>
                <w:sz w:val="18"/>
                <w:szCs w:val="18"/>
              </w:rPr>
            </w:pPr>
            <w:r w:rsidRPr="00220A0E">
              <w:rPr>
                <w:color w:val="000000"/>
                <w:sz w:val="18"/>
                <w:szCs w:val="18"/>
              </w:rPr>
              <w:t>0,98000</w:t>
            </w:r>
          </w:p>
        </w:tc>
      </w:tr>
      <w:tr w:rsidR="002F3EAE" w:rsidRPr="00220A0E" w14:paraId="68DC7022" w14:textId="77777777" w:rsidTr="00C56096">
        <w:trPr>
          <w:trHeight w:val="99"/>
        </w:trPr>
        <w:tc>
          <w:tcPr>
            <w:tcW w:w="14596" w:type="dxa"/>
            <w:gridSpan w:val="14"/>
            <w:shd w:val="clear" w:color="auto" w:fill="F7CAAC" w:themeFill="accent2" w:themeFillTint="66"/>
            <w:vAlign w:val="center"/>
          </w:tcPr>
          <w:p w14:paraId="41FB82F9" w14:textId="085B5B61"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r w:rsidRPr="00220A0E">
              <w:rPr>
                <w:b/>
                <w:i/>
                <w:color w:val="000000"/>
                <w:sz w:val="18"/>
                <w:szCs w:val="18"/>
              </w:rPr>
              <w:t>КСШ №2</w:t>
            </w:r>
            <w:r w:rsidR="00134D34" w:rsidRPr="00220A0E">
              <w:rPr>
                <w:b/>
                <w:i/>
                <w:color w:val="000000"/>
                <w:sz w:val="18"/>
                <w:szCs w:val="18"/>
              </w:rPr>
              <w:t>»</w:t>
            </w:r>
          </w:p>
        </w:tc>
      </w:tr>
      <w:tr w:rsidR="002F3EAE" w:rsidRPr="00220A0E" w14:paraId="382CA125" w14:textId="77777777" w:rsidTr="007C1AEF">
        <w:trPr>
          <w:trHeight w:val="175"/>
        </w:trPr>
        <w:tc>
          <w:tcPr>
            <w:tcW w:w="1271" w:type="dxa"/>
            <w:vAlign w:val="center"/>
            <w:hideMark/>
          </w:tcPr>
          <w:p w14:paraId="6BC6B4D8" w14:textId="4E008D2B"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КСШ №2</w:t>
            </w:r>
            <w:r w:rsidR="00134D34" w:rsidRPr="00220A0E">
              <w:rPr>
                <w:color w:val="000000"/>
                <w:sz w:val="18"/>
                <w:szCs w:val="18"/>
              </w:rPr>
              <w:t>»</w:t>
            </w:r>
          </w:p>
        </w:tc>
        <w:tc>
          <w:tcPr>
            <w:tcW w:w="2126" w:type="dxa"/>
            <w:vAlign w:val="center"/>
            <w:hideMark/>
          </w:tcPr>
          <w:p w14:paraId="4114C345"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vAlign w:val="center"/>
            <w:hideMark/>
          </w:tcPr>
          <w:p w14:paraId="54941132" w14:textId="77777777" w:rsidR="002F3EAE" w:rsidRPr="00220A0E" w:rsidRDefault="002F3EAE" w:rsidP="00B114E5">
            <w:pPr>
              <w:jc w:val="center"/>
              <w:rPr>
                <w:color w:val="000000"/>
                <w:sz w:val="18"/>
                <w:szCs w:val="18"/>
              </w:rPr>
            </w:pPr>
            <w:r w:rsidRPr="00220A0E">
              <w:rPr>
                <w:color w:val="000000"/>
                <w:sz w:val="18"/>
                <w:szCs w:val="18"/>
              </w:rPr>
              <w:t>102,00</w:t>
            </w:r>
          </w:p>
        </w:tc>
        <w:tc>
          <w:tcPr>
            <w:tcW w:w="1134" w:type="dxa"/>
            <w:vAlign w:val="center"/>
            <w:hideMark/>
          </w:tcPr>
          <w:p w14:paraId="4F6490EB"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60185478"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06D7C4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3456CDD" w14:textId="77777777" w:rsidR="002F3EAE" w:rsidRPr="00220A0E" w:rsidRDefault="002F3EAE" w:rsidP="00B114E5">
            <w:pPr>
              <w:jc w:val="center"/>
              <w:rPr>
                <w:color w:val="000000"/>
                <w:sz w:val="18"/>
                <w:szCs w:val="18"/>
              </w:rPr>
            </w:pPr>
            <w:r w:rsidRPr="00220A0E">
              <w:rPr>
                <w:color w:val="000000"/>
                <w:sz w:val="18"/>
                <w:szCs w:val="18"/>
              </w:rPr>
              <w:t>16</w:t>
            </w:r>
          </w:p>
        </w:tc>
        <w:tc>
          <w:tcPr>
            <w:tcW w:w="992" w:type="dxa"/>
            <w:vAlign w:val="center"/>
            <w:hideMark/>
          </w:tcPr>
          <w:p w14:paraId="396E0F2F" w14:textId="77777777" w:rsidR="002F3EAE" w:rsidRPr="00220A0E" w:rsidRDefault="002F3EAE" w:rsidP="00B114E5">
            <w:pPr>
              <w:jc w:val="center"/>
              <w:rPr>
                <w:color w:val="000000"/>
                <w:sz w:val="18"/>
                <w:szCs w:val="18"/>
              </w:rPr>
            </w:pPr>
            <w:r w:rsidRPr="00220A0E">
              <w:rPr>
                <w:color w:val="000000"/>
                <w:sz w:val="18"/>
                <w:szCs w:val="18"/>
              </w:rPr>
              <w:t>5,82</w:t>
            </w:r>
          </w:p>
        </w:tc>
        <w:tc>
          <w:tcPr>
            <w:tcW w:w="850" w:type="dxa"/>
            <w:vAlign w:val="center"/>
            <w:hideMark/>
          </w:tcPr>
          <w:p w14:paraId="4E49610E"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01D2DE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A76CC4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2A86FBFC" w14:textId="77777777" w:rsidR="002F3EAE" w:rsidRPr="00220A0E" w:rsidRDefault="002F3EAE" w:rsidP="00B114E5">
            <w:pPr>
              <w:jc w:val="center"/>
              <w:rPr>
                <w:color w:val="000000"/>
                <w:sz w:val="18"/>
                <w:szCs w:val="18"/>
              </w:rPr>
            </w:pPr>
            <w:r w:rsidRPr="00220A0E">
              <w:rPr>
                <w:color w:val="000000"/>
                <w:sz w:val="18"/>
                <w:szCs w:val="18"/>
              </w:rPr>
              <w:t>0,32</w:t>
            </w:r>
          </w:p>
        </w:tc>
        <w:tc>
          <w:tcPr>
            <w:tcW w:w="850" w:type="dxa"/>
            <w:vAlign w:val="center"/>
            <w:hideMark/>
          </w:tcPr>
          <w:p w14:paraId="177DBDA1" w14:textId="77777777" w:rsidR="002F3EAE" w:rsidRPr="00220A0E" w:rsidRDefault="002F3EAE" w:rsidP="00B114E5">
            <w:pPr>
              <w:jc w:val="center"/>
              <w:rPr>
                <w:color w:val="000000"/>
                <w:sz w:val="18"/>
                <w:szCs w:val="18"/>
              </w:rPr>
            </w:pPr>
            <w:r w:rsidRPr="00220A0E">
              <w:rPr>
                <w:color w:val="000000"/>
                <w:sz w:val="18"/>
                <w:szCs w:val="18"/>
              </w:rPr>
              <w:t>0,00801</w:t>
            </w:r>
          </w:p>
        </w:tc>
        <w:tc>
          <w:tcPr>
            <w:tcW w:w="851" w:type="dxa"/>
            <w:vAlign w:val="center"/>
            <w:hideMark/>
          </w:tcPr>
          <w:p w14:paraId="4DE07D1D" w14:textId="77777777" w:rsidR="002F3EAE" w:rsidRPr="00220A0E" w:rsidRDefault="002F3EAE" w:rsidP="00B114E5">
            <w:pPr>
              <w:jc w:val="center"/>
              <w:rPr>
                <w:color w:val="000000"/>
                <w:sz w:val="18"/>
                <w:szCs w:val="18"/>
              </w:rPr>
            </w:pPr>
            <w:r w:rsidRPr="00220A0E">
              <w:rPr>
                <w:color w:val="000000"/>
                <w:sz w:val="18"/>
                <w:szCs w:val="18"/>
              </w:rPr>
              <w:t>0,99199</w:t>
            </w:r>
          </w:p>
        </w:tc>
      </w:tr>
      <w:tr w:rsidR="00C56096" w:rsidRPr="00220A0E" w14:paraId="4605A990" w14:textId="77777777" w:rsidTr="007C1AEF">
        <w:trPr>
          <w:trHeight w:val="60"/>
        </w:trPr>
        <w:tc>
          <w:tcPr>
            <w:tcW w:w="1271" w:type="dxa"/>
            <w:shd w:val="clear" w:color="auto" w:fill="FBE4D5" w:themeFill="accent2" w:themeFillTint="33"/>
            <w:vAlign w:val="center"/>
            <w:hideMark/>
          </w:tcPr>
          <w:p w14:paraId="232ED997"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575E44D4" w14:textId="056776F7" w:rsidR="002F3EAE" w:rsidRPr="00220A0E" w:rsidRDefault="002F3EAE" w:rsidP="00B114E5">
            <w:pPr>
              <w:jc w:val="center"/>
              <w:rPr>
                <w:color w:val="000000"/>
                <w:sz w:val="18"/>
                <w:szCs w:val="18"/>
              </w:rPr>
            </w:pPr>
            <w:r w:rsidRPr="00220A0E">
              <w:rPr>
                <w:color w:val="000000"/>
                <w:sz w:val="18"/>
                <w:szCs w:val="18"/>
              </w:rPr>
              <w:t xml:space="preserve">МБОУ </w:t>
            </w:r>
            <w:r w:rsidR="00134D34" w:rsidRPr="00220A0E">
              <w:rPr>
                <w:color w:val="000000"/>
                <w:sz w:val="18"/>
                <w:szCs w:val="18"/>
              </w:rPr>
              <w:t>«</w:t>
            </w:r>
            <w:r w:rsidRPr="00220A0E">
              <w:rPr>
                <w:color w:val="000000"/>
                <w:sz w:val="18"/>
                <w:szCs w:val="18"/>
              </w:rPr>
              <w:t>Каратузская СОШ</w:t>
            </w:r>
            <w:r w:rsidR="00134D34" w:rsidRPr="00220A0E">
              <w:rPr>
                <w:color w:val="000000"/>
                <w:sz w:val="18"/>
                <w:szCs w:val="18"/>
              </w:rPr>
              <w:t>»</w:t>
            </w:r>
            <w:r w:rsidRPr="00220A0E">
              <w:rPr>
                <w:color w:val="000000"/>
                <w:sz w:val="18"/>
                <w:szCs w:val="18"/>
              </w:rPr>
              <w:t xml:space="preserve"> корп.№</w:t>
            </w:r>
          </w:p>
        </w:tc>
        <w:tc>
          <w:tcPr>
            <w:tcW w:w="851" w:type="dxa"/>
            <w:shd w:val="clear" w:color="auto" w:fill="FBE4D5" w:themeFill="accent2" w:themeFillTint="33"/>
            <w:vAlign w:val="center"/>
            <w:hideMark/>
          </w:tcPr>
          <w:p w14:paraId="56836416" w14:textId="77777777" w:rsidR="002F3EAE" w:rsidRPr="00220A0E" w:rsidRDefault="002F3EAE" w:rsidP="00B114E5">
            <w:pPr>
              <w:jc w:val="center"/>
              <w:rPr>
                <w:color w:val="000000"/>
                <w:sz w:val="18"/>
                <w:szCs w:val="18"/>
              </w:rPr>
            </w:pPr>
            <w:r w:rsidRPr="00220A0E">
              <w:rPr>
                <w:color w:val="000000"/>
                <w:sz w:val="18"/>
                <w:szCs w:val="18"/>
              </w:rPr>
              <w:t>0,20</w:t>
            </w:r>
          </w:p>
        </w:tc>
        <w:tc>
          <w:tcPr>
            <w:tcW w:w="1134" w:type="dxa"/>
            <w:shd w:val="clear" w:color="auto" w:fill="FBE4D5" w:themeFill="accent2" w:themeFillTint="33"/>
            <w:vAlign w:val="center"/>
            <w:hideMark/>
          </w:tcPr>
          <w:p w14:paraId="09A38F7D"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62C46CAC"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248A008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D428F5C" w14:textId="77777777" w:rsidR="002F3EAE" w:rsidRPr="00220A0E" w:rsidRDefault="002F3EAE" w:rsidP="00B114E5">
            <w:pPr>
              <w:jc w:val="center"/>
              <w:rPr>
                <w:color w:val="000000"/>
                <w:sz w:val="18"/>
                <w:szCs w:val="18"/>
              </w:rPr>
            </w:pPr>
            <w:r w:rsidRPr="00220A0E">
              <w:rPr>
                <w:color w:val="000000"/>
                <w:sz w:val="18"/>
                <w:szCs w:val="18"/>
              </w:rPr>
              <w:t>44</w:t>
            </w:r>
          </w:p>
        </w:tc>
        <w:tc>
          <w:tcPr>
            <w:tcW w:w="992" w:type="dxa"/>
            <w:shd w:val="clear" w:color="auto" w:fill="FBE4D5" w:themeFill="accent2" w:themeFillTint="33"/>
            <w:vAlign w:val="center"/>
            <w:hideMark/>
          </w:tcPr>
          <w:p w14:paraId="5D829A3B" w14:textId="77777777" w:rsidR="002F3EAE" w:rsidRPr="00220A0E" w:rsidRDefault="002F3EAE"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7663B328"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69DCEAAF" w14:textId="77777777" w:rsidR="002F3EAE" w:rsidRPr="00220A0E" w:rsidRDefault="002F3EAE" w:rsidP="00B114E5">
            <w:pPr>
              <w:jc w:val="center"/>
              <w:rPr>
                <w:color w:val="000000"/>
                <w:sz w:val="18"/>
                <w:szCs w:val="18"/>
              </w:rPr>
            </w:pPr>
            <w:r w:rsidRPr="00220A0E">
              <w:rPr>
                <w:color w:val="000000"/>
                <w:sz w:val="18"/>
                <w:szCs w:val="18"/>
              </w:rPr>
              <w:t>18,20</w:t>
            </w:r>
          </w:p>
        </w:tc>
        <w:tc>
          <w:tcPr>
            <w:tcW w:w="992" w:type="dxa"/>
            <w:shd w:val="clear" w:color="auto" w:fill="FBE4D5" w:themeFill="accent2" w:themeFillTint="33"/>
            <w:vAlign w:val="center"/>
            <w:hideMark/>
          </w:tcPr>
          <w:p w14:paraId="5B241DC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39846B3" w14:textId="77777777" w:rsidR="002F3EAE" w:rsidRPr="00220A0E" w:rsidRDefault="002F3EAE" w:rsidP="00B114E5">
            <w:pPr>
              <w:jc w:val="center"/>
              <w:rPr>
                <w:color w:val="000000"/>
                <w:sz w:val="18"/>
                <w:szCs w:val="18"/>
              </w:rPr>
            </w:pPr>
            <w:r w:rsidRPr="00220A0E">
              <w:rPr>
                <w:color w:val="000000"/>
                <w:sz w:val="18"/>
                <w:szCs w:val="18"/>
              </w:rPr>
              <w:t>0,26</w:t>
            </w:r>
          </w:p>
        </w:tc>
        <w:tc>
          <w:tcPr>
            <w:tcW w:w="850" w:type="dxa"/>
            <w:shd w:val="clear" w:color="auto" w:fill="FBE4D5" w:themeFill="accent2" w:themeFillTint="33"/>
            <w:vAlign w:val="center"/>
            <w:hideMark/>
          </w:tcPr>
          <w:p w14:paraId="53DCF2DB" w14:textId="77777777" w:rsidR="002F3EAE" w:rsidRPr="00220A0E" w:rsidRDefault="002F3EAE" w:rsidP="00B114E5">
            <w:pPr>
              <w:jc w:val="center"/>
              <w:rPr>
                <w:color w:val="000000"/>
                <w:sz w:val="18"/>
                <w:szCs w:val="18"/>
              </w:rPr>
            </w:pPr>
            <w:r w:rsidRPr="00220A0E">
              <w:rPr>
                <w:color w:val="000000"/>
                <w:sz w:val="18"/>
                <w:szCs w:val="18"/>
              </w:rPr>
              <w:t>0,00255</w:t>
            </w:r>
          </w:p>
        </w:tc>
        <w:tc>
          <w:tcPr>
            <w:tcW w:w="851" w:type="dxa"/>
            <w:shd w:val="clear" w:color="auto" w:fill="FBE4D5" w:themeFill="accent2" w:themeFillTint="33"/>
            <w:vAlign w:val="center"/>
            <w:hideMark/>
          </w:tcPr>
          <w:p w14:paraId="5E5D8D61" w14:textId="77777777" w:rsidR="002F3EAE" w:rsidRPr="00220A0E" w:rsidRDefault="002F3EAE" w:rsidP="00B114E5">
            <w:pPr>
              <w:jc w:val="center"/>
              <w:rPr>
                <w:color w:val="000000"/>
                <w:sz w:val="18"/>
                <w:szCs w:val="18"/>
              </w:rPr>
            </w:pPr>
            <w:r w:rsidRPr="00220A0E">
              <w:rPr>
                <w:color w:val="000000"/>
                <w:sz w:val="18"/>
                <w:szCs w:val="18"/>
              </w:rPr>
              <w:t>0,99745</w:t>
            </w:r>
          </w:p>
        </w:tc>
      </w:tr>
      <w:tr w:rsidR="002F3EAE" w:rsidRPr="00220A0E" w14:paraId="0F3CD461" w14:textId="77777777" w:rsidTr="007C1AEF">
        <w:trPr>
          <w:trHeight w:val="60"/>
        </w:trPr>
        <w:tc>
          <w:tcPr>
            <w:tcW w:w="1271" w:type="dxa"/>
            <w:vAlign w:val="center"/>
            <w:hideMark/>
          </w:tcPr>
          <w:p w14:paraId="6246E5A8"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vAlign w:val="center"/>
            <w:hideMark/>
          </w:tcPr>
          <w:p w14:paraId="54E550E5" w14:textId="77777777" w:rsidR="002F3EAE" w:rsidRPr="00220A0E" w:rsidRDefault="002F3EAE" w:rsidP="00B114E5">
            <w:pPr>
              <w:jc w:val="center"/>
              <w:rPr>
                <w:color w:val="000000"/>
                <w:sz w:val="18"/>
                <w:szCs w:val="18"/>
              </w:rPr>
            </w:pPr>
            <w:r w:rsidRPr="00220A0E">
              <w:rPr>
                <w:color w:val="000000"/>
                <w:sz w:val="18"/>
                <w:szCs w:val="18"/>
              </w:rPr>
              <w:t>уз2</w:t>
            </w:r>
          </w:p>
        </w:tc>
        <w:tc>
          <w:tcPr>
            <w:tcW w:w="851" w:type="dxa"/>
            <w:vAlign w:val="center"/>
            <w:hideMark/>
          </w:tcPr>
          <w:p w14:paraId="7C5D4C7C" w14:textId="77777777" w:rsidR="002F3EAE" w:rsidRPr="00220A0E" w:rsidRDefault="002F3EAE" w:rsidP="00B114E5">
            <w:pPr>
              <w:jc w:val="center"/>
              <w:rPr>
                <w:color w:val="000000"/>
                <w:sz w:val="18"/>
                <w:szCs w:val="18"/>
              </w:rPr>
            </w:pPr>
            <w:r w:rsidRPr="00220A0E">
              <w:rPr>
                <w:color w:val="000000"/>
                <w:sz w:val="18"/>
                <w:szCs w:val="18"/>
              </w:rPr>
              <w:t>36,00</w:t>
            </w:r>
          </w:p>
        </w:tc>
        <w:tc>
          <w:tcPr>
            <w:tcW w:w="1134" w:type="dxa"/>
            <w:vAlign w:val="center"/>
            <w:hideMark/>
          </w:tcPr>
          <w:p w14:paraId="224C3573"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vAlign w:val="center"/>
            <w:hideMark/>
          </w:tcPr>
          <w:p w14:paraId="60AB2EC1"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vAlign w:val="center"/>
            <w:hideMark/>
          </w:tcPr>
          <w:p w14:paraId="222D81E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6DC2718" w14:textId="77777777" w:rsidR="002F3EAE" w:rsidRPr="00220A0E" w:rsidRDefault="002F3EAE" w:rsidP="00B114E5">
            <w:pPr>
              <w:jc w:val="center"/>
              <w:rPr>
                <w:color w:val="000000"/>
                <w:sz w:val="18"/>
                <w:szCs w:val="18"/>
              </w:rPr>
            </w:pPr>
            <w:r w:rsidRPr="00220A0E">
              <w:rPr>
                <w:color w:val="000000"/>
                <w:sz w:val="18"/>
                <w:szCs w:val="18"/>
              </w:rPr>
              <w:t>44</w:t>
            </w:r>
          </w:p>
        </w:tc>
        <w:tc>
          <w:tcPr>
            <w:tcW w:w="992" w:type="dxa"/>
            <w:vAlign w:val="center"/>
            <w:hideMark/>
          </w:tcPr>
          <w:p w14:paraId="06D4B0D1" w14:textId="77777777" w:rsidR="002F3EAE" w:rsidRPr="00220A0E" w:rsidRDefault="002F3EAE" w:rsidP="00B114E5">
            <w:pPr>
              <w:jc w:val="center"/>
              <w:rPr>
                <w:color w:val="000000"/>
                <w:sz w:val="18"/>
                <w:szCs w:val="18"/>
              </w:rPr>
            </w:pPr>
            <w:r w:rsidRPr="00220A0E">
              <w:rPr>
                <w:color w:val="000000"/>
                <w:sz w:val="18"/>
                <w:szCs w:val="18"/>
              </w:rPr>
              <w:t>5,19</w:t>
            </w:r>
          </w:p>
        </w:tc>
        <w:tc>
          <w:tcPr>
            <w:tcW w:w="850" w:type="dxa"/>
            <w:vAlign w:val="center"/>
            <w:hideMark/>
          </w:tcPr>
          <w:p w14:paraId="28900763"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vAlign w:val="center"/>
            <w:hideMark/>
          </w:tcPr>
          <w:p w14:paraId="3878230D" w14:textId="77777777" w:rsidR="002F3EAE" w:rsidRPr="00220A0E" w:rsidRDefault="002F3EAE" w:rsidP="00B114E5">
            <w:pPr>
              <w:jc w:val="center"/>
              <w:rPr>
                <w:color w:val="000000"/>
                <w:sz w:val="18"/>
                <w:szCs w:val="18"/>
              </w:rPr>
            </w:pPr>
            <w:r w:rsidRPr="00220A0E">
              <w:rPr>
                <w:color w:val="000000"/>
                <w:sz w:val="18"/>
                <w:szCs w:val="18"/>
              </w:rPr>
              <w:t>18,20</w:t>
            </w:r>
          </w:p>
        </w:tc>
        <w:tc>
          <w:tcPr>
            <w:tcW w:w="992" w:type="dxa"/>
            <w:vAlign w:val="center"/>
            <w:hideMark/>
          </w:tcPr>
          <w:p w14:paraId="73E58B80" w14:textId="77777777" w:rsidR="002F3EAE" w:rsidRPr="00220A0E" w:rsidRDefault="002F3EAE" w:rsidP="00B114E5">
            <w:pPr>
              <w:jc w:val="center"/>
              <w:rPr>
                <w:color w:val="000000"/>
                <w:sz w:val="18"/>
                <w:szCs w:val="18"/>
              </w:rPr>
            </w:pPr>
            <w:r w:rsidRPr="00220A0E">
              <w:rPr>
                <w:color w:val="000000"/>
                <w:sz w:val="18"/>
                <w:szCs w:val="18"/>
              </w:rPr>
              <w:t>0,66</w:t>
            </w:r>
          </w:p>
        </w:tc>
        <w:tc>
          <w:tcPr>
            <w:tcW w:w="851" w:type="dxa"/>
            <w:vAlign w:val="center"/>
            <w:hideMark/>
          </w:tcPr>
          <w:p w14:paraId="4825AF47"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68C20158" w14:textId="77777777" w:rsidR="002F3EAE" w:rsidRPr="00220A0E" w:rsidRDefault="002F3EAE" w:rsidP="00B114E5">
            <w:pPr>
              <w:jc w:val="center"/>
              <w:rPr>
                <w:color w:val="000000"/>
                <w:sz w:val="18"/>
                <w:szCs w:val="18"/>
              </w:rPr>
            </w:pPr>
            <w:r w:rsidRPr="00220A0E">
              <w:rPr>
                <w:color w:val="000000"/>
                <w:sz w:val="18"/>
                <w:szCs w:val="18"/>
              </w:rPr>
              <w:t>0,45873</w:t>
            </w:r>
          </w:p>
        </w:tc>
        <w:tc>
          <w:tcPr>
            <w:tcW w:w="851" w:type="dxa"/>
            <w:vAlign w:val="center"/>
            <w:hideMark/>
          </w:tcPr>
          <w:p w14:paraId="75BA82E7" w14:textId="77777777" w:rsidR="002F3EAE" w:rsidRPr="00220A0E" w:rsidRDefault="002F3EAE" w:rsidP="00B114E5">
            <w:pPr>
              <w:jc w:val="center"/>
              <w:rPr>
                <w:color w:val="000000"/>
                <w:sz w:val="18"/>
                <w:szCs w:val="18"/>
              </w:rPr>
            </w:pPr>
            <w:r w:rsidRPr="00220A0E">
              <w:rPr>
                <w:color w:val="000000"/>
                <w:sz w:val="18"/>
                <w:szCs w:val="18"/>
              </w:rPr>
              <w:t>0,54127</w:t>
            </w:r>
          </w:p>
        </w:tc>
      </w:tr>
      <w:tr w:rsidR="00C56096" w:rsidRPr="00220A0E" w14:paraId="47FC1253" w14:textId="77777777" w:rsidTr="007C1AEF">
        <w:trPr>
          <w:trHeight w:val="60"/>
        </w:trPr>
        <w:tc>
          <w:tcPr>
            <w:tcW w:w="1271" w:type="dxa"/>
            <w:shd w:val="clear" w:color="auto" w:fill="FBE4D5" w:themeFill="accent2" w:themeFillTint="33"/>
            <w:vAlign w:val="center"/>
            <w:hideMark/>
          </w:tcPr>
          <w:p w14:paraId="2BAC357A" w14:textId="77777777" w:rsidR="002F3EAE" w:rsidRPr="00220A0E" w:rsidRDefault="002F3EAE" w:rsidP="00B114E5">
            <w:pPr>
              <w:jc w:val="center"/>
              <w:rPr>
                <w:color w:val="000000"/>
                <w:sz w:val="18"/>
                <w:szCs w:val="18"/>
              </w:rPr>
            </w:pPr>
            <w:r w:rsidRPr="00220A0E">
              <w:rPr>
                <w:color w:val="000000"/>
                <w:sz w:val="18"/>
                <w:szCs w:val="18"/>
              </w:rPr>
              <w:t>уз2</w:t>
            </w:r>
          </w:p>
        </w:tc>
        <w:tc>
          <w:tcPr>
            <w:tcW w:w="2126" w:type="dxa"/>
            <w:shd w:val="clear" w:color="auto" w:fill="FBE4D5" w:themeFill="accent2" w:themeFillTint="33"/>
            <w:vAlign w:val="center"/>
            <w:hideMark/>
          </w:tcPr>
          <w:p w14:paraId="088C518E" w14:textId="7686D5DC" w:rsidR="002F3EAE" w:rsidRPr="00220A0E" w:rsidRDefault="002F3EAE" w:rsidP="00B114E5">
            <w:pPr>
              <w:jc w:val="center"/>
              <w:rPr>
                <w:color w:val="000000"/>
                <w:sz w:val="18"/>
                <w:szCs w:val="18"/>
              </w:rPr>
            </w:pPr>
            <w:r w:rsidRPr="00220A0E">
              <w:rPr>
                <w:color w:val="000000"/>
                <w:sz w:val="18"/>
                <w:szCs w:val="18"/>
              </w:rPr>
              <w:t xml:space="preserve">МАОУДО </w:t>
            </w:r>
            <w:r w:rsidR="00B114E5" w:rsidRPr="00220A0E">
              <w:rPr>
                <w:color w:val="000000"/>
                <w:sz w:val="18"/>
                <w:szCs w:val="18"/>
              </w:rPr>
              <w:br/>
            </w:r>
            <w:r w:rsidR="00134D34" w:rsidRPr="00220A0E">
              <w:rPr>
                <w:color w:val="000000"/>
                <w:sz w:val="18"/>
                <w:szCs w:val="18"/>
              </w:rPr>
              <w:t>«</w:t>
            </w:r>
            <w:r w:rsidRPr="00220A0E">
              <w:rPr>
                <w:color w:val="000000"/>
                <w:sz w:val="18"/>
                <w:szCs w:val="18"/>
              </w:rPr>
              <w:t>Каратузский МУК</w:t>
            </w:r>
            <w:r w:rsidR="00134D34" w:rsidRPr="00220A0E">
              <w:rPr>
                <w:color w:val="000000"/>
                <w:sz w:val="18"/>
                <w:szCs w:val="18"/>
              </w:rPr>
              <w:t>»</w:t>
            </w:r>
          </w:p>
        </w:tc>
        <w:tc>
          <w:tcPr>
            <w:tcW w:w="851" w:type="dxa"/>
            <w:shd w:val="clear" w:color="auto" w:fill="FBE4D5" w:themeFill="accent2" w:themeFillTint="33"/>
            <w:vAlign w:val="center"/>
            <w:hideMark/>
          </w:tcPr>
          <w:p w14:paraId="0A216BF6"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3F3778C3"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shd w:val="clear" w:color="auto" w:fill="FBE4D5" w:themeFill="accent2" w:themeFillTint="33"/>
            <w:vAlign w:val="center"/>
            <w:hideMark/>
          </w:tcPr>
          <w:p w14:paraId="4E2093C0"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shd w:val="clear" w:color="auto" w:fill="FBE4D5" w:themeFill="accent2" w:themeFillTint="33"/>
            <w:vAlign w:val="center"/>
            <w:hideMark/>
          </w:tcPr>
          <w:p w14:paraId="52D10E7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92472F3" w14:textId="77777777" w:rsidR="002F3EAE" w:rsidRPr="00220A0E" w:rsidRDefault="002F3EAE" w:rsidP="00B114E5">
            <w:pPr>
              <w:jc w:val="center"/>
              <w:rPr>
                <w:color w:val="000000"/>
                <w:sz w:val="18"/>
                <w:szCs w:val="18"/>
              </w:rPr>
            </w:pPr>
            <w:r w:rsidRPr="00220A0E">
              <w:rPr>
                <w:color w:val="000000"/>
                <w:sz w:val="18"/>
                <w:szCs w:val="18"/>
              </w:rPr>
              <w:t>44</w:t>
            </w:r>
          </w:p>
        </w:tc>
        <w:tc>
          <w:tcPr>
            <w:tcW w:w="992" w:type="dxa"/>
            <w:shd w:val="clear" w:color="auto" w:fill="FBE4D5" w:themeFill="accent2" w:themeFillTint="33"/>
            <w:vAlign w:val="center"/>
            <w:hideMark/>
          </w:tcPr>
          <w:p w14:paraId="465AA2F4" w14:textId="77777777" w:rsidR="002F3EAE" w:rsidRPr="00220A0E" w:rsidRDefault="002F3EAE" w:rsidP="00B114E5">
            <w:pPr>
              <w:jc w:val="center"/>
              <w:rPr>
                <w:color w:val="000000"/>
                <w:sz w:val="18"/>
                <w:szCs w:val="18"/>
              </w:rPr>
            </w:pPr>
            <w:r w:rsidRPr="00220A0E">
              <w:rPr>
                <w:color w:val="000000"/>
                <w:sz w:val="18"/>
                <w:szCs w:val="18"/>
              </w:rPr>
              <w:t>5,19</w:t>
            </w:r>
          </w:p>
        </w:tc>
        <w:tc>
          <w:tcPr>
            <w:tcW w:w="850" w:type="dxa"/>
            <w:shd w:val="clear" w:color="auto" w:fill="FBE4D5" w:themeFill="accent2" w:themeFillTint="33"/>
            <w:vAlign w:val="center"/>
            <w:hideMark/>
          </w:tcPr>
          <w:p w14:paraId="1E2A39D8"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shd w:val="clear" w:color="auto" w:fill="FBE4D5" w:themeFill="accent2" w:themeFillTint="33"/>
            <w:vAlign w:val="center"/>
            <w:hideMark/>
          </w:tcPr>
          <w:p w14:paraId="54F9C6B8" w14:textId="77777777" w:rsidR="002F3EAE" w:rsidRPr="00220A0E" w:rsidRDefault="002F3EAE" w:rsidP="00B114E5">
            <w:pPr>
              <w:jc w:val="center"/>
              <w:rPr>
                <w:color w:val="000000"/>
                <w:sz w:val="18"/>
                <w:szCs w:val="18"/>
              </w:rPr>
            </w:pPr>
            <w:r w:rsidRPr="00220A0E">
              <w:rPr>
                <w:color w:val="000000"/>
                <w:sz w:val="18"/>
                <w:szCs w:val="18"/>
              </w:rPr>
              <w:t>18,20</w:t>
            </w:r>
          </w:p>
        </w:tc>
        <w:tc>
          <w:tcPr>
            <w:tcW w:w="992" w:type="dxa"/>
            <w:shd w:val="clear" w:color="auto" w:fill="FBE4D5" w:themeFill="accent2" w:themeFillTint="33"/>
            <w:vAlign w:val="center"/>
            <w:hideMark/>
          </w:tcPr>
          <w:p w14:paraId="0D4963FA" w14:textId="77777777" w:rsidR="002F3EAE" w:rsidRPr="00220A0E" w:rsidRDefault="002F3EAE" w:rsidP="00B114E5">
            <w:pPr>
              <w:jc w:val="center"/>
              <w:rPr>
                <w:color w:val="000000"/>
                <w:sz w:val="18"/>
                <w:szCs w:val="18"/>
              </w:rPr>
            </w:pPr>
            <w:r w:rsidRPr="00220A0E">
              <w:rPr>
                <w:color w:val="000000"/>
                <w:sz w:val="18"/>
                <w:szCs w:val="18"/>
              </w:rPr>
              <w:t>0,55</w:t>
            </w:r>
          </w:p>
        </w:tc>
        <w:tc>
          <w:tcPr>
            <w:tcW w:w="851" w:type="dxa"/>
            <w:shd w:val="clear" w:color="auto" w:fill="FBE4D5" w:themeFill="accent2" w:themeFillTint="33"/>
            <w:vAlign w:val="center"/>
            <w:hideMark/>
          </w:tcPr>
          <w:p w14:paraId="538D2D35"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6A0C3DB7" w14:textId="77777777" w:rsidR="002F3EAE" w:rsidRPr="00220A0E" w:rsidRDefault="002F3EAE" w:rsidP="00B114E5">
            <w:pPr>
              <w:jc w:val="center"/>
              <w:rPr>
                <w:color w:val="000000"/>
                <w:sz w:val="18"/>
                <w:szCs w:val="18"/>
              </w:rPr>
            </w:pPr>
            <w:r w:rsidRPr="00220A0E">
              <w:rPr>
                <w:color w:val="000000"/>
                <w:sz w:val="18"/>
                <w:szCs w:val="18"/>
              </w:rPr>
              <w:t>0,38227</w:t>
            </w:r>
          </w:p>
        </w:tc>
        <w:tc>
          <w:tcPr>
            <w:tcW w:w="851" w:type="dxa"/>
            <w:shd w:val="clear" w:color="auto" w:fill="FBE4D5" w:themeFill="accent2" w:themeFillTint="33"/>
            <w:vAlign w:val="center"/>
            <w:hideMark/>
          </w:tcPr>
          <w:p w14:paraId="72A89229" w14:textId="77777777" w:rsidR="002F3EAE" w:rsidRPr="00220A0E" w:rsidRDefault="002F3EAE" w:rsidP="00B114E5">
            <w:pPr>
              <w:jc w:val="center"/>
              <w:rPr>
                <w:color w:val="000000"/>
                <w:sz w:val="18"/>
                <w:szCs w:val="18"/>
              </w:rPr>
            </w:pPr>
            <w:r w:rsidRPr="00220A0E">
              <w:rPr>
                <w:color w:val="000000"/>
                <w:sz w:val="18"/>
                <w:szCs w:val="18"/>
              </w:rPr>
              <w:t>0,61773</w:t>
            </w:r>
          </w:p>
        </w:tc>
      </w:tr>
      <w:tr w:rsidR="002F3EAE" w:rsidRPr="00220A0E" w14:paraId="3E60C60F" w14:textId="77777777" w:rsidTr="007C1AEF">
        <w:trPr>
          <w:trHeight w:val="60"/>
        </w:trPr>
        <w:tc>
          <w:tcPr>
            <w:tcW w:w="1271" w:type="dxa"/>
            <w:vAlign w:val="center"/>
            <w:hideMark/>
          </w:tcPr>
          <w:p w14:paraId="2C57D57E" w14:textId="221D81AA"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КСШ №2</w:t>
            </w:r>
            <w:r w:rsidR="00134D34" w:rsidRPr="00220A0E">
              <w:rPr>
                <w:color w:val="000000"/>
                <w:sz w:val="18"/>
                <w:szCs w:val="18"/>
              </w:rPr>
              <w:t>»</w:t>
            </w:r>
          </w:p>
        </w:tc>
        <w:tc>
          <w:tcPr>
            <w:tcW w:w="2126" w:type="dxa"/>
            <w:vAlign w:val="center"/>
            <w:hideMark/>
          </w:tcPr>
          <w:p w14:paraId="40A6065C"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vAlign w:val="center"/>
            <w:hideMark/>
          </w:tcPr>
          <w:p w14:paraId="3C4ECB1E" w14:textId="77777777" w:rsidR="002F3EAE" w:rsidRPr="00220A0E" w:rsidRDefault="002F3EAE" w:rsidP="00B114E5">
            <w:pPr>
              <w:jc w:val="center"/>
              <w:rPr>
                <w:color w:val="000000"/>
                <w:sz w:val="18"/>
                <w:szCs w:val="18"/>
              </w:rPr>
            </w:pPr>
            <w:r w:rsidRPr="00220A0E">
              <w:rPr>
                <w:color w:val="000000"/>
                <w:sz w:val="18"/>
                <w:szCs w:val="18"/>
              </w:rPr>
              <w:t>185,00</w:t>
            </w:r>
          </w:p>
        </w:tc>
        <w:tc>
          <w:tcPr>
            <w:tcW w:w="1134" w:type="dxa"/>
            <w:vAlign w:val="center"/>
            <w:hideMark/>
          </w:tcPr>
          <w:p w14:paraId="35D3139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7DA4667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6FAF94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53A1F4B"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vAlign w:val="center"/>
            <w:hideMark/>
          </w:tcPr>
          <w:p w14:paraId="21CF3573" w14:textId="77777777" w:rsidR="002F3EAE" w:rsidRPr="00220A0E" w:rsidRDefault="002F3EAE" w:rsidP="00B114E5">
            <w:pPr>
              <w:jc w:val="center"/>
              <w:rPr>
                <w:color w:val="000000"/>
                <w:sz w:val="18"/>
                <w:szCs w:val="18"/>
              </w:rPr>
            </w:pPr>
            <w:r w:rsidRPr="00220A0E">
              <w:rPr>
                <w:color w:val="000000"/>
                <w:sz w:val="18"/>
                <w:szCs w:val="18"/>
              </w:rPr>
              <w:t>4,55</w:t>
            </w:r>
          </w:p>
        </w:tc>
        <w:tc>
          <w:tcPr>
            <w:tcW w:w="850" w:type="dxa"/>
            <w:vAlign w:val="center"/>
            <w:hideMark/>
          </w:tcPr>
          <w:p w14:paraId="25422EE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770E419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8F7FAE0" w14:textId="77777777" w:rsidR="002F3EAE" w:rsidRPr="00220A0E" w:rsidRDefault="002F3EAE" w:rsidP="00B114E5">
            <w:pPr>
              <w:jc w:val="center"/>
              <w:rPr>
                <w:color w:val="000000"/>
                <w:sz w:val="18"/>
                <w:szCs w:val="18"/>
              </w:rPr>
            </w:pPr>
            <w:r w:rsidRPr="00220A0E">
              <w:rPr>
                <w:color w:val="000000"/>
                <w:sz w:val="18"/>
                <w:szCs w:val="18"/>
              </w:rPr>
              <w:t>0,02</w:t>
            </w:r>
          </w:p>
        </w:tc>
        <w:tc>
          <w:tcPr>
            <w:tcW w:w="851" w:type="dxa"/>
            <w:vAlign w:val="center"/>
            <w:hideMark/>
          </w:tcPr>
          <w:p w14:paraId="5C60514B"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761B9611" w14:textId="77777777" w:rsidR="002F3EAE" w:rsidRPr="00220A0E" w:rsidRDefault="002F3EAE" w:rsidP="00B114E5">
            <w:pPr>
              <w:jc w:val="center"/>
              <w:rPr>
                <w:color w:val="000000"/>
                <w:sz w:val="18"/>
                <w:szCs w:val="18"/>
              </w:rPr>
            </w:pPr>
            <w:r w:rsidRPr="00220A0E">
              <w:rPr>
                <w:color w:val="000000"/>
                <w:sz w:val="18"/>
                <w:szCs w:val="18"/>
              </w:rPr>
              <w:t>0,01136</w:t>
            </w:r>
          </w:p>
        </w:tc>
        <w:tc>
          <w:tcPr>
            <w:tcW w:w="851" w:type="dxa"/>
            <w:vAlign w:val="center"/>
            <w:hideMark/>
          </w:tcPr>
          <w:p w14:paraId="1B58F2A1" w14:textId="77777777" w:rsidR="002F3EAE" w:rsidRPr="00220A0E" w:rsidRDefault="002F3EAE" w:rsidP="00B114E5">
            <w:pPr>
              <w:jc w:val="center"/>
              <w:rPr>
                <w:color w:val="000000"/>
                <w:sz w:val="18"/>
                <w:szCs w:val="18"/>
              </w:rPr>
            </w:pPr>
            <w:r w:rsidRPr="00220A0E">
              <w:rPr>
                <w:color w:val="000000"/>
                <w:sz w:val="18"/>
                <w:szCs w:val="18"/>
              </w:rPr>
              <w:t>0,98864</w:t>
            </w:r>
          </w:p>
        </w:tc>
      </w:tr>
      <w:tr w:rsidR="00C56096" w:rsidRPr="00220A0E" w14:paraId="706D105F" w14:textId="77777777" w:rsidTr="007C1AEF">
        <w:trPr>
          <w:trHeight w:val="60"/>
        </w:trPr>
        <w:tc>
          <w:tcPr>
            <w:tcW w:w="1271" w:type="dxa"/>
            <w:shd w:val="clear" w:color="auto" w:fill="FBE4D5" w:themeFill="accent2" w:themeFillTint="33"/>
            <w:vAlign w:val="center"/>
            <w:hideMark/>
          </w:tcPr>
          <w:p w14:paraId="219AF070"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5006BB00"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shd w:val="clear" w:color="auto" w:fill="FBE4D5" w:themeFill="accent2" w:themeFillTint="33"/>
            <w:vAlign w:val="center"/>
            <w:hideMark/>
          </w:tcPr>
          <w:p w14:paraId="2D40BF53" w14:textId="77777777" w:rsidR="002F3EAE" w:rsidRPr="00220A0E" w:rsidRDefault="002F3EAE" w:rsidP="00B114E5">
            <w:pPr>
              <w:jc w:val="center"/>
              <w:rPr>
                <w:color w:val="000000"/>
                <w:sz w:val="18"/>
                <w:szCs w:val="18"/>
              </w:rPr>
            </w:pPr>
            <w:r w:rsidRPr="00220A0E">
              <w:rPr>
                <w:color w:val="000000"/>
                <w:sz w:val="18"/>
                <w:szCs w:val="18"/>
              </w:rPr>
              <w:t>35,00</w:t>
            </w:r>
          </w:p>
        </w:tc>
        <w:tc>
          <w:tcPr>
            <w:tcW w:w="1134" w:type="dxa"/>
            <w:shd w:val="clear" w:color="auto" w:fill="FBE4D5" w:themeFill="accent2" w:themeFillTint="33"/>
            <w:vAlign w:val="center"/>
            <w:hideMark/>
          </w:tcPr>
          <w:p w14:paraId="27F8A23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873709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FB2560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79BEF5E" w14:textId="77777777" w:rsidR="002F3EAE" w:rsidRPr="00220A0E" w:rsidRDefault="002F3EAE" w:rsidP="00B114E5">
            <w:pPr>
              <w:jc w:val="center"/>
              <w:rPr>
                <w:color w:val="000000"/>
                <w:sz w:val="18"/>
                <w:szCs w:val="18"/>
              </w:rPr>
            </w:pPr>
            <w:r w:rsidRPr="00220A0E">
              <w:rPr>
                <w:color w:val="000000"/>
                <w:sz w:val="18"/>
                <w:szCs w:val="18"/>
              </w:rPr>
              <w:t>17</w:t>
            </w:r>
          </w:p>
        </w:tc>
        <w:tc>
          <w:tcPr>
            <w:tcW w:w="992" w:type="dxa"/>
            <w:shd w:val="clear" w:color="auto" w:fill="FBE4D5" w:themeFill="accent2" w:themeFillTint="33"/>
            <w:vAlign w:val="center"/>
            <w:hideMark/>
          </w:tcPr>
          <w:p w14:paraId="043A96EF" w14:textId="77777777" w:rsidR="002F3EAE" w:rsidRPr="00220A0E" w:rsidRDefault="002F3EAE" w:rsidP="00B114E5">
            <w:pPr>
              <w:jc w:val="center"/>
              <w:rPr>
                <w:color w:val="000000"/>
                <w:sz w:val="18"/>
                <w:szCs w:val="18"/>
              </w:rPr>
            </w:pPr>
            <w:r w:rsidRPr="00220A0E">
              <w:rPr>
                <w:color w:val="000000"/>
                <w:sz w:val="18"/>
                <w:szCs w:val="18"/>
              </w:rPr>
              <w:t>4,55</w:t>
            </w:r>
          </w:p>
        </w:tc>
        <w:tc>
          <w:tcPr>
            <w:tcW w:w="850" w:type="dxa"/>
            <w:shd w:val="clear" w:color="auto" w:fill="FBE4D5" w:themeFill="accent2" w:themeFillTint="33"/>
            <w:vAlign w:val="center"/>
            <w:hideMark/>
          </w:tcPr>
          <w:p w14:paraId="56BD01A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BF436CF"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2E77B5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5729D48"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shd w:val="clear" w:color="auto" w:fill="FBE4D5" w:themeFill="accent2" w:themeFillTint="33"/>
            <w:vAlign w:val="center"/>
            <w:hideMark/>
          </w:tcPr>
          <w:p w14:paraId="6908983D" w14:textId="77777777" w:rsidR="002F3EAE" w:rsidRPr="00220A0E" w:rsidRDefault="002F3EAE" w:rsidP="00B114E5">
            <w:pPr>
              <w:jc w:val="center"/>
              <w:rPr>
                <w:color w:val="000000"/>
                <w:sz w:val="18"/>
                <w:szCs w:val="18"/>
              </w:rPr>
            </w:pPr>
            <w:r w:rsidRPr="00220A0E">
              <w:rPr>
                <w:color w:val="000000"/>
                <w:sz w:val="18"/>
                <w:szCs w:val="18"/>
              </w:rPr>
              <w:t>0,00215</w:t>
            </w:r>
          </w:p>
        </w:tc>
        <w:tc>
          <w:tcPr>
            <w:tcW w:w="851" w:type="dxa"/>
            <w:shd w:val="clear" w:color="auto" w:fill="FBE4D5" w:themeFill="accent2" w:themeFillTint="33"/>
            <w:vAlign w:val="center"/>
            <w:hideMark/>
          </w:tcPr>
          <w:p w14:paraId="09C54823" w14:textId="77777777" w:rsidR="002F3EAE" w:rsidRPr="00220A0E" w:rsidRDefault="002F3EAE" w:rsidP="00B114E5">
            <w:pPr>
              <w:jc w:val="center"/>
              <w:rPr>
                <w:color w:val="000000"/>
                <w:sz w:val="18"/>
                <w:szCs w:val="18"/>
              </w:rPr>
            </w:pPr>
            <w:r w:rsidRPr="00220A0E">
              <w:rPr>
                <w:color w:val="000000"/>
                <w:sz w:val="18"/>
                <w:szCs w:val="18"/>
              </w:rPr>
              <w:t>0,99785</w:t>
            </w:r>
          </w:p>
        </w:tc>
      </w:tr>
      <w:tr w:rsidR="002F3EAE" w:rsidRPr="00220A0E" w14:paraId="396B08F2" w14:textId="77777777" w:rsidTr="00C56096">
        <w:trPr>
          <w:trHeight w:val="77"/>
        </w:trPr>
        <w:tc>
          <w:tcPr>
            <w:tcW w:w="14596" w:type="dxa"/>
            <w:gridSpan w:val="14"/>
            <w:shd w:val="clear" w:color="auto" w:fill="F7CAAC" w:themeFill="accent2" w:themeFillTint="66"/>
            <w:vAlign w:val="center"/>
          </w:tcPr>
          <w:p w14:paraId="6D218152" w14:textId="3602695C"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r w:rsidRPr="00220A0E">
              <w:rPr>
                <w:b/>
                <w:i/>
                <w:color w:val="000000"/>
                <w:sz w:val="18"/>
                <w:szCs w:val="18"/>
              </w:rPr>
              <w:t>Детск.пр.</w:t>
            </w:r>
            <w:r w:rsidR="00134D34" w:rsidRPr="00220A0E">
              <w:rPr>
                <w:b/>
                <w:i/>
                <w:color w:val="000000"/>
                <w:sz w:val="18"/>
                <w:szCs w:val="18"/>
              </w:rPr>
              <w:t>»</w:t>
            </w:r>
          </w:p>
        </w:tc>
      </w:tr>
      <w:tr w:rsidR="002F3EAE" w:rsidRPr="00220A0E" w14:paraId="7079C30D" w14:textId="77777777" w:rsidTr="007C1AEF">
        <w:trPr>
          <w:trHeight w:val="155"/>
        </w:trPr>
        <w:tc>
          <w:tcPr>
            <w:tcW w:w="1271" w:type="dxa"/>
            <w:vAlign w:val="center"/>
            <w:hideMark/>
          </w:tcPr>
          <w:p w14:paraId="5A4303F4" w14:textId="0073B86D" w:rsidR="002F3EAE" w:rsidRPr="00220A0E" w:rsidRDefault="002F3EAE" w:rsidP="00B114E5">
            <w:pPr>
              <w:jc w:val="center"/>
              <w:rPr>
                <w:color w:val="000000"/>
                <w:sz w:val="18"/>
                <w:szCs w:val="18"/>
              </w:rPr>
            </w:pPr>
            <w:r w:rsidRPr="00220A0E">
              <w:rPr>
                <w:color w:val="000000"/>
                <w:sz w:val="18"/>
                <w:szCs w:val="18"/>
              </w:rPr>
              <w:t>Кот.</w:t>
            </w:r>
            <w:r w:rsidR="00C56096" w:rsidRPr="00220A0E">
              <w:rPr>
                <w:color w:val="000000"/>
                <w:sz w:val="18"/>
                <w:szCs w:val="18"/>
              </w:rPr>
              <w:t xml:space="preserve"> «</w:t>
            </w:r>
            <w:r w:rsidRPr="00220A0E">
              <w:rPr>
                <w:color w:val="000000"/>
                <w:sz w:val="18"/>
                <w:szCs w:val="18"/>
              </w:rPr>
              <w:t>Детск.пр.</w:t>
            </w:r>
            <w:r w:rsidR="00134D34" w:rsidRPr="00220A0E">
              <w:rPr>
                <w:color w:val="000000"/>
                <w:sz w:val="18"/>
                <w:szCs w:val="18"/>
              </w:rPr>
              <w:t>»</w:t>
            </w:r>
          </w:p>
        </w:tc>
        <w:tc>
          <w:tcPr>
            <w:tcW w:w="2126" w:type="dxa"/>
            <w:vAlign w:val="center"/>
            <w:hideMark/>
          </w:tcPr>
          <w:p w14:paraId="57FB91E3"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vAlign w:val="center"/>
            <w:hideMark/>
          </w:tcPr>
          <w:p w14:paraId="6918A108" w14:textId="77777777" w:rsidR="002F3EAE" w:rsidRPr="00220A0E" w:rsidRDefault="002F3EAE" w:rsidP="00B114E5">
            <w:pPr>
              <w:jc w:val="center"/>
              <w:rPr>
                <w:color w:val="000000"/>
                <w:sz w:val="18"/>
                <w:szCs w:val="18"/>
              </w:rPr>
            </w:pPr>
            <w:r w:rsidRPr="00220A0E">
              <w:rPr>
                <w:color w:val="000000"/>
                <w:sz w:val="18"/>
                <w:szCs w:val="18"/>
              </w:rPr>
              <w:t>7,80</w:t>
            </w:r>
          </w:p>
        </w:tc>
        <w:tc>
          <w:tcPr>
            <w:tcW w:w="1134" w:type="dxa"/>
            <w:vAlign w:val="center"/>
            <w:hideMark/>
          </w:tcPr>
          <w:p w14:paraId="70E69B80"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59E8776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4639BF0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0614442" w14:textId="77777777" w:rsidR="002F3EAE" w:rsidRPr="00220A0E" w:rsidRDefault="002F3EAE" w:rsidP="00B114E5">
            <w:pPr>
              <w:jc w:val="center"/>
              <w:rPr>
                <w:color w:val="000000"/>
                <w:sz w:val="18"/>
                <w:szCs w:val="18"/>
              </w:rPr>
            </w:pPr>
            <w:r w:rsidRPr="00220A0E">
              <w:rPr>
                <w:color w:val="000000"/>
                <w:sz w:val="18"/>
                <w:szCs w:val="18"/>
              </w:rPr>
              <w:t>37</w:t>
            </w:r>
          </w:p>
        </w:tc>
        <w:tc>
          <w:tcPr>
            <w:tcW w:w="992" w:type="dxa"/>
            <w:vAlign w:val="center"/>
            <w:hideMark/>
          </w:tcPr>
          <w:p w14:paraId="1E8468FA"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vAlign w:val="center"/>
            <w:hideMark/>
          </w:tcPr>
          <w:p w14:paraId="58BBFFDB"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3F5367E0" w14:textId="77777777" w:rsidR="002F3EAE" w:rsidRPr="00220A0E" w:rsidRDefault="002F3EAE" w:rsidP="00B114E5">
            <w:pPr>
              <w:jc w:val="center"/>
              <w:rPr>
                <w:color w:val="000000"/>
                <w:sz w:val="18"/>
                <w:szCs w:val="18"/>
              </w:rPr>
            </w:pPr>
            <w:r w:rsidRPr="00220A0E">
              <w:rPr>
                <w:color w:val="000000"/>
                <w:sz w:val="18"/>
                <w:szCs w:val="18"/>
              </w:rPr>
              <w:t>1,73</w:t>
            </w:r>
          </w:p>
        </w:tc>
        <w:tc>
          <w:tcPr>
            <w:tcW w:w="992" w:type="dxa"/>
            <w:vAlign w:val="center"/>
            <w:hideMark/>
          </w:tcPr>
          <w:p w14:paraId="7DC4C4C1"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00BD0BCA" w14:textId="77777777" w:rsidR="002F3EAE" w:rsidRPr="00220A0E" w:rsidRDefault="002F3EAE" w:rsidP="00B114E5">
            <w:pPr>
              <w:jc w:val="center"/>
              <w:rPr>
                <w:color w:val="000000"/>
                <w:sz w:val="18"/>
                <w:szCs w:val="18"/>
              </w:rPr>
            </w:pPr>
            <w:r w:rsidRPr="00220A0E">
              <w:rPr>
                <w:color w:val="000000"/>
                <w:sz w:val="18"/>
                <w:szCs w:val="18"/>
              </w:rPr>
              <w:t>0,69</w:t>
            </w:r>
          </w:p>
        </w:tc>
        <w:tc>
          <w:tcPr>
            <w:tcW w:w="850" w:type="dxa"/>
            <w:vAlign w:val="center"/>
            <w:hideMark/>
          </w:tcPr>
          <w:p w14:paraId="6F79F89B" w14:textId="77777777" w:rsidR="002F3EAE" w:rsidRPr="00220A0E" w:rsidRDefault="002F3EAE" w:rsidP="00B114E5">
            <w:pPr>
              <w:jc w:val="center"/>
              <w:rPr>
                <w:color w:val="000000"/>
                <w:sz w:val="18"/>
                <w:szCs w:val="18"/>
              </w:rPr>
            </w:pPr>
            <w:r w:rsidRPr="00220A0E">
              <w:rPr>
                <w:color w:val="000000"/>
                <w:sz w:val="18"/>
                <w:szCs w:val="18"/>
              </w:rPr>
              <w:t>0,08547</w:t>
            </w:r>
          </w:p>
        </w:tc>
        <w:tc>
          <w:tcPr>
            <w:tcW w:w="851" w:type="dxa"/>
            <w:vAlign w:val="center"/>
            <w:hideMark/>
          </w:tcPr>
          <w:p w14:paraId="3543434D" w14:textId="77777777" w:rsidR="002F3EAE" w:rsidRPr="00220A0E" w:rsidRDefault="002F3EAE" w:rsidP="00B114E5">
            <w:pPr>
              <w:jc w:val="center"/>
              <w:rPr>
                <w:color w:val="000000"/>
                <w:sz w:val="18"/>
                <w:szCs w:val="18"/>
              </w:rPr>
            </w:pPr>
            <w:r w:rsidRPr="00220A0E">
              <w:rPr>
                <w:color w:val="000000"/>
                <w:sz w:val="18"/>
                <w:szCs w:val="18"/>
              </w:rPr>
              <w:t>0,91453</w:t>
            </w:r>
          </w:p>
        </w:tc>
      </w:tr>
      <w:tr w:rsidR="00C56096" w:rsidRPr="00220A0E" w14:paraId="2D119FCA" w14:textId="77777777" w:rsidTr="007C1AEF">
        <w:trPr>
          <w:trHeight w:val="60"/>
        </w:trPr>
        <w:tc>
          <w:tcPr>
            <w:tcW w:w="1271" w:type="dxa"/>
            <w:shd w:val="clear" w:color="auto" w:fill="FBE4D5" w:themeFill="accent2" w:themeFillTint="33"/>
            <w:vAlign w:val="center"/>
            <w:hideMark/>
          </w:tcPr>
          <w:p w14:paraId="0A3CC103"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57C54A28" w14:textId="77777777" w:rsidR="002F3EAE" w:rsidRPr="00220A0E" w:rsidRDefault="002F3EAE" w:rsidP="00B114E5">
            <w:pPr>
              <w:jc w:val="center"/>
              <w:rPr>
                <w:color w:val="000000"/>
                <w:sz w:val="18"/>
                <w:szCs w:val="18"/>
              </w:rPr>
            </w:pPr>
            <w:r w:rsidRPr="00220A0E">
              <w:rPr>
                <w:color w:val="000000"/>
                <w:sz w:val="18"/>
                <w:szCs w:val="18"/>
              </w:rPr>
              <w:t>тк1-1(УУТЭ)</w:t>
            </w:r>
          </w:p>
        </w:tc>
        <w:tc>
          <w:tcPr>
            <w:tcW w:w="851" w:type="dxa"/>
            <w:shd w:val="clear" w:color="auto" w:fill="FBE4D5" w:themeFill="accent2" w:themeFillTint="33"/>
            <w:vAlign w:val="center"/>
            <w:hideMark/>
          </w:tcPr>
          <w:p w14:paraId="46BAD7F8" w14:textId="77777777" w:rsidR="002F3EAE" w:rsidRPr="00220A0E" w:rsidRDefault="002F3EAE" w:rsidP="00B114E5">
            <w:pPr>
              <w:jc w:val="center"/>
              <w:rPr>
                <w:color w:val="000000"/>
                <w:sz w:val="18"/>
                <w:szCs w:val="18"/>
              </w:rPr>
            </w:pPr>
            <w:r w:rsidRPr="00220A0E">
              <w:rPr>
                <w:color w:val="000000"/>
                <w:sz w:val="18"/>
                <w:szCs w:val="18"/>
              </w:rPr>
              <w:t>18,30</w:t>
            </w:r>
          </w:p>
        </w:tc>
        <w:tc>
          <w:tcPr>
            <w:tcW w:w="1134" w:type="dxa"/>
            <w:shd w:val="clear" w:color="auto" w:fill="FBE4D5" w:themeFill="accent2" w:themeFillTint="33"/>
            <w:vAlign w:val="center"/>
            <w:hideMark/>
          </w:tcPr>
          <w:p w14:paraId="08FC0D1B"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488F6747"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4079D78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D4EFE03"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7A737EFF"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shd w:val="clear" w:color="auto" w:fill="FBE4D5" w:themeFill="accent2" w:themeFillTint="33"/>
            <w:vAlign w:val="center"/>
            <w:hideMark/>
          </w:tcPr>
          <w:p w14:paraId="3BDBE889"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7E7498D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A17B45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A6D3D00" w14:textId="77777777" w:rsidR="002F3EAE" w:rsidRPr="00220A0E" w:rsidRDefault="002F3EAE" w:rsidP="00B114E5">
            <w:pPr>
              <w:jc w:val="center"/>
              <w:rPr>
                <w:color w:val="000000"/>
                <w:sz w:val="18"/>
                <w:szCs w:val="18"/>
              </w:rPr>
            </w:pPr>
            <w:r w:rsidRPr="00220A0E">
              <w:rPr>
                <w:color w:val="000000"/>
                <w:sz w:val="18"/>
                <w:szCs w:val="18"/>
              </w:rPr>
              <w:t>0,66</w:t>
            </w:r>
          </w:p>
        </w:tc>
        <w:tc>
          <w:tcPr>
            <w:tcW w:w="850" w:type="dxa"/>
            <w:shd w:val="clear" w:color="auto" w:fill="FBE4D5" w:themeFill="accent2" w:themeFillTint="33"/>
            <w:vAlign w:val="center"/>
            <w:hideMark/>
          </w:tcPr>
          <w:p w14:paraId="2BC9FDF8" w14:textId="77777777" w:rsidR="002F3EAE" w:rsidRPr="00220A0E" w:rsidRDefault="002F3EAE" w:rsidP="00B114E5">
            <w:pPr>
              <w:jc w:val="center"/>
              <w:rPr>
                <w:color w:val="000000"/>
                <w:sz w:val="18"/>
                <w:szCs w:val="18"/>
              </w:rPr>
            </w:pPr>
            <w:r w:rsidRPr="00220A0E">
              <w:rPr>
                <w:color w:val="000000"/>
                <w:sz w:val="18"/>
                <w:szCs w:val="18"/>
              </w:rPr>
              <w:t>0,01158</w:t>
            </w:r>
          </w:p>
        </w:tc>
        <w:tc>
          <w:tcPr>
            <w:tcW w:w="851" w:type="dxa"/>
            <w:shd w:val="clear" w:color="auto" w:fill="FBE4D5" w:themeFill="accent2" w:themeFillTint="33"/>
            <w:vAlign w:val="center"/>
            <w:hideMark/>
          </w:tcPr>
          <w:p w14:paraId="7F20EC2E" w14:textId="77777777" w:rsidR="002F3EAE" w:rsidRPr="00220A0E" w:rsidRDefault="002F3EAE" w:rsidP="00B114E5">
            <w:pPr>
              <w:jc w:val="center"/>
              <w:rPr>
                <w:color w:val="000000"/>
                <w:sz w:val="18"/>
                <w:szCs w:val="18"/>
              </w:rPr>
            </w:pPr>
            <w:r w:rsidRPr="00220A0E">
              <w:rPr>
                <w:color w:val="000000"/>
                <w:sz w:val="18"/>
                <w:szCs w:val="18"/>
              </w:rPr>
              <w:t>0,98842</w:t>
            </w:r>
          </w:p>
        </w:tc>
      </w:tr>
      <w:tr w:rsidR="002F3EAE" w:rsidRPr="00220A0E" w14:paraId="1EF50B7D" w14:textId="77777777" w:rsidTr="007C1AEF">
        <w:trPr>
          <w:trHeight w:val="60"/>
        </w:trPr>
        <w:tc>
          <w:tcPr>
            <w:tcW w:w="1271" w:type="dxa"/>
            <w:vAlign w:val="center"/>
            <w:hideMark/>
          </w:tcPr>
          <w:p w14:paraId="182BE49F"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66EE723D" w14:textId="77777777" w:rsidR="002F3EAE" w:rsidRPr="00220A0E" w:rsidRDefault="002F3EAE" w:rsidP="00B114E5">
            <w:pPr>
              <w:jc w:val="center"/>
              <w:rPr>
                <w:color w:val="000000"/>
                <w:sz w:val="18"/>
                <w:szCs w:val="18"/>
              </w:rPr>
            </w:pPr>
            <w:r w:rsidRPr="00220A0E">
              <w:rPr>
                <w:color w:val="000000"/>
                <w:sz w:val="18"/>
                <w:szCs w:val="18"/>
              </w:rPr>
              <w:t>ст.газоснабж.</w:t>
            </w:r>
          </w:p>
        </w:tc>
        <w:tc>
          <w:tcPr>
            <w:tcW w:w="851" w:type="dxa"/>
            <w:vAlign w:val="center"/>
            <w:hideMark/>
          </w:tcPr>
          <w:p w14:paraId="64A17D21"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vAlign w:val="center"/>
            <w:hideMark/>
          </w:tcPr>
          <w:p w14:paraId="224A3534"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vAlign w:val="center"/>
            <w:hideMark/>
          </w:tcPr>
          <w:p w14:paraId="13E7DA0B"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vAlign w:val="center"/>
            <w:hideMark/>
          </w:tcPr>
          <w:p w14:paraId="40A49CC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61F74C2"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7FCEF09E"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vAlign w:val="center"/>
            <w:hideMark/>
          </w:tcPr>
          <w:p w14:paraId="40F1DBCE"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vAlign w:val="center"/>
            <w:hideMark/>
          </w:tcPr>
          <w:p w14:paraId="198A31C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5A52F4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D13C4A3" w14:textId="77777777" w:rsidR="002F3EAE" w:rsidRPr="00220A0E" w:rsidRDefault="002F3EAE" w:rsidP="00B114E5">
            <w:pPr>
              <w:jc w:val="center"/>
              <w:rPr>
                <w:color w:val="000000"/>
                <w:sz w:val="18"/>
                <w:szCs w:val="18"/>
              </w:rPr>
            </w:pPr>
            <w:r w:rsidRPr="00220A0E">
              <w:rPr>
                <w:color w:val="000000"/>
                <w:sz w:val="18"/>
                <w:szCs w:val="18"/>
              </w:rPr>
              <w:t>0,01</w:t>
            </w:r>
          </w:p>
        </w:tc>
        <w:tc>
          <w:tcPr>
            <w:tcW w:w="850" w:type="dxa"/>
            <w:vAlign w:val="center"/>
            <w:hideMark/>
          </w:tcPr>
          <w:p w14:paraId="4A6B4EC5" w14:textId="77777777" w:rsidR="002F3EAE" w:rsidRPr="00220A0E" w:rsidRDefault="002F3EAE" w:rsidP="00B114E5">
            <w:pPr>
              <w:jc w:val="center"/>
              <w:rPr>
                <w:color w:val="000000"/>
                <w:sz w:val="18"/>
                <w:szCs w:val="18"/>
              </w:rPr>
            </w:pPr>
            <w:r w:rsidRPr="00220A0E">
              <w:rPr>
                <w:color w:val="000000"/>
                <w:sz w:val="18"/>
                <w:szCs w:val="18"/>
              </w:rPr>
              <w:t>0,01007</w:t>
            </w:r>
          </w:p>
        </w:tc>
        <w:tc>
          <w:tcPr>
            <w:tcW w:w="851" w:type="dxa"/>
            <w:vAlign w:val="center"/>
            <w:hideMark/>
          </w:tcPr>
          <w:p w14:paraId="11B9C631" w14:textId="77777777" w:rsidR="002F3EAE" w:rsidRPr="00220A0E" w:rsidRDefault="002F3EAE" w:rsidP="00B114E5">
            <w:pPr>
              <w:jc w:val="center"/>
              <w:rPr>
                <w:color w:val="000000"/>
                <w:sz w:val="18"/>
                <w:szCs w:val="18"/>
              </w:rPr>
            </w:pPr>
            <w:r w:rsidRPr="00220A0E">
              <w:rPr>
                <w:color w:val="000000"/>
                <w:sz w:val="18"/>
                <w:szCs w:val="18"/>
              </w:rPr>
              <w:t>0,98993</w:t>
            </w:r>
          </w:p>
        </w:tc>
      </w:tr>
      <w:tr w:rsidR="00C56096" w:rsidRPr="00220A0E" w14:paraId="40DEC773" w14:textId="77777777" w:rsidTr="007C1AEF">
        <w:trPr>
          <w:trHeight w:val="300"/>
        </w:trPr>
        <w:tc>
          <w:tcPr>
            <w:tcW w:w="1271" w:type="dxa"/>
            <w:shd w:val="clear" w:color="auto" w:fill="FBE4D5" w:themeFill="accent2" w:themeFillTint="33"/>
            <w:vAlign w:val="center"/>
            <w:hideMark/>
          </w:tcPr>
          <w:p w14:paraId="39C66B0A"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shd w:val="clear" w:color="auto" w:fill="FBE4D5" w:themeFill="accent2" w:themeFillTint="33"/>
            <w:vAlign w:val="center"/>
            <w:hideMark/>
          </w:tcPr>
          <w:p w14:paraId="0C05340E"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3EAAB342" w14:textId="77777777" w:rsidR="002F3EAE" w:rsidRPr="00220A0E" w:rsidRDefault="002F3EAE" w:rsidP="00B114E5">
            <w:pPr>
              <w:jc w:val="center"/>
              <w:rPr>
                <w:color w:val="000000"/>
                <w:sz w:val="18"/>
                <w:szCs w:val="18"/>
              </w:rPr>
            </w:pPr>
            <w:r w:rsidRPr="00220A0E">
              <w:rPr>
                <w:color w:val="000000"/>
                <w:sz w:val="18"/>
                <w:szCs w:val="18"/>
              </w:rPr>
              <w:t>21,00</w:t>
            </w:r>
          </w:p>
        </w:tc>
        <w:tc>
          <w:tcPr>
            <w:tcW w:w="1134" w:type="dxa"/>
            <w:shd w:val="clear" w:color="auto" w:fill="FBE4D5" w:themeFill="accent2" w:themeFillTint="33"/>
            <w:vAlign w:val="center"/>
            <w:hideMark/>
          </w:tcPr>
          <w:p w14:paraId="35ABD154"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1B8A6201"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26DE75B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F56AD8B"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7B4C92F2"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shd w:val="clear" w:color="auto" w:fill="FBE4D5" w:themeFill="accent2" w:themeFillTint="33"/>
            <w:vAlign w:val="center"/>
            <w:hideMark/>
          </w:tcPr>
          <w:p w14:paraId="43AE4BDE"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10A16A8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B807F9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BAB35FF" w14:textId="77777777" w:rsidR="002F3EAE" w:rsidRPr="00220A0E" w:rsidRDefault="002F3EAE" w:rsidP="00B114E5">
            <w:pPr>
              <w:jc w:val="center"/>
              <w:rPr>
                <w:color w:val="000000"/>
                <w:sz w:val="18"/>
                <w:szCs w:val="18"/>
              </w:rPr>
            </w:pPr>
            <w:r w:rsidRPr="00220A0E">
              <w:rPr>
                <w:color w:val="000000"/>
                <w:sz w:val="18"/>
                <w:szCs w:val="18"/>
              </w:rPr>
              <w:t>0,66</w:t>
            </w:r>
          </w:p>
        </w:tc>
        <w:tc>
          <w:tcPr>
            <w:tcW w:w="850" w:type="dxa"/>
            <w:shd w:val="clear" w:color="auto" w:fill="FBE4D5" w:themeFill="accent2" w:themeFillTint="33"/>
            <w:vAlign w:val="center"/>
            <w:hideMark/>
          </w:tcPr>
          <w:p w14:paraId="62433A52" w14:textId="77777777" w:rsidR="002F3EAE" w:rsidRPr="00220A0E" w:rsidRDefault="002F3EAE" w:rsidP="00B114E5">
            <w:pPr>
              <w:jc w:val="center"/>
              <w:rPr>
                <w:color w:val="000000"/>
                <w:sz w:val="18"/>
                <w:szCs w:val="18"/>
              </w:rPr>
            </w:pPr>
            <w:r w:rsidRPr="00220A0E">
              <w:rPr>
                <w:color w:val="000000"/>
                <w:sz w:val="18"/>
                <w:szCs w:val="18"/>
              </w:rPr>
              <w:t>0,01328</w:t>
            </w:r>
          </w:p>
        </w:tc>
        <w:tc>
          <w:tcPr>
            <w:tcW w:w="851" w:type="dxa"/>
            <w:shd w:val="clear" w:color="auto" w:fill="FBE4D5" w:themeFill="accent2" w:themeFillTint="33"/>
            <w:vAlign w:val="center"/>
            <w:hideMark/>
          </w:tcPr>
          <w:p w14:paraId="48214EF4" w14:textId="77777777" w:rsidR="002F3EAE" w:rsidRPr="00220A0E" w:rsidRDefault="002F3EAE" w:rsidP="00B114E5">
            <w:pPr>
              <w:jc w:val="center"/>
              <w:rPr>
                <w:color w:val="000000"/>
                <w:sz w:val="18"/>
                <w:szCs w:val="18"/>
              </w:rPr>
            </w:pPr>
            <w:r w:rsidRPr="00220A0E">
              <w:rPr>
                <w:color w:val="000000"/>
                <w:sz w:val="18"/>
                <w:szCs w:val="18"/>
              </w:rPr>
              <w:t>0,98672</w:t>
            </w:r>
          </w:p>
        </w:tc>
      </w:tr>
      <w:tr w:rsidR="002F3EAE" w:rsidRPr="00220A0E" w14:paraId="0F63C2A2" w14:textId="77777777" w:rsidTr="007C1AEF">
        <w:trPr>
          <w:trHeight w:val="60"/>
        </w:trPr>
        <w:tc>
          <w:tcPr>
            <w:tcW w:w="1271" w:type="dxa"/>
            <w:vAlign w:val="center"/>
            <w:hideMark/>
          </w:tcPr>
          <w:p w14:paraId="3D965454"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4B2DF448" w14:textId="77777777" w:rsidR="002F3EAE" w:rsidRPr="00220A0E" w:rsidRDefault="002F3EAE" w:rsidP="00B114E5">
            <w:pPr>
              <w:jc w:val="center"/>
              <w:rPr>
                <w:color w:val="000000"/>
                <w:sz w:val="18"/>
                <w:szCs w:val="18"/>
              </w:rPr>
            </w:pPr>
            <w:r w:rsidRPr="00220A0E">
              <w:rPr>
                <w:color w:val="000000"/>
                <w:sz w:val="18"/>
                <w:szCs w:val="18"/>
              </w:rPr>
              <w:t>терапевтич., детское отд.</w:t>
            </w:r>
          </w:p>
        </w:tc>
        <w:tc>
          <w:tcPr>
            <w:tcW w:w="851" w:type="dxa"/>
            <w:vAlign w:val="center"/>
            <w:hideMark/>
          </w:tcPr>
          <w:p w14:paraId="3D0138DC" w14:textId="77777777" w:rsidR="002F3EAE" w:rsidRPr="00220A0E" w:rsidRDefault="002F3EAE" w:rsidP="00B114E5">
            <w:pPr>
              <w:jc w:val="center"/>
              <w:rPr>
                <w:color w:val="000000"/>
                <w:sz w:val="18"/>
                <w:szCs w:val="18"/>
              </w:rPr>
            </w:pPr>
            <w:r w:rsidRPr="00220A0E">
              <w:rPr>
                <w:color w:val="000000"/>
                <w:sz w:val="18"/>
                <w:szCs w:val="18"/>
              </w:rPr>
              <w:t>61,50</w:t>
            </w:r>
          </w:p>
        </w:tc>
        <w:tc>
          <w:tcPr>
            <w:tcW w:w="1134" w:type="dxa"/>
            <w:vAlign w:val="center"/>
            <w:hideMark/>
          </w:tcPr>
          <w:p w14:paraId="72EF2D6E"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CAEC92C"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386892B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ED09E38"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44527EDE"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vAlign w:val="center"/>
            <w:hideMark/>
          </w:tcPr>
          <w:p w14:paraId="2BD9F127"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63052B3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858238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48584C4F" w14:textId="77777777" w:rsidR="002F3EAE" w:rsidRPr="00220A0E" w:rsidRDefault="002F3EAE" w:rsidP="00B114E5">
            <w:pPr>
              <w:jc w:val="center"/>
              <w:rPr>
                <w:color w:val="000000"/>
                <w:sz w:val="18"/>
                <w:szCs w:val="18"/>
              </w:rPr>
            </w:pPr>
            <w:r w:rsidRPr="00220A0E">
              <w:rPr>
                <w:color w:val="000000"/>
                <w:sz w:val="18"/>
                <w:szCs w:val="18"/>
              </w:rPr>
              <w:t>0,33</w:t>
            </w:r>
          </w:p>
        </w:tc>
        <w:tc>
          <w:tcPr>
            <w:tcW w:w="850" w:type="dxa"/>
            <w:vAlign w:val="center"/>
            <w:hideMark/>
          </w:tcPr>
          <w:p w14:paraId="7E74511B" w14:textId="77777777" w:rsidR="002F3EAE" w:rsidRPr="00220A0E" w:rsidRDefault="002F3EAE" w:rsidP="00B114E5">
            <w:pPr>
              <w:jc w:val="center"/>
              <w:rPr>
                <w:color w:val="000000"/>
                <w:sz w:val="18"/>
                <w:szCs w:val="18"/>
              </w:rPr>
            </w:pPr>
            <w:r w:rsidRPr="00220A0E">
              <w:rPr>
                <w:color w:val="000000"/>
                <w:sz w:val="18"/>
                <w:szCs w:val="18"/>
              </w:rPr>
              <w:t>0,02874</w:t>
            </w:r>
          </w:p>
        </w:tc>
        <w:tc>
          <w:tcPr>
            <w:tcW w:w="851" w:type="dxa"/>
            <w:vAlign w:val="center"/>
            <w:hideMark/>
          </w:tcPr>
          <w:p w14:paraId="4F5873EA" w14:textId="77777777" w:rsidR="002F3EAE" w:rsidRPr="00220A0E" w:rsidRDefault="002F3EAE" w:rsidP="00B114E5">
            <w:pPr>
              <w:jc w:val="center"/>
              <w:rPr>
                <w:color w:val="000000"/>
                <w:sz w:val="18"/>
                <w:szCs w:val="18"/>
              </w:rPr>
            </w:pPr>
            <w:r w:rsidRPr="00220A0E">
              <w:rPr>
                <w:color w:val="000000"/>
                <w:sz w:val="18"/>
                <w:szCs w:val="18"/>
              </w:rPr>
              <w:t>0,97126</w:t>
            </w:r>
          </w:p>
        </w:tc>
      </w:tr>
      <w:tr w:rsidR="00C56096" w:rsidRPr="00220A0E" w14:paraId="1DDCC3BB" w14:textId="77777777" w:rsidTr="007C1AEF">
        <w:trPr>
          <w:trHeight w:val="60"/>
        </w:trPr>
        <w:tc>
          <w:tcPr>
            <w:tcW w:w="1271" w:type="dxa"/>
            <w:shd w:val="clear" w:color="auto" w:fill="FBE4D5" w:themeFill="accent2" w:themeFillTint="33"/>
            <w:vAlign w:val="center"/>
            <w:hideMark/>
          </w:tcPr>
          <w:p w14:paraId="012E868A"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70EC0CC2" w14:textId="77777777" w:rsidR="002F3EAE" w:rsidRPr="00220A0E" w:rsidRDefault="002F3EAE" w:rsidP="00B114E5">
            <w:pPr>
              <w:jc w:val="center"/>
              <w:rPr>
                <w:color w:val="000000"/>
                <w:sz w:val="18"/>
                <w:szCs w:val="18"/>
              </w:rPr>
            </w:pPr>
            <w:r w:rsidRPr="00220A0E">
              <w:rPr>
                <w:color w:val="000000"/>
                <w:sz w:val="18"/>
                <w:szCs w:val="18"/>
              </w:rPr>
              <w:t>пищеблок</w:t>
            </w:r>
          </w:p>
        </w:tc>
        <w:tc>
          <w:tcPr>
            <w:tcW w:w="851" w:type="dxa"/>
            <w:shd w:val="clear" w:color="auto" w:fill="FBE4D5" w:themeFill="accent2" w:themeFillTint="33"/>
            <w:vAlign w:val="center"/>
            <w:hideMark/>
          </w:tcPr>
          <w:p w14:paraId="2AB26A43" w14:textId="77777777" w:rsidR="002F3EAE" w:rsidRPr="00220A0E" w:rsidRDefault="002F3EAE" w:rsidP="00B114E5">
            <w:pPr>
              <w:jc w:val="center"/>
              <w:rPr>
                <w:color w:val="000000"/>
                <w:sz w:val="18"/>
                <w:szCs w:val="18"/>
              </w:rPr>
            </w:pPr>
            <w:r w:rsidRPr="00220A0E">
              <w:rPr>
                <w:color w:val="000000"/>
                <w:sz w:val="18"/>
                <w:szCs w:val="18"/>
              </w:rPr>
              <w:t>14,50</w:t>
            </w:r>
          </w:p>
        </w:tc>
        <w:tc>
          <w:tcPr>
            <w:tcW w:w="1134" w:type="dxa"/>
            <w:shd w:val="clear" w:color="auto" w:fill="FBE4D5" w:themeFill="accent2" w:themeFillTint="33"/>
            <w:vAlign w:val="center"/>
            <w:hideMark/>
          </w:tcPr>
          <w:p w14:paraId="19A34E0E"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28F62E07"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7508C3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81F4935"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23485770" w14:textId="77777777" w:rsidR="002F3EAE" w:rsidRPr="00220A0E" w:rsidRDefault="002F3EAE" w:rsidP="00B114E5">
            <w:pPr>
              <w:jc w:val="center"/>
              <w:rPr>
                <w:color w:val="000000"/>
                <w:sz w:val="18"/>
                <w:szCs w:val="18"/>
              </w:rPr>
            </w:pPr>
            <w:r w:rsidRPr="00220A0E">
              <w:rPr>
                <w:color w:val="000000"/>
                <w:sz w:val="18"/>
                <w:szCs w:val="18"/>
              </w:rPr>
              <w:t>5,83</w:t>
            </w:r>
          </w:p>
        </w:tc>
        <w:tc>
          <w:tcPr>
            <w:tcW w:w="850" w:type="dxa"/>
            <w:shd w:val="clear" w:color="auto" w:fill="FBE4D5" w:themeFill="accent2" w:themeFillTint="33"/>
            <w:vAlign w:val="center"/>
            <w:hideMark/>
          </w:tcPr>
          <w:p w14:paraId="294F2DB8"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5D99B10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C283FF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F29CC74" w14:textId="77777777" w:rsidR="002F3EAE" w:rsidRPr="00220A0E" w:rsidRDefault="002F3EAE" w:rsidP="00B114E5">
            <w:pPr>
              <w:jc w:val="center"/>
              <w:rPr>
                <w:color w:val="000000"/>
                <w:sz w:val="18"/>
                <w:szCs w:val="18"/>
              </w:rPr>
            </w:pPr>
            <w:r w:rsidRPr="00220A0E">
              <w:rPr>
                <w:color w:val="000000"/>
                <w:sz w:val="18"/>
                <w:szCs w:val="18"/>
              </w:rPr>
              <w:t>0,33</w:t>
            </w:r>
          </w:p>
        </w:tc>
        <w:tc>
          <w:tcPr>
            <w:tcW w:w="850" w:type="dxa"/>
            <w:shd w:val="clear" w:color="auto" w:fill="FBE4D5" w:themeFill="accent2" w:themeFillTint="33"/>
            <w:vAlign w:val="center"/>
            <w:hideMark/>
          </w:tcPr>
          <w:p w14:paraId="61955821" w14:textId="77777777" w:rsidR="002F3EAE" w:rsidRPr="00220A0E" w:rsidRDefault="002F3EAE" w:rsidP="00B114E5">
            <w:pPr>
              <w:jc w:val="center"/>
              <w:rPr>
                <w:color w:val="000000"/>
                <w:sz w:val="18"/>
                <w:szCs w:val="18"/>
              </w:rPr>
            </w:pPr>
            <w:r w:rsidRPr="00220A0E">
              <w:rPr>
                <w:color w:val="000000"/>
                <w:sz w:val="18"/>
                <w:szCs w:val="18"/>
              </w:rPr>
              <w:t>0,00678</w:t>
            </w:r>
          </w:p>
        </w:tc>
        <w:tc>
          <w:tcPr>
            <w:tcW w:w="851" w:type="dxa"/>
            <w:shd w:val="clear" w:color="auto" w:fill="FBE4D5" w:themeFill="accent2" w:themeFillTint="33"/>
            <w:vAlign w:val="center"/>
            <w:hideMark/>
          </w:tcPr>
          <w:p w14:paraId="3962C999" w14:textId="77777777" w:rsidR="002F3EAE" w:rsidRPr="00220A0E" w:rsidRDefault="002F3EAE" w:rsidP="00B114E5">
            <w:pPr>
              <w:jc w:val="center"/>
              <w:rPr>
                <w:color w:val="000000"/>
                <w:sz w:val="18"/>
                <w:szCs w:val="18"/>
              </w:rPr>
            </w:pPr>
            <w:r w:rsidRPr="00220A0E">
              <w:rPr>
                <w:color w:val="000000"/>
                <w:sz w:val="18"/>
                <w:szCs w:val="18"/>
              </w:rPr>
              <w:t>0,99322</w:t>
            </w:r>
          </w:p>
        </w:tc>
      </w:tr>
      <w:tr w:rsidR="002F3EAE" w:rsidRPr="00220A0E" w14:paraId="63FD991E" w14:textId="77777777" w:rsidTr="007C1AEF">
        <w:trPr>
          <w:trHeight w:val="60"/>
        </w:trPr>
        <w:tc>
          <w:tcPr>
            <w:tcW w:w="1271" w:type="dxa"/>
            <w:vAlign w:val="center"/>
            <w:hideMark/>
          </w:tcPr>
          <w:p w14:paraId="394DABE9"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73C8CE5A"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vAlign w:val="center"/>
            <w:hideMark/>
          </w:tcPr>
          <w:p w14:paraId="79A1422F" w14:textId="77777777" w:rsidR="002F3EAE" w:rsidRPr="00220A0E" w:rsidRDefault="002F3EAE" w:rsidP="00B114E5">
            <w:pPr>
              <w:jc w:val="center"/>
              <w:rPr>
                <w:color w:val="000000"/>
                <w:sz w:val="18"/>
                <w:szCs w:val="18"/>
              </w:rPr>
            </w:pPr>
            <w:r w:rsidRPr="00220A0E">
              <w:rPr>
                <w:color w:val="000000"/>
                <w:sz w:val="18"/>
                <w:szCs w:val="18"/>
              </w:rPr>
              <w:t>53,20</w:t>
            </w:r>
          </w:p>
        </w:tc>
        <w:tc>
          <w:tcPr>
            <w:tcW w:w="1134" w:type="dxa"/>
            <w:vAlign w:val="center"/>
            <w:hideMark/>
          </w:tcPr>
          <w:p w14:paraId="3A751011"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7F633EB"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7B328CB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4E5513"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vAlign w:val="center"/>
            <w:hideMark/>
          </w:tcPr>
          <w:p w14:paraId="2122A414"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vAlign w:val="center"/>
            <w:hideMark/>
          </w:tcPr>
          <w:p w14:paraId="48FD5581" w14:textId="77777777" w:rsidR="002F3EAE" w:rsidRPr="00220A0E" w:rsidRDefault="002F3EAE" w:rsidP="00B114E5">
            <w:pPr>
              <w:jc w:val="center"/>
              <w:rPr>
                <w:color w:val="000000"/>
                <w:sz w:val="18"/>
                <w:szCs w:val="18"/>
              </w:rPr>
            </w:pPr>
            <w:r w:rsidRPr="00220A0E">
              <w:rPr>
                <w:color w:val="000000"/>
                <w:sz w:val="18"/>
                <w:szCs w:val="18"/>
              </w:rPr>
              <w:t>0,28</w:t>
            </w:r>
          </w:p>
        </w:tc>
        <w:tc>
          <w:tcPr>
            <w:tcW w:w="851" w:type="dxa"/>
            <w:vAlign w:val="center"/>
            <w:hideMark/>
          </w:tcPr>
          <w:p w14:paraId="39C5FF3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BDCDA8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62B7C541" w14:textId="77777777" w:rsidR="002F3EAE" w:rsidRPr="00220A0E" w:rsidRDefault="002F3EAE" w:rsidP="00B114E5">
            <w:pPr>
              <w:jc w:val="center"/>
              <w:rPr>
                <w:color w:val="000000"/>
                <w:sz w:val="18"/>
                <w:szCs w:val="18"/>
              </w:rPr>
            </w:pPr>
            <w:r w:rsidRPr="00220A0E">
              <w:rPr>
                <w:color w:val="000000"/>
                <w:sz w:val="18"/>
                <w:szCs w:val="18"/>
              </w:rPr>
              <w:t>0,03</w:t>
            </w:r>
          </w:p>
        </w:tc>
        <w:tc>
          <w:tcPr>
            <w:tcW w:w="850" w:type="dxa"/>
            <w:vAlign w:val="center"/>
            <w:hideMark/>
          </w:tcPr>
          <w:p w14:paraId="3F173D95" w14:textId="77777777" w:rsidR="002F3EAE" w:rsidRPr="00220A0E" w:rsidRDefault="002F3EAE" w:rsidP="00B114E5">
            <w:pPr>
              <w:jc w:val="center"/>
              <w:rPr>
                <w:color w:val="000000"/>
                <w:sz w:val="18"/>
                <w:szCs w:val="18"/>
              </w:rPr>
            </w:pPr>
            <w:r w:rsidRPr="00220A0E">
              <w:rPr>
                <w:color w:val="000000"/>
                <w:sz w:val="18"/>
                <w:szCs w:val="18"/>
              </w:rPr>
              <w:t>0,01551</w:t>
            </w:r>
          </w:p>
        </w:tc>
        <w:tc>
          <w:tcPr>
            <w:tcW w:w="851" w:type="dxa"/>
            <w:vAlign w:val="center"/>
            <w:hideMark/>
          </w:tcPr>
          <w:p w14:paraId="79A25757" w14:textId="77777777" w:rsidR="002F3EAE" w:rsidRPr="00220A0E" w:rsidRDefault="002F3EAE" w:rsidP="00B114E5">
            <w:pPr>
              <w:jc w:val="center"/>
              <w:rPr>
                <w:color w:val="000000"/>
                <w:sz w:val="18"/>
                <w:szCs w:val="18"/>
              </w:rPr>
            </w:pPr>
            <w:r w:rsidRPr="00220A0E">
              <w:rPr>
                <w:color w:val="000000"/>
                <w:sz w:val="18"/>
                <w:szCs w:val="18"/>
              </w:rPr>
              <w:t>0,98449</w:t>
            </w:r>
          </w:p>
        </w:tc>
      </w:tr>
      <w:tr w:rsidR="00C56096" w:rsidRPr="00220A0E" w14:paraId="467F8483" w14:textId="77777777" w:rsidTr="007C1AEF">
        <w:trPr>
          <w:trHeight w:val="60"/>
        </w:trPr>
        <w:tc>
          <w:tcPr>
            <w:tcW w:w="1271" w:type="dxa"/>
            <w:shd w:val="clear" w:color="auto" w:fill="FBE4D5" w:themeFill="accent2" w:themeFillTint="33"/>
            <w:vAlign w:val="center"/>
            <w:hideMark/>
          </w:tcPr>
          <w:p w14:paraId="12E7FF20" w14:textId="77777777" w:rsidR="002F3EAE" w:rsidRPr="00220A0E" w:rsidRDefault="002F3EAE" w:rsidP="00B114E5">
            <w:pPr>
              <w:jc w:val="center"/>
              <w:rPr>
                <w:color w:val="000000"/>
                <w:sz w:val="18"/>
                <w:szCs w:val="18"/>
              </w:rPr>
            </w:pPr>
            <w:r w:rsidRPr="00220A0E">
              <w:rPr>
                <w:color w:val="000000"/>
                <w:sz w:val="18"/>
                <w:szCs w:val="18"/>
              </w:rPr>
              <w:t>тк1-1(УУТЭ)</w:t>
            </w:r>
          </w:p>
        </w:tc>
        <w:tc>
          <w:tcPr>
            <w:tcW w:w="2126" w:type="dxa"/>
            <w:shd w:val="clear" w:color="auto" w:fill="FBE4D5" w:themeFill="accent2" w:themeFillTint="33"/>
            <w:vAlign w:val="center"/>
            <w:hideMark/>
          </w:tcPr>
          <w:p w14:paraId="69331F54"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shd w:val="clear" w:color="auto" w:fill="FBE4D5" w:themeFill="accent2" w:themeFillTint="33"/>
            <w:vAlign w:val="center"/>
            <w:hideMark/>
          </w:tcPr>
          <w:p w14:paraId="6945B5E6" w14:textId="77777777" w:rsidR="002F3EAE" w:rsidRPr="00220A0E" w:rsidRDefault="002F3EAE" w:rsidP="00B114E5">
            <w:pPr>
              <w:jc w:val="center"/>
              <w:rPr>
                <w:color w:val="000000"/>
                <w:sz w:val="18"/>
                <w:szCs w:val="18"/>
              </w:rPr>
            </w:pPr>
            <w:r w:rsidRPr="00220A0E">
              <w:rPr>
                <w:color w:val="000000"/>
                <w:sz w:val="18"/>
                <w:szCs w:val="18"/>
              </w:rPr>
              <w:t>42,40</w:t>
            </w:r>
          </w:p>
        </w:tc>
        <w:tc>
          <w:tcPr>
            <w:tcW w:w="1134" w:type="dxa"/>
            <w:shd w:val="clear" w:color="auto" w:fill="FBE4D5" w:themeFill="accent2" w:themeFillTint="33"/>
            <w:vAlign w:val="center"/>
            <w:hideMark/>
          </w:tcPr>
          <w:p w14:paraId="32603756"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30379E9B"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60CC7B4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FA1F38A" w14:textId="77777777" w:rsidR="002F3EAE" w:rsidRPr="00220A0E" w:rsidRDefault="002F3EAE" w:rsidP="00B114E5">
            <w:pPr>
              <w:jc w:val="center"/>
              <w:rPr>
                <w:color w:val="000000"/>
                <w:sz w:val="18"/>
                <w:szCs w:val="18"/>
              </w:rPr>
            </w:pPr>
            <w:r w:rsidRPr="00220A0E">
              <w:rPr>
                <w:color w:val="000000"/>
                <w:sz w:val="18"/>
                <w:szCs w:val="18"/>
              </w:rPr>
              <w:t>13</w:t>
            </w:r>
          </w:p>
        </w:tc>
        <w:tc>
          <w:tcPr>
            <w:tcW w:w="992" w:type="dxa"/>
            <w:shd w:val="clear" w:color="auto" w:fill="FBE4D5" w:themeFill="accent2" w:themeFillTint="33"/>
            <w:vAlign w:val="center"/>
            <w:hideMark/>
          </w:tcPr>
          <w:p w14:paraId="2308B712" w14:textId="77777777" w:rsidR="002F3EAE" w:rsidRPr="00220A0E" w:rsidRDefault="002F3EAE" w:rsidP="00B114E5">
            <w:pPr>
              <w:jc w:val="center"/>
              <w:rPr>
                <w:color w:val="000000"/>
                <w:sz w:val="18"/>
                <w:szCs w:val="18"/>
              </w:rPr>
            </w:pPr>
            <w:r w:rsidRPr="00220A0E">
              <w:rPr>
                <w:color w:val="000000"/>
                <w:sz w:val="18"/>
                <w:szCs w:val="18"/>
              </w:rPr>
              <w:t>7,89</w:t>
            </w:r>
          </w:p>
        </w:tc>
        <w:tc>
          <w:tcPr>
            <w:tcW w:w="850" w:type="dxa"/>
            <w:shd w:val="clear" w:color="auto" w:fill="FBE4D5" w:themeFill="accent2" w:themeFillTint="33"/>
            <w:vAlign w:val="center"/>
            <w:hideMark/>
          </w:tcPr>
          <w:p w14:paraId="20640163"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3795F042"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E2EDDC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6FF1846" w14:textId="77777777" w:rsidR="002F3EAE" w:rsidRPr="00220A0E" w:rsidRDefault="002F3EAE" w:rsidP="00B114E5">
            <w:pPr>
              <w:jc w:val="center"/>
              <w:rPr>
                <w:color w:val="000000"/>
                <w:sz w:val="18"/>
                <w:szCs w:val="18"/>
              </w:rPr>
            </w:pPr>
            <w:r w:rsidRPr="00220A0E">
              <w:rPr>
                <w:color w:val="000000"/>
                <w:sz w:val="18"/>
                <w:szCs w:val="18"/>
              </w:rPr>
              <w:t>0,66</w:t>
            </w:r>
          </w:p>
        </w:tc>
        <w:tc>
          <w:tcPr>
            <w:tcW w:w="850" w:type="dxa"/>
            <w:shd w:val="clear" w:color="auto" w:fill="FBE4D5" w:themeFill="accent2" w:themeFillTint="33"/>
            <w:vAlign w:val="center"/>
            <w:hideMark/>
          </w:tcPr>
          <w:p w14:paraId="73530E5E" w14:textId="77777777" w:rsidR="002F3EAE" w:rsidRPr="00220A0E" w:rsidRDefault="002F3EAE" w:rsidP="00B114E5">
            <w:pPr>
              <w:jc w:val="center"/>
              <w:rPr>
                <w:color w:val="000000"/>
                <w:sz w:val="18"/>
                <w:szCs w:val="18"/>
              </w:rPr>
            </w:pPr>
            <w:r w:rsidRPr="00220A0E">
              <w:rPr>
                <w:color w:val="000000"/>
                <w:sz w:val="18"/>
                <w:szCs w:val="18"/>
              </w:rPr>
              <w:t>0,02682</w:t>
            </w:r>
          </w:p>
        </w:tc>
        <w:tc>
          <w:tcPr>
            <w:tcW w:w="851" w:type="dxa"/>
            <w:shd w:val="clear" w:color="auto" w:fill="FBE4D5" w:themeFill="accent2" w:themeFillTint="33"/>
            <w:vAlign w:val="center"/>
            <w:hideMark/>
          </w:tcPr>
          <w:p w14:paraId="545B1D4A" w14:textId="77777777" w:rsidR="002F3EAE" w:rsidRPr="00220A0E" w:rsidRDefault="002F3EAE" w:rsidP="00B114E5">
            <w:pPr>
              <w:jc w:val="center"/>
              <w:rPr>
                <w:color w:val="000000"/>
                <w:sz w:val="18"/>
                <w:szCs w:val="18"/>
              </w:rPr>
            </w:pPr>
            <w:r w:rsidRPr="00220A0E">
              <w:rPr>
                <w:color w:val="000000"/>
                <w:sz w:val="18"/>
                <w:szCs w:val="18"/>
              </w:rPr>
              <w:t>0,97318</w:t>
            </w:r>
          </w:p>
        </w:tc>
      </w:tr>
      <w:tr w:rsidR="002F3EAE" w:rsidRPr="00220A0E" w14:paraId="789D457D" w14:textId="77777777" w:rsidTr="00C56096">
        <w:trPr>
          <w:trHeight w:val="189"/>
        </w:trPr>
        <w:tc>
          <w:tcPr>
            <w:tcW w:w="14596" w:type="dxa"/>
            <w:gridSpan w:val="14"/>
            <w:shd w:val="clear" w:color="auto" w:fill="F7CAAC" w:themeFill="accent2" w:themeFillTint="66"/>
            <w:vAlign w:val="center"/>
          </w:tcPr>
          <w:p w14:paraId="2DA39BD0" w14:textId="695DE3CF"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ельная</w:t>
            </w:r>
            <w:r w:rsidR="00C56096" w:rsidRPr="00220A0E">
              <w:rPr>
                <w:b/>
                <w:i/>
                <w:color w:val="000000"/>
                <w:sz w:val="18"/>
                <w:szCs w:val="18"/>
              </w:rPr>
              <w:t xml:space="preserve"> </w:t>
            </w:r>
            <w:r w:rsidRPr="00220A0E">
              <w:rPr>
                <w:b/>
                <w:i/>
                <w:color w:val="000000"/>
                <w:sz w:val="18"/>
                <w:szCs w:val="18"/>
              </w:rPr>
              <w:t>ПМК-1</w:t>
            </w:r>
          </w:p>
        </w:tc>
      </w:tr>
      <w:tr w:rsidR="002F3EAE" w:rsidRPr="00220A0E" w14:paraId="33F5B55E" w14:textId="77777777" w:rsidTr="007C1AEF">
        <w:trPr>
          <w:trHeight w:val="60"/>
        </w:trPr>
        <w:tc>
          <w:tcPr>
            <w:tcW w:w="1271" w:type="dxa"/>
            <w:vAlign w:val="center"/>
            <w:hideMark/>
          </w:tcPr>
          <w:p w14:paraId="447FBED3" w14:textId="77777777" w:rsidR="002F3EAE" w:rsidRPr="00220A0E" w:rsidRDefault="002F3EAE" w:rsidP="00B114E5">
            <w:pPr>
              <w:jc w:val="center"/>
              <w:rPr>
                <w:color w:val="000000"/>
                <w:sz w:val="18"/>
                <w:szCs w:val="18"/>
              </w:rPr>
            </w:pPr>
            <w:r w:rsidRPr="00220A0E">
              <w:rPr>
                <w:color w:val="000000"/>
                <w:sz w:val="18"/>
                <w:szCs w:val="18"/>
              </w:rPr>
              <w:lastRenderedPageBreak/>
              <w:t>Кот.ПМК-1</w:t>
            </w:r>
          </w:p>
        </w:tc>
        <w:tc>
          <w:tcPr>
            <w:tcW w:w="2126" w:type="dxa"/>
            <w:vAlign w:val="center"/>
            <w:hideMark/>
          </w:tcPr>
          <w:p w14:paraId="73C88C93"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vAlign w:val="center"/>
            <w:hideMark/>
          </w:tcPr>
          <w:p w14:paraId="6FC5E121" w14:textId="77777777" w:rsidR="002F3EAE" w:rsidRPr="00220A0E" w:rsidRDefault="002F3EAE" w:rsidP="00B114E5">
            <w:pPr>
              <w:jc w:val="center"/>
              <w:rPr>
                <w:color w:val="000000"/>
                <w:sz w:val="18"/>
                <w:szCs w:val="18"/>
              </w:rPr>
            </w:pPr>
            <w:r w:rsidRPr="00220A0E">
              <w:rPr>
                <w:color w:val="000000"/>
                <w:sz w:val="18"/>
                <w:szCs w:val="18"/>
              </w:rPr>
              <w:t>6,00</w:t>
            </w:r>
          </w:p>
        </w:tc>
        <w:tc>
          <w:tcPr>
            <w:tcW w:w="1134" w:type="dxa"/>
            <w:vAlign w:val="center"/>
            <w:hideMark/>
          </w:tcPr>
          <w:p w14:paraId="155AA767"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51D4C9FF"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6B56229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279C45C"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vAlign w:val="center"/>
            <w:hideMark/>
          </w:tcPr>
          <w:p w14:paraId="746EDE9A"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5C5EAA56"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36B990C4"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vAlign w:val="center"/>
            <w:hideMark/>
          </w:tcPr>
          <w:p w14:paraId="07F37BC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2E07390" w14:textId="77777777" w:rsidR="002F3EAE" w:rsidRPr="00220A0E" w:rsidRDefault="002F3EAE" w:rsidP="00B114E5">
            <w:pPr>
              <w:jc w:val="center"/>
              <w:rPr>
                <w:color w:val="000000"/>
                <w:sz w:val="18"/>
                <w:szCs w:val="18"/>
              </w:rPr>
            </w:pPr>
            <w:r w:rsidRPr="00220A0E">
              <w:rPr>
                <w:color w:val="000000"/>
                <w:sz w:val="18"/>
                <w:szCs w:val="18"/>
              </w:rPr>
              <w:t>0,46</w:t>
            </w:r>
          </w:p>
        </w:tc>
        <w:tc>
          <w:tcPr>
            <w:tcW w:w="850" w:type="dxa"/>
            <w:vAlign w:val="center"/>
            <w:hideMark/>
          </w:tcPr>
          <w:p w14:paraId="17BE0EDE"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714D0CEC"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0D95C334" w14:textId="77777777" w:rsidTr="007C1AEF">
        <w:trPr>
          <w:trHeight w:val="60"/>
        </w:trPr>
        <w:tc>
          <w:tcPr>
            <w:tcW w:w="1271" w:type="dxa"/>
            <w:shd w:val="clear" w:color="auto" w:fill="FBE4D5" w:themeFill="accent2" w:themeFillTint="33"/>
            <w:vAlign w:val="center"/>
            <w:hideMark/>
          </w:tcPr>
          <w:p w14:paraId="743BA5E5"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2F583EB9"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shd w:val="clear" w:color="auto" w:fill="FBE4D5" w:themeFill="accent2" w:themeFillTint="33"/>
            <w:vAlign w:val="center"/>
            <w:hideMark/>
          </w:tcPr>
          <w:p w14:paraId="676B14D9" w14:textId="77777777" w:rsidR="002F3EAE" w:rsidRPr="00220A0E" w:rsidRDefault="002F3EAE" w:rsidP="00B114E5">
            <w:pPr>
              <w:jc w:val="center"/>
              <w:rPr>
                <w:color w:val="000000"/>
                <w:sz w:val="18"/>
                <w:szCs w:val="18"/>
              </w:rPr>
            </w:pPr>
            <w:r w:rsidRPr="00220A0E">
              <w:rPr>
                <w:color w:val="000000"/>
                <w:sz w:val="18"/>
                <w:szCs w:val="18"/>
              </w:rPr>
              <w:t>2,00</w:t>
            </w:r>
          </w:p>
        </w:tc>
        <w:tc>
          <w:tcPr>
            <w:tcW w:w="1134" w:type="dxa"/>
            <w:shd w:val="clear" w:color="auto" w:fill="FBE4D5" w:themeFill="accent2" w:themeFillTint="33"/>
            <w:vAlign w:val="center"/>
            <w:hideMark/>
          </w:tcPr>
          <w:p w14:paraId="120BBA47"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66F5E96B"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3088D7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A2878D4" w14:textId="77777777" w:rsidR="002F3EAE" w:rsidRPr="00220A0E" w:rsidRDefault="002F3EAE" w:rsidP="00B114E5">
            <w:pPr>
              <w:jc w:val="center"/>
              <w:rPr>
                <w:color w:val="000000"/>
                <w:sz w:val="18"/>
                <w:szCs w:val="18"/>
              </w:rPr>
            </w:pPr>
            <w:r w:rsidRPr="00220A0E">
              <w:rPr>
                <w:color w:val="000000"/>
                <w:sz w:val="18"/>
                <w:szCs w:val="18"/>
              </w:rPr>
              <w:t>10</w:t>
            </w:r>
          </w:p>
        </w:tc>
        <w:tc>
          <w:tcPr>
            <w:tcW w:w="992" w:type="dxa"/>
            <w:shd w:val="clear" w:color="auto" w:fill="FBE4D5" w:themeFill="accent2" w:themeFillTint="33"/>
            <w:vAlign w:val="center"/>
            <w:hideMark/>
          </w:tcPr>
          <w:p w14:paraId="7DB0525A"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705448D8"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6C7B73F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71BA69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AD1BD33"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3B543408"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85CDCF7"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578BE6A9" w14:textId="77777777" w:rsidTr="007C1AEF">
        <w:trPr>
          <w:trHeight w:val="60"/>
        </w:trPr>
        <w:tc>
          <w:tcPr>
            <w:tcW w:w="1271" w:type="dxa"/>
            <w:vAlign w:val="center"/>
            <w:hideMark/>
          </w:tcPr>
          <w:p w14:paraId="456E62B4"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vAlign w:val="center"/>
            <w:hideMark/>
          </w:tcPr>
          <w:p w14:paraId="36CD71CD" w14:textId="77777777" w:rsidR="002F3EAE" w:rsidRPr="00220A0E" w:rsidRDefault="002F3EAE" w:rsidP="00B114E5">
            <w:pPr>
              <w:jc w:val="center"/>
              <w:rPr>
                <w:color w:val="000000"/>
                <w:sz w:val="18"/>
                <w:szCs w:val="18"/>
              </w:rPr>
            </w:pPr>
            <w:r w:rsidRPr="00220A0E">
              <w:rPr>
                <w:color w:val="000000"/>
                <w:sz w:val="18"/>
                <w:szCs w:val="18"/>
              </w:rPr>
              <w:t>Т</w:t>
            </w:r>
          </w:p>
        </w:tc>
        <w:tc>
          <w:tcPr>
            <w:tcW w:w="851" w:type="dxa"/>
            <w:vAlign w:val="center"/>
            <w:hideMark/>
          </w:tcPr>
          <w:p w14:paraId="02939A38" w14:textId="77777777" w:rsidR="002F3EAE" w:rsidRPr="00220A0E" w:rsidRDefault="002F3EAE" w:rsidP="00B114E5">
            <w:pPr>
              <w:jc w:val="center"/>
              <w:rPr>
                <w:color w:val="000000"/>
                <w:sz w:val="18"/>
                <w:szCs w:val="18"/>
              </w:rPr>
            </w:pPr>
            <w:r w:rsidRPr="00220A0E">
              <w:rPr>
                <w:color w:val="000000"/>
                <w:sz w:val="18"/>
                <w:szCs w:val="18"/>
              </w:rPr>
              <w:t>38,00</w:t>
            </w:r>
          </w:p>
        </w:tc>
        <w:tc>
          <w:tcPr>
            <w:tcW w:w="1134" w:type="dxa"/>
            <w:vAlign w:val="center"/>
            <w:hideMark/>
          </w:tcPr>
          <w:p w14:paraId="73901A87"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7A56921F"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6630A16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2ABD24A" w14:textId="77777777" w:rsidR="002F3EAE" w:rsidRPr="00220A0E" w:rsidRDefault="002F3EAE" w:rsidP="00B114E5">
            <w:pPr>
              <w:jc w:val="center"/>
              <w:rPr>
                <w:color w:val="000000"/>
                <w:sz w:val="18"/>
                <w:szCs w:val="18"/>
              </w:rPr>
            </w:pPr>
            <w:r w:rsidRPr="00220A0E">
              <w:rPr>
                <w:color w:val="000000"/>
                <w:sz w:val="18"/>
                <w:szCs w:val="18"/>
              </w:rPr>
              <w:t>10</w:t>
            </w:r>
          </w:p>
        </w:tc>
        <w:tc>
          <w:tcPr>
            <w:tcW w:w="992" w:type="dxa"/>
            <w:vAlign w:val="center"/>
            <w:hideMark/>
          </w:tcPr>
          <w:p w14:paraId="44AF48BC"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138624D9"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1C40566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B4052E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1DB9A125"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vAlign w:val="center"/>
            <w:hideMark/>
          </w:tcPr>
          <w:p w14:paraId="7567BC83"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27B7F703"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63DF5ABE" w14:textId="77777777" w:rsidTr="007C1AEF">
        <w:trPr>
          <w:trHeight w:val="60"/>
        </w:trPr>
        <w:tc>
          <w:tcPr>
            <w:tcW w:w="1271" w:type="dxa"/>
            <w:shd w:val="clear" w:color="auto" w:fill="FBE4D5" w:themeFill="accent2" w:themeFillTint="33"/>
            <w:vAlign w:val="center"/>
            <w:hideMark/>
          </w:tcPr>
          <w:p w14:paraId="2D1CC08E" w14:textId="77777777" w:rsidR="002F3EAE" w:rsidRPr="00220A0E" w:rsidRDefault="002F3EAE" w:rsidP="00B114E5">
            <w:pPr>
              <w:jc w:val="center"/>
              <w:rPr>
                <w:color w:val="000000"/>
                <w:sz w:val="18"/>
                <w:szCs w:val="18"/>
              </w:rPr>
            </w:pPr>
            <w:r w:rsidRPr="00220A0E">
              <w:rPr>
                <w:color w:val="000000"/>
                <w:sz w:val="18"/>
                <w:szCs w:val="18"/>
              </w:rPr>
              <w:t>Т</w:t>
            </w:r>
          </w:p>
        </w:tc>
        <w:tc>
          <w:tcPr>
            <w:tcW w:w="2126" w:type="dxa"/>
            <w:shd w:val="clear" w:color="auto" w:fill="FBE4D5" w:themeFill="accent2" w:themeFillTint="33"/>
            <w:vAlign w:val="center"/>
            <w:hideMark/>
          </w:tcPr>
          <w:p w14:paraId="4313D549" w14:textId="3E3FE003"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6AEA3938"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36A2022B"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003A09F6"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4D9CC9C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2F5C5F7" w14:textId="77777777" w:rsidR="002F3EAE" w:rsidRPr="00220A0E" w:rsidRDefault="002F3EAE" w:rsidP="00B114E5">
            <w:pPr>
              <w:jc w:val="center"/>
              <w:rPr>
                <w:color w:val="000000"/>
                <w:sz w:val="18"/>
                <w:szCs w:val="18"/>
              </w:rPr>
            </w:pPr>
            <w:r w:rsidRPr="00220A0E">
              <w:rPr>
                <w:color w:val="000000"/>
                <w:sz w:val="18"/>
                <w:szCs w:val="18"/>
              </w:rPr>
              <w:t>10</w:t>
            </w:r>
          </w:p>
        </w:tc>
        <w:tc>
          <w:tcPr>
            <w:tcW w:w="992" w:type="dxa"/>
            <w:shd w:val="clear" w:color="auto" w:fill="FBE4D5" w:themeFill="accent2" w:themeFillTint="33"/>
            <w:vAlign w:val="center"/>
            <w:hideMark/>
          </w:tcPr>
          <w:p w14:paraId="79B86174" w14:textId="3381B552"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317F9F58" w14:textId="1215E9A7"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0810C4B8" w14:textId="6DB15D7E" w:rsidR="002F3EAE" w:rsidRPr="00220A0E" w:rsidRDefault="002F3EAE" w:rsidP="00B114E5">
            <w:pPr>
              <w:jc w:val="center"/>
              <w:rPr>
                <w:color w:val="000000"/>
                <w:sz w:val="18"/>
                <w:szCs w:val="18"/>
              </w:rPr>
            </w:pPr>
          </w:p>
        </w:tc>
        <w:tc>
          <w:tcPr>
            <w:tcW w:w="992" w:type="dxa"/>
            <w:shd w:val="clear" w:color="auto" w:fill="FBE4D5" w:themeFill="accent2" w:themeFillTint="33"/>
            <w:vAlign w:val="center"/>
            <w:hideMark/>
          </w:tcPr>
          <w:p w14:paraId="065780D8" w14:textId="485CA2F5"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65F68235" w14:textId="24E47855"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3CEE1DBF" w14:textId="6BE91ADC"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15F7F0D8"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2E57F3D1" w14:textId="77777777" w:rsidTr="007C1AEF">
        <w:trPr>
          <w:trHeight w:val="60"/>
        </w:trPr>
        <w:tc>
          <w:tcPr>
            <w:tcW w:w="1271" w:type="dxa"/>
            <w:vAlign w:val="center"/>
            <w:hideMark/>
          </w:tcPr>
          <w:p w14:paraId="0AA927C8" w14:textId="77777777" w:rsidR="002F3EAE" w:rsidRPr="00220A0E" w:rsidRDefault="002F3EAE" w:rsidP="00B114E5">
            <w:pPr>
              <w:jc w:val="center"/>
              <w:rPr>
                <w:color w:val="000000"/>
                <w:sz w:val="18"/>
                <w:szCs w:val="18"/>
              </w:rPr>
            </w:pPr>
            <w:r w:rsidRPr="00220A0E">
              <w:rPr>
                <w:color w:val="000000"/>
                <w:sz w:val="18"/>
                <w:szCs w:val="18"/>
              </w:rPr>
              <w:t>Т</w:t>
            </w:r>
          </w:p>
        </w:tc>
        <w:tc>
          <w:tcPr>
            <w:tcW w:w="2126" w:type="dxa"/>
            <w:vAlign w:val="center"/>
            <w:hideMark/>
          </w:tcPr>
          <w:p w14:paraId="1667E7B2" w14:textId="77777777" w:rsidR="002F3EAE" w:rsidRPr="00220A0E" w:rsidRDefault="002F3EAE" w:rsidP="00B114E5">
            <w:pPr>
              <w:jc w:val="center"/>
              <w:rPr>
                <w:color w:val="000000"/>
                <w:sz w:val="18"/>
                <w:szCs w:val="18"/>
              </w:rPr>
            </w:pPr>
            <w:r w:rsidRPr="00220A0E">
              <w:rPr>
                <w:color w:val="000000"/>
                <w:sz w:val="18"/>
                <w:szCs w:val="18"/>
              </w:rPr>
              <w:t>тк30</w:t>
            </w:r>
          </w:p>
        </w:tc>
        <w:tc>
          <w:tcPr>
            <w:tcW w:w="851" w:type="dxa"/>
            <w:vAlign w:val="center"/>
            <w:hideMark/>
          </w:tcPr>
          <w:p w14:paraId="2B304872" w14:textId="77777777" w:rsidR="002F3EAE" w:rsidRPr="00220A0E" w:rsidRDefault="002F3EAE" w:rsidP="00B114E5">
            <w:pPr>
              <w:jc w:val="center"/>
              <w:rPr>
                <w:color w:val="000000"/>
                <w:sz w:val="18"/>
                <w:szCs w:val="18"/>
              </w:rPr>
            </w:pPr>
            <w:r w:rsidRPr="00220A0E">
              <w:rPr>
                <w:color w:val="000000"/>
                <w:sz w:val="18"/>
                <w:szCs w:val="18"/>
              </w:rPr>
              <w:t>44,50</w:t>
            </w:r>
          </w:p>
        </w:tc>
        <w:tc>
          <w:tcPr>
            <w:tcW w:w="1134" w:type="dxa"/>
            <w:vAlign w:val="center"/>
            <w:hideMark/>
          </w:tcPr>
          <w:p w14:paraId="7657FA67"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282E3C14"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10C38C1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8E1B9AD"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vAlign w:val="center"/>
            <w:hideMark/>
          </w:tcPr>
          <w:p w14:paraId="469CF697"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vAlign w:val="center"/>
            <w:hideMark/>
          </w:tcPr>
          <w:p w14:paraId="0EACE968"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1A82F98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DAA584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B08644A"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vAlign w:val="center"/>
            <w:hideMark/>
          </w:tcPr>
          <w:p w14:paraId="0BFC714F"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6E939214"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18E7E98D" w14:textId="77777777" w:rsidTr="007C1AEF">
        <w:trPr>
          <w:trHeight w:val="60"/>
        </w:trPr>
        <w:tc>
          <w:tcPr>
            <w:tcW w:w="1271" w:type="dxa"/>
            <w:shd w:val="clear" w:color="auto" w:fill="FBE4D5" w:themeFill="accent2" w:themeFillTint="33"/>
            <w:vAlign w:val="center"/>
            <w:hideMark/>
          </w:tcPr>
          <w:p w14:paraId="7F3157C9"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2301C96F" w14:textId="77777777" w:rsidR="002F3EAE" w:rsidRPr="00220A0E" w:rsidRDefault="002F3EAE" w:rsidP="00B114E5">
            <w:pPr>
              <w:jc w:val="center"/>
              <w:rPr>
                <w:color w:val="000000"/>
                <w:sz w:val="18"/>
                <w:szCs w:val="18"/>
              </w:rPr>
            </w:pPr>
            <w:r w:rsidRPr="00220A0E">
              <w:rPr>
                <w:color w:val="000000"/>
                <w:sz w:val="18"/>
                <w:szCs w:val="18"/>
              </w:rPr>
              <w:t>тк4</w:t>
            </w:r>
          </w:p>
        </w:tc>
        <w:tc>
          <w:tcPr>
            <w:tcW w:w="851" w:type="dxa"/>
            <w:shd w:val="clear" w:color="auto" w:fill="FBE4D5" w:themeFill="accent2" w:themeFillTint="33"/>
            <w:vAlign w:val="center"/>
            <w:hideMark/>
          </w:tcPr>
          <w:p w14:paraId="16997447" w14:textId="77777777" w:rsidR="002F3EAE" w:rsidRPr="00220A0E" w:rsidRDefault="002F3EAE" w:rsidP="00B114E5">
            <w:pPr>
              <w:jc w:val="center"/>
              <w:rPr>
                <w:color w:val="000000"/>
                <w:sz w:val="18"/>
                <w:szCs w:val="18"/>
              </w:rPr>
            </w:pPr>
            <w:r w:rsidRPr="00220A0E">
              <w:rPr>
                <w:color w:val="000000"/>
                <w:sz w:val="18"/>
                <w:szCs w:val="18"/>
              </w:rPr>
              <w:t>39,50</w:t>
            </w:r>
          </w:p>
        </w:tc>
        <w:tc>
          <w:tcPr>
            <w:tcW w:w="1134" w:type="dxa"/>
            <w:shd w:val="clear" w:color="auto" w:fill="FBE4D5" w:themeFill="accent2" w:themeFillTint="33"/>
            <w:vAlign w:val="center"/>
            <w:hideMark/>
          </w:tcPr>
          <w:p w14:paraId="180E902D"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01BDD3A9"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6A6DAE8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CDF487"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542A83FB"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shd w:val="clear" w:color="auto" w:fill="FBE4D5" w:themeFill="accent2" w:themeFillTint="33"/>
            <w:vAlign w:val="center"/>
            <w:hideMark/>
          </w:tcPr>
          <w:p w14:paraId="7E162313"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324C8983"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D4438F0"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D491A90" w14:textId="77777777" w:rsidR="002F3EAE" w:rsidRPr="00220A0E" w:rsidRDefault="002F3EAE" w:rsidP="00B114E5">
            <w:pPr>
              <w:jc w:val="center"/>
              <w:rPr>
                <w:color w:val="000000"/>
                <w:sz w:val="18"/>
                <w:szCs w:val="18"/>
              </w:rPr>
            </w:pPr>
            <w:r w:rsidRPr="00220A0E">
              <w:rPr>
                <w:color w:val="000000"/>
                <w:sz w:val="18"/>
                <w:szCs w:val="18"/>
              </w:rPr>
              <w:t>0,16</w:t>
            </w:r>
          </w:p>
        </w:tc>
        <w:tc>
          <w:tcPr>
            <w:tcW w:w="850" w:type="dxa"/>
            <w:shd w:val="clear" w:color="auto" w:fill="FBE4D5" w:themeFill="accent2" w:themeFillTint="33"/>
            <w:vAlign w:val="center"/>
            <w:hideMark/>
          </w:tcPr>
          <w:p w14:paraId="788CFC2C"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53B3198C"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613C74BC" w14:textId="77777777" w:rsidTr="007C1AEF">
        <w:trPr>
          <w:trHeight w:val="60"/>
        </w:trPr>
        <w:tc>
          <w:tcPr>
            <w:tcW w:w="1271" w:type="dxa"/>
            <w:vAlign w:val="center"/>
            <w:hideMark/>
          </w:tcPr>
          <w:p w14:paraId="13F789F6"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vAlign w:val="center"/>
            <w:hideMark/>
          </w:tcPr>
          <w:p w14:paraId="1A745DA3"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vAlign w:val="center"/>
            <w:hideMark/>
          </w:tcPr>
          <w:p w14:paraId="7D3903B0" w14:textId="77777777" w:rsidR="002F3EAE" w:rsidRPr="00220A0E" w:rsidRDefault="002F3EAE" w:rsidP="00B114E5">
            <w:pPr>
              <w:jc w:val="center"/>
              <w:rPr>
                <w:color w:val="000000"/>
                <w:sz w:val="18"/>
                <w:szCs w:val="18"/>
              </w:rPr>
            </w:pPr>
            <w:r w:rsidRPr="00220A0E">
              <w:rPr>
                <w:color w:val="000000"/>
                <w:sz w:val="18"/>
                <w:szCs w:val="18"/>
              </w:rPr>
              <w:t>36,00</w:t>
            </w:r>
          </w:p>
        </w:tc>
        <w:tc>
          <w:tcPr>
            <w:tcW w:w="1134" w:type="dxa"/>
            <w:vAlign w:val="center"/>
            <w:hideMark/>
          </w:tcPr>
          <w:p w14:paraId="0F4F701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758C3DFB"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032AA4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2BBA622"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03E14A9C" w14:textId="77777777" w:rsidR="002F3EAE" w:rsidRPr="00220A0E" w:rsidRDefault="002F3EAE" w:rsidP="00B114E5">
            <w:pPr>
              <w:jc w:val="center"/>
              <w:rPr>
                <w:color w:val="000000"/>
                <w:sz w:val="18"/>
                <w:szCs w:val="18"/>
              </w:rPr>
            </w:pPr>
            <w:r w:rsidRPr="00220A0E">
              <w:rPr>
                <w:color w:val="000000"/>
                <w:sz w:val="18"/>
                <w:szCs w:val="18"/>
              </w:rPr>
              <w:t>5,81</w:t>
            </w:r>
          </w:p>
        </w:tc>
        <w:tc>
          <w:tcPr>
            <w:tcW w:w="850" w:type="dxa"/>
            <w:vAlign w:val="center"/>
            <w:hideMark/>
          </w:tcPr>
          <w:p w14:paraId="74F7F77E"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67DE9F2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628C50B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3C025DFE"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41DCB25D"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4AB37280"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4711D940" w14:textId="77777777" w:rsidTr="007C1AEF">
        <w:trPr>
          <w:trHeight w:val="60"/>
        </w:trPr>
        <w:tc>
          <w:tcPr>
            <w:tcW w:w="1271" w:type="dxa"/>
            <w:shd w:val="clear" w:color="auto" w:fill="FBE4D5" w:themeFill="accent2" w:themeFillTint="33"/>
            <w:vAlign w:val="center"/>
            <w:hideMark/>
          </w:tcPr>
          <w:p w14:paraId="67574123"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196ACAB0" w14:textId="491767C0" w:rsidR="002F3EAE" w:rsidRPr="00220A0E" w:rsidRDefault="002F3EAE" w:rsidP="00B114E5">
            <w:pPr>
              <w:jc w:val="center"/>
              <w:rPr>
                <w:color w:val="000000"/>
                <w:sz w:val="18"/>
                <w:szCs w:val="18"/>
              </w:rPr>
            </w:pPr>
            <w:r w:rsidRPr="00220A0E">
              <w:rPr>
                <w:color w:val="000000"/>
                <w:sz w:val="18"/>
                <w:szCs w:val="18"/>
              </w:rPr>
              <w:t xml:space="preserve">админ.здание </w:t>
            </w:r>
            <w:r w:rsidR="00C56096" w:rsidRPr="00220A0E">
              <w:rPr>
                <w:color w:val="000000"/>
                <w:sz w:val="18"/>
                <w:szCs w:val="18"/>
              </w:rPr>
              <w:br/>
            </w:r>
            <w:r w:rsidRPr="00220A0E">
              <w:rPr>
                <w:color w:val="000000"/>
                <w:sz w:val="18"/>
                <w:szCs w:val="18"/>
              </w:rPr>
              <w:t>ул.</w:t>
            </w:r>
            <w:r w:rsidR="00C56096" w:rsidRPr="00220A0E">
              <w:rPr>
                <w:color w:val="000000"/>
                <w:sz w:val="18"/>
                <w:szCs w:val="18"/>
              </w:rPr>
              <w:t xml:space="preserve"> </w:t>
            </w:r>
            <w:r w:rsidRPr="00220A0E">
              <w:rPr>
                <w:color w:val="000000"/>
                <w:sz w:val="18"/>
                <w:szCs w:val="18"/>
              </w:rPr>
              <w:t>Пушкина, д.</w:t>
            </w:r>
            <w:r w:rsidR="00B114E5" w:rsidRPr="00220A0E">
              <w:rPr>
                <w:color w:val="000000"/>
                <w:sz w:val="18"/>
                <w:szCs w:val="18"/>
              </w:rPr>
              <w:t xml:space="preserve"> </w:t>
            </w:r>
            <w:r w:rsidRPr="00220A0E">
              <w:rPr>
                <w:color w:val="000000"/>
                <w:sz w:val="18"/>
                <w:szCs w:val="18"/>
              </w:rPr>
              <w:t>33</w:t>
            </w:r>
          </w:p>
        </w:tc>
        <w:tc>
          <w:tcPr>
            <w:tcW w:w="851" w:type="dxa"/>
            <w:shd w:val="clear" w:color="auto" w:fill="FBE4D5" w:themeFill="accent2" w:themeFillTint="33"/>
            <w:vAlign w:val="center"/>
            <w:hideMark/>
          </w:tcPr>
          <w:p w14:paraId="30EE75CA" w14:textId="77777777" w:rsidR="002F3EAE" w:rsidRPr="00220A0E" w:rsidRDefault="002F3EAE" w:rsidP="00B114E5">
            <w:pPr>
              <w:jc w:val="center"/>
              <w:rPr>
                <w:color w:val="000000"/>
                <w:sz w:val="18"/>
                <w:szCs w:val="18"/>
              </w:rPr>
            </w:pPr>
            <w:r w:rsidRPr="00220A0E">
              <w:rPr>
                <w:color w:val="000000"/>
                <w:sz w:val="18"/>
                <w:szCs w:val="18"/>
              </w:rPr>
              <w:t>14,50</w:t>
            </w:r>
          </w:p>
        </w:tc>
        <w:tc>
          <w:tcPr>
            <w:tcW w:w="1134" w:type="dxa"/>
            <w:shd w:val="clear" w:color="auto" w:fill="FBE4D5" w:themeFill="accent2" w:themeFillTint="33"/>
            <w:vAlign w:val="center"/>
            <w:hideMark/>
          </w:tcPr>
          <w:p w14:paraId="47299488"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134108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656BE7A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7A40514"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shd w:val="clear" w:color="auto" w:fill="FBE4D5" w:themeFill="accent2" w:themeFillTint="33"/>
            <w:vAlign w:val="center"/>
            <w:hideMark/>
          </w:tcPr>
          <w:p w14:paraId="6A63CEAB"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11FC6073"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A0CC597"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shd w:val="clear" w:color="auto" w:fill="FBE4D5" w:themeFill="accent2" w:themeFillTint="33"/>
            <w:vAlign w:val="center"/>
            <w:hideMark/>
          </w:tcPr>
          <w:p w14:paraId="7704F2F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3E9E80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F76A5B7"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5C0232A"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E3CC327" w14:textId="77777777" w:rsidTr="007C1AEF">
        <w:trPr>
          <w:trHeight w:val="60"/>
        </w:trPr>
        <w:tc>
          <w:tcPr>
            <w:tcW w:w="1271" w:type="dxa"/>
            <w:vAlign w:val="center"/>
            <w:hideMark/>
          </w:tcPr>
          <w:p w14:paraId="12C841AC"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278C19A9"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vAlign w:val="center"/>
            <w:hideMark/>
          </w:tcPr>
          <w:p w14:paraId="44C12862" w14:textId="77777777" w:rsidR="002F3EAE" w:rsidRPr="00220A0E" w:rsidRDefault="002F3EAE" w:rsidP="00B114E5">
            <w:pPr>
              <w:jc w:val="center"/>
              <w:rPr>
                <w:color w:val="000000"/>
                <w:sz w:val="18"/>
                <w:szCs w:val="18"/>
              </w:rPr>
            </w:pPr>
            <w:r w:rsidRPr="00220A0E">
              <w:rPr>
                <w:color w:val="000000"/>
                <w:sz w:val="18"/>
                <w:szCs w:val="18"/>
              </w:rPr>
              <w:t>45,50</w:t>
            </w:r>
          </w:p>
        </w:tc>
        <w:tc>
          <w:tcPr>
            <w:tcW w:w="1134" w:type="dxa"/>
            <w:vAlign w:val="center"/>
            <w:hideMark/>
          </w:tcPr>
          <w:p w14:paraId="4137161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795725B4"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1F4E50D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A7F4775"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1FE50BB4" w14:textId="77777777" w:rsidR="002F3EAE" w:rsidRPr="00220A0E" w:rsidRDefault="002F3EAE" w:rsidP="00B114E5">
            <w:pPr>
              <w:jc w:val="center"/>
              <w:rPr>
                <w:color w:val="000000"/>
                <w:sz w:val="18"/>
                <w:szCs w:val="18"/>
              </w:rPr>
            </w:pPr>
            <w:r w:rsidRPr="00220A0E">
              <w:rPr>
                <w:color w:val="000000"/>
                <w:sz w:val="18"/>
                <w:szCs w:val="18"/>
              </w:rPr>
              <w:t>5,81</w:t>
            </w:r>
          </w:p>
        </w:tc>
        <w:tc>
          <w:tcPr>
            <w:tcW w:w="850" w:type="dxa"/>
            <w:vAlign w:val="center"/>
            <w:hideMark/>
          </w:tcPr>
          <w:p w14:paraId="30FEB4B6"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6676610"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7C3334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692FEDD"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6048367B"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4D5EF07D"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070E80B6" w14:textId="77777777" w:rsidTr="007C1AEF">
        <w:trPr>
          <w:trHeight w:val="60"/>
        </w:trPr>
        <w:tc>
          <w:tcPr>
            <w:tcW w:w="1271" w:type="dxa"/>
            <w:shd w:val="clear" w:color="auto" w:fill="FBE4D5" w:themeFill="accent2" w:themeFillTint="33"/>
            <w:vAlign w:val="center"/>
            <w:hideMark/>
          </w:tcPr>
          <w:p w14:paraId="0C177D8C"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7C38172F" w14:textId="77777777" w:rsidR="002F3EAE" w:rsidRPr="00220A0E" w:rsidRDefault="002F3EAE" w:rsidP="00B114E5">
            <w:pPr>
              <w:jc w:val="center"/>
              <w:rPr>
                <w:color w:val="000000"/>
                <w:sz w:val="18"/>
                <w:szCs w:val="18"/>
              </w:rPr>
            </w:pPr>
            <w:r w:rsidRPr="00220A0E">
              <w:rPr>
                <w:color w:val="000000"/>
                <w:sz w:val="18"/>
                <w:szCs w:val="18"/>
              </w:rPr>
              <w:t>ул. Пушкина 35</w:t>
            </w:r>
          </w:p>
        </w:tc>
        <w:tc>
          <w:tcPr>
            <w:tcW w:w="851" w:type="dxa"/>
            <w:shd w:val="clear" w:color="auto" w:fill="FBE4D5" w:themeFill="accent2" w:themeFillTint="33"/>
            <w:vAlign w:val="center"/>
            <w:hideMark/>
          </w:tcPr>
          <w:p w14:paraId="0EDE502D"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shd w:val="clear" w:color="auto" w:fill="FBE4D5" w:themeFill="accent2" w:themeFillTint="33"/>
            <w:vAlign w:val="center"/>
            <w:hideMark/>
          </w:tcPr>
          <w:p w14:paraId="01B6899F"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2CA3FE0"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3401472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01448D0"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153A27A3"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730F440C"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BB2642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5B976FF"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717095F"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9CF81B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8B01B27"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6B37945" w14:textId="77777777" w:rsidTr="007C1AEF">
        <w:trPr>
          <w:trHeight w:val="300"/>
        </w:trPr>
        <w:tc>
          <w:tcPr>
            <w:tcW w:w="1271" w:type="dxa"/>
            <w:vAlign w:val="center"/>
            <w:hideMark/>
          </w:tcPr>
          <w:p w14:paraId="526C7BEA"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vAlign w:val="center"/>
            <w:hideMark/>
          </w:tcPr>
          <w:p w14:paraId="26DAA9E2"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vAlign w:val="center"/>
            <w:hideMark/>
          </w:tcPr>
          <w:p w14:paraId="2DB40FD4" w14:textId="77777777" w:rsidR="002F3EAE" w:rsidRPr="00220A0E" w:rsidRDefault="002F3EAE" w:rsidP="00B114E5">
            <w:pPr>
              <w:jc w:val="center"/>
              <w:rPr>
                <w:color w:val="000000"/>
                <w:sz w:val="18"/>
                <w:szCs w:val="18"/>
              </w:rPr>
            </w:pPr>
            <w:r w:rsidRPr="00220A0E">
              <w:rPr>
                <w:color w:val="000000"/>
                <w:sz w:val="18"/>
                <w:szCs w:val="18"/>
              </w:rPr>
              <w:t>70,00</w:t>
            </w:r>
          </w:p>
        </w:tc>
        <w:tc>
          <w:tcPr>
            <w:tcW w:w="1134" w:type="dxa"/>
            <w:vAlign w:val="center"/>
            <w:hideMark/>
          </w:tcPr>
          <w:p w14:paraId="6FD011DA"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1C49D03C"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6C640F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EB76C9F"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2DCED346" w14:textId="77777777" w:rsidR="002F3EAE" w:rsidRPr="00220A0E" w:rsidRDefault="002F3EAE" w:rsidP="00B114E5">
            <w:pPr>
              <w:jc w:val="center"/>
              <w:rPr>
                <w:color w:val="000000"/>
                <w:sz w:val="18"/>
                <w:szCs w:val="18"/>
              </w:rPr>
            </w:pPr>
            <w:r w:rsidRPr="00220A0E">
              <w:rPr>
                <w:color w:val="000000"/>
                <w:sz w:val="18"/>
                <w:szCs w:val="18"/>
              </w:rPr>
              <w:t>5,81</w:t>
            </w:r>
          </w:p>
        </w:tc>
        <w:tc>
          <w:tcPr>
            <w:tcW w:w="850" w:type="dxa"/>
            <w:vAlign w:val="center"/>
            <w:hideMark/>
          </w:tcPr>
          <w:p w14:paraId="728BF127"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DAF655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CD0BF42"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7F462768"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162B838"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03420481"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466BB243" w14:textId="77777777" w:rsidTr="007C1AEF">
        <w:trPr>
          <w:trHeight w:val="60"/>
        </w:trPr>
        <w:tc>
          <w:tcPr>
            <w:tcW w:w="1271" w:type="dxa"/>
            <w:shd w:val="clear" w:color="auto" w:fill="FBE4D5" w:themeFill="accent2" w:themeFillTint="33"/>
            <w:vAlign w:val="center"/>
            <w:hideMark/>
          </w:tcPr>
          <w:p w14:paraId="7E400C94"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7A2F89AA"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shd w:val="clear" w:color="auto" w:fill="FBE4D5" w:themeFill="accent2" w:themeFillTint="33"/>
            <w:vAlign w:val="center"/>
            <w:hideMark/>
          </w:tcPr>
          <w:p w14:paraId="0CC1415C" w14:textId="77777777" w:rsidR="002F3EAE" w:rsidRPr="00220A0E" w:rsidRDefault="002F3EAE" w:rsidP="00B114E5">
            <w:pPr>
              <w:jc w:val="center"/>
              <w:rPr>
                <w:color w:val="000000"/>
                <w:sz w:val="18"/>
                <w:szCs w:val="18"/>
              </w:rPr>
            </w:pPr>
            <w:r w:rsidRPr="00220A0E">
              <w:rPr>
                <w:color w:val="000000"/>
                <w:sz w:val="18"/>
                <w:szCs w:val="18"/>
              </w:rPr>
              <w:t>11,40</w:t>
            </w:r>
          </w:p>
        </w:tc>
        <w:tc>
          <w:tcPr>
            <w:tcW w:w="1134" w:type="dxa"/>
            <w:shd w:val="clear" w:color="auto" w:fill="FBE4D5" w:themeFill="accent2" w:themeFillTint="33"/>
            <w:vAlign w:val="center"/>
            <w:hideMark/>
          </w:tcPr>
          <w:p w14:paraId="6CF530F9"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1564B666"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53B616E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B9AAB4A"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47A9EEE7"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shd w:val="clear" w:color="auto" w:fill="FBE4D5" w:themeFill="accent2" w:themeFillTint="33"/>
            <w:vAlign w:val="center"/>
            <w:hideMark/>
          </w:tcPr>
          <w:p w14:paraId="5D3EF686"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53844E04"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5B1D96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2EE181C" w14:textId="77777777" w:rsidR="002F3EAE" w:rsidRPr="00220A0E" w:rsidRDefault="002F3EAE" w:rsidP="00B114E5">
            <w:pPr>
              <w:jc w:val="center"/>
              <w:rPr>
                <w:color w:val="000000"/>
                <w:sz w:val="18"/>
                <w:szCs w:val="18"/>
              </w:rPr>
            </w:pPr>
            <w:r w:rsidRPr="00220A0E">
              <w:rPr>
                <w:color w:val="000000"/>
                <w:sz w:val="18"/>
                <w:szCs w:val="18"/>
              </w:rPr>
              <w:t>0,10</w:t>
            </w:r>
          </w:p>
        </w:tc>
        <w:tc>
          <w:tcPr>
            <w:tcW w:w="850" w:type="dxa"/>
            <w:shd w:val="clear" w:color="auto" w:fill="FBE4D5" w:themeFill="accent2" w:themeFillTint="33"/>
            <w:vAlign w:val="center"/>
            <w:hideMark/>
          </w:tcPr>
          <w:p w14:paraId="631FE640"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9D11DA9"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1324819" w14:textId="77777777" w:rsidTr="007C1AEF">
        <w:trPr>
          <w:trHeight w:val="60"/>
        </w:trPr>
        <w:tc>
          <w:tcPr>
            <w:tcW w:w="1271" w:type="dxa"/>
            <w:vAlign w:val="center"/>
            <w:hideMark/>
          </w:tcPr>
          <w:p w14:paraId="2CA29453"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742101C6" w14:textId="77777777" w:rsidR="002F3EAE" w:rsidRPr="00220A0E" w:rsidRDefault="002F3EAE" w:rsidP="00B114E5">
            <w:pPr>
              <w:jc w:val="center"/>
              <w:rPr>
                <w:color w:val="000000"/>
                <w:sz w:val="18"/>
                <w:szCs w:val="18"/>
              </w:rPr>
            </w:pPr>
            <w:r w:rsidRPr="00220A0E">
              <w:rPr>
                <w:color w:val="000000"/>
                <w:sz w:val="18"/>
                <w:szCs w:val="18"/>
              </w:rPr>
              <w:t>ул. Пушкина 31</w:t>
            </w:r>
          </w:p>
        </w:tc>
        <w:tc>
          <w:tcPr>
            <w:tcW w:w="851" w:type="dxa"/>
            <w:vAlign w:val="center"/>
            <w:hideMark/>
          </w:tcPr>
          <w:p w14:paraId="314E1007"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vAlign w:val="center"/>
            <w:hideMark/>
          </w:tcPr>
          <w:p w14:paraId="1AC9A33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4486C06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008F35D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110279C"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33CC443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3E62E92F"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73988C6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E4FF363"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1C38E30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D6A30A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7DD9377A"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35C6F208" w14:textId="77777777" w:rsidTr="007C1AEF">
        <w:trPr>
          <w:trHeight w:val="60"/>
        </w:trPr>
        <w:tc>
          <w:tcPr>
            <w:tcW w:w="1271" w:type="dxa"/>
            <w:shd w:val="clear" w:color="auto" w:fill="FBE4D5" w:themeFill="accent2" w:themeFillTint="33"/>
            <w:vAlign w:val="center"/>
            <w:hideMark/>
          </w:tcPr>
          <w:p w14:paraId="51049576"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37E6BA6B"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shd w:val="clear" w:color="auto" w:fill="FBE4D5" w:themeFill="accent2" w:themeFillTint="33"/>
            <w:vAlign w:val="center"/>
            <w:hideMark/>
          </w:tcPr>
          <w:p w14:paraId="298A5996" w14:textId="77777777" w:rsidR="002F3EAE" w:rsidRPr="00220A0E" w:rsidRDefault="002F3EAE" w:rsidP="00B114E5">
            <w:pPr>
              <w:jc w:val="center"/>
              <w:rPr>
                <w:color w:val="000000"/>
                <w:sz w:val="18"/>
                <w:szCs w:val="18"/>
              </w:rPr>
            </w:pPr>
            <w:r w:rsidRPr="00220A0E">
              <w:rPr>
                <w:color w:val="000000"/>
                <w:sz w:val="18"/>
                <w:szCs w:val="18"/>
              </w:rPr>
              <w:t>60,00</w:t>
            </w:r>
          </w:p>
        </w:tc>
        <w:tc>
          <w:tcPr>
            <w:tcW w:w="1134" w:type="dxa"/>
            <w:shd w:val="clear" w:color="auto" w:fill="FBE4D5" w:themeFill="accent2" w:themeFillTint="33"/>
            <w:vAlign w:val="center"/>
            <w:hideMark/>
          </w:tcPr>
          <w:p w14:paraId="3B9BAA9B"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5DECD15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12849C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1A245B5"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29590D5E" w14:textId="77777777" w:rsidR="002F3EAE" w:rsidRPr="00220A0E" w:rsidRDefault="002F3EAE" w:rsidP="00B114E5">
            <w:pPr>
              <w:jc w:val="center"/>
              <w:rPr>
                <w:color w:val="000000"/>
                <w:sz w:val="18"/>
                <w:szCs w:val="18"/>
              </w:rPr>
            </w:pPr>
            <w:r w:rsidRPr="00220A0E">
              <w:rPr>
                <w:color w:val="000000"/>
                <w:sz w:val="18"/>
                <w:szCs w:val="18"/>
              </w:rPr>
              <w:t>6,73</w:t>
            </w:r>
          </w:p>
        </w:tc>
        <w:tc>
          <w:tcPr>
            <w:tcW w:w="850" w:type="dxa"/>
            <w:shd w:val="clear" w:color="auto" w:fill="FBE4D5" w:themeFill="accent2" w:themeFillTint="33"/>
            <w:vAlign w:val="center"/>
            <w:hideMark/>
          </w:tcPr>
          <w:p w14:paraId="5862961B"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5925642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A80C81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09883D73" w14:textId="77777777" w:rsidR="002F3EAE" w:rsidRPr="00220A0E" w:rsidRDefault="002F3EAE" w:rsidP="00B114E5">
            <w:pPr>
              <w:jc w:val="center"/>
              <w:rPr>
                <w:color w:val="000000"/>
                <w:sz w:val="18"/>
                <w:szCs w:val="18"/>
              </w:rPr>
            </w:pPr>
            <w:r w:rsidRPr="00220A0E">
              <w:rPr>
                <w:color w:val="000000"/>
                <w:sz w:val="18"/>
                <w:szCs w:val="18"/>
              </w:rPr>
              <w:t>0,08</w:t>
            </w:r>
          </w:p>
        </w:tc>
        <w:tc>
          <w:tcPr>
            <w:tcW w:w="850" w:type="dxa"/>
            <w:shd w:val="clear" w:color="auto" w:fill="FBE4D5" w:themeFill="accent2" w:themeFillTint="33"/>
            <w:vAlign w:val="center"/>
            <w:hideMark/>
          </w:tcPr>
          <w:p w14:paraId="4AAA0F43"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791856CD"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231F6D81" w14:textId="77777777" w:rsidTr="007C1AEF">
        <w:trPr>
          <w:trHeight w:val="60"/>
        </w:trPr>
        <w:tc>
          <w:tcPr>
            <w:tcW w:w="1271" w:type="dxa"/>
            <w:vAlign w:val="center"/>
            <w:hideMark/>
          </w:tcPr>
          <w:p w14:paraId="2C3FE49D"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2A322E5B" w14:textId="77777777" w:rsidR="002F3EAE" w:rsidRPr="00220A0E" w:rsidRDefault="002F3EAE" w:rsidP="00B114E5">
            <w:pPr>
              <w:jc w:val="center"/>
              <w:rPr>
                <w:color w:val="000000"/>
                <w:sz w:val="18"/>
                <w:szCs w:val="18"/>
              </w:rPr>
            </w:pPr>
            <w:r w:rsidRPr="00220A0E">
              <w:rPr>
                <w:color w:val="000000"/>
                <w:sz w:val="18"/>
                <w:szCs w:val="18"/>
              </w:rPr>
              <w:t>ул. Пушкина 29</w:t>
            </w:r>
          </w:p>
        </w:tc>
        <w:tc>
          <w:tcPr>
            <w:tcW w:w="851" w:type="dxa"/>
            <w:vAlign w:val="center"/>
            <w:hideMark/>
          </w:tcPr>
          <w:p w14:paraId="6229324C" w14:textId="77777777" w:rsidR="002F3EAE" w:rsidRPr="00220A0E" w:rsidRDefault="002F3EAE" w:rsidP="00B114E5">
            <w:pPr>
              <w:jc w:val="center"/>
              <w:rPr>
                <w:color w:val="000000"/>
                <w:sz w:val="18"/>
                <w:szCs w:val="18"/>
              </w:rPr>
            </w:pPr>
            <w:r w:rsidRPr="00220A0E">
              <w:rPr>
                <w:color w:val="000000"/>
                <w:sz w:val="18"/>
                <w:szCs w:val="18"/>
              </w:rPr>
              <w:t>11,00</w:t>
            </w:r>
          </w:p>
        </w:tc>
        <w:tc>
          <w:tcPr>
            <w:tcW w:w="1134" w:type="dxa"/>
            <w:vAlign w:val="center"/>
            <w:hideMark/>
          </w:tcPr>
          <w:p w14:paraId="617B744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828025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1EE687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22AAB86"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3A02E4A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1C0BDF7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0E8903E5"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96720FD"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469579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1852E360"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3EE99C56"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6DBDF490" w14:textId="77777777" w:rsidTr="007C1AEF">
        <w:trPr>
          <w:trHeight w:val="60"/>
        </w:trPr>
        <w:tc>
          <w:tcPr>
            <w:tcW w:w="1271" w:type="dxa"/>
            <w:shd w:val="clear" w:color="auto" w:fill="FBE4D5" w:themeFill="accent2" w:themeFillTint="33"/>
            <w:vAlign w:val="center"/>
            <w:hideMark/>
          </w:tcPr>
          <w:p w14:paraId="07B8B4AD"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53F7F6E9" w14:textId="77777777" w:rsidR="002F3EAE" w:rsidRPr="00220A0E" w:rsidRDefault="002F3EAE" w:rsidP="00B114E5">
            <w:pPr>
              <w:jc w:val="center"/>
              <w:rPr>
                <w:color w:val="000000"/>
                <w:sz w:val="18"/>
                <w:szCs w:val="18"/>
              </w:rPr>
            </w:pPr>
            <w:r w:rsidRPr="00220A0E">
              <w:rPr>
                <w:color w:val="000000"/>
                <w:sz w:val="18"/>
                <w:szCs w:val="18"/>
              </w:rPr>
              <w:t>тк10</w:t>
            </w:r>
          </w:p>
        </w:tc>
        <w:tc>
          <w:tcPr>
            <w:tcW w:w="851" w:type="dxa"/>
            <w:shd w:val="clear" w:color="auto" w:fill="FBE4D5" w:themeFill="accent2" w:themeFillTint="33"/>
            <w:vAlign w:val="center"/>
            <w:hideMark/>
          </w:tcPr>
          <w:p w14:paraId="6AC82CF9" w14:textId="77777777" w:rsidR="002F3EAE" w:rsidRPr="00220A0E" w:rsidRDefault="002F3EAE" w:rsidP="00B114E5">
            <w:pPr>
              <w:jc w:val="center"/>
              <w:rPr>
                <w:color w:val="000000"/>
                <w:sz w:val="18"/>
                <w:szCs w:val="18"/>
              </w:rPr>
            </w:pPr>
            <w:r w:rsidRPr="00220A0E">
              <w:rPr>
                <w:color w:val="000000"/>
                <w:sz w:val="18"/>
                <w:szCs w:val="18"/>
              </w:rPr>
              <w:t>58,50</w:t>
            </w:r>
          </w:p>
        </w:tc>
        <w:tc>
          <w:tcPr>
            <w:tcW w:w="1134" w:type="dxa"/>
            <w:shd w:val="clear" w:color="auto" w:fill="FBE4D5" w:themeFill="accent2" w:themeFillTint="33"/>
            <w:vAlign w:val="center"/>
            <w:hideMark/>
          </w:tcPr>
          <w:p w14:paraId="1C722E9E"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63731513"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50FC642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D9AF55F"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shd w:val="clear" w:color="auto" w:fill="FBE4D5" w:themeFill="accent2" w:themeFillTint="33"/>
            <w:vAlign w:val="center"/>
            <w:hideMark/>
          </w:tcPr>
          <w:p w14:paraId="3CC4291C" w14:textId="77777777" w:rsidR="002F3EAE" w:rsidRPr="00220A0E" w:rsidRDefault="002F3EAE" w:rsidP="00B114E5">
            <w:pPr>
              <w:jc w:val="center"/>
              <w:rPr>
                <w:color w:val="000000"/>
                <w:sz w:val="18"/>
                <w:szCs w:val="18"/>
              </w:rPr>
            </w:pPr>
            <w:r w:rsidRPr="00220A0E">
              <w:rPr>
                <w:color w:val="000000"/>
                <w:sz w:val="18"/>
                <w:szCs w:val="18"/>
              </w:rPr>
              <w:t>7,90</w:t>
            </w:r>
          </w:p>
        </w:tc>
        <w:tc>
          <w:tcPr>
            <w:tcW w:w="850" w:type="dxa"/>
            <w:shd w:val="clear" w:color="auto" w:fill="FBE4D5" w:themeFill="accent2" w:themeFillTint="33"/>
            <w:vAlign w:val="center"/>
            <w:hideMark/>
          </w:tcPr>
          <w:p w14:paraId="4C69EAB7"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165E5CA1"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shd w:val="clear" w:color="auto" w:fill="FBE4D5" w:themeFill="accent2" w:themeFillTint="33"/>
            <w:vAlign w:val="center"/>
            <w:hideMark/>
          </w:tcPr>
          <w:p w14:paraId="3D14406A"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4CF7F7A0"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5FE39C26" w14:textId="77777777" w:rsidR="002F3EAE" w:rsidRPr="00220A0E" w:rsidRDefault="002F3EAE" w:rsidP="00B114E5">
            <w:pPr>
              <w:jc w:val="center"/>
              <w:rPr>
                <w:color w:val="000000"/>
                <w:sz w:val="18"/>
                <w:szCs w:val="18"/>
              </w:rPr>
            </w:pPr>
            <w:r w:rsidRPr="00220A0E">
              <w:rPr>
                <w:color w:val="000000"/>
                <w:sz w:val="18"/>
                <w:szCs w:val="18"/>
              </w:rPr>
              <w:t>0,00003</w:t>
            </w:r>
          </w:p>
        </w:tc>
        <w:tc>
          <w:tcPr>
            <w:tcW w:w="851" w:type="dxa"/>
            <w:shd w:val="clear" w:color="auto" w:fill="FBE4D5" w:themeFill="accent2" w:themeFillTint="33"/>
            <w:vAlign w:val="center"/>
            <w:hideMark/>
          </w:tcPr>
          <w:p w14:paraId="39EA54A4" w14:textId="77777777" w:rsidR="002F3EAE" w:rsidRPr="00220A0E" w:rsidRDefault="002F3EAE" w:rsidP="00B114E5">
            <w:pPr>
              <w:jc w:val="center"/>
              <w:rPr>
                <w:color w:val="000000"/>
                <w:sz w:val="18"/>
                <w:szCs w:val="18"/>
              </w:rPr>
            </w:pPr>
            <w:r w:rsidRPr="00220A0E">
              <w:rPr>
                <w:color w:val="000000"/>
                <w:sz w:val="18"/>
                <w:szCs w:val="18"/>
              </w:rPr>
              <w:t>0,99997</w:t>
            </w:r>
          </w:p>
        </w:tc>
      </w:tr>
      <w:tr w:rsidR="002F3EAE" w:rsidRPr="00220A0E" w14:paraId="2A04630F" w14:textId="77777777" w:rsidTr="007C1AEF">
        <w:trPr>
          <w:trHeight w:val="60"/>
        </w:trPr>
        <w:tc>
          <w:tcPr>
            <w:tcW w:w="1271" w:type="dxa"/>
            <w:vAlign w:val="center"/>
            <w:hideMark/>
          </w:tcPr>
          <w:p w14:paraId="2B5C221D"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0895784C" w14:textId="6F2154F1"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14</w:t>
            </w:r>
          </w:p>
        </w:tc>
        <w:tc>
          <w:tcPr>
            <w:tcW w:w="851" w:type="dxa"/>
            <w:vAlign w:val="center"/>
            <w:hideMark/>
          </w:tcPr>
          <w:p w14:paraId="6934B334" w14:textId="77777777" w:rsidR="002F3EAE" w:rsidRPr="00220A0E" w:rsidRDefault="002F3EAE" w:rsidP="00B114E5">
            <w:pPr>
              <w:jc w:val="center"/>
              <w:rPr>
                <w:color w:val="000000"/>
                <w:sz w:val="18"/>
                <w:szCs w:val="18"/>
              </w:rPr>
            </w:pPr>
            <w:r w:rsidRPr="00220A0E">
              <w:rPr>
                <w:color w:val="000000"/>
                <w:sz w:val="18"/>
                <w:szCs w:val="18"/>
              </w:rPr>
              <w:t>14,00</w:t>
            </w:r>
          </w:p>
        </w:tc>
        <w:tc>
          <w:tcPr>
            <w:tcW w:w="1134" w:type="dxa"/>
            <w:vAlign w:val="center"/>
            <w:hideMark/>
          </w:tcPr>
          <w:p w14:paraId="25CBC98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16000323"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985122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1175EF5"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vAlign w:val="center"/>
            <w:hideMark/>
          </w:tcPr>
          <w:p w14:paraId="18A2943B"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301D49E4"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EA87AFB"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vAlign w:val="center"/>
            <w:hideMark/>
          </w:tcPr>
          <w:p w14:paraId="5082D02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577D0B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208EDBF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23986FC3"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0F268C5B" w14:textId="77777777" w:rsidTr="007C1AEF">
        <w:trPr>
          <w:trHeight w:val="60"/>
        </w:trPr>
        <w:tc>
          <w:tcPr>
            <w:tcW w:w="1271" w:type="dxa"/>
            <w:shd w:val="clear" w:color="auto" w:fill="FBE4D5" w:themeFill="accent2" w:themeFillTint="33"/>
            <w:vAlign w:val="center"/>
            <w:hideMark/>
          </w:tcPr>
          <w:p w14:paraId="0558FA6A"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418B5E51"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shd w:val="clear" w:color="auto" w:fill="FBE4D5" w:themeFill="accent2" w:themeFillTint="33"/>
            <w:vAlign w:val="center"/>
            <w:hideMark/>
          </w:tcPr>
          <w:p w14:paraId="1AAE30E8" w14:textId="77777777" w:rsidR="002F3EAE" w:rsidRPr="00220A0E" w:rsidRDefault="002F3EAE" w:rsidP="00B114E5">
            <w:pPr>
              <w:jc w:val="center"/>
              <w:rPr>
                <w:color w:val="000000"/>
                <w:sz w:val="18"/>
                <w:szCs w:val="18"/>
              </w:rPr>
            </w:pPr>
            <w:r w:rsidRPr="00220A0E">
              <w:rPr>
                <w:color w:val="000000"/>
                <w:sz w:val="18"/>
                <w:szCs w:val="18"/>
              </w:rPr>
              <w:t>26,50</w:t>
            </w:r>
          </w:p>
        </w:tc>
        <w:tc>
          <w:tcPr>
            <w:tcW w:w="1134" w:type="dxa"/>
            <w:shd w:val="clear" w:color="auto" w:fill="FBE4D5" w:themeFill="accent2" w:themeFillTint="33"/>
            <w:vAlign w:val="center"/>
            <w:hideMark/>
          </w:tcPr>
          <w:p w14:paraId="2796E1D7"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6262B95D"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006E10D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9889260" w14:textId="77777777" w:rsidR="002F3EAE" w:rsidRPr="00220A0E" w:rsidRDefault="002F3EAE" w:rsidP="00B114E5">
            <w:pPr>
              <w:jc w:val="center"/>
              <w:rPr>
                <w:color w:val="000000"/>
                <w:sz w:val="18"/>
                <w:szCs w:val="18"/>
              </w:rPr>
            </w:pPr>
            <w:r w:rsidRPr="00220A0E">
              <w:rPr>
                <w:color w:val="000000"/>
                <w:sz w:val="18"/>
                <w:szCs w:val="18"/>
              </w:rPr>
              <w:t>1</w:t>
            </w:r>
          </w:p>
        </w:tc>
        <w:tc>
          <w:tcPr>
            <w:tcW w:w="992" w:type="dxa"/>
            <w:shd w:val="clear" w:color="auto" w:fill="FBE4D5" w:themeFill="accent2" w:themeFillTint="33"/>
            <w:vAlign w:val="center"/>
            <w:hideMark/>
          </w:tcPr>
          <w:p w14:paraId="27641BEF" w14:textId="77777777" w:rsidR="002F3EAE" w:rsidRPr="00220A0E" w:rsidRDefault="002F3EAE" w:rsidP="00B114E5">
            <w:pPr>
              <w:jc w:val="center"/>
              <w:rPr>
                <w:color w:val="000000"/>
                <w:sz w:val="18"/>
                <w:szCs w:val="18"/>
              </w:rPr>
            </w:pPr>
            <w:r w:rsidRPr="00220A0E">
              <w:rPr>
                <w:color w:val="000000"/>
                <w:sz w:val="18"/>
                <w:szCs w:val="18"/>
              </w:rPr>
              <w:t>6,74</w:t>
            </w:r>
          </w:p>
        </w:tc>
        <w:tc>
          <w:tcPr>
            <w:tcW w:w="850" w:type="dxa"/>
            <w:shd w:val="clear" w:color="auto" w:fill="FBE4D5" w:themeFill="accent2" w:themeFillTint="33"/>
            <w:vAlign w:val="center"/>
            <w:hideMark/>
          </w:tcPr>
          <w:p w14:paraId="46906180"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2BF93A24" w14:textId="77777777" w:rsidR="002F3EAE" w:rsidRPr="00220A0E" w:rsidRDefault="002F3EAE" w:rsidP="00B114E5">
            <w:pPr>
              <w:jc w:val="center"/>
              <w:rPr>
                <w:color w:val="000000"/>
                <w:sz w:val="18"/>
                <w:szCs w:val="18"/>
              </w:rPr>
            </w:pPr>
            <w:r w:rsidRPr="00220A0E">
              <w:rPr>
                <w:color w:val="000000"/>
                <w:sz w:val="18"/>
                <w:szCs w:val="18"/>
              </w:rPr>
              <w:t>0,16</w:t>
            </w:r>
          </w:p>
        </w:tc>
        <w:tc>
          <w:tcPr>
            <w:tcW w:w="992" w:type="dxa"/>
            <w:shd w:val="clear" w:color="auto" w:fill="FBE4D5" w:themeFill="accent2" w:themeFillTint="33"/>
            <w:vAlign w:val="center"/>
            <w:hideMark/>
          </w:tcPr>
          <w:p w14:paraId="13382F9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D85F297"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shd w:val="clear" w:color="auto" w:fill="FBE4D5" w:themeFill="accent2" w:themeFillTint="33"/>
            <w:vAlign w:val="center"/>
            <w:hideMark/>
          </w:tcPr>
          <w:p w14:paraId="46B8830A"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2F87FDF6"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19EFB98A" w14:textId="77777777" w:rsidTr="007C1AEF">
        <w:trPr>
          <w:trHeight w:val="300"/>
        </w:trPr>
        <w:tc>
          <w:tcPr>
            <w:tcW w:w="1271" w:type="dxa"/>
            <w:vAlign w:val="center"/>
            <w:hideMark/>
          </w:tcPr>
          <w:p w14:paraId="54E32532"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2916DA77"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vAlign w:val="center"/>
            <w:hideMark/>
          </w:tcPr>
          <w:p w14:paraId="6CC7BEE6" w14:textId="77777777" w:rsidR="002F3EAE" w:rsidRPr="00220A0E" w:rsidRDefault="002F3EAE" w:rsidP="00B114E5">
            <w:pPr>
              <w:jc w:val="center"/>
              <w:rPr>
                <w:color w:val="000000"/>
                <w:sz w:val="18"/>
                <w:szCs w:val="18"/>
              </w:rPr>
            </w:pPr>
            <w:r w:rsidRPr="00220A0E">
              <w:rPr>
                <w:color w:val="000000"/>
                <w:sz w:val="18"/>
                <w:szCs w:val="18"/>
              </w:rPr>
              <w:t>93,00</w:t>
            </w:r>
          </w:p>
        </w:tc>
        <w:tc>
          <w:tcPr>
            <w:tcW w:w="1134" w:type="dxa"/>
            <w:vAlign w:val="center"/>
            <w:hideMark/>
          </w:tcPr>
          <w:p w14:paraId="45F37C2F" w14:textId="77777777" w:rsidR="002F3EAE" w:rsidRPr="00220A0E" w:rsidRDefault="002F3EAE" w:rsidP="00B114E5">
            <w:pPr>
              <w:jc w:val="center"/>
              <w:rPr>
                <w:color w:val="000000"/>
                <w:sz w:val="18"/>
                <w:szCs w:val="18"/>
              </w:rPr>
            </w:pPr>
            <w:r w:rsidRPr="00220A0E">
              <w:rPr>
                <w:color w:val="000000"/>
                <w:sz w:val="18"/>
                <w:szCs w:val="18"/>
              </w:rPr>
              <w:t>0,07</w:t>
            </w:r>
          </w:p>
        </w:tc>
        <w:tc>
          <w:tcPr>
            <w:tcW w:w="1134" w:type="dxa"/>
            <w:vAlign w:val="center"/>
            <w:hideMark/>
          </w:tcPr>
          <w:p w14:paraId="28EFF004" w14:textId="77777777" w:rsidR="002F3EAE" w:rsidRPr="00220A0E" w:rsidRDefault="002F3EAE" w:rsidP="00B114E5">
            <w:pPr>
              <w:jc w:val="center"/>
              <w:rPr>
                <w:color w:val="000000"/>
                <w:sz w:val="18"/>
                <w:szCs w:val="18"/>
              </w:rPr>
            </w:pPr>
            <w:r w:rsidRPr="00220A0E">
              <w:rPr>
                <w:color w:val="000000"/>
                <w:sz w:val="18"/>
                <w:szCs w:val="18"/>
              </w:rPr>
              <w:t>0,07</w:t>
            </w:r>
          </w:p>
        </w:tc>
        <w:tc>
          <w:tcPr>
            <w:tcW w:w="992" w:type="dxa"/>
            <w:vAlign w:val="center"/>
            <w:hideMark/>
          </w:tcPr>
          <w:p w14:paraId="17D7943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45E7FEA" w14:textId="77777777" w:rsidR="002F3EAE" w:rsidRPr="00220A0E" w:rsidRDefault="002F3EAE" w:rsidP="00B114E5">
            <w:pPr>
              <w:jc w:val="center"/>
              <w:rPr>
                <w:color w:val="000000"/>
                <w:sz w:val="18"/>
                <w:szCs w:val="18"/>
              </w:rPr>
            </w:pPr>
            <w:r w:rsidRPr="00220A0E">
              <w:rPr>
                <w:color w:val="000000"/>
                <w:sz w:val="18"/>
                <w:szCs w:val="18"/>
              </w:rPr>
              <w:t>5</w:t>
            </w:r>
          </w:p>
        </w:tc>
        <w:tc>
          <w:tcPr>
            <w:tcW w:w="992" w:type="dxa"/>
            <w:vAlign w:val="center"/>
            <w:hideMark/>
          </w:tcPr>
          <w:p w14:paraId="785DFDBC" w14:textId="77777777" w:rsidR="002F3EAE" w:rsidRPr="00220A0E" w:rsidRDefault="002F3EAE" w:rsidP="00B114E5">
            <w:pPr>
              <w:jc w:val="center"/>
              <w:rPr>
                <w:color w:val="000000"/>
                <w:sz w:val="18"/>
                <w:szCs w:val="18"/>
              </w:rPr>
            </w:pPr>
            <w:r w:rsidRPr="00220A0E">
              <w:rPr>
                <w:color w:val="000000"/>
                <w:sz w:val="18"/>
                <w:szCs w:val="18"/>
              </w:rPr>
              <w:t>5,18</w:t>
            </w:r>
          </w:p>
        </w:tc>
        <w:tc>
          <w:tcPr>
            <w:tcW w:w="850" w:type="dxa"/>
            <w:vAlign w:val="center"/>
            <w:hideMark/>
          </w:tcPr>
          <w:p w14:paraId="48DC0B4F" w14:textId="77777777" w:rsidR="002F3EAE" w:rsidRPr="00220A0E" w:rsidRDefault="002F3EAE" w:rsidP="00B114E5">
            <w:pPr>
              <w:jc w:val="center"/>
              <w:rPr>
                <w:color w:val="000000"/>
                <w:sz w:val="18"/>
                <w:szCs w:val="18"/>
              </w:rPr>
            </w:pPr>
            <w:r w:rsidRPr="00220A0E">
              <w:rPr>
                <w:color w:val="000000"/>
                <w:sz w:val="18"/>
                <w:szCs w:val="18"/>
              </w:rPr>
              <w:t>0,19</w:t>
            </w:r>
          </w:p>
        </w:tc>
        <w:tc>
          <w:tcPr>
            <w:tcW w:w="851" w:type="dxa"/>
            <w:vAlign w:val="center"/>
            <w:hideMark/>
          </w:tcPr>
          <w:p w14:paraId="3CAAB2D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B9B8D1C"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1981756B"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1682424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1E360879"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1C65AD94" w14:textId="77777777" w:rsidTr="007C1AEF">
        <w:trPr>
          <w:trHeight w:val="60"/>
        </w:trPr>
        <w:tc>
          <w:tcPr>
            <w:tcW w:w="1271" w:type="dxa"/>
            <w:shd w:val="clear" w:color="auto" w:fill="FBE4D5" w:themeFill="accent2" w:themeFillTint="33"/>
            <w:vAlign w:val="center"/>
            <w:hideMark/>
          </w:tcPr>
          <w:p w14:paraId="1CADA3B9"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C6EB9B6" w14:textId="77777777" w:rsidR="002F3EAE" w:rsidRPr="00220A0E" w:rsidRDefault="002F3EAE" w:rsidP="00B114E5">
            <w:pPr>
              <w:jc w:val="center"/>
              <w:rPr>
                <w:color w:val="000000"/>
                <w:sz w:val="18"/>
                <w:szCs w:val="18"/>
              </w:rPr>
            </w:pPr>
            <w:r w:rsidRPr="00220A0E">
              <w:rPr>
                <w:color w:val="000000"/>
                <w:sz w:val="18"/>
                <w:szCs w:val="18"/>
              </w:rPr>
              <w:t>ул. Пушкина 25</w:t>
            </w:r>
          </w:p>
        </w:tc>
        <w:tc>
          <w:tcPr>
            <w:tcW w:w="851" w:type="dxa"/>
            <w:shd w:val="clear" w:color="auto" w:fill="FBE4D5" w:themeFill="accent2" w:themeFillTint="33"/>
            <w:vAlign w:val="center"/>
            <w:hideMark/>
          </w:tcPr>
          <w:p w14:paraId="4ED75C39" w14:textId="77777777" w:rsidR="002F3EAE" w:rsidRPr="00220A0E" w:rsidRDefault="002F3EAE" w:rsidP="00B114E5">
            <w:pPr>
              <w:jc w:val="center"/>
              <w:rPr>
                <w:color w:val="000000"/>
                <w:sz w:val="18"/>
                <w:szCs w:val="18"/>
              </w:rPr>
            </w:pPr>
            <w:r w:rsidRPr="00220A0E">
              <w:rPr>
                <w:color w:val="000000"/>
                <w:sz w:val="18"/>
                <w:szCs w:val="18"/>
              </w:rPr>
              <w:t>3,50</w:t>
            </w:r>
          </w:p>
        </w:tc>
        <w:tc>
          <w:tcPr>
            <w:tcW w:w="1134" w:type="dxa"/>
            <w:shd w:val="clear" w:color="auto" w:fill="FBE4D5" w:themeFill="accent2" w:themeFillTint="33"/>
            <w:vAlign w:val="center"/>
            <w:hideMark/>
          </w:tcPr>
          <w:p w14:paraId="36F9E02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B1841A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5C9AB00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560D883"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5F5EE1B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607332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D42460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2285FCE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943C26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7866BED"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AE70989"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C2E5A83" w14:textId="77777777" w:rsidTr="007C1AEF">
        <w:trPr>
          <w:trHeight w:val="60"/>
        </w:trPr>
        <w:tc>
          <w:tcPr>
            <w:tcW w:w="1271" w:type="dxa"/>
            <w:vAlign w:val="center"/>
            <w:hideMark/>
          </w:tcPr>
          <w:p w14:paraId="03C0D452"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179E0131" w14:textId="77777777" w:rsidR="002F3EAE" w:rsidRPr="00220A0E" w:rsidRDefault="002F3EAE" w:rsidP="00B114E5">
            <w:pPr>
              <w:jc w:val="center"/>
              <w:rPr>
                <w:color w:val="000000"/>
                <w:sz w:val="18"/>
                <w:szCs w:val="18"/>
              </w:rPr>
            </w:pPr>
            <w:r w:rsidRPr="00220A0E">
              <w:rPr>
                <w:color w:val="000000"/>
                <w:sz w:val="18"/>
                <w:szCs w:val="18"/>
              </w:rPr>
              <w:t>ул. Пушкина 27</w:t>
            </w:r>
          </w:p>
        </w:tc>
        <w:tc>
          <w:tcPr>
            <w:tcW w:w="851" w:type="dxa"/>
            <w:vAlign w:val="center"/>
            <w:hideMark/>
          </w:tcPr>
          <w:p w14:paraId="23A07F82" w14:textId="77777777" w:rsidR="002F3EAE" w:rsidRPr="00220A0E" w:rsidRDefault="002F3EAE" w:rsidP="00B114E5">
            <w:pPr>
              <w:jc w:val="center"/>
              <w:rPr>
                <w:color w:val="000000"/>
                <w:sz w:val="18"/>
                <w:szCs w:val="18"/>
              </w:rPr>
            </w:pPr>
            <w:r w:rsidRPr="00220A0E">
              <w:rPr>
                <w:color w:val="000000"/>
                <w:sz w:val="18"/>
                <w:szCs w:val="18"/>
              </w:rPr>
              <w:t>19,50</w:t>
            </w:r>
          </w:p>
        </w:tc>
        <w:tc>
          <w:tcPr>
            <w:tcW w:w="1134" w:type="dxa"/>
            <w:vAlign w:val="center"/>
            <w:hideMark/>
          </w:tcPr>
          <w:p w14:paraId="5F48555F"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750011B9"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1EB4DBD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B62CE34"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388D6779"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23C76AD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345AAAC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1557352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D9E888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5E8BD2B"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5CAE0CCF"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0CF86F37" w14:textId="77777777" w:rsidTr="007C1AEF">
        <w:trPr>
          <w:trHeight w:val="60"/>
        </w:trPr>
        <w:tc>
          <w:tcPr>
            <w:tcW w:w="1271" w:type="dxa"/>
            <w:shd w:val="clear" w:color="auto" w:fill="FBE4D5" w:themeFill="accent2" w:themeFillTint="33"/>
            <w:vAlign w:val="center"/>
            <w:hideMark/>
          </w:tcPr>
          <w:p w14:paraId="395309FD"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41B303CE" w14:textId="77777777" w:rsidR="002F3EAE" w:rsidRPr="00220A0E" w:rsidRDefault="002F3EAE" w:rsidP="00B114E5">
            <w:pPr>
              <w:jc w:val="center"/>
              <w:rPr>
                <w:color w:val="000000"/>
                <w:sz w:val="18"/>
                <w:szCs w:val="18"/>
              </w:rPr>
            </w:pPr>
            <w:r w:rsidRPr="00220A0E">
              <w:rPr>
                <w:color w:val="000000"/>
                <w:sz w:val="18"/>
                <w:szCs w:val="18"/>
              </w:rPr>
              <w:t>тк14</w:t>
            </w:r>
          </w:p>
        </w:tc>
        <w:tc>
          <w:tcPr>
            <w:tcW w:w="851" w:type="dxa"/>
            <w:shd w:val="clear" w:color="auto" w:fill="FBE4D5" w:themeFill="accent2" w:themeFillTint="33"/>
            <w:vAlign w:val="center"/>
            <w:hideMark/>
          </w:tcPr>
          <w:p w14:paraId="0BA5C7F6" w14:textId="77777777" w:rsidR="002F3EAE" w:rsidRPr="00220A0E" w:rsidRDefault="002F3EAE" w:rsidP="00B114E5">
            <w:pPr>
              <w:jc w:val="center"/>
              <w:rPr>
                <w:color w:val="000000"/>
                <w:sz w:val="18"/>
                <w:szCs w:val="18"/>
              </w:rPr>
            </w:pPr>
            <w:r w:rsidRPr="00220A0E">
              <w:rPr>
                <w:color w:val="000000"/>
                <w:sz w:val="18"/>
                <w:szCs w:val="18"/>
              </w:rPr>
              <w:t>67,00</w:t>
            </w:r>
          </w:p>
        </w:tc>
        <w:tc>
          <w:tcPr>
            <w:tcW w:w="1134" w:type="dxa"/>
            <w:shd w:val="clear" w:color="auto" w:fill="FBE4D5" w:themeFill="accent2" w:themeFillTint="33"/>
            <w:vAlign w:val="center"/>
            <w:hideMark/>
          </w:tcPr>
          <w:p w14:paraId="71F4DED6"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5A15B9F7"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E8C2D3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2B08EAC"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shd w:val="clear" w:color="auto" w:fill="FBE4D5" w:themeFill="accent2" w:themeFillTint="33"/>
            <w:vAlign w:val="center"/>
            <w:hideMark/>
          </w:tcPr>
          <w:p w14:paraId="3A5E2C95"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49E130A3"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F13B54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121D68DD"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0D4CAF7E"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1F53A02"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7BF3245"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3A48B4B9" w14:textId="77777777" w:rsidTr="007C1AEF">
        <w:trPr>
          <w:trHeight w:val="60"/>
        </w:trPr>
        <w:tc>
          <w:tcPr>
            <w:tcW w:w="1271" w:type="dxa"/>
            <w:vAlign w:val="center"/>
            <w:hideMark/>
          </w:tcPr>
          <w:p w14:paraId="31CF44E8"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vAlign w:val="center"/>
            <w:hideMark/>
          </w:tcPr>
          <w:p w14:paraId="77934D66"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vAlign w:val="center"/>
            <w:hideMark/>
          </w:tcPr>
          <w:p w14:paraId="690D2914" w14:textId="77777777" w:rsidR="002F3EAE" w:rsidRPr="00220A0E" w:rsidRDefault="002F3EAE" w:rsidP="00B114E5">
            <w:pPr>
              <w:jc w:val="center"/>
              <w:rPr>
                <w:color w:val="000000"/>
                <w:sz w:val="18"/>
                <w:szCs w:val="18"/>
              </w:rPr>
            </w:pPr>
            <w:r w:rsidRPr="00220A0E">
              <w:rPr>
                <w:color w:val="000000"/>
                <w:sz w:val="18"/>
                <w:szCs w:val="18"/>
              </w:rPr>
              <w:t>82,00</w:t>
            </w:r>
          </w:p>
        </w:tc>
        <w:tc>
          <w:tcPr>
            <w:tcW w:w="1134" w:type="dxa"/>
            <w:vAlign w:val="center"/>
            <w:hideMark/>
          </w:tcPr>
          <w:p w14:paraId="38EDDB2D"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17FE314E"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0DB63CA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34198C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268FCAEA"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75682FB2"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38FAC4D0"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075D30DD" w14:textId="77777777" w:rsidR="002F3EAE" w:rsidRPr="00220A0E" w:rsidRDefault="002F3EAE" w:rsidP="00B114E5">
            <w:pPr>
              <w:jc w:val="center"/>
              <w:rPr>
                <w:color w:val="000000"/>
                <w:sz w:val="18"/>
                <w:szCs w:val="18"/>
              </w:rPr>
            </w:pPr>
            <w:r w:rsidRPr="00220A0E">
              <w:rPr>
                <w:color w:val="000000"/>
                <w:sz w:val="18"/>
                <w:szCs w:val="18"/>
              </w:rPr>
              <w:t>54,60</w:t>
            </w:r>
          </w:p>
        </w:tc>
        <w:tc>
          <w:tcPr>
            <w:tcW w:w="851" w:type="dxa"/>
            <w:vAlign w:val="center"/>
            <w:hideMark/>
          </w:tcPr>
          <w:p w14:paraId="1D2844D6" w14:textId="77777777" w:rsidR="002F3EAE" w:rsidRPr="00220A0E" w:rsidRDefault="002F3EAE" w:rsidP="00B114E5">
            <w:pPr>
              <w:jc w:val="center"/>
              <w:rPr>
                <w:color w:val="000000"/>
                <w:sz w:val="18"/>
                <w:szCs w:val="18"/>
              </w:rPr>
            </w:pPr>
            <w:r w:rsidRPr="00220A0E">
              <w:rPr>
                <w:color w:val="000000"/>
                <w:sz w:val="18"/>
                <w:szCs w:val="18"/>
              </w:rPr>
              <w:t>0,28</w:t>
            </w:r>
          </w:p>
        </w:tc>
        <w:tc>
          <w:tcPr>
            <w:tcW w:w="850" w:type="dxa"/>
            <w:vAlign w:val="center"/>
            <w:hideMark/>
          </w:tcPr>
          <w:p w14:paraId="2CE58236" w14:textId="77777777" w:rsidR="002F3EAE" w:rsidRPr="00220A0E" w:rsidRDefault="002F3EAE" w:rsidP="00B114E5">
            <w:pPr>
              <w:jc w:val="center"/>
              <w:rPr>
                <w:color w:val="000000"/>
                <w:sz w:val="18"/>
                <w:szCs w:val="18"/>
              </w:rPr>
            </w:pPr>
            <w:r w:rsidRPr="00220A0E">
              <w:rPr>
                <w:color w:val="000000"/>
                <w:sz w:val="18"/>
                <w:szCs w:val="18"/>
              </w:rPr>
              <w:t>0,17639</w:t>
            </w:r>
          </w:p>
        </w:tc>
        <w:tc>
          <w:tcPr>
            <w:tcW w:w="851" w:type="dxa"/>
            <w:vAlign w:val="center"/>
            <w:hideMark/>
          </w:tcPr>
          <w:p w14:paraId="7BC11B7E" w14:textId="77777777" w:rsidR="002F3EAE" w:rsidRPr="00220A0E" w:rsidRDefault="002F3EAE" w:rsidP="00B114E5">
            <w:pPr>
              <w:jc w:val="center"/>
              <w:rPr>
                <w:color w:val="000000"/>
                <w:sz w:val="18"/>
                <w:szCs w:val="18"/>
              </w:rPr>
            </w:pPr>
            <w:r w:rsidRPr="00220A0E">
              <w:rPr>
                <w:color w:val="000000"/>
                <w:sz w:val="18"/>
                <w:szCs w:val="18"/>
              </w:rPr>
              <w:t>0,82361</w:t>
            </w:r>
          </w:p>
        </w:tc>
      </w:tr>
      <w:tr w:rsidR="00C56096" w:rsidRPr="00220A0E" w14:paraId="29B6CCC5" w14:textId="77777777" w:rsidTr="007C1AEF">
        <w:trPr>
          <w:trHeight w:val="60"/>
        </w:trPr>
        <w:tc>
          <w:tcPr>
            <w:tcW w:w="1271" w:type="dxa"/>
            <w:shd w:val="clear" w:color="auto" w:fill="FBE4D5" w:themeFill="accent2" w:themeFillTint="33"/>
            <w:vAlign w:val="center"/>
            <w:hideMark/>
          </w:tcPr>
          <w:p w14:paraId="1249F21B"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39D9A191" w14:textId="32C0F7B7"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31</w:t>
            </w:r>
          </w:p>
        </w:tc>
        <w:tc>
          <w:tcPr>
            <w:tcW w:w="851" w:type="dxa"/>
            <w:shd w:val="clear" w:color="auto" w:fill="FBE4D5" w:themeFill="accent2" w:themeFillTint="33"/>
            <w:vAlign w:val="center"/>
            <w:hideMark/>
          </w:tcPr>
          <w:p w14:paraId="6D181482" w14:textId="77777777" w:rsidR="002F3EAE" w:rsidRPr="00220A0E" w:rsidRDefault="002F3EAE" w:rsidP="00B114E5">
            <w:pPr>
              <w:jc w:val="center"/>
              <w:rPr>
                <w:color w:val="000000"/>
                <w:sz w:val="18"/>
                <w:szCs w:val="18"/>
              </w:rPr>
            </w:pPr>
            <w:r w:rsidRPr="00220A0E">
              <w:rPr>
                <w:color w:val="000000"/>
                <w:sz w:val="18"/>
                <w:szCs w:val="18"/>
              </w:rPr>
              <w:t>8,00</w:t>
            </w:r>
          </w:p>
        </w:tc>
        <w:tc>
          <w:tcPr>
            <w:tcW w:w="1134" w:type="dxa"/>
            <w:shd w:val="clear" w:color="auto" w:fill="FBE4D5" w:themeFill="accent2" w:themeFillTint="33"/>
            <w:vAlign w:val="center"/>
            <w:hideMark/>
          </w:tcPr>
          <w:p w14:paraId="4FD7C174"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23254D4B"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912FB0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8353202"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BCC30DF"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shd w:val="clear" w:color="auto" w:fill="FBE4D5" w:themeFill="accent2" w:themeFillTint="33"/>
            <w:vAlign w:val="center"/>
            <w:hideMark/>
          </w:tcPr>
          <w:p w14:paraId="737BB30D"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6B90E3F8"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08690D0" w14:textId="77777777" w:rsidR="002F3EAE" w:rsidRPr="00220A0E" w:rsidRDefault="002F3EAE" w:rsidP="00B114E5">
            <w:pPr>
              <w:jc w:val="center"/>
              <w:rPr>
                <w:color w:val="000000"/>
                <w:sz w:val="18"/>
                <w:szCs w:val="18"/>
              </w:rPr>
            </w:pPr>
            <w:r w:rsidRPr="00220A0E">
              <w:rPr>
                <w:color w:val="000000"/>
                <w:sz w:val="18"/>
                <w:szCs w:val="18"/>
              </w:rPr>
              <w:t>5,33</w:t>
            </w:r>
          </w:p>
        </w:tc>
        <w:tc>
          <w:tcPr>
            <w:tcW w:w="851" w:type="dxa"/>
            <w:shd w:val="clear" w:color="auto" w:fill="FBE4D5" w:themeFill="accent2" w:themeFillTint="33"/>
            <w:vAlign w:val="center"/>
            <w:hideMark/>
          </w:tcPr>
          <w:p w14:paraId="356E4ECF"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63D22D78" w14:textId="77777777" w:rsidR="002F3EAE" w:rsidRPr="00220A0E" w:rsidRDefault="002F3EAE" w:rsidP="00B114E5">
            <w:pPr>
              <w:jc w:val="center"/>
              <w:rPr>
                <w:color w:val="000000"/>
                <w:sz w:val="18"/>
                <w:szCs w:val="18"/>
              </w:rPr>
            </w:pPr>
            <w:r w:rsidRPr="00220A0E">
              <w:rPr>
                <w:color w:val="000000"/>
                <w:sz w:val="18"/>
                <w:szCs w:val="18"/>
              </w:rPr>
              <w:t>0,00741</w:t>
            </w:r>
          </w:p>
        </w:tc>
        <w:tc>
          <w:tcPr>
            <w:tcW w:w="851" w:type="dxa"/>
            <w:shd w:val="clear" w:color="auto" w:fill="FBE4D5" w:themeFill="accent2" w:themeFillTint="33"/>
            <w:vAlign w:val="center"/>
            <w:hideMark/>
          </w:tcPr>
          <w:p w14:paraId="11273F5F" w14:textId="77777777" w:rsidR="002F3EAE" w:rsidRPr="00220A0E" w:rsidRDefault="002F3EAE" w:rsidP="00B114E5">
            <w:pPr>
              <w:jc w:val="center"/>
              <w:rPr>
                <w:color w:val="000000"/>
                <w:sz w:val="18"/>
                <w:szCs w:val="18"/>
              </w:rPr>
            </w:pPr>
            <w:r w:rsidRPr="00220A0E">
              <w:rPr>
                <w:color w:val="000000"/>
                <w:sz w:val="18"/>
                <w:szCs w:val="18"/>
              </w:rPr>
              <w:t>0,99259</w:t>
            </w:r>
          </w:p>
        </w:tc>
      </w:tr>
      <w:tr w:rsidR="002F3EAE" w:rsidRPr="00220A0E" w14:paraId="2DAA420C" w14:textId="77777777" w:rsidTr="007C1AEF">
        <w:trPr>
          <w:trHeight w:val="60"/>
        </w:trPr>
        <w:tc>
          <w:tcPr>
            <w:tcW w:w="1271" w:type="dxa"/>
            <w:vAlign w:val="center"/>
            <w:hideMark/>
          </w:tcPr>
          <w:p w14:paraId="64DA7050"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2B13A998" w14:textId="77777777" w:rsidR="002F3EAE" w:rsidRPr="00220A0E" w:rsidRDefault="002F3EAE" w:rsidP="00B114E5">
            <w:pPr>
              <w:jc w:val="center"/>
              <w:rPr>
                <w:color w:val="000000"/>
                <w:sz w:val="18"/>
                <w:szCs w:val="18"/>
              </w:rPr>
            </w:pPr>
            <w:r w:rsidRPr="00220A0E">
              <w:rPr>
                <w:color w:val="000000"/>
                <w:sz w:val="18"/>
                <w:szCs w:val="18"/>
              </w:rPr>
              <w:t>тк17</w:t>
            </w:r>
          </w:p>
        </w:tc>
        <w:tc>
          <w:tcPr>
            <w:tcW w:w="851" w:type="dxa"/>
            <w:vAlign w:val="center"/>
            <w:hideMark/>
          </w:tcPr>
          <w:p w14:paraId="2C5E01B7" w14:textId="77777777" w:rsidR="002F3EAE" w:rsidRPr="00220A0E" w:rsidRDefault="002F3EAE" w:rsidP="00B114E5">
            <w:pPr>
              <w:jc w:val="center"/>
              <w:rPr>
                <w:color w:val="000000"/>
                <w:sz w:val="18"/>
                <w:szCs w:val="18"/>
              </w:rPr>
            </w:pPr>
            <w:r w:rsidRPr="00220A0E">
              <w:rPr>
                <w:color w:val="000000"/>
                <w:sz w:val="18"/>
                <w:szCs w:val="18"/>
              </w:rPr>
              <w:t>18,50</w:t>
            </w:r>
          </w:p>
        </w:tc>
        <w:tc>
          <w:tcPr>
            <w:tcW w:w="1134" w:type="dxa"/>
            <w:vAlign w:val="center"/>
            <w:hideMark/>
          </w:tcPr>
          <w:p w14:paraId="2D7486A0"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vAlign w:val="center"/>
            <w:hideMark/>
          </w:tcPr>
          <w:p w14:paraId="6A5D63FE"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vAlign w:val="center"/>
            <w:hideMark/>
          </w:tcPr>
          <w:p w14:paraId="1BD1E62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E767E8A"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2E16C52"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vAlign w:val="center"/>
            <w:hideMark/>
          </w:tcPr>
          <w:p w14:paraId="1D0546C1"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vAlign w:val="center"/>
            <w:hideMark/>
          </w:tcPr>
          <w:p w14:paraId="6E782019"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1744297" w14:textId="77777777" w:rsidR="002F3EAE" w:rsidRPr="00220A0E" w:rsidRDefault="002F3EAE" w:rsidP="00B114E5">
            <w:pPr>
              <w:jc w:val="center"/>
              <w:rPr>
                <w:color w:val="000000"/>
                <w:sz w:val="18"/>
                <w:szCs w:val="18"/>
              </w:rPr>
            </w:pPr>
            <w:r w:rsidRPr="00220A0E">
              <w:rPr>
                <w:color w:val="000000"/>
                <w:sz w:val="18"/>
                <w:szCs w:val="18"/>
              </w:rPr>
              <w:t>12,32</w:t>
            </w:r>
          </w:p>
        </w:tc>
        <w:tc>
          <w:tcPr>
            <w:tcW w:w="851" w:type="dxa"/>
            <w:vAlign w:val="center"/>
            <w:hideMark/>
          </w:tcPr>
          <w:p w14:paraId="342B56B9" w14:textId="77777777" w:rsidR="002F3EAE" w:rsidRPr="00220A0E" w:rsidRDefault="002F3EAE" w:rsidP="00B114E5">
            <w:pPr>
              <w:jc w:val="center"/>
              <w:rPr>
                <w:color w:val="000000"/>
                <w:sz w:val="18"/>
                <w:szCs w:val="18"/>
              </w:rPr>
            </w:pPr>
            <w:r w:rsidRPr="00220A0E">
              <w:rPr>
                <w:color w:val="000000"/>
                <w:sz w:val="18"/>
                <w:szCs w:val="18"/>
              </w:rPr>
              <w:t>0,26</w:t>
            </w:r>
          </w:p>
        </w:tc>
        <w:tc>
          <w:tcPr>
            <w:tcW w:w="850" w:type="dxa"/>
            <w:vAlign w:val="center"/>
            <w:hideMark/>
          </w:tcPr>
          <w:p w14:paraId="7DAAD610" w14:textId="77777777" w:rsidR="002F3EAE" w:rsidRPr="00220A0E" w:rsidRDefault="002F3EAE" w:rsidP="00B114E5">
            <w:pPr>
              <w:jc w:val="center"/>
              <w:rPr>
                <w:color w:val="000000"/>
                <w:sz w:val="18"/>
                <w:szCs w:val="18"/>
              </w:rPr>
            </w:pPr>
            <w:r w:rsidRPr="00220A0E">
              <w:rPr>
                <w:color w:val="000000"/>
                <w:sz w:val="18"/>
                <w:szCs w:val="18"/>
              </w:rPr>
              <w:t>0,03980</w:t>
            </w:r>
          </w:p>
        </w:tc>
        <w:tc>
          <w:tcPr>
            <w:tcW w:w="851" w:type="dxa"/>
            <w:vAlign w:val="center"/>
            <w:hideMark/>
          </w:tcPr>
          <w:p w14:paraId="1DE3225E" w14:textId="77777777" w:rsidR="002F3EAE" w:rsidRPr="00220A0E" w:rsidRDefault="002F3EAE" w:rsidP="00B114E5">
            <w:pPr>
              <w:jc w:val="center"/>
              <w:rPr>
                <w:color w:val="000000"/>
                <w:sz w:val="18"/>
                <w:szCs w:val="18"/>
              </w:rPr>
            </w:pPr>
            <w:r w:rsidRPr="00220A0E">
              <w:rPr>
                <w:color w:val="000000"/>
                <w:sz w:val="18"/>
                <w:szCs w:val="18"/>
              </w:rPr>
              <w:t>0,96020</w:t>
            </w:r>
          </w:p>
        </w:tc>
      </w:tr>
      <w:tr w:rsidR="00C56096" w:rsidRPr="00220A0E" w14:paraId="3063D369" w14:textId="77777777" w:rsidTr="007C1AEF">
        <w:trPr>
          <w:trHeight w:val="60"/>
        </w:trPr>
        <w:tc>
          <w:tcPr>
            <w:tcW w:w="1271" w:type="dxa"/>
            <w:shd w:val="clear" w:color="auto" w:fill="FBE4D5" w:themeFill="accent2" w:themeFillTint="33"/>
            <w:vAlign w:val="center"/>
            <w:hideMark/>
          </w:tcPr>
          <w:p w14:paraId="77B48E4A" w14:textId="77777777" w:rsidR="002F3EAE" w:rsidRPr="00220A0E" w:rsidRDefault="002F3EAE"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64C3951B" w14:textId="77777777" w:rsidR="002F3EAE" w:rsidRPr="00220A0E" w:rsidRDefault="002F3EAE" w:rsidP="00B114E5">
            <w:pPr>
              <w:jc w:val="center"/>
              <w:rPr>
                <w:color w:val="000000"/>
                <w:sz w:val="18"/>
                <w:szCs w:val="18"/>
              </w:rPr>
            </w:pPr>
            <w:r w:rsidRPr="00220A0E">
              <w:rPr>
                <w:color w:val="000000"/>
                <w:sz w:val="18"/>
                <w:szCs w:val="18"/>
              </w:rPr>
              <w:t>тк19</w:t>
            </w:r>
          </w:p>
        </w:tc>
        <w:tc>
          <w:tcPr>
            <w:tcW w:w="851" w:type="dxa"/>
            <w:shd w:val="clear" w:color="auto" w:fill="FBE4D5" w:themeFill="accent2" w:themeFillTint="33"/>
            <w:vAlign w:val="center"/>
            <w:hideMark/>
          </w:tcPr>
          <w:p w14:paraId="3E3C2020" w14:textId="77777777" w:rsidR="002F3EAE" w:rsidRPr="00220A0E" w:rsidRDefault="002F3EAE" w:rsidP="00B114E5">
            <w:pPr>
              <w:jc w:val="center"/>
              <w:rPr>
                <w:color w:val="000000"/>
                <w:sz w:val="18"/>
                <w:szCs w:val="18"/>
              </w:rPr>
            </w:pPr>
            <w:r w:rsidRPr="00220A0E">
              <w:rPr>
                <w:color w:val="000000"/>
                <w:sz w:val="18"/>
                <w:szCs w:val="18"/>
              </w:rPr>
              <w:t>16,00</w:t>
            </w:r>
          </w:p>
        </w:tc>
        <w:tc>
          <w:tcPr>
            <w:tcW w:w="1134" w:type="dxa"/>
            <w:shd w:val="clear" w:color="auto" w:fill="FBE4D5" w:themeFill="accent2" w:themeFillTint="33"/>
            <w:vAlign w:val="center"/>
            <w:hideMark/>
          </w:tcPr>
          <w:p w14:paraId="23A93402"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D3CF609"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16B791C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B608FA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274E0DF"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38E3C2F9"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14BB9CE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C7E3615" w14:textId="77777777" w:rsidR="002F3EAE" w:rsidRPr="00220A0E" w:rsidRDefault="002F3EAE" w:rsidP="00B114E5">
            <w:pPr>
              <w:jc w:val="center"/>
              <w:rPr>
                <w:color w:val="000000"/>
                <w:sz w:val="18"/>
                <w:szCs w:val="18"/>
              </w:rPr>
            </w:pPr>
            <w:r w:rsidRPr="00220A0E">
              <w:rPr>
                <w:color w:val="000000"/>
                <w:sz w:val="18"/>
                <w:szCs w:val="18"/>
              </w:rPr>
              <w:t>10,65</w:t>
            </w:r>
          </w:p>
        </w:tc>
        <w:tc>
          <w:tcPr>
            <w:tcW w:w="851" w:type="dxa"/>
            <w:shd w:val="clear" w:color="auto" w:fill="FBE4D5" w:themeFill="accent2" w:themeFillTint="33"/>
            <w:vAlign w:val="center"/>
            <w:hideMark/>
          </w:tcPr>
          <w:p w14:paraId="10EDB560" w14:textId="77777777" w:rsidR="002F3EAE" w:rsidRPr="00220A0E" w:rsidRDefault="002F3EAE" w:rsidP="00B114E5">
            <w:pPr>
              <w:jc w:val="center"/>
              <w:rPr>
                <w:color w:val="000000"/>
                <w:sz w:val="18"/>
                <w:szCs w:val="18"/>
              </w:rPr>
            </w:pPr>
            <w:r w:rsidRPr="00220A0E">
              <w:rPr>
                <w:color w:val="000000"/>
                <w:sz w:val="18"/>
                <w:szCs w:val="18"/>
              </w:rPr>
              <w:t>0,20</w:t>
            </w:r>
          </w:p>
        </w:tc>
        <w:tc>
          <w:tcPr>
            <w:tcW w:w="850" w:type="dxa"/>
            <w:shd w:val="clear" w:color="auto" w:fill="FBE4D5" w:themeFill="accent2" w:themeFillTint="33"/>
            <w:vAlign w:val="center"/>
            <w:hideMark/>
          </w:tcPr>
          <w:p w14:paraId="0A53CD2A" w14:textId="77777777" w:rsidR="002F3EAE" w:rsidRPr="00220A0E" w:rsidRDefault="002F3EAE" w:rsidP="00B114E5">
            <w:pPr>
              <w:jc w:val="center"/>
              <w:rPr>
                <w:color w:val="000000"/>
                <w:sz w:val="18"/>
                <w:szCs w:val="18"/>
              </w:rPr>
            </w:pPr>
            <w:r w:rsidRPr="00220A0E">
              <w:rPr>
                <w:color w:val="000000"/>
                <w:sz w:val="18"/>
                <w:szCs w:val="18"/>
              </w:rPr>
              <w:t>0,03442</w:t>
            </w:r>
          </w:p>
        </w:tc>
        <w:tc>
          <w:tcPr>
            <w:tcW w:w="851" w:type="dxa"/>
            <w:shd w:val="clear" w:color="auto" w:fill="FBE4D5" w:themeFill="accent2" w:themeFillTint="33"/>
            <w:vAlign w:val="center"/>
            <w:hideMark/>
          </w:tcPr>
          <w:p w14:paraId="4BF27AF4" w14:textId="77777777" w:rsidR="002F3EAE" w:rsidRPr="00220A0E" w:rsidRDefault="002F3EAE" w:rsidP="00B114E5">
            <w:pPr>
              <w:jc w:val="center"/>
              <w:rPr>
                <w:color w:val="000000"/>
                <w:sz w:val="18"/>
                <w:szCs w:val="18"/>
              </w:rPr>
            </w:pPr>
            <w:r w:rsidRPr="00220A0E">
              <w:rPr>
                <w:color w:val="000000"/>
                <w:sz w:val="18"/>
                <w:szCs w:val="18"/>
              </w:rPr>
              <w:t>0,96558</w:t>
            </w:r>
          </w:p>
        </w:tc>
      </w:tr>
      <w:tr w:rsidR="002F3EAE" w:rsidRPr="00220A0E" w14:paraId="65E78086" w14:textId="77777777" w:rsidTr="007C1AEF">
        <w:trPr>
          <w:trHeight w:val="60"/>
        </w:trPr>
        <w:tc>
          <w:tcPr>
            <w:tcW w:w="1271" w:type="dxa"/>
            <w:vAlign w:val="center"/>
            <w:hideMark/>
          </w:tcPr>
          <w:p w14:paraId="00B224C9" w14:textId="77777777" w:rsidR="002F3EAE" w:rsidRPr="00220A0E" w:rsidRDefault="002F3EAE" w:rsidP="00B114E5">
            <w:pPr>
              <w:jc w:val="center"/>
              <w:rPr>
                <w:color w:val="000000"/>
                <w:sz w:val="18"/>
                <w:szCs w:val="18"/>
              </w:rPr>
            </w:pPr>
            <w:r w:rsidRPr="00220A0E">
              <w:rPr>
                <w:color w:val="000000"/>
                <w:sz w:val="18"/>
                <w:szCs w:val="18"/>
              </w:rPr>
              <w:t>тк19</w:t>
            </w:r>
          </w:p>
        </w:tc>
        <w:tc>
          <w:tcPr>
            <w:tcW w:w="2126" w:type="dxa"/>
            <w:vAlign w:val="center"/>
            <w:hideMark/>
          </w:tcPr>
          <w:p w14:paraId="4D39EAFE" w14:textId="0C8724E7"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29</w:t>
            </w:r>
          </w:p>
        </w:tc>
        <w:tc>
          <w:tcPr>
            <w:tcW w:w="851" w:type="dxa"/>
            <w:vAlign w:val="center"/>
            <w:hideMark/>
          </w:tcPr>
          <w:p w14:paraId="41F8E00D" w14:textId="77777777" w:rsidR="002F3EAE" w:rsidRPr="00220A0E" w:rsidRDefault="002F3EAE" w:rsidP="00B114E5">
            <w:pPr>
              <w:jc w:val="center"/>
              <w:rPr>
                <w:color w:val="000000"/>
                <w:sz w:val="18"/>
                <w:szCs w:val="18"/>
              </w:rPr>
            </w:pPr>
            <w:r w:rsidRPr="00220A0E">
              <w:rPr>
                <w:color w:val="000000"/>
                <w:sz w:val="18"/>
                <w:szCs w:val="18"/>
              </w:rPr>
              <w:t>7,50</w:t>
            </w:r>
          </w:p>
        </w:tc>
        <w:tc>
          <w:tcPr>
            <w:tcW w:w="1134" w:type="dxa"/>
            <w:vAlign w:val="center"/>
            <w:hideMark/>
          </w:tcPr>
          <w:p w14:paraId="03B8267F"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4AA98C76"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657E58C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B2139FD"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4BA7B60"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011BCAE6"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224395CD"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5D68E73" w14:textId="77777777" w:rsidR="002F3EAE" w:rsidRPr="00220A0E" w:rsidRDefault="002F3EAE" w:rsidP="00B114E5">
            <w:pPr>
              <w:jc w:val="center"/>
              <w:rPr>
                <w:color w:val="000000"/>
                <w:sz w:val="18"/>
                <w:szCs w:val="18"/>
              </w:rPr>
            </w:pPr>
            <w:r w:rsidRPr="00220A0E">
              <w:rPr>
                <w:color w:val="000000"/>
                <w:sz w:val="18"/>
                <w:szCs w:val="18"/>
              </w:rPr>
              <w:t>4,99</w:t>
            </w:r>
          </w:p>
        </w:tc>
        <w:tc>
          <w:tcPr>
            <w:tcW w:w="851" w:type="dxa"/>
            <w:vAlign w:val="center"/>
            <w:hideMark/>
          </w:tcPr>
          <w:p w14:paraId="6323A0D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68DF20A0" w14:textId="77777777" w:rsidR="002F3EAE" w:rsidRPr="00220A0E" w:rsidRDefault="002F3EAE" w:rsidP="00B114E5">
            <w:pPr>
              <w:jc w:val="center"/>
              <w:rPr>
                <w:color w:val="000000"/>
                <w:sz w:val="18"/>
                <w:szCs w:val="18"/>
              </w:rPr>
            </w:pPr>
            <w:r w:rsidRPr="00220A0E">
              <w:rPr>
                <w:color w:val="000000"/>
                <w:sz w:val="18"/>
                <w:szCs w:val="18"/>
              </w:rPr>
              <w:t>0,00695</w:t>
            </w:r>
          </w:p>
        </w:tc>
        <w:tc>
          <w:tcPr>
            <w:tcW w:w="851" w:type="dxa"/>
            <w:vAlign w:val="center"/>
            <w:hideMark/>
          </w:tcPr>
          <w:p w14:paraId="52F396A8" w14:textId="77777777" w:rsidR="002F3EAE" w:rsidRPr="00220A0E" w:rsidRDefault="002F3EAE" w:rsidP="00B114E5">
            <w:pPr>
              <w:jc w:val="center"/>
              <w:rPr>
                <w:color w:val="000000"/>
                <w:sz w:val="18"/>
                <w:szCs w:val="18"/>
              </w:rPr>
            </w:pPr>
            <w:r w:rsidRPr="00220A0E">
              <w:rPr>
                <w:color w:val="000000"/>
                <w:sz w:val="18"/>
                <w:szCs w:val="18"/>
              </w:rPr>
              <w:t>0,99305</w:t>
            </w:r>
          </w:p>
        </w:tc>
      </w:tr>
      <w:tr w:rsidR="00C56096" w:rsidRPr="00220A0E" w14:paraId="2429B2CA" w14:textId="77777777" w:rsidTr="007C1AEF">
        <w:trPr>
          <w:trHeight w:val="60"/>
        </w:trPr>
        <w:tc>
          <w:tcPr>
            <w:tcW w:w="1271" w:type="dxa"/>
            <w:shd w:val="clear" w:color="auto" w:fill="FBE4D5" w:themeFill="accent2" w:themeFillTint="33"/>
            <w:vAlign w:val="center"/>
            <w:hideMark/>
          </w:tcPr>
          <w:p w14:paraId="7D3A782E" w14:textId="77777777" w:rsidR="002F3EAE" w:rsidRPr="00220A0E" w:rsidRDefault="002F3EAE" w:rsidP="00B114E5">
            <w:pPr>
              <w:jc w:val="center"/>
              <w:rPr>
                <w:color w:val="000000"/>
                <w:sz w:val="18"/>
                <w:szCs w:val="18"/>
              </w:rPr>
            </w:pPr>
            <w:r w:rsidRPr="00220A0E">
              <w:rPr>
                <w:color w:val="000000"/>
                <w:sz w:val="18"/>
                <w:szCs w:val="18"/>
              </w:rPr>
              <w:t>тк19</w:t>
            </w:r>
          </w:p>
        </w:tc>
        <w:tc>
          <w:tcPr>
            <w:tcW w:w="2126" w:type="dxa"/>
            <w:shd w:val="clear" w:color="auto" w:fill="FBE4D5" w:themeFill="accent2" w:themeFillTint="33"/>
            <w:vAlign w:val="center"/>
            <w:hideMark/>
          </w:tcPr>
          <w:p w14:paraId="4721854E" w14:textId="77777777" w:rsidR="002F3EAE" w:rsidRPr="00220A0E" w:rsidRDefault="002F3EAE" w:rsidP="00B114E5">
            <w:pPr>
              <w:jc w:val="center"/>
              <w:rPr>
                <w:color w:val="000000"/>
                <w:sz w:val="18"/>
                <w:szCs w:val="18"/>
              </w:rPr>
            </w:pPr>
            <w:r w:rsidRPr="00220A0E">
              <w:rPr>
                <w:color w:val="000000"/>
                <w:sz w:val="18"/>
                <w:szCs w:val="18"/>
              </w:rPr>
              <w:t>тк20</w:t>
            </w:r>
          </w:p>
        </w:tc>
        <w:tc>
          <w:tcPr>
            <w:tcW w:w="851" w:type="dxa"/>
            <w:shd w:val="clear" w:color="auto" w:fill="FBE4D5" w:themeFill="accent2" w:themeFillTint="33"/>
            <w:vAlign w:val="center"/>
            <w:hideMark/>
          </w:tcPr>
          <w:p w14:paraId="6C03E045" w14:textId="77777777" w:rsidR="002F3EAE" w:rsidRPr="00220A0E" w:rsidRDefault="002F3EAE" w:rsidP="00B114E5">
            <w:pPr>
              <w:jc w:val="center"/>
              <w:rPr>
                <w:color w:val="000000"/>
                <w:sz w:val="18"/>
                <w:szCs w:val="18"/>
              </w:rPr>
            </w:pPr>
            <w:r w:rsidRPr="00220A0E">
              <w:rPr>
                <w:color w:val="000000"/>
                <w:sz w:val="18"/>
                <w:szCs w:val="18"/>
              </w:rPr>
              <w:t>36,50</w:t>
            </w:r>
          </w:p>
        </w:tc>
        <w:tc>
          <w:tcPr>
            <w:tcW w:w="1134" w:type="dxa"/>
            <w:shd w:val="clear" w:color="auto" w:fill="FBE4D5" w:themeFill="accent2" w:themeFillTint="33"/>
            <w:vAlign w:val="center"/>
            <w:hideMark/>
          </w:tcPr>
          <w:p w14:paraId="6BBF9639"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2FF2FCEC"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17DDB91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012422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781B999"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56BA091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39FB570D"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7A476131" w14:textId="77777777" w:rsidR="002F3EAE" w:rsidRPr="00220A0E" w:rsidRDefault="002F3EAE" w:rsidP="00B114E5">
            <w:pPr>
              <w:jc w:val="center"/>
              <w:rPr>
                <w:color w:val="000000"/>
                <w:sz w:val="18"/>
                <w:szCs w:val="18"/>
              </w:rPr>
            </w:pPr>
            <w:r w:rsidRPr="00220A0E">
              <w:rPr>
                <w:color w:val="000000"/>
                <w:sz w:val="18"/>
                <w:szCs w:val="18"/>
              </w:rPr>
              <w:t>24,30</w:t>
            </w:r>
          </w:p>
        </w:tc>
        <w:tc>
          <w:tcPr>
            <w:tcW w:w="851" w:type="dxa"/>
            <w:shd w:val="clear" w:color="auto" w:fill="FBE4D5" w:themeFill="accent2" w:themeFillTint="33"/>
            <w:vAlign w:val="center"/>
            <w:hideMark/>
          </w:tcPr>
          <w:p w14:paraId="1F687BFB"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0669044F" w14:textId="77777777" w:rsidR="002F3EAE" w:rsidRPr="00220A0E" w:rsidRDefault="002F3EAE" w:rsidP="00B114E5">
            <w:pPr>
              <w:jc w:val="center"/>
              <w:rPr>
                <w:color w:val="000000"/>
                <w:sz w:val="18"/>
                <w:szCs w:val="18"/>
              </w:rPr>
            </w:pPr>
            <w:r w:rsidRPr="00220A0E">
              <w:rPr>
                <w:color w:val="000000"/>
                <w:sz w:val="18"/>
                <w:szCs w:val="18"/>
              </w:rPr>
              <w:t>0,07852</w:t>
            </w:r>
          </w:p>
        </w:tc>
        <w:tc>
          <w:tcPr>
            <w:tcW w:w="851" w:type="dxa"/>
            <w:shd w:val="clear" w:color="auto" w:fill="FBE4D5" w:themeFill="accent2" w:themeFillTint="33"/>
            <w:vAlign w:val="center"/>
            <w:hideMark/>
          </w:tcPr>
          <w:p w14:paraId="05D7000D" w14:textId="77777777" w:rsidR="002F3EAE" w:rsidRPr="00220A0E" w:rsidRDefault="002F3EAE" w:rsidP="00B114E5">
            <w:pPr>
              <w:jc w:val="center"/>
              <w:rPr>
                <w:color w:val="000000"/>
                <w:sz w:val="18"/>
                <w:szCs w:val="18"/>
              </w:rPr>
            </w:pPr>
            <w:r w:rsidRPr="00220A0E">
              <w:rPr>
                <w:color w:val="000000"/>
                <w:sz w:val="18"/>
                <w:szCs w:val="18"/>
              </w:rPr>
              <w:t>0,92148</w:t>
            </w:r>
          </w:p>
        </w:tc>
      </w:tr>
      <w:tr w:rsidR="002F3EAE" w:rsidRPr="00220A0E" w14:paraId="5770CC0D" w14:textId="77777777" w:rsidTr="007C1AEF">
        <w:trPr>
          <w:trHeight w:val="60"/>
        </w:trPr>
        <w:tc>
          <w:tcPr>
            <w:tcW w:w="1271" w:type="dxa"/>
            <w:vAlign w:val="center"/>
            <w:hideMark/>
          </w:tcPr>
          <w:p w14:paraId="6EBCAE78" w14:textId="77777777" w:rsidR="002F3EAE" w:rsidRPr="00220A0E" w:rsidRDefault="002F3EAE" w:rsidP="00B114E5">
            <w:pPr>
              <w:jc w:val="center"/>
              <w:rPr>
                <w:color w:val="000000"/>
                <w:sz w:val="18"/>
                <w:szCs w:val="18"/>
              </w:rPr>
            </w:pPr>
            <w:r w:rsidRPr="00220A0E">
              <w:rPr>
                <w:color w:val="000000"/>
                <w:sz w:val="18"/>
                <w:szCs w:val="18"/>
              </w:rPr>
              <w:t>тк20</w:t>
            </w:r>
          </w:p>
        </w:tc>
        <w:tc>
          <w:tcPr>
            <w:tcW w:w="2126" w:type="dxa"/>
            <w:vAlign w:val="center"/>
            <w:hideMark/>
          </w:tcPr>
          <w:p w14:paraId="577E2F8C" w14:textId="5EF29341"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27</w:t>
            </w:r>
          </w:p>
        </w:tc>
        <w:tc>
          <w:tcPr>
            <w:tcW w:w="851" w:type="dxa"/>
            <w:vAlign w:val="center"/>
            <w:hideMark/>
          </w:tcPr>
          <w:p w14:paraId="1EF2F4BD" w14:textId="77777777" w:rsidR="002F3EAE" w:rsidRPr="00220A0E" w:rsidRDefault="002F3EAE" w:rsidP="00B114E5">
            <w:pPr>
              <w:jc w:val="center"/>
              <w:rPr>
                <w:color w:val="000000"/>
                <w:sz w:val="18"/>
                <w:szCs w:val="18"/>
              </w:rPr>
            </w:pPr>
            <w:r w:rsidRPr="00220A0E">
              <w:rPr>
                <w:color w:val="000000"/>
                <w:sz w:val="18"/>
                <w:szCs w:val="18"/>
              </w:rPr>
              <w:t>7,50</w:t>
            </w:r>
          </w:p>
        </w:tc>
        <w:tc>
          <w:tcPr>
            <w:tcW w:w="1134" w:type="dxa"/>
            <w:vAlign w:val="center"/>
            <w:hideMark/>
          </w:tcPr>
          <w:p w14:paraId="69A3B932"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49049864"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50571D6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90EDF0A"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A8F6372"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39E6B39A"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6284F4B5"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1ACB4D3" w14:textId="77777777" w:rsidR="002F3EAE" w:rsidRPr="00220A0E" w:rsidRDefault="002F3EAE" w:rsidP="00B114E5">
            <w:pPr>
              <w:jc w:val="center"/>
              <w:rPr>
                <w:color w:val="000000"/>
                <w:sz w:val="18"/>
                <w:szCs w:val="18"/>
              </w:rPr>
            </w:pPr>
            <w:r w:rsidRPr="00220A0E">
              <w:rPr>
                <w:color w:val="000000"/>
                <w:sz w:val="18"/>
                <w:szCs w:val="18"/>
              </w:rPr>
              <w:t>4,99</w:t>
            </w:r>
          </w:p>
        </w:tc>
        <w:tc>
          <w:tcPr>
            <w:tcW w:w="851" w:type="dxa"/>
            <w:vAlign w:val="center"/>
            <w:hideMark/>
          </w:tcPr>
          <w:p w14:paraId="79A1B9C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C61BB53" w14:textId="77777777" w:rsidR="002F3EAE" w:rsidRPr="00220A0E" w:rsidRDefault="002F3EAE" w:rsidP="00B114E5">
            <w:pPr>
              <w:jc w:val="center"/>
              <w:rPr>
                <w:color w:val="000000"/>
                <w:sz w:val="18"/>
                <w:szCs w:val="18"/>
              </w:rPr>
            </w:pPr>
            <w:r w:rsidRPr="00220A0E">
              <w:rPr>
                <w:color w:val="000000"/>
                <w:sz w:val="18"/>
                <w:szCs w:val="18"/>
              </w:rPr>
              <w:t>0,00695</w:t>
            </w:r>
          </w:p>
        </w:tc>
        <w:tc>
          <w:tcPr>
            <w:tcW w:w="851" w:type="dxa"/>
            <w:vAlign w:val="center"/>
            <w:hideMark/>
          </w:tcPr>
          <w:p w14:paraId="5C5C2E80" w14:textId="77777777" w:rsidR="002F3EAE" w:rsidRPr="00220A0E" w:rsidRDefault="002F3EAE" w:rsidP="00B114E5">
            <w:pPr>
              <w:jc w:val="center"/>
              <w:rPr>
                <w:color w:val="000000"/>
                <w:sz w:val="18"/>
                <w:szCs w:val="18"/>
              </w:rPr>
            </w:pPr>
            <w:r w:rsidRPr="00220A0E">
              <w:rPr>
                <w:color w:val="000000"/>
                <w:sz w:val="18"/>
                <w:szCs w:val="18"/>
              </w:rPr>
              <w:t>0,99305</w:t>
            </w:r>
          </w:p>
        </w:tc>
      </w:tr>
      <w:tr w:rsidR="00C56096" w:rsidRPr="00220A0E" w14:paraId="6D4F643E" w14:textId="77777777" w:rsidTr="007C1AEF">
        <w:trPr>
          <w:trHeight w:val="60"/>
        </w:trPr>
        <w:tc>
          <w:tcPr>
            <w:tcW w:w="1271" w:type="dxa"/>
            <w:shd w:val="clear" w:color="auto" w:fill="FBE4D5" w:themeFill="accent2" w:themeFillTint="33"/>
            <w:vAlign w:val="center"/>
            <w:hideMark/>
          </w:tcPr>
          <w:p w14:paraId="1D50E99D" w14:textId="77777777" w:rsidR="002F3EAE" w:rsidRPr="00220A0E" w:rsidRDefault="002F3EAE" w:rsidP="00B114E5">
            <w:pPr>
              <w:jc w:val="center"/>
              <w:rPr>
                <w:color w:val="000000"/>
                <w:sz w:val="18"/>
                <w:szCs w:val="18"/>
              </w:rPr>
            </w:pPr>
            <w:r w:rsidRPr="00220A0E">
              <w:rPr>
                <w:color w:val="000000"/>
                <w:sz w:val="18"/>
                <w:szCs w:val="18"/>
              </w:rPr>
              <w:t>тк20</w:t>
            </w:r>
          </w:p>
        </w:tc>
        <w:tc>
          <w:tcPr>
            <w:tcW w:w="2126" w:type="dxa"/>
            <w:shd w:val="clear" w:color="auto" w:fill="FBE4D5" w:themeFill="accent2" w:themeFillTint="33"/>
            <w:vAlign w:val="center"/>
            <w:hideMark/>
          </w:tcPr>
          <w:p w14:paraId="441EEC2D" w14:textId="77777777" w:rsidR="002F3EAE" w:rsidRPr="00220A0E" w:rsidRDefault="002F3EAE" w:rsidP="00B114E5">
            <w:pPr>
              <w:jc w:val="center"/>
              <w:rPr>
                <w:color w:val="000000"/>
                <w:sz w:val="18"/>
                <w:szCs w:val="18"/>
              </w:rPr>
            </w:pPr>
            <w:r w:rsidRPr="00220A0E">
              <w:rPr>
                <w:color w:val="000000"/>
                <w:sz w:val="18"/>
                <w:szCs w:val="18"/>
              </w:rPr>
              <w:t>тк21</w:t>
            </w:r>
          </w:p>
        </w:tc>
        <w:tc>
          <w:tcPr>
            <w:tcW w:w="851" w:type="dxa"/>
            <w:shd w:val="clear" w:color="auto" w:fill="FBE4D5" w:themeFill="accent2" w:themeFillTint="33"/>
            <w:vAlign w:val="center"/>
            <w:hideMark/>
          </w:tcPr>
          <w:p w14:paraId="71574067" w14:textId="77777777" w:rsidR="002F3EAE" w:rsidRPr="00220A0E" w:rsidRDefault="002F3EAE" w:rsidP="00B114E5">
            <w:pPr>
              <w:jc w:val="center"/>
              <w:rPr>
                <w:color w:val="000000"/>
                <w:sz w:val="18"/>
                <w:szCs w:val="18"/>
              </w:rPr>
            </w:pPr>
            <w:r w:rsidRPr="00220A0E">
              <w:rPr>
                <w:color w:val="000000"/>
                <w:sz w:val="18"/>
                <w:szCs w:val="18"/>
              </w:rPr>
              <w:t>16,50</w:t>
            </w:r>
          </w:p>
        </w:tc>
        <w:tc>
          <w:tcPr>
            <w:tcW w:w="1134" w:type="dxa"/>
            <w:shd w:val="clear" w:color="auto" w:fill="FBE4D5" w:themeFill="accent2" w:themeFillTint="33"/>
            <w:vAlign w:val="center"/>
            <w:hideMark/>
          </w:tcPr>
          <w:p w14:paraId="3B4EA941" w14:textId="77777777" w:rsidR="002F3EAE" w:rsidRPr="00220A0E" w:rsidRDefault="002F3EAE" w:rsidP="00B114E5">
            <w:pPr>
              <w:jc w:val="center"/>
              <w:rPr>
                <w:color w:val="000000"/>
                <w:sz w:val="18"/>
                <w:szCs w:val="18"/>
              </w:rPr>
            </w:pPr>
            <w:r w:rsidRPr="00220A0E">
              <w:rPr>
                <w:color w:val="000000"/>
                <w:sz w:val="18"/>
                <w:szCs w:val="18"/>
              </w:rPr>
              <w:t>0,15</w:t>
            </w:r>
          </w:p>
        </w:tc>
        <w:tc>
          <w:tcPr>
            <w:tcW w:w="1134" w:type="dxa"/>
            <w:shd w:val="clear" w:color="auto" w:fill="FBE4D5" w:themeFill="accent2" w:themeFillTint="33"/>
            <w:vAlign w:val="center"/>
            <w:hideMark/>
          </w:tcPr>
          <w:p w14:paraId="53BFE393" w14:textId="77777777" w:rsidR="002F3EAE" w:rsidRPr="00220A0E" w:rsidRDefault="002F3EAE" w:rsidP="00B114E5">
            <w:pPr>
              <w:jc w:val="center"/>
              <w:rPr>
                <w:color w:val="000000"/>
                <w:sz w:val="18"/>
                <w:szCs w:val="18"/>
              </w:rPr>
            </w:pPr>
            <w:r w:rsidRPr="00220A0E">
              <w:rPr>
                <w:color w:val="000000"/>
                <w:sz w:val="18"/>
                <w:szCs w:val="18"/>
              </w:rPr>
              <w:t>0,15</w:t>
            </w:r>
          </w:p>
        </w:tc>
        <w:tc>
          <w:tcPr>
            <w:tcW w:w="992" w:type="dxa"/>
            <w:shd w:val="clear" w:color="auto" w:fill="FBE4D5" w:themeFill="accent2" w:themeFillTint="33"/>
            <w:vAlign w:val="center"/>
            <w:hideMark/>
          </w:tcPr>
          <w:p w14:paraId="038A6AC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02E144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32CBC68C" w14:textId="77777777" w:rsidR="002F3EAE" w:rsidRPr="00220A0E" w:rsidRDefault="002F3EAE" w:rsidP="00B114E5">
            <w:pPr>
              <w:jc w:val="center"/>
              <w:rPr>
                <w:color w:val="000000"/>
                <w:sz w:val="18"/>
                <w:szCs w:val="18"/>
              </w:rPr>
            </w:pPr>
            <w:r w:rsidRPr="00220A0E">
              <w:rPr>
                <w:color w:val="000000"/>
                <w:sz w:val="18"/>
                <w:szCs w:val="18"/>
              </w:rPr>
              <w:t>9,04</w:t>
            </w:r>
          </w:p>
        </w:tc>
        <w:tc>
          <w:tcPr>
            <w:tcW w:w="850" w:type="dxa"/>
            <w:shd w:val="clear" w:color="auto" w:fill="FBE4D5" w:themeFill="accent2" w:themeFillTint="33"/>
            <w:vAlign w:val="center"/>
            <w:hideMark/>
          </w:tcPr>
          <w:p w14:paraId="4E8CC6E5" w14:textId="77777777" w:rsidR="002F3EAE" w:rsidRPr="00220A0E" w:rsidRDefault="002F3EAE" w:rsidP="00B114E5">
            <w:pPr>
              <w:jc w:val="center"/>
              <w:rPr>
                <w:color w:val="000000"/>
                <w:sz w:val="18"/>
                <w:szCs w:val="18"/>
              </w:rPr>
            </w:pPr>
            <w:r w:rsidRPr="00220A0E">
              <w:rPr>
                <w:color w:val="000000"/>
                <w:sz w:val="18"/>
                <w:szCs w:val="18"/>
              </w:rPr>
              <w:t>0,11</w:t>
            </w:r>
          </w:p>
        </w:tc>
        <w:tc>
          <w:tcPr>
            <w:tcW w:w="851" w:type="dxa"/>
            <w:shd w:val="clear" w:color="auto" w:fill="FBE4D5" w:themeFill="accent2" w:themeFillTint="33"/>
            <w:vAlign w:val="center"/>
            <w:hideMark/>
          </w:tcPr>
          <w:p w14:paraId="09B7177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00BBC4B" w14:textId="77777777" w:rsidR="002F3EAE" w:rsidRPr="00220A0E" w:rsidRDefault="002F3EAE" w:rsidP="00B114E5">
            <w:pPr>
              <w:jc w:val="center"/>
              <w:rPr>
                <w:color w:val="000000"/>
                <w:sz w:val="18"/>
                <w:szCs w:val="18"/>
              </w:rPr>
            </w:pPr>
            <w:r w:rsidRPr="00220A0E">
              <w:rPr>
                <w:color w:val="000000"/>
                <w:sz w:val="18"/>
                <w:szCs w:val="18"/>
              </w:rPr>
              <w:t>10,99</w:t>
            </w:r>
          </w:p>
        </w:tc>
        <w:tc>
          <w:tcPr>
            <w:tcW w:w="851" w:type="dxa"/>
            <w:shd w:val="clear" w:color="auto" w:fill="FBE4D5" w:themeFill="accent2" w:themeFillTint="33"/>
            <w:vAlign w:val="center"/>
            <w:hideMark/>
          </w:tcPr>
          <w:p w14:paraId="6D436C73" w14:textId="77777777" w:rsidR="002F3EAE" w:rsidRPr="00220A0E" w:rsidRDefault="002F3EAE" w:rsidP="00B114E5">
            <w:pPr>
              <w:jc w:val="center"/>
              <w:rPr>
                <w:color w:val="000000"/>
                <w:sz w:val="18"/>
                <w:szCs w:val="18"/>
              </w:rPr>
            </w:pPr>
            <w:r w:rsidRPr="00220A0E">
              <w:rPr>
                <w:color w:val="000000"/>
                <w:sz w:val="18"/>
                <w:szCs w:val="18"/>
              </w:rPr>
              <w:t>0,17</w:t>
            </w:r>
          </w:p>
        </w:tc>
        <w:tc>
          <w:tcPr>
            <w:tcW w:w="850" w:type="dxa"/>
            <w:shd w:val="clear" w:color="auto" w:fill="FBE4D5" w:themeFill="accent2" w:themeFillTint="33"/>
            <w:vAlign w:val="center"/>
            <w:hideMark/>
          </w:tcPr>
          <w:p w14:paraId="4EA4647F" w14:textId="77777777" w:rsidR="002F3EAE" w:rsidRPr="00220A0E" w:rsidRDefault="002F3EAE" w:rsidP="00B114E5">
            <w:pPr>
              <w:jc w:val="center"/>
              <w:rPr>
                <w:color w:val="000000"/>
                <w:sz w:val="18"/>
                <w:szCs w:val="18"/>
              </w:rPr>
            </w:pPr>
            <w:r w:rsidRPr="00220A0E">
              <w:rPr>
                <w:color w:val="000000"/>
                <w:sz w:val="18"/>
                <w:szCs w:val="18"/>
              </w:rPr>
              <w:t>0,03549</w:t>
            </w:r>
          </w:p>
        </w:tc>
        <w:tc>
          <w:tcPr>
            <w:tcW w:w="851" w:type="dxa"/>
            <w:shd w:val="clear" w:color="auto" w:fill="FBE4D5" w:themeFill="accent2" w:themeFillTint="33"/>
            <w:vAlign w:val="center"/>
            <w:hideMark/>
          </w:tcPr>
          <w:p w14:paraId="13B04B8F" w14:textId="77777777" w:rsidR="002F3EAE" w:rsidRPr="00220A0E" w:rsidRDefault="002F3EAE" w:rsidP="00B114E5">
            <w:pPr>
              <w:jc w:val="center"/>
              <w:rPr>
                <w:color w:val="000000"/>
                <w:sz w:val="18"/>
                <w:szCs w:val="18"/>
              </w:rPr>
            </w:pPr>
            <w:r w:rsidRPr="00220A0E">
              <w:rPr>
                <w:color w:val="000000"/>
                <w:sz w:val="18"/>
                <w:szCs w:val="18"/>
              </w:rPr>
              <w:t>0,96451</w:t>
            </w:r>
          </w:p>
        </w:tc>
      </w:tr>
      <w:tr w:rsidR="002F3EAE" w:rsidRPr="00220A0E" w14:paraId="65965FCE" w14:textId="77777777" w:rsidTr="007C1AEF">
        <w:trPr>
          <w:trHeight w:val="60"/>
        </w:trPr>
        <w:tc>
          <w:tcPr>
            <w:tcW w:w="1271" w:type="dxa"/>
            <w:vAlign w:val="center"/>
            <w:hideMark/>
          </w:tcPr>
          <w:p w14:paraId="19C5A0AD" w14:textId="77777777" w:rsidR="002F3EAE" w:rsidRPr="00220A0E" w:rsidRDefault="002F3EAE" w:rsidP="00B114E5">
            <w:pPr>
              <w:jc w:val="center"/>
              <w:rPr>
                <w:color w:val="000000"/>
                <w:sz w:val="18"/>
                <w:szCs w:val="18"/>
              </w:rPr>
            </w:pPr>
            <w:r w:rsidRPr="00220A0E">
              <w:rPr>
                <w:color w:val="000000"/>
                <w:sz w:val="18"/>
                <w:szCs w:val="18"/>
              </w:rPr>
              <w:t>тк21</w:t>
            </w:r>
          </w:p>
        </w:tc>
        <w:tc>
          <w:tcPr>
            <w:tcW w:w="2126" w:type="dxa"/>
            <w:vAlign w:val="center"/>
            <w:hideMark/>
          </w:tcPr>
          <w:p w14:paraId="4DB1D3F4" w14:textId="77777777" w:rsidR="002F3EAE" w:rsidRPr="00220A0E" w:rsidRDefault="002F3EAE" w:rsidP="00B114E5">
            <w:pPr>
              <w:jc w:val="center"/>
              <w:rPr>
                <w:color w:val="000000"/>
                <w:sz w:val="18"/>
                <w:szCs w:val="18"/>
              </w:rPr>
            </w:pPr>
            <w:r w:rsidRPr="00220A0E">
              <w:rPr>
                <w:color w:val="000000"/>
                <w:sz w:val="18"/>
                <w:szCs w:val="18"/>
              </w:rPr>
              <w:t>тк22</w:t>
            </w:r>
          </w:p>
        </w:tc>
        <w:tc>
          <w:tcPr>
            <w:tcW w:w="851" w:type="dxa"/>
            <w:vAlign w:val="center"/>
            <w:hideMark/>
          </w:tcPr>
          <w:p w14:paraId="3A1D1FF1" w14:textId="77777777" w:rsidR="002F3EAE" w:rsidRPr="00220A0E" w:rsidRDefault="002F3EAE" w:rsidP="00B114E5">
            <w:pPr>
              <w:jc w:val="center"/>
              <w:rPr>
                <w:color w:val="000000"/>
                <w:sz w:val="18"/>
                <w:szCs w:val="18"/>
              </w:rPr>
            </w:pPr>
            <w:r w:rsidRPr="00220A0E">
              <w:rPr>
                <w:color w:val="000000"/>
                <w:sz w:val="18"/>
                <w:szCs w:val="18"/>
              </w:rPr>
              <w:t>53,50</w:t>
            </w:r>
          </w:p>
        </w:tc>
        <w:tc>
          <w:tcPr>
            <w:tcW w:w="1134" w:type="dxa"/>
            <w:vAlign w:val="center"/>
            <w:hideMark/>
          </w:tcPr>
          <w:p w14:paraId="0A5F346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0169EA5A"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750222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83A6F55"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vAlign w:val="center"/>
            <w:hideMark/>
          </w:tcPr>
          <w:p w14:paraId="34CDF449"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C215747"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061E38EE"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07AB8C9"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0F0FC4F3"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6B034E27"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vAlign w:val="center"/>
            <w:hideMark/>
          </w:tcPr>
          <w:p w14:paraId="78DA30FD" w14:textId="77777777" w:rsidR="002F3EAE" w:rsidRPr="00220A0E" w:rsidRDefault="002F3EAE" w:rsidP="00B114E5">
            <w:pPr>
              <w:jc w:val="center"/>
              <w:rPr>
                <w:color w:val="000000"/>
                <w:sz w:val="18"/>
                <w:szCs w:val="18"/>
              </w:rPr>
            </w:pPr>
            <w:r w:rsidRPr="00220A0E">
              <w:rPr>
                <w:color w:val="000000"/>
                <w:sz w:val="18"/>
                <w:szCs w:val="18"/>
              </w:rPr>
              <w:t>0,99999</w:t>
            </w:r>
          </w:p>
        </w:tc>
      </w:tr>
      <w:tr w:rsidR="00C56096" w:rsidRPr="00220A0E" w14:paraId="17B1C34C" w14:textId="77777777" w:rsidTr="007C1AEF">
        <w:trPr>
          <w:trHeight w:val="60"/>
        </w:trPr>
        <w:tc>
          <w:tcPr>
            <w:tcW w:w="1271" w:type="dxa"/>
            <w:shd w:val="clear" w:color="auto" w:fill="FBE4D5" w:themeFill="accent2" w:themeFillTint="33"/>
            <w:vAlign w:val="center"/>
            <w:hideMark/>
          </w:tcPr>
          <w:p w14:paraId="54E65274" w14:textId="77777777" w:rsidR="002F3EAE" w:rsidRPr="00220A0E" w:rsidRDefault="002F3EAE" w:rsidP="00B114E5">
            <w:pPr>
              <w:jc w:val="center"/>
              <w:rPr>
                <w:color w:val="000000"/>
                <w:sz w:val="18"/>
                <w:szCs w:val="18"/>
              </w:rPr>
            </w:pPr>
            <w:r w:rsidRPr="00220A0E">
              <w:rPr>
                <w:color w:val="000000"/>
                <w:sz w:val="18"/>
                <w:szCs w:val="18"/>
              </w:rPr>
              <w:t>тк22</w:t>
            </w:r>
          </w:p>
        </w:tc>
        <w:tc>
          <w:tcPr>
            <w:tcW w:w="2126" w:type="dxa"/>
            <w:shd w:val="clear" w:color="auto" w:fill="FBE4D5" w:themeFill="accent2" w:themeFillTint="33"/>
            <w:vAlign w:val="center"/>
            <w:hideMark/>
          </w:tcPr>
          <w:p w14:paraId="22F60635" w14:textId="5D93FCB4"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25</w:t>
            </w:r>
          </w:p>
        </w:tc>
        <w:tc>
          <w:tcPr>
            <w:tcW w:w="851" w:type="dxa"/>
            <w:shd w:val="clear" w:color="auto" w:fill="FBE4D5" w:themeFill="accent2" w:themeFillTint="33"/>
            <w:vAlign w:val="center"/>
            <w:hideMark/>
          </w:tcPr>
          <w:p w14:paraId="5358DF77"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1381CBA0"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756D621C"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0059B3B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C509B4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B608DF8"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23308ED"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4AEA2C44"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14B0FA2F" w14:textId="77777777" w:rsidR="002F3EAE" w:rsidRPr="00220A0E" w:rsidRDefault="002F3EAE" w:rsidP="00B114E5">
            <w:pPr>
              <w:jc w:val="center"/>
              <w:rPr>
                <w:color w:val="000000"/>
                <w:sz w:val="18"/>
                <w:szCs w:val="18"/>
              </w:rPr>
            </w:pPr>
            <w:r w:rsidRPr="00220A0E">
              <w:rPr>
                <w:color w:val="000000"/>
                <w:sz w:val="18"/>
                <w:szCs w:val="18"/>
              </w:rPr>
              <w:t>5,99</w:t>
            </w:r>
          </w:p>
        </w:tc>
        <w:tc>
          <w:tcPr>
            <w:tcW w:w="851" w:type="dxa"/>
            <w:shd w:val="clear" w:color="auto" w:fill="FBE4D5" w:themeFill="accent2" w:themeFillTint="33"/>
            <w:vAlign w:val="center"/>
            <w:hideMark/>
          </w:tcPr>
          <w:p w14:paraId="647A898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4BFA0F0D" w14:textId="77777777" w:rsidR="002F3EAE" w:rsidRPr="00220A0E" w:rsidRDefault="002F3EAE" w:rsidP="00B114E5">
            <w:pPr>
              <w:jc w:val="center"/>
              <w:rPr>
                <w:color w:val="000000"/>
                <w:sz w:val="18"/>
                <w:szCs w:val="18"/>
              </w:rPr>
            </w:pPr>
            <w:r w:rsidRPr="00220A0E">
              <w:rPr>
                <w:color w:val="000000"/>
                <w:sz w:val="18"/>
                <w:szCs w:val="18"/>
              </w:rPr>
              <w:t>0,00780</w:t>
            </w:r>
          </w:p>
        </w:tc>
        <w:tc>
          <w:tcPr>
            <w:tcW w:w="851" w:type="dxa"/>
            <w:shd w:val="clear" w:color="auto" w:fill="FBE4D5" w:themeFill="accent2" w:themeFillTint="33"/>
            <w:vAlign w:val="center"/>
            <w:hideMark/>
          </w:tcPr>
          <w:p w14:paraId="532042DC" w14:textId="77777777" w:rsidR="002F3EAE" w:rsidRPr="00220A0E" w:rsidRDefault="002F3EAE" w:rsidP="00B114E5">
            <w:pPr>
              <w:jc w:val="center"/>
              <w:rPr>
                <w:color w:val="000000"/>
                <w:sz w:val="18"/>
                <w:szCs w:val="18"/>
              </w:rPr>
            </w:pPr>
            <w:r w:rsidRPr="00220A0E">
              <w:rPr>
                <w:color w:val="000000"/>
                <w:sz w:val="18"/>
                <w:szCs w:val="18"/>
              </w:rPr>
              <w:t>0,99220</w:t>
            </w:r>
          </w:p>
        </w:tc>
      </w:tr>
      <w:tr w:rsidR="002F3EAE" w:rsidRPr="00220A0E" w14:paraId="1E1A6562" w14:textId="77777777" w:rsidTr="007C1AEF">
        <w:trPr>
          <w:trHeight w:val="76"/>
        </w:trPr>
        <w:tc>
          <w:tcPr>
            <w:tcW w:w="1271" w:type="dxa"/>
            <w:vAlign w:val="center"/>
            <w:hideMark/>
          </w:tcPr>
          <w:p w14:paraId="199DF821" w14:textId="77777777" w:rsidR="002F3EAE" w:rsidRPr="00220A0E" w:rsidRDefault="002F3EAE" w:rsidP="00B114E5">
            <w:pPr>
              <w:jc w:val="center"/>
              <w:rPr>
                <w:color w:val="000000"/>
                <w:sz w:val="18"/>
                <w:szCs w:val="18"/>
              </w:rPr>
            </w:pPr>
            <w:r w:rsidRPr="00220A0E">
              <w:rPr>
                <w:color w:val="000000"/>
                <w:sz w:val="18"/>
                <w:szCs w:val="18"/>
              </w:rPr>
              <w:t>тк22</w:t>
            </w:r>
          </w:p>
        </w:tc>
        <w:tc>
          <w:tcPr>
            <w:tcW w:w="2126" w:type="dxa"/>
            <w:vAlign w:val="center"/>
            <w:hideMark/>
          </w:tcPr>
          <w:p w14:paraId="5C44C255" w14:textId="7BF39636"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19</w:t>
            </w:r>
          </w:p>
        </w:tc>
        <w:tc>
          <w:tcPr>
            <w:tcW w:w="851" w:type="dxa"/>
            <w:vAlign w:val="center"/>
            <w:hideMark/>
          </w:tcPr>
          <w:p w14:paraId="54E0277F" w14:textId="77777777" w:rsidR="002F3EAE" w:rsidRPr="00220A0E" w:rsidRDefault="002F3EAE" w:rsidP="00B114E5">
            <w:pPr>
              <w:jc w:val="center"/>
              <w:rPr>
                <w:color w:val="000000"/>
                <w:sz w:val="18"/>
                <w:szCs w:val="18"/>
              </w:rPr>
            </w:pPr>
            <w:r w:rsidRPr="00220A0E">
              <w:rPr>
                <w:color w:val="000000"/>
                <w:sz w:val="18"/>
                <w:szCs w:val="18"/>
              </w:rPr>
              <w:t>43,00</w:t>
            </w:r>
          </w:p>
        </w:tc>
        <w:tc>
          <w:tcPr>
            <w:tcW w:w="1134" w:type="dxa"/>
            <w:vAlign w:val="center"/>
            <w:hideMark/>
          </w:tcPr>
          <w:p w14:paraId="36580D3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AFF441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DE48CD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3FBBD1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B9202E9"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7B86592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C17AD1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63596AAE" w14:textId="77777777" w:rsidR="002F3EAE" w:rsidRPr="00220A0E" w:rsidRDefault="002F3EAE" w:rsidP="00B114E5">
            <w:pPr>
              <w:jc w:val="center"/>
              <w:rPr>
                <w:color w:val="000000"/>
                <w:sz w:val="18"/>
                <w:szCs w:val="18"/>
              </w:rPr>
            </w:pPr>
            <w:r w:rsidRPr="00220A0E">
              <w:rPr>
                <w:color w:val="000000"/>
                <w:sz w:val="18"/>
                <w:szCs w:val="18"/>
              </w:rPr>
              <w:t>28,63</w:t>
            </w:r>
          </w:p>
        </w:tc>
        <w:tc>
          <w:tcPr>
            <w:tcW w:w="851" w:type="dxa"/>
            <w:vAlign w:val="center"/>
            <w:hideMark/>
          </w:tcPr>
          <w:p w14:paraId="785E8F1E"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EA5600B" w14:textId="77777777" w:rsidR="002F3EAE" w:rsidRPr="00220A0E" w:rsidRDefault="002F3EAE" w:rsidP="00B114E5">
            <w:pPr>
              <w:jc w:val="center"/>
              <w:rPr>
                <w:color w:val="000000"/>
                <w:sz w:val="18"/>
                <w:szCs w:val="18"/>
              </w:rPr>
            </w:pPr>
            <w:r w:rsidRPr="00220A0E">
              <w:rPr>
                <w:color w:val="000000"/>
                <w:sz w:val="18"/>
                <w:szCs w:val="18"/>
              </w:rPr>
              <w:t>0,04679</w:t>
            </w:r>
          </w:p>
        </w:tc>
        <w:tc>
          <w:tcPr>
            <w:tcW w:w="851" w:type="dxa"/>
            <w:vAlign w:val="center"/>
            <w:hideMark/>
          </w:tcPr>
          <w:p w14:paraId="09626070" w14:textId="77777777" w:rsidR="002F3EAE" w:rsidRPr="00220A0E" w:rsidRDefault="002F3EAE" w:rsidP="00B114E5">
            <w:pPr>
              <w:jc w:val="center"/>
              <w:rPr>
                <w:color w:val="000000"/>
                <w:sz w:val="18"/>
                <w:szCs w:val="18"/>
              </w:rPr>
            </w:pPr>
            <w:r w:rsidRPr="00220A0E">
              <w:rPr>
                <w:color w:val="000000"/>
                <w:sz w:val="18"/>
                <w:szCs w:val="18"/>
              </w:rPr>
              <w:t>0,95321</w:t>
            </w:r>
          </w:p>
        </w:tc>
      </w:tr>
      <w:tr w:rsidR="00C56096" w:rsidRPr="00220A0E" w14:paraId="2A7C4B0F" w14:textId="77777777" w:rsidTr="007C1AEF">
        <w:trPr>
          <w:trHeight w:val="60"/>
        </w:trPr>
        <w:tc>
          <w:tcPr>
            <w:tcW w:w="1271" w:type="dxa"/>
            <w:shd w:val="clear" w:color="auto" w:fill="FBE4D5" w:themeFill="accent2" w:themeFillTint="33"/>
            <w:vAlign w:val="center"/>
            <w:hideMark/>
          </w:tcPr>
          <w:p w14:paraId="75B01905" w14:textId="77777777" w:rsidR="002F3EAE" w:rsidRPr="00220A0E" w:rsidRDefault="002F3EAE" w:rsidP="00B114E5">
            <w:pPr>
              <w:jc w:val="center"/>
              <w:rPr>
                <w:color w:val="000000"/>
                <w:sz w:val="18"/>
                <w:szCs w:val="18"/>
              </w:rPr>
            </w:pPr>
            <w:r w:rsidRPr="00220A0E">
              <w:rPr>
                <w:color w:val="000000"/>
                <w:sz w:val="18"/>
                <w:szCs w:val="18"/>
              </w:rPr>
              <w:t>тк22</w:t>
            </w:r>
          </w:p>
        </w:tc>
        <w:tc>
          <w:tcPr>
            <w:tcW w:w="2126" w:type="dxa"/>
            <w:shd w:val="clear" w:color="auto" w:fill="FBE4D5" w:themeFill="accent2" w:themeFillTint="33"/>
            <w:vAlign w:val="center"/>
            <w:hideMark/>
          </w:tcPr>
          <w:p w14:paraId="7FBCCC66" w14:textId="6C25F41E"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23</w:t>
            </w:r>
          </w:p>
        </w:tc>
        <w:tc>
          <w:tcPr>
            <w:tcW w:w="851" w:type="dxa"/>
            <w:shd w:val="clear" w:color="auto" w:fill="FBE4D5" w:themeFill="accent2" w:themeFillTint="33"/>
            <w:vAlign w:val="center"/>
            <w:hideMark/>
          </w:tcPr>
          <w:p w14:paraId="08FA615D" w14:textId="77777777" w:rsidR="002F3EAE" w:rsidRPr="00220A0E" w:rsidRDefault="002F3EAE" w:rsidP="00B114E5">
            <w:pPr>
              <w:jc w:val="center"/>
              <w:rPr>
                <w:color w:val="000000"/>
                <w:sz w:val="18"/>
                <w:szCs w:val="18"/>
              </w:rPr>
            </w:pPr>
            <w:r w:rsidRPr="00220A0E">
              <w:rPr>
                <w:color w:val="000000"/>
                <w:sz w:val="18"/>
                <w:szCs w:val="18"/>
              </w:rPr>
              <w:t>43,50</w:t>
            </w:r>
          </w:p>
        </w:tc>
        <w:tc>
          <w:tcPr>
            <w:tcW w:w="1134" w:type="dxa"/>
            <w:shd w:val="clear" w:color="auto" w:fill="FBE4D5" w:themeFill="accent2" w:themeFillTint="33"/>
            <w:vAlign w:val="center"/>
            <w:hideMark/>
          </w:tcPr>
          <w:p w14:paraId="0875ED7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F232540"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258E53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75F189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763F6B56"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7A05C69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A9F7A1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31CE22F" w14:textId="77777777" w:rsidR="002F3EAE" w:rsidRPr="00220A0E" w:rsidRDefault="002F3EAE" w:rsidP="00B114E5">
            <w:pPr>
              <w:jc w:val="center"/>
              <w:rPr>
                <w:color w:val="000000"/>
                <w:sz w:val="18"/>
                <w:szCs w:val="18"/>
              </w:rPr>
            </w:pPr>
            <w:r w:rsidRPr="00220A0E">
              <w:rPr>
                <w:color w:val="000000"/>
                <w:sz w:val="18"/>
                <w:szCs w:val="18"/>
              </w:rPr>
              <w:t>28,97</w:t>
            </w:r>
          </w:p>
        </w:tc>
        <w:tc>
          <w:tcPr>
            <w:tcW w:w="851" w:type="dxa"/>
            <w:shd w:val="clear" w:color="auto" w:fill="FBE4D5" w:themeFill="accent2" w:themeFillTint="33"/>
            <w:vAlign w:val="center"/>
            <w:hideMark/>
          </w:tcPr>
          <w:p w14:paraId="661E06A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8F13B5C" w14:textId="77777777" w:rsidR="002F3EAE" w:rsidRPr="00220A0E" w:rsidRDefault="002F3EAE" w:rsidP="00B114E5">
            <w:pPr>
              <w:jc w:val="center"/>
              <w:rPr>
                <w:color w:val="000000"/>
                <w:sz w:val="18"/>
                <w:szCs w:val="18"/>
              </w:rPr>
            </w:pPr>
            <w:r w:rsidRPr="00220A0E">
              <w:rPr>
                <w:color w:val="000000"/>
                <w:sz w:val="18"/>
                <w:szCs w:val="18"/>
              </w:rPr>
              <w:t>0,04733</w:t>
            </w:r>
          </w:p>
        </w:tc>
        <w:tc>
          <w:tcPr>
            <w:tcW w:w="851" w:type="dxa"/>
            <w:shd w:val="clear" w:color="auto" w:fill="FBE4D5" w:themeFill="accent2" w:themeFillTint="33"/>
            <w:vAlign w:val="center"/>
            <w:hideMark/>
          </w:tcPr>
          <w:p w14:paraId="497F0F57" w14:textId="77777777" w:rsidR="002F3EAE" w:rsidRPr="00220A0E" w:rsidRDefault="002F3EAE" w:rsidP="00B114E5">
            <w:pPr>
              <w:jc w:val="center"/>
              <w:rPr>
                <w:color w:val="000000"/>
                <w:sz w:val="18"/>
                <w:szCs w:val="18"/>
              </w:rPr>
            </w:pPr>
            <w:r w:rsidRPr="00220A0E">
              <w:rPr>
                <w:color w:val="000000"/>
                <w:sz w:val="18"/>
                <w:szCs w:val="18"/>
              </w:rPr>
              <w:t>0,95267</w:t>
            </w:r>
          </w:p>
        </w:tc>
      </w:tr>
      <w:tr w:rsidR="002F3EAE" w:rsidRPr="00220A0E" w14:paraId="116A87D0" w14:textId="77777777" w:rsidTr="007C1AEF">
        <w:trPr>
          <w:trHeight w:val="300"/>
        </w:trPr>
        <w:tc>
          <w:tcPr>
            <w:tcW w:w="1271" w:type="dxa"/>
            <w:vAlign w:val="center"/>
            <w:hideMark/>
          </w:tcPr>
          <w:p w14:paraId="7D5838BD" w14:textId="77777777" w:rsidR="002F3EAE" w:rsidRPr="00220A0E" w:rsidRDefault="002F3EAE" w:rsidP="00B114E5">
            <w:pPr>
              <w:jc w:val="center"/>
              <w:rPr>
                <w:color w:val="000000"/>
                <w:sz w:val="18"/>
                <w:szCs w:val="18"/>
              </w:rPr>
            </w:pPr>
            <w:r w:rsidRPr="00220A0E">
              <w:rPr>
                <w:color w:val="000000"/>
                <w:sz w:val="18"/>
                <w:szCs w:val="18"/>
              </w:rPr>
              <w:t>тк17</w:t>
            </w:r>
          </w:p>
        </w:tc>
        <w:tc>
          <w:tcPr>
            <w:tcW w:w="2126" w:type="dxa"/>
            <w:vAlign w:val="center"/>
            <w:hideMark/>
          </w:tcPr>
          <w:p w14:paraId="3C85B700"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vAlign w:val="center"/>
            <w:hideMark/>
          </w:tcPr>
          <w:p w14:paraId="70CA5D14" w14:textId="77777777" w:rsidR="002F3EAE" w:rsidRPr="00220A0E" w:rsidRDefault="002F3EAE" w:rsidP="00B114E5">
            <w:pPr>
              <w:jc w:val="center"/>
              <w:rPr>
                <w:color w:val="000000"/>
                <w:sz w:val="18"/>
                <w:szCs w:val="18"/>
              </w:rPr>
            </w:pPr>
            <w:r w:rsidRPr="00220A0E">
              <w:rPr>
                <w:color w:val="000000"/>
                <w:sz w:val="18"/>
                <w:szCs w:val="18"/>
              </w:rPr>
              <w:t>35,00</w:t>
            </w:r>
          </w:p>
        </w:tc>
        <w:tc>
          <w:tcPr>
            <w:tcW w:w="1134" w:type="dxa"/>
            <w:vAlign w:val="center"/>
            <w:hideMark/>
          </w:tcPr>
          <w:p w14:paraId="1E61BF8E"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6FE64A8"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0868521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5229DD1"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C0D23C2"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5F21923B"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25F3C99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4894567" w14:textId="77777777" w:rsidR="002F3EAE" w:rsidRPr="00220A0E" w:rsidRDefault="002F3EAE" w:rsidP="00B114E5">
            <w:pPr>
              <w:jc w:val="center"/>
              <w:rPr>
                <w:color w:val="000000"/>
                <w:sz w:val="18"/>
                <w:szCs w:val="18"/>
              </w:rPr>
            </w:pPr>
            <w:r w:rsidRPr="00220A0E">
              <w:rPr>
                <w:color w:val="000000"/>
                <w:sz w:val="18"/>
                <w:szCs w:val="18"/>
              </w:rPr>
              <w:t>23,31</w:t>
            </w:r>
          </w:p>
        </w:tc>
        <w:tc>
          <w:tcPr>
            <w:tcW w:w="851" w:type="dxa"/>
            <w:vAlign w:val="center"/>
            <w:hideMark/>
          </w:tcPr>
          <w:p w14:paraId="713845F3"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16E06AB3" w14:textId="77777777" w:rsidR="002F3EAE" w:rsidRPr="00220A0E" w:rsidRDefault="002F3EAE" w:rsidP="00B114E5">
            <w:pPr>
              <w:jc w:val="center"/>
              <w:rPr>
                <w:color w:val="000000"/>
                <w:sz w:val="18"/>
                <w:szCs w:val="18"/>
              </w:rPr>
            </w:pPr>
            <w:r w:rsidRPr="00220A0E">
              <w:rPr>
                <w:color w:val="000000"/>
                <w:sz w:val="18"/>
                <w:szCs w:val="18"/>
              </w:rPr>
              <w:t>0,04866</w:t>
            </w:r>
          </w:p>
        </w:tc>
        <w:tc>
          <w:tcPr>
            <w:tcW w:w="851" w:type="dxa"/>
            <w:vAlign w:val="center"/>
            <w:hideMark/>
          </w:tcPr>
          <w:p w14:paraId="3A6A0C66" w14:textId="77777777" w:rsidR="002F3EAE" w:rsidRPr="00220A0E" w:rsidRDefault="002F3EAE" w:rsidP="00B114E5">
            <w:pPr>
              <w:jc w:val="center"/>
              <w:rPr>
                <w:color w:val="000000"/>
                <w:sz w:val="18"/>
                <w:szCs w:val="18"/>
              </w:rPr>
            </w:pPr>
            <w:r w:rsidRPr="00220A0E">
              <w:rPr>
                <w:color w:val="000000"/>
                <w:sz w:val="18"/>
                <w:szCs w:val="18"/>
              </w:rPr>
              <w:t>0,95134</w:t>
            </w:r>
          </w:p>
        </w:tc>
      </w:tr>
      <w:tr w:rsidR="00C56096" w:rsidRPr="00220A0E" w14:paraId="4C42C51B" w14:textId="77777777" w:rsidTr="007C1AEF">
        <w:trPr>
          <w:trHeight w:val="60"/>
        </w:trPr>
        <w:tc>
          <w:tcPr>
            <w:tcW w:w="1271" w:type="dxa"/>
            <w:shd w:val="clear" w:color="auto" w:fill="FBE4D5" w:themeFill="accent2" w:themeFillTint="33"/>
            <w:vAlign w:val="center"/>
            <w:hideMark/>
          </w:tcPr>
          <w:p w14:paraId="3EE8F979"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0AB778AB" w14:textId="559768CC"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37</w:t>
            </w:r>
          </w:p>
        </w:tc>
        <w:tc>
          <w:tcPr>
            <w:tcW w:w="851" w:type="dxa"/>
            <w:shd w:val="clear" w:color="auto" w:fill="FBE4D5" w:themeFill="accent2" w:themeFillTint="33"/>
            <w:vAlign w:val="center"/>
            <w:hideMark/>
          </w:tcPr>
          <w:p w14:paraId="3B9CE634" w14:textId="77777777" w:rsidR="002F3EAE" w:rsidRPr="00220A0E" w:rsidRDefault="002F3EAE" w:rsidP="00B114E5">
            <w:pPr>
              <w:jc w:val="center"/>
              <w:rPr>
                <w:color w:val="000000"/>
                <w:sz w:val="18"/>
                <w:szCs w:val="18"/>
              </w:rPr>
            </w:pPr>
            <w:r w:rsidRPr="00220A0E">
              <w:rPr>
                <w:color w:val="000000"/>
                <w:sz w:val="18"/>
                <w:szCs w:val="18"/>
              </w:rPr>
              <w:t>17,50</w:t>
            </w:r>
          </w:p>
        </w:tc>
        <w:tc>
          <w:tcPr>
            <w:tcW w:w="1134" w:type="dxa"/>
            <w:shd w:val="clear" w:color="auto" w:fill="FBE4D5" w:themeFill="accent2" w:themeFillTint="33"/>
            <w:vAlign w:val="center"/>
            <w:hideMark/>
          </w:tcPr>
          <w:p w14:paraId="0D38279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3E52B4E0"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05F1CEF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89EA30B"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68E19C62"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32394F11"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5B9B157E"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7946634" w14:textId="77777777" w:rsidR="002F3EAE" w:rsidRPr="00220A0E" w:rsidRDefault="002F3EAE" w:rsidP="00B114E5">
            <w:pPr>
              <w:jc w:val="center"/>
              <w:rPr>
                <w:color w:val="000000"/>
                <w:sz w:val="18"/>
                <w:szCs w:val="18"/>
              </w:rPr>
            </w:pPr>
            <w:r w:rsidRPr="00220A0E">
              <w:rPr>
                <w:color w:val="000000"/>
                <w:sz w:val="18"/>
                <w:szCs w:val="18"/>
              </w:rPr>
              <w:t>11,65</w:t>
            </w:r>
          </w:p>
        </w:tc>
        <w:tc>
          <w:tcPr>
            <w:tcW w:w="851" w:type="dxa"/>
            <w:shd w:val="clear" w:color="auto" w:fill="FBE4D5" w:themeFill="accent2" w:themeFillTint="33"/>
            <w:vAlign w:val="center"/>
            <w:hideMark/>
          </w:tcPr>
          <w:p w14:paraId="4321B42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F091F25" w14:textId="77777777" w:rsidR="002F3EAE" w:rsidRPr="00220A0E" w:rsidRDefault="002F3EAE" w:rsidP="00B114E5">
            <w:pPr>
              <w:jc w:val="center"/>
              <w:rPr>
                <w:color w:val="000000"/>
                <w:sz w:val="18"/>
                <w:szCs w:val="18"/>
              </w:rPr>
            </w:pPr>
            <w:r w:rsidRPr="00220A0E">
              <w:rPr>
                <w:color w:val="000000"/>
                <w:sz w:val="18"/>
                <w:szCs w:val="18"/>
              </w:rPr>
              <w:t>0,01905</w:t>
            </w:r>
          </w:p>
        </w:tc>
        <w:tc>
          <w:tcPr>
            <w:tcW w:w="851" w:type="dxa"/>
            <w:shd w:val="clear" w:color="auto" w:fill="FBE4D5" w:themeFill="accent2" w:themeFillTint="33"/>
            <w:vAlign w:val="center"/>
            <w:hideMark/>
          </w:tcPr>
          <w:p w14:paraId="1BFCCCA0" w14:textId="77777777" w:rsidR="002F3EAE" w:rsidRPr="00220A0E" w:rsidRDefault="002F3EAE" w:rsidP="00B114E5">
            <w:pPr>
              <w:jc w:val="center"/>
              <w:rPr>
                <w:color w:val="000000"/>
                <w:sz w:val="18"/>
                <w:szCs w:val="18"/>
              </w:rPr>
            </w:pPr>
            <w:r w:rsidRPr="00220A0E">
              <w:rPr>
                <w:color w:val="000000"/>
                <w:sz w:val="18"/>
                <w:szCs w:val="18"/>
              </w:rPr>
              <w:t>0,98095</w:t>
            </w:r>
          </w:p>
        </w:tc>
      </w:tr>
      <w:tr w:rsidR="002F3EAE" w:rsidRPr="00220A0E" w14:paraId="31ADA626" w14:textId="77777777" w:rsidTr="007C1AEF">
        <w:trPr>
          <w:trHeight w:val="300"/>
        </w:trPr>
        <w:tc>
          <w:tcPr>
            <w:tcW w:w="1271" w:type="dxa"/>
            <w:vAlign w:val="center"/>
            <w:hideMark/>
          </w:tcPr>
          <w:p w14:paraId="38907261"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1880B75A" w14:textId="77777777" w:rsidR="002F3EAE" w:rsidRPr="00220A0E" w:rsidRDefault="002F3EAE" w:rsidP="00B114E5">
            <w:pPr>
              <w:jc w:val="center"/>
              <w:rPr>
                <w:color w:val="000000"/>
                <w:sz w:val="18"/>
                <w:szCs w:val="18"/>
              </w:rPr>
            </w:pPr>
            <w:r w:rsidRPr="00220A0E">
              <w:rPr>
                <w:color w:val="000000"/>
                <w:sz w:val="18"/>
                <w:szCs w:val="18"/>
              </w:rPr>
              <w:t>уз</w:t>
            </w:r>
          </w:p>
        </w:tc>
        <w:tc>
          <w:tcPr>
            <w:tcW w:w="851" w:type="dxa"/>
            <w:vAlign w:val="center"/>
            <w:hideMark/>
          </w:tcPr>
          <w:p w14:paraId="1D06AF72" w14:textId="77777777" w:rsidR="002F3EAE" w:rsidRPr="00220A0E" w:rsidRDefault="002F3EAE" w:rsidP="00B114E5">
            <w:pPr>
              <w:jc w:val="center"/>
              <w:rPr>
                <w:color w:val="000000"/>
                <w:sz w:val="18"/>
                <w:szCs w:val="18"/>
              </w:rPr>
            </w:pPr>
            <w:r w:rsidRPr="00220A0E">
              <w:rPr>
                <w:color w:val="000000"/>
                <w:sz w:val="18"/>
                <w:szCs w:val="18"/>
              </w:rPr>
              <w:t>6,95</w:t>
            </w:r>
          </w:p>
        </w:tc>
        <w:tc>
          <w:tcPr>
            <w:tcW w:w="1134" w:type="dxa"/>
            <w:vAlign w:val="center"/>
            <w:hideMark/>
          </w:tcPr>
          <w:p w14:paraId="2485614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2BF2023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7E4ACF0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6F4B5A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44E9A268"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5208485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2CC4CA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2A4B593" w14:textId="77777777" w:rsidR="002F3EAE" w:rsidRPr="00220A0E" w:rsidRDefault="002F3EAE" w:rsidP="00B114E5">
            <w:pPr>
              <w:jc w:val="center"/>
              <w:rPr>
                <w:color w:val="000000"/>
                <w:sz w:val="18"/>
                <w:szCs w:val="18"/>
              </w:rPr>
            </w:pPr>
            <w:r w:rsidRPr="00220A0E">
              <w:rPr>
                <w:color w:val="000000"/>
                <w:sz w:val="18"/>
                <w:szCs w:val="18"/>
              </w:rPr>
              <w:t>4,63</w:t>
            </w:r>
          </w:p>
        </w:tc>
        <w:tc>
          <w:tcPr>
            <w:tcW w:w="851" w:type="dxa"/>
            <w:vAlign w:val="center"/>
            <w:hideMark/>
          </w:tcPr>
          <w:p w14:paraId="53D69042"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6969153B" w14:textId="77777777" w:rsidR="002F3EAE" w:rsidRPr="00220A0E" w:rsidRDefault="002F3EAE" w:rsidP="00B114E5">
            <w:pPr>
              <w:jc w:val="center"/>
              <w:rPr>
                <w:color w:val="000000"/>
                <w:sz w:val="18"/>
                <w:szCs w:val="18"/>
              </w:rPr>
            </w:pPr>
            <w:r w:rsidRPr="00220A0E">
              <w:rPr>
                <w:color w:val="000000"/>
                <w:sz w:val="18"/>
                <w:szCs w:val="18"/>
              </w:rPr>
              <w:t>0,00757</w:t>
            </w:r>
          </w:p>
        </w:tc>
        <w:tc>
          <w:tcPr>
            <w:tcW w:w="851" w:type="dxa"/>
            <w:vAlign w:val="center"/>
            <w:hideMark/>
          </w:tcPr>
          <w:p w14:paraId="7F606FCA" w14:textId="77777777" w:rsidR="002F3EAE" w:rsidRPr="00220A0E" w:rsidRDefault="002F3EAE" w:rsidP="00B114E5">
            <w:pPr>
              <w:jc w:val="center"/>
              <w:rPr>
                <w:color w:val="000000"/>
                <w:sz w:val="18"/>
                <w:szCs w:val="18"/>
              </w:rPr>
            </w:pPr>
            <w:r w:rsidRPr="00220A0E">
              <w:rPr>
                <w:color w:val="000000"/>
                <w:sz w:val="18"/>
                <w:szCs w:val="18"/>
              </w:rPr>
              <w:t>0,99243</w:t>
            </w:r>
          </w:p>
        </w:tc>
      </w:tr>
      <w:tr w:rsidR="00C56096" w:rsidRPr="00220A0E" w14:paraId="739A6A2F" w14:textId="77777777" w:rsidTr="007C1AEF">
        <w:trPr>
          <w:trHeight w:val="60"/>
        </w:trPr>
        <w:tc>
          <w:tcPr>
            <w:tcW w:w="1271" w:type="dxa"/>
            <w:shd w:val="clear" w:color="auto" w:fill="FBE4D5" w:themeFill="accent2" w:themeFillTint="33"/>
            <w:vAlign w:val="center"/>
            <w:hideMark/>
          </w:tcPr>
          <w:p w14:paraId="6DCBCCC1" w14:textId="77777777" w:rsidR="002F3EAE" w:rsidRPr="00220A0E" w:rsidRDefault="002F3EAE" w:rsidP="00B114E5">
            <w:pPr>
              <w:jc w:val="center"/>
              <w:rPr>
                <w:color w:val="000000"/>
                <w:sz w:val="18"/>
                <w:szCs w:val="18"/>
              </w:rPr>
            </w:pPr>
            <w:r w:rsidRPr="00220A0E">
              <w:rPr>
                <w:color w:val="000000"/>
                <w:sz w:val="18"/>
                <w:szCs w:val="18"/>
              </w:rPr>
              <w:t>уз1</w:t>
            </w:r>
          </w:p>
        </w:tc>
        <w:tc>
          <w:tcPr>
            <w:tcW w:w="2126" w:type="dxa"/>
            <w:shd w:val="clear" w:color="auto" w:fill="FBE4D5" w:themeFill="accent2" w:themeFillTint="33"/>
            <w:vAlign w:val="center"/>
            <w:hideMark/>
          </w:tcPr>
          <w:p w14:paraId="3E7AF6DC" w14:textId="45C3A665"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33</w:t>
            </w:r>
          </w:p>
        </w:tc>
        <w:tc>
          <w:tcPr>
            <w:tcW w:w="851" w:type="dxa"/>
            <w:shd w:val="clear" w:color="auto" w:fill="FBE4D5" w:themeFill="accent2" w:themeFillTint="33"/>
            <w:vAlign w:val="center"/>
            <w:hideMark/>
          </w:tcPr>
          <w:p w14:paraId="0E5D1B62" w14:textId="77777777" w:rsidR="002F3EAE" w:rsidRPr="00220A0E" w:rsidRDefault="002F3EAE" w:rsidP="00B114E5">
            <w:pPr>
              <w:jc w:val="center"/>
              <w:rPr>
                <w:color w:val="000000"/>
                <w:sz w:val="18"/>
                <w:szCs w:val="18"/>
              </w:rPr>
            </w:pPr>
            <w:r w:rsidRPr="00220A0E">
              <w:rPr>
                <w:color w:val="000000"/>
                <w:sz w:val="18"/>
                <w:szCs w:val="18"/>
              </w:rPr>
              <w:t>24,50</w:t>
            </w:r>
          </w:p>
        </w:tc>
        <w:tc>
          <w:tcPr>
            <w:tcW w:w="1134" w:type="dxa"/>
            <w:shd w:val="clear" w:color="auto" w:fill="FBE4D5" w:themeFill="accent2" w:themeFillTint="33"/>
            <w:vAlign w:val="center"/>
            <w:hideMark/>
          </w:tcPr>
          <w:p w14:paraId="24F040B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2FEE81B8"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6BF34B4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F9AED87"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5974A0F"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3800D839"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1373D415"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5D9BE725" w14:textId="77777777" w:rsidR="002F3EAE" w:rsidRPr="00220A0E" w:rsidRDefault="002F3EAE" w:rsidP="00B114E5">
            <w:pPr>
              <w:jc w:val="center"/>
              <w:rPr>
                <w:color w:val="000000"/>
                <w:sz w:val="18"/>
                <w:szCs w:val="18"/>
              </w:rPr>
            </w:pPr>
            <w:r w:rsidRPr="00220A0E">
              <w:rPr>
                <w:color w:val="000000"/>
                <w:sz w:val="18"/>
                <w:szCs w:val="18"/>
              </w:rPr>
              <w:t>16,31</w:t>
            </w:r>
          </w:p>
        </w:tc>
        <w:tc>
          <w:tcPr>
            <w:tcW w:w="851" w:type="dxa"/>
            <w:shd w:val="clear" w:color="auto" w:fill="FBE4D5" w:themeFill="accent2" w:themeFillTint="33"/>
            <w:vAlign w:val="center"/>
            <w:hideMark/>
          </w:tcPr>
          <w:p w14:paraId="40FF552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E72836D" w14:textId="77777777" w:rsidR="002F3EAE" w:rsidRPr="00220A0E" w:rsidRDefault="002F3EAE" w:rsidP="00B114E5">
            <w:pPr>
              <w:jc w:val="center"/>
              <w:rPr>
                <w:color w:val="000000"/>
                <w:sz w:val="18"/>
                <w:szCs w:val="18"/>
              </w:rPr>
            </w:pPr>
            <w:r w:rsidRPr="00220A0E">
              <w:rPr>
                <w:color w:val="000000"/>
                <w:sz w:val="18"/>
                <w:szCs w:val="18"/>
              </w:rPr>
              <w:t>0,02668</w:t>
            </w:r>
          </w:p>
        </w:tc>
        <w:tc>
          <w:tcPr>
            <w:tcW w:w="851" w:type="dxa"/>
            <w:shd w:val="clear" w:color="auto" w:fill="FBE4D5" w:themeFill="accent2" w:themeFillTint="33"/>
            <w:vAlign w:val="center"/>
            <w:hideMark/>
          </w:tcPr>
          <w:p w14:paraId="2A28A04D" w14:textId="77777777" w:rsidR="002F3EAE" w:rsidRPr="00220A0E" w:rsidRDefault="002F3EAE" w:rsidP="00B114E5">
            <w:pPr>
              <w:jc w:val="center"/>
              <w:rPr>
                <w:color w:val="000000"/>
                <w:sz w:val="18"/>
                <w:szCs w:val="18"/>
              </w:rPr>
            </w:pPr>
            <w:r w:rsidRPr="00220A0E">
              <w:rPr>
                <w:color w:val="000000"/>
                <w:sz w:val="18"/>
                <w:szCs w:val="18"/>
              </w:rPr>
              <w:t>0,97332</w:t>
            </w:r>
          </w:p>
        </w:tc>
      </w:tr>
      <w:tr w:rsidR="002F3EAE" w:rsidRPr="00220A0E" w14:paraId="218D5FB0" w14:textId="77777777" w:rsidTr="007C1AEF">
        <w:trPr>
          <w:trHeight w:val="300"/>
        </w:trPr>
        <w:tc>
          <w:tcPr>
            <w:tcW w:w="1271" w:type="dxa"/>
            <w:vAlign w:val="center"/>
            <w:hideMark/>
          </w:tcPr>
          <w:p w14:paraId="05E88078" w14:textId="77777777" w:rsidR="002F3EAE" w:rsidRPr="00220A0E" w:rsidRDefault="002F3EAE" w:rsidP="00B114E5">
            <w:pPr>
              <w:jc w:val="center"/>
              <w:rPr>
                <w:color w:val="000000"/>
                <w:sz w:val="18"/>
                <w:szCs w:val="18"/>
              </w:rPr>
            </w:pPr>
            <w:r w:rsidRPr="00220A0E">
              <w:rPr>
                <w:color w:val="000000"/>
                <w:sz w:val="18"/>
                <w:szCs w:val="18"/>
              </w:rPr>
              <w:lastRenderedPageBreak/>
              <w:t>тк21</w:t>
            </w:r>
          </w:p>
        </w:tc>
        <w:tc>
          <w:tcPr>
            <w:tcW w:w="2126" w:type="dxa"/>
            <w:vAlign w:val="center"/>
            <w:hideMark/>
          </w:tcPr>
          <w:p w14:paraId="43952494" w14:textId="77777777" w:rsidR="002F3EAE" w:rsidRPr="00220A0E" w:rsidRDefault="002F3EAE" w:rsidP="00B114E5">
            <w:pPr>
              <w:jc w:val="center"/>
              <w:rPr>
                <w:color w:val="000000"/>
                <w:sz w:val="18"/>
                <w:szCs w:val="18"/>
              </w:rPr>
            </w:pPr>
            <w:r w:rsidRPr="00220A0E">
              <w:rPr>
                <w:color w:val="000000"/>
                <w:sz w:val="18"/>
                <w:szCs w:val="18"/>
              </w:rPr>
              <w:t>тк23</w:t>
            </w:r>
          </w:p>
        </w:tc>
        <w:tc>
          <w:tcPr>
            <w:tcW w:w="851" w:type="dxa"/>
            <w:vAlign w:val="center"/>
            <w:hideMark/>
          </w:tcPr>
          <w:p w14:paraId="4BA92951" w14:textId="77777777" w:rsidR="002F3EAE" w:rsidRPr="00220A0E" w:rsidRDefault="002F3EAE" w:rsidP="00B114E5">
            <w:pPr>
              <w:jc w:val="center"/>
              <w:rPr>
                <w:color w:val="000000"/>
                <w:sz w:val="18"/>
                <w:szCs w:val="18"/>
              </w:rPr>
            </w:pPr>
            <w:r w:rsidRPr="00220A0E">
              <w:rPr>
                <w:color w:val="000000"/>
                <w:sz w:val="18"/>
                <w:szCs w:val="18"/>
              </w:rPr>
              <w:t>43,00</w:t>
            </w:r>
          </w:p>
        </w:tc>
        <w:tc>
          <w:tcPr>
            <w:tcW w:w="1134" w:type="dxa"/>
            <w:vAlign w:val="center"/>
            <w:hideMark/>
          </w:tcPr>
          <w:p w14:paraId="33A2E351"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0AF75A91"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E5A32B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55929C4"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78A42B6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D2106B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070BC2F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694477AB" w14:textId="77777777" w:rsidR="002F3EAE" w:rsidRPr="00220A0E" w:rsidRDefault="002F3EAE" w:rsidP="00B114E5">
            <w:pPr>
              <w:jc w:val="center"/>
              <w:rPr>
                <w:color w:val="000000"/>
                <w:sz w:val="18"/>
                <w:szCs w:val="18"/>
              </w:rPr>
            </w:pPr>
            <w:r w:rsidRPr="00220A0E">
              <w:rPr>
                <w:color w:val="000000"/>
                <w:sz w:val="18"/>
                <w:szCs w:val="18"/>
              </w:rPr>
              <w:t>28,63</w:t>
            </w:r>
          </w:p>
        </w:tc>
        <w:tc>
          <w:tcPr>
            <w:tcW w:w="851" w:type="dxa"/>
            <w:vAlign w:val="center"/>
            <w:hideMark/>
          </w:tcPr>
          <w:p w14:paraId="02AFBC75" w14:textId="77777777" w:rsidR="002F3EAE" w:rsidRPr="00220A0E" w:rsidRDefault="002F3EAE" w:rsidP="00B114E5">
            <w:pPr>
              <w:jc w:val="center"/>
              <w:rPr>
                <w:color w:val="000000"/>
                <w:sz w:val="18"/>
                <w:szCs w:val="18"/>
              </w:rPr>
            </w:pPr>
            <w:r w:rsidRPr="00220A0E">
              <w:rPr>
                <w:color w:val="000000"/>
                <w:sz w:val="18"/>
                <w:szCs w:val="18"/>
              </w:rPr>
              <w:t>0,11</w:t>
            </w:r>
          </w:p>
        </w:tc>
        <w:tc>
          <w:tcPr>
            <w:tcW w:w="850" w:type="dxa"/>
            <w:vAlign w:val="center"/>
            <w:hideMark/>
          </w:tcPr>
          <w:p w14:paraId="2ADD861C" w14:textId="77777777" w:rsidR="002F3EAE" w:rsidRPr="00220A0E" w:rsidRDefault="002F3EAE" w:rsidP="00B114E5">
            <w:pPr>
              <w:jc w:val="center"/>
              <w:rPr>
                <w:color w:val="000000"/>
                <w:sz w:val="18"/>
                <w:szCs w:val="18"/>
              </w:rPr>
            </w:pPr>
            <w:r w:rsidRPr="00220A0E">
              <w:rPr>
                <w:color w:val="000000"/>
                <w:sz w:val="18"/>
                <w:szCs w:val="18"/>
              </w:rPr>
              <w:t>0,05907</w:t>
            </w:r>
          </w:p>
        </w:tc>
        <w:tc>
          <w:tcPr>
            <w:tcW w:w="851" w:type="dxa"/>
            <w:vAlign w:val="center"/>
            <w:hideMark/>
          </w:tcPr>
          <w:p w14:paraId="0F6E9D18" w14:textId="77777777" w:rsidR="002F3EAE" w:rsidRPr="00220A0E" w:rsidRDefault="002F3EAE" w:rsidP="00B114E5">
            <w:pPr>
              <w:jc w:val="center"/>
              <w:rPr>
                <w:color w:val="000000"/>
                <w:sz w:val="18"/>
                <w:szCs w:val="18"/>
              </w:rPr>
            </w:pPr>
            <w:r w:rsidRPr="00220A0E">
              <w:rPr>
                <w:color w:val="000000"/>
                <w:sz w:val="18"/>
                <w:szCs w:val="18"/>
              </w:rPr>
              <w:t>0,94093</w:t>
            </w:r>
          </w:p>
        </w:tc>
      </w:tr>
      <w:tr w:rsidR="00C56096" w:rsidRPr="00220A0E" w14:paraId="23A2D5DF" w14:textId="77777777" w:rsidTr="007C1AEF">
        <w:trPr>
          <w:trHeight w:val="60"/>
        </w:trPr>
        <w:tc>
          <w:tcPr>
            <w:tcW w:w="1271" w:type="dxa"/>
            <w:shd w:val="clear" w:color="auto" w:fill="FBE4D5" w:themeFill="accent2" w:themeFillTint="33"/>
            <w:vAlign w:val="center"/>
            <w:hideMark/>
          </w:tcPr>
          <w:p w14:paraId="479C9EBB" w14:textId="77777777" w:rsidR="002F3EAE" w:rsidRPr="00220A0E" w:rsidRDefault="002F3EAE" w:rsidP="00B114E5">
            <w:pPr>
              <w:jc w:val="center"/>
              <w:rPr>
                <w:color w:val="000000"/>
                <w:sz w:val="18"/>
                <w:szCs w:val="18"/>
              </w:rPr>
            </w:pPr>
            <w:r w:rsidRPr="00220A0E">
              <w:rPr>
                <w:color w:val="000000"/>
                <w:sz w:val="18"/>
                <w:szCs w:val="18"/>
              </w:rPr>
              <w:t>тк23</w:t>
            </w:r>
          </w:p>
        </w:tc>
        <w:tc>
          <w:tcPr>
            <w:tcW w:w="2126" w:type="dxa"/>
            <w:shd w:val="clear" w:color="auto" w:fill="FBE4D5" w:themeFill="accent2" w:themeFillTint="33"/>
            <w:vAlign w:val="center"/>
            <w:hideMark/>
          </w:tcPr>
          <w:p w14:paraId="5E8243D3" w14:textId="7B31FB23"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17</w:t>
            </w:r>
          </w:p>
        </w:tc>
        <w:tc>
          <w:tcPr>
            <w:tcW w:w="851" w:type="dxa"/>
            <w:shd w:val="clear" w:color="auto" w:fill="FBE4D5" w:themeFill="accent2" w:themeFillTint="33"/>
            <w:vAlign w:val="center"/>
            <w:hideMark/>
          </w:tcPr>
          <w:p w14:paraId="4670D1F7"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7133C22D"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69AD2331"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322C0FE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F6AE97B"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38C0859"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4E29110D"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18800DF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3A3B7D0" w14:textId="77777777" w:rsidR="002F3EAE" w:rsidRPr="00220A0E" w:rsidRDefault="002F3EAE" w:rsidP="00B114E5">
            <w:pPr>
              <w:jc w:val="center"/>
              <w:rPr>
                <w:color w:val="000000"/>
                <w:sz w:val="18"/>
                <w:szCs w:val="18"/>
              </w:rPr>
            </w:pPr>
            <w:r w:rsidRPr="00220A0E">
              <w:rPr>
                <w:color w:val="000000"/>
                <w:sz w:val="18"/>
                <w:szCs w:val="18"/>
              </w:rPr>
              <w:t>3,33</w:t>
            </w:r>
          </w:p>
        </w:tc>
        <w:tc>
          <w:tcPr>
            <w:tcW w:w="851" w:type="dxa"/>
            <w:shd w:val="clear" w:color="auto" w:fill="FBE4D5" w:themeFill="accent2" w:themeFillTint="33"/>
            <w:vAlign w:val="center"/>
            <w:hideMark/>
          </w:tcPr>
          <w:p w14:paraId="3ACF5133"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E6AD291" w14:textId="77777777" w:rsidR="002F3EAE" w:rsidRPr="00220A0E" w:rsidRDefault="002F3EAE" w:rsidP="00B114E5">
            <w:pPr>
              <w:jc w:val="center"/>
              <w:rPr>
                <w:color w:val="000000"/>
                <w:sz w:val="18"/>
                <w:szCs w:val="18"/>
              </w:rPr>
            </w:pPr>
            <w:r w:rsidRPr="00220A0E">
              <w:rPr>
                <w:color w:val="000000"/>
                <w:sz w:val="18"/>
                <w:szCs w:val="18"/>
              </w:rPr>
              <w:t>0,00499</w:t>
            </w:r>
          </w:p>
        </w:tc>
        <w:tc>
          <w:tcPr>
            <w:tcW w:w="851" w:type="dxa"/>
            <w:shd w:val="clear" w:color="auto" w:fill="FBE4D5" w:themeFill="accent2" w:themeFillTint="33"/>
            <w:vAlign w:val="center"/>
            <w:hideMark/>
          </w:tcPr>
          <w:p w14:paraId="231CD1A1" w14:textId="77777777" w:rsidR="002F3EAE" w:rsidRPr="00220A0E" w:rsidRDefault="002F3EAE" w:rsidP="00B114E5">
            <w:pPr>
              <w:jc w:val="center"/>
              <w:rPr>
                <w:color w:val="000000"/>
                <w:sz w:val="18"/>
                <w:szCs w:val="18"/>
              </w:rPr>
            </w:pPr>
            <w:r w:rsidRPr="00220A0E">
              <w:rPr>
                <w:color w:val="000000"/>
                <w:sz w:val="18"/>
                <w:szCs w:val="18"/>
              </w:rPr>
              <w:t>0,99501</w:t>
            </w:r>
          </w:p>
        </w:tc>
      </w:tr>
      <w:tr w:rsidR="002F3EAE" w:rsidRPr="00220A0E" w14:paraId="0E509289" w14:textId="77777777" w:rsidTr="007C1AEF">
        <w:trPr>
          <w:trHeight w:val="60"/>
        </w:trPr>
        <w:tc>
          <w:tcPr>
            <w:tcW w:w="1271" w:type="dxa"/>
            <w:vAlign w:val="center"/>
            <w:hideMark/>
          </w:tcPr>
          <w:p w14:paraId="38F39152" w14:textId="77777777" w:rsidR="002F3EAE" w:rsidRPr="00220A0E" w:rsidRDefault="002F3EAE" w:rsidP="00B114E5">
            <w:pPr>
              <w:jc w:val="center"/>
              <w:rPr>
                <w:color w:val="000000"/>
                <w:sz w:val="18"/>
                <w:szCs w:val="18"/>
              </w:rPr>
            </w:pPr>
            <w:r w:rsidRPr="00220A0E">
              <w:rPr>
                <w:color w:val="000000"/>
                <w:sz w:val="18"/>
                <w:szCs w:val="18"/>
              </w:rPr>
              <w:t>тк23</w:t>
            </w:r>
          </w:p>
        </w:tc>
        <w:tc>
          <w:tcPr>
            <w:tcW w:w="2126" w:type="dxa"/>
            <w:vAlign w:val="center"/>
            <w:hideMark/>
          </w:tcPr>
          <w:p w14:paraId="731AD14D" w14:textId="77777777" w:rsidR="002F3EAE" w:rsidRPr="00220A0E" w:rsidRDefault="002F3EAE" w:rsidP="00B114E5">
            <w:pPr>
              <w:jc w:val="center"/>
              <w:rPr>
                <w:color w:val="000000"/>
                <w:sz w:val="18"/>
                <w:szCs w:val="18"/>
              </w:rPr>
            </w:pPr>
            <w:r w:rsidRPr="00220A0E">
              <w:rPr>
                <w:color w:val="000000"/>
                <w:sz w:val="18"/>
                <w:szCs w:val="18"/>
              </w:rPr>
              <w:t>тк24</w:t>
            </w:r>
          </w:p>
        </w:tc>
        <w:tc>
          <w:tcPr>
            <w:tcW w:w="851" w:type="dxa"/>
            <w:vAlign w:val="center"/>
            <w:hideMark/>
          </w:tcPr>
          <w:p w14:paraId="66DC60FF" w14:textId="77777777" w:rsidR="002F3EAE" w:rsidRPr="00220A0E" w:rsidRDefault="002F3EAE" w:rsidP="00B114E5">
            <w:pPr>
              <w:jc w:val="center"/>
              <w:rPr>
                <w:color w:val="000000"/>
                <w:sz w:val="18"/>
                <w:szCs w:val="18"/>
              </w:rPr>
            </w:pPr>
            <w:r w:rsidRPr="00220A0E">
              <w:rPr>
                <w:color w:val="000000"/>
                <w:sz w:val="18"/>
                <w:szCs w:val="18"/>
              </w:rPr>
              <w:t>37,50</w:t>
            </w:r>
          </w:p>
        </w:tc>
        <w:tc>
          <w:tcPr>
            <w:tcW w:w="1134" w:type="dxa"/>
            <w:vAlign w:val="center"/>
            <w:hideMark/>
          </w:tcPr>
          <w:p w14:paraId="2F81F160"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715C871"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09B7655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B8006A"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CF4D0BA"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16F850D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F41A603"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48AA87E" w14:textId="77777777" w:rsidR="002F3EAE" w:rsidRPr="00220A0E" w:rsidRDefault="002F3EAE" w:rsidP="00B114E5">
            <w:pPr>
              <w:jc w:val="center"/>
              <w:rPr>
                <w:color w:val="000000"/>
                <w:sz w:val="18"/>
                <w:szCs w:val="18"/>
              </w:rPr>
            </w:pPr>
            <w:r w:rsidRPr="00220A0E">
              <w:rPr>
                <w:color w:val="000000"/>
                <w:sz w:val="18"/>
                <w:szCs w:val="18"/>
              </w:rPr>
              <w:t>24,97</w:t>
            </w:r>
          </w:p>
        </w:tc>
        <w:tc>
          <w:tcPr>
            <w:tcW w:w="851" w:type="dxa"/>
            <w:vAlign w:val="center"/>
            <w:hideMark/>
          </w:tcPr>
          <w:p w14:paraId="766EB6B9" w14:textId="77777777" w:rsidR="002F3EAE" w:rsidRPr="00220A0E" w:rsidRDefault="002F3EAE" w:rsidP="00B114E5">
            <w:pPr>
              <w:jc w:val="center"/>
              <w:rPr>
                <w:color w:val="000000"/>
                <w:sz w:val="18"/>
                <w:szCs w:val="18"/>
              </w:rPr>
            </w:pPr>
            <w:r w:rsidRPr="00220A0E">
              <w:rPr>
                <w:color w:val="000000"/>
                <w:sz w:val="18"/>
                <w:szCs w:val="18"/>
              </w:rPr>
              <w:t>0,09</w:t>
            </w:r>
          </w:p>
        </w:tc>
        <w:tc>
          <w:tcPr>
            <w:tcW w:w="850" w:type="dxa"/>
            <w:vAlign w:val="center"/>
            <w:hideMark/>
          </w:tcPr>
          <w:p w14:paraId="1064C5F4" w14:textId="77777777" w:rsidR="002F3EAE" w:rsidRPr="00220A0E" w:rsidRDefault="002F3EAE" w:rsidP="00B114E5">
            <w:pPr>
              <w:jc w:val="center"/>
              <w:rPr>
                <w:color w:val="000000"/>
                <w:sz w:val="18"/>
                <w:szCs w:val="18"/>
              </w:rPr>
            </w:pPr>
            <w:r w:rsidRPr="00220A0E">
              <w:rPr>
                <w:color w:val="000000"/>
                <w:sz w:val="18"/>
                <w:szCs w:val="18"/>
              </w:rPr>
              <w:t>0,05151</w:t>
            </w:r>
          </w:p>
        </w:tc>
        <w:tc>
          <w:tcPr>
            <w:tcW w:w="851" w:type="dxa"/>
            <w:vAlign w:val="center"/>
            <w:hideMark/>
          </w:tcPr>
          <w:p w14:paraId="050AE71A" w14:textId="77777777" w:rsidR="002F3EAE" w:rsidRPr="00220A0E" w:rsidRDefault="002F3EAE" w:rsidP="00B114E5">
            <w:pPr>
              <w:jc w:val="center"/>
              <w:rPr>
                <w:color w:val="000000"/>
                <w:sz w:val="18"/>
                <w:szCs w:val="18"/>
              </w:rPr>
            </w:pPr>
            <w:r w:rsidRPr="00220A0E">
              <w:rPr>
                <w:color w:val="000000"/>
                <w:sz w:val="18"/>
                <w:szCs w:val="18"/>
              </w:rPr>
              <w:t>0,94849</w:t>
            </w:r>
          </w:p>
        </w:tc>
      </w:tr>
      <w:tr w:rsidR="00C56096" w:rsidRPr="00220A0E" w14:paraId="329096EC" w14:textId="77777777" w:rsidTr="007C1AEF">
        <w:trPr>
          <w:trHeight w:val="60"/>
        </w:trPr>
        <w:tc>
          <w:tcPr>
            <w:tcW w:w="1271" w:type="dxa"/>
            <w:shd w:val="clear" w:color="auto" w:fill="FBE4D5" w:themeFill="accent2" w:themeFillTint="33"/>
            <w:vAlign w:val="center"/>
            <w:hideMark/>
          </w:tcPr>
          <w:p w14:paraId="44124D30" w14:textId="77777777" w:rsidR="002F3EAE" w:rsidRPr="00220A0E" w:rsidRDefault="002F3EAE" w:rsidP="00B114E5">
            <w:pPr>
              <w:jc w:val="center"/>
              <w:rPr>
                <w:color w:val="000000"/>
                <w:sz w:val="18"/>
                <w:szCs w:val="18"/>
              </w:rPr>
            </w:pPr>
            <w:r w:rsidRPr="00220A0E">
              <w:rPr>
                <w:color w:val="000000"/>
                <w:sz w:val="18"/>
                <w:szCs w:val="18"/>
              </w:rPr>
              <w:t>тк24</w:t>
            </w:r>
          </w:p>
        </w:tc>
        <w:tc>
          <w:tcPr>
            <w:tcW w:w="2126" w:type="dxa"/>
            <w:shd w:val="clear" w:color="auto" w:fill="FBE4D5" w:themeFill="accent2" w:themeFillTint="33"/>
            <w:vAlign w:val="center"/>
            <w:hideMark/>
          </w:tcPr>
          <w:p w14:paraId="0D2805DA" w14:textId="1FBCEE3E"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15</w:t>
            </w:r>
          </w:p>
        </w:tc>
        <w:tc>
          <w:tcPr>
            <w:tcW w:w="851" w:type="dxa"/>
            <w:shd w:val="clear" w:color="auto" w:fill="FBE4D5" w:themeFill="accent2" w:themeFillTint="33"/>
            <w:vAlign w:val="center"/>
            <w:hideMark/>
          </w:tcPr>
          <w:p w14:paraId="537546C0" w14:textId="77777777" w:rsidR="002F3EAE" w:rsidRPr="00220A0E" w:rsidRDefault="002F3EAE" w:rsidP="00B114E5">
            <w:pPr>
              <w:jc w:val="center"/>
              <w:rPr>
                <w:color w:val="000000"/>
                <w:sz w:val="18"/>
                <w:szCs w:val="18"/>
              </w:rPr>
            </w:pPr>
            <w:r w:rsidRPr="00220A0E">
              <w:rPr>
                <w:color w:val="000000"/>
                <w:sz w:val="18"/>
                <w:szCs w:val="18"/>
              </w:rPr>
              <w:t>5,50</w:t>
            </w:r>
          </w:p>
        </w:tc>
        <w:tc>
          <w:tcPr>
            <w:tcW w:w="1134" w:type="dxa"/>
            <w:shd w:val="clear" w:color="auto" w:fill="FBE4D5" w:themeFill="accent2" w:themeFillTint="33"/>
            <w:vAlign w:val="center"/>
            <w:hideMark/>
          </w:tcPr>
          <w:p w14:paraId="55280353"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7B145D3E"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574A086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E318BC5"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5DCBE66C"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72539F9D"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0D1F36D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1875955" w14:textId="77777777" w:rsidR="002F3EAE" w:rsidRPr="00220A0E" w:rsidRDefault="002F3EAE" w:rsidP="00B114E5">
            <w:pPr>
              <w:jc w:val="center"/>
              <w:rPr>
                <w:color w:val="000000"/>
                <w:sz w:val="18"/>
                <w:szCs w:val="18"/>
              </w:rPr>
            </w:pPr>
            <w:r w:rsidRPr="00220A0E">
              <w:rPr>
                <w:color w:val="000000"/>
                <w:sz w:val="18"/>
                <w:szCs w:val="18"/>
              </w:rPr>
              <w:t>3,66</w:t>
            </w:r>
          </w:p>
        </w:tc>
        <w:tc>
          <w:tcPr>
            <w:tcW w:w="851" w:type="dxa"/>
            <w:shd w:val="clear" w:color="auto" w:fill="FBE4D5" w:themeFill="accent2" w:themeFillTint="33"/>
            <w:vAlign w:val="center"/>
            <w:hideMark/>
          </w:tcPr>
          <w:p w14:paraId="407ABE1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FDB3247" w14:textId="77777777" w:rsidR="002F3EAE" w:rsidRPr="00220A0E" w:rsidRDefault="002F3EAE" w:rsidP="00B114E5">
            <w:pPr>
              <w:jc w:val="center"/>
              <w:rPr>
                <w:color w:val="000000"/>
                <w:sz w:val="18"/>
                <w:szCs w:val="18"/>
              </w:rPr>
            </w:pPr>
            <w:r w:rsidRPr="00220A0E">
              <w:rPr>
                <w:color w:val="000000"/>
                <w:sz w:val="18"/>
                <w:szCs w:val="18"/>
              </w:rPr>
              <w:t>0,00549</w:t>
            </w:r>
          </w:p>
        </w:tc>
        <w:tc>
          <w:tcPr>
            <w:tcW w:w="851" w:type="dxa"/>
            <w:shd w:val="clear" w:color="auto" w:fill="FBE4D5" w:themeFill="accent2" w:themeFillTint="33"/>
            <w:vAlign w:val="center"/>
            <w:hideMark/>
          </w:tcPr>
          <w:p w14:paraId="57249C64" w14:textId="77777777" w:rsidR="002F3EAE" w:rsidRPr="00220A0E" w:rsidRDefault="002F3EAE" w:rsidP="00B114E5">
            <w:pPr>
              <w:jc w:val="center"/>
              <w:rPr>
                <w:color w:val="000000"/>
                <w:sz w:val="18"/>
                <w:szCs w:val="18"/>
              </w:rPr>
            </w:pPr>
            <w:r w:rsidRPr="00220A0E">
              <w:rPr>
                <w:color w:val="000000"/>
                <w:sz w:val="18"/>
                <w:szCs w:val="18"/>
              </w:rPr>
              <w:t>0,99451</w:t>
            </w:r>
          </w:p>
        </w:tc>
      </w:tr>
      <w:tr w:rsidR="002F3EAE" w:rsidRPr="00220A0E" w14:paraId="7B1A6B94" w14:textId="77777777" w:rsidTr="007C1AEF">
        <w:trPr>
          <w:trHeight w:val="60"/>
        </w:trPr>
        <w:tc>
          <w:tcPr>
            <w:tcW w:w="1271" w:type="dxa"/>
            <w:vAlign w:val="center"/>
            <w:hideMark/>
          </w:tcPr>
          <w:p w14:paraId="6FFAB978" w14:textId="77777777" w:rsidR="002F3EAE" w:rsidRPr="00220A0E" w:rsidRDefault="002F3EAE" w:rsidP="00B114E5">
            <w:pPr>
              <w:jc w:val="center"/>
              <w:rPr>
                <w:color w:val="000000"/>
                <w:sz w:val="18"/>
                <w:szCs w:val="18"/>
              </w:rPr>
            </w:pPr>
            <w:r w:rsidRPr="00220A0E">
              <w:rPr>
                <w:color w:val="000000"/>
                <w:sz w:val="18"/>
                <w:szCs w:val="18"/>
              </w:rPr>
              <w:t>тк24</w:t>
            </w:r>
          </w:p>
        </w:tc>
        <w:tc>
          <w:tcPr>
            <w:tcW w:w="2126" w:type="dxa"/>
            <w:vAlign w:val="center"/>
            <w:hideMark/>
          </w:tcPr>
          <w:p w14:paraId="00AA135A" w14:textId="77777777" w:rsidR="002F3EAE" w:rsidRPr="00220A0E" w:rsidRDefault="002F3EAE" w:rsidP="00B114E5">
            <w:pPr>
              <w:jc w:val="center"/>
              <w:rPr>
                <w:color w:val="000000"/>
                <w:sz w:val="18"/>
                <w:szCs w:val="18"/>
              </w:rPr>
            </w:pPr>
            <w:r w:rsidRPr="00220A0E">
              <w:rPr>
                <w:color w:val="000000"/>
                <w:sz w:val="18"/>
                <w:szCs w:val="18"/>
              </w:rPr>
              <w:t>тк25</w:t>
            </w:r>
          </w:p>
        </w:tc>
        <w:tc>
          <w:tcPr>
            <w:tcW w:w="851" w:type="dxa"/>
            <w:vAlign w:val="center"/>
            <w:hideMark/>
          </w:tcPr>
          <w:p w14:paraId="17B526C2" w14:textId="77777777" w:rsidR="002F3EAE" w:rsidRPr="00220A0E" w:rsidRDefault="002F3EAE" w:rsidP="00B114E5">
            <w:pPr>
              <w:jc w:val="center"/>
              <w:rPr>
                <w:color w:val="000000"/>
                <w:sz w:val="18"/>
                <w:szCs w:val="18"/>
              </w:rPr>
            </w:pPr>
            <w:r w:rsidRPr="00220A0E">
              <w:rPr>
                <w:color w:val="000000"/>
                <w:sz w:val="18"/>
                <w:szCs w:val="18"/>
              </w:rPr>
              <w:t>41,00</w:t>
            </w:r>
          </w:p>
        </w:tc>
        <w:tc>
          <w:tcPr>
            <w:tcW w:w="1134" w:type="dxa"/>
            <w:vAlign w:val="center"/>
            <w:hideMark/>
          </w:tcPr>
          <w:p w14:paraId="1B9CA9C3"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64294F2E"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1FCF75C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4E6688C"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4645BC78"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7C5C19F0"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45BFDED"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0829631D" w14:textId="77777777" w:rsidR="002F3EAE" w:rsidRPr="00220A0E" w:rsidRDefault="002F3EAE" w:rsidP="00B114E5">
            <w:pPr>
              <w:jc w:val="center"/>
              <w:rPr>
                <w:color w:val="000000"/>
                <w:sz w:val="18"/>
                <w:szCs w:val="18"/>
              </w:rPr>
            </w:pPr>
            <w:r w:rsidRPr="00220A0E">
              <w:rPr>
                <w:color w:val="000000"/>
                <w:sz w:val="18"/>
                <w:szCs w:val="18"/>
              </w:rPr>
              <w:t>27,30</w:t>
            </w:r>
          </w:p>
        </w:tc>
        <w:tc>
          <w:tcPr>
            <w:tcW w:w="851" w:type="dxa"/>
            <w:vAlign w:val="center"/>
            <w:hideMark/>
          </w:tcPr>
          <w:p w14:paraId="36CC064F"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vAlign w:val="center"/>
            <w:hideMark/>
          </w:tcPr>
          <w:p w14:paraId="4C1AD612" w14:textId="77777777" w:rsidR="002F3EAE" w:rsidRPr="00220A0E" w:rsidRDefault="002F3EAE" w:rsidP="00B114E5">
            <w:pPr>
              <w:jc w:val="center"/>
              <w:rPr>
                <w:color w:val="000000"/>
                <w:sz w:val="18"/>
                <w:szCs w:val="18"/>
              </w:rPr>
            </w:pPr>
            <w:r w:rsidRPr="00220A0E">
              <w:rPr>
                <w:color w:val="000000"/>
                <w:sz w:val="18"/>
                <w:szCs w:val="18"/>
              </w:rPr>
              <w:t>0,05632</w:t>
            </w:r>
          </w:p>
        </w:tc>
        <w:tc>
          <w:tcPr>
            <w:tcW w:w="851" w:type="dxa"/>
            <w:vAlign w:val="center"/>
            <w:hideMark/>
          </w:tcPr>
          <w:p w14:paraId="3C93546B" w14:textId="77777777" w:rsidR="002F3EAE" w:rsidRPr="00220A0E" w:rsidRDefault="002F3EAE" w:rsidP="00B114E5">
            <w:pPr>
              <w:jc w:val="center"/>
              <w:rPr>
                <w:color w:val="000000"/>
                <w:sz w:val="18"/>
                <w:szCs w:val="18"/>
              </w:rPr>
            </w:pPr>
            <w:r w:rsidRPr="00220A0E">
              <w:rPr>
                <w:color w:val="000000"/>
                <w:sz w:val="18"/>
                <w:szCs w:val="18"/>
              </w:rPr>
              <w:t>0,94368</w:t>
            </w:r>
          </w:p>
        </w:tc>
      </w:tr>
      <w:tr w:rsidR="00C56096" w:rsidRPr="00220A0E" w14:paraId="5EFAF645" w14:textId="77777777" w:rsidTr="007C1AEF">
        <w:trPr>
          <w:trHeight w:val="60"/>
        </w:trPr>
        <w:tc>
          <w:tcPr>
            <w:tcW w:w="1271" w:type="dxa"/>
            <w:shd w:val="clear" w:color="auto" w:fill="FBE4D5" w:themeFill="accent2" w:themeFillTint="33"/>
            <w:vAlign w:val="center"/>
            <w:hideMark/>
          </w:tcPr>
          <w:p w14:paraId="3F9DFD62" w14:textId="77777777" w:rsidR="002F3EAE" w:rsidRPr="00220A0E" w:rsidRDefault="002F3EAE" w:rsidP="00B114E5">
            <w:pPr>
              <w:jc w:val="center"/>
              <w:rPr>
                <w:color w:val="000000"/>
                <w:sz w:val="18"/>
                <w:szCs w:val="18"/>
              </w:rPr>
            </w:pPr>
            <w:r w:rsidRPr="00220A0E">
              <w:rPr>
                <w:color w:val="000000"/>
                <w:sz w:val="18"/>
                <w:szCs w:val="18"/>
              </w:rPr>
              <w:t>тк25</w:t>
            </w:r>
          </w:p>
        </w:tc>
        <w:tc>
          <w:tcPr>
            <w:tcW w:w="2126" w:type="dxa"/>
            <w:shd w:val="clear" w:color="auto" w:fill="FBE4D5" w:themeFill="accent2" w:themeFillTint="33"/>
            <w:vAlign w:val="center"/>
            <w:hideMark/>
          </w:tcPr>
          <w:p w14:paraId="2B0E72BE" w14:textId="286A55BA"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13</w:t>
            </w:r>
          </w:p>
        </w:tc>
        <w:tc>
          <w:tcPr>
            <w:tcW w:w="851" w:type="dxa"/>
            <w:shd w:val="clear" w:color="auto" w:fill="FBE4D5" w:themeFill="accent2" w:themeFillTint="33"/>
            <w:vAlign w:val="center"/>
            <w:hideMark/>
          </w:tcPr>
          <w:p w14:paraId="6454AA34" w14:textId="77777777" w:rsidR="002F3EAE" w:rsidRPr="00220A0E" w:rsidRDefault="002F3EAE" w:rsidP="00B114E5">
            <w:pPr>
              <w:jc w:val="center"/>
              <w:rPr>
                <w:color w:val="000000"/>
                <w:sz w:val="18"/>
                <w:szCs w:val="18"/>
              </w:rPr>
            </w:pPr>
            <w:r w:rsidRPr="00220A0E">
              <w:rPr>
                <w:color w:val="000000"/>
                <w:sz w:val="18"/>
                <w:szCs w:val="18"/>
              </w:rPr>
              <w:t>4,50</w:t>
            </w:r>
          </w:p>
        </w:tc>
        <w:tc>
          <w:tcPr>
            <w:tcW w:w="1134" w:type="dxa"/>
            <w:shd w:val="clear" w:color="auto" w:fill="FBE4D5" w:themeFill="accent2" w:themeFillTint="33"/>
            <w:vAlign w:val="center"/>
            <w:hideMark/>
          </w:tcPr>
          <w:p w14:paraId="1F127C29"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2332009F"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504E916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12DEF3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A4005E7"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552F2371"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0C6F8C8E"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E6FE9A5" w14:textId="77777777" w:rsidR="002F3EAE" w:rsidRPr="00220A0E" w:rsidRDefault="002F3EAE" w:rsidP="00B114E5">
            <w:pPr>
              <w:jc w:val="center"/>
              <w:rPr>
                <w:color w:val="000000"/>
                <w:sz w:val="18"/>
                <w:szCs w:val="18"/>
              </w:rPr>
            </w:pPr>
            <w:r w:rsidRPr="00220A0E">
              <w:rPr>
                <w:color w:val="000000"/>
                <w:sz w:val="18"/>
                <w:szCs w:val="18"/>
              </w:rPr>
              <w:t>3,00</w:t>
            </w:r>
          </w:p>
        </w:tc>
        <w:tc>
          <w:tcPr>
            <w:tcW w:w="851" w:type="dxa"/>
            <w:shd w:val="clear" w:color="auto" w:fill="FBE4D5" w:themeFill="accent2" w:themeFillTint="33"/>
            <w:vAlign w:val="center"/>
            <w:hideMark/>
          </w:tcPr>
          <w:p w14:paraId="1663326A"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691CD51" w14:textId="77777777" w:rsidR="002F3EAE" w:rsidRPr="00220A0E" w:rsidRDefault="002F3EAE" w:rsidP="00B114E5">
            <w:pPr>
              <w:jc w:val="center"/>
              <w:rPr>
                <w:color w:val="000000"/>
                <w:sz w:val="18"/>
                <w:szCs w:val="18"/>
              </w:rPr>
            </w:pPr>
            <w:r w:rsidRPr="00220A0E">
              <w:rPr>
                <w:color w:val="000000"/>
                <w:sz w:val="18"/>
                <w:szCs w:val="18"/>
              </w:rPr>
              <w:t>0,00449</w:t>
            </w:r>
          </w:p>
        </w:tc>
        <w:tc>
          <w:tcPr>
            <w:tcW w:w="851" w:type="dxa"/>
            <w:shd w:val="clear" w:color="auto" w:fill="FBE4D5" w:themeFill="accent2" w:themeFillTint="33"/>
            <w:vAlign w:val="center"/>
            <w:hideMark/>
          </w:tcPr>
          <w:p w14:paraId="527EA133" w14:textId="77777777" w:rsidR="002F3EAE" w:rsidRPr="00220A0E" w:rsidRDefault="002F3EAE" w:rsidP="00B114E5">
            <w:pPr>
              <w:jc w:val="center"/>
              <w:rPr>
                <w:color w:val="000000"/>
                <w:sz w:val="18"/>
                <w:szCs w:val="18"/>
              </w:rPr>
            </w:pPr>
            <w:r w:rsidRPr="00220A0E">
              <w:rPr>
                <w:color w:val="000000"/>
                <w:sz w:val="18"/>
                <w:szCs w:val="18"/>
              </w:rPr>
              <w:t>0,99551</w:t>
            </w:r>
          </w:p>
        </w:tc>
      </w:tr>
      <w:tr w:rsidR="002F3EAE" w:rsidRPr="00220A0E" w14:paraId="1B1B1467" w14:textId="77777777" w:rsidTr="007C1AEF">
        <w:trPr>
          <w:trHeight w:val="60"/>
        </w:trPr>
        <w:tc>
          <w:tcPr>
            <w:tcW w:w="1271" w:type="dxa"/>
            <w:vAlign w:val="center"/>
            <w:hideMark/>
          </w:tcPr>
          <w:p w14:paraId="5CC69F9D" w14:textId="77777777" w:rsidR="002F3EAE" w:rsidRPr="00220A0E" w:rsidRDefault="002F3EAE" w:rsidP="00B114E5">
            <w:pPr>
              <w:jc w:val="center"/>
              <w:rPr>
                <w:color w:val="000000"/>
                <w:sz w:val="18"/>
                <w:szCs w:val="18"/>
              </w:rPr>
            </w:pPr>
            <w:r w:rsidRPr="00220A0E">
              <w:rPr>
                <w:color w:val="000000"/>
                <w:sz w:val="18"/>
                <w:szCs w:val="18"/>
              </w:rPr>
              <w:t>тк25</w:t>
            </w:r>
          </w:p>
        </w:tc>
        <w:tc>
          <w:tcPr>
            <w:tcW w:w="2126" w:type="dxa"/>
            <w:vAlign w:val="center"/>
            <w:hideMark/>
          </w:tcPr>
          <w:p w14:paraId="4AE62F1D" w14:textId="77777777" w:rsidR="002F3EAE" w:rsidRPr="00220A0E" w:rsidRDefault="002F3EAE" w:rsidP="00B114E5">
            <w:pPr>
              <w:jc w:val="center"/>
              <w:rPr>
                <w:color w:val="000000"/>
                <w:sz w:val="18"/>
                <w:szCs w:val="18"/>
              </w:rPr>
            </w:pPr>
            <w:r w:rsidRPr="00220A0E">
              <w:rPr>
                <w:color w:val="000000"/>
                <w:sz w:val="18"/>
                <w:szCs w:val="18"/>
              </w:rPr>
              <w:t>тк26</w:t>
            </w:r>
          </w:p>
        </w:tc>
        <w:tc>
          <w:tcPr>
            <w:tcW w:w="851" w:type="dxa"/>
            <w:vAlign w:val="center"/>
            <w:hideMark/>
          </w:tcPr>
          <w:p w14:paraId="7BAA46A5" w14:textId="77777777" w:rsidR="002F3EAE" w:rsidRPr="00220A0E" w:rsidRDefault="002F3EAE" w:rsidP="00B114E5">
            <w:pPr>
              <w:jc w:val="center"/>
              <w:rPr>
                <w:color w:val="000000"/>
                <w:sz w:val="18"/>
                <w:szCs w:val="18"/>
              </w:rPr>
            </w:pPr>
            <w:r w:rsidRPr="00220A0E">
              <w:rPr>
                <w:color w:val="000000"/>
                <w:sz w:val="18"/>
                <w:szCs w:val="18"/>
              </w:rPr>
              <w:t>35,50</w:t>
            </w:r>
          </w:p>
        </w:tc>
        <w:tc>
          <w:tcPr>
            <w:tcW w:w="1134" w:type="dxa"/>
            <w:vAlign w:val="center"/>
            <w:hideMark/>
          </w:tcPr>
          <w:p w14:paraId="4E652359"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1909ED78"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CE7C9CB"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335493C"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E47707E"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5B3689D"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5EC13CE1"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36496885" w14:textId="77777777" w:rsidR="002F3EAE" w:rsidRPr="00220A0E" w:rsidRDefault="002F3EAE" w:rsidP="00B114E5">
            <w:pPr>
              <w:jc w:val="center"/>
              <w:rPr>
                <w:color w:val="000000"/>
                <w:sz w:val="18"/>
                <w:szCs w:val="18"/>
              </w:rPr>
            </w:pPr>
            <w:r w:rsidRPr="00220A0E">
              <w:rPr>
                <w:color w:val="000000"/>
                <w:sz w:val="18"/>
                <w:szCs w:val="18"/>
              </w:rPr>
              <w:t>23,64</w:t>
            </w:r>
          </w:p>
        </w:tc>
        <w:tc>
          <w:tcPr>
            <w:tcW w:w="851" w:type="dxa"/>
            <w:vAlign w:val="center"/>
            <w:hideMark/>
          </w:tcPr>
          <w:p w14:paraId="393B758E"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vAlign w:val="center"/>
            <w:hideMark/>
          </w:tcPr>
          <w:p w14:paraId="3919AE1D" w14:textId="77777777" w:rsidR="002F3EAE" w:rsidRPr="00220A0E" w:rsidRDefault="002F3EAE" w:rsidP="00B114E5">
            <w:pPr>
              <w:jc w:val="center"/>
              <w:rPr>
                <w:color w:val="000000"/>
                <w:sz w:val="18"/>
                <w:szCs w:val="18"/>
              </w:rPr>
            </w:pPr>
            <w:r w:rsidRPr="00220A0E">
              <w:rPr>
                <w:color w:val="000000"/>
                <w:sz w:val="18"/>
                <w:szCs w:val="18"/>
              </w:rPr>
              <w:t>0,04877</w:t>
            </w:r>
          </w:p>
        </w:tc>
        <w:tc>
          <w:tcPr>
            <w:tcW w:w="851" w:type="dxa"/>
            <w:vAlign w:val="center"/>
            <w:hideMark/>
          </w:tcPr>
          <w:p w14:paraId="29396D19" w14:textId="77777777" w:rsidR="002F3EAE" w:rsidRPr="00220A0E" w:rsidRDefault="002F3EAE" w:rsidP="00B114E5">
            <w:pPr>
              <w:jc w:val="center"/>
              <w:rPr>
                <w:color w:val="000000"/>
                <w:sz w:val="18"/>
                <w:szCs w:val="18"/>
              </w:rPr>
            </w:pPr>
            <w:r w:rsidRPr="00220A0E">
              <w:rPr>
                <w:color w:val="000000"/>
                <w:sz w:val="18"/>
                <w:szCs w:val="18"/>
              </w:rPr>
              <w:t>0,95123</w:t>
            </w:r>
          </w:p>
        </w:tc>
      </w:tr>
      <w:tr w:rsidR="00C56096" w:rsidRPr="00220A0E" w14:paraId="15D2A872" w14:textId="77777777" w:rsidTr="007C1AEF">
        <w:trPr>
          <w:trHeight w:val="60"/>
        </w:trPr>
        <w:tc>
          <w:tcPr>
            <w:tcW w:w="1271" w:type="dxa"/>
            <w:shd w:val="clear" w:color="auto" w:fill="FBE4D5" w:themeFill="accent2" w:themeFillTint="33"/>
            <w:vAlign w:val="center"/>
            <w:hideMark/>
          </w:tcPr>
          <w:p w14:paraId="78EA6F5C" w14:textId="77777777" w:rsidR="002F3EAE" w:rsidRPr="00220A0E" w:rsidRDefault="002F3EAE" w:rsidP="00B114E5">
            <w:pPr>
              <w:jc w:val="center"/>
              <w:rPr>
                <w:color w:val="000000"/>
                <w:sz w:val="18"/>
                <w:szCs w:val="18"/>
              </w:rPr>
            </w:pPr>
            <w:r w:rsidRPr="00220A0E">
              <w:rPr>
                <w:color w:val="000000"/>
                <w:sz w:val="18"/>
                <w:szCs w:val="18"/>
              </w:rPr>
              <w:t>тк26</w:t>
            </w:r>
          </w:p>
        </w:tc>
        <w:tc>
          <w:tcPr>
            <w:tcW w:w="2126" w:type="dxa"/>
            <w:shd w:val="clear" w:color="auto" w:fill="FBE4D5" w:themeFill="accent2" w:themeFillTint="33"/>
            <w:vAlign w:val="center"/>
            <w:hideMark/>
          </w:tcPr>
          <w:p w14:paraId="54BF0240" w14:textId="77777777" w:rsidR="002F3EAE" w:rsidRPr="00220A0E" w:rsidRDefault="002F3EAE" w:rsidP="00B114E5">
            <w:pPr>
              <w:jc w:val="center"/>
              <w:rPr>
                <w:color w:val="000000"/>
                <w:sz w:val="18"/>
                <w:szCs w:val="18"/>
              </w:rPr>
            </w:pPr>
            <w:r w:rsidRPr="00220A0E">
              <w:rPr>
                <w:color w:val="000000"/>
                <w:sz w:val="18"/>
                <w:szCs w:val="18"/>
              </w:rPr>
              <w:t>ул.60 лет Октября 11</w:t>
            </w:r>
          </w:p>
        </w:tc>
        <w:tc>
          <w:tcPr>
            <w:tcW w:w="851" w:type="dxa"/>
            <w:shd w:val="clear" w:color="auto" w:fill="FBE4D5" w:themeFill="accent2" w:themeFillTint="33"/>
            <w:vAlign w:val="center"/>
            <w:hideMark/>
          </w:tcPr>
          <w:p w14:paraId="3EC62565" w14:textId="77777777" w:rsidR="002F3EAE" w:rsidRPr="00220A0E" w:rsidRDefault="002F3EAE" w:rsidP="00B114E5">
            <w:pPr>
              <w:jc w:val="center"/>
              <w:rPr>
                <w:color w:val="000000"/>
                <w:sz w:val="18"/>
                <w:szCs w:val="18"/>
              </w:rPr>
            </w:pPr>
            <w:r w:rsidRPr="00220A0E">
              <w:rPr>
                <w:color w:val="000000"/>
                <w:sz w:val="18"/>
                <w:szCs w:val="18"/>
              </w:rPr>
              <w:t>5,00</w:t>
            </w:r>
          </w:p>
        </w:tc>
        <w:tc>
          <w:tcPr>
            <w:tcW w:w="1134" w:type="dxa"/>
            <w:shd w:val="clear" w:color="auto" w:fill="FBE4D5" w:themeFill="accent2" w:themeFillTint="33"/>
            <w:vAlign w:val="center"/>
            <w:hideMark/>
          </w:tcPr>
          <w:p w14:paraId="52956CDB"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497DED3E"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7F033BA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A13CD6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4BCE07C"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7CFCC19F"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079CE308"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28BE5D89" w14:textId="77777777" w:rsidR="002F3EAE" w:rsidRPr="00220A0E" w:rsidRDefault="002F3EAE" w:rsidP="00B114E5">
            <w:pPr>
              <w:jc w:val="center"/>
              <w:rPr>
                <w:color w:val="000000"/>
                <w:sz w:val="18"/>
                <w:szCs w:val="18"/>
              </w:rPr>
            </w:pPr>
            <w:r w:rsidRPr="00220A0E">
              <w:rPr>
                <w:color w:val="000000"/>
                <w:sz w:val="18"/>
                <w:szCs w:val="18"/>
              </w:rPr>
              <w:t>3,33</w:t>
            </w:r>
          </w:p>
        </w:tc>
        <w:tc>
          <w:tcPr>
            <w:tcW w:w="851" w:type="dxa"/>
            <w:shd w:val="clear" w:color="auto" w:fill="FBE4D5" w:themeFill="accent2" w:themeFillTint="33"/>
            <w:vAlign w:val="center"/>
            <w:hideMark/>
          </w:tcPr>
          <w:p w14:paraId="2A170A0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0E80C9A" w14:textId="77777777" w:rsidR="002F3EAE" w:rsidRPr="00220A0E" w:rsidRDefault="002F3EAE" w:rsidP="00B114E5">
            <w:pPr>
              <w:jc w:val="center"/>
              <w:rPr>
                <w:color w:val="000000"/>
                <w:sz w:val="18"/>
                <w:szCs w:val="18"/>
              </w:rPr>
            </w:pPr>
            <w:r w:rsidRPr="00220A0E">
              <w:rPr>
                <w:color w:val="000000"/>
                <w:sz w:val="18"/>
                <w:szCs w:val="18"/>
              </w:rPr>
              <w:t>0,00499</w:t>
            </w:r>
          </w:p>
        </w:tc>
        <w:tc>
          <w:tcPr>
            <w:tcW w:w="851" w:type="dxa"/>
            <w:shd w:val="clear" w:color="auto" w:fill="FBE4D5" w:themeFill="accent2" w:themeFillTint="33"/>
            <w:vAlign w:val="center"/>
            <w:hideMark/>
          </w:tcPr>
          <w:p w14:paraId="71383EEB" w14:textId="77777777" w:rsidR="002F3EAE" w:rsidRPr="00220A0E" w:rsidRDefault="002F3EAE" w:rsidP="00B114E5">
            <w:pPr>
              <w:jc w:val="center"/>
              <w:rPr>
                <w:color w:val="000000"/>
                <w:sz w:val="18"/>
                <w:szCs w:val="18"/>
              </w:rPr>
            </w:pPr>
            <w:r w:rsidRPr="00220A0E">
              <w:rPr>
                <w:color w:val="000000"/>
                <w:sz w:val="18"/>
                <w:szCs w:val="18"/>
              </w:rPr>
              <w:t>0,99501</w:t>
            </w:r>
          </w:p>
        </w:tc>
      </w:tr>
      <w:tr w:rsidR="002F3EAE" w:rsidRPr="00220A0E" w14:paraId="210781EA" w14:textId="77777777" w:rsidTr="007C1AEF">
        <w:trPr>
          <w:trHeight w:val="60"/>
        </w:trPr>
        <w:tc>
          <w:tcPr>
            <w:tcW w:w="1271" w:type="dxa"/>
            <w:vAlign w:val="center"/>
            <w:hideMark/>
          </w:tcPr>
          <w:p w14:paraId="4D94E69E" w14:textId="77777777" w:rsidR="002F3EAE" w:rsidRPr="00220A0E" w:rsidRDefault="002F3EAE" w:rsidP="00B114E5">
            <w:pPr>
              <w:jc w:val="center"/>
              <w:rPr>
                <w:color w:val="000000"/>
                <w:sz w:val="18"/>
                <w:szCs w:val="18"/>
              </w:rPr>
            </w:pPr>
            <w:r w:rsidRPr="00220A0E">
              <w:rPr>
                <w:color w:val="000000"/>
                <w:sz w:val="18"/>
                <w:szCs w:val="18"/>
              </w:rPr>
              <w:t>тк26</w:t>
            </w:r>
          </w:p>
        </w:tc>
        <w:tc>
          <w:tcPr>
            <w:tcW w:w="2126" w:type="dxa"/>
            <w:vAlign w:val="center"/>
            <w:hideMark/>
          </w:tcPr>
          <w:p w14:paraId="646026FE" w14:textId="77777777" w:rsidR="002F3EAE" w:rsidRPr="00220A0E" w:rsidRDefault="002F3EAE" w:rsidP="00B114E5">
            <w:pPr>
              <w:jc w:val="center"/>
              <w:rPr>
                <w:color w:val="000000"/>
                <w:sz w:val="18"/>
                <w:szCs w:val="18"/>
              </w:rPr>
            </w:pPr>
            <w:r w:rsidRPr="00220A0E">
              <w:rPr>
                <w:color w:val="000000"/>
                <w:sz w:val="18"/>
                <w:szCs w:val="18"/>
              </w:rPr>
              <w:t>тк27</w:t>
            </w:r>
          </w:p>
        </w:tc>
        <w:tc>
          <w:tcPr>
            <w:tcW w:w="851" w:type="dxa"/>
            <w:vAlign w:val="center"/>
            <w:hideMark/>
          </w:tcPr>
          <w:p w14:paraId="57C4D82E" w14:textId="77777777" w:rsidR="002F3EAE" w:rsidRPr="00220A0E" w:rsidRDefault="002F3EAE" w:rsidP="00B114E5">
            <w:pPr>
              <w:jc w:val="center"/>
              <w:rPr>
                <w:color w:val="000000"/>
                <w:sz w:val="18"/>
                <w:szCs w:val="18"/>
              </w:rPr>
            </w:pPr>
            <w:r w:rsidRPr="00220A0E">
              <w:rPr>
                <w:color w:val="000000"/>
                <w:sz w:val="18"/>
                <w:szCs w:val="18"/>
              </w:rPr>
              <w:t>49,00</w:t>
            </w:r>
          </w:p>
        </w:tc>
        <w:tc>
          <w:tcPr>
            <w:tcW w:w="1134" w:type="dxa"/>
            <w:vAlign w:val="center"/>
            <w:hideMark/>
          </w:tcPr>
          <w:p w14:paraId="35A64ADB"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47928DD9"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C5892F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D0A5B4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215D8FD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1D62D530"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39955D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5C803822" w14:textId="77777777" w:rsidR="002F3EAE" w:rsidRPr="00220A0E" w:rsidRDefault="002F3EAE" w:rsidP="00B114E5">
            <w:pPr>
              <w:jc w:val="center"/>
              <w:rPr>
                <w:color w:val="000000"/>
                <w:sz w:val="18"/>
                <w:szCs w:val="18"/>
              </w:rPr>
            </w:pPr>
            <w:r w:rsidRPr="00220A0E">
              <w:rPr>
                <w:color w:val="000000"/>
                <w:sz w:val="18"/>
                <w:szCs w:val="18"/>
              </w:rPr>
              <w:t>32,63</w:t>
            </w:r>
          </w:p>
        </w:tc>
        <w:tc>
          <w:tcPr>
            <w:tcW w:w="851" w:type="dxa"/>
            <w:vAlign w:val="center"/>
            <w:hideMark/>
          </w:tcPr>
          <w:p w14:paraId="3DF64E63" w14:textId="77777777" w:rsidR="002F3EAE" w:rsidRPr="00220A0E" w:rsidRDefault="002F3EAE" w:rsidP="00B114E5">
            <w:pPr>
              <w:jc w:val="center"/>
              <w:rPr>
                <w:color w:val="000000"/>
                <w:sz w:val="18"/>
                <w:szCs w:val="18"/>
              </w:rPr>
            </w:pPr>
            <w:r w:rsidRPr="00220A0E">
              <w:rPr>
                <w:color w:val="000000"/>
                <w:sz w:val="18"/>
                <w:szCs w:val="18"/>
              </w:rPr>
              <w:t>0,04</w:t>
            </w:r>
          </w:p>
        </w:tc>
        <w:tc>
          <w:tcPr>
            <w:tcW w:w="850" w:type="dxa"/>
            <w:vAlign w:val="center"/>
            <w:hideMark/>
          </w:tcPr>
          <w:p w14:paraId="2D2A043B" w14:textId="77777777" w:rsidR="002F3EAE" w:rsidRPr="00220A0E" w:rsidRDefault="002F3EAE" w:rsidP="00B114E5">
            <w:pPr>
              <w:jc w:val="center"/>
              <w:rPr>
                <w:color w:val="000000"/>
                <w:sz w:val="18"/>
                <w:szCs w:val="18"/>
              </w:rPr>
            </w:pPr>
            <w:r w:rsidRPr="00220A0E">
              <w:rPr>
                <w:color w:val="000000"/>
                <w:sz w:val="18"/>
                <w:szCs w:val="18"/>
              </w:rPr>
              <w:t>0,06731</w:t>
            </w:r>
          </w:p>
        </w:tc>
        <w:tc>
          <w:tcPr>
            <w:tcW w:w="851" w:type="dxa"/>
            <w:vAlign w:val="center"/>
            <w:hideMark/>
          </w:tcPr>
          <w:p w14:paraId="3FF12439" w14:textId="77777777" w:rsidR="002F3EAE" w:rsidRPr="00220A0E" w:rsidRDefault="002F3EAE" w:rsidP="00B114E5">
            <w:pPr>
              <w:jc w:val="center"/>
              <w:rPr>
                <w:color w:val="000000"/>
                <w:sz w:val="18"/>
                <w:szCs w:val="18"/>
              </w:rPr>
            </w:pPr>
            <w:r w:rsidRPr="00220A0E">
              <w:rPr>
                <w:color w:val="000000"/>
                <w:sz w:val="18"/>
                <w:szCs w:val="18"/>
              </w:rPr>
              <w:t>0,93269</w:t>
            </w:r>
          </w:p>
        </w:tc>
      </w:tr>
      <w:tr w:rsidR="00C56096" w:rsidRPr="00220A0E" w14:paraId="7DE9E6ED" w14:textId="77777777" w:rsidTr="007C1AEF">
        <w:trPr>
          <w:trHeight w:val="60"/>
        </w:trPr>
        <w:tc>
          <w:tcPr>
            <w:tcW w:w="1271" w:type="dxa"/>
            <w:shd w:val="clear" w:color="auto" w:fill="FBE4D5" w:themeFill="accent2" w:themeFillTint="33"/>
            <w:vAlign w:val="center"/>
            <w:hideMark/>
          </w:tcPr>
          <w:p w14:paraId="380FB45E" w14:textId="77777777" w:rsidR="002F3EAE" w:rsidRPr="00220A0E" w:rsidRDefault="002F3EAE" w:rsidP="00B114E5">
            <w:pPr>
              <w:jc w:val="center"/>
              <w:rPr>
                <w:color w:val="000000"/>
                <w:sz w:val="18"/>
                <w:szCs w:val="18"/>
              </w:rPr>
            </w:pPr>
            <w:r w:rsidRPr="00220A0E">
              <w:rPr>
                <w:color w:val="000000"/>
                <w:sz w:val="18"/>
                <w:szCs w:val="18"/>
              </w:rPr>
              <w:t>тк27</w:t>
            </w:r>
          </w:p>
        </w:tc>
        <w:tc>
          <w:tcPr>
            <w:tcW w:w="2126" w:type="dxa"/>
            <w:shd w:val="clear" w:color="auto" w:fill="FBE4D5" w:themeFill="accent2" w:themeFillTint="33"/>
            <w:vAlign w:val="center"/>
            <w:hideMark/>
          </w:tcPr>
          <w:p w14:paraId="4D874321" w14:textId="44A86CFE"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9</w:t>
            </w:r>
          </w:p>
        </w:tc>
        <w:tc>
          <w:tcPr>
            <w:tcW w:w="851" w:type="dxa"/>
            <w:shd w:val="clear" w:color="auto" w:fill="FBE4D5" w:themeFill="accent2" w:themeFillTint="33"/>
            <w:vAlign w:val="center"/>
            <w:hideMark/>
          </w:tcPr>
          <w:p w14:paraId="59271FAE" w14:textId="77777777" w:rsidR="002F3EAE" w:rsidRPr="00220A0E" w:rsidRDefault="002F3EAE" w:rsidP="00B114E5">
            <w:pPr>
              <w:jc w:val="center"/>
              <w:rPr>
                <w:color w:val="000000"/>
                <w:sz w:val="18"/>
                <w:szCs w:val="18"/>
              </w:rPr>
            </w:pPr>
            <w:r w:rsidRPr="00220A0E">
              <w:rPr>
                <w:color w:val="000000"/>
                <w:sz w:val="18"/>
                <w:szCs w:val="18"/>
              </w:rPr>
              <w:t>4,50</w:t>
            </w:r>
          </w:p>
        </w:tc>
        <w:tc>
          <w:tcPr>
            <w:tcW w:w="1134" w:type="dxa"/>
            <w:shd w:val="clear" w:color="auto" w:fill="FBE4D5" w:themeFill="accent2" w:themeFillTint="33"/>
            <w:vAlign w:val="center"/>
            <w:hideMark/>
          </w:tcPr>
          <w:p w14:paraId="4CF7361E"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42E409EB"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415D613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667B447"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437BE933"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03AE2877"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4B531607"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D80D83E" w14:textId="77777777" w:rsidR="002F3EAE" w:rsidRPr="00220A0E" w:rsidRDefault="002F3EAE" w:rsidP="00B114E5">
            <w:pPr>
              <w:jc w:val="center"/>
              <w:rPr>
                <w:color w:val="000000"/>
                <w:sz w:val="18"/>
                <w:szCs w:val="18"/>
              </w:rPr>
            </w:pPr>
            <w:r w:rsidRPr="00220A0E">
              <w:rPr>
                <w:color w:val="000000"/>
                <w:sz w:val="18"/>
                <w:szCs w:val="18"/>
              </w:rPr>
              <w:t>3,00</w:t>
            </w:r>
          </w:p>
        </w:tc>
        <w:tc>
          <w:tcPr>
            <w:tcW w:w="851" w:type="dxa"/>
            <w:shd w:val="clear" w:color="auto" w:fill="FBE4D5" w:themeFill="accent2" w:themeFillTint="33"/>
            <w:vAlign w:val="center"/>
            <w:hideMark/>
          </w:tcPr>
          <w:p w14:paraId="62F4AA3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F333588" w14:textId="77777777" w:rsidR="002F3EAE" w:rsidRPr="00220A0E" w:rsidRDefault="002F3EAE" w:rsidP="00B114E5">
            <w:pPr>
              <w:jc w:val="center"/>
              <w:rPr>
                <w:color w:val="000000"/>
                <w:sz w:val="18"/>
                <w:szCs w:val="18"/>
              </w:rPr>
            </w:pPr>
            <w:r w:rsidRPr="00220A0E">
              <w:rPr>
                <w:color w:val="000000"/>
                <w:sz w:val="18"/>
                <w:szCs w:val="18"/>
              </w:rPr>
              <w:t>0,00449</w:t>
            </w:r>
          </w:p>
        </w:tc>
        <w:tc>
          <w:tcPr>
            <w:tcW w:w="851" w:type="dxa"/>
            <w:shd w:val="clear" w:color="auto" w:fill="FBE4D5" w:themeFill="accent2" w:themeFillTint="33"/>
            <w:vAlign w:val="center"/>
            <w:hideMark/>
          </w:tcPr>
          <w:p w14:paraId="4A9980AA" w14:textId="77777777" w:rsidR="002F3EAE" w:rsidRPr="00220A0E" w:rsidRDefault="002F3EAE" w:rsidP="00B114E5">
            <w:pPr>
              <w:jc w:val="center"/>
              <w:rPr>
                <w:color w:val="000000"/>
                <w:sz w:val="18"/>
                <w:szCs w:val="18"/>
              </w:rPr>
            </w:pPr>
            <w:r w:rsidRPr="00220A0E">
              <w:rPr>
                <w:color w:val="000000"/>
                <w:sz w:val="18"/>
                <w:szCs w:val="18"/>
              </w:rPr>
              <w:t>0,99551</w:t>
            </w:r>
          </w:p>
        </w:tc>
      </w:tr>
      <w:tr w:rsidR="002F3EAE" w:rsidRPr="00220A0E" w14:paraId="67F376B6" w14:textId="77777777" w:rsidTr="007C1AEF">
        <w:trPr>
          <w:trHeight w:val="60"/>
        </w:trPr>
        <w:tc>
          <w:tcPr>
            <w:tcW w:w="1271" w:type="dxa"/>
            <w:vAlign w:val="center"/>
            <w:hideMark/>
          </w:tcPr>
          <w:p w14:paraId="114D04E4" w14:textId="77777777" w:rsidR="002F3EAE" w:rsidRPr="00220A0E" w:rsidRDefault="002F3EAE" w:rsidP="00B114E5">
            <w:pPr>
              <w:jc w:val="center"/>
              <w:rPr>
                <w:color w:val="000000"/>
                <w:sz w:val="18"/>
                <w:szCs w:val="18"/>
              </w:rPr>
            </w:pPr>
            <w:r w:rsidRPr="00220A0E">
              <w:rPr>
                <w:color w:val="000000"/>
                <w:sz w:val="18"/>
                <w:szCs w:val="18"/>
              </w:rPr>
              <w:t>тк27</w:t>
            </w:r>
          </w:p>
        </w:tc>
        <w:tc>
          <w:tcPr>
            <w:tcW w:w="2126" w:type="dxa"/>
            <w:vAlign w:val="center"/>
            <w:hideMark/>
          </w:tcPr>
          <w:p w14:paraId="52C15CCB" w14:textId="77777777" w:rsidR="002F3EAE" w:rsidRPr="00220A0E" w:rsidRDefault="002F3EAE" w:rsidP="00B114E5">
            <w:pPr>
              <w:jc w:val="center"/>
              <w:rPr>
                <w:color w:val="000000"/>
                <w:sz w:val="18"/>
                <w:szCs w:val="18"/>
              </w:rPr>
            </w:pPr>
            <w:r w:rsidRPr="00220A0E">
              <w:rPr>
                <w:color w:val="000000"/>
                <w:sz w:val="18"/>
                <w:szCs w:val="18"/>
              </w:rPr>
              <w:t>тк28</w:t>
            </w:r>
          </w:p>
        </w:tc>
        <w:tc>
          <w:tcPr>
            <w:tcW w:w="851" w:type="dxa"/>
            <w:vAlign w:val="center"/>
            <w:hideMark/>
          </w:tcPr>
          <w:p w14:paraId="5F11B9E7" w14:textId="77777777" w:rsidR="002F3EAE" w:rsidRPr="00220A0E" w:rsidRDefault="002F3EAE" w:rsidP="00B114E5">
            <w:pPr>
              <w:jc w:val="center"/>
              <w:rPr>
                <w:color w:val="000000"/>
                <w:sz w:val="18"/>
                <w:szCs w:val="18"/>
              </w:rPr>
            </w:pPr>
            <w:r w:rsidRPr="00220A0E">
              <w:rPr>
                <w:color w:val="000000"/>
                <w:sz w:val="18"/>
                <w:szCs w:val="18"/>
              </w:rPr>
              <w:t>40,50</w:t>
            </w:r>
          </w:p>
        </w:tc>
        <w:tc>
          <w:tcPr>
            <w:tcW w:w="1134" w:type="dxa"/>
            <w:vAlign w:val="center"/>
            <w:hideMark/>
          </w:tcPr>
          <w:p w14:paraId="4615AACF"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4846A383"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8FBAA0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9B7061E"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D72877D"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7DC4910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8FD032C"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1D6FA766" w14:textId="77777777" w:rsidR="002F3EAE" w:rsidRPr="00220A0E" w:rsidRDefault="002F3EAE" w:rsidP="00B114E5">
            <w:pPr>
              <w:jc w:val="center"/>
              <w:rPr>
                <w:color w:val="000000"/>
                <w:sz w:val="18"/>
                <w:szCs w:val="18"/>
              </w:rPr>
            </w:pPr>
            <w:r w:rsidRPr="00220A0E">
              <w:rPr>
                <w:color w:val="000000"/>
                <w:sz w:val="18"/>
                <w:szCs w:val="18"/>
              </w:rPr>
              <w:t>26,97</w:t>
            </w:r>
          </w:p>
        </w:tc>
        <w:tc>
          <w:tcPr>
            <w:tcW w:w="851" w:type="dxa"/>
            <w:vAlign w:val="center"/>
            <w:hideMark/>
          </w:tcPr>
          <w:p w14:paraId="5F75A3A2"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3F1364CE" w14:textId="77777777" w:rsidR="002F3EAE" w:rsidRPr="00220A0E" w:rsidRDefault="002F3EAE" w:rsidP="00B114E5">
            <w:pPr>
              <w:jc w:val="center"/>
              <w:rPr>
                <w:color w:val="000000"/>
                <w:sz w:val="18"/>
                <w:szCs w:val="18"/>
              </w:rPr>
            </w:pPr>
            <w:r w:rsidRPr="00220A0E">
              <w:rPr>
                <w:color w:val="000000"/>
                <w:sz w:val="18"/>
                <w:szCs w:val="18"/>
              </w:rPr>
              <w:t>0,05563</w:t>
            </w:r>
          </w:p>
        </w:tc>
        <w:tc>
          <w:tcPr>
            <w:tcW w:w="851" w:type="dxa"/>
            <w:vAlign w:val="center"/>
            <w:hideMark/>
          </w:tcPr>
          <w:p w14:paraId="660EFC57" w14:textId="77777777" w:rsidR="002F3EAE" w:rsidRPr="00220A0E" w:rsidRDefault="002F3EAE" w:rsidP="00B114E5">
            <w:pPr>
              <w:jc w:val="center"/>
              <w:rPr>
                <w:color w:val="000000"/>
                <w:sz w:val="18"/>
                <w:szCs w:val="18"/>
              </w:rPr>
            </w:pPr>
            <w:r w:rsidRPr="00220A0E">
              <w:rPr>
                <w:color w:val="000000"/>
                <w:sz w:val="18"/>
                <w:szCs w:val="18"/>
              </w:rPr>
              <w:t>0,94437</w:t>
            </w:r>
          </w:p>
        </w:tc>
      </w:tr>
      <w:tr w:rsidR="00C56096" w:rsidRPr="00220A0E" w14:paraId="75128BE2" w14:textId="77777777" w:rsidTr="007C1AEF">
        <w:trPr>
          <w:trHeight w:val="60"/>
        </w:trPr>
        <w:tc>
          <w:tcPr>
            <w:tcW w:w="1271" w:type="dxa"/>
            <w:shd w:val="clear" w:color="auto" w:fill="FBE4D5" w:themeFill="accent2" w:themeFillTint="33"/>
            <w:vAlign w:val="center"/>
            <w:hideMark/>
          </w:tcPr>
          <w:p w14:paraId="021E0D8C" w14:textId="77777777" w:rsidR="002F3EAE" w:rsidRPr="00220A0E" w:rsidRDefault="002F3EAE" w:rsidP="00B114E5">
            <w:pPr>
              <w:jc w:val="center"/>
              <w:rPr>
                <w:color w:val="000000"/>
                <w:sz w:val="18"/>
                <w:szCs w:val="18"/>
              </w:rPr>
            </w:pPr>
            <w:r w:rsidRPr="00220A0E">
              <w:rPr>
                <w:color w:val="000000"/>
                <w:sz w:val="18"/>
                <w:szCs w:val="18"/>
              </w:rPr>
              <w:t>тк30</w:t>
            </w:r>
          </w:p>
        </w:tc>
        <w:tc>
          <w:tcPr>
            <w:tcW w:w="2126" w:type="dxa"/>
            <w:shd w:val="clear" w:color="auto" w:fill="FBE4D5" w:themeFill="accent2" w:themeFillTint="33"/>
            <w:vAlign w:val="center"/>
            <w:hideMark/>
          </w:tcPr>
          <w:p w14:paraId="55FA56C6"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shd w:val="clear" w:color="auto" w:fill="FBE4D5" w:themeFill="accent2" w:themeFillTint="33"/>
            <w:vAlign w:val="center"/>
            <w:hideMark/>
          </w:tcPr>
          <w:p w14:paraId="7FDFDC7E" w14:textId="77777777" w:rsidR="002F3EAE" w:rsidRPr="00220A0E" w:rsidRDefault="002F3EAE" w:rsidP="00B114E5">
            <w:pPr>
              <w:jc w:val="center"/>
              <w:rPr>
                <w:color w:val="000000"/>
                <w:sz w:val="18"/>
                <w:szCs w:val="18"/>
              </w:rPr>
            </w:pPr>
            <w:r w:rsidRPr="00220A0E">
              <w:rPr>
                <w:color w:val="000000"/>
                <w:sz w:val="18"/>
                <w:szCs w:val="18"/>
              </w:rPr>
              <w:t>57,00</w:t>
            </w:r>
          </w:p>
        </w:tc>
        <w:tc>
          <w:tcPr>
            <w:tcW w:w="1134" w:type="dxa"/>
            <w:shd w:val="clear" w:color="auto" w:fill="FBE4D5" w:themeFill="accent2" w:themeFillTint="33"/>
            <w:vAlign w:val="center"/>
            <w:hideMark/>
          </w:tcPr>
          <w:p w14:paraId="4A1ADA90"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033FABD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3CB035A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F079D71" w14:textId="77777777" w:rsidR="002F3EAE" w:rsidRPr="00220A0E" w:rsidRDefault="002F3EAE" w:rsidP="00B114E5">
            <w:pPr>
              <w:jc w:val="center"/>
              <w:rPr>
                <w:color w:val="000000"/>
                <w:sz w:val="18"/>
                <w:szCs w:val="18"/>
              </w:rPr>
            </w:pPr>
            <w:r w:rsidRPr="00220A0E">
              <w:rPr>
                <w:color w:val="000000"/>
                <w:sz w:val="18"/>
                <w:szCs w:val="18"/>
              </w:rPr>
              <w:t>6</w:t>
            </w:r>
          </w:p>
        </w:tc>
        <w:tc>
          <w:tcPr>
            <w:tcW w:w="992" w:type="dxa"/>
            <w:shd w:val="clear" w:color="auto" w:fill="FBE4D5" w:themeFill="accent2" w:themeFillTint="33"/>
            <w:vAlign w:val="center"/>
            <w:hideMark/>
          </w:tcPr>
          <w:p w14:paraId="722FCAFE" w14:textId="77777777" w:rsidR="002F3EAE" w:rsidRPr="00220A0E" w:rsidRDefault="002F3EAE" w:rsidP="00B114E5">
            <w:pPr>
              <w:jc w:val="center"/>
              <w:rPr>
                <w:color w:val="000000"/>
                <w:sz w:val="18"/>
                <w:szCs w:val="18"/>
              </w:rPr>
            </w:pPr>
            <w:r w:rsidRPr="00220A0E">
              <w:rPr>
                <w:color w:val="000000"/>
                <w:sz w:val="18"/>
                <w:szCs w:val="18"/>
              </w:rPr>
              <w:t>7,86</w:t>
            </w:r>
          </w:p>
        </w:tc>
        <w:tc>
          <w:tcPr>
            <w:tcW w:w="850" w:type="dxa"/>
            <w:shd w:val="clear" w:color="auto" w:fill="FBE4D5" w:themeFill="accent2" w:themeFillTint="33"/>
            <w:vAlign w:val="center"/>
            <w:hideMark/>
          </w:tcPr>
          <w:p w14:paraId="2E8B7566"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shd w:val="clear" w:color="auto" w:fill="FBE4D5" w:themeFill="accent2" w:themeFillTint="33"/>
            <w:vAlign w:val="center"/>
            <w:hideMark/>
          </w:tcPr>
          <w:p w14:paraId="37239F19"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C9B6223"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shd w:val="clear" w:color="auto" w:fill="FBE4D5" w:themeFill="accent2" w:themeFillTint="33"/>
            <w:vAlign w:val="center"/>
            <w:hideMark/>
          </w:tcPr>
          <w:p w14:paraId="2010D3AD" w14:textId="77777777" w:rsidR="002F3EAE" w:rsidRPr="00220A0E" w:rsidRDefault="002F3EAE" w:rsidP="00B114E5">
            <w:pPr>
              <w:jc w:val="center"/>
              <w:rPr>
                <w:color w:val="000000"/>
                <w:sz w:val="18"/>
                <w:szCs w:val="18"/>
              </w:rPr>
            </w:pPr>
            <w:r w:rsidRPr="00220A0E">
              <w:rPr>
                <w:color w:val="000000"/>
                <w:sz w:val="18"/>
                <w:szCs w:val="18"/>
              </w:rPr>
              <w:t>0,18</w:t>
            </w:r>
          </w:p>
        </w:tc>
        <w:tc>
          <w:tcPr>
            <w:tcW w:w="850" w:type="dxa"/>
            <w:shd w:val="clear" w:color="auto" w:fill="FBE4D5" w:themeFill="accent2" w:themeFillTint="33"/>
            <w:vAlign w:val="center"/>
            <w:hideMark/>
          </w:tcPr>
          <w:p w14:paraId="40954A2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shd w:val="clear" w:color="auto" w:fill="FBE4D5" w:themeFill="accent2" w:themeFillTint="33"/>
            <w:vAlign w:val="center"/>
            <w:hideMark/>
          </w:tcPr>
          <w:p w14:paraId="3A4B47E9"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259546B0" w14:textId="77777777" w:rsidTr="007C1AEF">
        <w:trPr>
          <w:trHeight w:val="60"/>
        </w:trPr>
        <w:tc>
          <w:tcPr>
            <w:tcW w:w="1271" w:type="dxa"/>
            <w:vAlign w:val="center"/>
            <w:hideMark/>
          </w:tcPr>
          <w:p w14:paraId="638D5FED"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vAlign w:val="center"/>
            <w:hideMark/>
          </w:tcPr>
          <w:p w14:paraId="41A5E6A2" w14:textId="77777777" w:rsidR="002F3EAE" w:rsidRPr="00220A0E" w:rsidRDefault="002F3EAE" w:rsidP="00B114E5">
            <w:pPr>
              <w:jc w:val="center"/>
              <w:rPr>
                <w:color w:val="000000"/>
                <w:sz w:val="18"/>
                <w:szCs w:val="18"/>
              </w:rPr>
            </w:pPr>
            <w:r w:rsidRPr="00220A0E">
              <w:rPr>
                <w:color w:val="000000"/>
                <w:sz w:val="18"/>
                <w:szCs w:val="18"/>
              </w:rPr>
              <w:t>тк15</w:t>
            </w:r>
          </w:p>
        </w:tc>
        <w:tc>
          <w:tcPr>
            <w:tcW w:w="851" w:type="dxa"/>
            <w:vAlign w:val="center"/>
            <w:hideMark/>
          </w:tcPr>
          <w:p w14:paraId="148D9F09" w14:textId="77777777" w:rsidR="002F3EAE" w:rsidRPr="00220A0E" w:rsidRDefault="002F3EAE" w:rsidP="00B114E5">
            <w:pPr>
              <w:jc w:val="center"/>
              <w:rPr>
                <w:color w:val="000000"/>
                <w:sz w:val="18"/>
                <w:szCs w:val="18"/>
              </w:rPr>
            </w:pPr>
            <w:r w:rsidRPr="00220A0E">
              <w:rPr>
                <w:color w:val="000000"/>
                <w:sz w:val="18"/>
                <w:szCs w:val="18"/>
              </w:rPr>
              <w:t>20,50</w:t>
            </w:r>
          </w:p>
        </w:tc>
        <w:tc>
          <w:tcPr>
            <w:tcW w:w="1134" w:type="dxa"/>
            <w:vAlign w:val="center"/>
            <w:hideMark/>
          </w:tcPr>
          <w:p w14:paraId="181AC90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69DEFB2"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040172A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6995015"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2A20B6D"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1D9D0740"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2C2BF400"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D3C7500" w14:textId="77777777" w:rsidR="002F3EAE" w:rsidRPr="00220A0E" w:rsidRDefault="002F3EAE" w:rsidP="00B114E5">
            <w:pPr>
              <w:jc w:val="center"/>
              <w:rPr>
                <w:color w:val="000000"/>
                <w:sz w:val="18"/>
                <w:szCs w:val="18"/>
              </w:rPr>
            </w:pPr>
            <w:r w:rsidRPr="00220A0E">
              <w:rPr>
                <w:color w:val="000000"/>
                <w:sz w:val="18"/>
                <w:szCs w:val="18"/>
              </w:rPr>
              <w:t>13,65</w:t>
            </w:r>
          </w:p>
        </w:tc>
        <w:tc>
          <w:tcPr>
            <w:tcW w:w="851" w:type="dxa"/>
            <w:vAlign w:val="center"/>
            <w:hideMark/>
          </w:tcPr>
          <w:p w14:paraId="0361420B"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452F4696" w14:textId="77777777" w:rsidR="002F3EAE" w:rsidRPr="00220A0E" w:rsidRDefault="002F3EAE" w:rsidP="00B114E5">
            <w:pPr>
              <w:jc w:val="center"/>
              <w:rPr>
                <w:color w:val="000000"/>
                <w:sz w:val="18"/>
                <w:szCs w:val="18"/>
              </w:rPr>
            </w:pPr>
            <w:r w:rsidRPr="00220A0E">
              <w:rPr>
                <w:color w:val="000000"/>
                <w:sz w:val="18"/>
                <w:szCs w:val="18"/>
              </w:rPr>
              <w:t>0,02230</w:t>
            </w:r>
          </w:p>
        </w:tc>
        <w:tc>
          <w:tcPr>
            <w:tcW w:w="851" w:type="dxa"/>
            <w:vAlign w:val="center"/>
            <w:hideMark/>
          </w:tcPr>
          <w:p w14:paraId="41B3B0E0" w14:textId="77777777" w:rsidR="002F3EAE" w:rsidRPr="00220A0E" w:rsidRDefault="002F3EAE" w:rsidP="00B114E5">
            <w:pPr>
              <w:jc w:val="center"/>
              <w:rPr>
                <w:color w:val="000000"/>
                <w:sz w:val="18"/>
                <w:szCs w:val="18"/>
              </w:rPr>
            </w:pPr>
            <w:r w:rsidRPr="00220A0E">
              <w:rPr>
                <w:color w:val="000000"/>
                <w:sz w:val="18"/>
                <w:szCs w:val="18"/>
              </w:rPr>
              <w:t>0,97770</w:t>
            </w:r>
          </w:p>
        </w:tc>
      </w:tr>
      <w:tr w:rsidR="00C56096" w:rsidRPr="00220A0E" w14:paraId="27AF7840" w14:textId="77777777" w:rsidTr="007C1AEF">
        <w:trPr>
          <w:trHeight w:val="60"/>
        </w:trPr>
        <w:tc>
          <w:tcPr>
            <w:tcW w:w="1271" w:type="dxa"/>
            <w:shd w:val="clear" w:color="auto" w:fill="FBE4D5" w:themeFill="accent2" w:themeFillTint="33"/>
            <w:vAlign w:val="center"/>
            <w:hideMark/>
          </w:tcPr>
          <w:p w14:paraId="6AC58216" w14:textId="77777777" w:rsidR="002F3EAE" w:rsidRPr="00220A0E" w:rsidRDefault="002F3EAE"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361C7004" w14:textId="77777777" w:rsidR="002F3EAE" w:rsidRPr="00220A0E" w:rsidRDefault="002F3EAE" w:rsidP="00B114E5">
            <w:pPr>
              <w:jc w:val="center"/>
              <w:rPr>
                <w:color w:val="000000"/>
                <w:sz w:val="18"/>
                <w:szCs w:val="18"/>
              </w:rPr>
            </w:pPr>
            <w:r w:rsidRPr="00220A0E">
              <w:rPr>
                <w:color w:val="000000"/>
                <w:sz w:val="18"/>
                <w:szCs w:val="18"/>
              </w:rPr>
              <w:t>ул. Пушкина 18</w:t>
            </w:r>
          </w:p>
        </w:tc>
        <w:tc>
          <w:tcPr>
            <w:tcW w:w="851" w:type="dxa"/>
            <w:shd w:val="clear" w:color="auto" w:fill="FBE4D5" w:themeFill="accent2" w:themeFillTint="33"/>
            <w:vAlign w:val="center"/>
            <w:hideMark/>
          </w:tcPr>
          <w:p w14:paraId="7C022430" w14:textId="77777777" w:rsidR="002F3EAE" w:rsidRPr="00220A0E" w:rsidRDefault="002F3EAE" w:rsidP="00B114E5">
            <w:pPr>
              <w:jc w:val="center"/>
              <w:rPr>
                <w:color w:val="000000"/>
                <w:sz w:val="18"/>
                <w:szCs w:val="18"/>
              </w:rPr>
            </w:pPr>
            <w:r w:rsidRPr="00220A0E">
              <w:rPr>
                <w:color w:val="000000"/>
                <w:sz w:val="18"/>
                <w:szCs w:val="18"/>
              </w:rPr>
              <w:t>3,00</w:t>
            </w:r>
          </w:p>
        </w:tc>
        <w:tc>
          <w:tcPr>
            <w:tcW w:w="1134" w:type="dxa"/>
            <w:shd w:val="clear" w:color="auto" w:fill="FBE4D5" w:themeFill="accent2" w:themeFillTint="33"/>
            <w:vAlign w:val="center"/>
            <w:hideMark/>
          </w:tcPr>
          <w:p w14:paraId="7933445D"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3ED29899"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3035065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7D401801"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1EE5E29D"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shd w:val="clear" w:color="auto" w:fill="FBE4D5" w:themeFill="accent2" w:themeFillTint="33"/>
            <w:vAlign w:val="center"/>
            <w:hideMark/>
          </w:tcPr>
          <w:p w14:paraId="74336B70"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shd w:val="clear" w:color="auto" w:fill="FBE4D5" w:themeFill="accent2" w:themeFillTint="33"/>
            <w:vAlign w:val="center"/>
            <w:hideMark/>
          </w:tcPr>
          <w:p w14:paraId="73AD8FA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646E3145" w14:textId="77777777" w:rsidR="002F3EAE" w:rsidRPr="00220A0E" w:rsidRDefault="002F3EAE" w:rsidP="00B114E5">
            <w:pPr>
              <w:jc w:val="center"/>
              <w:rPr>
                <w:color w:val="000000"/>
                <w:sz w:val="18"/>
                <w:szCs w:val="18"/>
              </w:rPr>
            </w:pPr>
            <w:r w:rsidRPr="00220A0E">
              <w:rPr>
                <w:color w:val="000000"/>
                <w:sz w:val="18"/>
                <w:szCs w:val="18"/>
              </w:rPr>
              <w:t>2,00</w:t>
            </w:r>
          </w:p>
        </w:tc>
        <w:tc>
          <w:tcPr>
            <w:tcW w:w="851" w:type="dxa"/>
            <w:shd w:val="clear" w:color="auto" w:fill="FBE4D5" w:themeFill="accent2" w:themeFillTint="33"/>
            <w:vAlign w:val="center"/>
            <w:hideMark/>
          </w:tcPr>
          <w:p w14:paraId="7265184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B61516F" w14:textId="77777777" w:rsidR="002F3EAE" w:rsidRPr="00220A0E" w:rsidRDefault="002F3EAE" w:rsidP="00B114E5">
            <w:pPr>
              <w:jc w:val="center"/>
              <w:rPr>
                <w:color w:val="000000"/>
                <w:sz w:val="18"/>
                <w:szCs w:val="18"/>
              </w:rPr>
            </w:pPr>
            <w:r w:rsidRPr="00220A0E">
              <w:rPr>
                <w:color w:val="000000"/>
                <w:sz w:val="18"/>
                <w:szCs w:val="18"/>
              </w:rPr>
              <w:t>0,00278</w:t>
            </w:r>
          </w:p>
        </w:tc>
        <w:tc>
          <w:tcPr>
            <w:tcW w:w="851" w:type="dxa"/>
            <w:shd w:val="clear" w:color="auto" w:fill="FBE4D5" w:themeFill="accent2" w:themeFillTint="33"/>
            <w:vAlign w:val="center"/>
            <w:hideMark/>
          </w:tcPr>
          <w:p w14:paraId="4F7DC9B1" w14:textId="77777777" w:rsidR="002F3EAE" w:rsidRPr="00220A0E" w:rsidRDefault="002F3EAE" w:rsidP="00B114E5">
            <w:pPr>
              <w:jc w:val="center"/>
              <w:rPr>
                <w:color w:val="000000"/>
                <w:sz w:val="18"/>
                <w:szCs w:val="18"/>
              </w:rPr>
            </w:pPr>
            <w:r w:rsidRPr="00220A0E">
              <w:rPr>
                <w:color w:val="000000"/>
                <w:sz w:val="18"/>
                <w:szCs w:val="18"/>
              </w:rPr>
              <w:t>0,99722</w:t>
            </w:r>
          </w:p>
        </w:tc>
      </w:tr>
      <w:tr w:rsidR="002F3EAE" w:rsidRPr="00220A0E" w14:paraId="0D1B22DC" w14:textId="77777777" w:rsidTr="007C1AEF">
        <w:trPr>
          <w:trHeight w:val="60"/>
        </w:trPr>
        <w:tc>
          <w:tcPr>
            <w:tcW w:w="1271" w:type="dxa"/>
            <w:vAlign w:val="center"/>
            <w:hideMark/>
          </w:tcPr>
          <w:p w14:paraId="11A4E6C6" w14:textId="77777777" w:rsidR="002F3EAE" w:rsidRPr="00220A0E" w:rsidRDefault="002F3EAE" w:rsidP="00B114E5">
            <w:pPr>
              <w:jc w:val="center"/>
              <w:rPr>
                <w:color w:val="000000"/>
                <w:sz w:val="18"/>
                <w:szCs w:val="18"/>
              </w:rPr>
            </w:pPr>
            <w:r w:rsidRPr="00220A0E">
              <w:rPr>
                <w:color w:val="000000"/>
                <w:sz w:val="18"/>
                <w:szCs w:val="18"/>
              </w:rPr>
              <w:t>тк28</w:t>
            </w:r>
          </w:p>
        </w:tc>
        <w:tc>
          <w:tcPr>
            <w:tcW w:w="2126" w:type="dxa"/>
            <w:vAlign w:val="center"/>
            <w:hideMark/>
          </w:tcPr>
          <w:p w14:paraId="7E360441" w14:textId="30B14831"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7</w:t>
            </w:r>
          </w:p>
        </w:tc>
        <w:tc>
          <w:tcPr>
            <w:tcW w:w="851" w:type="dxa"/>
            <w:vAlign w:val="center"/>
            <w:hideMark/>
          </w:tcPr>
          <w:p w14:paraId="794E3901" w14:textId="77777777" w:rsidR="002F3EAE" w:rsidRPr="00220A0E" w:rsidRDefault="002F3EAE" w:rsidP="00B114E5">
            <w:pPr>
              <w:jc w:val="center"/>
              <w:rPr>
                <w:color w:val="000000"/>
                <w:sz w:val="18"/>
                <w:szCs w:val="18"/>
              </w:rPr>
            </w:pPr>
            <w:r w:rsidRPr="00220A0E">
              <w:rPr>
                <w:color w:val="000000"/>
                <w:sz w:val="18"/>
                <w:szCs w:val="18"/>
              </w:rPr>
              <w:t>4,00</w:t>
            </w:r>
          </w:p>
        </w:tc>
        <w:tc>
          <w:tcPr>
            <w:tcW w:w="1134" w:type="dxa"/>
            <w:vAlign w:val="center"/>
            <w:hideMark/>
          </w:tcPr>
          <w:p w14:paraId="48EDE442"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695A8C6B"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51C9D9E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7B98ED8"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34A9CE16"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7153DEC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39959E3B"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3BE40AAF" w14:textId="77777777" w:rsidR="002F3EAE" w:rsidRPr="00220A0E" w:rsidRDefault="002F3EAE" w:rsidP="00B114E5">
            <w:pPr>
              <w:jc w:val="center"/>
              <w:rPr>
                <w:color w:val="000000"/>
                <w:sz w:val="18"/>
                <w:szCs w:val="18"/>
              </w:rPr>
            </w:pPr>
            <w:r w:rsidRPr="00220A0E">
              <w:rPr>
                <w:color w:val="000000"/>
                <w:sz w:val="18"/>
                <w:szCs w:val="18"/>
              </w:rPr>
              <w:t>2,66</w:t>
            </w:r>
          </w:p>
        </w:tc>
        <w:tc>
          <w:tcPr>
            <w:tcW w:w="851" w:type="dxa"/>
            <w:vAlign w:val="center"/>
            <w:hideMark/>
          </w:tcPr>
          <w:p w14:paraId="367ABFD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1E1E0335" w14:textId="77777777" w:rsidR="002F3EAE" w:rsidRPr="00220A0E" w:rsidRDefault="002F3EAE" w:rsidP="00B114E5">
            <w:pPr>
              <w:jc w:val="center"/>
              <w:rPr>
                <w:color w:val="000000"/>
                <w:sz w:val="18"/>
                <w:szCs w:val="18"/>
              </w:rPr>
            </w:pPr>
            <w:r w:rsidRPr="00220A0E">
              <w:rPr>
                <w:color w:val="000000"/>
                <w:sz w:val="18"/>
                <w:szCs w:val="18"/>
              </w:rPr>
              <w:t>0,00436</w:t>
            </w:r>
          </w:p>
        </w:tc>
        <w:tc>
          <w:tcPr>
            <w:tcW w:w="851" w:type="dxa"/>
            <w:vAlign w:val="center"/>
            <w:hideMark/>
          </w:tcPr>
          <w:p w14:paraId="006DBDE8" w14:textId="77777777" w:rsidR="002F3EAE" w:rsidRPr="00220A0E" w:rsidRDefault="002F3EAE" w:rsidP="00B114E5">
            <w:pPr>
              <w:jc w:val="center"/>
              <w:rPr>
                <w:color w:val="000000"/>
                <w:sz w:val="18"/>
                <w:szCs w:val="18"/>
              </w:rPr>
            </w:pPr>
            <w:r w:rsidRPr="00220A0E">
              <w:rPr>
                <w:color w:val="000000"/>
                <w:sz w:val="18"/>
                <w:szCs w:val="18"/>
              </w:rPr>
              <w:t>0,99564</w:t>
            </w:r>
          </w:p>
        </w:tc>
      </w:tr>
      <w:tr w:rsidR="00C56096" w:rsidRPr="00220A0E" w14:paraId="0E0D114A" w14:textId="77777777" w:rsidTr="007C1AEF">
        <w:trPr>
          <w:trHeight w:val="60"/>
        </w:trPr>
        <w:tc>
          <w:tcPr>
            <w:tcW w:w="1271" w:type="dxa"/>
            <w:shd w:val="clear" w:color="auto" w:fill="FBE4D5" w:themeFill="accent2" w:themeFillTint="33"/>
            <w:vAlign w:val="center"/>
            <w:hideMark/>
          </w:tcPr>
          <w:p w14:paraId="65150087" w14:textId="77777777" w:rsidR="002F3EAE" w:rsidRPr="00220A0E" w:rsidRDefault="002F3EAE" w:rsidP="00B114E5">
            <w:pPr>
              <w:jc w:val="center"/>
              <w:rPr>
                <w:color w:val="000000"/>
                <w:sz w:val="18"/>
                <w:szCs w:val="18"/>
              </w:rPr>
            </w:pPr>
            <w:r w:rsidRPr="00220A0E">
              <w:rPr>
                <w:color w:val="000000"/>
                <w:sz w:val="18"/>
                <w:szCs w:val="18"/>
              </w:rPr>
              <w:t>уз</w:t>
            </w:r>
          </w:p>
        </w:tc>
        <w:tc>
          <w:tcPr>
            <w:tcW w:w="2126" w:type="dxa"/>
            <w:shd w:val="clear" w:color="auto" w:fill="FBE4D5" w:themeFill="accent2" w:themeFillTint="33"/>
            <w:vAlign w:val="center"/>
            <w:hideMark/>
          </w:tcPr>
          <w:p w14:paraId="71C21FA2" w14:textId="77777777" w:rsidR="002F3EAE" w:rsidRPr="00220A0E" w:rsidRDefault="002F3EAE" w:rsidP="00B114E5">
            <w:pPr>
              <w:jc w:val="center"/>
              <w:rPr>
                <w:color w:val="000000"/>
                <w:sz w:val="18"/>
                <w:szCs w:val="18"/>
              </w:rPr>
            </w:pPr>
            <w:r w:rsidRPr="00220A0E">
              <w:rPr>
                <w:color w:val="000000"/>
                <w:sz w:val="18"/>
                <w:szCs w:val="18"/>
              </w:rPr>
              <w:t>уз1</w:t>
            </w:r>
          </w:p>
        </w:tc>
        <w:tc>
          <w:tcPr>
            <w:tcW w:w="851" w:type="dxa"/>
            <w:shd w:val="clear" w:color="auto" w:fill="FBE4D5" w:themeFill="accent2" w:themeFillTint="33"/>
            <w:vAlign w:val="center"/>
            <w:hideMark/>
          </w:tcPr>
          <w:p w14:paraId="3F447141" w14:textId="77777777" w:rsidR="002F3EAE" w:rsidRPr="00220A0E" w:rsidRDefault="002F3EAE" w:rsidP="00B114E5">
            <w:pPr>
              <w:jc w:val="center"/>
              <w:rPr>
                <w:color w:val="000000"/>
                <w:sz w:val="18"/>
                <w:szCs w:val="18"/>
              </w:rPr>
            </w:pPr>
            <w:r w:rsidRPr="00220A0E">
              <w:rPr>
                <w:color w:val="000000"/>
                <w:sz w:val="18"/>
                <w:szCs w:val="18"/>
              </w:rPr>
              <w:t>15,55</w:t>
            </w:r>
          </w:p>
        </w:tc>
        <w:tc>
          <w:tcPr>
            <w:tcW w:w="1134" w:type="dxa"/>
            <w:shd w:val="clear" w:color="auto" w:fill="FBE4D5" w:themeFill="accent2" w:themeFillTint="33"/>
            <w:vAlign w:val="center"/>
            <w:hideMark/>
          </w:tcPr>
          <w:p w14:paraId="3FB9979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DF85E0E"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C3D2AC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19E2EFD"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0C7D89F0"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shd w:val="clear" w:color="auto" w:fill="FBE4D5" w:themeFill="accent2" w:themeFillTint="33"/>
            <w:vAlign w:val="center"/>
            <w:hideMark/>
          </w:tcPr>
          <w:p w14:paraId="4721707D"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8E53D01"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D624826" w14:textId="77777777" w:rsidR="002F3EAE" w:rsidRPr="00220A0E" w:rsidRDefault="002F3EAE" w:rsidP="00B114E5">
            <w:pPr>
              <w:jc w:val="center"/>
              <w:rPr>
                <w:color w:val="000000"/>
                <w:sz w:val="18"/>
                <w:szCs w:val="18"/>
              </w:rPr>
            </w:pPr>
            <w:r w:rsidRPr="00220A0E">
              <w:rPr>
                <w:color w:val="000000"/>
                <w:sz w:val="18"/>
                <w:szCs w:val="18"/>
              </w:rPr>
              <w:t>10,35</w:t>
            </w:r>
          </w:p>
        </w:tc>
        <w:tc>
          <w:tcPr>
            <w:tcW w:w="851" w:type="dxa"/>
            <w:shd w:val="clear" w:color="auto" w:fill="FBE4D5" w:themeFill="accent2" w:themeFillTint="33"/>
            <w:vAlign w:val="center"/>
            <w:hideMark/>
          </w:tcPr>
          <w:p w14:paraId="7E76AC2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9B71F8C" w14:textId="77777777" w:rsidR="002F3EAE" w:rsidRPr="00220A0E" w:rsidRDefault="002F3EAE" w:rsidP="00B114E5">
            <w:pPr>
              <w:jc w:val="center"/>
              <w:rPr>
                <w:color w:val="000000"/>
                <w:sz w:val="18"/>
                <w:szCs w:val="18"/>
              </w:rPr>
            </w:pPr>
            <w:r w:rsidRPr="00220A0E">
              <w:rPr>
                <w:color w:val="000000"/>
                <w:sz w:val="18"/>
                <w:szCs w:val="18"/>
              </w:rPr>
              <w:t>0,01693</w:t>
            </w:r>
          </w:p>
        </w:tc>
        <w:tc>
          <w:tcPr>
            <w:tcW w:w="851" w:type="dxa"/>
            <w:shd w:val="clear" w:color="auto" w:fill="FBE4D5" w:themeFill="accent2" w:themeFillTint="33"/>
            <w:vAlign w:val="center"/>
            <w:hideMark/>
          </w:tcPr>
          <w:p w14:paraId="71420D81" w14:textId="77777777" w:rsidR="002F3EAE" w:rsidRPr="00220A0E" w:rsidRDefault="002F3EAE" w:rsidP="00B114E5">
            <w:pPr>
              <w:jc w:val="center"/>
              <w:rPr>
                <w:color w:val="000000"/>
                <w:sz w:val="18"/>
                <w:szCs w:val="18"/>
              </w:rPr>
            </w:pPr>
            <w:r w:rsidRPr="00220A0E">
              <w:rPr>
                <w:color w:val="000000"/>
                <w:sz w:val="18"/>
                <w:szCs w:val="18"/>
              </w:rPr>
              <w:t>0,98307</w:t>
            </w:r>
          </w:p>
        </w:tc>
      </w:tr>
      <w:tr w:rsidR="002F3EAE" w:rsidRPr="00220A0E" w14:paraId="766A0840" w14:textId="77777777" w:rsidTr="007C1AEF">
        <w:trPr>
          <w:trHeight w:val="60"/>
        </w:trPr>
        <w:tc>
          <w:tcPr>
            <w:tcW w:w="1271" w:type="dxa"/>
            <w:vAlign w:val="center"/>
            <w:hideMark/>
          </w:tcPr>
          <w:p w14:paraId="265D0E70" w14:textId="77777777" w:rsidR="002F3EAE" w:rsidRPr="00220A0E" w:rsidRDefault="002F3EAE" w:rsidP="00B114E5">
            <w:pPr>
              <w:jc w:val="center"/>
              <w:rPr>
                <w:color w:val="000000"/>
                <w:sz w:val="18"/>
                <w:szCs w:val="18"/>
              </w:rPr>
            </w:pPr>
            <w:r w:rsidRPr="00220A0E">
              <w:rPr>
                <w:color w:val="000000"/>
                <w:sz w:val="18"/>
                <w:szCs w:val="18"/>
              </w:rPr>
              <w:t>уз</w:t>
            </w:r>
          </w:p>
        </w:tc>
        <w:tc>
          <w:tcPr>
            <w:tcW w:w="2126" w:type="dxa"/>
            <w:vAlign w:val="center"/>
            <w:hideMark/>
          </w:tcPr>
          <w:p w14:paraId="5AFFAE43" w14:textId="34D57B4D" w:rsidR="002F3EAE" w:rsidRPr="00220A0E" w:rsidRDefault="002F3EAE" w:rsidP="00B114E5">
            <w:pPr>
              <w:jc w:val="center"/>
              <w:rPr>
                <w:color w:val="000000"/>
                <w:sz w:val="18"/>
                <w:szCs w:val="18"/>
              </w:rPr>
            </w:pPr>
            <w:r w:rsidRPr="00220A0E">
              <w:rPr>
                <w:color w:val="000000"/>
                <w:sz w:val="18"/>
                <w:szCs w:val="18"/>
              </w:rPr>
              <w:t>ул.</w:t>
            </w:r>
            <w:r w:rsidR="00B114E5" w:rsidRPr="00220A0E">
              <w:rPr>
                <w:color w:val="000000"/>
                <w:sz w:val="18"/>
                <w:szCs w:val="18"/>
              </w:rPr>
              <w:t xml:space="preserve"> </w:t>
            </w:r>
            <w:r w:rsidRPr="00220A0E">
              <w:rPr>
                <w:color w:val="000000"/>
                <w:sz w:val="18"/>
                <w:szCs w:val="18"/>
              </w:rPr>
              <w:t>60 лет Октября 35</w:t>
            </w:r>
          </w:p>
        </w:tc>
        <w:tc>
          <w:tcPr>
            <w:tcW w:w="851" w:type="dxa"/>
            <w:vAlign w:val="center"/>
            <w:hideMark/>
          </w:tcPr>
          <w:p w14:paraId="1DCD166F" w14:textId="77777777" w:rsidR="002F3EAE" w:rsidRPr="00220A0E" w:rsidRDefault="002F3EAE" w:rsidP="00B114E5">
            <w:pPr>
              <w:jc w:val="center"/>
              <w:rPr>
                <w:color w:val="000000"/>
                <w:sz w:val="18"/>
                <w:szCs w:val="18"/>
              </w:rPr>
            </w:pPr>
            <w:r w:rsidRPr="00220A0E">
              <w:rPr>
                <w:color w:val="000000"/>
                <w:sz w:val="18"/>
                <w:szCs w:val="18"/>
              </w:rPr>
              <w:t>0,20</w:t>
            </w:r>
          </w:p>
        </w:tc>
        <w:tc>
          <w:tcPr>
            <w:tcW w:w="1134" w:type="dxa"/>
            <w:vAlign w:val="center"/>
            <w:hideMark/>
          </w:tcPr>
          <w:p w14:paraId="5FE26ED9"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0CC36276"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3EA5045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A51FCD"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68C1E844" w14:textId="77777777" w:rsidR="002F3EAE" w:rsidRPr="00220A0E" w:rsidRDefault="002F3EAE" w:rsidP="00B114E5">
            <w:pPr>
              <w:jc w:val="center"/>
              <w:rPr>
                <w:color w:val="000000"/>
                <w:sz w:val="18"/>
                <w:szCs w:val="18"/>
              </w:rPr>
            </w:pPr>
            <w:r w:rsidRPr="00220A0E">
              <w:rPr>
                <w:color w:val="000000"/>
                <w:sz w:val="18"/>
                <w:szCs w:val="18"/>
              </w:rPr>
              <w:t>4,57</w:t>
            </w:r>
          </w:p>
        </w:tc>
        <w:tc>
          <w:tcPr>
            <w:tcW w:w="850" w:type="dxa"/>
            <w:vAlign w:val="center"/>
            <w:hideMark/>
          </w:tcPr>
          <w:p w14:paraId="71F86F03"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62C7BF06"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3F8299D"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02613D1D"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6772232D" w14:textId="77777777" w:rsidR="002F3EAE" w:rsidRPr="00220A0E" w:rsidRDefault="002F3EAE" w:rsidP="00B114E5">
            <w:pPr>
              <w:jc w:val="center"/>
              <w:rPr>
                <w:color w:val="000000"/>
                <w:sz w:val="18"/>
                <w:szCs w:val="18"/>
              </w:rPr>
            </w:pPr>
            <w:r w:rsidRPr="00220A0E">
              <w:rPr>
                <w:color w:val="000000"/>
                <w:sz w:val="18"/>
                <w:szCs w:val="18"/>
              </w:rPr>
              <w:t>0,00022</w:t>
            </w:r>
          </w:p>
        </w:tc>
        <w:tc>
          <w:tcPr>
            <w:tcW w:w="851" w:type="dxa"/>
            <w:vAlign w:val="center"/>
            <w:hideMark/>
          </w:tcPr>
          <w:p w14:paraId="20BC648C" w14:textId="77777777" w:rsidR="002F3EAE" w:rsidRPr="00220A0E" w:rsidRDefault="002F3EAE" w:rsidP="00B114E5">
            <w:pPr>
              <w:jc w:val="center"/>
              <w:rPr>
                <w:color w:val="000000"/>
                <w:sz w:val="18"/>
                <w:szCs w:val="18"/>
              </w:rPr>
            </w:pPr>
            <w:r w:rsidRPr="00220A0E">
              <w:rPr>
                <w:color w:val="000000"/>
                <w:sz w:val="18"/>
                <w:szCs w:val="18"/>
              </w:rPr>
              <w:t>0,99978</w:t>
            </w:r>
          </w:p>
        </w:tc>
      </w:tr>
      <w:tr w:rsidR="00C56096" w:rsidRPr="00220A0E" w14:paraId="79E84273" w14:textId="77777777" w:rsidTr="007C1AEF">
        <w:trPr>
          <w:trHeight w:val="60"/>
        </w:trPr>
        <w:tc>
          <w:tcPr>
            <w:tcW w:w="1271" w:type="dxa"/>
            <w:shd w:val="clear" w:color="auto" w:fill="FBE4D5" w:themeFill="accent2" w:themeFillTint="33"/>
            <w:vAlign w:val="center"/>
            <w:hideMark/>
          </w:tcPr>
          <w:p w14:paraId="5CCB84B2"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06AE8DD7" w14:textId="77777777" w:rsidR="002F3EAE" w:rsidRPr="00220A0E" w:rsidRDefault="002F3EAE" w:rsidP="00B114E5">
            <w:pPr>
              <w:jc w:val="center"/>
              <w:rPr>
                <w:color w:val="000000"/>
                <w:sz w:val="18"/>
                <w:szCs w:val="18"/>
              </w:rPr>
            </w:pPr>
            <w:r w:rsidRPr="00220A0E">
              <w:rPr>
                <w:color w:val="000000"/>
                <w:sz w:val="18"/>
                <w:szCs w:val="18"/>
              </w:rPr>
              <w:t>ул. Пушкина 37</w:t>
            </w:r>
          </w:p>
        </w:tc>
        <w:tc>
          <w:tcPr>
            <w:tcW w:w="851" w:type="dxa"/>
            <w:shd w:val="clear" w:color="auto" w:fill="FBE4D5" w:themeFill="accent2" w:themeFillTint="33"/>
            <w:vAlign w:val="center"/>
            <w:hideMark/>
          </w:tcPr>
          <w:p w14:paraId="7184172B" w14:textId="77777777" w:rsidR="002F3EAE" w:rsidRPr="00220A0E" w:rsidRDefault="002F3EAE" w:rsidP="00B114E5">
            <w:pPr>
              <w:jc w:val="center"/>
              <w:rPr>
                <w:color w:val="000000"/>
                <w:sz w:val="18"/>
                <w:szCs w:val="18"/>
              </w:rPr>
            </w:pPr>
            <w:r w:rsidRPr="00220A0E">
              <w:rPr>
                <w:color w:val="000000"/>
                <w:sz w:val="18"/>
                <w:szCs w:val="18"/>
              </w:rPr>
              <w:t>10,00</w:t>
            </w:r>
          </w:p>
        </w:tc>
        <w:tc>
          <w:tcPr>
            <w:tcW w:w="1134" w:type="dxa"/>
            <w:shd w:val="clear" w:color="auto" w:fill="FBE4D5" w:themeFill="accent2" w:themeFillTint="33"/>
            <w:vAlign w:val="center"/>
            <w:hideMark/>
          </w:tcPr>
          <w:p w14:paraId="7379B0F3"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E863C83"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ECC262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18E0D20E"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03E730CA"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574776B8"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BA259A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E56D36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3F81D8E"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092D15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B74C64C"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705CC60D" w14:textId="77777777" w:rsidTr="00C56096">
        <w:trPr>
          <w:trHeight w:val="189"/>
        </w:trPr>
        <w:tc>
          <w:tcPr>
            <w:tcW w:w="14596" w:type="dxa"/>
            <w:gridSpan w:val="14"/>
            <w:shd w:val="clear" w:color="auto" w:fill="F7CAAC" w:themeFill="accent2" w:themeFillTint="66"/>
            <w:vAlign w:val="center"/>
          </w:tcPr>
          <w:p w14:paraId="59175D22" w14:textId="69117AD9" w:rsidR="002F3EAE" w:rsidRPr="00220A0E" w:rsidRDefault="007C1AEF" w:rsidP="00B114E5">
            <w:pPr>
              <w:jc w:val="center"/>
              <w:rPr>
                <w:b/>
                <w:bCs/>
                <w:i/>
                <w:color w:val="000000"/>
                <w:sz w:val="18"/>
                <w:szCs w:val="18"/>
              </w:rPr>
            </w:pPr>
            <w:r w:rsidRPr="00220A0E">
              <w:rPr>
                <w:b/>
                <w:i/>
                <w:color w:val="000000"/>
                <w:sz w:val="18"/>
                <w:szCs w:val="18"/>
              </w:rPr>
              <w:t xml:space="preserve">Котельная </w:t>
            </w:r>
            <w:r w:rsidR="002F3EAE" w:rsidRPr="00220A0E">
              <w:rPr>
                <w:b/>
                <w:i/>
                <w:color w:val="000000"/>
                <w:sz w:val="18"/>
                <w:szCs w:val="18"/>
              </w:rPr>
              <w:t>ПМК-2</w:t>
            </w:r>
          </w:p>
        </w:tc>
      </w:tr>
      <w:tr w:rsidR="002F3EAE" w:rsidRPr="00220A0E" w14:paraId="0C2560AF" w14:textId="77777777" w:rsidTr="007C1AEF">
        <w:trPr>
          <w:trHeight w:val="60"/>
        </w:trPr>
        <w:tc>
          <w:tcPr>
            <w:tcW w:w="1271" w:type="dxa"/>
            <w:vAlign w:val="center"/>
            <w:hideMark/>
          </w:tcPr>
          <w:p w14:paraId="3226E5B9" w14:textId="77777777" w:rsidR="002F3EAE" w:rsidRPr="00220A0E" w:rsidRDefault="002F3EAE" w:rsidP="00B114E5">
            <w:pPr>
              <w:jc w:val="center"/>
              <w:rPr>
                <w:color w:val="000000"/>
                <w:sz w:val="18"/>
                <w:szCs w:val="18"/>
              </w:rPr>
            </w:pPr>
            <w:r w:rsidRPr="00220A0E">
              <w:rPr>
                <w:color w:val="000000"/>
                <w:sz w:val="18"/>
                <w:szCs w:val="18"/>
              </w:rPr>
              <w:t>Кот.ПМК-2</w:t>
            </w:r>
          </w:p>
        </w:tc>
        <w:tc>
          <w:tcPr>
            <w:tcW w:w="2126" w:type="dxa"/>
            <w:vAlign w:val="center"/>
            <w:hideMark/>
          </w:tcPr>
          <w:p w14:paraId="1947AD92"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vAlign w:val="center"/>
            <w:hideMark/>
          </w:tcPr>
          <w:p w14:paraId="6DDA78D4" w14:textId="77777777" w:rsidR="002F3EAE" w:rsidRPr="00220A0E" w:rsidRDefault="002F3EAE" w:rsidP="00B114E5">
            <w:pPr>
              <w:jc w:val="center"/>
              <w:rPr>
                <w:color w:val="000000"/>
                <w:sz w:val="18"/>
                <w:szCs w:val="18"/>
              </w:rPr>
            </w:pPr>
            <w:r w:rsidRPr="00220A0E">
              <w:rPr>
                <w:color w:val="000000"/>
                <w:sz w:val="18"/>
                <w:szCs w:val="18"/>
              </w:rPr>
              <w:t>2,00</w:t>
            </w:r>
          </w:p>
        </w:tc>
        <w:tc>
          <w:tcPr>
            <w:tcW w:w="1134" w:type="dxa"/>
            <w:vAlign w:val="center"/>
            <w:hideMark/>
          </w:tcPr>
          <w:p w14:paraId="715A3F18"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2E337315"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06D2ADB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B6025F1"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vAlign w:val="center"/>
            <w:hideMark/>
          </w:tcPr>
          <w:p w14:paraId="129C792D" w14:textId="77777777" w:rsidR="002F3EAE" w:rsidRPr="00220A0E" w:rsidRDefault="002F3EAE" w:rsidP="00B114E5">
            <w:pPr>
              <w:jc w:val="center"/>
              <w:rPr>
                <w:color w:val="000000"/>
                <w:sz w:val="18"/>
                <w:szCs w:val="18"/>
              </w:rPr>
            </w:pPr>
            <w:r w:rsidRPr="00220A0E">
              <w:rPr>
                <w:color w:val="000000"/>
                <w:sz w:val="18"/>
                <w:szCs w:val="18"/>
              </w:rPr>
              <w:t>7,88</w:t>
            </w:r>
          </w:p>
        </w:tc>
        <w:tc>
          <w:tcPr>
            <w:tcW w:w="850" w:type="dxa"/>
            <w:vAlign w:val="center"/>
            <w:hideMark/>
          </w:tcPr>
          <w:p w14:paraId="17E17909"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3FECFEE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1FB92F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B4236FF"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vAlign w:val="center"/>
            <w:hideMark/>
          </w:tcPr>
          <w:p w14:paraId="264494A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3006B39D" w14:textId="77777777" w:rsidR="002F3EAE" w:rsidRPr="00220A0E" w:rsidRDefault="002F3EAE" w:rsidP="00B114E5">
            <w:pPr>
              <w:jc w:val="center"/>
              <w:rPr>
                <w:color w:val="000000"/>
                <w:sz w:val="18"/>
                <w:szCs w:val="18"/>
              </w:rPr>
            </w:pPr>
            <w:r w:rsidRPr="00220A0E">
              <w:rPr>
                <w:color w:val="000000"/>
                <w:sz w:val="18"/>
                <w:szCs w:val="18"/>
              </w:rPr>
              <w:t>1,00000</w:t>
            </w:r>
          </w:p>
        </w:tc>
      </w:tr>
      <w:tr w:rsidR="00C56096" w:rsidRPr="00220A0E" w14:paraId="4EC20DD0" w14:textId="77777777" w:rsidTr="007C1AEF">
        <w:trPr>
          <w:trHeight w:val="60"/>
        </w:trPr>
        <w:tc>
          <w:tcPr>
            <w:tcW w:w="1271" w:type="dxa"/>
            <w:shd w:val="clear" w:color="auto" w:fill="FBE4D5" w:themeFill="accent2" w:themeFillTint="33"/>
            <w:vAlign w:val="center"/>
            <w:hideMark/>
          </w:tcPr>
          <w:p w14:paraId="10FADA77"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029BC640" w14:textId="77777777" w:rsidR="002F3EAE" w:rsidRPr="00220A0E" w:rsidRDefault="002F3EAE" w:rsidP="00B114E5">
            <w:pPr>
              <w:jc w:val="center"/>
              <w:rPr>
                <w:color w:val="000000"/>
                <w:sz w:val="18"/>
                <w:szCs w:val="18"/>
              </w:rPr>
            </w:pPr>
            <w:r w:rsidRPr="00220A0E">
              <w:rPr>
                <w:color w:val="000000"/>
                <w:sz w:val="18"/>
                <w:szCs w:val="18"/>
              </w:rPr>
              <w:t>зад.1</w:t>
            </w:r>
          </w:p>
        </w:tc>
        <w:tc>
          <w:tcPr>
            <w:tcW w:w="851" w:type="dxa"/>
            <w:shd w:val="clear" w:color="auto" w:fill="FBE4D5" w:themeFill="accent2" w:themeFillTint="33"/>
            <w:vAlign w:val="center"/>
            <w:hideMark/>
          </w:tcPr>
          <w:p w14:paraId="2D112F83"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shd w:val="clear" w:color="auto" w:fill="FBE4D5" w:themeFill="accent2" w:themeFillTint="33"/>
            <w:vAlign w:val="center"/>
            <w:hideMark/>
          </w:tcPr>
          <w:p w14:paraId="07587928"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shd w:val="clear" w:color="auto" w:fill="FBE4D5" w:themeFill="accent2" w:themeFillTint="33"/>
            <w:vAlign w:val="center"/>
            <w:hideMark/>
          </w:tcPr>
          <w:p w14:paraId="682C9F5D"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12EA969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C9FF699" w14:textId="77777777" w:rsidR="002F3EAE" w:rsidRPr="00220A0E" w:rsidRDefault="002F3EAE" w:rsidP="00B114E5">
            <w:pPr>
              <w:jc w:val="center"/>
              <w:rPr>
                <w:color w:val="000000"/>
                <w:sz w:val="18"/>
                <w:szCs w:val="18"/>
              </w:rPr>
            </w:pPr>
            <w:r w:rsidRPr="00220A0E">
              <w:rPr>
                <w:color w:val="000000"/>
                <w:sz w:val="18"/>
                <w:szCs w:val="18"/>
              </w:rPr>
              <w:t>11</w:t>
            </w:r>
          </w:p>
        </w:tc>
        <w:tc>
          <w:tcPr>
            <w:tcW w:w="992" w:type="dxa"/>
            <w:shd w:val="clear" w:color="auto" w:fill="FBE4D5" w:themeFill="accent2" w:themeFillTint="33"/>
            <w:vAlign w:val="center"/>
            <w:hideMark/>
          </w:tcPr>
          <w:p w14:paraId="2FC419F5" w14:textId="68B85CC9"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1124A5B2" w14:textId="03CC7665"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45F56166" w14:textId="55E6BF55" w:rsidR="002F3EAE" w:rsidRPr="00220A0E" w:rsidRDefault="002F3EAE" w:rsidP="00B114E5">
            <w:pPr>
              <w:jc w:val="center"/>
              <w:rPr>
                <w:color w:val="000000"/>
                <w:sz w:val="18"/>
                <w:szCs w:val="18"/>
              </w:rPr>
            </w:pPr>
          </w:p>
        </w:tc>
        <w:tc>
          <w:tcPr>
            <w:tcW w:w="992" w:type="dxa"/>
            <w:shd w:val="clear" w:color="auto" w:fill="FBE4D5" w:themeFill="accent2" w:themeFillTint="33"/>
            <w:vAlign w:val="center"/>
            <w:hideMark/>
          </w:tcPr>
          <w:p w14:paraId="71A667AF" w14:textId="1046F407"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17E4986B" w14:textId="0D0C6359" w:rsidR="002F3EAE" w:rsidRPr="00220A0E" w:rsidRDefault="002F3EAE" w:rsidP="00B114E5">
            <w:pPr>
              <w:jc w:val="center"/>
              <w:rPr>
                <w:color w:val="000000"/>
                <w:sz w:val="18"/>
                <w:szCs w:val="18"/>
              </w:rPr>
            </w:pPr>
          </w:p>
        </w:tc>
        <w:tc>
          <w:tcPr>
            <w:tcW w:w="850" w:type="dxa"/>
            <w:shd w:val="clear" w:color="auto" w:fill="FBE4D5" w:themeFill="accent2" w:themeFillTint="33"/>
            <w:vAlign w:val="center"/>
            <w:hideMark/>
          </w:tcPr>
          <w:p w14:paraId="37B7ED74" w14:textId="2F4C06A7" w:rsidR="002F3EAE" w:rsidRPr="00220A0E" w:rsidRDefault="002F3EAE" w:rsidP="00B114E5">
            <w:pPr>
              <w:jc w:val="center"/>
              <w:rPr>
                <w:color w:val="000000"/>
                <w:sz w:val="18"/>
                <w:szCs w:val="18"/>
              </w:rPr>
            </w:pPr>
          </w:p>
        </w:tc>
        <w:tc>
          <w:tcPr>
            <w:tcW w:w="851" w:type="dxa"/>
            <w:shd w:val="clear" w:color="auto" w:fill="FBE4D5" w:themeFill="accent2" w:themeFillTint="33"/>
            <w:vAlign w:val="center"/>
            <w:hideMark/>
          </w:tcPr>
          <w:p w14:paraId="261D57E7"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3DEE252E" w14:textId="77777777" w:rsidTr="007C1AEF">
        <w:trPr>
          <w:trHeight w:val="60"/>
        </w:trPr>
        <w:tc>
          <w:tcPr>
            <w:tcW w:w="1271" w:type="dxa"/>
            <w:vAlign w:val="center"/>
            <w:hideMark/>
          </w:tcPr>
          <w:p w14:paraId="0598B6B0"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vAlign w:val="center"/>
            <w:hideMark/>
          </w:tcPr>
          <w:p w14:paraId="4EA53469" w14:textId="77777777" w:rsidR="002F3EAE" w:rsidRPr="00220A0E" w:rsidRDefault="002F3EAE" w:rsidP="00B114E5">
            <w:pPr>
              <w:jc w:val="center"/>
              <w:rPr>
                <w:color w:val="000000"/>
                <w:sz w:val="18"/>
                <w:szCs w:val="18"/>
              </w:rPr>
            </w:pPr>
            <w:r w:rsidRPr="00220A0E">
              <w:rPr>
                <w:color w:val="000000"/>
                <w:sz w:val="18"/>
                <w:szCs w:val="18"/>
              </w:rPr>
              <w:t>тк1</w:t>
            </w:r>
          </w:p>
        </w:tc>
        <w:tc>
          <w:tcPr>
            <w:tcW w:w="851" w:type="dxa"/>
            <w:vAlign w:val="center"/>
            <w:hideMark/>
          </w:tcPr>
          <w:p w14:paraId="32D87C02" w14:textId="77777777" w:rsidR="002F3EAE" w:rsidRPr="00220A0E" w:rsidRDefault="002F3EAE" w:rsidP="00B114E5">
            <w:pPr>
              <w:jc w:val="center"/>
              <w:rPr>
                <w:color w:val="000000"/>
                <w:sz w:val="18"/>
                <w:szCs w:val="18"/>
              </w:rPr>
            </w:pPr>
            <w:r w:rsidRPr="00220A0E">
              <w:rPr>
                <w:color w:val="000000"/>
                <w:sz w:val="18"/>
                <w:szCs w:val="18"/>
              </w:rPr>
              <w:t>100,00</w:t>
            </w:r>
          </w:p>
        </w:tc>
        <w:tc>
          <w:tcPr>
            <w:tcW w:w="1134" w:type="dxa"/>
            <w:vAlign w:val="center"/>
            <w:hideMark/>
          </w:tcPr>
          <w:p w14:paraId="361A26BA" w14:textId="77777777" w:rsidR="002F3EAE" w:rsidRPr="00220A0E" w:rsidRDefault="002F3EAE" w:rsidP="00B114E5">
            <w:pPr>
              <w:jc w:val="center"/>
              <w:rPr>
                <w:color w:val="000000"/>
                <w:sz w:val="18"/>
                <w:szCs w:val="18"/>
              </w:rPr>
            </w:pPr>
            <w:r w:rsidRPr="00220A0E">
              <w:rPr>
                <w:color w:val="000000"/>
                <w:sz w:val="18"/>
                <w:szCs w:val="18"/>
              </w:rPr>
              <w:t>0,13</w:t>
            </w:r>
          </w:p>
        </w:tc>
        <w:tc>
          <w:tcPr>
            <w:tcW w:w="1134" w:type="dxa"/>
            <w:vAlign w:val="center"/>
            <w:hideMark/>
          </w:tcPr>
          <w:p w14:paraId="244C8AC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2774F30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4C9B0065"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vAlign w:val="center"/>
            <w:hideMark/>
          </w:tcPr>
          <w:p w14:paraId="716B01C6" w14:textId="77777777" w:rsidR="002F3EAE" w:rsidRPr="00220A0E" w:rsidRDefault="002F3EAE" w:rsidP="00B114E5">
            <w:pPr>
              <w:jc w:val="center"/>
              <w:rPr>
                <w:color w:val="000000"/>
                <w:sz w:val="18"/>
                <w:szCs w:val="18"/>
              </w:rPr>
            </w:pPr>
            <w:r w:rsidRPr="00220A0E">
              <w:rPr>
                <w:color w:val="000000"/>
                <w:sz w:val="18"/>
                <w:szCs w:val="18"/>
              </w:rPr>
              <w:t>7,88</w:t>
            </w:r>
          </w:p>
        </w:tc>
        <w:tc>
          <w:tcPr>
            <w:tcW w:w="850" w:type="dxa"/>
            <w:vAlign w:val="center"/>
            <w:hideMark/>
          </w:tcPr>
          <w:p w14:paraId="312FF607" w14:textId="77777777" w:rsidR="002F3EAE" w:rsidRPr="00220A0E" w:rsidRDefault="002F3EAE" w:rsidP="00B114E5">
            <w:pPr>
              <w:jc w:val="center"/>
              <w:rPr>
                <w:color w:val="000000"/>
                <w:sz w:val="18"/>
                <w:szCs w:val="18"/>
              </w:rPr>
            </w:pPr>
            <w:r w:rsidRPr="00220A0E">
              <w:rPr>
                <w:color w:val="000000"/>
                <w:sz w:val="18"/>
                <w:szCs w:val="18"/>
              </w:rPr>
              <w:t>0,13</w:t>
            </w:r>
          </w:p>
        </w:tc>
        <w:tc>
          <w:tcPr>
            <w:tcW w:w="851" w:type="dxa"/>
            <w:vAlign w:val="center"/>
            <w:hideMark/>
          </w:tcPr>
          <w:p w14:paraId="17FE300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0D845874"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2942158F"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vAlign w:val="center"/>
            <w:hideMark/>
          </w:tcPr>
          <w:p w14:paraId="6741EA5C" w14:textId="77777777" w:rsidR="002F3EAE" w:rsidRPr="00220A0E" w:rsidRDefault="002F3EAE" w:rsidP="00B114E5">
            <w:pPr>
              <w:jc w:val="center"/>
              <w:rPr>
                <w:color w:val="000000"/>
                <w:sz w:val="18"/>
                <w:szCs w:val="18"/>
              </w:rPr>
            </w:pPr>
            <w:r w:rsidRPr="00220A0E">
              <w:rPr>
                <w:color w:val="000000"/>
                <w:sz w:val="18"/>
                <w:szCs w:val="18"/>
              </w:rPr>
              <w:t>0,00008</w:t>
            </w:r>
          </w:p>
        </w:tc>
        <w:tc>
          <w:tcPr>
            <w:tcW w:w="851" w:type="dxa"/>
            <w:vAlign w:val="center"/>
            <w:hideMark/>
          </w:tcPr>
          <w:p w14:paraId="66C8BC56" w14:textId="77777777" w:rsidR="002F3EAE" w:rsidRPr="00220A0E" w:rsidRDefault="002F3EAE" w:rsidP="00B114E5">
            <w:pPr>
              <w:jc w:val="center"/>
              <w:rPr>
                <w:color w:val="000000"/>
                <w:sz w:val="18"/>
                <w:szCs w:val="18"/>
              </w:rPr>
            </w:pPr>
            <w:r w:rsidRPr="00220A0E">
              <w:rPr>
                <w:color w:val="000000"/>
                <w:sz w:val="18"/>
                <w:szCs w:val="18"/>
              </w:rPr>
              <w:t>0,99992</w:t>
            </w:r>
          </w:p>
        </w:tc>
      </w:tr>
      <w:tr w:rsidR="00C56096" w:rsidRPr="00220A0E" w14:paraId="6EBB945A" w14:textId="77777777" w:rsidTr="007C1AEF">
        <w:trPr>
          <w:trHeight w:val="60"/>
        </w:trPr>
        <w:tc>
          <w:tcPr>
            <w:tcW w:w="1271" w:type="dxa"/>
            <w:shd w:val="clear" w:color="auto" w:fill="FBE4D5" w:themeFill="accent2" w:themeFillTint="33"/>
            <w:vAlign w:val="center"/>
            <w:hideMark/>
          </w:tcPr>
          <w:p w14:paraId="74152BCD" w14:textId="77777777" w:rsidR="002F3EAE" w:rsidRPr="00220A0E" w:rsidRDefault="002F3EAE" w:rsidP="00B114E5">
            <w:pPr>
              <w:jc w:val="center"/>
              <w:rPr>
                <w:color w:val="000000"/>
                <w:sz w:val="18"/>
                <w:szCs w:val="18"/>
              </w:rPr>
            </w:pPr>
            <w:r w:rsidRPr="00220A0E">
              <w:rPr>
                <w:color w:val="000000"/>
                <w:sz w:val="18"/>
                <w:szCs w:val="18"/>
              </w:rPr>
              <w:t>тк1</w:t>
            </w:r>
          </w:p>
        </w:tc>
        <w:tc>
          <w:tcPr>
            <w:tcW w:w="2126" w:type="dxa"/>
            <w:shd w:val="clear" w:color="auto" w:fill="FBE4D5" w:themeFill="accent2" w:themeFillTint="33"/>
            <w:vAlign w:val="center"/>
            <w:hideMark/>
          </w:tcPr>
          <w:p w14:paraId="6B3E4C5C" w14:textId="77777777" w:rsidR="002F3EAE" w:rsidRPr="00220A0E" w:rsidRDefault="002F3EAE" w:rsidP="00B114E5">
            <w:pPr>
              <w:jc w:val="center"/>
              <w:rPr>
                <w:color w:val="000000"/>
                <w:sz w:val="18"/>
                <w:szCs w:val="18"/>
              </w:rPr>
            </w:pPr>
            <w:r w:rsidRPr="00220A0E">
              <w:rPr>
                <w:color w:val="000000"/>
                <w:sz w:val="18"/>
                <w:szCs w:val="18"/>
              </w:rPr>
              <w:t>тк2</w:t>
            </w:r>
          </w:p>
        </w:tc>
        <w:tc>
          <w:tcPr>
            <w:tcW w:w="851" w:type="dxa"/>
            <w:shd w:val="clear" w:color="auto" w:fill="FBE4D5" w:themeFill="accent2" w:themeFillTint="33"/>
            <w:vAlign w:val="center"/>
            <w:hideMark/>
          </w:tcPr>
          <w:p w14:paraId="50044D0C" w14:textId="77777777" w:rsidR="002F3EAE" w:rsidRPr="00220A0E" w:rsidRDefault="002F3EAE" w:rsidP="00B114E5">
            <w:pPr>
              <w:jc w:val="center"/>
              <w:rPr>
                <w:color w:val="000000"/>
                <w:sz w:val="18"/>
                <w:szCs w:val="18"/>
              </w:rPr>
            </w:pPr>
            <w:r w:rsidRPr="00220A0E">
              <w:rPr>
                <w:color w:val="000000"/>
                <w:sz w:val="18"/>
                <w:szCs w:val="18"/>
              </w:rPr>
              <w:t>83,50</w:t>
            </w:r>
          </w:p>
        </w:tc>
        <w:tc>
          <w:tcPr>
            <w:tcW w:w="1134" w:type="dxa"/>
            <w:shd w:val="clear" w:color="auto" w:fill="FBE4D5" w:themeFill="accent2" w:themeFillTint="33"/>
            <w:vAlign w:val="center"/>
            <w:hideMark/>
          </w:tcPr>
          <w:p w14:paraId="500CA74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107AAB3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D07DF1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207057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226AA830"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70C3051D"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04A814E9"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3F36ED5C" w14:textId="77777777" w:rsidR="002F3EAE" w:rsidRPr="00220A0E" w:rsidRDefault="002F3EAE" w:rsidP="00B114E5">
            <w:pPr>
              <w:jc w:val="center"/>
              <w:rPr>
                <w:color w:val="000000"/>
                <w:sz w:val="18"/>
                <w:szCs w:val="18"/>
              </w:rPr>
            </w:pPr>
            <w:r w:rsidRPr="00220A0E">
              <w:rPr>
                <w:color w:val="000000"/>
                <w:sz w:val="18"/>
                <w:szCs w:val="18"/>
              </w:rPr>
              <w:t>55,60</w:t>
            </w:r>
          </w:p>
        </w:tc>
        <w:tc>
          <w:tcPr>
            <w:tcW w:w="851" w:type="dxa"/>
            <w:shd w:val="clear" w:color="auto" w:fill="FBE4D5" w:themeFill="accent2" w:themeFillTint="33"/>
            <w:vAlign w:val="center"/>
            <w:hideMark/>
          </w:tcPr>
          <w:p w14:paraId="393CBD89"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shd w:val="clear" w:color="auto" w:fill="FBE4D5" w:themeFill="accent2" w:themeFillTint="33"/>
            <w:vAlign w:val="center"/>
            <w:hideMark/>
          </w:tcPr>
          <w:p w14:paraId="6A4005D0" w14:textId="77777777" w:rsidR="002F3EAE" w:rsidRPr="00220A0E" w:rsidRDefault="002F3EAE" w:rsidP="00B114E5">
            <w:pPr>
              <w:jc w:val="center"/>
              <w:rPr>
                <w:color w:val="000000"/>
                <w:sz w:val="18"/>
                <w:szCs w:val="18"/>
              </w:rPr>
            </w:pPr>
            <w:r w:rsidRPr="00220A0E">
              <w:rPr>
                <w:color w:val="000000"/>
                <w:sz w:val="18"/>
                <w:szCs w:val="18"/>
              </w:rPr>
              <w:t>0,38271</w:t>
            </w:r>
          </w:p>
        </w:tc>
        <w:tc>
          <w:tcPr>
            <w:tcW w:w="851" w:type="dxa"/>
            <w:shd w:val="clear" w:color="auto" w:fill="FBE4D5" w:themeFill="accent2" w:themeFillTint="33"/>
            <w:vAlign w:val="center"/>
            <w:hideMark/>
          </w:tcPr>
          <w:p w14:paraId="352BDC9F" w14:textId="77777777" w:rsidR="002F3EAE" w:rsidRPr="00220A0E" w:rsidRDefault="002F3EAE" w:rsidP="00B114E5">
            <w:pPr>
              <w:jc w:val="center"/>
              <w:rPr>
                <w:color w:val="000000"/>
                <w:sz w:val="18"/>
                <w:szCs w:val="18"/>
              </w:rPr>
            </w:pPr>
            <w:r w:rsidRPr="00220A0E">
              <w:rPr>
                <w:color w:val="000000"/>
                <w:sz w:val="18"/>
                <w:szCs w:val="18"/>
              </w:rPr>
              <w:t>0,61729</w:t>
            </w:r>
          </w:p>
        </w:tc>
      </w:tr>
      <w:tr w:rsidR="002F3EAE" w:rsidRPr="00220A0E" w14:paraId="3E0698AB" w14:textId="77777777" w:rsidTr="007C1AEF">
        <w:trPr>
          <w:trHeight w:val="60"/>
        </w:trPr>
        <w:tc>
          <w:tcPr>
            <w:tcW w:w="1271" w:type="dxa"/>
            <w:vAlign w:val="center"/>
            <w:hideMark/>
          </w:tcPr>
          <w:p w14:paraId="2D3743AC" w14:textId="77777777" w:rsidR="002F3EAE" w:rsidRPr="00220A0E" w:rsidRDefault="002F3EAE" w:rsidP="00B114E5">
            <w:pPr>
              <w:jc w:val="center"/>
              <w:rPr>
                <w:color w:val="000000"/>
                <w:sz w:val="18"/>
                <w:szCs w:val="18"/>
              </w:rPr>
            </w:pPr>
            <w:r w:rsidRPr="00220A0E">
              <w:rPr>
                <w:color w:val="000000"/>
                <w:sz w:val="18"/>
                <w:szCs w:val="18"/>
              </w:rPr>
              <w:t>тк2</w:t>
            </w:r>
          </w:p>
        </w:tc>
        <w:tc>
          <w:tcPr>
            <w:tcW w:w="2126" w:type="dxa"/>
            <w:vAlign w:val="center"/>
            <w:hideMark/>
          </w:tcPr>
          <w:p w14:paraId="3C2BE471" w14:textId="77777777" w:rsidR="002F3EAE" w:rsidRPr="00220A0E" w:rsidRDefault="002F3EAE" w:rsidP="00B114E5">
            <w:pPr>
              <w:jc w:val="center"/>
              <w:rPr>
                <w:color w:val="000000"/>
                <w:sz w:val="18"/>
                <w:szCs w:val="18"/>
              </w:rPr>
            </w:pPr>
            <w:r w:rsidRPr="00220A0E">
              <w:rPr>
                <w:color w:val="000000"/>
                <w:sz w:val="18"/>
                <w:szCs w:val="18"/>
              </w:rPr>
              <w:t>тк3</w:t>
            </w:r>
          </w:p>
        </w:tc>
        <w:tc>
          <w:tcPr>
            <w:tcW w:w="851" w:type="dxa"/>
            <w:vAlign w:val="center"/>
            <w:hideMark/>
          </w:tcPr>
          <w:p w14:paraId="7AE79D69" w14:textId="77777777" w:rsidR="002F3EAE" w:rsidRPr="00220A0E" w:rsidRDefault="002F3EAE" w:rsidP="00B114E5">
            <w:pPr>
              <w:jc w:val="center"/>
              <w:rPr>
                <w:color w:val="000000"/>
                <w:sz w:val="18"/>
                <w:szCs w:val="18"/>
              </w:rPr>
            </w:pPr>
            <w:r w:rsidRPr="00220A0E">
              <w:rPr>
                <w:color w:val="000000"/>
                <w:sz w:val="18"/>
                <w:szCs w:val="18"/>
              </w:rPr>
              <w:t>49,00</w:t>
            </w:r>
          </w:p>
        </w:tc>
        <w:tc>
          <w:tcPr>
            <w:tcW w:w="1134" w:type="dxa"/>
            <w:vAlign w:val="center"/>
            <w:hideMark/>
          </w:tcPr>
          <w:p w14:paraId="228EC799"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A8BF533"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64A7D5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2B76E5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420FC8A1" w14:textId="77777777" w:rsidR="002F3EAE" w:rsidRPr="00220A0E" w:rsidRDefault="002F3EAE" w:rsidP="00B114E5">
            <w:pPr>
              <w:jc w:val="center"/>
              <w:rPr>
                <w:color w:val="000000"/>
                <w:sz w:val="18"/>
                <w:szCs w:val="18"/>
              </w:rPr>
            </w:pPr>
            <w:r w:rsidRPr="00220A0E">
              <w:rPr>
                <w:color w:val="000000"/>
                <w:sz w:val="18"/>
                <w:szCs w:val="18"/>
              </w:rPr>
              <w:t>5,84</w:t>
            </w:r>
          </w:p>
        </w:tc>
        <w:tc>
          <w:tcPr>
            <w:tcW w:w="850" w:type="dxa"/>
            <w:vAlign w:val="center"/>
            <w:hideMark/>
          </w:tcPr>
          <w:p w14:paraId="7290B2F5"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42E657A"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72F7D88D" w14:textId="77777777" w:rsidR="002F3EAE" w:rsidRPr="00220A0E" w:rsidRDefault="002F3EAE" w:rsidP="00B114E5">
            <w:pPr>
              <w:jc w:val="center"/>
              <w:rPr>
                <w:color w:val="000000"/>
                <w:sz w:val="18"/>
                <w:szCs w:val="18"/>
              </w:rPr>
            </w:pPr>
            <w:r w:rsidRPr="00220A0E">
              <w:rPr>
                <w:color w:val="000000"/>
                <w:sz w:val="18"/>
                <w:szCs w:val="18"/>
              </w:rPr>
              <w:t>32,63</w:t>
            </w:r>
          </w:p>
        </w:tc>
        <w:tc>
          <w:tcPr>
            <w:tcW w:w="851" w:type="dxa"/>
            <w:vAlign w:val="center"/>
            <w:hideMark/>
          </w:tcPr>
          <w:p w14:paraId="293B9442" w14:textId="77777777" w:rsidR="002F3EAE" w:rsidRPr="00220A0E" w:rsidRDefault="002F3EAE" w:rsidP="00B114E5">
            <w:pPr>
              <w:jc w:val="center"/>
              <w:rPr>
                <w:color w:val="000000"/>
                <w:sz w:val="18"/>
                <w:szCs w:val="18"/>
              </w:rPr>
            </w:pPr>
            <w:r w:rsidRPr="00220A0E">
              <w:rPr>
                <w:color w:val="000000"/>
                <w:sz w:val="18"/>
                <w:szCs w:val="18"/>
              </w:rPr>
              <w:t>0,38</w:t>
            </w:r>
          </w:p>
        </w:tc>
        <w:tc>
          <w:tcPr>
            <w:tcW w:w="850" w:type="dxa"/>
            <w:vAlign w:val="center"/>
            <w:hideMark/>
          </w:tcPr>
          <w:p w14:paraId="6DB36557" w14:textId="77777777" w:rsidR="002F3EAE" w:rsidRPr="00220A0E" w:rsidRDefault="002F3EAE" w:rsidP="00B114E5">
            <w:pPr>
              <w:jc w:val="center"/>
              <w:rPr>
                <w:color w:val="000000"/>
                <w:sz w:val="18"/>
                <w:szCs w:val="18"/>
              </w:rPr>
            </w:pPr>
            <w:r w:rsidRPr="00220A0E">
              <w:rPr>
                <w:color w:val="000000"/>
                <w:sz w:val="18"/>
                <w:szCs w:val="18"/>
              </w:rPr>
              <w:t>0,19499</w:t>
            </w:r>
          </w:p>
        </w:tc>
        <w:tc>
          <w:tcPr>
            <w:tcW w:w="851" w:type="dxa"/>
            <w:vAlign w:val="center"/>
            <w:hideMark/>
          </w:tcPr>
          <w:p w14:paraId="1643B1BF" w14:textId="77777777" w:rsidR="002F3EAE" w:rsidRPr="00220A0E" w:rsidRDefault="002F3EAE" w:rsidP="00B114E5">
            <w:pPr>
              <w:jc w:val="center"/>
              <w:rPr>
                <w:color w:val="000000"/>
                <w:sz w:val="18"/>
                <w:szCs w:val="18"/>
              </w:rPr>
            </w:pPr>
            <w:r w:rsidRPr="00220A0E">
              <w:rPr>
                <w:color w:val="000000"/>
                <w:sz w:val="18"/>
                <w:szCs w:val="18"/>
              </w:rPr>
              <w:t>0,80501</w:t>
            </w:r>
          </w:p>
        </w:tc>
      </w:tr>
      <w:tr w:rsidR="00C56096" w:rsidRPr="00220A0E" w14:paraId="66198FE4" w14:textId="77777777" w:rsidTr="007C1AEF">
        <w:trPr>
          <w:trHeight w:val="60"/>
        </w:trPr>
        <w:tc>
          <w:tcPr>
            <w:tcW w:w="1271" w:type="dxa"/>
            <w:shd w:val="clear" w:color="auto" w:fill="FBE4D5" w:themeFill="accent2" w:themeFillTint="33"/>
            <w:vAlign w:val="center"/>
            <w:hideMark/>
          </w:tcPr>
          <w:p w14:paraId="1E1BBF60"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shd w:val="clear" w:color="auto" w:fill="FBE4D5" w:themeFill="accent2" w:themeFillTint="33"/>
            <w:vAlign w:val="center"/>
            <w:hideMark/>
          </w:tcPr>
          <w:p w14:paraId="298984E4"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shd w:val="clear" w:color="auto" w:fill="FBE4D5" w:themeFill="accent2" w:themeFillTint="33"/>
            <w:vAlign w:val="center"/>
            <w:hideMark/>
          </w:tcPr>
          <w:p w14:paraId="1BBBEF74"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13DDF9B4"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5C12995"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1E652601"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96FA4EB" w14:textId="77777777" w:rsidR="002F3EAE" w:rsidRPr="00220A0E" w:rsidRDefault="002F3EAE"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3B1699D2"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D17EDF2"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4A1042E4"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CE306E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C8CE99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4E9401C"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234D433F"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6B82C446" w14:textId="77777777" w:rsidTr="007C1AEF">
        <w:trPr>
          <w:trHeight w:val="60"/>
        </w:trPr>
        <w:tc>
          <w:tcPr>
            <w:tcW w:w="1271" w:type="dxa"/>
            <w:vAlign w:val="center"/>
            <w:hideMark/>
          </w:tcPr>
          <w:p w14:paraId="7DB20D05" w14:textId="77777777" w:rsidR="002F3EAE" w:rsidRPr="00220A0E" w:rsidRDefault="002F3EAE" w:rsidP="00B114E5">
            <w:pPr>
              <w:jc w:val="center"/>
              <w:rPr>
                <w:color w:val="000000"/>
                <w:sz w:val="18"/>
                <w:szCs w:val="18"/>
              </w:rPr>
            </w:pPr>
            <w:r w:rsidRPr="00220A0E">
              <w:rPr>
                <w:color w:val="000000"/>
                <w:sz w:val="18"/>
                <w:szCs w:val="18"/>
              </w:rPr>
              <w:t>тк3</w:t>
            </w:r>
          </w:p>
        </w:tc>
        <w:tc>
          <w:tcPr>
            <w:tcW w:w="2126" w:type="dxa"/>
            <w:vAlign w:val="center"/>
            <w:hideMark/>
          </w:tcPr>
          <w:p w14:paraId="32AA67F0" w14:textId="77777777" w:rsidR="002F3EAE" w:rsidRPr="00220A0E" w:rsidRDefault="002F3EAE" w:rsidP="00B114E5">
            <w:pPr>
              <w:jc w:val="center"/>
              <w:rPr>
                <w:color w:val="000000"/>
                <w:sz w:val="18"/>
                <w:szCs w:val="18"/>
              </w:rPr>
            </w:pPr>
            <w:r w:rsidRPr="00220A0E">
              <w:rPr>
                <w:color w:val="000000"/>
                <w:sz w:val="18"/>
                <w:szCs w:val="18"/>
              </w:rPr>
              <w:t>тк4</w:t>
            </w:r>
          </w:p>
        </w:tc>
        <w:tc>
          <w:tcPr>
            <w:tcW w:w="851" w:type="dxa"/>
            <w:vAlign w:val="center"/>
            <w:hideMark/>
          </w:tcPr>
          <w:p w14:paraId="4E62240D" w14:textId="77777777" w:rsidR="002F3EAE" w:rsidRPr="00220A0E" w:rsidRDefault="002F3EAE" w:rsidP="00B114E5">
            <w:pPr>
              <w:jc w:val="center"/>
              <w:rPr>
                <w:color w:val="000000"/>
                <w:sz w:val="18"/>
                <w:szCs w:val="18"/>
              </w:rPr>
            </w:pPr>
            <w:r w:rsidRPr="00220A0E">
              <w:rPr>
                <w:color w:val="000000"/>
                <w:sz w:val="18"/>
                <w:szCs w:val="18"/>
              </w:rPr>
              <w:t>65,00</w:t>
            </w:r>
          </w:p>
        </w:tc>
        <w:tc>
          <w:tcPr>
            <w:tcW w:w="1134" w:type="dxa"/>
            <w:vAlign w:val="center"/>
            <w:hideMark/>
          </w:tcPr>
          <w:p w14:paraId="260DD39A"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7B7B7C5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B5E9EDA"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800EB56" w14:textId="77777777" w:rsidR="002F3EAE" w:rsidRPr="00220A0E" w:rsidRDefault="002F3EAE" w:rsidP="00B114E5">
            <w:pPr>
              <w:jc w:val="center"/>
              <w:rPr>
                <w:color w:val="000000"/>
                <w:sz w:val="18"/>
                <w:szCs w:val="18"/>
              </w:rPr>
            </w:pPr>
            <w:r w:rsidRPr="00220A0E">
              <w:rPr>
                <w:color w:val="000000"/>
                <w:sz w:val="18"/>
                <w:szCs w:val="18"/>
              </w:rPr>
              <w:t>7</w:t>
            </w:r>
          </w:p>
        </w:tc>
        <w:tc>
          <w:tcPr>
            <w:tcW w:w="992" w:type="dxa"/>
            <w:vAlign w:val="center"/>
            <w:hideMark/>
          </w:tcPr>
          <w:p w14:paraId="2651096D" w14:textId="77777777" w:rsidR="002F3EAE" w:rsidRPr="00220A0E" w:rsidRDefault="002F3EAE" w:rsidP="00B114E5">
            <w:pPr>
              <w:jc w:val="center"/>
              <w:rPr>
                <w:color w:val="000000"/>
                <w:sz w:val="18"/>
                <w:szCs w:val="18"/>
              </w:rPr>
            </w:pPr>
            <w:r w:rsidRPr="00220A0E">
              <w:rPr>
                <w:color w:val="000000"/>
                <w:sz w:val="18"/>
                <w:szCs w:val="18"/>
              </w:rPr>
              <w:t>6,70</w:t>
            </w:r>
          </w:p>
        </w:tc>
        <w:tc>
          <w:tcPr>
            <w:tcW w:w="850" w:type="dxa"/>
            <w:vAlign w:val="center"/>
            <w:hideMark/>
          </w:tcPr>
          <w:p w14:paraId="0DE36382"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676D1B9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5FC82D85"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1D8733F7" w14:textId="77777777" w:rsidR="002F3EAE" w:rsidRPr="00220A0E" w:rsidRDefault="002F3EAE" w:rsidP="00B114E5">
            <w:pPr>
              <w:jc w:val="center"/>
              <w:rPr>
                <w:color w:val="000000"/>
                <w:sz w:val="18"/>
                <w:szCs w:val="18"/>
              </w:rPr>
            </w:pPr>
            <w:r w:rsidRPr="00220A0E">
              <w:rPr>
                <w:color w:val="000000"/>
                <w:sz w:val="18"/>
                <w:szCs w:val="18"/>
              </w:rPr>
              <w:t>0,36</w:t>
            </w:r>
          </w:p>
        </w:tc>
        <w:tc>
          <w:tcPr>
            <w:tcW w:w="850" w:type="dxa"/>
            <w:vAlign w:val="center"/>
            <w:hideMark/>
          </w:tcPr>
          <w:p w14:paraId="66E14CBE" w14:textId="77777777" w:rsidR="002F3EAE" w:rsidRPr="00220A0E" w:rsidRDefault="002F3EAE" w:rsidP="00B114E5">
            <w:pPr>
              <w:jc w:val="center"/>
              <w:rPr>
                <w:color w:val="000000"/>
                <w:sz w:val="18"/>
                <w:szCs w:val="18"/>
              </w:rPr>
            </w:pPr>
            <w:r w:rsidRPr="00220A0E">
              <w:rPr>
                <w:color w:val="000000"/>
                <w:sz w:val="18"/>
                <w:szCs w:val="18"/>
              </w:rPr>
              <w:t>0,00004</w:t>
            </w:r>
          </w:p>
        </w:tc>
        <w:tc>
          <w:tcPr>
            <w:tcW w:w="851" w:type="dxa"/>
            <w:vAlign w:val="center"/>
            <w:hideMark/>
          </w:tcPr>
          <w:p w14:paraId="6C49EFD6" w14:textId="77777777" w:rsidR="002F3EAE" w:rsidRPr="00220A0E" w:rsidRDefault="002F3EAE" w:rsidP="00B114E5">
            <w:pPr>
              <w:jc w:val="center"/>
              <w:rPr>
                <w:color w:val="000000"/>
                <w:sz w:val="18"/>
                <w:szCs w:val="18"/>
              </w:rPr>
            </w:pPr>
            <w:r w:rsidRPr="00220A0E">
              <w:rPr>
                <w:color w:val="000000"/>
                <w:sz w:val="18"/>
                <w:szCs w:val="18"/>
              </w:rPr>
              <w:t>0,99996</w:t>
            </w:r>
          </w:p>
        </w:tc>
      </w:tr>
      <w:tr w:rsidR="00C56096" w:rsidRPr="00220A0E" w14:paraId="01C094D2" w14:textId="77777777" w:rsidTr="007C1AEF">
        <w:trPr>
          <w:trHeight w:val="60"/>
        </w:trPr>
        <w:tc>
          <w:tcPr>
            <w:tcW w:w="1271" w:type="dxa"/>
            <w:shd w:val="clear" w:color="auto" w:fill="FBE4D5" w:themeFill="accent2" w:themeFillTint="33"/>
            <w:vAlign w:val="center"/>
            <w:hideMark/>
          </w:tcPr>
          <w:p w14:paraId="12B0A20D"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shd w:val="clear" w:color="auto" w:fill="FBE4D5" w:themeFill="accent2" w:themeFillTint="33"/>
            <w:vAlign w:val="center"/>
            <w:hideMark/>
          </w:tcPr>
          <w:p w14:paraId="1D458080"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shd w:val="clear" w:color="auto" w:fill="FBE4D5" w:themeFill="accent2" w:themeFillTint="33"/>
            <w:vAlign w:val="center"/>
            <w:hideMark/>
          </w:tcPr>
          <w:p w14:paraId="0E5F75AF" w14:textId="77777777" w:rsidR="002F3EAE" w:rsidRPr="00220A0E" w:rsidRDefault="002F3EAE" w:rsidP="00B114E5">
            <w:pPr>
              <w:jc w:val="center"/>
              <w:rPr>
                <w:color w:val="000000"/>
                <w:sz w:val="18"/>
                <w:szCs w:val="18"/>
              </w:rPr>
            </w:pPr>
            <w:r w:rsidRPr="00220A0E">
              <w:rPr>
                <w:color w:val="000000"/>
                <w:sz w:val="18"/>
                <w:szCs w:val="18"/>
              </w:rPr>
              <w:t>12,00</w:t>
            </w:r>
          </w:p>
        </w:tc>
        <w:tc>
          <w:tcPr>
            <w:tcW w:w="1134" w:type="dxa"/>
            <w:shd w:val="clear" w:color="auto" w:fill="FBE4D5" w:themeFill="accent2" w:themeFillTint="33"/>
            <w:vAlign w:val="center"/>
            <w:hideMark/>
          </w:tcPr>
          <w:p w14:paraId="7F32837A"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4FEAD568"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7F09DAC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81C23D9" w14:textId="77777777" w:rsidR="002F3EAE" w:rsidRPr="00220A0E" w:rsidRDefault="002F3EAE" w:rsidP="00B114E5">
            <w:pPr>
              <w:jc w:val="center"/>
              <w:rPr>
                <w:color w:val="000000"/>
                <w:sz w:val="18"/>
                <w:szCs w:val="18"/>
              </w:rPr>
            </w:pPr>
            <w:r w:rsidRPr="00220A0E">
              <w:rPr>
                <w:color w:val="000000"/>
                <w:sz w:val="18"/>
                <w:szCs w:val="18"/>
              </w:rPr>
              <w:t>7</w:t>
            </w:r>
          </w:p>
        </w:tc>
        <w:tc>
          <w:tcPr>
            <w:tcW w:w="992" w:type="dxa"/>
            <w:shd w:val="clear" w:color="auto" w:fill="FBE4D5" w:themeFill="accent2" w:themeFillTint="33"/>
            <w:vAlign w:val="center"/>
            <w:hideMark/>
          </w:tcPr>
          <w:p w14:paraId="2A97FDFF"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23F7E206"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77A6D77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56A507E2"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42C5B85"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4BFBECF"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4B07B53C"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75D94D3B" w14:textId="77777777" w:rsidTr="007C1AEF">
        <w:trPr>
          <w:trHeight w:val="60"/>
        </w:trPr>
        <w:tc>
          <w:tcPr>
            <w:tcW w:w="1271" w:type="dxa"/>
            <w:vAlign w:val="center"/>
            <w:hideMark/>
          </w:tcPr>
          <w:p w14:paraId="5419DD7B" w14:textId="77777777" w:rsidR="002F3EAE" w:rsidRPr="00220A0E" w:rsidRDefault="002F3EAE" w:rsidP="00B114E5">
            <w:pPr>
              <w:jc w:val="center"/>
              <w:rPr>
                <w:color w:val="000000"/>
                <w:sz w:val="18"/>
                <w:szCs w:val="18"/>
              </w:rPr>
            </w:pPr>
            <w:r w:rsidRPr="00220A0E">
              <w:rPr>
                <w:color w:val="000000"/>
                <w:sz w:val="18"/>
                <w:szCs w:val="18"/>
              </w:rPr>
              <w:t>тк4</w:t>
            </w:r>
          </w:p>
        </w:tc>
        <w:tc>
          <w:tcPr>
            <w:tcW w:w="2126" w:type="dxa"/>
            <w:vAlign w:val="center"/>
            <w:hideMark/>
          </w:tcPr>
          <w:p w14:paraId="7F52A36E" w14:textId="77777777" w:rsidR="002F3EAE" w:rsidRPr="00220A0E" w:rsidRDefault="002F3EAE" w:rsidP="00B114E5">
            <w:pPr>
              <w:jc w:val="center"/>
              <w:rPr>
                <w:color w:val="000000"/>
                <w:sz w:val="18"/>
                <w:szCs w:val="18"/>
              </w:rPr>
            </w:pPr>
            <w:r w:rsidRPr="00220A0E">
              <w:rPr>
                <w:color w:val="000000"/>
                <w:sz w:val="18"/>
                <w:szCs w:val="18"/>
              </w:rPr>
              <w:t>тк5</w:t>
            </w:r>
          </w:p>
        </w:tc>
        <w:tc>
          <w:tcPr>
            <w:tcW w:w="851" w:type="dxa"/>
            <w:vAlign w:val="center"/>
            <w:hideMark/>
          </w:tcPr>
          <w:p w14:paraId="2054AB73" w14:textId="77777777" w:rsidR="002F3EAE" w:rsidRPr="00220A0E" w:rsidRDefault="002F3EAE" w:rsidP="00B114E5">
            <w:pPr>
              <w:jc w:val="center"/>
              <w:rPr>
                <w:color w:val="000000"/>
                <w:sz w:val="18"/>
                <w:szCs w:val="18"/>
              </w:rPr>
            </w:pPr>
            <w:r w:rsidRPr="00220A0E">
              <w:rPr>
                <w:color w:val="000000"/>
                <w:sz w:val="18"/>
                <w:szCs w:val="18"/>
              </w:rPr>
              <w:t>94,00</w:t>
            </w:r>
          </w:p>
        </w:tc>
        <w:tc>
          <w:tcPr>
            <w:tcW w:w="1134" w:type="dxa"/>
            <w:vAlign w:val="center"/>
            <w:hideMark/>
          </w:tcPr>
          <w:p w14:paraId="6B42113F"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609CA01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3B746A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91F92B8"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2B4C9375" w14:textId="77777777" w:rsidR="002F3EAE" w:rsidRPr="00220A0E" w:rsidRDefault="002F3EAE" w:rsidP="00B114E5">
            <w:pPr>
              <w:jc w:val="center"/>
              <w:rPr>
                <w:color w:val="000000"/>
                <w:sz w:val="18"/>
                <w:szCs w:val="18"/>
              </w:rPr>
            </w:pPr>
            <w:r w:rsidRPr="00220A0E">
              <w:rPr>
                <w:color w:val="000000"/>
                <w:sz w:val="18"/>
                <w:szCs w:val="18"/>
              </w:rPr>
              <w:t>6,70</w:t>
            </w:r>
          </w:p>
        </w:tc>
        <w:tc>
          <w:tcPr>
            <w:tcW w:w="850" w:type="dxa"/>
            <w:vAlign w:val="center"/>
            <w:hideMark/>
          </w:tcPr>
          <w:p w14:paraId="33C1B796"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29ACC54B"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41992E1"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4424AA43" w14:textId="77777777" w:rsidR="002F3EAE" w:rsidRPr="00220A0E" w:rsidRDefault="002F3EAE" w:rsidP="00B114E5">
            <w:pPr>
              <w:jc w:val="center"/>
              <w:rPr>
                <w:color w:val="000000"/>
                <w:sz w:val="18"/>
                <w:szCs w:val="18"/>
              </w:rPr>
            </w:pPr>
            <w:r w:rsidRPr="00220A0E">
              <w:rPr>
                <w:color w:val="000000"/>
                <w:sz w:val="18"/>
                <w:szCs w:val="18"/>
              </w:rPr>
              <w:t>0,34</w:t>
            </w:r>
          </w:p>
        </w:tc>
        <w:tc>
          <w:tcPr>
            <w:tcW w:w="850" w:type="dxa"/>
            <w:vAlign w:val="center"/>
            <w:hideMark/>
          </w:tcPr>
          <w:p w14:paraId="4DA4B517" w14:textId="77777777" w:rsidR="002F3EAE" w:rsidRPr="00220A0E" w:rsidRDefault="002F3EAE" w:rsidP="00B114E5">
            <w:pPr>
              <w:jc w:val="center"/>
              <w:rPr>
                <w:color w:val="000000"/>
                <w:sz w:val="18"/>
                <w:szCs w:val="18"/>
              </w:rPr>
            </w:pPr>
            <w:r w:rsidRPr="00220A0E">
              <w:rPr>
                <w:color w:val="000000"/>
                <w:sz w:val="18"/>
                <w:szCs w:val="18"/>
              </w:rPr>
              <w:t>0,00008</w:t>
            </w:r>
          </w:p>
        </w:tc>
        <w:tc>
          <w:tcPr>
            <w:tcW w:w="851" w:type="dxa"/>
            <w:vAlign w:val="center"/>
            <w:hideMark/>
          </w:tcPr>
          <w:p w14:paraId="42C40AA6" w14:textId="77777777" w:rsidR="002F3EAE" w:rsidRPr="00220A0E" w:rsidRDefault="002F3EAE" w:rsidP="00B114E5">
            <w:pPr>
              <w:jc w:val="center"/>
              <w:rPr>
                <w:color w:val="000000"/>
                <w:sz w:val="18"/>
                <w:szCs w:val="18"/>
              </w:rPr>
            </w:pPr>
            <w:r w:rsidRPr="00220A0E">
              <w:rPr>
                <w:color w:val="000000"/>
                <w:sz w:val="18"/>
                <w:szCs w:val="18"/>
              </w:rPr>
              <w:t>0,99992</w:t>
            </w:r>
          </w:p>
        </w:tc>
      </w:tr>
      <w:tr w:rsidR="00C56096" w:rsidRPr="00220A0E" w14:paraId="7F0749A2" w14:textId="77777777" w:rsidTr="007C1AEF">
        <w:trPr>
          <w:trHeight w:val="60"/>
        </w:trPr>
        <w:tc>
          <w:tcPr>
            <w:tcW w:w="1271" w:type="dxa"/>
            <w:shd w:val="clear" w:color="auto" w:fill="FBE4D5" w:themeFill="accent2" w:themeFillTint="33"/>
            <w:vAlign w:val="center"/>
            <w:hideMark/>
          </w:tcPr>
          <w:p w14:paraId="2C74C2DA"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shd w:val="clear" w:color="auto" w:fill="FBE4D5" w:themeFill="accent2" w:themeFillTint="33"/>
            <w:vAlign w:val="center"/>
            <w:hideMark/>
          </w:tcPr>
          <w:p w14:paraId="1663E6C3" w14:textId="28690DB4"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15</w:t>
            </w:r>
          </w:p>
        </w:tc>
        <w:tc>
          <w:tcPr>
            <w:tcW w:w="851" w:type="dxa"/>
            <w:shd w:val="clear" w:color="auto" w:fill="FBE4D5" w:themeFill="accent2" w:themeFillTint="33"/>
            <w:vAlign w:val="center"/>
            <w:hideMark/>
          </w:tcPr>
          <w:p w14:paraId="119877D9"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213A6B5E"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935BD14"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7DA3907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6EAFEA7"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00380E3C"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0186C4CE"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2A38BE5F"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5DEC18D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580E1F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C69AAFA"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7CD12863"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C02E7A7" w14:textId="77777777" w:rsidTr="007C1AEF">
        <w:trPr>
          <w:trHeight w:val="60"/>
        </w:trPr>
        <w:tc>
          <w:tcPr>
            <w:tcW w:w="1271" w:type="dxa"/>
            <w:vAlign w:val="center"/>
            <w:hideMark/>
          </w:tcPr>
          <w:p w14:paraId="55A0CCCD" w14:textId="77777777" w:rsidR="002F3EAE" w:rsidRPr="00220A0E" w:rsidRDefault="002F3EAE" w:rsidP="00B114E5">
            <w:pPr>
              <w:jc w:val="center"/>
              <w:rPr>
                <w:color w:val="000000"/>
                <w:sz w:val="18"/>
                <w:szCs w:val="18"/>
              </w:rPr>
            </w:pPr>
            <w:r w:rsidRPr="00220A0E">
              <w:rPr>
                <w:color w:val="000000"/>
                <w:sz w:val="18"/>
                <w:szCs w:val="18"/>
              </w:rPr>
              <w:t>тк5</w:t>
            </w:r>
          </w:p>
        </w:tc>
        <w:tc>
          <w:tcPr>
            <w:tcW w:w="2126" w:type="dxa"/>
            <w:vAlign w:val="center"/>
            <w:hideMark/>
          </w:tcPr>
          <w:p w14:paraId="14DDC58B" w14:textId="77777777" w:rsidR="002F3EAE" w:rsidRPr="00220A0E" w:rsidRDefault="002F3EAE" w:rsidP="00B114E5">
            <w:pPr>
              <w:jc w:val="center"/>
              <w:rPr>
                <w:color w:val="000000"/>
                <w:sz w:val="18"/>
                <w:szCs w:val="18"/>
              </w:rPr>
            </w:pPr>
            <w:r w:rsidRPr="00220A0E">
              <w:rPr>
                <w:color w:val="000000"/>
                <w:sz w:val="18"/>
                <w:szCs w:val="18"/>
              </w:rPr>
              <w:t>тк6</w:t>
            </w:r>
          </w:p>
        </w:tc>
        <w:tc>
          <w:tcPr>
            <w:tcW w:w="851" w:type="dxa"/>
            <w:vAlign w:val="center"/>
            <w:hideMark/>
          </w:tcPr>
          <w:p w14:paraId="1AF01CA5" w14:textId="77777777" w:rsidR="002F3EAE" w:rsidRPr="00220A0E" w:rsidRDefault="002F3EAE" w:rsidP="00B114E5">
            <w:pPr>
              <w:jc w:val="center"/>
              <w:rPr>
                <w:color w:val="000000"/>
                <w:sz w:val="18"/>
                <w:szCs w:val="18"/>
              </w:rPr>
            </w:pPr>
            <w:r w:rsidRPr="00220A0E">
              <w:rPr>
                <w:color w:val="000000"/>
                <w:sz w:val="18"/>
                <w:szCs w:val="18"/>
              </w:rPr>
              <w:t>28,00</w:t>
            </w:r>
          </w:p>
        </w:tc>
        <w:tc>
          <w:tcPr>
            <w:tcW w:w="1134" w:type="dxa"/>
            <w:vAlign w:val="center"/>
            <w:hideMark/>
          </w:tcPr>
          <w:p w14:paraId="0887B3CC"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909420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3369A6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0CE1A10"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2DCABDF1"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5E5903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62DA09EF"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1BBF70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2FFD1C3" w14:textId="77777777" w:rsidR="002F3EAE" w:rsidRPr="00220A0E" w:rsidRDefault="002F3EAE" w:rsidP="00B114E5">
            <w:pPr>
              <w:jc w:val="center"/>
              <w:rPr>
                <w:color w:val="000000"/>
                <w:sz w:val="18"/>
                <w:szCs w:val="18"/>
              </w:rPr>
            </w:pPr>
            <w:r w:rsidRPr="00220A0E">
              <w:rPr>
                <w:color w:val="000000"/>
                <w:sz w:val="18"/>
                <w:szCs w:val="18"/>
              </w:rPr>
              <w:t>0,32</w:t>
            </w:r>
          </w:p>
        </w:tc>
        <w:tc>
          <w:tcPr>
            <w:tcW w:w="850" w:type="dxa"/>
            <w:vAlign w:val="center"/>
            <w:hideMark/>
          </w:tcPr>
          <w:p w14:paraId="2B1EC4A3"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566A6DCB"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4DFEAA36" w14:textId="77777777" w:rsidTr="007C1AEF">
        <w:trPr>
          <w:trHeight w:val="60"/>
        </w:trPr>
        <w:tc>
          <w:tcPr>
            <w:tcW w:w="1271" w:type="dxa"/>
            <w:shd w:val="clear" w:color="auto" w:fill="FBE4D5" w:themeFill="accent2" w:themeFillTint="33"/>
            <w:vAlign w:val="center"/>
            <w:hideMark/>
          </w:tcPr>
          <w:p w14:paraId="267DC284"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shd w:val="clear" w:color="auto" w:fill="FBE4D5" w:themeFill="accent2" w:themeFillTint="33"/>
            <w:vAlign w:val="center"/>
            <w:hideMark/>
          </w:tcPr>
          <w:p w14:paraId="419C1B6B" w14:textId="005E96F5"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13</w:t>
            </w:r>
          </w:p>
        </w:tc>
        <w:tc>
          <w:tcPr>
            <w:tcW w:w="851" w:type="dxa"/>
            <w:shd w:val="clear" w:color="auto" w:fill="FBE4D5" w:themeFill="accent2" w:themeFillTint="33"/>
            <w:vAlign w:val="center"/>
            <w:hideMark/>
          </w:tcPr>
          <w:p w14:paraId="1CD4AD11" w14:textId="77777777" w:rsidR="002F3EAE" w:rsidRPr="00220A0E" w:rsidRDefault="002F3EAE" w:rsidP="00B114E5">
            <w:pPr>
              <w:jc w:val="center"/>
              <w:rPr>
                <w:color w:val="000000"/>
                <w:sz w:val="18"/>
                <w:szCs w:val="18"/>
              </w:rPr>
            </w:pPr>
            <w:r w:rsidRPr="00220A0E">
              <w:rPr>
                <w:color w:val="000000"/>
                <w:sz w:val="18"/>
                <w:szCs w:val="18"/>
              </w:rPr>
              <w:t>9,50</w:t>
            </w:r>
          </w:p>
        </w:tc>
        <w:tc>
          <w:tcPr>
            <w:tcW w:w="1134" w:type="dxa"/>
            <w:shd w:val="clear" w:color="auto" w:fill="FBE4D5" w:themeFill="accent2" w:themeFillTint="33"/>
            <w:vAlign w:val="center"/>
            <w:hideMark/>
          </w:tcPr>
          <w:p w14:paraId="26002CCF"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6FC3CD8C"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45B1779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445758E"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37BBAE0A"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36108D3A"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406AA82"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7EC81F2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5E602AE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2A59E291"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5558C92"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5C2B60E" w14:textId="77777777" w:rsidTr="007C1AEF">
        <w:trPr>
          <w:trHeight w:val="60"/>
        </w:trPr>
        <w:tc>
          <w:tcPr>
            <w:tcW w:w="1271" w:type="dxa"/>
            <w:vAlign w:val="center"/>
            <w:hideMark/>
          </w:tcPr>
          <w:p w14:paraId="3DD4A60B" w14:textId="77777777" w:rsidR="002F3EAE" w:rsidRPr="00220A0E" w:rsidRDefault="002F3EAE" w:rsidP="00B114E5">
            <w:pPr>
              <w:jc w:val="center"/>
              <w:rPr>
                <w:color w:val="000000"/>
                <w:sz w:val="18"/>
                <w:szCs w:val="18"/>
              </w:rPr>
            </w:pPr>
            <w:r w:rsidRPr="00220A0E">
              <w:rPr>
                <w:color w:val="000000"/>
                <w:sz w:val="18"/>
                <w:szCs w:val="18"/>
              </w:rPr>
              <w:t>тк6</w:t>
            </w:r>
          </w:p>
        </w:tc>
        <w:tc>
          <w:tcPr>
            <w:tcW w:w="2126" w:type="dxa"/>
            <w:vAlign w:val="center"/>
            <w:hideMark/>
          </w:tcPr>
          <w:p w14:paraId="21F2D854" w14:textId="77777777" w:rsidR="002F3EAE" w:rsidRPr="00220A0E" w:rsidRDefault="002F3EAE" w:rsidP="00B114E5">
            <w:pPr>
              <w:jc w:val="center"/>
              <w:rPr>
                <w:color w:val="000000"/>
                <w:sz w:val="18"/>
                <w:szCs w:val="18"/>
              </w:rPr>
            </w:pPr>
            <w:r w:rsidRPr="00220A0E">
              <w:rPr>
                <w:color w:val="000000"/>
                <w:sz w:val="18"/>
                <w:szCs w:val="18"/>
              </w:rPr>
              <w:t>тк7</w:t>
            </w:r>
          </w:p>
        </w:tc>
        <w:tc>
          <w:tcPr>
            <w:tcW w:w="851" w:type="dxa"/>
            <w:vAlign w:val="center"/>
            <w:hideMark/>
          </w:tcPr>
          <w:p w14:paraId="7C61CA4E"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vAlign w:val="center"/>
            <w:hideMark/>
          </w:tcPr>
          <w:p w14:paraId="4E9B1097"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2DD84D3E"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5E181BF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DF4ACEA"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0E9A67F9"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4938290"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3A04B69D"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61DE78E1"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ED03365" w14:textId="77777777" w:rsidR="002F3EAE" w:rsidRPr="00220A0E" w:rsidRDefault="002F3EAE" w:rsidP="00B114E5">
            <w:pPr>
              <w:jc w:val="center"/>
              <w:rPr>
                <w:color w:val="000000"/>
                <w:sz w:val="18"/>
                <w:szCs w:val="18"/>
              </w:rPr>
            </w:pPr>
            <w:r w:rsidRPr="00220A0E">
              <w:rPr>
                <w:color w:val="000000"/>
                <w:sz w:val="18"/>
                <w:szCs w:val="18"/>
              </w:rPr>
              <w:t>0,30</w:t>
            </w:r>
          </w:p>
        </w:tc>
        <w:tc>
          <w:tcPr>
            <w:tcW w:w="850" w:type="dxa"/>
            <w:vAlign w:val="center"/>
            <w:hideMark/>
          </w:tcPr>
          <w:p w14:paraId="04507380" w14:textId="77777777" w:rsidR="002F3EAE" w:rsidRPr="00220A0E" w:rsidRDefault="002F3EAE" w:rsidP="00B114E5">
            <w:pPr>
              <w:jc w:val="center"/>
              <w:rPr>
                <w:color w:val="000000"/>
                <w:sz w:val="18"/>
                <w:szCs w:val="18"/>
              </w:rPr>
            </w:pPr>
            <w:r w:rsidRPr="00220A0E">
              <w:rPr>
                <w:color w:val="000000"/>
                <w:sz w:val="18"/>
                <w:szCs w:val="18"/>
              </w:rPr>
              <w:t>0,00003</w:t>
            </w:r>
          </w:p>
        </w:tc>
        <w:tc>
          <w:tcPr>
            <w:tcW w:w="851" w:type="dxa"/>
            <w:vAlign w:val="center"/>
            <w:hideMark/>
          </w:tcPr>
          <w:p w14:paraId="1D6BA5C2" w14:textId="77777777" w:rsidR="002F3EAE" w:rsidRPr="00220A0E" w:rsidRDefault="002F3EAE" w:rsidP="00B114E5">
            <w:pPr>
              <w:jc w:val="center"/>
              <w:rPr>
                <w:color w:val="000000"/>
                <w:sz w:val="18"/>
                <w:szCs w:val="18"/>
              </w:rPr>
            </w:pPr>
            <w:r w:rsidRPr="00220A0E">
              <w:rPr>
                <w:color w:val="000000"/>
                <w:sz w:val="18"/>
                <w:szCs w:val="18"/>
              </w:rPr>
              <w:t>0,99997</w:t>
            </w:r>
          </w:p>
        </w:tc>
      </w:tr>
      <w:tr w:rsidR="00C56096" w:rsidRPr="00220A0E" w14:paraId="69AB2DA9" w14:textId="77777777" w:rsidTr="007C1AEF">
        <w:trPr>
          <w:trHeight w:val="60"/>
        </w:trPr>
        <w:tc>
          <w:tcPr>
            <w:tcW w:w="1271" w:type="dxa"/>
            <w:shd w:val="clear" w:color="auto" w:fill="FBE4D5" w:themeFill="accent2" w:themeFillTint="33"/>
            <w:vAlign w:val="center"/>
            <w:hideMark/>
          </w:tcPr>
          <w:p w14:paraId="59CF01DD"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shd w:val="clear" w:color="auto" w:fill="FBE4D5" w:themeFill="accent2" w:themeFillTint="33"/>
            <w:vAlign w:val="center"/>
            <w:hideMark/>
          </w:tcPr>
          <w:p w14:paraId="75875FC3" w14:textId="532A029D"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11</w:t>
            </w:r>
          </w:p>
        </w:tc>
        <w:tc>
          <w:tcPr>
            <w:tcW w:w="851" w:type="dxa"/>
            <w:shd w:val="clear" w:color="auto" w:fill="FBE4D5" w:themeFill="accent2" w:themeFillTint="33"/>
            <w:vAlign w:val="center"/>
            <w:hideMark/>
          </w:tcPr>
          <w:p w14:paraId="6571ABEE" w14:textId="77777777" w:rsidR="002F3EAE" w:rsidRPr="00220A0E" w:rsidRDefault="002F3EAE" w:rsidP="00B114E5">
            <w:pPr>
              <w:jc w:val="center"/>
              <w:rPr>
                <w:color w:val="000000"/>
                <w:sz w:val="18"/>
                <w:szCs w:val="18"/>
              </w:rPr>
            </w:pPr>
            <w:r w:rsidRPr="00220A0E">
              <w:rPr>
                <w:color w:val="000000"/>
                <w:sz w:val="18"/>
                <w:szCs w:val="18"/>
              </w:rPr>
              <w:t>8,50</w:t>
            </w:r>
          </w:p>
        </w:tc>
        <w:tc>
          <w:tcPr>
            <w:tcW w:w="1134" w:type="dxa"/>
            <w:shd w:val="clear" w:color="auto" w:fill="FBE4D5" w:themeFill="accent2" w:themeFillTint="33"/>
            <w:vAlign w:val="center"/>
            <w:hideMark/>
          </w:tcPr>
          <w:p w14:paraId="54DDBF79"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A076204"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848243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2A26058"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1A56EE4E"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1400F41D"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03A1C4D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700950C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06DF3D6"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5301C1B"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1B2F69A"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065C79C" w14:textId="77777777" w:rsidTr="007C1AEF">
        <w:trPr>
          <w:trHeight w:val="60"/>
        </w:trPr>
        <w:tc>
          <w:tcPr>
            <w:tcW w:w="1271" w:type="dxa"/>
            <w:vAlign w:val="center"/>
            <w:hideMark/>
          </w:tcPr>
          <w:p w14:paraId="6703A3AE" w14:textId="77777777" w:rsidR="002F3EAE" w:rsidRPr="00220A0E" w:rsidRDefault="002F3EAE" w:rsidP="00B114E5">
            <w:pPr>
              <w:jc w:val="center"/>
              <w:rPr>
                <w:color w:val="000000"/>
                <w:sz w:val="18"/>
                <w:szCs w:val="18"/>
              </w:rPr>
            </w:pPr>
            <w:r w:rsidRPr="00220A0E">
              <w:rPr>
                <w:color w:val="000000"/>
                <w:sz w:val="18"/>
                <w:szCs w:val="18"/>
              </w:rPr>
              <w:t>тк7</w:t>
            </w:r>
          </w:p>
        </w:tc>
        <w:tc>
          <w:tcPr>
            <w:tcW w:w="2126" w:type="dxa"/>
            <w:vAlign w:val="center"/>
            <w:hideMark/>
          </w:tcPr>
          <w:p w14:paraId="11AB2AA6" w14:textId="77777777" w:rsidR="002F3EAE" w:rsidRPr="00220A0E" w:rsidRDefault="002F3EAE" w:rsidP="00B114E5">
            <w:pPr>
              <w:jc w:val="center"/>
              <w:rPr>
                <w:color w:val="000000"/>
                <w:sz w:val="18"/>
                <w:szCs w:val="18"/>
              </w:rPr>
            </w:pPr>
            <w:r w:rsidRPr="00220A0E">
              <w:rPr>
                <w:color w:val="000000"/>
                <w:sz w:val="18"/>
                <w:szCs w:val="18"/>
              </w:rPr>
              <w:t>тк8</w:t>
            </w:r>
          </w:p>
        </w:tc>
        <w:tc>
          <w:tcPr>
            <w:tcW w:w="851" w:type="dxa"/>
            <w:vAlign w:val="center"/>
            <w:hideMark/>
          </w:tcPr>
          <w:p w14:paraId="6E8FCD03" w14:textId="77777777" w:rsidR="002F3EAE" w:rsidRPr="00220A0E" w:rsidRDefault="002F3EAE" w:rsidP="00B114E5">
            <w:pPr>
              <w:jc w:val="center"/>
              <w:rPr>
                <w:color w:val="000000"/>
                <w:sz w:val="18"/>
                <w:szCs w:val="18"/>
              </w:rPr>
            </w:pPr>
            <w:r w:rsidRPr="00220A0E">
              <w:rPr>
                <w:color w:val="000000"/>
                <w:sz w:val="18"/>
                <w:szCs w:val="18"/>
              </w:rPr>
              <w:t>27,00</w:t>
            </w:r>
          </w:p>
        </w:tc>
        <w:tc>
          <w:tcPr>
            <w:tcW w:w="1134" w:type="dxa"/>
            <w:vAlign w:val="center"/>
            <w:hideMark/>
          </w:tcPr>
          <w:p w14:paraId="1DB8DA76"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57A1A9C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6FFAE0A7"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06894AB3"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5C037B62"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0CA14DF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2338139C"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9550138"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0D1C8801" w14:textId="77777777" w:rsidR="002F3EAE" w:rsidRPr="00220A0E" w:rsidRDefault="002F3EAE" w:rsidP="00B114E5">
            <w:pPr>
              <w:jc w:val="center"/>
              <w:rPr>
                <w:color w:val="000000"/>
                <w:sz w:val="18"/>
                <w:szCs w:val="18"/>
              </w:rPr>
            </w:pPr>
            <w:r w:rsidRPr="00220A0E">
              <w:rPr>
                <w:color w:val="000000"/>
                <w:sz w:val="18"/>
                <w:szCs w:val="18"/>
              </w:rPr>
              <w:t>0,28</w:t>
            </w:r>
          </w:p>
        </w:tc>
        <w:tc>
          <w:tcPr>
            <w:tcW w:w="850" w:type="dxa"/>
            <w:vAlign w:val="center"/>
            <w:hideMark/>
          </w:tcPr>
          <w:p w14:paraId="1A9A4CDB"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2C8333C5"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7A24417F" w14:textId="77777777" w:rsidTr="007C1AEF">
        <w:trPr>
          <w:trHeight w:val="60"/>
        </w:trPr>
        <w:tc>
          <w:tcPr>
            <w:tcW w:w="1271" w:type="dxa"/>
            <w:shd w:val="clear" w:color="auto" w:fill="FBE4D5" w:themeFill="accent2" w:themeFillTint="33"/>
            <w:vAlign w:val="center"/>
            <w:hideMark/>
          </w:tcPr>
          <w:p w14:paraId="1BA78A9C"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shd w:val="clear" w:color="auto" w:fill="FBE4D5" w:themeFill="accent2" w:themeFillTint="33"/>
            <w:vAlign w:val="center"/>
            <w:hideMark/>
          </w:tcPr>
          <w:p w14:paraId="057D3B79" w14:textId="229C0BFD"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9</w:t>
            </w:r>
          </w:p>
        </w:tc>
        <w:tc>
          <w:tcPr>
            <w:tcW w:w="851" w:type="dxa"/>
            <w:shd w:val="clear" w:color="auto" w:fill="FBE4D5" w:themeFill="accent2" w:themeFillTint="33"/>
            <w:vAlign w:val="center"/>
            <w:hideMark/>
          </w:tcPr>
          <w:p w14:paraId="305F384C"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4FFF7CF2"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176938BE"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3AB288E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E3B8C8A"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7D8B7CEB"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B444E10"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36739E0B"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0C82EAEF"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57B8B9F"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3FA8207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2FF23692"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2BEE995B" w14:textId="77777777" w:rsidTr="007C1AEF">
        <w:trPr>
          <w:trHeight w:val="300"/>
        </w:trPr>
        <w:tc>
          <w:tcPr>
            <w:tcW w:w="1271" w:type="dxa"/>
            <w:vAlign w:val="center"/>
            <w:hideMark/>
          </w:tcPr>
          <w:p w14:paraId="5BF1A9C2" w14:textId="77777777" w:rsidR="002F3EAE" w:rsidRPr="00220A0E" w:rsidRDefault="002F3EAE" w:rsidP="00B114E5">
            <w:pPr>
              <w:jc w:val="center"/>
              <w:rPr>
                <w:color w:val="000000"/>
                <w:sz w:val="18"/>
                <w:szCs w:val="18"/>
              </w:rPr>
            </w:pPr>
            <w:r w:rsidRPr="00220A0E">
              <w:rPr>
                <w:color w:val="000000"/>
                <w:sz w:val="18"/>
                <w:szCs w:val="18"/>
              </w:rPr>
              <w:t>тк8</w:t>
            </w:r>
          </w:p>
        </w:tc>
        <w:tc>
          <w:tcPr>
            <w:tcW w:w="2126" w:type="dxa"/>
            <w:vAlign w:val="center"/>
            <w:hideMark/>
          </w:tcPr>
          <w:p w14:paraId="610A64CC" w14:textId="77777777" w:rsidR="002F3EAE" w:rsidRPr="00220A0E" w:rsidRDefault="002F3EAE" w:rsidP="00B114E5">
            <w:pPr>
              <w:jc w:val="center"/>
              <w:rPr>
                <w:color w:val="000000"/>
                <w:sz w:val="18"/>
                <w:szCs w:val="18"/>
              </w:rPr>
            </w:pPr>
            <w:r w:rsidRPr="00220A0E">
              <w:rPr>
                <w:color w:val="000000"/>
                <w:sz w:val="18"/>
                <w:szCs w:val="18"/>
              </w:rPr>
              <w:t>тк9</w:t>
            </w:r>
          </w:p>
        </w:tc>
        <w:tc>
          <w:tcPr>
            <w:tcW w:w="851" w:type="dxa"/>
            <w:vAlign w:val="center"/>
            <w:hideMark/>
          </w:tcPr>
          <w:p w14:paraId="66C9C079" w14:textId="77777777" w:rsidR="002F3EAE" w:rsidRPr="00220A0E" w:rsidRDefault="002F3EAE" w:rsidP="00B114E5">
            <w:pPr>
              <w:jc w:val="center"/>
              <w:rPr>
                <w:color w:val="000000"/>
                <w:sz w:val="18"/>
                <w:szCs w:val="18"/>
              </w:rPr>
            </w:pPr>
            <w:r w:rsidRPr="00220A0E">
              <w:rPr>
                <w:color w:val="000000"/>
                <w:sz w:val="18"/>
                <w:szCs w:val="18"/>
              </w:rPr>
              <w:t>30,00</w:t>
            </w:r>
          </w:p>
        </w:tc>
        <w:tc>
          <w:tcPr>
            <w:tcW w:w="1134" w:type="dxa"/>
            <w:vAlign w:val="center"/>
            <w:hideMark/>
          </w:tcPr>
          <w:p w14:paraId="64E9BE0B"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762C8EE6"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267304C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58AACBF"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5411D12F"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A92E1F3"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FF2F400"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2687A43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3CB330A3" w14:textId="77777777" w:rsidR="002F3EAE" w:rsidRPr="00220A0E" w:rsidRDefault="002F3EAE" w:rsidP="00B114E5">
            <w:pPr>
              <w:jc w:val="center"/>
              <w:rPr>
                <w:color w:val="000000"/>
                <w:sz w:val="18"/>
                <w:szCs w:val="18"/>
              </w:rPr>
            </w:pPr>
            <w:r w:rsidRPr="00220A0E">
              <w:rPr>
                <w:color w:val="000000"/>
                <w:sz w:val="18"/>
                <w:szCs w:val="18"/>
              </w:rPr>
              <w:t>0,26</w:t>
            </w:r>
          </w:p>
        </w:tc>
        <w:tc>
          <w:tcPr>
            <w:tcW w:w="850" w:type="dxa"/>
            <w:vAlign w:val="center"/>
            <w:hideMark/>
          </w:tcPr>
          <w:p w14:paraId="415DBD93"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443E7A82"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1848BD77" w14:textId="77777777" w:rsidTr="007C1AEF">
        <w:trPr>
          <w:trHeight w:val="60"/>
        </w:trPr>
        <w:tc>
          <w:tcPr>
            <w:tcW w:w="1271" w:type="dxa"/>
            <w:shd w:val="clear" w:color="auto" w:fill="FBE4D5" w:themeFill="accent2" w:themeFillTint="33"/>
            <w:vAlign w:val="center"/>
            <w:hideMark/>
          </w:tcPr>
          <w:p w14:paraId="7B7E0083"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shd w:val="clear" w:color="auto" w:fill="FBE4D5" w:themeFill="accent2" w:themeFillTint="33"/>
            <w:vAlign w:val="center"/>
            <w:hideMark/>
          </w:tcPr>
          <w:p w14:paraId="2BE6943B" w14:textId="10588438"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7</w:t>
            </w:r>
          </w:p>
        </w:tc>
        <w:tc>
          <w:tcPr>
            <w:tcW w:w="851" w:type="dxa"/>
            <w:shd w:val="clear" w:color="auto" w:fill="FBE4D5" w:themeFill="accent2" w:themeFillTint="33"/>
            <w:vAlign w:val="center"/>
            <w:hideMark/>
          </w:tcPr>
          <w:p w14:paraId="47D171FA"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490E55CB"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45FE1BA5"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40776D0C"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09F329C"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36656EED"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6C5D5548"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39DAD88"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6317165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07C102F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129A8A48"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4DB79E82"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688D7FF5" w14:textId="77777777" w:rsidTr="007C1AEF">
        <w:trPr>
          <w:trHeight w:val="60"/>
        </w:trPr>
        <w:tc>
          <w:tcPr>
            <w:tcW w:w="1271" w:type="dxa"/>
            <w:vAlign w:val="center"/>
            <w:hideMark/>
          </w:tcPr>
          <w:p w14:paraId="399948B6" w14:textId="77777777" w:rsidR="002F3EAE" w:rsidRPr="00220A0E" w:rsidRDefault="002F3EAE" w:rsidP="00B114E5">
            <w:pPr>
              <w:jc w:val="center"/>
              <w:rPr>
                <w:color w:val="000000"/>
                <w:sz w:val="18"/>
                <w:szCs w:val="18"/>
              </w:rPr>
            </w:pPr>
            <w:r w:rsidRPr="00220A0E">
              <w:rPr>
                <w:color w:val="000000"/>
                <w:sz w:val="18"/>
                <w:szCs w:val="18"/>
              </w:rPr>
              <w:t>тк9</w:t>
            </w:r>
          </w:p>
        </w:tc>
        <w:tc>
          <w:tcPr>
            <w:tcW w:w="2126" w:type="dxa"/>
            <w:vAlign w:val="center"/>
            <w:hideMark/>
          </w:tcPr>
          <w:p w14:paraId="488736B9" w14:textId="77777777" w:rsidR="002F3EAE" w:rsidRPr="00220A0E" w:rsidRDefault="002F3EAE" w:rsidP="00B114E5">
            <w:pPr>
              <w:jc w:val="center"/>
              <w:rPr>
                <w:color w:val="000000"/>
                <w:sz w:val="18"/>
                <w:szCs w:val="18"/>
              </w:rPr>
            </w:pPr>
            <w:r w:rsidRPr="00220A0E">
              <w:rPr>
                <w:color w:val="000000"/>
                <w:sz w:val="18"/>
                <w:szCs w:val="18"/>
              </w:rPr>
              <w:t>тк10</w:t>
            </w:r>
          </w:p>
        </w:tc>
        <w:tc>
          <w:tcPr>
            <w:tcW w:w="851" w:type="dxa"/>
            <w:vAlign w:val="center"/>
            <w:hideMark/>
          </w:tcPr>
          <w:p w14:paraId="064B316D" w14:textId="77777777" w:rsidR="002F3EAE" w:rsidRPr="00220A0E" w:rsidRDefault="002F3EAE" w:rsidP="00B114E5">
            <w:pPr>
              <w:jc w:val="center"/>
              <w:rPr>
                <w:color w:val="000000"/>
                <w:sz w:val="18"/>
                <w:szCs w:val="18"/>
              </w:rPr>
            </w:pPr>
            <w:r w:rsidRPr="00220A0E">
              <w:rPr>
                <w:color w:val="000000"/>
                <w:sz w:val="18"/>
                <w:szCs w:val="18"/>
              </w:rPr>
              <w:t>28,00</w:t>
            </w:r>
          </w:p>
        </w:tc>
        <w:tc>
          <w:tcPr>
            <w:tcW w:w="1134" w:type="dxa"/>
            <w:vAlign w:val="center"/>
            <w:hideMark/>
          </w:tcPr>
          <w:p w14:paraId="0DB3CA63"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4567FCC0"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415821D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176256"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35247BA6"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53A85344"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7B8F27E0"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DF9A3DA"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2D0FB631" w14:textId="77777777" w:rsidR="002F3EAE" w:rsidRPr="00220A0E" w:rsidRDefault="002F3EAE" w:rsidP="00B114E5">
            <w:pPr>
              <w:jc w:val="center"/>
              <w:rPr>
                <w:color w:val="000000"/>
                <w:sz w:val="18"/>
                <w:szCs w:val="18"/>
              </w:rPr>
            </w:pPr>
            <w:r w:rsidRPr="00220A0E">
              <w:rPr>
                <w:color w:val="000000"/>
                <w:sz w:val="18"/>
                <w:szCs w:val="18"/>
              </w:rPr>
              <w:t>0,23</w:t>
            </w:r>
          </w:p>
        </w:tc>
        <w:tc>
          <w:tcPr>
            <w:tcW w:w="850" w:type="dxa"/>
            <w:vAlign w:val="center"/>
            <w:hideMark/>
          </w:tcPr>
          <w:p w14:paraId="4ECD4107"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33449178"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661FA0BB" w14:textId="77777777" w:rsidTr="007C1AEF">
        <w:trPr>
          <w:trHeight w:val="60"/>
        </w:trPr>
        <w:tc>
          <w:tcPr>
            <w:tcW w:w="1271" w:type="dxa"/>
            <w:shd w:val="clear" w:color="auto" w:fill="FBE4D5" w:themeFill="accent2" w:themeFillTint="33"/>
            <w:vAlign w:val="center"/>
            <w:hideMark/>
          </w:tcPr>
          <w:p w14:paraId="1772D244"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shd w:val="clear" w:color="auto" w:fill="FBE4D5" w:themeFill="accent2" w:themeFillTint="33"/>
            <w:vAlign w:val="center"/>
            <w:hideMark/>
          </w:tcPr>
          <w:p w14:paraId="2AF942A3" w14:textId="4C03197E"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5</w:t>
            </w:r>
          </w:p>
        </w:tc>
        <w:tc>
          <w:tcPr>
            <w:tcW w:w="851" w:type="dxa"/>
            <w:shd w:val="clear" w:color="auto" w:fill="FBE4D5" w:themeFill="accent2" w:themeFillTint="33"/>
            <w:vAlign w:val="center"/>
            <w:hideMark/>
          </w:tcPr>
          <w:p w14:paraId="377E2914"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7DFAB123"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156A99DB"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359D301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A49B6EB"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28FB3ECC"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49A4E164"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55678587"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7F7A81D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19D3908A"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645CAE9C"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52A38484"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5A2AD98D" w14:textId="77777777" w:rsidTr="007C1AEF">
        <w:trPr>
          <w:trHeight w:val="60"/>
        </w:trPr>
        <w:tc>
          <w:tcPr>
            <w:tcW w:w="1271" w:type="dxa"/>
            <w:vAlign w:val="center"/>
            <w:hideMark/>
          </w:tcPr>
          <w:p w14:paraId="66660B89" w14:textId="77777777" w:rsidR="002F3EAE" w:rsidRPr="00220A0E" w:rsidRDefault="002F3EAE" w:rsidP="00B114E5">
            <w:pPr>
              <w:jc w:val="center"/>
              <w:rPr>
                <w:color w:val="000000"/>
                <w:sz w:val="18"/>
                <w:szCs w:val="18"/>
              </w:rPr>
            </w:pPr>
            <w:r w:rsidRPr="00220A0E">
              <w:rPr>
                <w:color w:val="000000"/>
                <w:sz w:val="18"/>
                <w:szCs w:val="18"/>
              </w:rPr>
              <w:t>тк10</w:t>
            </w:r>
          </w:p>
        </w:tc>
        <w:tc>
          <w:tcPr>
            <w:tcW w:w="2126" w:type="dxa"/>
            <w:vAlign w:val="center"/>
            <w:hideMark/>
          </w:tcPr>
          <w:p w14:paraId="73D56C4B" w14:textId="77777777" w:rsidR="002F3EAE" w:rsidRPr="00220A0E" w:rsidRDefault="002F3EAE" w:rsidP="00B114E5">
            <w:pPr>
              <w:jc w:val="center"/>
              <w:rPr>
                <w:color w:val="000000"/>
                <w:sz w:val="18"/>
                <w:szCs w:val="18"/>
              </w:rPr>
            </w:pPr>
            <w:r w:rsidRPr="00220A0E">
              <w:rPr>
                <w:color w:val="000000"/>
                <w:sz w:val="18"/>
                <w:szCs w:val="18"/>
              </w:rPr>
              <w:t>тк11</w:t>
            </w:r>
          </w:p>
        </w:tc>
        <w:tc>
          <w:tcPr>
            <w:tcW w:w="851" w:type="dxa"/>
            <w:vAlign w:val="center"/>
            <w:hideMark/>
          </w:tcPr>
          <w:p w14:paraId="5DA87E2B" w14:textId="77777777" w:rsidR="002F3EAE" w:rsidRPr="00220A0E" w:rsidRDefault="002F3EAE" w:rsidP="00B114E5">
            <w:pPr>
              <w:jc w:val="center"/>
              <w:rPr>
                <w:color w:val="000000"/>
                <w:sz w:val="18"/>
                <w:szCs w:val="18"/>
              </w:rPr>
            </w:pPr>
            <w:r w:rsidRPr="00220A0E">
              <w:rPr>
                <w:color w:val="000000"/>
                <w:sz w:val="18"/>
                <w:szCs w:val="18"/>
              </w:rPr>
              <w:t>31,50</w:t>
            </w:r>
          </w:p>
        </w:tc>
        <w:tc>
          <w:tcPr>
            <w:tcW w:w="1134" w:type="dxa"/>
            <w:vAlign w:val="center"/>
            <w:hideMark/>
          </w:tcPr>
          <w:p w14:paraId="23FD1A74"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3FEC9E05"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7377036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37CA5B3D"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691AFE5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B9B2405"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19C1AF4E"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366F14DC"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5E800760" w14:textId="77777777" w:rsidR="002F3EAE" w:rsidRPr="00220A0E" w:rsidRDefault="002F3EAE" w:rsidP="00B114E5">
            <w:pPr>
              <w:jc w:val="center"/>
              <w:rPr>
                <w:color w:val="000000"/>
                <w:sz w:val="18"/>
                <w:szCs w:val="18"/>
              </w:rPr>
            </w:pPr>
            <w:r w:rsidRPr="00220A0E">
              <w:rPr>
                <w:color w:val="000000"/>
                <w:sz w:val="18"/>
                <w:szCs w:val="18"/>
              </w:rPr>
              <w:t>0,21</w:t>
            </w:r>
          </w:p>
        </w:tc>
        <w:tc>
          <w:tcPr>
            <w:tcW w:w="850" w:type="dxa"/>
            <w:vAlign w:val="center"/>
            <w:hideMark/>
          </w:tcPr>
          <w:p w14:paraId="70A7C457"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6F242EF8" w14:textId="77777777" w:rsidR="002F3EAE" w:rsidRPr="00220A0E" w:rsidRDefault="002F3EAE" w:rsidP="00B114E5">
            <w:pPr>
              <w:jc w:val="center"/>
              <w:rPr>
                <w:color w:val="000000"/>
                <w:sz w:val="18"/>
                <w:szCs w:val="18"/>
              </w:rPr>
            </w:pPr>
            <w:r w:rsidRPr="00220A0E">
              <w:rPr>
                <w:color w:val="000000"/>
                <w:sz w:val="18"/>
                <w:szCs w:val="18"/>
              </w:rPr>
              <w:t>0,99998</w:t>
            </w:r>
          </w:p>
        </w:tc>
      </w:tr>
      <w:tr w:rsidR="00C56096" w:rsidRPr="00220A0E" w14:paraId="136FF21B" w14:textId="77777777" w:rsidTr="007C1AEF">
        <w:trPr>
          <w:trHeight w:val="60"/>
        </w:trPr>
        <w:tc>
          <w:tcPr>
            <w:tcW w:w="1271" w:type="dxa"/>
            <w:shd w:val="clear" w:color="auto" w:fill="FBE4D5" w:themeFill="accent2" w:themeFillTint="33"/>
            <w:vAlign w:val="center"/>
            <w:hideMark/>
          </w:tcPr>
          <w:p w14:paraId="38E8E0FF" w14:textId="77777777" w:rsidR="002F3EAE" w:rsidRPr="00220A0E" w:rsidRDefault="002F3EAE" w:rsidP="00B114E5">
            <w:pPr>
              <w:jc w:val="center"/>
              <w:rPr>
                <w:color w:val="000000"/>
                <w:sz w:val="18"/>
                <w:szCs w:val="18"/>
              </w:rPr>
            </w:pPr>
            <w:r w:rsidRPr="00220A0E">
              <w:rPr>
                <w:color w:val="000000"/>
                <w:sz w:val="18"/>
                <w:szCs w:val="18"/>
              </w:rPr>
              <w:t>тк11</w:t>
            </w:r>
          </w:p>
        </w:tc>
        <w:tc>
          <w:tcPr>
            <w:tcW w:w="2126" w:type="dxa"/>
            <w:shd w:val="clear" w:color="auto" w:fill="FBE4D5" w:themeFill="accent2" w:themeFillTint="33"/>
            <w:vAlign w:val="center"/>
            <w:hideMark/>
          </w:tcPr>
          <w:p w14:paraId="590C6A41" w14:textId="549B8C87"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Лесная 3</w:t>
            </w:r>
          </w:p>
        </w:tc>
        <w:tc>
          <w:tcPr>
            <w:tcW w:w="851" w:type="dxa"/>
            <w:shd w:val="clear" w:color="auto" w:fill="FBE4D5" w:themeFill="accent2" w:themeFillTint="33"/>
            <w:vAlign w:val="center"/>
            <w:hideMark/>
          </w:tcPr>
          <w:p w14:paraId="4C5534BA"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7BD499BC"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261ABD28"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AD764B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6440DC96"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shd w:val="clear" w:color="auto" w:fill="FBE4D5" w:themeFill="accent2" w:themeFillTint="33"/>
            <w:vAlign w:val="center"/>
            <w:hideMark/>
          </w:tcPr>
          <w:p w14:paraId="275B413B"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72E24CFF"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6EB0C74C"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shd w:val="clear" w:color="auto" w:fill="FBE4D5" w:themeFill="accent2" w:themeFillTint="33"/>
            <w:vAlign w:val="center"/>
            <w:hideMark/>
          </w:tcPr>
          <w:p w14:paraId="0EDAA7C6"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562FF77"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71EF5C55"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06B61C7F"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6ED731C6" w14:textId="77777777" w:rsidTr="007C1AEF">
        <w:trPr>
          <w:trHeight w:val="60"/>
        </w:trPr>
        <w:tc>
          <w:tcPr>
            <w:tcW w:w="1271" w:type="dxa"/>
            <w:vAlign w:val="center"/>
            <w:hideMark/>
          </w:tcPr>
          <w:p w14:paraId="48A7B19A" w14:textId="77777777" w:rsidR="002F3EAE" w:rsidRPr="00220A0E" w:rsidRDefault="002F3EAE" w:rsidP="00B114E5">
            <w:pPr>
              <w:jc w:val="center"/>
              <w:rPr>
                <w:color w:val="000000"/>
                <w:sz w:val="18"/>
                <w:szCs w:val="18"/>
              </w:rPr>
            </w:pPr>
            <w:r w:rsidRPr="00220A0E">
              <w:rPr>
                <w:color w:val="000000"/>
                <w:sz w:val="18"/>
                <w:szCs w:val="18"/>
              </w:rPr>
              <w:lastRenderedPageBreak/>
              <w:t>тк11</w:t>
            </w:r>
          </w:p>
        </w:tc>
        <w:tc>
          <w:tcPr>
            <w:tcW w:w="2126" w:type="dxa"/>
            <w:vAlign w:val="center"/>
            <w:hideMark/>
          </w:tcPr>
          <w:p w14:paraId="645538D6" w14:textId="77777777" w:rsidR="002F3EAE" w:rsidRPr="00220A0E" w:rsidRDefault="002F3EAE" w:rsidP="00B114E5">
            <w:pPr>
              <w:jc w:val="center"/>
              <w:rPr>
                <w:color w:val="000000"/>
                <w:sz w:val="18"/>
                <w:szCs w:val="18"/>
              </w:rPr>
            </w:pPr>
            <w:r w:rsidRPr="00220A0E">
              <w:rPr>
                <w:color w:val="000000"/>
                <w:sz w:val="18"/>
                <w:szCs w:val="18"/>
              </w:rPr>
              <w:t>тк12</w:t>
            </w:r>
          </w:p>
        </w:tc>
        <w:tc>
          <w:tcPr>
            <w:tcW w:w="851" w:type="dxa"/>
            <w:vAlign w:val="center"/>
            <w:hideMark/>
          </w:tcPr>
          <w:p w14:paraId="3472460E" w14:textId="77777777" w:rsidR="002F3EAE" w:rsidRPr="00220A0E" w:rsidRDefault="002F3EAE" w:rsidP="00B114E5">
            <w:pPr>
              <w:jc w:val="center"/>
              <w:rPr>
                <w:color w:val="000000"/>
                <w:sz w:val="18"/>
                <w:szCs w:val="18"/>
              </w:rPr>
            </w:pPr>
            <w:r w:rsidRPr="00220A0E">
              <w:rPr>
                <w:color w:val="000000"/>
                <w:sz w:val="18"/>
                <w:szCs w:val="18"/>
              </w:rPr>
              <w:t>90,00</w:t>
            </w:r>
          </w:p>
        </w:tc>
        <w:tc>
          <w:tcPr>
            <w:tcW w:w="1134" w:type="dxa"/>
            <w:vAlign w:val="center"/>
            <w:hideMark/>
          </w:tcPr>
          <w:p w14:paraId="1EF65889"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vAlign w:val="center"/>
            <w:hideMark/>
          </w:tcPr>
          <w:p w14:paraId="6BAF4440"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vAlign w:val="center"/>
            <w:hideMark/>
          </w:tcPr>
          <w:p w14:paraId="3DDA4C3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AAA3197" w14:textId="77777777" w:rsidR="002F3EAE" w:rsidRPr="00220A0E" w:rsidRDefault="002F3EAE" w:rsidP="00B114E5">
            <w:pPr>
              <w:jc w:val="center"/>
              <w:rPr>
                <w:color w:val="000000"/>
                <w:sz w:val="18"/>
                <w:szCs w:val="18"/>
              </w:rPr>
            </w:pPr>
            <w:r w:rsidRPr="00220A0E">
              <w:rPr>
                <w:color w:val="000000"/>
                <w:sz w:val="18"/>
                <w:szCs w:val="18"/>
              </w:rPr>
              <w:t>3</w:t>
            </w:r>
          </w:p>
        </w:tc>
        <w:tc>
          <w:tcPr>
            <w:tcW w:w="992" w:type="dxa"/>
            <w:vAlign w:val="center"/>
            <w:hideMark/>
          </w:tcPr>
          <w:p w14:paraId="6E3D71BA"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vAlign w:val="center"/>
            <w:hideMark/>
          </w:tcPr>
          <w:p w14:paraId="4640E0C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vAlign w:val="center"/>
            <w:hideMark/>
          </w:tcPr>
          <w:p w14:paraId="41FC4E5E" w14:textId="77777777" w:rsidR="002F3EAE" w:rsidRPr="00220A0E" w:rsidRDefault="002F3EAE" w:rsidP="00B114E5">
            <w:pPr>
              <w:jc w:val="center"/>
              <w:rPr>
                <w:color w:val="000000"/>
                <w:sz w:val="18"/>
                <w:szCs w:val="18"/>
              </w:rPr>
            </w:pPr>
            <w:r w:rsidRPr="00220A0E">
              <w:rPr>
                <w:color w:val="000000"/>
                <w:sz w:val="18"/>
                <w:szCs w:val="18"/>
              </w:rPr>
              <w:t>0,13</w:t>
            </w:r>
          </w:p>
        </w:tc>
        <w:tc>
          <w:tcPr>
            <w:tcW w:w="992" w:type="dxa"/>
            <w:vAlign w:val="center"/>
            <w:hideMark/>
          </w:tcPr>
          <w:p w14:paraId="075753B4" w14:textId="77777777" w:rsidR="002F3EAE" w:rsidRPr="00220A0E" w:rsidRDefault="002F3EAE" w:rsidP="00B114E5">
            <w:pPr>
              <w:jc w:val="center"/>
              <w:rPr>
                <w:color w:val="000000"/>
                <w:sz w:val="18"/>
                <w:szCs w:val="18"/>
              </w:rPr>
            </w:pPr>
            <w:r w:rsidRPr="00220A0E">
              <w:rPr>
                <w:color w:val="000000"/>
                <w:sz w:val="18"/>
                <w:szCs w:val="18"/>
              </w:rPr>
              <w:t>0,01</w:t>
            </w:r>
          </w:p>
        </w:tc>
        <w:tc>
          <w:tcPr>
            <w:tcW w:w="851" w:type="dxa"/>
            <w:vAlign w:val="center"/>
            <w:hideMark/>
          </w:tcPr>
          <w:p w14:paraId="3C32D4EA" w14:textId="77777777" w:rsidR="002F3EAE" w:rsidRPr="00220A0E" w:rsidRDefault="002F3EAE" w:rsidP="00B114E5">
            <w:pPr>
              <w:jc w:val="center"/>
              <w:rPr>
                <w:color w:val="000000"/>
                <w:sz w:val="18"/>
                <w:szCs w:val="18"/>
              </w:rPr>
            </w:pPr>
            <w:r w:rsidRPr="00220A0E">
              <w:rPr>
                <w:color w:val="000000"/>
                <w:sz w:val="18"/>
                <w:szCs w:val="18"/>
              </w:rPr>
              <w:t>0,19</w:t>
            </w:r>
          </w:p>
        </w:tc>
        <w:tc>
          <w:tcPr>
            <w:tcW w:w="850" w:type="dxa"/>
            <w:vAlign w:val="center"/>
            <w:hideMark/>
          </w:tcPr>
          <w:p w14:paraId="051EFB83" w14:textId="77777777" w:rsidR="002F3EAE" w:rsidRPr="00220A0E" w:rsidRDefault="002F3EAE" w:rsidP="00B114E5">
            <w:pPr>
              <w:jc w:val="center"/>
              <w:rPr>
                <w:color w:val="000000"/>
                <w:sz w:val="18"/>
                <w:szCs w:val="18"/>
              </w:rPr>
            </w:pPr>
            <w:r w:rsidRPr="00220A0E">
              <w:rPr>
                <w:color w:val="000000"/>
                <w:sz w:val="18"/>
                <w:szCs w:val="18"/>
              </w:rPr>
              <w:t>0,00007</w:t>
            </w:r>
          </w:p>
        </w:tc>
        <w:tc>
          <w:tcPr>
            <w:tcW w:w="851" w:type="dxa"/>
            <w:vAlign w:val="center"/>
            <w:hideMark/>
          </w:tcPr>
          <w:p w14:paraId="10A396A7" w14:textId="77777777" w:rsidR="002F3EAE" w:rsidRPr="00220A0E" w:rsidRDefault="002F3EAE" w:rsidP="00B114E5">
            <w:pPr>
              <w:jc w:val="center"/>
              <w:rPr>
                <w:color w:val="000000"/>
                <w:sz w:val="18"/>
                <w:szCs w:val="18"/>
              </w:rPr>
            </w:pPr>
            <w:r w:rsidRPr="00220A0E">
              <w:rPr>
                <w:color w:val="000000"/>
                <w:sz w:val="18"/>
                <w:szCs w:val="18"/>
              </w:rPr>
              <w:t>0,99993</w:t>
            </w:r>
          </w:p>
        </w:tc>
      </w:tr>
      <w:tr w:rsidR="00C56096" w:rsidRPr="00220A0E" w14:paraId="51691AE5" w14:textId="77777777" w:rsidTr="007C1AEF">
        <w:trPr>
          <w:trHeight w:val="60"/>
        </w:trPr>
        <w:tc>
          <w:tcPr>
            <w:tcW w:w="1271" w:type="dxa"/>
            <w:shd w:val="clear" w:color="auto" w:fill="FBE4D5" w:themeFill="accent2" w:themeFillTint="33"/>
            <w:vAlign w:val="center"/>
            <w:hideMark/>
          </w:tcPr>
          <w:p w14:paraId="509D601B"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shd w:val="clear" w:color="auto" w:fill="FBE4D5" w:themeFill="accent2" w:themeFillTint="33"/>
            <w:vAlign w:val="center"/>
            <w:hideMark/>
          </w:tcPr>
          <w:p w14:paraId="407CCA4B" w14:textId="77777777" w:rsidR="002F3EAE" w:rsidRPr="00220A0E" w:rsidRDefault="002F3EAE" w:rsidP="00B114E5">
            <w:pPr>
              <w:jc w:val="center"/>
              <w:rPr>
                <w:color w:val="000000"/>
                <w:sz w:val="18"/>
                <w:szCs w:val="18"/>
              </w:rPr>
            </w:pPr>
            <w:r w:rsidRPr="00220A0E">
              <w:rPr>
                <w:color w:val="000000"/>
                <w:sz w:val="18"/>
                <w:szCs w:val="18"/>
              </w:rPr>
              <w:t>тк13</w:t>
            </w:r>
          </w:p>
        </w:tc>
        <w:tc>
          <w:tcPr>
            <w:tcW w:w="851" w:type="dxa"/>
            <w:shd w:val="clear" w:color="auto" w:fill="FBE4D5" w:themeFill="accent2" w:themeFillTint="33"/>
            <w:vAlign w:val="center"/>
            <w:hideMark/>
          </w:tcPr>
          <w:p w14:paraId="0E697AF6" w14:textId="77777777" w:rsidR="002F3EAE" w:rsidRPr="00220A0E" w:rsidRDefault="002F3EAE" w:rsidP="00B114E5">
            <w:pPr>
              <w:jc w:val="center"/>
              <w:rPr>
                <w:color w:val="000000"/>
                <w:sz w:val="18"/>
                <w:szCs w:val="18"/>
              </w:rPr>
            </w:pPr>
            <w:r w:rsidRPr="00220A0E">
              <w:rPr>
                <w:color w:val="000000"/>
                <w:sz w:val="18"/>
                <w:szCs w:val="18"/>
              </w:rPr>
              <w:t>25,50</w:t>
            </w:r>
          </w:p>
        </w:tc>
        <w:tc>
          <w:tcPr>
            <w:tcW w:w="1134" w:type="dxa"/>
            <w:shd w:val="clear" w:color="auto" w:fill="FBE4D5" w:themeFill="accent2" w:themeFillTint="33"/>
            <w:vAlign w:val="center"/>
            <w:hideMark/>
          </w:tcPr>
          <w:p w14:paraId="7F9EEF6D"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0F54346B"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2C6B9E40"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37A2CBA0"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7B6A92D0"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shd w:val="clear" w:color="auto" w:fill="FBE4D5" w:themeFill="accent2" w:themeFillTint="33"/>
            <w:vAlign w:val="center"/>
            <w:hideMark/>
          </w:tcPr>
          <w:p w14:paraId="428F1FA9"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07BE780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10F720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3895FC9D" w14:textId="77777777" w:rsidR="002F3EAE" w:rsidRPr="00220A0E" w:rsidRDefault="002F3EAE" w:rsidP="00B114E5">
            <w:pPr>
              <w:jc w:val="center"/>
              <w:rPr>
                <w:color w:val="000000"/>
                <w:sz w:val="18"/>
                <w:szCs w:val="18"/>
              </w:rPr>
            </w:pPr>
            <w:r w:rsidRPr="00220A0E">
              <w:rPr>
                <w:color w:val="000000"/>
                <w:sz w:val="18"/>
                <w:szCs w:val="18"/>
              </w:rPr>
              <w:t>0,09</w:t>
            </w:r>
          </w:p>
        </w:tc>
        <w:tc>
          <w:tcPr>
            <w:tcW w:w="850" w:type="dxa"/>
            <w:shd w:val="clear" w:color="auto" w:fill="FBE4D5" w:themeFill="accent2" w:themeFillTint="33"/>
            <w:vAlign w:val="center"/>
            <w:hideMark/>
          </w:tcPr>
          <w:p w14:paraId="6D08E1DB"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shd w:val="clear" w:color="auto" w:fill="FBE4D5" w:themeFill="accent2" w:themeFillTint="33"/>
            <w:vAlign w:val="center"/>
            <w:hideMark/>
          </w:tcPr>
          <w:p w14:paraId="08CD9210"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3A60F809" w14:textId="77777777" w:rsidTr="007C1AEF">
        <w:trPr>
          <w:trHeight w:val="142"/>
        </w:trPr>
        <w:tc>
          <w:tcPr>
            <w:tcW w:w="1271" w:type="dxa"/>
            <w:vAlign w:val="center"/>
            <w:hideMark/>
          </w:tcPr>
          <w:p w14:paraId="4839AE0A"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vAlign w:val="center"/>
            <w:hideMark/>
          </w:tcPr>
          <w:p w14:paraId="67D69038" w14:textId="6E32FEDA"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15</w:t>
            </w:r>
          </w:p>
        </w:tc>
        <w:tc>
          <w:tcPr>
            <w:tcW w:w="851" w:type="dxa"/>
            <w:vAlign w:val="center"/>
            <w:hideMark/>
          </w:tcPr>
          <w:p w14:paraId="2D67A556"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vAlign w:val="center"/>
            <w:hideMark/>
          </w:tcPr>
          <w:p w14:paraId="7C3EAAC8"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0B2AB2FF"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0021895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19E00D5"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vAlign w:val="center"/>
            <w:hideMark/>
          </w:tcPr>
          <w:p w14:paraId="4592B064"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2785B95B"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5024A768"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937285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4131FC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2CB688B5"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71A74DCF"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47541684" w14:textId="77777777" w:rsidTr="007C1AEF">
        <w:trPr>
          <w:trHeight w:val="60"/>
        </w:trPr>
        <w:tc>
          <w:tcPr>
            <w:tcW w:w="1271" w:type="dxa"/>
            <w:shd w:val="clear" w:color="auto" w:fill="FBE4D5" w:themeFill="accent2" w:themeFillTint="33"/>
            <w:vAlign w:val="center"/>
            <w:hideMark/>
          </w:tcPr>
          <w:p w14:paraId="3518323C" w14:textId="77777777" w:rsidR="002F3EAE" w:rsidRPr="00220A0E" w:rsidRDefault="002F3EAE" w:rsidP="00B114E5">
            <w:pPr>
              <w:jc w:val="center"/>
              <w:rPr>
                <w:color w:val="000000"/>
                <w:sz w:val="18"/>
                <w:szCs w:val="18"/>
              </w:rPr>
            </w:pPr>
            <w:r w:rsidRPr="00220A0E">
              <w:rPr>
                <w:color w:val="000000"/>
                <w:sz w:val="18"/>
                <w:szCs w:val="18"/>
              </w:rPr>
              <w:t>тк13</w:t>
            </w:r>
          </w:p>
        </w:tc>
        <w:tc>
          <w:tcPr>
            <w:tcW w:w="2126" w:type="dxa"/>
            <w:shd w:val="clear" w:color="auto" w:fill="FBE4D5" w:themeFill="accent2" w:themeFillTint="33"/>
            <w:vAlign w:val="center"/>
            <w:hideMark/>
          </w:tcPr>
          <w:p w14:paraId="7C4BEDC7" w14:textId="77777777" w:rsidR="002F3EAE" w:rsidRPr="00220A0E" w:rsidRDefault="002F3EAE" w:rsidP="00B114E5">
            <w:pPr>
              <w:jc w:val="center"/>
              <w:rPr>
                <w:color w:val="000000"/>
                <w:sz w:val="18"/>
                <w:szCs w:val="18"/>
              </w:rPr>
            </w:pPr>
            <w:r w:rsidRPr="00220A0E">
              <w:rPr>
                <w:color w:val="000000"/>
                <w:sz w:val="18"/>
                <w:szCs w:val="18"/>
              </w:rPr>
              <w:t>тк14</w:t>
            </w:r>
          </w:p>
        </w:tc>
        <w:tc>
          <w:tcPr>
            <w:tcW w:w="851" w:type="dxa"/>
            <w:shd w:val="clear" w:color="auto" w:fill="FBE4D5" w:themeFill="accent2" w:themeFillTint="33"/>
            <w:vAlign w:val="center"/>
            <w:hideMark/>
          </w:tcPr>
          <w:p w14:paraId="07EDDE29" w14:textId="77777777" w:rsidR="002F3EAE" w:rsidRPr="00220A0E" w:rsidRDefault="002F3EAE" w:rsidP="00B114E5">
            <w:pPr>
              <w:jc w:val="center"/>
              <w:rPr>
                <w:color w:val="000000"/>
                <w:sz w:val="18"/>
                <w:szCs w:val="18"/>
              </w:rPr>
            </w:pPr>
            <w:r w:rsidRPr="00220A0E">
              <w:rPr>
                <w:color w:val="000000"/>
                <w:sz w:val="18"/>
                <w:szCs w:val="18"/>
              </w:rPr>
              <w:t>20,00</w:t>
            </w:r>
          </w:p>
        </w:tc>
        <w:tc>
          <w:tcPr>
            <w:tcW w:w="1134" w:type="dxa"/>
            <w:shd w:val="clear" w:color="auto" w:fill="FBE4D5" w:themeFill="accent2" w:themeFillTint="33"/>
            <w:vAlign w:val="center"/>
            <w:hideMark/>
          </w:tcPr>
          <w:p w14:paraId="4B708FE7" w14:textId="77777777" w:rsidR="002F3EAE" w:rsidRPr="00220A0E" w:rsidRDefault="002F3EAE" w:rsidP="00B114E5">
            <w:pPr>
              <w:jc w:val="center"/>
              <w:rPr>
                <w:color w:val="000000"/>
                <w:sz w:val="18"/>
                <w:szCs w:val="18"/>
              </w:rPr>
            </w:pPr>
            <w:r w:rsidRPr="00220A0E">
              <w:rPr>
                <w:color w:val="000000"/>
                <w:sz w:val="18"/>
                <w:szCs w:val="18"/>
              </w:rPr>
              <w:t>0,08</w:t>
            </w:r>
          </w:p>
        </w:tc>
        <w:tc>
          <w:tcPr>
            <w:tcW w:w="1134" w:type="dxa"/>
            <w:shd w:val="clear" w:color="auto" w:fill="FBE4D5" w:themeFill="accent2" w:themeFillTint="33"/>
            <w:vAlign w:val="center"/>
            <w:hideMark/>
          </w:tcPr>
          <w:p w14:paraId="384D75EC" w14:textId="77777777" w:rsidR="002F3EAE" w:rsidRPr="00220A0E" w:rsidRDefault="002F3EAE" w:rsidP="00B114E5">
            <w:pPr>
              <w:jc w:val="center"/>
              <w:rPr>
                <w:color w:val="000000"/>
                <w:sz w:val="18"/>
                <w:szCs w:val="18"/>
              </w:rPr>
            </w:pPr>
            <w:r w:rsidRPr="00220A0E">
              <w:rPr>
                <w:color w:val="000000"/>
                <w:sz w:val="18"/>
                <w:szCs w:val="18"/>
              </w:rPr>
              <w:t>0,08</w:t>
            </w:r>
          </w:p>
        </w:tc>
        <w:tc>
          <w:tcPr>
            <w:tcW w:w="992" w:type="dxa"/>
            <w:shd w:val="clear" w:color="auto" w:fill="FBE4D5" w:themeFill="accent2" w:themeFillTint="33"/>
            <w:vAlign w:val="center"/>
            <w:hideMark/>
          </w:tcPr>
          <w:p w14:paraId="0EB1B2E2"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52283AE7"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6C688F99" w14:textId="77777777" w:rsidR="002F3EAE" w:rsidRPr="00220A0E" w:rsidRDefault="002F3EAE" w:rsidP="00B114E5">
            <w:pPr>
              <w:jc w:val="center"/>
              <w:rPr>
                <w:color w:val="000000"/>
                <w:sz w:val="18"/>
                <w:szCs w:val="18"/>
              </w:rPr>
            </w:pPr>
            <w:r w:rsidRPr="00220A0E">
              <w:rPr>
                <w:color w:val="000000"/>
                <w:sz w:val="18"/>
                <w:szCs w:val="18"/>
              </w:rPr>
              <w:t>5,77</w:t>
            </w:r>
          </w:p>
        </w:tc>
        <w:tc>
          <w:tcPr>
            <w:tcW w:w="850" w:type="dxa"/>
            <w:shd w:val="clear" w:color="auto" w:fill="FBE4D5" w:themeFill="accent2" w:themeFillTint="33"/>
            <w:vAlign w:val="center"/>
            <w:hideMark/>
          </w:tcPr>
          <w:p w14:paraId="0259DF11" w14:textId="77777777" w:rsidR="002F3EAE" w:rsidRPr="00220A0E" w:rsidRDefault="002F3EAE" w:rsidP="00B114E5">
            <w:pPr>
              <w:jc w:val="center"/>
              <w:rPr>
                <w:color w:val="000000"/>
                <w:sz w:val="18"/>
                <w:szCs w:val="18"/>
              </w:rPr>
            </w:pPr>
            <w:r w:rsidRPr="00220A0E">
              <w:rPr>
                <w:color w:val="000000"/>
                <w:sz w:val="18"/>
                <w:szCs w:val="18"/>
              </w:rPr>
              <w:t>0,17</w:t>
            </w:r>
          </w:p>
        </w:tc>
        <w:tc>
          <w:tcPr>
            <w:tcW w:w="851" w:type="dxa"/>
            <w:shd w:val="clear" w:color="auto" w:fill="FBE4D5" w:themeFill="accent2" w:themeFillTint="33"/>
            <w:vAlign w:val="center"/>
            <w:hideMark/>
          </w:tcPr>
          <w:p w14:paraId="4CCF33A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43FDEC35"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7F5B89DD" w14:textId="77777777" w:rsidR="002F3EAE" w:rsidRPr="00220A0E" w:rsidRDefault="002F3EAE" w:rsidP="00B114E5">
            <w:pPr>
              <w:jc w:val="center"/>
              <w:rPr>
                <w:color w:val="000000"/>
                <w:sz w:val="18"/>
                <w:szCs w:val="18"/>
              </w:rPr>
            </w:pPr>
            <w:r w:rsidRPr="00220A0E">
              <w:rPr>
                <w:color w:val="000000"/>
                <w:sz w:val="18"/>
                <w:szCs w:val="18"/>
              </w:rPr>
              <w:t>0,07</w:t>
            </w:r>
          </w:p>
        </w:tc>
        <w:tc>
          <w:tcPr>
            <w:tcW w:w="850" w:type="dxa"/>
            <w:shd w:val="clear" w:color="auto" w:fill="FBE4D5" w:themeFill="accent2" w:themeFillTint="33"/>
            <w:vAlign w:val="center"/>
            <w:hideMark/>
          </w:tcPr>
          <w:p w14:paraId="75C4D09A" w14:textId="77777777" w:rsidR="002F3EAE" w:rsidRPr="00220A0E" w:rsidRDefault="002F3EAE" w:rsidP="00B114E5">
            <w:pPr>
              <w:jc w:val="center"/>
              <w:rPr>
                <w:color w:val="000000"/>
                <w:sz w:val="18"/>
                <w:szCs w:val="18"/>
              </w:rPr>
            </w:pPr>
            <w:r w:rsidRPr="00220A0E">
              <w:rPr>
                <w:color w:val="000000"/>
                <w:sz w:val="18"/>
                <w:szCs w:val="18"/>
              </w:rPr>
              <w:t>0,00001</w:t>
            </w:r>
          </w:p>
        </w:tc>
        <w:tc>
          <w:tcPr>
            <w:tcW w:w="851" w:type="dxa"/>
            <w:shd w:val="clear" w:color="auto" w:fill="FBE4D5" w:themeFill="accent2" w:themeFillTint="33"/>
            <w:vAlign w:val="center"/>
            <w:hideMark/>
          </w:tcPr>
          <w:p w14:paraId="1A83A4C0" w14:textId="77777777" w:rsidR="002F3EAE" w:rsidRPr="00220A0E" w:rsidRDefault="002F3EAE" w:rsidP="00B114E5">
            <w:pPr>
              <w:jc w:val="center"/>
              <w:rPr>
                <w:color w:val="000000"/>
                <w:sz w:val="18"/>
                <w:szCs w:val="18"/>
              </w:rPr>
            </w:pPr>
            <w:r w:rsidRPr="00220A0E">
              <w:rPr>
                <w:color w:val="000000"/>
                <w:sz w:val="18"/>
                <w:szCs w:val="18"/>
              </w:rPr>
              <w:t>0,99999</w:t>
            </w:r>
          </w:p>
        </w:tc>
      </w:tr>
      <w:tr w:rsidR="002F3EAE" w:rsidRPr="00220A0E" w14:paraId="6FE50F14" w14:textId="77777777" w:rsidTr="007C1AEF">
        <w:trPr>
          <w:trHeight w:val="60"/>
        </w:trPr>
        <w:tc>
          <w:tcPr>
            <w:tcW w:w="1271" w:type="dxa"/>
            <w:vAlign w:val="center"/>
            <w:hideMark/>
          </w:tcPr>
          <w:p w14:paraId="7FF0ABB4"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vAlign w:val="center"/>
            <w:hideMark/>
          </w:tcPr>
          <w:p w14:paraId="4EF80BDB" w14:textId="4A58061D" w:rsidR="002F3EAE" w:rsidRPr="00220A0E" w:rsidRDefault="002F3EAE" w:rsidP="00B114E5">
            <w:pPr>
              <w:jc w:val="center"/>
              <w:rPr>
                <w:color w:val="000000"/>
                <w:sz w:val="18"/>
                <w:szCs w:val="18"/>
              </w:rPr>
            </w:pPr>
            <w:r w:rsidRPr="00220A0E">
              <w:rPr>
                <w:color w:val="000000"/>
                <w:sz w:val="18"/>
                <w:szCs w:val="18"/>
              </w:rPr>
              <w:t xml:space="preserve">МБДОУ д.сад </w:t>
            </w:r>
            <w:r w:rsidR="00134D34" w:rsidRPr="00220A0E">
              <w:rPr>
                <w:color w:val="000000"/>
                <w:sz w:val="18"/>
                <w:szCs w:val="18"/>
              </w:rPr>
              <w:t>«</w:t>
            </w:r>
            <w:r w:rsidRPr="00220A0E">
              <w:rPr>
                <w:color w:val="000000"/>
                <w:sz w:val="18"/>
                <w:szCs w:val="18"/>
              </w:rPr>
              <w:t>Солнышко</w:t>
            </w:r>
            <w:r w:rsidR="00134D34" w:rsidRPr="00220A0E">
              <w:rPr>
                <w:color w:val="000000"/>
                <w:sz w:val="18"/>
                <w:szCs w:val="18"/>
              </w:rPr>
              <w:t>»</w:t>
            </w:r>
          </w:p>
        </w:tc>
        <w:tc>
          <w:tcPr>
            <w:tcW w:w="851" w:type="dxa"/>
            <w:vAlign w:val="center"/>
            <w:hideMark/>
          </w:tcPr>
          <w:p w14:paraId="1CEBA6F4" w14:textId="77777777" w:rsidR="002F3EAE" w:rsidRPr="00220A0E" w:rsidRDefault="002F3EAE" w:rsidP="00B114E5">
            <w:pPr>
              <w:jc w:val="center"/>
              <w:rPr>
                <w:color w:val="000000"/>
                <w:sz w:val="18"/>
                <w:szCs w:val="18"/>
              </w:rPr>
            </w:pPr>
            <w:r w:rsidRPr="00220A0E">
              <w:rPr>
                <w:color w:val="000000"/>
                <w:sz w:val="18"/>
                <w:szCs w:val="18"/>
              </w:rPr>
              <w:t>43,50</w:t>
            </w:r>
          </w:p>
        </w:tc>
        <w:tc>
          <w:tcPr>
            <w:tcW w:w="1134" w:type="dxa"/>
            <w:vAlign w:val="center"/>
            <w:hideMark/>
          </w:tcPr>
          <w:p w14:paraId="1770A2AE"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vAlign w:val="center"/>
            <w:hideMark/>
          </w:tcPr>
          <w:p w14:paraId="571D9DFD"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vAlign w:val="center"/>
            <w:hideMark/>
          </w:tcPr>
          <w:p w14:paraId="2642D644"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22C2FF"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699F97BC"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vAlign w:val="center"/>
            <w:hideMark/>
          </w:tcPr>
          <w:p w14:paraId="2A8D051A"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vAlign w:val="center"/>
            <w:hideMark/>
          </w:tcPr>
          <w:p w14:paraId="7F098F4F"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2CCBB3E0" w14:textId="77777777" w:rsidR="002F3EAE" w:rsidRPr="00220A0E" w:rsidRDefault="002F3EAE" w:rsidP="00B114E5">
            <w:pPr>
              <w:jc w:val="center"/>
              <w:rPr>
                <w:color w:val="000000"/>
                <w:sz w:val="18"/>
                <w:szCs w:val="18"/>
              </w:rPr>
            </w:pPr>
            <w:r w:rsidRPr="00220A0E">
              <w:rPr>
                <w:color w:val="000000"/>
                <w:sz w:val="18"/>
                <w:szCs w:val="18"/>
              </w:rPr>
              <w:t>28,97</w:t>
            </w:r>
          </w:p>
        </w:tc>
        <w:tc>
          <w:tcPr>
            <w:tcW w:w="851" w:type="dxa"/>
            <w:vAlign w:val="center"/>
            <w:hideMark/>
          </w:tcPr>
          <w:p w14:paraId="1DC05AB0" w14:textId="77777777" w:rsidR="002F3EAE" w:rsidRPr="00220A0E" w:rsidRDefault="002F3EAE" w:rsidP="00B114E5">
            <w:pPr>
              <w:jc w:val="center"/>
              <w:rPr>
                <w:color w:val="000000"/>
                <w:sz w:val="18"/>
                <w:szCs w:val="18"/>
              </w:rPr>
            </w:pPr>
            <w:r w:rsidRPr="00220A0E">
              <w:rPr>
                <w:color w:val="000000"/>
                <w:sz w:val="18"/>
                <w:szCs w:val="18"/>
              </w:rPr>
              <w:t>0,05</w:t>
            </w:r>
          </w:p>
        </w:tc>
        <w:tc>
          <w:tcPr>
            <w:tcW w:w="850" w:type="dxa"/>
            <w:vAlign w:val="center"/>
            <w:hideMark/>
          </w:tcPr>
          <w:p w14:paraId="7763E242" w14:textId="77777777" w:rsidR="002F3EAE" w:rsidRPr="00220A0E" w:rsidRDefault="002F3EAE" w:rsidP="00B114E5">
            <w:pPr>
              <w:jc w:val="center"/>
              <w:rPr>
                <w:color w:val="000000"/>
                <w:sz w:val="18"/>
                <w:szCs w:val="18"/>
              </w:rPr>
            </w:pPr>
            <w:r w:rsidRPr="00220A0E">
              <w:rPr>
                <w:color w:val="000000"/>
                <w:sz w:val="18"/>
                <w:szCs w:val="18"/>
              </w:rPr>
              <w:t>0,13574</w:t>
            </w:r>
          </w:p>
        </w:tc>
        <w:tc>
          <w:tcPr>
            <w:tcW w:w="851" w:type="dxa"/>
            <w:vAlign w:val="center"/>
            <w:hideMark/>
          </w:tcPr>
          <w:p w14:paraId="4DEBF364" w14:textId="77777777" w:rsidR="002F3EAE" w:rsidRPr="00220A0E" w:rsidRDefault="002F3EAE" w:rsidP="00B114E5">
            <w:pPr>
              <w:jc w:val="center"/>
              <w:rPr>
                <w:color w:val="000000"/>
                <w:sz w:val="18"/>
                <w:szCs w:val="18"/>
              </w:rPr>
            </w:pPr>
            <w:r w:rsidRPr="00220A0E">
              <w:rPr>
                <w:color w:val="000000"/>
                <w:sz w:val="18"/>
                <w:szCs w:val="18"/>
              </w:rPr>
              <w:t>0,86426</w:t>
            </w:r>
          </w:p>
        </w:tc>
      </w:tr>
      <w:tr w:rsidR="002F3EAE" w:rsidRPr="00220A0E" w14:paraId="37F71C59" w14:textId="77777777" w:rsidTr="007C1AEF">
        <w:trPr>
          <w:trHeight w:val="60"/>
        </w:trPr>
        <w:tc>
          <w:tcPr>
            <w:tcW w:w="1271" w:type="dxa"/>
            <w:shd w:val="clear" w:color="auto" w:fill="FBE4D5" w:themeFill="accent2" w:themeFillTint="33"/>
            <w:vAlign w:val="center"/>
            <w:hideMark/>
          </w:tcPr>
          <w:p w14:paraId="4180649B" w14:textId="77777777" w:rsidR="002F3EAE" w:rsidRPr="00220A0E" w:rsidRDefault="002F3EAE" w:rsidP="00B114E5">
            <w:pPr>
              <w:jc w:val="center"/>
              <w:rPr>
                <w:color w:val="000000"/>
                <w:sz w:val="18"/>
                <w:szCs w:val="18"/>
              </w:rPr>
            </w:pPr>
            <w:r w:rsidRPr="00220A0E">
              <w:rPr>
                <w:color w:val="000000"/>
                <w:sz w:val="18"/>
                <w:szCs w:val="18"/>
              </w:rPr>
              <w:t>тк14</w:t>
            </w:r>
          </w:p>
        </w:tc>
        <w:tc>
          <w:tcPr>
            <w:tcW w:w="2126" w:type="dxa"/>
            <w:shd w:val="clear" w:color="auto" w:fill="FBE4D5" w:themeFill="accent2" w:themeFillTint="33"/>
            <w:vAlign w:val="center"/>
            <w:hideMark/>
          </w:tcPr>
          <w:p w14:paraId="75A06F56" w14:textId="3165B5EC"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17</w:t>
            </w:r>
          </w:p>
        </w:tc>
        <w:tc>
          <w:tcPr>
            <w:tcW w:w="851" w:type="dxa"/>
            <w:shd w:val="clear" w:color="auto" w:fill="FBE4D5" w:themeFill="accent2" w:themeFillTint="33"/>
            <w:vAlign w:val="center"/>
            <w:hideMark/>
          </w:tcPr>
          <w:p w14:paraId="26DC3F10" w14:textId="77777777" w:rsidR="002F3EAE" w:rsidRPr="00220A0E" w:rsidRDefault="002F3EAE" w:rsidP="00B114E5">
            <w:pPr>
              <w:jc w:val="center"/>
              <w:rPr>
                <w:color w:val="000000"/>
                <w:sz w:val="18"/>
                <w:szCs w:val="18"/>
              </w:rPr>
            </w:pPr>
            <w:r w:rsidRPr="00220A0E">
              <w:rPr>
                <w:color w:val="000000"/>
                <w:sz w:val="18"/>
                <w:szCs w:val="18"/>
              </w:rPr>
              <w:t>9,00</w:t>
            </w:r>
          </w:p>
        </w:tc>
        <w:tc>
          <w:tcPr>
            <w:tcW w:w="1134" w:type="dxa"/>
            <w:shd w:val="clear" w:color="auto" w:fill="FBE4D5" w:themeFill="accent2" w:themeFillTint="33"/>
            <w:vAlign w:val="center"/>
            <w:hideMark/>
          </w:tcPr>
          <w:p w14:paraId="6A6C165C"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shd w:val="clear" w:color="auto" w:fill="FBE4D5" w:themeFill="accent2" w:themeFillTint="33"/>
            <w:vAlign w:val="center"/>
            <w:hideMark/>
          </w:tcPr>
          <w:p w14:paraId="4FA2C78C"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shd w:val="clear" w:color="auto" w:fill="FBE4D5" w:themeFill="accent2" w:themeFillTint="33"/>
            <w:vAlign w:val="center"/>
            <w:hideMark/>
          </w:tcPr>
          <w:p w14:paraId="32CE36E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C1DFF9C" w14:textId="77777777" w:rsidR="002F3EAE" w:rsidRPr="00220A0E" w:rsidRDefault="002F3EAE" w:rsidP="00B114E5">
            <w:pPr>
              <w:jc w:val="center"/>
              <w:rPr>
                <w:color w:val="000000"/>
                <w:sz w:val="18"/>
                <w:szCs w:val="18"/>
              </w:rPr>
            </w:pPr>
            <w:r w:rsidRPr="00220A0E">
              <w:rPr>
                <w:color w:val="000000"/>
                <w:sz w:val="18"/>
                <w:szCs w:val="18"/>
              </w:rPr>
              <w:t>14</w:t>
            </w:r>
          </w:p>
        </w:tc>
        <w:tc>
          <w:tcPr>
            <w:tcW w:w="992" w:type="dxa"/>
            <w:shd w:val="clear" w:color="auto" w:fill="FBE4D5" w:themeFill="accent2" w:themeFillTint="33"/>
            <w:vAlign w:val="center"/>
            <w:hideMark/>
          </w:tcPr>
          <w:p w14:paraId="15E3D186"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shd w:val="clear" w:color="auto" w:fill="FBE4D5" w:themeFill="accent2" w:themeFillTint="33"/>
            <w:vAlign w:val="center"/>
            <w:hideMark/>
          </w:tcPr>
          <w:p w14:paraId="5FE9D0F4"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shd w:val="clear" w:color="auto" w:fill="FBE4D5" w:themeFill="accent2" w:themeFillTint="33"/>
            <w:vAlign w:val="center"/>
            <w:hideMark/>
          </w:tcPr>
          <w:p w14:paraId="2802013A"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6FF5C6B7"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42D5409C"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A1C6A54"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7F27E131"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37B2D31A" w14:textId="77777777" w:rsidTr="007C1AEF">
        <w:trPr>
          <w:trHeight w:val="60"/>
        </w:trPr>
        <w:tc>
          <w:tcPr>
            <w:tcW w:w="1271" w:type="dxa"/>
            <w:vAlign w:val="center"/>
            <w:hideMark/>
          </w:tcPr>
          <w:p w14:paraId="1E074C70" w14:textId="77777777" w:rsidR="002F3EAE" w:rsidRPr="00220A0E" w:rsidRDefault="002F3EAE" w:rsidP="00B114E5">
            <w:pPr>
              <w:jc w:val="center"/>
              <w:rPr>
                <w:color w:val="000000"/>
                <w:sz w:val="18"/>
                <w:szCs w:val="18"/>
              </w:rPr>
            </w:pPr>
            <w:r w:rsidRPr="00220A0E">
              <w:rPr>
                <w:color w:val="000000"/>
                <w:sz w:val="18"/>
                <w:szCs w:val="18"/>
              </w:rPr>
              <w:t>тк12</w:t>
            </w:r>
          </w:p>
        </w:tc>
        <w:tc>
          <w:tcPr>
            <w:tcW w:w="2126" w:type="dxa"/>
            <w:vAlign w:val="center"/>
            <w:hideMark/>
          </w:tcPr>
          <w:p w14:paraId="190C30D1" w14:textId="77777777" w:rsidR="002F3EAE" w:rsidRPr="00220A0E" w:rsidRDefault="002F3EAE" w:rsidP="00B114E5">
            <w:pPr>
              <w:jc w:val="center"/>
              <w:rPr>
                <w:color w:val="000000"/>
                <w:sz w:val="18"/>
                <w:szCs w:val="18"/>
              </w:rPr>
            </w:pPr>
            <w:r w:rsidRPr="00220A0E">
              <w:rPr>
                <w:color w:val="000000"/>
                <w:sz w:val="18"/>
                <w:szCs w:val="18"/>
              </w:rPr>
              <w:t>тк15</w:t>
            </w:r>
          </w:p>
        </w:tc>
        <w:tc>
          <w:tcPr>
            <w:tcW w:w="851" w:type="dxa"/>
            <w:vAlign w:val="center"/>
            <w:hideMark/>
          </w:tcPr>
          <w:p w14:paraId="03B98A63"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vAlign w:val="center"/>
            <w:hideMark/>
          </w:tcPr>
          <w:p w14:paraId="7FFE9DE0"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65FB972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7FE1B77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114807FB"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1366E10F"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6CD4AAC1"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35A791B2"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788D1C92" w14:textId="77777777" w:rsidR="002F3EAE" w:rsidRPr="00220A0E" w:rsidRDefault="002F3EAE" w:rsidP="00B114E5">
            <w:pPr>
              <w:jc w:val="center"/>
              <w:rPr>
                <w:color w:val="000000"/>
                <w:sz w:val="18"/>
                <w:szCs w:val="18"/>
              </w:rPr>
            </w:pPr>
            <w:r w:rsidRPr="00220A0E">
              <w:rPr>
                <w:color w:val="000000"/>
                <w:sz w:val="18"/>
                <w:szCs w:val="18"/>
              </w:rPr>
              <w:t>22,64</w:t>
            </w:r>
          </w:p>
        </w:tc>
        <w:tc>
          <w:tcPr>
            <w:tcW w:w="851" w:type="dxa"/>
            <w:vAlign w:val="center"/>
            <w:hideMark/>
          </w:tcPr>
          <w:p w14:paraId="588E151C" w14:textId="77777777" w:rsidR="002F3EAE" w:rsidRPr="00220A0E" w:rsidRDefault="002F3EAE" w:rsidP="00B114E5">
            <w:pPr>
              <w:jc w:val="center"/>
              <w:rPr>
                <w:color w:val="000000"/>
                <w:sz w:val="18"/>
                <w:szCs w:val="18"/>
              </w:rPr>
            </w:pPr>
            <w:r w:rsidRPr="00220A0E">
              <w:rPr>
                <w:color w:val="000000"/>
                <w:sz w:val="18"/>
                <w:szCs w:val="18"/>
              </w:rPr>
              <w:t>0,10</w:t>
            </w:r>
          </w:p>
        </w:tc>
        <w:tc>
          <w:tcPr>
            <w:tcW w:w="850" w:type="dxa"/>
            <w:vAlign w:val="center"/>
            <w:hideMark/>
          </w:tcPr>
          <w:p w14:paraId="5DCCA79D" w14:textId="77777777" w:rsidR="002F3EAE" w:rsidRPr="00220A0E" w:rsidRDefault="002F3EAE" w:rsidP="00B114E5">
            <w:pPr>
              <w:jc w:val="center"/>
              <w:rPr>
                <w:color w:val="000000"/>
                <w:sz w:val="18"/>
                <w:szCs w:val="18"/>
              </w:rPr>
            </w:pPr>
            <w:r w:rsidRPr="00220A0E">
              <w:rPr>
                <w:color w:val="000000"/>
                <w:sz w:val="18"/>
                <w:szCs w:val="18"/>
              </w:rPr>
              <w:t>0,15569</w:t>
            </w:r>
          </w:p>
        </w:tc>
        <w:tc>
          <w:tcPr>
            <w:tcW w:w="851" w:type="dxa"/>
            <w:vAlign w:val="center"/>
            <w:hideMark/>
          </w:tcPr>
          <w:p w14:paraId="0F472714" w14:textId="77777777" w:rsidR="002F3EAE" w:rsidRPr="00220A0E" w:rsidRDefault="002F3EAE" w:rsidP="00B114E5">
            <w:pPr>
              <w:jc w:val="center"/>
              <w:rPr>
                <w:color w:val="000000"/>
                <w:sz w:val="18"/>
                <w:szCs w:val="18"/>
              </w:rPr>
            </w:pPr>
            <w:r w:rsidRPr="00220A0E">
              <w:rPr>
                <w:color w:val="000000"/>
                <w:sz w:val="18"/>
                <w:szCs w:val="18"/>
              </w:rPr>
              <w:t>0,84431</w:t>
            </w:r>
          </w:p>
        </w:tc>
      </w:tr>
      <w:tr w:rsidR="002F3EAE" w:rsidRPr="00220A0E" w14:paraId="649AA0CE" w14:textId="77777777" w:rsidTr="007C1AEF">
        <w:trPr>
          <w:trHeight w:val="60"/>
        </w:trPr>
        <w:tc>
          <w:tcPr>
            <w:tcW w:w="1271" w:type="dxa"/>
            <w:shd w:val="clear" w:color="auto" w:fill="FBE4D5" w:themeFill="accent2" w:themeFillTint="33"/>
            <w:vAlign w:val="center"/>
            <w:hideMark/>
          </w:tcPr>
          <w:p w14:paraId="6259660F" w14:textId="77777777" w:rsidR="002F3EAE" w:rsidRPr="00220A0E" w:rsidRDefault="002F3EAE"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1AAD3095" w14:textId="5EE84A38"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18</w:t>
            </w:r>
          </w:p>
        </w:tc>
        <w:tc>
          <w:tcPr>
            <w:tcW w:w="851" w:type="dxa"/>
            <w:shd w:val="clear" w:color="auto" w:fill="FBE4D5" w:themeFill="accent2" w:themeFillTint="33"/>
            <w:vAlign w:val="center"/>
            <w:hideMark/>
          </w:tcPr>
          <w:p w14:paraId="012D8386" w14:textId="77777777" w:rsidR="002F3EAE" w:rsidRPr="00220A0E" w:rsidRDefault="002F3EAE" w:rsidP="00B114E5">
            <w:pPr>
              <w:jc w:val="center"/>
              <w:rPr>
                <w:color w:val="000000"/>
                <w:sz w:val="18"/>
                <w:szCs w:val="18"/>
              </w:rPr>
            </w:pPr>
            <w:r w:rsidRPr="00220A0E">
              <w:rPr>
                <w:color w:val="000000"/>
                <w:sz w:val="18"/>
                <w:szCs w:val="18"/>
              </w:rPr>
              <w:t>17,50</w:t>
            </w:r>
          </w:p>
        </w:tc>
        <w:tc>
          <w:tcPr>
            <w:tcW w:w="1134" w:type="dxa"/>
            <w:shd w:val="clear" w:color="auto" w:fill="FBE4D5" w:themeFill="accent2" w:themeFillTint="33"/>
            <w:vAlign w:val="center"/>
            <w:hideMark/>
          </w:tcPr>
          <w:p w14:paraId="4A1B526B"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1535A931"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46A88555"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4A0FE120"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5E3C5AE5"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4C77EDF7"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2FF0F05A"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49417B72" w14:textId="77777777" w:rsidR="002F3EAE" w:rsidRPr="00220A0E" w:rsidRDefault="002F3EAE" w:rsidP="00B114E5">
            <w:pPr>
              <w:jc w:val="center"/>
              <w:rPr>
                <w:color w:val="000000"/>
                <w:sz w:val="18"/>
                <w:szCs w:val="18"/>
              </w:rPr>
            </w:pPr>
            <w:r w:rsidRPr="00220A0E">
              <w:rPr>
                <w:color w:val="000000"/>
                <w:sz w:val="18"/>
                <w:szCs w:val="18"/>
              </w:rPr>
              <w:t>11,65</w:t>
            </w:r>
          </w:p>
        </w:tc>
        <w:tc>
          <w:tcPr>
            <w:tcW w:w="851" w:type="dxa"/>
            <w:shd w:val="clear" w:color="auto" w:fill="FBE4D5" w:themeFill="accent2" w:themeFillTint="33"/>
            <w:vAlign w:val="center"/>
            <w:hideMark/>
          </w:tcPr>
          <w:p w14:paraId="70299A94"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071C1BA0" w14:textId="77777777" w:rsidR="002F3EAE" w:rsidRPr="00220A0E" w:rsidRDefault="002F3EAE" w:rsidP="00B114E5">
            <w:pPr>
              <w:jc w:val="center"/>
              <w:rPr>
                <w:color w:val="000000"/>
                <w:sz w:val="18"/>
                <w:szCs w:val="18"/>
              </w:rPr>
            </w:pPr>
            <w:r w:rsidRPr="00220A0E">
              <w:rPr>
                <w:color w:val="000000"/>
                <w:sz w:val="18"/>
                <w:szCs w:val="18"/>
              </w:rPr>
              <w:t>0,05466</w:t>
            </w:r>
          </w:p>
        </w:tc>
        <w:tc>
          <w:tcPr>
            <w:tcW w:w="851" w:type="dxa"/>
            <w:shd w:val="clear" w:color="auto" w:fill="FBE4D5" w:themeFill="accent2" w:themeFillTint="33"/>
            <w:vAlign w:val="center"/>
            <w:hideMark/>
          </w:tcPr>
          <w:p w14:paraId="5C5C8657" w14:textId="77777777" w:rsidR="002F3EAE" w:rsidRPr="00220A0E" w:rsidRDefault="002F3EAE" w:rsidP="00B114E5">
            <w:pPr>
              <w:jc w:val="center"/>
              <w:rPr>
                <w:color w:val="000000"/>
                <w:sz w:val="18"/>
                <w:szCs w:val="18"/>
              </w:rPr>
            </w:pPr>
            <w:r w:rsidRPr="00220A0E">
              <w:rPr>
                <w:color w:val="000000"/>
                <w:sz w:val="18"/>
                <w:szCs w:val="18"/>
              </w:rPr>
              <w:t>0,94534</w:t>
            </w:r>
          </w:p>
        </w:tc>
      </w:tr>
      <w:tr w:rsidR="002F3EAE" w:rsidRPr="00220A0E" w14:paraId="5A69311D" w14:textId="77777777" w:rsidTr="007C1AEF">
        <w:trPr>
          <w:trHeight w:val="60"/>
        </w:trPr>
        <w:tc>
          <w:tcPr>
            <w:tcW w:w="1271" w:type="dxa"/>
            <w:vAlign w:val="center"/>
            <w:hideMark/>
          </w:tcPr>
          <w:p w14:paraId="1B17D994" w14:textId="77777777" w:rsidR="002F3EAE" w:rsidRPr="00220A0E" w:rsidRDefault="002F3EAE" w:rsidP="00B114E5">
            <w:pPr>
              <w:jc w:val="center"/>
              <w:rPr>
                <w:color w:val="000000"/>
                <w:sz w:val="18"/>
                <w:szCs w:val="18"/>
              </w:rPr>
            </w:pPr>
            <w:r w:rsidRPr="00220A0E">
              <w:rPr>
                <w:color w:val="000000"/>
                <w:sz w:val="18"/>
                <w:szCs w:val="18"/>
              </w:rPr>
              <w:t>тк15</w:t>
            </w:r>
          </w:p>
        </w:tc>
        <w:tc>
          <w:tcPr>
            <w:tcW w:w="2126" w:type="dxa"/>
            <w:vAlign w:val="center"/>
            <w:hideMark/>
          </w:tcPr>
          <w:p w14:paraId="7D02B4F7" w14:textId="28E60A87"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13</w:t>
            </w:r>
          </w:p>
        </w:tc>
        <w:tc>
          <w:tcPr>
            <w:tcW w:w="851" w:type="dxa"/>
            <w:vAlign w:val="center"/>
            <w:hideMark/>
          </w:tcPr>
          <w:p w14:paraId="6BE55C64"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vAlign w:val="center"/>
            <w:hideMark/>
          </w:tcPr>
          <w:p w14:paraId="5916617C"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vAlign w:val="center"/>
            <w:hideMark/>
          </w:tcPr>
          <w:p w14:paraId="4AA6C74F"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vAlign w:val="center"/>
            <w:hideMark/>
          </w:tcPr>
          <w:p w14:paraId="7B3905CD"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55A07D16"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vAlign w:val="center"/>
            <w:hideMark/>
          </w:tcPr>
          <w:p w14:paraId="08EB9953"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vAlign w:val="center"/>
            <w:hideMark/>
          </w:tcPr>
          <w:p w14:paraId="5165C0F2"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vAlign w:val="center"/>
            <w:hideMark/>
          </w:tcPr>
          <w:p w14:paraId="47A7DBCE"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vAlign w:val="center"/>
            <w:hideMark/>
          </w:tcPr>
          <w:p w14:paraId="0DA84A27" w14:textId="77777777" w:rsidR="002F3EAE" w:rsidRPr="00220A0E" w:rsidRDefault="002F3EAE" w:rsidP="00B114E5">
            <w:pPr>
              <w:jc w:val="center"/>
              <w:rPr>
                <w:color w:val="000000"/>
                <w:sz w:val="18"/>
                <w:szCs w:val="18"/>
              </w:rPr>
            </w:pPr>
            <w:r w:rsidRPr="00220A0E">
              <w:rPr>
                <w:color w:val="000000"/>
                <w:sz w:val="18"/>
                <w:szCs w:val="18"/>
              </w:rPr>
              <w:t>4,66</w:t>
            </w:r>
          </w:p>
        </w:tc>
        <w:tc>
          <w:tcPr>
            <w:tcW w:w="851" w:type="dxa"/>
            <w:vAlign w:val="center"/>
            <w:hideMark/>
          </w:tcPr>
          <w:p w14:paraId="0C31654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E063319" w14:textId="77777777" w:rsidR="002F3EAE" w:rsidRPr="00220A0E" w:rsidRDefault="002F3EAE" w:rsidP="00B114E5">
            <w:pPr>
              <w:jc w:val="center"/>
              <w:rPr>
                <w:color w:val="000000"/>
                <w:sz w:val="18"/>
                <w:szCs w:val="18"/>
              </w:rPr>
            </w:pPr>
            <w:r w:rsidRPr="00220A0E">
              <w:rPr>
                <w:color w:val="000000"/>
                <w:sz w:val="18"/>
                <w:szCs w:val="18"/>
              </w:rPr>
              <w:t>0,02000</w:t>
            </w:r>
          </w:p>
        </w:tc>
        <w:tc>
          <w:tcPr>
            <w:tcW w:w="851" w:type="dxa"/>
            <w:vAlign w:val="center"/>
            <w:hideMark/>
          </w:tcPr>
          <w:p w14:paraId="2EE320AC" w14:textId="77777777" w:rsidR="002F3EAE" w:rsidRPr="00220A0E" w:rsidRDefault="002F3EAE" w:rsidP="00B114E5">
            <w:pPr>
              <w:jc w:val="center"/>
              <w:rPr>
                <w:color w:val="000000"/>
                <w:sz w:val="18"/>
                <w:szCs w:val="18"/>
              </w:rPr>
            </w:pPr>
            <w:r w:rsidRPr="00220A0E">
              <w:rPr>
                <w:color w:val="000000"/>
                <w:sz w:val="18"/>
                <w:szCs w:val="18"/>
              </w:rPr>
              <w:t>0,98000</w:t>
            </w:r>
          </w:p>
        </w:tc>
      </w:tr>
      <w:tr w:rsidR="002F3EAE" w:rsidRPr="00220A0E" w14:paraId="3E711032" w14:textId="77777777" w:rsidTr="007C1AEF">
        <w:trPr>
          <w:trHeight w:val="60"/>
        </w:trPr>
        <w:tc>
          <w:tcPr>
            <w:tcW w:w="1271" w:type="dxa"/>
            <w:shd w:val="clear" w:color="auto" w:fill="FBE4D5" w:themeFill="accent2" w:themeFillTint="33"/>
            <w:vAlign w:val="center"/>
            <w:hideMark/>
          </w:tcPr>
          <w:p w14:paraId="108DFC15" w14:textId="77777777" w:rsidR="002F3EAE" w:rsidRPr="00220A0E" w:rsidRDefault="002F3EAE" w:rsidP="00B114E5">
            <w:pPr>
              <w:jc w:val="center"/>
              <w:rPr>
                <w:color w:val="000000"/>
                <w:sz w:val="18"/>
                <w:szCs w:val="18"/>
              </w:rPr>
            </w:pPr>
            <w:r w:rsidRPr="00220A0E">
              <w:rPr>
                <w:color w:val="000000"/>
                <w:sz w:val="18"/>
                <w:szCs w:val="18"/>
              </w:rPr>
              <w:t>тк15</w:t>
            </w:r>
          </w:p>
        </w:tc>
        <w:tc>
          <w:tcPr>
            <w:tcW w:w="2126" w:type="dxa"/>
            <w:shd w:val="clear" w:color="auto" w:fill="FBE4D5" w:themeFill="accent2" w:themeFillTint="33"/>
            <w:vAlign w:val="center"/>
            <w:hideMark/>
          </w:tcPr>
          <w:p w14:paraId="320C5D3D" w14:textId="77777777" w:rsidR="002F3EAE" w:rsidRPr="00220A0E" w:rsidRDefault="002F3EAE" w:rsidP="00B114E5">
            <w:pPr>
              <w:jc w:val="center"/>
              <w:rPr>
                <w:color w:val="000000"/>
                <w:sz w:val="18"/>
                <w:szCs w:val="18"/>
              </w:rPr>
            </w:pPr>
            <w:r w:rsidRPr="00220A0E">
              <w:rPr>
                <w:color w:val="000000"/>
                <w:sz w:val="18"/>
                <w:szCs w:val="18"/>
              </w:rPr>
              <w:t>тк16</w:t>
            </w:r>
          </w:p>
        </w:tc>
        <w:tc>
          <w:tcPr>
            <w:tcW w:w="851" w:type="dxa"/>
            <w:shd w:val="clear" w:color="auto" w:fill="FBE4D5" w:themeFill="accent2" w:themeFillTint="33"/>
            <w:vAlign w:val="center"/>
            <w:hideMark/>
          </w:tcPr>
          <w:p w14:paraId="1F61BC10"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shd w:val="clear" w:color="auto" w:fill="FBE4D5" w:themeFill="accent2" w:themeFillTint="33"/>
            <w:vAlign w:val="center"/>
            <w:hideMark/>
          </w:tcPr>
          <w:p w14:paraId="03786F8F"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shd w:val="clear" w:color="auto" w:fill="FBE4D5" w:themeFill="accent2" w:themeFillTint="33"/>
            <w:vAlign w:val="center"/>
            <w:hideMark/>
          </w:tcPr>
          <w:p w14:paraId="3E5C67D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A0860FE"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E7DF1D3"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30B307BE"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shd w:val="clear" w:color="auto" w:fill="FBE4D5" w:themeFill="accent2" w:themeFillTint="33"/>
            <w:vAlign w:val="center"/>
            <w:hideMark/>
          </w:tcPr>
          <w:p w14:paraId="5F3CC090"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shd w:val="clear" w:color="auto" w:fill="FBE4D5" w:themeFill="accent2" w:themeFillTint="33"/>
            <w:vAlign w:val="center"/>
            <w:hideMark/>
          </w:tcPr>
          <w:p w14:paraId="38B44B86"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77C22D24"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6F4AB9A2" w14:textId="77777777" w:rsidR="002F3EAE" w:rsidRPr="00220A0E" w:rsidRDefault="002F3EAE" w:rsidP="00B114E5">
            <w:pPr>
              <w:jc w:val="center"/>
              <w:rPr>
                <w:color w:val="000000"/>
                <w:sz w:val="18"/>
                <w:szCs w:val="18"/>
              </w:rPr>
            </w:pPr>
            <w:r w:rsidRPr="00220A0E">
              <w:rPr>
                <w:color w:val="000000"/>
                <w:sz w:val="18"/>
                <w:szCs w:val="18"/>
              </w:rPr>
              <w:t>0,06</w:t>
            </w:r>
          </w:p>
        </w:tc>
        <w:tc>
          <w:tcPr>
            <w:tcW w:w="850" w:type="dxa"/>
            <w:shd w:val="clear" w:color="auto" w:fill="FBE4D5" w:themeFill="accent2" w:themeFillTint="33"/>
            <w:vAlign w:val="center"/>
            <w:hideMark/>
          </w:tcPr>
          <w:p w14:paraId="20C069E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shd w:val="clear" w:color="auto" w:fill="FBE4D5" w:themeFill="accent2" w:themeFillTint="33"/>
            <w:vAlign w:val="center"/>
            <w:hideMark/>
          </w:tcPr>
          <w:p w14:paraId="10AC5622"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08F00F5D" w14:textId="77777777" w:rsidTr="007C1AEF">
        <w:trPr>
          <w:trHeight w:val="60"/>
        </w:trPr>
        <w:tc>
          <w:tcPr>
            <w:tcW w:w="1271" w:type="dxa"/>
            <w:vAlign w:val="center"/>
            <w:hideMark/>
          </w:tcPr>
          <w:p w14:paraId="128730B3"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6763F108" w14:textId="5A251765"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11</w:t>
            </w:r>
          </w:p>
        </w:tc>
        <w:tc>
          <w:tcPr>
            <w:tcW w:w="851" w:type="dxa"/>
            <w:vAlign w:val="center"/>
            <w:hideMark/>
          </w:tcPr>
          <w:p w14:paraId="0022ADFB"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vAlign w:val="center"/>
            <w:hideMark/>
          </w:tcPr>
          <w:p w14:paraId="4D792324"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vAlign w:val="center"/>
            <w:hideMark/>
          </w:tcPr>
          <w:p w14:paraId="3B45F552"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vAlign w:val="center"/>
            <w:hideMark/>
          </w:tcPr>
          <w:p w14:paraId="05E11978"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279AB96E"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75C88A92" w14:textId="77777777" w:rsidR="002F3EAE" w:rsidRPr="00220A0E" w:rsidRDefault="002F3EAE" w:rsidP="00B114E5">
            <w:pPr>
              <w:jc w:val="center"/>
              <w:rPr>
                <w:color w:val="000000"/>
                <w:sz w:val="18"/>
                <w:szCs w:val="18"/>
              </w:rPr>
            </w:pPr>
            <w:r w:rsidRPr="00220A0E">
              <w:rPr>
                <w:color w:val="000000"/>
                <w:sz w:val="18"/>
                <w:szCs w:val="18"/>
              </w:rPr>
              <w:t>3,89</w:t>
            </w:r>
          </w:p>
        </w:tc>
        <w:tc>
          <w:tcPr>
            <w:tcW w:w="850" w:type="dxa"/>
            <w:vAlign w:val="center"/>
            <w:hideMark/>
          </w:tcPr>
          <w:p w14:paraId="29790C89" w14:textId="77777777" w:rsidR="002F3EAE" w:rsidRPr="00220A0E" w:rsidRDefault="002F3EAE" w:rsidP="00B114E5">
            <w:pPr>
              <w:jc w:val="center"/>
              <w:rPr>
                <w:color w:val="000000"/>
                <w:sz w:val="18"/>
                <w:szCs w:val="18"/>
              </w:rPr>
            </w:pPr>
            <w:r w:rsidRPr="00220A0E">
              <w:rPr>
                <w:color w:val="000000"/>
                <w:sz w:val="18"/>
                <w:szCs w:val="18"/>
              </w:rPr>
              <w:t>0,26</w:t>
            </w:r>
          </w:p>
        </w:tc>
        <w:tc>
          <w:tcPr>
            <w:tcW w:w="851" w:type="dxa"/>
            <w:vAlign w:val="center"/>
            <w:hideMark/>
          </w:tcPr>
          <w:p w14:paraId="23E2A33C"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489D08D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4B69FED8"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3C628846"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vAlign w:val="center"/>
            <w:hideMark/>
          </w:tcPr>
          <w:p w14:paraId="2B12BD2C"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3E793583" w14:textId="77777777" w:rsidTr="007C1AEF">
        <w:trPr>
          <w:trHeight w:val="60"/>
        </w:trPr>
        <w:tc>
          <w:tcPr>
            <w:tcW w:w="1271" w:type="dxa"/>
            <w:shd w:val="clear" w:color="auto" w:fill="FBE4D5" w:themeFill="accent2" w:themeFillTint="33"/>
            <w:vAlign w:val="center"/>
            <w:hideMark/>
          </w:tcPr>
          <w:p w14:paraId="7C8A161C"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shd w:val="clear" w:color="auto" w:fill="FBE4D5" w:themeFill="accent2" w:themeFillTint="33"/>
            <w:vAlign w:val="center"/>
            <w:hideMark/>
          </w:tcPr>
          <w:p w14:paraId="587F1A45" w14:textId="67E68BC4"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16</w:t>
            </w:r>
          </w:p>
        </w:tc>
        <w:tc>
          <w:tcPr>
            <w:tcW w:w="851" w:type="dxa"/>
            <w:shd w:val="clear" w:color="auto" w:fill="FBE4D5" w:themeFill="accent2" w:themeFillTint="33"/>
            <w:vAlign w:val="center"/>
            <w:hideMark/>
          </w:tcPr>
          <w:p w14:paraId="1F1FAAB3" w14:textId="77777777" w:rsidR="002F3EAE" w:rsidRPr="00220A0E" w:rsidRDefault="002F3EAE" w:rsidP="00B114E5">
            <w:pPr>
              <w:jc w:val="center"/>
              <w:rPr>
                <w:color w:val="000000"/>
                <w:sz w:val="18"/>
                <w:szCs w:val="18"/>
              </w:rPr>
            </w:pPr>
            <w:r w:rsidRPr="00220A0E">
              <w:rPr>
                <w:color w:val="000000"/>
                <w:sz w:val="18"/>
                <w:szCs w:val="18"/>
              </w:rPr>
              <w:t>17,50</w:t>
            </w:r>
          </w:p>
        </w:tc>
        <w:tc>
          <w:tcPr>
            <w:tcW w:w="1134" w:type="dxa"/>
            <w:shd w:val="clear" w:color="auto" w:fill="FBE4D5" w:themeFill="accent2" w:themeFillTint="33"/>
            <w:vAlign w:val="center"/>
            <w:hideMark/>
          </w:tcPr>
          <w:p w14:paraId="1CE46281" w14:textId="77777777" w:rsidR="002F3EAE" w:rsidRPr="00220A0E" w:rsidRDefault="002F3EAE" w:rsidP="00B114E5">
            <w:pPr>
              <w:jc w:val="center"/>
              <w:rPr>
                <w:color w:val="000000"/>
                <w:sz w:val="18"/>
                <w:szCs w:val="18"/>
              </w:rPr>
            </w:pPr>
            <w:r w:rsidRPr="00220A0E">
              <w:rPr>
                <w:color w:val="000000"/>
                <w:sz w:val="18"/>
                <w:szCs w:val="18"/>
              </w:rPr>
              <w:t>0,05</w:t>
            </w:r>
          </w:p>
        </w:tc>
        <w:tc>
          <w:tcPr>
            <w:tcW w:w="1134" w:type="dxa"/>
            <w:shd w:val="clear" w:color="auto" w:fill="FBE4D5" w:themeFill="accent2" w:themeFillTint="33"/>
            <w:vAlign w:val="center"/>
            <w:hideMark/>
          </w:tcPr>
          <w:p w14:paraId="00A3C1AA" w14:textId="77777777" w:rsidR="002F3EAE" w:rsidRPr="00220A0E" w:rsidRDefault="002F3EAE" w:rsidP="00B114E5">
            <w:pPr>
              <w:jc w:val="center"/>
              <w:rPr>
                <w:color w:val="000000"/>
                <w:sz w:val="18"/>
                <w:szCs w:val="18"/>
              </w:rPr>
            </w:pPr>
            <w:r w:rsidRPr="00220A0E">
              <w:rPr>
                <w:color w:val="000000"/>
                <w:sz w:val="18"/>
                <w:szCs w:val="18"/>
              </w:rPr>
              <w:t>0,05</w:t>
            </w:r>
          </w:p>
        </w:tc>
        <w:tc>
          <w:tcPr>
            <w:tcW w:w="992" w:type="dxa"/>
            <w:shd w:val="clear" w:color="auto" w:fill="FBE4D5" w:themeFill="accent2" w:themeFillTint="33"/>
            <w:vAlign w:val="center"/>
            <w:hideMark/>
          </w:tcPr>
          <w:p w14:paraId="25493F39"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060B247C" w14:textId="77777777" w:rsidR="002F3EAE" w:rsidRPr="00220A0E" w:rsidRDefault="002F3EAE" w:rsidP="00B114E5">
            <w:pPr>
              <w:jc w:val="center"/>
              <w:rPr>
                <w:color w:val="000000"/>
                <w:sz w:val="18"/>
                <w:szCs w:val="18"/>
              </w:rPr>
            </w:pPr>
            <w:r w:rsidRPr="00220A0E">
              <w:rPr>
                <w:color w:val="000000"/>
                <w:sz w:val="18"/>
                <w:szCs w:val="18"/>
              </w:rPr>
              <w:t>51</w:t>
            </w:r>
          </w:p>
        </w:tc>
        <w:tc>
          <w:tcPr>
            <w:tcW w:w="992" w:type="dxa"/>
            <w:shd w:val="clear" w:color="auto" w:fill="FBE4D5" w:themeFill="accent2" w:themeFillTint="33"/>
            <w:vAlign w:val="center"/>
            <w:hideMark/>
          </w:tcPr>
          <w:p w14:paraId="74835F8E" w14:textId="77777777" w:rsidR="002F3EAE" w:rsidRPr="00220A0E" w:rsidRDefault="002F3EAE" w:rsidP="00B114E5">
            <w:pPr>
              <w:jc w:val="center"/>
              <w:rPr>
                <w:color w:val="000000"/>
                <w:sz w:val="18"/>
                <w:szCs w:val="18"/>
              </w:rPr>
            </w:pPr>
            <w:r w:rsidRPr="00220A0E">
              <w:rPr>
                <w:color w:val="000000"/>
                <w:sz w:val="18"/>
                <w:szCs w:val="18"/>
              </w:rPr>
              <w:t>4,58</w:t>
            </w:r>
          </w:p>
        </w:tc>
        <w:tc>
          <w:tcPr>
            <w:tcW w:w="850" w:type="dxa"/>
            <w:shd w:val="clear" w:color="auto" w:fill="FBE4D5" w:themeFill="accent2" w:themeFillTint="33"/>
            <w:vAlign w:val="center"/>
            <w:hideMark/>
          </w:tcPr>
          <w:p w14:paraId="6EF5BD1C" w14:textId="77777777" w:rsidR="002F3EAE" w:rsidRPr="00220A0E" w:rsidRDefault="002F3EAE" w:rsidP="00B114E5">
            <w:pPr>
              <w:jc w:val="center"/>
              <w:rPr>
                <w:color w:val="000000"/>
                <w:sz w:val="18"/>
                <w:szCs w:val="18"/>
              </w:rPr>
            </w:pPr>
            <w:r w:rsidRPr="00220A0E">
              <w:rPr>
                <w:color w:val="000000"/>
                <w:sz w:val="18"/>
                <w:szCs w:val="18"/>
              </w:rPr>
              <w:t>0,22</w:t>
            </w:r>
          </w:p>
        </w:tc>
        <w:tc>
          <w:tcPr>
            <w:tcW w:w="851" w:type="dxa"/>
            <w:shd w:val="clear" w:color="auto" w:fill="FBE4D5" w:themeFill="accent2" w:themeFillTint="33"/>
            <w:vAlign w:val="center"/>
            <w:hideMark/>
          </w:tcPr>
          <w:p w14:paraId="6464E0C4" w14:textId="77777777" w:rsidR="002F3EAE" w:rsidRPr="00220A0E" w:rsidRDefault="002F3EAE" w:rsidP="00B114E5">
            <w:pPr>
              <w:jc w:val="center"/>
              <w:rPr>
                <w:color w:val="000000"/>
                <w:sz w:val="18"/>
                <w:szCs w:val="18"/>
              </w:rPr>
            </w:pPr>
            <w:r w:rsidRPr="00220A0E">
              <w:rPr>
                <w:color w:val="000000"/>
                <w:sz w:val="18"/>
                <w:szCs w:val="18"/>
              </w:rPr>
              <w:t>665,87</w:t>
            </w:r>
          </w:p>
        </w:tc>
        <w:tc>
          <w:tcPr>
            <w:tcW w:w="992" w:type="dxa"/>
            <w:shd w:val="clear" w:color="auto" w:fill="FBE4D5" w:themeFill="accent2" w:themeFillTint="33"/>
            <w:vAlign w:val="center"/>
            <w:hideMark/>
          </w:tcPr>
          <w:p w14:paraId="0D0FBA50" w14:textId="77777777" w:rsidR="002F3EAE" w:rsidRPr="00220A0E" w:rsidRDefault="002F3EAE" w:rsidP="00B114E5">
            <w:pPr>
              <w:jc w:val="center"/>
              <w:rPr>
                <w:color w:val="000000"/>
                <w:sz w:val="18"/>
                <w:szCs w:val="18"/>
              </w:rPr>
            </w:pPr>
            <w:r w:rsidRPr="00220A0E">
              <w:rPr>
                <w:color w:val="000000"/>
                <w:sz w:val="18"/>
                <w:szCs w:val="18"/>
              </w:rPr>
              <w:t>11,65</w:t>
            </w:r>
          </w:p>
        </w:tc>
        <w:tc>
          <w:tcPr>
            <w:tcW w:w="851" w:type="dxa"/>
            <w:shd w:val="clear" w:color="auto" w:fill="FBE4D5" w:themeFill="accent2" w:themeFillTint="33"/>
            <w:vAlign w:val="center"/>
            <w:hideMark/>
          </w:tcPr>
          <w:p w14:paraId="2F6B5340"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43657CF7" w14:textId="77777777" w:rsidR="002F3EAE" w:rsidRPr="00220A0E" w:rsidRDefault="002F3EAE" w:rsidP="00B114E5">
            <w:pPr>
              <w:jc w:val="center"/>
              <w:rPr>
                <w:color w:val="000000"/>
                <w:sz w:val="18"/>
                <w:szCs w:val="18"/>
              </w:rPr>
            </w:pPr>
            <w:r w:rsidRPr="00220A0E">
              <w:rPr>
                <w:color w:val="000000"/>
                <w:sz w:val="18"/>
                <w:szCs w:val="18"/>
              </w:rPr>
              <w:t>0,05466</w:t>
            </w:r>
          </w:p>
        </w:tc>
        <w:tc>
          <w:tcPr>
            <w:tcW w:w="851" w:type="dxa"/>
            <w:shd w:val="clear" w:color="auto" w:fill="FBE4D5" w:themeFill="accent2" w:themeFillTint="33"/>
            <w:vAlign w:val="center"/>
            <w:hideMark/>
          </w:tcPr>
          <w:p w14:paraId="2777EAD8" w14:textId="77777777" w:rsidR="002F3EAE" w:rsidRPr="00220A0E" w:rsidRDefault="002F3EAE" w:rsidP="00B114E5">
            <w:pPr>
              <w:jc w:val="center"/>
              <w:rPr>
                <w:color w:val="000000"/>
                <w:sz w:val="18"/>
                <w:szCs w:val="18"/>
              </w:rPr>
            </w:pPr>
            <w:r w:rsidRPr="00220A0E">
              <w:rPr>
                <w:color w:val="000000"/>
                <w:sz w:val="18"/>
                <w:szCs w:val="18"/>
              </w:rPr>
              <w:t>0,94534</w:t>
            </w:r>
          </w:p>
        </w:tc>
      </w:tr>
      <w:tr w:rsidR="002F3EAE" w:rsidRPr="00220A0E" w14:paraId="11873B9D" w14:textId="77777777" w:rsidTr="007C1AEF">
        <w:trPr>
          <w:trHeight w:val="60"/>
        </w:trPr>
        <w:tc>
          <w:tcPr>
            <w:tcW w:w="1271" w:type="dxa"/>
            <w:vAlign w:val="center"/>
            <w:hideMark/>
          </w:tcPr>
          <w:p w14:paraId="4B06C2A6" w14:textId="77777777" w:rsidR="002F3EAE" w:rsidRPr="00220A0E" w:rsidRDefault="002F3EAE" w:rsidP="00B114E5">
            <w:pPr>
              <w:jc w:val="center"/>
              <w:rPr>
                <w:color w:val="000000"/>
                <w:sz w:val="18"/>
                <w:szCs w:val="18"/>
              </w:rPr>
            </w:pPr>
            <w:r w:rsidRPr="00220A0E">
              <w:rPr>
                <w:color w:val="000000"/>
                <w:sz w:val="18"/>
                <w:szCs w:val="18"/>
              </w:rPr>
              <w:t>тк16</w:t>
            </w:r>
          </w:p>
        </w:tc>
        <w:tc>
          <w:tcPr>
            <w:tcW w:w="2126" w:type="dxa"/>
            <w:vAlign w:val="center"/>
            <w:hideMark/>
          </w:tcPr>
          <w:p w14:paraId="5D662EE6" w14:textId="77777777" w:rsidR="002F3EAE" w:rsidRPr="00220A0E" w:rsidRDefault="002F3EAE" w:rsidP="00B114E5">
            <w:pPr>
              <w:jc w:val="center"/>
              <w:rPr>
                <w:color w:val="000000"/>
                <w:sz w:val="18"/>
                <w:szCs w:val="18"/>
              </w:rPr>
            </w:pPr>
            <w:r w:rsidRPr="00220A0E">
              <w:rPr>
                <w:color w:val="000000"/>
                <w:sz w:val="18"/>
                <w:szCs w:val="18"/>
              </w:rPr>
              <w:t>тк17</w:t>
            </w:r>
          </w:p>
        </w:tc>
        <w:tc>
          <w:tcPr>
            <w:tcW w:w="851" w:type="dxa"/>
            <w:vAlign w:val="center"/>
            <w:hideMark/>
          </w:tcPr>
          <w:p w14:paraId="34220A2B" w14:textId="77777777" w:rsidR="002F3EAE" w:rsidRPr="00220A0E" w:rsidRDefault="002F3EAE" w:rsidP="00B114E5">
            <w:pPr>
              <w:jc w:val="center"/>
              <w:rPr>
                <w:color w:val="000000"/>
                <w:sz w:val="18"/>
                <w:szCs w:val="18"/>
              </w:rPr>
            </w:pPr>
            <w:r w:rsidRPr="00220A0E">
              <w:rPr>
                <w:color w:val="000000"/>
                <w:sz w:val="18"/>
                <w:szCs w:val="18"/>
              </w:rPr>
              <w:t>34,00</w:t>
            </w:r>
          </w:p>
        </w:tc>
        <w:tc>
          <w:tcPr>
            <w:tcW w:w="1134" w:type="dxa"/>
            <w:vAlign w:val="center"/>
            <w:hideMark/>
          </w:tcPr>
          <w:p w14:paraId="18ECDA95" w14:textId="77777777" w:rsidR="002F3EAE" w:rsidRPr="00220A0E" w:rsidRDefault="002F3EAE" w:rsidP="00B114E5">
            <w:pPr>
              <w:jc w:val="center"/>
              <w:rPr>
                <w:color w:val="000000"/>
                <w:sz w:val="18"/>
                <w:szCs w:val="18"/>
              </w:rPr>
            </w:pPr>
            <w:r w:rsidRPr="00220A0E">
              <w:rPr>
                <w:color w:val="000000"/>
                <w:sz w:val="18"/>
                <w:szCs w:val="18"/>
              </w:rPr>
              <w:t>0,10</w:t>
            </w:r>
          </w:p>
        </w:tc>
        <w:tc>
          <w:tcPr>
            <w:tcW w:w="1134" w:type="dxa"/>
            <w:vAlign w:val="center"/>
            <w:hideMark/>
          </w:tcPr>
          <w:p w14:paraId="518A3A21"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3EE4E013"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6D751BCE"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vAlign w:val="center"/>
            <w:hideMark/>
          </w:tcPr>
          <w:p w14:paraId="40B8A50C" w14:textId="77777777" w:rsidR="002F3EAE" w:rsidRPr="00220A0E" w:rsidRDefault="002F3EAE" w:rsidP="00B114E5">
            <w:pPr>
              <w:jc w:val="center"/>
              <w:rPr>
                <w:color w:val="000000"/>
                <w:sz w:val="18"/>
                <w:szCs w:val="18"/>
              </w:rPr>
            </w:pPr>
            <w:r w:rsidRPr="00220A0E">
              <w:rPr>
                <w:color w:val="000000"/>
                <w:sz w:val="18"/>
                <w:szCs w:val="18"/>
              </w:rPr>
              <w:t>6,72</w:t>
            </w:r>
          </w:p>
        </w:tc>
        <w:tc>
          <w:tcPr>
            <w:tcW w:w="850" w:type="dxa"/>
            <w:vAlign w:val="center"/>
            <w:hideMark/>
          </w:tcPr>
          <w:p w14:paraId="06A096E7" w14:textId="77777777" w:rsidR="002F3EAE" w:rsidRPr="00220A0E" w:rsidRDefault="002F3EAE" w:rsidP="00B114E5">
            <w:pPr>
              <w:jc w:val="center"/>
              <w:rPr>
                <w:color w:val="000000"/>
                <w:sz w:val="18"/>
                <w:szCs w:val="18"/>
              </w:rPr>
            </w:pPr>
            <w:r w:rsidRPr="00220A0E">
              <w:rPr>
                <w:color w:val="000000"/>
                <w:sz w:val="18"/>
                <w:szCs w:val="18"/>
              </w:rPr>
              <w:t>0,15</w:t>
            </w:r>
          </w:p>
        </w:tc>
        <w:tc>
          <w:tcPr>
            <w:tcW w:w="851" w:type="dxa"/>
            <w:vAlign w:val="center"/>
            <w:hideMark/>
          </w:tcPr>
          <w:p w14:paraId="59C9D1B7"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E7F435B"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6347C6C9"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vAlign w:val="center"/>
            <w:hideMark/>
          </w:tcPr>
          <w:p w14:paraId="53A1E6DC" w14:textId="77777777" w:rsidR="002F3EAE" w:rsidRPr="00220A0E" w:rsidRDefault="002F3EAE" w:rsidP="00B114E5">
            <w:pPr>
              <w:jc w:val="center"/>
              <w:rPr>
                <w:color w:val="000000"/>
                <w:sz w:val="18"/>
                <w:szCs w:val="18"/>
              </w:rPr>
            </w:pPr>
            <w:r w:rsidRPr="00220A0E">
              <w:rPr>
                <w:color w:val="000000"/>
                <w:sz w:val="18"/>
                <w:szCs w:val="18"/>
              </w:rPr>
              <w:t>0,00002</w:t>
            </w:r>
          </w:p>
        </w:tc>
        <w:tc>
          <w:tcPr>
            <w:tcW w:w="851" w:type="dxa"/>
            <w:vAlign w:val="center"/>
            <w:hideMark/>
          </w:tcPr>
          <w:p w14:paraId="05225799" w14:textId="77777777" w:rsidR="002F3EAE" w:rsidRPr="00220A0E" w:rsidRDefault="002F3EAE" w:rsidP="00B114E5">
            <w:pPr>
              <w:jc w:val="center"/>
              <w:rPr>
                <w:color w:val="000000"/>
                <w:sz w:val="18"/>
                <w:szCs w:val="18"/>
              </w:rPr>
            </w:pPr>
            <w:r w:rsidRPr="00220A0E">
              <w:rPr>
                <w:color w:val="000000"/>
                <w:sz w:val="18"/>
                <w:szCs w:val="18"/>
              </w:rPr>
              <w:t>0,99998</w:t>
            </w:r>
          </w:p>
        </w:tc>
      </w:tr>
      <w:tr w:rsidR="002F3EAE" w:rsidRPr="00220A0E" w14:paraId="6CBAD040" w14:textId="77777777" w:rsidTr="007C1AEF">
        <w:trPr>
          <w:trHeight w:val="60"/>
        </w:trPr>
        <w:tc>
          <w:tcPr>
            <w:tcW w:w="1271" w:type="dxa"/>
            <w:shd w:val="clear" w:color="auto" w:fill="FBE4D5" w:themeFill="accent2" w:themeFillTint="33"/>
            <w:vAlign w:val="center"/>
            <w:hideMark/>
          </w:tcPr>
          <w:p w14:paraId="0C069DE7" w14:textId="77777777" w:rsidR="002F3EAE" w:rsidRPr="00220A0E" w:rsidRDefault="002F3EAE" w:rsidP="00B114E5">
            <w:pPr>
              <w:jc w:val="center"/>
              <w:rPr>
                <w:color w:val="000000"/>
                <w:sz w:val="18"/>
                <w:szCs w:val="18"/>
              </w:rPr>
            </w:pPr>
            <w:r w:rsidRPr="00220A0E">
              <w:rPr>
                <w:color w:val="000000"/>
                <w:sz w:val="18"/>
                <w:szCs w:val="18"/>
              </w:rPr>
              <w:t>тк17</w:t>
            </w:r>
          </w:p>
        </w:tc>
        <w:tc>
          <w:tcPr>
            <w:tcW w:w="2126" w:type="dxa"/>
            <w:shd w:val="clear" w:color="auto" w:fill="FBE4D5" w:themeFill="accent2" w:themeFillTint="33"/>
            <w:vAlign w:val="center"/>
            <w:hideMark/>
          </w:tcPr>
          <w:p w14:paraId="74E44C4E" w14:textId="0FF48890" w:rsidR="002F3EAE" w:rsidRPr="00220A0E" w:rsidRDefault="002F3EAE" w:rsidP="00B114E5">
            <w:pPr>
              <w:jc w:val="center"/>
              <w:rPr>
                <w:color w:val="000000"/>
                <w:sz w:val="18"/>
                <w:szCs w:val="18"/>
              </w:rPr>
            </w:pPr>
            <w:r w:rsidRPr="00220A0E">
              <w:rPr>
                <w:color w:val="000000"/>
                <w:sz w:val="18"/>
                <w:szCs w:val="18"/>
              </w:rPr>
              <w:t>ул.</w:t>
            </w:r>
            <w:r w:rsidR="00C56096" w:rsidRPr="00220A0E">
              <w:rPr>
                <w:color w:val="000000"/>
                <w:sz w:val="18"/>
                <w:szCs w:val="18"/>
              </w:rPr>
              <w:t xml:space="preserve"> </w:t>
            </w:r>
            <w:r w:rsidRPr="00220A0E">
              <w:rPr>
                <w:color w:val="000000"/>
                <w:sz w:val="18"/>
                <w:szCs w:val="18"/>
              </w:rPr>
              <w:t>Кирова 9</w:t>
            </w:r>
          </w:p>
        </w:tc>
        <w:tc>
          <w:tcPr>
            <w:tcW w:w="851" w:type="dxa"/>
            <w:shd w:val="clear" w:color="auto" w:fill="FBE4D5" w:themeFill="accent2" w:themeFillTint="33"/>
            <w:vAlign w:val="center"/>
            <w:hideMark/>
          </w:tcPr>
          <w:p w14:paraId="75503EAC" w14:textId="77777777" w:rsidR="002F3EAE" w:rsidRPr="00220A0E" w:rsidRDefault="002F3EAE" w:rsidP="00B114E5">
            <w:pPr>
              <w:jc w:val="center"/>
              <w:rPr>
                <w:color w:val="000000"/>
                <w:sz w:val="18"/>
                <w:szCs w:val="18"/>
              </w:rPr>
            </w:pPr>
            <w:r w:rsidRPr="00220A0E">
              <w:rPr>
                <w:color w:val="000000"/>
                <w:sz w:val="18"/>
                <w:szCs w:val="18"/>
              </w:rPr>
              <w:t>7,00</w:t>
            </w:r>
          </w:p>
        </w:tc>
        <w:tc>
          <w:tcPr>
            <w:tcW w:w="1134" w:type="dxa"/>
            <w:shd w:val="clear" w:color="auto" w:fill="FBE4D5" w:themeFill="accent2" w:themeFillTint="33"/>
            <w:vAlign w:val="center"/>
            <w:hideMark/>
          </w:tcPr>
          <w:p w14:paraId="228153E2" w14:textId="77777777" w:rsidR="002F3EAE" w:rsidRPr="00220A0E" w:rsidRDefault="002F3EAE" w:rsidP="00B114E5">
            <w:pPr>
              <w:jc w:val="center"/>
              <w:rPr>
                <w:color w:val="000000"/>
                <w:sz w:val="18"/>
                <w:szCs w:val="18"/>
              </w:rPr>
            </w:pPr>
            <w:r w:rsidRPr="00220A0E">
              <w:rPr>
                <w:color w:val="000000"/>
                <w:sz w:val="18"/>
                <w:szCs w:val="18"/>
              </w:rPr>
              <w:t>0,03</w:t>
            </w:r>
          </w:p>
        </w:tc>
        <w:tc>
          <w:tcPr>
            <w:tcW w:w="1134" w:type="dxa"/>
            <w:shd w:val="clear" w:color="auto" w:fill="FBE4D5" w:themeFill="accent2" w:themeFillTint="33"/>
            <w:vAlign w:val="center"/>
            <w:hideMark/>
          </w:tcPr>
          <w:p w14:paraId="567BC145" w14:textId="77777777" w:rsidR="002F3EAE" w:rsidRPr="00220A0E" w:rsidRDefault="002F3EAE" w:rsidP="00B114E5">
            <w:pPr>
              <w:jc w:val="center"/>
              <w:rPr>
                <w:color w:val="000000"/>
                <w:sz w:val="18"/>
                <w:szCs w:val="18"/>
              </w:rPr>
            </w:pPr>
            <w:r w:rsidRPr="00220A0E">
              <w:rPr>
                <w:color w:val="000000"/>
                <w:sz w:val="18"/>
                <w:szCs w:val="18"/>
              </w:rPr>
              <w:t>0,03</w:t>
            </w:r>
          </w:p>
        </w:tc>
        <w:tc>
          <w:tcPr>
            <w:tcW w:w="992" w:type="dxa"/>
            <w:shd w:val="clear" w:color="auto" w:fill="FBE4D5" w:themeFill="accent2" w:themeFillTint="33"/>
            <w:vAlign w:val="center"/>
            <w:hideMark/>
          </w:tcPr>
          <w:p w14:paraId="64B2486F"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shd w:val="clear" w:color="auto" w:fill="FBE4D5" w:themeFill="accent2" w:themeFillTint="33"/>
            <w:vAlign w:val="center"/>
            <w:hideMark/>
          </w:tcPr>
          <w:p w14:paraId="2691B865" w14:textId="77777777" w:rsidR="002F3EAE" w:rsidRPr="00220A0E" w:rsidRDefault="002F3EAE" w:rsidP="00B114E5">
            <w:pPr>
              <w:jc w:val="center"/>
              <w:rPr>
                <w:color w:val="000000"/>
                <w:sz w:val="18"/>
                <w:szCs w:val="18"/>
              </w:rPr>
            </w:pPr>
            <w:r w:rsidRPr="00220A0E">
              <w:rPr>
                <w:color w:val="000000"/>
                <w:sz w:val="18"/>
                <w:szCs w:val="18"/>
              </w:rPr>
              <w:t>9</w:t>
            </w:r>
          </w:p>
        </w:tc>
        <w:tc>
          <w:tcPr>
            <w:tcW w:w="992" w:type="dxa"/>
            <w:shd w:val="clear" w:color="auto" w:fill="FBE4D5" w:themeFill="accent2" w:themeFillTint="33"/>
            <w:vAlign w:val="center"/>
            <w:hideMark/>
          </w:tcPr>
          <w:p w14:paraId="3F5BCE03" w14:textId="77777777" w:rsidR="002F3EAE" w:rsidRPr="00220A0E" w:rsidRDefault="002F3EAE" w:rsidP="00B114E5">
            <w:pPr>
              <w:jc w:val="center"/>
              <w:rPr>
                <w:color w:val="000000"/>
                <w:sz w:val="18"/>
                <w:szCs w:val="18"/>
              </w:rPr>
            </w:pPr>
            <w:r w:rsidRPr="00220A0E">
              <w:rPr>
                <w:color w:val="000000"/>
                <w:sz w:val="18"/>
                <w:szCs w:val="18"/>
              </w:rPr>
              <w:t>3,64</w:t>
            </w:r>
          </w:p>
        </w:tc>
        <w:tc>
          <w:tcPr>
            <w:tcW w:w="850" w:type="dxa"/>
            <w:shd w:val="clear" w:color="auto" w:fill="FBE4D5" w:themeFill="accent2" w:themeFillTint="33"/>
            <w:vAlign w:val="center"/>
            <w:hideMark/>
          </w:tcPr>
          <w:p w14:paraId="3FFB2254" w14:textId="77777777" w:rsidR="002F3EAE" w:rsidRPr="00220A0E" w:rsidRDefault="002F3EAE" w:rsidP="00B114E5">
            <w:pPr>
              <w:jc w:val="center"/>
              <w:rPr>
                <w:color w:val="000000"/>
                <w:sz w:val="18"/>
                <w:szCs w:val="18"/>
              </w:rPr>
            </w:pPr>
            <w:r w:rsidRPr="00220A0E">
              <w:rPr>
                <w:color w:val="000000"/>
                <w:sz w:val="18"/>
                <w:szCs w:val="18"/>
              </w:rPr>
              <w:t>0,27</w:t>
            </w:r>
          </w:p>
        </w:tc>
        <w:tc>
          <w:tcPr>
            <w:tcW w:w="851" w:type="dxa"/>
            <w:shd w:val="clear" w:color="auto" w:fill="FBE4D5" w:themeFill="accent2" w:themeFillTint="33"/>
            <w:vAlign w:val="center"/>
            <w:hideMark/>
          </w:tcPr>
          <w:p w14:paraId="2060D72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shd w:val="clear" w:color="auto" w:fill="FBE4D5" w:themeFill="accent2" w:themeFillTint="33"/>
            <w:vAlign w:val="center"/>
            <w:hideMark/>
          </w:tcPr>
          <w:p w14:paraId="3E2B609E"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shd w:val="clear" w:color="auto" w:fill="FBE4D5" w:themeFill="accent2" w:themeFillTint="33"/>
            <w:vAlign w:val="center"/>
            <w:hideMark/>
          </w:tcPr>
          <w:p w14:paraId="212658A1" w14:textId="77777777" w:rsidR="002F3EAE" w:rsidRPr="00220A0E" w:rsidRDefault="002F3EAE" w:rsidP="00B114E5">
            <w:pPr>
              <w:jc w:val="center"/>
              <w:rPr>
                <w:color w:val="000000"/>
                <w:sz w:val="18"/>
                <w:szCs w:val="18"/>
              </w:rPr>
            </w:pPr>
            <w:r w:rsidRPr="00220A0E">
              <w:rPr>
                <w:color w:val="000000"/>
                <w:sz w:val="18"/>
                <w:szCs w:val="18"/>
              </w:rPr>
              <w:t>0,02</w:t>
            </w:r>
          </w:p>
        </w:tc>
        <w:tc>
          <w:tcPr>
            <w:tcW w:w="850" w:type="dxa"/>
            <w:shd w:val="clear" w:color="auto" w:fill="FBE4D5" w:themeFill="accent2" w:themeFillTint="33"/>
            <w:vAlign w:val="center"/>
            <w:hideMark/>
          </w:tcPr>
          <w:p w14:paraId="5722DA0D" w14:textId="77777777" w:rsidR="002F3EAE" w:rsidRPr="00220A0E" w:rsidRDefault="002F3EAE" w:rsidP="00B114E5">
            <w:pPr>
              <w:jc w:val="center"/>
              <w:rPr>
                <w:color w:val="000000"/>
                <w:sz w:val="18"/>
                <w:szCs w:val="18"/>
              </w:rPr>
            </w:pPr>
            <w:r w:rsidRPr="00220A0E">
              <w:rPr>
                <w:color w:val="000000"/>
                <w:sz w:val="18"/>
                <w:szCs w:val="18"/>
              </w:rPr>
              <w:t>0,00000</w:t>
            </w:r>
          </w:p>
        </w:tc>
        <w:tc>
          <w:tcPr>
            <w:tcW w:w="851" w:type="dxa"/>
            <w:shd w:val="clear" w:color="auto" w:fill="FBE4D5" w:themeFill="accent2" w:themeFillTint="33"/>
            <w:vAlign w:val="center"/>
            <w:hideMark/>
          </w:tcPr>
          <w:p w14:paraId="6F13FC16" w14:textId="77777777" w:rsidR="002F3EAE" w:rsidRPr="00220A0E" w:rsidRDefault="002F3EAE" w:rsidP="00B114E5">
            <w:pPr>
              <w:jc w:val="center"/>
              <w:rPr>
                <w:color w:val="000000"/>
                <w:sz w:val="18"/>
                <w:szCs w:val="18"/>
              </w:rPr>
            </w:pPr>
            <w:r w:rsidRPr="00220A0E">
              <w:rPr>
                <w:color w:val="000000"/>
                <w:sz w:val="18"/>
                <w:szCs w:val="18"/>
              </w:rPr>
              <w:t>1,00000</w:t>
            </w:r>
          </w:p>
        </w:tc>
      </w:tr>
      <w:tr w:rsidR="002F3EAE" w:rsidRPr="00220A0E" w14:paraId="1ABFD0EE" w14:textId="77777777" w:rsidTr="00C630F0">
        <w:trPr>
          <w:trHeight w:val="89"/>
        </w:trPr>
        <w:tc>
          <w:tcPr>
            <w:tcW w:w="14596" w:type="dxa"/>
            <w:gridSpan w:val="14"/>
            <w:shd w:val="clear" w:color="auto" w:fill="F7CAAC" w:themeFill="accent2" w:themeFillTint="66"/>
            <w:vAlign w:val="center"/>
          </w:tcPr>
          <w:p w14:paraId="600429AE" w14:textId="41ACBB29" w:rsidR="002F3EAE" w:rsidRPr="00220A0E" w:rsidRDefault="002F3EAE" w:rsidP="00B114E5">
            <w:pPr>
              <w:jc w:val="center"/>
              <w:rPr>
                <w:b/>
                <w:bCs/>
                <w:i/>
                <w:color w:val="000000"/>
                <w:sz w:val="18"/>
                <w:szCs w:val="18"/>
              </w:rPr>
            </w:pPr>
            <w:r w:rsidRPr="00220A0E">
              <w:rPr>
                <w:b/>
                <w:i/>
                <w:color w:val="000000"/>
                <w:sz w:val="18"/>
                <w:szCs w:val="18"/>
              </w:rPr>
              <w:t>Кот</w:t>
            </w:r>
            <w:r w:rsidR="007C1AEF" w:rsidRPr="00220A0E">
              <w:rPr>
                <w:b/>
                <w:i/>
                <w:color w:val="000000"/>
                <w:sz w:val="18"/>
                <w:szCs w:val="18"/>
              </w:rPr>
              <w:t xml:space="preserve">ельная </w:t>
            </w:r>
            <w:r w:rsidR="00C56096" w:rsidRPr="00220A0E">
              <w:rPr>
                <w:b/>
                <w:i/>
                <w:color w:val="000000"/>
                <w:sz w:val="18"/>
                <w:szCs w:val="18"/>
              </w:rPr>
              <w:t>«</w:t>
            </w:r>
            <w:r w:rsidRPr="00220A0E">
              <w:rPr>
                <w:b/>
                <w:i/>
                <w:color w:val="000000"/>
                <w:sz w:val="18"/>
                <w:szCs w:val="18"/>
              </w:rPr>
              <w:t>Зеленая</w:t>
            </w:r>
            <w:r w:rsidR="00134D34" w:rsidRPr="00220A0E">
              <w:rPr>
                <w:b/>
                <w:i/>
                <w:color w:val="000000"/>
                <w:sz w:val="18"/>
                <w:szCs w:val="18"/>
              </w:rPr>
              <w:t>»</w:t>
            </w:r>
          </w:p>
        </w:tc>
      </w:tr>
      <w:tr w:rsidR="002F3EAE" w:rsidRPr="00220A0E" w14:paraId="7200023D" w14:textId="77777777" w:rsidTr="007C1AEF">
        <w:trPr>
          <w:trHeight w:val="60"/>
        </w:trPr>
        <w:tc>
          <w:tcPr>
            <w:tcW w:w="1271" w:type="dxa"/>
            <w:vAlign w:val="center"/>
            <w:hideMark/>
          </w:tcPr>
          <w:p w14:paraId="4BBEF056" w14:textId="68D1D34C" w:rsidR="002F3EAE" w:rsidRPr="00220A0E" w:rsidRDefault="002F3EAE" w:rsidP="00B114E5">
            <w:pPr>
              <w:jc w:val="center"/>
              <w:rPr>
                <w:color w:val="000000"/>
                <w:sz w:val="18"/>
                <w:szCs w:val="18"/>
              </w:rPr>
            </w:pPr>
            <w:r w:rsidRPr="00220A0E">
              <w:rPr>
                <w:color w:val="000000"/>
                <w:sz w:val="18"/>
                <w:szCs w:val="18"/>
              </w:rPr>
              <w:t>Кот.</w:t>
            </w:r>
            <w:r w:rsidR="00C630F0" w:rsidRPr="00220A0E">
              <w:rPr>
                <w:color w:val="000000"/>
                <w:sz w:val="18"/>
                <w:szCs w:val="18"/>
              </w:rPr>
              <w:t xml:space="preserve"> «</w:t>
            </w:r>
            <w:r w:rsidRPr="00220A0E">
              <w:rPr>
                <w:color w:val="000000"/>
                <w:sz w:val="18"/>
                <w:szCs w:val="18"/>
              </w:rPr>
              <w:t>Зеленая</w:t>
            </w:r>
            <w:r w:rsidR="00134D34" w:rsidRPr="00220A0E">
              <w:rPr>
                <w:color w:val="000000"/>
                <w:sz w:val="18"/>
                <w:szCs w:val="18"/>
              </w:rPr>
              <w:t>»</w:t>
            </w:r>
          </w:p>
        </w:tc>
        <w:tc>
          <w:tcPr>
            <w:tcW w:w="2126" w:type="dxa"/>
            <w:vAlign w:val="center"/>
            <w:hideMark/>
          </w:tcPr>
          <w:p w14:paraId="7716DDB8" w14:textId="77777777" w:rsidR="002F3EAE" w:rsidRPr="00220A0E" w:rsidRDefault="002F3EAE" w:rsidP="00B114E5">
            <w:pPr>
              <w:jc w:val="center"/>
              <w:rPr>
                <w:color w:val="000000"/>
                <w:sz w:val="18"/>
                <w:szCs w:val="18"/>
              </w:rPr>
            </w:pPr>
            <w:r w:rsidRPr="00220A0E">
              <w:rPr>
                <w:color w:val="000000"/>
                <w:sz w:val="18"/>
                <w:szCs w:val="18"/>
              </w:rPr>
              <w:t>ж/д</w:t>
            </w:r>
          </w:p>
        </w:tc>
        <w:tc>
          <w:tcPr>
            <w:tcW w:w="851" w:type="dxa"/>
            <w:vAlign w:val="center"/>
            <w:hideMark/>
          </w:tcPr>
          <w:p w14:paraId="4344CAD0" w14:textId="77777777" w:rsidR="002F3EAE" w:rsidRPr="00220A0E" w:rsidRDefault="002F3EAE" w:rsidP="00B114E5">
            <w:pPr>
              <w:jc w:val="center"/>
              <w:rPr>
                <w:color w:val="000000"/>
                <w:sz w:val="18"/>
                <w:szCs w:val="18"/>
              </w:rPr>
            </w:pPr>
            <w:r w:rsidRPr="00220A0E">
              <w:rPr>
                <w:color w:val="000000"/>
                <w:sz w:val="18"/>
                <w:szCs w:val="18"/>
              </w:rPr>
              <w:t>25</w:t>
            </w:r>
          </w:p>
        </w:tc>
        <w:tc>
          <w:tcPr>
            <w:tcW w:w="1134" w:type="dxa"/>
            <w:vAlign w:val="center"/>
            <w:hideMark/>
          </w:tcPr>
          <w:p w14:paraId="412567DA" w14:textId="77777777" w:rsidR="002F3EAE" w:rsidRPr="00220A0E" w:rsidRDefault="002F3EAE" w:rsidP="00B114E5">
            <w:pPr>
              <w:jc w:val="center"/>
              <w:rPr>
                <w:color w:val="000000"/>
                <w:sz w:val="18"/>
                <w:szCs w:val="18"/>
              </w:rPr>
            </w:pPr>
            <w:r w:rsidRPr="00220A0E">
              <w:rPr>
                <w:color w:val="000000"/>
                <w:sz w:val="18"/>
                <w:szCs w:val="18"/>
              </w:rPr>
              <w:t>0,04</w:t>
            </w:r>
          </w:p>
        </w:tc>
        <w:tc>
          <w:tcPr>
            <w:tcW w:w="1134" w:type="dxa"/>
            <w:vAlign w:val="center"/>
            <w:hideMark/>
          </w:tcPr>
          <w:p w14:paraId="530DEB50" w14:textId="77777777" w:rsidR="002F3EAE" w:rsidRPr="00220A0E" w:rsidRDefault="002F3EAE" w:rsidP="00B114E5">
            <w:pPr>
              <w:jc w:val="center"/>
              <w:rPr>
                <w:color w:val="000000"/>
                <w:sz w:val="18"/>
                <w:szCs w:val="18"/>
              </w:rPr>
            </w:pPr>
            <w:r w:rsidRPr="00220A0E">
              <w:rPr>
                <w:color w:val="000000"/>
                <w:sz w:val="18"/>
                <w:szCs w:val="18"/>
              </w:rPr>
              <w:t>0,04</w:t>
            </w:r>
          </w:p>
        </w:tc>
        <w:tc>
          <w:tcPr>
            <w:tcW w:w="992" w:type="dxa"/>
            <w:vAlign w:val="center"/>
            <w:hideMark/>
          </w:tcPr>
          <w:p w14:paraId="58094316" w14:textId="77777777" w:rsidR="002F3EAE" w:rsidRPr="00220A0E" w:rsidRDefault="002F3EAE" w:rsidP="00B114E5">
            <w:pPr>
              <w:jc w:val="center"/>
              <w:rPr>
                <w:color w:val="000000"/>
                <w:sz w:val="18"/>
                <w:szCs w:val="18"/>
              </w:rPr>
            </w:pPr>
            <w:r w:rsidRPr="00220A0E">
              <w:rPr>
                <w:color w:val="000000"/>
                <w:sz w:val="18"/>
                <w:szCs w:val="18"/>
              </w:rPr>
              <w:t>0,05</w:t>
            </w:r>
          </w:p>
        </w:tc>
        <w:tc>
          <w:tcPr>
            <w:tcW w:w="851" w:type="dxa"/>
            <w:vAlign w:val="center"/>
            <w:hideMark/>
          </w:tcPr>
          <w:p w14:paraId="765F99D3" w14:textId="77777777" w:rsidR="002F3EAE" w:rsidRPr="00220A0E" w:rsidRDefault="002F3EAE" w:rsidP="00B114E5">
            <w:pPr>
              <w:jc w:val="center"/>
              <w:rPr>
                <w:color w:val="000000"/>
                <w:sz w:val="18"/>
                <w:szCs w:val="18"/>
              </w:rPr>
            </w:pPr>
            <w:r w:rsidRPr="00220A0E">
              <w:rPr>
                <w:color w:val="000000"/>
                <w:sz w:val="18"/>
                <w:szCs w:val="18"/>
              </w:rPr>
              <w:t>5</w:t>
            </w:r>
          </w:p>
        </w:tc>
        <w:tc>
          <w:tcPr>
            <w:tcW w:w="992" w:type="dxa"/>
            <w:vAlign w:val="center"/>
            <w:hideMark/>
          </w:tcPr>
          <w:p w14:paraId="4C9D3700" w14:textId="77777777" w:rsidR="002F3EAE" w:rsidRPr="00220A0E" w:rsidRDefault="002F3EAE" w:rsidP="00B114E5">
            <w:pPr>
              <w:jc w:val="center"/>
              <w:rPr>
                <w:color w:val="000000"/>
                <w:sz w:val="18"/>
                <w:szCs w:val="18"/>
              </w:rPr>
            </w:pPr>
            <w:r w:rsidRPr="00220A0E">
              <w:rPr>
                <w:color w:val="000000"/>
                <w:sz w:val="18"/>
                <w:szCs w:val="18"/>
              </w:rPr>
              <w:t>4,19</w:t>
            </w:r>
          </w:p>
        </w:tc>
        <w:tc>
          <w:tcPr>
            <w:tcW w:w="850" w:type="dxa"/>
            <w:vAlign w:val="center"/>
            <w:hideMark/>
          </w:tcPr>
          <w:p w14:paraId="4653E4E0" w14:textId="77777777" w:rsidR="002F3EAE" w:rsidRPr="00220A0E" w:rsidRDefault="002F3EAE" w:rsidP="00B114E5">
            <w:pPr>
              <w:jc w:val="center"/>
              <w:rPr>
                <w:color w:val="000000"/>
                <w:sz w:val="18"/>
                <w:szCs w:val="18"/>
              </w:rPr>
            </w:pPr>
            <w:r w:rsidRPr="00220A0E">
              <w:rPr>
                <w:color w:val="000000"/>
                <w:sz w:val="18"/>
                <w:szCs w:val="18"/>
              </w:rPr>
              <w:t>0,24</w:t>
            </w:r>
          </w:p>
        </w:tc>
        <w:tc>
          <w:tcPr>
            <w:tcW w:w="851" w:type="dxa"/>
            <w:vAlign w:val="center"/>
            <w:hideMark/>
          </w:tcPr>
          <w:p w14:paraId="1B80321B" w14:textId="77777777" w:rsidR="002F3EAE" w:rsidRPr="00220A0E" w:rsidRDefault="002F3EAE" w:rsidP="00B114E5">
            <w:pPr>
              <w:jc w:val="center"/>
              <w:rPr>
                <w:color w:val="000000"/>
                <w:sz w:val="18"/>
                <w:szCs w:val="18"/>
              </w:rPr>
            </w:pPr>
            <w:r w:rsidRPr="00220A0E">
              <w:rPr>
                <w:color w:val="000000"/>
                <w:sz w:val="18"/>
                <w:szCs w:val="18"/>
              </w:rPr>
              <w:t>0,10</w:t>
            </w:r>
          </w:p>
        </w:tc>
        <w:tc>
          <w:tcPr>
            <w:tcW w:w="992" w:type="dxa"/>
            <w:vAlign w:val="center"/>
            <w:hideMark/>
          </w:tcPr>
          <w:p w14:paraId="200EE949" w14:textId="77777777" w:rsidR="002F3EAE" w:rsidRPr="00220A0E" w:rsidRDefault="002F3EAE" w:rsidP="00B114E5">
            <w:pPr>
              <w:jc w:val="center"/>
              <w:rPr>
                <w:color w:val="000000"/>
                <w:sz w:val="18"/>
                <w:szCs w:val="18"/>
              </w:rPr>
            </w:pPr>
            <w:r w:rsidRPr="00220A0E">
              <w:rPr>
                <w:color w:val="000000"/>
                <w:sz w:val="18"/>
                <w:szCs w:val="18"/>
              </w:rPr>
              <w:t>0,00</w:t>
            </w:r>
          </w:p>
        </w:tc>
        <w:tc>
          <w:tcPr>
            <w:tcW w:w="851" w:type="dxa"/>
            <w:vAlign w:val="center"/>
            <w:hideMark/>
          </w:tcPr>
          <w:p w14:paraId="77186730" w14:textId="77777777" w:rsidR="002F3EAE" w:rsidRPr="00220A0E" w:rsidRDefault="002F3EAE" w:rsidP="00B114E5">
            <w:pPr>
              <w:jc w:val="center"/>
              <w:rPr>
                <w:color w:val="000000"/>
                <w:sz w:val="18"/>
                <w:szCs w:val="18"/>
              </w:rPr>
            </w:pPr>
            <w:r w:rsidRPr="00220A0E">
              <w:rPr>
                <w:color w:val="000000"/>
                <w:sz w:val="18"/>
                <w:szCs w:val="18"/>
              </w:rPr>
              <w:t>0,84</w:t>
            </w:r>
          </w:p>
        </w:tc>
        <w:tc>
          <w:tcPr>
            <w:tcW w:w="850" w:type="dxa"/>
            <w:vAlign w:val="center"/>
            <w:hideMark/>
          </w:tcPr>
          <w:p w14:paraId="7E3B9C30" w14:textId="77777777" w:rsidR="002F3EAE" w:rsidRPr="00220A0E" w:rsidRDefault="002F3EAE" w:rsidP="00B114E5">
            <w:pPr>
              <w:jc w:val="center"/>
              <w:rPr>
                <w:color w:val="000000"/>
                <w:sz w:val="18"/>
                <w:szCs w:val="18"/>
              </w:rPr>
            </w:pPr>
            <w:r w:rsidRPr="00220A0E">
              <w:rPr>
                <w:color w:val="000000"/>
                <w:sz w:val="18"/>
                <w:szCs w:val="18"/>
              </w:rPr>
              <w:t>0,01036</w:t>
            </w:r>
          </w:p>
        </w:tc>
        <w:tc>
          <w:tcPr>
            <w:tcW w:w="851" w:type="dxa"/>
            <w:vAlign w:val="center"/>
            <w:hideMark/>
          </w:tcPr>
          <w:p w14:paraId="4FE3D21A" w14:textId="77777777" w:rsidR="002F3EAE" w:rsidRPr="00220A0E" w:rsidRDefault="002F3EAE" w:rsidP="00B114E5">
            <w:pPr>
              <w:jc w:val="center"/>
              <w:rPr>
                <w:color w:val="000000"/>
                <w:sz w:val="18"/>
                <w:szCs w:val="18"/>
              </w:rPr>
            </w:pPr>
            <w:r w:rsidRPr="00220A0E">
              <w:rPr>
                <w:color w:val="000000"/>
                <w:sz w:val="18"/>
                <w:szCs w:val="18"/>
              </w:rPr>
              <w:t>0,98964</w:t>
            </w:r>
          </w:p>
        </w:tc>
      </w:tr>
    </w:tbl>
    <w:p w14:paraId="72AB58E6" w14:textId="27F063E3" w:rsidR="004E2EA0" w:rsidRDefault="004E2EA0" w:rsidP="00E46BFB">
      <w:pPr>
        <w:pStyle w:val="11"/>
        <w:spacing w:before="0"/>
        <w:ind w:left="19" w:right="-2"/>
        <w:jc w:val="center"/>
        <w:rPr>
          <w:rFonts w:ascii="Times New Roman" w:hAnsi="Times New Roman" w:cs="Times New Roman"/>
          <w:i/>
          <w:sz w:val="28"/>
          <w:szCs w:val="28"/>
        </w:rPr>
      </w:pPr>
    </w:p>
    <w:p w14:paraId="57D12B33" w14:textId="37312027" w:rsidR="004E2EA0" w:rsidRDefault="004E2EA0" w:rsidP="00E46BFB">
      <w:pPr>
        <w:pStyle w:val="11"/>
        <w:spacing w:before="0"/>
        <w:ind w:left="19" w:right="-2"/>
        <w:jc w:val="center"/>
        <w:rPr>
          <w:rFonts w:ascii="Times New Roman" w:hAnsi="Times New Roman" w:cs="Times New Roman"/>
          <w:i/>
          <w:sz w:val="28"/>
          <w:szCs w:val="28"/>
        </w:rPr>
      </w:pPr>
    </w:p>
    <w:p w14:paraId="7ADC7F08" w14:textId="77777777" w:rsidR="00C12A0B" w:rsidRDefault="00C12A0B" w:rsidP="00E46BFB">
      <w:pPr>
        <w:pStyle w:val="11"/>
        <w:spacing w:before="0"/>
        <w:ind w:left="19" w:right="-2"/>
        <w:jc w:val="center"/>
        <w:rPr>
          <w:rFonts w:ascii="Times New Roman" w:hAnsi="Times New Roman" w:cs="Times New Roman"/>
          <w:i/>
          <w:sz w:val="28"/>
          <w:szCs w:val="28"/>
        </w:rPr>
        <w:sectPr w:rsidR="00C12A0B" w:rsidSect="00C12A0B">
          <w:headerReference w:type="default" r:id="rId78"/>
          <w:pgSz w:w="16838" w:h="11906" w:orient="landscape"/>
          <w:pgMar w:top="1418" w:right="1134" w:bottom="851" w:left="1134"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8AA947B" w14:textId="20B27FC5" w:rsidR="00E46BFB" w:rsidRPr="001832D5" w:rsidRDefault="00E46BFB" w:rsidP="00E46BFB">
      <w:pPr>
        <w:pStyle w:val="11"/>
        <w:spacing w:before="0"/>
        <w:ind w:left="19" w:right="-2"/>
        <w:jc w:val="center"/>
        <w:rPr>
          <w:rFonts w:ascii="Times New Roman" w:hAnsi="Times New Roman" w:cs="Times New Roman"/>
          <w:i/>
          <w:sz w:val="28"/>
          <w:szCs w:val="28"/>
        </w:rPr>
      </w:pPr>
      <w:r w:rsidRPr="00CD7425">
        <w:rPr>
          <w:rFonts w:ascii="Times New Roman" w:hAnsi="Times New Roman" w:cs="Times New Roman"/>
          <w:i/>
          <w:sz w:val="28"/>
          <w:szCs w:val="28"/>
        </w:rPr>
        <w:lastRenderedPageBreak/>
        <w:t>3.9</w:t>
      </w:r>
      <w:r w:rsidRPr="00CD7425">
        <w:rPr>
          <w:rFonts w:ascii="Times New Roman" w:eastAsia="Arial" w:hAnsi="Times New Roman" w:cs="Times New Roman"/>
          <w:i/>
          <w:sz w:val="28"/>
          <w:szCs w:val="28"/>
        </w:rPr>
        <w:t xml:space="preserve"> </w:t>
      </w:r>
      <w:r w:rsidRPr="00CD7425">
        <w:rPr>
          <w:rFonts w:ascii="Times New Roman" w:hAnsi="Times New Roman" w:cs="Times New Roman"/>
          <w:i/>
          <w:sz w:val="28"/>
          <w:szCs w:val="28"/>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430F27A6" w14:textId="77777777" w:rsidR="00E46BFB" w:rsidRPr="00AA58CC" w:rsidRDefault="00E46BFB" w:rsidP="00E46BFB">
      <w:pPr>
        <w:pStyle w:val="20"/>
        <w:spacing w:after="240" w:line="240" w:lineRule="auto"/>
        <w:ind w:left="19" w:right="-2"/>
        <w:jc w:val="center"/>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3.9.1</w:t>
      </w:r>
      <w:r w:rsidRPr="00AA58CC">
        <w:rPr>
          <w:rFonts w:ascii="Times New Roman" w:eastAsia="Arial" w:hAnsi="Times New Roman" w:cs="Times New Roman"/>
          <w:b/>
          <w:i/>
          <w:color w:val="000000" w:themeColor="text1"/>
          <w:sz w:val="28"/>
          <w:szCs w:val="28"/>
        </w:rPr>
        <w:t xml:space="preserve"> </w:t>
      </w:r>
      <w:r w:rsidRPr="00AA58CC">
        <w:rPr>
          <w:rFonts w:ascii="Times New Roman" w:hAnsi="Times New Roman" w:cs="Times New Roman"/>
          <w:b/>
          <w:i/>
          <w:color w:val="000000" w:themeColor="text1"/>
          <w:sz w:val="28"/>
          <w:szCs w:val="28"/>
        </w:rPr>
        <w:t>Групповые изменения характеристик нагрузок абонентов тепловой сети по заданным критериям</w:t>
      </w:r>
    </w:p>
    <w:p w14:paraId="3770D39D"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В подсистеме гидравлических расчетов имеется специальный инструмент для осуществления массовых изменений характеристик нагрузок потребителей с целью моделирования </w:t>
      </w:r>
      <w:r>
        <w:rPr>
          <w:rFonts w:ascii="Times New Roman" w:hAnsi="Times New Roman" w:cs="Times New Roman"/>
          <w:sz w:val="28"/>
          <w:szCs w:val="28"/>
        </w:rPr>
        <w:t>–</w:t>
      </w:r>
      <w:r w:rsidRPr="001832D5">
        <w:rPr>
          <w:rFonts w:ascii="Times New Roman" w:hAnsi="Times New Roman" w:cs="Times New Roman"/>
          <w:sz w:val="28"/>
          <w:szCs w:val="28"/>
        </w:rPr>
        <w:t xml:space="preserve"> таким образом, чтобы при этом не менять паспортные значения нагрузок абонентов тепловой сети. </w:t>
      </w:r>
    </w:p>
    <w:p w14:paraId="7E72EC5F"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Этот инструмент позволяет применить общее правило изменения характеристик</w:t>
      </w:r>
      <w:r>
        <w:rPr>
          <w:rFonts w:ascii="Times New Roman" w:hAnsi="Times New Roman" w:cs="Times New Roman"/>
          <w:sz w:val="28"/>
          <w:szCs w:val="28"/>
        </w:rPr>
        <w:t xml:space="preserve"> </w:t>
      </w:r>
      <w:r w:rsidRPr="001832D5">
        <w:rPr>
          <w:rFonts w:ascii="Times New Roman" w:hAnsi="Times New Roman" w:cs="Times New Roman"/>
          <w:sz w:val="28"/>
          <w:szCs w:val="28"/>
        </w:rPr>
        <w:t xml:space="preserve">тепловой нагрузки одновременно для некоторой совокупности потребителей, определяемой заданным критерием отбора, в частности: </w:t>
      </w:r>
    </w:p>
    <w:p w14:paraId="19E2FD83"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всей базе данных описания тепловой сети; </w:t>
      </w:r>
    </w:p>
    <w:p w14:paraId="34244DF4"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одной из связных компонент (тепловой зоне источника); </w:t>
      </w:r>
    </w:p>
    <w:p w14:paraId="6FCF486E"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некоторой графической области, заданной произвольным многоугольником; </w:t>
      </w:r>
    </w:p>
    <w:p w14:paraId="7E1A860A"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типу объектов теплоснабжения (жилье, административные здания, промышленность и т.д.); </w:t>
      </w:r>
    </w:p>
    <w:p w14:paraId="5A9524FE"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признаку ведомственной подчиненности; </w:t>
      </w:r>
    </w:p>
    <w:p w14:paraId="26B90BC0" w14:textId="77777777" w:rsidR="00E46BFB" w:rsidRPr="0094540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по приз</w:t>
      </w:r>
      <w:r>
        <w:rPr>
          <w:rFonts w:ascii="Times New Roman" w:hAnsi="Times New Roman" w:cs="Times New Roman"/>
          <w:sz w:val="28"/>
          <w:szCs w:val="28"/>
        </w:rPr>
        <w:t>наку административного деления;</w:t>
      </w:r>
    </w:p>
    <w:p w14:paraId="240498AC"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по признаку территориального деления. </w:t>
      </w:r>
    </w:p>
    <w:p w14:paraId="5F61C2BE"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Критерии отбора могут быть любыми, единственное существенное требование: 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w:t>
      </w:r>
    </w:p>
    <w:p w14:paraId="4478DF12"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Для потребителей, отобранных по заданному критерию, можно выполнить любое из следующих изменений характеристик нагрузки: </w:t>
      </w:r>
    </w:p>
    <w:p w14:paraId="6C128C87" w14:textId="77777777" w:rsidR="00E46BFB" w:rsidRPr="00F41022"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включение/отключение одного или нескольких видов тепловой </w:t>
      </w:r>
      <w:r w:rsidRPr="00F41022">
        <w:rPr>
          <w:rFonts w:ascii="Times New Roman" w:hAnsi="Times New Roman" w:cs="Times New Roman"/>
          <w:sz w:val="28"/>
          <w:szCs w:val="28"/>
        </w:rPr>
        <w:t xml:space="preserve">нагрузки; </w:t>
      </w:r>
    </w:p>
    <w:p w14:paraId="1EA612D4"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ограничение одного или нескольких видов тепловой нагрузки (в% от паспортной, в т.ч. и более 100%); </w:t>
      </w:r>
    </w:p>
    <w:p w14:paraId="642D0530" w14:textId="77777777" w:rsidR="00E46BFB" w:rsidRPr="00F41022"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lastRenderedPageBreak/>
        <w:t xml:space="preserve">изменение </w:t>
      </w:r>
      <w:r w:rsidRPr="001832D5">
        <w:rPr>
          <w:rFonts w:ascii="Times New Roman" w:hAnsi="Times New Roman" w:cs="Times New Roman"/>
          <w:sz w:val="28"/>
          <w:szCs w:val="28"/>
        </w:rPr>
        <w:tab/>
        <w:t xml:space="preserve">температурного </w:t>
      </w:r>
      <w:r w:rsidRPr="001832D5">
        <w:rPr>
          <w:rFonts w:ascii="Times New Roman" w:hAnsi="Times New Roman" w:cs="Times New Roman"/>
          <w:sz w:val="28"/>
          <w:szCs w:val="28"/>
        </w:rPr>
        <w:tab/>
        <w:t xml:space="preserve">графика </w:t>
      </w:r>
      <w:r w:rsidRPr="001832D5">
        <w:rPr>
          <w:rFonts w:ascii="Times New Roman" w:hAnsi="Times New Roman" w:cs="Times New Roman"/>
          <w:sz w:val="28"/>
          <w:szCs w:val="28"/>
        </w:rPr>
        <w:tab/>
        <w:t xml:space="preserve">и/или </w:t>
      </w:r>
      <w:r w:rsidRPr="001832D5">
        <w:rPr>
          <w:rFonts w:ascii="Times New Roman" w:hAnsi="Times New Roman" w:cs="Times New Roman"/>
          <w:sz w:val="28"/>
          <w:szCs w:val="28"/>
        </w:rPr>
        <w:tab/>
        <w:t xml:space="preserve">удельных </w:t>
      </w:r>
      <w:r w:rsidRPr="001832D5">
        <w:rPr>
          <w:rFonts w:ascii="Times New Roman" w:hAnsi="Times New Roman" w:cs="Times New Roman"/>
          <w:sz w:val="28"/>
          <w:szCs w:val="28"/>
        </w:rPr>
        <w:tab/>
        <w:t xml:space="preserve">расходов </w:t>
      </w:r>
      <w:r w:rsidRPr="00F41022">
        <w:rPr>
          <w:rFonts w:ascii="Times New Roman" w:hAnsi="Times New Roman" w:cs="Times New Roman"/>
          <w:sz w:val="28"/>
          <w:szCs w:val="28"/>
        </w:rPr>
        <w:t xml:space="preserve">теплоносителя по видам тепловой нагрузки; </w:t>
      </w:r>
    </w:p>
    <w:p w14:paraId="2E2CE8CA" w14:textId="77777777" w:rsidR="00E46BFB" w:rsidRPr="001832D5" w:rsidRDefault="00E46BFB" w:rsidP="00C37D91">
      <w:pPr>
        <w:numPr>
          <w:ilvl w:val="0"/>
          <w:numId w:val="6"/>
        </w:numPr>
        <w:spacing w:after="0" w:line="360" w:lineRule="auto"/>
        <w:ind w:right="-2" w:firstLine="558"/>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способа задания тепловой нагрузки из списка, имеющегося в паспорте (проектная/договорная/фактическая). </w:t>
      </w:r>
    </w:p>
    <w:p w14:paraId="0BEB6BDF"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После проведения серии изменений характеристик нагрузок автоматически производится гидравлический расчет тепловой сети, результаты которого сразу же доступны для визуализации на схеме и анализа. </w:t>
      </w:r>
    </w:p>
    <w:p w14:paraId="6195FF5C" w14:textId="77777777" w:rsidR="00E46BFB" w:rsidRPr="001832D5" w:rsidRDefault="00E46BFB" w:rsidP="00E46BFB">
      <w:pPr>
        <w:spacing w:after="0" w:line="360" w:lineRule="auto"/>
        <w:ind w:left="9" w:right="-2" w:firstLine="700"/>
        <w:jc w:val="both"/>
        <w:rPr>
          <w:rFonts w:ascii="Times New Roman" w:hAnsi="Times New Roman" w:cs="Times New Roman"/>
          <w:sz w:val="28"/>
          <w:szCs w:val="28"/>
        </w:rPr>
      </w:pPr>
      <w:r w:rsidRPr="001832D5">
        <w:rPr>
          <w:rFonts w:ascii="Times New Roman" w:hAnsi="Times New Roman" w:cs="Times New Roman"/>
          <w:sz w:val="28"/>
          <w:szCs w:val="28"/>
        </w:rPr>
        <w:t xml:space="preserve">Поскольку при изменении характеристик нагрузки паспорта потребителей не меняются, очень просто вернуться к исходному состоянию расчетной гидравлической модели, определяемому паспортными значениями тепловых нагрузок потребителей. </w:t>
      </w:r>
    </w:p>
    <w:p w14:paraId="527252D9" w14:textId="77777777" w:rsidR="00E46BFB" w:rsidRPr="00780198" w:rsidRDefault="00E46BFB" w:rsidP="00E46BFB">
      <w:pPr>
        <w:pStyle w:val="20"/>
        <w:spacing w:before="0" w:line="240" w:lineRule="auto"/>
        <w:ind w:right="-2"/>
        <w:jc w:val="center"/>
        <w:rPr>
          <w:rFonts w:ascii="Times New Roman" w:hAnsi="Times New Roman" w:cs="Times New Roman"/>
          <w:b/>
          <w:i/>
          <w:color w:val="000000" w:themeColor="text1"/>
          <w:sz w:val="28"/>
          <w:szCs w:val="28"/>
        </w:rPr>
      </w:pPr>
      <w:r>
        <w:rPr>
          <w:rFonts w:ascii="Times New Roman" w:hAnsi="Times New Roman" w:cs="Times New Roman"/>
          <w:b/>
          <w:i/>
          <w:color w:val="000000" w:themeColor="text1"/>
          <w:sz w:val="28"/>
          <w:szCs w:val="28"/>
        </w:rPr>
        <w:t>3.9.2</w:t>
      </w:r>
      <w:r w:rsidRPr="00780198">
        <w:rPr>
          <w:rFonts w:ascii="Times New Roman" w:eastAsia="Arial" w:hAnsi="Times New Roman" w:cs="Times New Roman"/>
          <w:b/>
          <w:i/>
          <w:color w:val="000000" w:themeColor="text1"/>
          <w:sz w:val="28"/>
          <w:szCs w:val="28"/>
        </w:rPr>
        <w:t xml:space="preserve"> </w:t>
      </w:r>
      <w:r w:rsidRPr="00780198">
        <w:rPr>
          <w:rFonts w:ascii="Times New Roman" w:hAnsi="Times New Roman" w:cs="Times New Roman"/>
          <w:b/>
          <w:i/>
          <w:color w:val="000000" w:themeColor="text1"/>
          <w:sz w:val="28"/>
          <w:szCs w:val="28"/>
        </w:rPr>
        <w:t>Групповые изменения характеристик участков тепловой сети по заданным критериям</w:t>
      </w:r>
    </w:p>
    <w:p w14:paraId="06E1344A" w14:textId="15E31192" w:rsidR="00E46BFB" w:rsidRPr="001832D5" w:rsidRDefault="00E46BFB" w:rsidP="00E46BFB">
      <w:pPr>
        <w:spacing w:before="240"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Данный инструмент применим для различных целей и задач гидравлического моделирования. Основным предназначением является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w:t>
      </w:r>
      <w:r>
        <w:rPr>
          <w:rFonts w:ascii="Times New Roman" w:hAnsi="Times New Roman" w:cs="Times New Roman"/>
          <w:sz w:val="28"/>
          <w:szCs w:val="28"/>
        </w:rPr>
        <w:t>–</w:t>
      </w:r>
      <w:r w:rsidRPr="001832D5">
        <w:rPr>
          <w:rFonts w:ascii="Times New Roman" w:hAnsi="Times New Roman" w:cs="Times New Roman"/>
          <w:sz w:val="28"/>
          <w:szCs w:val="28"/>
        </w:rPr>
        <w:t xml:space="preserve"> коррозии и выпадения отложений, отражающихся на изменении эквивалентной шероховатости и уменьшении внутреннего диаметра вследствие зарастания. Эти изменения влияют на гидравлические сопротивления участков трубопроводов, и в масштабах тепловой сети это приводит к значительным расхождением результатам гидравлического расчета по </w:t>
      </w:r>
      <w:r w:rsidR="00134D34">
        <w:rPr>
          <w:rFonts w:ascii="Times New Roman" w:hAnsi="Times New Roman" w:cs="Times New Roman"/>
          <w:sz w:val="28"/>
          <w:szCs w:val="28"/>
        </w:rPr>
        <w:t>«</w:t>
      </w:r>
      <w:r w:rsidRPr="001832D5">
        <w:rPr>
          <w:rFonts w:ascii="Times New Roman" w:hAnsi="Times New Roman" w:cs="Times New Roman"/>
          <w:sz w:val="28"/>
          <w:szCs w:val="28"/>
        </w:rPr>
        <w:t>проектным</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 Поэтому эти значения можно лишь косвенным образом оценить на основании сравнения реального (наблюдаемого) гидравлического </w:t>
      </w:r>
      <w:r w:rsidRPr="001832D5">
        <w:rPr>
          <w:rFonts w:ascii="Times New Roman" w:hAnsi="Times New Roman" w:cs="Times New Roman"/>
          <w:sz w:val="28"/>
          <w:szCs w:val="28"/>
        </w:rPr>
        <w:lastRenderedPageBreak/>
        <w:t xml:space="preserve">режима с результатами расчетов на гидравлической модели, и внести в расчетную модель соответствующие поправки. В этом, в первом приближении, и состоит процесс калибровки. </w:t>
      </w:r>
    </w:p>
    <w:p w14:paraId="089FAC1D" w14:textId="77777777" w:rsidR="00E46BFB" w:rsidRPr="001832D5" w:rsidRDefault="00E46BFB" w:rsidP="00E46BFB">
      <w:pPr>
        <w:spacing w:after="0" w:line="360" w:lineRule="auto"/>
        <w:ind w:left="9" w:right="-2" w:firstLine="842"/>
        <w:jc w:val="both"/>
        <w:rPr>
          <w:rFonts w:ascii="Times New Roman" w:hAnsi="Times New Roman" w:cs="Times New Roman"/>
          <w:sz w:val="28"/>
          <w:szCs w:val="28"/>
        </w:rPr>
      </w:pPr>
      <w:r w:rsidRPr="001832D5">
        <w:rPr>
          <w:rFonts w:ascii="Times New Roman" w:hAnsi="Times New Roman" w:cs="Times New Roman"/>
          <w:sz w:val="28"/>
          <w:szCs w:val="28"/>
        </w:rPr>
        <w:t xml:space="preserve">Инструмент </w:t>
      </w:r>
      <w:r w:rsidRPr="001832D5">
        <w:rPr>
          <w:rFonts w:ascii="Times New Roman" w:hAnsi="Times New Roman" w:cs="Times New Roman"/>
          <w:sz w:val="28"/>
          <w:szCs w:val="28"/>
        </w:rPr>
        <w:tab/>
        <w:t xml:space="preserve">групповых </w:t>
      </w:r>
      <w:r w:rsidRPr="001832D5">
        <w:rPr>
          <w:rFonts w:ascii="Times New Roman" w:hAnsi="Times New Roman" w:cs="Times New Roman"/>
          <w:sz w:val="28"/>
          <w:szCs w:val="28"/>
        </w:rPr>
        <w:tab/>
        <w:t xml:space="preserve">операций </w:t>
      </w:r>
      <w:r w:rsidRPr="001832D5">
        <w:rPr>
          <w:rFonts w:ascii="Times New Roman" w:hAnsi="Times New Roman" w:cs="Times New Roman"/>
          <w:sz w:val="28"/>
          <w:szCs w:val="28"/>
        </w:rPr>
        <w:tab/>
        <w:t xml:space="preserve">позволяет </w:t>
      </w:r>
      <w:r w:rsidRPr="001832D5">
        <w:rPr>
          <w:rFonts w:ascii="Times New Roman" w:hAnsi="Times New Roman" w:cs="Times New Roman"/>
          <w:sz w:val="28"/>
          <w:szCs w:val="28"/>
        </w:rPr>
        <w:tab/>
        <w:t xml:space="preserve">выполнить </w:t>
      </w:r>
      <w:r w:rsidRPr="001832D5">
        <w:rPr>
          <w:rFonts w:ascii="Times New Roman" w:hAnsi="Times New Roman" w:cs="Times New Roman"/>
          <w:sz w:val="28"/>
          <w:szCs w:val="28"/>
        </w:rPr>
        <w:tab/>
        <w:t xml:space="preserve">изменение характеристик для подмножества участков тепловой сети, определяемого заданным критерием отбора, в частности: </w:t>
      </w:r>
    </w:p>
    <w:p w14:paraId="709A94F9"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всей базе данных описания тепловой сети; </w:t>
      </w:r>
    </w:p>
    <w:p w14:paraId="64661D63" w14:textId="7ADD9ED3" w:rsidR="00E46BFB" w:rsidRPr="00B114E5" w:rsidRDefault="00E46BFB" w:rsidP="00B114E5">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одной из связных компонент тепловой сети (тепловой зоне </w:t>
      </w:r>
      <w:r w:rsidRPr="00B114E5">
        <w:rPr>
          <w:rFonts w:ascii="Times New Roman" w:hAnsi="Times New Roman" w:cs="Times New Roman"/>
          <w:sz w:val="28"/>
          <w:szCs w:val="28"/>
        </w:rPr>
        <w:t xml:space="preserve">источника); </w:t>
      </w:r>
    </w:p>
    <w:p w14:paraId="3C824EAF"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некоторой графической области, заданной произвольным многоугольником; </w:t>
      </w:r>
    </w:p>
    <w:p w14:paraId="6E1162BE"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вдоль выбранного пути. </w:t>
      </w:r>
    </w:p>
    <w:p w14:paraId="2C0604B1" w14:textId="7B823C60" w:rsidR="00E46BFB" w:rsidRPr="001832D5" w:rsidRDefault="00E46BFB" w:rsidP="00E46BFB">
      <w:pPr>
        <w:spacing w:after="0" w:line="360" w:lineRule="auto"/>
        <w:ind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При этом на любой из вышеперечисленных </w:t>
      </w:r>
      <w:r w:rsidR="00134D34">
        <w:rPr>
          <w:rFonts w:ascii="Times New Roman" w:hAnsi="Times New Roman" w:cs="Times New Roman"/>
          <w:sz w:val="28"/>
          <w:szCs w:val="28"/>
        </w:rPr>
        <w:t>«</w:t>
      </w:r>
      <w:r w:rsidRPr="001832D5">
        <w:rPr>
          <w:rFonts w:ascii="Times New Roman" w:hAnsi="Times New Roman" w:cs="Times New Roman"/>
          <w:sz w:val="28"/>
          <w:szCs w:val="28"/>
        </w:rPr>
        <w:t>пространственных</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критериев может быть наложена суперпозиция критериев отбора по классифицирующим признакам: </w:t>
      </w:r>
    </w:p>
    <w:p w14:paraId="7DEEC2E7"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подающим или обратным трубопроводам тепловой сети, либо симметрично; </w:t>
      </w:r>
    </w:p>
    <w:p w14:paraId="4BB8187F" w14:textId="71320BAB"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w:t>
      </w:r>
      <w:r w:rsidRPr="001832D5">
        <w:rPr>
          <w:rFonts w:ascii="Times New Roman" w:hAnsi="Times New Roman" w:cs="Times New Roman"/>
          <w:sz w:val="28"/>
          <w:szCs w:val="28"/>
        </w:rPr>
        <w:tab/>
        <w:t xml:space="preserve">виду </w:t>
      </w:r>
      <w:r w:rsidRPr="001832D5">
        <w:rPr>
          <w:rFonts w:ascii="Times New Roman" w:hAnsi="Times New Roman" w:cs="Times New Roman"/>
          <w:sz w:val="28"/>
          <w:szCs w:val="28"/>
        </w:rPr>
        <w:tab/>
        <w:t xml:space="preserve">тепловых </w:t>
      </w:r>
      <w:r w:rsidRPr="001832D5">
        <w:rPr>
          <w:rFonts w:ascii="Times New Roman" w:hAnsi="Times New Roman" w:cs="Times New Roman"/>
          <w:sz w:val="28"/>
          <w:szCs w:val="28"/>
        </w:rPr>
        <w:tab/>
        <w:t>сетей (маг</w:t>
      </w:r>
      <w:r w:rsidR="00B114E5">
        <w:rPr>
          <w:rFonts w:ascii="Times New Roman" w:hAnsi="Times New Roman" w:cs="Times New Roman"/>
          <w:sz w:val="28"/>
          <w:szCs w:val="28"/>
        </w:rPr>
        <w:t xml:space="preserve">истральные, </w:t>
      </w:r>
      <w:r w:rsidR="00B114E5">
        <w:rPr>
          <w:rFonts w:ascii="Times New Roman" w:hAnsi="Times New Roman" w:cs="Times New Roman"/>
          <w:sz w:val="28"/>
          <w:szCs w:val="28"/>
        </w:rPr>
        <w:tab/>
        <w:t xml:space="preserve">распределительные, </w:t>
      </w:r>
      <w:r w:rsidRPr="001832D5">
        <w:rPr>
          <w:rFonts w:ascii="Times New Roman" w:hAnsi="Times New Roman" w:cs="Times New Roman"/>
          <w:sz w:val="28"/>
          <w:szCs w:val="28"/>
        </w:rPr>
        <w:t xml:space="preserve">внутриквартальные); </w:t>
      </w:r>
    </w:p>
    <w:p w14:paraId="70908E49"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участкам тепловой сети определенного условного диаметра; </w:t>
      </w:r>
    </w:p>
    <w:p w14:paraId="74AF71AA" w14:textId="77777777" w:rsidR="00E46BFB" w:rsidRPr="001832D5" w:rsidRDefault="00E46BFB" w:rsidP="00C37D91">
      <w:pPr>
        <w:numPr>
          <w:ilvl w:val="0"/>
          <w:numId w:val="7"/>
        </w:numPr>
        <w:spacing w:after="0" w:line="360" w:lineRule="auto"/>
        <w:ind w:left="0" w:right="-2" w:firstLine="567"/>
        <w:jc w:val="both"/>
        <w:rPr>
          <w:rFonts w:ascii="Times New Roman" w:hAnsi="Times New Roman" w:cs="Times New Roman"/>
          <w:sz w:val="28"/>
          <w:szCs w:val="28"/>
        </w:rPr>
      </w:pPr>
      <w:r w:rsidRPr="001832D5">
        <w:rPr>
          <w:rFonts w:ascii="Times New Roman" w:hAnsi="Times New Roman" w:cs="Times New Roman"/>
          <w:sz w:val="28"/>
          <w:szCs w:val="28"/>
        </w:rPr>
        <w:t xml:space="preserve">по участкам тепловой сети с определенным типом прокладки, и т.п.  </w:t>
      </w:r>
    </w:p>
    <w:p w14:paraId="09A87D5F"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Критерии отбора могут быть произвольными при соблюдении основного требования: информация, на основании которой строится отбор, должна в явном виде присутствовать в паспортных описаниях участков тепловой сети. </w:t>
      </w:r>
    </w:p>
    <w:p w14:paraId="1FDE6DAC" w14:textId="77777777" w:rsidR="00E46BFB" w:rsidRPr="001832D5" w:rsidRDefault="00E46BFB" w:rsidP="00E46BFB">
      <w:pPr>
        <w:spacing w:after="0" w:line="360" w:lineRule="auto"/>
        <w:ind w:right="-2" w:firstLine="709"/>
        <w:jc w:val="both"/>
        <w:rPr>
          <w:rFonts w:ascii="Times New Roman" w:hAnsi="Times New Roman" w:cs="Times New Roman"/>
          <w:sz w:val="28"/>
          <w:szCs w:val="28"/>
        </w:rPr>
      </w:pPr>
      <w:r w:rsidRPr="001832D5">
        <w:rPr>
          <w:rFonts w:ascii="Times New Roman" w:hAnsi="Times New Roman" w:cs="Times New Roman"/>
          <w:sz w:val="28"/>
          <w:szCs w:val="28"/>
        </w:rPr>
        <w:t>Для участков тепловых сетей, отобранн</w:t>
      </w:r>
      <w:r>
        <w:rPr>
          <w:rFonts w:ascii="Times New Roman" w:hAnsi="Times New Roman" w:cs="Times New Roman"/>
          <w:sz w:val="28"/>
          <w:szCs w:val="28"/>
        </w:rPr>
        <w:t xml:space="preserve">ых по определенной совокупности </w:t>
      </w:r>
      <w:r w:rsidRPr="001832D5">
        <w:rPr>
          <w:rFonts w:ascii="Times New Roman" w:hAnsi="Times New Roman" w:cs="Times New Roman"/>
          <w:sz w:val="28"/>
          <w:szCs w:val="28"/>
        </w:rPr>
        <w:t xml:space="preserve">критериев, можно произвести любую из следующих операций: </w:t>
      </w:r>
    </w:p>
    <w:p w14:paraId="33220FE4"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эквивалентной шероховатости; </w:t>
      </w:r>
    </w:p>
    <w:p w14:paraId="3CC85E58"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степени зарастания трубопроводов; </w:t>
      </w:r>
    </w:p>
    <w:p w14:paraId="6DD81881"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коэффициента местных потерь; </w:t>
      </w:r>
    </w:p>
    <w:p w14:paraId="1630F218" w14:textId="77777777" w:rsidR="00E46BFB" w:rsidRPr="001832D5" w:rsidRDefault="00E46BFB" w:rsidP="00C37D91">
      <w:pPr>
        <w:numPr>
          <w:ilvl w:val="0"/>
          <w:numId w:val="7"/>
        </w:numPr>
        <w:spacing w:after="0" w:line="360" w:lineRule="auto"/>
        <w:ind w:left="-284"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изменение способа расчета сопротивления. </w:t>
      </w:r>
    </w:p>
    <w:p w14:paraId="6EC4457A"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lastRenderedPageBreak/>
        <w:t xml:space="preserve">После проведения серии изменений характеристик участков трубопроводов тепловой сети автоматически производится гидравлический расчет, результаты которого сразу же доступны для визуализации на схеме и анализа. </w:t>
      </w:r>
    </w:p>
    <w:p w14:paraId="7AAA5373"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Поскольку при изменении характеристик участков сети тепловой сети их паспорта не модифицируются, в любой момент можно вернуться к исходному состоянию расчетной гидравлической модели, определяемому паспортными значениями характеристик участков тепловой сети. </w:t>
      </w:r>
    </w:p>
    <w:p w14:paraId="735065F9" w14:textId="77777777" w:rsidR="00E46BFB" w:rsidRPr="007462C8" w:rsidRDefault="00E46BFB" w:rsidP="00E46BFB">
      <w:pPr>
        <w:spacing w:after="0" w:line="240" w:lineRule="auto"/>
        <w:ind w:left="24" w:right="-2"/>
        <w:jc w:val="center"/>
        <w:rPr>
          <w:rFonts w:ascii="Times New Roman" w:hAnsi="Times New Roman" w:cs="Times New Roman"/>
          <w:b/>
          <w:i/>
          <w:sz w:val="28"/>
          <w:szCs w:val="28"/>
        </w:rPr>
      </w:pPr>
      <w:r w:rsidRPr="007462C8">
        <w:rPr>
          <w:rFonts w:ascii="Times New Roman" w:hAnsi="Times New Roman" w:cs="Times New Roman"/>
          <w:b/>
          <w:i/>
          <w:sz w:val="28"/>
          <w:szCs w:val="28"/>
        </w:rPr>
        <w:t>3.10</w:t>
      </w:r>
      <w:r w:rsidRPr="007462C8">
        <w:rPr>
          <w:rFonts w:ascii="Times New Roman" w:eastAsia="Arial" w:hAnsi="Times New Roman" w:cs="Times New Roman"/>
          <w:b/>
          <w:i/>
          <w:sz w:val="28"/>
          <w:szCs w:val="28"/>
        </w:rPr>
        <w:t xml:space="preserve"> </w:t>
      </w:r>
      <w:r w:rsidRPr="007462C8">
        <w:rPr>
          <w:rFonts w:ascii="Times New Roman" w:hAnsi="Times New Roman" w:cs="Times New Roman"/>
          <w:b/>
          <w:i/>
          <w:sz w:val="28"/>
          <w:szCs w:val="28"/>
        </w:rPr>
        <w:t>Сравнительные пьезометрические графики для разработки и анализа сценариев перспективного развития тепловых сетей.</w:t>
      </w:r>
    </w:p>
    <w:p w14:paraId="6E6503C1" w14:textId="77777777" w:rsidR="00E46BFB" w:rsidRPr="001832D5" w:rsidRDefault="00E46BFB" w:rsidP="00E46BFB">
      <w:pPr>
        <w:spacing w:before="240" w:after="0" w:line="360" w:lineRule="auto"/>
        <w:ind w:left="9" w:right="-2" w:firstLine="417"/>
        <w:jc w:val="both"/>
        <w:rPr>
          <w:rFonts w:ascii="Times New Roman" w:hAnsi="Times New Roman" w:cs="Times New Roman"/>
          <w:sz w:val="28"/>
          <w:szCs w:val="28"/>
        </w:rPr>
      </w:pPr>
      <w:r w:rsidRPr="001832D5">
        <w:rPr>
          <w:rFonts w:ascii="Times New Roman" w:hAnsi="Times New Roman" w:cs="Times New Roman"/>
          <w:sz w:val="28"/>
          <w:szCs w:val="28"/>
        </w:rPr>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(Рисунок 3</w:t>
      </w:r>
      <w:r>
        <w:rPr>
          <w:rFonts w:ascii="Times New Roman" w:hAnsi="Times New Roman" w:cs="Times New Roman"/>
          <w:sz w:val="28"/>
          <w:szCs w:val="28"/>
        </w:rPr>
        <w:t>.10.1</w:t>
      </w:r>
      <w:r w:rsidRPr="001832D5">
        <w:rPr>
          <w:rFonts w:ascii="Times New Roman" w:hAnsi="Times New Roman" w:cs="Times New Roman"/>
          <w:sz w:val="28"/>
          <w:szCs w:val="28"/>
        </w:rPr>
        <w:t xml:space="preserve">). Это основной аналитический инструмент специалиста по гидравлическим расчетам тепловых сетей. При этом на экран выводятся: </w:t>
      </w:r>
    </w:p>
    <w:p w14:paraId="344DFE85" w14:textId="6986753D"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давления в подающем трубопроводе</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2F2A1473" w14:textId="2A36A1A3"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давления в обратном трубопроводе</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7C5F5B56" w14:textId="14C47371"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поверхности земли</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713FF118" w14:textId="5C83C164"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потерь напора на шайбе</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3D11137D" w14:textId="5793978E"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высота здания</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5325804B" w14:textId="58868EE1"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вскипания</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60B7ADF0" w14:textId="5CBA695A" w:rsidR="00E46BFB" w:rsidRPr="001832D5" w:rsidRDefault="00E46BFB" w:rsidP="00C37D91">
      <w:pPr>
        <w:numPr>
          <w:ilvl w:val="0"/>
          <w:numId w:val="8"/>
        </w:numPr>
        <w:spacing w:after="0" w:line="360" w:lineRule="auto"/>
        <w:ind w:left="0" w:right="-2" w:firstLine="426"/>
        <w:jc w:val="both"/>
        <w:rPr>
          <w:rFonts w:ascii="Times New Roman" w:hAnsi="Times New Roman" w:cs="Times New Roman"/>
          <w:sz w:val="28"/>
          <w:szCs w:val="28"/>
        </w:rPr>
      </w:pPr>
      <w:r w:rsidRPr="001832D5">
        <w:rPr>
          <w:rFonts w:ascii="Times New Roman" w:hAnsi="Times New Roman" w:cs="Times New Roman"/>
          <w:sz w:val="28"/>
          <w:szCs w:val="28"/>
        </w:rPr>
        <w:t>линия статического напора</w:t>
      </w:r>
      <w:r w:rsidR="00B114E5">
        <w:rPr>
          <w:rFonts w:ascii="Times New Roman" w:hAnsi="Times New Roman" w:cs="Times New Roman"/>
          <w:sz w:val="28"/>
          <w:szCs w:val="28"/>
        </w:rPr>
        <w:t>.</w:t>
      </w:r>
      <w:r w:rsidRPr="001832D5">
        <w:rPr>
          <w:rFonts w:ascii="Times New Roman" w:hAnsi="Times New Roman" w:cs="Times New Roman"/>
          <w:sz w:val="28"/>
          <w:szCs w:val="28"/>
        </w:rPr>
        <w:t xml:space="preserve"> </w:t>
      </w:r>
    </w:p>
    <w:p w14:paraId="0198B139" w14:textId="77777777" w:rsidR="00E46BFB" w:rsidRDefault="00E46BFB" w:rsidP="00E46BFB">
      <w:pPr>
        <w:spacing w:after="0" w:line="360" w:lineRule="auto"/>
        <w:ind w:right="-2" w:firstLine="426"/>
        <w:jc w:val="both"/>
        <w:rPr>
          <w:rFonts w:ascii="Times New Roman" w:hAnsi="Times New Roman" w:cs="Times New Roman"/>
          <w:sz w:val="28"/>
          <w:szCs w:val="28"/>
        </w:rPr>
        <w:sectPr w:rsidR="00E46BFB" w:rsidSect="00C12A0B">
          <w:headerReference w:type="default" r:id="rId79"/>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1832D5">
        <w:rPr>
          <w:rFonts w:ascii="Times New Roman" w:hAnsi="Times New Roman" w:cs="Times New Roman"/>
          <w:sz w:val="28"/>
          <w:szCs w:val="28"/>
        </w:rPr>
        <w:t xml:space="preserve">Цвет и стиль линий задается пользователем. </w:t>
      </w:r>
    </w:p>
    <w:p w14:paraId="39FAC5EE" w14:textId="3CC6BF87" w:rsidR="0058005B" w:rsidRDefault="0020117F" w:rsidP="00E46BFB">
      <w:pPr>
        <w:spacing w:after="0" w:line="360" w:lineRule="auto"/>
        <w:ind w:right="-2"/>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inline distT="0" distB="0" distL="0" distR="0" wp14:anchorId="2FAE714A" wp14:editId="4BB41A0F">
            <wp:extent cx="9128097" cy="5464810"/>
            <wp:effectExtent l="19050" t="19050" r="16510" b="215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ПГ ПМК-2 сущ.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43712" cy="5474158"/>
                    </a:xfrm>
                    <a:prstGeom prst="rect">
                      <a:avLst/>
                    </a:prstGeom>
                    <a:ln w="19050">
                      <a:solidFill>
                        <a:schemeClr val="tx1"/>
                      </a:solidFill>
                    </a:ln>
                  </pic:spPr>
                </pic:pic>
              </a:graphicData>
            </a:graphic>
          </wp:inline>
        </w:drawing>
      </w:r>
    </w:p>
    <w:p w14:paraId="24D9ECE0" w14:textId="1D2F3D87" w:rsidR="00E46BFB" w:rsidRDefault="00E46BFB" w:rsidP="00E46BFB">
      <w:pPr>
        <w:spacing w:after="0" w:line="360" w:lineRule="auto"/>
        <w:ind w:right="-2"/>
        <w:jc w:val="center"/>
        <w:rPr>
          <w:rFonts w:ascii="Times New Roman" w:hAnsi="Times New Roman" w:cs="Times New Roman"/>
          <w:b/>
          <w:i/>
          <w:sz w:val="28"/>
          <w:szCs w:val="28"/>
        </w:rPr>
      </w:pPr>
      <w:r w:rsidRPr="0020117F">
        <w:rPr>
          <w:rFonts w:ascii="Times New Roman" w:hAnsi="Times New Roman" w:cs="Times New Roman"/>
          <w:b/>
          <w:i/>
          <w:sz w:val="28"/>
          <w:szCs w:val="28"/>
        </w:rPr>
        <w:t>Рисунок 3.10.1 – Пьезометрический график</w:t>
      </w:r>
      <w:r w:rsidR="0020117F">
        <w:rPr>
          <w:rFonts w:ascii="Times New Roman" w:hAnsi="Times New Roman" w:cs="Times New Roman"/>
          <w:b/>
          <w:i/>
          <w:sz w:val="28"/>
          <w:szCs w:val="28"/>
        </w:rPr>
        <w:t xml:space="preserve"> 1</w:t>
      </w:r>
      <w:r w:rsidR="00325A0F">
        <w:rPr>
          <w:rFonts w:ascii="Times New Roman" w:hAnsi="Times New Roman" w:cs="Times New Roman"/>
          <w:b/>
          <w:i/>
          <w:sz w:val="28"/>
          <w:szCs w:val="28"/>
        </w:rPr>
        <w:t>(сущ.)</w:t>
      </w:r>
    </w:p>
    <w:p w14:paraId="71428D6F" w14:textId="33A573F6" w:rsidR="0020117F" w:rsidRDefault="006C206C" w:rsidP="00E46BFB">
      <w:pPr>
        <w:spacing w:after="0" w:line="360" w:lineRule="auto"/>
        <w:ind w:right="-2"/>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inline distT="0" distB="0" distL="0" distR="0" wp14:anchorId="6D5E7F1A" wp14:editId="3B732736">
            <wp:extent cx="9223513" cy="5454015"/>
            <wp:effectExtent l="19050" t="19050" r="15875" b="133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ПГ ПМК-2 (сущ.сети и новая нагр.).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234713" cy="5460638"/>
                    </a:xfrm>
                    <a:prstGeom prst="rect">
                      <a:avLst/>
                    </a:prstGeom>
                    <a:ln w="19050">
                      <a:solidFill>
                        <a:schemeClr val="tx1"/>
                      </a:solidFill>
                    </a:ln>
                  </pic:spPr>
                </pic:pic>
              </a:graphicData>
            </a:graphic>
          </wp:inline>
        </w:drawing>
      </w:r>
    </w:p>
    <w:p w14:paraId="1881F30A" w14:textId="7C58580F" w:rsidR="0020117F" w:rsidRDefault="0020117F" w:rsidP="0020117F">
      <w:pPr>
        <w:spacing w:after="0" w:line="360" w:lineRule="auto"/>
        <w:ind w:right="-2"/>
        <w:jc w:val="center"/>
        <w:rPr>
          <w:rFonts w:ascii="Times New Roman" w:hAnsi="Times New Roman" w:cs="Times New Roman"/>
          <w:b/>
          <w:i/>
          <w:sz w:val="28"/>
          <w:szCs w:val="28"/>
        </w:rPr>
      </w:pPr>
      <w:r>
        <w:rPr>
          <w:rFonts w:ascii="Times New Roman" w:hAnsi="Times New Roman" w:cs="Times New Roman"/>
          <w:b/>
          <w:i/>
          <w:sz w:val="28"/>
          <w:szCs w:val="28"/>
        </w:rPr>
        <w:t>Рисунок 3.10.2</w:t>
      </w:r>
      <w:r w:rsidRPr="0020117F">
        <w:rPr>
          <w:rFonts w:ascii="Times New Roman" w:hAnsi="Times New Roman" w:cs="Times New Roman"/>
          <w:b/>
          <w:i/>
          <w:sz w:val="28"/>
          <w:szCs w:val="28"/>
        </w:rPr>
        <w:t xml:space="preserve"> – Пьезометрический график</w:t>
      </w:r>
      <w:r>
        <w:rPr>
          <w:rFonts w:ascii="Times New Roman" w:hAnsi="Times New Roman" w:cs="Times New Roman"/>
          <w:b/>
          <w:i/>
          <w:sz w:val="28"/>
          <w:szCs w:val="28"/>
        </w:rPr>
        <w:t xml:space="preserve"> 2</w:t>
      </w:r>
      <w:r w:rsidR="00220A0E">
        <w:rPr>
          <w:rFonts w:ascii="Times New Roman" w:hAnsi="Times New Roman" w:cs="Times New Roman"/>
          <w:b/>
          <w:i/>
          <w:sz w:val="28"/>
          <w:szCs w:val="28"/>
        </w:rPr>
        <w:t xml:space="preserve"> </w:t>
      </w:r>
      <w:r w:rsidR="00325A0F">
        <w:rPr>
          <w:rFonts w:ascii="Times New Roman" w:hAnsi="Times New Roman" w:cs="Times New Roman"/>
          <w:b/>
          <w:i/>
          <w:sz w:val="28"/>
          <w:szCs w:val="28"/>
        </w:rPr>
        <w:t>(сущ,</w:t>
      </w:r>
      <w:r w:rsidR="006C206C">
        <w:rPr>
          <w:rFonts w:ascii="Times New Roman" w:hAnsi="Times New Roman" w:cs="Times New Roman"/>
          <w:b/>
          <w:i/>
          <w:sz w:val="28"/>
          <w:szCs w:val="28"/>
        </w:rPr>
        <w:t xml:space="preserve"> + подкл. новая нагрузка)</w:t>
      </w:r>
    </w:p>
    <w:p w14:paraId="5CB1A4D6" w14:textId="0B35696E" w:rsidR="006C206C" w:rsidRDefault="006433AE" w:rsidP="0020117F">
      <w:pPr>
        <w:spacing w:after="0" w:line="360" w:lineRule="auto"/>
        <w:ind w:right="-2"/>
        <w:jc w:val="center"/>
        <w:rPr>
          <w:rFonts w:ascii="Times New Roman" w:hAnsi="Times New Roman" w:cs="Times New Roman"/>
          <w:b/>
          <w:i/>
          <w:sz w:val="28"/>
          <w:szCs w:val="28"/>
        </w:rPr>
      </w:pPr>
      <w:r>
        <w:rPr>
          <w:rFonts w:ascii="Times New Roman" w:hAnsi="Times New Roman" w:cs="Times New Roman"/>
          <w:b/>
          <w:i/>
          <w:noProof/>
          <w:sz w:val="28"/>
          <w:szCs w:val="28"/>
          <w:lang w:eastAsia="ru-RU"/>
        </w:rPr>
        <w:lastRenderedPageBreak/>
        <w:drawing>
          <wp:inline distT="0" distB="0" distL="0" distR="0" wp14:anchorId="1B1A60CD" wp14:editId="6D7BA4EE">
            <wp:extent cx="9231464" cy="5411470"/>
            <wp:effectExtent l="19050" t="19050" r="27305" b="177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ПГ ПМК-2 персп.jpg.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241384" cy="5417285"/>
                    </a:xfrm>
                    <a:prstGeom prst="rect">
                      <a:avLst/>
                    </a:prstGeom>
                    <a:ln w="19050">
                      <a:solidFill>
                        <a:schemeClr val="tx1"/>
                      </a:solidFill>
                    </a:ln>
                  </pic:spPr>
                </pic:pic>
              </a:graphicData>
            </a:graphic>
          </wp:inline>
        </w:drawing>
      </w:r>
    </w:p>
    <w:p w14:paraId="27CD7FBF" w14:textId="37AF3F4F" w:rsidR="006C206C" w:rsidRDefault="006C206C" w:rsidP="006C206C">
      <w:pPr>
        <w:spacing w:after="0" w:line="360" w:lineRule="auto"/>
        <w:ind w:right="-2"/>
        <w:jc w:val="center"/>
        <w:rPr>
          <w:rFonts w:ascii="Times New Roman" w:hAnsi="Times New Roman" w:cs="Times New Roman"/>
          <w:b/>
          <w:i/>
          <w:sz w:val="28"/>
          <w:szCs w:val="28"/>
        </w:rPr>
      </w:pPr>
      <w:r>
        <w:rPr>
          <w:rFonts w:ascii="Times New Roman" w:hAnsi="Times New Roman" w:cs="Times New Roman"/>
          <w:b/>
          <w:i/>
          <w:sz w:val="28"/>
          <w:szCs w:val="28"/>
        </w:rPr>
        <w:t>Рисунок 3.10.3</w:t>
      </w:r>
      <w:r w:rsidRPr="0020117F">
        <w:rPr>
          <w:rFonts w:ascii="Times New Roman" w:hAnsi="Times New Roman" w:cs="Times New Roman"/>
          <w:b/>
          <w:i/>
          <w:sz w:val="28"/>
          <w:szCs w:val="28"/>
        </w:rPr>
        <w:t xml:space="preserve"> – Пьезометрический график</w:t>
      </w:r>
      <w:r>
        <w:rPr>
          <w:rFonts w:ascii="Times New Roman" w:hAnsi="Times New Roman" w:cs="Times New Roman"/>
          <w:b/>
          <w:i/>
          <w:sz w:val="28"/>
          <w:szCs w:val="28"/>
        </w:rPr>
        <w:t xml:space="preserve"> 2</w:t>
      </w:r>
      <w:r w:rsidR="00220A0E">
        <w:rPr>
          <w:rFonts w:ascii="Times New Roman" w:hAnsi="Times New Roman" w:cs="Times New Roman"/>
          <w:b/>
          <w:i/>
          <w:sz w:val="28"/>
          <w:szCs w:val="28"/>
        </w:rPr>
        <w:t xml:space="preserve"> </w:t>
      </w:r>
      <w:r>
        <w:rPr>
          <w:rFonts w:ascii="Times New Roman" w:hAnsi="Times New Roman" w:cs="Times New Roman"/>
          <w:b/>
          <w:i/>
          <w:sz w:val="28"/>
          <w:szCs w:val="28"/>
        </w:rPr>
        <w:t>(</w:t>
      </w:r>
      <w:r w:rsidR="006433AE">
        <w:rPr>
          <w:rFonts w:ascii="Times New Roman" w:hAnsi="Times New Roman" w:cs="Times New Roman"/>
          <w:b/>
          <w:i/>
          <w:sz w:val="28"/>
          <w:szCs w:val="28"/>
        </w:rPr>
        <w:t>перспектива</w:t>
      </w:r>
      <w:r>
        <w:rPr>
          <w:rFonts w:ascii="Times New Roman" w:hAnsi="Times New Roman" w:cs="Times New Roman"/>
          <w:b/>
          <w:i/>
          <w:sz w:val="28"/>
          <w:szCs w:val="28"/>
        </w:rPr>
        <w:t>)</w:t>
      </w:r>
    </w:p>
    <w:p w14:paraId="576124AA" w14:textId="4CB7688F" w:rsidR="00E46BFB" w:rsidRDefault="00E46BFB" w:rsidP="00E46BFB">
      <w:pPr>
        <w:spacing w:after="0" w:line="360" w:lineRule="auto"/>
        <w:ind w:left="9" w:right="-2" w:firstLine="852"/>
        <w:jc w:val="both"/>
        <w:rPr>
          <w:rFonts w:ascii="Times New Roman" w:hAnsi="Times New Roman" w:cs="Times New Roman"/>
          <w:sz w:val="28"/>
          <w:szCs w:val="28"/>
        </w:rPr>
        <w:sectPr w:rsidR="00E46BFB" w:rsidSect="004E2EA0">
          <w:headerReference w:type="default" r:id="rId82"/>
          <w:pgSz w:w="16838" w:h="11906" w:orient="landscape"/>
          <w:pgMar w:top="1418" w:right="1134" w:bottom="851" w:left="1134"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4C87F0D"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lastRenderedPageBreak/>
        <w:t xml:space="preserve">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 </w:t>
      </w:r>
    </w:p>
    <w:p w14:paraId="5ABEE1C6" w14:textId="41DBA279"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Построению пьезометрического графика предшествует выбор искомого пути. Для этой цели на схеме тепловой сети отмечаются не менее двух узлов, через которые должен пройти выбранный путь. В общем случае, с учетом закольцованности тепловых сетей, может существовать более одного пути, соединяющего заданные точки. В этом случае для однозначного определения результата можно указать промежуточные точки, либо изменить критерий поиска пути (это может быть минимизация количества участков, минимизация гидравлического сопротивления либо минимизация суммарной длины, поиск по линиям подающей или обратной магистрали). Путь строится программой</w:t>
      </w:r>
      <w:r>
        <w:rPr>
          <w:rFonts w:ascii="Times New Roman" w:hAnsi="Times New Roman" w:cs="Times New Roman"/>
          <w:sz w:val="28"/>
          <w:szCs w:val="28"/>
        </w:rPr>
        <w:t xml:space="preserve"> автоматически, найденный путь </w:t>
      </w:r>
      <w:r w:rsidR="00134D34">
        <w:rPr>
          <w:rFonts w:ascii="Times New Roman" w:hAnsi="Times New Roman" w:cs="Times New Roman"/>
          <w:sz w:val="28"/>
          <w:szCs w:val="28"/>
        </w:rPr>
        <w:t>«</w:t>
      </w:r>
      <w:r>
        <w:rPr>
          <w:rFonts w:ascii="Times New Roman" w:hAnsi="Times New Roman" w:cs="Times New Roman"/>
          <w:sz w:val="28"/>
          <w:szCs w:val="28"/>
        </w:rPr>
        <w:t>подсвечивается</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на экране цветом выделения. </w:t>
      </w:r>
    </w:p>
    <w:p w14:paraId="67E850C7" w14:textId="77777777" w:rsidR="00E46BFB" w:rsidRPr="001832D5"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После выбора требуемого пути одним кликом мыши строится пьезометрический график. Состав отображаемой на нем информации, легенда и масштаб представления легко настраиваются пользователем в удобном для него виде. График может быть при необходимости распечатан либо экспортирован в другие приложения через буфер обмена Windows. </w:t>
      </w:r>
    </w:p>
    <w:p w14:paraId="566FD90E" w14:textId="3F6E42F7" w:rsidR="00E46BFB" w:rsidRDefault="00E46BFB" w:rsidP="00E46BFB">
      <w:pPr>
        <w:spacing w:after="0" w:line="360" w:lineRule="auto"/>
        <w:ind w:left="9" w:right="-2" w:firstLine="852"/>
        <w:jc w:val="both"/>
        <w:rPr>
          <w:rFonts w:ascii="Times New Roman" w:hAnsi="Times New Roman" w:cs="Times New Roman"/>
          <w:sz w:val="28"/>
          <w:szCs w:val="28"/>
        </w:rPr>
      </w:pPr>
      <w:r w:rsidRPr="001832D5">
        <w:rPr>
          <w:rFonts w:ascii="Times New Roman" w:hAnsi="Times New Roman" w:cs="Times New Roman"/>
          <w:sz w:val="28"/>
          <w:szCs w:val="28"/>
        </w:rPr>
        <w:t xml:space="preserve">Пьезометрический график является незаменимым инструментом при калибровке гидравлической модели тепловой сети, поскольку графическая интерпретация гидравлического режима позволяет одновременно качественно и количественно оценить поправки, которые необходимо внести в расчетную модель, чтобы она наиболее адекватно повторяла </w:t>
      </w:r>
      <w:r w:rsidR="00134D34">
        <w:rPr>
          <w:rFonts w:ascii="Times New Roman" w:hAnsi="Times New Roman" w:cs="Times New Roman"/>
          <w:sz w:val="28"/>
          <w:szCs w:val="28"/>
        </w:rPr>
        <w:t>«</w:t>
      </w:r>
      <w:r w:rsidRPr="001832D5">
        <w:rPr>
          <w:rFonts w:ascii="Times New Roman" w:hAnsi="Times New Roman" w:cs="Times New Roman"/>
          <w:sz w:val="28"/>
          <w:szCs w:val="28"/>
        </w:rPr>
        <w:t>гидравлическое поведение</w:t>
      </w:r>
      <w:r w:rsidR="00134D34">
        <w:rPr>
          <w:rFonts w:ascii="Times New Roman" w:hAnsi="Times New Roman" w:cs="Times New Roman"/>
          <w:sz w:val="28"/>
          <w:szCs w:val="28"/>
        </w:rPr>
        <w:t>»</w:t>
      </w:r>
      <w:r w:rsidRPr="001832D5">
        <w:rPr>
          <w:rFonts w:ascii="Times New Roman" w:hAnsi="Times New Roman" w:cs="Times New Roman"/>
          <w:sz w:val="28"/>
          <w:szCs w:val="28"/>
        </w:rPr>
        <w:t xml:space="preserve"> реальной тепловой сети в эксплуатации. </w:t>
      </w:r>
    </w:p>
    <w:p w14:paraId="1BE6C41B" w14:textId="77777777" w:rsidR="00E46BFB" w:rsidRDefault="00E46BFB" w:rsidP="00E46BFB">
      <w:pPr>
        <w:spacing w:after="0" w:line="240" w:lineRule="auto"/>
        <w:ind w:left="9" w:right="-2" w:firstLine="133"/>
        <w:jc w:val="center"/>
        <w:rPr>
          <w:rFonts w:ascii="Times New Roman" w:hAnsi="Times New Roman"/>
          <w:b/>
          <w:i/>
          <w:sz w:val="28"/>
        </w:rPr>
        <w:sectPr w:rsidR="00E46BFB" w:rsidSect="004E2EA0">
          <w:headerReference w:type="default" r:id="rId83"/>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EFE075D" w14:textId="3D539239" w:rsidR="00E46BFB" w:rsidRPr="00721457" w:rsidRDefault="00E46BFB" w:rsidP="00131FA9">
      <w:pPr>
        <w:spacing w:line="240" w:lineRule="auto"/>
        <w:ind w:left="9" w:right="-2" w:firstLine="133"/>
        <w:jc w:val="center"/>
        <w:rPr>
          <w:rFonts w:ascii="Times New Roman" w:hAnsi="Times New Roman" w:cs="Times New Roman"/>
          <w:b/>
          <w:i/>
          <w:sz w:val="36"/>
          <w:szCs w:val="28"/>
        </w:rPr>
      </w:pPr>
      <w:r w:rsidRPr="00721457">
        <w:rPr>
          <w:rFonts w:ascii="Times New Roman" w:hAnsi="Times New Roman"/>
          <w:b/>
          <w:i/>
          <w:sz w:val="28"/>
        </w:rPr>
        <w:lastRenderedPageBreak/>
        <w:t>3.11 Сценарии развития аварий в системах теплоснабжения с моделированием гидравлических режимов работы таких систем, в том числе при отказе элементов тепловых сетей и при аварийных режимах работ систем теплоснабжения, связанных с прекращением подачи тепл</w:t>
      </w:r>
      <w:r w:rsidR="00131FA9">
        <w:rPr>
          <w:rFonts w:ascii="Times New Roman" w:hAnsi="Times New Roman"/>
          <w:b/>
          <w:i/>
          <w:sz w:val="28"/>
        </w:rPr>
        <w:t>овой энергии</w:t>
      </w:r>
    </w:p>
    <w:p w14:paraId="726D6688" w14:textId="77777777" w:rsidR="00E46BFB" w:rsidRDefault="00E46BFB" w:rsidP="00E46BFB">
      <w:pPr>
        <w:spacing w:after="0" w:line="360" w:lineRule="auto"/>
        <w:ind w:left="19" w:right="-2" w:firstLine="690"/>
        <w:jc w:val="both"/>
        <w:rPr>
          <w:rFonts w:ascii="Times New Roman" w:hAnsi="Times New Roman" w:cs="Times New Roman"/>
          <w:sz w:val="28"/>
          <w:szCs w:val="28"/>
        </w:rPr>
      </w:pPr>
      <w:r w:rsidRPr="00AB2FBB">
        <w:rPr>
          <w:rFonts w:ascii="Times New Roman" w:hAnsi="Times New Roman" w:cs="Times New Roman"/>
          <w:sz w:val="28"/>
          <w:szCs w:val="28"/>
        </w:rPr>
        <w:t>Компьютерное моделирование реальных процессов в системе теплоснабжения является важным элементом при эксплуатации системы теплоснабжения и ликвидации последствий аварийных ситуаций. При этом имитационные и расчетноаналитические модели используются как инструмент для принятия решений путем построения прогнозов поведения моделируемой системы при тех или иных условиях и способах воздействия на нее.</w:t>
      </w:r>
    </w:p>
    <w:p w14:paraId="6A035109" w14:textId="77777777" w:rsidR="00E46BFB" w:rsidRPr="00C754E3" w:rsidRDefault="00E46BFB" w:rsidP="00E46BFB">
      <w:pPr>
        <w:spacing w:after="0" w:line="360" w:lineRule="auto"/>
        <w:ind w:firstLine="709"/>
        <w:jc w:val="both"/>
        <w:rPr>
          <w:rFonts w:ascii="Times New Roman" w:hAnsi="Times New Roman" w:cs="Times New Roman"/>
          <w:sz w:val="28"/>
          <w:szCs w:val="28"/>
        </w:rPr>
      </w:pPr>
      <w:r w:rsidRPr="00C754E3">
        <w:rPr>
          <w:rFonts w:ascii="Times New Roman" w:hAnsi="Times New Roman" w:cs="Times New Roman"/>
          <w:sz w:val="28"/>
          <w:szCs w:val="28"/>
        </w:rPr>
        <w:t>Задачи, решаемые с применением электронного моделирования ликвидации последствий аварийных ситуаций, относятся к процессам эксплуатации системы теплоснабжения, диспетчерскому и технологическому управлению системой. В эти задачи входят:</w:t>
      </w:r>
    </w:p>
    <w:p w14:paraId="1C48BA30" w14:textId="77777777" w:rsidR="00E46BFB" w:rsidRPr="00F13C97" w:rsidRDefault="00E46BFB" w:rsidP="00C37D91">
      <w:pPr>
        <w:numPr>
          <w:ilvl w:val="0"/>
          <w:numId w:val="13"/>
        </w:numPr>
        <w:spacing w:after="5"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моделирование изменений гидравлического режима при аварийных</w:t>
      </w:r>
      <w:r w:rsidRPr="00F13C97">
        <w:rPr>
          <w:sz w:val="28"/>
          <w:szCs w:val="28"/>
        </w:rPr>
        <w:t xml:space="preserve"> </w:t>
      </w:r>
      <w:r w:rsidRPr="00F13C97">
        <w:rPr>
          <w:rFonts w:ascii="Times New Roman" w:hAnsi="Times New Roman" w:cs="Times New Roman"/>
          <w:sz w:val="28"/>
          <w:szCs w:val="28"/>
        </w:rPr>
        <w:t xml:space="preserve">переключениях и отключениях; </w:t>
      </w:r>
    </w:p>
    <w:p w14:paraId="2D1B76D7" w14:textId="77777777" w:rsidR="00E46BFB" w:rsidRPr="00F13C97" w:rsidRDefault="00E46BFB" w:rsidP="00C37D91">
      <w:pPr>
        <w:numPr>
          <w:ilvl w:val="0"/>
          <w:numId w:val="13"/>
        </w:numPr>
        <w:spacing w:after="5"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формирование рекомендаций по локализации аварийных ситуаций и</w:t>
      </w:r>
      <w:r w:rsidRPr="00F13C97">
        <w:rPr>
          <w:sz w:val="28"/>
          <w:szCs w:val="28"/>
        </w:rPr>
        <w:t xml:space="preserve"> </w:t>
      </w:r>
      <w:r w:rsidRPr="00F13C97">
        <w:rPr>
          <w:rFonts w:ascii="Times New Roman" w:hAnsi="Times New Roman" w:cs="Times New Roman"/>
          <w:sz w:val="28"/>
          <w:szCs w:val="28"/>
        </w:rPr>
        <w:t>моделирование последствий выполнения этих рекомендаций;</w:t>
      </w:r>
    </w:p>
    <w:p w14:paraId="11AAE0D0" w14:textId="77777777" w:rsidR="00E46BFB" w:rsidRPr="00F13C97" w:rsidRDefault="00E46BFB" w:rsidP="00C37D91">
      <w:pPr>
        <w:numPr>
          <w:ilvl w:val="0"/>
          <w:numId w:val="13"/>
        </w:numPr>
        <w:spacing w:after="5"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формирование перечней и сводок по отключаемым абонентам.</w:t>
      </w:r>
    </w:p>
    <w:p w14:paraId="637F42B5" w14:textId="77777777" w:rsidR="00E46BFB" w:rsidRPr="00F13C97" w:rsidRDefault="00E46BFB" w:rsidP="00E46BFB">
      <w:pPr>
        <w:spacing w:after="0" w:line="360" w:lineRule="auto"/>
        <w:ind w:firstLine="709"/>
        <w:jc w:val="both"/>
        <w:rPr>
          <w:rFonts w:ascii="Times New Roman" w:hAnsi="Times New Roman" w:cs="Times New Roman"/>
          <w:sz w:val="28"/>
          <w:szCs w:val="28"/>
        </w:rPr>
      </w:pPr>
      <w:r w:rsidRPr="00F13C97">
        <w:rPr>
          <w:rFonts w:ascii="Times New Roman" w:hAnsi="Times New Roman" w:cs="Times New Roman"/>
          <w:sz w:val="28"/>
          <w:szCs w:val="28"/>
        </w:rPr>
        <w:t>Для электронного моделирования ликвидации последствий аварийных ситуаций применяются:</w:t>
      </w:r>
    </w:p>
    <w:p w14:paraId="242F0DF8" w14:textId="77777777" w:rsidR="00E46BFB" w:rsidRPr="00F13C97" w:rsidRDefault="00E46BFB" w:rsidP="00C37D91">
      <w:pPr>
        <w:numPr>
          <w:ilvl w:val="0"/>
          <w:numId w:val="14"/>
        </w:numPr>
        <w:spacing w:after="0"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программное обеспечение, позволяющее описать (паспортизировать) все технологические объекты, составляющие систему теплоснабжения, в их совокупности и взаимосвязи, и на основе этого описания решать весь спектр расчетно-аналитических задач, необходимых для многовариантного моделирования режимов работы всей системы теплоснабжения и ее отдельных элементов;</w:t>
      </w:r>
    </w:p>
    <w:p w14:paraId="3C37B25E" w14:textId="77777777" w:rsidR="00E46BFB" w:rsidRPr="00F13C97" w:rsidRDefault="00E46BFB" w:rsidP="00C37D91">
      <w:pPr>
        <w:numPr>
          <w:ilvl w:val="0"/>
          <w:numId w:val="14"/>
        </w:numPr>
        <w:spacing w:after="0"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xml:space="preserve"> средства создания и визуализации графического представления сетей теплоснабжения в привязке к плану территории, неразрывно связанные со </w:t>
      </w:r>
      <w:r w:rsidRPr="00F13C97">
        <w:rPr>
          <w:rFonts w:ascii="Times New Roman" w:hAnsi="Times New Roman" w:cs="Times New Roman"/>
          <w:sz w:val="28"/>
          <w:szCs w:val="28"/>
        </w:rPr>
        <w:lastRenderedPageBreak/>
        <w:t>средствами технологического описания объектов системы теплоснабжения и их связности;</w:t>
      </w:r>
    </w:p>
    <w:p w14:paraId="3FC2A0BB" w14:textId="77777777" w:rsidR="00E46BFB" w:rsidRPr="00F13C97" w:rsidRDefault="00E46BFB" w:rsidP="00C37D91">
      <w:pPr>
        <w:numPr>
          <w:ilvl w:val="0"/>
          <w:numId w:val="14"/>
        </w:numPr>
        <w:spacing w:after="0" w:line="360" w:lineRule="auto"/>
        <w:ind w:firstLine="567"/>
        <w:jc w:val="both"/>
        <w:rPr>
          <w:rFonts w:ascii="Times New Roman" w:hAnsi="Times New Roman" w:cs="Times New Roman"/>
          <w:sz w:val="28"/>
          <w:szCs w:val="28"/>
        </w:rPr>
      </w:pPr>
      <w:r w:rsidRPr="00F13C97">
        <w:rPr>
          <w:rFonts w:ascii="Times New Roman" w:hAnsi="Times New Roman" w:cs="Times New Roman"/>
          <w:sz w:val="28"/>
          <w:szCs w:val="28"/>
        </w:rPr>
        <w:t> собственно, данные, описывающие каждый в отдельности элементарный объект и всю совокупность объектов, составляющих систему теплоснабжения населенного пункта, – от источника тепла и вплоть до каждого потребителя, включая все трубопроводы и тепловые камеры, а также электронный план местности, к которому привязана модель системы теплоснабжения.</w:t>
      </w:r>
    </w:p>
    <w:p w14:paraId="289D04F2" w14:textId="77777777" w:rsidR="00E46BFB" w:rsidRPr="00F13C97" w:rsidRDefault="00E46BFB" w:rsidP="00E46BFB">
      <w:pPr>
        <w:spacing w:after="0" w:line="360" w:lineRule="auto"/>
        <w:ind w:firstLine="709"/>
        <w:jc w:val="both"/>
        <w:rPr>
          <w:rFonts w:ascii="Times New Roman" w:hAnsi="Times New Roman" w:cs="Times New Roman"/>
          <w:sz w:val="28"/>
          <w:szCs w:val="28"/>
        </w:rPr>
      </w:pPr>
      <w:r w:rsidRPr="00F13C97">
        <w:rPr>
          <w:rFonts w:ascii="Times New Roman" w:hAnsi="Times New Roman" w:cs="Times New Roman"/>
          <w:sz w:val="28"/>
          <w:szCs w:val="28"/>
        </w:rPr>
        <w:t>Электронное моделирование при ликвидации аварийных ситуаций используется дежурным и техническим персоналом теплоснабжающей (теплосетевой) организации для принятия оптимальных решений по ведению теплоснабжения в случае аварийной ситуации. На основании полученных результатов гидравлических расчетов в программно-расчетном комплексе при электронном моделировании дежурный диспетчер должен выдать рекомендации ремонтной бригаде для проведения переключений.</w:t>
      </w:r>
    </w:p>
    <w:p w14:paraId="6409A33C" w14:textId="77777777" w:rsidR="00145255" w:rsidRPr="000B4648" w:rsidRDefault="00145255" w:rsidP="00145255">
      <w:pPr>
        <w:spacing w:line="360" w:lineRule="auto"/>
        <w:ind w:firstLine="709"/>
        <w:jc w:val="both"/>
        <w:rPr>
          <w:rFonts w:ascii="Times New Roman" w:hAnsi="Times New Roman" w:cs="Times New Roman"/>
          <w:vanish/>
          <w:sz w:val="28"/>
          <w:szCs w:val="28"/>
        </w:rPr>
        <w:sectPr w:rsidR="00145255" w:rsidRPr="000B4648" w:rsidSect="00522343">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3A63256" w14:textId="2065A0C1" w:rsidR="0059152E" w:rsidRPr="0059152E" w:rsidRDefault="001560F7" w:rsidP="000D2F08">
      <w:pPr>
        <w:autoSpaceDE w:val="0"/>
        <w:autoSpaceDN w:val="0"/>
        <w:adjustRightInd w:val="0"/>
        <w:spacing w:line="240" w:lineRule="auto"/>
        <w:jc w:val="center"/>
        <w:rPr>
          <w:rFonts w:ascii="Times New Roman" w:eastAsia="Times New Roman,Bold" w:hAnsi="Times New Roman" w:cs="Times New Roman"/>
          <w:b/>
          <w:bCs/>
          <w:i/>
          <w:sz w:val="28"/>
          <w:szCs w:val="28"/>
        </w:rPr>
      </w:pPr>
      <w:r w:rsidRPr="0059152E">
        <w:rPr>
          <w:rFonts w:ascii="Times New Roman" w:eastAsia="Times New Roman,Bold" w:hAnsi="Times New Roman" w:cs="Times New Roman"/>
          <w:b/>
          <w:bCs/>
          <w:i/>
          <w:sz w:val="28"/>
          <w:szCs w:val="28"/>
        </w:rPr>
        <w:lastRenderedPageBreak/>
        <w:t>ГЛАВА 4. СУЩЕСТВУЮЩИЕ И ПЕРСПЕКТИВНЫЕ БАЛАНСЫ ТЕПЛОВОЙ МОЩНОСТИ ИСТОЧНИКОВ ТЕПЛОВОЙ ЭНЕРГИИ И ТЕПЛОВОЙ</w:t>
      </w:r>
      <w:r w:rsidR="00145255">
        <w:rPr>
          <w:rFonts w:ascii="Times New Roman" w:eastAsia="Times New Roman,Bold" w:hAnsi="Times New Roman" w:cs="Times New Roman"/>
          <w:b/>
          <w:bCs/>
          <w:i/>
          <w:sz w:val="28"/>
          <w:szCs w:val="28"/>
        </w:rPr>
        <w:t xml:space="preserve"> НА</w:t>
      </w:r>
      <w:r w:rsidRPr="0059152E">
        <w:rPr>
          <w:rFonts w:ascii="Times New Roman" w:eastAsia="Times New Roman,Bold" w:hAnsi="Times New Roman" w:cs="Times New Roman"/>
          <w:b/>
          <w:bCs/>
          <w:i/>
          <w:sz w:val="28"/>
          <w:szCs w:val="28"/>
        </w:rPr>
        <w:t>ГРУЗКИ</w:t>
      </w:r>
    </w:p>
    <w:p w14:paraId="19E5B375" w14:textId="77777777" w:rsidR="0059152E" w:rsidRPr="0059711E" w:rsidRDefault="0059152E" w:rsidP="000D2F08">
      <w:pPr>
        <w:autoSpaceDE w:val="0"/>
        <w:autoSpaceDN w:val="0"/>
        <w:adjustRightInd w:val="0"/>
        <w:spacing w:line="240" w:lineRule="auto"/>
        <w:jc w:val="center"/>
        <w:rPr>
          <w:rFonts w:ascii="Times New Roman" w:eastAsia="Times New Roman,Bold" w:hAnsi="Times New Roman" w:cs="Times New Roman"/>
          <w:b/>
          <w:i/>
          <w:iCs/>
          <w:sz w:val="28"/>
          <w:szCs w:val="28"/>
        </w:rPr>
      </w:pPr>
      <w:r w:rsidRPr="0059711E">
        <w:rPr>
          <w:rFonts w:ascii="Times New Roman" w:eastAsia="Times New Roman,Bold" w:hAnsi="Times New Roman" w:cs="Times New Roman"/>
          <w:b/>
          <w:i/>
          <w:iCs/>
          <w:sz w:val="28"/>
          <w:szCs w:val="28"/>
        </w:rPr>
        <w:t>4.1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p>
    <w:p w14:paraId="1C225B69" w14:textId="72269661" w:rsidR="0059152E" w:rsidRPr="0059152E" w:rsidRDefault="0059152E" w:rsidP="0059152E">
      <w:pPr>
        <w:autoSpaceDE w:val="0"/>
        <w:autoSpaceDN w:val="0"/>
        <w:adjustRightInd w:val="0"/>
        <w:spacing w:after="0" w:line="360" w:lineRule="auto"/>
        <w:ind w:firstLine="567"/>
        <w:jc w:val="both"/>
        <w:rPr>
          <w:rFonts w:ascii="Times New Roman" w:hAnsi="Times New Roman" w:cs="Times New Roman"/>
          <w:sz w:val="28"/>
          <w:szCs w:val="28"/>
        </w:rPr>
      </w:pPr>
      <w:r w:rsidRPr="0059152E">
        <w:rPr>
          <w:rFonts w:ascii="Times New Roman" w:hAnsi="Times New Roman" w:cs="Times New Roman"/>
          <w:sz w:val="28"/>
          <w:szCs w:val="28"/>
        </w:rPr>
        <w:t>Балансы тепловой энергии (мощности) и перспективной тепловой нагрузки источников</w:t>
      </w:r>
      <w:r>
        <w:rPr>
          <w:rFonts w:ascii="Times New Roman" w:hAnsi="Times New Roman" w:cs="Times New Roman"/>
          <w:sz w:val="28"/>
          <w:szCs w:val="28"/>
        </w:rPr>
        <w:t xml:space="preserve"> </w:t>
      </w:r>
      <w:r w:rsidRPr="0059152E">
        <w:rPr>
          <w:rFonts w:ascii="Times New Roman" w:hAnsi="Times New Roman" w:cs="Times New Roman"/>
          <w:sz w:val="28"/>
          <w:szCs w:val="28"/>
        </w:rPr>
        <w:t xml:space="preserve">тепловой энергии (с учетом потерь в тепловых сетях) </w:t>
      </w:r>
      <w:r w:rsidR="007E4D14">
        <w:rPr>
          <w:rFonts w:ascii="Times New Roman" w:hAnsi="Times New Roman" w:cs="Times New Roman"/>
          <w:sz w:val="28"/>
          <w:szCs w:val="28"/>
        </w:rPr>
        <w:t>котельных</w:t>
      </w:r>
      <w:r w:rsidRPr="0059152E">
        <w:rPr>
          <w:rFonts w:ascii="Times New Roman" w:hAnsi="Times New Roman" w:cs="Times New Roman"/>
          <w:sz w:val="28"/>
          <w:szCs w:val="28"/>
        </w:rPr>
        <w:t xml:space="preserve"> </w:t>
      </w:r>
      <w:r w:rsidR="0057539A">
        <w:rPr>
          <w:rFonts w:ascii="Times New Roman" w:eastAsia="Times New Roman,Bold" w:hAnsi="Times New Roman" w:cs="Times New Roman"/>
          <w:color w:val="000000"/>
          <w:sz w:val="28"/>
          <w:szCs w:val="28"/>
        </w:rPr>
        <w:t>Каратузского сельсовета</w:t>
      </w:r>
      <w:r w:rsidR="00B63CE8" w:rsidRPr="00B63CE8">
        <w:t xml:space="preserve"> </w:t>
      </w:r>
      <w:r w:rsidR="00114DE5">
        <w:rPr>
          <w:rFonts w:ascii="Times New Roman" w:eastAsia="Times New Roman,Bold" w:hAnsi="Times New Roman" w:cs="Times New Roman"/>
          <w:color w:val="000000"/>
          <w:sz w:val="28"/>
          <w:szCs w:val="28"/>
        </w:rPr>
        <w:t>Каратузского района</w:t>
      </w:r>
      <w:r w:rsidR="00F179F5" w:rsidRPr="00B63CE8">
        <w:rPr>
          <w:rFonts w:ascii="Times New Roman" w:eastAsia="Times New Roman,Bold" w:hAnsi="Times New Roman" w:cs="Times New Roman"/>
          <w:color w:val="000000"/>
          <w:sz w:val="28"/>
          <w:szCs w:val="28"/>
        </w:rPr>
        <w:t xml:space="preserve"> </w:t>
      </w:r>
      <w:r w:rsidR="00145255">
        <w:rPr>
          <w:rFonts w:ascii="Times New Roman" w:hAnsi="Times New Roman" w:cs="Times New Roman"/>
          <w:sz w:val="28"/>
          <w:szCs w:val="28"/>
        </w:rPr>
        <w:t xml:space="preserve">приведены в таблице </w:t>
      </w:r>
      <w:r w:rsidR="00E9659A">
        <w:rPr>
          <w:rFonts w:ascii="Times New Roman" w:hAnsi="Times New Roman" w:cs="Times New Roman"/>
          <w:sz w:val="28"/>
          <w:szCs w:val="28"/>
        </w:rPr>
        <w:t>4</w:t>
      </w:r>
      <w:r w:rsidR="00145255">
        <w:rPr>
          <w:rFonts w:ascii="Times New Roman" w:hAnsi="Times New Roman" w:cs="Times New Roman"/>
          <w:sz w:val="28"/>
          <w:szCs w:val="28"/>
        </w:rPr>
        <w:t>.1.1</w:t>
      </w:r>
      <w:r w:rsidRPr="0059152E">
        <w:rPr>
          <w:rFonts w:ascii="Times New Roman" w:hAnsi="Times New Roman" w:cs="Times New Roman"/>
          <w:sz w:val="28"/>
          <w:szCs w:val="28"/>
        </w:rPr>
        <w:t>.</w:t>
      </w:r>
    </w:p>
    <w:p w14:paraId="141CF9C1" w14:textId="10397A7D" w:rsidR="00B63CE8" w:rsidRPr="00B63CE8" w:rsidRDefault="00145255" w:rsidP="00B63CE8">
      <w:pPr>
        <w:autoSpaceDE w:val="0"/>
        <w:autoSpaceDN w:val="0"/>
        <w:adjustRightInd w:val="0"/>
        <w:spacing w:after="0" w:line="240" w:lineRule="auto"/>
        <w:jc w:val="center"/>
        <w:rPr>
          <w:rFonts w:ascii="Times New Roman" w:eastAsia="Times New Roman,Bold" w:hAnsi="Times New Roman" w:cs="Times New Roman"/>
          <w:b/>
          <w:i/>
          <w:color w:val="000000"/>
          <w:sz w:val="28"/>
          <w:szCs w:val="28"/>
        </w:rPr>
      </w:pPr>
      <w:r>
        <w:rPr>
          <w:rFonts w:ascii="Times New Roman" w:hAnsi="Times New Roman" w:cs="Times New Roman"/>
          <w:b/>
          <w:i/>
          <w:sz w:val="28"/>
          <w:szCs w:val="28"/>
        </w:rPr>
        <w:t xml:space="preserve">Таблица </w:t>
      </w:r>
      <w:r w:rsidR="00E9659A">
        <w:rPr>
          <w:rFonts w:ascii="Times New Roman" w:hAnsi="Times New Roman" w:cs="Times New Roman"/>
          <w:b/>
          <w:i/>
          <w:sz w:val="28"/>
          <w:szCs w:val="28"/>
        </w:rPr>
        <w:t>4</w:t>
      </w:r>
      <w:r>
        <w:rPr>
          <w:rFonts w:ascii="Times New Roman" w:hAnsi="Times New Roman" w:cs="Times New Roman"/>
          <w:b/>
          <w:i/>
          <w:sz w:val="28"/>
          <w:szCs w:val="28"/>
        </w:rPr>
        <w:t>.1.1</w:t>
      </w:r>
      <w:r w:rsidR="0059152E" w:rsidRPr="008416DB">
        <w:rPr>
          <w:rFonts w:ascii="Times New Roman" w:hAnsi="Times New Roman" w:cs="Times New Roman"/>
          <w:b/>
          <w:i/>
          <w:sz w:val="28"/>
          <w:szCs w:val="28"/>
        </w:rPr>
        <w:t xml:space="preserve"> – Балансы тепловой энергии (мощности) и перспективной тепловой нагрузки источников тепловой энергии </w:t>
      </w:r>
      <w:r w:rsidR="007E4D14">
        <w:rPr>
          <w:rFonts w:ascii="Times New Roman" w:hAnsi="Times New Roman" w:cs="Times New Roman"/>
          <w:b/>
          <w:i/>
          <w:sz w:val="28"/>
          <w:szCs w:val="28"/>
        </w:rPr>
        <w:t>котельных</w:t>
      </w:r>
      <w:r w:rsidR="0059152E" w:rsidRPr="008416DB">
        <w:rPr>
          <w:rFonts w:ascii="Times New Roman" w:hAnsi="Times New Roman" w:cs="Times New Roman"/>
          <w:b/>
          <w:i/>
          <w:sz w:val="28"/>
          <w:szCs w:val="28"/>
        </w:rPr>
        <w:t xml:space="preserve"> </w:t>
      </w:r>
      <w:r w:rsidR="0057539A">
        <w:rPr>
          <w:rFonts w:ascii="Times New Roman" w:eastAsia="Times New Roman,Bold" w:hAnsi="Times New Roman" w:cs="Times New Roman"/>
          <w:b/>
          <w:i/>
          <w:color w:val="000000"/>
          <w:sz w:val="28"/>
          <w:szCs w:val="28"/>
        </w:rPr>
        <w:t>Каратузского сельсовета</w:t>
      </w:r>
      <w:r w:rsidR="00B63CE8" w:rsidRPr="00B63CE8">
        <w:t xml:space="preserve"> </w:t>
      </w:r>
      <w:r w:rsidR="00114DE5">
        <w:rPr>
          <w:rFonts w:ascii="Times New Roman" w:eastAsia="Times New Roman,Bold" w:hAnsi="Times New Roman" w:cs="Times New Roman"/>
          <w:b/>
          <w:i/>
          <w:color w:val="000000"/>
          <w:sz w:val="28"/>
          <w:szCs w:val="28"/>
        </w:rPr>
        <w:t>Каратузского района</w:t>
      </w:r>
    </w:p>
    <w:tbl>
      <w:tblPr>
        <w:tblW w:w="5000" w:type="pct"/>
        <w:tblInd w:w="-8" w:type="dxa"/>
        <w:tblLook w:val="0000" w:firstRow="0" w:lastRow="0" w:firstColumn="0" w:lastColumn="0" w:noHBand="0" w:noVBand="0"/>
      </w:tblPr>
      <w:tblGrid>
        <w:gridCol w:w="3694"/>
        <w:gridCol w:w="1618"/>
        <w:gridCol w:w="1543"/>
        <w:gridCol w:w="1580"/>
        <w:gridCol w:w="1580"/>
        <w:gridCol w:w="1185"/>
        <w:gridCol w:w="1936"/>
        <w:gridCol w:w="1417"/>
      </w:tblGrid>
      <w:tr w:rsidR="00D93747" w:rsidRPr="00131FA9" w14:paraId="1ED27428" w14:textId="77777777" w:rsidTr="00C630F0">
        <w:trPr>
          <w:trHeight w:val="20"/>
          <w:tblHeader/>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395BD9E"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bookmarkStart w:id="2" w:name="_Hlk106097596"/>
            <w:r w:rsidRPr="00131FA9">
              <w:rPr>
                <w:rFonts w:ascii="Times New Roman" w:eastAsia="Calibri" w:hAnsi="Times New Roman" w:cs="Times New Roman"/>
                <w:b/>
                <w:i/>
                <w:sz w:val="16"/>
                <w:szCs w:val="16"/>
              </w:rPr>
              <w:t>Наименование источника теплоснабжения</w:t>
            </w:r>
          </w:p>
        </w:tc>
        <w:tc>
          <w:tcPr>
            <w:tcW w:w="556" w:type="pct"/>
            <w:tcBorders>
              <w:top w:val="single" w:sz="6" w:space="0" w:color="auto"/>
              <w:left w:val="single" w:sz="6" w:space="0" w:color="auto"/>
              <w:bottom w:val="single" w:sz="6" w:space="0" w:color="auto"/>
              <w:right w:val="single" w:sz="6" w:space="0" w:color="auto"/>
            </w:tcBorders>
            <w:shd w:val="clear" w:color="auto" w:fill="FBD4B4"/>
            <w:vAlign w:val="center"/>
          </w:tcPr>
          <w:p w14:paraId="12981976"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Установленная тепловая мощность, Гкал/ч</w:t>
            </w:r>
          </w:p>
        </w:tc>
        <w:tc>
          <w:tcPr>
            <w:tcW w:w="530" w:type="pct"/>
            <w:tcBorders>
              <w:top w:val="single" w:sz="6" w:space="0" w:color="auto"/>
              <w:left w:val="single" w:sz="6" w:space="0" w:color="auto"/>
              <w:bottom w:val="single" w:sz="6" w:space="0" w:color="auto"/>
              <w:right w:val="single" w:sz="6" w:space="0" w:color="auto"/>
            </w:tcBorders>
            <w:shd w:val="clear" w:color="auto" w:fill="FBD4B4"/>
            <w:vAlign w:val="center"/>
          </w:tcPr>
          <w:p w14:paraId="70158D25"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Располагаемая тепловая мощность,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05D4B703"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Затраты тепловой мощности на собственные и хозяйственные нужды,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4C7D973A"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Нагрузка потребителей, Гкал/ч</w:t>
            </w:r>
          </w:p>
        </w:tc>
        <w:tc>
          <w:tcPr>
            <w:tcW w:w="407" w:type="pct"/>
            <w:tcBorders>
              <w:top w:val="single" w:sz="6" w:space="0" w:color="auto"/>
              <w:left w:val="single" w:sz="6" w:space="0" w:color="auto"/>
              <w:bottom w:val="single" w:sz="6" w:space="0" w:color="auto"/>
              <w:right w:val="single" w:sz="6" w:space="0" w:color="auto"/>
            </w:tcBorders>
            <w:shd w:val="clear" w:color="auto" w:fill="FBD4B4"/>
            <w:vAlign w:val="center"/>
          </w:tcPr>
          <w:p w14:paraId="091F5B33"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Тепловые потери в тепловых сетях. Гкал/ч</w:t>
            </w:r>
          </w:p>
        </w:tc>
        <w:tc>
          <w:tcPr>
            <w:tcW w:w="665" w:type="pct"/>
            <w:tcBorders>
              <w:top w:val="single" w:sz="6" w:space="0" w:color="auto"/>
              <w:left w:val="single" w:sz="6" w:space="0" w:color="auto"/>
              <w:bottom w:val="single" w:sz="6" w:space="0" w:color="auto"/>
              <w:right w:val="single" w:sz="6" w:space="0" w:color="auto"/>
            </w:tcBorders>
            <w:shd w:val="clear" w:color="auto" w:fill="FBD4B4"/>
            <w:vAlign w:val="center"/>
          </w:tcPr>
          <w:p w14:paraId="12FA5FD0"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Присоединённая тепловая нагрузка (с учётом тепловых потерь в тепловых сетях), Гкал/ч</w:t>
            </w:r>
          </w:p>
        </w:tc>
        <w:tc>
          <w:tcPr>
            <w:tcW w:w="487" w:type="pct"/>
            <w:tcBorders>
              <w:top w:val="single" w:sz="6" w:space="0" w:color="auto"/>
              <w:left w:val="single" w:sz="6" w:space="0" w:color="auto"/>
              <w:bottom w:val="single" w:sz="6" w:space="0" w:color="auto"/>
              <w:right w:val="single" w:sz="6" w:space="0" w:color="auto"/>
            </w:tcBorders>
            <w:shd w:val="clear" w:color="auto" w:fill="FBD4B4"/>
            <w:vAlign w:val="center"/>
          </w:tcPr>
          <w:p w14:paraId="2A3A6F74"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Резерв тепловой мощности источников тепла, Гкал/ч</w:t>
            </w:r>
          </w:p>
        </w:tc>
      </w:tr>
      <w:tr w:rsidR="00D93747" w:rsidRPr="00131FA9" w14:paraId="5A830A17"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0ABEF328"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2024 год</w:t>
            </w:r>
          </w:p>
        </w:tc>
      </w:tr>
      <w:tr w:rsidR="006F1909" w:rsidRPr="00131FA9" w14:paraId="7C1663A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026F5E9" w14:textId="4F1AC6E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vAlign w:val="center"/>
          </w:tcPr>
          <w:p w14:paraId="21B4D884" w14:textId="09A7615A"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31E316F2" w14:textId="5A57DE55"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vAlign w:val="center"/>
          </w:tcPr>
          <w:p w14:paraId="6FF41754" w14:textId="2F78B212"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022FF46B" w14:textId="69952880"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04C06CF0" w14:textId="168DC8E1"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651FF247" w14:textId="7B2F5B3B"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159E7C61" w14:textId="4497FEBC"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6F1909" w:rsidRPr="00131FA9" w14:paraId="3E229F4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1FB3799" w14:textId="24958F00"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D90A859" w14:textId="25C1F4F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19727EA" w14:textId="59DBC4F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EE314B9" w14:textId="0927737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9ED971" w14:textId="2BAE7C5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08B4E4" w14:textId="0864DBD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6107DCD" w14:textId="784BFBD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B6D552" w14:textId="74B28A4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6F1909" w:rsidRPr="00131FA9" w14:paraId="5E3F9A0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146381F" w14:textId="28063435"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0DE3CD5D" w14:textId="6E4D5BA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774A22ED" w14:textId="45027CA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722ADC80" w14:textId="153F208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715A04D2" w14:textId="04A39E9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2577E2E7" w14:textId="7F26A0E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03488014" w14:textId="3ADFE03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0F662FAC" w14:textId="1E872C6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6F1909" w:rsidRPr="00131FA9" w14:paraId="12B6C77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903CB8A" w14:textId="5270BB01"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A4494C" w14:textId="37F475A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9CAC20" w14:textId="6047B9F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383EDFD" w14:textId="2815DB4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74DDCC0" w14:textId="669681C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11A836C" w14:textId="5E5F4F6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309FA0" w14:textId="3201C70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688B5A" w14:textId="1C6B6CA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6F1909" w:rsidRPr="00131FA9" w14:paraId="5F66C73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90E52C2" w14:textId="59C0A8A2"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№2»</w:t>
            </w:r>
          </w:p>
        </w:tc>
        <w:tc>
          <w:tcPr>
            <w:tcW w:w="556" w:type="pct"/>
            <w:tcBorders>
              <w:top w:val="single" w:sz="6" w:space="0" w:color="auto"/>
              <w:left w:val="single" w:sz="6" w:space="0" w:color="auto"/>
              <w:bottom w:val="single" w:sz="6" w:space="0" w:color="auto"/>
              <w:right w:val="single" w:sz="6" w:space="0" w:color="auto"/>
            </w:tcBorders>
            <w:vAlign w:val="center"/>
          </w:tcPr>
          <w:p w14:paraId="05899700" w14:textId="67FAC20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0A728929" w14:textId="2BDFE3A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6704992C" w14:textId="4FDCAA5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36751E6D" w14:textId="3156553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461D1596" w14:textId="7AB1E07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64D1FB19" w14:textId="4C2C4C3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669AE597" w14:textId="4F11383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6F1909" w:rsidRPr="00131FA9" w14:paraId="76B3ABCD"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4F48DE1" w14:textId="0A72D4A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4F39382" w14:textId="7CE457B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6EA07D" w14:textId="018D628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0FD970" w14:textId="686F18A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5158B9B" w14:textId="0A4B61C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699A50E" w14:textId="5DB4DB7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5DEB92" w14:textId="0A581D1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122FF94" w14:textId="7EC4ACD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6F1909" w:rsidRPr="00131FA9" w14:paraId="70E9CBC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D2CBE9" w14:textId="381242FC"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Котел</w:t>
            </w:r>
            <w:r w:rsidR="006F1909" w:rsidRPr="00131FA9">
              <w:rPr>
                <w:rFonts w:ascii="Times New Roman" w:eastAsia="Calibri" w:hAnsi="Times New Roman" w:cs="Times New Roman"/>
                <w:b/>
                <w:i/>
                <w:sz w:val="16"/>
                <w:szCs w:val="16"/>
              </w:rPr>
              <w:t>ьная «ПМК-1»</w:t>
            </w:r>
          </w:p>
        </w:tc>
        <w:tc>
          <w:tcPr>
            <w:tcW w:w="556" w:type="pct"/>
            <w:tcBorders>
              <w:top w:val="single" w:sz="6" w:space="0" w:color="auto"/>
              <w:left w:val="single" w:sz="6" w:space="0" w:color="auto"/>
              <w:bottom w:val="single" w:sz="6" w:space="0" w:color="auto"/>
              <w:right w:val="single" w:sz="6" w:space="0" w:color="auto"/>
            </w:tcBorders>
            <w:vAlign w:val="center"/>
          </w:tcPr>
          <w:p w14:paraId="62E58DF9" w14:textId="28ED98E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1B846B9E" w14:textId="1E5A7E1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42213DED" w14:textId="02942BB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1051896A" w14:textId="164CCCA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23115298" w14:textId="29961E6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6A9A55B3" w14:textId="1B932B9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3DD6B4FB" w14:textId="17B2D58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6F1909" w:rsidRPr="00131FA9" w14:paraId="1081368B"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43CC11B" w14:textId="3E300A66"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9C8FADB" w14:textId="0F48240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E4C796D" w14:textId="77AD471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DB2A96" w14:textId="49FEE44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0FD63D5" w14:textId="426B60E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3EBA3B8" w14:textId="28316DF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1F48C4D" w14:textId="34CDCC8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DB76A98" w14:textId="1796181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6F1909" w:rsidRPr="00131FA9" w14:paraId="7FBEDDF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816267F" w14:textId="5F4BBC5E"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vAlign w:val="center"/>
          </w:tcPr>
          <w:p w14:paraId="14CFB23A" w14:textId="418403E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7EF5179C" w14:textId="32AEE0E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1B97B2E3" w14:textId="1E3BCCC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25B661A5" w14:textId="064ADA3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60CCACBD" w14:textId="5AAF218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270BB889" w14:textId="59CCBE1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07B32C80" w14:textId="1E50520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D93747" w:rsidRPr="00131FA9" w14:paraId="0C186851"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5856917E" w14:textId="77777777" w:rsidR="00D93747" w:rsidRPr="00131FA9" w:rsidRDefault="00D93747" w:rsidP="00C630F0">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2025 год</w:t>
            </w:r>
          </w:p>
        </w:tc>
      </w:tr>
      <w:tr w:rsidR="006F1909" w:rsidRPr="00131FA9" w14:paraId="6E366F6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F66A13A" w14:textId="4229A635"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F43F195" w14:textId="39284397"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C97ADDB" w14:textId="508B3EBC"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1F58466" w14:textId="5C8C65A9"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E50EBA" w14:textId="50BE9AD4"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872CEF6" w14:textId="1C60FC8B"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77A8198" w14:textId="5AC39947"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1CA6FF9" w14:textId="4328127D"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6F1909" w:rsidRPr="00131FA9" w14:paraId="762299E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95DD635" w14:textId="1482D993"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vAlign w:val="center"/>
          </w:tcPr>
          <w:p w14:paraId="5FEF83D9" w14:textId="618501E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vAlign w:val="center"/>
          </w:tcPr>
          <w:p w14:paraId="02A1F873" w14:textId="106C956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vAlign w:val="center"/>
          </w:tcPr>
          <w:p w14:paraId="1AC4F460" w14:textId="4055752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vAlign w:val="center"/>
          </w:tcPr>
          <w:p w14:paraId="10DFBAE1" w14:textId="2790A8B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vAlign w:val="center"/>
          </w:tcPr>
          <w:p w14:paraId="72111676" w14:textId="3B77CE1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vAlign w:val="center"/>
          </w:tcPr>
          <w:p w14:paraId="1497AD13" w14:textId="493C97A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vAlign w:val="center"/>
          </w:tcPr>
          <w:p w14:paraId="19D75D4A" w14:textId="0EEAE43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6F1909" w:rsidRPr="00131FA9" w14:paraId="353512F5"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87616D8" w14:textId="3B3C9232"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5728AB" w14:textId="20E9075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BC01DE9" w14:textId="798EF44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483BCC" w14:textId="16F960E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22AFE3D" w14:textId="2D98A5E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68510A" w14:textId="1ADA6FE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AF9AF2B" w14:textId="445DAD2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7C1E9DA" w14:textId="0DC375A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6F1909" w:rsidRPr="00131FA9" w14:paraId="60413EC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02514C6" w14:textId="1BFF72E3"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vAlign w:val="center"/>
          </w:tcPr>
          <w:p w14:paraId="399ACC9E" w14:textId="5EEBAF9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vAlign w:val="center"/>
          </w:tcPr>
          <w:p w14:paraId="02A89754" w14:textId="7691224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vAlign w:val="center"/>
          </w:tcPr>
          <w:p w14:paraId="18C22166" w14:textId="19E7CB3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vAlign w:val="center"/>
          </w:tcPr>
          <w:p w14:paraId="6A87FC27" w14:textId="01E053A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vAlign w:val="center"/>
          </w:tcPr>
          <w:p w14:paraId="7DE15A8D" w14:textId="21028D6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vAlign w:val="center"/>
          </w:tcPr>
          <w:p w14:paraId="495BD320" w14:textId="3125DE3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vAlign w:val="center"/>
          </w:tcPr>
          <w:p w14:paraId="62BF4EDC" w14:textId="569DF89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6F1909" w:rsidRPr="00131FA9" w14:paraId="7D3BE9C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211ADCF" w14:textId="0CA05A1F"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B45B86A" w14:textId="5FA3894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CC088A8" w14:textId="5C89E34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147802F" w14:textId="50B148C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0D34F6" w14:textId="2B920C9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8B58973" w14:textId="54A0AEE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766DC14" w14:textId="19FF27D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015BE8D" w14:textId="5F1C349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6F1909" w:rsidRPr="00131FA9" w14:paraId="12DE3E96"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E839CB4" w14:textId="759409B1"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vAlign w:val="center"/>
          </w:tcPr>
          <w:p w14:paraId="1A1F8E85" w14:textId="128B1BC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vAlign w:val="center"/>
          </w:tcPr>
          <w:p w14:paraId="47AB31CC" w14:textId="282CFB3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vAlign w:val="center"/>
          </w:tcPr>
          <w:p w14:paraId="0DA242C4" w14:textId="0020550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vAlign w:val="center"/>
          </w:tcPr>
          <w:p w14:paraId="24E82302" w14:textId="32FC2EC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vAlign w:val="center"/>
          </w:tcPr>
          <w:p w14:paraId="7893DA57" w14:textId="01319EC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vAlign w:val="center"/>
          </w:tcPr>
          <w:p w14:paraId="5B2C3AE8" w14:textId="595E2F0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vAlign w:val="center"/>
          </w:tcPr>
          <w:p w14:paraId="4ADCC77F" w14:textId="5DDF2BA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6F1909" w:rsidRPr="00131FA9" w14:paraId="0E516E7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313C619" w14:textId="27FDF419"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A3A378" w14:textId="2E520EB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8C30C23" w14:textId="44C243B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DB55084" w14:textId="46728FE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DE9B76" w14:textId="0A246F2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FEF0F6" w14:textId="3661064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6EC0D7" w14:textId="4FBA1DF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7E8F025" w14:textId="36561AD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6F1909" w:rsidRPr="00131FA9" w14:paraId="06BBC06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07BFD1" w14:textId="51B8504D"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vAlign w:val="center"/>
          </w:tcPr>
          <w:p w14:paraId="7556A70A" w14:textId="2AB76A9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vAlign w:val="center"/>
          </w:tcPr>
          <w:p w14:paraId="18531CFA" w14:textId="68B5685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vAlign w:val="center"/>
          </w:tcPr>
          <w:p w14:paraId="478B5D7D" w14:textId="1D47CA6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vAlign w:val="center"/>
          </w:tcPr>
          <w:p w14:paraId="488E66DE" w14:textId="71614F6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vAlign w:val="center"/>
          </w:tcPr>
          <w:p w14:paraId="1A0D200D" w14:textId="0066FD8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vAlign w:val="center"/>
          </w:tcPr>
          <w:p w14:paraId="04935E8E" w14:textId="2085520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vAlign w:val="center"/>
          </w:tcPr>
          <w:p w14:paraId="249F1A2C" w14:textId="07EC730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6F1909" w:rsidRPr="00131FA9" w14:paraId="69560DD5"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BD0447E" w14:textId="7E10A946"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E08E42" w14:textId="3AFB4E9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4BE56D0" w14:textId="49543D1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515456D" w14:textId="7A8FBC5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C153499" w14:textId="5A67752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8FAECC" w14:textId="57E9759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7317A16" w14:textId="59F98CE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0257DBF" w14:textId="7C409BD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6F1909" w:rsidRPr="00131FA9" w14:paraId="11A59AA7"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255D918D" w14:textId="77777777" w:rsidR="006F1909" w:rsidRPr="00131FA9" w:rsidRDefault="006F1909" w:rsidP="006F1909">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lastRenderedPageBreak/>
              <w:t>2026 год</w:t>
            </w:r>
          </w:p>
        </w:tc>
      </w:tr>
      <w:tr w:rsidR="006F1909" w:rsidRPr="00131FA9" w14:paraId="69CDCB42"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92AB6A3" w14:textId="5AA214B0"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vAlign w:val="center"/>
          </w:tcPr>
          <w:p w14:paraId="16AD4703" w14:textId="7E861FC1"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1089EF9F" w14:textId="2DA73E1B"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vAlign w:val="center"/>
          </w:tcPr>
          <w:p w14:paraId="16BA5CB7" w14:textId="02883192"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06838391" w14:textId="311A12C0"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7E5B1628" w14:textId="5DF8218F"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076DFD7D" w14:textId="23C531A7"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21A248C1" w14:textId="4E126934"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6F1909" w:rsidRPr="00131FA9" w14:paraId="4A35E4E7"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6FB9731" w14:textId="0CB48120"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CE40213" w14:textId="3EC8A7C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30737C" w14:textId="60ACB4E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CB3B0E" w14:textId="34F81F1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AA56E36" w14:textId="19FF2F5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781FDA3" w14:textId="50BE758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0EC1EE5" w14:textId="2958705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D6A185F" w14:textId="0C3D478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6F1909" w:rsidRPr="00131FA9" w14:paraId="31B6F1B9"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09B5D71" w14:textId="08865D3A"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335C84A1" w14:textId="431FEA0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7F58E063" w14:textId="08A765B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0FA5363F" w14:textId="248FD00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501EC12A" w14:textId="1092A19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46E53D87" w14:textId="2EF077D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637632A4" w14:textId="7AE0D16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4881AC2C" w14:textId="1E03F8E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6F1909" w:rsidRPr="00131FA9" w14:paraId="6B9C456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2640299" w14:textId="68DB2384"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C490DB" w14:textId="10A65BD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CF60344" w14:textId="127BB52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E81C26" w14:textId="3848A8D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78CAC7B" w14:textId="7D745D1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AC1B9E2" w14:textId="2E6F3ED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04ECB7" w14:textId="268159F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8FA0B9D" w14:textId="228C009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6F1909" w:rsidRPr="00131FA9" w14:paraId="5200DE27"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2033B2" w14:textId="0C0CE4AA"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№2»</w:t>
            </w:r>
          </w:p>
        </w:tc>
        <w:tc>
          <w:tcPr>
            <w:tcW w:w="556" w:type="pct"/>
            <w:tcBorders>
              <w:top w:val="single" w:sz="6" w:space="0" w:color="auto"/>
              <w:left w:val="single" w:sz="6" w:space="0" w:color="auto"/>
              <w:bottom w:val="single" w:sz="6" w:space="0" w:color="auto"/>
              <w:right w:val="single" w:sz="6" w:space="0" w:color="auto"/>
            </w:tcBorders>
            <w:vAlign w:val="center"/>
          </w:tcPr>
          <w:p w14:paraId="1F6C306C" w14:textId="137AAA4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148A6346" w14:textId="3FC28E4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1C0F2536" w14:textId="3FAEC66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0C13459D" w14:textId="43A6E5C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5A6245F7" w14:textId="7422F28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0722FBD6" w14:textId="79FA356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6423F1D1" w14:textId="3E2A3D9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6F1909" w:rsidRPr="00131FA9" w14:paraId="33087D9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6576858" w14:textId="3BE6AC02"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4ABA34" w14:textId="1A905A7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7D64C9B" w14:textId="297EABD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345CFD8" w14:textId="404F1F8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8435CC6" w14:textId="57EB060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B4AE075" w14:textId="12D4DD6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91E21C" w14:textId="036DD8B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19C44CF" w14:textId="5659084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6F1909" w:rsidRPr="00131FA9" w14:paraId="7B0420F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7C79D4A" w14:textId="0BCBC4AB"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«ПМК-1»</w:t>
            </w:r>
          </w:p>
        </w:tc>
        <w:tc>
          <w:tcPr>
            <w:tcW w:w="556" w:type="pct"/>
            <w:tcBorders>
              <w:top w:val="single" w:sz="6" w:space="0" w:color="auto"/>
              <w:left w:val="single" w:sz="6" w:space="0" w:color="auto"/>
              <w:bottom w:val="single" w:sz="6" w:space="0" w:color="auto"/>
              <w:right w:val="single" w:sz="6" w:space="0" w:color="auto"/>
            </w:tcBorders>
            <w:vAlign w:val="center"/>
          </w:tcPr>
          <w:p w14:paraId="6FEA14FE" w14:textId="0285DDA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023450CF" w14:textId="2CF2399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2C0CC47B" w14:textId="01BB31A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00DA6DC5" w14:textId="0E94C3B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56B1C2D5" w14:textId="0DE6608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7C8C3BEB" w14:textId="7BB8ED1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2AE3AA2C" w14:textId="07B02C5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6F1909" w:rsidRPr="00131FA9" w14:paraId="1B03FCC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87097EA" w14:textId="1A79C312"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280C83F" w14:textId="4368DDF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8EE35D" w14:textId="18D3F29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1B555C1" w14:textId="1C99383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4A7A753" w14:textId="53704DA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ECB0FAB" w14:textId="76955CF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F24D7E8" w14:textId="0373F2E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37BAF61" w14:textId="7DA422B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6F1909" w:rsidRPr="00131FA9" w14:paraId="1911AF08"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304036E" w14:textId="66E15706"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vAlign w:val="center"/>
          </w:tcPr>
          <w:p w14:paraId="4C0456D8" w14:textId="01E0A58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5D848C0A" w14:textId="3DDBD36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40FD37DF" w14:textId="47F8B94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4D55307D" w14:textId="2CCB9FB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58321A61" w14:textId="69AACC6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152AD574" w14:textId="7FBAB6E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274B914B" w14:textId="4F8D9DE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6F1909" w:rsidRPr="00131FA9" w14:paraId="51AB84DF"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56749601" w14:textId="77777777" w:rsidR="006F1909" w:rsidRPr="00131FA9" w:rsidRDefault="006F1909" w:rsidP="006F1909">
            <w:pPr>
              <w:autoSpaceDE w:val="0"/>
              <w:autoSpaceDN w:val="0"/>
              <w:adjustRightInd w:val="0"/>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2027 год</w:t>
            </w:r>
          </w:p>
        </w:tc>
      </w:tr>
      <w:tr w:rsidR="006F1909" w:rsidRPr="00131FA9" w14:paraId="006FEA62"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C15370E" w14:textId="23175BBE"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EDD7F9" w14:textId="46C3906D"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38334AA" w14:textId="2BA1B0F2"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B8822FD" w14:textId="35554C41"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B33DD2" w14:textId="58C946B6"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7576912" w14:textId="75570A35"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66B1D3" w14:textId="67ABBC13"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1C0E723" w14:textId="3CF076E3"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6F1909" w:rsidRPr="00131FA9" w14:paraId="5570D8E8"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07F5BB6" w14:textId="49C0058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vAlign w:val="center"/>
          </w:tcPr>
          <w:p w14:paraId="10EE321C" w14:textId="59D2AFF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vAlign w:val="center"/>
          </w:tcPr>
          <w:p w14:paraId="1D0504B6" w14:textId="6C6305F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vAlign w:val="center"/>
          </w:tcPr>
          <w:p w14:paraId="649277DB" w14:textId="40AF0CD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vAlign w:val="center"/>
          </w:tcPr>
          <w:p w14:paraId="620D002C" w14:textId="0E18CF4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vAlign w:val="center"/>
          </w:tcPr>
          <w:p w14:paraId="27CC7C3D" w14:textId="608C8ED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vAlign w:val="center"/>
          </w:tcPr>
          <w:p w14:paraId="6AC70B58" w14:textId="29AAACC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vAlign w:val="center"/>
          </w:tcPr>
          <w:p w14:paraId="710B3157" w14:textId="3FD70BE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6F1909" w:rsidRPr="00131FA9" w14:paraId="575142C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53E1153" w14:textId="47EA4664"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2B7D37" w14:textId="1791382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46F5536" w14:textId="3350C68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E24D53B" w14:textId="266891D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614FF64" w14:textId="1C97977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E9679B0" w14:textId="7CEB594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DC75763" w14:textId="09F8A75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37053F3" w14:textId="5D75710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6F1909" w:rsidRPr="00131FA9" w14:paraId="536D03D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37CB525" w14:textId="3D003261"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vAlign w:val="center"/>
          </w:tcPr>
          <w:p w14:paraId="423E4440" w14:textId="49ED73C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vAlign w:val="center"/>
          </w:tcPr>
          <w:p w14:paraId="69CD3618" w14:textId="0B2DB6A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vAlign w:val="center"/>
          </w:tcPr>
          <w:p w14:paraId="00A137AD" w14:textId="61C193D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vAlign w:val="center"/>
          </w:tcPr>
          <w:p w14:paraId="43E18C1D" w14:textId="655C7E5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vAlign w:val="center"/>
          </w:tcPr>
          <w:p w14:paraId="3EC90B14" w14:textId="3B77D85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vAlign w:val="center"/>
          </w:tcPr>
          <w:p w14:paraId="41BADBB4" w14:textId="05E614A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vAlign w:val="center"/>
          </w:tcPr>
          <w:p w14:paraId="388B4F46" w14:textId="1E84933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6F1909" w:rsidRPr="00131FA9" w14:paraId="1E559F7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83895DD" w14:textId="5C3C1B9C"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Кот</w:t>
            </w:r>
            <w:r w:rsidR="006F1909" w:rsidRPr="00131FA9">
              <w:rPr>
                <w:rFonts w:ascii="Times New Roman" w:eastAsia="Calibri" w:hAnsi="Times New Roman" w:cs="Times New Roman"/>
                <w:b/>
                <w:i/>
                <w:sz w:val="16"/>
                <w:szCs w:val="16"/>
              </w:rPr>
              <w:t>ельная «КСШ №2»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DD9FB74" w14:textId="3870CD4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E906583" w14:textId="78FA83F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4931A4C" w14:textId="1BE107C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A64A8EE" w14:textId="67C97C9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B18BB3" w14:textId="0ECDFE1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04938AE" w14:textId="6749A07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4103F35" w14:textId="7ADB3B9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6F1909" w:rsidRPr="00131FA9" w14:paraId="71EDD5B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5D4199C" w14:textId="47A6DC8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vAlign w:val="center"/>
          </w:tcPr>
          <w:p w14:paraId="44E74D0A" w14:textId="6EB78C5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vAlign w:val="center"/>
          </w:tcPr>
          <w:p w14:paraId="78834A87" w14:textId="493BC40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vAlign w:val="center"/>
          </w:tcPr>
          <w:p w14:paraId="5FCF0B56" w14:textId="4F3C99E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vAlign w:val="center"/>
          </w:tcPr>
          <w:p w14:paraId="24F2CA78" w14:textId="208A2C7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vAlign w:val="center"/>
          </w:tcPr>
          <w:p w14:paraId="114E2A79" w14:textId="3946482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vAlign w:val="center"/>
          </w:tcPr>
          <w:p w14:paraId="7EC0255E" w14:textId="2467485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vAlign w:val="center"/>
          </w:tcPr>
          <w:p w14:paraId="2C6676F1" w14:textId="7D793BD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6F1909" w:rsidRPr="00131FA9" w14:paraId="2C6E49C6"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4C2BAE7B" w14:textId="78AA6C7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2D1941A" w14:textId="2328213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D2B871A" w14:textId="74511B0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9EAF299" w14:textId="0D6785D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5699EB1" w14:textId="4372CE3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FF9AE3E" w14:textId="109B5B1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89E2E00" w14:textId="6D62AC4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757C004" w14:textId="67EDF3A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6F1909" w:rsidRPr="00131FA9" w14:paraId="3A0F5E4A"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E10EF1F" w14:textId="2A885785"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vAlign w:val="center"/>
          </w:tcPr>
          <w:p w14:paraId="0AB248F7" w14:textId="3FD580A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vAlign w:val="center"/>
          </w:tcPr>
          <w:p w14:paraId="74A5D0E4" w14:textId="307594D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vAlign w:val="center"/>
          </w:tcPr>
          <w:p w14:paraId="184BBEA1" w14:textId="6118B57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vAlign w:val="center"/>
          </w:tcPr>
          <w:p w14:paraId="2CDCED72" w14:textId="11150E0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vAlign w:val="center"/>
          </w:tcPr>
          <w:p w14:paraId="328E08C7" w14:textId="7DE0FC2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vAlign w:val="center"/>
          </w:tcPr>
          <w:p w14:paraId="0DF39662" w14:textId="14A3259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vAlign w:val="center"/>
          </w:tcPr>
          <w:p w14:paraId="54DCEA25" w14:textId="63FB986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6F1909" w:rsidRPr="00131FA9" w14:paraId="4A67BA24"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AA11658" w14:textId="4993EB78"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E32987" w14:textId="77FA1A3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5BCE7BF" w14:textId="5ADFC6B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B138411" w14:textId="680BA41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6BE7FC7" w14:textId="26485CA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538DC05" w14:textId="38D2E6E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15D86C7" w14:textId="59F3AF7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086DC3" w14:textId="1F87FDC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6F1909" w:rsidRPr="00131FA9" w14:paraId="6AE1A363"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085CCAED" w14:textId="7777777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eastAsia="Calibri" w:hAnsi="Times New Roman" w:cs="Times New Roman"/>
                <w:b/>
                <w:i/>
                <w:sz w:val="16"/>
                <w:szCs w:val="16"/>
              </w:rPr>
              <w:t>2028 год</w:t>
            </w:r>
          </w:p>
        </w:tc>
      </w:tr>
      <w:tr w:rsidR="006F1909" w:rsidRPr="00131FA9" w14:paraId="73A4A8C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D45FD21" w14:textId="259251C7"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Cs/>
                <w:color w:val="FF0000"/>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vAlign w:val="center"/>
          </w:tcPr>
          <w:p w14:paraId="310CD80B" w14:textId="71DF94F0"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54C8FDFA" w14:textId="20EF5016"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vAlign w:val="center"/>
          </w:tcPr>
          <w:p w14:paraId="3DC453CF" w14:textId="0C284477"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2FD00CEF" w14:textId="7EA2A489"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5B8CF368" w14:textId="4C9B77EE"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sz w:val="16"/>
                <w:szCs w:val="16"/>
              </w:rPr>
              <w:t>0,2037</w:t>
            </w:r>
          </w:p>
        </w:tc>
        <w:tc>
          <w:tcPr>
            <w:tcW w:w="665" w:type="pct"/>
            <w:tcBorders>
              <w:top w:val="single" w:sz="6" w:space="0" w:color="auto"/>
              <w:left w:val="single" w:sz="6" w:space="0" w:color="auto"/>
              <w:bottom w:val="single" w:sz="6" w:space="0" w:color="auto"/>
              <w:right w:val="single" w:sz="6" w:space="0" w:color="auto"/>
            </w:tcBorders>
            <w:vAlign w:val="center"/>
          </w:tcPr>
          <w:p w14:paraId="4962BAAB" w14:textId="63D46ECF"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1,812</w:t>
            </w:r>
          </w:p>
        </w:tc>
        <w:tc>
          <w:tcPr>
            <w:tcW w:w="487" w:type="pct"/>
            <w:tcBorders>
              <w:top w:val="single" w:sz="6" w:space="0" w:color="auto"/>
              <w:left w:val="single" w:sz="6" w:space="0" w:color="auto"/>
              <w:bottom w:val="single" w:sz="6" w:space="0" w:color="auto"/>
              <w:right w:val="single" w:sz="6" w:space="0" w:color="auto"/>
            </w:tcBorders>
            <w:vAlign w:val="center"/>
          </w:tcPr>
          <w:p w14:paraId="6B9FFC73" w14:textId="487D0DC3" w:rsidR="006F1909" w:rsidRPr="00131FA9" w:rsidRDefault="006F1909" w:rsidP="006F1909">
            <w:pPr>
              <w:spacing w:after="0" w:line="240" w:lineRule="auto"/>
              <w:jc w:val="center"/>
              <w:rPr>
                <w:rFonts w:ascii="Times New Roman" w:eastAsia="Calibri" w:hAnsi="Times New Roman" w:cs="Times New Roman"/>
                <w:sz w:val="16"/>
                <w:szCs w:val="16"/>
              </w:rPr>
            </w:pPr>
            <w:r w:rsidRPr="00131FA9">
              <w:rPr>
                <w:rFonts w:ascii="Times New Roman" w:hAnsi="Times New Roman" w:cs="Times New Roman"/>
                <w:color w:val="000000"/>
                <w:sz w:val="16"/>
                <w:szCs w:val="16"/>
              </w:rPr>
              <w:t>1,99583</w:t>
            </w:r>
          </w:p>
        </w:tc>
      </w:tr>
      <w:tr w:rsidR="006F1909" w:rsidRPr="00131FA9" w14:paraId="183B268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EECEFBC" w14:textId="4330A5E1"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2B5AD61" w14:textId="2725EC6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EC930E9" w14:textId="0EA7841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7665036" w14:textId="2DEDFB6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B1FDAF1" w14:textId="44D14AF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1F39A7" w14:textId="53D5BA6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0,1243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8F376F0" w14:textId="274C76F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0,834</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F26A2AA" w14:textId="5CC75F0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0,54202</w:t>
            </w:r>
          </w:p>
        </w:tc>
      </w:tr>
      <w:tr w:rsidR="006F1909" w:rsidRPr="00131FA9" w14:paraId="382677FB"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042E469" w14:textId="28C48E64"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11416D49" w14:textId="68CDB3B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160A3488" w14:textId="3332456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208E02ED" w14:textId="15234E7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0312F673" w14:textId="5958D071"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09853DAC" w14:textId="4A0FE81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0,1074</w:t>
            </w:r>
          </w:p>
        </w:tc>
        <w:tc>
          <w:tcPr>
            <w:tcW w:w="665" w:type="pct"/>
            <w:tcBorders>
              <w:top w:val="single" w:sz="6" w:space="0" w:color="auto"/>
              <w:left w:val="single" w:sz="6" w:space="0" w:color="auto"/>
              <w:bottom w:val="single" w:sz="6" w:space="0" w:color="auto"/>
              <w:right w:val="single" w:sz="6" w:space="0" w:color="auto"/>
            </w:tcBorders>
            <w:vAlign w:val="center"/>
          </w:tcPr>
          <w:p w14:paraId="579BA330" w14:textId="50702B8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1,2957</w:t>
            </w:r>
          </w:p>
        </w:tc>
        <w:tc>
          <w:tcPr>
            <w:tcW w:w="487" w:type="pct"/>
            <w:tcBorders>
              <w:top w:val="single" w:sz="6" w:space="0" w:color="auto"/>
              <w:left w:val="single" w:sz="6" w:space="0" w:color="auto"/>
              <w:bottom w:val="single" w:sz="6" w:space="0" w:color="auto"/>
              <w:right w:val="single" w:sz="6" w:space="0" w:color="auto"/>
            </w:tcBorders>
            <w:vAlign w:val="center"/>
          </w:tcPr>
          <w:p w14:paraId="08D03FA6" w14:textId="5F73C71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1,70935</w:t>
            </w:r>
          </w:p>
        </w:tc>
      </w:tr>
      <w:tr w:rsidR="006F1909" w:rsidRPr="00131FA9" w14:paraId="6C62B34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6D5A642" w14:textId="239CA7A5"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D581628" w14:textId="50A16C7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756D0BF" w14:textId="17A529C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9335E2" w14:textId="78FAFCF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286FABE" w14:textId="4670D73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4E041F" w14:textId="089657A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0,0423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F00DC79" w14:textId="1CE626C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0,5149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F16E52D" w14:textId="51BD1C2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0,12703</w:t>
            </w:r>
          </w:p>
        </w:tc>
      </w:tr>
      <w:tr w:rsidR="006F1909" w:rsidRPr="00131FA9" w14:paraId="30ECE76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185ADE0" w14:textId="3F13312D"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«КСШ №2»</w:t>
            </w:r>
          </w:p>
        </w:tc>
        <w:tc>
          <w:tcPr>
            <w:tcW w:w="556" w:type="pct"/>
            <w:tcBorders>
              <w:top w:val="single" w:sz="6" w:space="0" w:color="auto"/>
              <w:left w:val="single" w:sz="6" w:space="0" w:color="auto"/>
              <w:bottom w:val="single" w:sz="6" w:space="0" w:color="auto"/>
              <w:right w:val="single" w:sz="6" w:space="0" w:color="auto"/>
            </w:tcBorders>
            <w:vAlign w:val="center"/>
          </w:tcPr>
          <w:p w14:paraId="206C2BA4" w14:textId="0A2568E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70D2EE12" w14:textId="187706D8"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67040AEB" w14:textId="3D0B952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2123C63E" w14:textId="5ACD62E2"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74790F70" w14:textId="77B28AC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0,0208</w:t>
            </w:r>
          </w:p>
        </w:tc>
        <w:tc>
          <w:tcPr>
            <w:tcW w:w="665" w:type="pct"/>
            <w:tcBorders>
              <w:top w:val="single" w:sz="6" w:space="0" w:color="auto"/>
              <w:left w:val="single" w:sz="6" w:space="0" w:color="auto"/>
              <w:bottom w:val="single" w:sz="6" w:space="0" w:color="auto"/>
              <w:right w:val="single" w:sz="6" w:space="0" w:color="auto"/>
            </w:tcBorders>
            <w:vAlign w:val="center"/>
          </w:tcPr>
          <w:p w14:paraId="63523080" w14:textId="29AD9A4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0,4484</w:t>
            </w:r>
          </w:p>
        </w:tc>
        <w:tc>
          <w:tcPr>
            <w:tcW w:w="487" w:type="pct"/>
            <w:tcBorders>
              <w:top w:val="single" w:sz="6" w:space="0" w:color="auto"/>
              <w:left w:val="single" w:sz="6" w:space="0" w:color="auto"/>
              <w:bottom w:val="single" w:sz="6" w:space="0" w:color="auto"/>
              <w:right w:val="single" w:sz="6" w:space="0" w:color="auto"/>
            </w:tcBorders>
            <w:vAlign w:val="center"/>
          </w:tcPr>
          <w:p w14:paraId="631B7F3B" w14:textId="2E5A08D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0,55862</w:t>
            </w:r>
          </w:p>
        </w:tc>
      </w:tr>
      <w:tr w:rsidR="006F1909" w:rsidRPr="00131FA9" w14:paraId="513E3816"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B755221" w14:textId="1B932202"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EDC5FF5" w14:textId="0024654A"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759F4AC" w14:textId="4E7B05A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0C4CF1" w14:textId="3391F86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FF086F4" w14:textId="1708BB7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9760A79" w14:textId="05A7B97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0,0149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7C708B" w14:textId="6EF601C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0,4525</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0F63AE6" w14:textId="7FBEBAF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0,45869</w:t>
            </w:r>
          </w:p>
        </w:tc>
      </w:tr>
      <w:tr w:rsidR="006F1909" w:rsidRPr="00131FA9" w14:paraId="3C6C2A35"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AFA761D" w14:textId="012291EE"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«ПМК-1»</w:t>
            </w:r>
          </w:p>
        </w:tc>
        <w:tc>
          <w:tcPr>
            <w:tcW w:w="556" w:type="pct"/>
            <w:tcBorders>
              <w:top w:val="single" w:sz="6" w:space="0" w:color="auto"/>
              <w:left w:val="single" w:sz="6" w:space="0" w:color="auto"/>
              <w:bottom w:val="single" w:sz="6" w:space="0" w:color="auto"/>
              <w:right w:val="single" w:sz="6" w:space="0" w:color="auto"/>
            </w:tcBorders>
            <w:vAlign w:val="center"/>
          </w:tcPr>
          <w:p w14:paraId="5592135F" w14:textId="3EB3CFC3"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5FFDFF5F" w14:textId="21E5AF5D"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2E3AD3E0" w14:textId="295CD00E"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21DF1597" w14:textId="5558C28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064BF3D6" w14:textId="1ED484D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0,1553</w:t>
            </w:r>
          </w:p>
        </w:tc>
        <w:tc>
          <w:tcPr>
            <w:tcW w:w="665" w:type="pct"/>
            <w:tcBorders>
              <w:top w:val="single" w:sz="6" w:space="0" w:color="auto"/>
              <w:left w:val="single" w:sz="6" w:space="0" w:color="auto"/>
              <w:bottom w:val="single" w:sz="6" w:space="0" w:color="auto"/>
              <w:right w:val="single" w:sz="6" w:space="0" w:color="auto"/>
            </w:tcBorders>
            <w:vAlign w:val="center"/>
          </w:tcPr>
          <w:p w14:paraId="2AD61224" w14:textId="2FD350F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0,8764</w:t>
            </w:r>
          </w:p>
        </w:tc>
        <w:tc>
          <w:tcPr>
            <w:tcW w:w="487" w:type="pct"/>
            <w:tcBorders>
              <w:top w:val="single" w:sz="6" w:space="0" w:color="auto"/>
              <w:left w:val="single" w:sz="6" w:space="0" w:color="auto"/>
              <w:bottom w:val="single" w:sz="6" w:space="0" w:color="auto"/>
              <w:right w:val="single" w:sz="6" w:space="0" w:color="auto"/>
            </w:tcBorders>
            <w:vAlign w:val="center"/>
          </w:tcPr>
          <w:p w14:paraId="7182A7CC" w14:textId="399F1BFF"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2,12438</w:t>
            </w:r>
          </w:p>
        </w:tc>
      </w:tr>
      <w:tr w:rsidR="006F1909" w:rsidRPr="00131FA9" w14:paraId="29DF1783"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C9BF8B7" w14:textId="407F7958"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6A14692" w14:textId="6C99297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41D0A76" w14:textId="705F379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92705EB" w14:textId="5A72E7F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91AD2ED" w14:textId="1FD9FB9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51A9DAD" w14:textId="675E2DC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0,0869</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91FA593" w14:textId="090CC534"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0,4952</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E1FED49" w14:textId="00C3AECC"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0,79944</w:t>
            </w:r>
          </w:p>
        </w:tc>
      </w:tr>
      <w:tr w:rsidR="006F1909" w:rsidRPr="00131FA9" w14:paraId="2D676AF0"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E95B828" w14:textId="5A3817C3" w:rsidR="006F1909" w:rsidRPr="00131FA9" w:rsidRDefault="00131FA9" w:rsidP="006F1909">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6F1909"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vAlign w:val="center"/>
          </w:tcPr>
          <w:p w14:paraId="00C6BFE2" w14:textId="49301B4B"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63BC0390" w14:textId="2839114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3EE18993" w14:textId="5AC3D365"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6D679EAC" w14:textId="5EB17049"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3B3F1742" w14:textId="6490A386"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7E6C12AB" w14:textId="348BAE67"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13152635" w14:textId="59692340" w:rsidR="006F1909" w:rsidRPr="00131FA9" w:rsidRDefault="006F1909" w:rsidP="006F1909">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tr w:rsidR="006F1909" w:rsidRPr="00131FA9" w14:paraId="4FABAC12" w14:textId="77777777" w:rsidTr="00C630F0">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737E4F0D" w14:textId="77777777" w:rsidR="006F1909" w:rsidRPr="00131FA9" w:rsidRDefault="006F1909" w:rsidP="006F1909">
            <w:pPr>
              <w:spacing w:after="0" w:line="240" w:lineRule="auto"/>
              <w:jc w:val="center"/>
              <w:rPr>
                <w:rFonts w:ascii="Times New Roman" w:eastAsia="Calibri" w:hAnsi="Times New Roman" w:cs="Times New Roman"/>
                <w:b/>
                <w:i/>
                <w:color w:val="000000"/>
                <w:sz w:val="16"/>
                <w:szCs w:val="16"/>
              </w:rPr>
            </w:pPr>
            <w:r w:rsidRPr="00131FA9">
              <w:rPr>
                <w:rFonts w:ascii="Times New Roman" w:eastAsia="Calibri" w:hAnsi="Times New Roman" w:cs="Times New Roman"/>
                <w:b/>
                <w:i/>
                <w:color w:val="000000"/>
                <w:sz w:val="16"/>
                <w:szCs w:val="16"/>
              </w:rPr>
              <w:t>2029-2037 гг.</w:t>
            </w:r>
          </w:p>
        </w:tc>
      </w:tr>
      <w:tr w:rsidR="00B54C8F" w:rsidRPr="00131FA9" w14:paraId="6C26762D"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7F4FC3E" w14:textId="3A96C9CE"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«КСШ №1»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7D97DC" w14:textId="50DC9DFD"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4,000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937BBBF" w14:textId="08503509"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3,82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A2A6CA5" w14:textId="4CADDB00"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0,01217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96E31C" w14:textId="4B96EDC5"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1,6083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F939BF7" w14:textId="5B1CF615"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0,0883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CD310B2" w14:textId="49ACE205"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1,6966</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8345ED2" w14:textId="0B086C54"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2,11123</w:t>
            </w:r>
          </w:p>
        </w:tc>
      </w:tr>
      <w:tr w:rsidR="00B54C8F" w:rsidRPr="00131FA9" w14:paraId="4B12D06E"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A909F06" w14:textId="41694449"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«Центральная»</w:t>
            </w:r>
          </w:p>
        </w:tc>
        <w:tc>
          <w:tcPr>
            <w:tcW w:w="556" w:type="pct"/>
            <w:tcBorders>
              <w:top w:val="single" w:sz="6" w:space="0" w:color="auto"/>
              <w:left w:val="single" w:sz="6" w:space="0" w:color="auto"/>
              <w:bottom w:val="single" w:sz="6" w:space="0" w:color="auto"/>
              <w:right w:val="single" w:sz="6" w:space="0" w:color="auto"/>
            </w:tcBorders>
            <w:vAlign w:val="center"/>
          </w:tcPr>
          <w:p w14:paraId="39317AA1" w14:textId="2B827C93"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1,500</w:t>
            </w:r>
          </w:p>
        </w:tc>
        <w:tc>
          <w:tcPr>
            <w:tcW w:w="530" w:type="pct"/>
            <w:tcBorders>
              <w:top w:val="single" w:sz="6" w:space="0" w:color="auto"/>
              <w:left w:val="single" w:sz="6" w:space="0" w:color="auto"/>
              <w:bottom w:val="single" w:sz="6" w:space="0" w:color="auto"/>
              <w:right w:val="single" w:sz="6" w:space="0" w:color="auto"/>
            </w:tcBorders>
            <w:vAlign w:val="center"/>
          </w:tcPr>
          <w:p w14:paraId="3A3A36F9" w14:textId="23BA7CA4"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w:t>
            </w:r>
          </w:p>
        </w:tc>
        <w:tc>
          <w:tcPr>
            <w:tcW w:w="543" w:type="pct"/>
            <w:tcBorders>
              <w:top w:val="single" w:sz="6" w:space="0" w:color="auto"/>
              <w:left w:val="single" w:sz="6" w:space="0" w:color="auto"/>
              <w:bottom w:val="single" w:sz="6" w:space="0" w:color="auto"/>
              <w:right w:val="single" w:sz="6" w:space="0" w:color="auto"/>
            </w:tcBorders>
            <w:vAlign w:val="center"/>
          </w:tcPr>
          <w:p w14:paraId="665BC90B" w14:textId="436DBFF8"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0,00398</w:t>
            </w:r>
          </w:p>
        </w:tc>
        <w:tc>
          <w:tcPr>
            <w:tcW w:w="543" w:type="pct"/>
            <w:tcBorders>
              <w:top w:val="single" w:sz="6" w:space="0" w:color="auto"/>
              <w:left w:val="single" w:sz="6" w:space="0" w:color="auto"/>
              <w:bottom w:val="single" w:sz="6" w:space="0" w:color="auto"/>
              <w:right w:val="single" w:sz="6" w:space="0" w:color="auto"/>
            </w:tcBorders>
            <w:vAlign w:val="center"/>
          </w:tcPr>
          <w:p w14:paraId="6A3C9BFC" w14:textId="5EDC68F0"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0,7097</w:t>
            </w:r>
          </w:p>
        </w:tc>
        <w:tc>
          <w:tcPr>
            <w:tcW w:w="407" w:type="pct"/>
            <w:tcBorders>
              <w:top w:val="single" w:sz="6" w:space="0" w:color="auto"/>
              <w:left w:val="single" w:sz="6" w:space="0" w:color="auto"/>
              <w:bottom w:val="single" w:sz="6" w:space="0" w:color="auto"/>
              <w:right w:val="single" w:sz="6" w:space="0" w:color="auto"/>
            </w:tcBorders>
            <w:vAlign w:val="center"/>
          </w:tcPr>
          <w:p w14:paraId="32390F74" w14:textId="0851BFF3"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0,052</w:t>
            </w:r>
          </w:p>
        </w:tc>
        <w:tc>
          <w:tcPr>
            <w:tcW w:w="665" w:type="pct"/>
            <w:tcBorders>
              <w:top w:val="single" w:sz="6" w:space="0" w:color="auto"/>
              <w:left w:val="single" w:sz="6" w:space="0" w:color="auto"/>
              <w:bottom w:val="single" w:sz="6" w:space="0" w:color="auto"/>
              <w:right w:val="single" w:sz="6" w:space="0" w:color="auto"/>
            </w:tcBorders>
            <w:vAlign w:val="center"/>
          </w:tcPr>
          <w:p w14:paraId="5212A71D" w14:textId="29675EF3"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0,7617</w:t>
            </w:r>
          </w:p>
        </w:tc>
        <w:tc>
          <w:tcPr>
            <w:tcW w:w="487" w:type="pct"/>
            <w:tcBorders>
              <w:top w:val="single" w:sz="6" w:space="0" w:color="auto"/>
              <w:left w:val="single" w:sz="6" w:space="0" w:color="auto"/>
              <w:bottom w:val="single" w:sz="6" w:space="0" w:color="auto"/>
              <w:right w:val="single" w:sz="6" w:space="0" w:color="auto"/>
            </w:tcBorders>
            <w:vAlign w:val="center"/>
          </w:tcPr>
          <w:p w14:paraId="30A1D270" w14:textId="405BB58C"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0,61432</w:t>
            </w:r>
          </w:p>
        </w:tc>
      </w:tr>
      <w:tr w:rsidR="00B54C8F" w:rsidRPr="00131FA9" w14:paraId="29E07451"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BD2D937" w14:textId="4B52ED0C"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«Обменный фонд</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2E3D0DF" w14:textId="40726965"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8D0D634" w14:textId="01F68823"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EB63E8A" w14:textId="1F4FEBEB"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0,00295</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08A1012" w14:textId="06EB54D7"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1,1883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B975783" w14:textId="7C5EE176"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0,0543</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804EF51" w14:textId="15DBD414"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1,2426</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05DCF25" w14:textId="663DFEFE"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1,76245</w:t>
            </w:r>
          </w:p>
        </w:tc>
      </w:tr>
      <w:tr w:rsidR="00B54C8F" w:rsidRPr="00131FA9" w14:paraId="53EDBCD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2DB11E8" w14:textId="4E1402B2"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«Колобок»</w:t>
            </w:r>
          </w:p>
        </w:tc>
        <w:tc>
          <w:tcPr>
            <w:tcW w:w="556" w:type="pct"/>
            <w:tcBorders>
              <w:top w:val="single" w:sz="6" w:space="0" w:color="auto"/>
              <w:left w:val="single" w:sz="6" w:space="0" w:color="auto"/>
              <w:bottom w:val="single" w:sz="6" w:space="0" w:color="auto"/>
              <w:right w:val="single" w:sz="6" w:space="0" w:color="auto"/>
            </w:tcBorders>
            <w:vAlign w:val="center"/>
          </w:tcPr>
          <w:p w14:paraId="494AC846" w14:textId="1DD9BC85"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0,700</w:t>
            </w:r>
          </w:p>
        </w:tc>
        <w:tc>
          <w:tcPr>
            <w:tcW w:w="530" w:type="pct"/>
            <w:tcBorders>
              <w:top w:val="single" w:sz="6" w:space="0" w:color="auto"/>
              <w:left w:val="single" w:sz="6" w:space="0" w:color="auto"/>
              <w:bottom w:val="single" w:sz="6" w:space="0" w:color="auto"/>
              <w:right w:val="single" w:sz="6" w:space="0" w:color="auto"/>
            </w:tcBorders>
            <w:vAlign w:val="center"/>
          </w:tcPr>
          <w:p w14:paraId="54F1FAD9" w14:textId="45FC24C2"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0,644</w:t>
            </w:r>
          </w:p>
        </w:tc>
        <w:tc>
          <w:tcPr>
            <w:tcW w:w="543" w:type="pct"/>
            <w:tcBorders>
              <w:top w:val="single" w:sz="6" w:space="0" w:color="auto"/>
              <w:left w:val="single" w:sz="6" w:space="0" w:color="auto"/>
              <w:bottom w:val="single" w:sz="6" w:space="0" w:color="auto"/>
              <w:right w:val="single" w:sz="6" w:space="0" w:color="auto"/>
            </w:tcBorders>
            <w:vAlign w:val="center"/>
          </w:tcPr>
          <w:p w14:paraId="6231335E" w14:textId="2666C66E"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0,00207</w:t>
            </w:r>
          </w:p>
        </w:tc>
        <w:tc>
          <w:tcPr>
            <w:tcW w:w="543" w:type="pct"/>
            <w:tcBorders>
              <w:top w:val="single" w:sz="6" w:space="0" w:color="auto"/>
              <w:left w:val="single" w:sz="6" w:space="0" w:color="auto"/>
              <w:bottom w:val="single" w:sz="6" w:space="0" w:color="auto"/>
              <w:right w:val="single" w:sz="6" w:space="0" w:color="auto"/>
            </w:tcBorders>
            <w:vAlign w:val="center"/>
          </w:tcPr>
          <w:p w14:paraId="148C8381" w14:textId="0CC48A04"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0,4726</w:t>
            </w:r>
          </w:p>
        </w:tc>
        <w:tc>
          <w:tcPr>
            <w:tcW w:w="407" w:type="pct"/>
            <w:tcBorders>
              <w:top w:val="single" w:sz="6" w:space="0" w:color="auto"/>
              <w:left w:val="single" w:sz="6" w:space="0" w:color="auto"/>
              <w:bottom w:val="single" w:sz="6" w:space="0" w:color="auto"/>
              <w:right w:val="single" w:sz="6" w:space="0" w:color="auto"/>
            </w:tcBorders>
            <w:vAlign w:val="center"/>
          </w:tcPr>
          <w:p w14:paraId="6D9DA3FB" w14:textId="7E1DB687"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0,0161</w:t>
            </w:r>
          </w:p>
        </w:tc>
        <w:tc>
          <w:tcPr>
            <w:tcW w:w="665" w:type="pct"/>
            <w:tcBorders>
              <w:top w:val="single" w:sz="6" w:space="0" w:color="auto"/>
              <w:left w:val="single" w:sz="6" w:space="0" w:color="auto"/>
              <w:bottom w:val="single" w:sz="6" w:space="0" w:color="auto"/>
              <w:right w:val="single" w:sz="6" w:space="0" w:color="auto"/>
            </w:tcBorders>
            <w:vAlign w:val="center"/>
          </w:tcPr>
          <w:p w14:paraId="53A8D642" w14:textId="218BAF6E"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0,4887</w:t>
            </w:r>
          </w:p>
        </w:tc>
        <w:tc>
          <w:tcPr>
            <w:tcW w:w="487" w:type="pct"/>
            <w:tcBorders>
              <w:top w:val="single" w:sz="6" w:space="0" w:color="auto"/>
              <w:left w:val="single" w:sz="6" w:space="0" w:color="auto"/>
              <w:bottom w:val="single" w:sz="6" w:space="0" w:color="auto"/>
              <w:right w:val="single" w:sz="6" w:space="0" w:color="auto"/>
            </w:tcBorders>
            <w:vAlign w:val="center"/>
          </w:tcPr>
          <w:p w14:paraId="0F308868" w14:textId="56F1F669"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0,15323</w:t>
            </w:r>
          </w:p>
        </w:tc>
      </w:tr>
      <w:tr w:rsidR="00B54C8F" w:rsidRPr="00131FA9" w14:paraId="41D7DF97"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2738E9A" w14:textId="694452E0"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«КСШ №2»</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63290C0" w14:textId="265B98EA"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1,100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E7D151" w14:textId="3B8266E1"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1,012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455F9C6" w14:textId="7ACE3EC2"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0,00498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5C099B" w14:textId="27045D3D"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0,4276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2E94FA2" w14:textId="6EA6F84A"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0,0152</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BA0C8E7" w14:textId="319C9112"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0,4428</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2481199" w14:textId="78A96E3A"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0,56422</w:t>
            </w:r>
          </w:p>
        </w:tc>
      </w:tr>
      <w:tr w:rsidR="00B54C8F" w:rsidRPr="00131FA9" w14:paraId="7AAA80FC"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1A988DD" w14:textId="27D3A4AF"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«Детский приют»</w:t>
            </w:r>
          </w:p>
        </w:tc>
        <w:tc>
          <w:tcPr>
            <w:tcW w:w="556" w:type="pct"/>
            <w:tcBorders>
              <w:top w:val="single" w:sz="6" w:space="0" w:color="auto"/>
              <w:left w:val="single" w:sz="6" w:space="0" w:color="auto"/>
              <w:bottom w:val="single" w:sz="6" w:space="0" w:color="auto"/>
              <w:right w:val="single" w:sz="6" w:space="0" w:color="auto"/>
            </w:tcBorders>
            <w:vAlign w:val="center"/>
          </w:tcPr>
          <w:p w14:paraId="2FF43411" w14:textId="0D233549"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1,000</w:t>
            </w:r>
          </w:p>
        </w:tc>
        <w:tc>
          <w:tcPr>
            <w:tcW w:w="530" w:type="pct"/>
            <w:tcBorders>
              <w:top w:val="single" w:sz="6" w:space="0" w:color="auto"/>
              <w:left w:val="single" w:sz="6" w:space="0" w:color="auto"/>
              <w:bottom w:val="single" w:sz="6" w:space="0" w:color="auto"/>
              <w:right w:val="single" w:sz="6" w:space="0" w:color="auto"/>
            </w:tcBorders>
            <w:vAlign w:val="center"/>
          </w:tcPr>
          <w:p w14:paraId="467E4957" w14:textId="4D9E895F"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0,92</w:t>
            </w:r>
          </w:p>
        </w:tc>
        <w:tc>
          <w:tcPr>
            <w:tcW w:w="543" w:type="pct"/>
            <w:tcBorders>
              <w:top w:val="single" w:sz="6" w:space="0" w:color="auto"/>
              <w:left w:val="single" w:sz="6" w:space="0" w:color="auto"/>
              <w:bottom w:val="single" w:sz="6" w:space="0" w:color="auto"/>
              <w:right w:val="single" w:sz="6" w:space="0" w:color="auto"/>
            </w:tcBorders>
            <w:vAlign w:val="center"/>
          </w:tcPr>
          <w:p w14:paraId="75D06E49" w14:textId="2BE5481A"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0,00881</w:t>
            </w:r>
          </w:p>
        </w:tc>
        <w:tc>
          <w:tcPr>
            <w:tcW w:w="543" w:type="pct"/>
            <w:tcBorders>
              <w:top w:val="single" w:sz="6" w:space="0" w:color="auto"/>
              <w:left w:val="single" w:sz="6" w:space="0" w:color="auto"/>
              <w:bottom w:val="single" w:sz="6" w:space="0" w:color="auto"/>
              <w:right w:val="single" w:sz="6" w:space="0" w:color="auto"/>
            </w:tcBorders>
            <w:vAlign w:val="center"/>
          </w:tcPr>
          <w:p w14:paraId="5823E4FF" w14:textId="6127D387"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0,4376</w:t>
            </w:r>
          </w:p>
        </w:tc>
        <w:tc>
          <w:tcPr>
            <w:tcW w:w="407" w:type="pct"/>
            <w:tcBorders>
              <w:top w:val="single" w:sz="6" w:space="0" w:color="auto"/>
              <w:left w:val="single" w:sz="6" w:space="0" w:color="auto"/>
              <w:bottom w:val="single" w:sz="6" w:space="0" w:color="auto"/>
              <w:right w:val="single" w:sz="6" w:space="0" w:color="auto"/>
            </w:tcBorders>
            <w:vAlign w:val="center"/>
          </w:tcPr>
          <w:p w14:paraId="7414FBDA" w14:textId="7CA96E16"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0,0104</w:t>
            </w:r>
          </w:p>
        </w:tc>
        <w:tc>
          <w:tcPr>
            <w:tcW w:w="665" w:type="pct"/>
            <w:tcBorders>
              <w:top w:val="single" w:sz="6" w:space="0" w:color="auto"/>
              <w:left w:val="single" w:sz="6" w:space="0" w:color="auto"/>
              <w:bottom w:val="single" w:sz="6" w:space="0" w:color="auto"/>
              <w:right w:val="single" w:sz="6" w:space="0" w:color="auto"/>
            </w:tcBorders>
            <w:vAlign w:val="center"/>
          </w:tcPr>
          <w:p w14:paraId="640EC5A4" w14:textId="6545E152"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0,448</w:t>
            </w:r>
          </w:p>
        </w:tc>
        <w:tc>
          <w:tcPr>
            <w:tcW w:w="487" w:type="pct"/>
            <w:tcBorders>
              <w:top w:val="single" w:sz="6" w:space="0" w:color="auto"/>
              <w:left w:val="single" w:sz="6" w:space="0" w:color="auto"/>
              <w:bottom w:val="single" w:sz="6" w:space="0" w:color="auto"/>
              <w:right w:val="single" w:sz="6" w:space="0" w:color="auto"/>
            </w:tcBorders>
            <w:vAlign w:val="center"/>
          </w:tcPr>
          <w:p w14:paraId="25C110B4" w14:textId="295667F2"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0,46319</w:t>
            </w:r>
          </w:p>
        </w:tc>
      </w:tr>
      <w:tr w:rsidR="00B54C8F" w:rsidRPr="00131FA9" w14:paraId="39EB583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A233B34" w14:textId="2352825C"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«ПМК-1»</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4A33D3E" w14:textId="5B5426C3"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3,200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5713708" w14:textId="696EAB88"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3,008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3592100" w14:textId="7B6BF6BD"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0,00722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D53B079" w14:textId="3FADF7D4"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0,7211</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EA609FD" w14:textId="516CFC5E"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0,0478</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2DA2EA9" w14:textId="5E860E63"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0,7689</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73CFE0F" w14:textId="35129BBF"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2,23188</w:t>
            </w:r>
          </w:p>
        </w:tc>
      </w:tr>
      <w:tr w:rsidR="00B54C8F" w:rsidRPr="00131FA9" w14:paraId="1598B71F"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4A537B7" w14:textId="072ED943"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«ПМК-2»</w:t>
            </w:r>
          </w:p>
        </w:tc>
        <w:tc>
          <w:tcPr>
            <w:tcW w:w="556" w:type="pct"/>
            <w:tcBorders>
              <w:top w:val="single" w:sz="6" w:space="0" w:color="auto"/>
              <w:left w:val="single" w:sz="6" w:space="0" w:color="auto"/>
              <w:bottom w:val="single" w:sz="6" w:space="0" w:color="auto"/>
              <w:right w:val="single" w:sz="6" w:space="0" w:color="auto"/>
            </w:tcBorders>
            <w:vAlign w:val="center"/>
          </w:tcPr>
          <w:p w14:paraId="21571E41" w14:textId="2BF983D5"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1,380</w:t>
            </w:r>
          </w:p>
        </w:tc>
        <w:tc>
          <w:tcPr>
            <w:tcW w:w="530" w:type="pct"/>
            <w:tcBorders>
              <w:top w:val="single" w:sz="6" w:space="0" w:color="auto"/>
              <w:left w:val="single" w:sz="6" w:space="0" w:color="auto"/>
              <w:bottom w:val="single" w:sz="6" w:space="0" w:color="auto"/>
              <w:right w:val="single" w:sz="6" w:space="0" w:color="auto"/>
            </w:tcBorders>
            <w:vAlign w:val="center"/>
          </w:tcPr>
          <w:p w14:paraId="263074FD" w14:textId="1838AD66"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1,2972</w:t>
            </w:r>
          </w:p>
        </w:tc>
        <w:tc>
          <w:tcPr>
            <w:tcW w:w="543" w:type="pct"/>
            <w:tcBorders>
              <w:top w:val="single" w:sz="6" w:space="0" w:color="auto"/>
              <w:left w:val="single" w:sz="6" w:space="0" w:color="auto"/>
              <w:bottom w:val="single" w:sz="6" w:space="0" w:color="auto"/>
              <w:right w:val="single" w:sz="6" w:space="0" w:color="auto"/>
            </w:tcBorders>
            <w:vAlign w:val="center"/>
          </w:tcPr>
          <w:p w14:paraId="2C04CB6E" w14:textId="0D7636DB"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0,00256</w:t>
            </w:r>
          </w:p>
        </w:tc>
        <w:tc>
          <w:tcPr>
            <w:tcW w:w="543" w:type="pct"/>
            <w:tcBorders>
              <w:top w:val="single" w:sz="6" w:space="0" w:color="auto"/>
              <w:left w:val="single" w:sz="6" w:space="0" w:color="auto"/>
              <w:bottom w:val="single" w:sz="6" w:space="0" w:color="auto"/>
              <w:right w:val="single" w:sz="6" w:space="0" w:color="auto"/>
            </w:tcBorders>
            <w:vAlign w:val="center"/>
          </w:tcPr>
          <w:p w14:paraId="4EFCF34E" w14:textId="5C5A7515"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0,7953</w:t>
            </w:r>
          </w:p>
        </w:tc>
        <w:tc>
          <w:tcPr>
            <w:tcW w:w="407" w:type="pct"/>
            <w:tcBorders>
              <w:top w:val="single" w:sz="6" w:space="0" w:color="auto"/>
              <w:left w:val="single" w:sz="6" w:space="0" w:color="auto"/>
              <w:bottom w:val="single" w:sz="6" w:space="0" w:color="auto"/>
              <w:right w:val="single" w:sz="6" w:space="0" w:color="auto"/>
            </w:tcBorders>
            <w:vAlign w:val="center"/>
          </w:tcPr>
          <w:p w14:paraId="590EE7F4" w14:textId="658894C4"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0,0455</w:t>
            </w:r>
          </w:p>
        </w:tc>
        <w:tc>
          <w:tcPr>
            <w:tcW w:w="665" w:type="pct"/>
            <w:tcBorders>
              <w:top w:val="single" w:sz="6" w:space="0" w:color="auto"/>
              <w:left w:val="single" w:sz="6" w:space="0" w:color="auto"/>
              <w:bottom w:val="single" w:sz="6" w:space="0" w:color="auto"/>
              <w:right w:val="single" w:sz="6" w:space="0" w:color="auto"/>
            </w:tcBorders>
            <w:vAlign w:val="center"/>
          </w:tcPr>
          <w:p w14:paraId="2BE555B5" w14:textId="389D522F"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0,8408</w:t>
            </w:r>
          </w:p>
        </w:tc>
        <w:tc>
          <w:tcPr>
            <w:tcW w:w="487" w:type="pct"/>
            <w:tcBorders>
              <w:top w:val="single" w:sz="6" w:space="0" w:color="auto"/>
              <w:left w:val="single" w:sz="6" w:space="0" w:color="auto"/>
              <w:bottom w:val="single" w:sz="6" w:space="0" w:color="auto"/>
              <w:right w:val="single" w:sz="6" w:space="0" w:color="auto"/>
            </w:tcBorders>
            <w:vAlign w:val="center"/>
          </w:tcPr>
          <w:p w14:paraId="1815C0F8" w14:textId="2C11DB87"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0,45384</w:t>
            </w:r>
          </w:p>
        </w:tc>
      </w:tr>
      <w:tr w:rsidR="00B54C8F" w:rsidRPr="00131FA9" w14:paraId="0FC232F4" w14:textId="77777777" w:rsidTr="00C630F0">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EB5EF9D" w14:textId="75B353FD" w:rsidR="00B54C8F" w:rsidRPr="00131FA9" w:rsidRDefault="00131FA9" w:rsidP="00B54C8F">
            <w:pPr>
              <w:widowControl w:val="0"/>
              <w:tabs>
                <w:tab w:val="left" w:pos="1459"/>
              </w:tabs>
              <w:spacing w:after="0" w:line="240" w:lineRule="auto"/>
              <w:jc w:val="center"/>
              <w:rPr>
                <w:rFonts w:ascii="Times New Roman" w:eastAsia="Calibri" w:hAnsi="Times New Roman" w:cs="Times New Roman"/>
                <w:b/>
                <w:i/>
                <w:sz w:val="16"/>
                <w:szCs w:val="16"/>
              </w:rPr>
            </w:pPr>
            <w:r w:rsidRPr="00131FA9">
              <w:rPr>
                <w:rFonts w:ascii="Times New Roman" w:eastAsia="Calibri" w:hAnsi="Times New Roman" w:cs="Times New Roman"/>
                <w:b/>
                <w:i/>
                <w:sz w:val="16"/>
                <w:szCs w:val="16"/>
              </w:rPr>
              <w:t xml:space="preserve">Котельная </w:t>
            </w:r>
            <w:r w:rsidR="00B54C8F" w:rsidRPr="00131FA9">
              <w:rPr>
                <w:rFonts w:ascii="Times New Roman" w:eastAsia="Calibri" w:hAnsi="Times New Roman" w:cs="Times New Roman"/>
                <w:b/>
                <w:i/>
                <w:sz w:val="16"/>
                <w:szCs w:val="16"/>
              </w:rPr>
              <w:t>«Зеленая»</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4B61B39" w14:textId="092491B7"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0,069</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93F3499" w14:textId="4721FBB2"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0,06348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8D191B9" w14:textId="0BFDE04C"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0,0001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AD02C45" w14:textId="7ECCDA36"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0,0528</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F3F002C" w14:textId="06A0FCAD"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sz w:val="16"/>
                <w:szCs w:val="16"/>
              </w:rPr>
              <w:t>0,0015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EF67F29" w14:textId="45D7A363"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0,0543</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1792661" w14:textId="34987881" w:rsidR="00B54C8F" w:rsidRPr="00131FA9" w:rsidRDefault="00B54C8F" w:rsidP="00B54C8F">
            <w:pPr>
              <w:spacing w:after="0" w:line="240" w:lineRule="auto"/>
              <w:jc w:val="center"/>
              <w:rPr>
                <w:rFonts w:ascii="Times New Roman" w:eastAsia="Calibri" w:hAnsi="Times New Roman" w:cs="Times New Roman"/>
                <w:color w:val="000000"/>
                <w:sz w:val="16"/>
                <w:szCs w:val="16"/>
              </w:rPr>
            </w:pPr>
            <w:r w:rsidRPr="00131FA9">
              <w:rPr>
                <w:rFonts w:ascii="Times New Roman" w:hAnsi="Times New Roman" w:cs="Times New Roman"/>
                <w:color w:val="000000"/>
                <w:sz w:val="16"/>
                <w:szCs w:val="16"/>
              </w:rPr>
              <w:t>0,00908</w:t>
            </w:r>
          </w:p>
        </w:tc>
      </w:tr>
      <w:bookmarkEnd w:id="2"/>
    </w:tbl>
    <w:p w14:paraId="57BA06A3" w14:textId="77777777" w:rsidR="00F65ECE" w:rsidRDefault="00F65ECE" w:rsidP="00F75730">
      <w:pPr>
        <w:tabs>
          <w:tab w:val="left" w:pos="1038"/>
        </w:tabs>
        <w:spacing w:before="240" w:after="0"/>
        <w:jc w:val="center"/>
        <w:rPr>
          <w:rFonts w:ascii="Times New Roman" w:hAnsi="Times New Roman" w:cs="Times New Roman"/>
          <w:b/>
          <w:i/>
          <w:iCs/>
          <w:sz w:val="28"/>
          <w:szCs w:val="28"/>
        </w:rPr>
        <w:sectPr w:rsidR="00F65ECE" w:rsidSect="00EC396E">
          <w:headerReference w:type="default" r:id="rId84"/>
          <w:pgSz w:w="16838" w:h="11906" w:orient="landscape"/>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69D8B9C" w14:textId="77777777" w:rsidR="0059152E" w:rsidRPr="00F75730" w:rsidRDefault="0059152E" w:rsidP="00FC4CC1">
      <w:pPr>
        <w:tabs>
          <w:tab w:val="left" w:pos="1038"/>
        </w:tabs>
        <w:jc w:val="center"/>
        <w:rPr>
          <w:rFonts w:ascii="Times New Roman" w:hAnsi="Times New Roman" w:cs="Times New Roman"/>
          <w:b/>
          <w:i/>
          <w:iCs/>
          <w:sz w:val="28"/>
          <w:szCs w:val="28"/>
        </w:rPr>
      </w:pPr>
      <w:r w:rsidRPr="00B170C8">
        <w:rPr>
          <w:rFonts w:ascii="Times New Roman" w:hAnsi="Times New Roman" w:cs="Times New Roman"/>
          <w:b/>
          <w:i/>
          <w:iCs/>
          <w:sz w:val="28"/>
          <w:szCs w:val="28"/>
        </w:rPr>
        <w:lastRenderedPageBreak/>
        <w:t>4.2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p w14:paraId="534E17BE" w14:textId="2E6ABEA7" w:rsidR="004624BB" w:rsidRPr="004624BB" w:rsidRDefault="005C527B" w:rsidP="007E482C">
      <w:pPr>
        <w:spacing w:after="0" w:line="360" w:lineRule="auto"/>
        <w:ind w:left="-15" w:right="15" w:firstLine="724"/>
        <w:jc w:val="both"/>
        <w:rPr>
          <w:rFonts w:ascii="Times New Roman" w:hAnsi="Times New Roman" w:cs="Times New Roman"/>
          <w:b/>
          <w:i/>
          <w:color w:val="000000" w:themeColor="text1"/>
          <w:sz w:val="28"/>
        </w:rPr>
      </w:pPr>
      <w:r w:rsidRPr="005C527B">
        <w:rPr>
          <w:rFonts w:ascii="Times New Roman" w:hAnsi="Times New Roman" w:cs="Times New Roman"/>
          <w:color w:val="000000" w:themeColor="text1"/>
          <w:sz w:val="28"/>
        </w:rPr>
        <w:t xml:space="preserve">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выполнен с использованием программно-расчётного комплекса </w:t>
      </w:r>
      <w:r w:rsidR="00B11F34" w:rsidRPr="00BA1FA4">
        <w:rPr>
          <w:rFonts w:ascii="Times New Roman" w:hAnsi="Times New Roman" w:cs="Times New Roman"/>
          <w:color w:val="000000" w:themeColor="text1"/>
          <w:sz w:val="28"/>
          <w:szCs w:val="21"/>
        </w:rPr>
        <w:t>ZuluGIS</w:t>
      </w:r>
      <w:r w:rsidR="00B11F34">
        <w:rPr>
          <w:rFonts w:ascii="Times New Roman" w:hAnsi="Times New Roman" w:cs="Times New Roman"/>
          <w:color w:val="000000" w:themeColor="text1"/>
          <w:sz w:val="28"/>
          <w:szCs w:val="21"/>
        </w:rPr>
        <w:t xml:space="preserve"> 10.0</w:t>
      </w:r>
      <w:r w:rsidR="00B11F34" w:rsidRPr="00C133F6">
        <w:rPr>
          <w:rFonts w:ascii="Times New Roman" w:hAnsi="Times New Roman" w:cs="Times New Roman"/>
          <w:sz w:val="28"/>
        </w:rPr>
        <w:t xml:space="preserve"> </w:t>
      </w:r>
      <w:r w:rsidR="00B11F34">
        <w:rPr>
          <w:rFonts w:ascii="Times New Roman" w:hAnsi="Times New Roman" w:cs="Times New Roman"/>
          <w:sz w:val="28"/>
        </w:rPr>
        <w:t xml:space="preserve">и модуля </w:t>
      </w:r>
      <w:r w:rsidR="00B11F34" w:rsidRPr="00C133F6">
        <w:rPr>
          <w:rFonts w:ascii="Times New Roman" w:hAnsi="Times New Roman" w:cs="Times New Roman"/>
          <w:sz w:val="28"/>
        </w:rPr>
        <w:t>Zulu Thermo</w:t>
      </w:r>
      <w:r w:rsidR="00B11F34">
        <w:rPr>
          <w:rFonts w:ascii="Times New Roman" w:hAnsi="Times New Roman" w:cs="Times New Roman"/>
          <w:sz w:val="28"/>
        </w:rPr>
        <w:t>.</w:t>
      </w:r>
    </w:p>
    <w:p w14:paraId="6BBA6EB4" w14:textId="2127FB19" w:rsidR="005C527B" w:rsidRDefault="005C527B" w:rsidP="001111B5">
      <w:pPr>
        <w:spacing w:after="0" w:line="360" w:lineRule="auto"/>
        <w:ind w:left="-15" w:right="15" w:firstLine="724"/>
        <w:jc w:val="both"/>
        <w:rPr>
          <w:rFonts w:ascii="Times New Roman" w:hAnsi="Times New Roman" w:cs="Times New Roman"/>
          <w:color w:val="000000" w:themeColor="text1"/>
          <w:sz w:val="28"/>
        </w:rPr>
      </w:pPr>
      <w:r w:rsidRPr="005C527B">
        <w:rPr>
          <w:rFonts w:ascii="Times New Roman" w:hAnsi="Times New Roman" w:cs="Times New Roman"/>
          <w:color w:val="000000" w:themeColor="text1"/>
          <w:sz w:val="28"/>
        </w:rPr>
        <w:t xml:space="preserve">Результаты гидравлического расчёта </w:t>
      </w:r>
      <w:r w:rsidR="00B17542" w:rsidRPr="00B17542">
        <w:rPr>
          <w:rFonts w:ascii="Times New Roman" w:hAnsi="Times New Roman" w:cs="Times New Roman"/>
          <w:color w:val="000000" w:themeColor="text1"/>
          <w:sz w:val="28"/>
        </w:rPr>
        <w:t xml:space="preserve">приведены в </w:t>
      </w:r>
      <w:r w:rsidR="007E482C">
        <w:rPr>
          <w:rFonts w:ascii="Times New Roman" w:hAnsi="Times New Roman" w:cs="Times New Roman"/>
          <w:color w:val="000000" w:themeColor="text1"/>
          <w:sz w:val="28"/>
        </w:rPr>
        <w:t>Приложении</w:t>
      </w:r>
      <w:r w:rsidR="00B17542">
        <w:rPr>
          <w:rFonts w:ascii="Times New Roman" w:hAnsi="Times New Roman" w:cs="Times New Roman"/>
          <w:color w:val="000000" w:themeColor="text1"/>
          <w:sz w:val="28"/>
        </w:rPr>
        <w:t>.</w:t>
      </w:r>
      <w:r w:rsidR="00B17542" w:rsidRPr="005C527B">
        <w:rPr>
          <w:rFonts w:ascii="Times New Roman" w:hAnsi="Times New Roman" w:cs="Times New Roman"/>
          <w:color w:val="000000" w:themeColor="text1"/>
          <w:sz w:val="28"/>
        </w:rPr>
        <w:t xml:space="preserve">  </w:t>
      </w:r>
    </w:p>
    <w:p w14:paraId="5FF7C844" w14:textId="57B78583" w:rsidR="00A51C78" w:rsidRDefault="00A51C78" w:rsidP="00A51C78">
      <w:pPr>
        <w:spacing w:after="0" w:line="360" w:lineRule="auto"/>
        <w:ind w:left="-15" w:right="15" w:firstLine="15"/>
        <w:jc w:val="center"/>
        <w:rPr>
          <w:rFonts w:ascii="Times New Roman" w:hAnsi="Times New Roman" w:cs="Times New Roman"/>
          <w:b/>
          <w:i/>
          <w:color w:val="000000" w:themeColor="text1"/>
          <w:sz w:val="28"/>
        </w:rPr>
      </w:pPr>
      <w:r w:rsidRPr="00A51C78">
        <w:rPr>
          <w:rFonts w:ascii="Times New Roman" w:hAnsi="Times New Roman" w:cs="Times New Roman"/>
          <w:b/>
          <w:i/>
          <w:color w:val="000000" w:themeColor="text1"/>
          <w:sz w:val="28"/>
        </w:rPr>
        <w:t>Рекомендации</w:t>
      </w:r>
    </w:p>
    <w:p w14:paraId="2E9EB49D" w14:textId="7D589F9B" w:rsidR="00A51C78" w:rsidRPr="00A51C78" w:rsidRDefault="00A51C78" w:rsidP="00C37D91">
      <w:pPr>
        <w:numPr>
          <w:ilvl w:val="1"/>
          <w:numId w:val="12"/>
        </w:numPr>
        <w:spacing w:after="0" w:line="360" w:lineRule="auto"/>
        <w:ind w:firstLine="426"/>
        <w:jc w:val="both"/>
        <w:rPr>
          <w:rFonts w:ascii="Times New Roman" w:hAnsi="Times New Roman" w:cs="Times New Roman"/>
          <w:sz w:val="28"/>
          <w:szCs w:val="28"/>
        </w:rPr>
      </w:pPr>
      <w:bookmarkStart w:id="3" w:name="_Hlk54864002"/>
      <w:r w:rsidRPr="00A51C78">
        <w:rPr>
          <w:rFonts w:ascii="Times New Roman" w:hAnsi="Times New Roman" w:cs="Times New Roman"/>
          <w:sz w:val="28"/>
          <w:szCs w:val="28"/>
        </w:rPr>
        <w:t>Для увеличения эффективности работы тепловой системы необходимо провести работы по установке дроссельных устройств (дроссельных шайб или балансировочных клапанов) в соответствии с дан</w:t>
      </w:r>
      <w:r w:rsidR="00BE1FE6">
        <w:rPr>
          <w:rFonts w:ascii="Times New Roman" w:hAnsi="Times New Roman" w:cs="Times New Roman"/>
          <w:sz w:val="28"/>
          <w:szCs w:val="28"/>
        </w:rPr>
        <w:t xml:space="preserve">ными приведенными в Приложении </w:t>
      </w:r>
      <w:r w:rsidRPr="00A51C78">
        <w:rPr>
          <w:rFonts w:ascii="Times New Roman" w:hAnsi="Times New Roman" w:cs="Times New Roman"/>
          <w:sz w:val="28"/>
          <w:szCs w:val="28"/>
        </w:rPr>
        <w:t xml:space="preserve">1. </w:t>
      </w:r>
    </w:p>
    <w:p w14:paraId="36FA16EA" w14:textId="77777777" w:rsidR="00A51C78" w:rsidRPr="00A51C78" w:rsidRDefault="00A51C78" w:rsidP="00C37D91">
      <w:pPr>
        <w:numPr>
          <w:ilvl w:val="1"/>
          <w:numId w:val="12"/>
        </w:numPr>
        <w:spacing w:after="0" w:line="360" w:lineRule="auto"/>
        <w:ind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Для предотвращения засорений регулирующей аппаратуры и увеличения теплоотдачи отопительных приборов необходимо внедрить на источниках тепла водоподготовку сетевой воды, а также ежегодно проводить промывку тепловой сети и внутридомовых систем теплоснабжения. </w:t>
      </w:r>
    </w:p>
    <w:p w14:paraId="4C443D06" w14:textId="2C3C6150" w:rsidR="00A51C78" w:rsidRPr="00BE1FE6" w:rsidRDefault="00A51C78" w:rsidP="00C37D91">
      <w:pPr>
        <w:numPr>
          <w:ilvl w:val="1"/>
          <w:numId w:val="12"/>
        </w:numPr>
        <w:spacing w:after="0" w:line="360" w:lineRule="auto"/>
        <w:ind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При изменении схемы теплоснабжения или тепловой нагрузки потребителей (отключение/подключение) необходимо проводить корректировочный расчет тепловых и гидравлических </w:t>
      </w:r>
      <w:r w:rsidR="00EC396E" w:rsidRPr="00A51C78">
        <w:rPr>
          <w:rFonts w:ascii="Times New Roman" w:hAnsi="Times New Roman" w:cs="Times New Roman"/>
          <w:sz w:val="28"/>
          <w:szCs w:val="28"/>
        </w:rPr>
        <w:t>режимов и</w:t>
      </w:r>
      <w:r w:rsidRPr="00A51C78">
        <w:rPr>
          <w:rFonts w:ascii="Times New Roman" w:hAnsi="Times New Roman" w:cs="Times New Roman"/>
          <w:sz w:val="28"/>
          <w:szCs w:val="28"/>
        </w:rPr>
        <w:t xml:space="preserve"> соответственно диаметров дроссельных устройств. </w:t>
      </w:r>
    </w:p>
    <w:p w14:paraId="411D5FFC" w14:textId="64FC98A2" w:rsidR="00A51C78" w:rsidRPr="00A51C78" w:rsidRDefault="00A51C78" w:rsidP="00FE4602">
      <w:pPr>
        <w:spacing w:after="0" w:line="360" w:lineRule="auto"/>
        <w:ind w:firstLine="709"/>
        <w:rPr>
          <w:rFonts w:ascii="Times New Roman" w:hAnsi="Times New Roman" w:cs="Times New Roman"/>
          <w:sz w:val="28"/>
          <w:szCs w:val="28"/>
        </w:rPr>
      </w:pPr>
      <w:r w:rsidRPr="00A51C78">
        <w:rPr>
          <w:rFonts w:ascii="Times New Roman" w:hAnsi="Times New Roman" w:cs="Times New Roman"/>
          <w:sz w:val="28"/>
          <w:szCs w:val="28"/>
        </w:rPr>
        <w:t xml:space="preserve">До проведения работ по установке дроссельных устройств (шайб) необходимо выполнить следующие рекомендации: </w:t>
      </w:r>
    </w:p>
    <w:p w14:paraId="1EF82BC7" w14:textId="77777777"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Для предотвращения засорений провести ревизию и промывку существующих фильтров механической очистки, при отсутствии фильтров произвести их установку на вводах у потребителей. </w:t>
      </w:r>
    </w:p>
    <w:p w14:paraId="31B433FB" w14:textId="77777777"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lastRenderedPageBreak/>
        <w:t xml:space="preserve">Провести планово-предупредительные работы на тепловой сети с последующей опрессовкой в соответствие с руководящими документами; </w:t>
      </w:r>
    </w:p>
    <w:p w14:paraId="693AF0FC" w14:textId="77777777"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Восстановить поврежденную тепловую изоляцию и защитное покрытие изоляции; </w:t>
      </w:r>
    </w:p>
    <w:p w14:paraId="153BD45B" w14:textId="182138ED"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Установить расчетные дроссельные устройства (или балансировочные клапаны) в неотопительный период, руководст</w:t>
      </w:r>
      <w:r w:rsidR="00BE1FE6">
        <w:rPr>
          <w:rFonts w:ascii="Times New Roman" w:hAnsi="Times New Roman" w:cs="Times New Roman"/>
          <w:sz w:val="28"/>
          <w:szCs w:val="28"/>
        </w:rPr>
        <w:t>вуясь данными Приложения 1</w:t>
      </w:r>
      <w:r w:rsidRPr="00A51C78">
        <w:rPr>
          <w:rFonts w:ascii="Times New Roman" w:hAnsi="Times New Roman" w:cs="Times New Roman"/>
          <w:sz w:val="28"/>
          <w:szCs w:val="28"/>
        </w:rPr>
        <w:t xml:space="preserve">;  </w:t>
      </w:r>
    </w:p>
    <w:p w14:paraId="334E749C" w14:textId="1DF73739"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Провести опломбирование установленных устройств, с целью предотвращения несанкционированного доступа к ним</w:t>
      </w:r>
      <w:r w:rsidR="00B114E5">
        <w:rPr>
          <w:rFonts w:ascii="Times New Roman" w:hAnsi="Times New Roman" w:cs="Times New Roman"/>
          <w:sz w:val="28"/>
          <w:szCs w:val="28"/>
        </w:rPr>
        <w:t>;</w:t>
      </w:r>
      <w:r w:rsidRPr="00A51C78">
        <w:rPr>
          <w:rFonts w:ascii="Times New Roman" w:hAnsi="Times New Roman" w:cs="Times New Roman"/>
          <w:sz w:val="28"/>
          <w:szCs w:val="28"/>
        </w:rPr>
        <w:t xml:space="preserve"> </w:t>
      </w:r>
    </w:p>
    <w:p w14:paraId="63DC5E6F" w14:textId="004D35BA" w:rsidR="00A51C78" w:rsidRPr="00A51C78"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Провести корректировку работы дроссельных устройств после пробной эксплуатации</w:t>
      </w:r>
      <w:r w:rsidR="00B114E5">
        <w:rPr>
          <w:rFonts w:ascii="Times New Roman" w:hAnsi="Times New Roman" w:cs="Times New Roman"/>
          <w:sz w:val="28"/>
          <w:szCs w:val="28"/>
        </w:rPr>
        <w:t>;</w:t>
      </w:r>
      <w:r w:rsidRPr="00A51C78">
        <w:rPr>
          <w:rFonts w:ascii="Times New Roman" w:hAnsi="Times New Roman" w:cs="Times New Roman"/>
          <w:sz w:val="28"/>
          <w:szCs w:val="28"/>
        </w:rPr>
        <w:t xml:space="preserve"> </w:t>
      </w:r>
    </w:p>
    <w:p w14:paraId="14180ED7" w14:textId="37FC2A34" w:rsidR="00A51C78" w:rsidRPr="00FE4602" w:rsidRDefault="00A51C78" w:rsidP="00C37D91">
      <w:pPr>
        <w:numPr>
          <w:ilvl w:val="0"/>
          <w:numId w:val="11"/>
        </w:numPr>
        <w:spacing w:after="0" w:line="360" w:lineRule="auto"/>
        <w:ind w:left="0"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Для исключения нарушения гидравлических режимов тепловых систем не допускается установка на вводах и тепловых пунктах потребителей: повысительных насосов, обводных линий и прочих технических устройств, способных повлиять на гидравлический режим. С этой целью необходимо демонтировать существующие циркуляционные насосы и проводить регулярные проверки на вводах и тепловых пунктах.  </w:t>
      </w:r>
    </w:p>
    <w:p w14:paraId="79FE1BF4" w14:textId="77777777" w:rsidR="00A51C78" w:rsidRPr="00A51C78" w:rsidRDefault="00A51C78" w:rsidP="00FC4CC1">
      <w:pPr>
        <w:spacing w:after="0" w:line="360" w:lineRule="auto"/>
        <w:ind w:firstLine="426"/>
        <w:jc w:val="both"/>
        <w:rPr>
          <w:rFonts w:ascii="Times New Roman" w:hAnsi="Times New Roman" w:cs="Times New Roman"/>
          <w:sz w:val="28"/>
          <w:szCs w:val="28"/>
        </w:rPr>
      </w:pPr>
      <w:r w:rsidRPr="00A51C78">
        <w:rPr>
          <w:rFonts w:ascii="Times New Roman" w:hAnsi="Times New Roman" w:cs="Times New Roman"/>
          <w:sz w:val="28"/>
          <w:szCs w:val="28"/>
        </w:rPr>
        <w:t xml:space="preserve">Преимущества установки балансировочного клапана: </w:t>
      </w:r>
    </w:p>
    <w:p w14:paraId="24835548" w14:textId="4AD9A2F2" w:rsidR="00A51C78" w:rsidRPr="00A51C78" w:rsidRDefault="005364BF" w:rsidP="00FC4CC1">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 б</w:t>
      </w:r>
      <w:r w:rsidR="00A51C78" w:rsidRPr="00A51C78">
        <w:rPr>
          <w:rFonts w:ascii="Times New Roman" w:hAnsi="Times New Roman" w:cs="Times New Roman"/>
          <w:sz w:val="28"/>
          <w:szCs w:val="28"/>
        </w:rPr>
        <w:t>алансировочные клапана являются регулирующей и запорной арматурой</w:t>
      </w:r>
      <w:r>
        <w:rPr>
          <w:rFonts w:ascii="Times New Roman" w:hAnsi="Times New Roman" w:cs="Times New Roman"/>
          <w:sz w:val="28"/>
          <w:szCs w:val="28"/>
        </w:rPr>
        <w:t>;</w:t>
      </w:r>
      <w:r w:rsidR="00A51C78" w:rsidRPr="00A51C78">
        <w:rPr>
          <w:rFonts w:ascii="Times New Roman" w:hAnsi="Times New Roman" w:cs="Times New Roman"/>
          <w:sz w:val="28"/>
          <w:szCs w:val="28"/>
        </w:rPr>
        <w:t xml:space="preserve"> </w:t>
      </w:r>
    </w:p>
    <w:p w14:paraId="5D6B6586" w14:textId="6B96C8CD" w:rsidR="00A51C78" w:rsidRPr="00A51C78" w:rsidRDefault="005364BF" w:rsidP="00FC4CC1">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00B63CE8">
        <w:rPr>
          <w:rFonts w:ascii="Times New Roman" w:hAnsi="Times New Roman" w:cs="Times New Roman"/>
          <w:sz w:val="28"/>
          <w:szCs w:val="28"/>
        </w:rPr>
        <w:t> </w:t>
      </w:r>
      <w:r>
        <w:rPr>
          <w:rFonts w:ascii="Times New Roman" w:hAnsi="Times New Roman" w:cs="Times New Roman"/>
          <w:sz w:val="28"/>
          <w:szCs w:val="28"/>
        </w:rPr>
        <w:t>б</w:t>
      </w:r>
      <w:r w:rsidR="00A51C78" w:rsidRPr="00A51C78">
        <w:rPr>
          <w:rFonts w:ascii="Times New Roman" w:hAnsi="Times New Roman" w:cs="Times New Roman"/>
          <w:sz w:val="28"/>
          <w:szCs w:val="28"/>
        </w:rPr>
        <w:t>алансировочные клапана дают возможность проводить регулировку без остановки системы теплоснабжения в течение отопительного сезона</w:t>
      </w:r>
      <w:r>
        <w:rPr>
          <w:rFonts w:ascii="Times New Roman" w:hAnsi="Times New Roman" w:cs="Times New Roman"/>
          <w:sz w:val="28"/>
          <w:szCs w:val="28"/>
        </w:rPr>
        <w:t>;</w:t>
      </w:r>
      <w:r w:rsidR="00A51C78" w:rsidRPr="00A51C78">
        <w:rPr>
          <w:rFonts w:ascii="Times New Roman" w:hAnsi="Times New Roman" w:cs="Times New Roman"/>
          <w:sz w:val="28"/>
          <w:szCs w:val="28"/>
        </w:rPr>
        <w:t xml:space="preserve"> </w:t>
      </w:r>
    </w:p>
    <w:p w14:paraId="3689D1AD" w14:textId="41909B31" w:rsidR="00A51C78" w:rsidRPr="00FE4602" w:rsidRDefault="005364BF" w:rsidP="00FC4CC1">
      <w:pPr>
        <w:spacing w:after="0" w:line="360" w:lineRule="auto"/>
        <w:ind w:right="-13" w:firstLine="426"/>
        <w:jc w:val="both"/>
        <w:rPr>
          <w:rFonts w:ascii="Times New Roman" w:hAnsi="Times New Roman" w:cs="Times New Roman"/>
          <w:sz w:val="28"/>
          <w:szCs w:val="28"/>
        </w:rPr>
      </w:pPr>
      <w:r>
        <w:rPr>
          <w:rFonts w:ascii="Times New Roman" w:hAnsi="Times New Roman" w:cs="Times New Roman"/>
          <w:sz w:val="28"/>
          <w:szCs w:val="28"/>
        </w:rPr>
        <w:t>– п</w:t>
      </w:r>
      <w:r w:rsidR="00A51C78" w:rsidRPr="00A51C78">
        <w:rPr>
          <w:rFonts w:ascii="Times New Roman" w:hAnsi="Times New Roman" w:cs="Times New Roman"/>
          <w:sz w:val="28"/>
          <w:szCs w:val="28"/>
        </w:rPr>
        <w:t>ри засорении балансировочного клапана достаточно его полностью открыть для продувки сетевой водой, а затем выставить необходимый расчетный расход теплоносителя и/или рекомендуемое сечение проходного канала</w:t>
      </w:r>
      <w:bookmarkEnd w:id="3"/>
      <w:r>
        <w:rPr>
          <w:rFonts w:ascii="Times New Roman" w:hAnsi="Times New Roman" w:cs="Times New Roman"/>
          <w:sz w:val="28"/>
          <w:szCs w:val="28"/>
        </w:rPr>
        <w:t>;</w:t>
      </w:r>
    </w:p>
    <w:p w14:paraId="6A35EC38" w14:textId="590B42B5" w:rsidR="005C527B" w:rsidRPr="00A51C78" w:rsidRDefault="005364BF" w:rsidP="00FC4CC1">
      <w:pPr>
        <w:spacing w:after="0" w:line="360" w:lineRule="auto"/>
        <w:ind w:left="-15" w:right="15" w:firstLine="426"/>
        <w:jc w:val="both"/>
        <w:rPr>
          <w:rFonts w:ascii="Times New Roman" w:hAnsi="Times New Roman" w:cs="Times New Roman"/>
          <w:color w:val="000000" w:themeColor="text1"/>
          <w:sz w:val="28"/>
        </w:rPr>
      </w:pPr>
      <w:r>
        <w:rPr>
          <w:rFonts w:ascii="Times New Roman" w:hAnsi="Times New Roman" w:cs="Times New Roman"/>
          <w:sz w:val="28"/>
          <w:szCs w:val="28"/>
        </w:rPr>
        <w:t>– п</w:t>
      </w:r>
      <w:r w:rsidR="005C527B" w:rsidRPr="00A51C78">
        <w:rPr>
          <w:rFonts w:ascii="Times New Roman" w:hAnsi="Times New Roman" w:cs="Times New Roman"/>
          <w:color w:val="000000" w:themeColor="text1"/>
          <w:sz w:val="28"/>
        </w:rPr>
        <w:t xml:space="preserve">рисоединение перспективного строительного фонда к существующим СЦТ не планируется.  </w:t>
      </w:r>
    </w:p>
    <w:p w14:paraId="2F85BFDD" w14:textId="77777777" w:rsidR="00131FA9" w:rsidRDefault="00131FA9" w:rsidP="00E2674C">
      <w:pPr>
        <w:autoSpaceDE w:val="0"/>
        <w:autoSpaceDN w:val="0"/>
        <w:adjustRightInd w:val="0"/>
        <w:spacing w:after="0" w:line="240" w:lineRule="auto"/>
        <w:jc w:val="center"/>
        <w:rPr>
          <w:rFonts w:ascii="Times New Roman" w:hAnsi="Times New Roman" w:cs="Times New Roman"/>
          <w:b/>
          <w:i/>
          <w:sz w:val="28"/>
          <w:szCs w:val="28"/>
        </w:rPr>
        <w:sectPr w:rsidR="00131FA9" w:rsidSect="00CC5544">
          <w:headerReference w:type="default" r:id="rId85"/>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BE7E813" w14:textId="2178BA09" w:rsidR="009C5420" w:rsidRDefault="00E2674C" w:rsidP="00131FA9">
      <w:pPr>
        <w:autoSpaceDE w:val="0"/>
        <w:autoSpaceDN w:val="0"/>
        <w:adjustRightInd w:val="0"/>
        <w:spacing w:line="240" w:lineRule="auto"/>
        <w:jc w:val="center"/>
        <w:rPr>
          <w:rFonts w:ascii="Times New Roman" w:hAnsi="Times New Roman" w:cs="Times New Roman"/>
          <w:b/>
          <w:i/>
          <w:sz w:val="28"/>
          <w:szCs w:val="28"/>
        </w:rPr>
      </w:pPr>
      <w:r w:rsidRPr="00DF3FCE">
        <w:rPr>
          <w:rFonts w:ascii="Times New Roman" w:hAnsi="Times New Roman" w:cs="Times New Roman"/>
          <w:b/>
          <w:i/>
          <w:sz w:val="28"/>
          <w:szCs w:val="28"/>
        </w:rPr>
        <w:lastRenderedPageBreak/>
        <w:t>4.3 Выводы о резервах (дефицитах) существующей системы теплоснабжения при обеспечении перспективной тепловой нагрузки потребителей</w:t>
      </w:r>
    </w:p>
    <w:p w14:paraId="28757929" w14:textId="77777777" w:rsidR="00CC5544" w:rsidRDefault="00CC5544" w:rsidP="00CC5544">
      <w:pPr>
        <w:autoSpaceDE w:val="0"/>
        <w:autoSpaceDN w:val="0"/>
        <w:adjustRightInd w:val="0"/>
        <w:spacing w:after="0" w:line="360" w:lineRule="auto"/>
        <w:ind w:firstLine="567"/>
        <w:jc w:val="both"/>
        <w:rPr>
          <w:rFonts w:ascii="Times New Roman" w:hAnsi="Times New Roman"/>
          <w:sz w:val="28"/>
          <w:szCs w:val="28"/>
        </w:rPr>
      </w:pPr>
      <w:r w:rsidRPr="006B5221">
        <w:rPr>
          <w:rFonts w:ascii="Times New Roman" w:hAnsi="Times New Roman"/>
          <w:sz w:val="28"/>
          <w:szCs w:val="28"/>
        </w:rPr>
        <w:t xml:space="preserve">На территории </w:t>
      </w:r>
      <w:r>
        <w:rPr>
          <w:rFonts w:ascii="Times New Roman" w:hAnsi="Times New Roman"/>
          <w:sz w:val="28"/>
          <w:szCs w:val="28"/>
        </w:rPr>
        <w:t xml:space="preserve">Каратузского сельсовета Каратузского района планируется </w:t>
      </w:r>
      <w:r w:rsidRPr="006B5221">
        <w:rPr>
          <w:rFonts w:ascii="Times New Roman" w:hAnsi="Times New Roman"/>
          <w:sz w:val="28"/>
          <w:szCs w:val="28"/>
        </w:rPr>
        <w:t>увеличение зоны действия централизован</w:t>
      </w:r>
      <w:r>
        <w:rPr>
          <w:rFonts w:ascii="Times New Roman" w:hAnsi="Times New Roman"/>
          <w:sz w:val="28"/>
          <w:szCs w:val="28"/>
        </w:rPr>
        <w:t>ных источников теплоснабжения, а в частности зона действия котельной ПМК-2.</w:t>
      </w:r>
    </w:p>
    <w:p w14:paraId="3DB5E6D9" w14:textId="77777777" w:rsidR="00CC5544" w:rsidRDefault="00CC5544" w:rsidP="00CC5544">
      <w:pPr>
        <w:pStyle w:val="121"/>
        <w:spacing w:line="360" w:lineRule="auto"/>
        <w:rPr>
          <w:rFonts w:ascii="Times New Roman" w:hAnsi="Times New Roman"/>
          <w:sz w:val="28"/>
          <w:szCs w:val="28"/>
        </w:rPr>
      </w:pPr>
      <w:r w:rsidRPr="00C155BD">
        <w:rPr>
          <w:rFonts w:ascii="Times New Roman" w:hAnsi="Times New Roman"/>
          <w:sz w:val="28"/>
          <w:szCs w:val="28"/>
        </w:rPr>
        <w:t xml:space="preserve">По данным проекта планировки и проекта межевания территории, ориентир ул. Кирова в с. Каратузское, площадью 8,6 га, разработанным </w:t>
      </w:r>
      <w:r>
        <w:rPr>
          <w:rFonts w:ascii="Times New Roman" w:hAnsi="Times New Roman"/>
          <w:sz w:val="28"/>
          <w:szCs w:val="28"/>
        </w:rPr>
        <w:t>акционерном</w:t>
      </w:r>
      <w:r w:rsidRPr="00C155BD">
        <w:rPr>
          <w:rFonts w:ascii="Times New Roman" w:hAnsi="Times New Roman"/>
          <w:sz w:val="28"/>
          <w:szCs w:val="28"/>
        </w:rPr>
        <w:t xml:space="preserve"> </w:t>
      </w:r>
      <w:r w:rsidRPr="0001087A">
        <w:rPr>
          <w:rFonts w:ascii="Times New Roman" w:hAnsi="Times New Roman"/>
          <w:sz w:val="28"/>
          <w:szCs w:val="28"/>
        </w:rPr>
        <w:t xml:space="preserve">обществом Территориальный градостроительный институт </w:t>
      </w:r>
      <w:r>
        <w:rPr>
          <w:rFonts w:ascii="Times New Roman" w:hAnsi="Times New Roman"/>
          <w:sz w:val="28"/>
          <w:szCs w:val="28"/>
        </w:rPr>
        <w:t>«</w:t>
      </w:r>
      <w:r w:rsidRPr="0001087A">
        <w:rPr>
          <w:rFonts w:ascii="Times New Roman" w:hAnsi="Times New Roman"/>
          <w:caps/>
          <w:sz w:val="28"/>
          <w:szCs w:val="28"/>
        </w:rPr>
        <w:t>Красноярскгражданпроект</w:t>
      </w:r>
      <w:r>
        <w:rPr>
          <w:rFonts w:ascii="Times New Roman" w:hAnsi="Times New Roman"/>
          <w:caps/>
          <w:sz w:val="28"/>
          <w:szCs w:val="28"/>
        </w:rPr>
        <w:t>»</w:t>
      </w:r>
      <w:r w:rsidRPr="0001087A">
        <w:rPr>
          <w:rFonts w:ascii="Times New Roman" w:hAnsi="Times New Roman"/>
          <w:caps/>
          <w:sz w:val="28"/>
          <w:szCs w:val="28"/>
        </w:rPr>
        <w:t xml:space="preserve">, </w:t>
      </w:r>
      <w:r>
        <w:rPr>
          <w:rFonts w:ascii="Times New Roman" w:hAnsi="Times New Roman"/>
          <w:sz w:val="28"/>
          <w:szCs w:val="28"/>
        </w:rPr>
        <w:t>р</w:t>
      </w:r>
      <w:r w:rsidRPr="0001087A">
        <w:rPr>
          <w:rFonts w:ascii="Times New Roman" w:hAnsi="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Pr>
          <w:rFonts w:ascii="Times New Roman" w:hAnsi="Times New Roman"/>
          <w:sz w:val="28"/>
          <w:szCs w:val="28"/>
        </w:rPr>
        <w:t>, р</w:t>
      </w:r>
      <w:r w:rsidRPr="0001087A">
        <w:rPr>
          <w:rFonts w:ascii="Times New Roman" w:hAnsi="Times New Roman"/>
          <w:sz w:val="28"/>
          <w:szCs w:val="28"/>
        </w:rPr>
        <w:t>асчетное теплоснабжение на горячее водоснабжение составляет – 0,096МВт/0,084Гкал/час, в том числе для МКД 0,073МВт/0,065Гкал/час</w:t>
      </w:r>
      <w:r>
        <w:rPr>
          <w:rFonts w:ascii="Times New Roman" w:hAnsi="Times New Roman"/>
          <w:sz w:val="28"/>
          <w:szCs w:val="28"/>
        </w:rPr>
        <w:t>.</w:t>
      </w:r>
    </w:p>
    <w:p w14:paraId="215E6CA1" w14:textId="77777777" w:rsidR="00CC5544" w:rsidRDefault="00CC5544" w:rsidP="00CC5544">
      <w:pPr>
        <w:pStyle w:val="121"/>
        <w:spacing w:line="360" w:lineRule="auto"/>
        <w:rPr>
          <w:rFonts w:ascii="Times New Roman" w:hAnsi="Times New Roman"/>
          <w:sz w:val="28"/>
          <w:szCs w:val="28"/>
        </w:rPr>
        <w:sectPr w:rsidR="00CC5544" w:rsidSect="00CC5544">
          <w:pgSz w:w="11906" w:h="16838" w:code="9"/>
          <w:pgMar w:top="1134" w:right="851" w:bottom="1134" w:left="1418"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43A46">
        <w:rPr>
          <w:rFonts w:ascii="Times New Roman" w:hAnsi="Times New Roman"/>
          <w:sz w:val="28"/>
          <w:szCs w:val="28"/>
        </w:rPr>
        <w:t>Таким образом</w:t>
      </w:r>
      <w:r>
        <w:rPr>
          <w:rFonts w:ascii="Times New Roman" w:hAnsi="Times New Roman"/>
          <w:sz w:val="28"/>
          <w:szCs w:val="28"/>
        </w:rPr>
        <w:t>, как показали расчеты, существующие магистральные сети котельной ПМК №2 не будут справляться с новой нагрузкой. Д</w:t>
      </w:r>
      <w:r w:rsidRPr="00543A46">
        <w:rPr>
          <w:rFonts w:ascii="Times New Roman" w:hAnsi="Times New Roman"/>
          <w:sz w:val="28"/>
          <w:szCs w:val="28"/>
        </w:rPr>
        <w:t xml:space="preserve">ля обеспечения теплоснабжения многоквартирных домов необходимо выполнить </w:t>
      </w:r>
      <w:r>
        <w:rPr>
          <w:rFonts w:ascii="Times New Roman" w:hAnsi="Times New Roman"/>
          <w:sz w:val="28"/>
          <w:szCs w:val="28"/>
        </w:rPr>
        <w:t>перекладку сетей</w:t>
      </w:r>
      <w:r w:rsidRPr="00543A46">
        <w:rPr>
          <w:rFonts w:ascii="Times New Roman" w:hAnsi="Times New Roman"/>
          <w:sz w:val="28"/>
          <w:szCs w:val="28"/>
        </w:rPr>
        <w:t xml:space="preserve"> ПМК № 2 по ул. 60 лет Октября с увеличением </w:t>
      </w:r>
      <w:r>
        <w:rPr>
          <w:rFonts w:ascii="Times New Roman" w:hAnsi="Times New Roman"/>
          <w:sz w:val="28"/>
          <w:szCs w:val="28"/>
        </w:rPr>
        <w:t>диаметра</w:t>
      </w:r>
      <w:r w:rsidRPr="00543A46">
        <w:rPr>
          <w:rFonts w:ascii="Times New Roman" w:hAnsi="Times New Roman"/>
          <w:sz w:val="28"/>
          <w:szCs w:val="28"/>
        </w:rPr>
        <w:t xml:space="preserve">. </w:t>
      </w:r>
    </w:p>
    <w:p w14:paraId="72F1B07F" w14:textId="77777777" w:rsidR="00CC5544" w:rsidRPr="00FF407B" w:rsidRDefault="00CC5544" w:rsidP="00CC5544">
      <w:pPr>
        <w:pStyle w:val="121"/>
        <w:spacing w:line="360" w:lineRule="auto"/>
        <w:ind w:firstLine="0"/>
        <w:jc w:val="center"/>
        <w:rPr>
          <w:rFonts w:ascii="Times New Roman" w:hAnsi="Times New Roman"/>
          <w:i/>
          <w:sz w:val="28"/>
          <w:szCs w:val="28"/>
        </w:rPr>
      </w:pPr>
      <w:r>
        <w:rPr>
          <w:rFonts w:ascii="Times New Roman" w:hAnsi="Times New Roman"/>
          <w:i/>
          <w:noProof/>
          <w:snapToGrid/>
          <w:sz w:val="28"/>
          <w:szCs w:val="28"/>
          <w:lang w:eastAsia="ru-RU"/>
        </w:rPr>
        <w:lastRenderedPageBreak/>
        <w:drawing>
          <wp:inline distT="0" distB="0" distL="0" distR="0" wp14:anchorId="347DA07D" wp14:editId="4C081788">
            <wp:extent cx="9215562" cy="5562600"/>
            <wp:effectExtent l="19050" t="19050" r="24130" b="190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Г ПМК-2 (сущ.сети и новая нагр.)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219284" cy="5564847"/>
                    </a:xfrm>
                    <a:prstGeom prst="rect">
                      <a:avLst/>
                    </a:prstGeom>
                    <a:ln w="19050">
                      <a:solidFill>
                        <a:schemeClr val="tx1"/>
                      </a:solidFill>
                    </a:ln>
                  </pic:spPr>
                </pic:pic>
              </a:graphicData>
            </a:graphic>
          </wp:inline>
        </w:drawing>
      </w:r>
    </w:p>
    <w:p w14:paraId="3D0CF0C6" w14:textId="5C9D9D5A" w:rsidR="00CC5544" w:rsidRPr="00FF407B" w:rsidRDefault="00CC5544" w:rsidP="00CC5544">
      <w:pPr>
        <w:pStyle w:val="121"/>
        <w:spacing w:line="360" w:lineRule="auto"/>
        <w:ind w:firstLine="0"/>
        <w:jc w:val="center"/>
        <w:rPr>
          <w:rFonts w:ascii="Times New Roman" w:hAnsi="Times New Roman"/>
          <w:b/>
          <w:i/>
          <w:sz w:val="28"/>
          <w:szCs w:val="28"/>
        </w:rPr>
      </w:pPr>
      <w:r>
        <w:rPr>
          <w:rFonts w:ascii="Times New Roman" w:hAnsi="Times New Roman"/>
          <w:b/>
          <w:i/>
          <w:sz w:val="28"/>
          <w:szCs w:val="28"/>
        </w:rPr>
        <w:t>Рисунок 4.3.1 – Пьезометрический график существующих сетей с новой подключённой нагрузкой</w:t>
      </w:r>
    </w:p>
    <w:p w14:paraId="0665DB37" w14:textId="2D93FD05" w:rsidR="00CC5544" w:rsidRDefault="00CC5544" w:rsidP="00CC5544">
      <w:pPr>
        <w:pStyle w:val="121"/>
        <w:spacing w:line="360" w:lineRule="auto"/>
        <w:rPr>
          <w:rFonts w:ascii="Times New Roman" w:hAnsi="Times New Roman"/>
          <w:sz w:val="28"/>
          <w:szCs w:val="28"/>
        </w:rPr>
        <w:sectPr w:rsidR="00CC5544" w:rsidSect="00CC5544">
          <w:headerReference w:type="default" r:id="rId87"/>
          <w:pgSz w:w="16838" w:h="11906" w:orient="landscape" w:code="9"/>
          <w:pgMar w:top="1418" w:right="1134" w:bottom="851" w:left="1134" w:header="708" w:footer="2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DF7C1E8" w14:textId="77777777" w:rsidR="0059152E" w:rsidRPr="002D01E7" w:rsidRDefault="00F75730" w:rsidP="00131FA9">
      <w:pPr>
        <w:autoSpaceDE w:val="0"/>
        <w:autoSpaceDN w:val="0"/>
        <w:adjustRightInd w:val="0"/>
        <w:spacing w:line="240" w:lineRule="auto"/>
        <w:jc w:val="center"/>
        <w:rPr>
          <w:rFonts w:ascii="Times New Roman" w:eastAsia="Times New Roman,Bold" w:hAnsi="Times New Roman" w:cs="Times New Roman"/>
          <w:b/>
          <w:bCs/>
          <w:i/>
          <w:color w:val="000000" w:themeColor="text1"/>
          <w:sz w:val="28"/>
          <w:szCs w:val="28"/>
        </w:rPr>
      </w:pPr>
      <w:r w:rsidRPr="003D4561">
        <w:rPr>
          <w:rFonts w:ascii="Times New Roman" w:eastAsia="Times New Roman,Bold" w:hAnsi="Times New Roman" w:cs="Times New Roman"/>
          <w:b/>
          <w:bCs/>
          <w:i/>
          <w:color w:val="000000" w:themeColor="text1"/>
          <w:sz w:val="28"/>
          <w:szCs w:val="28"/>
        </w:rPr>
        <w:lastRenderedPageBreak/>
        <w:t>Г</w:t>
      </w:r>
      <w:r w:rsidR="002637BE" w:rsidRPr="003D4561">
        <w:rPr>
          <w:rFonts w:ascii="Times New Roman" w:eastAsia="Times New Roman,Bold" w:hAnsi="Times New Roman" w:cs="Times New Roman"/>
          <w:b/>
          <w:bCs/>
          <w:i/>
          <w:color w:val="000000" w:themeColor="text1"/>
          <w:sz w:val="28"/>
          <w:szCs w:val="28"/>
        </w:rPr>
        <w:t>ЛАВА 5. МАСТЕР-ПЛАН РАЗВИТИЯ СИСТЕМ ТЕПЛОСНАБЖЕНИЯ ПОСЕЛЕНИЯ, ГОРО</w:t>
      </w:r>
      <w:r w:rsidR="00E86EC1" w:rsidRPr="003D4561">
        <w:rPr>
          <w:rFonts w:ascii="Times New Roman" w:eastAsia="Times New Roman,Bold" w:hAnsi="Times New Roman" w:cs="Times New Roman"/>
          <w:b/>
          <w:bCs/>
          <w:i/>
          <w:color w:val="000000" w:themeColor="text1"/>
          <w:sz w:val="28"/>
          <w:szCs w:val="28"/>
        </w:rPr>
        <w:t xml:space="preserve">ДС </w:t>
      </w:r>
      <w:r w:rsidR="002637BE" w:rsidRPr="003D4561">
        <w:rPr>
          <w:rFonts w:ascii="Times New Roman" w:eastAsia="Times New Roman,Bold" w:hAnsi="Times New Roman" w:cs="Times New Roman"/>
          <w:b/>
          <w:bCs/>
          <w:i/>
          <w:color w:val="000000" w:themeColor="text1"/>
          <w:sz w:val="28"/>
          <w:szCs w:val="28"/>
        </w:rPr>
        <w:t>КОГО ОКРУГА, ГОРОДА ФЕДЕРАЛЬНОГО ЗНАЧЕНИЯ</w:t>
      </w:r>
    </w:p>
    <w:p w14:paraId="34D6BB32" w14:textId="77777777" w:rsidR="000B1D3B" w:rsidRPr="001148F1" w:rsidRDefault="000B1D3B" w:rsidP="00EC396E">
      <w:pPr>
        <w:autoSpaceDE w:val="0"/>
        <w:autoSpaceDN w:val="0"/>
        <w:adjustRightInd w:val="0"/>
        <w:spacing w:after="0" w:line="360" w:lineRule="auto"/>
        <w:ind w:firstLine="567"/>
        <w:jc w:val="both"/>
        <w:rPr>
          <w:rFonts w:ascii="Times New Roman" w:eastAsia="Times New Roman,Bold" w:hAnsi="Times New Roman" w:cs="Times New Roman"/>
          <w:sz w:val="28"/>
          <w:szCs w:val="28"/>
        </w:rPr>
      </w:pPr>
      <w:r w:rsidRPr="001148F1">
        <w:rPr>
          <w:rFonts w:ascii="Times New Roman" w:eastAsia="Times New Roman,Bold" w:hAnsi="Times New Roman" w:cs="Times New Roman"/>
          <w:sz w:val="28"/>
          <w:szCs w:val="28"/>
        </w:rPr>
        <w:t>Содержание, формат, объем мастер-плана в значительной степени варьируются в разных населенных пунктах и существенным образом зависят от тех целей и задач, которые стоят перед его разработчиками. В крупных городах администрации могут создавать целые департаменты, ответственные за разработку мастер-плана, а небольшие поселения вполне могут доверить эту работу специализированным консультантам.</w:t>
      </w:r>
    </w:p>
    <w:p w14:paraId="2CD845CE" w14:textId="77777777" w:rsidR="000B1D3B" w:rsidRPr="001148F1" w:rsidRDefault="000B1D3B" w:rsidP="008235F5">
      <w:pPr>
        <w:autoSpaceDE w:val="0"/>
        <w:autoSpaceDN w:val="0"/>
        <w:adjustRightInd w:val="0"/>
        <w:spacing w:after="0" w:line="360" w:lineRule="auto"/>
        <w:ind w:firstLine="567"/>
        <w:jc w:val="both"/>
        <w:rPr>
          <w:rFonts w:ascii="Times New Roman" w:eastAsia="Times New Roman,Bold" w:hAnsi="Times New Roman" w:cs="Times New Roman"/>
          <w:sz w:val="28"/>
          <w:szCs w:val="28"/>
        </w:rPr>
      </w:pPr>
      <w:r w:rsidRPr="001148F1">
        <w:rPr>
          <w:rFonts w:ascii="Times New Roman" w:eastAsia="Times New Roman,Bold" w:hAnsi="Times New Roman" w:cs="Times New Roman"/>
          <w:sz w:val="28"/>
          <w:szCs w:val="28"/>
        </w:rPr>
        <w:t>Универсальность мастер-плана позволяет использовать его для решения широкого спектра задач. Основной акцент делается на актуализации существующих объектов и развитии новых объектов. Многие проблемы объектов были накоплены еще с советских времен и только усугубились в современный период. Для решения многих проблем используется стратегический мастер-план.</w:t>
      </w:r>
    </w:p>
    <w:p w14:paraId="7FFAC51A" w14:textId="77777777" w:rsidR="000B1D3B" w:rsidRPr="005364BF" w:rsidRDefault="000B1D3B" w:rsidP="00131FA9">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5364BF">
        <w:rPr>
          <w:rFonts w:ascii="Times New Roman" w:hAnsi="Times New Roman" w:cs="Times New Roman"/>
          <w:b/>
          <w:i/>
          <w:iCs/>
          <w:color w:val="000000" w:themeColor="text1"/>
          <w:sz w:val="28"/>
          <w:szCs w:val="28"/>
        </w:rPr>
        <w:t>5.1 Описание сценариев развития теплоснабжения поселения</w:t>
      </w:r>
    </w:p>
    <w:p w14:paraId="3E5FD718" w14:textId="42835ACE" w:rsidR="00125D8A" w:rsidRPr="00125D8A" w:rsidRDefault="00125D8A" w:rsidP="00125D8A">
      <w:pPr>
        <w:suppressAutoHyphens/>
        <w:spacing w:line="360" w:lineRule="auto"/>
        <w:ind w:firstLine="709"/>
        <w:contextualSpacing/>
        <w:jc w:val="both"/>
        <w:rPr>
          <w:rFonts w:ascii="Times New Roman" w:hAnsi="Times New Roman"/>
          <w:b/>
          <w:i/>
          <w:sz w:val="26"/>
          <w:szCs w:val="26"/>
        </w:rPr>
      </w:pPr>
      <w:r>
        <w:rPr>
          <w:rFonts w:ascii="Times New Roman" w:hAnsi="Times New Roman"/>
          <w:b/>
          <w:i/>
          <w:sz w:val="26"/>
          <w:szCs w:val="26"/>
        </w:rPr>
        <w:t>Вариант №1</w:t>
      </w:r>
    </w:p>
    <w:p w14:paraId="605A2D90" w14:textId="13AF125B" w:rsidR="00125D8A" w:rsidRPr="00F41726" w:rsidRDefault="00125D8A" w:rsidP="00125D8A">
      <w:pPr>
        <w:suppressAutoHyphens/>
        <w:spacing w:line="360" w:lineRule="auto"/>
        <w:ind w:firstLine="709"/>
        <w:contextualSpacing/>
        <w:jc w:val="both"/>
        <w:rPr>
          <w:rFonts w:ascii="Times New Roman" w:hAnsi="Times New Roman"/>
          <w:sz w:val="26"/>
          <w:szCs w:val="26"/>
        </w:rPr>
      </w:pPr>
      <w:r w:rsidRPr="00F41726">
        <w:rPr>
          <w:rFonts w:ascii="Times New Roman" w:hAnsi="Times New Roman"/>
          <w:sz w:val="26"/>
          <w:szCs w:val="26"/>
        </w:rPr>
        <w:t>Техническое обслуживание с устранением мелких неисправностей</w:t>
      </w:r>
      <w:r>
        <w:rPr>
          <w:rFonts w:ascii="Times New Roman" w:hAnsi="Times New Roman"/>
          <w:sz w:val="26"/>
          <w:szCs w:val="26"/>
        </w:rPr>
        <w:t>,</w:t>
      </w:r>
      <w:r w:rsidRPr="00F41726">
        <w:rPr>
          <w:rFonts w:ascii="Times New Roman" w:hAnsi="Times New Roman"/>
          <w:sz w:val="26"/>
          <w:szCs w:val="26"/>
        </w:rPr>
        <w:t xml:space="preserve"> капитальный ремонт</w:t>
      </w:r>
      <w:r>
        <w:rPr>
          <w:rFonts w:ascii="Times New Roman" w:hAnsi="Times New Roman"/>
          <w:sz w:val="26"/>
          <w:szCs w:val="26"/>
        </w:rPr>
        <w:t>, перекладка</w:t>
      </w:r>
      <w:r w:rsidRPr="00F41726">
        <w:rPr>
          <w:rFonts w:ascii="Times New Roman" w:hAnsi="Times New Roman"/>
          <w:sz w:val="26"/>
          <w:szCs w:val="26"/>
        </w:rPr>
        <w:t xml:space="preserve"> тепловых сетей</w:t>
      </w:r>
      <w:r>
        <w:rPr>
          <w:rFonts w:ascii="Times New Roman" w:hAnsi="Times New Roman"/>
          <w:sz w:val="26"/>
          <w:szCs w:val="26"/>
        </w:rPr>
        <w:t xml:space="preserve"> (выработавших нормативный ресурс)</w:t>
      </w:r>
      <w:r w:rsidRPr="00F41726">
        <w:rPr>
          <w:rFonts w:ascii="Times New Roman" w:hAnsi="Times New Roman"/>
          <w:sz w:val="26"/>
          <w:szCs w:val="26"/>
        </w:rPr>
        <w:t>, способствующие нормативной эксплуатации.</w:t>
      </w:r>
      <w:r>
        <w:rPr>
          <w:rFonts w:ascii="Times New Roman" w:hAnsi="Times New Roman"/>
          <w:sz w:val="26"/>
          <w:szCs w:val="26"/>
        </w:rPr>
        <w:t xml:space="preserve"> Переоснащение, ремонт источников тс. Перекладка </w:t>
      </w:r>
      <w:r w:rsidRPr="00F41726">
        <w:rPr>
          <w:rFonts w:ascii="Times New Roman" w:hAnsi="Times New Roman"/>
          <w:sz w:val="26"/>
          <w:szCs w:val="26"/>
        </w:rPr>
        <w:t>тепловых сетей с изменением диаметра тепловой сети для поддержания нормативного уровня давления</w:t>
      </w:r>
      <w:r>
        <w:rPr>
          <w:rFonts w:ascii="Times New Roman" w:hAnsi="Times New Roman"/>
          <w:sz w:val="26"/>
          <w:szCs w:val="26"/>
        </w:rPr>
        <w:t xml:space="preserve"> и обеспечения прироста тепловой нагрузки потребителей.</w:t>
      </w:r>
    </w:p>
    <w:p w14:paraId="7E92D323" w14:textId="77777777" w:rsidR="00125D8A" w:rsidRPr="00F41726" w:rsidRDefault="00125D8A" w:rsidP="00125D8A">
      <w:pPr>
        <w:suppressAutoHyphens/>
        <w:spacing w:line="360" w:lineRule="auto"/>
        <w:ind w:firstLine="709"/>
        <w:contextualSpacing/>
        <w:jc w:val="both"/>
        <w:rPr>
          <w:rFonts w:ascii="Times New Roman" w:hAnsi="Times New Roman"/>
          <w:b/>
          <w:i/>
          <w:sz w:val="26"/>
          <w:szCs w:val="26"/>
        </w:rPr>
      </w:pPr>
      <w:r w:rsidRPr="00F41726">
        <w:rPr>
          <w:rFonts w:ascii="Times New Roman" w:hAnsi="Times New Roman"/>
          <w:b/>
          <w:i/>
          <w:sz w:val="26"/>
          <w:szCs w:val="26"/>
        </w:rPr>
        <w:t>Вариант №2</w:t>
      </w:r>
    </w:p>
    <w:p w14:paraId="61BAE025" w14:textId="77777777" w:rsidR="00125D8A" w:rsidRPr="00F41726" w:rsidRDefault="00125D8A" w:rsidP="00125D8A">
      <w:pPr>
        <w:autoSpaceDE w:val="0"/>
        <w:autoSpaceDN w:val="0"/>
        <w:adjustRightInd w:val="0"/>
        <w:spacing w:after="0" w:line="360" w:lineRule="auto"/>
        <w:ind w:firstLine="567"/>
        <w:jc w:val="both"/>
        <w:rPr>
          <w:rFonts w:ascii="Times New Roman" w:hAnsi="Times New Roman"/>
          <w:sz w:val="26"/>
          <w:szCs w:val="26"/>
        </w:rPr>
      </w:pPr>
      <w:r w:rsidRPr="00F41726">
        <w:rPr>
          <w:rFonts w:ascii="Times New Roman" w:hAnsi="Times New Roman"/>
          <w:sz w:val="26"/>
          <w:szCs w:val="26"/>
        </w:rPr>
        <w:t>Капитальный ремонт тепловых сетей с изменением диаметра тепловой сети для поддержания нормативного уровня давления.</w:t>
      </w:r>
    </w:p>
    <w:p w14:paraId="5935E426" w14:textId="77777777" w:rsidR="00125D8A" w:rsidRPr="00F41726" w:rsidRDefault="00125D8A" w:rsidP="00125D8A">
      <w:pPr>
        <w:suppressAutoHyphens/>
        <w:spacing w:line="360" w:lineRule="auto"/>
        <w:ind w:firstLine="709"/>
        <w:contextualSpacing/>
        <w:jc w:val="both"/>
        <w:rPr>
          <w:rFonts w:ascii="Times New Roman" w:hAnsi="Times New Roman"/>
          <w:sz w:val="26"/>
          <w:szCs w:val="26"/>
        </w:rPr>
      </w:pPr>
      <w:r w:rsidRPr="00F41726">
        <w:rPr>
          <w:rFonts w:ascii="Times New Roman" w:hAnsi="Times New Roman"/>
          <w:sz w:val="26"/>
          <w:szCs w:val="26"/>
        </w:rPr>
        <w:t xml:space="preserve">Для повышения уровня надежности теплоснабжения, сокращения тепловых потерь в сетях предлагается в период с </w:t>
      </w:r>
      <w:r>
        <w:rPr>
          <w:rFonts w:ascii="Times New Roman" w:hAnsi="Times New Roman"/>
          <w:sz w:val="26"/>
          <w:szCs w:val="26"/>
        </w:rPr>
        <w:t>2023</w:t>
      </w:r>
      <w:r w:rsidRPr="00F41726">
        <w:rPr>
          <w:rFonts w:ascii="Times New Roman" w:hAnsi="Times New Roman"/>
          <w:sz w:val="26"/>
          <w:szCs w:val="26"/>
        </w:rPr>
        <w:t xml:space="preserve"> по </w:t>
      </w:r>
      <w:r>
        <w:rPr>
          <w:rFonts w:ascii="Times New Roman" w:hAnsi="Times New Roman"/>
          <w:sz w:val="26"/>
          <w:szCs w:val="26"/>
        </w:rPr>
        <w:t>2037</w:t>
      </w:r>
      <w:r w:rsidRPr="00F41726">
        <w:rPr>
          <w:rFonts w:ascii="Times New Roman" w:hAnsi="Times New Roman"/>
          <w:sz w:val="26"/>
          <w:szCs w:val="26"/>
        </w:rPr>
        <w:t xml:space="preserve"> годы во время проведения ремонтных компаний производить </w:t>
      </w:r>
      <w:r>
        <w:rPr>
          <w:rFonts w:ascii="Times New Roman" w:hAnsi="Times New Roman"/>
          <w:sz w:val="26"/>
          <w:szCs w:val="26"/>
        </w:rPr>
        <w:t>т</w:t>
      </w:r>
      <w:r w:rsidRPr="00F41726">
        <w:rPr>
          <w:rFonts w:ascii="Times New Roman" w:hAnsi="Times New Roman"/>
          <w:sz w:val="26"/>
          <w:szCs w:val="26"/>
        </w:rPr>
        <w:t>ехническое обслуживание с устранением мелких неисправностей</w:t>
      </w:r>
      <w:r>
        <w:rPr>
          <w:rFonts w:ascii="Times New Roman" w:hAnsi="Times New Roman"/>
          <w:sz w:val="26"/>
          <w:szCs w:val="26"/>
        </w:rPr>
        <w:t>,</w:t>
      </w:r>
      <w:r w:rsidRPr="00F41726">
        <w:rPr>
          <w:rFonts w:ascii="Times New Roman" w:hAnsi="Times New Roman"/>
          <w:sz w:val="26"/>
          <w:szCs w:val="26"/>
        </w:rPr>
        <w:t xml:space="preserve"> капитальный ремонт</w:t>
      </w:r>
      <w:r>
        <w:rPr>
          <w:rFonts w:ascii="Times New Roman" w:hAnsi="Times New Roman"/>
          <w:sz w:val="26"/>
          <w:szCs w:val="26"/>
        </w:rPr>
        <w:t>, перекладку</w:t>
      </w:r>
      <w:r w:rsidRPr="00F41726">
        <w:rPr>
          <w:rFonts w:ascii="Times New Roman" w:hAnsi="Times New Roman"/>
          <w:sz w:val="26"/>
          <w:szCs w:val="26"/>
        </w:rPr>
        <w:t xml:space="preserve"> тепловых сетей</w:t>
      </w:r>
      <w:r>
        <w:rPr>
          <w:rFonts w:ascii="Times New Roman" w:hAnsi="Times New Roman"/>
          <w:sz w:val="26"/>
          <w:szCs w:val="26"/>
        </w:rPr>
        <w:t xml:space="preserve"> (выработавших нормативный ресурс)</w:t>
      </w:r>
      <w:r w:rsidRPr="00F41726">
        <w:rPr>
          <w:rFonts w:ascii="Times New Roman" w:hAnsi="Times New Roman"/>
          <w:sz w:val="26"/>
          <w:szCs w:val="26"/>
        </w:rPr>
        <w:t xml:space="preserve">, </w:t>
      </w:r>
      <w:r>
        <w:rPr>
          <w:rFonts w:ascii="Times New Roman" w:hAnsi="Times New Roman"/>
          <w:sz w:val="26"/>
          <w:szCs w:val="26"/>
        </w:rPr>
        <w:t>для поддержания нормативного уровня</w:t>
      </w:r>
      <w:r w:rsidRPr="00F41726">
        <w:rPr>
          <w:rFonts w:ascii="Times New Roman" w:hAnsi="Times New Roman"/>
          <w:sz w:val="26"/>
          <w:szCs w:val="26"/>
        </w:rPr>
        <w:t xml:space="preserve"> эксплуатации.</w:t>
      </w:r>
      <w:r>
        <w:rPr>
          <w:rFonts w:ascii="Times New Roman" w:hAnsi="Times New Roman"/>
          <w:sz w:val="26"/>
          <w:szCs w:val="26"/>
        </w:rPr>
        <w:t xml:space="preserve"> </w:t>
      </w:r>
      <w:r>
        <w:rPr>
          <w:rFonts w:ascii="Times New Roman" w:hAnsi="Times New Roman"/>
          <w:sz w:val="26"/>
          <w:szCs w:val="26"/>
        </w:rPr>
        <w:lastRenderedPageBreak/>
        <w:t xml:space="preserve">Переоснащение, ремонт источников ТС. Перекладка </w:t>
      </w:r>
      <w:r w:rsidRPr="00F41726">
        <w:rPr>
          <w:rFonts w:ascii="Times New Roman" w:hAnsi="Times New Roman"/>
          <w:sz w:val="26"/>
          <w:szCs w:val="26"/>
        </w:rPr>
        <w:t>тепловых сетей с изменением диаметра тепловой сети для поддержания нормативного уровня давления</w:t>
      </w:r>
      <w:r>
        <w:rPr>
          <w:rFonts w:ascii="Times New Roman" w:hAnsi="Times New Roman"/>
          <w:sz w:val="26"/>
          <w:szCs w:val="26"/>
        </w:rPr>
        <w:t xml:space="preserve"> и обеспечения прироста тепловой нагрузки потребителей.</w:t>
      </w:r>
    </w:p>
    <w:p w14:paraId="44BD5816" w14:textId="77A0BA82" w:rsidR="000B1D3B" w:rsidRPr="005364BF" w:rsidRDefault="000B1D3B" w:rsidP="00131FA9">
      <w:pPr>
        <w:autoSpaceDE w:val="0"/>
        <w:autoSpaceDN w:val="0"/>
        <w:adjustRightInd w:val="0"/>
        <w:spacing w:line="240" w:lineRule="auto"/>
        <w:jc w:val="center"/>
        <w:rPr>
          <w:rFonts w:ascii="Times New Roman" w:hAnsi="Times New Roman" w:cs="Times New Roman"/>
          <w:b/>
          <w:sz w:val="28"/>
          <w:szCs w:val="28"/>
        </w:rPr>
      </w:pPr>
      <w:r w:rsidRPr="005364BF">
        <w:rPr>
          <w:rFonts w:ascii="Times New Roman" w:hAnsi="Times New Roman" w:cs="Times New Roman"/>
          <w:b/>
          <w:i/>
          <w:iCs/>
          <w:color w:val="000000" w:themeColor="text1"/>
          <w:sz w:val="28"/>
          <w:szCs w:val="28"/>
        </w:rPr>
        <w:t>5.2 Обоснование выбора приоритетного сценария развития теплоснабжения поселения</w:t>
      </w:r>
    </w:p>
    <w:p w14:paraId="023A342C" w14:textId="77777777" w:rsidR="00125D8A" w:rsidRPr="00C343C2" w:rsidRDefault="00125D8A" w:rsidP="00125D8A">
      <w:pPr>
        <w:pStyle w:val="af3"/>
        <w:ind w:firstLine="567"/>
        <w:rPr>
          <w:rFonts w:ascii="Times New Roman" w:hAnsi="Times New Roman"/>
          <w:sz w:val="28"/>
          <w:szCs w:val="28"/>
        </w:rPr>
      </w:pPr>
      <w:r w:rsidRPr="00C343C2">
        <w:rPr>
          <w:rFonts w:ascii="Times New Roman" w:hAnsi="Times New Roman" w:cs="Times New Roman"/>
          <w:sz w:val="28"/>
          <w:szCs w:val="28"/>
        </w:rPr>
        <w:t xml:space="preserve">Для реализации варианта №1 производится </w:t>
      </w:r>
      <w:r w:rsidRPr="00C343C2">
        <w:rPr>
          <w:rFonts w:ascii="Times New Roman" w:hAnsi="Times New Roman"/>
          <w:sz w:val="28"/>
          <w:szCs w:val="28"/>
        </w:rPr>
        <w:t>техническое обслуживание с устранением мелких неисправностей, капитальный ремонт, перекладку тепловых сетей (выработавших нормативный ресурс), для поддержания нормативного уровня эксплуатации. Переоснащение, ремонт источников ТС. Перекладка тепловых сетей с изменением диаметра тепловой сети для поддержания нормативного уровня давления и обеспечения прироста тепловой нагрузки потребителей.</w:t>
      </w:r>
    </w:p>
    <w:p w14:paraId="1369083E" w14:textId="4055066F" w:rsidR="00C630F0" w:rsidRPr="00292991" w:rsidRDefault="00125D8A" w:rsidP="00292991">
      <w:pPr>
        <w:pStyle w:val="af3"/>
        <w:ind w:firstLine="567"/>
        <w:rPr>
          <w:rFonts w:ascii="Times New Roman" w:hAnsi="Times New Roman"/>
          <w:iCs/>
          <w:color w:val="000000" w:themeColor="text1"/>
          <w:sz w:val="28"/>
          <w:szCs w:val="28"/>
        </w:rPr>
      </w:pPr>
      <w:r>
        <w:rPr>
          <w:rFonts w:ascii="Times New Roman" w:hAnsi="Times New Roman"/>
          <w:iCs/>
          <w:color w:val="000000" w:themeColor="text1"/>
          <w:sz w:val="28"/>
          <w:szCs w:val="28"/>
        </w:rPr>
        <w:t>С о</w:t>
      </w:r>
      <w:r w:rsidRPr="00C343C2">
        <w:rPr>
          <w:rFonts w:ascii="Times New Roman" w:hAnsi="Times New Roman"/>
          <w:iCs/>
          <w:color w:val="000000" w:themeColor="text1"/>
          <w:sz w:val="28"/>
          <w:szCs w:val="28"/>
        </w:rPr>
        <w:t>боснование</w:t>
      </w:r>
      <w:r>
        <w:rPr>
          <w:rFonts w:ascii="Times New Roman" w:hAnsi="Times New Roman"/>
          <w:iCs/>
          <w:color w:val="000000" w:themeColor="text1"/>
          <w:sz w:val="28"/>
          <w:szCs w:val="28"/>
        </w:rPr>
        <w:t>м</w:t>
      </w:r>
      <w:r w:rsidRPr="00C343C2">
        <w:rPr>
          <w:rFonts w:ascii="Times New Roman" w:hAnsi="Times New Roman"/>
          <w:iCs/>
          <w:color w:val="000000" w:themeColor="text1"/>
          <w:sz w:val="28"/>
          <w:szCs w:val="28"/>
        </w:rPr>
        <w:t xml:space="preserve"> выбора приоритетного сценария развития теплоснабжения поселения</w:t>
      </w:r>
      <w:r>
        <w:rPr>
          <w:rFonts w:ascii="Times New Roman" w:hAnsi="Times New Roman"/>
          <w:iCs/>
          <w:color w:val="000000" w:themeColor="text1"/>
          <w:sz w:val="28"/>
          <w:szCs w:val="28"/>
        </w:rPr>
        <w:t xml:space="preserve"> можно ознакомиться с материалами, приведенными в приложениях на листах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сети (сущ.)</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и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сети (персп.)</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а также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потери (сущ.)</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и </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потери (персп.)</w:t>
      </w:r>
      <w:r w:rsidR="00134D34">
        <w:rPr>
          <w:rFonts w:ascii="Times New Roman" w:hAnsi="Times New Roman"/>
          <w:iCs/>
          <w:color w:val="000000" w:themeColor="text1"/>
          <w:sz w:val="28"/>
          <w:szCs w:val="28"/>
        </w:rPr>
        <w:t>»</w:t>
      </w:r>
      <w:r>
        <w:rPr>
          <w:rFonts w:ascii="Times New Roman" w:hAnsi="Times New Roman"/>
          <w:iCs/>
          <w:color w:val="000000" w:themeColor="text1"/>
          <w:sz w:val="28"/>
          <w:szCs w:val="28"/>
        </w:rPr>
        <w:t xml:space="preserve"> (как следствие произошедших изменений. Расчеты производились в программном комплексе </w:t>
      </w:r>
      <w:r>
        <w:rPr>
          <w:rFonts w:ascii="Times New Roman" w:hAnsi="Times New Roman"/>
          <w:iCs/>
          <w:color w:val="000000" w:themeColor="text1"/>
          <w:sz w:val="28"/>
          <w:szCs w:val="28"/>
          <w:lang w:val="en-US"/>
        </w:rPr>
        <w:t>ZULU</w:t>
      </w:r>
      <w:r w:rsidRPr="009323B4">
        <w:rPr>
          <w:rFonts w:ascii="Times New Roman" w:hAnsi="Times New Roman"/>
          <w:iCs/>
          <w:color w:val="000000" w:themeColor="text1"/>
          <w:sz w:val="28"/>
          <w:szCs w:val="28"/>
        </w:rPr>
        <w:t xml:space="preserve"> </w:t>
      </w:r>
      <w:r>
        <w:rPr>
          <w:rFonts w:ascii="Times New Roman" w:hAnsi="Times New Roman"/>
          <w:iCs/>
          <w:color w:val="000000" w:themeColor="text1"/>
          <w:sz w:val="28"/>
          <w:szCs w:val="28"/>
          <w:lang w:val="en-US"/>
        </w:rPr>
        <w:t>TERMO</w:t>
      </w:r>
      <w:r>
        <w:rPr>
          <w:rFonts w:ascii="Times New Roman" w:hAnsi="Times New Roman"/>
          <w:iCs/>
          <w:color w:val="000000" w:themeColor="text1"/>
          <w:sz w:val="28"/>
          <w:szCs w:val="28"/>
        </w:rPr>
        <w:t>.</w:t>
      </w:r>
    </w:p>
    <w:p w14:paraId="1E7CFD32" w14:textId="5318FAB4" w:rsidR="00292991" w:rsidRDefault="00217A98" w:rsidP="00292991">
      <w:pPr>
        <w:pStyle w:val="af3"/>
        <w:spacing w:line="240" w:lineRule="auto"/>
        <w:ind w:firstLine="567"/>
        <w:jc w:val="center"/>
        <w:rPr>
          <w:rFonts w:ascii="Times New Roman" w:hAnsi="Times New Roman" w:cs="Times New Roman"/>
          <w:b/>
          <w:i/>
          <w:sz w:val="28"/>
          <w:szCs w:val="28"/>
        </w:rPr>
      </w:pPr>
      <w:r w:rsidRPr="00907F75">
        <w:rPr>
          <w:rFonts w:ascii="Times New Roman" w:hAnsi="Times New Roman" w:cs="Times New Roman"/>
          <w:b/>
          <w:i/>
          <w:sz w:val="28"/>
          <w:szCs w:val="28"/>
        </w:rPr>
        <w:t xml:space="preserve">5.3 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w:t>
      </w:r>
      <w:r w:rsidR="00220A0E">
        <w:rPr>
          <w:rFonts w:ascii="Times New Roman" w:hAnsi="Times New Roman" w:cs="Times New Roman"/>
          <w:b/>
          <w:i/>
          <w:sz w:val="28"/>
          <w:szCs w:val="28"/>
        </w:rPr>
        <w:t>–</w:t>
      </w:r>
      <w:r w:rsidRPr="00907F75">
        <w:rPr>
          <w:rFonts w:ascii="Times New Roman" w:hAnsi="Times New Roman" w:cs="Times New Roman"/>
          <w:b/>
          <w:i/>
          <w:sz w:val="28"/>
          <w:szCs w:val="28"/>
        </w:rPr>
        <w:t xml:space="preserve">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p>
    <w:p w14:paraId="5A957A87" w14:textId="77777777" w:rsidR="00292991" w:rsidRPr="00292991" w:rsidRDefault="00292991" w:rsidP="00292991">
      <w:pPr>
        <w:pStyle w:val="af3"/>
        <w:spacing w:before="240"/>
        <w:ind w:firstLine="567"/>
        <w:rPr>
          <w:rFonts w:ascii="Times New Roman" w:hAnsi="Times New Roman"/>
          <w:iCs/>
          <w:color w:val="000000" w:themeColor="text1"/>
          <w:sz w:val="28"/>
          <w:szCs w:val="28"/>
        </w:rPr>
      </w:pPr>
      <w:r>
        <w:rPr>
          <w:rFonts w:ascii="Times New Roman" w:hAnsi="Times New Roman"/>
          <w:iCs/>
          <w:color w:val="000000" w:themeColor="text1"/>
          <w:sz w:val="28"/>
          <w:szCs w:val="28"/>
        </w:rPr>
        <w:t>С о</w:t>
      </w:r>
      <w:r w:rsidRPr="00C343C2">
        <w:rPr>
          <w:rFonts w:ascii="Times New Roman" w:hAnsi="Times New Roman"/>
          <w:iCs/>
          <w:color w:val="000000" w:themeColor="text1"/>
          <w:sz w:val="28"/>
          <w:szCs w:val="28"/>
        </w:rPr>
        <w:t>боснование</w:t>
      </w:r>
      <w:r>
        <w:rPr>
          <w:rFonts w:ascii="Times New Roman" w:hAnsi="Times New Roman"/>
          <w:iCs/>
          <w:color w:val="000000" w:themeColor="text1"/>
          <w:sz w:val="28"/>
          <w:szCs w:val="28"/>
        </w:rPr>
        <w:t>м</w:t>
      </w:r>
      <w:r w:rsidRPr="00C343C2">
        <w:rPr>
          <w:rFonts w:ascii="Times New Roman" w:hAnsi="Times New Roman"/>
          <w:iCs/>
          <w:color w:val="000000" w:themeColor="text1"/>
          <w:sz w:val="28"/>
          <w:szCs w:val="28"/>
        </w:rPr>
        <w:t xml:space="preserve"> выбора приоритетного сценария развития теплоснабжения поселения</w:t>
      </w:r>
      <w:r>
        <w:rPr>
          <w:rFonts w:ascii="Times New Roman" w:hAnsi="Times New Roman"/>
          <w:iCs/>
          <w:color w:val="000000" w:themeColor="text1"/>
          <w:sz w:val="28"/>
          <w:szCs w:val="28"/>
        </w:rPr>
        <w:t xml:space="preserve"> можно ознакомиться с материалами, приведенными в приложениях на листах «сети (сущ.)» и «сети (персп.)», а также «потери (сущ.)» и «потери (персп.)» (как следствие произошедших изменений. Расчеты производились в программном комплексе </w:t>
      </w:r>
      <w:r>
        <w:rPr>
          <w:rFonts w:ascii="Times New Roman" w:hAnsi="Times New Roman"/>
          <w:iCs/>
          <w:color w:val="000000" w:themeColor="text1"/>
          <w:sz w:val="28"/>
          <w:szCs w:val="28"/>
          <w:lang w:val="en-US"/>
        </w:rPr>
        <w:t>ZULU</w:t>
      </w:r>
      <w:r w:rsidRPr="009323B4">
        <w:rPr>
          <w:rFonts w:ascii="Times New Roman" w:hAnsi="Times New Roman"/>
          <w:iCs/>
          <w:color w:val="000000" w:themeColor="text1"/>
          <w:sz w:val="28"/>
          <w:szCs w:val="28"/>
        </w:rPr>
        <w:t xml:space="preserve"> </w:t>
      </w:r>
      <w:r>
        <w:rPr>
          <w:rFonts w:ascii="Times New Roman" w:hAnsi="Times New Roman"/>
          <w:iCs/>
          <w:color w:val="000000" w:themeColor="text1"/>
          <w:sz w:val="28"/>
          <w:szCs w:val="28"/>
          <w:lang w:val="en-US"/>
        </w:rPr>
        <w:t>TERMO</w:t>
      </w:r>
      <w:r>
        <w:rPr>
          <w:rFonts w:ascii="Times New Roman" w:hAnsi="Times New Roman"/>
          <w:iCs/>
          <w:color w:val="000000" w:themeColor="text1"/>
          <w:sz w:val="28"/>
          <w:szCs w:val="28"/>
        </w:rPr>
        <w:t>.</w:t>
      </w:r>
    </w:p>
    <w:p w14:paraId="6095549E" w14:textId="77777777" w:rsidR="00292991" w:rsidRPr="00217A98" w:rsidRDefault="00292991" w:rsidP="00217A98">
      <w:pPr>
        <w:pStyle w:val="af3"/>
        <w:spacing w:line="240" w:lineRule="auto"/>
        <w:ind w:firstLine="567"/>
        <w:jc w:val="center"/>
        <w:rPr>
          <w:rFonts w:ascii="Times New Roman" w:eastAsia="Times New Roman,Bold" w:hAnsi="Times New Roman" w:cs="Times New Roman"/>
          <w:b/>
          <w:bCs/>
          <w:i/>
          <w:sz w:val="28"/>
          <w:szCs w:val="28"/>
        </w:rPr>
        <w:sectPr w:rsidR="00292991" w:rsidRPr="00217A98" w:rsidSect="00EC396E">
          <w:headerReference w:type="default" r:id="rId88"/>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4307A12" w14:textId="6F2FAF67" w:rsidR="006311A4" w:rsidRPr="006311A4" w:rsidRDefault="00D7193F" w:rsidP="00131FA9">
      <w:pPr>
        <w:pStyle w:val="af3"/>
        <w:spacing w:after="240" w:line="240" w:lineRule="auto"/>
        <w:ind w:firstLine="567"/>
        <w:jc w:val="center"/>
        <w:rPr>
          <w:rFonts w:ascii="Times New Roman" w:eastAsia="Times New Roman,Bold" w:hAnsi="Times New Roman" w:cs="Times New Roman"/>
          <w:b/>
          <w:bCs/>
          <w:i/>
          <w:sz w:val="28"/>
          <w:szCs w:val="28"/>
        </w:rPr>
      </w:pPr>
      <w:r w:rsidRPr="00920F61">
        <w:rPr>
          <w:rFonts w:ascii="Times New Roman" w:eastAsia="Times New Roman,Bold" w:hAnsi="Times New Roman" w:cs="Times New Roman"/>
          <w:b/>
          <w:bCs/>
          <w:i/>
          <w:sz w:val="28"/>
          <w:szCs w:val="28"/>
        </w:rPr>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14:paraId="12C7EA38" w14:textId="68935DF6"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В соответствии с п. 6.16 СП 124.13330.2012 </w:t>
      </w:r>
      <w:r w:rsidR="00134D34">
        <w:rPr>
          <w:rFonts w:ascii="Times New Roman" w:hAnsi="Times New Roman" w:cs="Times New Roman"/>
          <w:sz w:val="28"/>
          <w:szCs w:val="28"/>
        </w:rPr>
        <w:t>«</w:t>
      </w:r>
      <w:r w:rsidRPr="006311A4">
        <w:rPr>
          <w:rFonts w:ascii="Times New Roman" w:hAnsi="Times New Roman" w:cs="Times New Roman"/>
          <w:sz w:val="28"/>
          <w:szCs w:val="28"/>
        </w:rPr>
        <w:t>Тепловые сети</w:t>
      </w:r>
      <w:r w:rsidR="00134D34">
        <w:rPr>
          <w:rFonts w:ascii="Times New Roman" w:hAnsi="Times New Roman" w:cs="Times New Roman"/>
          <w:sz w:val="28"/>
          <w:szCs w:val="28"/>
        </w:rPr>
        <w:t>»</w:t>
      </w:r>
      <w:r w:rsidRPr="006311A4">
        <w:rPr>
          <w:rFonts w:ascii="Times New Roman" w:hAnsi="Times New Roman" w:cs="Times New Roman"/>
          <w:sz w:val="28"/>
          <w:szCs w:val="28"/>
        </w:rPr>
        <w:t xml:space="preserve"> установка для подпитки системы теплоснабжения на теплоисточнике должна обеспечивать подачу в тепловую сеть в рабочем</w:t>
      </w:r>
      <w:r>
        <w:rPr>
          <w:rFonts w:ascii="Times New Roman" w:hAnsi="Times New Roman" w:cs="Times New Roman"/>
          <w:sz w:val="28"/>
          <w:szCs w:val="28"/>
        </w:rPr>
        <w:t xml:space="preserve"> </w:t>
      </w:r>
      <w:r w:rsidRPr="006311A4">
        <w:rPr>
          <w:rFonts w:ascii="Times New Roman" w:hAnsi="Times New Roman" w:cs="Times New Roman"/>
          <w:sz w:val="28"/>
          <w:szCs w:val="28"/>
        </w:rPr>
        <w:t>режиме воду соответствующего качества и аварийную подпитку водой из систем хозяйственно-питьевого или произво</w:t>
      </w:r>
      <w:r w:rsidR="00D069E0">
        <w:rPr>
          <w:rFonts w:ascii="Times New Roman" w:hAnsi="Times New Roman" w:cs="Times New Roman"/>
          <w:sz w:val="28"/>
          <w:szCs w:val="28"/>
        </w:rPr>
        <w:t xml:space="preserve">дственного </w:t>
      </w:r>
      <w:r w:rsidRPr="006311A4">
        <w:rPr>
          <w:rFonts w:ascii="Times New Roman" w:hAnsi="Times New Roman" w:cs="Times New Roman"/>
          <w:sz w:val="28"/>
          <w:szCs w:val="28"/>
        </w:rPr>
        <w:t>водопроводов.</w:t>
      </w:r>
    </w:p>
    <w:p w14:paraId="1A712C7B" w14:textId="77777777"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Расход подпиточной воды в рабочем режиме должен компенсировать расчетные (нормируемые) потери сетевой воды в системе теплоснабжения.</w:t>
      </w:r>
    </w:p>
    <w:p w14:paraId="02C41EC3" w14:textId="5059FAED"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В </w:t>
      </w:r>
      <w:r w:rsidR="007E4D14">
        <w:rPr>
          <w:rFonts w:ascii="Times New Roman" w:hAnsi="Times New Roman" w:cs="Times New Roman"/>
          <w:sz w:val="28"/>
          <w:szCs w:val="28"/>
        </w:rPr>
        <w:t>котельных</w:t>
      </w:r>
      <w:r w:rsidRPr="006311A4">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EC396E">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311A4">
        <w:rPr>
          <w:rFonts w:ascii="Times New Roman" w:hAnsi="Times New Roman" w:cs="Times New Roman"/>
          <w:sz w:val="28"/>
          <w:szCs w:val="28"/>
        </w:rPr>
        <w:t>водоподготовительные</w:t>
      </w:r>
      <w:r>
        <w:rPr>
          <w:rFonts w:ascii="Times New Roman" w:hAnsi="Times New Roman" w:cs="Times New Roman"/>
          <w:sz w:val="28"/>
          <w:szCs w:val="28"/>
        </w:rPr>
        <w:t xml:space="preserve"> </w:t>
      </w:r>
      <w:r w:rsidRPr="006311A4">
        <w:rPr>
          <w:rFonts w:ascii="Times New Roman" w:hAnsi="Times New Roman" w:cs="Times New Roman"/>
          <w:sz w:val="28"/>
          <w:szCs w:val="28"/>
        </w:rPr>
        <w:t xml:space="preserve">установки отсутствуют. До конца расчетного периода в </w:t>
      </w:r>
      <w:r w:rsidR="007E4D14">
        <w:rPr>
          <w:rFonts w:ascii="Times New Roman" w:hAnsi="Times New Roman" w:cs="Times New Roman"/>
          <w:sz w:val="28"/>
          <w:szCs w:val="28"/>
        </w:rPr>
        <w:t>котельных</w:t>
      </w:r>
      <w:r w:rsidRPr="006311A4">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EC396E">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311A4">
        <w:rPr>
          <w:rFonts w:ascii="Times New Roman" w:hAnsi="Times New Roman" w:cs="Times New Roman"/>
          <w:sz w:val="28"/>
          <w:szCs w:val="28"/>
        </w:rPr>
        <w:t>не планируется устанавливать водоподготовительные установки.</w:t>
      </w:r>
    </w:p>
    <w:p w14:paraId="38DCDB88" w14:textId="372ED4AD"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Перспективный баланс необходимой производительности водоподготовительных установок </w:t>
      </w:r>
      <w:r w:rsidR="007E4D14">
        <w:rPr>
          <w:rFonts w:ascii="Times New Roman" w:hAnsi="Times New Roman" w:cs="Times New Roman"/>
          <w:sz w:val="28"/>
          <w:szCs w:val="28"/>
        </w:rPr>
        <w:t>котельных</w:t>
      </w:r>
      <w:r w:rsidRPr="006311A4">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EC396E">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311A4">
        <w:rPr>
          <w:rFonts w:ascii="Times New Roman" w:hAnsi="Times New Roman" w:cs="Times New Roman"/>
          <w:sz w:val="28"/>
          <w:szCs w:val="28"/>
        </w:rPr>
        <w:t>и максимального потребления теплопотребляющими установками потребителей, в том числе в аварийных режимах приведен в таблице.</w:t>
      </w:r>
    </w:p>
    <w:p w14:paraId="0BDECF32" w14:textId="44E66269" w:rsidR="006311A4" w:rsidRPr="006311A4" w:rsidRDefault="006311A4" w:rsidP="006311A4">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В соответствии с п. 6.16 СП 124.13330.2012 </w:t>
      </w:r>
      <w:r w:rsidR="00134D34">
        <w:rPr>
          <w:rFonts w:ascii="Times New Roman" w:hAnsi="Times New Roman" w:cs="Times New Roman"/>
          <w:sz w:val="28"/>
          <w:szCs w:val="28"/>
        </w:rPr>
        <w:t>«</w:t>
      </w:r>
      <w:r w:rsidRPr="006311A4">
        <w:rPr>
          <w:rFonts w:ascii="Times New Roman" w:hAnsi="Times New Roman" w:cs="Times New Roman"/>
          <w:sz w:val="28"/>
          <w:szCs w:val="28"/>
        </w:rPr>
        <w:t>Тепловые сети</w:t>
      </w:r>
      <w:r w:rsidR="00134D34">
        <w:rPr>
          <w:rFonts w:ascii="Times New Roman" w:hAnsi="Times New Roman" w:cs="Times New Roman"/>
          <w:sz w:val="28"/>
          <w:szCs w:val="28"/>
        </w:rPr>
        <w:t>»</w:t>
      </w:r>
      <w:r w:rsidRPr="006311A4">
        <w:rPr>
          <w:rFonts w:ascii="Times New Roman" w:hAnsi="Times New Roman" w:cs="Times New Roman"/>
          <w:sz w:val="28"/>
          <w:szCs w:val="28"/>
        </w:rPr>
        <w:t xml:space="preserve"> для открытых и закрытых систем теплоснабжения должна предусматриваться дополнительно аварийная подпитка химически</w:t>
      </w:r>
      <w:r>
        <w:rPr>
          <w:rFonts w:ascii="Times New Roman" w:hAnsi="Times New Roman" w:cs="Times New Roman"/>
          <w:sz w:val="28"/>
          <w:szCs w:val="28"/>
        </w:rPr>
        <w:t xml:space="preserve"> </w:t>
      </w:r>
      <w:r w:rsidRPr="006311A4">
        <w:rPr>
          <w:rFonts w:ascii="Times New Roman" w:hAnsi="Times New Roman" w:cs="Times New Roman"/>
          <w:sz w:val="28"/>
          <w:szCs w:val="28"/>
        </w:rPr>
        <w:t>не обработанной и не деарированной водой, расход которой принимается в количестве 2 % среднегодового объема воды в тепловой сети и присоединенных системах теплоснабжения независимо</w:t>
      </w:r>
      <w:r>
        <w:rPr>
          <w:rFonts w:ascii="Times New Roman" w:hAnsi="Times New Roman" w:cs="Times New Roman"/>
          <w:sz w:val="28"/>
          <w:szCs w:val="28"/>
        </w:rPr>
        <w:t xml:space="preserve"> </w:t>
      </w:r>
      <w:r w:rsidRPr="006311A4">
        <w:rPr>
          <w:rFonts w:ascii="Times New Roman" w:hAnsi="Times New Roman" w:cs="Times New Roman"/>
          <w:sz w:val="28"/>
          <w:szCs w:val="28"/>
        </w:rPr>
        <w:t>от схемы присоединения (за исключением систем горячего водоснабжения, присоединенных через</w:t>
      </w:r>
      <w:r>
        <w:rPr>
          <w:rFonts w:ascii="Times New Roman" w:hAnsi="Times New Roman" w:cs="Times New Roman"/>
          <w:sz w:val="28"/>
          <w:szCs w:val="28"/>
        </w:rPr>
        <w:t xml:space="preserve"> </w:t>
      </w:r>
      <w:r w:rsidRPr="006311A4">
        <w:rPr>
          <w:rFonts w:ascii="Times New Roman" w:hAnsi="Times New Roman" w:cs="Times New Roman"/>
          <w:sz w:val="28"/>
          <w:szCs w:val="28"/>
        </w:rPr>
        <w:t>водоподогреватели).</w:t>
      </w:r>
    </w:p>
    <w:p w14:paraId="7DBF7306" w14:textId="77777777" w:rsidR="00D069E0" w:rsidRDefault="00D069E0" w:rsidP="00F75730">
      <w:pPr>
        <w:spacing w:after="0" w:line="240" w:lineRule="auto"/>
        <w:jc w:val="center"/>
        <w:rPr>
          <w:rFonts w:ascii="Times New Roman" w:hAnsi="Times New Roman" w:cs="Times New Roman"/>
          <w:b/>
          <w:i/>
          <w:sz w:val="28"/>
          <w:szCs w:val="28"/>
        </w:rPr>
        <w:sectPr w:rsidR="00D069E0" w:rsidSect="00EC396E">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42C49D7" w14:textId="77777777" w:rsidR="006311A4" w:rsidRPr="00F75730" w:rsidRDefault="006311A4" w:rsidP="00EC396E">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6.1 Расчетная величина нормативных потерь теплоносителя в тепловых сетях в зонах действия источников тепловой энергии</w:t>
      </w:r>
    </w:p>
    <w:p w14:paraId="42199C7D" w14:textId="77777777"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w:t>
      </w:r>
      <w:r>
        <w:rPr>
          <w:rFonts w:ascii="Times New Roman" w:hAnsi="Times New Roman" w:cs="Times New Roman"/>
          <w:sz w:val="28"/>
          <w:szCs w:val="28"/>
        </w:rPr>
        <w:t xml:space="preserve"> </w:t>
      </w:r>
      <w:r w:rsidRPr="006311A4">
        <w:rPr>
          <w:rFonts w:ascii="Times New Roman" w:hAnsi="Times New Roman" w:cs="Times New Roman"/>
          <w:sz w:val="28"/>
          <w:szCs w:val="28"/>
        </w:rPr>
        <w:t>утечкой из тепловой сети и систем теплопотребления.</w:t>
      </w:r>
    </w:p>
    <w:p w14:paraId="6B954A03" w14:textId="77777777"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Среднегодовая утечка теплоносителя (м</w:t>
      </w:r>
      <w:r w:rsidRPr="00B114E5">
        <w:rPr>
          <w:rFonts w:ascii="Times New Roman" w:hAnsi="Times New Roman" w:cs="Times New Roman"/>
          <w:sz w:val="28"/>
          <w:szCs w:val="28"/>
          <w:vertAlign w:val="superscript"/>
        </w:rPr>
        <w:t>3</w:t>
      </w:r>
      <w:r w:rsidRPr="006311A4">
        <w:rPr>
          <w:rFonts w:ascii="Times New Roman" w:hAnsi="Times New Roman" w:cs="Times New Roman"/>
          <w:sz w:val="28"/>
          <w:szCs w:val="28"/>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w:t>
      </w:r>
      <w:r>
        <w:rPr>
          <w:rFonts w:ascii="Times New Roman" w:hAnsi="Times New Roman" w:cs="Times New Roman"/>
          <w:sz w:val="28"/>
          <w:szCs w:val="28"/>
        </w:rPr>
        <w:t xml:space="preserve"> </w:t>
      </w:r>
      <w:r w:rsidRPr="006311A4">
        <w:rPr>
          <w:rFonts w:ascii="Times New Roman" w:hAnsi="Times New Roman" w:cs="Times New Roman"/>
          <w:sz w:val="28"/>
          <w:szCs w:val="28"/>
        </w:rPr>
        <w:t>присоединенных через водоподогреватели). Централизованная система теплоснабжения в сельском поселении – закрытого типа. Сезонная норма утечки теплоносителя устанавливается в пределах среднегодового значения.</w:t>
      </w:r>
    </w:p>
    <w:p w14:paraId="594556CA" w14:textId="02B916EB"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 xml:space="preserve">Согласно СП 124.13330.2012 </w:t>
      </w:r>
      <w:r w:rsidR="00134D34">
        <w:rPr>
          <w:rFonts w:ascii="Times New Roman" w:hAnsi="Times New Roman" w:cs="Times New Roman"/>
          <w:sz w:val="28"/>
          <w:szCs w:val="28"/>
        </w:rPr>
        <w:t>«</w:t>
      </w:r>
      <w:r w:rsidRPr="006311A4">
        <w:rPr>
          <w:rFonts w:ascii="Times New Roman" w:hAnsi="Times New Roman" w:cs="Times New Roman"/>
          <w:sz w:val="28"/>
          <w:szCs w:val="28"/>
        </w:rPr>
        <w:t>Тепловые сети</w:t>
      </w:r>
      <w:r w:rsidR="00134D34">
        <w:rPr>
          <w:rFonts w:ascii="Times New Roman" w:hAnsi="Times New Roman" w:cs="Times New Roman"/>
          <w:sz w:val="28"/>
          <w:szCs w:val="28"/>
        </w:rPr>
        <w:t>»</w:t>
      </w:r>
      <w:r w:rsidR="00DF36BA">
        <w:rPr>
          <w:rFonts w:ascii="Times New Roman" w:hAnsi="Times New Roman" w:cs="Times New Roman"/>
          <w:sz w:val="28"/>
          <w:szCs w:val="28"/>
        </w:rPr>
        <w:t>,</w:t>
      </w:r>
      <w:r w:rsidRPr="006311A4">
        <w:rPr>
          <w:rFonts w:ascii="Times New Roman" w:hAnsi="Times New Roman" w:cs="Times New Roman"/>
          <w:sz w:val="28"/>
          <w:szCs w:val="28"/>
        </w:rPr>
        <w:t xml:space="preserve"> (п.6.16) расчетный расход среднегодовой</w:t>
      </w:r>
      <w:r>
        <w:rPr>
          <w:rFonts w:ascii="Times New Roman" w:hAnsi="Times New Roman" w:cs="Times New Roman"/>
          <w:sz w:val="28"/>
          <w:szCs w:val="28"/>
        </w:rPr>
        <w:t xml:space="preserve"> </w:t>
      </w:r>
      <w:r w:rsidR="00CF430D">
        <w:rPr>
          <w:rFonts w:ascii="Times New Roman" w:hAnsi="Times New Roman" w:cs="Times New Roman"/>
          <w:sz w:val="28"/>
          <w:szCs w:val="28"/>
        </w:rPr>
        <w:t>утечки воды, м</w:t>
      </w:r>
      <w:r w:rsidR="00CF430D">
        <w:rPr>
          <w:rFonts w:ascii="Times New Roman" w:hAnsi="Times New Roman" w:cs="Times New Roman"/>
          <w:sz w:val="28"/>
          <w:szCs w:val="28"/>
          <w:vertAlign w:val="superscript"/>
        </w:rPr>
        <w:t>3</w:t>
      </w:r>
      <w:r w:rsidRPr="006311A4">
        <w:rPr>
          <w:rFonts w:ascii="Times New Roman" w:hAnsi="Times New Roman" w:cs="Times New Roman"/>
          <w:sz w:val="28"/>
          <w:szCs w:val="28"/>
        </w:rPr>
        <w:t>/ч для подпитки тепловых сетей следует принимать 0,25 % фактического объема</w:t>
      </w:r>
      <w:r>
        <w:rPr>
          <w:rFonts w:ascii="Times New Roman" w:hAnsi="Times New Roman" w:cs="Times New Roman"/>
          <w:sz w:val="28"/>
          <w:szCs w:val="28"/>
        </w:rPr>
        <w:t xml:space="preserve"> </w:t>
      </w:r>
      <w:r w:rsidRPr="006311A4">
        <w:rPr>
          <w:rFonts w:ascii="Times New Roman" w:hAnsi="Times New Roman" w:cs="Times New Roman"/>
          <w:sz w:val="28"/>
          <w:szCs w:val="28"/>
        </w:rPr>
        <w:t>воды в трубопроводах тепловых сетей и присоединенных к ним системах отопления и вентиляции</w:t>
      </w:r>
      <w:r>
        <w:rPr>
          <w:rFonts w:ascii="Times New Roman" w:hAnsi="Times New Roman" w:cs="Times New Roman"/>
          <w:sz w:val="28"/>
          <w:szCs w:val="28"/>
        </w:rPr>
        <w:t xml:space="preserve"> </w:t>
      </w:r>
      <w:r w:rsidRPr="006311A4">
        <w:rPr>
          <w:rFonts w:ascii="Times New Roman" w:hAnsi="Times New Roman" w:cs="Times New Roman"/>
          <w:sz w:val="28"/>
          <w:szCs w:val="28"/>
        </w:rPr>
        <w:t>зданий.</w:t>
      </w:r>
    </w:p>
    <w:p w14:paraId="541F6D68" w14:textId="25D4BECB" w:rsidR="006311A4" w:rsidRPr="006311A4" w:rsidRDefault="006311A4" w:rsidP="001903CF">
      <w:pPr>
        <w:autoSpaceDE w:val="0"/>
        <w:autoSpaceDN w:val="0"/>
        <w:adjustRightInd w:val="0"/>
        <w:spacing w:after="0" w:line="360" w:lineRule="auto"/>
        <w:ind w:firstLine="567"/>
        <w:jc w:val="both"/>
        <w:rPr>
          <w:rFonts w:ascii="Times New Roman" w:hAnsi="Times New Roman" w:cs="Times New Roman"/>
          <w:sz w:val="28"/>
          <w:szCs w:val="28"/>
        </w:rPr>
      </w:pPr>
      <w:r w:rsidRPr="006311A4">
        <w:rPr>
          <w:rFonts w:ascii="Times New Roman" w:hAnsi="Times New Roman" w:cs="Times New Roman"/>
          <w:sz w:val="28"/>
          <w:szCs w:val="28"/>
        </w:rPr>
        <w:t>Расчетная величина нормативных потерь теплоносителя в тепловых сетях в зонах действия</w:t>
      </w:r>
      <w:r>
        <w:rPr>
          <w:rFonts w:ascii="Times New Roman" w:hAnsi="Times New Roman" w:cs="Times New Roman"/>
          <w:sz w:val="28"/>
          <w:szCs w:val="28"/>
        </w:rPr>
        <w:t xml:space="preserve"> </w:t>
      </w:r>
      <w:r w:rsidRPr="006311A4">
        <w:rPr>
          <w:rFonts w:ascii="Times New Roman" w:hAnsi="Times New Roman" w:cs="Times New Roman"/>
          <w:sz w:val="28"/>
          <w:szCs w:val="28"/>
        </w:rPr>
        <w:t xml:space="preserve">источников тепловой энергии </w:t>
      </w:r>
      <w:r w:rsidR="0057539A">
        <w:rPr>
          <w:rFonts w:ascii="Times New Roman" w:hAnsi="Times New Roman" w:cs="Times New Roman"/>
          <w:sz w:val="28"/>
          <w:szCs w:val="28"/>
        </w:rPr>
        <w:t>Каратузского сельсовета</w:t>
      </w:r>
      <w:r w:rsidR="008F6524">
        <w:rPr>
          <w:rFonts w:ascii="Times New Roman" w:hAnsi="Times New Roman" w:cs="Times New Roman"/>
          <w:sz w:val="28"/>
          <w:szCs w:val="28"/>
        </w:rPr>
        <w:t xml:space="preserve"> </w:t>
      </w:r>
      <w:r w:rsidRPr="006311A4">
        <w:rPr>
          <w:rFonts w:ascii="Times New Roman" w:hAnsi="Times New Roman" w:cs="Times New Roman"/>
          <w:sz w:val="28"/>
          <w:szCs w:val="28"/>
        </w:rPr>
        <w:t>приведена в таблице</w:t>
      </w:r>
      <w:r w:rsidR="00E9659A">
        <w:rPr>
          <w:rFonts w:ascii="Times New Roman" w:hAnsi="Times New Roman" w:cs="Times New Roman"/>
          <w:sz w:val="28"/>
          <w:szCs w:val="28"/>
        </w:rPr>
        <w:t xml:space="preserve"> </w:t>
      </w:r>
      <w:r w:rsidR="00DF36BA">
        <w:rPr>
          <w:rFonts w:ascii="Times New Roman" w:hAnsi="Times New Roman" w:cs="Times New Roman"/>
          <w:sz w:val="28"/>
          <w:szCs w:val="28"/>
        </w:rPr>
        <w:t>6.1.1</w:t>
      </w:r>
      <w:r w:rsidRPr="006311A4">
        <w:rPr>
          <w:rFonts w:ascii="Times New Roman" w:hAnsi="Times New Roman" w:cs="Times New Roman"/>
          <w:sz w:val="28"/>
          <w:szCs w:val="28"/>
        </w:rPr>
        <w:t>.</w:t>
      </w:r>
    </w:p>
    <w:p w14:paraId="54B50972" w14:textId="5813C75F" w:rsidR="006311A4" w:rsidRPr="00797B85" w:rsidRDefault="00873942" w:rsidP="00F75730">
      <w:pPr>
        <w:spacing w:after="0" w:line="240" w:lineRule="auto"/>
        <w:jc w:val="center"/>
        <w:rPr>
          <w:rFonts w:ascii="Times New Roman" w:hAnsi="Times New Roman" w:cs="Times New Roman"/>
          <w:b/>
          <w:i/>
          <w:sz w:val="28"/>
          <w:szCs w:val="28"/>
        </w:rPr>
      </w:pPr>
      <w:r w:rsidRPr="00DC6AA8">
        <w:rPr>
          <w:rFonts w:ascii="Times New Roman" w:hAnsi="Times New Roman" w:cs="Times New Roman"/>
          <w:b/>
          <w:i/>
          <w:sz w:val="28"/>
          <w:szCs w:val="28"/>
        </w:rPr>
        <w:t>Табли</w:t>
      </w:r>
      <w:r w:rsidR="002F1F2A" w:rsidRPr="00DC6AA8">
        <w:rPr>
          <w:rFonts w:ascii="Times New Roman" w:hAnsi="Times New Roman" w:cs="Times New Roman"/>
          <w:b/>
          <w:i/>
          <w:sz w:val="28"/>
          <w:szCs w:val="28"/>
        </w:rPr>
        <w:t>ца 6.1.1</w:t>
      </w:r>
      <w:r w:rsidRPr="00DC6AA8">
        <w:rPr>
          <w:rFonts w:ascii="Times New Roman" w:hAnsi="Times New Roman" w:cs="Times New Roman"/>
          <w:b/>
          <w:i/>
          <w:sz w:val="28"/>
          <w:szCs w:val="28"/>
        </w:rPr>
        <w:t xml:space="preserve"> </w:t>
      </w:r>
      <w:r w:rsidR="00F36982" w:rsidRPr="00DC6AA8">
        <w:rPr>
          <w:rFonts w:ascii="Times New Roman" w:hAnsi="Times New Roman" w:cs="Times New Roman"/>
          <w:b/>
          <w:i/>
          <w:sz w:val="28"/>
          <w:szCs w:val="28"/>
        </w:rPr>
        <w:t>–</w:t>
      </w:r>
      <w:r w:rsidR="006311A4" w:rsidRPr="00DC6AA8">
        <w:rPr>
          <w:rFonts w:ascii="Times New Roman" w:hAnsi="Times New Roman" w:cs="Times New Roman"/>
          <w:b/>
          <w:i/>
          <w:sz w:val="28"/>
          <w:szCs w:val="28"/>
        </w:rPr>
        <w:t xml:space="preserve"> Расчетная величина нормативных потерь теплоносителя в тепловых сетях</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1701"/>
        <w:gridCol w:w="920"/>
        <w:gridCol w:w="866"/>
        <w:gridCol w:w="866"/>
        <w:gridCol w:w="866"/>
        <w:gridCol w:w="1301"/>
      </w:tblGrid>
      <w:tr w:rsidR="000341AF" w:rsidRPr="00F36982" w14:paraId="12C0942E" w14:textId="62F42611" w:rsidTr="00B114E5">
        <w:trPr>
          <w:trHeight w:val="528"/>
        </w:trPr>
        <w:tc>
          <w:tcPr>
            <w:tcW w:w="3119" w:type="dxa"/>
            <w:vMerge w:val="restart"/>
            <w:shd w:val="clear" w:color="auto" w:fill="F7CAAC" w:themeFill="accent2" w:themeFillTint="66"/>
            <w:vAlign w:val="center"/>
          </w:tcPr>
          <w:p w14:paraId="40382C03" w14:textId="77777777" w:rsidR="000341AF" w:rsidRPr="00F36982"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Зона действия</w:t>
            </w:r>
          </w:p>
          <w:p w14:paraId="1FC710F0" w14:textId="1B0BF860" w:rsidR="000341AF" w:rsidRPr="00D57B55"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Pr>
                <w:rFonts w:ascii="Times New Roman" w:eastAsia="Times New Roman,Bold" w:hAnsi="Times New Roman" w:cs="Times New Roman"/>
                <w:b/>
                <w:bCs/>
                <w:i/>
                <w:sz w:val="20"/>
                <w:szCs w:val="20"/>
              </w:rPr>
              <w:t>источника теплоснабжения</w:t>
            </w:r>
          </w:p>
        </w:tc>
        <w:tc>
          <w:tcPr>
            <w:tcW w:w="6520" w:type="dxa"/>
            <w:gridSpan w:val="6"/>
            <w:shd w:val="clear" w:color="auto" w:fill="F7CAAC" w:themeFill="accent2" w:themeFillTint="66"/>
            <w:vAlign w:val="center"/>
          </w:tcPr>
          <w:p w14:paraId="4B654865" w14:textId="0BD19A01" w:rsidR="000341AF" w:rsidRPr="00F36982"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Значения величины нормативных потерь теплоносителя в тепловых сетях, м</w:t>
            </w:r>
            <w:r w:rsidRPr="00B114E5">
              <w:rPr>
                <w:rFonts w:ascii="Times New Roman" w:eastAsia="Times New Roman,Bold" w:hAnsi="Times New Roman" w:cs="Times New Roman"/>
                <w:b/>
                <w:bCs/>
                <w:i/>
                <w:sz w:val="20"/>
                <w:szCs w:val="20"/>
                <w:vertAlign w:val="superscript"/>
              </w:rPr>
              <w:t>3</w:t>
            </w:r>
            <w:r w:rsidRPr="00F36982">
              <w:rPr>
                <w:rFonts w:ascii="Times New Roman" w:eastAsia="Times New Roman,Bold" w:hAnsi="Times New Roman" w:cs="Times New Roman"/>
                <w:b/>
                <w:bCs/>
                <w:i/>
                <w:sz w:val="20"/>
                <w:szCs w:val="20"/>
              </w:rPr>
              <w:t>/час</w:t>
            </w:r>
          </w:p>
        </w:tc>
      </w:tr>
      <w:tr w:rsidR="000341AF" w:rsidRPr="00F36982" w14:paraId="4F28C70B" w14:textId="07972BF4" w:rsidTr="00B114E5">
        <w:trPr>
          <w:trHeight w:val="267"/>
        </w:trPr>
        <w:tc>
          <w:tcPr>
            <w:tcW w:w="3119" w:type="dxa"/>
            <w:vMerge/>
            <w:shd w:val="clear" w:color="auto" w:fill="F7CAAC" w:themeFill="accent2" w:themeFillTint="66"/>
            <w:vAlign w:val="center"/>
          </w:tcPr>
          <w:p w14:paraId="0101517A" w14:textId="77777777" w:rsidR="000341AF" w:rsidRPr="00F36982" w:rsidRDefault="000341AF" w:rsidP="00C630F0">
            <w:pPr>
              <w:spacing w:after="0" w:line="240" w:lineRule="auto"/>
              <w:ind w:left="191" w:firstLine="567"/>
              <w:jc w:val="center"/>
              <w:rPr>
                <w:rFonts w:ascii="Times New Roman" w:hAnsi="Times New Roman" w:cs="Times New Roman"/>
                <w:b/>
                <w:bCs/>
                <w:i/>
                <w:sz w:val="20"/>
                <w:szCs w:val="20"/>
              </w:rPr>
            </w:pPr>
          </w:p>
        </w:tc>
        <w:tc>
          <w:tcPr>
            <w:tcW w:w="1701" w:type="dxa"/>
            <w:shd w:val="clear" w:color="auto" w:fill="F7CAAC" w:themeFill="accent2" w:themeFillTint="66"/>
            <w:vAlign w:val="center"/>
          </w:tcPr>
          <w:p w14:paraId="2A9F619B" w14:textId="77777777" w:rsidR="000341AF" w:rsidRPr="00F36982" w:rsidRDefault="000341AF" w:rsidP="00C630F0">
            <w:pPr>
              <w:autoSpaceDE w:val="0"/>
              <w:autoSpaceDN w:val="0"/>
              <w:adjustRightInd w:val="0"/>
              <w:spacing w:after="0" w:line="240" w:lineRule="auto"/>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Существующая</w:t>
            </w:r>
          </w:p>
        </w:tc>
        <w:tc>
          <w:tcPr>
            <w:tcW w:w="4819" w:type="dxa"/>
            <w:gridSpan w:val="5"/>
            <w:shd w:val="clear" w:color="auto" w:fill="F7CAAC" w:themeFill="accent2" w:themeFillTint="66"/>
            <w:vAlign w:val="center"/>
          </w:tcPr>
          <w:p w14:paraId="4D7DDA46" w14:textId="14574EC6" w:rsidR="000341AF" w:rsidRPr="00F36982" w:rsidRDefault="000341AF" w:rsidP="00C630F0">
            <w:pPr>
              <w:spacing w:after="0" w:line="240" w:lineRule="auto"/>
              <w:ind w:left="-63"/>
              <w:jc w:val="center"/>
              <w:rPr>
                <w:rFonts w:ascii="Times New Roman" w:eastAsia="Times New Roman,Bold" w:hAnsi="Times New Roman" w:cs="Times New Roman"/>
                <w:b/>
                <w:bCs/>
                <w:i/>
                <w:sz w:val="20"/>
                <w:szCs w:val="20"/>
              </w:rPr>
            </w:pPr>
            <w:r w:rsidRPr="00F36982">
              <w:rPr>
                <w:rFonts w:ascii="Times New Roman" w:eastAsia="Times New Roman,Bold" w:hAnsi="Times New Roman" w:cs="Times New Roman"/>
                <w:b/>
                <w:bCs/>
                <w:i/>
                <w:sz w:val="20"/>
                <w:szCs w:val="20"/>
              </w:rPr>
              <w:t>Перспективная</w:t>
            </w:r>
          </w:p>
        </w:tc>
      </w:tr>
      <w:tr w:rsidR="00DC6AA8" w:rsidRPr="00F36982" w14:paraId="25FA6C41" w14:textId="702B96D4" w:rsidTr="00B114E5">
        <w:trPr>
          <w:trHeight w:val="302"/>
        </w:trPr>
        <w:tc>
          <w:tcPr>
            <w:tcW w:w="3119" w:type="dxa"/>
            <w:vMerge/>
            <w:shd w:val="clear" w:color="auto" w:fill="F7CAAC" w:themeFill="accent2" w:themeFillTint="66"/>
            <w:vAlign w:val="center"/>
          </w:tcPr>
          <w:p w14:paraId="6A68D04D" w14:textId="77777777" w:rsidR="00DC6AA8" w:rsidRPr="00F36982" w:rsidRDefault="00DC6AA8" w:rsidP="00C630F0">
            <w:pPr>
              <w:spacing w:after="0" w:line="240" w:lineRule="auto"/>
              <w:ind w:left="191" w:firstLine="567"/>
              <w:jc w:val="center"/>
              <w:rPr>
                <w:rFonts w:ascii="Times New Roman" w:hAnsi="Times New Roman" w:cs="Times New Roman"/>
                <w:b/>
                <w:bCs/>
                <w:i/>
                <w:sz w:val="20"/>
                <w:szCs w:val="20"/>
              </w:rPr>
            </w:pPr>
          </w:p>
        </w:tc>
        <w:tc>
          <w:tcPr>
            <w:tcW w:w="1701" w:type="dxa"/>
            <w:shd w:val="clear" w:color="auto" w:fill="F7CAAC" w:themeFill="accent2" w:themeFillTint="66"/>
            <w:vAlign w:val="center"/>
          </w:tcPr>
          <w:p w14:paraId="520C1BF9" w14:textId="07BCAA57" w:rsidR="00DC6AA8" w:rsidRPr="00F36982" w:rsidRDefault="00DC6AA8" w:rsidP="00C630F0">
            <w:pPr>
              <w:spacing w:after="0" w:line="240" w:lineRule="auto"/>
              <w:jc w:val="center"/>
              <w:rPr>
                <w:rFonts w:ascii="Times New Roman" w:hAnsi="Times New Roman" w:cs="Times New Roman"/>
                <w:b/>
                <w:bCs/>
                <w:i/>
                <w:sz w:val="20"/>
                <w:szCs w:val="20"/>
              </w:rPr>
            </w:pPr>
            <w:r w:rsidRPr="00F36982">
              <w:rPr>
                <w:rFonts w:ascii="Times New Roman" w:hAnsi="Times New Roman" w:cs="Times New Roman"/>
                <w:b/>
                <w:bCs/>
                <w:i/>
                <w:sz w:val="20"/>
                <w:szCs w:val="20"/>
              </w:rPr>
              <w:t>2024</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920" w:type="dxa"/>
            <w:shd w:val="clear" w:color="auto" w:fill="F7CAAC" w:themeFill="accent2" w:themeFillTint="66"/>
            <w:vAlign w:val="center"/>
          </w:tcPr>
          <w:p w14:paraId="3599FEEB" w14:textId="3CF2E8DC"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2025</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866" w:type="dxa"/>
            <w:shd w:val="clear" w:color="auto" w:fill="F7CAAC" w:themeFill="accent2" w:themeFillTint="66"/>
            <w:vAlign w:val="center"/>
          </w:tcPr>
          <w:p w14:paraId="6FD54094" w14:textId="6C27E581"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2026</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866" w:type="dxa"/>
            <w:shd w:val="clear" w:color="auto" w:fill="F7CAAC" w:themeFill="accent2" w:themeFillTint="66"/>
            <w:vAlign w:val="center"/>
          </w:tcPr>
          <w:p w14:paraId="631B6B58" w14:textId="6B4D4EBB"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2027</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866" w:type="dxa"/>
            <w:shd w:val="clear" w:color="auto" w:fill="F7CAAC" w:themeFill="accent2" w:themeFillTint="66"/>
            <w:vAlign w:val="center"/>
          </w:tcPr>
          <w:p w14:paraId="2DF1F94B" w14:textId="0A7B7E60" w:rsidR="00DC6AA8" w:rsidRPr="00F36982" w:rsidRDefault="00DC6AA8" w:rsidP="00C630F0">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2028</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w:t>
            </w:r>
          </w:p>
        </w:tc>
        <w:tc>
          <w:tcPr>
            <w:tcW w:w="1301" w:type="dxa"/>
            <w:shd w:val="clear" w:color="auto" w:fill="F7CAAC" w:themeFill="accent2" w:themeFillTint="66"/>
            <w:vAlign w:val="center"/>
          </w:tcPr>
          <w:p w14:paraId="53463654" w14:textId="717103AE" w:rsidR="00DC6AA8" w:rsidRDefault="00DC6AA8" w:rsidP="00220A0E">
            <w:pPr>
              <w:spacing w:after="0" w:line="240" w:lineRule="auto"/>
              <w:ind w:left="-88" w:right="-109"/>
              <w:jc w:val="center"/>
              <w:rPr>
                <w:rFonts w:ascii="Times New Roman" w:hAnsi="Times New Roman" w:cs="Times New Roman"/>
                <w:b/>
                <w:bCs/>
                <w:i/>
                <w:sz w:val="20"/>
                <w:szCs w:val="20"/>
              </w:rPr>
            </w:pPr>
            <w:r>
              <w:rPr>
                <w:rFonts w:ascii="Times New Roman" w:hAnsi="Times New Roman" w:cs="Times New Roman"/>
                <w:b/>
                <w:bCs/>
                <w:i/>
                <w:sz w:val="20"/>
                <w:szCs w:val="20"/>
              </w:rPr>
              <w:t>2029-2037</w:t>
            </w:r>
            <w:r w:rsidR="00220A0E">
              <w:rPr>
                <w:rFonts w:ascii="Times New Roman" w:hAnsi="Times New Roman" w:cs="Times New Roman"/>
                <w:b/>
                <w:bCs/>
                <w:i/>
                <w:sz w:val="20"/>
                <w:szCs w:val="20"/>
              </w:rPr>
              <w:t xml:space="preserve"> </w:t>
            </w:r>
            <w:r>
              <w:rPr>
                <w:rFonts w:ascii="Times New Roman" w:hAnsi="Times New Roman" w:cs="Times New Roman"/>
                <w:b/>
                <w:bCs/>
                <w:i/>
                <w:sz w:val="20"/>
                <w:szCs w:val="20"/>
              </w:rPr>
              <w:t>гг.</w:t>
            </w:r>
          </w:p>
        </w:tc>
      </w:tr>
      <w:tr w:rsidR="002D0A7D" w:rsidRPr="00F36982" w14:paraId="31421A9B" w14:textId="479F2356" w:rsidTr="00B114E5">
        <w:trPr>
          <w:trHeight w:val="70"/>
        </w:trPr>
        <w:tc>
          <w:tcPr>
            <w:tcW w:w="3119" w:type="dxa"/>
            <w:shd w:val="clear" w:color="auto" w:fill="F7CAAC" w:themeFill="accent2" w:themeFillTint="66"/>
            <w:vAlign w:val="center"/>
          </w:tcPr>
          <w:p w14:paraId="1317BDE0" w14:textId="05F362A2" w:rsidR="002D0A7D" w:rsidRPr="00F36982" w:rsidRDefault="00131FA9" w:rsidP="00C630F0">
            <w:pPr>
              <w:widowControl w:val="0"/>
              <w:tabs>
                <w:tab w:val="left" w:pos="1459"/>
              </w:tabs>
              <w:spacing w:after="0" w:line="240" w:lineRule="auto"/>
              <w:jc w:val="center"/>
              <w:rPr>
                <w:rFonts w:ascii="Times New Roman" w:hAnsi="Times New Roman"/>
                <w:bCs/>
                <w:color w:val="FF0000"/>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2D0A7D" w:rsidRPr="00A17733">
              <w:rPr>
                <w:rFonts w:ascii="Times New Roman" w:hAnsi="Times New Roman"/>
                <w:b/>
                <w:i/>
                <w:sz w:val="20"/>
                <w:szCs w:val="20"/>
              </w:rPr>
              <w:t>КСШ №1</w:t>
            </w:r>
            <w:r w:rsidR="00134D34">
              <w:rPr>
                <w:rFonts w:ascii="Times New Roman" w:hAnsi="Times New Roman"/>
                <w:b/>
                <w:i/>
                <w:sz w:val="20"/>
                <w:szCs w:val="20"/>
              </w:rPr>
              <w:t>»</w:t>
            </w:r>
          </w:p>
        </w:tc>
        <w:tc>
          <w:tcPr>
            <w:tcW w:w="1701" w:type="dxa"/>
            <w:vAlign w:val="center"/>
          </w:tcPr>
          <w:p w14:paraId="10DC0010" w14:textId="2322E247"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920" w:type="dxa"/>
            <w:vAlign w:val="center"/>
          </w:tcPr>
          <w:p w14:paraId="62FB1670" w14:textId="38E5F8CA"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866" w:type="dxa"/>
            <w:vAlign w:val="center"/>
          </w:tcPr>
          <w:p w14:paraId="5598C278" w14:textId="1911DED3"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866" w:type="dxa"/>
            <w:vAlign w:val="center"/>
          </w:tcPr>
          <w:p w14:paraId="60695221" w14:textId="069FFCEF"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866" w:type="dxa"/>
            <w:vAlign w:val="center"/>
          </w:tcPr>
          <w:p w14:paraId="4380A257" w14:textId="633D5690" w:rsidR="002D0A7D" w:rsidRPr="00F36982"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c>
          <w:tcPr>
            <w:tcW w:w="1301" w:type="dxa"/>
            <w:vAlign w:val="center"/>
          </w:tcPr>
          <w:p w14:paraId="3F1B6685" w14:textId="25D2B975" w:rsidR="002D0A7D"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0,0562</w:t>
            </w:r>
          </w:p>
        </w:tc>
      </w:tr>
      <w:tr w:rsidR="00BF6ABE" w:rsidRPr="00F36982" w14:paraId="505205DF" w14:textId="77777777" w:rsidTr="00B114E5">
        <w:trPr>
          <w:trHeight w:val="70"/>
        </w:trPr>
        <w:tc>
          <w:tcPr>
            <w:tcW w:w="3119" w:type="dxa"/>
            <w:shd w:val="clear" w:color="auto" w:fill="F7CAAC" w:themeFill="accent2" w:themeFillTint="66"/>
            <w:vAlign w:val="center"/>
          </w:tcPr>
          <w:p w14:paraId="3E6548E1" w14:textId="6D72538E"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Центральная</w:t>
            </w:r>
            <w:r w:rsidR="00134D34">
              <w:rPr>
                <w:rFonts w:ascii="Times New Roman" w:hAnsi="Times New Roman"/>
                <w:b/>
                <w:i/>
                <w:sz w:val="20"/>
                <w:szCs w:val="20"/>
              </w:rPr>
              <w:t>»</w:t>
            </w:r>
          </w:p>
        </w:tc>
        <w:tc>
          <w:tcPr>
            <w:tcW w:w="1701" w:type="dxa"/>
            <w:shd w:val="clear" w:color="auto" w:fill="FBE4D5" w:themeFill="accent2" w:themeFillTint="33"/>
            <w:vAlign w:val="center"/>
          </w:tcPr>
          <w:p w14:paraId="4EA9A92B" w14:textId="7076795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920" w:type="dxa"/>
            <w:shd w:val="clear" w:color="auto" w:fill="FBE4D5" w:themeFill="accent2" w:themeFillTint="33"/>
            <w:vAlign w:val="center"/>
          </w:tcPr>
          <w:p w14:paraId="5DCBB0C2" w14:textId="69864023"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866" w:type="dxa"/>
            <w:shd w:val="clear" w:color="auto" w:fill="FBE4D5" w:themeFill="accent2" w:themeFillTint="33"/>
            <w:vAlign w:val="center"/>
          </w:tcPr>
          <w:p w14:paraId="6A48F005" w14:textId="5D9DF1D5"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866" w:type="dxa"/>
            <w:shd w:val="clear" w:color="auto" w:fill="FBE4D5" w:themeFill="accent2" w:themeFillTint="33"/>
            <w:vAlign w:val="center"/>
          </w:tcPr>
          <w:p w14:paraId="0B2CDF17" w14:textId="42B70EB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866" w:type="dxa"/>
            <w:shd w:val="clear" w:color="auto" w:fill="FBE4D5" w:themeFill="accent2" w:themeFillTint="33"/>
            <w:vAlign w:val="center"/>
          </w:tcPr>
          <w:p w14:paraId="53771EB7" w14:textId="432EC75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0,0504</w:t>
            </w:r>
          </w:p>
        </w:tc>
        <w:tc>
          <w:tcPr>
            <w:tcW w:w="1301" w:type="dxa"/>
            <w:shd w:val="clear" w:color="auto" w:fill="FBE4D5" w:themeFill="accent2" w:themeFillTint="33"/>
            <w:vAlign w:val="center"/>
          </w:tcPr>
          <w:p w14:paraId="1BE23683" w14:textId="2426B22D" w:rsidR="00BF6ABE" w:rsidRDefault="002D0A7D"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0,0432</w:t>
            </w:r>
          </w:p>
        </w:tc>
      </w:tr>
      <w:tr w:rsidR="00BF6ABE" w:rsidRPr="00F36982" w14:paraId="68424814" w14:textId="77777777" w:rsidTr="00B114E5">
        <w:trPr>
          <w:trHeight w:val="70"/>
        </w:trPr>
        <w:tc>
          <w:tcPr>
            <w:tcW w:w="3119" w:type="dxa"/>
            <w:shd w:val="clear" w:color="auto" w:fill="F7CAAC" w:themeFill="accent2" w:themeFillTint="66"/>
            <w:vAlign w:val="center"/>
          </w:tcPr>
          <w:p w14:paraId="02F6D83B" w14:textId="50D6E5AF"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Обменный фонд</w:t>
            </w:r>
          </w:p>
        </w:tc>
        <w:tc>
          <w:tcPr>
            <w:tcW w:w="1701" w:type="dxa"/>
            <w:vAlign w:val="center"/>
          </w:tcPr>
          <w:p w14:paraId="52D1F3C6" w14:textId="2A003AD0"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920" w:type="dxa"/>
            <w:vAlign w:val="center"/>
          </w:tcPr>
          <w:p w14:paraId="5B81D071" w14:textId="5E5767F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866" w:type="dxa"/>
            <w:vAlign w:val="center"/>
          </w:tcPr>
          <w:p w14:paraId="1E2663E8" w14:textId="0F536687"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866" w:type="dxa"/>
            <w:vAlign w:val="center"/>
          </w:tcPr>
          <w:p w14:paraId="41D3817D" w14:textId="03BCCE5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866" w:type="dxa"/>
            <w:vAlign w:val="center"/>
          </w:tcPr>
          <w:p w14:paraId="6A1B79D1" w14:textId="74A296E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0,0526</w:t>
            </w:r>
          </w:p>
        </w:tc>
        <w:tc>
          <w:tcPr>
            <w:tcW w:w="1301" w:type="dxa"/>
            <w:vAlign w:val="center"/>
          </w:tcPr>
          <w:p w14:paraId="3B1D25DC" w14:textId="79009B70" w:rsidR="00BF6ABE" w:rsidRDefault="0079335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0,0508</w:t>
            </w:r>
          </w:p>
        </w:tc>
      </w:tr>
      <w:tr w:rsidR="00BF6ABE" w:rsidRPr="00F36982" w14:paraId="30B30713" w14:textId="77777777" w:rsidTr="00B114E5">
        <w:trPr>
          <w:trHeight w:val="70"/>
        </w:trPr>
        <w:tc>
          <w:tcPr>
            <w:tcW w:w="3119" w:type="dxa"/>
            <w:shd w:val="clear" w:color="auto" w:fill="F7CAAC" w:themeFill="accent2" w:themeFillTint="66"/>
            <w:vAlign w:val="center"/>
          </w:tcPr>
          <w:p w14:paraId="2E1A0A03" w14:textId="3F25111A"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Колобок</w:t>
            </w:r>
            <w:r w:rsidR="00134D34">
              <w:rPr>
                <w:rFonts w:ascii="Times New Roman" w:hAnsi="Times New Roman"/>
                <w:b/>
                <w:i/>
                <w:sz w:val="20"/>
                <w:szCs w:val="20"/>
              </w:rPr>
              <w:t>»</w:t>
            </w:r>
          </w:p>
        </w:tc>
        <w:tc>
          <w:tcPr>
            <w:tcW w:w="1701" w:type="dxa"/>
            <w:shd w:val="clear" w:color="auto" w:fill="FBE4D5" w:themeFill="accent2" w:themeFillTint="33"/>
            <w:vAlign w:val="center"/>
          </w:tcPr>
          <w:p w14:paraId="37FEE9FC" w14:textId="2B0FDACC"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920" w:type="dxa"/>
            <w:shd w:val="clear" w:color="auto" w:fill="FBE4D5" w:themeFill="accent2" w:themeFillTint="33"/>
            <w:vAlign w:val="center"/>
          </w:tcPr>
          <w:p w14:paraId="49633AAB" w14:textId="5A3D369E"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866" w:type="dxa"/>
            <w:shd w:val="clear" w:color="auto" w:fill="FBE4D5" w:themeFill="accent2" w:themeFillTint="33"/>
            <w:vAlign w:val="center"/>
          </w:tcPr>
          <w:p w14:paraId="7ECE8EF4" w14:textId="0D90FCF9"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866" w:type="dxa"/>
            <w:shd w:val="clear" w:color="auto" w:fill="FBE4D5" w:themeFill="accent2" w:themeFillTint="33"/>
            <w:vAlign w:val="center"/>
          </w:tcPr>
          <w:p w14:paraId="554F28DD" w14:textId="7D4582A0"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866" w:type="dxa"/>
            <w:shd w:val="clear" w:color="auto" w:fill="FBE4D5" w:themeFill="accent2" w:themeFillTint="33"/>
            <w:vAlign w:val="center"/>
          </w:tcPr>
          <w:p w14:paraId="58DF9ACC" w14:textId="1C83A8C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0,0105</w:t>
            </w:r>
          </w:p>
        </w:tc>
        <w:tc>
          <w:tcPr>
            <w:tcW w:w="1301" w:type="dxa"/>
            <w:shd w:val="clear" w:color="auto" w:fill="FBE4D5" w:themeFill="accent2" w:themeFillTint="33"/>
            <w:vAlign w:val="center"/>
          </w:tcPr>
          <w:p w14:paraId="15426F42" w14:textId="5156CDC5" w:rsidR="00BF6ABE" w:rsidRDefault="0079335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0,0091</w:t>
            </w:r>
          </w:p>
        </w:tc>
      </w:tr>
      <w:tr w:rsidR="00BF6ABE" w:rsidRPr="00F36982" w14:paraId="074DA300" w14:textId="77777777" w:rsidTr="00B114E5">
        <w:trPr>
          <w:trHeight w:val="70"/>
        </w:trPr>
        <w:tc>
          <w:tcPr>
            <w:tcW w:w="3119" w:type="dxa"/>
            <w:shd w:val="clear" w:color="auto" w:fill="F7CAAC" w:themeFill="accent2" w:themeFillTint="66"/>
            <w:vAlign w:val="center"/>
          </w:tcPr>
          <w:p w14:paraId="33D76120" w14:textId="0F7BC3AF"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КСШ №2</w:t>
            </w:r>
            <w:r w:rsidR="00134D34">
              <w:rPr>
                <w:rFonts w:ascii="Times New Roman" w:hAnsi="Times New Roman"/>
                <w:b/>
                <w:i/>
                <w:sz w:val="20"/>
                <w:szCs w:val="20"/>
              </w:rPr>
              <w:t>»</w:t>
            </w:r>
          </w:p>
        </w:tc>
        <w:tc>
          <w:tcPr>
            <w:tcW w:w="1701" w:type="dxa"/>
            <w:vAlign w:val="center"/>
          </w:tcPr>
          <w:p w14:paraId="68B5E8D5" w14:textId="21F4DDD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920" w:type="dxa"/>
            <w:vAlign w:val="center"/>
          </w:tcPr>
          <w:p w14:paraId="25B215E9" w14:textId="79651FD7"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866" w:type="dxa"/>
            <w:vAlign w:val="center"/>
          </w:tcPr>
          <w:p w14:paraId="3BFF6004" w14:textId="0E458B37"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866" w:type="dxa"/>
            <w:vAlign w:val="center"/>
          </w:tcPr>
          <w:p w14:paraId="4F134129" w14:textId="6EB120D8"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866" w:type="dxa"/>
            <w:vAlign w:val="center"/>
          </w:tcPr>
          <w:p w14:paraId="30B79537" w14:textId="01EFC9F8"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c>
          <w:tcPr>
            <w:tcW w:w="1301" w:type="dxa"/>
            <w:vAlign w:val="center"/>
          </w:tcPr>
          <w:p w14:paraId="0DE43839" w14:textId="4481DC71" w:rsidR="00BF6ABE" w:rsidRDefault="001F4E7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0,00531</w:t>
            </w:r>
          </w:p>
        </w:tc>
      </w:tr>
      <w:tr w:rsidR="00BF6ABE" w:rsidRPr="00F36982" w14:paraId="400F4121" w14:textId="77777777" w:rsidTr="00B114E5">
        <w:trPr>
          <w:trHeight w:val="70"/>
        </w:trPr>
        <w:tc>
          <w:tcPr>
            <w:tcW w:w="3119" w:type="dxa"/>
            <w:shd w:val="clear" w:color="auto" w:fill="F7CAAC" w:themeFill="accent2" w:themeFillTint="66"/>
            <w:vAlign w:val="center"/>
          </w:tcPr>
          <w:p w14:paraId="3992000C" w14:textId="42BE19B4" w:rsidR="00BF6ABE" w:rsidRDefault="00131FA9" w:rsidP="00B114E5">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Детский приют</w:t>
            </w:r>
            <w:r w:rsidR="00134D34">
              <w:rPr>
                <w:rFonts w:ascii="Times New Roman" w:hAnsi="Times New Roman"/>
                <w:b/>
                <w:i/>
                <w:sz w:val="20"/>
                <w:szCs w:val="20"/>
              </w:rPr>
              <w:t>»</w:t>
            </w:r>
          </w:p>
        </w:tc>
        <w:tc>
          <w:tcPr>
            <w:tcW w:w="1701" w:type="dxa"/>
            <w:shd w:val="clear" w:color="auto" w:fill="FBE4D5" w:themeFill="accent2" w:themeFillTint="33"/>
            <w:vAlign w:val="center"/>
          </w:tcPr>
          <w:p w14:paraId="3118ACF1" w14:textId="4B11397D"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920" w:type="dxa"/>
            <w:shd w:val="clear" w:color="auto" w:fill="FBE4D5" w:themeFill="accent2" w:themeFillTint="33"/>
            <w:vAlign w:val="center"/>
          </w:tcPr>
          <w:p w14:paraId="1AAF7890" w14:textId="37837025"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866" w:type="dxa"/>
            <w:shd w:val="clear" w:color="auto" w:fill="FBE4D5" w:themeFill="accent2" w:themeFillTint="33"/>
            <w:vAlign w:val="center"/>
          </w:tcPr>
          <w:p w14:paraId="58B0EC13" w14:textId="1CFA7DA5"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866" w:type="dxa"/>
            <w:shd w:val="clear" w:color="auto" w:fill="FBE4D5" w:themeFill="accent2" w:themeFillTint="33"/>
            <w:vAlign w:val="center"/>
          </w:tcPr>
          <w:p w14:paraId="165D84D9" w14:textId="1C45EDE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866" w:type="dxa"/>
            <w:shd w:val="clear" w:color="auto" w:fill="FBE4D5" w:themeFill="accent2" w:themeFillTint="33"/>
            <w:vAlign w:val="center"/>
          </w:tcPr>
          <w:p w14:paraId="1CBE3A8C" w14:textId="6723EE7B"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0,00851</w:t>
            </w:r>
          </w:p>
        </w:tc>
        <w:tc>
          <w:tcPr>
            <w:tcW w:w="1301" w:type="dxa"/>
            <w:shd w:val="clear" w:color="auto" w:fill="FBE4D5" w:themeFill="accent2" w:themeFillTint="33"/>
            <w:vAlign w:val="center"/>
          </w:tcPr>
          <w:p w14:paraId="48D8CBCD" w14:textId="16D360D5" w:rsidR="00BF6ABE" w:rsidRDefault="001F4E7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0,0078</w:t>
            </w:r>
          </w:p>
        </w:tc>
      </w:tr>
      <w:tr w:rsidR="00BF6ABE" w:rsidRPr="00F36982" w14:paraId="5FE10DE1" w14:textId="77777777" w:rsidTr="00B114E5">
        <w:trPr>
          <w:trHeight w:val="70"/>
        </w:trPr>
        <w:tc>
          <w:tcPr>
            <w:tcW w:w="3119" w:type="dxa"/>
            <w:shd w:val="clear" w:color="auto" w:fill="F7CAAC" w:themeFill="accent2" w:themeFillTint="66"/>
            <w:vAlign w:val="center"/>
          </w:tcPr>
          <w:p w14:paraId="27AB366F" w14:textId="5C46E468"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ПМК-1</w:t>
            </w:r>
            <w:r w:rsidR="00134D34">
              <w:rPr>
                <w:rFonts w:ascii="Times New Roman" w:hAnsi="Times New Roman"/>
                <w:b/>
                <w:i/>
                <w:sz w:val="20"/>
                <w:szCs w:val="20"/>
              </w:rPr>
              <w:t>»</w:t>
            </w:r>
          </w:p>
        </w:tc>
        <w:tc>
          <w:tcPr>
            <w:tcW w:w="1701" w:type="dxa"/>
            <w:vAlign w:val="center"/>
          </w:tcPr>
          <w:p w14:paraId="6E540688" w14:textId="10136B08"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920" w:type="dxa"/>
            <w:vAlign w:val="center"/>
          </w:tcPr>
          <w:p w14:paraId="288B70D1" w14:textId="48720AC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866" w:type="dxa"/>
            <w:vAlign w:val="center"/>
          </w:tcPr>
          <w:p w14:paraId="0873BA80" w14:textId="50B2F36A"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866" w:type="dxa"/>
            <w:vAlign w:val="center"/>
          </w:tcPr>
          <w:p w14:paraId="5AC6794B" w14:textId="41C3FB33"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866" w:type="dxa"/>
            <w:vAlign w:val="center"/>
          </w:tcPr>
          <w:p w14:paraId="0B282650" w14:textId="6880D826"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0,0575</w:t>
            </w:r>
          </w:p>
        </w:tc>
        <w:tc>
          <w:tcPr>
            <w:tcW w:w="1301" w:type="dxa"/>
            <w:vAlign w:val="center"/>
          </w:tcPr>
          <w:p w14:paraId="1E528C67" w14:textId="16E030C1" w:rsidR="00BF6ABE" w:rsidRDefault="008D434B"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0,0523</w:t>
            </w:r>
          </w:p>
        </w:tc>
      </w:tr>
      <w:tr w:rsidR="00BF6ABE" w:rsidRPr="00F36982" w14:paraId="0027809A" w14:textId="77777777" w:rsidTr="00B114E5">
        <w:trPr>
          <w:trHeight w:val="70"/>
        </w:trPr>
        <w:tc>
          <w:tcPr>
            <w:tcW w:w="3119" w:type="dxa"/>
            <w:shd w:val="clear" w:color="auto" w:fill="F7CAAC" w:themeFill="accent2" w:themeFillTint="66"/>
            <w:vAlign w:val="center"/>
          </w:tcPr>
          <w:p w14:paraId="53357269" w14:textId="140C8FA2"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ПМК-2</w:t>
            </w:r>
            <w:r w:rsidR="00134D34">
              <w:rPr>
                <w:rFonts w:ascii="Times New Roman" w:hAnsi="Times New Roman"/>
                <w:b/>
                <w:i/>
                <w:sz w:val="20"/>
                <w:szCs w:val="20"/>
              </w:rPr>
              <w:t>»</w:t>
            </w:r>
          </w:p>
        </w:tc>
        <w:tc>
          <w:tcPr>
            <w:tcW w:w="1701" w:type="dxa"/>
            <w:shd w:val="clear" w:color="auto" w:fill="FBE4D5" w:themeFill="accent2" w:themeFillTint="33"/>
            <w:vAlign w:val="center"/>
          </w:tcPr>
          <w:p w14:paraId="4472FC76" w14:textId="47DBD71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920" w:type="dxa"/>
            <w:shd w:val="clear" w:color="auto" w:fill="FBE4D5" w:themeFill="accent2" w:themeFillTint="33"/>
            <w:vAlign w:val="center"/>
          </w:tcPr>
          <w:p w14:paraId="0A4C1E4D" w14:textId="5A14CEE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866" w:type="dxa"/>
            <w:shd w:val="clear" w:color="auto" w:fill="FBE4D5" w:themeFill="accent2" w:themeFillTint="33"/>
            <w:vAlign w:val="center"/>
          </w:tcPr>
          <w:p w14:paraId="253324E0" w14:textId="7C31067E"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866" w:type="dxa"/>
            <w:shd w:val="clear" w:color="auto" w:fill="FBE4D5" w:themeFill="accent2" w:themeFillTint="33"/>
            <w:vAlign w:val="center"/>
          </w:tcPr>
          <w:p w14:paraId="361A61FE" w14:textId="1688B649"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866" w:type="dxa"/>
            <w:shd w:val="clear" w:color="auto" w:fill="FBE4D5" w:themeFill="accent2" w:themeFillTint="33"/>
            <w:vAlign w:val="center"/>
          </w:tcPr>
          <w:p w14:paraId="2D2E2517" w14:textId="31F11720"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0,0363</w:t>
            </w:r>
          </w:p>
        </w:tc>
        <w:tc>
          <w:tcPr>
            <w:tcW w:w="1301" w:type="dxa"/>
            <w:shd w:val="clear" w:color="auto" w:fill="FBE4D5" w:themeFill="accent2" w:themeFillTint="33"/>
            <w:vAlign w:val="center"/>
          </w:tcPr>
          <w:p w14:paraId="5E51B8B3" w14:textId="30F6DFA3" w:rsidR="00BF6ABE" w:rsidRDefault="008D434B"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0,0771</w:t>
            </w:r>
          </w:p>
        </w:tc>
      </w:tr>
      <w:tr w:rsidR="00BF6ABE" w:rsidRPr="00F36982" w14:paraId="3D8DED75" w14:textId="77777777" w:rsidTr="00B114E5">
        <w:trPr>
          <w:trHeight w:val="70"/>
        </w:trPr>
        <w:tc>
          <w:tcPr>
            <w:tcW w:w="3119" w:type="dxa"/>
            <w:shd w:val="clear" w:color="auto" w:fill="F7CAAC" w:themeFill="accent2" w:themeFillTint="66"/>
            <w:vAlign w:val="center"/>
          </w:tcPr>
          <w:p w14:paraId="5E202B31" w14:textId="2B1BC9C8" w:rsidR="00BF6ABE" w:rsidRDefault="00131FA9" w:rsidP="00C630F0">
            <w:pPr>
              <w:widowControl w:val="0"/>
              <w:tabs>
                <w:tab w:val="left" w:pos="1459"/>
              </w:tabs>
              <w:spacing w:after="0" w:line="240" w:lineRule="auto"/>
              <w:jc w:val="center"/>
              <w:rPr>
                <w:rFonts w:ascii="Times New Roman" w:hAnsi="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BF6ABE" w:rsidRPr="00A17733">
              <w:rPr>
                <w:rFonts w:ascii="Times New Roman" w:hAnsi="Times New Roman"/>
                <w:b/>
                <w:i/>
                <w:sz w:val="20"/>
                <w:szCs w:val="20"/>
              </w:rPr>
              <w:t>Зеленая</w:t>
            </w:r>
            <w:r w:rsidR="00134D34">
              <w:rPr>
                <w:rFonts w:ascii="Times New Roman" w:hAnsi="Times New Roman"/>
                <w:b/>
                <w:i/>
                <w:sz w:val="20"/>
                <w:szCs w:val="20"/>
              </w:rPr>
              <w:t>»</w:t>
            </w:r>
          </w:p>
        </w:tc>
        <w:tc>
          <w:tcPr>
            <w:tcW w:w="1701" w:type="dxa"/>
            <w:vAlign w:val="center"/>
          </w:tcPr>
          <w:p w14:paraId="1325F236" w14:textId="49242324"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920" w:type="dxa"/>
            <w:vAlign w:val="center"/>
          </w:tcPr>
          <w:p w14:paraId="31C9BB50" w14:textId="6B5381B6"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866" w:type="dxa"/>
            <w:vAlign w:val="center"/>
          </w:tcPr>
          <w:p w14:paraId="2323C0A9" w14:textId="7FD2F992"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866" w:type="dxa"/>
            <w:vAlign w:val="center"/>
          </w:tcPr>
          <w:p w14:paraId="2DA2C9A5" w14:textId="15C5D16F"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866" w:type="dxa"/>
            <w:vAlign w:val="center"/>
          </w:tcPr>
          <w:p w14:paraId="591E85E6" w14:textId="091100FE" w:rsidR="00BF6ABE" w:rsidRDefault="00BF6ABE"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c>
          <w:tcPr>
            <w:tcW w:w="1301" w:type="dxa"/>
            <w:vAlign w:val="center"/>
          </w:tcPr>
          <w:p w14:paraId="0303A2EC" w14:textId="3C98C1ED" w:rsidR="00BF6ABE" w:rsidRDefault="001F4E77" w:rsidP="00C630F0">
            <w:pPr>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0,00018</w:t>
            </w:r>
          </w:p>
        </w:tc>
      </w:tr>
    </w:tbl>
    <w:p w14:paraId="138A3429" w14:textId="77777777" w:rsidR="00F36982" w:rsidRDefault="00F36982" w:rsidP="00F75730">
      <w:pPr>
        <w:autoSpaceDE w:val="0"/>
        <w:autoSpaceDN w:val="0"/>
        <w:adjustRightInd w:val="0"/>
        <w:spacing w:before="240" w:after="0" w:line="360" w:lineRule="auto"/>
        <w:jc w:val="center"/>
        <w:rPr>
          <w:rFonts w:ascii="Times New Roman" w:hAnsi="Times New Roman" w:cs="Times New Roman"/>
          <w:b/>
          <w:i/>
          <w:iCs/>
          <w:sz w:val="28"/>
          <w:szCs w:val="28"/>
        </w:rPr>
        <w:sectPr w:rsidR="00F36982" w:rsidSect="00EC396E">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7FFB8D9" w14:textId="77777777" w:rsidR="006B5221" w:rsidRPr="00F75730" w:rsidRDefault="006B5221" w:rsidP="00131FA9">
      <w:pPr>
        <w:autoSpaceDE w:val="0"/>
        <w:autoSpaceDN w:val="0"/>
        <w:adjustRightInd w:val="0"/>
        <w:spacing w:after="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p>
    <w:p w14:paraId="7361D5BD" w14:textId="412EF6EC" w:rsidR="00F0218E" w:rsidRDefault="00F0218E" w:rsidP="00642E70">
      <w:pPr>
        <w:autoSpaceDE w:val="0"/>
        <w:autoSpaceDN w:val="0"/>
        <w:adjustRightInd w:val="0"/>
        <w:spacing w:before="240"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114DE5">
        <w:rPr>
          <w:rFonts w:ascii="Times New Roman" w:hAnsi="Times New Roman" w:cs="Times New Roman"/>
          <w:sz w:val="28"/>
          <w:szCs w:val="28"/>
        </w:rPr>
        <w:t>Каратузском сельсовете</w:t>
      </w:r>
      <w:r w:rsidR="00D57B5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Pr>
          <w:rFonts w:ascii="Times New Roman" w:hAnsi="Times New Roman" w:cs="Times New Roman"/>
          <w:sz w:val="28"/>
          <w:szCs w:val="28"/>
        </w:rPr>
        <w:t xml:space="preserve"> используется закрытая система</w:t>
      </w:r>
      <w:r w:rsidR="00642E70">
        <w:rPr>
          <w:rFonts w:ascii="Times New Roman" w:hAnsi="Times New Roman" w:cs="Times New Roman"/>
          <w:sz w:val="28"/>
          <w:szCs w:val="28"/>
        </w:rPr>
        <w:t xml:space="preserve"> теплоснабжения.</w:t>
      </w:r>
      <w:r w:rsidR="004215AC">
        <w:rPr>
          <w:rFonts w:ascii="Times New Roman" w:hAnsi="Times New Roman" w:cs="Times New Roman"/>
          <w:sz w:val="28"/>
          <w:szCs w:val="28"/>
        </w:rPr>
        <w:t xml:space="preserve"> </w:t>
      </w:r>
    </w:p>
    <w:p w14:paraId="65655643" w14:textId="0CAED76E" w:rsidR="006B5221" w:rsidRPr="00F75730" w:rsidRDefault="006B5221" w:rsidP="00131FA9">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6.3 Сведения о наличии баков-аккумуляторов</w:t>
      </w:r>
    </w:p>
    <w:p w14:paraId="7BAB32CF" w14:textId="0736FB1D" w:rsidR="006311A4"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В составе оборудования системы отопления </w:t>
      </w:r>
      <w:r w:rsidR="0057539A">
        <w:rPr>
          <w:rFonts w:ascii="Times New Roman" w:hAnsi="Times New Roman" w:cs="Times New Roman"/>
          <w:sz w:val="28"/>
          <w:szCs w:val="28"/>
        </w:rPr>
        <w:t>Каратузского сельсовета</w:t>
      </w:r>
      <w:r w:rsidR="00D57B5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Pr>
          <w:rFonts w:ascii="Times New Roman" w:hAnsi="Times New Roman" w:cs="Times New Roman"/>
          <w:sz w:val="28"/>
          <w:szCs w:val="28"/>
        </w:rPr>
        <w:t>от централи</w:t>
      </w:r>
      <w:r w:rsidRPr="006B5221">
        <w:rPr>
          <w:rFonts w:ascii="Times New Roman" w:hAnsi="Times New Roman" w:cs="Times New Roman"/>
          <w:sz w:val="28"/>
          <w:szCs w:val="28"/>
        </w:rPr>
        <w:t>зованных источников баки-аккумуляторы отсутствуют.</w:t>
      </w:r>
    </w:p>
    <w:p w14:paraId="71C933AB" w14:textId="77777777" w:rsidR="006B5221" w:rsidRPr="00F75730" w:rsidRDefault="006B5221" w:rsidP="00187655">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p w14:paraId="4ED02CB8" w14:textId="666E929C"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В соответствии с п. 6.16 СП 124.13330.2012 </w:t>
      </w:r>
      <w:r w:rsidR="00134D34">
        <w:rPr>
          <w:rFonts w:ascii="Times New Roman" w:hAnsi="Times New Roman" w:cs="Times New Roman"/>
          <w:sz w:val="28"/>
          <w:szCs w:val="28"/>
        </w:rPr>
        <w:t>«</w:t>
      </w:r>
      <w:r w:rsidRPr="006B5221">
        <w:rPr>
          <w:rFonts w:ascii="Times New Roman" w:hAnsi="Times New Roman" w:cs="Times New Roman"/>
          <w:sz w:val="28"/>
          <w:szCs w:val="28"/>
        </w:rPr>
        <w:t>Тепловые с</w:t>
      </w:r>
      <w:r>
        <w:rPr>
          <w:rFonts w:ascii="Times New Roman" w:hAnsi="Times New Roman" w:cs="Times New Roman"/>
          <w:sz w:val="28"/>
          <w:szCs w:val="28"/>
        </w:rPr>
        <w:t>ети</w:t>
      </w:r>
      <w:r w:rsidR="00134D34">
        <w:rPr>
          <w:rFonts w:ascii="Times New Roman" w:hAnsi="Times New Roman" w:cs="Times New Roman"/>
          <w:sz w:val="28"/>
          <w:szCs w:val="28"/>
        </w:rPr>
        <w:t>»</w:t>
      </w:r>
      <w:r>
        <w:rPr>
          <w:rFonts w:ascii="Times New Roman" w:hAnsi="Times New Roman" w:cs="Times New Roman"/>
          <w:sz w:val="28"/>
          <w:szCs w:val="28"/>
        </w:rPr>
        <w:t xml:space="preserve"> для открытых и закрытых си</w:t>
      </w:r>
      <w:r w:rsidRPr="006B5221">
        <w:rPr>
          <w:rFonts w:ascii="Times New Roman" w:hAnsi="Times New Roman" w:cs="Times New Roman"/>
          <w:sz w:val="28"/>
          <w:szCs w:val="28"/>
        </w:rPr>
        <w:t>стем теплоснабжения должна предусматриваться дополнительно аварийная подпитка химически</w:t>
      </w:r>
      <w:r>
        <w:rPr>
          <w:rFonts w:ascii="Times New Roman" w:hAnsi="Times New Roman" w:cs="Times New Roman"/>
          <w:sz w:val="28"/>
          <w:szCs w:val="28"/>
        </w:rPr>
        <w:t xml:space="preserve"> </w:t>
      </w:r>
      <w:r w:rsidRPr="006B5221">
        <w:rPr>
          <w:rFonts w:ascii="Times New Roman" w:hAnsi="Times New Roman" w:cs="Times New Roman"/>
          <w:sz w:val="28"/>
          <w:szCs w:val="28"/>
        </w:rPr>
        <w:t>не обработанной и не деарированной водой, расход которой пр</w:t>
      </w:r>
      <w:r w:rsidR="00F71101">
        <w:rPr>
          <w:rFonts w:ascii="Times New Roman" w:hAnsi="Times New Roman" w:cs="Times New Roman"/>
          <w:sz w:val="28"/>
          <w:szCs w:val="28"/>
        </w:rPr>
        <w:t>инимается в количестве 2</w:t>
      </w:r>
      <w:r>
        <w:rPr>
          <w:rFonts w:ascii="Times New Roman" w:hAnsi="Times New Roman" w:cs="Times New Roman"/>
          <w:sz w:val="28"/>
          <w:szCs w:val="28"/>
        </w:rPr>
        <w:t>% сред</w:t>
      </w:r>
      <w:r w:rsidRPr="006B5221">
        <w:rPr>
          <w:rFonts w:ascii="Times New Roman" w:hAnsi="Times New Roman" w:cs="Times New Roman"/>
          <w:sz w:val="28"/>
          <w:szCs w:val="28"/>
        </w:rPr>
        <w:t>негодового объема воды в тепловой сети и присоединенных системах теплоснабжения независимо</w:t>
      </w:r>
      <w:r>
        <w:rPr>
          <w:rFonts w:ascii="Times New Roman" w:hAnsi="Times New Roman" w:cs="Times New Roman"/>
          <w:sz w:val="28"/>
          <w:szCs w:val="28"/>
        </w:rPr>
        <w:t xml:space="preserve"> </w:t>
      </w:r>
      <w:r w:rsidRPr="006B5221">
        <w:rPr>
          <w:rFonts w:ascii="Times New Roman" w:hAnsi="Times New Roman" w:cs="Times New Roman"/>
          <w:sz w:val="28"/>
          <w:szCs w:val="28"/>
        </w:rPr>
        <w:t>от схемы присоединения (за исключением систем горячего водоснабжения, присоединенных через</w:t>
      </w:r>
      <w:r>
        <w:rPr>
          <w:rFonts w:ascii="Times New Roman" w:hAnsi="Times New Roman" w:cs="Times New Roman"/>
          <w:sz w:val="28"/>
          <w:szCs w:val="28"/>
        </w:rPr>
        <w:t xml:space="preserve"> </w:t>
      </w:r>
      <w:r w:rsidRPr="006B5221">
        <w:rPr>
          <w:rFonts w:ascii="Times New Roman" w:hAnsi="Times New Roman" w:cs="Times New Roman"/>
          <w:sz w:val="28"/>
          <w:szCs w:val="28"/>
        </w:rPr>
        <w:t>водоподогреватели).</w:t>
      </w:r>
    </w:p>
    <w:p w14:paraId="23506397" w14:textId="3693633C"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Нормативный и фактический часовой расход подпиточно</w:t>
      </w:r>
      <w:r>
        <w:rPr>
          <w:rFonts w:ascii="Times New Roman" w:hAnsi="Times New Roman" w:cs="Times New Roman"/>
          <w:sz w:val="28"/>
          <w:szCs w:val="28"/>
        </w:rPr>
        <w:t>й воды в зоне действия источни</w:t>
      </w:r>
      <w:r w:rsidRPr="006B5221">
        <w:rPr>
          <w:rFonts w:ascii="Times New Roman" w:hAnsi="Times New Roman" w:cs="Times New Roman"/>
          <w:sz w:val="28"/>
          <w:szCs w:val="28"/>
        </w:rPr>
        <w:t>ков тепловой</w:t>
      </w:r>
      <w:r w:rsidR="00BF564A">
        <w:rPr>
          <w:rFonts w:ascii="Times New Roman" w:hAnsi="Times New Roman" w:cs="Times New Roman"/>
          <w:sz w:val="28"/>
          <w:szCs w:val="28"/>
        </w:rPr>
        <w:t xml:space="preserve"> энергии приведен в таблице 1.6.4.1</w:t>
      </w:r>
      <w:r w:rsidRPr="006B5221">
        <w:rPr>
          <w:rFonts w:ascii="Times New Roman" w:hAnsi="Times New Roman" w:cs="Times New Roman"/>
          <w:sz w:val="28"/>
          <w:szCs w:val="28"/>
        </w:rPr>
        <w:t>.</w:t>
      </w:r>
    </w:p>
    <w:p w14:paraId="6BB1D7D1" w14:textId="77777777" w:rsidR="00C630F0" w:rsidRDefault="00C630F0" w:rsidP="00F36982">
      <w:pPr>
        <w:autoSpaceDE w:val="0"/>
        <w:autoSpaceDN w:val="0"/>
        <w:adjustRightInd w:val="0"/>
        <w:spacing w:after="0" w:line="240" w:lineRule="auto"/>
        <w:jc w:val="center"/>
        <w:rPr>
          <w:rFonts w:ascii="Times New Roman" w:hAnsi="Times New Roman" w:cs="Times New Roman"/>
          <w:b/>
          <w:i/>
          <w:sz w:val="28"/>
          <w:szCs w:val="28"/>
        </w:rPr>
        <w:sectPr w:rsidR="00C630F0" w:rsidSect="00D57B55">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81CD0B6" w14:textId="0DBB7630" w:rsidR="006B5221" w:rsidRPr="00DF36BA" w:rsidRDefault="00BF564A" w:rsidP="00F36982">
      <w:pPr>
        <w:autoSpaceDE w:val="0"/>
        <w:autoSpaceDN w:val="0"/>
        <w:adjustRightInd w:val="0"/>
        <w:spacing w:after="0" w:line="240" w:lineRule="auto"/>
        <w:jc w:val="center"/>
        <w:rPr>
          <w:rFonts w:ascii="Times New Roman" w:hAnsi="Times New Roman" w:cs="Times New Roman"/>
          <w:b/>
          <w:i/>
          <w:sz w:val="28"/>
          <w:szCs w:val="28"/>
        </w:rPr>
      </w:pPr>
      <w:r w:rsidRPr="00DF36BA">
        <w:rPr>
          <w:rFonts w:ascii="Times New Roman" w:hAnsi="Times New Roman" w:cs="Times New Roman"/>
          <w:b/>
          <w:i/>
          <w:sz w:val="28"/>
          <w:szCs w:val="28"/>
        </w:rPr>
        <w:lastRenderedPageBreak/>
        <w:t>Таблица 1.6.4.1</w:t>
      </w:r>
      <w:r w:rsidR="00873942" w:rsidRPr="00DF36BA">
        <w:rPr>
          <w:rFonts w:ascii="Times New Roman" w:hAnsi="Times New Roman" w:cs="Times New Roman"/>
          <w:b/>
          <w:i/>
          <w:sz w:val="28"/>
          <w:szCs w:val="28"/>
        </w:rPr>
        <w:t xml:space="preserve"> </w:t>
      </w:r>
      <w:r w:rsidR="00F36982" w:rsidRPr="00DF36BA">
        <w:rPr>
          <w:rFonts w:ascii="Times New Roman" w:hAnsi="Times New Roman" w:cs="Times New Roman"/>
          <w:b/>
          <w:i/>
          <w:sz w:val="28"/>
          <w:szCs w:val="28"/>
        </w:rPr>
        <w:t>–</w:t>
      </w:r>
      <w:r w:rsidR="006B5221" w:rsidRPr="00DF36BA">
        <w:rPr>
          <w:rFonts w:ascii="Times New Roman" w:hAnsi="Times New Roman" w:cs="Times New Roman"/>
          <w:b/>
          <w:i/>
          <w:sz w:val="28"/>
          <w:szCs w:val="28"/>
        </w:rPr>
        <w:t xml:space="preserve"> Нормативный и фактический часовой расход подпиточной воды</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7"/>
        <w:gridCol w:w="2410"/>
        <w:gridCol w:w="1984"/>
      </w:tblGrid>
      <w:tr w:rsidR="006B5221" w:rsidRPr="00F36982" w14:paraId="1C6C482D" w14:textId="77777777" w:rsidTr="00341100">
        <w:trPr>
          <w:trHeight w:val="200"/>
        </w:trPr>
        <w:tc>
          <w:tcPr>
            <w:tcW w:w="5387" w:type="dxa"/>
            <w:shd w:val="clear" w:color="auto" w:fill="F7CAAC" w:themeFill="accent2" w:themeFillTint="66"/>
            <w:vAlign w:val="center"/>
          </w:tcPr>
          <w:p w14:paraId="61BEF97A" w14:textId="3FA316BC" w:rsidR="006B5221" w:rsidRPr="00F36982" w:rsidRDefault="006B5221" w:rsidP="00341100">
            <w:pPr>
              <w:autoSpaceDE w:val="0"/>
              <w:autoSpaceDN w:val="0"/>
              <w:adjustRightInd w:val="0"/>
              <w:spacing w:after="0" w:line="240" w:lineRule="auto"/>
              <w:jc w:val="center"/>
              <w:rPr>
                <w:rFonts w:ascii="Times New Roman" w:hAnsi="Times New Roman" w:cs="Times New Roman"/>
                <w:b/>
                <w:i/>
                <w:sz w:val="20"/>
                <w:szCs w:val="20"/>
              </w:rPr>
            </w:pPr>
            <w:r w:rsidRPr="00F36982">
              <w:rPr>
                <w:rFonts w:ascii="Times New Roman" w:eastAsia="Times New Roman,Bold" w:hAnsi="Times New Roman" w:cs="Times New Roman"/>
                <w:b/>
                <w:bCs/>
                <w:i/>
                <w:sz w:val="20"/>
                <w:szCs w:val="20"/>
              </w:rPr>
              <w:t>Параметр</w:t>
            </w:r>
          </w:p>
        </w:tc>
        <w:tc>
          <w:tcPr>
            <w:tcW w:w="2410" w:type="dxa"/>
            <w:shd w:val="clear" w:color="auto" w:fill="F7CAAC" w:themeFill="accent2" w:themeFillTint="66"/>
            <w:vAlign w:val="center"/>
          </w:tcPr>
          <w:p w14:paraId="76759D73" w14:textId="77777777" w:rsidR="006B5221" w:rsidRPr="00F36982" w:rsidRDefault="00F36982" w:rsidP="00341100">
            <w:pPr>
              <w:autoSpaceDE w:val="0"/>
              <w:autoSpaceDN w:val="0"/>
              <w:adjustRightInd w:val="0"/>
              <w:spacing w:after="0" w:line="240" w:lineRule="auto"/>
              <w:jc w:val="center"/>
              <w:rPr>
                <w:rFonts w:ascii="Times New Roman" w:eastAsia="Times New Roman,Bold" w:hAnsi="Times New Roman" w:cs="Times New Roman"/>
                <w:b/>
                <w:bCs/>
                <w:i/>
                <w:sz w:val="20"/>
                <w:szCs w:val="20"/>
              </w:rPr>
            </w:pPr>
            <w:r>
              <w:rPr>
                <w:rFonts w:ascii="Times New Roman" w:eastAsia="Times New Roman,Bold" w:hAnsi="Times New Roman" w:cs="Times New Roman"/>
                <w:b/>
                <w:bCs/>
                <w:i/>
                <w:sz w:val="20"/>
                <w:szCs w:val="20"/>
              </w:rPr>
              <w:t>Для эксплуатационного режима</w:t>
            </w:r>
          </w:p>
        </w:tc>
        <w:tc>
          <w:tcPr>
            <w:tcW w:w="1984" w:type="dxa"/>
            <w:shd w:val="clear" w:color="auto" w:fill="F7CAAC" w:themeFill="accent2" w:themeFillTint="66"/>
            <w:vAlign w:val="center"/>
          </w:tcPr>
          <w:p w14:paraId="6C734007" w14:textId="2B64950C" w:rsidR="006B5221" w:rsidRPr="00F36982" w:rsidRDefault="006B5221" w:rsidP="00341100">
            <w:pPr>
              <w:autoSpaceDE w:val="0"/>
              <w:autoSpaceDN w:val="0"/>
              <w:adjustRightInd w:val="0"/>
              <w:spacing w:after="0" w:line="240" w:lineRule="auto"/>
              <w:jc w:val="center"/>
              <w:rPr>
                <w:rFonts w:ascii="Times New Roman" w:hAnsi="Times New Roman" w:cs="Times New Roman"/>
                <w:b/>
                <w:i/>
                <w:sz w:val="20"/>
                <w:szCs w:val="20"/>
              </w:rPr>
            </w:pPr>
            <w:r w:rsidRPr="00F36982">
              <w:rPr>
                <w:rFonts w:ascii="Times New Roman" w:eastAsia="Times New Roman,Bold" w:hAnsi="Times New Roman" w:cs="Times New Roman"/>
                <w:b/>
                <w:bCs/>
                <w:i/>
                <w:sz w:val="20"/>
                <w:szCs w:val="20"/>
              </w:rPr>
              <w:t>Для аварийного режима</w:t>
            </w:r>
          </w:p>
        </w:tc>
      </w:tr>
      <w:tr w:rsidR="006B5221" w:rsidRPr="00F36982" w14:paraId="52455640" w14:textId="77777777" w:rsidTr="00341100">
        <w:trPr>
          <w:trHeight w:val="70"/>
        </w:trPr>
        <w:tc>
          <w:tcPr>
            <w:tcW w:w="9781" w:type="dxa"/>
            <w:gridSpan w:val="3"/>
            <w:shd w:val="clear" w:color="auto" w:fill="F7CAAC" w:themeFill="accent2" w:themeFillTint="66"/>
            <w:vAlign w:val="center"/>
          </w:tcPr>
          <w:p w14:paraId="0119B51A" w14:textId="2E726199" w:rsidR="006B5221" w:rsidRPr="00F36982" w:rsidRDefault="00131FA9" w:rsidP="00341100">
            <w:pPr>
              <w:autoSpaceDE w:val="0"/>
              <w:autoSpaceDN w:val="0"/>
              <w:adjustRightInd w:val="0"/>
              <w:spacing w:after="0" w:line="240" w:lineRule="auto"/>
              <w:ind w:left="-14" w:firstLine="567"/>
              <w:jc w:val="center"/>
              <w:rPr>
                <w:rFonts w:ascii="Times New Roman" w:hAnsi="Times New Roman" w:cs="Times New Roman"/>
                <w:b/>
                <w:i/>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КСШ №1</w:t>
            </w:r>
            <w:r w:rsidR="00134D34">
              <w:rPr>
                <w:rFonts w:ascii="Times New Roman" w:hAnsi="Times New Roman"/>
                <w:b/>
                <w:i/>
                <w:sz w:val="20"/>
                <w:szCs w:val="20"/>
              </w:rPr>
              <w:t>»</w:t>
            </w:r>
          </w:p>
        </w:tc>
      </w:tr>
      <w:tr w:rsidR="006B5221" w:rsidRPr="00F36982" w14:paraId="28ECBC90" w14:textId="77777777" w:rsidTr="00341100">
        <w:trPr>
          <w:trHeight w:val="70"/>
        </w:trPr>
        <w:tc>
          <w:tcPr>
            <w:tcW w:w="5387" w:type="dxa"/>
            <w:vAlign w:val="center"/>
          </w:tcPr>
          <w:p w14:paraId="490AAABE" w14:textId="77777777" w:rsidR="006B5221" w:rsidRPr="00F36982" w:rsidRDefault="006B5221" w:rsidP="00341100">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vAlign w:val="center"/>
          </w:tcPr>
          <w:p w14:paraId="394529FE" w14:textId="3031DACF" w:rsidR="006B5221" w:rsidRPr="00F36982" w:rsidRDefault="000D5088" w:rsidP="00341100">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0,165</w:t>
            </w:r>
          </w:p>
        </w:tc>
        <w:tc>
          <w:tcPr>
            <w:tcW w:w="1984" w:type="dxa"/>
            <w:vAlign w:val="center"/>
          </w:tcPr>
          <w:p w14:paraId="2D68CF7D" w14:textId="10A7E016" w:rsidR="006B5221" w:rsidRPr="00F36982" w:rsidRDefault="000D5088" w:rsidP="00341100">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r w:rsidR="00E319A9">
              <w:rPr>
                <w:rFonts w:ascii="Times New Roman" w:hAnsi="Times New Roman" w:cs="Times New Roman"/>
                <w:sz w:val="20"/>
                <w:szCs w:val="20"/>
              </w:rPr>
              <w:t>44</w:t>
            </w:r>
          </w:p>
        </w:tc>
      </w:tr>
      <w:tr w:rsidR="006B5221" w:rsidRPr="00F36982" w14:paraId="6C324D62" w14:textId="77777777" w:rsidTr="00341100">
        <w:trPr>
          <w:trHeight w:val="70"/>
        </w:trPr>
        <w:tc>
          <w:tcPr>
            <w:tcW w:w="5387" w:type="dxa"/>
            <w:shd w:val="clear" w:color="auto" w:fill="FBE4D5" w:themeFill="accent2" w:themeFillTint="33"/>
            <w:vAlign w:val="center"/>
          </w:tcPr>
          <w:p w14:paraId="1D0AA519" w14:textId="77777777" w:rsidR="006B5221" w:rsidRPr="00F36982" w:rsidRDefault="006B5221" w:rsidP="00341100">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C6C802E" w14:textId="57BB2B92" w:rsidR="006B5221" w:rsidRPr="00F36982" w:rsidRDefault="00E61112" w:rsidP="00341100">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297E4538" w14:textId="77777777" w:rsidR="006B5221" w:rsidRPr="00F36982" w:rsidRDefault="006B5221" w:rsidP="00341100">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7009E014" w14:textId="77777777" w:rsidTr="00C630F0">
        <w:trPr>
          <w:trHeight w:val="70"/>
        </w:trPr>
        <w:tc>
          <w:tcPr>
            <w:tcW w:w="9781" w:type="dxa"/>
            <w:gridSpan w:val="3"/>
            <w:shd w:val="clear" w:color="auto" w:fill="F7CAAC" w:themeFill="accent2" w:themeFillTint="66"/>
            <w:vAlign w:val="center"/>
          </w:tcPr>
          <w:p w14:paraId="7610729D" w14:textId="33DCAF06" w:rsidR="005E609C" w:rsidRPr="00F36982" w:rsidRDefault="00131FA9" w:rsidP="00341100">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Центральная</w:t>
            </w:r>
            <w:r w:rsidR="00134D34">
              <w:rPr>
                <w:rFonts w:ascii="Times New Roman" w:hAnsi="Times New Roman"/>
                <w:b/>
                <w:i/>
                <w:sz w:val="20"/>
                <w:szCs w:val="20"/>
              </w:rPr>
              <w:t>»</w:t>
            </w:r>
          </w:p>
        </w:tc>
      </w:tr>
      <w:tr w:rsidR="005E609C" w:rsidRPr="00F36982" w14:paraId="1DA02F4C" w14:textId="77777777" w:rsidTr="00C630F0">
        <w:trPr>
          <w:trHeight w:val="70"/>
        </w:trPr>
        <w:tc>
          <w:tcPr>
            <w:tcW w:w="5387" w:type="dxa"/>
            <w:shd w:val="clear" w:color="auto" w:fill="auto"/>
            <w:vAlign w:val="center"/>
          </w:tcPr>
          <w:p w14:paraId="45E64099" w14:textId="33A7D538"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2D4905A0" w14:textId="143B5FF9" w:rsidR="005E609C"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0,134</w:t>
            </w:r>
          </w:p>
        </w:tc>
        <w:tc>
          <w:tcPr>
            <w:tcW w:w="1984" w:type="dxa"/>
            <w:shd w:val="clear" w:color="auto" w:fill="auto"/>
            <w:vAlign w:val="center"/>
          </w:tcPr>
          <w:p w14:paraId="65698F02" w14:textId="0982227F" w:rsidR="005E609C" w:rsidRPr="00F36982"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0,358</w:t>
            </w:r>
          </w:p>
        </w:tc>
      </w:tr>
      <w:tr w:rsidR="005E609C" w:rsidRPr="00F36982" w14:paraId="4F267E16" w14:textId="77777777" w:rsidTr="00341100">
        <w:trPr>
          <w:trHeight w:val="70"/>
        </w:trPr>
        <w:tc>
          <w:tcPr>
            <w:tcW w:w="5387" w:type="dxa"/>
            <w:shd w:val="clear" w:color="auto" w:fill="FBE4D5" w:themeFill="accent2" w:themeFillTint="33"/>
            <w:vAlign w:val="center"/>
          </w:tcPr>
          <w:p w14:paraId="25433BD8" w14:textId="48AB9032"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1F5BA104" w14:textId="77777777" w:rsidR="005E609C" w:rsidRDefault="005E609C" w:rsidP="005E609C">
            <w:pPr>
              <w:autoSpaceDE w:val="0"/>
              <w:autoSpaceDN w:val="0"/>
              <w:adjustRightInd w:val="0"/>
              <w:spacing w:after="0" w:line="240" w:lineRule="auto"/>
              <w:jc w:val="center"/>
              <w:rPr>
                <w:rFonts w:ascii="Times New Roman" w:hAnsi="Times New Roman" w:cs="Times New Roman"/>
                <w:sz w:val="20"/>
                <w:szCs w:val="20"/>
              </w:rPr>
            </w:pPr>
          </w:p>
        </w:tc>
        <w:tc>
          <w:tcPr>
            <w:tcW w:w="1984" w:type="dxa"/>
            <w:shd w:val="clear" w:color="auto" w:fill="FBE4D5" w:themeFill="accent2" w:themeFillTint="33"/>
            <w:vAlign w:val="center"/>
          </w:tcPr>
          <w:p w14:paraId="193CDE3D" w14:textId="77777777"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p>
        </w:tc>
      </w:tr>
      <w:tr w:rsidR="005E609C" w:rsidRPr="00F36982" w14:paraId="4C921329" w14:textId="77777777" w:rsidTr="00C630F0">
        <w:trPr>
          <w:trHeight w:val="70"/>
        </w:trPr>
        <w:tc>
          <w:tcPr>
            <w:tcW w:w="9781" w:type="dxa"/>
            <w:gridSpan w:val="3"/>
            <w:shd w:val="clear" w:color="auto" w:fill="F7CAAC" w:themeFill="accent2" w:themeFillTint="66"/>
            <w:vAlign w:val="center"/>
          </w:tcPr>
          <w:p w14:paraId="1BB36763" w14:textId="610475E3"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Обменный фонд</w:t>
            </w:r>
          </w:p>
        </w:tc>
      </w:tr>
      <w:tr w:rsidR="005E609C" w:rsidRPr="00F36982" w14:paraId="590F433D" w14:textId="77777777" w:rsidTr="00C630F0">
        <w:trPr>
          <w:trHeight w:val="70"/>
        </w:trPr>
        <w:tc>
          <w:tcPr>
            <w:tcW w:w="5387" w:type="dxa"/>
            <w:shd w:val="clear" w:color="auto" w:fill="auto"/>
            <w:vAlign w:val="center"/>
          </w:tcPr>
          <w:p w14:paraId="1AF5EFB4" w14:textId="013210DF"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67F97DC4" w14:textId="589B408A" w:rsidR="005E609C"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0,149</w:t>
            </w:r>
          </w:p>
        </w:tc>
        <w:tc>
          <w:tcPr>
            <w:tcW w:w="1984" w:type="dxa"/>
            <w:shd w:val="clear" w:color="auto" w:fill="auto"/>
            <w:vAlign w:val="center"/>
          </w:tcPr>
          <w:p w14:paraId="695ABCF0" w14:textId="3D3A2EC0" w:rsidR="005E609C" w:rsidRPr="00F36982" w:rsidRDefault="000D5088"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0,397</w:t>
            </w:r>
          </w:p>
        </w:tc>
      </w:tr>
      <w:tr w:rsidR="0061669C" w:rsidRPr="00F36982" w14:paraId="6B25E099" w14:textId="77777777" w:rsidTr="00341100">
        <w:trPr>
          <w:trHeight w:val="70"/>
        </w:trPr>
        <w:tc>
          <w:tcPr>
            <w:tcW w:w="5387" w:type="dxa"/>
            <w:shd w:val="clear" w:color="auto" w:fill="FBE4D5" w:themeFill="accent2" w:themeFillTint="33"/>
            <w:vAlign w:val="center"/>
          </w:tcPr>
          <w:p w14:paraId="39936542" w14:textId="78BDF035" w:rsidR="0061669C" w:rsidRPr="00F36982" w:rsidRDefault="0061669C" w:rsidP="006166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66A0769B" w14:textId="73918412" w:rsidR="0061669C" w:rsidRDefault="0061669C" w:rsidP="006166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34F30C26" w14:textId="308492A9" w:rsidR="0061669C" w:rsidRPr="00F36982" w:rsidRDefault="0061669C" w:rsidP="006166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2A8ABAB9" w14:textId="77777777" w:rsidTr="00C630F0">
        <w:trPr>
          <w:trHeight w:val="70"/>
        </w:trPr>
        <w:tc>
          <w:tcPr>
            <w:tcW w:w="9781" w:type="dxa"/>
            <w:gridSpan w:val="3"/>
            <w:shd w:val="clear" w:color="auto" w:fill="F7CAAC" w:themeFill="accent2" w:themeFillTint="66"/>
            <w:vAlign w:val="center"/>
          </w:tcPr>
          <w:p w14:paraId="7DDD36C2" w14:textId="51C0F00F"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Колобок</w:t>
            </w:r>
            <w:r w:rsidR="00134D34">
              <w:rPr>
                <w:rFonts w:ascii="Times New Roman" w:hAnsi="Times New Roman"/>
                <w:b/>
                <w:i/>
                <w:sz w:val="20"/>
                <w:szCs w:val="20"/>
              </w:rPr>
              <w:t>»</w:t>
            </w:r>
          </w:p>
        </w:tc>
      </w:tr>
      <w:tr w:rsidR="005E609C" w:rsidRPr="00F36982" w14:paraId="52197872" w14:textId="77777777" w:rsidTr="00C630F0">
        <w:trPr>
          <w:trHeight w:val="70"/>
        </w:trPr>
        <w:tc>
          <w:tcPr>
            <w:tcW w:w="5387" w:type="dxa"/>
            <w:shd w:val="clear" w:color="auto" w:fill="auto"/>
            <w:vAlign w:val="center"/>
          </w:tcPr>
          <w:p w14:paraId="272A1A8F" w14:textId="249C36DE"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1549A124" w14:textId="629A2F02" w:rsidR="005E609C"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0,029</w:t>
            </w:r>
          </w:p>
        </w:tc>
        <w:tc>
          <w:tcPr>
            <w:tcW w:w="1984" w:type="dxa"/>
            <w:shd w:val="clear" w:color="auto" w:fill="auto"/>
            <w:vAlign w:val="center"/>
          </w:tcPr>
          <w:p w14:paraId="44B7969A" w14:textId="4908F74E" w:rsidR="005E609C" w:rsidRPr="00F36982"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0,076</w:t>
            </w:r>
          </w:p>
        </w:tc>
      </w:tr>
      <w:tr w:rsidR="00EC6FDF" w:rsidRPr="00F36982" w14:paraId="77415A27" w14:textId="77777777" w:rsidTr="00341100">
        <w:trPr>
          <w:trHeight w:val="70"/>
        </w:trPr>
        <w:tc>
          <w:tcPr>
            <w:tcW w:w="5387" w:type="dxa"/>
            <w:shd w:val="clear" w:color="auto" w:fill="FBE4D5" w:themeFill="accent2" w:themeFillTint="33"/>
            <w:vAlign w:val="center"/>
          </w:tcPr>
          <w:p w14:paraId="362E99D6" w14:textId="17F196CD"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4D07A37" w14:textId="799D3308"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3CED50CB" w14:textId="1EBBBF5B"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79C00505" w14:textId="77777777" w:rsidTr="00C630F0">
        <w:trPr>
          <w:trHeight w:val="70"/>
        </w:trPr>
        <w:tc>
          <w:tcPr>
            <w:tcW w:w="9781" w:type="dxa"/>
            <w:gridSpan w:val="3"/>
            <w:shd w:val="clear" w:color="auto" w:fill="F7CAAC" w:themeFill="accent2" w:themeFillTint="66"/>
            <w:vAlign w:val="center"/>
          </w:tcPr>
          <w:p w14:paraId="0E8404FD" w14:textId="4D60FB53"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КСШ №2</w:t>
            </w:r>
            <w:r w:rsidR="00134D34">
              <w:rPr>
                <w:rFonts w:ascii="Times New Roman" w:hAnsi="Times New Roman"/>
                <w:b/>
                <w:i/>
                <w:sz w:val="20"/>
                <w:szCs w:val="20"/>
              </w:rPr>
              <w:t>»</w:t>
            </w:r>
          </w:p>
        </w:tc>
      </w:tr>
      <w:tr w:rsidR="005E609C" w:rsidRPr="00F36982" w14:paraId="1B9CEF88" w14:textId="77777777" w:rsidTr="00C630F0">
        <w:trPr>
          <w:trHeight w:val="70"/>
        </w:trPr>
        <w:tc>
          <w:tcPr>
            <w:tcW w:w="5387" w:type="dxa"/>
            <w:shd w:val="clear" w:color="auto" w:fill="auto"/>
            <w:vAlign w:val="center"/>
          </w:tcPr>
          <w:p w14:paraId="568D89F9" w14:textId="6B181C28"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0EF30AB9" w14:textId="56C65EE6" w:rsidR="005E609C"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0,0185</w:t>
            </w:r>
          </w:p>
        </w:tc>
        <w:tc>
          <w:tcPr>
            <w:tcW w:w="1984" w:type="dxa"/>
            <w:shd w:val="clear" w:color="auto" w:fill="auto"/>
            <w:vAlign w:val="center"/>
          </w:tcPr>
          <w:p w14:paraId="1CEF18F3" w14:textId="7C9E6CBF" w:rsidR="005E609C" w:rsidRPr="00F36982"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0,049</w:t>
            </w:r>
          </w:p>
        </w:tc>
      </w:tr>
      <w:tr w:rsidR="00EC6FDF" w:rsidRPr="00F36982" w14:paraId="5E23BF11" w14:textId="77777777" w:rsidTr="00341100">
        <w:trPr>
          <w:trHeight w:val="70"/>
        </w:trPr>
        <w:tc>
          <w:tcPr>
            <w:tcW w:w="5387" w:type="dxa"/>
            <w:shd w:val="clear" w:color="auto" w:fill="FBE4D5" w:themeFill="accent2" w:themeFillTint="33"/>
            <w:vAlign w:val="center"/>
          </w:tcPr>
          <w:p w14:paraId="6E9DF24B" w14:textId="16FD093E"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C6528CC" w14:textId="0C94B95F"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0FDAF633" w14:textId="4098365F"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5E609C" w:rsidRPr="00F36982" w14:paraId="545C1829" w14:textId="77777777" w:rsidTr="00C630F0">
        <w:trPr>
          <w:trHeight w:val="70"/>
        </w:trPr>
        <w:tc>
          <w:tcPr>
            <w:tcW w:w="9781" w:type="dxa"/>
            <w:gridSpan w:val="3"/>
            <w:shd w:val="clear" w:color="auto" w:fill="F7CAAC" w:themeFill="accent2" w:themeFillTint="66"/>
            <w:vAlign w:val="center"/>
          </w:tcPr>
          <w:p w14:paraId="30F57A28" w14:textId="0DA760F8" w:rsidR="005E609C" w:rsidRPr="00F36982" w:rsidRDefault="00131FA9" w:rsidP="005E609C">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Детский приют</w:t>
            </w:r>
            <w:r w:rsidR="00134D34">
              <w:rPr>
                <w:rFonts w:ascii="Times New Roman" w:hAnsi="Times New Roman"/>
                <w:b/>
                <w:i/>
                <w:sz w:val="20"/>
                <w:szCs w:val="20"/>
              </w:rPr>
              <w:t>»</w:t>
            </w:r>
          </w:p>
        </w:tc>
      </w:tr>
      <w:tr w:rsidR="005E609C" w:rsidRPr="00F36982" w14:paraId="2D587055" w14:textId="77777777" w:rsidTr="00C630F0">
        <w:trPr>
          <w:trHeight w:val="70"/>
        </w:trPr>
        <w:tc>
          <w:tcPr>
            <w:tcW w:w="5387" w:type="dxa"/>
            <w:shd w:val="clear" w:color="auto" w:fill="auto"/>
            <w:vAlign w:val="center"/>
          </w:tcPr>
          <w:p w14:paraId="6C17CF9B" w14:textId="45833ECF" w:rsidR="005E609C" w:rsidRPr="00F36982" w:rsidRDefault="005E609C" w:rsidP="005E609C">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68847108" w14:textId="39825E68" w:rsidR="005E609C" w:rsidRDefault="0061669C"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0,024</w:t>
            </w:r>
          </w:p>
        </w:tc>
        <w:tc>
          <w:tcPr>
            <w:tcW w:w="1984" w:type="dxa"/>
            <w:shd w:val="clear" w:color="auto" w:fill="auto"/>
            <w:vAlign w:val="center"/>
          </w:tcPr>
          <w:p w14:paraId="3BF12655" w14:textId="44A4804A" w:rsidR="005E609C" w:rsidRPr="00F36982" w:rsidRDefault="005739E2" w:rsidP="005E609C">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0,065</w:t>
            </w:r>
          </w:p>
        </w:tc>
      </w:tr>
      <w:tr w:rsidR="00EC6FDF" w:rsidRPr="00F36982" w14:paraId="6C66F71C" w14:textId="77777777" w:rsidTr="00341100">
        <w:trPr>
          <w:trHeight w:val="70"/>
        </w:trPr>
        <w:tc>
          <w:tcPr>
            <w:tcW w:w="5387" w:type="dxa"/>
            <w:shd w:val="clear" w:color="auto" w:fill="FBE4D5" w:themeFill="accent2" w:themeFillTint="33"/>
            <w:vAlign w:val="center"/>
          </w:tcPr>
          <w:p w14:paraId="34DA4479" w14:textId="570D72E6"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34819665" w14:textId="1913D161"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6A73829F" w14:textId="28543C00"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4C0CAD" w:rsidRPr="00F36982" w14:paraId="0ADC363C" w14:textId="77777777" w:rsidTr="00C630F0">
        <w:trPr>
          <w:trHeight w:val="70"/>
        </w:trPr>
        <w:tc>
          <w:tcPr>
            <w:tcW w:w="9781" w:type="dxa"/>
            <w:gridSpan w:val="3"/>
            <w:shd w:val="clear" w:color="auto" w:fill="F7CAAC" w:themeFill="accent2" w:themeFillTint="66"/>
            <w:vAlign w:val="center"/>
          </w:tcPr>
          <w:p w14:paraId="15FFA150" w14:textId="709EDFF9" w:rsidR="004C0CAD" w:rsidRPr="00F36982" w:rsidRDefault="00131FA9" w:rsidP="004C0CAD">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ПМК-1</w:t>
            </w:r>
            <w:r w:rsidR="00134D34">
              <w:rPr>
                <w:rFonts w:ascii="Times New Roman" w:hAnsi="Times New Roman"/>
                <w:b/>
                <w:i/>
                <w:sz w:val="20"/>
                <w:szCs w:val="20"/>
              </w:rPr>
              <w:t>»</w:t>
            </w:r>
          </w:p>
        </w:tc>
      </w:tr>
      <w:tr w:rsidR="004C0CAD" w:rsidRPr="00F36982" w14:paraId="7B899929" w14:textId="77777777" w:rsidTr="00C630F0">
        <w:trPr>
          <w:trHeight w:val="70"/>
        </w:trPr>
        <w:tc>
          <w:tcPr>
            <w:tcW w:w="5387" w:type="dxa"/>
            <w:shd w:val="clear" w:color="auto" w:fill="auto"/>
            <w:vAlign w:val="center"/>
          </w:tcPr>
          <w:p w14:paraId="3D1949CE" w14:textId="2B5047A0" w:rsidR="004C0CAD" w:rsidRPr="00F36982" w:rsidRDefault="004C0CAD" w:rsidP="004C0CAD">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0E312B8C" w14:textId="28FAB007" w:rsidR="004C0CAD"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0,164</w:t>
            </w:r>
          </w:p>
        </w:tc>
        <w:tc>
          <w:tcPr>
            <w:tcW w:w="1984" w:type="dxa"/>
            <w:shd w:val="clear" w:color="auto" w:fill="auto"/>
            <w:vAlign w:val="center"/>
          </w:tcPr>
          <w:p w14:paraId="0F6046D2" w14:textId="6D9C9799" w:rsidR="004C0CAD" w:rsidRPr="00F36982"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0,438</w:t>
            </w:r>
          </w:p>
        </w:tc>
      </w:tr>
      <w:tr w:rsidR="00EC6FDF" w:rsidRPr="00F36982" w14:paraId="7A8ECC8A" w14:textId="77777777" w:rsidTr="00341100">
        <w:trPr>
          <w:trHeight w:val="70"/>
        </w:trPr>
        <w:tc>
          <w:tcPr>
            <w:tcW w:w="5387" w:type="dxa"/>
            <w:shd w:val="clear" w:color="auto" w:fill="FBE4D5" w:themeFill="accent2" w:themeFillTint="33"/>
            <w:vAlign w:val="center"/>
          </w:tcPr>
          <w:p w14:paraId="68C5C6E8" w14:textId="41D89E5D"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066CACCB" w14:textId="27DAB008"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122D9A8D" w14:textId="0B9FFC86"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4C0CAD" w:rsidRPr="00F36982" w14:paraId="1DB82A9E" w14:textId="77777777" w:rsidTr="00C630F0">
        <w:trPr>
          <w:trHeight w:val="70"/>
        </w:trPr>
        <w:tc>
          <w:tcPr>
            <w:tcW w:w="9781" w:type="dxa"/>
            <w:gridSpan w:val="3"/>
            <w:shd w:val="clear" w:color="auto" w:fill="F7CAAC" w:themeFill="accent2" w:themeFillTint="66"/>
            <w:vAlign w:val="center"/>
          </w:tcPr>
          <w:p w14:paraId="70FC64E9" w14:textId="62FCF90F" w:rsidR="004C0CAD" w:rsidRPr="00F36982" w:rsidRDefault="00131FA9" w:rsidP="004C0CAD">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ПМК-2</w:t>
            </w:r>
            <w:r w:rsidR="00134D34">
              <w:rPr>
                <w:rFonts w:ascii="Times New Roman" w:hAnsi="Times New Roman"/>
                <w:b/>
                <w:i/>
                <w:sz w:val="20"/>
                <w:szCs w:val="20"/>
              </w:rPr>
              <w:t>»</w:t>
            </w:r>
          </w:p>
        </w:tc>
      </w:tr>
      <w:tr w:rsidR="004C0CAD" w:rsidRPr="00F36982" w14:paraId="2A52176F" w14:textId="77777777" w:rsidTr="00C630F0">
        <w:trPr>
          <w:trHeight w:val="70"/>
        </w:trPr>
        <w:tc>
          <w:tcPr>
            <w:tcW w:w="5387" w:type="dxa"/>
            <w:shd w:val="clear" w:color="auto" w:fill="auto"/>
            <w:vAlign w:val="center"/>
          </w:tcPr>
          <w:p w14:paraId="3D47BF7F" w14:textId="175F2327" w:rsidR="004C0CAD" w:rsidRPr="00F36982" w:rsidRDefault="004C0CAD" w:rsidP="004C0CAD">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048A4BA6" w14:textId="213E5AF0" w:rsidR="004C0CAD"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0,099</w:t>
            </w:r>
          </w:p>
        </w:tc>
        <w:tc>
          <w:tcPr>
            <w:tcW w:w="1984" w:type="dxa"/>
            <w:shd w:val="clear" w:color="auto" w:fill="auto"/>
            <w:vAlign w:val="center"/>
          </w:tcPr>
          <w:p w14:paraId="4884D0FB" w14:textId="7F9D2915" w:rsidR="004C0CAD" w:rsidRPr="00F36982"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0,264</w:t>
            </w:r>
          </w:p>
        </w:tc>
      </w:tr>
      <w:tr w:rsidR="00EC6FDF" w:rsidRPr="00F36982" w14:paraId="4D77B268" w14:textId="77777777" w:rsidTr="00341100">
        <w:trPr>
          <w:trHeight w:val="70"/>
        </w:trPr>
        <w:tc>
          <w:tcPr>
            <w:tcW w:w="5387" w:type="dxa"/>
            <w:shd w:val="clear" w:color="auto" w:fill="FBE4D5" w:themeFill="accent2" w:themeFillTint="33"/>
            <w:vAlign w:val="center"/>
          </w:tcPr>
          <w:p w14:paraId="2A59C688" w14:textId="37D4409F"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512214A4" w14:textId="3F9361A2"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237EAB20" w14:textId="141562F0"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r w:rsidR="004C0CAD" w:rsidRPr="00F36982" w14:paraId="441CD4EC" w14:textId="77777777" w:rsidTr="00C630F0">
        <w:trPr>
          <w:trHeight w:val="70"/>
        </w:trPr>
        <w:tc>
          <w:tcPr>
            <w:tcW w:w="9781" w:type="dxa"/>
            <w:gridSpan w:val="3"/>
            <w:shd w:val="clear" w:color="auto" w:fill="F7CAAC" w:themeFill="accent2" w:themeFillTint="66"/>
            <w:vAlign w:val="center"/>
          </w:tcPr>
          <w:p w14:paraId="523E890F" w14:textId="399C08B9" w:rsidR="004C0CAD" w:rsidRPr="00F36982" w:rsidRDefault="00131FA9" w:rsidP="004C0CAD">
            <w:pPr>
              <w:autoSpaceDE w:val="0"/>
              <w:autoSpaceDN w:val="0"/>
              <w:adjustRightInd w:val="0"/>
              <w:spacing w:after="0" w:line="240" w:lineRule="auto"/>
              <w:jc w:val="center"/>
              <w:rPr>
                <w:rFonts w:ascii="Times New Roman" w:hAnsi="Times New Roman" w:cs="Times New Roman"/>
                <w:sz w:val="20"/>
                <w:szCs w:val="20"/>
              </w:rPr>
            </w:pPr>
            <w:r w:rsidRPr="00A17733">
              <w:rPr>
                <w:rFonts w:ascii="Times New Roman" w:hAnsi="Times New Roman"/>
                <w:b/>
                <w:i/>
                <w:sz w:val="20"/>
                <w:szCs w:val="20"/>
              </w:rPr>
              <w:t xml:space="preserve">Котельная </w:t>
            </w:r>
            <w:r w:rsidR="00134D34">
              <w:rPr>
                <w:rFonts w:ascii="Times New Roman" w:hAnsi="Times New Roman"/>
                <w:b/>
                <w:i/>
                <w:sz w:val="20"/>
                <w:szCs w:val="20"/>
              </w:rPr>
              <w:t>«</w:t>
            </w:r>
            <w:r w:rsidR="004C0CAD" w:rsidRPr="00A17733">
              <w:rPr>
                <w:rFonts w:ascii="Times New Roman" w:hAnsi="Times New Roman"/>
                <w:b/>
                <w:i/>
                <w:sz w:val="20"/>
                <w:szCs w:val="20"/>
              </w:rPr>
              <w:t>Зеленая</w:t>
            </w:r>
            <w:r w:rsidR="00134D34">
              <w:rPr>
                <w:rFonts w:ascii="Times New Roman" w:hAnsi="Times New Roman"/>
                <w:b/>
                <w:i/>
                <w:sz w:val="20"/>
                <w:szCs w:val="20"/>
              </w:rPr>
              <w:t>»</w:t>
            </w:r>
          </w:p>
        </w:tc>
      </w:tr>
      <w:tr w:rsidR="004C0CAD" w:rsidRPr="00F36982" w14:paraId="7B0C65FC" w14:textId="77777777" w:rsidTr="00C630F0">
        <w:trPr>
          <w:trHeight w:val="70"/>
        </w:trPr>
        <w:tc>
          <w:tcPr>
            <w:tcW w:w="5387" w:type="dxa"/>
            <w:shd w:val="clear" w:color="auto" w:fill="auto"/>
            <w:vAlign w:val="center"/>
          </w:tcPr>
          <w:p w14:paraId="21213EB9" w14:textId="2899B132" w:rsidR="004C0CAD" w:rsidRPr="00F36982" w:rsidRDefault="004C0CAD" w:rsidP="004C0CAD">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Нормативный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auto"/>
            <w:vAlign w:val="center"/>
          </w:tcPr>
          <w:p w14:paraId="137002A5" w14:textId="111B2B37" w:rsidR="004C0CAD"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0,00049</w:t>
            </w:r>
          </w:p>
        </w:tc>
        <w:tc>
          <w:tcPr>
            <w:tcW w:w="1984" w:type="dxa"/>
            <w:shd w:val="clear" w:color="auto" w:fill="auto"/>
            <w:vAlign w:val="center"/>
          </w:tcPr>
          <w:p w14:paraId="4B2239B3" w14:textId="6E4C14AF" w:rsidR="004C0CAD" w:rsidRPr="00F36982" w:rsidRDefault="0061669C" w:rsidP="004C0CAD">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0,0013</w:t>
            </w:r>
          </w:p>
        </w:tc>
      </w:tr>
      <w:tr w:rsidR="00EC6FDF" w:rsidRPr="00F36982" w14:paraId="66653620" w14:textId="77777777" w:rsidTr="00341100">
        <w:trPr>
          <w:trHeight w:val="70"/>
        </w:trPr>
        <w:tc>
          <w:tcPr>
            <w:tcW w:w="5387" w:type="dxa"/>
            <w:shd w:val="clear" w:color="auto" w:fill="FBE4D5" w:themeFill="accent2" w:themeFillTint="33"/>
            <w:vAlign w:val="center"/>
          </w:tcPr>
          <w:p w14:paraId="25B16C36" w14:textId="2B2F9AE4"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Фактический часовой расход подпиточной воды, м</w:t>
            </w:r>
            <w:r w:rsidRPr="00B114E5">
              <w:rPr>
                <w:rFonts w:ascii="Times New Roman" w:hAnsi="Times New Roman" w:cs="Times New Roman"/>
                <w:sz w:val="20"/>
                <w:szCs w:val="20"/>
                <w:vertAlign w:val="superscript"/>
              </w:rPr>
              <w:t>3</w:t>
            </w:r>
            <w:r w:rsidRPr="00F36982">
              <w:rPr>
                <w:rFonts w:ascii="Times New Roman" w:hAnsi="Times New Roman" w:cs="Times New Roman"/>
                <w:sz w:val="20"/>
                <w:szCs w:val="20"/>
              </w:rPr>
              <w:t>/час</w:t>
            </w:r>
          </w:p>
        </w:tc>
        <w:tc>
          <w:tcPr>
            <w:tcW w:w="2410" w:type="dxa"/>
            <w:shd w:val="clear" w:color="auto" w:fill="FBE4D5" w:themeFill="accent2" w:themeFillTint="33"/>
            <w:vAlign w:val="center"/>
          </w:tcPr>
          <w:p w14:paraId="22910A3E" w14:textId="017B2319" w:rsidR="00EC6FDF" w:rsidRDefault="00EC6FDF" w:rsidP="00EC6FDF">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984" w:type="dxa"/>
            <w:shd w:val="clear" w:color="auto" w:fill="FBE4D5" w:themeFill="accent2" w:themeFillTint="33"/>
            <w:vAlign w:val="center"/>
          </w:tcPr>
          <w:p w14:paraId="3142AFF6" w14:textId="6BFE3791" w:rsidR="00EC6FDF" w:rsidRPr="00F36982" w:rsidRDefault="00EC6FDF" w:rsidP="00EC6FDF">
            <w:pPr>
              <w:autoSpaceDE w:val="0"/>
              <w:autoSpaceDN w:val="0"/>
              <w:adjustRightInd w:val="0"/>
              <w:spacing w:after="0" w:line="240" w:lineRule="auto"/>
              <w:jc w:val="center"/>
              <w:rPr>
                <w:rFonts w:ascii="Times New Roman" w:hAnsi="Times New Roman" w:cs="Times New Roman"/>
                <w:sz w:val="20"/>
                <w:szCs w:val="20"/>
              </w:rPr>
            </w:pPr>
            <w:r w:rsidRPr="00F36982">
              <w:rPr>
                <w:rFonts w:ascii="Times New Roman" w:hAnsi="Times New Roman" w:cs="Times New Roman"/>
                <w:sz w:val="20"/>
                <w:szCs w:val="20"/>
              </w:rPr>
              <w:t>-</w:t>
            </w:r>
          </w:p>
        </w:tc>
      </w:tr>
    </w:tbl>
    <w:p w14:paraId="185A9419" w14:textId="77777777" w:rsidR="00C630F0" w:rsidRDefault="00C630F0" w:rsidP="00C630F0">
      <w:pPr>
        <w:autoSpaceDE w:val="0"/>
        <w:autoSpaceDN w:val="0"/>
        <w:adjustRightInd w:val="0"/>
        <w:spacing w:line="240" w:lineRule="auto"/>
        <w:jc w:val="center"/>
        <w:rPr>
          <w:rFonts w:ascii="Times New Roman" w:hAnsi="Times New Roman" w:cs="Times New Roman"/>
          <w:b/>
          <w:i/>
          <w:iCs/>
          <w:sz w:val="28"/>
          <w:szCs w:val="28"/>
        </w:rPr>
        <w:sectPr w:rsidR="00C630F0" w:rsidSect="00D57B55">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72226C6" w14:textId="53B66C03" w:rsidR="006B5221" w:rsidRPr="00F75730" w:rsidRDefault="006B5221" w:rsidP="00C630F0">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p w14:paraId="71C89D23" w14:textId="5F6F11BA" w:rsidR="00884371" w:rsidRDefault="00884371" w:rsidP="00DF36BA">
      <w:pPr>
        <w:autoSpaceDE w:val="0"/>
        <w:autoSpaceDN w:val="0"/>
        <w:adjustRightInd w:val="0"/>
        <w:spacing w:after="0" w:line="240" w:lineRule="auto"/>
        <w:jc w:val="center"/>
        <w:rPr>
          <w:rFonts w:ascii="Times New Roman" w:eastAsia="Times New Roman,Bold" w:hAnsi="Times New Roman" w:cs="Times New Roman"/>
          <w:b/>
          <w:bCs/>
          <w:i/>
          <w:sz w:val="28"/>
          <w:szCs w:val="28"/>
        </w:rPr>
      </w:pPr>
      <w:r>
        <w:rPr>
          <w:rFonts w:ascii="Times New Roman" w:eastAsia="Times New Roman,Bold" w:hAnsi="Times New Roman" w:cs="Times New Roman"/>
          <w:b/>
          <w:bCs/>
          <w:i/>
          <w:sz w:val="28"/>
          <w:szCs w:val="28"/>
        </w:rPr>
        <w:t xml:space="preserve">Таблица 6.5.1 </w:t>
      </w:r>
      <w:r w:rsidR="00D57B55">
        <w:rPr>
          <w:rFonts w:ascii="Times New Roman" w:eastAsia="Times New Roman,Bold" w:hAnsi="Times New Roman" w:cs="Times New Roman"/>
          <w:b/>
          <w:bCs/>
          <w:i/>
          <w:sz w:val="28"/>
          <w:szCs w:val="28"/>
        </w:rPr>
        <w:t>–</w:t>
      </w:r>
      <w:r>
        <w:rPr>
          <w:rFonts w:ascii="Times New Roman" w:eastAsia="Times New Roman,Bold" w:hAnsi="Times New Roman" w:cs="Times New Roman"/>
          <w:b/>
          <w:bCs/>
          <w:i/>
          <w:sz w:val="28"/>
          <w:szCs w:val="28"/>
        </w:rPr>
        <w:t xml:space="preserve"> </w:t>
      </w:r>
      <w:r w:rsidRPr="00F75730">
        <w:rPr>
          <w:rFonts w:ascii="Times New Roman" w:hAnsi="Times New Roman" w:cs="Times New Roman"/>
          <w:b/>
          <w:i/>
          <w:iCs/>
          <w:sz w:val="28"/>
          <w:szCs w:val="28"/>
        </w:rPr>
        <w:t>Существующий и перспективный баланс производительности водоподготовительных установок и потерь теплоносителя</w:t>
      </w:r>
    </w:p>
    <w:tbl>
      <w:tblPr>
        <w:tblpPr w:leftFromText="180" w:rightFromText="180" w:vertAnchor="text" w:horzAnchor="margin" w:tblpXSpec="center" w:tblpY="85"/>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2"/>
        <w:gridCol w:w="992"/>
        <w:gridCol w:w="992"/>
        <w:gridCol w:w="1134"/>
        <w:gridCol w:w="992"/>
        <w:gridCol w:w="2835"/>
        <w:gridCol w:w="851"/>
      </w:tblGrid>
      <w:tr w:rsidR="00D41510" w:rsidRPr="00B114E5" w14:paraId="043E6E67" w14:textId="77777777" w:rsidTr="00B114E5">
        <w:trPr>
          <w:cantSplit/>
          <w:trHeight w:val="2685"/>
        </w:trPr>
        <w:tc>
          <w:tcPr>
            <w:tcW w:w="2122" w:type="dxa"/>
            <w:shd w:val="clear" w:color="auto" w:fill="F7CAAC" w:themeFill="accent2" w:themeFillTint="66"/>
            <w:textDirection w:val="btLr"/>
            <w:vAlign w:val="center"/>
          </w:tcPr>
          <w:p w14:paraId="38413E24" w14:textId="77777777"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val="en-US" w:bidi="en-US"/>
              </w:rPr>
              <w:t>Источник тепловой энерги</w:t>
            </w:r>
            <w:r w:rsidRPr="00B114E5">
              <w:rPr>
                <w:rFonts w:ascii="Times New Roman" w:hAnsi="Times New Roman" w:cs="Times New Roman"/>
                <w:b/>
                <w:i/>
                <w:sz w:val="16"/>
                <w:szCs w:val="16"/>
                <w:lang w:bidi="en-US"/>
              </w:rPr>
              <w:t>и</w:t>
            </w:r>
          </w:p>
        </w:tc>
        <w:tc>
          <w:tcPr>
            <w:tcW w:w="992" w:type="dxa"/>
            <w:shd w:val="clear" w:color="auto" w:fill="F7CAAC" w:themeFill="accent2" w:themeFillTint="66"/>
            <w:textDirection w:val="btLr"/>
            <w:vAlign w:val="center"/>
          </w:tcPr>
          <w:p w14:paraId="39F9B508" w14:textId="77777777"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Объем системы централизованного теплоснабжения с учетом систем теплопотребления, м3</w:t>
            </w:r>
          </w:p>
        </w:tc>
        <w:tc>
          <w:tcPr>
            <w:tcW w:w="992" w:type="dxa"/>
            <w:shd w:val="clear" w:color="auto" w:fill="F7CAAC" w:themeFill="accent2" w:themeFillTint="66"/>
            <w:textDirection w:val="btLr"/>
            <w:vAlign w:val="center"/>
          </w:tcPr>
          <w:p w14:paraId="1694E96F" w14:textId="4DC41824"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Нормативная подпитка системы теплоснабжения (сети + система теплопотребления потребителей), м3/ч</w:t>
            </w:r>
          </w:p>
        </w:tc>
        <w:tc>
          <w:tcPr>
            <w:tcW w:w="1134" w:type="dxa"/>
            <w:shd w:val="clear" w:color="auto" w:fill="F7CAAC" w:themeFill="accent2" w:themeFillTint="66"/>
            <w:textDirection w:val="btLr"/>
            <w:vAlign w:val="center"/>
          </w:tcPr>
          <w:p w14:paraId="5023B8FC" w14:textId="77777777" w:rsidR="00D41510" w:rsidRPr="00B114E5" w:rsidRDefault="00D41510" w:rsidP="00C630F0">
            <w:pPr>
              <w:spacing w:after="0" w:line="240" w:lineRule="auto"/>
              <w:ind w:left="144" w:right="37" w:hanging="31"/>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Существующая производительность водоподготовительных</w:t>
            </w:r>
          </w:p>
          <w:p w14:paraId="6DE7CD94" w14:textId="057C84FA"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установок в нормальном режиме, м</w:t>
            </w:r>
            <w:r w:rsidRPr="00B114E5">
              <w:rPr>
                <w:rFonts w:ascii="Times New Roman" w:hAnsi="Times New Roman" w:cs="Times New Roman"/>
                <w:b/>
                <w:i/>
                <w:sz w:val="16"/>
                <w:szCs w:val="16"/>
                <w:vertAlign w:val="superscript"/>
                <w:lang w:bidi="en-US"/>
              </w:rPr>
              <w:t>3</w:t>
            </w:r>
            <w:r w:rsidRPr="00B114E5">
              <w:rPr>
                <w:rFonts w:ascii="Times New Roman" w:hAnsi="Times New Roman" w:cs="Times New Roman"/>
                <w:b/>
                <w:i/>
                <w:sz w:val="16"/>
                <w:szCs w:val="16"/>
                <w:lang w:bidi="en-US"/>
              </w:rPr>
              <w:t>/ч</w:t>
            </w:r>
          </w:p>
        </w:tc>
        <w:tc>
          <w:tcPr>
            <w:tcW w:w="992" w:type="dxa"/>
            <w:shd w:val="clear" w:color="auto" w:fill="F7CAAC" w:themeFill="accent2" w:themeFillTint="66"/>
            <w:textDirection w:val="btLr"/>
            <w:vAlign w:val="center"/>
          </w:tcPr>
          <w:p w14:paraId="3BA2D876" w14:textId="5D582812"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 xml:space="preserve">Нормативная аварийная подпитка химически необработанной и </w:t>
            </w:r>
            <w:r w:rsidR="004F4BE1" w:rsidRPr="00B114E5">
              <w:rPr>
                <w:rFonts w:ascii="Times New Roman" w:hAnsi="Times New Roman" w:cs="Times New Roman"/>
                <w:b/>
                <w:i/>
                <w:sz w:val="16"/>
                <w:szCs w:val="16"/>
                <w:lang w:bidi="en-US"/>
              </w:rPr>
              <w:t>не</w:t>
            </w:r>
            <w:r w:rsidRPr="00B114E5">
              <w:rPr>
                <w:rFonts w:ascii="Times New Roman" w:hAnsi="Times New Roman" w:cs="Times New Roman"/>
                <w:b/>
                <w:i/>
                <w:sz w:val="16"/>
                <w:szCs w:val="16"/>
                <w:lang w:bidi="en-US"/>
              </w:rPr>
              <w:t>деаэрированной водой, м3/ч</w:t>
            </w:r>
          </w:p>
        </w:tc>
        <w:tc>
          <w:tcPr>
            <w:tcW w:w="2835" w:type="dxa"/>
            <w:shd w:val="clear" w:color="auto" w:fill="F7CAAC" w:themeFill="accent2" w:themeFillTint="66"/>
            <w:textDirection w:val="btLr"/>
            <w:vAlign w:val="center"/>
          </w:tcPr>
          <w:p w14:paraId="7156F790" w14:textId="77777777" w:rsidR="00D41510" w:rsidRPr="00B114E5" w:rsidRDefault="00D41510" w:rsidP="00C630F0">
            <w:pPr>
              <w:pStyle w:val="af3"/>
              <w:spacing w:line="240" w:lineRule="auto"/>
              <w:ind w:left="113" w:right="113" w:firstLine="0"/>
              <w:jc w:val="center"/>
              <w:rPr>
                <w:rFonts w:ascii="Times New Roman" w:hAnsi="Times New Roman" w:cs="Times New Roman"/>
                <w:i/>
                <w:sz w:val="16"/>
                <w:szCs w:val="16"/>
                <w:lang w:bidi="en-US"/>
              </w:rPr>
            </w:pPr>
            <w:r w:rsidRPr="00B114E5">
              <w:rPr>
                <w:rFonts w:ascii="Times New Roman" w:hAnsi="Times New Roman" w:cs="Times New Roman"/>
                <w:b/>
                <w:i/>
                <w:sz w:val="16"/>
                <w:szCs w:val="16"/>
                <w:lang w:bidi="en-US"/>
              </w:rPr>
              <w:t>Существующая аварийная подпитка химически необработанной и деаэрированной водой, м3/ч</w:t>
            </w:r>
          </w:p>
        </w:tc>
        <w:tc>
          <w:tcPr>
            <w:tcW w:w="851" w:type="dxa"/>
            <w:shd w:val="clear" w:color="auto" w:fill="F7CAAC" w:themeFill="accent2" w:themeFillTint="66"/>
            <w:textDirection w:val="btLr"/>
            <w:vAlign w:val="center"/>
          </w:tcPr>
          <w:p w14:paraId="30644134" w14:textId="77777777"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 резерв,</w:t>
            </w:r>
          </w:p>
          <w:p w14:paraId="11264554" w14:textId="67049294" w:rsidR="00D41510" w:rsidRPr="00B114E5" w:rsidRDefault="00D41510" w:rsidP="00C630F0">
            <w:pPr>
              <w:pStyle w:val="af3"/>
              <w:spacing w:line="240" w:lineRule="auto"/>
              <w:ind w:left="113" w:right="113"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 дефицит</w:t>
            </w:r>
            <w:r w:rsidR="002B6100" w:rsidRPr="00B114E5">
              <w:rPr>
                <w:rFonts w:ascii="Times New Roman" w:hAnsi="Times New Roman" w:cs="Times New Roman"/>
                <w:b/>
                <w:i/>
                <w:sz w:val="16"/>
                <w:szCs w:val="16"/>
                <w:lang w:bidi="en-US"/>
              </w:rPr>
              <w:t>н.р/а.р</w:t>
            </w:r>
            <w:r w:rsidRPr="00B114E5">
              <w:rPr>
                <w:rFonts w:ascii="Times New Roman" w:hAnsi="Times New Roman" w:cs="Times New Roman"/>
                <w:b/>
                <w:i/>
                <w:sz w:val="16"/>
                <w:szCs w:val="16"/>
                <w:lang w:bidi="en-US"/>
              </w:rPr>
              <w:t xml:space="preserve">, </w:t>
            </w:r>
            <w:r w:rsidR="002B6100" w:rsidRPr="00B114E5">
              <w:rPr>
                <w:rFonts w:ascii="Times New Roman" w:hAnsi="Times New Roman" w:cs="Times New Roman"/>
                <w:b/>
                <w:i/>
                <w:sz w:val="16"/>
                <w:szCs w:val="16"/>
                <w:lang w:bidi="en-US"/>
              </w:rPr>
              <w:t>(</w:t>
            </w:r>
            <w:r w:rsidRPr="00B114E5">
              <w:rPr>
                <w:rFonts w:ascii="Times New Roman" w:hAnsi="Times New Roman" w:cs="Times New Roman"/>
                <w:b/>
                <w:i/>
                <w:sz w:val="16"/>
                <w:szCs w:val="16"/>
                <w:lang w:bidi="en-US"/>
              </w:rPr>
              <w:t>м</w:t>
            </w:r>
            <w:r w:rsidRPr="00B114E5">
              <w:rPr>
                <w:rFonts w:ascii="Times New Roman" w:hAnsi="Times New Roman" w:cs="Times New Roman"/>
                <w:b/>
                <w:i/>
                <w:sz w:val="16"/>
                <w:szCs w:val="16"/>
                <w:vertAlign w:val="superscript"/>
                <w:lang w:bidi="en-US"/>
              </w:rPr>
              <w:t>3</w:t>
            </w:r>
            <w:r w:rsidRPr="00B114E5">
              <w:rPr>
                <w:rFonts w:ascii="Times New Roman" w:hAnsi="Times New Roman" w:cs="Times New Roman"/>
                <w:b/>
                <w:i/>
                <w:sz w:val="16"/>
                <w:szCs w:val="16"/>
                <w:lang w:bidi="en-US"/>
              </w:rPr>
              <w:t>/ч</w:t>
            </w:r>
            <w:r w:rsidR="002B6100" w:rsidRPr="00B114E5">
              <w:rPr>
                <w:rFonts w:ascii="Times New Roman" w:hAnsi="Times New Roman" w:cs="Times New Roman"/>
                <w:b/>
                <w:i/>
                <w:sz w:val="16"/>
                <w:szCs w:val="16"/>
                <w:lang w:bidi="en-US"/>
              </w:rPr>
              <w:t>)</w:t>
            </w:r>
          </w:p>
        </w:tc>
      </w:tr>
      <w:tr w:rsidR="00684D7C" w:rsidRPr="00B114E5" w14:paraId="44B64C5D" w14:textId="77777777" w:rsidTr="00C630F0">
        <w:trPr>
          <w:trHeight w:val="77"/>
        </w:trPr>
        <w:tc>
          <w:tcPr>
            <w:tcW w:w="9918" w:type="dxa"/>
            <w:gridSpan w:val="7"/>
            <w:shd w:val="clear" w:color="auto" w:fill="F7CAAC" w:themeFill="accent2" w:themeFillTint="66"/>
            <w:vAlign w:val="center"/>
          </w:tcPr>
          <w:p w14:paraId="35B03A38" w14:textId="34C742AA" w:rsidR="00684D7C" w:rsidRPr="00B114E5" w:rsidRDefault="00C31353" w:rsidP="00C630F0">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2024</w:t>
            </w:r>
            <w:r w:rsidR="00A220C7" w:rsidRPr="00B114E5">
              <w:rPr>
                <w:rFonts w:ascii="Times New Roman" w:hAnsi="Times New Roman" w:cs="Times New Roman"/>
                <w:b/>
                <w:i/>
                <w:sz w:val="16"/>
                <w:szCs w:val="16"/>
                <w:lang w:bidi="en-US"/>
              </w:rPr>
              <w:t xml:space="preserve"> год</w:t>
            </w:r>
          </w:p>
        </w:tc>
      </w:tr>
      <w:tr w:rsidR="004F4BE1" w:rsidRPr="00B114E5" w14:paraId="73CCB30D" w14:textId="77777777" w:rsidTr="00B114E5">
        <w:trPr>
          <w:trHeight w:val="58"/>
        </w:trPr>
        <w:tc>
          <w:tcPr>
            <w:tcW w:w="2122" w:type="dxa"/>
            <w:shd w:val="clear" w:color="auto" w:fill="F7CAAC" w:themeFill="accent2" w:themeFillTint="66"/>
            <w:vAlign w:val="center"/>
          </w:tcPr>
          <w:p w14:paraId="6A1E1273" w14:textId="3B6E1968"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2" w:type="dxa"/>
            <w:shd w:val="clear" w:color="auto" w:fill="auto"/>
            <w:vAlign w:val="center"/>
          </w:tcPr>
          <w:p w14:paraId="1EB6A5FD" w14:textId="418BC40B"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992" w:type="dxa"/>
            <w:vAlign w:val="center"/>
          </w:tcPr>
          <w:p w14:paraId="530AC901" w14:textId="683903B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1134" w:type="dxa"/>
            <w:vAlign w:val="center"/>
          </w:tcPr>
          <w:p w14:paraId="5D678527" w14:textId="0AAEE27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600A9713" w14:textId="7A4042A4"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5" w:type="dxa"/>
            <w:shd w:val="clear" w:color="auto" w:fill="auto"/>
            <w:vAlign w:val="center"/>
          </w:tcPr>
          <w:p w14:paraId="1152AEA3" w14:textId="333FFA7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2C026AEC" w14:textId="4AC1CA64"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341799DD" w14:textId="77777777" w:rsidTr="00B114E5">
        <w:trPr>
          <w:trHeight w:val="58"/>
        </w:trPr>
        <w:tc>
          <w:tcPr>
            <w:tcW w:w="2122" w:type="dxa"/>
            <w:shd w:val="clear" w:color="auto" w:fill="F7CAAC" w:themeFill="accent2" w:themeFillTint="66"/>
            <w:vAlign w:val="center"/>
          </w:tcPr>
          <w:p w14:paraId="24F82295" w14:textId="4338F7B2"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5E536DE4" w14:textId="29ECBCF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992" w:type="dxa"/>
            <w:shd w:val="clear" w:color="auto" w:fill="FBE4D5" w:themeFill="accent2" w:themeFillTint="33"/>
            <w:vAlign w:val="center"/>
          </w:tcPr>
          <w:p w14:paraId="41ABB3C5" w14:textId="6E51572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1134" w:type="dxa"/>
            <w:shd w:val="clear" w:color="auto" w:fill="FBE4D5" w:themeFill="accent2" w:themeFillTint="33"/>
            <w:vAlign w:val="center"/>
          </w:tcPr>
          <w:p w14:paraId="731C74A4" w14:textId="51ED8D7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25B39CE2" w14:textId="0E4993A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5" w:type="dxa"/>
            <w:shd w:val="clear" w:color="auto" w:fill="FBE4D5" w:themeFill="accent2" w:themeFillTint="33"/>
            <w:vAlign w:val="center"/>
          </w:tcPr>
          <w:p w14:paraId="769653C1" w14:textId="38795019"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00180229" w14:textId="583BD52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5F171D63" w14:textId="77777777" w:rsidTr="00B114E5">
        <w:trPr>
          <w:trHeight w:val="58"/>
        </w:trPr>
        <w:tc>
          <w:tcPr>
            <w:tcW w:w="2122" w:type="dxa"/>
            <w:shd w:val="clear" w:color="auto" w:fill="F7CAAC" w:themeFill="accent2" w:themeFillTint="66"/>
            <w:vAlign w:val="center"/>
          </w:tcPr>
          <w:p w14:paraId="5B7FBBA2" w14:textId="288FF9FF"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p>
        </w:tc>
        <w:tc>
          <w:tcPr>
            <w:tcW w:w="992" w:type="dxa"/>
            <w:shd w:val="clear" w:color="auto" w:fill="auto"/>
            <w:vAlign w:val="center"/>
          </w:tcPr>
          <w:p w14:paraId="4E4E2D36" w14:textId="7A1A9AA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992" w:type="dxa"/>
            <w:vAlign w:val="center"/>
          </w:tcPr>
          <w:p w14:paraId="28295805" w14:textId="4188754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1134" w:type="dxa"/>
            <w:vAlign w:val="center"/>
          </w:tcPr>
          <w:p w14:paraId="552284C4" w14:textId="2159BA5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284C41F3" w14:textId="37B1395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5" w:type="dxa"/>
            <w:shd w:val="clear" w:color="auto" w:fill="auto"/>
            <w:vAlign w:val="center"/>
          </w:tcPr>
          <w:p w14:paraId="108ACC97" w14:textId="21029BE3"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37D77102" w14:textId="6C04846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675B5D4A" w14:textId="77777777" w:rsidTr="00B114E5">
        <w:trPr>
          <w:trHeight w:val="58"/>
        </w:trPr>
        <w:tc>
          <w:tcPr>
            <w:tcW w:w="2122" w:type="dxa"/>
            <w:shd w:val="clear" w:color="auto" w:fill="F7CAAC" w:themeFill="accent2" w:themeFillTint="66"/>
            <w:vAlign w:val="center"/>
          </w:tcPr>
          <w:p w14:paraId="32D7B89A" w14:textId="275717EA"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18D1C02B" w14:textId="69AB348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992" w:type="dxa"/>
            <w:shd w:val="clear" w:color="auto" w:fill="FBE4D5" w:themeFill="accent2" w:themeFillTint="33"/>
            <w:vAlign w:val="center"/>
          </w:tcPr>
          <w:p w14:paraId="41C5EB64" w14:textId="2B086BB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1134" w:type="dxa"/>
            <w:shd w:val="clear" w:color="auto" w:fill="FBE4D5" w:themeFill="accent2" w:themeFillTint="33"/>
            <w:vAlign w:val="center"/>
          </w:tcPr>
          <w:p w14:paraId="60E436E4" w14:textId="0A4DA15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2E1AA152" w14:textId="24F0AA4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5" w:type="dxa"/>
            <w:shd w:val="clear" w:color="auto" w:fill="FBE4D5" w:themeFill="accent2" w:themeFillTint="33"/>
            <w:vAlign w:val="center"/>
          </w:tcPr>
          <w:p w14:paraId="4EAB8E1F" w14:textId="7C230DE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2678121B" w14:textId="03BF8AF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1EE4A9EA" w14:textId="77777777" w:rsidTr="00B114E5">
        <w:trPr>
          <w:trHeight w:val="58"/>
        </w:trPr>
        <w:tc>
          <w:tcPr>
            <w:tcW w:w="2122" w:type="dxa"/>
            <w:shd w:val="clear" w:color="auto" w:fill="F7CAAC" w:themeFill="accent2" w:themeFillTint="66"/>
            <w:vAlign w:val="center"/>
          </w:tcPr>
          <w:p w14:paraId="7085A3BD" w14:textId="6F1819BC"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w:t>
            </w:r>
            <w:r w:rsidR="004F4BE1" w:rsidRPr="00B114E5">
              <w:rPr>
                <w:rFonts w:ascii="Times New Roman" w:hAnsi="Times New Roman" w:cs="Times New Roman"/>
                <w:b/>
                <w:i/>
                <w:sz w:val="16"/>
                <w:szCs w:val="16"/>
              </w:rPr>
              <w:t xml:space="preserve">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2" w:type="dxa"/>
            <w:shd w:val="clear" w:color="auto" w:fill="auto"/>
            <w:vAlign w:val="center"/>
          </w:tcPr>
          <w:p w14:paraId="51E777F4" w14:textId="680C279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992" w:type="dxa"/>
            <w:vAlign w:val="center"/>
          </w:tcPr>
          <w:p w14:paraId="37F1B3DE" w14:textId="7D19A239"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1134" w:type="dxa"/>
            <w:vAlign w:val="center"/>
          </w:tcPr>
          <w:p w14:paraId="4E8E1886" w14:textId="5F32B63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3C4FB475" w14:textId="3FC01A3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5" w:type="dxa"/>
            <w:shd w:val="clear" w:color="auto" w:fill="auto"/>
            <w:vAlign w:val="center"/>
          </w:tcPr>
          <w:p w14:paraId="58CAB5EF" w14:textId="67D97131"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73B26BF6" w14:textId="693D1F8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10DB96D9" w14:textId="77777777" w:rsidTr="00B114E5">
        <w:trPr>
          <w:trHeight w:val="58"/>
        </w:trPr>
        <w:tc>
          <w:tcPr>
            <w:tcW w:w="2122" w:type="dxa"/>
            <w:shd w:val="clear" w:color="auto" w:fill="F7CAAC" w:themeFill="accent2" w:themeFillTint="66"/>
            <w:vAlign w:val="center"/>
          </w:tcPr>
          <w:p w14:paraId="202D24B2" w14:textId="0A1EB9A0"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7EE57410" w14:textId="3557BD4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992" w:type="dxa"/>
            <w:shd w:val="clear" w:color="auto" w:fill="FBE4D5" w:themeFill="accent2" w:themeFillTint="33"/>
            <w:vAlign w:val="center"/>
          </w:tcPr>
          <w:p w14:paraId="43A27AE1" w14:textId="5B7154E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1134" w:type="dxa"/>
            <w:shd w:val="clear" w:color="auto" w:fill="FBE4D5" w:themeFill="accent2" w:themeFillTint="33"/>
            <w:vAlign w:val="center"/>
          </w:tcPr>
          <w:p w14:paraId="4B50E753" w14:textId="3784ECE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79C72FF8" w14:textId="47BA75F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5" w:type="dxa"/>
            <w:shd w:val="clear" w:color="auto" w:fill="FBE4D5" w:themeFill="accent2" w:themeFillTint="33"/>
            <w:vAlign w:val="center"/>
          </w:tcPr>
          <w:p w14:paraId="69882E9C" w14:textId="1BD86501"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2870F7B5" w14:textId="117FFA0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55AC25B9" w14:textId="77777777" w:rsidTr="00B114E5">
        <w:trPr>
          <w:trHeight w:val="58"/>
        </w:trPr>
        <w:tc>
          <w:tcPr>
            <w:tcW w:w="2122" w:type="dxa"/>
            <w:shd w:val="clear" w:color="auto" w:fill="F7CAAC" w:themeFill="accent2" w:themeFillTint="66"/>
            <w:vAlign w:val="center"/>
          </w:tcPr>
          <w:p w14:paraId="78CA874E" w14:textId="1E8C2118"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2" w:type="dxa"/>
            <w:shd w:val="clear" w:color="auto" w:fill="auto"/>
            <w:vAlign w:val="center"/>
          </w:tcPr>
          <w:p w14:paraId="0CB5B253" w14:textId="0205E69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992" w:type="dxa"/>
            <w:vAlign w:val="center"/>
          </w:tcPr>
          <w:p w14:paraId="3186DEB7" w14:textId="25D1EC1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1134" w:type="dxa"/>
            <w:vAlign w:val="center"/>
          </w:tcPr>
          <w:p w14:paraId="1E1ACDAD" w14:textId="0181A8C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05512C5C" w14:textId="574C513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5" w:type="dxa"/>
            <w:shd w:val="clear" w:color="auto" w:fill="auto"/>
            <w:vAlign w:val="center"/>
          </w:tcPr>
          <w:p w14:paraId="161F75FA" w14:textId="57A7A909"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4FFDC645" w14:textId="51C75F66"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18AACD5A" w14:textId="77777777" w:rsidTr="00B114E5">
        <w:trPr>
          <w:trHeight w:val="58"/>
        </w:trPr>
        <w:tc>
          <w:tcPr>
            <w:tcW w:w="2122" w:type="dxa"/>
            <w:shd w:val="clear" w:color="auto" w:fill="F7CAAC" w:themeFill="accent2" w:themeFillTint="66"/>
            <w:vAlign w:val="center"/>
          </w:tcPr>
          <w:p w14:paraId="2DB86722" w14:textId="6C62A10C"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16594EF5" w14:textId="376C5B3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992" w:type="dxa"/>
            <w:shd w:val="clear" w:color="auto" w:fill="FBE4D5" w:themeFill="accent2" w:themeFillTint="33"/>
            <w:vAlign w:val="center"/>
          </w:tcPr>
          <w:p w14:paraId="7B36CB0B" w14:textId="015A281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1134" w:type="dxa"/>
            <w:shd w:val="clear" w:color="auto" w:fill="FBE4D5" w:themeFill="accent2" w:themeFillTint="33"/>
            <w:vAlign w:val="center"/>
          </w:tcPr>
          <w:p w14:paraId="00184E20" w14:textId="66356124"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3F79CF1B" w14:textId="25D52FB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5" w:type="dxa"/>
            <w:shd w:val="clear" w:color="auto" w:fill="FBE4D5" w:themeFill="accent2" w:themeFillTint="33"/>
            <w:vAlign w:val="center"/>
          </w:tcPr>
          <w:p w14:paraId="3F0B2277" w14:textId="560C97A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293606AC" w14:textId="0960857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25F942FB" w14:textId="77777777" w:rsidTr="00B114E5">
        <w:trPr>
          <w:trHeight w:val="58"/>
        </w:trPr>
        <w:tc>
          <w:tcPr>
            <w:tcW w:w="2122" w:type="dxa"/>
            <w:shd w:val="clear" w:color="auto" w:fill="F7CAAC" w:themeFill="accent2" w:themeFillTint="66"/>
            <w:vAlign w:val="center"/>
          </w:tcPr>
          <w:p w14:paraId="5F4DB330" w14:textId="2885B424"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2" w:type="dxa"/>
            <w:shd w:val="clear" w:color="auto" w:fill="auto"/>
            <w:vAlign w:val="center"/>
          </w:tcPr>
          <w:p w14:paraId="42E03232" w14:textId="52F337F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992" w:type="dxa"/>
            <w:vAlign w:val="center"/>
          </w:tcPr>
          <w:p w14:paraId="2DF28860" w14:textId="7AC09AA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1134" w:type="dxa"/>
            <w:vAlign w:val="center"/>
          </w:tcPr>
          <w:p w14:paraId="4C66870B" w14:textId="28DC836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1457855E" w14:textId="7E94F6F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5" w:type="dxa"/>
            <w:shd w:val="clear" w:color="auto" w:fill="auto"/>
            <w:vAlign w:val="center"/>
          </w:tcPr>
          <w:p w14:paraId="7CA42EDA" w14:textId="3C22FC9F"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41A65AE1" w14:textId="1BC4807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C31353" w:rsidRPr="00B114E5" w14:paraId="376B068B" w14:textId="77777777" w:rsidTr="00C630F0">
        <w:trPr>
          <w:trHeight w:val="77"/>
        </w:trPr>
        <w:tc>
          <w:tcPr>
            <w:tcW w:w="9918" w:type="dxa"/>
            <w:gridSpan w:val="7"/>
            <w:shd w:val="clear" w:color="auto" w:fill="F7CAAC" w:themeFill="accent2" w:themeFillTint="66"/>
            <w:vAlign w:val="center"/>
          </w:tcPr>
          <w:p w14:paraId="0C446889" w14:textId="61A610D0" w:rsidR="00C31353" w:rsidRPr="00B114E5" w:rsidRDefault="00C31353" w:rsidP="00C630F0">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2025 год</w:t>
            </w:r>
          </w:p>
        </w:tc>
      </w:tr>
      <w:tr w:rsidR="004F4BE1" w:rsidRPr="00B114E5" w14:paraId="08E9A90E" w14:textId="77777777" w:rsidTr="00B114E5">
        <w:trPr>
          <w:trHeight w:val="58"/>
        </w:trPr>
        <w:tc>
          <w:tcPr>
            <w:tcW w:w="2122" w:type="dxa"/>
            <w:shd w:val="clear" w:color="auto" w:fill="F7CAAC" w:themeFill="accent2" w:themeFillTint="66"/>
            <w:vAlign w:val="center"/>
          </w:tcPr>
          <w:p w14:paraId="1FE6D3DF" w14:textId="6E3C2950"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755ACF86" w14:textId="10F76C74"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992" w:type="dxa"/>
            <w:shd w:val="clear" w:color="auto" w:fill="FBE4D5" w:themeFill="accent2" w:themeFillTint="33"/>
            <w:vAlign w:val="center"/>
          </w:tcPr>
          <w:p w14:paraId="37D84CC1" w14:textId="008B6568"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1134" w:type="dxa"/>
            <w:shd w:val="clear" w:color="auto" w:fill="FBE4D5" w:themeFill="accent2" w:themeFillTint="33"/>
            <w:vAlign w:val="center"/>
          </w:tcPr>
          <w:p w14:paraId="5EBA8B44" w14:textId="5878D02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0005525F" w14:textId="3FDAAD97"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5" w:type="dxa"/>
            <w:shd w:val="clear" w:color="auto" w:fill="FBE4D5" w:themeFill="accent2" w:themeFillTint="33"/>
            <w:vAlign w:val="center"/>
          </w:tcPr>
          <w:p w14:paraId="6735BA36" w14:textId="636C1B81"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13359033" w14:textId="4639BD7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02C3E064" w14:textId="77777777" w:rsidTr="00B114E5">
        <w:trPr>
          <w:trHeight w:val="58"/>
        </w:trPr>
        <w:tc>
          <w:tcPr>
            <w:tcW w:w="2122" w:type="dxa"/>
            <w:shd w:val="clear" w:color="auto" w:fill="F7CAAC" w:themeFill="accent2" w:themeFillTint="66"/>
            <w:vAlign w:val="center"/>
          </w:tcPr>
          <w:p w14:paraId="7D316624" w14:textId="327D1307"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2" w:type="dxa"/>
            <w:shd w:val="clear" w:color="auto" w:fill="auto"/>
            <w:vAlign w:val="center"/>
          </w:tcPr>
          <w:p w14:paraId="6B2876CD" w14:textId="3027311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992" w:type="dxa"/>
            <w:vAlign w:val="center"/>
          </w:tcPr>
          <w:p w14:paraId="0A6293D5" w14:textId="6A9205A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1134" w:type="dxa"/>
            <w:vAlign w:val="center"/>
          </w:tcPr>
          <w:p w14:paraId="02CE0183" w14:textId="7EF0E05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341CBBBB" w14:textId="79DC4F29"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5" w:type="dxa"/>
            <w:shd w:val="clear" w:color="auto" w:fill="auto"/>
            <w:vAlign w:val="center"/>
          </w:tcPr>
          <w:p w14:paraId="4D5AD72B" w14:textId="13D5D002"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30FD5C1F" w14:textId="0C9996C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029EA86F" w14:textId="77777777" w:rsidTr="00B114E5">
        <w:trPr>
          <w:trHeight w:val="58"/>
        </w:trPr>
        <w:tc>
          <w:tcPr>
            <w:tcW w:w="2122" w:type="dxa"/>
            <w:shd w:val="clear" w:color="auto" w:fill="F7CAAC" w:themeFill="accent2" w:themeFillTint="66"/>
            <w:vAlign w:val="center"/>
          </w:tcPr>
          <w:p w14:paraId="79C3F8B2" w14:textId="1F5A44CE"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r w:rsidR="00220A0E">
              <w:rPr>
                <w:rFonts w:ascii="Times New Roman" w:hAnsi="Times New Roman" w:cs="Times New Roman"/>
                <w:b/>
                <w:i/>
                <w:sz w:val="16"/>
                <w:szCs w:val="16"/>
              </w:rPr>
              <w:t>»</w:t>
            </w:r>
          </w:p>
        </w:tc>
        <w:tc>
          <w:tcPr>
            <w:tcW w:w="992" w:type="dxa"/>
            <w:shd w:val="clear" w:color="auto" w:fill="FBE4D5" w:themeFill="accent2" w:themeFillTint="33"/>
            <w:vAlign w:val="center"/>
          </w:tcPr>
          <w:p w14:paraId="6E28CADC" w14:textId="7B3AE12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992" w:type="dxa"/>
            <w:shd w:val="clear" w:color="auto" w:fill="FBE4D5" w:themeFill="accent2" w:themeFillTint="33"/>
            <w:vAlign w:val="center"/>
          </w:tcPr>
          <w:p w14:paraId="2DFB400D" w14:textId="1CDD901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1134" w:type="dxa"/>
            <w:shd w:val="clear" w:color="auto" w:fill="FBE4D5" w:themeFill="accent2" w:themeFillTint="33"/>
            <w:vAlign w:val="center"/>
          </w:tcPr>
          <w:p w14:paraId="1AD4FC61" w14:textId="7AED3E88"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77E2DDEA" w14:textId="7A84DD7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5" w:type="dxa"/>
            <w:shd w:val="clear" w:color="auto" w:fill="FBE4D5" w:themeFill="accent2" w:themeFillTint="33"/>
            <w:vAlign w:val="center"/>
          </w:tcPr>
          <w:p w14:paraId="5568618D" w14:textId="56320EC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20734EB1" w14:textId="596EBB3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6ACD4178" w14:textId="77777777" w:rsidTr="00B114E5">
        <w:trPr>
          <w:trHeight w:val="58"/>
        </w:trPr>
        <w:tc>
          <w:tcPr>
            <w:tcW w:w="2122" w:type="dxa"/>
            <w:shd w:val="clear" w:color="auto" w:fill="F7CAAC" w:themeFill="accent2" w:themeFillTint="66"/>
            <w:vAlign w:val="center"/>
          </w:tcPr>
          <w:p w14:paraId="4F5DB837" w14:textId="55F301D0"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2" w:type="dxa"/>
            <w:shd w:val="clear" w:color="auto" w:fill="auto"/>
            <w:vAlign w:val="center"/>
          </w:tcPr>
          <w:p w14:paraId="597105FF" w14:textId="08103626"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992" w:type="dxa"/>
            <w:vAlign w:val="center"/>
          </w:tcPr>
          <w:p w14:paraId="5FFFF6AE" w14:textId="70FA002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1134" w:type="dxa"/>
            <w:vAlign w:val="center"/>
          </w:tcPr>
          <w:p w14:paraId="79A75264" w14:textId="41E3F84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2310B6B9" w14:textId="61B7E8F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5" w:type="dxa"/>
            <w:shd w:val="clear" w:color="auto" w:fill="auto"/>
            <w:vAlign w:val="center"/>
          </w:tcPr>
          <w:p w14:paraId="533E9C5D" w14:textId="6772637D"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24018EBA" w14:textId="2A5F9EF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46B30531" w14:textId="77777777" w:rsidTr="00B114E5">
        <w:trPr>
          <w:trHeight w:val="58"/>
        </w:trPr>
        <w:tc>
          <w:tcPr>
            <w:tcW w:w="2122" w:type="dxa"/>
            <w:shd w:val="clear" w:color="auto" w:fill="F7CAAC" w:themeFill="accent2" w:themeFillTint="66"/>
            <w:vAlign w:val="center"/>
          </w:tcPr>
          <w:p w14:paraId="146BD42A" w14:textId="24416806"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07B6FF24" w14:textId="3162E49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992" w:type="dxa"/>
            <w:shd w:val="clear" w:color="auto" w:fill="FBE4D5" w:themeFill="accent2" w:themeFillTint="33"/>
            <w:vAlign w:val="center"/>
          </w:tcPr>
          <w:p w14:paraId="1266BE2E" w14:textId="39E853CA"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1134" w:type="dxa"/>
            <w:shd w:val="clear" w:color="auto" w:fill="FBE4D5" w:themeFill="accent2" w:themeFillTint="33"/>
            <w:vAlign w:val="center"/>
          </w:tcPr>
          <w:p w14:paraId="0A9AA3BC" w14:textId="20E34B8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69881F89" w14:textId="4AD5E13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5" w:type="dxa"/>
            <w:shd w:val="clear" w:color="auto" w:fill="FBE4D5" w:themeFill="accent2" w:themeFillTint="33"/>
            <w:vAlign w:val="center"/>
          </w:tcPr>
          <w:p w14:paraId="262ECC79" w14:textId="0A2D22DE"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6C67018A" w14:textId="009F611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0265C9CF" w14:textId="77777777" w:rsidTr="00B114E5">
        <w:trPr>
          <w:trHeight w:val="58"/>
        </w:trPr>
        <w:tc>
          <w:tcPr>
            <w:tcW w:w="2122" w:type="dxa"/>
            <w:shd w:val="clear" w:color="auto" w:fill="F7CAAC" w:themeFill="accent2" w:themeFillTint="66"/>
            <w:vAlign w:val="center"/>
          </w:tcPr>
          <w:p w14:paraId="4CFEE483" w14:textId="51224B56"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2" w:type="dxa"/>
            <w:shd w:val="clear" w:color="auto" w:fill="auto"/>
            <w:vAlign w:val="center"/>
          </w:tcPr>
          <w:p w14:paraId="69915EDD" w14:textId="7D5D4D6E"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992" w:type="dxa"/>
            <w:vAlign w:val="center"/>
          </w:tcPr>
          <w:p w14:paraId="08F125FF" w14:textId="7F70622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1134" w:type="dxa"/>
            <w:vAlign w:val="center"/>
          </w:tcPr>
          <w:p w14:paraId="264B55B8" w14:textId="15718A6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auto"/>
            <w:vAlign w:val="center"/>
          </w:tcPr>
          <w:p w14:paraId="33244285" w14:textId="3FD708A7"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5" w:type="dxa"/>
            <w:shd w:val="clear" w:color="auto" w:fill="auto"/>
            <w:vAlign w:val="center"/>
          </w:tcPr>
          <w:p w14:paraId="1118B785" w14:textId="3773BED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auto"/>
            <w:vAlign w:val="center"/>
          </w:tcPr>
          <w:p w14:paraId="7C451C90" w14:textId="6E6D2594"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3237E932" w14:textId="77777777" w:rsidTr="00B114E5">
        <w:trPr>
          <w:trHeight w:val="58"/>
        </w:trPr>
        <w:tc>
          <w:tcPr>
            <w:tcW w:w="2122" w:type="dxa"/>
            <w:shd w:val="clear" w:color="auto" w:fill="F7CAAC" w:themeFill="accent2" w:themeFillTint="66"/>
            <w:vAlign w:val="center"/>
          </w:tcPr>
          <w:p w14:paraId="4D77D09A" w14:textId="3EAF8FB7"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2" w:type="dxa"/>
            <w:shd w:val="clear" w:color="auto" w:fill="FBE4D5" w:themeFill="accent2" w:themeFillTint="33"/>
            <w:vAlign w:val="center"/>
          </w:tcPr>
          <w:p w14:paraId="088A8C8D" w14:textId="6C47990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992" w:type="dxa"/>
            <w:shd w:val="clear" w:color="auto" w:fill="FBE4D5" w:themeFill="accent2" w:themeFillTint="33"/>
            <w:vAlign w:val="center"/>
          </w:tcPr>
          <w:p w14:paraId="463EA037" w14:textId="11C74BF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1134" w:type="dxa"/>
            <w:shd w:val="clear" w:color="auto" w:fill="FBE4D5" w:themeFill="accent2" w:themeFillTint="33"/>
            <w:vAlign w:val="center"/>
          </w:tcPr>
          <w:p w14:paraId="6B953126" w14:textId="25BAC84F"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shd w:val="clear" w:color="auto" w:fill="FBE4D5" w:themeFill="accent2" w:themeFillTint="33"/>
            <w:vAlign w:val="center"/>
          </w:tcPr>
          <w:p w14:paraId="558B7078" w14:textId="09A3364D"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5" w:type="dxa"/>
            <w:shd w:val="clear" w:color="auto" w:fill="FBE4D5" w:themeFill="accent2" w:themeFillTint="33"/>
            <w:vAlign w:val="center"/>
          </w:tcPr>
          <w:p w14:paraId="61669A90" w14:textId="5566D2E8"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shd w:val="clear" w:color="auto" w:fill="FBE4D5" w:themeFill="accent2" w:themeFillTint="33"/>
            <w:vAlign w:val="center"/>
          </w:tcPr>
          <w:p w14:paraId="38446087" w14:textId="64B5EB31"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64D170D5" w14:textId="77777777" w:rsidTr="00220A0E">
        <w:trPr>
          <w:trHeight w:val="58"/>
        </w:trPr>
        <w:tc>
          <w:tcPr>
            <w:tcW w:w="2122" w:type="dxa"/>
            <w:tcBorders>
              <w:bottom w:val="single" w:sz="4" w:space="0" w:color="auto"/>
            </w:tcBorders>
            <w:shd w:val="clear" w:color="auto" w:fill="F7CAAC" w:themeFill="accent2" w:themeFillTint="66"/>
            <w:vAlign w:val="center"/>
          </w:tcPr>
          <w:p w14:paraId="02FBFED0" w14:textId="7A437C8B"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2" w:type="dxa"/>
            <w:tcBorders>
              <w:bottom w:val="single" w:sz="4" w:space="0" w:color="auto"/>
            </w:tcBorders>
            <w:shd w:val="clear" w:color="auto" w:fill="auto"/>
            <w:vAlign w:val="center"/>
          </w:tcPr>
          <w:p w14:paraId="186B2258" w14:textId="320C99A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992" w:type="dxa"/>
            <w:tcBorders>
              <w:bottom w:val="single" w:sz="4" w:space="0" w:color="auto"/>
            </w:tcBorders>
            <w:vAlign w:val="center"/>
          </w:tcPr>
          <w:p w14:paraId="611146F6" w14:textId="286EA5BC"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1134" w:type="dxa"/>
            <w:tcBorders>
              <w:bottom w:val="single" w:sz="4" w:space="0" w:color="auto"/>
            </w:tcBorders>
            <w:vAlign w:val="center"/>
          </w:tcPr>
          <w:p w14:paraId="6EDC36A9" w14:textId="37D8D48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tcBorders>
              <w:bottom w:val="single" w:sz="4" w:space="0" w:color="auto"/>
            </w:tcBorders>
            <w:shd w:val="clear" w:color="auto" w:fill="auto"/>
            <w:vAlign w:val="center"/>
          </w:tcPr>
          <w:p w14:paraId="1129F5CC" w14:textId="145DC723"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5" w:type="dxa"/>
            <w:tcBorders>
              <w:bottom w:val="single" w:sz="4" w:space="0" w:color="auto"/>
            </w:tcBorders>
            <w:shd w:val="clear" w:color="auto" w:fill="auto"/>
            <w:vAlign w:val="center"/>
          </w:tcPr>
          <w:p w14:paraId="11C74517" w14:textId="6CAD54DE"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tcBorders>
              <w:bottom w:val="single" w:sz="4" w:space="0" w:color="auto"/>
            </w:tcBorders>
            <w:shd w:val="clear" w:color="auto" w:fill="auto"/>
            <w:vAlign w:val="center"/>
          </w:tcPr>
          <w:p w14:paraId="24B23CC1" w14:textId="509DA99B"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03463D23" w14:textId="77777777" w:rsidTr="00220A0E">
        <w:trPr>
          <w:trHeight w:val="60"/>
        </w:trPr>
        <w:tc>
          <w:tcPr>
            <w:tcW w:w="2122" w:type="dxa"/>
            <w:tcBorders>
              <w:bottom w:val="single" w:sz="4" w:space="0" w:color="auto"/>
            </w:tcBorders>
            <w:shd w:val="clear" w:color="auto" w:fill="F7CAAC" w:themeFill="accent2" w:themeFillTint="66"/>
            <w:vAlign w:val="center"/>
          </w:tcPr>
          <w:p w14:paraId="44185D9D" w14:textId="4E41A981" w:rsidR="004F4BE1" w:rsidRPr="00B114E5" w:rsidRDefault="00131FA9" w:rsidP="00C630F0">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2" w:type="dxa"/>
            <w:tcBorders>
              <w:bottom w:val="single" w:sz="4" w:space="0" w:color="auto"/>
            </w:tcBorders>
            <w:shd w:val="clear" w:color="auto" w:fill="FBE4D5" w:themeFill="accent2" w:themeFillTint="33"/>
            <w:vAlign w:val="center"/>
          </w:tcPr>
          <w:p w14:paraId="75CC2D18" w14:textId="4B807AF2"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992" w:type="dxa"/>
            <w:tcBorders>
              <w:bottom w:val="single" w:sz="4" w:space="0" w:color="auto"/>
            </w:tcBorders>
            <w:shd w:val="clear" w:color="auto" w:fill="FBE4D5" w:themeFill="accent2" w:themeFillTint="33"/>
            <w:vAlign w:val="center"/>
          </w:tcPr>
          <w:p w14:paraId="34EAE27D" w14:textId="1AF9756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1134" w:type="dxa"/>
            <w:tcBorders>
              <w:bottom w:val="single" w:sz="4" w:space="0" w:color="auto"/>
            </w:tcBorders>
            <w:shd w:val="clear" w:color="auto" w:fill="FBE4D5" w:themeFill="accent2" w:themeFillTint="33"/>
            <w:vAlign w:val="center"/>
          </w:tcPr>
          <w:p w14:paraId="31FF9720" w14:textId="6F18A715"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tcBorders>
              <w:bottom w:val="single" w:sz="4" w:space="0" w:color="auto"/>
            </w:tcBorders>
            <w:shd w:val="clear" w:color="auto" w:fill="FBE4D5" w:themeFill="accent2" w:themeFillTint="33"/>
            <w:vAlign w:val="center"/>
          </w:tcPr>
          <w:p w14:paraId="35556591" w14:textId="1FCECE36"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5" w:type="dxa"/>
            <w:tcBorders>
              <w:bottom w:val="single" w:sz="4" w:space="0" w:color="auto"/>
            </w:tcBorders>
            <w:shd w:val="clear" w:color="auto" w:fill="FBE4D5" w:themeFill="accent2" w:themeFillTint="33"/>
            <w:vAlign w:val="center"/>
          </w:tcPr>
          <w:p w14:paraId="28263555" w14:textId="5BC9B193" w:rsidR="004F4BE1" w:rsidRPr="00B114E5" w:rsidRDefault="004F4BE1" w:rsidP="00C630F0">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851" w:type="dxa"/>
            <w:tcBorders>
              <w:bottom w:val="single" w:sz="4" w:space="0" w:color="auto"/>
            </w:tcBorders>
            <w:shd w:val="clear" w:color="auto" w:fill="FBE4D5" w:themeFill="accent2" w:themeFillTint="33"/>
            <w:vAlign w:val="center"/>
          </w:tcPr>
          <w:p w14:paraId="5CD8C68F" w14:textId="63AE4AF0" w:rsidR="004F4BE1" w:rsidRPr="00B114E5" w:rsidRDefault="004F4BE1" w:rsidP="00C630F0">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bl>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30"/>
        <w:gridCol w:w="991"/>
        <w:gridCol w:w="1134"/>
        <w:gridCol w:w="992"/>
        <w:gridCol w:w="142"/>
        <w:gridCol w:w="850"/>
        <w:gridCol w:w="2838"/>
        <w:gridCol w:w="704"/>
      </w:tblGrid>
      <w:tr w:rsidR="004F4BE1" w:rsidRPr="00B114E5" w14:paraId="765ECE0B" w14:textId="77777777" w:rsidTr="00220A0E">
        <w:trPr>
          <w:trHeight w:val="77"/>
        </w:trPr>
        <w:tc>
          <w:tcPr>
            <w:tcW w:w="9781" w:type="dxa"/>
            <w:gridSpan w:val="8"/>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tcPr>
          <w:p w14:paraId="4E282D4D" w14:textId="397AF68A" w:rsidR="004F4BE1" w:rsidRPr="00B114E5" w:rsidRDefault="00B114E5" w:rsidP="00B114E5">
            <w:pPr>
              <w:pStyle w:val="af3"/>
              <w:spacing w:line="240" w:lineRule="auto"/>
              <w:ind w:firstLine="0"/>
              <w:jc w:val="center"/>
              <w:rPr>
                <w:rFonts w:ascii="Times New Roman" w:hAnsi="Times New Roman" w:cs="Times New Roman"/>
                <w:b/>
                <w:i/>
                <w:sz w:val="16"/>
                <w:szCs w:val="16"/>
                <w:lang w:bidi="en-US"/>
              </w:rPr>
            </w:pPr>
            <w:r>
              <w:rPr>
                <w:rFonts w:ascii="Times New Roman" w:hAnsi="Times New Roman" w:cs="Times New Roman"/>
                <w:b/>
                <w:i/>
                <w:sz w:val="16"/>
                <w:szCs w:val="16"/>
                <w:lang w:bidi="en-US"/>
              </w:rPr>
              <w:t>2</w:t>
            </w:r>
            <w:r w:rsidR="004F4BE1" w:rsidRPr="00B114E5">
              <w:rPr>
                <w:rFonts w:ascii="Times New Roman" w:hAnsi="Times New Roman" w:cs="Times New Roman"/>
                <w:b/>
                <w:i/>
                <w:sz w:val="16"/>
                <w:szCs w:val="16"/>
                <w:lang w:bidi="en-US"/>
              </w:rPr>
              <w:t>026 год</w:t>
            </w:r>
          </w:p>
        </w:tc>
      </w:tr>
      <w:tr w:rsidR="004F4BE1" w:rsidRPr="00B114E5" w14:paraId="6255A0AC" w14:textId="77777777" w:rsidTr="00220A0E">
        <w:trPr>
          <w:trHeight w:val="58"/>
        </w:trPr>
        <w:tc>
          <w:tcPr>
            <w:tcW w:w="2130" w:type="dxa"/>
            <w:shd w:val="clear" w:color="auto" w:fill="F7CAAC" w:themeFill="accent2" w:themeFillTint="66"/>
            <w:vAlign w:val="center"/>
          </w:tcPr>
          <w:p w14:paraId="2E136B7E" w14:textId="46975C05"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1" w:type="dxa"/>
            <w:shd w:val="clear" w:color="auto" w:fill="auto"/>
            <w:vAlign w:val="center"/>
          </w:tcPr>
          <w:p w14:paraId="3A0F7F0A" w14:textId="73CF57D0"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1134" w:type="dxa"/>
            <w:vAlign w:val="center"/>
          </w:tcPr>
          <w:p w14:paraId="7F897A4C" w14:textId="711FD03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992" w:type="dxa"/>
            <w:vAlign w:val="center"/>
          </w:tcPr>
          <w:p w14:paraId="08BF6E45" w14:textId="20F8463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5825A361" w14:textId="53426E9A"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8" w:type="dxa"/>
            <w:shd w:val="clear" w:color="auto" w:fill="auto"/>
            <w:vAlign w:val="center"/>
          </w:tcPr>
          <w:p w14:paraId="36F99E20" w14:textId="4B3CCB3D"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2133FBF5" w14:textId="2163A323"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229F0977" w14:textId="77777777" w:rsidTr="00220A0E">
        <w:trPr>
          <w:trHeight w:val="58"/>
        </w:trPr>
        <w:tc>
          <w:tcPr>
            <w:tcW w:w="2130" w:type="dxa"/>
            <w:shd w:val="clear" w:color="auto" w:fill="F7CAAC" w:themeFill="accent2" w:themeFillTint="66"/>
            <w:vAlign w:val="center"/>
          </w:tcPr>
          <w:p w14:paraId="48F2D8FA" w14:textId="46784E35"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277AD4A6" w14:textId="067639F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1134" w:type="dxa"/>
            <w:shd w:val="clear" w:color="auto" w:fill="FBE4D5" w:themeFill="accent2" w:themeFillTint="33"/>
            <w:vAlign w:val="center"/>
          </w:tcPr>
          <w:p w14:paraId="2E3CB860" w14:textId="009AF182"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992" w:type="dxa"/>
            <w:shd w:val="clear" w:color="auto" w:fill="FBE4D5" w:themeFill="accent2" w:themeFillTint="33"/>
            <w:vAlign w:val="center"/>
          </w:tcPr>
          <w:p w14:paraId="6A7A0D12" w14:textId="532FB8D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67544F57" w14:textId="68D37EF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8" w:type="dxa"/>
            <w:shd w:val="clear" w:color="auto" w:fill="FBE4D5" w:themeFill="accent2" w:themeFillTint="33"/>
            <w:vAlign w:val="center"/>
          </w:tcPr>
          <w:p w14:paraId="2874BAB6" w14:textId="14BB24D3"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212BA67F" w14:textId="6A806A9F"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0FF67685" w14:textId="77777777" w:rsidTr="00220A0E">
        <w:trPr>
          <w:trHeight w:val="58"/>
        </w:trPr>
        <w:tc>
          <w:tcPr>
            <w:tcW w:w="2130" w:type="dxa"/>
            <w:shd w:val="clear" w:color="auto" w:fill="F7CAAC" w:themeFill="accent2" w:themeFillTint="66"/>
            <w:vAlign w:val="center"/>
          </w:tcPr>
          <w:p w14:paraId="7A7276FE" w14:textId="60BFBC65"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p>
        </w:tc>
        <w:tc>
          <w:tcPr>
            <w:tcW w:w="991" w:type="dxa"/>
            <w:shd w:val="clear" w:color="auto" w:fill="auto"/>
            <w:vAlign w:val="center"/>
          </w:tcPr>
          <w:p w14:paraId="144BDC45" w14:textId="5B8749E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1134" w:type="dxa"/>
            <w:vAlign w:val="center"/>
          </w:tcPr>
          <w:p w14:paraId="3D4E0F6B" w14:textId="702AEB3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992" w:type="dxa"/>
            <w:vAlign w:val="center"/>
          </w:tcPr>
          <w:p w14:paraId="76B2593B" w14:textId="398ECE6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31612B6" w14:textId="369170C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8" w:type="dxa"/>
            <w:shd w:val="clear" w:color="auto" w:fill="auto"/>
            <w:vAlign w:val="center"/>
          </w:tcPr>
          <w:p w14:paraId="70D8A7B5" w14:textId="04A06BF2"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42A6B18E" w14:textId="1959DABD"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21577BE4" w14:textId="77777777" w:rsidTr="00220A0E">
        <w:trPr>
          <w:trHeight w:val="58"/>
        </w:trPr>
        <w:tc>
          <w:tcPr>
            <w:tcW w:w="2130" w:type="dxa"/>
            <w:shd w:val="clear" w:color="auto" w:fill="F7CAAC" w:themeFill="accent2" w:themeFillTint="66"/>
            <w:vAlign w:val="center"/>
          </w:tcPr>
          <w:p w14:paraId="701F0C70" w14:textId="68F8424D"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722D25DC" w14:textId="2729448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1134" w:type="dxa"/>
            <w:shd w:val="clear" w:color="auto" w:fill="FBE4D5" w:themeFill="accent2" w:themeFillTint="33"/>
            <w:vAlign w:val="center"/>
          </w:tcPr>
          <w:p w14:paraId="49126ED2" w14:textId="7535B30C"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992" w:type="dxa"/>
            <w:shd w:val="clear" w:color="auto" w:fill="FBE4D5" w:themeFill="accent2" w:themeFillTint="33"/>
            <w:vAlign w:val="center"/>
          </w:tcPr>
          <w:p w14:paraId="6332388B" w14:textId="2822B75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18B00690" w14:textId="56DF5DE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8" w:type="dxa"/>
            <w:shd w:val="clear" w:color="auto" w:fill="FBE4D5" w:themeFill="accent2" w:themeFillTint="33"/>
            <w:vAlign w:val="center"/>
          </w:tcPr>
          <w:p w14:paraId="33F88287" w14:textId="5221C7E6"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5FB44211" w14:textId="74FE94C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42582F9B" w14:textId="77777777" w:rsidTr="00220A0E">
        <w:trPr>
          <w:trHeight w:val="58"/>
        </w:trPr>
        <w:tc>
          <w:tcPr>
            <w:tcW w:w="2130" w:type="dxa"/>
            <w:shd w:val="clear" w:color="auto" w:fill="F7CAAC" w:themeFill="accent2" w:themeFillTint="66"/>
            <w:vAlign w:val="center"/>
          </w:tcPr>
          <w:p w14:paraId="00026877" w14:textId="08256F46"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1" w:type="dxa"/>
            <w:shd w:val="clear" w:color="auto" w:fill="auto"/>
            <w:vAlign w:val="center"/>
          </w:tcPr>
          <w:p w14:paraId="776E458B" w14:textId="659D6D8D"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1134" w:type="dxa"/>
            <w:vAlign w:val="center"/>
          </w:tcPr>
          <w:p w14:paraId="5C6ECBB1" w14:textId="6380B85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992" w:type="dxa"/>
            <w:vAlign w:val="center"/>
          </w:tcPr>
          <w:p w14:paraId="21892B6E" w14:textId="5C2C3CE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653E48B" w14:textId="2828D08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8" w:type="dxa"/>
            <w:shd w:val="clear" w:color="auto" w:fill="auto"/>
            <w:vAlign w:val="center"/>
          </w:tcPr>
          <w:p w14:paraId="7B736A34" w14:textId="40D4420D"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15BE588F" w14:textId="29F6CE5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02098767" w14:textId="77777777" w:rsidTr="00220A0E">
        <w:trPr>
          <w:trHeight w:val="58"/>
        </w:trPr>
        <w:tc>
          <w:tcPr>
            <w:tcW w:w="2130" w:type="dxa"/>
            <w:shd w:val="clear" w:color="auto" w:fill="F7CAAC" w:themeFill="accent2" w:themeFillTint="66"/>
            <w:vAlign w:val="center"/>
          </w:tcPr>
          <w:p w14:paraId="00F0096A" w14:textId="3EFEB6D7"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13A5E361" w14:textId="7C57468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1134" w:type="dxa"/>
            <w:shd w:val="clear" w:color="auto" w:fill="FBE4D5" w:themeFill="accent2" w:themeFillTint="33"/>
            <w:vAlign w:val="center"/>
          </w:tcPr>
          <w:p w14:paraId="5E10B8BC" w14:textId="3B39C89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992" w:type="dxa"/>
            <w:shd w:val="clear" w:color="auto" w:fill="FBE4D5" w:themeFill="accent2" w:themeFillTint="33"/>
            <w:vAlign w:val="center"/>
          </w:tcPr>
          <w:p w14:paraId="428BE7FD" w14:textId="32D0319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C4FB56C" w14:textId="780AB88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8" w:type="dxa"/>
            <w:shd w:val="clear" w:color="auto" w:fill="FBE4D5" w:themeFill="accent2" w:themeFillTint="33"/>
            <w:vAlign w:val="center"/>
          </w:tcPr>
          <w:p w14:paraId="68EFA1E9" w14:textId="4E55207A"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4C2351E4" w14:textId="32CBCCA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03891511" w14:textId="77777777" w:rsidTr="00220A0E">
        <w:trPr>
          <w:trHeight w:val="58"/>
        </w:trPr>
        <w:tc>
          <w:tcPr>
            <w:tcW w:w="2130" w:type="dxa"/>
            <w:shd w:val="clear" w:color="auto" w:fill="F7CAAC" w:themeFill="accent2" w:themeFillTint="66"/>
            <w:vAlign w:val="center"/>
          </w:tcPr>
          <w:p w14:paraId="079465E0" w14:textId="7540A1CD"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1" w:type="dxa"/>
            <w:shd w:val="clear" w:color="auto" w:fill="auto"/>
            <w:vAlign w:val="center"/>
          </w:tcPr>
          <w:p w14:paraId="6314EB5C" w14:textId="4F76DE7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1134" w:type="dxa"/>
            <w:vAlign w:val="center"/>
          </w:tcPr>
          <w:p w14:paraId="34960FF9" w14:textId="1E412CC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992" w:type="dxa"/>
            <w:vAlign w:val="center"/>
          </w:tcPr>
          <w:p w14:paraId="7BEF9E57" w14:textId="455EEAC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29A7C79" w14:textId="656218D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8" w:type="dxa"/>
            <w:shd w:val="clear" w:color="auto" w:fill="auto"/>
            <w:vAlign w:val="center"/>
          </w:tcPr>
          <w:p w14:paraId="6BA5F403" w14:textId="7F5F67DC"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588F10EC" w14:textId="0A2063E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2927EFF0" w14:textId="77777777" w:rsidTr="00220A0E">
        <w:trPr>
          <w:trHeight w:val="58"/>
        </w:trPr>
        <w:tc>
          <w:tcPr>
            <w:tcW w:w="2130" w:type="dxa"/>
            <w:shd w:val="clear" w:color="auto" w:fill="F7CAAC" w:themeFill="accent2" w:themeFillTint="66"/>
            <w:vAlign w:val="center"/>
          </w:tcPr>
          <w:p w14:paraId="1F36DB5A" w14:textId="5C9523F0"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1689DC79" w14:textId="17A4531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1134" w:type="dxa"/>
            <w:shd w:val="clear" w:color="auto" w:fill="FBE4D5" w:themeFill="accent2" w:themeFillTint="33"/>
            <w:vAlign w:val="center"/>
          </w:tcPr>
          <w:p w14:paraId="41DBBA17" w14:textId="161403C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992" w:type="dxa"/>
            <w:shd w:val="clear" w:color="auto" w:fill="FBE4D5" w:themeFill="accent2" w:themeFillTint="33"/>
            <w:vAlign w:val="center"/>
          </w:tcPr>
          <w:p w14:paraId="257EDDAC" w14:textId="18E1B72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F0AD6BF" w14:textId="263BD5B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8" w:type="dxa"/>
            <w:shd w:val="clear" w:color="auto" w:fill="FBE4D5" w:themeFill="accent2" w:themeFillTint="33"/>
            <w:vAlign w:val="center"/>
          </w:tcPr>
          <w:p w14:paraId="2DDD06E6" w14:textId="6082AE10"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135E7129" w14:textId="105C7AD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693E69C0" w14:textId="77777777" w:rsidTr="00220A0E">
        <w:trPr>
          <w:trHeight w:val="58"/>
        </w:trPr>
        <w:tc>
          <w:tcPr>
            <w:tcW w:w="2130" w:type="dxa"/>
            <w:shd w:val="clear" w:color="auto" w:fill="F7CAAC" w:themeFill="accent2" w:themeFillTint="66"/>
            <w:vAlign w:val="center"/>
          </w:tcPr>
          <w:p w14:paraId="2675D5BA" w14:textId="2326ED12"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1" w:type="dxa"/>
            <w:shd w:val="clear" w:color="auto" w:fill="auto"/>
            <w:vAlign w:val="center"/>
          </w:tcPr>
          <w:p w14:paraId="119504C2" w14:textId="46E0B06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1134" w:type="dxa"/>
            <w:vAlign w:val="center"/>
          </w:tcPr>
          <w:p w14:paraId="1CE44532" w14:textId="34DCC27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992" w:type="dxa"/>
            <w:vAlign w:val="center"/>
          </w:tcPr>
          <w:p w14:paraId="7C3F43E9" w14:textId="141C9DD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21D3D0E" w14:textId="28E0998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8" w:type="dxa"/>
            <w:shd w:val="clear" w:color="auto" w:fill="auto"/>
            <w:vAlign w:val="center"/>
          </w:tcPr>
          <w:p w14:paraId="56BBFBDB" w14:textId="4B6D8D27"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04B9DC20" w14:textId="44CD003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4F4BE1" w:rsidRPr="00B114E5" w14:paraId="069306FA" w14:textId="77777777" w:rsidTr="00220A0E">
        <w:trPr>
          <w:trHeight w:val="77"/>
        </w:trPr>
        <w:tc>
          <w:tcPr>
            <w:tcW w:w="9781" w:type="dxa"/>
            <w:gridSpan w:val="8"/>
            <w:shd w:val="clear" w:color="auto" w:fill="F7CAAC" w:themeFill="accent2" w:themeFillTint="66"/>
            <w:vAlign w:val="center"/>
          </w:tcPr>
          <w:p w14:paraId="2F55B87B" w14:textId="0A0F7152" w:rsidR="004F4BE1" w:rsidRPr="00B114E5" w:rsidRDefault="004F4BE1" w:rsidP="00B114E5">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2027 год</w:t>
            </w:r>
          </w:p>
        </w:tc>
      </w:tr>
      <w:tr w:rsidR="004F4BE1" w:rsidRPr="00B114E5" w14:paraId="0829DBA0" w14:textId="77777777" w:rsidTr="00220A0E">
        <w:trPr>
          <w:trHeight w:val="58"/>
        </w:trPr>
        <w:tc>
          <w:tcPr>
            <w:tcW w:w="2130" w:type="dxa"/>
            <w:shd w:val="clear" w:color="auto" w:fill="F7CAAC" w:themeFill="accent2" w:themeFillTint="66"/>
            <w:vAlign w:val="center"/>
          </w:tcPr>
          <w:p w14:paraId="517F5273" w14:textId="53CE2A29"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1C8AF75F" w14:textId="0286B87B"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1134" w:type="dxa"/>
            <w:shd w:val="clear" w:color="auto" w:fill="FBE4D5" w:themeFill="accent2" w:themeFillTint="33"/>
            <w:vAlign w:val="center"/>
          </w:tcPr>
          <w:p w14:paraId="1A40B914" w14:textId="4B66671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992" w:type="dxa"/>
            <w:shd w:val="clear" w:color="auto" w:fill="FBE4D5" w:themeFill="accent2" w:themeFillTint="33"/>
            <w:vAlign w:val="center"/>
          </w:tcPr>
          <w:p w14:paraId="587CD4A8" w14:textId="016052D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4008E545" w14:textId="00453790"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8" w:type="dxa"/>
            <w:shd w:val="clear" w:color="auto" w:fill="FBE4D5" w:themeFill="accent2" w:themeFillTint="33"/>
            <w:vAlign w:val="center"/>
          </w:tcPr>
          <w:p w14:paraId="305059F7" w14:textId="64DFDF48"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159820AA" w14:textId="526CCA69"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41F0079F" w14:textId="77777777" w:rsidTr="00220A0E">
        <w:trPr>
          <w:trHeight w:val="58"/>
        </w:trPr>
        <w:tc>
          <w:tcPr>
            <w:tcW w:w="2130" w:type="dxa"/>
            <w:shd w:val="clear" w:color="auto" w:fill="F7CAAC" w:themeFill="accent2" w:themeFillTint="66"/>
            <w:vAlign w:val="center"/>
          </w:tcPr>
          <w:p w14:paraId="71DEE318" w14:textId="1D9B1BD4"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1" w:type="dxa"/>
            <w:shd w:val="clear" w:color="auto" w:fill="auto"/>
            <w:vAlign w:val="center"/>
          </w:tcPr>
          <w:p w14:paraId="0EBB08CE" w14:textId="329DFC2E"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1134" w:type="dxa"/>
            <w:vAlign w:val="center"/>
          </w:tcPr>
          <w:p w14:paraId="384D8EB1" w14:textId="71E048F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992" w:type="dxa"/>
            <w:vAlign w:val="center"/>
          </w:tcPr>
          <w:p w14:paraId="1267FD90" w14:textId="445C779C"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A7727F3" w14:textId="2A657EF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8" w:type="dxa"/>
            <w:shd w:val="clear" w:color="auto" w:fill="auto"/>
            <w:vAlign w:val="center"/>
          </w:tcPr>
          <w:p w14:paraId="08445652" w14:textId="12C423F8"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40B02E61" w14:textId="09A4A5F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6D34E332" w14:textId="77777777" w:rsidTr="00220A0E">
        <w:trPr>
          <w:trHeight w:val="58"/>
        </w:trPr>
        <w:tc>
          <w:tcPr>
            <w:tcW w:w="2130" w:type="dxa"/>
            <w:shd w:val="clear" w:color="auto" w:fill="F7CAAC" w:themeFill="accent2" w:themeFillTint="66"/>
            <w:vAlign w:val="center"/>
          </w:tcPr>
          <w:p w14:paraId="607F6961" w14:textId="7E6C14CD"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p>
        </w:tc>
        <w:tc>
          <w:tcPr>
            <w:tcW w:w="991" w:type="dxa"/>
            <w:shd w:val="clear" w:color="auto" w:fill="FBE4D5" w:themeFill="accent2" w:themeFillTint="33"/>
            <w:vAlign w:val="center"/>
          </w:tcPr>
          <w:p w14:paraId="12FA9651" w14:textId="0C7F58B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1134" w:type="dxa"/>
            <w:shd w:val="clear" w:color="auto" w:fill="FBE4D5" w:themeFill="accent2" w:themeFillTint="33"/>
            <w:vAlign w:val="center"/>
          </w:tcPr>
          <w:p w14:paraId="3265605E" w14:textId="0C7AF42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992" w:type="dxa"/>
            <w:shd w:val="clear" w:color="auto" w:fill="FBE4D5" w:themeFill="accent2" w:themeFillTint="33"/>
            <w:vAlign w:val="center"/>
          </w:tcPr>
          <w:p w14:paraId="762EBFCD" w14:textId="63F4E17E"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7A810A83" w14:textId="447B858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8" w:type="dxa"/>
            <w:shd w:val="clear" w:color="auto" w:fill="FBE4D5" w:themeFill="accent2" w:themeFillTint="33"/>
            <w:vAlign w:val="center"/>
          </w:tcPr>
          <w:p w14:paraId="437D4B49" w14:textId="51BD5A76"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38BE0790" w14:textId="68444E5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6F918B9D" w14:textId="77777777" w:rsidTr="00220A0E">
        <w:trPr>
          <w:trHeight w:val="58"/>
        </w:trPr>
        <w:tc>
          <w:tcPr>
            <w:tcW w:w="2130" w:type="dxa"/>
            <w:shd w:val="clear" w:color="auto" w:fill="F7CAAC" w:themeFill="accent2" w:themeFillTint="66"/>
            <w:vAlign w:val="center"/>
          </w:tcPr>
          <w:p w14:paraId="3A9A2077" w14:textId="6D82F26D"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1" w:type="dxa"/>
            <w:shd w:val="clear" w:color="auto" w:fill="auto"/>
            <w:vAlign w:val="center"/>
          </w:tcPr>
          <w:p w14:paraId="45DC464E" w14:textId="1F7E218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1134" w:type="dxa"/>
            <w:vAlign w:val="center"/>
          </w:tcPr>
          <w:p w14:paraId="2E81F1CF" w14:textId="44D9A55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992" w:type="dxa"/>
            <w:vAlign w:val="center"/>
          </w:tcPr>
          <w:p w14:paraId="4A265303" w14:textId="6CA8DE42"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B4B7880" w14:textId="25637A2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8" w:type="dxa"/>
            <w:shd w:val="clear" w:color="auto" w:fill="auto"/>
            <w:vAlign w:val="center"/>
          </w:tcPr>
          <w:p w14:paraId="595A9B3E" w14:textId="7451B421"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04028413" w14:textId="7D785C42"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429AF80E" w14:textId="77777777" w:rsidTr="00220A0E">
        <w:trPr>
          <w:trHeight w:val="58"/>
        </w:trPr>
        <w:tc>
          <w:tcPr>
            <w:tcW w:w="2130" w:type="dxa"/>
            <w:shd w:val="clear" w:color="auto" w:fill="F7CAAC" w:themeFill="accent2" w:themeFillTint="66"/>
            <w:vAlign w:val="center"/>
          </w:tcPr>
          <w:p w14:paraId="5A3ABE0B" w14:textId="01A43E92"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1A997F3E" w14:textId="0D783D0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1134" w:type="dxa"/>
            <w:shd w:val="clear" w:color="auto" w:fill="FBE4D5" w:themeFill="accent2" w:themeFillTint="33"/>
            <w:vAlign w:val="center"/>
          </w:tcPr>
          <w:p w14:paraId="0DB33FCC" w14:textId="58C8E79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992" w:type="dxa"/>
            <w:shd w:val="clear" w:color="auto" w:fill="FBE4D5" w:themeFill="accent2" w:themeFillTint="33"/>
            <w:vAlign w:val="center"/>
          </w:tcPr>
          <w:p w14:paraId="30A33985" w14:textId="2E6872D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0E276F1" w14:textId="780AF27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8" w:type="dxa"/>
            <w:shd w:val="clear" w:color="auto" w:fill="FBE4D5" w:themeFill="accent2" w:themeFillTint="33"/>
            <w:vAlign w:val="center"/>
          </w:tcPr>
          <w:p w14:paraId="0AF9A3F1" w14:textId="570537FE"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2613045C" w14:textId="7E41E6E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3F667021" w14:textId="77777777" w:rsidTr="00220A0E">
        <w:trPr>
          <w:trHeight w:val="58"/>
        </w:trPr>
        <w:tc>
          <w:tcPr>
            <w:tcW w:w="2130" w:type="dxa"/>
            <w:shd w:val="clear" w:color="auto" w:fill="F7CAAC" w:themeFill="accent2" w:themeFillTint="66"/>
            <w:vAlign w:val="center"/>
          </w:tcPr>
          <w:p w14:paraId="1D015B40" w14:textId="704A038C"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lastRenderedPageBreak/>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1" w:type="dxa"/>
            <w:shd w:val="clear" w:color="auto" w:fill="auto"/>
            <w:vAlign w:val="center"/>
          </w:tcPr>
          <w:p w14:paraId="58167333" w14:textId="4144581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1134" w:type="dxa"/>
            <w:vAlign w:val="center"/>
          </w:tcPr>
          <w:p w14:paraId="704E5A45" w14:textId="75F4C72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992" w:type="dxa"/>
            <w:vAlign w:val="center"/>
          </w:tcPr>
          <w:p w14:paraId="08E9F4BE" w14:textId="4A89A1C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125ED140" w14:textId="1D100B2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8" w:type="dxa"/>
            <w:shd w:val="clear" w:color="auto" w:fill="auto"/>
            <w:vAlign w:val="center"/>
          </w:tcPr>
          <w:p w14:paraId="5A8E4EE1" w14:textId="0B8902C2"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2074E448" w14:textId="223B7E4E"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59C201A7" w14:textId="77777777" w:rsidTr="00220A0E">
        <w:trPr>
          <w:trHeight w:val="58"/>
        </w:trPr>
        <w:tc>
          <w:tcPr>
            <w:tcW w:w="2130" w:type="dxa"/>
            <w:shd w:val="clear" w:color="auto" w:fill="F7CAAC" w:themeFill="accent2" w:themeFillTint="66"/>
            <w:vAlign w:val="center"/>
          </w:tcPr>
          <w:p w14:paraId="5221E505" w14:textId="000FE94A"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795BD61E" w14:textId="5F69482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1134" w:type="dxa"/>
            <w:shd w:val="clear" w:color="auto" w:fill="FBE4D5" w:themeFill="accent2" w:themeFillTint="33"/>
            <w:vAlign w:val="center"/>
          </w:tcPr>
          <w:p w14:paraId="53322CEA" w14:textId="65020DD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992" w:type="dxa"/>
            <w:shd w:val="clear" w:color="auto" w:fill="FBE4D5" w:themeFill="accent2" w:themeFillTint="33"/>
            <w:vAlign w:val="center"/>
          </w:tcPr>
          <w:p w14:paraId="46F1FC20" w14:textId="1ADA76E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4C623FC6" w14:textId="4A106EC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8" w:type="dxa"/>
            <w:shd w:val="clear" w:color="auto" w:fill="FBE4D5" w:themeFill="accent2" w:themeFillTint="33"/>
            <w:vAlign w:val="center"/>
          </w:tcPr>
          <w:p w14:paraId="70357B33" w14:textId="7376D9F3"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4EC43F6C" w14:textId="319443AD"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3500D43F" w14:textId="77777777" w:rsidTr="00220A0E">
        <w:trPr>
          <w:trHeight w:val="58"/>
        </w:trPr>
        <w:tc>
          <w:tcPr>
            <w:tcW w:w="2130" w:type="dxa"/>
            <w:shd w:val="clear" w:color="auto" w:fill="F7CAAC" w:themeFill="accent2" w:themeFillTint="66"/>
            <w:vAlign w:val="center"/>
          </w:tcPr>
          <w:p w14:paraId="2733764D" w14:textId="1CD0B303"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1" w:type="dxa"/>
            <w:shd w:val="clear" w:color="auto" w:fill="auto"/>
            <w:vAlign w:val="center"/>
          </w:tcPr>
          <w:p w14:paraId="7C4E306D" w14:textId="1FF51C3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1134" w:type="dxa"/>
            <w:vAlign w:val="center"/>
          </w:tcPr>
          <w:p w14:paraId="5EA4B83D" w14:textId="19473D3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992" w:type="dxa"/>
            <w:vAlign w:val="center"/>
          </w:tcPr>
          <w:p w14:paraId="703CD2B3" w14:textId="5D03863F"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686C155C" w14:textId="6B420BF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8" w:type="dxa"/>
            <w:shd w:val="clear" w:color="auto" w:fill="auto"/>
            <w:vAlign w:val="center"/>
          </w:tcPr>
          <w:p w14:paraId="157C5FD6" w14:textId="5FD28801"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5F75606B" w14:textId="2AB876E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6310E80F" w14:textId="77777777" w:rsidTr="00220A0E">
        <w:trPr>
          <w:trHeight w:val="58"/>
        </w:trPr>
        <w:tc>
          <w:tcPr>
            <w:tcW w:w="2130" w:type="dxa"/>
            <w:shd w:val="clear" w:color="auto" w:fill="F7CAAC" w:themeFill="accent2" w:themeFillTint="66"/>
            <w:vAlign w:val="center"/>
          </w:tcPr>
          <w:p w14:paraId="14119AA7" w14:textId="260948E6"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0266C0E7" w14:textId="01B5CB3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1134" w:type="dxa"/>
            <w:shd w:val="clear" w:color="auto" w:fill="FBE4D5" w:themeFill="accent2" w:themeFillTint="33"/>
            <w:vAlign w:val="center"/>
          </w:tcPr>
          <w:p w14:paraId="3B03154A" w14:textId="3641D44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992" w:type="dxa"/>
            <w:shd w:val="clear" w:color="auto" w:fill="FBE4D5" w:themeFill="accent2" w:themeFillTint="33"/>
            <w:vAlign w:val="center"/>
          </w:tcPr>
          <w:p w14:paraId="00549AA5" w14:textId="16794C5D"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48BD5F7E" w14:textId="4673487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8" w:type="dxa"/>
            <w:shd w:val="clear" w:color="auto" w:fill="FBE4D5" w:themeFill="accent2" w:themeFillTint="33"/>
            <w:vAlign w:val="center"/>
          </w:tcPr>
          <w:p w14:paraId="24053D6B" w14:textId="4FB04F1B"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7811EF29" w14:textId="39D7900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4F4BE1" w:rsidRPr="00B114E5" w14:paraId="345FB438" w14:textId="77777777" w:rsidTr="00220A0E">
        <w:trPr>
          <w:trHeight w:val="77"/>
        </w:trPr>
        <w:tc>
          <w:tcPr>
            <w:tcW w:w="9781" w:type="dxa"/>
            <w:gridSpan w:val="8"/>
            <w:shd w:val="clear" w:color="auto" w:fill="F7CAAC" w:themeFill="accent2" w:themeFillTint="66"/>
            <w:vAlign w:val="center"/>
          </w:tcPr>
          <w:p w14:paraId="69C48CF0" w14:textId="33499824" w:rsidR="004F4BE1" w:rsidRPr="00B114E5" w:rsidRDefault="004F4BE1" w:rsidP="00B114E5">
            <w:pPr>
              <w:pStyle w:val="af3"/>
              <w:spacing w:line="240" w:lineRule="auto"/>
              <w:ind w:firstLine="0"/>
              <w:jc w:val="center"/>
              <w:rPr>
                <w:rFonts w:ascii="Times New Roman" w:hAnsi="Times New Roman" w:cs="Times New Roman"/>
                <w:b/>
                <w:i/>
                <w:sz w:val="16"/>
                <w:szCs w:val="16"/>
                <w:lang w:bidi="en-US"/>
              </w:rPr>
            </w:pPr>
            <w:r w:rsidRPr="00B114E5">
              <w:rPr>
                <w:rFonts w:ascii="Times New Roman" w:hAnsi="Times New Roman" w:cs="Times New Roman"/>
                <w:b/>
                <w:i/>
                <w:sz w:val="16"/>
                <w:szCs w:val="16"/>
                <w:lang w:bidi="en-US"/>
              </w:rPr>
              <w:t>2028 год</w:t>
            </w:r>
          </w:p>
        </w:tc>
      </w:tr>
      <w:tr w:rsidR="004F4BE1" w:rsidRPr="00B114E5" w14:paraId="748F6098" w14:textId="77777777" w:rsidTr="00220A0E">
        <w:trPr>
          <w:trHeight w:val="58"/>
        </w:trPr>
        <w:tc>
          <w:tcPr>
            <w:tcW w:w="2130" w:type="dxa"/>
            <w:shd w:val="clear" w:color="auto" w:fill="F7CAAC" w:themeFill="accent2" w:themeFillTint="66"/>
            <w:vAlign w:val="center"/>
          </w:tcPr>
          <w:p w14:paraId="5691AACC" w14:textId="07516431"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№1</w:t>
            </w:r>
            <w:r w:rsidR="00134D34" w:rsidRPr="00B114E5">
              <w:rPr>
                <w:rFonts w:ascii="Times New Roman" w:hAnsi="Times New Roman" w:cs="Times New Roman"/>
                <w:b/>
                <w:i/>
                <w:sz w:val="16"/>
                <w:szCs w:val="16"/>
              </w:rPr>
              <w:t>»</w:t>
            </w:r>
          </w:p>
        </w:tc>
        <w:tc>
          <w:tcPr>
            <w:tcW w:w="991" w:type="dxa"/>
            <w:shd w:val="clear" w:color="auto" w:fill="auto"/>
            <w:vAlign w:val="center"/>
          </w:tcPr>
          <w:p w14:paraId="2D5247E0" w14:textId="1EFFFDA9"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24,2</w:t>
            </w:r>
          </w:p>
        </w:tc>
        <w:tc>
          <w:tcPr>
            <w:tcW w:w="1134" w:type="dxa"/>
            <w:vAlign w:val="center"/>
          </w:tcPr>
          <w:p w14:paraId="489C2834" w14:textId="385AC52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0,165</w:t>
            </w:r>
          </w:p>
        </w:tc>
        <w:tc>
          <w:tcPr>
            <w:tcW w:w="992" w:type="dxa"/>
            <w:vAlign w:val="center"/>
          </w:tcPr>
          <w:p w14:paraId="4E9EFC93" w14:textId="5BF235A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9BF25D7" w14:textId="3829C6AC"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0,44</w:t>
            </w:r>
          </w:p>
        </w:tc>
        <w:tc>
          <w:tcPr>
            <w:tcW w:w="2838" w:type="dxa"/>
            <w:shd w:val="clear" w:color="auto" w:fill="auto"/>
            <w:vAlign w:val="center"/>
          </w:tcPr>
          <w:p w14:paraId="251B5F81" w14:textId="5F4BC745"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262BACC2" w14:textId="2284F52D"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color w:val="000000"/>
                <w:sz w:val="16"/>
                <w:szCs w:val="16"/>
              </w:rPr>
              <w:t>- 0,165</w:t>
            </w:r>
          </w:p>
        </w:tc>
      </w:tr>
      <w:tr w:rsidR="004F4BE1" w:rsidRPr="00B114E5" w14:paraId="7C8DA7AC" w14:textId="77777777" w:rsidTr="00220A0E">
        <w:trPr>
          <w:trHeight w:val="58"/>
        </w:trPr>
        <w:tc>
          <w:tcPr>
            <w:tcW w:w="2130" w:type="dxa"/>
            <w:shd w:val="clear" w:color="auto" w:fill="F7CAAC" w:themeFill="accent2" w:themeFillTint="66"/>
            <w:vAlign w:val="center"/>
          </w:tcPr>
          <w:p w14:paraId="2ADC8183" w14:textId="5EB121F6"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Центральная</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68613F67" w14:textId="61BE94B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17,88</w:t>
            </w:r>
          </w:p>
        </w:tc>
        <w:tc>
          <w:tcPr>
            <w:tcW w:w="1134" w:type="dxa"/>
            <w:shd w:val="clear" w:color="auto" w:fill="FBE4D5" w:themeFill="accent2" w:themeFillTint="33"/>
            <w:vAlign w:val="center"/>
          </w:tcPr>
          <w:p w14:paraId="75CA30D3" w14:textId="675B1FDE"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0,134</w:t>
            </w:r>
          </w:p>
        </w:tc>
        <w:tc>
          <w:tcPr>
            <w:tcW w:w="992" w:type="dxa"/>
            <w:shd w:val="clear" w:color="auto" w:fill="FBE4D5" w:themeFill="accent2" w:themeFillTint="33"/>
            <w:vAlign w:val="center"/>
          </w:tcPr>
          <w:p w14:paraId="68C009C2" w14:textId="2DE2721F"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2A43421A" w14:textId="6340ED5F"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0,358</w:t>
            </w:r>
          </w:p>
        </w:tc>
        <w:tc>
          <w:tcPr>
            <w:tcW w:w="2838" w:type="dxa"/>
            <w:shd w:val="clear" w:color="auto" w:fill="FBE4D5" w:themeFill="accent2" w:themeFillTint="33"/>
            <w:vAlign w:val="center"/>
          </w:tcPr>
          <w:p w14:paraId="714BA520" w14:textId="4CDF34BF"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7E0AB9FA" w14:textId="29F7580F"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- 0,134</w:t>
            </w:r>
          </w:p>
        </w:tc>
      </w:tr>
      <w:tr w:rsidR="004F4BE1" w:rsidRPr="00B114E5" w14:paraId="5C0A998D" w14:textId="77777777" w:rsidTr="00220A0E">
        <w:trPr>
          <w:trHeight w:val="58"/>
        </w:trPr>
        <w:tc>
          <w:tcPr>
            <w:tcW w:w="2130" w:type="dxa"/>
            <w:shd w:val="clear" w:color="auto" w:fill="F7CAAC" w:themeFill="accent2" w:themeFillTint="66"/>
            <w:vAlign w:val="center"/>
          </w:tcPr>
          <w:p w14:paraId="161CDE6B" w14:textId="1C731345"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Обменный фонд</w:t>
            </w:r>
          </w:p>
        </w:tc>
        <w:tc>
          <w:tcPr>
            <w:tcW w:w="991" w:type="dxa"/>
            <w:shd w:val="clear" w:color="auto" w:fill="auto"/>
            <w:vAlign w:val="center"/>
          </w:tcPr>
          <w:p w14:paraId="6C8D7514" w14:textId="10F9F4A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19,855</w:t>
            </w:r>
          </w:p>
        </w:tc>
        <w:tc>
          <w:tcPr>
            <w:tcW w:w="1134" w:type="dxa"/>
            <w:vAlign w:val="center"/>
          </w:tcPr>
          <w:p w14:paraId="09D161AD" w14:textId="602C06F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0,149</w:t>
            </w:r>
          </w:p>
        </w:tc>
        <w:tc>
          <w:tcPr>
            <w:tcW w:w="992" w:type="dxa"/>
            <w:vAlign w:val="center"/>
          </w:tcPr>
          <w:p w14:paraId="409CE26B" w14:textId="1413BFBF"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5DA70207" w14:textId="54AFB49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0,397</w:t>
            </w:r>
          </w:p>
        </w:tc>
        <w:tc>
          <w:tcPr>
            <w:tcW w:w="2838" w:type="dxa"/>
            <w:shd w:val="clear" w:color="auto" w:fill="auto"/>
            <w:vAlign w:val="center"/>
          </w:tcPr>
          <w:p w14:paraId="6B05BA9B" w14:textId="73AFD327"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55D4B402" w14:textId="3B44784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- 0,149</w:t>
            </w:r>
          </w:p>
        </w:tc>
      </w:tr>
      <w:tr w:rsidR="004F4BE1" w:rsidRPr="00B114E5" w14:paraId="581B4C19" w14:textId="77777777" w:rsidTr="00220A0E">
        <w:trPr>
          <w:trHeight w:val="58"/>
        </w:trPr>
        <w:tc>
          <w:tcPr>
            <w:tcW w:w="2130" w:type="dxa"/>
            <w:shd w:val="clear" w:color="auto" w:fill="F7CAAC" w:themeFill="accent2" w:themeFillTint="66"/>
            <w:vAlign w:val="center"/>
          </w:tcPr>
          <w:p w14:paraId="6B129D54" w14:textId="5A28C774"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Котельная</w:t>
            </w:r>
            <w:r w:rsidR="004F4BE1" w:rsidRPr="00B114E5">
              <w:rPr>
                <w:rFonts w:ascii="Times New Roman" w:hAnsi="Times New Roman" w:cs="Times New Roman"/>
                <w:b/>
                <w:i/>
                <w:sz w:val="16"/>
                <w:szCs w:val="16"/>
              </w:rPr>
              <w:t xml:space="preserve">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Колобок</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442A9407" w14:textId="4CC61D7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3,81</w:t>
            </w:r>
          </w:p>
        </w:tc>
        <w:tc>
          <w:tcPr>
            <w:tcW w:w="1134" w:type="dxa"/>
            <w:shd w:val="clear" w:color="auto" w:fill="FBE4D5" w:themeFill="accent2" w:themeFillTint="33"/>
            <w:vAlign w:val="center"/>
          </w:tcPr>
          <w:p w14:paraId="307DBBC4" w14:textId="676565D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0,029</w:t>
            </w:r>
          </w:p>
        </w:tc>
        <w:tc>
          <w:tcPr>
            <w:tcW w:w="992" w:type="dxa"/>
            <w:shd w:val="clear" w:color="auto" w:fill="FBE4D5" w:themeFill="accent2" w:themeFillTint="33"/>
            <w:vAlign w:val="center"/>
          </w:tcPr>
          <w:p w14:paraId="62992545" w14:textId="38012D32"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2837A474" w14:textId="202F983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0,076</w:t>
            </w:r>
          </w:p>
        </w:tc>
        <w:tc>
          <w:tcPr>
            <w:tcW w:w="2838" w:type="dxa"/>
            <w:shd w:val="clear" w:color="auto" w:fill="FBE4D5" w:themeFill="accent2" w:themeFillTint="33"/>
            <w:vAlign w:val="center"/>
          </w:tcPr>
          <w:p w14:paraId="79ACCE8E" w14:textId="5CEECFD7"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757D044F" w14:textId="50A859D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- 0,029</w:t>
            </w:r>
          </w:p>
        </w:tc>
      </w:tr>
      <w:tr w:rsidR="004F4BE1" w:rsidRPr="00B114E5" w14:paraId="0AAE8E77" w14:textId="77777777" w:rsidTr="00220A0E">
        <w:trPr>
          <w:trHeight w:val="58"/>
        </w:trPr>
        <w:tc>
          <w:tcPr>
            <w:tcW w:w="2130" w:type="dxa"/>
            <w:shd w:val="clear" w:color="auto" w:fill="F7CAAC" w:themeFill="accent2" w:themeFillTint="66"/>
            <w:vAlign w:val="center"/>
          </w:tcPr>
          <w:p w14:paraId="7E677846" w14:textId="53C76FD9"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КСШ №2</w:t>
            </w:r>
            <w:r w:rsidR="00134D34" w:rsidRPr="00B114E5">
              <w:rPr>
                <w:rFonts w:ascii="Times New Roman" w:hAnsi="Times New Roman" w:cs="Times New Roman"/>
                <w:b/>
                <w:i/>
                <w:sz w:val="16"/>
                <w:szCs w:val="16"/>
              </w:rPr>
              <w:t>»</w:t>
            </w:r>
          </w:p>
        </w:tc>
        <w:tc>
          <w:tcPr>
            <w:tcW w:w="991" w:type="dxa"/>
            <w:shd w:val="clear" w:color="auto" w:fill="auto"/>
            <w:vAlign w:val="center"/>
          </w:tcPr>
          <w:p w14:paraId="627E18C7" w14:textId="658BC58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2,47</w:t>
            </w:r>
          </w:p>
        </w:tc>
        <w:tc>
          <w:tcPr>
            <w:tcW w:w="1134" w:type="dxa"/>
            <w:vAlign w:val="center"/>
          </w:tcPr>
          <w:p w14:paraId="1A89742B" w14:textId="3E24C06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0,0185</w:t>
            </w:r>
          </w:p>
        </w:tc>
        <w:tc>
          <w:tcPr>
            <w:tcW w:w="992" w:type="dxa"/>
            <w:vAlign w:val="center"/>
          </w:tcPr>
          <w:p w14:paraId="263A6259" w14:textId="22F50CE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28DBCA2C" w14:textId="2DFCAE3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0,049</w:t>
            </w:r>
          </w:p>
        </w:tc>
        <w:tc>
          <w:tcPr>
            <w:tcW w:w="2838" w:type="dxa"/>
            <w:shd w:val="clear" w:color="auto" w:fill="auto"/>
            <w:vAlign w:val="center"/>
          </w:tcPr>
          <w:p w14:paraId="12E7CBA9" w14:textId="51B46BF1"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617CC56B" w14:textId="119DCEF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- 0,0185</w:t>
            </w:r>
          </w:p>
        </w:tc>
      </w:tr>
      <w:tr w:rsidR="004F4BE1" w:rsidRPr="00B114E5" w14:paraId="6E3A7D72" w14:textId="77777777" w:rsidTr="00220A0E">
        <w:trPr>
          <w:trHeight w:val="58"/>
        </w:trPr>
        <w:tc>
          <w:tcPr>
            <w:tcW w:w="2130" w:type="dxa"/>
            <w:shd w:val="clear" w:color="auto" w:fill="F7CAAC" w:themeFill="accent2" w:themeFillTint="66"/>
            <w:vAlign w:val="center"/>
          </w:tcPr>
          <w:p w14:paraId="72F269EC" w14:textId="347B2422"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220A0E">
              <w:rPr>
                <w:rFonts w:ascii="Times New Roman" w:hAnsi="Times New Roman" w:cs="Times New Roman"/>
                <w:b/>
                <w:i/>
                <w:sz w:val="16"/>
                <w:szCs w:val="16"/>
              </w:rPr>
              <w:br/>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Детский приют</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58D6791F" w14:textId="6E19F8CD"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3,26</w:t>
            </w:r>
          </w:p>
        </w:tc>
        <w:tc>
          <w:tcPr>
            <w:tcW w:w="1134" w:type="dxa"/>
            <w:shd w:val="clear" w:color="auto" w:fill="FBE4D5" w:themeFill="accent2" w:themeFillTint="33"/>
            <w:vAlign w:val="center"/>
          </w:tcPr>
          <w:p w14:paraId="36F173CD" w14:textId="756AC23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0,024</w:t>
            </w:r>
          </w:p>
        </w:tc>
        <w:tc>
          <w:tcPr>
            <w:tcW w:w="992" w:type="dxa"/>
            <w:shd w:val="clear" w:color="auto" w:fill="FBE4D5" w:themeFill="accent2" w:themeFillTint="33"/>
            <w:vAlign w:val="center"/>
          </w:tcPr>
          <w:p w14:paraId="67F45BA2" w14:textId="1BA987A2"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246C3FBA" w14:textId="51C508A0"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2838" w:type="dxa"/>
            <w:shd w:val="clear" w:color="auto" w:fill="FBE4D5" w:themeFill="accent2" w:themeFillTint="33"/>
            <w:vAlign w:val="center"/>
          </w:tcPr>
          <w:p w14:paraId="67D58F4B" w14:textId="0EE8B380"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06E73074" w14:textId="103AF305"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- 0,024</w:t>
            </w:r>
          </w:p>
        </w:tc>
      </w:tr>
      <w:tr w:rsidR="004F4BE1" w:rsidRPr="00B114E5" w14:paraId="157EE0C4" w14:textId="77777777" w:rsidTr="00220A0E">
        <w:trPr>
          <w:trHeight w:val="58"/>
        </w:trPr>
        <w:tc>
          <w:tcPr>
            <w:tcW w:w="2130" w:type="dxa"/>
            <w:shd w:val="clear" w:color="auto" w:fill="F7CAAC" w:themeFill="accent2" w:themeFillTint="66"/>
            <w:vAlign w:val="center"/>
          </w:tcPr>
          <w:p w14:paraId="5203A92F" w14:textId="69AE32D1"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Котель</w:t>
            </w:r>
            <w:r w:rsidR="004F4BE1" w:rsidRPr="00B114E5">
              <w:rPr>
                <w:rFonts w:ascii="Times New Roman" w:hAnsi="Times New Roman" w:cs="Times New Roman"/>
                <w:b/>
                <w:i/>
                <w:sz w:val="16"/>
                <w:szCs w:val="16"/>
              </w:rPr>
              <w:t xml:space="preserve">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ПМК-1</w:t>
            </w:r>
            <w:r w:rsidR="00134D34" w:rsidRPr="00B114E5">
              <w:rPr>
                <w:rFonts w:ascii="Times New Roman" w:hAnsi="Times New Roman" w:cs="Times New Roman"/>
                <w:b/>
                <w:i/>
                <w:sz w:val="16"/>
                <w:szCs w:val="16"/>
              </w:rPr>
              <w:t>»</w:t>
            </w:r>
          </w:p>
        </w:tc>
        <w:tc>
          <w:tcPr>
            <w:tcW w:w="991" w:type="dxa"/>
            <w:shd w:val="clear" w:color="auto" w:fill="auto"/>
            <w:vAlign w:val="center"/>
          </w:tcPr>
          <w:p w14:paraId="717E3EE5" w14:textId="4089BF2A"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21,89</w:t>
            </w:r>
          </w:p>
        </w:tc>
        <w:tc>
          <w:tcPr>
            <w:tcW w:w="1134" w:type="dxa"/>
            <w:vAlign w:val="center"/>
          </w:tcPr>
          <w:p w14:paraId="133FDAB2" w14:textId="7F777882"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0,164</w:t>
            </w:r>
          </w:p>
        </w:tc>
        <w:tc>
          <w:tcPr>
            <w:tcW w:w="992" w:type="dxa"/>
            <w:vAlign w:val="center"/>
          </w:tcPr>
          <w:p w14:paraId="13B589C0" w14:textId="255713A8"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36724F3C" w14:textId="1899D46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0,438</w:t>
            </w:r>
          </w:p>
        </w:tc>
        <w:tc>
          <w:tcPr>
            <w:tcW w:w="2838" w:type="dxa"/>
            <w:shd w:val="clear" w:color="auto" w:fill="auto"/>
            <w:vAlign w:val="center"/>
          </w:tcPr>
          <w:p w14:paraId="5A568B62" w14:textId="607601A7"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452E1F98" w14:textId="2A2A512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- 0,164</w:t>
            </w:r>
          </w:p>
        </w:tc>
      </w:tr>
      <w:tr w:rsidR="004F4BE1" w:rsidRPr="00B114E5" w14:paraId="1140E086" w14:textId="77777777" w:rsidTr="00220A0E">
        <w:trPr>
          <w:trHeight w:val="58"/>
        </w:trPr>
        <w:tc>
          <w:tcPr>
            <w:tcW w:w="2130" w:type="dxa"/>
            <w:shd w:val="clear" w:color="auto" w:fill="F7CAAC" w:themeFill="accent2" w:themeFillTint="66"/>
            <w:vAlign w:val="center"/>
          </w:tcPr>
          <w:p w14:paraId="7F15AC85" w14:textId="6C49C63C"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ПМК-2</w:t>
            </w:r>
            <w:r w:rsidR="00134D34" w:rsidRPr="00B114E5">
              <w:rPr>
                <w:rFonts w:ascii="Times New Roman" w:hAnsi="Times New Roman" w:cs="Times New Roman"/>
                <w:b/>
                <w:i/>
                <w:sz w:val="16"/>
                <w:szCs w:val="16"/>
              </w:rPr>
              <w:t>»</w:t>
            </w:r>
          </w:p>
        </w:tc>
        <w:tc>
          <w:tcPr>
            <w:tcW w:w="991" w:type="dxa"/>
            <w:shd w:val="clear" w:color="auto" w:fill="FBE4D5" w:themeFill="accent2" w:themeFillTint="33"/>
            <w:vAlign w:val="center"/>
          </w:tcPr>
          <w:p w14:paraId="7D886605" w14:textId="3477940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13,21</w:t>
            </w:r>
          </w:p>
        </w:tc>
        <w:tc>
          <w:tcPr>
            <w:tcW w:w="1134" w:type="dxa"/>
            <w:shd w:val="clear" w:color="auto" w:fill="FBE4D5" w:themeFill="accent2" w:themeFillTint="33"/>
            <w:vAlign w:val="center"/>
          </w:tcPr>
          <w:p w14:paraId="74BEC9D2" w14:textId="6A76314C"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0,099</w:t>
            </w:r>
          </w:p>
        </w:tc>
        <w:tc>
          <w:tcPr>
            <w:tcW w:w="992" w:type="dxa"/>
            <w:shd w:val="clear" w:color="auto" w:fill="FBE4D5" w:themeFill="accent2" w:themeFillTint="33"/>
            <w:vAlign w:val="center"/>
          </w:tcPr>
          <w:p w14:paraId="56516ECE" w14:textId="534E1443"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FBE4D5" w:themeFill="accent2" w:themeFillTint="33"/>
            <w:vAlign w:val="center"/>
          </w:tcPr>
          <w:p w14:paraId="0D14B5DF" w14:textId="756C3E81"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0,264</w:t>
            </w:r>
          </w:p>
        </w:tc>
        <w:tc>
          <w:tcPr>
            <w:tcW w:w="2838" w:type="dxa"/>
            <w:shd w:val="clear" w:color="auto" w:fill="FBE4D5" w:themeFill="accent2" w:themeFillTint="33"/>
            <w:vAlign w:val="center"/>
          </w:tcPr>
          <w:p w14:paraId="6E91E81A" w14:textId="54A6D7D8"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FBE4D5" w:themeFill="accent2" w:themeFillTint="33"/>
            <w:vAlign w:val="center"/>
          </w:tcPr>
          <w:p w14:paraId="6E822135" w14:textId="1FB35269"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- 0,099</w:t>
            </w:r>
          </w:p>
        </w:tc>
      </w:tr>
      <w:tr w:rsidR="004F4BE1" w:rsidRPr="00B114E5" w14:paraId="723F1ED3" w14:textId="77777777" w:rsidTr="00220A0E">
        <w:trPr>
          <w:trHeight w:val="58"/>
        </w:trPr>
        <w:tc>
          <w:tcPr>
            <w:tcW w:w="2130" w:type="dxa"/>
            <w:shd w:val="clear" w:color="auto" w:fill="F7CAAC" w:themeFill="accent2" w:themeFillTint="66"/>
            <w:vAlign w:val="center"/>
          </w:tcPr>
          <w:p w14:paraId="23D60E75" w14:textId="68F03AC0" w:rsidR="004F4BE1" w:rsidRPr="00B114E5" w:rsidRDefault="00131FA9" w:rsidP="00B114E5">
            <w:pPr>
              <w:spacing w:after="0"/>
              <w:jc w:val="center"/>
              <w:rPr>
                <w:rFonts w:ascii="Times New Roman" w:hAnsi="Times New Roman" w:cs="Times New Roman"/>
                <w:b/>
                <w:i/>
                <w:sz w:val="16"/>
                <w:szCs w:val="16"/>
              </w:rPr>
            </w:pPr>
            <w:r w:rsidRPr="00B114E5">
              <w:rPr>
                <w:rFonts w:ascii="Times New Roman" w:hAnsi="Times New Roman" w:cs="Times New Roman"/>
                <w:b/>
                <w:i/>
                <w:sz w:val="16"/>
                <w:szCs w:val="16"/>
              </w:rPr>
              <w:t xml:space="preserve">Котельная </w:t>
            </w:r>
            <w:r w:rsidR="00134D34" w:rsidRPr="00B114E5">
              <w:rPr>
                <w:rFonts w:ascii="Times New Roman" w:hAnsi="Times New Roman" w:cs="Times New Roman"/>
                <w:b/>
                <w:i/>
                <w:sz w:val="16"/>
                <w:szCs w:val="16"/>
              </w:rPr>
              <w:t>«</w:t>
            </w:r>
            <w:r w:rsidR="004F4BE1" w:rsidRPr="00B114E5">
              <w:rPr>
                <w:rFonts w:ascii="Times New Roman" w:hAnsi="Times New Roman" w:cs="Times New Roman"/>
                <w:b/>
                <w:i/>
                <w:sz w:val="16"/>
                <w:szCs w:val="16"/>
              </w:rPr>
              <w:t>Зеленая</w:t>
            </w:r>
            <w:r w:rsidR="00134D34" w:rsidRPr="00B114E5">
              <w:rPr>
                <w:rFonts w:ascii="Times New Roman" w:hAnsi="Times New Roman" w:cs="Times New Roman"/>
                <w:b/>
                <w:i/>
                <w:sz w:val="16"/>
                <w:szCs w:val="16"/>
              </w:rPr>
              <w:t>»</w:t>
            </w:r>
          </w:p>
        </w:tc>
        <w:tc>
          <w:tcPr>
            <w:tcW w:w="991" w:type="dxa"/>
            <w:shd w:val="clear" w:color="auto" w:fill="auto"/>
            <w:vAlign w:val="center"/>
          </w:tcPr>
          <w:p w14:paraId="65F563F6" w14:textId="3D6D50EC"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0,065</w:t>
            </w:r>
          </w:p>
        </w:tc>
        <w:tc>
          <w:tcPr>
            <w:tcW w:w="1134" w:type="dxa"/>
            <w:vAlign w:val="center"/>
          </w:tcPr>
          <w:p w14:paraId="1208BCD2" w14:textId="25C65237"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0,00049</w:t>
            </w:r>
          </w:p>
        </w:tc>
        <w:tc>
          <w:tcPr>
            <w:tcW w:w="992" w:type="dxa"/>
            <w:vAlign w:val="center"/>
          </w:tcPr>
          <w:p w14:paraId="74407FB4" w14:textId="444CD1B6"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w:t>
            </w:r>
          </w:p>
        </w:tc>
        <w:tc>
          <w:tcPr>
            <w:tcW w:w="992" w:type="dxa"/>
            <w:gridSpan w:val="2"/>
            <w:shd w:val="clear" w:color="auto" w:fill="auto"/>
            <w:vAlign w:val="center"/>
          </w:tcPr>
          <w:p w14:paraId="69701E2A" w14:textId="521602C4"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0,0013</w:t>
            </w:r>
          </w:p>
        </w:tc>
        <w:tc>
          <w:tcPr>
            <w:tcW w:w="2838" w:type="dxa"/>
            <w:shd w:val="clear" w:color="auto" w:fill="auto"/>
            <w:vAlign w:val="center"/>
          </w:tcPr>
          <w:p w14:paraId="0D42222E" w14:textId="3174F644" w:rsidR="004F4BE1" w:rsidRPr="00B114E5" w:rsidRDefault="004F4BE1" w:rsidP="00B114E5">
            <w:pPr>
              <w:spacing w:after="0"/>
              <w:jc w:val="center"/>
              <w:rPr>
                <w:rFonts w:ascii="Times New Roman" w:hAnsi="Times New Roman" w:cs="Times New Roman"/>
                <w:sz w:val="16"/>
                <w:szCs w:val="16"/>
              </w:rPr>
            </w:pPr>
            <w:r w:rsidRPr="00B114E5">
              <w:rPr>
                <w:rFonts w:ascii="Times New Roman" w:hAnsi="Times New Roman" w:cs="Times New Roman"/>
                <w:sz w:val="16"/>
                <w:szCs w:val="16"/>
              </w:rPr>
              <w:t>н/д (прозв-сть подпиточного насоса)</w:t>
            </w:r>
          </w:p>
        </w:tc>
        <w:tc>
          <w:tcPr>
            <w:tcW w:w="704" w:type="dxa"/>
            <w:shd w:val="clear" w:color="auto" w:fill="auto"/>
            <w:vAlign w:val="center"/>
          </w:tcPr>
          <w:p w14:paraId="3D25E7EC" w14:textId="6F18591B" w:rsidR="004F4BE1" w:rsidRPr="00B114E5" w:rsidRDefault="004F4BE1" w:rsidP="00B114E5">
            <w:pPr>
              <w:spacing w:after="0"/>
              <w:jc w:val="center"/>
              <w:rPr>
                <w:rFonts w:ascii="Times New Roman" w:hAnsi="Times New Roman" w:cs="Times New Roman"/>
                <w:color w:val="000000"/>
                <w:sz w:val="16"/>
                <w:szCs w:val="16"/>
              </w:rPr>
            </w:pPr>
            <w:r w:rsidRPr="00B114E5">
              <w:rPr>
                <w:rFonts w:ascii="Times New Roman" w:hAnsi="Times New Roman" w:cs="Times New Roman"/>
                <w:color w:val="000000"/>
                <w:sz w:val="16"/>
                <w:szCs w:val="16"/>
              </w:rPr>
              <w:t>- 0,00049</w:t>
            </w:r>
          </w:p>
        </w:tc>
      </w:tr>
      <w:tr w:rsidR="004F4BE1" w:rsidRPr="00481346" w14:paraId="7BA07BCF" w14:textId="77777777" w:rsidTr="00220A0E">
        <w:trPr>
          <w:trHeight w:val="58"/>
        </w:trPr>
        <w:tc>
          <w:tcPr>
            <w:tcW w:w="9781" w:type="dxa"/>
            <w:gridSpan w:val="8"/>
            <w:shd w:val="clear" w:color="auto" w:fill="F7CAAC" w:themeFill="accent2" w:themeFillTint="66"/>
            <w:vAlign w:val="center"/>
          </w:tcPr>
          <w:p w14:paraId="0BEF6FCB" w14:textId="5930751C"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b/>
                <w:i/>
                <w:sz w:val="18"/>
                <w:szCs w:val="18"/>
                <w:lang w:bidi="en-US"/>
              </w:rPr>
              <w:t>2029-2037 гг.</w:t>
            </w:r>
          </w:p>
        </w:tc>
      </w:tr>
      <w:tr w:rsidR="004F4BE1" w:rsidRPr="00481346" w14:paraId="577C1F20" w14:textId="77777777" w:rsidTr="00220A0E">
        <w:trPr>
          <w:trHeight w:val="58"/>
        </w:trPr>
        <w:tc>
          <w:tcPr>
            <w:tcW w:w="2130" w:type="dxa"/>
            <w:shd w:val="clear" w:color="auto" w:fill="F7CAAC" w:themeFill="accent2" w:themeFillTint="66"/>
            <w:vAlign w:val="center"/>
          </w:tcPr>
          <w:p w14:paraId="56BAB5D3" w14:textId="322C3F7D"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КСШ №1</w:t>
            </w:r>
            <w:r w:rsidR="00134D34" w:rsidRPr="00C630F0">
              <w:rPr>
                <w:rFonts w:ascii="Times New Roman" w:hAnsi="Times New Roman" w:cs="Times New Roman"/>
                <w:b/>
                <w:i/>
                <w:sz w:val="18"/>
                <w:szCs w:val="18"/>
              </w:rPr>
              <w:t>»</w:t>
            </w:r>
          </w:p>
        </w:tc>
        <w:tc>
          <w:tcPr>
            <w:tcW w:w="991" w:type="dxa"/>
            <w:shd w:val="clear" w:color="auto" w:fill="FBE4D5" w:themeFill="accent2" w:themeFillTint="33"/>
            <w:vAlign w:val="center"/>
          </w:tcPr>
          <w:p w14:paraId="53DE42C8" w14:textId="3DEBE0E7"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24,2</w:t>
            </w:r>
          </w:p>
        </w:tc>
        <w:tc>
          <w:tcPr>
            <w:tcW w:w="1134" w:type="dxa"/>
            <w:shd w:val="clear" w:color="auto" w:fill="FBE4D5" w:themeFill="accent2" w:themeFillTint="33"/>
            <w:vAlign w:val="center"/>
          </w:tcPr>
          <w:p w14:paraId="10B4D869" w14:textId="6826C75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0,165</w:t>
            </w:r>
          </w:p>
        </w:tc>
        <w:tc>
          <w:tcPr>
            <w:tcW w:w="1134" w:type="dxa"/>
            <w:gridSpan w:val="2"/>
            <w:shd w:val="clear" w:color="auto" w:fill="FBE4D5" w:themeFill="accent2" w:themeFillTint="33"/>
            <w:vAlign w:val="center"/>
          </w:tcPr>
          <w:p w14:paraId="4A044DC6" w14:textId="3D0D53DB"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04DF0140" w14:textId="73E6AF54"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0,44</w:t>
            </w:r>
          </w:p>
        </w:tc>
        <w:tc>
          <w:tcPr>
            <w:tcW w:w="2838" w:type="dxa"/>
            <w:shd w:val="clear" w:color="auto" w:fill="FBE4D5" w:themeFill="accent2" w:themeFillTint="33"/>
            <w:vAlign w:val="center"/>
          </w:tcPr>
          <w:p w14:paraId="7A3FA433" w14:textId="1EDF570B"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FBE4D5" w:themeFill="accent2" w:themeFillTint="33"/>
            <w:vAlign w:val="center"/>
          </w:tcPr>
          <w:p w14:paraId="768B4251" w14:textId="1C1B80DF"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- 0,165</w:t>
            </w:r>
          </w:p>
        </w:tc>
      </w:tr>
      <w:tr w:rsidR="004F4BE1" w:rsidRPr="00481346" w14:paraId="3C763879" w14:textId="77777777" w:rsidTr="00220A0E">
        <w:trPr>
          <w:trHeight w:val="58"/>
        </w:trPr>
        <w:tc>
          <w:tcPr>
            <w:tcW w:w="2130" w:type="dxa"/>
            <w:shd w:val="clear" w:color="auto" w:fill="F7CAAC" w:themeFill="accent2" w:themeFillTint="66"/>
            <w:vAlign w:val="center"/>
          </w:tcPr>
          <w:p w14:paraId="32AA09C9" w14:textId="32E303F8"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Центральная</w:t>
            </w:r>
            <w:r w:rsidR="00134D34" w:rsidRPr="00C630F0">
              <w:rPr>
                <w:rFonts w:ascii="Times New Roman" w:hAnsi="Times New Roman" w:cs="Times New Roman"/>
                <w:b/>
                <w:i/>
                <w:sz w:val="18"/>
                <w:szCs w:val="18"/>
              </w:rPr>
              <w:t>»</w:t>
            </w:r>
          </w:p>
        </w:tc>
        <w:tc>
          <w:tcPr>
            <w:tcW w:w="991" w:type="dxa"/>
            <w:shd w:val="clear" w:color="auto" w:fill="auto"/>
            <w:vAlign w:val="center"/>
          </w:tcPr>
          <w:p w14:paraId="4046311F" w14:textId="662BA1C8"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17,88</w:t>
            </w:r>
          </w:p>
        </w:tc>
        <w:tc>
          <w:tcPr>
            <w:tcW w:w="1134" w:type="dxa"/>
            <w:vAlign w:val="center"/>
          </w:tcPr>
          <w:p w14:paraId="5FD74894" w14:textId="32EA6D65"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0,134</w:t>
            </w:r>
          </w:p>
        </w:tc>
        <w:tc>
          <w:tcPr>
            <w:tcW w:w="1134" w:type="dxa"/>
            <w:gridSpan w:val="2"/>
            <w:vAlign w:val="center"/>
          </w:tcPr>
          <w:p w14:paraId="61083932" w14:textId="66737935"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13870E6E" w14:textId="76FDC4F6"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0,358</w:t>
            </w:r>
          </w:p>
        </w:tc>
        <w:tc>
          <w:tcPr>
            <w:tcW w:w="2838" w:type="dxa"/>
            <w:shd w:val="clear" w:color="auto" w:fill="auto"/>
            <w:vAlign w:val="center"/>
          </w:tcPr>
          <w:p w14:paraId="3F414E94" w14:textId="007A01FD"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auto"/>
            <w:vAlign w:val="center"/>
          </w:tcPr>
          <w:p w14:paraId="47705B95" w14:textId="63AAFAAF"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- 0,134</w:t>
            </w:r>
          </w:p>
        </w:tc>
      </w:tr>
      <w:tr w:rsidR="004F4BE1" w:rsidRPr="00481346" w14:paraId="3738BD8A" w14:textId="77777777" w:rsidTr="00220A0E">
        <w:trPr>
          <w:trHeight w:val="58"/>
        </w:trPr>
        <w:tc>
          <w:tcPr>
            <w:tcW w:w="2130" w:type="dxa"/>
            <w:shd w:val="clear" w:color="auto" w:fill="F7CAAC" w:themeFill="accent2" w:themeFillTint="66"/>
            <w:vAlign w:val="center"/>
          </w:tcPr>
          <w:p w14:paraId="60DF3BEF" w14:textId="3C3A6749"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220A0E">
              <w:rPr>
                <w:rFonts w:ascii="Times New Roman" w:hAnsi="Times New Roman" w:cs="Times New Roman"/>
                <w:b/>
                <w:i/>
                <w:sz w:val="18"/>
                <w:szCs w:val="18"/>
              </w:rPr>
              <w:br/>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Обменный фонд</w:t>
            </w:r>
          </w:p>
        </w:tc>
        <w:tc>
          <w:tcPr>
            <w:tcW w:w="991" w:type="dxa"/>
            <w:shd w:val="clear" w:color="auto" w:fill="FBE4D5" w:themeFill="accent2" w:themeFillTint="33"/>
            <w:vAlign w:val="center"/>
          </w:tcPr>
          <w:p w14:paraId="6F0B3888" w14:textId="315FF91F"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19,855</w:t>
            </w:r>
          </w:p>
        </w:tc>
        <w:tc>
          <w:tcPr>
            <w:tcW w:w="1134" w:type="dxa"/>
            <w:shd w:val="clear" w:color="auto" w:fill="FBE4D5" w:themeFill="accent2" w:themeFillTint="33"/>
            <w:vAlign w:val="center"/>
          </w:tcPr>
          <w:p w14:paraId="1C84B69D" w14:textId="49E4EEA1"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0,149</w:t>
            </w:r>
          </w:p>
        </w:tc>
        <w:tc>
          <w:tcPr>
            <w:tcW w:w="1134" w:type="dxa"/>
            <w:gridSpan w:val="2"/>
            <w:shd w:val="clear" w:color="auto" w:fill="FBE4D5" w:themeFill="accent2" w:themeFillTint="33"/>
            <w:vAlign w:val="center"/>
          </w:tcPr>
          <w:p w14:paraId="2A5E6C98" w14:textId="6EA3848E"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0378C89B" w14:textId="12213546"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0,397</w:t>
            </w:r>
          </w:p>
        </w:tc>
        <w:tc>
          <w:tcPr>
            <w:tcW w:w="2838" w:type="dxa"/>
            <w:shd w:val="clear" w:color="auto" w:fill="FBE4D5" w:themeFill="accent2" w:themeFillTint="33"/>
            <w:vAlign w:val="center"/>
          </w:tcPr>
          <w:p w14:paraId="4BB49D6D" w14:textId="1F05714F"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FBE4D5" w:themeFill="accent2" w:themeFillTint="33"/>
            <w:vAlign w:val="center"/>
          </w:tcPr>
          <w:p w14:paraId="6B08447F" w14:textId="2ED8A3FD"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- 0,149</w:t>
            </w:r>
          </w:p>
        </w:tc>
      </w:tr>
      <w:tr w:rsidR="004F4BE1" w:rsidRPr="00481346" w14:paraId="7DA5CA60" w14:textId="77777777" w:rsidTr="00220A0E">
        <w:trPr>
          <w:trHeight w:val="58"/>
        </w:trPr>
        <w:tc>
          <w:tcPr>
            <w:tcW w:w="2130" w:type="dxa"/>
            <w:shd w:val="clear" w:color="auto" w:fill="F7CAAC" w:themeFill="accent2" w:themeFillTint="66"/>
            <w:vAlign w:val="center"/>
          </w:tcPr>
          <w:p w14:paraId="5B033465" w14:textId="4CF5749C"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Колобок</w:t>
            </w:r>
            <w:r w:rsidR="00134D34" w:rsidRPr="00C630F0">
              <w:rPr>
                <w:rFonts w:ascii="Times New Roman" w:hAnsi="Times New Roman" w:cs="Times New Roman"/>
                <w:b/>
                <w:i/>
                <w:sz w:val="18"/>
                <w:szCs w:val="18"/>
              </w:rPr>
              <w:t>»</w:t>
            </w:r>
          </w:p>
        </w:tc>
        <w:tc>
          <w:tcPr>
            <w:tcW w:w="991" w:type="dxa"/>
            <w:shd w:val="clear" w:color="auto" w:fill="auto"/>
            <w:vAlign w:val="center"/>
          </w:tcPr>
          <w:p w14:paraId="24FDEAA6" w14:textId="4817F4E8"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3,81</w:t>
            </w:r>
          </w:p>
        </w:tc>
        <w:tc>
          <w:tcPr>
            <w:tcW w:w="1134" w:type="dxa"/>
            <w:vAlign w:val="center"/>
          </w:tcPr>
          <w:p w14:paraId="3C1FA19F" w14:textId="5A1B3382"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0,029</w:t>
            </w:r>
          </w:p>
        </w:tc>
        <w:tc>
          <w:tcPr>
            <w:tcW w:w="1134" w:type="dxa"/>
            <w:gridSpan w:val="2"/>
            <w:vAlign w:val="center"/>
          </w:tcPr>
          <w:p w14:paraId="248816E6" w14:textId="6093EA27"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13E329A2" w14:textId="258AB18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0,076</w:t>
            </w:r>
          </w:p>
        </w:tc>
        <w:tc>
          <w:tcPr>
            <w:tcW w:w="2838" w:type="dxa"/>
            <w:shd w:val="clear" w:color="auto" w:fill="auto"/>
            <w:vAlign w:val="center"/>
          </w:tcPr>
          <w:p w14:paraId="0CC0E88C" w14:textId="54C9A6AA"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auto"/>
            <w:vAlign w:val="center"/>
          </w:tcPr>
          <w:p w14:paraId="5FA5FB47" w14:textId="570BB60D"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- 0,029</w:t>
            </w:r>
          </w:p>
        </w:tc>
      </w:tr>
      <w:tr w:rsidR="004F4BE1" w:rsidRPr="00481346" w14:paraId="779DEC82" w14:textId="77777777" w:rsidTr="00220A0E">
        <w:trPr>
          <w:trHeight w:val="58"/>
        </w:trPr>
        <w:tc>
          <w:tcPr>
            <w:tcW w:w="2130" w:type="dxa"/>
            <w:shd w:val="clear" w:color="auto" w:fill="F7CAAC" w:themeFill="accent2" w:themeFillTint="66"/>
            <w:vAlign w:val="center"/>
          </w:tcPr>
          <w:p w14:paraId="17E81643" w14:textId="06F9C7F6"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КСШ №2</w:t>
            </w:r>
            <w:r w:rsidR="00134D34" w:rsidRPr="00C630F0">
              <w:rPr>
                <w:rFonts w:ascii="Times New Roman" w:hAnsi="Times New Roman" w:cs="Times New Roman"/>
                <w:b/>
                <w:i/>
                <w:sz w:val="18"/>
                <w:szCs w:val="18"/>
              </w:rPr>
              <w:t>»</w:t>
            </w:r>
          </w:p>
        </w:tc>
        <w:tc>
          <w:tcPr>
            <w:tcW w:w="991" w:type="dxa"/>
            <w:shd w:val="clear" w:color="auto" w:fill="FBE4D5" w:themeFill="accent2" w:themeFillTint="33"/>
            <w:vAlign w:val="center"/>
          </w:tcPr>
          <w:p w14:paraId="3DAAD956" w14:textId="7753F8F2"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2,47</w:t>
            </w:r>
          </w:p>
        </w:tc>
        <w:tc>
          <w:tcPr>
            <w:tcW w:w="1134" w:type="dxa"/>
            <w:shd w:val="clear" w:color="auto" w:fill="FBE4D5" w:themeFill="accent2" w:themeFillTint="33"/>
            <w:vAlign w:val="center"/>
          </w:tcPr>
          <w:p w14:paraId="5E609FA4" w14:textId="6B824F27"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0,0185</w:t>
            </w:r>
          </w:p>
        </w:tc>
        <w:tc>
          <w:tcPr>
            <w:tcW w:w="1134" w:type="dxa"/>
            <w:gridSpan w:val="2"/>
            <w:shd w:val="clear" w:color="auto" w:fill="FBE4D5" w:themeFill="accent2" w:themeFillTint="33"/>
            <w:vAlign w:val="center"/>
          </w:tcPr>
          <w:p w14:paraId="3BD949E5" w14:textId="0123731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19F49E93" w14:textId="4803372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0,049</w:t>
            </w:r>
          </w:p>
        </w:tc>
        <w:tc>
          <w:tcPr>
            <w:tcW w:w="2838" w:type="dxa"/>
            <w:shd w:val="clear" w:color="auto" w:fill="FBE4D5" w:themeFill="accent2" w:themeFillTint="33"/>
            <w:vAlign w:val="center"/>
          </w:tcPr>
          <w:p w14:paraId="587432B6" w14:textId="3E67F8C3"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FBE4D5" w:themeFill="accent2" w:themeFillTint="33"/>
            <w:vAlign w:val="center"/>
          </w:tcPr>
          <w:p w14:paraId="7CCA4AA1" w14:textId="35BF201D"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- 0,0185</w:t>
            </w:r>
          </w:p>
        </w:tc>
      </w:tr>
      <w:tr w:rsidR="004F4BE1" w:rsidRPr="00481346" w14:paraId="08B9BE4B" w14:textId="77777777" w:rsidTr="00220A0E">
        <w:trPr>
          <w:trHeight w:val="58"/>
        </w:trPr>
        <w:tc>
          <w:tcPr>
            <w:tcW w:w="2130" w:type="dxa"/>
            <w:shd w:val="clear" w:color="auto" w:fill="F7CAAC" w:themeFill="accent2" w:themeFillTint="66"/>
            <w:vAlign w:val="center"/>
          </w:tcPr>
          <w:p w14:paraId="37F9F513" w14:textId="09047D0F"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220A0E">
              <w:rPr>
                <w:rFonts w:ascii="Times New Roman" w:hAnsi="Times New Roman" w:cs="Times New Roman"/>
                <w:b/>
                <w:i/>
                <w:sz w:val="18"/>
                <w:szCs w:val="18"/>
              </w:rPr>
              <w:br/>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Детский приют</w:t>
            </w:r>
            <w:r w:rsidR="00134D34" w:rsidRPr="00C630F0">
              <w:rPr>
                <w:rFonts w:ascii="Times New Roman" w:hAnsi="Times New Roman" w:cs="Times New Roman"/>
                <w:b/>
                <w:i/>
                <w:sz w:val="18"/>
                <w:szCs w:val="18"/>
              </w:rPr>
              <w:t>»</w:t>
            </w:r>
          </w:p>
        </w:tc>
        <w:tc>
          <w:tcPr>
            <w:tcW w:w="991" w:type="dxa"/>
            <w:shd w:val="clear" w:color="auto" w:fill="auto"/>
            <w:vAlign w:val="center"/>
          </w:tcPr>
          <w:p w14:paraId="0B3B9C84" w14:textId="003FD91F"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3,26</w:t>
            </w:r>
          </w:p>
        </w:tc>
        <w:tc>
          <w:tcPr>
            <w:tcW w:w="1134" w:type="dxa"/>
            <w:vAlign w:val="center"/>
          </w:tcPr>
          <w:p w14:paraId="08F039CA" w14:textId="2C7932E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0,024</w:t>
            </w:r>
          </w:p>
        </w:tc>
        <w:tc>
          <w:tcPr>
            <w:tcW w:w="1134" w:type="dxa"/>
            <w:gridSpan w:val="2"/>
            <w:vAlign w:val="center"/>
          </w:tcPr>
          <w:p w14:paraId="02E5B8F4" w14:textId="40A2D46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41F50F74" w14:textId="41BB981C"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0,065</w:t>
            </w:r>
          </w:p>
        </w:tc>
        <w:tc>
          <w:tcPr>
            <w:tcW w:w="2838" w:type="dxa"/>
            <w:shd w:val="clear" w:color="auto" w:fill="auto"/>
            <w:vAlign w:val="center"/>
          </w:tcPr>
          <w:p w14:paraId="715EB26D" w14:textId="54C74D73"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auto"/>
            <w:vAlign w:val="center"/>
          </w:tcPr>
          <w:p w14:paraId="58EFF5E9" w14:textId="7CF32877"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- 0,024</w:t>
            </w:r>
          </w:p>
        </w:tc>
      </w:tr>
      <w:tr w:rsidR="004F4BE1" w:rsidRPr="00481346" w14:paraId="067913A8" w14:textId="77777777" w:rsidTr="00220A0E">
        <w:trPr>
          <w:trHeight w:val="58"/>
        </w:trPr>
        <w:tc>
          <w:tcPr>
            <w:tcW w:w="2130" w:type="dxa"/>
            <w:shd w:val="clear" w:color="auto" w:fill="F7CAAC" w:themeFill="accent2" w:themeFillTint="66"/>
            <w:vAlign w:val="center"/>
          </w:tcPr>
          <w:p w14:paraId="114D0313" w14:textId="41DD777C"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ПМК-1</w:t>
            </w:r>
            <w:r w:rsidR="00134D34" w:rsidRPr="00C630F0">
              <w:rPr>
                <w:rFonts w:ascii="Times New Roman" w:hAnsi="Times New Roman" w:cs="Times New Roman"/>
                <w:b/>
                <w:i/>
                <w:sz w:val="18"/>
                <w:szCs w:val="18"/>
              </w:rPr>
              <w:t>»</w:t>
            </w:r>
          </w:p>
        </w:tc>
        <w:tc>
          <w:tcPr>
            <w:tcW w:w="991" w:type="dxa"/>
            <w:shd w:val="clear" w:color="auto" w:fill="FBE4D5" w:themeFill="accent2" w:themeFillTint="33"/>
            <w:vAlign w:val="center"/>
          </w:tcPr>
          <w:p w14:paraId="527B9EE2" w14:textId="17644875"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21,89</w:t>
            </w:r>
          </w:p>
        </w:tc>
        <w:tc>
          <w:tcPr>
            <w:tcW w:w="1134" w:type="dxa"/>
            <w:shd w:val="clear" w:color="auto" w:fill="FBE4D5" w:themeFill="accent2" w:themeFillTint="33"/>
            <w:vAlign w:val="center"/>
          </w:tcPr>
          <w:p w14:paraId="6B8B19AB" w14:textId="7D3C6147"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0,164</w:t>
            </w:r>
          </w:p>
        </w:tc>
        <w:tc>
          <w:tcPr>
            <w:tcW w:w="1134" w:type="dxa"/>
            <w:gridSpan w:val="2"/>
            <w:shd w:val="clear" w:color="auto" w:fill="FBE4D5" w:themeFill="accent2" w:themeFillTint="33"/>
            <w:vAlign w:val="center"/>
          </w:tcPr>
          <w:p w14:paraId="52649F98" w14:textId="106CEA84"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794B6867" w14:textId="3D6D780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0,438</w:t>
            </w:r>
          </w:p>
        </w:tc>
        <w:tc>
          <w:tcPr>
            <w:tcW w:w="2838" w:type="dxa"/>
            <w:shd w:val="clear" w:color="auto" w:fill="FBE4D5" w:themeFill="accent2" w:themeFillTint="33"/>
            <w:vAlign w:val="center"/>
          </w:tcPr>
          <w:p w14:paraId="5CF11D9E" w14:textId="2BA2BFF2"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FBE4D5" w:themeFill="accent2" w:themeFillTint="33"/>
            <w:vAlign w:val="center"/>
          </w:tcPr>
          <w:p w14:paraId="290A2D50" w14:textId="1DAA761E"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- 0,164</w:t>
            </w:r>
          </w:p>
        </w:tc>
      </w:tr>
      <w:tr w:rsidR="004F4BE1" w:rsidRPr="00481346" w14:paraId="7FDCFD9B" w14:textId="77777777" w:rsidTr="00220A0E">
        <w:trPr>
          <w:trHeight w:val="58"/>
        </w:trPr>
        <w:tc>
          <w:tcPr>
            <w:tcW w:w="2130" w:type="dxa"/>
            <w:shd w:val="clear" w:color="auto" w:fill="F7CAAC" w:themeFill="accent2" w:themeFillTint="66"/>
            <w:vAlign w:val="center"/>
          </w:tcPr>
          <w:p w14:paraId="1396ECF3" w14:textId="1E60D586"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ПМК-2</w:t>
            </w:r>
            <w:r w:rsidR="00134D34" w:rsidRPr="00C630F0">
              <w:rPr>
                <w:rFonts w:ascii="Times New Roman" w:hAnsi="Times New Roman" w:cs="Times New Roman"/>
                <w:b/>
                <w:i/>
                <w:sz w:val="18"/>
                <w:szCs w:val="18"/>
              </w:rPr>
              <w:t>»</w:t>
            </w:r>
          </w:p>
        </w:tc>
        <w:tc>
          <w:tcPr>
            <w:tcW w:w="991" w:type="dxa"/>
            <w:shd w:val="clear" w:color="auto" w:fill="auto"/>
            <w:vAlign w:val="center"/>
          </w:tcPr>
          <w:p w14:paraId="200CEA04" w14:textId="2F821027"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13,21</w:t>
            </w:r>
          </w:p>
        </w:tc>
        <w:tc>
          <w:tcPr>
            <w:tcW w:w="1134" w:type="dxa"/>
            <w:vAlign w:val="center"/>
          </w:tcPr>
          <w:p w14:paraId="2A7A56B9" w14:textId="2BB264F0"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0,099</w:t>
            </w:r>
          </w:p>
        </w:tc>
        <w:tc>
          <w:tcPr>
            <w:tcW w:w="1134" w:type="dxa"/>
            <w:gridSpan w:val="2"/>
            <w:vAlign w:val="center"/>
          </w:tcPr>
          <w:p w14:paraId="325DC4AF" w14:textId="75D70A93"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auto"/>
            <w:vAlign w:val="center"/>
          </w:tcPr>
          <w:p w14:paraId="524F405F" w14:textId="55BD9CDE"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0,264</w:t>
            </w:r>
          </w:p>
        </w:tc>
        <w:tc>
          <w:tcPr>
            <w:tcW w:w="2838" w:type="dxa"/>
            <w:shd w:val="clear" w:color="auto" w:fill="auto"/>
            <w:vAlign w:val="center"/>
          </w:tcPr>
          <w:p w14:paraId="45654B56" w14:textId="6637C70A"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auto"/>
            <w:vAlign w:val="center"/>
          </w:tcPr>
          <w:p w14:paraId="5A07FF60" w14:textId="04DBB509"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- 0,099</w:t>
            </w:r>
          </w:p>
        </w:tc>
      </w:tr>
      <w:tr w:rsidR="004F4BE1" w:rsidRPr="00481346" w14:paraId="75455294" w14:textId="77777777" w:rsidTr="00220A0E">
        <w:trPr>
          <w:trHeight w:val="58"/>
        </w:trPr>
        <w:tc>
          <w:tcPr>
            <w:tcW w:w="2130" w:type="dxa"/>
            <w:shd w:val="clear" w:color="auto" w:fill="F7CAAC" w:themeFill="accent2" w:themeFillTint="66"/>
            <w:vAlign w:val="center"/>
          </w:tcPr>
          <w:p w14:paraId="78900BA5" w14:textId="1563FBAC" w:rsidR="004F4BE1" w:rsidRPr="00C630F0" w:rsidRDefault="00131FA9" w:rsidP="00B114E5">
            <w:pPr>
              <w:spacing w:after="0"/>
              <w:jc w:val="center"/>
              <w:rPr>
                <w:rFonts w:ascii="Times New Roman" w:hAnsi="Times New Roman" w:cs="Times New Roman"/>
                <w:b/>
                <w:i/>
                <w:sz w:val="18"/>
                <w:szCs w:val="18"/>
              </w:rPr>
            </w:pPr>
            <w:r w:rsidRPr="00C630F0">
              <w:rPr>
                <w:rFonts w:ascii="Times New Roman" w:hAnsi="Times New Roman" w:cs="Times New Roman"/>
                <w:b/>
                <w:i/>
                <w:sz w:val="18"/>
                <w:szCs w:val="18"/>
              </w:rPr>
              <w:t xml:space="preserve">Котельная </w:t>
            </w:r>
            <w:r w:rsidR="00134D34" w:rsidRPr="00C630F0">
              <w:rPr>
                <w:rFonts w:ascii="Times New Roman" w:hAnsi="Times New Roman" w:cs="Times New Roman"/>
                <w:b/>
                <w:i/>
                <w:sz w:val="18"/>
                <w:szCs w:val="18"/>
              </w:rPr>
              <w:t>«</w:t>
            </w:r>
            <w:r w:rsidR="004F4BE1" w:rsidRPr="00C630F0">
              <w:rPr>
                <w:rFonts w:ascii="Times New Roman" w:hAnsi="Times New Roman" w:cs="Times New Roman"/>
                <w:b/>
                <w:i/>
                <w:sz w:val="18"/>
                <w:szCs w:val="18"/>
              </w:rPr>
              <w:t>Зеленая</w:t>
            </w:r>
            <w:r w:rsidR="00134D34" w:rsidRPr="00C630F0">
              <w:rPr>
                <w:rFonts w:ascii="Times New Roman" w:hAnsi="Times New Roman" w:cs="Times New Roman"/>
                <w:b/>
                <w:i/>
                <w:sz w:val="18"/>
                <w:szCs w:val="18"/>
              </w:rPr>
              <w:t>»</w:t>
            </w:r>
          </w:p>
        </w:tc>
        <w:tc>
          <w:tcPr>
            <w:tcW w:w="991" w:type="dxa"/>
            <w:shd w:val="clear" w:color="auto" w:fill="FBE4D5" w:themeFill="accent2" w:themeFillTint="33"/>
            <w:vAlign w:val="center"/>
          </w:tcPr>
          <w:p w14:paraId="491BB71F" w14:textId="7BBCCB0B"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0,065</w:t>
            </w:r>
          </w:p>
        </w:tc>
        <w:tc>
          <w:tcPr>
            <w:tcW w:w="1134" w:type="dxa"/>
            <w:shd w:val="clear" w:color="auto" w:fill="FBE4D5" w:themeFill="accent2" w:themeFillTint="33"/>
            <w:vAlign w:val="center"/>
          </w:tcPr>
          <w:p w14:paraId="474CF59B" w14:textId="14C66EB8"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0,00049</w:t>
            </w:r>
          </w:p>
        </w:tc>
        <w:tc>
          <w:tcPr>
            <w:tcW w:w="1134" w:type="dxa"/>
            <w:gridSpan w:val="2"/>
            <w:shd w:val="clear" w:color="auto" w:fill="FBE4D5" w:themeFill="accent2" w:themeFillTint="33"/>
            <w:vAlign w:val="center"/>
          </w:tcPr>
          <w:p w14:paraId="6E7710E0" w14:textId="1B9236ED"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w:t>
            </w:r>
          </w:p>
        </w:tc>
        <w:tc>
          <w:tcPr>
            <w:tcW w:w="850" w:type="dxa"/>
            <w:shd w:val="clear" w:color="auto" w:fill="FBE4D5" w:themeFill="accent2" w:themeFillTint="33"/>
            <w:vAlign w:val="center"/>
          </w:tcPr>
          <w:p w14:paraId="68CF4BD9" w14:textId="5351F0C6"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0,0013</w:t>
            </w:r>
          </w:p>
        </w:tc>
        <w:tc>
          <w:tcPr>
            <w:tcW w:w="2838" w:type="dxa"/>
            <w:shd w:val="clear" w:color="auto" w:fill="FBE4D5" w:themeFill="accent2" w:themeFillTint="33"/>
            <w:vAlign w:val="center"/>
          </w:tcPr>
          <w:p w14:paraId="739DA204" w14:textId="098EAB22" w:rsidR="004F4BE1" w:rsidRPr="00C630F0" w:rsidRDefault="004F4BE1" w:rsidP="00B114E5">
            <w:pPr>
              <w:spacing w:after="0"/>
              <w:jc w:val="center"/>
              <w:rPr>
                <w:rFonts w:ascii="Times New Roman" w:hAnsi="Times New Roman" w:cs="Times New Roman"/>
                <w:sz w:val="18"/>
                <w:szCs w:val="18"/>
              </w:rPr>
            </w:pPr>
            <w:r w:rsidRPr="00C630F0">
              <w:rPr>
                <w:rFonts w:ascii="Times New Roman" w:hAnsi="Times New Roman" w:cs="Times New Roman"/>
                <w:sz w:val="18"/>
                <w:szCs w:val="18"/>
              </w:rPr>
              <w:t>н/д (прозв-сть подпиточного насоса)</w:t>
            </w:r>
          </w:p>
        </w:tc>
        <w:tc>
          <w:tcPr>
            <w:tcW w:w="704" w:type="dxa"/>
            <w:shd w:val="clear" w:color="auto" w:fill="FBE4D5" w:themeFill="accent2" w:themeFillTint="33"/>
            <w:vAlign w:val="center"/>
          </w:tcPr>
          <w:p w14:paraId="015D59A9" w14:textId="4147EA9A" w:rsidR="004F4BE1" w:rsidRPr="00C630F0" w:rsidRDefault="004F4BE1" w:rsidP="00B114E5">
            <w:pPr>
              <w:spacing w:after="0"/>
              <w:jc w:val="center"/>
              <w:rPr>
                <w:rFonts w:ascii="Times New Roman" w:hAnsi="Times New Roman" w:cs="Times New Roman"/>
                <w:color w:val="000000"/>
                <w:sz w:val="18"/>
                <w:szCs w:val="18"/>
              </w:rPr>
            </w:pPr>
            <w:r w:rsidRPr="00C630F0">
              <w:rPr>
                <w:rFonts w:ascii="Times New Roman" w:hAnsi="Times New Roman" w:cs="Times New Roman"/>
                <w:color w:val="000000"/>
                <w:sz w:val="18"/>
                <w:szCs w:val="18"/>
              </w:rPr>
              <w:t>- 0,00049</w:t>
            </w:r>
          </w:p>
        </w:tc>
      </w:tr>
    </w:tbl>
    <w:p w14:paraId="450FEC5E" w14:textId="2F307A17" w:rsidR="00884371" w:rsidRDefault="00884371" w:rsidP="00884371">
      <w:pPr>
        <w:autoSpaceDE w:val="0"/>
        <w:autoSpaceDN w:val="0"/>
        <w:adjustRightInd w:val="0"/>
        <w:spacing w:line="240" w:lineRule="auto"/>
        <w:jc w:val="center"/>
        <w:rPr>
          <w:rFonts w:ascii="Times New Roman" w:eastAsia="Times New Roman,Bold" w:hAnsi="Times New Roman" w:cs="Times New Roman"/>
          <w:b/>
          <w:bCs/>
          <w:i/>
          <w:sz w:val="28"/>
          <w:szCs w:val="28"/>
        </w:rPr>
        <w:sectPr w:rsidR="00884371" w:rsidSect="00D57B55">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049C3A9" w14:textId="600E7A4F" w:rsidR="006B5221" w:rsidRPr="006B5221" w:rsidRDefault="00797B85" w:rsidP="00F36982">
      <w:pPr>
        <w:autoSpaceDE w:val="0"/>
        <w:autoSpaceDN w:val="0"/>
        <w:adjustRightInd w:val="0"/>
        <w:spacing w:line="240" w:lineRule="auto"/>
        <w:jc w:val="center"/>
        <w:rPr>
          <w:rFonts w:ascii="Times New Roman" w:eastAsia="Times New Roman,Bold" w:hAnsi="Times New Roman" w:cs="Times New Roman"/>
          <w:b/>
          <w:bCs/>
          <w:i/>
          <w:sz w:val="28"/>
          <w:szCs w:val="28"/>
        </w:rPr>
      </w:pPr>
      <w:r w:rsidRPr="00513684">
        <w:rPr>
          <w:rFonts w:ascii="Times New Roman" w:eastAsia="Times New Roman,Bold" w:hAnsi="Times New Roman" w:cs="Times New Roman"/>
          <w:b/>
          <w:bCs/>
          <w:i/>
          <w:sz w:val="28"/>
          <w:szCs w:val="28"/>
        </w:rPr>
        <w:lastRenderedPageBreak/>
        <w:t>ГЛАВА 7. ПРЕДЛОЖЕНИЯ П</w:t>
      </w:r>
      <w:r w:rsidR="00692DBB">
        <w:rPr>
          <w:rFonts w:ascii="Times New Roman" w:eastAsia="Times New Roman,Bold" w:hAnsi="Times New Roman" w:cs="Times New Roman"/>
          <w:b/>
          <w:bCs/>
          <w:i/>
          <w:sz w:val="28"/>
          <w:szCs w:val="28"/>
        </w:rPr>
        <w:t>О СТРОИТЕЛЬСТВУ, РЕКОНСТРУКЦИИ,</w:t>
      </w:r>
      <w:r w:rsidRPr="00513684">
        <w:rPr>
          <w:rFonts w:ascii="Times New Roman" w:eastAsia="Times New Roman,Bold" w:hAnsi="Times New Roman" w:cs="Times New Roman"/>
          <w:b/>
          <w:bCs/>
          <w:i/>
          <w:sz w:val="28"/>
          <w:szCs w:val="28"/>
        </w:rPr>
        <w:t xml:space="preserve"> ТЕХНИЧЕСКОМУ ПЕРЕВООРУЖЕНИЮ</w:t>
      </w:r>
      <w:r w:rsidR="00BA1805" w:rsidRPr="0032375A">
        <w:rPr>
          <w:rFonts w:ascii="Times New Roman" w:eastAsia="Times New Roman,Bold" w:hAnsi="Times New Roman" w:cs="Times New Roman"/>
          <w:b/>
          <w:bCs/>
          <w:i/>
          <w:sz w:val="28"/>
          <w:szCs w:val="28"/>
        </w:rPr>
        <w:t xml:space="preserve"> </w:t>
      </w:r>
      <w:r w:rsidR="00BA1805">
        <w:rPr>
          <w:rFonts w:ascii="Times New Roman" w:eastAsia="Times New Roman,Bold" w:hAnsi="Times New Roman" w:cs="Times New Roman"/>
          <w:b/>
          <w:bCs/>
          <w:i/>
          <w:sz w:val="28"/>
          <w:szCs w:val="28"/>
        </w:rPr>
        <w:t>И (ИЛИ) МОДЕРНИЗАЦИИ</w:t>
      </w:r>
      <w:r w:rsidRPr="00513684">
        <w:rPr>
          <w:rFonts w:ascii="Times New Roman" w:eastAsia="Times New Roman,Bold" w:hAnsi="Times New Roman" w:cs="Times New Roman"/>
          <w:b/>
          <w:bCs/>
          <w:i/>
          <w:sz w:val="28"/>
          <w:szCs w:val="28"/>
        </w:rPr>
        <w:t xml:space="preserve"> ИСТОЧНИКОВ ТЕПЛОВОЙ ЭНЕРГИИ</w:t>
      </w:r>
    </w:p>
    <w:p w14:paraId="48E3ED4E" w14:textId="66719255" w:rsidR="006B5221" w:rsidRPr="00F75730" w:rsidRDefault="006B5221" w:rsidP="00F36982">
      <w:pPr>
        <w:autoSpaceDE w:val="0"/>
        <w:autoSpaceDN w:val="0"/>
        <w:adjustRightInd w:val="0"/>
        <w:spacing w:line="240" w:lineRule="auto"/>
        <w:jc w:val="center"/>
        <w:rPr>
          <w:rFonts w:ascii="Times New Roman" w:eastAsia="Times New Roman,Bold" w:hAnsi="Times New Roman" w:cs="Times New Roman"/>
          <w:b/>
          <w:i/>
          <w:iCs/>
          <w:sz w:val="28"/>
          <w:szCs w:val="28"/>
        </w:rPr>
      </w:pPr>
      <w:r w:rsidRPr="00F75730">
        <w:rPr>
          <w:rFonts w:ascii="Times New Roman" w:eastAsia="Times New Roman,Bold" w:hAnsi="Times New Roman" w:cs="Times New Roman"/>
          <w:b/>
          <w:i/>
          <w:iCs/>
          <w:sz w:val="28"/>
          <w:szCs w:val="28"/>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p>
    <w:p w14:paraId="6B13AB0A" w14:textId="4B6C753A"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Существующие зоны централизованного теплоснабжения</w:t>
      </w:r>
      <w:r>
        <w:rPr>
          <w:rFonts w:ascii="Times New Roman" w:hAnsi="Times New Roman" w:cs="Times New Roman"/>
          <w:sz w:val="28"/>
          <w:szCs w:val="28"/>
        </w:rPr>
        <w:t xml:space="preserve"> и нагрузка потребителей </w:t>
      </w:r>
      <w:r w:rsidR="0057539A">
        <w:rPr>
          <w:rFonts w:ascii="Times New Roman" w:hAnsi="Times New Roman" w:cs="Times New Roman"/>
          <w:sz w:val="28"/>
          <w:szCs w:val="28"/>
        </w:rPr>
        <w:t>Каратузского сельсовета</w:t>
      </w:r>
      <w:r w:rsidR="008F6524">
        <w:rPr>
          <w:rFonts w:ascii="Times New Roman" w:hAnsi="Times New Roman" w:cs="Times New Roman"/>
          <w:sz w:val="28"/>
          <w:szCs w:val="28"/>
        </w:rPr>
        <w:t xml:space="preserve"> </w:t>
      </w:r>
      <w:r w:rsidR="00567C6C">
        <w:rPr>
          <w:rFonts w:ascii="Times New Roman" w:hAnsi="Times New Roman" w:cs="Times New Roman"/>
          <w:sz w:val="28"/>
          <w:szCs w:val="28"/>
        </w:rPr>
        <w:t xml:space="preserve">в целом </w:t>
      </w:r>
      <w:r w:rsidRPr="006B5221">
        <w:rPr>
          <w:rFonts w:ascii="Times New Roman" w:hAnsi="Times New Roman" w:cs="Times New Roman"/>
          <w:sz w:val="28"/>
          <w:szCs w:val="28"/>
        </w:rPr>
        <w:t>сохранятся на расчетный период.</w:t>
      </w:r>
    </w:p>
    <w:p w14:paraId="6C959970"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Потребители с индивидуальным теплоснабжением – это</w:t>
      </w:r>
      <w:r>
        <w:rPr>
          <w:rFonts w:ascii="Times New Roman" w:hAnsi="Times New Roman" w:cs="Times New Roman"/>
          <w:sz w:val="28"/>
          <w:szCs w:val="28"/>
        </w:rPr>
        <w:t xml:space="preserve"> частные одноэтажные дома</w:t>
      </w:r>
      <w:r w:rsidRPr="006B5221">
        <w:rPr>
          <w:rFonts w:ascii="Times New Roman" w:hAnsi="Times New Roman" w:cs="Times New Roman"/>
          <w:sz w:val="28"/>
          <w:szCs w:val="28"/>
        </w:rPr>
        <w:t>, где индивидуальное теп</w:t>
      </w:r>
      <w:r>
        <w:rPr>
          <w:rFonts w:ascii="Times New Roman" w:hAnsi="Times New Roman" w:cs="Times New Roman"/>
          <w:sz w:val="28"/>
          <w:szCs w:val="28"/>
        </w:rPr>
        <w:t>лоснабжение жилых домов останет</w:t>
      </w:r>
      <w:r w:rsidRPr="006B5221">
        <w:rPr>
          <w:rFonts w:ascii="Times New Roman" w:hAnsi="Times New Roman" w:cs="Times New Roman"/>
          <w:sz w:val="28"/>
          <w:szCs w:val="28"/>
        </w:rPr>
        <w:t>ся на то</w:t>
      </w:r>
      <w:r w:rsidR="00EA6C25">
        <w:rPr>
          <w:rFonts w:ascii="Times New Roman" w:hAnsi="Times New Roman" w:cs="Times New Roman"/>
          <w:sz w:val="28"/>
          <w:szCs w:val="28"/>
        </w:rPr>
        <w:t>м же уровне на расчетный период.</w:t>
      </w:r>
    </w:p>
    <w:p w14:paraId="422C52CD"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Применение поквартирных систем отопления – систем с р</w:t>
      </w:r>
      <w:r>
        <w:rPr>
          <w:rFonts w:ascii="Times New Roman" w:hAnsi="Times New Roman" w:cs="Times New Roman"/>
          <w:sz w:val="28"/>
          <w:szCs w:val="28"/>
        </w:rPr>
        <w:t>азводкой трубопроводов в преде</w:t>
      </w:r>
      <w:r w:rsidRPr="006B5221">
        <w:rPr>
          <w:rFonts w:ascii="Times New Roman" w:hAnsi="Times New Roman" w:cs="Times New Roman"/>
          <w:sz w:val="28"/>
          <w:szCs w:val="28"/>
        </w:rPr>
        <w:t>лах одной квартиры, обеспечивающая поддержание заданной температуры воздуха в помещениях</w:t>
      </w:r>
      <w:r>
        <w:rPr>
          <w:rFonts w:ascii="Times New Roman" w:hAnsi="Times New Roman" w:cs="Times New Roman"/>
          <w:sz w:val="28"/>
          <w:szCs w:val="28"/>
        </w:rPr>
        <w:t xml:space="preserve"> </w:t>
      </w:r>
      <w:r w:rsidRPr="006B5221">
        <w:rPr>
          <w:rFonts w:ascii="Times New Roman" w:hAnsi="Times New Roman" w:cs="Times New Roman"/>
          <w:sz w:val="28"/>
          <w:szCs w:val="28"/>
        </w:rPr>
        <w:t>этой квартиры –</w:t>
      </w:r>
      <w:r>
        <w:rPr>
          <w:rFonts w:ascii="Times New Roman" w:hAnsi="Times New Roman" w:cs="Times New Roman"/>
          <w:sz w:val="28"/>
          <w:szCs w:val="28"/>
        </w:rPr>
        <w:t xml:space="preserve"> не </w:t>
      </w:r>
      <w:r w:rsidRPr="006B5221">
        <w:rPr>
          <w:rFonts w:ascii="Times New Roman" w:hAnsi="Times New Roman" w:cs="Times New Roman"/>
          <w:sz w:val="28"/>
          <w:szCs w:val="28"/>
        </w:rPr>
        <w:t>пр</w:t>
      </w:r>
      <w:r>
        <w:rPr>
          <w:rFonts w:ascii="Times New Roman" w:hAnsi="Times New Roman" w:cs="Times New Roman"/>
          <w:sz w:val="28"/>
          <w:szCs w:val="28"/>
        </w:rPr>
        <w:t>и</w:t>
      </w:r>
      <w:r w:rsidRPr="006B5221">
        <w:rPr>
          <w:rFonts w:ascii="Times New Roman" w:hAnsi="Times New Roman" w:cs="Times New Roman"/>
          <w:sz w:val="28"/>
          <w:szCs w:val="28"/>
        </w:rPr>
        <w:t>меняется.</w:t>
      </w:r>
    </w:p>
    <w:p w14:paraId="397158B7" w14:textId="77777777" w:rsidR="00EF445E"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Покрытие зоны перспективной тепловой нагрузки, не о</w:t>
      </w:r>
      <w:r>
        <w:rPr>
          <w:rFonts w:ascii="Times New Roman" w:hAnsi="Times New Roman" w:cs="Times New Roman"/>
          <w:sz w:val="28"/>
          <w:szCs w:val="28"/>
        </w:rPr>
        <w:t xml:space="preserve">беспеченной тепловой мощностью, </w:t>
      </w:r>
      <w:r w:rsidRPr="006B5221">
        <w:rPr>
          <w:rFonts w:ascii="Times New Roman" w:hAnsi="Times New Roman" w:cs="Times New Roman"/>
          <w:sz w:val="28"/>
          <w:szCs w:val="28"/>
        </w:rPr>
        <w:t>ожидается от индивидуальных источников теплоснабжения.</w:t>
      </w:r>
    </w:p>
    <w:p w14:paraId="4C6540F1" w14:textId="359E585E" w:rsidR="006B5221" w:rsidRPr="00F75730" w:rsidRDefault="006B5221" w:rsidP="00F36982">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p w14:paraId="63793CEF" w14:textId="7DA07DD8" w:rsidR="00EF445E"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Решения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 на территории </w:t>
      </w:r>
      <w:r w:rsidR="0057539A">
        <w:rPr>
          <w:rFonts w:ascii="Times New Roman" w:hAnsi="Times New Roman" w:cs="Times New Roman"/>
          <w:sz w:val="28"/>
          <w:szCs w:val="28"/>
        </w:rPr>
        <w:t>Каратузского сельсовета</w:t>
      </w:r>
      <w:r w:rsidR="00D57B5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Pr="006B5221">
        <w:rPr>
          <w:rFonts w:ascii="Times New Roman" w:hAnsi="Times New Roman" w:cs="Times New Roman"/>
          <w:sz w:val="28"/>
          <w:szCs w:val="28"/>
        </w:rPr>
        <w:t>, отсутствуют.</w:t>
      </w:r>
    </w:p>
    <w:p w14:paraId="3D237F6E" w14:textId="77777777" w:rsidR="00F36982" w:rsidRDefault="00F36982" w:rsidP="00F75730">
      <w:pPr>
        <w:autoSpaceDE w:val="0"/>
        <w:autoSpaceDN w:val="0"/>
        <w:adjustRightInd w:val="0"/>
        <w:spacing w:before="240" w:after="0" w:line="360" w:lineRule="auto"/>
        <w:jc w:val="center"/>
        <w:rPr>
          <w:rFonts w:ascii="Times New Roman" w:hAnsi="Times New Roman" w:cs="Times New Roman"/>
          <w:b/>
          <w:i/>
          <w:iCs/>
          <w:sz w:val="28"/>
          <w:szCs w:val="28"/>
        </w:rPr>
        <w:sectPr w:rsidR="00F36982" w:rsidSect="00D57B55">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5DC7A4D" w14:textId="67F2F165" w:rsidR="006B5221" w:rsidRPr="00F75730" w:rsidRDefault="006B5221" w:rsidP="00D57B55">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p w14:paraId="464C9F8F" w14:textId="1AFD4AEC"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До конца расчетного периода в </w:t>
      </w:r>
      <w:r w:rsidR="00114DE5">
        <w:rPr>
          <w:rFonts w:ascii="Times New Roman" w:hAnsi="Times New Roman" w:cs="Times New Roman"/>
          <w:sz w:val="28"/>
          <w:szCs w:val="28"/>
        </w:rPr>
        <w:t>Каратузском сельсовете</w:t>
      </w:r>
      <w:r w:rsidR="00D57B5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случаев отнесения генерирующего объекта к объектам, вывод которых из эксплуатации может привести к нарушению</w:t>
      </w:r>
      <w:r>
        <w:rPr>
          <w:rFonts w:ascii="Times New Roman" w:hAnsi="Times New Roman" w:cs="Times New Roman"/>
          <w:sz w:val="28"/>
          <w:szCs w:val="28"/>
        </w:rPr>
        <w:t xml:space="preserve"> </w:t>
      </w:r>
      <w:r w:rsidRPr="006B5221">
        <w:rPr>
          <w:rFonts w:ascii="Times New Roman" w:hAnsi="Times New Roman" w:cs="Times New Roman"/>
          <w:sz w:val="28"/>
          <w:szCs w:val="28"/>
        </w:rPr>
        <w:t>надежности теплоснабжения, не ожидается.</w:t>
      </w:r>
      <w:r w:rsidRPr="006B5221">
        <w:rPr>
          <w:b/>
          <w:bCs/>
          <w:i/>
          <w:sz w:val="28"/>
          <w:szCs w:val="28"/>
        </w:rPr>
        <w:t xml:space="preserve"> </w:t>
      </w:r>
    </w:p>
    <w:p w14:paraId="049204A6" w14:textId="3C31A443" w:rsidR="006B5221" w:rsidRPr="00F75730" w:rsidRDefault="00923B0C" w:rsidP="00F36982">
      <w:pPr>
        <w:autoSpaceDE w:val="0"/>
        <w:autoSpaceDN w:val="0"/>
        <w:adjustRightInd w:val="0"/>
        <w:spacing w:before="240" w:line="240" w:lineRule="auto"/>
        <w:jc w:val="center"/>
        <w:rPr>
          <w:rFonts w:ascii="Times New Roman" w:hAnsi="Times New Roman" w:cs="Times New Roman"/>
          <w:b/>
          <w:i/>
          <w:iCs/>
          <w:sz w:val="28"/>
          <w:szCs w:val="28"/>
        </w:rPr>
      </w:pPr>
      <w:r w:rsidRPr="00106B4A">
        <w:rPr>
          <w:rFonts w:ascii="Times New Roman" w:hAnsi="Times New Roman" w:cs="Times New Roman"/>
          <w:b/>
          <w:i/>
          <w:iCs/>
          <w:sz w:val="28"/>
          <w:szCs w:val="28"/>
        </w:rPr>
        <w:t>7.4</w:t>
      </w:r>
      <w:r w:rsidR="006B5221" w:rsidRPr="00106B4A">
        <w:rPr>
          <w:rFonts w:ascii="Times New Roman" w:hAnsi="Times New Roman" w:cs="Times New Roman"/>
          <w:b/>
          <w:i/>
          <w:iCs/>
          <w:sz w:val="28"/>
          <w:szCs w:val="28"/>
        </w:rPr>
        <w:t xml:space="preserve">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p>
    <w:p w14:paraId="70C903A8"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r w:rsidRPr="006B5221">
        <w:rPr>
          <w:rFonts w:ascii="Times New Roman" w:hAnsi="Times New Roman" w:cs="Times New Roman"/>
          <w:color w:val="000000"/>
          <w:sz w:val="28"/>
          <w:szCs w:val="28"/>
        </w:rPr>
        <w:t>Строительство источников тепловой энергии с комбинированной выработкой тепловой и</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электрической энергии для обеспечения перспективных тепловых нагрузок на расчетный период</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не планируется.</w:t>
      </w:r>
    </w:p>
    <w:p w14:paraId="6A9E3C70" w14:textId="046CD1F9"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r w:rsidRPr="006B5221">
        <w:rPr>
          <w:rFonts w:ascii="Times New Roman" w:hAnsi="Times New Roman" w:cs="Times New Roman"/>
          <w:color w:val="000000"/>
          <w:sz w:val="28"/>
          <w:szCs w:val="28"/>
        </w:rPr>
        <w:t xml:space="preserve">На территории </w:t>
      </w:r>
      <w:r w:rsidR="0057539A">
        <w:rPr>
          <w:rFonts w:ascii="Times New Roman" w:hAnsi="Times New Roman" w:cs="Times New Roman"/>
          <w:color w:val="000000"/>
          <w:sz w:val="28"/>
          <w:szCs w:val="28"/>
        </w:rPr>
        <w:t>Каратузского сельсовета</w:t>
      </w:r>
      <w:r w:rsidR="00077805">
        <w:rPr>
          <w:rFonts w:ascii="Times New Roman" w:hAnsi="Times New Roman" w:cs="Times New Roman"/>
          <w:color w:val="000000"/>
          <w:sz w:val="28"/>
          <w:szCs w:val="28"/>
        </w:rPr>
        <w:t xml:space="preserve"> </w:t>
      </w:r>
      <w:r w:rsidR="00114DE5">
        <w:rPr>
          <w:rFonts w:ascii="Times New Roman" w:hAnsi="Times New Roman" w:cs="Times New Roman"/>
          <w:color w:val="000000"/>
          <w:sz w:val="28"/>
          <w:szCs w:val="28"/>
        </w:rPr>
        <w:t>Каратузского района</w:t>
      </w:r>
      <w:r w:rsidR="008F6524">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отсутствуют источники, сооружаемые в</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технологически изолированной территориальной энергетической системе.</w:t>
      </w:r>
    </w:p>
    <w:p w14:paraId="538190FE" w14:textId="29C13004"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r w:rsidRPr="006B5221">
        <w:rPr>
          <w:rFonts w:ascii="Times New Roman" w:hAnsi="Times New Roman" w:cs="Times New Roman"/>
          <w:color w:val="000000"/>
          <w:sz w:val="28"/>
          <w:szCs w:val="28"/>
        </w:rPr>
        <w:t>Востребованность электрической энергии (мощности), вырабатываемой генерирующим</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оборудованием источников тепловой энергии, функционирующих в режиме комбинированной</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 xml:space="preserve">выработки электрической и тепловой энергии в </w:t>
      </w:r>
      <w:r w:rsidR="00114DE5">
        <w:rPr>
          <w:rFonts w:ascii="Times New Roman" w:hAnsi="Times New Roman" w:cs="Times New Roman"/>
          <w:color w:val="000000"/>
          <w:sz w:val="28"/>
          <w:szCs w:val="28"/>
        </w:rPr>
        <w:t>Каратузском сельсовете</w:t>
      </w:r>
      <w:r w:rsidR="00077805">
        <w:rPr>
          <w:rFonts w:ascii="Times New Roman" w:hAnsi="Times New Roman" w:cs="Times New Roman"/>
          <w:color w:val="000000"/>
          <w:sz w:val="28"/>
          <w:szCs w:val="28"/>
        </w:rPr>
        <w:t xml:space="preserve"> </w:t>
      </w:r>
      <w:r w:rsidR="00114DE5">
        <w:rPr>
          <w:rFonts w:ascii="Times New Roman" w:hAnsi="Times New Roman" w:cs="Times New Roman"/>
          <w:color w:val="000000"/>
          <w:sz w:val="28"/>
          <w:szCs w:val="28"/>
        </w:rPr>
        <w:t>Каратузского района</w:t>
      </w:r>
      <w:r w:rsidR="008F6524">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отсутствует.</w:t>
      </w:r>
    </w:p>
    <w:p w14:paraId="2CA4473A" w14:textId="77777777" w:rsidR="00EF445E" w:rsidRPr="006B5221" w:rsidRDefault="006B5221" w:rsidP="006B5221">
      <w:pPr>
        <w:autoSpaceDE w:val="0"/>
        <w:autoSpaceDN w:val="0"/>
        <w:adjustRightInd w:val="0"/>
        <w:spacing w:after="0" w:line="360" w:lineRule="auto"/>
        <w:ind w:firstLine="567"/>
        <w:jc w:val="both"/>
        <w:rPr>
          <w:rFonts w:ascii="Times New Roman" w:hAnsi="Times New Roman" w:cs="Times New Roman"/>
          <w:color w:val="000000"/>
          <w:sz w:val="28"/>
          <w:szCs w:val="28"/>
        </w:rPr>
      </w:pPr>
      <w:r w:rsidRPr="006B5221">
        <w:rPr>
          <w:rFonts w:ascii="Times New Roman" w:hAnsi="Times New Roman" w:cs="Times New Roman"/>
          <w:color w:val="000000"/>
          <w:sz w:val="28"/>
          <w:szCs w:val="28"/>
        </w:rPr>
        <w:t>Максимальная выработка электрической энергии на базе прироста теплового потребления</w:t>
      </w:r>
      <w:r>
        <w:rPr>
          <w:rFonts w:ascii="Times New Roman" w:hAnsi="Times New Roman" w:cs="Times New Roman"/>
          <w:color w:val="000000"/>
          <w:sz w:val="28"/>
          <w:szCs w:val="28"/>
        </w:rPr>
        <w:t xml:space="preserve"> </w:t>
      </w:r>
      <w:r w:rsidRPr="006B5221">
        <w:rPr>
          <w:rFonts w:ascii="Times New Roman" w:hAnsi="Times New Roman" w:cs="Times New Roman"/>
          <w:color w:val="000000"/>
          <w:sz w:val="28"/>
          <w:szCs w:val="28"/>
        </w:rPr>
        <w:t>на коллекторах существующих источников тепловой энергии не приведена ввиду отсутствия источников тепловой энергии, функционирующих в режиме комбинированной выработки электрической и тепловой энергии.</w:t>
      </w:r>
    </w:p>
    <w:p w14:paraId="7072F982" w14:textId="4A0DD67C" w:rsidR="006B5221" w:rsidRPr="00F75730" w:rsidRDefault="006B5221" w:rsidP="00F36982">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7.5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p>
    <w:p w14:paraId="05DAD9A8"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Реконструкция действующих источников тепловой энергии с комбинированной выработкой</w:t>
      </w:r>
      <w:r>
        <w:rPr>
          <w:rFonts w:ascii="Times New Roman" w:hAnsi="Times New Roman" w:cs="Times New Roman"/>
          <w:sz w:val="28"/>
          <w:szCs w:val="28"/>
        </w:rPr>
        <w:t xml:space="preserve"> </w:t>
      </w:r>
      <w:r w:rsidRPr="006B5221">
        <w:rPr>
          <w:rFonts w:ascii="Times New Roman" w:hAnsi="Times New Roman" w:cs="Times New Roman"/>
          <w:sz w:val="28"/>
          <w:szCs w:val="28"/>
        </w:rPr>
        <w:t>тепловой и электрической энергии для обеспечения перспективных тепловых нагрузок на расчетный период не планируется.</w:t>
      </w:r>
    </w:p>
    <w:p w14:paraId="37DCA506" w14:textId="22857B76"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Источники тепловой энергии, функционирующие в режиме комбинированной выработки</w:t>
      </w:r>
      <w:r>
        <w:rPr>
          <w:rFonts w:ascii="Times New Roman" w:hAnsi="Times New Roman" w:cs="Times New Roman"/>
          <w:sz w:val="28"/>
          <w:szCs w:val="28"/>
        </w:rPr>
        <w:t xml:space="preserve"> </w:t>
      </w:r>
      <w:r w:rsidRPr="006B5221">
        <w:rPr>
          <w:rFonts w:ascii="Times New Roman" w:hAnsi="Times New Roman" w:cs="Times New Roman"/>
          <w:sz w:val="28"/>
          <w:szCs w:val="28"/>
        </w:rPr>
        <w:t xml:space="preserve">электрической и тепловой энергии на территории </w:t>
      </w:r>
      <w:r w:rsidR="0057539A">
        <w:rPr>
          <w:rFonts w:ascii="Times New Roman" w:hAnsi="Times New Roman" w:cs="Times New Roman"/>
          <w:sz w:val="28"/>
          <w:szCs w:val="28"/>
        </w:rPr>
        <w:t>Каратузского сельсовета</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524AE0">
        <w:rPr>
          <w:rFonts w:ascii="Times New Roman" w:hAnsi="Times New Roman" w:cs="Times New Roman"/>
          <w:sz w:val="28"/>
          <w:szCs w:val="28"/>
        </w:rPr>
        <w:t>,</w:t>
      </w:r>
      <w:r w:rsidR="008D578E">
        <w:rPr>
          <w:rFonts w:ascii="Times New Roman" w:hAnsi="Times New Roman" w:cs="Times New Roman"/>
          <w:sz w:val="28"/>
          <w:szCs w:val="28"/>
        </w:rPr>
        <w:t xml:space="preserve"> </w:t>
      </w:r>
      <w:r w:rsidRPr="006B5221">
        <w:rPr>
          <w:rFonts w:ascii="Times New Roman" w:hAnsi="Times New Roman" w:cs="Times New Roman"/>
          <w:sz w:val="28"/>
          <w:szCs w:val="28"/>
        </w:rPr>
        <w:t>отсутствуют.</w:t>
      </w:r>
    </w:p>
    <w:p w14:paraId="26B3AA5A"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Перспективные потребители тепловой нагрузки будут обеспечиваться тепловой энергией от существующих источников тепловой энергии.</w:t>
      </w:r>
      <w:r w:rsidRPr="006B5221">
        <w:rPr>
          <w:b/>
          <w:bCs/>
          <w:i/>
          <w:sz w:val="28"/>
          <w:szCs w:val="28"/>
        </w:rPr>
        <w:t xml:space="preserve"> </w:t>
      </w:r>
    </w:p>
    <w:p w14:paraId="559B09FF" w14:textId="48B098BA" w:rsidR="006B5221" w:rsidRPr="00F75730" w:rsidRDefault="006B5221" w:rsidP="00F36982">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7.6 Обоснование предложений по переоборудованию </w:t>
      </w:r>
      <w:r w:rsidR="007E4D14">
        <w:rPr>
          <w:rFonts w:ascii="Times New Roman" w:hAnsi="Times New Roman" w:cs="Times New Roman"/>
          <w:b/>
          <w:i/>
          <w:iCs/>
          <w:sz w:val="28"/>
          <w:szCs w:val="28"/>
        </w:rPr>
        <w:t>котельных</w:t>
      </w:r>
      <w:r w:rsidRPr="00F75730">
        <w:rPr>
          <w:rFonts w:ascii="Times New Roman" w:hAnsi="Times New Roman" w:cs="Times New Roman"/>
          <w:b/>
          <w:i/>
          <w:iCs/>
          <w:sz w:val="28"/>
          <w:szCs w:val="28"/>
        </w:rPr>
        <w:t xml:space="preserve">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14:paraId="37DB6A88" w14:textId="5E31C6D8"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Реконструкция </w:t>
      </w:r>
      <w:r w:rsidR="007E4D14">
        <w:rPr>
          <w:rFonts w:ascii="Times New Roman" w:hAnsi="Times New Roman" w:cs="Times New Roman"/>
          <w:sz w:val="28"/>
          <w:szCs w:val="28"/>
        </w:rPr>
        <w:t>котельных</w:t>
      </w:r>
      <w:r w:rsidRPr="006B5221">
        <w:rPr>
          <w:rFonts w:ascii="Times New Roman" w:hAnsi="Times New Roman" w:cs="Times New Roman"/>
          <w:sz w:val="28"/>
          <w:szCs w:val="28"/>
        </w:rPr>
        <w:t xml:space="preserve"> для выработки электроэнергии в комбинированном цикле на базе</w:t>
      </w:r>
      <w:r>
        <w:rPr>
          <w:rFonts w:ascii="Times New Roman" w:hAnsi="Times New Roman" w:cs="Times New Roman"/>
          <w:sz w:val="28"/>
          <w:szCs w:val="28"/>
        </w:rPr>
        <w:t xml:space="preserve"> </w:t>
      </w:r>
      <w:r w:rsidRPr="006B5221">
        <w:rPr>
          <w:rFonts w:ascii="Times New Roman" w:hAnsi="Times New Roman" w:cs="Times New Roman"/>
          <w:sz w:val="28"/>
          <w:szCs w:val="28"/>
        </w:rPr>
        <w:t>существующих и перспективных нагрузок на расчетный период не планируется.</w:t>
      </w:r>
    </w:p>
    <w:p w14:paraId="7792B6A6" w14:textId="77777777" w:rsidR="00811A0D"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Перспективные режимы загрузки источников тепловой энергии по присоединенной тепловой нагрузке останутся без изменений до конца расчетного периода.</w:t>
      </w:r>
      <w:r w:rsidR="00811A0D" w:rsidRPr="006B5221">
        <w:rPr>
          <w:sz w:val="28"/>
          <w:szCs w:val="28"/>
        </w:rPr>
        <w:t xml:space="preserve"> </w:t>
      </w:r>
    </w:p>
    <w:p w14:paraId="5275F6F0" w14:textId="1EF8D7CC" w:rsidR="006B5221" w:rsidRPr="00F75730" w:rsidRDefault="006B5221" w:rsidP="00DF36BA">
      <w:pPr>
        <w:autoSpaceDE w:val="0"/>
        <w:autoSpaceDN w:val="0"/>
        <w:adjustRightInd w:val="0"/>
        <w:spacing w:line="240" w:lineRule="auto"/>
        <w:jc w:val="center"/>
        <w:rPr>
          <w:rFonts w:ascii="Times New Roman" w:hAnsi="Times New Roman" w:cs="Times New Roman"/>
          <w:b/>
          <w:i/>
          <w:iCs/>
          <w:sz w:val="28"/>
          <w:szCs w:val="28"/>
        </w:rPr>
      </w:pPr>
      <w:r w:rsidRPr="00513684">
        <w:rPr>
          <w:rFonts w:ascii="Times New Roman" w:hAnsi="Times New Roman" w:cs="Times New Roman"/>
          <w:b/>
          <w:i/>
          <w:iCs/>
          <w:sz w:val="28"/>
          <w:szCs w:val="28"/>
        </w:rPr>
        <w:t xml:space="preserve">7.7 Обоснование предлагаемых для реконструкции </w:t>
      </w:r>
      <w:r w:rsidR="007E4D14" w:rsidRPr="00513684">
        <w:rPr>
          <w:rFonts w:ascii="Times New Roman" w:hAnsi="Times New Roman" w:cs="Times New Roman"/>
          <w:b/>
          <w:i/>
          <w:iCs/>
          <w:sz w:val="28"/>
          <w:szCs w:val="28"/>
        </w:rPr>
        <w:t>котельных</w:t>
      </w:r>
      <w:r w:rsidRPr="00513684">
        <w:rPr>
          <w:rFonts w:ascii="Times New Roman" w:hAnsi="Times New Roman" w:cs="Times New Roman"/>
          <w:b/>
          <w:i/>
          <w:iCs/>
          <w:sz w:val="28"/>
          <w:szCs w:val="28"/>
        </w:rPr>
        <w:t xml:space="preserve"> с увеличением зоны их действия путем включения в нее зон действия существующих источников тепловой энергии</w:t>
      </w:r>
    </w:p>
    <w:p w14:paraId="128F401D" w14:textId="2CCD1FB1" w:rsidR="00EF445E"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На территории </w:t>
      </w:r>
      <w:r w:rsidR="0057539A">
        <w:rPr>
          <w:rFonts w:ascii="Times New Roman" w:hAnsi="Times New Roman" w:cs="Times New Roman"/>
          <w:sz w:val="28"/>
          <w:szCs w:val="28"/>
        </w:rPr>
        <w:t>Каратузского сельсовета</w:t>
      </w:r>
      <w:r w:rsidR="00DF36B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BF3EDA">
        <w:rPr>
          <w:rFonts w:ascii="Times New Roman" w:hAnsi="Times New Roman" w:cs="Times New Roman"/>
          <w:sz w:val="28"/>
          <w:szCs w:val="28"/>
        </w:rPr>
        <w:t xml:space="preserve">планируется </w:t>
      </w:r>
      <w:r w:rsidRPr="006B5221">
        <w:rPr>
          <w:rFonts w:ascii="Times New Roman" w:hAnsi="Times New Roman" w:cs="Times New Roman"/>
          <w:sz w:val="28"/>
          <w:szCs w:val="28"/>
        </w:rPr>
        <w:t>увеличение зоны действия централизованных источников теплоснабжения</w:t>
      </w:r>
      <w:r w:rsidR="00BF3EDA">
        <w:rPr>
          <w:rFonts w:ascii="Times New Roman" w:hAnsi="Times New Roman" w:cs="Times New Roman"/>
          <w:sz w:val="28"/>
          <w:szCs w:val="28"/>
        </w:rPr>
        <w:t>, а в частности зона действия котельной ПМК-2.</w:t>
      </w:r>
    </w:p>
    <w:p w14:paraId="7CD5CEFC" w14:textId="3F45A5AC" w:rsidR="004B4F63" w:rsidRDefault="00340C9E" w:rsidP="0001087A">
      <w:pPr>
        <w:pStyle w:val="121"/>
        <w:spacing w:line="360" w:lineRule="auto"/>
        <w:rPr>
          <w:rFonts w:ascii="Times New Roman" w:hAnsi="Times New Roman" w:cs="Times New Roman"/>
          <w:sz w:val="28"/>
          <w:szCs w:val="28"/>
        </w:rPr>
      </w:pPr>
      <w:r w:rsidRPr="00C155BD">
        <w:rPr>
          <w:rFonts w:ascii="Times New Roman" w:hAnsi="Times New Roman" w:cs="Times New Roman"/>
          <w:sz w:val="28"/>
          <w:szCs w:val="28"/>
        </w:rPr>
        <w:t xml:space="preserve">По данным проекта планировки и проекта межевания территории, </w:t>
      </w:r>
      <w:r w:rsidRPr="00C155BD">
        <w:rPr>
          <w:rFonts w:ascii="Times New Roman" w:hAnsi="Times New Roman" w:cs="Times New Roman"/>
          <w:sz w:val="28"/>
          <w:szCs w:val="28"/>
        </w:rPr>
        <w:lastRenderedPageBreak/>
        <w:t>ориентир ул. Кирова в с. Каратузское, площадью 8,6 га</w:t>
      </w:r>
      <w:r w:rsidR="004B4F63" w:rsidRPr="00C155BD">
        <w:rPr>
          <w:rFonts w:ascii="Times New Roman" w:hAnsi="Times New Roman" w:cs="Times New Roman"/>
          <w:sz w:val="28"/>
          <w:szCs w:val="28"/>
        </w:rPr>
        <w:t xml:space="preserve">, разработанным </w:t>
      </w:r>
      <w:r w:rsidR="00C155BD">
        <w:rPr>
          <w:rFonts w:ascii="Times New Roman" w:hAnsi="Times New Roman" w:cs="Times New Roman"/>
          <w:sz w:val="28"/>
          <w:szCs w:val="28"/>
        </w:rPr>
        <w:t>акционерном</w:t>
      </w:r>
      <w:r w:rsidR="004B4F63" w:rsidRPr="00C155BD">
        <w:rPr>
          <w:rFonts w:ascii="Times New Roman" w:hAnsi="Times New Roman" w:cs="Times New Roman"/>
          <w:sz w:val="28"/>
          <w:szCs w:val="28"/>
        </w:rPr>
        <w:t xml:space="preserve"> </w:t>
      </w:r>
      <w:r w:rsidR="004B4F63" w:rsidRPr="0001087A">
        <w:rPr>
          <w:rFonts w:ascii="Times New Roman" w:hAnsi="Times New Roman" w:cs="Times New Roman"/>
          <w:sz w:val="28"/>
          <w:szCs w:val="28"/>
        </w:rPr>
        <w:t>общест</w:t>
      </w:r>
      <w:r w:rsidR="00C155BD" w:rsidRPr="0001087A">
        <w:rPr>
          <w:rFonts w:ascii="Times New Roman" w:hAnsi="Times New Roman" w:cs="Times New Roman"/>
          <w:sz w:val="28"/>
          <w:szCs w:val="28"/>
        </w:rPr>
        <w:t>в</w:t>
      </w:r>
      <w:r w:rsidR="0001087A" w:rsidRPr="0001087A">
        <w:rPr>
          <w:rFonts w:ascii="Times New Roman" w:hAnsi="Times New Roman" w:cs="Times New Roman"/>
          <w:sz w:val="28"/>
          <w:szCs w:val="28"/>
        </w:rPr>
        <w:t>о</w:t>
      </w:r>
      <w:r w:rsidR="00C155BD" w:rsidRPr="0001087A">
        <w:rPr>
          <w:rFonts w:ascii="Times New Roman" w:hAnsi="Times New Roman" w:cs="Times New Roman"/>
          <w:sz w:val="28"/>
          <w:szCs w:val="28"/>
        </w:rPr>
        <w:t xml:space="preserve">м </w:t>
      </w:r>
      <w:r w:rsidR="004B4F63" w:rsidRPr="0001087A">
        <w:rPr>
          <w:rFonts w:ascii="Times New Roman" w:hAnsi="Times New Roman" w:cs="Times New Roman"/>
          <w:sz w:val="28"/>
          <w:szCs w:val="28"/>
        </w:rPr>
        <w:t xml:space="preserve">Территориальный градостроительный институт </w:t>
      </w:r>
      <w:r w:rsidR="00134D34">
        <w:rPr>
          <w:rFonts w:ascii="Times New Roman" w:hAnsi="Times New Roman" w:cs="Times New Roman"/>
          <w:sz w:val="28"/>
          <w:szCs w:val="28"/>
        </w:rPr>
        <w:t>«</w:t>
      </w:r>
      <w:r w:rsidR="004B4F63" w:rsidRPr="0001087A">
        <w:rPr>
          <w:rFonts w:ascii="Times New Roman" w:hAnsi="Times New Roman" w:cs="Times New Roman"/>
          <w:caps/>
          <w:sz w:val="28"/>
          <w:szCs w:val="28"/>
        </w:rPr>
        <w:t>Красноярскгражданпроект</w:t>
      </w:r>
      <w:r w:rsidR="00134D34">
        <w:rPr>
          <w:rFonts w:ascii="Times New Roman" w:hAnsi="Times New Roman" w:cs="Times New Roman"/>
          <w:caps/>
          <w:sz w:val="28"/>
          <w:szCs w:val="28"/>
        </w:rPr>
        <w:t>»</w:t>
      </w:r>
      <w:r w:rsidR="0001087A" w:rsidRPr="0001087A">
        <w:rPr>
          <w:rFonts w:ascii="Times New Roman" w:hAnsi="Times New Roman" w:cs="Times New Roman"/>
          <w:caps/>
          <w:sz w:val="28"/>
          <w:szCs w:val="28"/>
        </w:rPr>
        <w:t xml:space="preserve">, </w:t>
      </w:r>
      <w:r w:rsidR="0001087A">
        <w:rPr>
          <w:rFonts w:ascii="Times New Roman" w:hAnsi="Times New Roman" w:cs="Times New Roman"/>
          <w:sz w:val="28"/>
          <w:szCs w:val="28"/>
        </w:rPr>
        <w:t>р</w:t>
      </w:r>
      <w:r w:rsidR="0001087A" w:rsidRPr="0001087A">
        <w:rPr>
          <w:rFonts w:ascii="Times New Roman" w:hAnsi="Times New Roman" w:cs="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sidR="0001087A">
        <w:rPr>
          <w:rFonts w:ascii="Times New Roman" w:hAnsi="Times New Roman" w:cs="Times New Roman"/>
          <w:sz w:val="28"/>
          <w:szCs w:val="28"/>
        </w:rPr>
        <w:t>, р</w:t>
      </w:r>
      <w:r w:rsidR="0001087A" w:rsidRPr="0001087A">
        <w:rPr>
          <w:rFonts w:ascii="Times New Roman" w:hAnsi="Times New Roman" w:cs="Times New Roman"/>
          <w:sz w:val="28"/>
          <w:szCs w:val="28"/>
        </w:rPr>
        <w:t>асчетное теплоснабжение на горячее водоснабжение составляет – 0,096МВт/0,084Гкал/час, в том числе для МКД 0,073МВт/0,065Гкал/час</w:t>
      </w:r>
      <w:r w:rsidR="00017EB1">
        <w:rPr>
          <w:rFonts w:ascii="Times New Roman" w:hAnsi="Times New Roman" w:cs="Times New Roman"/>
          <w:sz w:val="28"/>
          <w:szCs w:val="28"/>
        </w:rPr>
        <w:t>.</w:t>
      </w:r>
    </w:p>
    <w:p w14:paraId="2F25DADF" w14:textId="07CA724A" w:rsidR="00340C9E" w:rsidRDefault="00017EB1" w:rsidP="00543A46">
      <w:pPr>
        <w:pStyle w:val="121"/>
        <w:spacing w:line="360" w:lineRule="auto"/>
        <w:rPr>
          <w:rFonts w:ascii="Times New Roman" w:hAnsi="Times New Roman" w:cs="Times New Roman"/>
          <w:sz w:val="28"/>
          <w:szCs w:val="28"/>
        </w:rPr>
      </w:pPr>
      <w:r w:rsidRPr="00543A46">
        <w:rPr>
          <w:rFonts w:ascii="Times New Roman" w:hAnsi="Times New Roman" w:cs="Times New Roman"/>
          <w:sz w:val="28"/>
          <w:szCs w:val="28"/>
        </w:rPr>
        <w:t xml:space="preserve">Таким образом для обеспечения теплоснабжения многоквартирных домов необходимо выполнить </w:t>
      </w:r>
      <w:r w:rsidR="00AA25F5" w:rsidRPr="00543A46">
        <w:rPr>
          <w:rFonts w:ascii="Times New Roman" w:hAnsi="Times New Roman" w:cs="Times New Roman"/>
          <w:sz w:val="28"/>
          <w:szCs w:val="28"/>
        </w:rPr>
        <w:t xml:space="preserve">реконструкцию котельной ПМК № </w:t>
      </w:r>
      <w:r w:rsidRPr="00543A46">
        <w:rPr>
          <w:rFonts w:ascii="Times New Roman" w:hAnsi="Times New Roman" w:cs="Times New Roman"/>
          <w:sz w:val="28"/>
          <w:szCs w:val="28"/>
        </w:rPr>
        <w:t>2 по ул. 60 лет Октября с увеличением ее мощности</w:t>
      </w:r>
      <w:r w:rsidR="00AA25F5" w:rsidRPr="00543A46">
        <w:rPr>
          <w:rFonts w:ascii="Times New Roman" w:hAnsi="Times New Roman" w:cs="Times New Roman"/>
          <w:sz w:val="28"/>
          <w:szCs w:val="28"/>
        </w:rPr>
        <w:t>. Реконструкция котельной предусматривает</w:t>
      </w:r>
      <w:r w:rsidR="00C73464">
        <w:rPr>
          <w:rFonts w:ascii="Times New Roman" w:hAnsi="Times New Roman" w:cs="Times New Roman"/>
          <w:sz w:val="28"/>
          <w:szCs w:val="28"/>
        </w:rPr>
        <w:t xml:space="preserve"> повышение надежности котельной.</w:t>
      </w:r>
    </w:p>
    <w:p w14:paraId="7C8F3AF3" w14:textId="369FFE7D" w:rsidR="00F9588F" w:rsidRDefault="00F9588F" w:rsidP="00543A46">
      <w:pPr>
        <w:pStyle w:val="121"/>
        <w:spacing w:line="360" w:lineRule="auto"/>
        <w:rPr>
          <w:rFonts w:ascii="Times New Roman" w:hAnsi="Times New Roman" w:cs="Times New Roman"/>
          <w:sz w:val="28"/>
          <w:szCs w:val="28"/>
        </w:rPr>
      </w:pPr>
      <w:r>
        <w:rPr>
          <w:rFonts w:ascii="Times New Roman" w:hAnsi="Times New Roman" w:cs="Times New Roman"/>
          <w:sz w:val="28"/>
          <w:szCs w:val="28"/>
        </w:rPr>
        <w:t xml:space="preserve">Расширения зоны ТС </w:t>
      </w:r>
      <w:r w:rsidRPr="006B5221">
        <w:rPr>
          <w:rFonts w:ascii="Times New Roman" w:hAnsi="Times New Roman" w:cs="Times New Roman"/>
          <w:sz w:val="28"/>
          <w:szCs w:val="28"/>
        </w:rPr>
        <w:t>путем включения в нее зон действия существующих источников тепловой энергии не планирует</w:t>
      </w:r>
      <w:r>
        <w:rPr>
          <w:rFonts w:ascii="Times New Roman" w:hAnsi="Times New Roman" w:cs="Times New Roman"/>
          <w:sz w:val="28"/>
          <w:szCs w:val="28"/>
        </w:rPr>
        <w:t>ся.</w:t>
      </w:r>
    </w:p>
    <w:p w14:paraId="16730CF8" w14:textId="22D6F5F9" w:rsidR="00C646A2" w:rsidRPr="00A75218" w:rsidRDefault="00F060B7" w:rsidP="00F75730">
      <w:pPr>
        <w:spacing w:after="0" w:line="240" w:lineRule="auto"/>
        <w:jc w:val="center"/>
        <w:rPr>
          <w:rFonts w:ascii="Times New Roman" w:hAnsi="Times New Roman" w:cs="Times New Roman"/>
          <w:b/>
          <w:i/>
          <w:sz w:val="28"/>
        </w:rPr>
      </w:pPr>
      <w:r>
        <w:rPr>
          <w:rFonts w:ascii="Times New Roman" w:hAnsi="Times New Roman" w:cs="Times New Roman"/>
          <w:b/>
          <w:i/>
          <w:sz w:val="28"/>
        </w:rPr>
        <w:t>Таблица 7.7.1</w:t>
      </w:r>
      <w:r w:rsidR="00C646A2" w:rsidRPr="00A75218">
        <w:rPr>
          <w:rFonts w:ascii="Times New Roman" w:hAnsi="Times New Roman" w:cs="Times New Roman"/>
          <w:b/>
          <w:i/>
          <w:sz w:val="28"/>
        </w:rPr>
        <w:t xml:space="preserve"> </w:t>
      </w:r>
      <w:r w:rsidR="00E36D91" w:rsidRPr="00A75218">
        <w:rPr>
          <w:rFonts w:ascii="Times New Roman" w:hAnsi="Times New Roman" w:cs="Times New Roman"/>
          <w:b/>
          <w:i/>
          <w:sz w:val="28"/>
        </w:rPr>
        <w:t>–</w:t>
      </w:r>
      <w:r w:rsidR="00C646A2" w:rsidRPr="00A75218">
        <w:rPr>
          <w:rFonts w:ascii="Times New Roman" w:hAnsi="Times New Roman" w:cs="Times New Roman"/>
          <w:b/>
          <w:i/>
          <w:sz w:val="28"/>
        </w:rPr>
        <w:t xml:space="preserve"> Перечень мероприятий</w:t>
      </w:r>
    </w:p>
    <w:tbl>
      <w:tblPr>
        <w:tblStyle w:val="af2"/>
        <w:tblpPr w:leftFromText="180" w:rightFromText="180" w:vertAnchor="text" w:horzAnchor="margin" w:tblpY="44"/>
        <w:tblW w:w="9634" w:type="dxa"/>
        <w:tblLook w:val="04A0" w:firstRow="1" w:lastRow="0" w:firstColumn="1" w:lastColumn="0" w:noHBand="0" w:noVBand="1"/>
      </w:tblPr>
      <w:tblGrid>
        <w:gridCol w:w="4957"/>
        <w:gridCol w:w="1417"/>
        <w:gridCol w:w="3260"/>
      </w:tblGrid>
      <w:tr w:rsidR="00C646A2" w:rsidRPr="00A75218" w14:paraId="0BA83487" w14:textId="77777777" w:rsidTr="00C630F0">
        <w:trPr>
          <w:trHeight w:val="458"/>
        </w:trPr>
        <w:tc>
          <w:tcPr>
            <w:tcW w:w="4957" w:type="dxa"/>
            <w:vMerge w:val="restart"/>
            <w:shd w:val="clear" w:color="auto" w:fill="F7CAAC" w:themeFill="accent2" w:themeFillTint="66"/>
            <w:vAlign w:val="center"/>
            <w:hideMark/>
          </w:tcPr>
          <w:p w14:paraId="56C5548B" w14:textId="77777777" w:rsidR="00C646A2" w:rsidRPr="00C630F0" w:rsidRDefault="00C646A2" w:rsidP="00C630F0">
            <w:pPr>
              <w:jc w:val="center"/>
              <w:rPr>
                <w:rFonts w:ascii="Times New Roman" w:hAnsi="Times New Roman" w:cs="Times New Roman"/>
                <w:b/>
                <w:i/>
                <w:sz w:val="16"/>
                <w:szCs w:val="16"/>
              </w:rPr>
            </w:pPr>
            <w:r w:rsidRPr="00C630F0">
              <w:rPr>
                <w:rFonts w:ascii="Times New Roman" w:hAnsi="Times New Roman" w:cs="Times New Roman"/>
                <w:b/>
                <w:i/>
                <w:sz w:val="16"/>
                <w:szCs w:val="16"/>
              </w:rPr>
              <w:t>Планируемые реконструкции, ремонты, замены оборудования</w:t>
            </w:r>
          </w:p>
        </w:tc>
        <w:tc>
          <w:tcPr>
            <w:tcW w:w="1417" w:type="dxa"/>
            <w:vMerge w:val="restart"/>
            <w:shd w:val="clear" w:color="auto" w:fill="F7CAAC" w:themeFill="accent2" w:themeFillTint="66"/>
            <w:noWrap/>
            <w:vAlign w:val="center"/>
            <w:hideMark/>
          </w:tcPr>
          <w:p w14:paraId="6B493927" w14:textId="77777777" w:rsidR="00C646A2" w:rsidRPr="00C630F0" w:rsidRDefault="00DF0015" w:rsidP="00C630F0">
            <w:pPr>
              <w:jc w:val="center"/>
              <w:rPr>
                <w:rFonts w:ascii="Times New Roman" w:hAnsi="Times New Roman" w:cs="Times New Roman"/>
                <w:b/>
                <w:i/>
                <w:sz w:val="16"/>
                <w:szCs w:val="16"/>
              </w:rPr>
            </w:pPr>
            <w:r w:rsidRPr="00C630F0">
              <w:rPr>
                <w:rFonts w:ascii="Times New Roman" w:hAnsi="Times New Roman" w:cs="Times New Roman"/>
                <w:b/>
                <w:i/>
                <w:sz w:val="16"/>
                <w:szCs w:val="16"/>
              </w:rPr>
              <w:t>Д</w:t>
            </w:r>
            <w:r w:rsidR="00C646A2" w:rsidRPr="00C630F0">
              <w:rPr>
                <w:rFonts w:ascii="Times New Roman" w:hAnsi="Times New Roman" w:cs="Times New Roman"/>
                <w:b/>
                <w:i/>
                <w:sz w:val="16"/>
                <w:szCs w:val="16"/>
              </w:rPr>
              <w:t>ата</w:t>
            </w:r>
          </w:p>
        </w:tc>
        <w:tc>
          <w:tcPr>
            <w:tcW w:w="3260" w:type="dxa"/>
            <w:vMerge w:val="restart"/>
            <w:shd w:val="clear" w:color="auto" w:fill="F7CAAC" w:themeFill="accent2" w:themeFillTint="66"/>
            <w:noWrap/>
            <w:vAlign w:val="center"/>
            <w:hideMark/>
          </w:tcPr>
          <w:p w14:paraId="73227325" w14:textId="77777777" w:rsidR="00C646A2" w:rsidRPr="00C630F0" w:rsidRDefault="00C646A2" w:rsidP="00C630F0">
            <w:pPr>
              <w:jc w:val="center"/>
              <w:rPr>
                <w:rFonts w:ascii="Times New Roman" w:hAnsi="Times New Roman" w:cs="Times New Roman"/>
                <w:b/>
                <w:i/>
                <w:sz w:val="16"/>
                <w:szCs w:val="16"/>
              </w:rPr>
            </w:pPr>
            <w:r w:rsidRPr="00C630F0">
              <w:rPr>
                <w:rFonts w:ascii="Times New Roman" w:hAnsi="Times New Roman" w:cs="Times New Roman"/>
                <w:b/>
                <w:i/>
                <w:sz w:val="16"/>
                <w:szCs w:val="16"/>
              </w:rPr>
              <w:t>Примечание</w:t>
            </w:r>
          </w:p>
        </w:tc>
      </w:tr>
      <w:tr w:rsidR="00C646A2" w:rsidRPr="00A75218" w14:paraId="17DA4859" w14:textId="77777777" w:rsidTr="00C630F0">
        <w:trPr>
          <w:trHeight w:val="450"/>
        </w:trPr>
        <w:tc>
          <w:tcPr>
            <w:tcW w:w="4957" w:type="dxa"/>
            <w:vMerge/>
            <w:tcBorders>
              <w:bottom w:val="single" w:sz="4" w:space="0" w:color="auto"/>
            </w:tcBorders>
            <w:shd w:val="clear" w:color="auto" w:fill="F7CAAC" w:themeFill="accent2" w:themeFillTint="66"/>
            <w:vAlign w:val="center"/>
            <w:hideMark/>
          </w:tcPr>
          <w:p w14:paraId="4EF3C9AD" w14:textId="77777777" w:rsidR="00C646A2" w:rsidRPr="00C630F0" w:rsidRDefault="00C646A2" w:rsidP="00C630F0">
            <w:pPr>
              <w:jc w:val="center"/>
              <w:rPr>
                <w:rFonts w:ascii="Times New Roman" w:hAnsi="Times New Roman" w:cs="Times New Roman"/>
                <w:sz w:val="16"/>
                <w:szCs w:val="16"/>
              </w:rPr>
            </w:pPr>
          </w:p>
        </w:tc>
        <w:tc>
          <w:tcPr>
            <w:tcW w:w="1417" w:type="dxa"/>
            <w:vMerge/>
            <w:tcBorders>
              <w:bottom w:val="single" w:sz="4" w:space="0" w:color="auto"/>
            </w:tcBorders>
            <w:shd w:val="clear" w:color="auto" w:fill="F7CAAC" w:themeFill="accent2" w:themeFillTint="66"/>
            <w:vAlign w:val="center"/>
            <w:hideMark/>
          </w:tcPr>
          <w:p w14:paraId="798CD93F" w14:textId="77777777" w:rsidR="00C646A2" w:rsidRPr="00C630F0" w:rsidRDefault="00C646A2" w:rsidP="00C630F0">
            <w:pPr>
              <w:jc w:val="center"/>
              <w:rPr>
                <w:rFonts w:ascii="Times New Roman" w:hAnsi="Times New Roman" w:cs="Times New Roman"/>
                <w:sz w:val="16"/>
                <w:szCs w:val="16"/>
              </w:rPr>
            </w:pPr>
          </w:p>
        </w:tc>
        <w:tc>
          <w:tcPr>
            <w:tcW w:w="3260" w:type="dxa"/>
            <w:vMerge/>
            <w:tcBorders>
              <w:bottom w:val="single" w:sz="4" w:space="0" w:color="auto"/>
            </w:tcBorders>
            <w:shd w:val="clear" w:color="auto" w:fill="F7CAAC" w:themeFill="accent2" w:themeFillTint="66"/>
            <w:vAlign w:val="center"/>
            <w:hideMark/>
          </w:tcPr>
          <w:p w14:paraId="2B773934" w14:textId="77777777" w:rsidR="00C646A2" w:rsidRPr="00C630F0" w:rsidRDefault="00C646A2" w:rsidP="00C630F0">
            <w:pPr>
              <w:jc w:val="center"/>
              <w:rPr>
                <w:rFonts w:ascii="Times New Roman" w:hAnsi="Times New Roman" w:cs="Times New Roman"/>
                <w:sz w:val="16"/>
                <w:szCs w:val="16"/>
              </w:rPr>
            </w:pPr>
          </w:p>
        </w:tc>
      </w:tr>
      <w:tr w:rsidR="00524AE0" w:rsidRPr="00DF0015" w14:paraId="0ECE9FC3" w14:textId="77777777" w:rsidTr="00C630F0">
        <w:trPr>
          <w:trHeight w:val="272"/>
        </w:trPr>
        <w:tc>
          <w:tcPr>
            <w:tcW w:w="4957" w:type="dxa"/>
            <w:noWrap/>
            <w:vAlign w:val="center"/>
          </w:tcPr>
          <w:p w14:paraId="2C164A9C" w14:textId="0EB9462E" w:rsidR="00524AE0"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З</w:t>
            </w:r>
            <w:r w:rsidR="00543A46" w:rsidRPr="00C630F0">
              <w:rPr>
                <w:rFonts w:ascii="Times New Roman" w:hAnsi="Times New Roman" w:cs="Times New Roman"/>
                <w:sz w:val="16"/>
                <w:szCs w:val="16"/>
              </w:rPr>
              <w:t>амена теплогенераторов на современные</w:t>
            </w:r>
            <w:r w:rsidR="00286C5F" w:rsidRPr="00C630F0">
              <w:rPr>
                <w:rFonts w:ascii="Times New Roman" w:hAnsi="Times New Roman" w:cs="Times New Roman"/>
                <w:sz w:val="16"/>
                <w:szCs w:val="16"/>
              </w:rPr>
              <w:t xml:space="preserve"> (</w:t>
            </w:r>
            <w:r w:rsidR="001D461E" w:rsidRPr="00C630F0">
              <w:rPr>
                <w:rFonts w:ascii="Times New Roman" w:hAnsi="Times New Roman" w:cs="Times New Roman"/>
                <w:sz w:val="16"/>
                <w:szCs w:val="16"/>
              </w:rPr>
              <w:t>уста</w:t>
            </w:r>
            <w:r w:rsidR="004D1572">
              <w:rPr>
                <w:rFonts w:ascii="Times New Roman" w:hAnsi="Times New Roman" w:cs="Times New Roman"/>
                <w:sz w:val="16"/>
                <w:szCs w:val="16"/>
              </w:rPr>
              <w:t>новленная мощность котельной 1,3</w:t>
            </w:r>
            <w:r w:rsidR="001D461E" w:rsidRPr="00C630F0">
              <w:rPr>
                <w:rFonts w:ascii="Times New Roman" w:hAnsi="Times New Roman" w:cs="Times New Roman"/>
                <w:sz w:val="16"/>
                <w:szCs w:val="16"/>
              </w:rPr>
              <w:t>8</w:t>
            </w:r>
            <w:r w:rsidR="00286C5F" w:rsidRPr="00C630F0">
              <w:rPr>
                <w:rFonts w:ascii="Times New Roman" w:hAnsi="Times New Roman" w:cs="Times New Roman"/>
                <w:sz w:val="16"/>
                <w:szCs w:val="16"/>
              </w:rPr>
              <w:t xml:space="preserve"> Гкал/час)</w:t>
            </w:r>
          </w:p>
        </w:tc>
        <w:tc>
          <w:tcPr>
            <w:tcW w:w="1417" w:type="dxa"/>
            <w:noWrap/>
            <w:vAlign w:val="center"/>
          </w:tcPr>
          <w:p w14:paraId="6E391910" w14:textId="35F088B9" w:rsidR="00524AE0" w:rsidRPr="00C630F0" w:rsidRDefault="00131FA9" w:rsidP="00C630F0">
            <w:pPr>
              <w:jc w:val="center"/>
              <w:rPr>
                <w:sz w:val="16"/>
                <w:szCs w:val="16"/>
              </w:rPr>
            </w:pPr>
            <w:r w:rsidRPr="00C630F0">
              <w:rPr>
                <w:rFonts w:ascii="Times New Roman" w:hAnsi="Times New Roman" w:cs="Times New Roman"/>
                <w:sz w:val="16"/>
                <w:szCs w:val="16"/>
              </w:rPr>
              <w:t>согласно плану мероприятий</w:t>
            </w:r>
          </w:p>
        </w:tc>
        <w:tc>
          <w:tcPr>
            <w:tcW w:w="3260" w:type="dxa"/>
            <w:noWrap/>
            <w:vAlign w:val="center"/>
          </w:tcPr>
          <w:p w14:paraId="1F836537" w14:textId="20D65E8D" w:rsidR="00524AE0" w:rsidRPr="00C630F0" w:rsidRDefault="00131FA9" w:rsidP="00C630F0">
            <w:pPr>
              <w:jc w:val="center"/>
              <w:rPr>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r w:rsidR="00053BDB" w:rsidRPr="00DF0015" w14:paraId="53FA58E8" w14:textId="77777777" w:rsidTr="00C630F0">
        <w:trPr>
          <w:trHeight w:val="272"/>
        </w:trPr>
        <w:tc>
          <w:tcPr>
            <w:tcW w:w="4957" w:type="dxa"/>
            <w:shd w:val="clear" w:color="auto" w:fill="FBE4D5" w:themeFill="accent2" w:themeFillTint="33"/>
            <w:noWrap/>
            <w:vAlign w:val="center"/>
          </w:tcPr>
          <w:p w14:paraId="232FF2AD" w14:textId="313F6D1D" w:rsidR="00053BDB"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Строительство склада твердого топлива закрытого типа</w:t>
            </w:r>
          </w:p>
        </w:tc>
        <w:tc>
          <w:tcPr>
            <w:tcW w:w="1417" w:type="dxa"/>
            <w:shd w:val="clear" w:color="auto" w:fill="FBE4D5" w:themeFill="accent2" w:themeFillTint="33"/>
            <w:noWrap/>
            <w:vAlign w:val="center"/>
          </w:tcPr>
          <w:p w14:paraId="017D92A5" w14:textId="2E1D42F8"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согласно плану мероприятий</w:t>
            </w:r>
          </w:p>
        </w:tc>
        <w:tc>
          <w:tcPr>
            <w:tcW w:w="3260" w:type="dxa"/>
            <w:shd w:val="clear" w:color="auto" w:fill="FBE4D5" w:themeFill="accent2" w:themeFillTint="33"/>
            <w:noWrap/>
            <w:vAlign w:val="center"/>
          </w:tcPr>
          <w:p w14:paraId="496F7578" w14:textId="2FA30B5F"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r w:rsidR="00053BDB" w:rsidRPr="00DF0015" w14:paraId="2ACA767F" w14:textId="77777777" w:rsidTr="00C630F0">
        <w:trPr>
          <w:trHeight w:val="272"/>
        </w:trPr>
        <w:tc>
          <w:tcPr>
            <w:tcW w:w="4957" w:type="dxa"/>
            <w:noWrap/>
            <w:vAlign w:val="center"/>
          </w:tcPr>
          <w:p w14:paraId="0CDDF4DD" w14:textId="5869BAC6" w:rsidR="00053BDB"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Установка новых дымовых труб</w:t>
            </w:r>
          </w:p>
        </w:tc>
        <w:tc>
          <w:tcPr>
            <w:tcW w:w="1417" w:type="dxa"/>
            <w:noWrap/>
            <w:vAlign w:val="center"/>
          </w:tcPr>
          <w:p w14:paraId="3A07740A" w14:textId="73BF9638"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согласно плану мероприятий</w:t>
            </w:r>
          </w:p>
        </w:tc>
        <w:tc>
          <w:tcPr>
            <w:tcW w:w="3260" w:type="dxa"/>
            <w:noWrap/>
            <w:vAlign w:val="center"/>
          </w:tcPr>
          <w:p w14:paraId="4AFB6E7C" w14:textId="55A1F540"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r w:rsidR="00E662B5" w:rsidRPr="00DF0015" w14:paraId="11887742" w14:textId="77777777" w:rsidTr="00C630F0">
        <w:trPr>
          <w:trHeight w:val="272"/>
        </w:trPr>
        <w:tc>
          <w:tcPr>
            <w:tcW w:w="4957" w:type="dxa"/>
            <w:shd w:val="clear" w:color="auto" w:fill="FBE4D5" w:themeFill="accent2" w:themeFillTint="33"/>
            <w:noWrap/>
            <w:vAlign w:val="center"/>
          </w:tcPr>
          <w:p w14:paraId="21922DD6" w14:textId="56507F7A" w:rsidR="00E662B5" w:rsidRPr="00C630F0" w:rsidRDefault="00AF080D" w:rsidP="00C630F0">
            <w:pPr>
              <w:jc w:val="center"/>
              <w:rPr>
                <w:rFonts w:ascii="Times New Roman" w:hAnsi="Times New Roman" w:cs="Times New Roman"/>
                <w:sz w:val="16"/>
                <w:szCs w:val="16"/>
              </w:rPr>
            </w:pPr>
            <w:r w:rsidRPr="00C630F0">
              <w:rPr>
                <w:rFonts w:ascii="Times New Roman" w:hAnsi="Times New Roman" w:cs="Times New Roman"/>
                <w:sz w:val="16"/>
                <w:szCs w:val="16"/>
              </w:rPr>
              <w:t xml:space="preserve">Модернизация системы очистки дымовых газов котельной </w:t>
            </w:r>
            <w:r w:rsidR="00134D34" w:rsidRPr="00C630F0">
              <w:rPr>
                <w:rFonts w:ascii="Times New Roman" w:hAnsi="Times New Roman" w:cs="Times New Roman"/>
                <w:sz w:val="16"/>
                <w:szCs w:val="16"/>
              </w:rPr>
              <w:t>«</w:t>
            </w:r>
            <w:r w:rsidRPr="00C630F0">
              <w:rPr>
                <w:rFonts w:ascii="Times New Roman" w:hAnsi="Times New Roman" w:cs="Times New Roman"/>
                <w:sz w:val="16"/>
                <w:szCs w:val="16"/>
              </w:rPr>
              <w:t>ПМК-2</w:t>
            </w:r>
            <w:r w:rsidR="00134D34" w:rsidRPr="00C630F0">
              <w:rPr>
                <w:rFonts w:ascii="Times New Roman" w:hAnsi="Times New Roman" w:cs="Times New Roman"/>
                <w:sz w:val="16"/>
                <w:szCs w:val="16"/>
              </w:rPr>
              <w:t>»</w:t>
            </w:r>
            <w:r w:rsidRPr="00C630F0">
              <w:rPr>
                <w:rFonts w:ascii="Times New Roman" w:hAnsi="Times New Roman" w:cs="Times New Roman"/>
                <w:sz w:val="16"/>
                <w:szCs w:val="16"/>
              </w:rPr>
              <w:t xml:space="preserve"> - замена пылеосадительной камеры со степенью очистки 45 - 50% на золоуловители ЗУ 1-1 (2шт.) со степенью очистки дымовых газов </w:t>
            </w:r>
            <w:r w:rsidR="00220A0E">
              <w:rPr>
                <w:rFonts w:ascii="Times New Roman" w:hAnsi="Times New Roman" w:cs="Times New Roman"/>
                <w:sz w:val="16"/>
                <w:szCs w:val="16"/>
              </w:rPr>
              <w:br/>
            </w:r>
            <w:r w:rsidRPr="00C630F0">
              <w:rPr>
                <w:rFonts w:ascii="Times New Roman" w:hAnsi="Times New Roman" w:cs="Times New Roman"/>
                <w:sz w:val="16"/>
                <w:szCs w:val="16"/>
              </w:rPr>
              <w:t>80 - 92%.</w:t>
            </w:r>
          </w:p>
        </w:tc>
        <w:tc>
          <w:tcPr>
            <w:tcW w:w="1417" w:type="dxa"/>
            <w:shd w:val="clear" w:color="auto" w:fill="FBE4D5" w:themeFill="accent2" w:themeFillTint="33"/>
            <w:noWrap/>
            <w:vAlign w:val="center"/>
          </w:tcPr>
          <w:p w14:paraId="7FF52628" w14:textId="7A587C87" w:rsidR="00E662B5" w:rsidRPr="00C630F0" w:rsidRDefault="008D2FCB" w:rsidP="00C630F0">
            <w:pPr>
              <w:jc w:val="center"/>
              <w:rPr>
                <w:rFonts w:ascii="Times New Roman" w:hAnsi="Times New Roman" w:cs="Times New Roman"/>
                <w:sz w:val="16"/>
                <w:szCs w:val="16"/>
              </w:rPr>
            </w:pPr>
            <w:r>
              <w:rPr>
                <w:rFonts w:ascii="Times New Roman" w:hAnsi="Times New Roman" w:cs="Times New Roman"/>
                <w:sz w:val="16"/>
                <w:szCs w:val="16"/>
              </w:rPr>
              <w:t>20</w:t>
            </w:r>
            <w:r w:rsidR="00131FA9">
              <w:rPr>
                <w:rFonts w:ascii="Times New Roman" w:hAnsi="Times New Roman" w:cs="Times New Roman"/>
                <w:sz w:val="16"/>
                <w:szCs w:val="16"/>
              </w:rPr>
              <w:t>27</w:t>
            </w:r>
            <w:r w:rsidR="00131FA9" w:rsidRPr="00C630F0">
              <w:rPr>
                <w:rFonts w:ascii="Times New Roman" w:hAnsi="Times New Roman" w:cs="Times New Roman"/>
                <w:sz w:val="16"/>
                <w:szCs w:val="16"/>
              </w:rPr>
              <w:t xml:space="preserve"> г.</w:t>
            </w:r>
          </w:p>
        </w:tc>
        <w:tc>
          <w:tcPr>
            <w:tcW w:w="3260" w:type="dxa"/>
            <w:shd w:val="clear" w:color="auto" w:fill="FBE4D5" w:themeFill="accent2" w:themeFillTint="33"/>
            <w:noWrap/>
            <w:vAlign w:val="center"/>
          </w:tcPr>
          <w:p w14:paraId="7AC5CE4E" w14:textId="5CE0155F" w:rsidR="00E662B5"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снижение негативного воздействия на окружающую среду - очистка дымовых газов от твердых частиц (сажа, пыль неорганическая)</w:t>
            </w:r>
          </w:p>
        </w:tc>
      </w:tr>
      <w:tr w:rsidR="00053BDB" w:rsidRPr="00DF0015" w14:paraId="57003DE8" w14:textId="77777777" w:rsidTr="00C630F0">
        <w:trPr>
          <w:trHeight w:val="272"/>
        </w:trPr>
        <w:tc>
          <w:tcPr>
            <w:tcW w:w="4957" w:type="dxa"/>
            <w:tcBorders>
              <w:bottom w:val="single" w:sz="4" w:space="0" w:color="auto"/>
            </w:tcBorders>
            <w:noWrap/>
            <w:vAlign w:val="center"/>
          </w:tcPr>
          <w:p w14:paraId="68AEDD61" w14:textId="1C152B8E" w:rsidR="00053BDB" w:rsidRPr="00C630F0" w:rsidRDefault="00053BDB" w:rsidP="00C630F0">
            <w:pPr>
              <w:jc w:val="center"/>
              <w:rPr>
                <w:rFonts w:ascii="Times New Roman" w:hAnsi="Times New Roman" w:cs="Times New Roman"/>
                <w:sz w:val="16"/>
                <w:szCs w:val="16"/>
              </w:rPr>
            </w:pPr>
            <w:r w:rsidRPr="00C630F0">
              <w:rPr>
                <w:rFonts w:ascii="Times New Roman" w:hAnsi="Times New Roman" w:cs="Times New Roman"/>
                <w:sz w:val="16"/>
                <w:szCs w:val="16"/>
              </w:rPr>
              <w:t>Замена насосного и тягодутьевого оборудования</w:t>
            </w:r>
          </w:p>
        </w:tc>
        <w:tc>
          <w:tcPr>
            <w:tcW w:w="1417" w:type="dxa"/>
            <w:tcBorders>
              <w:bottom w:val="single" w:sz="4" w:space="0" w:color="auto"/>
            </w:tcBorders>
            <w:noWrap/>
            <w:vAlign w:val="center"/>
          </w:tcPr>
          <w:p w14:paraId="176FD18B" w14:textId="7F3C6E26"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согласно плану мероприятий</w:t>
            </w:r>
          </w:p>
        </w:tc>
        <w:tc>
          <w:tcPr>
            <w:tcW w:w="3260" w:type="dxa"/>
            <w:tcBorders>
              <w:bottom w:val="single" w:sz="4" w:space="0" w:color="auto"/>
            </w:tcBorders>
            <w:noWrap/>
            <w:vAlign w:val="center"/>
          </w:tcPr>
          <w:p w14:paraId="37C68C46" w14:textId="7A301FC9" w:rsidR="00053BDB" w:rsidRPr="00C630F0" w:rsidRDefault="00131FA9" w:rsidP="00C630F0">
            <w:pPr>
              <w:jc w:val="center"/>
              <w:rPr>
                <w:rFonts w:ascii="Times New Roman" w:hAnsi="Times New Roman" w:cs="Times New Roman"/>
                <w:sz w:val="16"/>
                <w:szCs w:val="16"/>
              </w:rPr>
            </w:pPr>
            <w:r w:rsidRPr="00C630F0">
              <w:rPr>
                <w:rFonts w:ascii="Times New Roman" w:hAnsi="Times New Roman" w:cs="Times New Roman"/>
                <w:sz w:val="16"/>
                <w:szCs w:val="16"/>
              </w:rPr>
              <w:t>обеспечение теплоснабжения перспективных потребителей</w:t>
            </w:r>
          </w:p>
        </w:tc>
      </w:tr>
    </w:tbl>
    <w:p w14:paraId="27D3B8D5" w14:textId="303744E2" w:rsidR="006B5221" w:rsidRPr="00F75730" w:rsidRDefault="006B5221" w:rsidP="0061282F">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7.8 Обоснование предлагаемых для перевода в пиковый режим работы </w:t>
      </w:r>
      <w:r w:rsidR="007E4D14">
        <w:rPr>
          <w:rFonts w:ascii="Times New Roman" w:hAnsi="Times New Roman" w:cs="Times New Roman"/>
          <w:b/>
          <w:i/>
          <w:iCs/>
          <w:sz w:val="28"/>
          <w:szCs w:val="28"/>
        </w:rPr>
        <w:t>котельных</w:t>
      </w:r>
      <w:r w:rsidRPr="00F75730">
        <w:rPr>
          <w:rFonts w:ascii="Times New Roman" w:hAnsi="Times New Roman" w:cs="Times New Roman"/>
          <w:b/>
          <w:i/>
          <w:iCs/>
          <w:sz w:val="28"/>
          <w:szCs w:val="28"/>
        </w:rPr>
        <w:t xml:space="preserve"> по отношению к источникам тепловой энергии, функционирующим в режиме комбинированной выработки электрической и тепловой энергии</w:t>
      </w:r>
    </w:p>
    <w:p w14:paraId="006697AD" w14:textId="4DBDFBCD" w:rsidR="00811A0D"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Источников тепловой энергии с комбинированной выработкой тепловой и электрической</w:t>
      </w:r>
      <w:r>
        <w:rPr>
          <w:rFonts w:ascii="Times New Roman" w:hAnsi="Times New Roman" w:cs="Times New Roman"/>
          <w:sz w:val="28"/>
          <w:szCs w:val="28"/>
        </w:rPr>
        <w:t xml:space="preserve"> </w:t>
      </w:r>
      <w:r w:rsidRPr="006B5221">
        <w:rPr>
          <w:rFonts w:ascii="Times New Roman" w:hAnsi="Times New Roman" w:cs="Times New Roman"/>
          <w:sz w:val="28"/>
          <w:szCs w:val="28"/>
        </w:rPr>
        <w:t xml:space="preserve">энергии в </w:t>
      </w:r>
      <w:r w:rsidR="00114DE5">
        <w:rPr>
          <w:rFonts w:ascii="Times New Roman" w:hAnsi="Times New Roman" w:cs="Times New Roman"/>
          <w:sz w:val="28"/>
          <w:szCs w:val="28"/>
        </w:rPr>
        <w:t>Каратузском сельсовете</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 xml:space="preserve">нет, перевод в пиковый режим работы </w:t>
      </w:r>
      <w:r w:rsidR="007E4D14">
        <w:rPr>
          <w:rFonts w:ascii="Times New Roman" w:hAnsi="Times New Roman" w:cs="Times New Roman"/>
          <w:sz w:val="28"/>
          <w:szCs w:val="28"/>
        </w:rPr>
        <w:t>котельных</w:t>
      </w:r>
      <w:r w:rsidRPr="006B5221">
        <w:rPr>
          <w:rFonts w:ascii="Times New Roman" w:hAnsi="Times New Roman" w:cs="Times New Roman"/>
          <w:sz w:val="28"/>
          <w:szCs w:val="28"/>
        </w:rPr>
        <w:t xml:space="preserve"> не</w:t>
      </w:r>
      <w:r>
        <w:rPr>
          <w:rFonts w:ascii="Times New Roman" w:hAnsi="Times New Roman" w:cs="Times New Roman"/>
          <w:sz w:val="28"/>
          <w:szCs w:val="28"/>
        </w:rPr>
        <w:t xml:space="preserve"> </w:t>
      </w:r>
      <w:r w:rsidRPr="006B5221">
        <w:rPr>
          <w:rFonts w:ascii="Times New Roman" w:hAnsi="Times New Roman" w:cs="Times New Roman"/>
          <w:sz w:val="28"/>
          <w:szCs w:val="28"/>
        </w:rPr>
        <w:t>требуется.</w:t>
      </w:r>
      <w:r w:rsidR="00811A0D" w:rsidRPr="00811A0D">
        <w:rPr>
          <w:sz w:val="28"/>
          <w:szCs w:val="28"/>
        </w:rPr>
        <w:t xml:space="preserve"> </w:t>
      </w:r>
    </w:p>
    <w:p w14:paraId="6E3A432D" w14:textId="77777777" w:rsidR="00C630F0" w:rsidRDefault="00C630F0" w:rsidP="00077805">
      <w:pPr>
        <w:autoSpaceDE w:val="0"/>
        <w:autoSpaceDN w:val="0"/>
        <w:adjustRightInd w:val="0"/>
        <w:spacing w:line="240" w:lineRule="auto"/>
        <w:jc w:val="center"/>
        <w:rPr>
          <w:rFonts w:ascii="Times New Roman" w:hAnsi="Times New Roman" w:cs="Times New Roman"/>
          <w:b/>
          <w:i/>
          <w:iCs/>
          <w:sz w:val="28"/>
          <w:szCs w:val="28"/>
        </w:rPr>
        <w:sectPr w:rsidR="00C630F0" w:rsidSect="00077805">
          <w:pgSz w:w="11906" w:h="16838"/>
          <w:pgMar w:top="1134" w:right="851" w:bottom="1134" w:left="1418" w:header="568"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AD58895" w14:textId="553F089D" w:rsidR="006B5221" w:rsidRPr="00F75730" w:rsidRDefault="006B5221" w:rsidP="00077805">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14:paraId="6CE5B9EF" w14:textId="775CF1CC" w:rsidR="00F75730" w:rsidRDefault="006B5221" w:rsidP="00F75730">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Источники тепловой энергии с комбинированной выработкой тепловой и электрической</w:t>
      </w:r>
      <w:r>
        <w:rPr>
          <w:rFonts w:ascii="Times New Roman" w:hAnsi="Times New Roman" w:cs="Times New Roman"/>
          <w:sz w:val="28"/>
          <w:szCs w:val="28"/>
        </w:rPr>
        <w:t xml:space="preserve"> </w:t>
      </w:r>
      <w:r w:rsidRPr="006B5221">
        <w:rPr>
          <w:rFonts w:ascii="Times New Roman" w:hAnsi="Times New Roman" w:cs="Times New Roman"/>
          <w:sz w:val="28"/>
          <w:szCs w:val="28"/>
        </w:rPr>
        <w:t xml:space="preserve">энергии в </w:t>
      </w:r>
      <w:r w:rsidR="00114DE5">
        <w:rPr>
          <w:rFonts w:ascii="Times New Roman" w:hAnsi="Times New Roman" w:cs="Times New Roman"/>
          <w:sz w:val="28"/>
          <w:szCs w:val="28"/>
        </w:rPr>
        <w:t>Каратузском сельсовете</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отсутствуют.</w:t>
      </w:r>
      <w:r w:rsidR="00F75730">
        <w:rPr>
          <w:rFonts w:ascii="Times New Roman" w:hAnsi="Times New Roman" w:cs="Times New Roman"/>
          <w:sz w:val="28"/>
          <w:szCs w:val="28"/>
        </w:rPr>
        <w:t xml:space="preserve"> </w:t>
      </w:r>
    </w:p>
    <w:p w14:paraId="441AED27" w14:textId="124FB8BD" w:rsidR="00811A0D" w:rsidRPr="00F75730" w:rsidRDefault="006B5221" w:rsidP="00661477">
      <w:pPr>
        <w:autoSpaceDE w:val="0"/>
        <w:autoSpaceDN w:val="0"/>
        <w:adjustRightInd w:val="0"/>
        <w:spacing w:line="240" w:lineRule="auto"/>
        <w:jc w:val="center"/>
        <w:rPr>
          <w:rFonts w:ascii="Times New Roman" w:hAnsi="Times New Roman" w:cs="Times New Roman"/>
          <w:sz w:val="28"/>
          <w:szCs w:val="28"/>
        </w:rPr>
      </w:pPr>
      <w:r w:rsidRPr="00D11F9A">
        <w:rPr>
          <w:rFonts w:ascii="Times New Roman" w:hAnsi="Times New Roman" w:cs="Times New Roman"/>
          <w:b/>
          <w:i/>
          <w:iCs/>
          <w:sz w:val="28"/>
          <w:szCs w:val="28"/>
        </w:rPr>
        <w:t xml:space="preserve">7.10 Обоснование предлагаемых для вывода в резерв и (или) вывода из эксплуатации </w:t>
      </w:r>
      <w:r w:rsidR="007E4D14" w:rsidRPr="00D11F9A">
        <w:rPr>
          <w:rFonts w:ascii="Times New Roman" w:hAnsi="Times New Roman" w:cs="Times New Roman"/>
          <w:b/>
          <w:i/>
          <w:iCs/>
          <w:sz w:val="28"/>
          <w:szCs w:val="28"/>
        </w:rPr>
        <w:t>котельных</w:t>
      </w:r>
      <w:r w:rsidRPr="00D11F9A">
        <w:rPr>
          <w:rFonts w:ascii="Times New Roman" w:hAnsi="Times New Roman" w:cs="Times New Roman"/>
          <w:b/>
          <w:i/>
          <w:iCs/>
          <w:sz w:val="28"/>
          <w:szCs w:val="28"/>
        </w:rPr>
        <w:t xml:space="preserve"> при передаче тепловых нагрузок на другие источники тепловой энергии</w:t>
      </w:r>
    </w:p>
    <w:p w14:paraId="5808B73A" w14:textId="5D75393F" w:rsidR="003A3A3B"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Передача тепловых нагрузок на другие источники тепловой энергии на расчетный период</w:t>
      </w:r>
      <w:r>
        <w:rPr>
          <w:rFonts w:ascii="Times New Roman" w:hAnsi="Times New Roman" w:cs="Times New Roman"/>
          <w:sz w:val="28"/>
          <w:szCs w:val="28"/>
        </w:rPr>
        <w:t xml:space="preserve"> </w:t>
      </w:r>
      <w:r w:rsidRPr="006B5221">
        <w:rPr>
          <w:rFonts w:ascii="Times New Roman" w:hAnsi="Times New Roman" w:cs="Times New Roman"/>
          <w:sz w:val="28"/>
          <w:szCs w:val="28"/>
        </w:rPr>
        <w:t>не предполагается. Вывод</w:t>
      </w:r>
      <w:r w:rsidR="00D11F9A">
        <w:rPr>
          <w:rFonts w:ascii="Times New Roman" w:hAnsi="Times New Roman" w:cs="Times New Roman"/>
          <w:sz w:val="28"/>
          <w:szCs w:val="28"/>
        </w:rPr>
        <w:t>а</w:t>
      </w:r>
      <w:r w:rsidRPr="006B5221">
        <w:rPr>
          <w:rFonts w:ascii="Times New Roman" w:hAnsi="Times New Roman" w:cs="Times New Roman"/>
          <w:sz w:val="28"/>
          <w:szCs w:val="28"/>
        </w:rPr>
        <w:t xml:space="preserve"> в ре</w:t>
      </w:r>
      <w:r w:rsidR="00D11F9A">
        <w:rPr>
          <w:rFonts w:ascii="Times New Roman" w:hAnsi="Times New Roman" w:cs="Times New Roman"/>
          <w:sz w:val="28"/>
          <w:szCs w:val="28"/>
        </w:rPr>
        <w:t>зерв и (или) вывода</w:t>
      </w:r>
      <w:r w:rsidRPr="006B5221">
        <w:rPr>
          <w:rFonts w:ascii="Times New Roman" w:hAnsi="Times New Roman" w:cs="Times New Roman"/>
          <w:sz w:val="28"/>
          <w:szCs w:val="28"/>
        </w:rPr>
        <w:t xml:space="preserve"> из эксплуатации </w:t>
      </w:r>
      <w:r w:rsidR="007E4D14">
        <w:rPr>
          <w:rFonts w:ascii="Times New Roman" w:hAnsi="Times New Roman" w:cs="Times New Roman"/>
          <w:sz w:val="28"/>
          <w:szCs w:val="28"/>
        </w:rPr>
        <w:t>котельных</w:t>
      </w:r>
      <w:r w:rsidRPr="006B5221">
        <w:rPr>
          <w:rFonts w:ascii="Times New Roman" w:hAnsi="Times New Roman" w:cs="Times New Roman"/>
          <w:sz w:val="28"/>
          <w:szCs w:val="28"/>
        </w:rPr>
        <w:t xml:space="preserve"> не требуется.</w:t>
      </w:r>
    </w:p>
    <w:p w14:paraId="6169FF8A" w14:textId="77777777" w:rsidR="006B5221" w:rsidRPr="00F75730" w:rsidRDefault="006B5221" w:rsidP="00661477">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7.11 Обоснование организации индивидуального теплоснабжения в зонах застройки поселения малоэтажными жилыми зданиями</w:t>
      </w:r>
    </w:p>
    <w:p w14:paraId="3A7D384F" w14:textId="43863C35" w:rsidR="00811A0D" w:rsidRPr="00EA6C25" w:rsidRDefault="006B5221" w:rsidP="00EA6C25">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Покрытие возможной перспективной тепловой нагрузки </w:t>
      </w:r>
      <w:r>
        <w:rPr>
          <w:rFonts w:ascii="Times New Roman" w:hAnsi="Times New Roman" w:cs="Times New Roman"/>
          <w:sz w:val="28"/>
          <w:szCs w:val="28"/>
        </w:rPr>
        <w:t>в</w:t>
      </w:r>
      <w:r w:rsidRPr="006B5221">
        <w:rPr>
          <w:rFonts w:ascii="Times New Roman" w:hAnsi="Times New Roman" w:cs="Times New Roman"/>
          <w:sz w:val="28"/>
          <w:szCs w:val="28"/>
        </w:rPr>
        <w:t xml:space="preserve"> </w:t>
      </w:r>
      <w:r w:rsidR="00114DE5">
        <w:rPr>
          <w:rFonts w:ascii="Times New Roman" w:hAnsi="Times New Roman" w:cs="Times New Roman"/>
          <w:sz w:val="28"/>
          <w:szCs w:val="28"/>
        </w:rPr>
        <w:t>Каратузском сельсовете</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2B2BAC">
        <w:rPr>
          <w:rFonts w:ascii="Times New Roman" w:hAnsi="Times New Roman" w:cs="Times New Roman"/>
          <w:sz w:val="28"/>
          <w:szCs w:val="28"/>
        </w:rPr>
        <w:t xml:space="preserve"> малоэтажной застройки</w:t>
      </w:r>
      <w:r w:rsidRPr="006B5221">
        <w:rPr>
          <w:rFonts w:ascii="Times New Roman" w:hAnsi="Times New Roman" w:cs="Times New Roman"/>
          <w:sz w:val="28"/>
          <w:szCs w:val="28"/>
        </w:rPr>
        <w:t xml:space="preserve">, не обеспеченной тепловой мощностью централизованных источников, планируется </w:t>
      </w:r>
      <w:r w:rsidR="002B2BAC">
        <w:rPr>
          <w:rFonts w:ascii="Times New Roman" w:hAnsi="Times New Roman" w:cs="Times New Roman"/>
          <w:sz w:val="28"/>
          <w:szCs w:val="28"/>
        </w:rPr>
        <w:t xml:space="preserve">обеспечивать </w:t>
      </w:r>
      <w:r w:rsidRPr="006B5221">
        <w:rPr>
          <w:rFonts w:ascii="Times New Roman" w:hAnsi="Times New Roman" w:cs="Times New Roman"/>
          <w:sz w:val="28"/>
          <w:szCs w:val="28"/>
        </w:rPr>
        <w:t>индивидуальным теплоснабжением, так как эти зоны на расчетный период не планируется отапливать от централизованных систем.</w:t>
      </w:r>
      <w:r w:rsidR="00EA6C25">
        <w:rPr>
          <w:rFonts w:ascii="Times New Roman" w:hAnsi="Times New Roman" w:cs="Times New Roman"/>
          <w:sz w:val="28"/>
          <w:szCs w:val="28"/>
        </w:rPr>
        <w:t xml:space="preserve"> </w:t>
      </w:r>
    </w:p>
    <w:p w14:paraId="660A71E7" w14:textId="77777777" w:rsidR="007607B2" w:rsidRDefault="007607B2" w:rsidP="00077805">
      <w:pPr>
        <w:autoSpaceDE w:val="0"/>
        <w:autoSpaceDN w:val="0"/>
        <w:adjustRightInd w:val="0"/>
        <w:spacing w:line="240" w:lineRule="auto"/>
        <w:jc w:val="center"/>
        <w:rPr>
          <w:rFonts w:ascii="Times New Roman" w:hAnsi="Times New Roman" w:cs="Times New Roman"/>
          <w:b/>
          <w:i/>
          <w:iCs/>
          <w:sz w:val="28"/>
          <w:szCs w:val="28"/>
        </w:rPr>
        <w:sectPr w:rsidR="007607B2" w:rsidSect="00077805">
          <w:pgSz w:w="11906" w:h="16838"/>
          <w:pgMar w:top="1134" w:right="851" w:bottom="1134" w:left="1418" w:header="568"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491BFEA" w14:textId="2B2FDBA7" w:rsidR="006B5221" w:rsidRPr="00F75730" w:rsidRDefault="006B5221" w:rsidP="00077805">
      <w:pPr>
        <w:autoSpaceDE w:val="0"/>
        <w:autoSpaceDN w:val="0"/>
        <w:adjustRightInd w:val="0"/>
        <w:spacing w:line="240" w:lineRule="auto"/>
        <w:jc w:val="center"/>
        <w:rPr>
          <w:rFonts w:ascii="Times New Roman" w:hAnsi="Times New Roman" w:cs="Times New Roman"/>
          <w:b/>
          <w:i/>
          <w:iCs/>
          <w:sz w:val="28"/>
          <w:szCs w:val="28"/>
        </w:rPr>
      </w:pPr>
      <w:r w:rsidRPr="00E43870">
        <w:rPr>
          <w:rFonts w:ascii="Times New Roman" w:hAnsi="Times New Roman" w:cs="Times New Roman"/>
          <w:b/>
          <w:i/>
          <w:iCs/>
          <w:sz w:val="28"/>
          <w:szCs w:val="28"/>
        </w:rPr>
        <w:lastRenderedPageBreak/>
        <w:t>7.12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и ежегодное распределение объемов тепловой нагрузки между источниками тепловой энергии</w:t>
      </w:r>
    </w:p>
    <w:p w14:paraId="3DDB875A" w14:textId="0DBFF344" w:rsidR="00C73464" w:rsidRDefault="00C73464" w:rsidP="00C73464">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На территории </w:t>
      </w:r>
      <w:r>
        <w:rPr>
          <w:rFonts w:ascii="Times New Roman" w:hAnsi="Times New Roman" w:cs="Times New Roman"/>
          <w:sz w:val="28"/>
          <w:szCs w:val="28"/>
        </w:rPr>
        <w:t xml:space="preserve">Каратузского сельсовета Каратузского района планируется </w:t>
      </w:r>
      <w:r w:rsidRPr="006B5221">
        <w:rPr>
          <w:rFonts w:ascii="Times New Roman" w:hAnsi="Times New Roman" w:cs="Times New Roman"/>
          <w:sz w:val="28"/>
          <w:szCs w:val="28"/>
        </w:rPr>
        <w:t>увеличение зоны действия централизованных источников теплоснабжения</w:t>
      </w:r>
      <w:r w:rsidR="009E52CD">
        <w:rPr>
          <w:rFonts w:ascii="Times New Roman" w:hAnsi="Times New Roman" w:cs="Times New Roman"/>
          <w:sz w:val="28"/>
          <w:szCs w:val="28"/>
        </w:rPr>
        <w:t>,</w:t>
      </w:r>
      <w:r w:rsidR="009E52CD" w:rsidRPr="009E52CD">
        <w:rPr>
          <w:rFonts w:ascii="Times New Roman" w:hAnsi="Times New Roman" w:cs="Times New Roman"/>
          <w:sz w:val="28"/>
          <w:szCs w:val="28"/>
        </w:rPr>
        <w:t xml:space="preserve"> </w:t>
      </w:r>
      <w:r w:rsidR="009E52CD">
        <w:rPr>
          <w:rFonts w:ascii="Times New Roman" w:hAnsi="Times New Roman" w:cs="Times New Roman"/>
          <w:sz w:val="28"/>
          <w:szCs w:val="28"/>
        </w:rPr>
        <w:t>а в частности зона действия котельной ПМК-2.</w:t>
      </w:r>
      <w:r w:rsidRPr="006B5221">
        <w:rPr>
          <w:rFonts w:ascii="Times New Roman" w:hAnsi="Times New Roman" w:cs="Times New Roman"/>
          <w:sz w:val="28"/>
          <w:szCs w:val="28"/>
        </w:rPr>
        <w:t xml:space="preserve"> </w:t>
      </w:r>
      <w:r w:rsidR="009E52CD">
        <w:rPr>
          <w:rFonts w:ascii="Times New Roman" w:hAnsi="Times New Roman" w:cs="Times New Roman"/>
          <w:sz w:val="28"/>
          <w:szCs w:val="28"/>
        </w:rPr>
        <w:t xml:space="preserve">Расширение зоны ТС </w:t>
      </w:r>
      <w:r w:rsidRPr="006B5221">
        <w:rPr>
          <w:rFonts w:ascii="Times New Roman" w:hAnsi="Times New Roman" w:cs="Times New Roman"/>
          <w:sz w:val="28"/>
          <w:szCs w:val="28"/>
        </w:rPr>
        <w:t>путем включения в нее зон действия существующих источников тепловой энергии не планирует</w:t>
      </w:r>
      <w:r w:rsidR="009E52CD">
        <w:rPr>
          <w:rFonts w:ascii="Times New Roman" w:hAnsi="Times New Roman" w:cs="Times New Roman"/>
          <w:sz w:val="28"/>
          <w:szCs w:val="28"/>
        </w:rPr>
        <w:t>ся</w:t>
      </w:r>
      <w:r>
        <w:rPr>
          <w:rFonts w:ascii="Times New Roman" w:hAnsi="Times New Roman" w:cs="Times New Roman"/>
          <w:sz w:val="28"/>
          <w:szCs w:val="28"/>
        </w:rPr>
        <w:t>.</w:t>
      </w:r>
    </w:p>
    <w:p w14:paraId="7A0CA11C" w14:textId="077FAE1F" w:rsidR="00E43870" w:rsidRDefault="00C73464" w:rsidP="00C73464">
      <w:pPr>
        <w:pStyle w:val="121"/>
        <w:spacing w:line="360" w:lineRule="auto"/>
        <w:rPr>
          <w:rFonts w:ascii="Times New Roman" w:hAnsi="Times New Roman" w:cs="Times New Roman"/>
          <w:sz w:val="28"/>
          <w:szCs w:val="28"/>
        </w:rPr>
        <w:sectPr w:rsidR="00E43870" w:rsidSect="00077805">
          <w:pgSz w:w="11906" w:h="16838"/>
          <w:pgMar w:top="1134" w:right="851" w:bottom="1134" w:left="1418" w:header="568"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C155BD">
        <w:rPr>
          <w:rFonts w:ascii="Times New Roman" w:hAnsi="Times New Roman" w:cs="Times New Roman"/>
          <w:sz w:val="28"/>
          <w:szCs w:val="28"/>
        </w:rPr>
        <w:t xml:space="preserve">По данным проекта планировки и проекта межевания территории, ориентир ул. Кирова в с. Каратузское, площадью 8,6 га, разработанным </w:t>
      </w:r>
      <w:r>
        <w:rPr>
          <w:rFonts w:ascii="Times New Roman" w:hAnsi="Times New Roman" w:cs="Times New Roman"/>
          <w:sz w:val="28"/>
          <w:szCs w:val="28"/>
        </w:rPr>
        <w:t>акционерном</w:t>
      </w:r>
      <w:r w:rsidRPr="00C155BD">
        <w:rPr>
          <w:rFonts w:ascii="Times New Roman" w:hAnsi="Times New Roman" w:cs="Times New Roman"/>
          <w:sz w:val="28"/>
          <w:szCs w:val="28"/>
        </w:rPr>
        <w:t xml:space="preserve"> </w:t>
      </w:r>
      <w:r w:rsidRPr="0001087A">
        <w:rPr>
          <w:rFonts w:ascii="Times New Roman" w:hAnsi="Times New Roman" w:cs="Times New Roman"/>
          <w:sz w:val="28"/>
          <w:szCs w:val="28"/>
        </w:rPr>
        <w:t xml:space="preserve">обществом Территориальный градостроительный институт </w:t>
      </w:r>
      <w:r w:rsidR="00134D34">
        <w:rPr>
          <w:rFonts w:ascii="Times New Roman" w:hAnsi="Times New Roman" w:cs="Times New Roman"/>
          <w:sz w:val="28"/>
          <w:szCs w:val="28"/>
        </w:rPr>
        <w:t>«</w:t>
      </w:r>
      <w:r w:rsidRPr="0001087A">
        <w:rPr>
          <w:rFonts w:ascii="Times New Roman" w:hAnsi="Times New Roman" w:cs="Times New Roman"/>
          <w:caps/>
          <w:sz w:val="28"/>
          <w:szCs w:val="28"/>
        </w:rPr>
        <w:t>Красноярскгражданпроект</w:t>
      </w:r>
      <w:r w:rsidR="00134D34">
        <w:rPr>
          <w:rFonts w:ascii="Times New Roman" w:hAnsi="Times New Roman" w:cs="Times New Roman"/>
          <w:caps/>
          <w:sz w:val="28"/>
          <w:szCs w:val="28"/>
        </w:rPr>
        <w:t>»</w:t>
      </w:r>
      <w:r w:rsidRPr="0001087A">
        <w:rPr>
          <w:rFonts w:ascii="Times New Roman" w:hAnsi="Times New Roman" w:cs="Times New Roman"/>
          <w:caps/>
          <w:sz w:val="28"/>
          <w:szCs w:val="28"/>
        </w:rPr>
        <w:t xml:space="preserve">, </w:t>
      </w:r>
      <w:r>
        <w:rPr>
          <w:rFonts w:ascii="Times New Roman" w:hAnsi="Times New Roman" w:cs="Times New Roman"/>
          <w:sz w:val="28"/>
          <w:szCs w:val="28"/>
        </w:rPr>
        <w:t>р</w:t>
      </w:r>
      <w:r w:rsidRPr="0001087A">
        <w:rPr>
          <w:rFonts w:ascii="Times New Roman" w:hAnsi="Times New Roman" w:cs="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Pr>
          <w:rFonts w:ascii="Times New Roman" w:hAnsi="Times New Roman" w:cs="Times New Roman"/>
          <w:sz w:val="28"/>
          <w:szCs w:val="28"/>
        </w:rPr>
        <w:t>, р</w:t>
      </w:r>
      <w:r w:rsidRPr="0001087A">
        <w:rPr>
          <w:rFonts w:ascii="Times New Roman" w:hAnsi="Times New Roman" w:cs="Times New Roman"/>
          <w:sz w:val="28"/>
          <w:szCs w:val="28"/>
        </w:rPr>
        <w:t>асчетное теплоснабжение на горячее водоснабжение составляет – 0,096МВт/0,084Гкал/час, в том числе для МКД 0,073МВт/0,065Гкал/час</w:t>
      </w:r>
      <w:r w:rsidR="007607B2">
        <w:rPr>
          <w:rFonts w:ascii="Times New Roman" w:hAnsi="Times New Roman" w:cs="Times New Roman"/>
          <w:sz w:val="28"/>
          <w:szCs w:val="28"/>
        </w:rPr>
        <w:t>.</w:t>
      </w:r>
    </w:p>
    <w:p w14:paraId="3FBF9CE2" w14:textId="77777777" w:rsidR="00813961" w:rsidRDefault="00813961" w:rsidP="007607B2">
      <w:pPr>
        <w:autoSpaceDE w:val="0"/>
        <w:autoSpaceDN w:val="0"/>
        <w:adjustRightInd w:val="0"/>
        <w:spacing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lastRenderedPageBreak/>
        <w:t xml:space="preserve">Таблица </w:t>
      </w:r>
      <w:r w:rsidRPr="00E43870">
        <w:rPr>
          <w:rFonts w:ascii="Times New Roman" w:hAnsi="Times New Roman" w:cs="Times New Roman"/>
          <w:b/>
          <w:i/>
          <w:iCs/>
          <w:sz w:val="28"/>
          <w:szCs w:val="28"/>
        </w:rPr>
        <w:t>7.12</w:t>
      </w:r>
      <w:r>
        <w:rPr>
          <w:rFonts w:ascii="Times New Roman" w:hAnsi="Times New Roman" w:cs="Times New Roman"/>
          <w:b/>
          <w:i/>
          <w:iCs/>
          <w:sz w:val="28"/>
          <w:szCs w:val="28"/>
        </w:rPr>
        <w:t>.1 –</w:t>
      </w:r>
      <w:r w:rsidRPr="00E43870">
        <w:rPr>
          <w:rFonts w:ascii="Times New Roman" w:hAnsi="Times New Roman" w:cs="Times New Roman"/>
          <w:b/>
          <w:i/>
          <w:iCs/>
          <w:sz w:val="28"/>
          <w:szCs w:val="28"/>
        </w:rPr>
        <w:t xml:space="preserve">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w:t>
      </w:r>
    </w:p>
    <w:tbl>
      <w:tblPr>
        <w:tblW w:w="5000" w:type="pct"/>
        <w:tblInd w:w="-8" w:type="dxa"/>
        <w:tblLook w:val="0000" w:firstRow="0" w:lastRow="0" w:firstColumn="0" w:lastColumn="0" w:noHBand="0" w:noVBand="0"/>
      </w:tblPr>
      <w:tblGrid>
        <w:gridCol w:w="3693"/>
        <w:gridCol w:w="1617"/>
        <w:gridCol w:w="1544"/>
        <w:gridCol w:w="1581"/>
        <w:gridCol w:w="1580"/>
        <w:gridCol w:w="1185"/>
        <w:gridCol w:w="1936"/>
        <w:gridCol w:w="1418"/>
      </w:tblGrid>
      <w:tr w:rsidR="00813961" w:rsidRPr="00813961" w14:paraId="2545013F" w14:textId="77777777" w:rsidTr="007607B2">
        <w:trPr>
          <w:trHeight w:val="20"/>
          <w:tblHeader/>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34F26909"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Наименование источника теплоснабжения</w:t>
            </w:r>
          </w:p>
        </w:tc>
        <w:tc>
          <w:tcPr>
            <w:tcW w:w="556" w:type="pct"/>
            <w:tcBorders>
              <w:top w:val="single" w:sz="6" w:space="0" w:color="auto"/>
              <w:left w:val="single" w:sz="6" w:space="0" w:color="auto"/>
              <w:bottom w:val="single" w:sz="6" w:space="0" w:color="auto"/>
              <w:right w:val="single" w:sz="6" w:space="0" w:color="auto"/>
            </w:tcBorders>
            <w:shd w:val="clear" w:color="auto" w:fill="FBD4B4"/>
            <w:vAlign w:val="center"/>
          </w:tcPr>
          <w:p w14:paraId="52B45D6D"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Установленная тепловая мощность, Гкал/ч</w:t>
            </w:r>
          </w:p>
        </w:tc>
        <w:tc>
          <w:tcPr>
            <w:tcW w:w="530" w:type="pct"/>
            <w:tcBorders>
              <w:top w:val="single" w:sz="6" w:space="0" w:color="auto"/>
              <w:left w:val="single" w:sz="6" w:space="0" w:color="auto"/>
              <w:bottom w:val="single" w:sz="6" w:space="0" w:color="auto"/>
              <w:right w:val="single" w:sz="6" w:space="0" w:color="auto"/>
            </w:tcBorders>
            <w:shd w:val="clear" w:color="auto" w:fill="FBD4B4"/>
            <w:vAlign w:val="center"/>
          </w:tcPr>
          <w:p w14:paraId="6C7112A9"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Располагаемая тепловая мощность,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48E5C518"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Затраты тепловой мощности на собственные и хозяйственные нужды, Гкал/ч</w:t>
            </w:r>
          </w:p>
        </w:tc>
        <w:tc>
          <w:tcPr>
            <w:tcW w:w="543" w:type="pct"/>
            <w:tcBorders>
              <w:top w:val="single" w:sz="6" w:space="0" w:color="auto"/>
              <w:left w:val="single" w:sz="6" w:space="0" w:color="auto"/>
              <w:bottom w:val="single" w:sz="6" w:space="0" w:color="auto"/>
              <w:right w:val="single" w:sz="6" w:space="0" w:color="auto"/>
            </w:tcBorders>
            <w:shd w:val="clear" w:color="auto" w:fill="FBD4B4"/>
            <w:vAlign w:val="center"/>
          </w:tcPr>
          <w:p w14:paraId="31C7128B"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Нагрузка потребителей, Гкал/ч</w:t>
            </w:r>
          </w:p>
        </w:tc>
        <w:tc>
          <w:tcPr>
            <w:tcW w:w="407" w:type="pct"/>
            <w:tcBorders>
              <w:top w:val="single" w:sz="6" w:space="0" w:color="auto"/>
              <w:left w:val="single" w:sz="6" w:space="0" w:color="auto"/>
              <w:bottom w:val="single" w:sz="6" w:space="0" w:color="auto"/>
              <w:right w:val="single" w:sz="6" w:space="0" w:color="auto"/>
            </w:tcBorders>
            <w:shd w:val="clear" w:color="auto" w:fill="FBD4B4"/>
            <w:vAlign w:val="center"/>
          </w:tcPr>
          <w:p w14:paraId="3D1F3CC2"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Тепловые потери в тепловых сетях. Гкал/ч</w:t>
            </w:r>
          </w:p>
        </w:tc>
        <w:tc>
          <w:tcPr>
            <w:tcW w:w="665" w:type="pct"/>
            <w:tcBorders>
              <w:top w:val="single" w:sz="6" w:space="0" w:color="auto"/>
              <w:left w:val="single" w:sz="6" w:space="0" w:color="auto"/>
              <w:bottom w:val="single" w:sz="6" w:space="0" w:color="auto"/>
              <w:right w:val="single" w:sz="6" w:space="0" w:color="auto"/>
            </w:tcBorders>
            <w:shd w:val="clear" w:color="auto" w:fill="FBD4B4"/>
            <w:vAlign w:val="center"/>
          </w:tcPr>
          <w:p w14:paraId="726AA548"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Присоединённая тепловая нагрузка (с учётом тепловых потерь в тепловых сетях), Гкал/ч</w:t>
            </w:r>
          </w:p>
        </w:tc>
        <w:tc>
          <w:tcPr>
            <w:tcW w:w="487" w:type="pct"/>
            <w:tcBorders>
              <w:top w:val="single" w:sz="6" w:space="0" w:color="auto"/>
              <w:left w:val="single" w:sz="6" w:space="0" w:color="auto"/>
              <w:bottom w:val="single" w:sz="6" w:space="0" w:color="auto"/>
              <w:right w:val="single" w:sz="6" w:space="0" w:color="auto"/>
            </w:tcBorders>
            <w:shd w:val="clear" w:color="auto" w:fill="FBD4B4"/>
            <w:vAlign w:val="center"/>
          </w:tcPr>
          <w:p w14:paraId="0053ADF3" w14:textId="77777777" w:rsidR="00813961" w:rsidRPr="00813961" w:rsidRDefault="00813961" w:rsidP="007607B2">
            <w:pPr>
              <w:autoSpaceDE w:val="0"/>
              <w:autoSpaceDN w:val="0"/>
              <w:adjustRightInd w:val="0"/>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Резерв тепловой мощности источников тепла, Гкал/ч</w:t>
            </w:r>
          </w:p>
        </w:tc>
      </w:tr>
      <w:tr w:rsidR="00813961" w:rsidRPr="00813961" w14:paraId="30A7BE7D" w14:textId="77777777" w:rsidTr="007607B2">
        <w:trPr>
          <w:trHeight w:val="20"/>
        </w:trPr>
        <w:tc>
          <w:tcPr>
            <w:tcW w:w="5000" w:type="pct"/>
            <w:gridSpan w:val="8"/>
            <w:tcBorders>
              <w:top w:val="single" w:sz="6" w:space="0" w:color="auto"/>
              <w:left w:val="single" w:sz="6" w:space="0" w:color="auto"/>
              <w:bottom w:val="single" w:sz="6" w:space="0" w:color="auto"/>
              <w:right w:val="single" w:sz="6" w:space="0" w:color="auto"/>
            </w:tcBorders>
            <w:shd w:val="clear" w:color="auto" w:fill="FBD4B4"/>
            <w:vAlign w:val="center"/>
          </w:tcPr>
          <w:p w14:paraId="634D89AE" w14:textId="21856629" w:rsidR="00813961" w:rsidRPr="00813961" w:rsidRDefault="003240D6" w:rsidP="007607B2">
            <w:pPr>
              <w:autoSpaceDE w:val="0"/>
              <w:autoSpaceDN w:val="0"/>
              <w:adjustRightInd w:val="0"/>
              <w:spacing w:after="0" w:line="240" w:lineRule="auto"/>
              <w:jc w:val="center"/>
              <w:rPr>
                <w:rFonts w:ascii="Times New Roman" w:eastAsia="Calibri" w:hAnsi="Times New Roman" w:cs="Times New Roman"/>
                <w:b/>
                <w:i/>
                <w:sz w:val="20"/>
                <w:szCs w:val="20"/>
              </w:rPr>
            </w:pPr>
            <w:r>
              <w:rPr>
                <w:rFonts w:ascii="Times New Roman" w:eastAsia="Calibri" w:hAnsi="Times New Roman" w:cs="Times New Roman"/>
                <w:b/>
                <w:i/>
                <w:sz w:val="20"/>
                <w:szCs w:val="20"/>
              </w:rPr>
              <w:t xml:space="preserve">2029-2037 </w:t>
            </w:r>
            <w:r w:rsidR="00813961" w:rsidRPr="00813961">
              <w:rPr>
                <w:rFonts w:ascii="Times New Roman" w:eastAsia="Calibri" w:hAnsi="Times New Roman" w:cs="Times New Roman"/>
                <w:b/>
                <w:i/>
                <w:sz w:val="20"/>
                <w:szCs w:val="20"/>
              </w:rPr>
              <w:t>год</w:t>
            </w:r>
          </w:p>
        </w:tc>
      </w:tr>
      <w:tr w:rsidR="00DD512A" w:rsidRPr="00813961" w14:paraId="685A19C1"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2E4398EE" w14:textId="39D6E5B8"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Cs/>
                <w:color w:val="FF0000"/>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КСШ №1</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724E9BEE" w14:textId="5A3BD26D"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4,000</w:t>
            </w:r>
          </w:p>
        </w:tc>
        <w:tc>
          <w:tcPr>
            <w:tcW w:w="530" w:type="pct"/>
            <w:tcBorders>
              <w:top w:val="single" w:sz="6" w:space="0" w:color="auto"/>
              <w:left w:val="single" w:sz="6" w:space="0" w:color="auto"/>
              <w:bottom w:val="single" w:sz="6" w:space="0" w:color="auto"/>
              <w:right w:val="single" w:sz="6" w:space="0" w:color="auto"/>
            </w:tcBorders>
            <w:vAlign w:val="center"/>
          </w:tcPr>
          <w:p w14:paraId="4CC0DF83" w14:textId="7E0948F2"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3,82</w:t>
            </w:r>
          </w:p>
        </w:tc>
        <w:tc>
          <w:tcPr>
            <w:tcW w:w="543" w:type="pct"/>
            <w:tcBorders>
              <w:top w:val="single" w:sz="6" w:space="0" w:color="auto"/>
              <w:left w:val="single" w:sz="6" w:space="0" w:color="auto"/>
              <w:bottom w:val="single" w:sz="6" w:space="0" w:color="auto"/>
              <w:right w:val="single" w:sz="6" w:space="0" w:color="auto"/>
            </w:tcBorders>
            <w:vAlign w:val="center"/>
          </w:tcPr>
          <w:p w14:paraId="1E4B8DB7" w14:textId="53FC2729"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0,01217</w:t>
            </w:r>
          </w:p>
        </w:tc>
        <w:tc>
          <w:tcPr>
            <w:tcW w:w="543" w:type="pct"/>
            <w:tcBorders>
              <w:top w:val="single" w:sz="6" w:space="0" w:color="auto"/>
              <w:left w:val="single" w:sz="6" w:space="0" w:color="auto"/>
              <w:bottom w:val="single" w:sz="6" w:space="0" w:color="auto"/>
              <w:right w:val="single" w:sz="6" w:space="0" w:color="auto"/>
            </w:tcBorders>
            <w:vAlign w:val="center"/>
          </w:tcPr>
          <w:p w14:paraId="53887940" w14:textId="73FF14AF"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color w:val="000000"/>
                <w:sz w:val="20"/>
                <w:szCs w:val="20"/>
              </w:rPr>
              <w:t>1,6083</w:t>
            </w:r>
          </w:p>
        </w:tc>
        <w:tc>
          <w:tcPr>
            <w:tcW w:w="407" w:type="pct"/>
            <w:tcBorders>
              <w:top w:val="single" w:sz="6" w:space="0" w:color="auto"/>
              <w:left w:val="single" w:sz="6" w:space="0" w:color="auto"/>
              <w:bottom w:val="single" w:sz="6" w:space="0" w:color="auto"/>
              <w:right w:val="single" w:sz="6" w:space="0" w:color="auto"/>
            </w:tcBorders>
            <w:vAlign w:val="center"/>
          </w:tcPr>
          <w:p w14:paraId="35A068F0" w14:textId="1A39007F"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sz w:val="20"/>
                <w:szCs w:val="20"/>
              </w:rPr>
              <w:t>0,0883</w:t>
            </w:r>
          </w:p>
        </w:tc>
        <w:tc>
          <w:tcPr>
            <w:tcW w:w="665" w:type="pct"/>
            <w:tcBorders>
              <w:top w:val="single" w:sz="6" w:space="0" w:color="auto"/>
              <w:left w:val="single" w:sz="6" w:space="0" w:color="auto"/>
              <w:bottom w:val="single" w:sz="6" w:space="0" w:color="auto"/>
              <w:right w:val="single" w:sz="6" w:space="0" w:color="auto"/>
            </w:tcBorders>
            <w:vAlign w:val="center"/>
          </w:tcPr>
          <w:p w14:paraId="65E68D1C" w14:textId="5861D9DE"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color w:val="000000"/>
                <w:sz w:val="20"/>
                <w:szCs w:val="20"/>
              </w:rPr>
              <w:t>1,6966</w:t>
            </w:r>
          </w:p>
        </w:tc>
        <w:tc>
          <w:tcPr>
            <w:tcW w:w="487" w:type="pct"/>
            <w:tcBorders>
              <w:top w:val="single" w:sz="6" w:space="0" w:color="auto"/>
              <w:left w:val="single" w:sz="6" w:space="0" w:color="auto"/>
              <w:bottom w:val="single" w:sz="6" w:space="0" w:color="auto"/>
              <w:right w:val="single" w:sz="6" w:space="0" w:color="auto"/>
            </w:tcBorders>
            <w:vAlign w:val="center"/>
          </w:tcPr>
          <w:p w14:paraId="58C067C7" w14:textId="5F34135C" w:rsidR="00DD512A" w:rsidRPr="00DD512A" w:rsidRDefault="00DD512A" w:rsidP="00DD512A">
            <w:pPr>
              <w:spacing w:after="0" w:line="240" w:lineRule="auto"/>
              <w:jc w:val="center"/>
              <w:rPr>
                <w:rFonts w:ascii="Times New Roman" w:eastAsia="Calibri" w:hAnsi="Times New Roman" w:cs="Times New Roman"/>
                <w:sz w:val="20"/>
                <w:szCs w:val="20"/>
              </w:rPr>
            </w:pPr>
            <w:r w:rsidRPr="00DD512A">
              <w:rPr>
                <w:rFonts w:ascii="Times New Roman" w:hAnsi="Times New Roman" w:cs="Times New Roman"/>
                <w:color w:val="000000"/>
                <w:sz w:val="20"/>
                <w:szCs w:val="20"/>
              </w:rPr>
              <w:t>2,11123</w:t>
            </w:r>
          </w:p>
        </w:tc>
      </w:tr>
      <w:tr w:rsidR="00DD512A" w:rsidRPr="00813961" w14:paraId="70DDA4DC"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639AE07F" w14:textId="6211121E"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Центральная</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47A34ABE" w14:textId="4B88E857"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1,500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E77365C" w14:textId="47592AE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1,38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E6D515F" w14:textId="5B0CEF6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0,00398</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2D77D34" w14:textId="0998C7E6"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0,7097</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EB2FF8" w14:textId="4AF5C59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0,052</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C9C3580" w14:textId="1FE0F72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0,7617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FBD6BCF" w14:textId="4126A574"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0,61432</w:t>
            </w:r>
          </w:p>
        </w:tc>
      </w:tr>
      <w:tr w:rsidR="00DD512A" w:rsidRPr="00813961" w14:paraId="13FA19BB"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20A82C3" w14:textId="0FD4A92F"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Обменный фонд</w:t>
            </w:r>
          </w:p>
        </w:tc>
        <w:tc>
          <w:tcPr>
            <w:tcW w:w="556" w:type="pct"/>
            <w:tcBorders>
              <w:top w:val="single" w:sz="6" w:space="0" w:color="auto"/>
              <w:left w:val="single" w:sz="6" w:space="0" w:color="auto"/>
              <w:bottom w:val="single" w:sz="6" w:space="0" w:color="auto"/>
              <w:right w:val="single" w:sz="6" w:space="0" w:color="auto"/>
            </w:tcBorders>
            <w:vAlign w:val="center"/>
          </w:tcPr>
          <w:p w14:paraId="6847299C" w14:textId="3CCAA2D6"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0D143D6A" w14:textId="59ECB813"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5C84B9AA" w14:textId="6F0B1E0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0,00295</w:t>
            </w:r>
          </w:p>
        </w:tc>
        <w:tc>
          <w:tcPr>
            <w:tcW w:w="543" w:type="pct"/>
            <w:tcBorders>
              <w:top w:val="single" w:sz="6" w:space="0" w:color="auto"/>
              <w:left w:val="single" w:sz="6" w:space="0" w:color="auto"/>
              <w:bottom w:val="single" w:sz="6" w:space="0" w:color="auto"/>
              <w:right w:val="single" w:sz="6" w:space="0" w:color="auto"/>
            </w:tcBorders>
            <w:vAlign w:val="center"/>
          </w:tcPr>
          <w:p w14:paraId="6AD38466" w14:textId="2AA17AA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1,1883</w:t>
            </w:r>
          </w:p>
        </w:tc>
        <w:tc>
          <w:tcPr>
            <w:tcW w:w="407" w:type="pct"/>
            <w:tcBorders>
              <w:top w:val="single" w:sz="6" w:space="0" w:color="auto"/>
              <w:left w:val="single" w:sz="6" w:space="0" w:color="auto"/>
              <w:bottom w:val="single" w:sz="6" w:space="0" w:color="auto"/>
              <w:right w:val="single" w:sz="6" w:space="0" w:color="auto"/>
            </w:tcBorders>
            <w:vAlign w:val="center"/>
          </w:tcPr>
          <w:p w14:paraId="4F8B2E7F" w14:textId="57AB1BE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0,0543</w:t>
            </w:r>
          </w:p>
        </w:tc>
        <w:tc>
          <w:tcPr>
            <w:tcW w:w="665" w:type="pct"/>
            <w:tcBorders>
              <w:top w:val="single" w:sz="6" w:space="0" w:color="auto"/>
              <w:left w:val="single" w:sz="6" w:space="0" w:color="auto"/>
              <w:bottom w:val="single" w:sz="6" w:space="0" w:color="auto"/>
              <w:right w:val="single" w:sz="6" w:space="0" w:color="auto"/>
            </w:tcBorders>
            <w:vAlign w:val="center"/>
          </w:tcPr>
          <w:p w14:paraId="29839847" w14:textId="5EDEB8F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1,2426</w:t>
            </w:r>
          </w:p>
        </w:tc>
        <w:tc>
          <w:tcPr>
            <w:tcW w:w="487" w:type="pct"/>
            <w:tcBorders>
              <w:top w:val="single" w:sz="6" w:space="0" w:color="auto"/>
              <w:left w:val="single" w:sz="6" w:space="0" w:color="auto"/>
              <w:bottom w:val="single" w:sz="6" w:space="0" w:color="auto"/>
              <w:right w:val="single" w:sz="6" w:space="0" w:color="auto"/>
            </w:tcBorders>
            <w:vAlign w:val="center"/>
          </w:tcPr>
          <w:p w14:paraId="3875A2FA" w14:textId="1D6FBB6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1,76245</w:t>
            </w:r>
          </w:p>
        </w:tc>
      </w:tr>
      <w:tr w:rsidR="00DD512A" w:rsidRPr="00813961" w14:paraId="7753762A"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CB9C44A" w14:textId="645114A0"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Колобок</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DAC5546" w14:textId="270CD1F1"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0,700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7504B26" w14:textId="4E8DC644"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0,644</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E5FE039" w14:textId="738B7AD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0,00207</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7F29C85D" w14:textId="033835D3"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0,4726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0F899F1" w14:textId="1F3B4EE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0,0161</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C36534B" w14:textId="303A04D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0,4887</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B264C8D" w14:textId="6904F4E4"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0,15323</w:t>
            </w:r>
          </w:p>
        </w:tc>
      </w:tr>
      <w:tr w:rsidR="00DD512A" w:rsidRPr="00813961" w14:paraId="3A7A5F73"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57E92B42" w14:textId="7F86F464"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КСШ №2</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272D6283" w14:textId="21195FE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1,100</w:t>
            </w:r>
          </w:p>
        </w:tc>
        <w:tc>
          <w:tcPr>
            <w:tcW w:w="530" w:type="pct"/>
            <w:tcBorders>
              <w:top w:val="single" w:sz="6" w:space="0" w:color="auto"/>
              <w:left w:val="single" w:sz="6" w:space="0" w:color="auto"/>
              <w:bottom w:val="single" w:sz="6" w:space="0" w:color="auto"/>
              <w:right w:val="single" w:sz="6" w:space="0" w:color="auto"/>
            </w:tcBorders>
            <w:vAlign w:val="center"/>
          </w:tcPr>
          <w:p w14:paraId="132905C6" w14:textId="458A873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1,012</w:t>
            </w:r>
          </w:p>
        </w:tc>
        <w:tc>
          <w:tcPr>
            <w:tcW w:w="543" w:type="pct"/>
            <w:tcBorders>
              <w:top w:val="single" w:sz="6" w:space="0" w:color="auto"/>
              <w:left w:val="single" w:sz="6" w:space="0" w:color="auto"/>
              <w:bottom w:val="single" w:sz="6" w:space="0" w:color="auto"/>
              <w:right w:val="single" w:sz="6" w:space="0" w:color="auto"/>
            </w:tcBorders>
            <w:vAlign w:val="center"/>
          </w:tcPr>
          <w:p w14:paraId="27CF29AA" w14:textId="48C3950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0,00498</w:t>
            </w:r>
          </w:p>
        </w:tc>
        <w:tc>
          <w:tcPr>
            <w:tcW w:w="543" w:type="pct"/>
            <w:tcBorders>
              <w:top w:val="single" w:sz="6" w:space="0" w:color="auto"/>
              <w:left w:val="single" w:sz="6" w:space="0" w:color="auto"/>
              <w:bottom w:val="single" w:sz="6" w:space="0" w:color="auto"/>
              <w:right w:val="single" w:sz="6" w:space="0" w:color="auto"/>
            </w:tcBorders>
            <w:vAlign w:val="center"/>
          </w:tcPr>
          <w:p w14:paraId="517E2317" w14:textId="12C566D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0,4276</w:t>
            </w:r>
          </w:p>
        </w:tc>
        <w:tc>
          <w:tcPr>
            <w:tcW w:w="407" w:type="pct"/>
            <w:tcBorders>
              <w:top w:val="single" w:sz="6" w:space="0" w:color="auto"/>
              <w:left w:val="single" w:sz="6" w:space="0" w:color="auto"/>
              <w:bottom w:val="single" w:sz="6" w:space="0" w:color="auto"/>
              <w:right w:val="single" w:sz="6" w:space="0" w:color="auto"/>
            </w:tcBorders>
            <w:vAlign w:val="center"/>
          </w:tcPr>
          <w:p w14:paraId="6F151C5E" w14:textId="65ED511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0,0152</w:t>
            </w:r>
          </w:p>
        </w:tc>
        <w:tc>
          <w:tcPr>
            <w:tcW w:w="665" w:type="pct"/>
            <w:tcBorders>
              <w:top w:val="single" w:sz="6" w:space="0" w:color="auto"/>
              <w:left w:val="single" w:sz="6" w:space="0" w:color="auto"/>
              <w:bottom w:val="single" w:sz="6" w:space="0" w:color="auto"/>
              <w:right w:val="single" w:sz="6" w:space="0" w:color="auto"/>
            </w:tcBorders>
            <w:vAlign w:val="center"/>
          </w:tcPr>
          <w:p w14:paraId="17EE3B63" w14:textId="15A3557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0,4428</w:t>
            </w:r>
          </w:p>
        </w:tc>
        <w:tc>
          <w:tcPr>
            <w:tcW w:w="487" w:type="pct"/>
            <w:tcBorders>
              <w:top w:val="single" w:sz="6" w:space="0" w:color="auto"/>
              <w:left w:val="single" w:sz="6" w:space="0" w:color="auto"/>
              <w:bottom w:val="single" w:sz="6" w:space="0" w:color="auto"/>
              <w:right w:val="single" w:sz="6" w:space="0" w:color="auto"/>
            </w:tcBorders>
            <w:vAlign w:val="center"/>
          </w:tcPr>
          <w:p w14:paraId="2968F48C" w14:textId="08CABC8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0,56422</w:t>
            </w:r>
          </w:p>
        </w:tc>
      </w:tr>
      <w:tr w:rsidR="00DD512A" w:rsidRPr="00813961" w14:paraId="502E5FDD"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03AC8849" w14:textId="6BA20995"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Детский приют</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CF51344" w14:textId="380A856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1,000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0F0DAC4" w14:textId="4B69C03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0,92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3055A7C" w14:textId="3A6F86B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0,00881</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F6D1340" w14:textId="531EE7CB"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0,4376</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6884DAD" w14:textId="532CB90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0,0104</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2618AE01" w14:textId="0957E366"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0,448</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1BD83322" w14:textId="33C45DA1"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0,46319</w:t>
            </w:r>
          </w:p>
        </w:tc>
      </w:tr>
      <w:tr w:rsidR="00DD512A" w:rsidRPr="00813961" w14:paraId="05B20ACF"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E208A30" w14:textId="0ACD171A"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Кот</w:t>
            </w:r>
            <w:r w:rsidR="00DD512A" w:rsidRPr="00813961">
              <w:rPr>
                <w:rFonts w:ascii="Times New Roman" w:eastAsia="Calibri" w:hAnsi="Times New Roman" w:cs="Times New Roman"/>
                <w:b/>
                <w:i/>
                <w:sz w:val="20"/>
                <w:szCs w:val="20"/>
              </w:rPr>
              <w:t xml:space="preserve">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ПМК-1</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6162124D" w14:textId="71C5A9D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3,200</w:t>
            </w:r>
          </w:p>
        </w:tc>
        <w:tc>
          <w:tcPr>
            <w:tcW w:w="530" w:type="pct"/>
            <w:tcBorders>
              <w:top w:val="single" w:sz="6" w:space="0" w:color="auto"/>
              <w:left w:val="single" w:sz="6" w:space="0" w:color="auto"/>
              <w:bottom w:val="single" w:sz="6" w:space="0" w:color="auto"/>
              <w:right w:val="single" w:sz="6" w:space="0" w:color="auto"/>
            </w:tcBorders>
            <w:vAlign w:val="center"/>
          </w:tcPr>
          <w:p w14:paraId="0A64FD07" w14:textId="290F496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3,008</w:t>
            </w:r>
          </w:p>
        </w:tc>
        <w:tc>
          <w:tcPr>
            <w:tcW w:w="543" w:type="pct"/>
            <w:tcBorders>
              <w:top w:val="single" w:sz="6" w:space="0" w:color="auto"/>
              <w:left w:val="single" w:sz="6" w:space="0" w:color="auto"/>
              <w:bottom w:val="single" w:sz="6" w:space="0" w:color="auto"/>
              <w:right w:val="single" w:sz="6" w:space="0" w:color="auto"/>
            </w:tcBorders>
            <w:vAlign w:val="center"/>
          </w:tcPr>
          <w:p w14:paraId="5F4B9BFB" w14:textId="24B6A48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0,00722</w:t>
            </w:r>
          </w:p>
        </w:tc>
        <w:tc>
          <w:tcPr>
            <w:tcW w:w="543" w:type="pct"/>
            <w:tcBorders>
              <w:top w:val="single" w:sz="6" w:space="0" w:color="auto"/>
              <w:left w:val="single" w:sz="6" w:space="0" w:color="auto"/>
              <w:bottom w:val="single" w:sz="6" w:space="0" w:color="auto"/>
              <w:right w:val="single" w:sz="6" w:space="0" w:color="auto"/>
            </w:tcBorders>
            <w:vAlign w:val="center"/>
          </w:tcPr>
          <w:p w14:paraId="72ABCCFD" w14:textId="719B0E0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0,7211</w:t>
            </w:r>
          </w:p>
        </w:tc>
        <w:tc>
          <w:tcPr>
            <w:tcW w:w="407" w:type="pct"/>
            <w:tcBorders>
              <w:top w:val="single" w:sz="6" w:space="0" w:color="auto"/>
              <w:left w:val="single" w:sz="6" w:space="0" w:color="auto"/>
              <w:bottom w:val="single" w:sz="6" w:space="0" w:color="auto"/>
              <w:right w:val="single" w:sz="6" w:space="0" w:color="auto"/>
            </w:tcBorders>
            <w:vAlign w:val="center"/>
          </w:tcPr>
          <w:p w14:paraId="43E3F9D3" w14:textId="31FAC01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0,0478</w:t>
            </w:r>
          </w:p>
        </w:tc>
        <w:tc>
          <w:tcPr>
            <w:tcW w:w="665" w:type="pct"/>
            <w:tcBorders>
              <w:top w:val="single" w:sz="6" w:space="0" w:color="auto"/>
              <w:left w:val="single" w:sz="6" w:space="0" w:color="auto"/>
              <w:bottom w:val="single" w:sz="6" w:space="0" w:color="auto"/>
              <w:right w:val="single" w:sz="6" w:space="0" w:color="auto"/>
            </w:tcBorders>
            <w:vAlign w:val="center"/>
          </w:tcPr>
          <w:p w14:paraId="1BF3ED7E" w14:textId="16FD7160"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0,7689</w:t>
            </w:r>
          </w:p>
        </w:tc>
        <w:tc>
          <w:tcPr>
            <w:tcW w:w="487" w:type="pct"/>
            <w:tcBorders>
              <w:top w:val="single" w:sz="6" w:space="0" w:color="auto"/>
              <w:left w:val="single" w:sz="6" w:space="0" w:color="auto"/>
              <w:bottom w:val="single" w:sz="6" w:space="0" w:color="auto"/>
              <w:right w:val="single" w:sz="6" w:space="0" w:color="auto"/>
            </w:tcBorders>
            <w:vAlign w:val="center"/>
          </w:tcPr>
          <w:p w14:paraId="77EACC71" w14:textId="72D0B7A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2,23188</w:t>
            </w:r>
          </w:p>
        </w:tc>
      </w:tr>
      <w:tr w:rsidR="00DD512A" w:rsidRPr="00813961" w14:paraId="5380663B"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1A554F23" w14:textId="74595B72"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ПМК-2</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5C9C46F" w14:textId="665271E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1,380</w:t>
            </w:r>
          </w:p>
        </w:tc>
        <w:tc>
          <w:tcPr>
            <w:tcW w:w="530"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881C48B" w14:textId="2D33E54D"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1,2972</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55DE9C0" w14:textId="36E94B02"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0,00256</w:t>
            </w:r>
          </w:p>
        </w:tc>
        <w:tc>
          <w:tcPr>
            <w:tcW w:w="543"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5EDD621C" w14:textId="2F49722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0,7953</w:t>
            </w:r>
          </w:p>
        </w:tc>
        <w:tc>
          <w:tcPr>
            <w:tcW w:w="40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6E09B392" w14:textId="37B80ECA"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0,0455</w:t>
            </w:r>
          </w:p>
        </w:tc>
        <w:tc>
          <w:tcPr>
            <w:tcW w:w="665"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053ADB5C" w14:textId="70D1644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0,8408</w:t>
            </w:r>
          </w:p>
        </w:tc>
        <w:tc>
          <w:tcPr>
            <w:tcW w:w="487" w:type="pct"/>
            <w:tcBorders>
              <w:top w:val="single" w:sz="6" w:space="0" w:color="auto"/>
              <w:left w:val="single" w:sz="6" w:space="0" w:color="auto"/>
              <w:bottom w:val="single" w:sz="6" w:space="0" w:color="auto"/>
              <w:right w:val="single" w:sz="6" w:space="0" w:color="auto"/>
            </w:tcBorders>
            <w:shd w:val="clear" w:color="auto" w:fill="FBE4D5" w:themeFill="accent2" w:themeFillTint="33"/>
            <w:vAlign w:val="center"/>
          </w:tcPr>
          <w:p w14:paraId="3DFDFA84" w14:textId="608F80AE"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0,45384</w:t>
            </w:r>
          </w:p>
        </w:tc>
      </w:tr>
      <w:tr w:rsidR="00DD512A" w:rsidRPr="00813961" w14:paraId="706A837C" w14:textId="77777777" w:rsidTr="007607B2">
        <w:trPr>
          <w:trHeight w:val="20"/>
        </w:trPr>
        <w:tc>
          <w:tcPr>
            <w:tcW w:w="1269" w:type="pct"/>
            <w:tcBorders>
              <w:top w:val="single" w:sz="6" w:space="0" w:color="auto"/>
              <w:left w:val="single" w:sz="6" w:space="0" w:color="auto"/>
              <w:bottom w:val="single" w:sz="6" w:space="0" w:color="auto"/>
              <w:right w:val="single" w:sz="6" w:space="0" w:color="auto"/>
            </w:tcBorders>
            <w:shd w:val="clear" w:color="auto" w:fill="FBD4B4"/>
            <w:vAlign w:val="center"/>
          </w:tcPr>
          <w:p w14:paraId="7FDEBBD3" w14:textId="24900740" w:rsidR="00DD512A" w:rsidRPr="00813961" w:rsidRDefault="00131FA9" w:rsidP="00DD512A">
            <w:pPr>
              <w:widowControl w:val="0"/>
              <w:tabs>
                <w:tab w:val="left" w:pos="1459"/>
              </w:tabs>
              <w:spacing w:after="0" w:line="240" w:lineRule="auto"/>
              <w:jc w:val="center"/>
              <w:rPr>
                <w:rFonts w:ascii="Times New Roman" w:eastAsia="Calibri" w:hAnsi="Times New Roman" w:cs="Times New Roman"/>
                <w:b/>
                <w:i/>
                <w:sz w:val="20"/>
                <w:szCs w:val="20"/>
              </w:rPr>
            </w:pPr>
            <w:r w:rsidRPr="00813961">
              <w:rPr>
                <w:rFonts w:ascii="Times New Roman" w:eastAsia="Calibri" w:hAnsi="Times New Roman" w:cs="Times New Roman"/>
                <w:b/>
                <w:i/>
                <w:sz w:val="20"/>
                <w:szCs w:val="20"/>
              </w:rPr>
              <w:t xml:space="preserve">Котельная </w:t>
            </w:r>
            <w:r w:rsidR="00DD512A">
              <w:rPr>
                <w:rFonts w:ascii="Times New Roman" w:eastAsia="Calibri" w:hAnsi="Times New Roman" w:cs="Times New Roman"/>
                <w:b/>
                <w:i/>
                <w:sz w:val="20"/>
                <w:szCs w:val="20"/>
              </w:rPr>
              <w:t>«</w:t>
            </w:r>
            <w:r w:rsidR="00DD512A" w:rsidRPr="00813961">
              <w:rPr>
                <w:rFonts w:ascii="Times New Roman" w:eastAsia="Calibri" w:hAnsi="Times New Roman" w:cs="Times New Roman"/>
                <w:b/>
                <w:i/>
                <w:sz w:val="20"/>
                <w:szCs w:val="20"/>
              </w:rPr>
              <w:t>Зеленая</w:t>
            </w:r>
            <w:r w:rsidR="00DD512A">
              <w:rPr>
                <w:rFonts w:ascii="Times New Roman" w:eastAsia="Calibri" w:hAnsi="Times New Roman" w:cs="Times New Roman"/>
                <w:b/>
                <w:i/>
                <w:sz w:val="20"/>
                <w:szCs w:val="20"/>
              </w:rPr>
              <w:t>»</w:t>
            </w:r>
          </w:p>
        </w:tc>
        <w:tc>
          <w:tcPr>
            <w:tcW w:w="556" w:type="pct"/>
            <w:tcBorders>
              <w:top w:val="single" w:sz="6" w:space="0" w:color="auto"/>
              <w:left w:val="single" w:sz="6" w:space="0" w:color="auto"/>
              <w:bottom w:val="single" w:sz="6" w:space="0" w:color="auto"/>
              <w:right w:val="single" w:sz="6" w:space="0" w:color="auto"/>
            </w:tcBorders>
            <w:vAlign w:val="center"/>
          </w:tcPr>
          <w:p w14:paraId="1ED8780E" w14:textId="03106BF1"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0,069</w:t>
            </w:r>
          </w:p>
        </w:tc>
        <w:tc>
          <w:tcPr>
            <w:tcW w:w="530" w:type="pct"/>
            <w:tcBorders>
              <w:top w:val="single" w:sz="6" w:space="0" w:color="auto"/>
              <w:left w:val="single" w:sz="6" w:space="0" w:color="auto"/>
              <w:bottom w:val="single" w:sz="6" w:space="0" w:color="auto"/>
              <w:right w:val="single" w:sz="6" w:space="0" w:color="auto"/>
            </w:tcBorders>
            <w:vAlign w:val="center"/>
          </w:tcPr>
          <w:p w14:paraId="718261DD" w14:textId="13C1B01B"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0,06348</w:t>
            </w:r>
          </w:p>
        </w:tc>
        <w:tc>
          <w:tcPr>
            <w:tcW w:w="543" w:type="pct"/>
            <w:tcBorders>
              <w:top w:val="single" w:sz="6" w:space="0" w:color="auto"/>
              <w:left w:val="single" w:sz="6" w:space="0" w:color="auto"/>
              <w:bottom w:val="single" w:sz="6" w:space="0" w:color="auto"/>
              <w:right w:val="single" w:sz="6" w:space="0" w:color="auto"/>
            </w:tcBorders>
            <w:vAlign w:val="center"/>
          </w:tcPr>
          <w:p w14:paraId="31F13EA4" w14:textId="3D0086E9"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0,0001</w:t>
            </w:r>
          </w:p>
        </w:tc>
        <w:tc>
          <w:tcPr>
            <w:tcW w:w="543" w:type="pct"/>
            <w:tcBorders>
              <w:top w:val="single" w:sz="6" w:space="0" w:color="auto"/>
              <w:left w:val="single" w:sz="6" w:space="0" w:color="auto"/>
              <w:bottom w:val="single" w:sz="6" w:space="0" w:color="auto"/>
              <w:right w:val="single" w:sz="6" w:space="0" w:color="auto"/>
            </w:tcBorders>
            <w:vAlign w:val="center"/>
          </w:tcPr>
          <w:p w14:paraId="0EFCEE07" w14:textId="5336C43F"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0,0528</w:t>
            </w:r>
          </w:p>
        </w:tc>
        <w:tc>
          <w:tcPr>
            <w:tcW w:w="407" w:type="pct"/>
            <w:tcBorders>
              <w:top w:val="single" w:sz="6" w:space="0" w:color="auto"/>
              <w:left w:val="single" w:sz="6" w:space="0" w:color="auto"/>
              <w:bottom w:val="single" w:sz="6" w:space="0" w:color="auto"/>
              <w:right w:val="single" w:sz="6" w:space="0" w:color="auto"/>
            </w:tcBorders>
            <w:vAlign w:val="center"/>
          </w:tcPr>
          <w:p w14:paraId="18442ADB" w14:textId="4325096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sz w:val="20"/>
                <w:szCs w:val="20"/>
              </w:rPr>
              <w:t>0,0015</w:t>
            </w:r>
          </w:p>
        </w:tc>
        <w:tc>
          <w:tcPr>
            <w:tcW w:w="665" w:type="pct"/>
            <w:tcBorders>
              <w:top w:val="single" w:sz="6" w:space="0" w:color="auto"/>
              <w:left w:val="single" w:sz="6" w:space="0" w:color="auto"/>
              <w:bottom w:val="single" w:sz="6" w:space="0" w:color="auto"/>
              <w:right w:val="single" w:sz="6" w:space="0" w:color="auto"/>
            </w:tcBorders>
            <w:vAlign w:val="center"/>
          </w:tcPr>
          <w:p w14:paraId="0A2CE2C3" w14:textId="70C66ACC"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0,0543</w:t>
            </w:r>
          </w:p>
        </w:tc>
        <w:tc>
          <w:tcPr>
            <w:tcW w:w="487" w:type="pct"/>
            <w:tcBorders>
              <w:top w:val="single" w:sz="6" w:space="0" w:color="auto"/>
              <w:left w:val="single" w:sz="6" w:space="0" w:color="auto"/>
              <w:bottom w:val="single" w:sz="6" w:space="0" w:color="auto"/>
              <w:right w:val="single" w:sz="6" w:space="0" w:color="auto"/>
            </w:tcBorders>
            <w:vAlign w:val="center"/>
          </w:tcPr>
          <w:p w14:paraId="77040616" w14:textId="0DEF2678" w:rsidR="00DD512A" w:rsidRPr="00DD512A" w:rsidRDefault="00DD512A" w:rsidP="00DD512A">
            <w:pPr>
              <w:spacing w:after="0" w:line="240" w:lineRule="auto"/>
              <w:jc w:val="center"/>
              <w:rPr>
                <w:rFonts w:ascii="Times New Roman" w:eastAsia="Calibri" w:hAnsi="Times New Roman" w:cs="Times New Roman"/>
                <w:color w:val="000000"/>
                <w:sz w:val="20"/>
                <w:szCs w:val="20"/>
              </w:rPr>
            </w:pPr>
            <w:r w:rsidRPr="00DD512A">
              <w:rPr>
                <w:rFonts w:ascii="Times New Roman" w:hAnsi="Times New Roman" w:cs="Times New Roman"/>
                <w:color w:val="000000"/>
                <w:sz w:val="20"/>
                <w:szCs w:val="20"/>
              </w:rPr>
              <w:t>0,00908</w:t>
            </w:r>
          </w:p>
        </w:tc>
      </w:tr>
    </w:tbl>
    <w:p w14:paraId="4869E050" w14:textId="3F1FBDC2" w:rsidR="00E43870" w:rsidRDefault="00E43870" w:rsidP="00813961">
      <w:pPr>
        <w:autoSpaceDE w:val="0"/>
        <w:autoSpaceDN w:val="0"/>
        <w:adjustRightInd w:val="0"/>
        <w:spacing w:before="240" w:line="240" w:lineRule="auto"/>
        <w:jc w:val="center"/>
        <w:rPr>
          <w:rFonts w:ascii="Times New Roman" w:hAnsi="Times New Roman" w:cs="Times New Roman"/>
          <w:b/>
          <w:i/>
          <w:iCs/>
          <w:sz w:val="28"/>
          <w:szCs w:val="28"/>
        </w:rPr>
        <w:sectPr w:rsidR="00E43870" w:rsidSect="00E43870">
          <w:headerReference w:type="default" r:id="rId89"/>
          <w:pgSz w:w="16838" w:h="11906" w:orient="landscape"/>
          <w:pgMar w:top="1418" w:right="1134" w:bottom="851" w:left="1134" w:header="568"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26A88C3" w14:textId="484CE13E" w:rsidR="006B5221" w:rsidRPr="00F75730" w:rsidRDefault="006B5221" w:rsidP="007607B2">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7.13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p>
    <w:p w14:paraId="6C0D7641" w14:textId="1D9FF085" w:rsidR="006B5221" w:rsidRPr="006B5221" w:rsidRDefault="00156B83" w:rsidP="006B5221">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Котельные</w:t>
      </w:r>
      <w:r w:rsidR="006B5221" w:rsidRPr="006B5221">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6B5221" w:rsidRPr="006B5221">
        <w:rPr>
          <w:rFonts w:ascii="Times New Roman" w:hAnsi="Times New Roman" w:cs="Times New Roman"/>
          <w:sz w:val="28"/>
          <w:szCs w:val="28"/>
        </w:rPr>
        <w:t>в качестве основного топлива</w:t>
      </w:r>
      <w:r w:rsidR="006B5221">
        <w:rPr>
          <w:rFonts w:ascii="Times New Roman" w:hAnsi="Times New Roman" w:cs="Times New Roman"/>
          <w:sz w:val="28"/>
          <w:szCs w:val="28"/>
        </w:rPr>
        <w:t xml:space="preserve"> </w:t>
      </w:r>
      <w:r w:rsidR="006B5221" w:rsidRPr="006B5221">
        <w:rPr>
          <w:rFonts w:ascii="Times New Roman" w:hAnsi="Times New Roman" w:cs="Times New Roman"/>
          <w:sz w:val="28"/>
          <w:szCs w:val="28"/>
        </w:rPr>
        <w:t xml:space="preserve">используют </w:t>
      </w:r>
      <w:r w:rsidR="00A515E7">
        <w:rPr>
          <w:rFonts w:ascii="Times New Roman" w:hAnsi="Times New Roman" w:cs="Times New Roman"/>
          <w:sz w:val="28"/>
          <w:szCs w:val="28"/>
        </w:rPr>
        <w:t>уголь бурый 3Б</w:t>
      </w:r>
      <w:r w:rsidR="006B5221" w:rsidRPr="006B5221">
        <w:rPr>
          <w:rFonts w:ascii="Times New Roman" w:hAnsi="Times New Roman" w:cs="Times New Roman"/>
          <w:sz w:val="28"/>
          <w:szCs w:val="28"/>
        </w:rPr>
        <w:t>.</w:t>
      </w:r>
    </w:p>
    <w:p w14:paraId="5B7E9E83" w14:textId="2C91C444"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Источники тепловой энергии с использованием возобновляемых источников энергии в</w:t>
      </w:r>
      <w:r>
        <w:rPr>
          <w:rFonts w:ascii="Times New Roman" w:hAnsi="Times New Roman" w:cs="Times New Roman"/>
          <w:sz w:val="28"/>
          <w:szCs w:val="28"/>
        </w:rPr>
        <w:t xml:space="preserve"> </w:t>
      </w:r>
      <w:r w:rsidR="00114DE5">
        <w:rPr>
          <w:rFonts w:ascii="Times New Roman" w:hAnsi="Times New Roman" w:cs="Times New Roman"/>
          <w:sz w:val="28"/>
          <w:szCs w:val="28"/>
        </w:rPr>
        <w:t>Каратузском сельсовете</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отсутствуют. Ввод новых источников тепловой энергии с использованием возобновляемых источников энергии не целесообразен ввиду отсутствия необходимых условий.</w:t>
      </w:r>
    </w:p>
    <w:p w14:paraId="2393EE05" w14:textId="36529A09"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 xml:space="preserve">На территории </w:t>
      </w:r>
      <w:r w:rsidR="0057539A">
        <w:rPr>
          <w:rFonts w:ascii="Times New Roman" w:hAnsi="Times New Roman" w:cs="Times New Roman"/>
          <w:sz w:val="28"/>
          <w:szCs w:val="28"/>
        </w:rPr>
        <w:t>Каратузского сельсовета</w:t>
      </w:r>
      <w:r w:rsidR="00077805">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6B5221">
        <w:rPr>
          <w:rFonts w:ascii="Times New Roman" w:hAnsi="Times New Roman" w:cs="Times New Roman"/>
          <w:sz w:val="28"/>
          <w:szCs w:val="28"/>
        </w:rPr>
        <w:t>местным видом топлива являются дрова.</w:t>
      </w:r>
    </w:p>
    <w:p w14:paraId="7D1EF4E7" w14:textId="77777777" w:rsidR="00EF445E" w:rsidRPr="006B5221" w:rsidRDefault="006B5221" w:rsidP="006B5221">
      <w:pPr>
        <w:spacing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В качестве основного топлива дрова не используются из-за низкого КПД.</w:t>
      </w:r>
    </w:p>
    <w:p w14:paraId="27A63FE0" w14:textId="4F121317" w:rsidR="006B5221" w:rsidRPr="00F75730" w:rsidRDefault="006B5221" w:rsidP="00E36D91">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7.14 Обоснование организации теплоснабжения в произво</w:t>
      </w:r>
      <w:r w:rsidR="00AF3858" w:rsidRPr="00F75730">
        <w:rPr>
          <w:rFonts w:ascii="Times New Roman" w:hAnsi="Times New Roman" w:cs="Times New Roman"/>
          <w:b/>
          <w:i/>
          <w:iCs/>
          <w:sz w:val="28"/>
          <w:szCs w:val="28"/>
        </w:rPr>
        <w:t>дс</w:t>
      </w:r>
      <w:r w:rsidRPr="00F75730">
        <w:rPr>
          <w:rFonts w:ascii="Times New Roman" w:hAnsi="Times New Roman" w:cs="Times New Roman"/>
          <w:b/>
          <w:i/>
          <w:iCs/>
          <w:sz w:val="28"/>
          <w:szCs w:val="28"/>
        </w:rPr>
        <w:t>твенных зонах на территории поселения</w:t>
      </w:r>
    </w:p>
    <w:p w14:paraId="2FED34E4" w14:textId="77777777" w:rsidR="006B5221" w:rsidRPr="006B5221" w:rsidRDefault="006B5221" w:rsidP="006B5221">
      <w:pPr>
        <w:autoSpaceDE w:val="0"/>
        <w:autoSpaceDN w:val="0"/>
        <w:adjustRightInd w:val="0"/>
        <w:spacing w:after="0" w:line="360" w:lineRule="auto"/>
        <w:ind w:firstLine="567"/>
        <w:jc w:val="both"/>
        <w:rPr>
          <w:rFonts w:ascii="Times New Roman" w:hAnsi="Times New Roman" w:cs="Times New Roman"/>
          <w:sz w:val="28"/>
          <w:szCs w:val="28"/>
        </w:rPr>
      </w:pPr>
      <w:r w:rsidRPr="006B5221">
        <w:rPr>
          <w:rFonts w:ascii="Times New Roman" w:hAnsi="Times New Roman" w:cs="Times New Roman"/>
          <w:sz w:val="28"/>
          <w:szCs w:val="28"/>
        </w:rPr>
        <w:t>Организация теплоснабжения в произво</w:t>
      </w:r>
      <w:r w:rsidR="00AF3858">
        <w:rPr>
          <w:rFonts w:ascii="Times New Roman" w:hAnsi="Times New Roman" w:cs="Times New Roman"/>
          <w:sz w:val="28"/>
          <w:szCs w:val="28"/>
        </w:rPr>
        <w:t>дс</w:t>
      </w:r>
      <w:r w:rsidRPr="006B5221">
        <w:rPr>
          <w:rFonts w:ascii="Times New Roman" w:hAnsi="Times New Roman" w:cs="Times New Roman"/>
          <w:sz w:val="28"/>
          <w:szCs w:val="28"/>
        </w:rPr>
        <w:t>твенных зонах на территории поселения на расчетный период не требуется.</w:t>
      </w:r>
    </w:p>
    <w:p w14:paraId="3A12D15D" w14:textId="77777777" w:rsidR="00811A0D" w:rsidRPr="00F75730" w:rsidRDefault="006B5221" w:rsidP="00220A0E">
      <w:pPr>
        <w:spacing w:after="0" w:line="360" w:lineRule="auto"/>
        <w:jc w:val="center"/>
        <w:rPr>
          <w:rFonts w:ascii="Times New Roman" w:hAnsi="Times New Roman" w:cs="Times New Roman"/>
          <w:b/>
          <w:i/>
          <w:sz w:val="28"/>
          <w:szCs w:val="28"/>
        </w:rPr>
      </w:pPr>
      <w:r w:rsidRPr="00481346">
        <w:rPr>
          <w:rFonts w:ascii="Times New Roman" w:hAnsi="Times New Roman" w:cs="Times New Roman"/>
          <w:b/>
          <w:i/>
          <w:iCs/>
          <w:sz w:val="28"/>
          <w:szCs w:val="28"/>
        </w:rPr>
        <w:t>7.15 Результаты расчетов радиуса эффективного теплоснабжения</w:t>
      </w:r>
    </w:p>
    <w:p w14:paraId="57A8D47C"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14:paraId="02EC78CF"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предполагает расстояние, при котором увеличение доходов равно по величине возрастанию затрат. Для действующих источников тепловой </w:t>
      </w:r>
      <w:r w:rsidRPr="002F2753">
        <w:rPr>
          <w:rFonts w:ascii="Times New Roman" w:hAnsi="Times New Roman"/>
          <w:sz w:val="28"/>
          <w:szCs w:val="28"/>
        </w:rPr>
        <w:lastRenderedPageBreak/>
        <w:t xml:space="preserve">энергии это означает, что удельные затраты (на единицу отпущенной потребителям тепловой энергии) являются минимальными. </w:t>
      </w:r>
    </w:p>
    <w:p w14:paraId="44E355EC"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Расчет эффективного радиуса теплоснабжения произведен на базе методики, предложенной Шубиным Е.П., основанной на рассмотрении тепловых нагрузок как сосредоточенных в точках их присоединения к тепловым сетям. Этот показатель был назван оборотом тепла. </w:t>
      </w:r>
    </w:p>
    <w:p w14:paraId="60640578"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Обоснование введения этого показателя производится с точки зрения транспорта тепловой энергии. Каждая точечная тепловая нагрузка характеризуется двумя величинами: </w:t>
      </w:r>
    </w:p>
    <w:p w14:paraId="7832A90D" w14:textId="77777777" w:rsidR="00C129AC" w:rsidRPr="002F2753" w:rsidRDefault="00C129AC" w:rsidP="00C37D91">
      <w:pPr>
        <w:pStyle w:val="afa"/>
        <w:numPr>
          <w:ilvl w:val="0"/>
          <w:numId w:val="9"/>
        </w:numPr>
        <w:tabs>
          <w:tab w:val="left" w:pos="851"/>
        </w:tabs>
        <w:spacing w:after="0" w:line="360" w:lineRule="auto"/>
        <w:ind w:left="0" w:firstLine="567"/>
        <w:rPr>
          <w:sz w:val="28"/>
          <w:szCs w:val="28"/>
        </w:rPr>
      </w:pPr>
      <w:r w:rsidRPr="002F2753">
        <w:rPr>
          <w:sz w:val="28"/>
          <w:szCs w:val="28"/>
        </w:rPr>
        <w:t xml:space="preserve">Расчетной тепловой нагрузкой </w:t>
      </w:r>
      <m:oMath>
        <m:sSubSup>
          <m:sSubSupPr>
            <m:ctrlPr>
              <w:rPr>
                <w:rFonts w:ascii="Cambria Math" w:hAnsi="Cambria Math"/>
                <w:sz w:val="28"/>
                <w:szCs w:val="28"/>
              </w:rPr>
            </m:ctrlPr>
          </m:sSubSupPr>
          <m:e>
            <m:r>
              <w:rPr>
                <w:rFonts w:ascii="Cambria Math" w:hAnsi="Cambria Math"/>
                <w:sz w:val="28"/>
                <w:szCs w:val="28"/>
              </w:rPr>
              <m:t>Q</m:t>
            </m:r>
          </m:e>
          <m:sub>
            <m:r>
              <w:rPr>
                <w:rFonts w:ascii="Cambria Math" w:hAnsi="Cambria Math"/>
                <w:sz w:val="28"/>
                <w:szCs w:val="28"/>
              </w:rPr>
              <m:t>i</m:t>
            </m:r>
          </m:sub>
          <m:sup>
            <m:r>
              <w:rPr>
                <w:rFonts w:ascii="Cambria Math" w:hAnsi="Cambria Math"/>
                <w:sz w:val="28"/>
                <w:szCs w:val="28"/>
              </w:rPr>
              <m:t>p</m:t>
            </m:r>
          </m:sup>
        </m:sSubSup>
      </m:oMath>
      <w:r w:rsidRPr="002F2753">
        <w:rPr>
          <w:sz w:val="28"/>
          <w:szCs w:val="28"/>
        </w:rPr>
        <w:t xml:space="preserve">; </w:t>
      </w:r>
    </w:p>
    <w:p w14:paraId="4A8C5D78" w14:textId="77777777" w:rsidR="00C129AC" w:rsidRPr="002F2753" w:rsidRDefault="00C129AC" w:rsidP="00C37D91">
      <w:pPr>
        <w:pStyle w:val="afa"/>
        <w:numPr>
          <w:ilvl w:val="0"/>
          <w:numId w:val="9"/>
        </w:numPr>
        <w:tabs>
          <w:tab w:val="left" w:pos="851"/>
        </w:tabs>
        <w:spacing w:after="0" w:line="360" w:lineRule="auto"/>
        <w:ind w:left="0" w:firstLine="567"/>
        <w:rPr>
          <w:sz w:val="28"/>
          <w:szCs w:val="28"/>
        </w:rPr>
      </w:pPr>
      <w:r w:rsidRPr="002F2753">
        <w:rPr>
          <w:sz w:val="28"/>
          <w:szCs w:val="28"/>
        </w:rPr>
        <w:t xml:space="preserve">Расстоянием от источника тепла до точки ее присоединения, принятой по трассе тепловой сети (по вектору расстояния от точки до точки) - </w:t>
      </w:r>
      <m:oMath>
        <m:sSub>
          <m:sSubPr>
            <m:ctrlPr>
              <w:rPr>
                <w:rFonts w:ascii="Cambria Math" w:hAnsi="Cambria Math"/>
                <w:sz w:val="28"/>
                <w:szCs w:val="28"/>
              </w:rPr>
            </m:ctrlPr>
          </m:sSubPr>
          <m:e>
            <m:r>
              <w:rPr>
                <w:rFonts w:ascii="Cambria Math" w:hAnsi="Cambria Math"/>
                <w:sz w:val="28"/>
                <w:szCs w:val="28"/>
              </w:rPr>
              <m:t>l</m:t>
            </m:r>
          </m:e>
          <m:sub>
            <m:r>
              <w:rPr>
                <w:rFonts w:ascii="Cambria Math" w:hAnsi="Cambria Math"/>
                <w:sz w:val="28"/>
                <w:szCs w:val="28"/>
              </w:rPr>
              <m:t>i</m:t>
            </m:r>
          </m:sub>
        </m:sSub>
      </m:oMath>
      <w:r w:rsidRPr="002F2753">
        <w:rPr>
          <w:sz w:val="28"/>
          <w:szCs w:val="28"/>
        </w:rPr>
        <w:t xml:space="preserve">. </w:t>
      </w:r>
    </w:p>
    <w:p w14:paraId="05EAA747" w14:textId="229F5217" w:rsidR="00C129AC" w:rsidRPr="002F2753" w:rsidRDefault="00C129AC" w:rsidP="00C129AC">
      <w:pPr>
        <w:spacing w:line="360" w:lineRule="auto"/>
        <w:ind w:firstLine="567"/>
        <w:jc w:val="both"/>
        <w:rPr>
          <w:rFonts w:ascii="Times New Roman" w:hAnsi="Times New Roman"/>
          <w:sz w:val="28"/>
          <w:szCs w:val="28"/>
        </w:rPr>
      </w:pPr>
      <w:r w:rsidRPr="002F2753">
        <w:rPr>
          <w:rFonts w:ascii="Times New Roman" w:hAnsi="Times New Roman"/>
          <w:sz w:val="28"/>
          <w:szCs w:val="28"/>
        </w:rPr>
        <w:t xml:space="preserve">Произведение этих величин </w:t>
      </w: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i</m:t>
            </m:r>
          </m:sub>
        </m:sSub>
        <m: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Q</m:t>
            </m:r>
          </m:e>
          <m:sub>
            <m:r>
              <w:rPr>
                <w:rFonts w:ascii="Cambria Math" w:hAnsi="Cambria Math"/>
                <w:sz w:val="28"/>
                <w:szCs w:val="28"/>
              </w:rPr>
              <m:t>i</m:t>
            </m:r>
          </m:sub>
          <m:sup>
            <m:r>
              <w:rPr>
                <w:rFonts w:ascii="Cambria Math" w:hAnsi="Cambria Math"/>
                <w:sz w:val="28"/>
                <w:szCs w:val="28"/>
              </w:rPr>
              <m:t>p</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oMath>
      <w:r w:rsidRPr="002F2753">
        <w:rPr>
          <w:rFonts w:ascii="Times New Roman" w:hAnsi="Times New Roman"/>
          <w:sz w:val="28"/>
          <w:szCs w:val="28"/>
        </w:rPr>
        <w:t xml:space="preserve"> (Гкал∙км/ч) назв</w:t>
      </w:r>
      <w:r w:rsidR="00220A0E">
        <w:rPr>
          <w:rFonts w:ascii="Times New Roman" w:hAnsi="Times New Roman"/>
          <w:sz w:val="28"/>
          <w:szCs w:val="28"/>
        </w:rPr>
        <w:t>ано</w:t>
      </w:r>
      <w:r w:rsidRPr="002F2753">
        <w:rPr>
          <w:rFonts w:ascii="Times New Roman" w:hAnsi="Times New Roman"/>
          <w:sz w:val="28"/>
          <w:szCs w:val="28"/>
        </w:rPr>
        <w:t xml:space="preserve"> моментом тепловой нагрузки относительно источника теплоснабжения. Чем больше величина этого момента, тем, больше и материальная характеристика теплопровода, соединяющего источник теплоснабжения с точкой приложения тепловой нагрузки, причем материальная характеристика растет в зависимости от роста момента не прямо пропорционально, а в соответствии со степенным законом </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i</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Q</m:t>
            </m:r>
          </m:e>
          <m:sup>
            <m:r>
              <w:rPr>
                <w:rFonts w:ascii="Cambria Math" w:hAnsi="Cambria Math"/>
                <w:sz w:val="28"/>
                <w:szCs w:val="28"/>
              </w:rPr>
              <m:t>0.38</m:t>
            </m:r>
          </m:sup>
        </m:sSup>
      </m:oMath>
      <w:r w:rsidRPr="002F2753">
        <w:rPr>
          <w:rFonts w:ascii="Times New Roman" w:hAnsi="Times New Roman"/>
          <w:sz w:val="28"/>
          <w:szCs w:val="28"/>
        </w:rPr>
        <w:t xml:space="preserve">. Для тепловых сетей с количеством абонентов больше единицы характерной является величина суммы моментов тепловых нагрузок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t</m:t>
            </m:r>
          </m:sub>
        </m:sSub>
      </m:oMath>
      <w:r w:rsidRPr="002F2753">
        <w:rPr>
          <w:rFonts w:ascii="Times New Roman" w:hAnsi="Times New Roman"/>
          <w:sz w:val="28"/>
          <w:szCs w:val="28"/>
        </w:rPr>
        <w:t xml:space="preserve"> (Гкал∙м/ч): </w:t>
      </w:r>
    </w:p>
    <w:p w14:paraId="16200ABD" w14:textId="6B8F0C1A" w:rsidR="00C129AC" w:rsidRPr="002F2753" w:rsidRDefault="00C129AC" w:rsidP="00C129AC">
      <w:pPr>
        <w:pStyle w:val="afa"/>
        <w:spacing w:line="360" w:lineRule="auto"/>
        <w:ind w:firstLine="567"/>
        <w:jc w:val="center"/>
        <w:rPr>
          <w:sz w:val="28"/>
          <w:szCs w:val="28"/>
        </w:rPr>
      </w:pPr>
      <w:r w:rsidRPr="002F2753">
        <w:rPr>
          <w:noProof/>
          <w:sz w:val="28"/>
          <w:szCs w:val="28"/>
        </w:rPr>
        <w:drawing>
          <wp:inline distT="0" distB="0" distL="0" distR="0" wp14:anchorId="427D65C2" wp14:editId="5FB599F1">
            <wp:extent cx="1828800" cy="5619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28800" cy="561975"/>
                    </a:xfrm>
                    <a:prstGeom prst="rect">
                      <a:avLst/>
                    </a:prstGeom>
                  </pic:spPr>
                </pic:pic>
              </a:graphicData>
            </a:graphic>
          </wp:inline>
        </w:drawing>
      </w:r>
      <w:r w:rsidR="00220A0E">
        <w:rPr>
          <w:sz w:val="28"/>
          <w:szCs w:val="28"/>
        </w:rPr>
        <w:t>.</w:t>
      </w:r>
    </w:p>
    <w:p w14:paraId="6648B41F"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Эта величина названа теоретическим оборотом тепла для заданного расположения абонентов относительно источника теплоснабжения. </w:t>
      </w:r>
    </w:p>
    <w:p w14:paraId="0E3303B3"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Так как при расчете этого оборота значения изменяются по вектору, соединяющему источник тепла с точкой присоединения i-того абонента, то величина теоретического оборота не зависит от выбранной трассы и </w:t>
      </w:r>
      <w:r w:rsidRPr="002F2753">
        <w:rPr>
          <w:rFonts w:ascii="Times New Roman" w:hAnsi="Times New Roman"/>
          <w:sz w:val="28"/>
          <w:szCs w:val="28"/>
        </w:rPr>
        <w:lastRenderedPageBreak/>
        <w:t xml:space="preserve">конфигурации тепловой сети. Вместе с тем, она отражает ту степень транзита тепла, которая является неизбежной при заданном расположении абонентов относительно источника теплоснабжения. </w:t>
      </w:r>
    </w:p>
    <w:p w14:paraId="562195DC" w14:textId="77777777" w:rsidR="00C129AC" w:rsidRPr="002F2753" w:rsidRDefault="00C129AC" w:rsidP="00C129AC">
      <w:pPr>
        <w:spacing w:line="360" w:lineRule="auto"/>
        <w:ind w:firstLine="567"/>
        <w:jc w:val="both"/>
        <w:rPr>
          <w:rFonts w:ascii="Times New Roman" w:hAnsi="Times New Roman"/>
          <w:sz w:val="28"/>
          <w:szCs w:val="28"/>
          <w:highlight w:val="yellow"/>
        </w:rPr>
      </w:pPr>
      <w:r w:rsidRPr="002F2753">
        <w:rPr>
          <w:rFonts w:ascii="Times New Roman" w:hAnsi="Times New Roman"/>
          <w:sz w:val="28"/>
          <w:szCs w:val="28"/>
        </w:rPr>
        <w:t>Связи величины оборота тепла с другими транспортными коэффициентами выражаются, следующими соотношениями:</w:t>
      </w:r>
    </w:p>
    <w:p w14:paraId="617EFCBA" w14:textId="7F8A95A9" w:rsidR="00C129AC" w:rsidRPr="00DF36BA" w:rsidRDefault="00C129AC" w:rsidP="00C129AC">
      <w:pPr>
        <w:pStyle w:val="afa"/>
        <w:spacing w:line="360" w:lineRule="auto"/>
        <w:ind w:firstLine="567"/>
        <w:jc w:val="center"/>
        <w:rPr>
          <w:sz w:val="28"/>
          <w:szCs w:val="28"/>
        </w:rPr>
      </w:pPr>
      <w:r w:rsidRPr="00DF36BA">
        <w:rPr>
          <w:noProof/>
          <w:sz w:val="28"/>
          <w:szCs w:val="28"/>
        </w:rPr>
        <w:drawing>
          <wp:inline distT="0" distB="0" distL="0" distR="0" wp14:anchorId="54DFA3EB" wp14:editId="22A04165">
            <wp:extent cx="2000250" cy="6096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000250" cy="609600"/>
                    </a:xfrm>
                    <a:prstGeom prst="rect">
                      <a:avLst/>
                    </a:prstGeom>
                  </pic:spPr>
                </pic:pic>
              </a:graphicData>
            </a:graphic>
          </wp:inline>
        </w:drawing>
      </w:r>
      <w:r w:rsidR="00DF36BA" w:rsidRPr="00DF36BA">
        <w:rPr>
          <w:sz w:val="28"/>
          <w:szCs w:val="28"/>
        </w:rPr>
        <w:t>,</w:t>
      </w:r>
    </w:p>
    <w:p w14:paraId="5FB2434F" w14:textId="657EF412" w:rsidR="00C129AC" w:rsidRPr="002F2753" w:rsidRDefault="00220A0E" w:rsidP="00C129AC">
      <w:pPr>
        <w:spacing w:after="0" w:line="360" w:lineRule="auto"/>
        <w:ind w:firstLine="567"/>
        <w:jc w:val="both"/>
        <w:rPr>
          <w:rFonts w:ascii="Times New Roman" w:hAnsi="Times New Roman"/>
          <w:sz w:val="28"/>
          <w:szCs w:val="28"/>
        </w:rPr>
      </w:pPr>
      <w:r>
        <w:rPr>
          <w:rFonts w:ascii="Times New Roman" w:hAnsi="Times New Roman"/>
          <w:sz w:val="28"/>
          <w:szCs w:val="28"/>
        </w:rPr>
        <w:t>г</w:t>
      </w:r>
      <w:r w:rsidR="00C129AC" w:rsidRPr="002F2753">
        <w:rPr>
          <w:rFonts w:ascii="Times New Roman" w:hAnsi="Times New Roman"/>
          <w:sz w:val="28"/>
          <w:szCs w:val="28"/>
        </w:rPr>
        <w:t xml:space="preserve">де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R</m:t>
                </m:r>
              </m:e>
            </m:acc>
          </m:e>
          <m:sub>
            <m:r>
              <w:rPr>
                <w:rFonts w:ascii="Cambria Math" w:hAnsi="Cambria Math"/>
                <w:sz w:val="28"/>
                <w:szCs w:val="28"/>
              </w:rPr>
              <m:t>ср</m:t>
            </m:r>
          </m:sub>
        </m:sSub>
      </m:oMath>
      <w:r w:rsidR="00C129AC" w:rsidRPr="002F2753">
        <w:rPr>
          <w:rFonts w:ascii="Times New Roman" w:hAnsi="Times New Roman"/>
          <w:sz w:val="28"/>
          <w:szCs w:val="28"/>
        </w:rPr>
        <w:t xml:space="preserve"> – отношение оборота тепла к суммарной расчетной тепловой нагрузке всех абонентов, характеризующее собой среднюю удалённость абонентов от источника теплоснабжения или расстояние от этого источника до центра тяжести тепловых нагрузок всех абонентов сетей (средний радиус теплоснабжения). </w:t>
      </w:r>
    </w:p>
    <w:p w14:paraId="54CD2270" w14:textId="0A147304" w:rsidR="00077805" w:rsidRDefault="007607B2" w:rsidP="00C129AC">
      <w:pPr>
        <w:spacing w:line="360" w:lineRule="auto"/>
        <w:ind w:firstLine="567"/>
        <w:jc w:val="both"/>
        <w:rPr>
          <w:rFonts w:ascii="Times New Roman" w:hAnsi="Times New Roman"/>
          <w:sz w:val="28"/>
          <w:szCs w:val="28"/>
          <w:highlight w:val="yellow"/>
        </w:rPr>
      </w:pPr>
      <w:r w:rsidRPr="002F2753">
        <w:rPr>
          <w:noProof/>
          <w:sz w:val="28"/>
          <w:szCs w:val="28"/>
          <w:lang w:eastAsia="ru-RU"/>
        </w:rPr>
        <w:drawing>
          <wp:anchor distT="0" distB="0" distL="114300" distR="114300" simplePos="0" relativeHeight="251709440" behindDoc="0" locked="0" layoutInCell="1" allowOverlap="1" wp14:anchorId="7C6D5741" wp14:editId="76E115B3">
            <wp:simplePos x="0" y="0"/>
            <wp:positionH relativeFrom="page">
              <wp:align>center</wp:align>
            </wp:positionH>
            <wp:positionV relativeFrom="paragraph">
              <wp:posOffset>3094190</wp:posOffset>
            </wp:positionV>
            <wp:extent cx="1609725" cy="514350"/>
            <wp:effectExtent l="0" t="0" r="9525" b="0"/>
            <wp:wrapThrough wrapText="bothSides">
              <wp:wrapPolygon edited="0">
                <wp:start x="0" y="0"/>
                <wp:lineTo x="0" y="20800"/>
                <wp:lineTo x="21472" y="20800"/>
                <wp:lineTo x="21472"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609725" cy="514350"/>
                    </a:xfrm>
                    <a:prstGeom prst="rect">
                      <a:avLst/>
                    </a:prstGeom>
                  </pic:spPr>
                </pic:pic>
              </a:graphicData>
            </a:graphic>
            <wp14:sizeRelH relativeFrom="page">
              <wp14:pctWidth>0</wp14:pctWidth>
            </wp14:sizeRelH>
            <wp14:sizeRelV relativeFrom="page">
              <wp14:pctHeight>0</wp14:pctHeight>
            </wp14:sizeRelV>
          </wp:anchor>
        </w:drawing>
      </w:r>
      <w:r w:rsidR="00C129AC" w:rsidRPr="002F2753">
        <w:rPr>
          <w:rFonts w:ascii="Times New Roman" w:hAnsi="Times New Roman"/>
          <w:sz w:val="28"/>
          <w:szCs w:val="28"/>
        </w:rPr>
        <w:t xml:space="preserve">Все вышеприведенные величины характеризуют системы теплоснабжения без конкретно выбранной трассы тепловой сети и определяют только позицию источника теплоснабжения относительно планирующихся (или действующих абонентов). Учитывая фактическую конфигурацию трассы тепловой сети, конкретизируется расчет оборота тепла, приняв в качестве длин, соединяющих источник теплоснабжения с конкретным потребителем, расстояние по трассе. Так как это расстояние всегда больше, чем вектор, то оборот тепла по конкретной трассе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c</m:t>
            </m:r>
          </m:sub>
        </m:sSub>
      </m:oMath>
      <w:r w:rsidR="00C129AC" w:rsidRPr="002F2753">
        <w:rPr>
          <w:rFonts w:ascii="Times New Roman" w:hAnsi="Times New Roman"/>
          <w:sz w:val="28"/>
          <w:szCs w:val="28"/>
        </w:rPr>
        <w:t xml:space="preserve"> всегда больше теоретического оборота тепла </w:t>
      </w:r>
      <m:oMath>
        <m:sSub>
          <m:sSubPr>
            <m:ctrlPr>
              <w:rPr>
                <w:rFonts w:ascii="Cambria Math" w:hAnsi="Cambria Math"/>
                <w:sz w:val="28"/>
                <w:szCs w:val="28"/>
              </w:rPr>
            </m:ctrlPr>
          </m:sSubPr>
          <m:e>
            <m:r>
              <w:rPr>
                <w:rFonts w:ascii="Cambria Math" w:hAnsi="Cambria Math"/>
                <w:sz w:val="28"/>
                <w:szCs w:val="28"/>
                <w:lang w:val="en-US"/>
              </w:rPr>
              <m:t>Z</m:t>
            </m:r>
          </m:e>
          <m:sub>
            <m:r>
              <w:rPr>
                <w:rFonts w:ascii="Cambria Math" w:hAnsi="Cambria Math"/>
                <w:sz w:val="28"/>
                <w:szCs w:val="28"/>
              </w:rPr>
              <m:t>t</m:t>
            </m:r>
          </m:sub>
        </m:sSub>
      </m:oMath>
      <w:r w:rsidR="00C129AC" w:rsidRPr="002F2753">
        <w:rPr>
          <w:rFonts w:ascii="Times New Roman" w:hAnsi="Times New Roman"/>
          <w:sz w:val="28"/>
          <w:szCs w:val="28"/>
        </w:rPr>
        <w:t xml:space="preserve">. Безразмерное отношение этих двух значений оборотов тепла называется коэффициентом конфигурации тепловых сетей </w:t>
      </w:r>
      <w:r w:rsidR="00C129AC" w:rsidRPr="002F2753">
        <w:rPr>
          <w:rFonts w:ascii="Times New Roman" w:hAnsi="Times New Roman"/>
          <w:noProof/>
          <w:sz w:val="28"/>
          <w:szCs w:val="28"/>
          <w:lang w:eastAsia="ru-RU"/>
        </w:rPr>
        <w:drawing>
          <wp:inline distT="0" distB="0" distL="0" distR="0" wp14:anchorId="78F97D0E" wp14:editId="163F793A">
            <wp:extent cx="76200" cy="1062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7810" cy="108525"/>
                    </a:xfrm>
                    <a:prstGeom prst="rect">
                      <a:avLst/>
                    </a:prstGeom>
                  </pic:spPr>
                </pic:pic>
              </a:graphicData>
            </a:graphic>
          </wp:inline>
        </w:drawing>
      </w:r>
      <w:r w:rsidR="00C129AC" w:rsidRPr="002F2753">
        <w:rPr>
          <w:rFonts w:ascii="Times New Roman" w:hAnsi="Times New Roman"/>
          <w:sz w:val="28"/>
          <w:szCs w:val="28"/>
        </w:rPr>
        <w:t xml:space="preserve">: </w:t>
      </w:r>
    </w:p>
    <w:p w14:paraId="67C1A4C5" w14:textId="4D63B884" w:rsidR="00077805" w:rsidRDefault="00077805" w:rsidP="00077805">
      <w:pPr>
        <w:rPr>
          <w:rFonts w:ascii="Times New Roman" w:hAnsi="Times New Roman"/>
          <w:sz w:val="28"/>
          <w:szCs w:val="28"/>
          <w:highlight w:val="yellow"/>
        </w:rPr>
      </w:pPr>
    </w:p>
    <w:p w14:paraId="38EB3649" w14:textId="277C85A6" w:rsidR="00077805" w:rsidRDefault="00077805" w:rsidP="00077805">
      <w:pPr>
        <w:rPr>
          <w:rFonts w:ascii="Times New Roman" w:hAnsi="Times New Roman"/>
          <w:sz w:val="28"/>
          <w:szCs w:val="28"/>
          <w:highlight w:val="yellow"/>
        </w:rPr>
      </w:pPr>
    </w:p>
    <w:p w14:paraId="6F1FF244" w14:textId="08739FED" w:rsidR="00077805" w:rsidRPr="00077805" w:rsidRDefault="00077805" w:rsidP="007607B2">
      <w:pPr>
        <w:spacing w:after="0" w:line="360" w:lineRule="auto"/>
        <w:ind w:firstLine="567"/>
        <w:jc w:val="both"/>
        <w:rPr>
          <w:rFonts w:ascii="Times New Roman" w:hAnsi="Times New Roman"/>
          <w:sz w:val="28"/>
          <w:szCs w:val="28"/>
          <w:highlight w:val="yellow"/>
        </w:rPr>
      </w:pPr>
      <w:r w:rsidRPr="002F2753">
        <w:rPr>
          <w:rFonts w:ascii="Times New Roman" w:hAnsi="Times New Roman"/>
          <w:sz w:val="28"/>
          <w:szCs w:val="28"/>
        </w:rPr>
        <w:t xml:space="preserve">Значение этого коэффициента всегда больше единицы. Эта величина характеризует транзит тепла в тепловых сетях, связанный с выбором трассы. Чем выше значение коэффициента конфигурации тепловой сети </w:t>
      </w:r>
      <w:r w:rsidRPr="002F2753">
        <w:rPr>
          <w:rFonts w:ascii="Times New Roman" w:hAnsi="Times New Roman"/>
          <w:noProof/>
          <w:sz w:val="28"/>
          <w:szCs w:val="28"/>
          <w:lang w:eastAsia="ru-RU"/>
        </w:rPr>
        <w:drawing>
          <wp:inline distT="0" distB="0" distL="0" distR="0" wp14:anchorId="208646D5" wp14:editId="5A580D01">
            <wp:extent cx="76200" cy="1062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7810" cy="108525"/>
                    </a:xfrm>
                    <a:prstGeom prst="rect">
                      <a:avLst/>
                    </a:prstGeom>
                  </pic:spPr>
                </pic:pic>
              </a:graphicData>
            </a:graphic>
          </wp:inline>
        </w:drawing>
      </w:r>
      <w:r w:rsidRPr="002F2753">
        <w:rPr>
          <w:rFonts w:ascii="Times New Roman" w:hAnsi="Times New Roman"/>
          <w:sz w:val="28"/>
          <w:szCs w:val="28"/>
        </w:rPr>
        <w:t xml:space="preserve">, тем больше материальная характеристика тепловой сети по сравнению с теоретически </w:t>
      </w:r>
      <w:r w:rsidRPr="002F2753">
        <w:rPr>
          <w:rFonts w:ascii="Times New Roman" w:hAnsi="Times New Roman"/>
          <w:sz w:val="28"/>
          <w:szCs w:val="28"/>
        </w:rPr>
        <w:lastRenderedPageBreak/>
        <w:t>необходимым минимумом. Таким образом, этот коэффициент, характеризует правильность выбора трассы для радиальной тепловой сети без ее резервирования, и показывает насколько экономно проектировщик (с учетом всех возможных ограничений по геологическим и урбанистическим требованиям) выбрал трассу</w:t>
      </w:r>
      <w:r w:rsidR="00F71101">
        <w:rPr>
          <w:rFonts w:ascii="Times New Roman" w:hAnsi="Times New Roman"/>
          <w:sz w:val="28"/>
          <w:szCs w:val="28"/>
        </w:rPr>
        <w:t>.</w:t>
      </w:r>
    </w:p>
    <w:p w14:paraId="0716B02C" w14:textId="77777777" w:rsidR="00C129AC" w:rsidRPr="002F2753" w:rsidRDefault="00C129AC" w:rsidP="00C129AC">
      <w:pPr>
        <w:pStyle w:val="afa"/>
        <w:spacing w:after="0" w:line="360" w:lineRule="auto"/>
        <w:ind w:firstLine="567"/>
        <w:rPr>
          <w:sz w:val="28"/>
          <w:szCs w:val="28"/>
        </w:rPr>
      </w:pPr>
      <w:r w:rsidRPr="002F2753">
        <w:rPr>
          <w:sz w:val="28"/>
          <w:szCs w:val="28"/>
        </w:rPr>
        <w:t xml:space="preserve">Значения показателя конфигурации тепловой сети: </w:t>
      </w:r>
    </w:p>
    <w:p w14:paraId="0C71395E" w14:textId="17A1A256" w:rsidR="00C129AC" w:rsidRPr="002F2753" w:rsidRDefault="00DF36BA" w:rsidP="00C129AC">
      <w:pPr>
        <w:pStyle w:val="afa"/>
        <w:tabs>
          <w:tab w:val="left" w:pos="851"/>
        </w:tabs>
        <w:spacing w:after="0" w:line="360" w:lineRule="auto"/>
        <w:ind w:firstLine="567"/>
        <w:rPr>
          <w:sz w:val="28"/>
          <w:szCs w:val="28"/>
        </w:rPr>
      </w:pPr>
      <w:r w:rsidRPr="00DF36BA">
        <w:rPr>
          <w:sz w:val="28"/>
          <w:szCs w:val="28"/>
        </w:rPr>
        <w:t>–</w:t>
      </w:r>
      <w:r w:rsidR="00C129AC">
        <w:rPr>
          <w:sz w:val="28"/>
          <w:szCs w:val="28"/>
        </w:rPr>
        <w:t> </w:t>
      </w:r>
      <w:r w:rsidR="00C129AC" w:rsidRPr="002F2753">
        <w:rPr>
          <w:sz w:val="28"/>
          <w:szCs w:val="28"/>
        </w:rPr>
        <w:t xml:space="preserve">1,15-1,25 – транзит тепла и материальные характеристики оптимальны; </w:t>
      </w:r>
    </w:p>
    <w:p w14:paraId="6EB27328" w14:textId="463E5560" w:rsidR="00C129AC" w:rsidRPr="002F2753" w:rsidRDefault="00DF36BA" w:rsidP="00C129AC">
      <w:pPr>
        <w:pStyle w:val="afa"/>
        <w:tabs>
          <w:tab w:val="left" w:pos="851"/>
        </w:tabs>
        <w:spacing w:after="0" w:line="360" w:lineRule="auto"/>
        <w:ind w:firstLine="567"/>
        <w:rPr>
          <w:sz w:val="28"/>
          <w:szCs w:val="28"/>
        </w:rPr>
      </w:pPr>
      <w:r w:rsidRPr="00DF36BA">
        <w:rPr>
          <w:sz w:val="28"/>
          <w:szCs w:val="28"/>
        </w:rPr>
        <w:t>–</w:t>
      </w:r>
      <w:r w:rsidR="00C129AC">
        <w:rPr>
          <w:sz w:val="28"/>
          <w:szCs w:val="28"/>
        </w:rPr>
        <w:t> </w:t>
      </w:r>
      <w:r w:rsidR="00BE5C03">
        <w:rPr>
          <w:sz w:val="28"/>
          <w:szCs w:val="28"/>
        </w:rPr>
        <w:t>0,54</w:t>
      </w:r>
      <w:r w:rsidR="00C129AC" w:rsidRPr="002F2753">
        <w:rPr>
          <w:sz w:val="28"/>
          <w:szCs w:val="28"/>
        </w:rPr>
        <w:t xml:space="preserve">-1,39 – транзит тепла и материальные характеристики близки к оптимальным; </w:t>
      </w:r>
    </w:p>
    <w:p w14:paraId="4EF8C595" w14:textId="3DA84462" w:rsidR="00C129AC" w:rsidRPr="002F2753" w:rsidRDefault="00DF36BA" w:rsidP="00C129AC">
      <w:pPr>
        <w:pStyle w:val="afa"/>
        <w:tabs>
          <w:tab w:val="left" w:pos="851"/>
        </w:tabs>
        <w:spacing w:after="0" w:line="360" w:lineRule="auto"/>
        <w:ind w:firstLine="567"/>
        <w:rPr>
          <w:sz w:val="28"/>
          <w:szCs w:val="28"/>
        </w:rPr>
      </w:pPr>
      <w:r w:rsidRPr="00DF36BA">
        <w:rPr>
          <w:sz w:val="28"/>
          <w:szCs w:val="28"/>
        </w:rPr>
        <w:t>–</w:t>
      </w:r>
      <w:r w:rsidR="00C129AC">
        <w:rPr>
          <w:sz w:val="28"/>
          <w:szCs w:val="28"/>
        </w:rPr>
        <w:t> </w:t>
      </w:r>
      <w:r w:rsidR="00C129AC" w:rsidRPr="002F2753">
        <w:rPr>
          <w:sz w:val="28"/>
          <w:szCs w:val="28"/>
        </w:rPr>
        <w:t xml:space="preserve">≥ 1,4 – излишний транзит тепла, материальные характеристики завышены. </w:t>
      </w:r>
    </w:p>
    <w:p w14:paraId="6DCEA59C" w14:textId="31936671" w:rsidR="00FE5B44" w:rsidRDefault="00FE5B44" w:rsidP="00C129AC">
      <w:pPr>
        <w:spacing w:after="0" w:line="360" w:lineRule="auto"/>
        <w:ind w:firstLine="567"/>
        <w:jc w:val="both"/>
        <w:rPr>
          <w:rFonts w:ascii="Times New Roman" w:hAnsi="Times New Roman"/>
          <w:sz w:val="28"/>
          <w:szCs w:val="28"/>
        </w:rPr>
      </w:pPr>
      <w:r>
        <w:rPr>
          <w:rFonts w:ascii="Times New Roman" w:hAnsi="Times New Roman"/>
          <w:sz w:val="28"/>
          <w:szCs w:val="28"/>
        </w:rPr>
        <w:t xml:space="preserve">Подробности расчета приведены в п. </w:t>
      </w:r>
      <w:r w:rsidR="00F27131">
        <w:rPr>
          <w:rFonts w:ascii="Times New Roman" w:hAnsi="Times New Roman"/>
          <w:sz w:val="28"/>
          <w:szCs w:val="28"/>
        </w:rPr>
        <w:t>2.5 Тома 1.</w:t>
      </w:r>
    </w:p>
    <w:p w14:paraId="57DDA592" w14:textId="77777777"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Для определения эффективного радиуса теплоснабжения рассчитываются показатели конфигурации сети для каждого потребителя (группы потребителей), выбираются те потребители, показатель конфигурации которых меньше или равен итоговому по всей сети. Из отобранных потребителей выбирается наиболее удаленный по векторному расстоянию. Данное расстояние является эффективным радиусом теплоснабжения. Далее полученное значение сравнивается с векторными расстояниями до потребителей (группы потребителей) показатель конфигурации которых больше, чем итоговый по всей сети. Потребители, векторное расстояние до которых превосходит эффективное, выпадают из радиуса. Для таких потребителей (группы потребителей) необходимо пересмотреть способ их теплоснабжения. </w:t>
      </w:r>
    </w:p>
    <w:p w14:paraId="6D25C1C1" w14:textId="0C8CCFA4" w:rsidR="00C129AC" w:rsidRPr="002F2753" w:rsidRDefault="00C129AC" w:rsidP="00C129AC">
      <w:pPr>
        <w:spacing w:after="0" w:line="360" w:lineRule="auto"/>
        <w:ind w:firstLine="567"/>
        <w:jc w:val="both"/>
        <w:rPr>
          <w:rFonts w:ascii="Times New Roman" w:hAnsi="Times New Roman"/>
          <w:sz w:val="28"/>
          <w:szCs w:val="28"/>
        </w:rPr>
      </w:pPr>
      <w:r w:rsidRPr="002F2753">
        <w:rPr>
          <w:rFonts w:ascii="Times New Roman" w:hAnsi="Times New Roman"/>
          <w:sz w:val="28"/>
          <w:szCs w:val="28"/>
        </w:rPr>
        <w:t xml:space="preserve">Расчет эффективного радиуса теплоснабжения целесообразно выполнять для существующих источников тепловой энергии, имеющих резерв тепловой мощности или подлежащих реконструкции с её увеличением. В случаях же, когда существующая </w:t>
      </w:r>
      <w:r w:rsidR="00156B83">
        <w:rPr>
          <w:rFonts w:ascii="Times New Roman" w:hAnsi="Times New Roman"/>
          <w:sz w:val="28"/>
          <w:szCs w:val="28"/>
        </w:rPr>
        <w:t>котельные</w:t>
      </w:r>
      <w:r w:rsidRPr="002F2753">
        <w:rPr>
          <w:rFonts w:ascii="Times New Roman" w:hAnsi="Times New Roman"/>
          <w:sz w:val="28"/>
          <w:szCs w:val="28"/>
        </w:rPr>
        <w:t xml:space="preserve"> не модернизируется, либо у неё не планируется увеличение количества потребителей с прокладкой новых тепловых сетей, расчёт радиуса эффективного теплоснабжения не актуален.  </w:t>
      </w:r>
    </w:p>
    <w:p w14:paraId="5C8702A5" w14:textId="77777777" w:rsidR="00C129AC" w:rsidRPr="002F2753" w:rsidRDefault="00C129AC" w:rsidP="00C129AC">
      <w:pPr>
        <w:spacing w:line="360" w:lineRule="auto"/>
        <w:ind w:firstLine="567"/>
        <w:jc w:val="both"/>
        <w:rPr>
          <w:rFonts w:ascii="Times New Roman" w:hAnsi="Times New Roman"/>
          <w:sz w:val="28"/>
          <w:szCs w:val="28"/>
        </w:rPr>
      </w:pPr>
      <w:r w:rsidRPr="002F2753">
        <w:rPr>
          <w:rFonts w:ascii="Times New Roman" w:hAnsi="Times New Roman"/>
          <w:sz w:val="28"/>
          <w:szCs w:val="28"/>
        </w:rPr>
        <w:lastRenderedPageBreak/>
        <w:t>Для перспективных источников выработки тепловой энергии при новом строительстве радиус эффективного теплоснабжения определяется на стадии разработки генеральных планов поселений и проектов планировки земельных участков.</w:t>
      </w:r>
    </w:p>
    <w:p w14:paraId="64335D6C" w14:textId="77777777" w:rsidR="00776B3F" w:rsidRDefault="00776B3F" w:rsidP="00E36D91">
      <w:pPr>
        <w:autoSpaceDE w:val="0"/>
        <w:autoSpaceDN w:val="0"/>
        <w:adjustRightInd w:val="0"/>
        <w:spacing w:line="240" w:lineRule="auto"/>
        <w:jc w:val="center"/>
        <w:rPr>
          <w:rFonts w:ascii="Times New Roman" w:eastAsia="Times New Roman,Bold" w:hAnsi="Times New Roman" w:cs="Times New Roman"/>
          <w:b/>
          <w:bCs/>
          <w:i/>
          <w:sz w:val="28"/>
          <w:szCs w:val="28"/>
        </w:rPr>
        <w:sectPr w:rsidR="00776B3F" w:rsidSect="00E43870">
          <w:headerReference w:type="default" r:id="rId94"/>
          <w:pgSz w:w="11906" w:h="16838"/>
          <w:pgMar w:top="1134" w:right="851" w:bottom="1134" w:left="1418" w:header="568"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58CF009" w14:textId="45FAB780" w:rsidR="007F23C3" w:rsidRPr="007F23C3" w:rsidRDefault="00B100AD" w:rsidP="00E36D91">
      <w:pPr>
        <w:autoSpaceDE w:val="0"/>
        <w:autoSpaceDN w:val="0"/>
        <w:adjustRightInd w:val="0"/>
        <w:spacing w:line="240" w:lineRule="auto"/>
        <w:jc w:val="center"/>
        <w:rPr>
          <w:rFonts w:ascii="Times New Roman" w:eastAsia="Times New Roman,Bold" w:hAnsi="Times New Roman" w:cs="Times New Roman"/>
          <w:b/>
          <w:bCs/>
          <w:i/>
          <w:sz w:val="28"/>
          <w:szCs w:val="28"/>
        </w:rPr>
      </w:pPr>
      <w:r w:rsidRPr="0032375A">
        <w:rPr>
          <w:rFonts w:ascii="Times New Roman" w:eastAsia="Times New Roman,Bold" w:hAnsi="Times New Roman" w:cs="Times New Roman"/>
          <w:b/>
          <w:bCs/>
          <w:i/>
          <w:sz w:val="28"/>
          <w:szCs w:val="28"/>
        </w:rPr>
        <w:lastRenderedPageBreak/>
        <w:t>ГЛАВА 8.</w:t>
      </w:r>
      <w:r w:rsidR="000F0FF2">
        <w:rPr>
          <w:rFonts w:ascii="Times New Roman" w:eastAsia="Times New Roman,Bold" w:hAnsi="Times New Roman" w:cs="Times New Roman"/>
          <w:b/>
          <w:bCs/>
          <w:i/>
          <w:sz w:val="28"/>
          <w:szCs w:val="28"/>
        </w:rPr>
        <w:t xml:space="preserve"> ПРЕДЛОЖЕНИЯ ПО СТРОИТЕЛЬСТВУ, </w:t>
      </w:r>
      <w:r w:rsidRPr="0032375A">
        <w:rPr>
          <w:rFonts w:ascii="Times New Roman" w:eastAsia="Times New Roman,Bold" w:hAnsi="Times New Roman" w:cs="Times New Roman"/>
          <w:b/>
          <w:bCs/>
          <w:i/>
          <w:sz w:val="28"/>
          <w:szCs w:val="28"/>
        </w:rPr>
        <w:t xml:space="preserve">РЕКОНСТРУКЦИИ </w:t>
      </w:r>
      <w:r w:rsidR="000F0FF2">
        <w:rPr>
          <w:rFonts w:ascii="Times New Roman" w:eastAsia="Times New Roman,Bold" w:hAnsi="Times New Roman" w:cs="Times New Roman"/>
          <w:b/>
          <w:bCs/>
          <w:i/>
          <w:sz w:val="28"/>
          <w:szCs w:val="28"/>
        </w:rPr>
        <w:t xml:space="preserve">И (ИЛИ) МОДЕРНИЗАЦИИ </w:t>
      </w:r>
      <w:r w:rsidRPr="0032375A">
        <w:rPr>
          <w:rFonts w:ascii="Times New Roman" w:eastAsia="Times New Roman,Bold" w:hAnsi="Times New Roman" w:cs="Times New Roman"/>
          <w:b/>
          <w:bCs/>
          <w:i/>
          <w:sz w:val="28"/>
          <w:szCs w:val="28"/>
        </w:rPr>
        <w:t>ТЕПЛОВЫХ СЕТЕЙ</w:t>
      </w:r>
    </w:p>
    <w:p w14:paraId="0AE12B4A" w14:textId="1738FD0C" w:rsidR="00811A0D" w:rsidRPr="00F75730" w:rsidRDefault="007F23C3" w:rsidP="00E36D91">
      <w:pPr>
        <w:autoSpaceDE w:val="0"/>
        <w:autoSpaceDN w:val="0"/>
        <w:adjustRightInd w:val="0"/>
        <w:spacing w:line="240" w:lineRule="auto"/>
        <w:jc w:val="center"/>
        <w:rPr>
          <w:rFonts w:ascii="Times New Roman" w:eastAsia="Times New Roman,Bold" w:hAnsi="Times New Roman" w:cs="Times New Roman"/>
          <w:b/>
          <w:i/>
          <w:iCs/>
          <w:sz w:val="28"/>
          <w:szCs w:val="28"/>
        </w:rPr>
      </w:pPr>
      <w:r w:rsidRPr="00F75730">
        <w:rPr>
          <w:rFonts w:ascii="Times New Roman" w:eastAsia="Times New Roman,Bold" w:hAnsi="Times New Roman" w:cs="Times New Roman"/>
          <w:b/>
          <w:i/>
          <w:iCs/>
          <w:sz w:val="28"/>
          <w:szCs w:val="28"/>
        </w:rPr>
        <w:t>8.1 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14:paraId="7B467B30" w14:textId="5FDDF7C3" w:rsidR="00811A0D" w:rsidRPr="00B100AD" w:rsidRDefault="007F23C3" w:rsidP="00B100AD">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w:t>
      </w:r>
      <w:r w:rsidR="00DF36BA" w:rsidRPr="007F23C3">
        <w:rPr>
          <w:rFonts w:ascii="Times New Roman" w:hAnsi="Times New Roman" w:cs="Times New Roman"/>
          <w:sz w:val="28"/>
          <w:szCs w:val="28"/>
        </w:rPr>
        <w:t>тепловой мощности,</w:t>
      </w:r>
      <w:r w:rsidRPr="007F23C3">
        <w:rPr>
          <w:rFonts w:ascii="Times New Roman" w:hAnsi="Times New Roman" w:cs="Times New Roman"/>
          <w:sz w:val="28"/>
          <w:szCs w:val="28"/>
        </w:rPr>
        <w:t xml:space="preserve"> не</w:t>
      </w:r>
      <w:r>
        <w:rPr>
          <w:rFonts w:ascii="Times New Roman" w:hAnsi="Times New Roman" w:cs="Times New Roman"/>
          <w:sz w:val="28"/>
          <w:szCs w:val="28"/>
        </w:rPr>
        <w:t xml:space="preserve"> </w:t>
      </w:r>
      <w:r w:rsidRPr="007F23C3">
        <w:rPr>
          <w:rFonts w:ascii="Times New Roman" w:hAnsi="Times New Roman" w:cs="Times New Roman"/>
          <w:sz w:val="28"/>
          <w:szCs w:val="28"/>
        </w:rPr>
        <w:t xml:space="preserve">планируется. </w:t>
      </w:r>
    </w:p>
    <w:p w14:paraId="59F0E150" w14:textId="498FDD29" w:rsidR="007F23C3" w:rsidRPr="00F75730" w:rsidRDefault="007F23C3" w:rsidP="007607B2">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8.2 Предложения по строительству тепловых сетей для обеспечения перспективных приростов тепловой нагрузки под жилищную, комплексную или произво</w:t>
      </w:r>
      <w:r w:rsidR="00AF3858" w:rsidRPr="00F75730">
        <w:rPr>
          <w:rFonts w:ascii="Times New Roman" w:hAnsi="Times New Roman" w:cs="Times New Roman"/>
          <w:b/>
          <w:i/>
          <w:iCs/>
          <w:sz w:val="28"/>
          <w:szCs w:val="28"/>
        </w:rPr>
        <w:t>дс</w:t>
      </w:r>
      <w:r w:rsidRPr="00F75730">
        <w:rPr>
          <w:rFonts w:ascii="Times New Roman" w:hAnsi="Times New Roman" w:cs="Times New Roman"/>
          <w:b/>
          <w:i/>
          <w:iCs/>
          <w:sz w:val="28"/>
          <w:szCs w:val="28"/>
        </w:rPr>
        <w:t>твенную застройку во вновь осваиваемых районах поселения</w:t>
      </w:r>
    </w:p>
    <w:p w14:paraId="7C1D172D" w14:textId="77777777" w:rsidR="0032375A" w:rsidRDefault="0032375A" w:rsidP="0032375A">
      <w:pPr>
        <w:autoSpaceDE w:val="0"/>
        <w:autoSpaceDN w:val="0"/>
        <w:adjustRightInd w:val="0"/>
        <w:spacing w:after="0" w:line="360" w:lineRule="auto"/>
        <w:ind w:firstLine="567"/>
        <w:jc w:val="both"/>
        <w:rPr>
          <w:rFonts w:ascii="Times New Roman" w:hAnsi="Times New Roman"/>
          <w:sz w:val="28"/>
          <w:szCs w:val="28"/>
        </w:rPr>
      </w:pPr>
      <w:r w:rsidRPr="006B5221">
        <w:rPr>
          <w:rFonts w:ascii="Times New Roman" w:hAnsi="Times New Roman"/>
          <w:sz w:val="28"/>
          <w:szCs w:val="28"/>
        </w:rPr>
        <w:t xml:space="preserve">На территории </w:t>
      </w:r>
      <w:r>
        <w:rPr>
          <w:rFonts w:ascii="Times New Roman" w:hAnsi="Times New Roman"/>
          <w:sz w:val="28"/>
          <w:szCs w:val="28"/>
        </w:rPr>
        <w:t xml:space="preserve">Каратузского сельсовета Каратузского района планируется </w:t>
      </w:r>
      <w:r w:rsidRPr="006B5221">
        <w:rPr>
          <w:rFonts w:ascii="Times New Roman" w:hAnsi="Times New Roman"/>
          <w:sz w:val="28"/>
          <w:szCs w:val="28"/>
        </w:rPr>
        <w:t>увеличение зоны действия централизован</w:t>
      </w:r>
      <w:r>
        <w:rPr>
          <w:rFonts w:ascii="Times New Roman" w:hAnsi="Times New Roman"/>
          <w:sz w:val="28"/>
          <w:szCs w:val="28"/>
        </w:rPr>
        <w:t>ных источников теплоснабжения, а в частности зона действия котельной ПМК-2.</w:t>
      </w:r>
    </w:p>
    <w:p w14:paraId="030F0FE3" w14:textId="1636A4F0" w:rsidR="0032375A" w:rsidRDefault="0032375A" w:rsidP="007607B2">
      <w:pPr>
        <w:pStyle w:val="121"/>
        <w:spacing w:before="0" w:after="0" w:line="360" w:lineRule="auto"/>
        <w:rPr>
          <w:rFonts w:ascii="Times New Roman" w:hAnsi="Times New Roman"/>
          <w:sz w:val="28"/>
          <w:szCs w:val="28"/>
        </w:rPr>
      </w:pPr>
      <w:r w:rsidRPr="00C155BD">
        <w:rPr>
          <w:rFonts w:ascii="Times New Roman" w:hAnsi="Times New Roman"/>
          <w:sz w:val="28"/>
          <w:szCs w:val="28"/>
        </w:rPr>
        <w:t xml:space="preserve">По данным проекта планировки и проекта межевания территории, ориентир ул. Кирова в с. Каратузское, площадью 8,6 га, разработанным </w:t>
      </w:r>
      <w:r>
        <w:rPr>
          <w:rFonts w:ascii="Times New Roman" w:hAnsi="Times New Roman"/>
          <w:sz w:val="28"/>
          <w:szCs w:val="28"/>
        </w:rPr>
        <w:t>акционерном</w:t>
      </w:r>
      <w:r w:rsidRPr="00C155BD">
        <w:rPr>
          <w:rFonts w:ascii="Times New Roman" w:hAnsi="Times New Roman"/>
          <w:sz w:val="28"/>
          <w:szCs w:val="28"/>
        </w:rPr>
        <w:t xml:space="preserve"> </w:t>
      </w:r>
      <w:r w:rsidRPr="0001087A">
        <w:rPr>
          <w:rFonts w:ascii="Times New Roman" w:hAnsi="Times New Roman"/>
          <w:sz w:val="28"/>
          <w:szCs w:val="28"/>
        </w:rPr>
        <w:t xml:space="preserve">обществом Территориальный градостроительный институт </w:t>
      </w:r>
      <w:r w:rsidR="00134D34">
        <w:rPr>
          <w:rFonts w:ascii="Times New Roman" w:hAnsi="Times New Roman"/>
          <w:sz w:val="28"/>
          <w:szCs w:val="28"/>
        </w:rPr>
        <w:t>«</w:t>
      </w:r>
      <w:r w:rsidRPr="0001087A">
        <w:rPr>
          <w:rFonts w:ascii="Times New Roman" w:hAnsi="Times New Roman"/>
          <w:caps/>
          <w:sz w:val="28"/>
          <w:szCs w:val="28"/>
        </w:rPr>
        <w:t>Красноярскгражданпроект</w:t>
      </w:r>
      <w:r w:rsidR="00134D34">
        <w:rPr>
          <w:rFonts w:ascii="Times New Roman" w:hAnsi="Times New Roman"/>
          <w:caps/>
          <w:sz w:val="28"/>
          <w:szCs w:val="28"/>
        </w:rPr>
        <w:t>»</w:t>
      </w:r>
      <w:r w:rsidRPr="0001087A">
        <w:rPr>
          <w:rFonts w:ascii="Times New Roman" w:hAnsi="Times New Roman"/>
          <w:caps/>
          <w:sz w:val="28"/>
          <w:szCs w:val="28"/>
        </w:rPr>
        <w:t xml:space="preserve">, </w:t>
      </w:r>
      <w:r>
        <w:rPr>
          <w:rFonts w:ascii="Times New Roman" w:hAnsi="Times New Roman"/>
          <w:sz w:val="28"/>
          <w:szCs w:val="28"/>
        </w:rPr>
        <w:t>р</w:t>
      </w:r>
      <w:r w:rsidRPr="0001087A">
        <w:rPr>
          <w:rFonts w:ascii="Times New Roman" w:hAnsi="Times New Roman"/>
          <w:sz w:val="28"/>
          <w:szCs w:val="28"/>
        </w:rPr>
        <w:t>асчетное теплоснабжение на отопление и вентиляцию составляет – 0,610МВт/0,54 Гкал/час, в том числе для многоквартирных домов 0,364МВт/0,322Гкал/час.</w:t>
      </w:r>
      <w:r>
        <w:rPr>
          <w:rFonts w:ascii="Times New Roman" w:hAnsi="Times New Roman"/>
          <w:sz w:val="28"/>
          <w:szCs w:val="28"/>
        </w:rPr>
        <w:t>, р</w:t>
      </w:r>
      <w:r w:rsidRPr="0001087A">
        <w:rPr>
          <w:rFonts w:ascii="Times New Roman" w:hAnsi="Times New Roman"/>
          <w:sz w:val="28"/>
          <w:szCs w:val="28"/>
        </w:rPr>
        <w:t>асчетное теплоснабжение на горячее водоснабжение составляет – 0,096МВт/0,084Гкал/час, в том числе для МКД 0,073МВт/0,065Гкал/час</w:t>
      </w:r>
      <w:r>
        <w:rPr>
          <w:rFonts w:ascii="Times New Roman" w:hAnsi="Times New Roman"/>
          <w:sz w:val="28"/>
          <w:szCs w:val="28"/>
        </w:rPr>
        <w:t>.</w:t>
      </w:r>
    </w:p>
    <w:p w14:paraId="0F7A2FEC" w14:textId="77777777" w:rsidR="001C05DB" w:rsidRDefault="0032375A" w:rsidP="007607B2">
      <w:pPr>
        <w:autoSpaceDE w:val="0"/>
        <w:autoSpaceDN w:val="0"/>
        <w:adjustRightInd w:val="0"/>
        <w:spacing w:after="0" w:line="360" w:lineRule="auto"/>
        <w:ind w:firstLine="709"/>
        <w:jc w:val="both"/>
        <w:rPr>
          <w:rFonts w:ascii="Times New Roman" w:hAnsi="Times New Roman"/>
          <w:sz w:val="28"/>
          <w:szCs w:val="28"/>
        </w:rPr>
        <w:sectPr w:rsidR="001C05DB" w:rsidSect="00097173">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43A46">
        <w:rPr>
          <w:rFonts w:ascii="Times New Roman" w:hAnsi="Times New Roman"/>
          <w:sz w:val="28"/>
          <w:szCs w:val="28"/>
        </w:rPr>
        <w:t>Таким образом</w:t>
      </w:r>
      <w:r>
        <w:rPr>
          <w:rFonts w:ascii="Times New Roman" w:hAnsi="Times New Roman"/>
          <w:sz w:val="28"/>
          <w:szCs w:val="28"/>
        </w:rPr>
        <w:t>, как показали расчеты, существующие магистральные сети котельной ПМК №2 не будут справляться с новой нагрузкой. Д</w:t>
      </w:r>
      <w:r w:rsidRPr="00543A46">
        <w:rPr>
          <w:rFonts w:ascii="Times New Roman" w:hAnsi="Times New Roman"/>
          <w:sz w:val="28"/>
          <w:szCs w:val="28"/>
        </w:rPr>
        <w:t xml:space="preserve">ля обеспечения теплоснабжения многоквартирных домов необходимо выполнить </w:t>
      </w:r>
      <w:r w:rsidR="001C05DB">
        <w:rPr>
          <w:rFonts w:ascii="Times New Roman" w:hAnsi="Times New Roman"/>
          <w:sz w:val="28"/>
          <w:szCs w:val="28"/>
        </w:rPr>
        <w:t>перекладку сетей</w:t>
      </w:r>
      <w:r w:rsidR="001C05DB" w:rsidRPr="00543A46">
        <w:rPr>
          <w:rFonts w:ascii="Times New Roman" w:hAnsi="Times New Roman"/>
          <w:sz w:val="28"/>
          <w:szCs w:val="28"/>
        </w:rPr>
        <w:t xml:space="preserve"> ПМК № 2 по ул. 60 лет Октября с увеличением </w:t>
      </w:r>
      <w:r w:rsidR="001C05DB">
        <w:rPr>
          <w:rFonts w:ascii="Times New Roman" w:hAnsi="Times New Roman"/>
          <w:sz w:val="28"/>
          <w:szCs w:val="28"/>
        </w:rPr>
        <w:t>диаметра</w:t>
      </w:r>
      <w:r w:rsidR="001C05DB" w:rsidRPr="00543A46">
        <w:rPr>
          <w:rFonts w:ascii="Times New Roman" w:hAnsi="Times New Roman"/>
          <w:sz w:val="28"/>
          <w:szCs w:val="28"/>
        </w:rPr>
        <w:t>.</w:t>
      </w:r>
    </w:p>
    <w:p w14:paraId="73E1EBC0" w14:textId="77777777" w:rsidR="00F70AF6" w:rsidRPr="00FF407B" w:rsidRDefault="00F70AF6" w:rsidP="00F70AF6">
      <w:pPr>
        <w:pStyle w:val="121"/>
        <w:spacing w:line="360" w:lineRule="auto"/>
        <w:ind w:firstLine="0"/>
        <w:jc w:val="center"/>
        <w:rPr>
          <w:rFonts w:ascii="Times New Roman" w:hAnsi="Times New Roman"/>
          <w:i/>
          <w:sz w:val="28"/>
          <w:szCs w:val="28"/>
        </w:rPr>
      </w:pPr>
      <w:r>
        <w:rPr>
          <w:rFonts w:ascii="Times New Roman" w:hAnsi="Times New Roman"/>
          <w:i/>
          <w:noProof/>
          <w:snapToGrid/>
          <w:sz w:val="28"/>
          <w:szCs w:val="28"/>
          <w:lang w:eastAsia="ru-RU"/>
        </w:rPr>
        <w:lastRenderedPageBreak/>
        <w:drawing>
          <wp:inline distT="0" distB="0" distL="0" distR="0" wp14:anchorId="46A22BCD" wp14:editId="7EE9023F">
            <wp:extent cx="9223513" cy="5411470"/>
            <wp:effectExtent l="19050" t="19050" r="15875"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Г ПМК-2 (сущ.сети и новая нагр.)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229553" cy="5415014"/>
                    </a:xfrm>
                    <a:prstGeom prst="rect">
                      <a:avLst/>
                    </a:prstGeom>
                    <a:ln w="19050">
                      <a:solidFill>
                        <a:schemeClr val="tx1"/>
                      </a:solidFill>
                    </a:ln>
                  </pic:spPr>
                </pic:pic>
              </a:graphicData>
            </a:graphic>
          </wp:inline>
        </w:drawing>
      </w:r>
    </w:p>
    <w:p w14:paraId="3D1E1897" w14:textId="7EF8CF6A" w:rsidR="00F70AF6" w:rsidRPr="00FF407B" w:rsidRDefault="00776AB5" w:rsidP="00F70AF6">
      <w:pPr>
        <w:pStyle w:val="121"/>
        <w:spacing w:line="360" w:lineRule="auto"/>
        <w:ind w:firstLine="0"/>
        <w:jc w:val="center"/>
        <w:rPr>
          <w:rFonts w:ascii="Times New Roman" w:hAnsi="Times New Roman"/>
          <w:b/>
          <w:i/>
          <w:sz w:val="28"/>
          <w:szCs w:val="28"/>
        </w:rPr>
      </w:pPr>
      <w:r>
        <w:rPr>
          <w:rFonts w:ascii="Times New Roman" w:hAnsi="Times New Roman"/>
          <w:b/>
          <w:i/>
          <w:sz w:val="28"/>
          <w:szCs w:val="28"/>
        </w:rPr>
        <w:t>Рисунок 8</w:t>
      </w:r>
      <w:r w:rsidR="00F70AF6">
        <w:rPr>
          <w:rFonts w:ascii="Times New Roman" w:hAnsi="Times New Roman"/>
          <w:b/>
          <w:i/>
          <w:sz w:val="28"/>
          <w:szCs w:val="28"/>
        </w:rPr>
        <w:t>.2.1 – Пьезометрический график существующих сетей с новой подключённой нагрузкой</w:t>
      </w:r>
    </w:p>
    <w:p w14:paraId="6F629825" w14:textId="77777777" w:rsidR="00F70AF6" w:rsidRDefault="00F70AF6" w:rsidP="00F70AF6">
      <w:pPr>
        <w:pStyle w:val="121"/>
        <w:spacing w:line="360" w:lineRule="auto"/>
        <w:ind w:firstLine="0"/>
        <w:jc w:val="center"/>
        <w:rPr>
          <w:rFonts w:ascii="Times New Roman" w:hAnsi="Times New Roman"/>
          <w:sz w:val="28"/>
          <w:szCs w:val="28"/>
        </w:rPr>
      </w:pPr>
      <w:r>
        <w:rPr>
          <w:rFonts w:ascii="Times New Roman" w:hAnsi="Times New Roman"/>
          <w:noProof/>
          <w:snapToGrid/>
          <w:sz w:val="28"/>
          <w:szCs w:val="28"/>
          <w:lang w:eastAsia="ru-RU"/>
        </w:rPr>
        <w:lastRenderedPageBreak/>
        <w:drawing>
          <wp:inline distT="0" distB="0" distL="0" distR="0" wp14:anchorId="58D79AAB" wp14:editId="4EF74398">
            <wp:extent cx="9239416" cy="5347970"/>
            <wp:effectExtent l="19050" t="19050" r="19050" b="2413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Г ПМК-2 (персп.сети и новая нагр.)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244358" cy="5350831"/>
                    </a:xfrm>
                    <a:prstGeom prst="rect">
                      <a:avLst/>
                    </a:prstGeom>
                    <a:ln w="19050">
                      <a:solidFill>
                        <a:schemeClr val="tx1"/>
                      </a:solidFill>
                    </a:ln>
                  </pic:spPr>
                </pic:pic>
              </a:graphicData>
            </a:graphic>
          </wp:inline>
        </w:drawing>
      </w:r>
    </w:p>
    <w:p w14:paraId="3473C84A" w14:textId="62353CFC" w:rsidR="00F70AF6" w:rsidRPr="00FF407B" w:rsidRDefault="00776AB5" w:rsidP="00F70AF6">
      <w:pPr>
        <w:pStyle w:val="121"/>
        <w:spacing w:line="360" w:lineRule="auto"/>
        <w:ind w:firstLine="0"/>
        <w:jc w:val="center"/>
        <w:rPr>
          <w:rFonts w:ascii="Times New Roman" w:hAnsi="Times New Roman"/>
          <w:b/>
          <w:i/>
          <w:sz w:val="28"/>
          <w:szCs w:val="28"/>
        </w:rPr>
      </w:pPr>
      <w:r>
        <w:rPr>
          <w:rFonts w:ascii="Times New Roman" w:hAnsi="Times New Roman"/>
          <w:b/>
          <w:i/>
          <w:sz w:val="28"/>
          <w:szCs w:val="28"/>
        </w:rPr>
        <w:t>Рисунок 8</w:t>
      </w:r>
      <w:r w:rsidR="00F70AF6">
        <w:rPr>
          <w:rFonts w:ascii="Times New Roman" w:hAnsi="Times New Roman"/>
          <w:b/>
          <w:i/>
          <w:sz w:val="28"/>
          <w:szCs w:val="28"/>
        </w:rPr>
        <w:t>.2.2 – Пьезометрический график перспективных сетей с новой подключённой нагрузкой</w:t>
      </w:r>
    </w:p>
    <w:p w14:paraId="14D8A947" w14:textId="6CBBBCE8" w:rsidR="00F70AF6" w:rsidRDefault="00F70AF6" w:rsidP="00F70AF6">
      <w:pPr>
        <w:autoSpaceDE w:val="0"/>
        <w:autoSpaceDN w:val="0"/>
        <w:adjustRightInd w:val="0"/>
        <w:spacing w:before="240" w:line="240" w:lineRule="auto"/>
        <w:rPr>
          <w:rFonts w:ascii="Times New Roman" w:hAnsi="Times New Roman" w:cs="Times New Roman"/>
          <w:b/>
          <w:i/>
          <w:iCs/>
          <w:sz w:val="28"/>
          <w:szCs w:val="28"/>
        </w:rPr>
        <w:sectPr w:rsidR="00F70AF6" w:rsidSect="00F70AF6">
          <w:headerReference w:type="default" r:id="rId96"/>
          <w:pgSz w:w="16838" w:h="11906" w:orient="landscape"/>
          <w:pgMar w:top="1418" w:right="1134" w:bottom="851" w:left="1134"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604CE53" w14:textId="6337539E" w:rsidR="00776AB5" w:rsidRPr="00776AB5" w:rsidRDefault="00776AB5" w:rsidP="00776AB5">
      <w:pPr>
        <w:autoSpaceDE w:val="0"/>
        <w:autoSpaceDN w:val="0"/>
        <w:adjustRightInd w:val="0"/>
        <w:spacing w:after="0" w:line="240" w:lineRule="auto"/>
        <w:jc w:val="center"/>
        <w:rPr>
          <w:rFonts w:ascii="Times New Roman" w:eastAsia="Calibri" w:hAnsi="Times New Roman" w:cs="Times New Roman"/>
          <w:b/>
          <w:i/>
          <w:iCs/>
          <w:sz w:val="28"/>
          <w:szCs w:val="28"/>
        </w:rPr>
      </w:pPr>
      <w:r>
        <w:rPr>
          <w:rFonts w:ascii="Times New Roman" w:eastAsia="Calibri" w:hAnsi="Times New Roman" w:cs="Times New Roman"/>
          <w:b/>
          <w:i/>
          <w:iCs/>
          <w:sz w:val="28"/>
          <w:szCs w:val="28"/>
        </w:rPr>
        <w:lastRenderedPageBreak/>
        <w:t>Таблица 8</w:t>
      </w:r>
      <w:r w:rsidRPr="00776AB5">
        <w:rPr>
          <w:rFonts w:ascii="Times New Roman" w:eastAsia="Calibri" w:hAnsi="Times New Roman" w:cs="Times New Roman"/>
          <w:b/>
          <w:i/>
          <w:iCs/>
          <w:sz w:val="28"/>
          <w:szCs w:val="28"/>
        </w:rPr>
        <w:t xml:space="preserve">.2.1 </w:t>
      </w:r>
      <w:r w:rsidR="007607B2">
        <w:rPr>
          <w:rFonts w:ascii="Times New Roman" w:eastAsia="Calibri" w:hAnsi="Times New Roman" w:cs="Times New Roman"/>
          <w:b/>
          <w:i/>
          <w:iCs/>
          <w:sz w:val="28"/>
          <w:szCs w:val="28"/>
        </w:rPr>
        <w:t>–</w:t>
      </w:r>
      <w:r w:rsidRPr="00776AB5">
        <w:rPr>
          <w:rFonts w:ascii="Times New Roman" w:eastAsia="Calibri" w:hAnsi="Times New Roman" w:cs="Times New Roman"/>
          <w:b/>
          <w:i/>
          <w:iCs/>
          <w:sz w:val="28"/>
          <w:szCs w:val="28"/>
        </w:rPr>
        <w:t xml:space="preserve"> Мероприятия</w:t>
      </w:r>
    </w:p>
    <w:tbl>
      <w:tblPr>
        <w:tblStyle w:val="122"/>
        <w:tblW w:w="9493" w:type="dxa"/>
        <w:tblLook w:val="01E0" w:firstRow="1" w:lastRow="1" w:firstColumn="1" w:lastColumn="1" w:noHBand="0" w:noVBand="0"/>
      </w:tblPr>
      <w:tblGrid>
        <w:gridCol w:w="1779"/>
        <w:gridCol w:w="3745"/>
        <w:gridCol w:w="1275"/>
        <w:gridCol w:w="2694"/>
      </w:tblGrid>
      <w:tr w:rsidR="00776AB5" w:rsidRPr="007607B2" w14:paraId="18286964" w14:textId="77777777" w:rsidTr="007607B2">
        <w:trPr>
          <w:trHeight w:val="20"/>
        </w:trPr>
        <w:tc>
          <w:tcPr>
            <w:tcW w:w="1779" w:type="dxa"/>
            <w:shd w:val="clear" w:color="auto" w:fill="F7CAAC" w:themeFill="accent2" w:themeFillTint="66"/>
            <w:vAlign w:val="center"/>
          </w:tcPr>
          <w:p w14:paraId="716C0683" w14:textId="77777777" w:rsidR="00776AB5" w:rsidRPr="007607B2" w:rsidRDefault="00776AB5" w:rsidP="007607B2">
            <w:pPr>
              <w:tabs>
                <w:tab w:val="left" w:pos="12150"/>
              </w:tabs>
              <w:jc w:val="center"/>
              <w:rPr>
                <w:b/>
                <w:i/>
                <w:sz w:val="18"/>
                <w:szCs w:val="18"/>
              </w:rPr>
            </w:pPr>
            <w:r w:rsidRPr="007607B2">
              <w:rPr>
                <w:b/>
                <w:i/>
                <w:sz w:val="18"/>
                <w:szCs w:val="18"/>
              </w:rPr>
              <w:t>Источник теплоснабжения</w:t>
            </w:r>
          </w:p>
        </w:tc>
        <w:tc>
          <w:tcPr>
            <w:tcW w:w="3745" w:type="dxa"/>
            <w:shd w:val="clear" w:color="auto" w:fill="F7CAAC" w:themeFill="accent2" w:themeFillTint="66"/>
            <w:vAlign w:val="center"/>
          </w:tcPr>
          <w:p w14:paraId="5842D0EA" w14:textId="77777777" w:rsidR="00776AB5" w:rsidRPr="007607B2" w:rsidRDefault="00776AB5" w:rsidP="007607B2">
            <w:pPr>
              <w:jc w:val="center"/>
              <w:rPr>
                <w:b/>
                <w:i/>
                <w:sz w:val="18"/>
                <w:szCs w:val="18"/>
              </w:rPr>
            </w:pPr>
            <w:r w:rsidRPr="007607B2">
              <w:rPr>
                <w:b/>
                <w:i/>
                <w:sz w:val="18"/>
                <w:szCs w:val="18"/>
              </w:rPr>
              <w:t>Мероприятие</w:t>
            </w:r>
          </w:p>
        </w:tc>
        <w:tc>
          <w:tcPr>
            <w:tcW w:w="1275" w:type="dxa"/>
            <w:shd w:val="clear" w:color="auto" w:fill="F7CAAC" w:themeFill="accent2" w:themeFillTint="66"/>
            <w:vAlign w:val="center"/>
          </w:tcPr>
          <w:p w14:paraId="16558EA1" w14:textId="77777777" w:rsidR="00776AB5" w:rsidRPr="007607B2" w:rsidRDefault="00776AB5" w:rsidP="007607B2">
            <w:pPr>
              <w:jc w:val="center"/>
              <w:rPr>
                <w:b/>
                <w:i/>
                <w:sz w:val="18"/>
                <w:szCs w:val="18"/>
              </w:rPr>
            </w:pPr>
            <w:r w:rsidRPr="007607B2">
              <w:rPr>
                <w:b/>
                <w:i/>
                <w:sz w:val="18"/>
                <w:szCs w:val="18"/>
              </w:rPr>
              <w:t>Год исполнения</w:t>
            </w:r>
          </w:p>
        </w:tc>
        <w:tc>
          <w:tcPr>
            <w:tcW w:w="2694" w:type="dxa"/>
            <w:shd w:val="clear" w:color="auto" w:fill="F7CAAC" w:themeFill="accent2" w:themeFillTint="66"/>
            <w:vAlign w:val="center"/>
          </w:tcPr>
          <w:p w14:paraId="6B4D865C" w14:textId="77777777" w:rsidR="00776AB5" w:rsidRPr="007607B2" w:rsidRDefault="00776AB5" w:rsidP="007607B2">
            <w:pPr>
              <w:jc w:val="center"/>
              <w:rPr>
                <w:b/>
                <w:i/>
                <w:sz w:val="18"/>
                <w:szCs w:val="18"/>
              </w:rPr>
            </w:pPr>
            <w:r w:rsidRPr="007607B2">
              <w:rPr>
                <w:b/>
                <w:i/>
                <w:sz w:val="18"/>
                <w:szCs w:val="18"/>
              </w:rPr>
              <w:t>Примечание</w:t>
            </w:r>
          </w:p>
        </w:tc>
      </w:tr>
      <w:tr w:rsidR="00776AB5" w:rsidRPr="007607B2" w14:paraId="2C276347" w14:textId="77777777" w:rsidTr="007607B2">
        <w:trPr>
          <w:trHeight w:val="20"/>
        </w:trPr>
        <w:tc>
          <w:tcPr>
            <w:tcW w:w="1779" w:type="dxa"/>
            <w:shd w:val="clear" w:color="auto" w:fill="F7CAAC" w:themeFill="accent2" w:themeFillTint="66"/>
            <w:vAlign w:val="center"/>
          </w:tcPr>
          <w:p w14:paraId="615FDF71" w14:textId="77777777" w:rsidR="00776AB5" w:rsidRPr="007607B2" w:rsidRDefault="00776AB5" w:rsidP="007607B2">
            <w:pPr>
              <w:tabs>
                <w:tab w:val="left" w:pos="12150"/>
              </w:tabs>
              <w:jc w:val="center"/>
              <w:rPr>
                <w:b/>
                <w:bCs/>
                <w:i/>
                <w:color w:val="000000"/>
                <w:sz w:val="18"/>
                <w:szCs w:val="18"/>
              </w:rPr>
            </w:pPr>
            <w:r w:rsidRPr="007607B2">
              <w:rPr>
                <w:b/>
                <w:bCs/>
                <w:i/>
                <w:color w:val="000000"/>
                <w:sz w:val="18"/>
                <w:szCs w:val="18"/>
              </w:rPr>
              <w:t>Кот. ПМК №2</w:t>
            </w:r>
          </w:p>
        </w:tc>
        <w:tc>
          <w:tcPr>
            <w:tcW w:w="3745" w:type="dxa"/>
            <w:shd w:val="clear" w:color="auto" w:fill="FFFFFF"/>
            <w:vAlign w:val="center"/>
          </w:tcPr>
          <w:p w14:paraId="360BE225" w14:textId="77777777" w:rsidR="00776AB5" w:rsidRPr="007607B2" w:rsidRDefault="00776AB5" w:rsidP="007607B2">
            <w:pPr>
              <w:jc w:val="center"/>
              <w:rPr>
                <w:bCs/>
                <w:color w:val="000000"/>
                <w:sz w:val="18"/>
                <w:szCs w:val="18"/>
              </w:rPr>
            </w:pPr>
            <w:r w:rsidRPr="007607B2">
              <w:rPr>
                <w:bCs/>
                <w:color w:val="000000"/>
                <w:sz w:val="18"/>
                <w:szCs w:val="18"/>
              </w:rPr>
              <w:t>Перекладка сети (Кот.ПМК-2-тк1-1)-2 м. с заменой диаметра 125 мм. на 180 мм.</w:t>
            </w:r>
          </w:p>
        </w:tc>
        <w:tc>
          <w:tcPr>
            <w:tcW w:w="1275" w:type="dxa"/>
            <w:shd w:val="clear" w:color="auto" w:fill="FFFFFF"/>
            <w:vAlign w:val="center"/>
          </w:tcPr>
          <w:p w14:paraId="00EF7518"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FFFFF"/>
            <w:vAlign w:val="center"/>
          </w:tcPr>
          <w:p w14:paraId="7D6BD06A" w14:textId="77777777" w:rsidR="00776AB5" w:rsidRPr="007607B2" w:rsidRDefault="00776AB5" w:rsidP="007607B2">
            <w:pPr>
              <w:jc w:val="center"/>
              <w:rPr>
                <w:color w:val="000000"/>
                <w:sz w:val="18"/>
                <w:szCs w:val="18"/>
              </w:rPr>
            </w:pPr>
            <w:r w:rsidRPr="007607B2">
              <w:rPr>
                <w:iCs/>
                <w:sz w:val="18"/>
                <w:szCs w:val="18"/>
              </w:rPr>
              <w:t>обеспечение перспективных приростов тепловой нагрузки</w:t>
            </w:r>
          </w:p>
        </w:tc>
      </w:tr>
      <w:tr w:rsidR="00776AB5" w:rsidRPr="007607B2" w14:paraId="017832C0" w14:textId="77777777" w:rsidTr="007607B2">
        <w:trPr>
          <w:trHeight w:val="20"/>
        </w:trPr>
        <w:tc>
          <w:tcPr>
            <w:tcW w:w="1779" w:type="dxa"/>
            <w:shd w:val="clear" w:color="auto" w:fill="F7CAAC" w:themeFill="accent2" w:themeFillTint="66"/>
            <w:vAlign w:val="center"/>
          </w:tcPr>
          <w:p w14:paraId="7E18680A" w14:textId="77777777" w:rsidR="00776AB5" w:rsidRPr="007607B2" w:rsidRDefault="00776AB5" w:rsidP="007607B2">
            <w:pPr>
              <w:tabs>
                <w:tab w:val="left" w:pos="12150"/>
              </w:tabs>
              <w:jc w:val="center"/>
              <w:rPr>
                <w:b/>
                <w:bCs/>
                <w:i/>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95C5241"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(тк1-1 – тк-1)-100 м. с заменой диаметра 125 мм. на 180 мм.</w:t>
            </w:r>
          </w:p>
        </w:tc>
        <w:tc>
          <w:tcPr>
            <w:tcW w:w="1275" w:type="dxa"/>
            <w:shd w:val="clear" w:color="auto" w:fill="FBE4D5" w:themeFill="accent2" w:themeFillTint="33"/>
            <w:vAlign w:val="center"/>
          </w:tcPr>
          <w:p w14:paraId="35CC3C97"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BE4D5" w:themeFill="accent2" w:themeFillTint="33"/>
            <w:vAlign w:val="center"/>
          </w:tcPr>
          <w:p w14:paraId="773D3070" w14:textId="77777777" w:rsidR="00776AB5" w:rsidRPr="007607B2" w:rsidRDefault="00776AB5" w:rsidP="007607B2">
            <w:pPr>
              <w:jc w:val="center"/>
              <w:rPr>
                <w:color w:val="000000"/>
                <w:sz w:val="18"/>
                <w:szCs w:val="18"/>
              </w:rPr>
            </w:pPr>
            <w:r w:rsidRPr="007607B2">
              <w:rPr>
                <w:iCs/>
                <w:sz w:val="18"/>
                <w:szCs w:val="18"/>
              </w:rPr>
              <w:t>обеспечение перспективных приростов тепловой нагрузки</w:t>
            </w:r>
          </w:p>
        </w:tc>
      </w:tr>
      <w:tr w:rsidR="00776AB5" w:rsidRPr="007607B2" w14:paraId="3EA32C49" w14:textId="77777777" w:rsidTr="007607B2">
        <w:trPr>
          <w:trHeight w:val="20"/>
        </w:trPr>
        <w:tc>
          <w:tcPr>
            <w:tcW w:w="1779" w:type="dxa"/>
            <w:shd w:val="clear" w:color="auto" w:fill="F7CAAC" w:themeFill="accent2" w:themeFillTint="66"/>
            <w:vAlign w:val="center"/>
          </w:tcPr>
          <w:p w14:paraId="7B3F9F2D"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52CA80BA" w14:textId="77777777" w:rsidR="00776AB5" w:rsidRPr="007607B2" w:rsidRDefault="00776AB5" w:rsidP="007607B2">
            <w:pPr>
              <w:jc w:val="center"/>
              <w:rPr>
                <w:color w:val="000000"/>
                <w:sz w:val="18"/>
                <w:szCs w:val="18"/>
              </w:rPr>
            </w:pPr>
            <w:r w:rsidRPr="007607B2">
              <w:rPr>
                <w:bCs/>
                <w:color w:val="000000"/>
                <w:sz w:val="18"/>
                <w:szCs w:val="18"/>
              </w:rPr>
              <w:t>Перекладка сети (тк1 – тк2)-83,5 м. с заменой диаметра 100 мм. на 18 0мм.</w:t>
            </w:r>
          </w:p>
        </w:tc>
        <w:tc>
          <w:tcPr>
            <w:tcW w:w="1275" w:type="dxa"/>
            <w:vAlign w:val="center"/>
          </w:tcPr>
          <w:p w14:paraId="3DB93CDB" w14:textId="77777777" w:rsidR="00776AB5" w:rsidRPr="007607B2" w:rsidRDefault="00776AB5" w:rsidP="007607B2">
            <w:pPr>
              <w:jc w:val="center"/>
              <w:rPr>
                <w:color w:val="000000"/>
                <w:sz w:val="18"/>
                <w:szCs w:val="18"/>
              </w:rPr>
            </w:pPr>
            <w:r w:rsidRPr="007607B2">
              <w:rPr>
                <w:bCs/>
                <w:color w:val="000000"/>
                <w:sz w:val="18"/>
                <w:szCs w:val="18"/>
              </w:rPr>
              <w:t>2024-2037</w:t>
            </w:r>
          </w:p>
        </w:tc>
        <w:tc>
          <w:tcPr>
            <w:tcW w:w="2694" w:type="dxa"/>
            <w:vAlign w:val="center"/>
          </w:tcPr>
          <w:p w14:paraId="06607CDF" w14:textId="77777777" w:rsidR="00776AB5" w:rsidRPr="007607B2" w:rsidRDefault="00776AB5" w:rsidP="007607B2">
            <w:pPr>
              <w:jc w:val="center"/>
              <w:rPr>
                <w:color w:val="000000"/>
                <w:sz w:val="18"/>
                <w:szCs w:val="18"/>
              </w:rPr>
            </w:pPr>
            <w:r w:rsidRPr="007607B2">
              <w:rPr>
                <w:iCs/>
                <w:sz w:val="18"/>
                <w:szCs w:val="18"/>
              </w:rPr>
              <w:t>обеспечение перспективных приростов тепловой нагрузки</w:t>
            </w:r>
          </w:p>
        </w:tc>
      </w:tr>
      <w:tr w:rsidR="00776AB5" w:rsidRPr="007607B2" w14:paraId="152A5C7C" w14:textId="77777777" w:rsidTr="007607B2">
        <w:trPr>
          <w:trHeight w:val="20"/>
        </w:trPr>
        <w:tc>
          <w:tcPr>
            <w:tcW w:w="1779" w:type="dxa"/>
            <w:shd w:val="clear" w:color="auto" w:fill="F7CAAC" w:themeFill="accent2" w:themeFillTint="66"/>
            <w:vAlign w:val="center"/>
          </w:tcPr>
          <w:p w14:paraId="14E6CBFB"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752C1F64"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(тк2 – тк3)-49 м. с заменой диаметра 80 мм. на 180 мм.</w:t>
            </w:r>
          </w:p>
        </w:tc>
        <w:tc>
          <w:tcPr>
            <w:tcW w:w="1275" w:type="dxa"/>
            <w:shd w:val="clear" w:color="auto" w:fill="FBE4D5" w:themeFill="accent2" w:themeFillTint="33"/>
            <w:vAlign w:val="center"/>
          </w:tcPr>
          <w:p w14:paraId="38BD3CE9"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BE4D5" w:themeFill="accent2" w:themeFillTint="33"/>
            <w:vAlign w:val="center"/>
          </w:tcPr>
          <w:p w14:paraId="4ED67A9B"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30ECB741" w14:textId="77777777" w:rsidTr="007607B2">
        <w:trPr>
          <w:trHeight w:val="20"/>
        </w:trPr>
        <w:tc>
          <w:tcPr>
            <w:tcW w:w="1779" w:type="dxa"/>
            <w:shd w:val="clear" w:color="auto" w:fill="F7CAAC" w:themeFill="accent2" w:themeFillTint="66"/>
            <w:vAlign w:val="center"/>
          </w:tcPr>
          <w:p w14:paraId="152AC22A"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246772D1"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(тк3 – тк4)-65 м. с заменой диаметра 100 мм. на 180 мм.</w:t>
            </w:r>
          </w:p>
        </w:tc>
        <w:tc>
          <w:tcPr>
            <w:tcW w:w="1275" w:type="dxa"/>
            <w:vAlign w:val="center"/>
          </w:tcPr>
          <w:p w14:paraId="2FAC8030"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vAlign w:val="center"/>
          </w:tcPr>
          <w:p w14:paraId="07BE7720"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59AD7FA2" w14:textId="77777777" w:rsidTr="007607B2">
        <w:trPr>
          <w:trHeight w:val="20"/>
        </w:trPr>
        <w:tc>
          <w:tcPr>
            <w:tcW w:w="1779" w:type="dxa"/>
            <w:shd w:val="clear" w:color="auto" w:fill="F7CAAC" w:themeFill="accent2" w:themeFillTint="66"/>
            <w:vAlign w:val="center"/>
          </w:tcPr>
          <w:p w14:paraId="043F0E09"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20A2572"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(тк4 – тк5)-94 м. с заменой диаметра 100 мм. на 160 мм.</w:t>
            </w:r>
          </w:p>
        </w:tc>
        <w:tc>
          <w:tcPr>
            <w:tcW w:w="1275" w:type="dxa"/>
            <w:shd w:val="clear" w:color="auto" w:fill="FBE4D5" w:themeFill="accent2" w:themeFillTint="33"/>
            <w:vAlign w:val="center"/>
          </w:tcPr>
          <w:p w14:paraId="5A4B4667"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BE4D5" w:themeFill="accent2" w:themeFillTint="33"/>
            <w:vAlign w:val="center"/>
          </w:tcPr>
          <w:p w14:paraId="14D8BBE8"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271BBD70" w14:textId="77777777" w:rsidTr="007607B2">
        <w:trPr>
          <w:trHeight w:val="20"/>
        </w:trPr>
        <w:tc>
          <w:tcPr>
            <w:tcW w:w="1779" w:type="dxa"/>
            <w:shd w:val="clear" w:color="auto" w:fill="F7CAAC" w:themeFill="accent2" w:themeFillTint="66"/>
            <w:vAlign w:val="center"/>
          </w:tcPr>
          <w:p w14:paraId="70064736"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3BE6C8E5"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(тк5 – тк6)-28 м. с заменой диаметра 80 мм. на 150 мм.</w:t>
            </w:r>
          </w:p>
        </w:tc>
        <w:tc>
          <w:tcPr>
            <w:tcW w:w="1275" w:type="dxa"/>
            <w:vAlign w:val="center"/>
          </w:tcPr>
          <w:p w14:paraId="1FB5D0C9"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vAlign w:val="center"/>
          </w:tcPr>
          <w:p w14:paraId="1D176F76"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7E6A1B42" w14:textId="77777777" w:rsidTr="007607B2">
        <w:trPr>
          <w:trHeight w:val="20"/>
        </w:trPr>
        <w:tc>
          <w:tcPr>
            <w:tcW w:w="1779" w:type="dxa"/>
            <w:shd w:val="clear" w:color="auto" w:fill="F7CAAC" w:themeFill="accent2" w:themeFillTint="66"/>
            <w:vAlign w:val="center"/>
          </w:tcPr>
          <w:p w14:paraId="6E3F34AC"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9D4932A"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(тк6 – тк7)-34 м. с заменой диаметра 80 мм. на 150 мм.</w:t>
            </w:r>
          </w:p>
        </w:tc>
        <w:tc>
          <w:tcPr>
            <w:tcW w:w="1275" w:type="dxa"/>
            <w:shd w:val="clear" w:color="auto" w:fill="FBE4D5" w:themeFill="accent2" w:themeFillTint="33"/>
            <w:vAlign w:val="center"/>
          </w:tcPr>
          <w:p w14:paraId="3B1E5C4B"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BE4D5" w:themeFill="accent2" w:themeFillTint="33"/>
            <w:vAlign w:val="center"/>
          </w:tcPr>
          <w:p w14:paraId="16C77F44"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23B50DED" w14:textId="77777777" w:rsidTr="007607B2">
        <w:trPr>
          <w:trHeight w:val="20"/>
        </w:trPr>
        <w:tc>
          <w:tcPr>
            <w:tcW w:w="1779" w:type="dxa"/>
            <w:shd w:val="clear" w:color="auto" w:fill="F7CAAC" w:themeFill="accent2" w:themeFillTint="66"/>
            <w:vAlign w:val="center"/>
          </w:tcPr>
          <w:p w14:paraId="47A49EB9"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116A00D7"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(тк7 – тк8)-27 м. с заменой диаметра 80 мм. на 125 мм.</w:t>
            </w:r>
          </w:p>
        </w:tc>
        <w:tc>
          <w:tcPr>
            <w:tcW w:w="1275" w:type="dxa"/>
            <w:vAlign w:val="center"/>
          </w:tcPr>
          <w:p w14:paraId="2AAF0595"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vAlign w:val="center"/>
          </w:tcPr>
          <w:p w14:paraId="1775F7ED"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1748B3E1" w14:textId="77777777" w:rsidTr="007607B2">
        <w:trPr>
          <w:trHeight w:val="20"/>
        </w:trPr>
        <w:tc>
          <w:tcPr>
            <w:tcW w:w="1779" w:type="dxa"/>
            <w:shd w:val="clear" w:color="auto" w:fill="F7CAAC" w:themeFill="accent2" w:themeFillTint="66"/>
            <w:vAlign w:val="center"/>
          </w:tcPr>
          <w:p w14:paraId="73E3F3DE"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0B0F8363"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(тк8 – тк9)-30 м. с заменой диаметра 80 мм. на 100 мм.</w:t>
            </w:r>
          </w:p>
        </w:tc>
        <w:tc>
          <w:tcPr>
            <w:tcW w:w="1275" w:type="dxa"/>
            <w:shd w:val="clear" w:color="auto" w:fill="FBE4D5" w:themeFill="accent2" w:themeFillTint="33"/>
            <w:vAlign w:val="center"/>
          </w:tcPr>
          <w:p w14:paraId="6D302AA1"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BE4D5" w:themeFill="accent2" w:themeFillTint="33"/>
            <w:vAlign w:val="center"/>
          </w:tcPr>
          <w:p w14:paraId="6BE04F22"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7226F066" w14:textId="77777777" w:rsidTr="007607B2">
        <w:trPr>
          <w:trHeight w:val="20"/>
        </w:trPr>
        <w:tc>
          <w:tcPr>
            <w:tcW w:w="1779" w:type="dxa"/>
            <w:shd w:val="clear" w:color="auto" w:fill="F7CAAC" w:themeFill="accent2" w:themeFillTint="66"/>
            <w:vAlign w:val="center"/>
          </w:tcPr>
          <w:p w14:paraId="5B298133"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624E5FC9"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(тк9 – тк10)-28 м. с заменой диаметра 80 мм. на 90 мм.</w:t>
            </w:r>
          </w:p>
        </w:tc>
        <w:tc>
          <w:tcPr>
            <w:tcW w:w="1275" w:type="dxa"/>
            <w:vAlign w:val="center"/>
          </w:tcPr>
          <w:p w14:paraId="73BD8F30"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vAlign w:val="center"/>
          </w:tcPr>
          <w:p w14:paraId="4A2B173A"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28192105" w14:textId="77777777" w:rsidTr="007607B2">
        <w:trPr>
          <w:trHeight w:val="20"/>
        </w:trPr>
        <w:tc>
          <w:tcPr>
            <w:tcW w:w="1779" w:type="dxa"/>
            <w:shd w:val="clear" w:color="auto" w:fill="F7CAAC" w:themeFill="accent2" w:themeFillTint="66"/>
            <w:vAlign w:val="center"/>
          </w:tcPr>
          <w:p w14:paraId="5AE15B36"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1274FEA9" w14:textId="77777777" w:rsidR="00776AB5" w:rsidRPr="007607B2" w:rsidRDefault="00776AB5" w:rsidP="007607B2">
            <w:pPr>
              <w:jc w:val="center"/>
              <w:rPr>
                <w:bCs/>
                <w:color w:val="000000"/>
                <w:sz w:val="18"/>
                <w:szCs w:val="18"/>
              </w:rPr>
            </w:pPr>
            <w:r w:rsidRPr="007607B2">
              <w:rPr>
                <w:bCs/>
                <w:color w:val="000000"/>
                <w:sz w:val="18"/>
                <w:szCs w:val="18"/>
              </w:rPr>
              <w:t>Перекладка сети (тк10 – тк11)- 31,5 м. с заменой диаметра 80 мм. на 90 мм.</w:t>
            </w:r>
          </w:p>
        </w:tc>
        <w:tc>
          <w:tcPr>
            <w:tcW w:w="1275" w:type="dxa"/>
            <w:shd w:val="clear" w:color="auto" w:fill="FBE4D5" w:themeFill="accent2" w:themeFillTint="33"/>
            <w:vAlign w:val="center"/>
          </w:tcPr>
          <w:p w14:paraId="2D5A5D48"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BE4D5" w:themeFill="accent2" w:themeFillTint="33"/>
            <w:vAlign w:val="center"/>
          </w:tcPr>
          <w:p w14:paraId="7EB95C5C" w14:textId="77777777" w:rsidR="00776AB5" w:rsidRPr="007607B2" w:rsidRDefault="00776AB5" w:rsidP="007607B2">
            <w:pPr>
              <w:jc w:val="center"/>
              <w:rPr>
                <w:iCs/>
                <w:sz w:val="18"/>
                <w:szCs w:val="18"/>
              </w:rPr>
            </w:pPr>
            <w:r w:rsidRPr="007607B2">
              <w:rPr>
                <w:iCs/>
                <w:sz w:val="18"/>
                <w:szCs w:val="18"/>
              </w:rPr>
              <w:t>обеспечение перспективных приростов тепловой нагрузки</w:t>
            </w:r>
          </w:p>
        </w:tc>
      </w:tr>
      <w:tr w:rsidR="00776AB5" w:rsidRPr="007607B2" w14:paraId="4CFA3ADC" w14:textId="77777777" w:rsidTr="007607B2">
        <w:trPr>
          <w:trHeight w:val="20"/>
        </w:trPr>
        <w:tc>
          <w:tcPr>
            <w:tcW w:w="1779" w:type="dxa"/>
            <w:shd w:val="clear" w:color="auto" w:fill="F7CAAC" w:themeFill="accent2" w:themeFillTint="66"/>
            <w:vAlign w:val="center"/>
          </w:tcPr>
          <w:p w14:paraId="6714905C"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1AF30792" w14:textId="77777777" w:rsidR="00776AB5" w:rsidRPr="007607B2" w:rsidRDefault="00776AB5" w:rsidP="007607B2">
            <w:pPr>
              <w:jc w:val="center"/>
              <w:rPr>
                <w:bCs/>
                <w:color w:val="000000"/>
                <w:sz w:val="18"/>
                <w:szCs w:val="18"/>
              </w:rPr>
            </w:pPr>
            <w:r w:rsidRPr="007607B2">
              <w:rPr>
                <w:bCs/>
                <w:color w:val="000000"/>
                <w:sz w:val="18"/>
                <w:szCs w:val="18"/>
              </w:rPr>
              <w:t xml:space="preserve">Строительство тепловой сети (тк5-пр.зд.1 по ул. Лесная) – 20,2 м. </w:t>
            </w:r>
            <w:r w:rsidRPr="007607B2">
              <w:rPr>
                <w:bCs/>
                <w:color w:val="000000"/>
                <w:sz w:val="18"/>
                <w:szCs w:val="18"/>
                <w:lang w:val="en-US"/>
              </w:rPr>
              <w:t>2D76</w:t>
            </w:r>
          </w:p>
        </w:tc>
        <w:tc>
          <w:tcPr>
            <w:tcW w:w="1275" w:type="dxa"/>
            <w:vAlign w:val="center"/>
          </w:tcPr>
          <w:p w14:paraId="78761FF6"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vAlign w:val="center"/>
          </w:tcPr>
          <w:p w14:paraId="66B51BD9" w14:textId="77777777" w:rsidR="00776AB5" w:rsidRPr="007607B2" w:rsidRDefault="00776AB5" w:rsidP="007607B2">
            <w:pPr>
              <w:jc w:val="center"/>
              <w:rPr>
                <w:iCs/>
                <w:sz w:val="18"/>
                <w:szCs w:val="18"/>
              </w:rPr>
            </w:pPr>
            <w:r w:rsidRPr="007607B2">
              <w:rPr>
                <w:iCs/>
                <w:sz w:val="18"/>
                <w:szCs w:val="18"/>
              </w:rPr>
              <w:t>обеспечение перспективных потребителей теплоносителем</w:t>
            </w:r>
          </w:p>
        </w:tc>
      </w:tr>
      <w:tr w:rsidR="00776AB5" w:rsidRPr="007607B2" w14:paraId="57B88CC5" w14:textId="77777777" w:rsidTr="007607B2">
        <w:trPr>
          <w:trHeight w:val="20"/>
        </w:trPr>
        <w:tc>
          <w:tcPr>
            <w:tcW w:w="1779" w:type="dxa"/>
            <w:shd w:val="clear" w:color="auto" w:fill="F7CAAC" w:themeFill="accent2" w:themeFillTint="66"/>
            <w:vAlign w:val="center"/>
          </w:tcPr>
          <w:p w14:paraId="36B0DA65"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shd w:val="clear" w:color="auto" w:fill="FBE4D5" w:themeFill="accent2" w:themeFillTint="33"/>
            <w:vAlign w:val="center"/>
          </w:tcPr>
          <w:p w14:paraId="39B731AE" w14:textId="77777777" w:rsidR="00776AB5" w:rsidRPr="007607B2" w:rsidRDefault="00776AB5" w:rsidP="007607B2">
            <w:pPr>
              <w:jc w:val="center"/>
              <w:rPr>
                <w:bCs/>
                <w:color w:val="000000"/>
                <w:sz w:val="18"/>
                <w:szCs w:val="18"/>
              </w:rPr>
            </w:pPr>
            <w:r w:rsidRPr="007607B2">
              <w:rPr>
                <w:bCs/>
                <w:color w:val="000000"/>
                <w:sz w:val="18"/>
                <w:szCs w:val="18"/>
              </w:rPr>
              <w:t>Строительство тепловой сети (тк5-пр.зд.2 по ул. Лесная) – 20,2 м. 2</w:t>
            </w:r>
            <w:r w:rsidRPr="007607B2">
              <w:rPr>
                <w:bCs/>
                <w:color w:val="000000"/>
                <w:sz w:val="18"/>
                <w:szCs w:val="18"/>
                <w:lang w:val="en-US"/>
              </w:rPr>
              <w:t>D</w:t>
            </w:r>
            <w:r w:rsidRPr="007607B2">
              <w:rPr>
                <w:bCs/>
                <w:color w:val="000000"/>
                <w:sz w:val="18"/>
                <w:szCs w:val="18"/>
              </w:rPr>
              <w:t>76</w:t>
            </w:r>
          </w:p>
        </w:tc>
        <w:tc>
          <w:tcPr>
            <w:tcW w:w="1275" w:type="dxa"/>
            <w:shd w:val="clear" w:color="auto" w:fill="FBE4D5" w:themeFill="accent2" w:themeFillTint="33"/>
            <w:vAlign w:val="center"/>
          </w:tcPr>
          <w:p w14:paraId="43F9A3A6"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shd w:val="clear" w:color="auto" w:fill="FBE4D5" w:themeFill="accent2" w:themeFillTint="33"/>
            <w:vAlign w:val="center"/>
          </w:tcPr>
          <w:p w14:paraId="5B07DD10" w14:textId="77777777" w:rsidR="00776AB5" w:rsidRPr="007607B2" w:rsidRDefault="00776AB5" w:rsidP="007607B2">
            <w:pPr>
              <w:jc w:val="center"/>
              <w:rPr>
                <w:iCs/>
                <w:sz w:val="18"/>
                <w:szCs w:val="18"/>
              </w:rPr>
            </w:pPr>
            <w:r w:rsidRPr="007607B2">
              <w:rPr>
                <w:iCs/>
                <w:sz w:val="18"/>
                <w:szCs w:val="18"/>
              </w:rPr>
              <w:t>обеспечение перспективных потребителей теплоносителем</w:t>
            </w:r>
          </w:p>
        </w:tc>
      </w:tr>
      <w:tr w:rsidR="00776AB5" w:rsidRPr="007607B2" w14:paraId="6E077B76" w14:textId="77777777" w:rsidTr="007607B2">
        <w:trPr>
          <w:trHeight w:val="20"/>
        </w:trPr>
        <w:tc>
          <w:tcPr>
            <w:tcW w:w="1779" w:type="dxa"/>
            <w:shd w:val="clear" w:color="auto" w:fill="F7CAAC" w:themeFill="accent2" w:themeFillTint="66"/>
            <w:vAlign w:val="center"/>
          </w:tcPr>
          <w:p w14:paraId="5DFD593A" w14:textId="77777777" w:rsidR="00776AB5" w:rsidRPr="007607B2" w:rsidRDefault="00776AB5" w:rsidP="007607B2">
            <w:pPr>
              <w:tabs>
                <w:tab w:val="left" w:pos="12150"/>
              </w:tabs>
              <w:jc w:val="center"/>
              <w:rPr>
                <w:color w:val="000000"/>
                <w:sz w:val="18"/>
                <w:szCs w:val="18"/>
              </w:rPr>
            </w:pPr>
            <w:r w:rsidRPr="007607B2">
              <w:rPr>
                <w:b/>
                <w:bCs/>
                <w:i/>
                <w:color w:val="000000"/>
                <w:sz w:val="18"/>
                <w:szCs w:val="18"/>
              </w:rPr>
              <w:t>Кот. ПМК №2</w:t>
            </w:r>
          </w:p>
        </w:tc>
        <w:tc>
          <w:tcPr>
            <w:tcW w:w="3745" w:type="dxa"/>
            <w:vAlign w:val="center"/>
          </w:tcPr>
          <w:p w14:paraId="5B54E2FB" w14:textId="77777777" w:rsidR="00776AB5" w:rsidRPr="007607B2" w:rsidRDefault="00776AB5" w:rsidP="007607B2">
            <w:pPr>
              <w:jc w:val="center"/>
              <w:rPr>
                <w:bCs/>
                <w:color w:val="000000"/>
                <w:sz w:val="18"/>
                <w:szCs w:val="18"/>
              </w:rPr>
            </w:pPr>
            <w:r w:rsidRPr="007607B2">
              <w:rPr>
                <w:bCs/>
                <w:color w:val="000000"/>
                <w:sz w:val="18"/>
                <w:szCs w:val="18"/>
              </w:rPr>
              <w:t>Строительство тепловой сети (тк5-пр.зд.3 по ул. Лесная) – 20,2 м. 2</w:t>
            </w:r>
            <w:r w:rsidRPr="007607B2">
              <w:rPr>
                <w:bCs/>
                <w:color w:val="000000"/>
                <w:sz w:val="18"/>
                <w:szCs w:val="18"/>
                <w:lang w:val="en-US"/>
              </w:rPr>
              <w:t>D</w:t>
            </w:r>
            <w:r w:rsidRPr="007607B2">
              <w:rPr>
                <w:bCs/>
                <w:color w:val="000000"/>
                <w:sz w:val="18"/>
                <w:szCs w:val="18"/>
              </w:rPr>
              <w:t>76</w:t>
            </w:r>
          </w:p>
        </w:tc>
        <w:tc>
          <w:tcPr>
            <w:tcW w:w="1275" w:type="dxa"/>
            <w:vAlign w:val="center"/>
          </w:tcPr>
          <w:p w14:paraId="62949A03" w14:textId="77777777" w:rsidR="00776AB5" w:rsidRPr="007607B2" w:rsidRDefault="00776AB5" w:rsidP="007607B2">
            <w:pPr>
              <w:jc w:val="center"/>
              <w:rPr>
                <w:bCs/>
                <w:color w:val="000000"/>
                <w:sz w:val="18"/>
                <w:szCs w:val="18"/>
              </w:rPr>
            </w:pPr>
            <w:r w:rsidRPr="007607B2">
              <w:rPr>
                <w:bCs/>
                <w:color w:val="000000"/>
                <w:sz w:val="18"/>
                <w:szCs w:val="18"/>
              </w:rPr>
              <w:t>2024-2037</w:t>
            </w:r>
          </w:p>
        </w:tc>
        <w:tc>
          <w:tcPr>
            <w:tcW w:w="2694" w:type="dxa"/>
            <w:vAlign w:val="center"/>
          </w:tcPr>
          <w:p w14:paraId="79E55554" w14:textId="77777777" w:rsidR="00776AB5" w:rsidRPr="007607B2" w:rsidRDefault="00776AB5" w:rsidP="007607B2">
            <w:pPr>
              <w:jc w:val="center"/>
              <w:rPr>
                <w:iCs/>
                <w:sz w:val="18"/>
                <w:szCs w:val="18"/>
              </w:rPr>
            </w:pPr>
            <w:r w:rsidRPr="007607B2">
              <w:rPr>
                <w:iCs/>
                <w:sz w:val="18"/>
                <w:szCs w:val="18"/>
              </w:rPr>
              <w:t>обеспечение перспективных потребителей теплоносителем</w:t>
            </w:r>
          </w:p>
        </w:tc>
      </w:tr>
    </w:tbl>
    <w:p w14:paraId="78A3BAA7" w14:textId="18E0864F" w:rsidR="007F23C3" w:rsidRPr="00F75730" w:rsidRDefault="007F23C3" w:rsidP="0032375A">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8.3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3F63B280" w14:textId="77777777" w:rsidR="00FE4F3A" w:rsidRPr="007636F4" w:rsidRDefault="00FE4F3A" w:rsidP="00FE4F3A">
      <w:pPr>
        <w:autoSpaceDE w:val="0"/>
        <w:autoSpaceDN w:val="0"/>
        <w:adjustRightInd w:val="0"/>
        <w:spacing w:line="360" w:lineRule="auto"/>
        <w:ind w:firstLine="567"/>
        <w:jc w:val="both"/>
        <w:rPr>
          <w:rFonts w:ascii="Times New Roman" w:hAnsi="Times New Roman"/>
          <w:sz w:val="28"/>
          <w:szCs w:val="28"/>
        </w:rPr>
      </w:pPr>
      <w:r w:rsidRPr="00D66C9F">
        <w:rPr>
          <w:rFonts w:ascii="Times New Roman" w:hAnsi="Times New Roman"/>
          <w:iCs/>
          <w:sz w:val="28"/>
          <w:szCs w:val="28"/>
        </w:rPr>
        <w:t xml:space="preserve">Строительство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w:t>
      </w:r>
      <w:r w:rsidRPr="00D66C9F">
        <w:rPr>
          <w:rFonts w:ascii="Times New Roman" w:hAnsi="Times New Roman"/>
          <w:sz w:val="28"/>
          <w:szCs w:val="28"/>
        </w:rPr>
        <w:t>не</w:t>
      </w:r>
      <w:r w:rsidRPr="00201961">
        <w:rPr>
          <w:rFonts w:ascii="Times New Roman" w:hAnsi="Times New Roman"/>
          <w:sz w:val="28"/>
          <w:szCs w:val="28"/>
        </w:rPr>
        <w:t xml:space="preserve"> требуется.</w:t>
      </w:r>
    </w:p>
    <w:p w14:paraId="7A8542FB" w14:textId="1D53234E" w:rsidR="007F23C3" w:rsidRPr="00F75730" w:rsidRDefault="007F23C3" w:rsidP="00E36D91">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8.4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w:t>
      </w:r>
      <w:r w:rsidR="007E4D14">
        <w:rPr>
          <w:rFonts w:ascii="Times New Roman" w:hAnsi="Times New Roman" w:cs="Times New Roman"/>
          <w:b/>
          <w:i/>
          <w:iCs/>
          <w:sz w:val="28"/>
          <w:szCs w:val="28"/>
        </w:rPr>
        <w:t>котельных</w:t>
      </w:r>
      <w:r w:rsidRPr="00F75730">
        <w:rPr>
          <w:rFonts w:ascii="Times New Roman" w:hAnsi="Times New Roman" w:cs="Times New Roman"/>
          <w:b/>
          <w:i/>
          <w:iCs/>
          <w:sz w:val="28"/>
          <w:szCs w:val="28"/>
        </w:rPr>
        <w:t xml:space="preserve"> в пиковый режим работы или ликвидации </w:t>
      </w:r>
      <w:r w:rsidR="007E4D14">
        <w:rPr>
          <w:rFonts w:ascii="Times New Roman" w:hAnsi="Times New Roman" w:cs="Times New Roman"/>
          <w:b/>
          <w:i/>
          <w:iCs/>
          <w:sz w:val="28"/>
          <w:szCs w:val="28"/>
        </w:rPr>
        <w:t>котельных</w:t>
      </w:r>
    </w:p>
    <w:p w14:paraId="656796DC" w14:textId="2502144B" w:rsidR="003A3A3B" w:rsidRPr="007F23C3" w:rsidRDefault="00910DE7" w:rsidP="007F23C3">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007F23C3" w:rsidRPr="007F23C3">
        <w:rPr>
          <w:rFonts w:ascii="Times New Roman" w:hAnsi="Times New Roman" w:cs="Times New Roman"/>
          <w:sz w:val="28"/>
          <w:szCs w:val="28"/>
        </w:rPr>
        <w:t>еревода</w:t>
      </w:r>
      <w:r w:rsidR="007F23C3">
        <w:rPr>
          <w:rFonts w:ascii="Times New Roman" w:hAnsi="Times New Roman" w:cs="Times New Roman"/>
          <w:sz w:val="28"/>
          <w:szCs w:val="28"/>
        </w:rPr>
        <w:t xml:space="preserve"> </w:t>
      </w:r>
      <w:r w:rsidR="007E4D14">
        <w:rPr>
          <w:rFonts w:ascii="Times New Roman" w:hAnsi="Times New Roman" w:cs="Times New Roman"/>
          <w:sz w:val="28"/>
          <w:szCs w:val="28"/>
        </w:rPr>
        <w:t>котельных</w:t>
      </w:r>
      <w:r w:rsidR="007F23C3" w:rsidRPr="007F23C3">
        <w:rPr>
          <w:rFonts w:ascii="Times New Roman" w:hAnsi="Times New Roman" w:cs="Times New Roman"/>
          <w:sz w:val="28"/>
          <w:szCs w:val="28"/>
        </w:rPr>
        <w:t xml:space="preserve"> в </w:t>
      </w:r>
      <w:r w:rsidR="00134D34">
        <w:rPr>
          <w:rFonts w:ascii="Times New Roman" w:hAnsi="Times New Roman" w:cs="Times New Roman"/>
          <w:sz w:val="28"/>
          <w:szCs w:val="28"/>
        </w:rPr>
        <w:t>«</w:t>
      </w:r>
      <w:r w:rsidR="007F23C3" w:rsidRPr="007F23C3">
        <w:rPr>
          <w:rFonts w:ascii="Times New Roman" w:hAnsi="Times New Roman" w:cs="Times New Roman"/>
          <w:sz w:val="28"/>
          <w:szCs w:val="28"/>
        </w:rPr>
        <w:t>пиковый</w:t>
      </w:r>
      <w:r w:rsidR="00134D34">
        <w:rPr>
          <w:rFonts w:ascii="Times New Roman" w:hAnsi="Times New Roman" w:cs="Times New Roman"/>
          <w:sz w:val="28"/>
          <w:szCs w:val="28"/>
        </w:rPr>
        <w:t>»</w:t>
      </w:r>
      <w:r w:rsidR="007F23C3" w:rsidRPr="007F23C3">
        <w:rPr>
          <w:rFonts w:ascii="Times New Roman" w:hAnsi="Times New Roman" w:cs="Times New Roman"/>
          <w:sz w:val="28"/>
          <w:szCs w:val="28"/>
        </w:rPr>
        <w:t xml:space="preserve"> режим, не планируется.</w:t>
      </w:r>
    </w:p>
    <w:p w14:paraId="5213638B" w14:textId="77777777" w:rsidR="00F75730" w:rsidRDefault="00F75730" w:rsidP="00F75730">
      <w:pPr>
        <w:autoSpaceDE w:val="0"/>
        <w:autoSpaceDN w:val="0"/>
        <w:adjustRightInd w:val="0"/>
        <w:spacing w:after="0" w:line="360" w:lineRule="auto"/>
        <w:jc w:val="center"/>
        <w:rPr>
          <w:rFonts w:ascii="Times New Roman" w:hAnsi="Times New Roman" w:cs="Times New Roman"/>
          <w:b/>
          <w:i/>
          <w:iCs/>
          <w:sz w:val="28"/>
          <w:szCs w:val="28"/>
        </w:rPr>
        <w:sectPr w:rsidR="00F75730" w:rsidSect="00097173">
          <w:headerReference w:type="default" r:id="rId97"/>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CDE9B5F" w14:textId="09756829" w:rsidR="007F23C3" w:rsidRPr="00F75730" w:rsidRDefault="007F23C3" w:rsidP="009D3803">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8.5 Предложения по строительству тепловых сетей для обеспечения нормативной надежности теплоснабжения</w:t>
      </w:r>
    </w:p>
    <w:p w14:paraId="12FB571E" w14:textId="77777777" w:rsidR="007F23C3" w:rsidRPr="007F23C3" w:rsidRDefault="007F23C3" w:rsidP="00B458DB">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Строительство тепловых сетей для дублирования нерезервированных участков теплотрасс</w:t>
      </w:r>
      <w:r>
        <w:rPr>
          <w:rFonts w:ascii="Times New Roman" w:hAnsi="Times New Roman" w:cs="Times New Roman"/>
          <w:sz w:val="28"/>
          <w:szCs w:val="28"/>
        </w:rPr>
        <w:t xml:space="preserve"> </w:t>
      </w:r>
      <w:r w:rsidRPr="007F23C3">
        <w:rPr>
          <w:rFonts w:ascii="Times New Roman" w:hAnsi="Times New Roman" w:cs="Times New Roman"/>
          <w:sz w:val="28"/>
          <w:szCs w:val="28"/>
        </w:rPr>
        <w:t>не предполагается. Длины участков не превышают максимально допустимых нерезервируемых.</w:t>
      </w:r>
    </w:p>
    <w:p w14:paraId="45AA704F" w14:textId="77777777" w:rsidR="009B29D1" w:rsidRDefault="007F23C3" w:rsidP="00B458DB">
      <w:pPr>
        <w:autoSpaceDE w:val="0"/>
        <w:autoSpaceDN w:val="0"/>
        <w:adjustRightInd w:val="0"/>
        <w:spacing w:after="0" w:line="360" w:lineRule="auto"/>
        <w:ind w:firstLine="567"/>
        <w:jc w:val="both"/>
        <w:rPr>
          <w:rFonts w:ascii="Times New Roman" w:hAnsi="Times New Roman" w:cs="Times New Roman"/>
          <w:sz w:val="28"/>
          <w:szCs w:val="28"/>
        </w:rPr>
        <w:sectPr w:rsidR="009B29D1" w:rsidSect="00DF36BA">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F23C3">
        <w:rPr>
          <w:rFonts w:ascii="Times New Roman" w:hAnsi="Times New Roman" w:cs="Times New Roman"/>
          <w:sz w:val="28"/>
          <w:szCs w:val="28"/>
        </w:rPr>
        <w:t>Для обеспечения нормативной надежности и безопасности тепл</w:t>
      </w:r>
      <w:r>
        <w:rPr>
          <w:rFonts w:ascii="Times New Roman" w:hAnsi="Times New Roman" w:cs="Times New Roman"/>
          <w:sz w:val="28"/>
          <w:szCs w:val="28"/>
        </w:rPr>
        <w:t>оснабжения в течение всего рас</w:t>
      </w:r>
      <w:r w:rsidRPr="007F23C3">
        <w:rPr>
          <w:rFonts w:ascii="Times New Roman" w:hAnsi="Times New Roman" w:cs="Times New Roman"/>
          <w:sz w:val="28"/>
          <w:szCs w:val="28"/>
        </w:rPr>
        <w:t>четного периода предусматривается ревизия и ремонт запорно</w:t>
      </w:r>
      <w:r>
        <w:rPr>
          <w:rFonts w:ascii="Times New Roman" w:hAnsi="Times New Roman" w:cs="Times New Roman"/>
          <w:sz w:val="28"/>
          <w:szCs w:val="28"/>
        </w:rPr>
        <w:t>й арматуры всех действующих теп</w:t>
      </w:r>
      <w:r w:rsidRPr="007F23C3">
        <w:rPr>
          <w:rFonts w:ascii="Times New Roman" w:hAnsi="Times New Roman" w:cs="Times New Roman"/>
          <w:sz w:val="28"/>
          <w:szCs w:val="28"/>
        </w:rPr>
        <w:t>ловых сетей</w:t>
      </w:r>
      <w:r w:rsidR="007A1B4D">
        <w:rPr>
          <w:rFonts w:ascii="Times New Roman" w:hAnsi="Times New Roman" w:cs="Times New Roman"/>
          <w:sz w:val="28"/>
          <w:szCs w:val="28"/>
        </w:rPr>
        <w:t>, а также замена участков тепловой сети, срок эксплуатации которых превышает 25 лет, с применением современной энергоэффективной тепловой изоляции трубопроводов ТС</w:t>
      </w:r>
      <w:r w:rsidR="003E095A">
        <w:rPr>
          <w:rFonts w:ascii="Times New Roman" w:hAnsi="Times New Roman" w:cs="Times New Roman"/>
          <w:sz w:val="28"/>
          <w:szCs w:val="28"/>
        </w:rPr>
        <w:t>.</w:t>
      </w:r>
    </w:p>
    <w:p w14:paraId="3BFC01CA" w14:textId="33EE5141" w:rsidR="009B29D1" w:rsidRPr="009B29D1" w:rsidRDefault="00187E13" w:rsidP="009B29D1">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r>
        <w:rPr>
          <w:rFonts w:ascii="Times New Roman" w:eastAsia="Times New Roman,Bold" w:hAnsi="Times New Roman" w:cs="Times New Roman"/>
          <w:b/>
          <w:bCs/>
          <w:i/>
          <w:color w:val="000000"/>
          <w:sz w:val="28"/>
          <w:szCs w:val="28"/>
        </w:rPr>
        <w:lastRenderedPageBreak/>
        <w:t>Та</w:t>
      </w:r>
      <w:r w:rsidR="001E3F90">
        <w:rPr>
          <w:rFonts w:ascii="Times New Roman" w:eastAsia="Times New Roman,Bold" w:hAnsi="Times New Roman" w:cs="Times New Roman"/>
          <w:b/>
          <w:bCs/>
          <w:i/>
          <w:color w:val="000000"/>
          <w:sz w:val="28"/>
          <w:szCs w:val="28"/>
        </w:rPr>
        <w:t>блица 8.5.1 – Мероприятия</w:t>
      </w:r>
    </w:p>
    <w:tbl>
      <w:tblPr>
        <w:tblStyle w:val="1120"/>
        <w:tblW w:w="14301" w:type="dxa"/>
        <w:jc w:val="center"/>
        <w:tblLayout w:type="fixed"/>
        <w:tblLook w:val="04A0" w:firstRow="1" w:lastRow="0" w:firstColumn="1" w:lastColumn="0" w:noHBand="0" w:noVBand="1"/>
      </w:tblPr>
      <w:tblGrid>
        <w:gridCol w:w="1191"/>
        <w:gridCol w:w="647"/>
        <w:gridCol w:w="2126"/>
        <w:gridCol w:w="709"/>
        <w:gridCol w:w="992"/>
        <w:gridCol w:w="993"/>
        <w:gridCol w:w="708"/>
        <w:gridCol w:w="1560"/>
        <w:gridCol w:w="1275"/>
        <w:gridCol w:w="1276"/>
        <w:gridCol w:w="851"/>
        <w:gridCol w:w="1973"/>
      </w:tblGrid>
      <w:tr w:rsidR="00131FA9" w:rsidRPr="00131FA9" w14:paraId="2717213B" w14:textId="77777777" w:rsidTr="00131FA9">
        <w:trPr>
          <w:cantSplit/>
          <w:trHeight w:val="1506"/>
          <w:jc w:val="center"/>
        </w:trPr>
        <w:tc>
          <w:tcPr>
            <w:tcW w:w="1191" w:type="dxa"/>
            <w:shd w:val="clear" w:color="auto" w:fill="FBD4B4"/>
            <w:vAlign w:val="center"/>
            <w:hideMark/>
          </w:tcPr>
          <w:p w14:paraId="4DDD75A1" w14:textId="77777777" w:rsidR="009B29D1" w:rsidRPr="00131FA9" w:rsidRDefault="009B29D1" w:rsidP="001E3F90">
            <w:pPr>
              <w:jc w:val="center"/>
              <w:rPr>
                <w:b/>
                <w:i/>
                <w:sz w:val="16"/>
                <w:szCs w:val="16"/>
              </w:rPr>
            </w:pPr>
            <w:r w:rsidRPr="00131FA9">
              <w:rPr>
                <w:b/>
                <w:i/>
                <w:sz w:val="16"/>
                <w:szCs w:val="16"/>
              </w:rPr>
              <w:t>Источник</w:t>
            </w:r>
          </w:p>
        </w:tc>
        <w:tc>
          <w:tcPr>
            <w:tcW w:w="647" w:type="dxa"/>
            <w:shd w:val="clear" w:color="auto" w:fill="FBD4B4"/>
            <w:textDirection w:val="btLr"/>
            <w:vAlign w:val="center"/>
            <w:hideMark/>
          </w:tcPr>
          <w:p w14:paraId="43F673C2" w14:textId="77777777" w:rsidR="009B29D1" w:rsidRPr="00131FA9" w:rsidRDefault="009B29D1" w:rsidP="00131FA9">
            <w:pPr>
              <w:ind w:left="113" w:right="113"/>
              <w:jc w:val="center"/>
              <w:rPr>
                <w:b/>
                <w:i/>
                <w:sz w:val="16"/>
                <w:szCs w:val="16"/>
              </w:rPr>
            </w:pPr>
            <w:r w:rsidRPr="00131FA9">
              <w:rPr>
                <w:b/>
                <w:i/>
                <w:sz w:val="16"/>
                <w:szCs w:val="16"/>
              </w:rPr>
              <w:t>Наименование начала участка</w:t>
            </w:r>
          </w:p>
        </w:tc>
        <w:tc>
          <w:tcPr>
            <w:tcW w:w="2126" w:type="dxa"/>
            <w:shd w:val="clear" w:color="auto" w:fill="FBD4B4"/>
            <w:textDirection w:val="btLr"/>
            <w:vAlign w:val="center"/>
            <w:hideMark/>
          </w:tcPr>
          <w:p w14:paraId="60C3C43F" w14:textId="77777777" w:rsidR="009B29D1" w:rsidRPr="00131FA9" w:rsidRDefault="009B29D1" w:rsidP="00131FA9">
            <w:pPr>
              <w:ind w:left="113" w:right="113"/>
              <w:jc w:val="center"/>
              <w:rPr>
                <w:b/>
                <w:i/>
                <w:sz w:val="16"/>
                <w:szCs w:val="16"/>
              </w:rPr>
            </w:pPr>
            <w:r w:rsidRPr="00131FA9">
              <w:rPr>
                <w:b/>
                <w:i/>
                <w:sz w:val="16"/>
                <w:szCs w:val="16"/>
              </w:rPr>
              <w:t>Наименование конца участка</w:t>
            </w:r>
          </w:p>
        </w:tc>
        <w:tc>
          <w:tcPr>
            <w:tcW w:w="709" w:type="dxa"/>
            <w:shd w:val="clear" w:color="auto" w:fill="FBD4B4"/>
            <w:textDirection w:val="btLr"/>
            <w:vAlign w:val="center"/>
            <w:hideMark/>
          </w:tcPr>
          <w:p w14:paraId="514C9EDF" w14:textId="77777777" w:rsidR="009B29D1" w:rsidRPr="00131FA9" w:rsidRDefault="009B29D1" w:rsidP="00131FA9">
            <w:pPr>
              <w:ind w:left="113" w:right="113"/>
              <w:jc w:val="center"/>
              <w:rPr>
                <w:b/>
                <w:i/>
                <w:sz w:val="16"/>
                <w:szCs w:val="16"/>
              </w:rPr>
            </w:pPr>
            <w:r w:rsidRPr="00131FA9">
              <w:rPr>
                <w:b/>
                <w:i/>
                <w:sz w:val="16"/>
                <w:szCs w:val="16"/>
              </w:rPr>
              <w:t>Длина участка, м</w:t>
            </w:r>
          </w:p>
        </w:tc>
        <w:tc>
          <w:tcPr>
            <w:tcW w:w="992" w:type="dxa"/>
            <w:shd w:val="clear" w:color="auto" w:fill="FBD4B4"/>
            <w:textDirection w:val="btLr"/>
            <w:vAlign w:val="center"/>
            <w:hideMark/>
          </w:tcPr>
          <w:p w14:paraId="03779FC4" w14:textId="77777777" w:rsidR="009B29D1" w:rsidRPr="00131FA9" w:rsidRDefault="009B29D1" w:rsidP="00131FA9">
            <w:pPr>
              <w:ind w:left="113" w:right="113"/>
              <w:jc w:val="center"/>
              <w:rPr>
                <w:b/>
                <w:i/>
                <w:sz w:val="16"/>
                <w:szCs w:val="16"/>
              </w:rPr>
            </w:pPr>
            <w:r w:rsidRPr="00131FA9">
              <w:rPr>
                <w:b/>
                <w:i/>
                <w:sz w:val="16"/>
                <w:szCs w:val="16"/>
              </w:rPr>
              <w:t>Внутренний диаметр трубопровода, м.(сущ.)</w:t>
            </w:r>
          </w:p>
        </w:tc>
        <w:tc>
          <w:tcPr>
            <w:tcW w:w="993" w:type="dxa"/>
            <w:shd w:val="clear" w:color="auto" w:fill="FBD4B4"/>
            <w:textDirection w:val="btLr"/>
            <w:vAlign w:val="center"/>
            <w:hideMark/>
          </w:tcPr>
          <w:p w14:paraId="1F38D202" w14:textId="77777777" w:rsidR="009B29D1" w:rsidRPr="00131FA9" w:rsidRDefault="009B29D1" w:rsidP="00131FA9">
            <w:pPr>
              <w:ind w:left="113" w:right="113"/>
              <w:jc w:val="center"/>
              <w:rPr>
                <w:b/>
                <w:i/>
                <w:sz w:val="16"/>
                <w:szCs w:val="16"/>
              </w:rPr>
            </w:pPr>
            <w:r w:rsidRPr="00131FA9">
              <w:rPr>
                <w:b/>
                <w:i/>
                <w:sz w:val="16"/>
                <w:szCs w:val="16"/>
              </w:rPr>
              <w:t>Внутренний диаметр трубопровода, м.(перспектив.)</w:t>
            </w:r>
          </w:p>
        </w:tc>
        <w:tc>
          <w:tcPr>
            <w:tcW w:w="708" w:type="dxa"/>
            <w:shd w:val="clear" w:color="auto" w:fill="FBD4B4"/>
            <w:textDirection w:val="btLr"/>
            <w:vAlign w:val="center"/>
            <w:hideMark/>
          </w:tcPr>
          <w:p w14:paraId="61DD6C38" w14:textId="77777777" w:rsidR="009B29D1" w:rsidRPr="00131FA9" w:rsidRDefault="009B29D1" w:rsidP="00131FA9">
            <w:pPr>
              <w:ind w:left="113" w:right="113"/>
              <w:jc w:val="center"/>
              <w:rPr>
                <w:b/>
                <w:i/>
                <w:sz w:val="16"/>
                <w:szCs w:val="16"/>
              </w:rPr>
            </w:pPr>
            <w:r w:rsidRPr="00131FA9">
              <w:rPr>
                <w:b/>
                <w:i/>
                <w:sz w:val="16"/>
                <w:szCs w:val="16"/>
              </w:rPr>
              <w:t>Период эксплуатации, лет</w:t>
            </w:r>
          </w:p>
        </w:tc>
        <w:tc>
          <w:tcPr>
            <w:tcW w:w="1560" w:type="dxa"/>
            <w:shd w:val="clear" w:color="auto" w:fill="FBD4B4"/>
            <w:textDirection w:val="btLr"/>
            <w:vAlign w:val="center"/>
          </w:tcPr>
          <w:p w14:paraId="068D83DA" w14:textId="77777777" w:rsidR="009B29D1" w:rsidRPr="00131FA9" w:rsidRDefault="009B29D1" w:rsidP="00131FA9">
            <w:pPr>
              <w:ind w:left="113" w:right="113"/>
              <w:jc w:val="center"/>
              <w:rPr>
                <w:b/>
                <w:i/>
                <w:sz w:val="16"/>
                <w:szCs w:val="16"/>
              </w:rPr>
            </w:pPr>
            <w:r w:rsidRPr="00131FA9">
              <w:rPr>
                <w:b/>
                <w:i/>
                <w:sz w:val="16"/>
                <w:szCs w:val="16"/>
              </w:rPr>
              <w:t>материал трубопровода, теплоизоляции (сущ.)</w:t>
            </w:r>
          </w:p>
        </w:tc>
        <w:tc>
          <w:tcPr>
            <w:tcW w:w="1275" w:type="dxa"/>
            <w:shd w:val="clear" w:color="auto" w:fill="FBD4B4"/>
            <w:textDirection w:val="btLr"/>
            <w:vAlign w:val="center"/>
          </w:tcPr>
          <w:p w14:paraId="7E07FE0F" w14:textId="77777777" w:rsidR="009B29D1" w:rsidRPr="00131FA9" w:rsidRDefault="009B29D1" w:rsidP="00131FA9">
            <w:pPr>
              <w:ind w:left="113" w:right="113"/>
              <w:jc w:val="center"/>
              <w:rPr>
                <w:b/>
                <w:i/>
                <w:sz w:val="16"/>
                <w:szCs w:val="16"/>
              </w:rPr>
            </w:pPr>
            <w:r w:rsidRPr="00131FA9">
              <w:rPr>
                <w:b/>
                <w:i/>
                <w:sz w:val="16"/>
                <w:szCs w:val="16"/>
              </w:rPr>
              <w:t>материал трубопровода, теплоизоляции (персп.)</w:t>
            </w:r>
          </w:p>
        </w:tc>
        <w:tc>
          <w:tcPr>
            <w:tcW w:w="1276" w:type="dxa"/>
            <w:shd w:val="clear" w:color="auto" w:fill="FBD4B4"/>
            <w:textDirection w:val="btLr"/>
            <w:vAlign w:val="center"/>
            <w:hideMark/>
          </w:tcPr>
          <w:p w14:paraId="13AA8AAD" w14:textId="77777777" w:rsidR="009B29D1" w:rsidRPr="00131FA9" w:rsidRDefault="009B29D1" w:rsidP="00131FA9">
            <w:pPr>
              <w:ind w:left="113" w:right="113"/>
              <w:jc w:val="center"/>
              <w:rPr>
                <w:b/>
                <w:i/>
                <w:sz w:val="16"/>
                <w:szCs w:val="16"/>
              </w:rPr>
            </w:pPr>
            <w:r w:rsidRPr="00131FA9">
              <w:rPr>
                <w:b/>
                <w:i/>
                <w:sz w:val="16"/>
                <w:szCs w:val="16"/>
              </w:rPr>
              <w:t>Вид работ</w:t>
            </w:r>
          </w:p>
        </w:tc>
        <w:tc>
          <w:tcPr>
            <w:tcW w:w="851" w:type="dxa"/>
            <w:shd w:val="clear" w:color="auto" w:fill="FBD4B4"/>
            <w:textDirection w:val="btLr"/>
            <w:vAlign w:val="center"/>
          </w:tcPr>
          <w:p w14:paraId="1096C0D4" w14:textId="77777777" w:rsidR="009B29D1" w:rsidRPr="00131FA9" w:rsidRDefault="009B29D1" w:rsidP="00131FA9">
            <w:pPr>
              <w:ind w:left="113" w:right="113"/>
              <w:jc w:val="center"/>
              <w:rPr>
                <w:b/>
                <w:i/>
                <w:sz w:val="16"/>
                <w:szCs w:val="16"/>
              </w:rPr>
            </w:pPr>
            <w:r w:rsidRPr="00131FA9">
              <w:rPr>
                <w:b/>
                <w:i/>
                <w:sz w:val="16"/>
                <w:szCs w:val="16"/>
              </w:rPr>
              <w:t>Год реализации</w:t>
            </w:r>
          </w:p>
        </w:tc>
        <w:tc>
          <w:tcPr>
            <w:tcW w:w="1973" w:type="dxa"/>
            <w:shd w:val="clear" w:color="auto" w:fill="FBD4B4"/>
            <w:textDirection w:val="btLr"/>
            <w:vAlign w:val="center"/>
          </w:tcPr>
          <w:p w14:paraId="02703E6A" w14:textId="77777777" w:rsidR="009B29D1" w:rsidRPr="00131FA9" w:rsidRDefault="009B29D1" w:rsidP="00131FA9">
            <w:pPr>
              <w:ind w:left="113" w:right="113"/>
              <w:jc w:val="center"/>
              <w:rPr>
                <w:b/>
                <w:i/>
                <w:sz w:val="16"/>
                <w:szCs w:val="16"/>
              </w:rPr>
            </w:pPr>
            <w:r w:rsidRPr="00131FA9">
              <w:rPr>
                <w:b/>
                <w:i/>
                <w:sz w:val="16"/>
                <w:szCs w:val="16"/>
              </w:rPr>
              <w:t>примечание</w:t>
            </w:r>
          </w:p>
        </w:tc>
      </w:tr>
      <w:tr w:rsidR="00131FA9" w:rsidRPr="00131FA9" w14:paraId="0F775498" w14:textId="77777777" w:rsidTr="00131FA9">
        <w:trPr>
          <w:trHeight w:val="352"/>
          <w:jc w:val="center"/>
        </w:trPr>
        <w:tc>
          <w:tcPr>
            <w:tcW w:w="1191" w:type="dxa"/>
            <w:vAlign w:val="center"/>
          </w:tcPr>
          <w:p w14:paraId="724FBD9D" w14:textId="77777777" w:rsidR="00187E13" w:rsidRPr="00131FA9" w:rsidRDefault="00187E13" w:rsidP="001E3F90">
            <w:pPr>
              <w:jc w:val="center"/>
              <w:rPr>
                <w:sz w:val="16"/>
                <w:szCs w:val="16"/>
              </w:rPr>
            </w:pPr>
            <w:r w:rsidRPr="00131FA9">
              <w:rPr>
                <w:sz w:val="16"/>
                <w:szCs w:val="16"/>
              </w:rPr>
              <w:t>ПМК №1</w:t>
            </w:r>
          </w:p>
        </w:tc>
        <w:tc>
          <w:tcPr>
            <w:tcW w:w="647" w:type="dxa"/>
            <w:vAlign w:val="center"/>
          </w:tcPr>
          <w:p w14:paraId="782A1543" w14:textId="77777777" w:rsidR="00187E13" w:rsidRPr="00131FA9" w:rsidRDefault="00187E13" w:rsidP="001E3F90">
            <w:pPr>
              <w:jc w:val="center"/>
              <w:rPr>
                <w:sz w:val="16"/>
                <w:szCs w:val="16"/>
              </w:rPr>
            </w:pPr>
            <w:r w:rsidRPr="00131FA9">
              <w:rPr>
                <w:sz w:val="16"/>
                <w:szCs w:val="16"/>
              </w:rPr>
              <w:t>тк22</w:t>
            </w:r>
          </w:p>
        </w:tc>
        <w:tc>
          <w:tcPr>
            <w:tcW w:w="2126" w:type="dxa"/>
            <w:vAlign w:val="center"/>
          </w:tcPr>
          <w:p w14:paraId="017E9478" w14:textId="709352A7" w:rsidR="00187E13" w:rsidRPr="00131FA9" w:rsidRDefault="00187E13" w:rsidP="001E3F90">
            <w:pPr>
              <w:jc w:val="center"/>
              <w:rPr>
                <w:sz w:val="16"/>
                <w:szCs w:val="16"/>
              </w:rPr>
            </w:pPr>
            <w:r w:rsidRPr="00131FA9">
              <w:rPr>
                <w:sz w:val="16"/>
                <w:szCs w:val="16"/>
              </w:rPr>
              <w:t>ул.</w:t>
            </w:r>
            <w:r w:rsidR="00726681">
              <w:rPr>
                <w:sz w:val="16"/>
                <w:szCs w:val="16"/>
              </w:rPr>
              <w:t xml:space="preserve"> </w:t>
            </w:r>
            <w:r w:rsidRPr="00131FA9">
              <w:rPr>
                <w:sz w:val="16"/>
                <w:szCs w:val="16"/>
              </w:rPr>
              <w:t>60 лет Октября, д. 23</w:t>
            </w:r>
          </w:p>
        </w:tc>
        <w:tc>
          <w:tcPr>
            <w:tcW w:w="709" w:type="dxa"/>
            <w:vAlign w:val="center"/>
          </w:tcPr>
          <w:p w14:paraId="70126D13" w14:textId="77777777" w:rsidR="00187E13" w:rsidRPr="00131FA9" w:rsidRDefault="00187E13" w:rsidP="001E3F90">
            <w:pPr>
              <w:jc w:val="center"/>
              <w:rPr>
                <w:sz w:val="16"/>
                <w:szCs w:val="16"/>
              </w:rPr>
            </w:pPr>
            <w:r w:rsidRPr="00131FA9">
              <w:rPr>
                <w:sz w:val="16"/>
                <w:szCs w:val="16"/>
              </w:rPr>
              <w:t>9</w:t>
            </w:r>
          </w:p>
        </w:tc>
        <w:tc>
          <w:tcPr>
            <w:tcW w:w="992" w:type="dxa"/>
            <w:vAlign w:val="center"/>
          </w:tcPr>
          <w:p w14:paraId="0DEF5590" w14:textId="77777777" w:rsidR="00187E13" w:rsidRPr="00131FA9" w:rsidRDefault="00187E13" w:rsidP="001E3F90">
            <w:pPr>
              <w:jc w:val="center"/>
              <w:rPr>
                <w:sz w:val="16"/>
                <w:szCs w:val="16"/>
              </w:rPr>
            </w:pPr>
            <w:r w:rsidRPr="00131FA9">
              <w:rPr>
                <w:sz w:val="16"/>
                <w:szCs w:val="16"/>
              </w:rPr>
              <w:t>0,025</w:t>
            </w:r>
          </w:p>
        </w:tc>
        <w:tc>
          <w:tcPr>
            <w:tcW w:w="993" w:type="dxa"/>
            <w:vAlign w:val="center"/>
          </w:tcPr>
          <w:p w14:paraId="31B2244B" w14:textId="77777777" w:rsidR="00187E13" w:rsidRPr="00131FA9" w:rsidRDefault="00187E13" w:rsidP="001E3F90">
            <w:pPr>
              <w:jc w:val="center"/>
              <w:rPr>
                <w:sz w:val="16"/>
                <w:szCs w:val="16"/>
              </w:rPr>
            </w:pPr>
            <w:r w:rsidRPr="00131FA9">
              <w:rPr>
                <w:sz w:val="16"/>
                <w:szCs w:val="16"/>
              </w:rPr>
              <w:t>0,025</w:t>
            </w:r>
          </w:p>
        </w:tc>
        <w:tc>
          <w:tcPr>
            <w:tcW w:w="708" w:type="dxa"/>
            <w:vAlign w:val="center"/>
          </w:tcPr>
          <w:p w14:paraId="1A2726D1" w14:textId="77777777" w:rsidR="00187E13" w:rsidRPr="00131FA9" w:rsidRDefault="00187E13" w:rsidP="001E3F90">
            <w:pPr>
              <w:jc w:val="center"/>
              <w:rPr>
                <w:sz w:val="16"/>
                <w:szCs w:val="16"/>
              </w:rPr>
            </w:pPr>
            <w:r w:rsidRPr="00131FA9">
              <w:rPr>
                <w:sz w:val="16"/>
                <w:szCs w:val="16"/>
              </w:rPr>
              <w:t>51</w:t>
            </w:r>
          </w:p>
        </w:tc>
        <w:tc>
          <w:tcPr>
            <w:tcW w:w="1560" w:type="dxa"/>
            <w:vAlign w:val="center"/>
          </w:tcPr>
          <w:p w14:paraId="6B08E409"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vAlign w:val="center"/>
          </w:tcPr>
          <w:p w14:paraId="4F210B61"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vAlign w:val="center"/>
          </w:tcPr>
          <w:p w14:paraId="41BE6779"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vAlign w:val="center"/>
          </w:tcPr>
          <w:p w14:paraId="409461A0" w14:textId="38B5C874"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vAlign w:val="center"/>
          </w:tcPr>
          <w:p w14:paraId="17721AB5" w14:textId="1A4A726B"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r w:rsidR="00131FA9" w:rsidRPr="00131FA9" w14:paraId="4324E223" w14:textId="77777777" w:rsidTr="00726681">
        <w:trPr>
          <w:trHeight w:val="352"/>
          <w:jc w:val="center"/>
        </w:trPr>
        <w:tc>
          <w:tcPr>
            <w:tcW w:w="1191" w:type="dxa"/>
            <w:shd w:val="clear" w:color="auto" w:fill="FBE4D5" w:themeFill="accent2" w:themeFillTint="33"/>
            <w:vAlign w:val="center"/>
            <w:hideMark/>
          </w:tcPr>
          <w:p w14:paraId="6FF4FF97" w14:textId="77777777" w:rsidR="00187E13" w:rsidRPr="00131FA9" w:rsidRDefault="00187E13" w:rsidP="001E3F90">
            <w:pPr>
              <w:jc w:val="center"/>
              <w:rPr>
                <w:sz w:val="16"/>
                <w:szCs w:val="16"/>
              </w:rPr>
            </w:pPr>
            <w:r w:rsidRPr="00131FA9">
              <w:rPr>
                <w:sz w:val="16"/>
                <w:szCs w:val="16"/>
              </w:rPr>
              <w:t>ПМК №1</w:t>
            </w:r>
          </w:p>
        </w:tc>
        <w:tc>
          <w:tcPr>
            <w:tcW w:w="647" w:type="dxa"/>
            <w:shd w:val="clear" w:color="auto" w:fill="FBE4D5" w:themeFill="accent2" w:themeFillTint="33"/>
            <w:vAlign w:val="center"/>
            <w:hideMark/>
          </w:tcPr>
          <w:p w14:paraId="24FE42C9" w14:textId="77777777" w:rsidR="00187E13" w:rsidRPr="00131FA9" w:rsidRDefault="00187E13" w:rsidP="001E3F90">
            <w:pPr>
              <w:jc w:val="center"/>
              <w:rPr>
                <w:sz w:val="16"/>
                <w:szCs w:val="16"/>
              </w:rPr>
            </w:pPr>
            <w:r w:rsidRPr="00131FA9">
              <w:rPr>
                <w:sz w:val="16"/>
                <w:szCs w:val="16"/>
              </w:rPr>
              <w:t>тк22</w:t>
            </w:r>
          </w:p>
        </w:tc>
        <w:tc>
          <w:tcPr>
            <w:tcW w:w="2126" w:type="dxa"/>
            <w:shd w:val="clear" w:color="auto" w:fill="FBE4D5" w:themeFill="accent2" w:themeFillTint="33"/>
            <w:vAlign w:val="center"/>
            <w:hideMark/>
          </w:tcPr>
          <w:p w14:paraId="4954E778" w14:textId="76682EBC" w:rsidR="00187E13" w:rsidRPr="00131FA9" w:rsidRDefault="00187E13" w:rsidP="001E3F90">
            <w:pPr>
              <w:jc w:val="center"/>
              <w:rPr>
                <w:sz w:val="16"/>
                <w:szCs w:val="16"/>
              </w:rPr>
            </w:pPr>
            <w:r w:rsidRPr="00131FA9">
              <w:rPr>
                <w:sz w:val="16"/>
                <w:szCs w:val="16"/>
              </w:rPr>
              <w:t>ул.</w:t>
            </w:r>
            <w:r w:rsidR="00726681">
              <w:rPr>
                <w:sz w:val="16"/>
                <w:szCs w:val="16"/>
              </w:rPr>
              <w:t xml:space="preserve"> </w:t>
            </w:r>
            <w:r w:rsidRPr="00131FA9">
              <w:rPr>
                <w:sz w:val="16"/>
                <w:szCs w:val="16"/>
              </w:rPr>
              <w:t>60 лет Октября, д. 23</w:t>
            </w:r>
          </w:p>
        </w:tc>
        <w:tc>
          <w:tcPr>
            <w:tcW w:w="709" w:type="dxa"/>
            <w:shd w:val="clear" w:color="auto" w:fill="FBE4D5" w:themeFill="accent2" w:themeFillTint="33"/>
            <w:vAlign w:val="center"/>
            <w:hideMark/>
          </w:tcPr>
          <w:p w14:paraId="5940C740" w14:textId="77777777" w:rsidR="00187E13" w:rsidRPr="00131FA9" w:rsidRDefault="00187E13" w:rsidP="001E3F90">
            <w:pPr>
              <w:jc w:val="center"/>
              <w:rPr>
                <w:sz w:val="16"/>
                <w:szCs w:val="16"/>
              </w:rPr>
            </w:pPr>
            <w:r w:rsidRPr="00131FA9">
              <w:rPr>
                <w:sz w:val="16"/>
                <w:szCs w:val="16"/>
              </w:rPr>
              <w:t>43,50</w:t>
            </w:r>
          </w:p>
        </w:tc>
        <w:tc>
          <w:tcPr>
            <w:tcW w:w="992" w:type="dxa"/>
            <w:shd w:val="clear" w:color="auto" w:fill="FBE4D5" w:themeFill="accent2" w:themeFillTint="33"/>
            <w:vAlign w:val="center"/>
            <w:hideMark/>
          </w:tcPr>
          <w:p w14:paraId="2528C83B" w14:textId="77777777" w:rsidR="00187E13" w:rsidRPr="00131FA9" w:rsidRDefault="00187E13" w:rsidP="001E3F90">
            <w:pPr>
              <w:jc w:val="center"/>
              <w:rPr>
                <w:sz w:val="16"/>
                <w:szCs w:val="16"/>
              </w:rPr>
            </w:pPr>
            <w:r w:rsidRPr="00131FA9">
              <w:rPr>
                <w:sz w:val="16"/>
                <w:szCs w:val="16"/>
              </w:rPr>
              <w:t>0,05</w:t>
            </w:r>
          </w:p>
        </w:tc>
        <w:tc>
          <w:tcPr>
            <w:tcW w:w="993" w:type="dxa"/>
            <w:shd w:val="clear" w:color="auto" w:fill="FBE4D5" w:themeFill="accent2" w:themeFillTint="33"/>
            <w:vAlign w:val="center"/>
            <w:hideMark/>
          </w:tcPr>
          <w:p w14:paraId="28963B14" w14:textId="77777777" w:rsidR="00187E13" w:rsidRPr="00131FA9" w:rsidRDefault="00187E13" w:rsidP="001E3F90">
            <w:pPr>
              <w:jc w:val="center"/>
              <w:rPr>
                <w:sz w:val="16"/>
                <w:szCs w:val="16"/>
              </w:rPr>
            </w:pPr>
            <w:r w:rsidRPr="00131FA9">
              <w:rPr>
                <w:sz w:val="16"/>
                <w:szCs w:val="16"/>
              </w:rPr>
              <w:t>0,032</w:t>
            </w:r>
          </w:p>
        </w:tc>
        <w:tc>
          <w:tcPr>
            <w:tcW w:w="708" w:type="dxa"/>
            <w:shd w:val="clear" w:color="auto" w:fill="FBE4D5" w:themeFill="accent2" w:themeFillTint="33"/>
            <w:vAlign w:val="center"/>
            <w:hideMark/>
          </w:tcPr>
          <w:p w14:paraId="26653839" w14:textId="77777777" w:rsidR="00187E13" w:rsidRPr="00131FA9" w:rsidRDefault="00187E13" w:rsidP="001E3F90">
            <w:pPr>
              <w:jc w:val="center"/>
              <w:rPr>
                <w:sz w:val="16"/>
                <w:szCs w:val="16"/>
              </w:rPr>
            </w:pPr>
            <w:r w:rsidRPr="00131FA9">
              <w:rPr>
                <w:sz w:val="16"/>
                <w:szCs w:val="16"/>
              </w:rPr>
              <w:t>51</w:t>
            </w:r>
          </w:p>
        </w:tc>
        <w:tc>
          <w:tcPr>
            <w:tcW w:w="1560" w:type="dxa"/>
            <w:shd w:val="clear" w:color="auto" w:fill="FBE4D5" w:themeFill="accent2" w:themeFillTint="33"/>
            <w:vAlign w:val="center"/>
          </w:tcPr>
          <w:p w14:paraId="142AA0E7"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shd w:val="clear" w:color="auto" w:fill="FBE4D5" w:themeFill="accent2" w:themeFillTint="33"/>
            <w:vAlign w:val="center"/>
          </w:tcPr>
          <w:p w14:paraId="426B6841"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shd w:val="clear" w:color="auto" w:fill="FBE4D5" w:themeFill="accent2" w:themeFillTint="33"/>
            <w:vAlign w:val="center"/>
            <w:hideMark/>
          </w:tcPr>
          <w:p w14:paraId="2D8B5124"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shd w:val="clear" w:color="auto" w:fill="FBE4D5" w:themeFill="accent2" w:themeFillTint="33"/>
            <w:vAlign w:val="center"/>
          </w:tcPr>
          <w:p w14:paraId="54B4AF83" w14:textId="26AFB755"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shd w:val="clear" w:color="auto" w:fill="FBE4D5" w:themeFill="accent2" w:themeFillTint="33"/>
            <w:vAlign w:val="center"/>
          </w:tcPr>
          <w:p w14:paraId="32BE21D6" w14:textId="55052A3B"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r w:rsidR="00131FA9" w:rsidRPr="00131FA9" w14:paraId="39E66DEB" w14:textId="77777777" w:rsidTr="00131FA9">
        <w:trPr>
          <w:trHeight w:val="352"/>
          <w:jc w:val="center"/>
        </w:trPr>
        <w:tc>
          <w:tcPr>
            <w:tcW w:w="1191" w:type="dxa"/>
            <w:vAlign w:val="center"/>
            <w:hideMark/>
          </w:tcPr>
          <w:p w14:paraId="60FF9E0F" w14:textId="77777777" w:rsidR="00187E13" w:rsidRPr="00131FA9" w:rsidRDefault="00187E13" w:rsidP="001E3F90">
            <w:pPr>
              <w:jc w:val="center"/>
              <w:rPr>
                <w:sz w:val="16"/>
                <w:szCs w:val="16"/>
              </w:rPr>
            </w:pPr>
            <w:r w:rsidRPr="00131FA9">
              <w:rPr>
                <w:sz w:val="16"/>
                <w:szCs w:val="16"/>
              </w:rPr>
              <w:t>ПМК №1</w:t>
            </w:r>
          </w:p>
        </w:tc>
        <w:tc>
          <w:tcPr>
            <w:tcW w:w="647" w:type="dxa"/>
            <w:vAlign w:val="center"/>
            <w:hideMark/>
          </w:tcPr>
          <w:p w14:paraId="495F82A9" w14:textId="77777777" w:rsidR="00187E13" w:rsidRPr="00131FA9" w:rsidRDefault="00187E13" w:rsidP="001E3F90">
            <w:pPr>
              <w:jc w:val="center"/>
              <w:rPr>
                <w:sz w:val="16"/>
                <w:szCs w:val="16"/>
              </w:rPr>
            </w:pPr>
            <w:r w:rsidRPr="00131FA9">
              <w:rPr>
                <w:sz w:val="16"/>
                <w:szCs w:val="16"/>
              </w:rPr>
              <w:t>тк22</w:t>
            </w:r>
          </w:p>
        </w:tc>
        <w:tc>
          <w:tcPr>
            <w:tcW w:w="2126" w:type="dxa"/>
            <w:vAlign w:val="center"/>
            <w:hideMark/>
          </w:tcPr>
          <w:p w14:paraId="702465BB" w14:textId="5DA62DD1" w:rsidR="00187E13" w:rsidRPr="00131FA9" w:rsidRDefault="00187E13" w:rsidP="001E3F90">
            <w:pPr>
              <w:jc w:val="center"/>
              <w:rPr>
                <w:sz w:val="16"/>
                <w:szCs w:val="16"/>
              </w:rPr>
            </w:pPr>
            <w:r w:rsidRPr="00131FA9">
              <w:rPr>
                <w:sz w:val="16"/>
                <w:szCs w:val="16"/>
              </w:rPr>
              <w:t>ул.</w:t>
            </w:r>
            <w:r w:rsidR="00726681">
              <w:rPr>
                <w:sz w:val="16"/>
                <w:szCs w:val="16"/>
              </w:rPr>
              <w:t xml:space="preserve"> </w:t>
            </w:r>
            <w:r w:rsidRPr="00131FA9">
              <w:rPr>
                <w:sz w:val="16"/>
                <w:szCs w:val="16"/>
              </w:rPr>
              <w:t>60 лет Октября, д. 25</w:t>
            </w:r>
          </w:p>
        </w:tc>
        <w:tc>
          <w:tcPr>
            <w:tcW w:w="709" w:type="dxa"/>
            <w:vAlign w:val="center"/>
            <w:hideMark/>
          </w:tcPr>
          <w:p w14:paraId="3F5FBD0E" w14:textId="77777777" w:rsidR="00187E13" w:rsidRPr="00131FA9" w:rsidRDefault="00187E13" w:rsidP="001E3F90">
            <w:pPr>
              <w:jc w:val="center"/>
              <w:rPr>
                <w:sz w:val="16"/>
                <w:szCs w:val="16"/>
              </w:rPr>
            </w:pPr>
            <w:r w:rsidRPr="00131FA9">
              <w:rPr>
                <w:sz w:val="16"/>
                <w:szCs w:val="16"/>
              </w:rPr>
              <w:t>9,00</w:t>
            </w:r>
          </w:p>
        </w:tc>
        <w:tc>
          <w:tcPr>
            <w:tcW w:w="992" w:type="dxa"/>
            <w:vAlign w:val="center"/>
            <w:hideMark/>
          </w:tcPr>
          <w:p w14:paraId="56E4A152" w14:textId="77777777" w:rsidR="00187E13" w:rsidRPr="00131FA9" w:rsidRDefault="00187E13" w:rsidP="001E3F90">
            <w:pPr>
              <w:jc w:val="center"/>
              <w:rPr>
                <w:sz w:val="16"/>
                <w:szCs w:val="16"/>
              </w:rPr>
            </w:pPr>
            <w:r w:rsidRPr="00131FA9">
              <w:rPr>
                <w:sz w:val="16"/>
                <w:szCs w:val="16"/>
              </w:rPr>
              <w:t>0,025</w:t>
            </w:r>
          </w:p>
        </w:tc>
        <w:tc>
          <w:tcPr>
            <w:tcW w:w="993" w:type="dxa"/>
            <w:vAlign w:val="center"/>
            <w:hideMark/>
          </w:tcPr>
          <w:p w14:paraId="1C0D9B76" w14:textId="77777777" w:rsidR="00187E13" w:rsidRPr="00131FA9" w:rsidRDefault="00187E13" w:rsidP="001E3F90">
            <w:pPr>
              <w:jc w:val="center"/>
              <w:rPr>
                <w:sz w:val="16"/>
                <w:szCs w:val="16"/>
              </w:rPr>
            </w:pPr>
            <w:r w:rsidRPr="00131FA9">
              <w:rPr>
                <w:sz w:val="16"/>
                <w:szCs w:val="16"/>
              </w:rPr>
              <w:t>0,025</w:t>
            </w:r>
          </w:p>
        </w:tc>
        <w:tc>
          <w:tcPr>
            <w:tcW w:w="708" w:type="dxa"/>
            <w:vAlign w:val="center"/>
            <w:hideMark/>
          </w:tcPr>
          <w:p w14:paraId="5111BB15" w14:textId="77777777" w:rsidR="00187E13" w:rsidRPr="00131FA9" w:rsidRDefault="00187E13" w:rsidP="001E3F90">
            <w:pPr>
              <w:jc w:val="center"/>
              <w:rPr>
                <w:sz w:val="16"/>
                <w:szCs w:val="16"/>
              </w:rPr>
            </w:pPr>
            <w:r w:rsidRPr="00131FA9">
              <w:rPr>
                <w:sz w:val="16"/>
                <w:szCs w:val="16"/>
              </w:rPr>
              <w:t>51</w:t>
            </w:r>
          </w:p>
        </w:tc>
        <w:tc>
          <w:tcPr>
            <w:tcW w:w="1560" w:type="dxa"/>
            <w:vAlign w:val="center"/>
          </w:tcPr>
          <w:p w14:paraId="3042FDD4"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vAlign w:val="center"/>
          </w:tcPr>
          <w:p w14:paraId="151088C2"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vAlign w:val="center"/>
            <w:hideMark/>
          </w:tcPr>
          <w:p w14:paraId="365B2CAE"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vAlign w:val="center"/>
          </w:tcPr>
          <w:p w14:paraId="62CDDD82" w14:textId="090D8013"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vAlign w:val="center"/>
          </w:tcPr>
          <w:p w14:paraId="0EB7BD50" w14:textId="5201C117" w:rsidR="00187E13" w:rsidRPr="00131FA9" w:rsidRDefault="00131FA9" w:rsidP="001E3F90">
            <w:pPr>
              <w:jc w:val="center"/>
              <w:rPr>
                <w:bCs/>
                <w:iCs/>
                <w:sz w:val="16"/>
                <w:szCs w:val="16"/>
              </w:rPr>
            </w:pPr>
            <w:r w:rsidRPr="00131FA9">
              <w:rPr>
                <w:bCs/>
                <w:iCs/>
                <w:sz w:val="16"/>
                <w:szCs w:val="16"/>
              </w:rPr>
              <w:t>оптимизация гидрав</w:t>
            </w:r>
            <w:r>
              <w:rPr>
                <w:bCs/>
                <w:iCs/>
                <w:sz w:val="16"/>
                <w:szCs w:val="16"/>
              </w:rPr>
              <w:t>лического режима</w:t>
            </w:r>
          </w:p>
        </w:tc>
      </w:tr>
      <w:tr w:rsidR="00131FA9" w:rsidRPr="00131FA9" w14:paraId="58639D4D" w14:textId="77777777" w:rsidTr="00726681">
        <w:trPr>
          <w:trHeight w:val="352"/>
          <w:jc w:val="center"/>
        </w:trPr>
        <w:tc>
          <w:tcPr>
            <w:tcW w:w="1191" w:type="dxa"/>
            <w:shd w:val="clear" w:color="auto" w:fill="FBE4D5" w:themeFill="accent2" w:themeFillTint="33"/>
            <w:vAlign w:val="center"/>
            <w:hideMark/>
          </w:tcPr>
          <w:p w14:paraId="5813B1A0" w14:textId="77777777" w:rsidR="00187E13" w:rsidRPr="00131FA9" w:rsidRDefault="00187E13" w:rsidP="001E3F90">
            <w:pPr>
              <w:jc w:val="center"/>
              <w:rPr>
                <w:sz w:val="16"/>
                <w:szCs w:val="16"/>
              </w:rPr>
            </w:pPr>
            <w:r w:rsidRPr="00131FA9">
              <w:rPr>
                <w:sz w:val="16"/>
                <w:szCs w:val="16"/>
              </w:rPr>
              <w:t>ПМК №1</w:t>
            </w:r>
          </w:p>
        </w:tc>
        <w:tc>
          <w:tcPr>
            <w:tcW w:w="647" w:type="dxa"/>
            <w:shd w:val="clear" w:color="auto" w:fill="FBE4D5" w:themeFill="accent2" w:themeFillTint="33"/>
            <w:vAlign w:val="center"/>
            <w:hideMark/>
          </w:tcPr>
          <w:p w14:paraId="06923E7D" w14:textId="77777777" w:rsidR="00187E13" w:rsidRPr="00131FA9" w:rsidRDefault="00187E13" w:rsidP="001E3F90">
            <w:pPr>
              <w:jc w:val="center"/>
              <w:rPr>
                <w:sz w:val="16"/>
                <w:szCs w:val="16"/>
              </w:rPr>
            </w:pPr>
            <w:r w:rsidRPr="00131FA9">
              <w:rPr>
                <w:sz w:val="16"/>
                <w:szCs w:val="16"/>
              </w:rPr>
              <w:t>тк22</w:t>
            </w:r>
          </w:p>
        </w:tc>
        <w:tc>
          <w:tcPr>
            <w:tcW w:w="2126" w:type="dxa"/>
            <w:shd w:val="clear" w:color="auto" w:fill="FBE4D5" w:themeFill="accent2" w:themeFillTint="33"/>
            <w:vAlign w:val="center"/>
            <w:hideMark/>
          </w:tcPr>
          <w:p w14:paraId="33740273" w14:textId="767FB103" w:rsidR="00187E13" w:rsidRPr="00131FA9" w:rsidRDefault="00187E13" w:rsidP="001E3F90">
            <w:pPr>
              <w:jc w:val="center"/>
              <w:rPr>
                <w:sz w:val="16"/>
                <w:szCs w:val="16"/>
              </w:rPr>
            </w:pPr>
            <w:r w:rsidRPr="00131FA9">
              <w:rPr>
                <w:sz w:val="16"/>
                <w:szCs w:val="16"/>
              </w:rPr>
              <w:t>ул.</w:t>
            </w:r>
            <w:r w:rsidR="00726681">
              <w:rPr>
                <w:sz w:val="16"/>
                <w:szCs w:val="16"/>
              </w:rPr>
              <w:t xml:space="preserve"> </w:t>
            </w:r>
            <w:r w:rsidRPr="00131FA9">
              <w:rPr>
                <w:sz w:val="16"/>
                <w:szCs w:val="16"/>
              </w:rPr>
              <w:t>60 лет Октября, д. 19</w:t>
            </w:r>
          </w:p>
        </w:tc>
        <w:tc>
          <w:tcPr>
            <w:tcW w:w="709" w:type="dxa"/>
            <w:shd w:val="clear" w:color="auto" w:fill="FBE4D5" w:themeFill="accent2" w:themeFillTint="33"/>
            <w:vAlign w:val="center"/>
            <w:hideMark/>
          </w:tcPr>
          <w:p w14:paraId="048EC2BC" w14:textId="77777777" w:rsidR="00187E13" w:rsidRPr="00131FA9" w:rsidRDefault="00187E13" w:rsidP="001E3F90">
            <w:pPr>
              <w:jc w:val="center"/>
              <w:rPr>
                <w:sz w:val="16"/>
                <w:szCs w:val="16"/>
              </w:rPr>
            </w:pPr>
            <w:r w:rsidRPr="00131FA9">
              <w:rPr>
                <w:sz w:val="16"/>
                <w:szCs w:val="16"/>
              </w:rPr>
              <w:t>43,00</w:t>
            </w:r>
          </w:p>
        </w:tc>
        <w:tc>
          <w:tcPr>
            <w:tcW w:w="992" w:type="dxa"/>
            <w:shd w:val="clear" w:color="auto" w:fill="FBE4D5" w:themeFill="accent2" w:themeFillTint="33"/>
            <w:vAlign w:val="center"/>
            <w:hideMark/>
          </w:tcPr>
          <w:p w14:paraId="73D14850" w14:textId="77777777" w:rsidR="00187E13" w:rsidRPr="00131FA9" w:rsidRDefault="00187E13" w:rsidP="001E3F90">
            <w:pPr>
              <w:jc w:val="center"/>
              <w:rPr>
                <w:sz w:val="16"/>
                <w:szCs w:val="16"/>
              </w:rPr>
            </w:pPr>
            <w:r w:rsidRPr="00131FA9">
              <w:rPr>
                <w:sz w:val="16"/>
                <w:szCs w:val="16"/>
              </w:rPr>
              <w:t>0,05</w:t>
            </w:r>
          </w:p>
        </w:tc>
        <w:tc>
          <w:tcPr>
            <w:tcW w:w="993" w:type="dxa"/>
            <w:shd w:val="clear" w:color="auto" w:fill="FBE4D5" w:themeFill="accent2" w:themeFillTint="33"/>
            <w:vAlign w:val="center"/>
            <w:hideMark/>
          </w:tcPr>
          <w:p w14:paraId="3ED010BC" w14:textId="77777777" w:rsidR="00187E13" w:rsidRPr="00131FA9" w:rsidRDefault="00187E13" w:rsidP="001E3F90">
            <w:pPr>
              <w:jc w:val="center"/>
              <w:rPr>
                <w:sz w:val="16"/>
                <w:szCs w:val="16"/>
              </w:rPr>
            </w:pPr>
            <w:r w:rsidRPr="00131FA9">
              <w:rPr>
                <w:sz w:val="16"/>
                <w:szCs w:val="16"/>
              </w:rPr>
              <w:t>0,04</w:t>
            </w:r>
          </w:p>
        </w:tc>
        <w:tc>
          <w:tcPr>
            <w:tcW w:w="708" w:type="dxa"/>
            <w:shd w:val="clear" w:color="auto" w:fill="FBE4D5" w:themeFill="accent2" w:themeFillTint="33"/>
            <w:vAlign w:val="center"/>
            <w:hideMark/>
          </w:tcPr>
          <w:p w14:paraId="4F1ED6E2" w14:textId="77777777" w:rsidR="00187E13" w:rsidRPr="00131FA9" w:rsidRDefault="00187E13" w:rsidP="001E3F90">
            <w:pPr>
              <w:jc w:val="center"/>
              <w:rPr>
                <w:sz w:val="16"/>
                <w:szCs w:val="16"/>
              </w:rPr>
            </w:pPr>
            <w:r w:rsidRPr="00131FA9">
              <w:rPr>
                <w:sz w:val="16"/>
                <w:szCs w:val="16"/>
              </w:rPr>
              <w:t>51</w:t>
            </w:r>
          </w:p>
        </w:tc>
        <w:tc>
          <w:tcPr>
            <w:tcW w:w="1560" w:type="dxa"/>
            <w:shd w:val="clear" w:color="auto" w:fill="FBE4D5" w:themeFill="accent2" w:themeFillTint="33"/>
            <w:vAlign w:val="center"/>
          </w:tcPr>
          <w:p w14:paraId="6D268D17"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shd w:val="clear" w:color="auto" w:fill="FBE4D5" w:themeFill="accent2" w:themeFillTint="33"/>
            <w:vAlign w:val="center"/>
          </w:tcPr>
          <w:p w14:paraId="7AFFA842"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shd w:val="clear" w:color="auto" w:fill="FBE4D5" w:themeFill="accent2" w:themeFillTint="33"/>
            <w:vAlign w:val="center"/>
            <w:hideMark/>
          </w:tcPr>
          <w:p w14:paraId="3CE6E463"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shd w:val="clear" w:color="auto" w:fill="FBE4D5" w:themeFill="accent2" w:themeFillTint="33"/>
            <w:vAlign w:val="center"/>
          </w:tcPr>
          <w:p w14:paraId="00D47FE9" w14:textId="19A00885"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shd w:val="clear" w:color="auto" w:fill="FBE4D5" w:themeFill="accent2" w:themeFillTint="33"/>
            <w:vAlign w:val="center"/>
          </w:tcPr>
          <w:p w14:paraId="733BCE3B" w14:textId="63BF5668"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r w:rsidR="00131FA9" w:rsidRPr="00131FA9" w14:paraId="0E7A4090" w14:textId="77777777" w:rsidTr="00131FA9">
        <w:trPr>
          <w:trHeight w:val="352"/>
          <w:jc w:val="center"/>
        </w:trPr>
        <w:tc>
          <w:tcPr>
            <w:tcW w:w="1191" w:type="dxa"/>
            <w:vAlign w:val="center"/>
            <w:hideMark/>
          </w:tcPr>
          <w:p w14:paraId="00967FB3" w14:textId="77777777" w:rsidR="00187E13" w:rsidRPr="00131FA9" w:rsidRDefault="00187E13" w:rsidP="001E3F90">
            <w:pPr>
              <w:jc w:val="center"/>
              <w:rPr>
                <w:sz w:val="16"/>
                <w:szCs w:val="16"/>
              </w:rPr>
            </w:pPr>
            <w:r w:rsidRPr="00131FA9">
              <w:rPr>
                <w:sz w:val="16"/>
                <w:szCs w:val="16"/>
              </w:rPr>
              <w:t>ПМК №1</w:t>
            </w:r>
          </w:p>
        </w:tc>
        <w:tc>
          <w:tcPr>
            <w:tcW w:w="647" w:type="dxa"/>
            <w:vAlign w:val="center"/>
            <w:hideMark/>
          </w:tcPr>
          <w:p w14:paraId="28AD98A5" w14:textId="77777777" w:rsidR="00187E13" w:rsidRPr="00131FA9" w:rsidRDefault="00187E13" w:rsidP="001E3F90">
            <w:pPr>
              <w:jc w:val="center"/>
              <w:rPr>
                <w:sz w:val="16"/>
                <w:szCs w:val="16"/>
              </w:rPr>
            </w:pPr>
            <w:r w:rsidRPr="00131FA9">
              <w:rPr>
                <w:sz w:val="16"/>
                <w:szCs w:val="16"/>
              </w:rPr>
              <w:t>уз1</w:t>
            </w:r>
          </w:p>
        </w:tc>
        <w:tc>
          <w:tcPr>
            <w:tcW w:w="2126" w:type="dxa"/>
            <w:vAlign w:val="center"/>
            <w:hideMark/>
          </w:tcPr>
          <w:p w14:paraId="26C5C8A3" w14:textId="3C3C9570" w:rsidR="00187E13" w:rsidRPr="00131FA9" w:rsidRDefault="00187E13" w:rsidP="001E3F90">
            <w:pPr>
              <w:jc w:val="center"/>
              <w:rPr>
                <w:sz w:val="16"/>
                <w:szCs w:val="16"/>
              </w:rPr>
            </w:pPr>
            <w:r w:rsidRPr="00131FA9">
              <w:rPr>
                <w:sz w:val="16"/>
                <w:szCs w:val="16"/>
              </w:rPr>
              <w:t>ул.</w:t>
            </w:r>
            <w:r w:rsidR="00726681">
              <w:rPr>
                <w:sz w:val="16"/>
                <w:szCs w:val="16"/>
              </w:rPr>
              <w:t xml:space="preserve"> </w:t>
            </w:r>
            <w:r w:rsidRPr="00131FA9">
              <w:rPr>
                <w:sz w:val="16"/>
                <w:szCs w:val="16"/>
              </w:rPr>
              <w:t>60 лет Октября, д. 33</w:t>
            </w:r>
          </w:p>
        </w:tc>
        <w:tc>
          <w:tcPr>
            <w:tcW w:w="709" w:type="dxa"/>
            <w:vAlign w:val="center"/>
            <w:hideMark/>
          </w:tcPr>
          <w:p w14:paraId="0CAEDA44" w14:textId="77777777" w:rsidR="00187E13" w:rsidRPr="00131FA9" w:rsidRDefault="00187E13" w:rsidP="001E3F90">
            <w:pPr>
              <w:jc w:val="center"/>
              <w:rPr>
                <w:sz w:val="16"/>
                <w:szCs w:val="16"/>
              </w:rPr>
            </w:pPr>
            <w:r w:rsidRPr="00131FA9">
              <w:rPr>
                <w:sz w:val="16"/>
                <w:szCs w:val="16"/>
              </w:rPr>
              <w:t>24,50</w:t>
            </w:r>
          </w:p>
        </w:tc>
        <w:tc>
          <w:tcPr>
            <w:tcW w:w="992" w:type="dxa"/>
            <w:vAlign w:val="center"/>
            <w:hideMark/>
          </w:tcPr>
          <w:p w14:paraId="2AF811A6" w14:textId="77777777" w:rsidR="00187E13" w:rsidRPr="00131FA9" w:rsidRDefault="00187E13" w:rsidP="001E3F90">
            <w:pPr>
              <w:jc w:val="center"/>
              <w:rPr>
                <w:sz w:val="16"/>
                <w:szCs w:val="16"/>
              </w:rPr>
            </w:pPr>
            <w:r w:rsidRPr="00131FA9">
              <w:rPr>
                <w:sz w:val="16"/>
                <w:szCs w:val="16"/>
              </w:rPr>
              <w:t>0,05</w:t>
            </w:r>
          </w:p>
        </w:tc>
        <w:tc>
          <w:tcPr>
            <w:tcW w:w="993" w:type="dxa"/>
            <w:vAlign w:val="center"/>
            <w:hideMark/>
          </w:tcPr>
          <w:p w14:paraId="09C9CC36" w14:textId="77777777" w:rsidR="00187E13" w:rsidRPr="00131FA9" w:rsidRDefault="00187E13" w:rsidP="001E3F90">
            <w:pPr>
              <w:jc w:val="center"/>
              <w:rPr>
                <w:sz w:val="16"/>
                <w:szCs w:val="16"/>
              </w:rPr>
            </w:pPr>
            <w:r w:rsidRPr="00131FA9">
              <w:rPr>
                <w:sz w:val="16"/>
                <w:szCs w:val="16"/>
              </w:rPr>
              <w:t>0,05</w:t>
            </w:r>
          </w:p>
        </w:tc>
        <w:tc>
          <w:tcPr>
            <w:tcW w:w="708" w:type="dxa"/>
            <w:vAlign w:val="center"/>
            <w:hideMark/>
          </w:tcPr>
          <w:p w14:paraId="1DABE69C" w14:textId="77777777" w:rsidR="00187E13" w:rsidRPr="00131FA9" w:rsidRDefault="00187E13" w:rsidP="001E3F90">
            <w:pPr>
              <w:jc w:val="center"/>
              <w:rPr>
                <w:sz w:val="16"/>
                <w:szCs w:val="16"/>
              </w:rPr>
            </w:pPr>
            <w:r w:rsidRPr="00131FA9">
              <w:rPr>
                <w:sz w:val="16"/>
                <w:szCs w:val="16"/>
              </w:rPr>
              <w:t>51</w:t>
            </w:r>
          </w:p>
        </w:tc>
        <w:tc>
          <w:tcPr>
            <w:tcW w:w="1560" w:type="dxa"/>
            <w:vAlign w:val="center"/>
          </w:tcPr>
          <w:p w14:paraId="66BAA63B"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vAlign w:val="center"/>
          </w:tcPr>
          <w:p w14:paraId="2188066E"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vAlign w:val="center"/>
            <w:hideMark/>
          </w:tcPr>
          <w:p w14:paraId="7A6B75C9"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vAlign w:val="center"/>
          </w:tcPr>
          <w:p w14:paraId="07929955" w14:textId="559E2B6C"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vAlign w:val="center"/>
          </w:tcPr>
          <w:p w14:paraId="1E11085B" w14:textId="521AE183"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r w:rsidR="00131FA9" w:rsidRPr="00131FA9" w14:paraId="3011D796" w14:textId="77777777" w:rsidTr="00726681">
        <w:trPr>
          <w:trHeight w:val="352"/>
          <w:jc w:val="center"/>
        </w:trPr>
        <w:tc>
          <w:tcPr>
            <w:tcW w:w="1191" w:type="dxa"/>
            <w:shd w:val="clear" w:color="auto" w:fill="FBE4D5" w:themeFill="accent2" w:themeFillTint="33"/>
            <w:vAlign w:val="center"/>
            <w:hideMark/>
          </w:tcPr>
          <w:p w14:paraId="030B7BF4" w14:textId="77777777" w:rsidR="00187E13" w:rsidRPr="00131FA9" w:rsidRDefault="00187E13" w:rsidP="001E3F90">
            <w:pPr>
              <w:jc w:val="center"/>
              <w:rPr>
                <w:sz w:val="16"/>
                <w:szCs w:val="16"/>
              </w:rPr>
            </w:pPr>
            <w:r w:rsidRPr="00131FA9">
              <w:rPr>
                <w:sz w:val="16"/>
                <w:szCs w:val="16"/>
              </w:rPr>
              <w:t>ПМК №1</w:t>
            </w:r>
          </w:p>
        </w:tc>
        <w:tc>
          <w:tcPr>
            <w:tcW w:w="647" w:type="dxa"/>
            <w:shd w:val="clear" w:color="auto" w:fill="FBE4D5" w:themeFill="accent2" w:themeFillTint="33"/>
            <w:vAlign w:val="center"/>
            <w:hideMark/>
          </w:tcPr>
          <w:p w14:paraId="6A9EF67C" w14:textId="77777777" w:rsidR="00187E13" w:rsidRPr="00131FA9" w:rsidRDefault="00187E13" w:rsidP="001E3F90">
            <w:pPr>
              <w:jc w:val="center"/>
              <w:rPr>
                <w:sz w:val="16"/>
                <w:szCs w:val="16"/>
              </w:rPr>
            </w:pPr>
            <w:r w:rsidRPr="00131FA9">
              <w:rPr>
                <w:sz w:val="16"/>
                <w:szCs w:val="16"/>
              </w:rPr>
              <w:t>тк21</w:t>
            </w:r>
          </w:p>
        </w:tc>
        <w:tc>
          <w:tcPr>
            <w:tcW w:w="2126" w:type="dxa"/>
            <w:shd w:val="clear" w:color="auto" w:fill="FBE4D5" w:themeFill="accent2" w:themeFillTint="33"/>
            <w:vAlign w:val="center"/>
            <w:hideMark/>
          </w:tcPr>
          <w:p w14:paraId="6F62F1C0" w14:textId="77777777" w:rsidR="00187E13" w:rsidRPr="00131FA9" w:rsidRDefault="00187E13" w:rsidP="001E3F90">
            <w:pPr>
              <w:jc w:val="center"/>
              <w:rPr>
                <w:sz w:val="16"/>
                <w:szCs w:val="16"/>
              </w:rPr>
            </w:pPr>
            <w:r w:rsidRPr="00131FA9">
              <w:rPr>
                <w:sz w:val="16"/>
                <w:szCs w:val="16"/>
              </w:rPr>
              <w:t>тк23</w:t>
            </w:r>
          </w:p>
        </w:tc>
        <w:tc>
          <w:tcPr>
            <w:tcW w:w="709" w:type="dxa"/>
            <w:shd w:val="clear" w:color="auto" w:fill="FBE4D5" w:themeFill="accent2" w:themeFillTint="33"/>
            <w:vAlign w:val="center"/>
            <w:hideMark/>
          </w:tcPr>
          <w:p w14:paraId="41E14983" w14:textId="77777777" w:rsidR="00187E13" w:rsidRPr="00131FA9" w:rsidRDefault="00187E13" w:rsidP="001E3F90">
            <w:pPr>
              <w:jc w:val="center"/>
              <w:rPr>
                <w:sz w:val="16"/>
                <w:szCs w:val="16"/>
              </w:rPr>
            </w:pPr>
            <w:r w:rsidRPr="00131FA9">
              <w:rPr>
                <w:sz w:val="16"/>
                <w:szCs w:val="16"/>
              </w:rPr>
              <w:t>43,00</w:t>
            </w:r>
          </w:p>
        </w:tc>
        <w:tc>
          <w:tcPr>
            <w:tcW w:w="992" w:type="dxa"/>
            <w:shd w:val="clear" w:color="auto" w:fill="FBE4D5" w:themeFill="accent2" w:themeFillTint="33"/>
            <w:vAlign w:val="center"/>
            <w:hideMark/>
          </w:tcPr>
          <w:p w14:paraId="7ACDFCAE" w14:textId="77777777" w:rsidR="00187E13" w:rsidRPr="00131FA9" w:rsidRDefault="00187E13" w:rsidP="001E3F90">
            <w:pPr>
              <w:jc w:val="center"/>
              <w:rPr>
                <w:sz w:val="16"/>
                <w:szCs w:val="16"/>
              </w:rPr>
            </w:pPr>
            <w:r w:rsidRPr="00131FA9">
              <w:rPr>
                <w:sz w:val="16"/>
                <w:szCs w:val="16"/>
              </w:rPr>
              <w:t>0,08</w:t>
            </w:r>
          </w:p>
        </w:tc>
        <w:tc>
          <w:tcPr>
            <w:tcW w:w="993" w:type="dxa"/>
            <w:shd w:val="clear" w:color="auto" w:fill="FBE4D5" w:themeFill="accent2" w:themeFillTint="33"/>
            <w:vAlign w:val="center"/>
            <w:hideMark/>
          </w:tcPr>
          <w:p w14:paraId="4B639419" w14:textId="77777777" w:rsidR="00187E13" w:rsidRPr="00131FA9" w:rsidRDefault="00187E13" w:rsidP="001E3F90">
            <w:pPr>
              <w:jc w:val="center"/>
              <w:rPr>
                <w:sz w:val="16"/>
                <w:szCs w:val="16"/>
              </w:rPr>
            </w:pPr>
            <w:r w:rsidRPr="00131FA9">
              <w:rPr>
                <w:sz w:val="16"/>
                <w:szCs w:val="16"/>
              </w:rPr>
              <w:t>0,01</w:t>
            </w:r>
          </w:p>
        </w:tc>
        <w:tc>
          <w:tcPr>
            <w:tcW w:w="708" w:type="dxa"/>
            <w:shd w:val="clear" w:color="auto" w:fill="FBE4D5" w:themeFill="accent2" w:themeFillTint="33"/>
            <w:vAlign w:val="center"/>
            <w:hideMark/>
          </w:tcPr>
          <w:p w14:paraId="46356AB5" w14:textId="77777777" w:rsidR="00187E13" w:rsidRPr="00131FA9" w:rsidRDefault="00187E13" w:rsidP="001E3F90">
            <w:pPr>
              <w:jc w:val="center"/>
              <w:rPr>
                <w:sz w:val="16"/>
                <w:szCs w:val="16"/>
              </w:rPr>
            </w:pPr>
            <w:r w:rsidRPr="00131FA9">
              <w:rPr>
                <w:sz w:val="16"/>
                <w:szCs w:val="16"/>
              </w:rPr>
              <w:t>51</w:t>
            </w:r>
          </w:p>
        </w:tc>
        <w:tc>
          <w:tcPr>
            <w:tcW w:w="1560" w:type="dxa"/>
            <w:shd w:val="clear" w:color="auto" w:fill="FBE4D5" w:themeFill="accent2" w:themeFillTint="33"/>
            <w:vAlign w:val="center"/>
          </w:tcPr>
          <w:p w14:paraId="0A4B839D"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shd w:val="clear" w:color="auto" w:fill="FBE4D5" w:themeFill="accent2" w:themeFillTint="33"/>
            <w:vAlign w:val="center"/>
          </w:tcPr>
          <w:p w14:paraId="0E04DA0E"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shd w:val="clear" w:color="auto" w:fill="FBE4D5" w:themeFill="accent2" w:themeFillTint="33"/>
            <w:vAlign w:val="center"/>
            <w:hideMark/>
          </w:tcPr>
          <w:p w14:paraId="6B2E1184"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shd w:val="clear" w:color="auto" w:fill="FBE4D5" w:themeFill="accent2" w:themeFillTint="33"/>
            <w:vAlign w:val="center"/>
          </w:tcPr>
          <w:p w14:paraId="6162EB43" w14:textId="260E0B71"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shd w:val="clear" w:color="auto" w:fill="FBE4D5" w:themeFill="accent2" w:themeFillTint="33"/>
            <w:vAlign w:val="center"/>
          </w:tcPr>
          <w:p w14:paraId="2AE8625A" w14:textId="4EFA1067"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r w:rsidR="00131FA9" w:rsidRPr="00131FA9" w14:paraId="523ED6B0" w14:textId="77777777" w:rsidTr="00131FA9">
        <w:trPr>
          <w:trHeight w:val="352"/>
          <w:jc w:val="center"/>
        </w:trPr>
        <w:tc>
          <w:tcPr>
            <w:tcW w:w="1191" w:type="dxa"/>
            <w:vAlign w:val="center"/>
            <w:hideMark/>
          </w:tcPr>
          <w:p w14:paraId="37885482" w14:textId="77777777" w:rsidR="00187E13" w:rsidRPr="00131FA9" w:rsidRDefault="00187E13" w:rsidP="001E3F90">
            <w:pPr>
              <w:jc w:val="center"/>
              <w:rPr>
                <w:sz w:val="16"/>
                <w:szCs w:val="16"/>
              </w:rPr>
            </w:pPr>
            <w:r w:rsidRPr="00131FA9">
              <w:rPr>
                <w:sz w:val="16"/>
                <w:szCs w:val="16"/>
              </w:rPr>
              <w:t>ПМК №1</w:t>
            </w:r>
          </w:p>
        </w:tc>
        <w:tc>
          <w:tcPr>
            <w:tcW w:w="647" w:type="dxa"/>
            <w:vAlign w:val="center"/>
            <w:hideMark/>
          </w:tcPr>
          <w:p w14:paraId="041ECFDA" w14:textId="77777777" w:rsidR="00187E13" w:rsidRPr="00131FA9" w:rsidRDefault="00187E13" w:rsidP="001E3F90">
            <w:pPr>
              <w:jc w:val="center"/>
              <w:rPr>
                <w:sz w:val="16"/>
                <w:szCs w:val="16"/>
              </w:rPr>
            </w:pPr>
            <w:r w:rsidRPr="00131FA9">
              <w:rPr>
                <w:sz w:val="16"/>
                <w:szCs w:val="16"/>
              </w:rPr>
              <w:t>тк23</w:t>
            </w:r>
          </w:p>
        </w:tc>
        <w:tc>
          <w:tcPr>
            <w:tcW w:w="2126" w:type="dxa"/>
            <w:vAlign w:val="center"/>
            <w:hideMark/>
          </w:tcPr>
          <w:p w14:paraId="2D18A2C2" w14:textId="6891F0DC" w:rsidR="00187E13" w:rsidRPr="00131FA9" w:rsidRDefault="00187E13" w:rsidP="001E3F90">
            <w:pPr>
              <w:jc w:val="center"/>
              <w:rPr>
                <w:sz w:val="16"/>
                <w:szCs w:val="16"/>
              </w:rPr>
            </w:pPr>
            <w:r w:rsidRPr="00131FA9">
              <w:rPr>
                <w:sz w:val="16"/>
                <w:szCs w:val="16"/>
              </w:rPr>
              <w:t>ул.</w:t>
            </w:r>
            <w:r w:rsidR="00726681">
              <w:rPr>
                <w:sz w:val="16"/>
                <w:szCs w:val="16"/>
              </w:rPr>
              <w:t xml:space="preserve"> </w:t>
            </w:r>
            <w:r w:rsidRPr="00131FA9">
              <w:rPr>
                <w:sz w:val="16"/>
                <w:szCs w:val="16"/>
              </w:rPr>
              <w:t>60 лет Октября, д. 17</w:t>
            </w:r>
          </w:p>
        </w:tc>
        <w:tc>
          <w:tcPr>
            <w:tcW w:w="709" w:type="dxa"/>
            <w:vAlign w:val="center"/>
            <w:hideMark/>
          </w:tcPr>
          <w:p w14:paraId="2528A7AC" w14:textId="77777777" w:rsidR="00187E13" w:rsidRPr="00131FA9" w:rsidRDefault="00187E13" w:rsidP="001E3F90">
            <w:pPr>
              <w:jc w:val="center"/>
              <w:rPr>
                <w:sz w:val="16"/>
                <w:szCs w:val="16"/>
              </w:rPr>
            </w:pPr>
            <w:r w:rsidRPr="00131FA9">
              <w:rPr>
                <w:sz w:val="16"/>
                <w:szCs w:val="16"/>
              </w:rPr>
              <w:t>5,00</w:t>
            </w:r>
          </w:p>
        </w:tc>
        <w:tc>
          <w:tcPr>
            <w:tcW w:w="992" w:type="dxa"/>
            <w:vAlign w:val="center"/>
            <w:hideMark/>
          </w:tcPr>
          <w:p w14:paraId="23B537FE" w14:textId="77777777" w:rsidR="00187E13" w:rsidRPr="00131FA9" w:rsidRDefault="00187E13" w:rsidP="001E3F90">
            <w:pPr>
              <w:jc w:val="center"/>
              <w:rPr>
                <w:sz w:val="16"/>
                <w:szCs w:val="16"/>
              </w:rPr>
            </w:pPr>
            <w:r w:rsidRPr="00131FA9">
              <w:rPr>
                <w:sz w:val="16"/>
                <w:szCs w:val="16"/>
              </w:rPr>
              <w:t>0,04</w:t>
            </w:r>
          </w:p>
        </w:tc>
        <w:tc>
          <w:tcPr>
            <w:tcW w:w="993" w:type="dxa"/>
            <w:vAlign w:val="center"/>
            <w:hideMark/>
          </w:tcPr>
          <w:p w14:paraId="7A31E230" w14:textId="77777777" w:rsidR="00187E13" w:rsidRPr="00131FA9" w:rsidRDefault="00187E13" w:rsidP="001E3F90">
            <w:pPr>
              <w:jc w:val="center"/>
              <w:rPr>
                <w:sz w:val="16"/>
                <w:szCs w:val="16"/>
              </w:rPr>
            </w:pPr>
            <w:r w:rsidRPr="00131FA9">
              <w:rPr>
                <w:sz w:val="16"/>
                <w:szCs w:val="16"/>
              </w:rPr>
              <w:t>0,025</w:t>
            </w:r>
          </w:p>
        </w:tc>
        <w:tc>
          <w:tcPr>
            <w:tcW w:w="708" w:type="dxa"/>
            <w:vAlign w:val="center"/>
            <w:hideMark/>
          </w:tcPr>
          <w:p w14:paraId="66BF4040" w14:textId="77777777" w:rsidR="00187E13" w:rsidRPr="00131FA9" w:rsidRDefault="00187E13" w:rsidP="001E3F90">
            <w:pPr>
              <w:jc w:val="center"/>
              <w:rPr>
                <w:sz w:val="16"/>
                <w:szCs w:val="16"/>
              </w:rPr>
            </w:pPr>
            <w:r w:rsidRPr="00131FA9">
              <w:rPr>
                <w:sz w:val="16"/>
                <w:szCs w:val="16"/>
              </w:rPr>
              <w:t>51</w:t>
            </w:r>
          </w:p>
        </w:tc>
        <w:tc>
          <w:tcPr>
            <w:tcW w:w="1560" w:type="dxa"/>
            <w:vAlign w:val="center"/>
          </w:tcPr>
          <w:p w14:paraId="5210B7FB"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vAlign w:val="center"/>
          </w:tcPr>
          <w:p w14:paraId="666F0521"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vAlign w:val="center"/>
            <w:hideMark/>
          </w:tcPr>
          <w:p w14:paraId="4C24A0DF"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vAlign w:val="center"/>
          </w:tcPr>
          <w:p w14:paraId="343C7BB4" w14:textId="4AE4CF75"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vAlign w:val="center"/>
          </w:tcPr>
          <w:p w14:paraId="0F62896D" w14:textId="11ED71A7"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r w:rsidR="00131FA9" w:rsidRPr="00131FA9" w14:paraId="70D73319" w14:textId="77777777" w:rsidTr="00726681">
        <w:trPr>
          <w:trHeight w:val="352"/>
          <w:jc w:val="center"/>
        </w:trPr>
        <w:tc>
          <w:tcPr>
            <w:tcW w:w="1191" w:type="dxa"/>
            <w:shd w:val="clear" w:color="auto" w:fill="FBE4D5" w:themeFill="accent2" w:themeFillTint="33"/>
            <w:vAlign w:val="center"/>
            <w:hideMark/>
          </w:tcPr>
          <w:p w14:paraId="4FBF11B3" w14:textId="77777777" w:rsidR="00187E13" w:rsidRPr="00131FA9" w:rsidRDefault="00187E13" w:rsidP="001E3F90">
            <w:pPr>
              <w:jc w:val="center"/>
              <w:rPr>
                <w:sz w:val="16"/>
                <w:szCs w:val="16"/>
              </w:rPr>
            </w:pPr>
            <w:r w:rsidRPr="00131FA9">
              <w:rPr>
                <w:sz w:val="16"/>
                <w:szCs w:val="16"/>
              </w:rPr>
              <w:t>ПМК №1</w:t>
            </w:r>
          </w:p>
        </w:tc>
        <w:tc>
          <w:tcPr>
            <w:tcW w:w="647" w:type="dxa"/>
            <w:shd w:val="clear" w:color="auto" w:fill="FBE4D5" w:themeFill="accent2" w:themeFillTint="33"/>
            <w:vAlign w:val="center"/>
            <w:hideMark/>
          </w:tcPr>
          <w:p w14:paraId="7016F237" w14:textId="77777777" w:rsidR="00187E13" w:rsidRPr="00131FA9" w:rsidRDefault="00187E13" w:rsidP="001E3F90">
            <w:pPr>
              <w:jc w:val="center"/>
              <w:rPr>
                <w:sz w:val="16"/>
                <w:szCs w:val="16"/>
              </w:rPr>
            </w:pPr>
            <w:r w:rsidRPr="00131FA9">
              <w:rPr>
                <w:sz w:val="16"/>
                <w:szCs w:val="16"/>
              </w:rPr>
              <w:t>тк23</w:t>
            </w:r>
          </w:p>
        </w:tc>
        <w:tc>
          <w:tcPr>
            <w:tcW w:w="2126" w:type="dxa"/>
            <w:shd w:val="clear" w:color="auto" w:fill="FBE4D5" w:themeFill="accent2" w:themeFillTint="33"/>
            <w:vAlign w:val="center"/>
            <w:hideMark/>
          </w:tcPr>
          <w:p w14:paraId="3B57214A" w14:textId="77777777" w:rsidR="00187E13" w:rsidRPr="00131FA9" w:rsidRDefault="00187E13" w:rsidP="001E3F90">
            <w:pPr>
              <w:jc w:val="center"/>
              <w:rPr>
                <w:sz w:val="16"/>
                <w:szCs w:val="16"/>
              </w:rPr>
            </w:pPr>
            <w:r w:rsidRPr="00131FA9">
              <w:rPr>
                <w:sz w:val="16"/>
                <w:szCs w:val="16"/>
              </w:rPr>
              <w:t>тк24</w:t>
            </w:r>
          </w:p>
        </w:tc>
        <w:tc>
          <w:tcPr>
            <w:tcW w:w="709" w:type="dxa"/>
            <w:shd w:val="clear" w:color="auto" w:fill="FBE4D5" w:themeFill="accent2" w:themeFillTint="33"/>
            <w:vAlign w:val="center"/>
            <w:hideMark/>
          </w:tcPr>
          <w:p w14:paraId="18A4F0B9" w14:textId="77777777" w:rsidR="00187E13" w:rsidRPr="00131FA9" w:rsidRDefault="00187E13" w:rsidP="001E3F90">
            <w:pPr>
              <w:jc w:val="center"/>
              <w:rPr>
                <w:sz w:val="16"/>
                <w:szCs w:val="16"/>
              </w:rPr>
            </w:pPr>
            <w:r w:rsidRPr="00131FA9">
              <w:rPr>
                <w:sz w:val="16"/>
                <w:szCs w:val="16"/>
              </w:rPr>
              <w:t>37,50</w:t>
            </w:r>
          </w:p>
        </w:tc>
        <w:tc>
          <w:tcPr>
            <w:tcW w:w="992" w:type="dxa"/>
            <w:shd w:val="clear" w:color="auto" w:fill="FBE4D5" w:themeFill="accent2" w:themeFillTint="33"/>
            <w:vAlign w:val="center"/>
            <w:hideMark/>
          </w:tcPr>
          <w:p w14:paraId="0AB39EB6" w14:textId="77777777" w:rsidR="00187E13" w:rsidRPr="00131FA9" w:rsidRDefault="00187E13" w:rsidP="001E3F90">
            <w:pPr>
              <w:jc w:val="center"/>
              <w:rPr>
                <w:sz w:val="16"/>
                <w:szCs w:val="16"/>
              </w:rPr>
            </w:pPr>
            <w:r w:rsidRPr="00131FA9">
              <w:rPr>
                <w:sz w:val="16"/>
                <w:szCs w:val="16"/>
              </w:rPr>
              <w:t>0,08</w:t>
            </w:r>
          </w:p>
        </w:tc>
        <w:tc>
          <w:tcPr>
            <w:tcW w:w="993" w:type="dxa"/>
            <w:shd w:val="clear" w:color="auto" w:fill="FBE4D5" w:themeFill="accent2" w:themeFillTint="33"/>
            <w:vAlign w:val="center"/>
            <w:hideMark/>
          </w:tcPr>
          <w:p w14:paraId="27DC53C2" w14:textId="77777777" w:rsidR="00187E13" w:rsidRPr="00131FA9" w:rsidRDefault="00187E13" w:rsidP="001E3F90">
            <w:pPr>
              <w:jc w:val="center"/>
              <w:rPr>
                <w:sz w:val="16"/>
                <w:szCs w:val="16"/>
              </w:rPr>
            </w:pPr>
            <w:r w:rsidRPr="00131FA9">
              <w:rPr>
                <w:sz w:val="16"/>
                <w:szCs w:val="16"/>
              </w:rPr>
              <w:t>0,09</w:t>
            </w:r>
          </w:p>
        </w:tc>
        <w:tc>
          <w:tcPr>
            <w:tcW w:w="708" w:type="dxa"/>
            <w:shd w:val="clear" w:color="auto" w:fill="FBE4D5" w:themeFill="accent2" w:themeFillTint="33"/>
            <w:vAlign w:val="center"/>
            <w:hideMark/>
          </w:tcPr>
          <w:p w14:paraId="4A85F053" w14:textId="77777777" w:rsidR="00187E13" w:rsidRPr="00131FA9" w:rsidRDefault="00187E13" w:rsidP="001E3F90">
            <w:pPr>
              <w:jc w:val="center"/>
              <w:rPr>
                <w:sz w:val="16"/>
                <w:szCs w:val="16"/>
              </w:rPr>
            </w:pPr>
            <w:r w:rsidRPr="00131FA9">
              <w:rPr>
                <w:sz w:val="16"/>
                <w:szCs w:val="16"/>
              </w:rPr>
              <w:t>51</w:t>
            </w:r>
          </w:p>
        </w:tc>
        <w:tc>
          <w:tcPr>
            <w:tcW w:w="1560" w:type="dxa"/>
            <w:shd w:val="clear" w:color="auto" w:fill="FBE4D5" w:themeFill="accent2" w:themeFillTint="33"/>
            <w:vAlign w:val="center"/>
          </w:tcPr>
          <w:p w14:paraId="0F61787F"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shd w:val="clear" w:color="auto" w:fill="FBE4D5" w:themeFill="accent2" w:themeFillTint="33"/>
            <w:vAlign w:val="center"/>
          </w:tcPr>
          <w:p w14:paraId="29585989"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shd w:val="clear" w:color="auto" w:fill="FBE4D5" w:themeFill="accent2" w:themeFillTint="33"/>
            <w:vAlign w:val="center"/>
            <w:hideMark/>
          </w:tcPr>
          <w:p w14:paraId="3D6F957E"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shd w:val="clear" w:color="auto" w:fill="FBE4D5" w:themeFill="accent2" w:themeFillTint="33"/>
            <w:vAlign w:val="center"/>
          </w:tcPr>
          <w:p w14:paraId="7CC6C981" w14:textId="63EDD8FA"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shd w:val="clear" w:color="auto" w:fill="FBE4D5" w:themeFill="accent2" w:themeFillTint="33"/>
            <w:vAlign w:val="center"/>
          </w:tcPr>
          <w:p w14:paraId="712D45AF" w14:textId="1E6CE5C6"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r w:rsidR="00131FA9" w:rsidRPr="00131FA9" w14:paraId="6D82A0D7" w14:textId="77777777" w:rsidTr="00131FA9">
        <w:trPr>
          <w:trHeight w:val="352"/>
          <w:jc w:val="center"/>
        </w:trPr>
        <w:tc>
          <w:tcPr>
            <w:tcW w:w="1191" w:type="dxa"/>
            <w:vAlign w:val="center"/>
            <w:hideMark/>
          </w:tcPr>
          <w:p w14:paraId="0AD02EE9" w14:textId="77777777" w:rsidR="00187E13" w:rsidRPr="00131FA9" w:rsidRDefault="00187E13" w:rsidP="001E3F90">
            <w:pPr>
              <w:jc w:val="center"/>
              <w:rPr>
                <w:sz w:val="16"/>
                <w:szCs w:val="16"/>
              </w:rPr>
            </w:pPr>
            <w:r w:rsidRPr="00131FA9">
              <w:rPr>
                <w:sz w:val="16"/>
                <w:szCs w:val="16"/>
              </w:rPr>
              <w:t>ПМК №1</w:t>
            </w:r>
          </w:p>
        </w:tc>
        <w:tc>
          <w:tcPr>
            <w:tcW w:w="647" w:type="dxa"/>
            <w:vAlign w:val="center"/>
            <w:hideMark/>
          </w:tcPr>
          <w:p w14:paraId="6FA4589D" w14:textId="77777777" w:rsidR="00187E13" w:rsidRPr="00131FA9" w:rsidRDefault="00187E13" w:rsidP="001E3F90">
            <w:pPr>
              <w:jc w:val="center"/>
              <w:rPr>
                <w:sz w:val="16"/>
                <w:szCs w:val="16"/>
              </w:rPr>
            </w:pPr>
            <w:r w:rsidRPr="00131FA9">
              <w:rPr>
                <w:sz w:val="16"/>
                <w:szCs w:val="16"/>
              </w:rPr>
              <w:t>тк24</w:t>
            </w:r>
          </w:p>
        </w:tc>
        <w:tc>
          <w:tcPr>
            <w:tcW w:w="2126" w:type="dxa"/>
            <w:vAlign w:val="center"/>
            <w:hideMark/>
          </w:tcPr>
          <w:p w14:paraId="0EE8732D" w14:textId="5B405F5C" w:rsidR="00187E13" w:rsidRPr="00131FA9" w:rsidRDefault="00187E13" w:rsidP="001E3F90">
            <w:pPr>
              <w:jc w:val="center"/>
              <w:rPr>
                <w:sz w:val="16"/>
                <w:szCs w:val="16"/>
              </w:rPr>
            </w:pPr>
            <w:r w:rsidRPr="00131FA9">
              <w:rPr>
                <w:sz w:val="16"/>
                <w:szCs w:val="16"/>
              </w:rPr>
              <w:t>ул.</w:t>
            </w:r>
            <w:r w:rsidR="00726681">
              <w:rPr>
                <w:sz w:val="16"/>
                <w:szCs w:val="16"/>
              </w:rPr>
              <w:t xml:space="preserve"> </w:t>
            </w:r>
            <w:r w:rsidRPr="00131FA9">
              <w:rPr>
                <w:sz w:val="16"/>
                <w:szCs w:val="16"/>
              </w:rPr>
              <w:t>60 лет Октября, д. 15</w:t>
            </w:r>
          </w:p>
        </w:tc>
        <w:tc>
          <w:tcPr>
            <w:tcW w:w="709" w:type="dxa"/>
            <w:vAlign w:val="center"/>
            <w:hideMark/>
          </w:tcPr>
          <w:p w14:paraId="06974DCF" w14:textId="77777777" w:rsidR="00187E13" w:rsidRPr="00131FA9" w:rsidRDefault="00187E13" w:rsidP="001E3F90">
            <w:pPr>
              <w:jc w:val="center"/>
              <w:rPr>
                <w:sz w:val="16"/>
                <w:szCs w:val="16"/>
              </w:rPr>
            </w:pPr>
            <w:r w:rsidRPr="00131FA9">
              <w:rPr>
                <w:sz w:val="16"/>
                <w:szCs w:val="16"/>
              </w:rPr>
              <w:t>5,50</w:t>
            </w:r>
          </w:p>
        </w:tc>
        <w:tc>
          <w:tcPr>
            <w:tcW w:w="992" w:type="dxa"/>
            <w:vAlign w:val="center"/>
            <w:hideMark/>
          </w:tcPr>
          <w:p w14:paraId="7590A41C" w14:textId="77777777" w:rsidR="00187E13" w:rsidRPr="00131FA9" w:rsidRDefault="00187E13" w:rsidP="001E3F90">
            <w:pPr>
              <w:jc w:val="center"/>
              <w:rPr>
                <w:sz w:val="16"/>
                <w:szCs w:val="16"/>
              </w:rPr>
            </w:pPr>
            <w:r w:rsidRPr="00131FA9">
              <w:rPr>
                <w:sz w:val="16"/>
                <w:szCs w:val="16"/>
              </w:rPr>
              <w:t>0,04</w:t>
            </w:r>
          </w:p>
        </w:tc>
        <w:tc>
          <w:tcPr>
            <w:tcW w:w="993" w:type="dxa"/>
            <w:vAlign w:val="center"/>
            <w:hideMark/>
          </w:tcPr>
          <w:p w14:paraId="48F4C2ED" w14:textId="77777777" w:rsidR="00187E13" w:rsidRPr="00131FA9" w:rsidRDefault="00187E13" w:rsidP="001E3F90">
            <w:pPr>
              <w:jc w:val="center"/>
              <w:rPr>
                <w:sz w:val="16"/>
                <w:szCs w:val="16"/>
              </w:rPr>
            </w:pPr>
            <w:r w:rsidRPr="00131FA9">
              <w:rPr>
                <w:sz w:val="16"/>
                <w:szCs w:val="16"/>
              </w:rPr>
              <w:t>0,025</w:t>
            </w:r>
          </w:p>
        </w:tc>
        <w:tc>
          <w:tcPr>
            <w:tcW w:w="708" w:type="dxa"/>
            <w:vAlign w:val="center"/>
            <w:hideMark/>
          </w:tcPr>
          <w:p w14:paraId="70E6E891" w14:textId="77777777" w:rsidR="00187E13" w:rsidRPr="00131FA9" w:rsidRDefault="00187E13" w:rsidP="001E3F90">
            <w:pPr>
              <w:jc w:val="center"/>
              <w:rPr>
                <w:sz w:val="16"/>
                <w:szCs w:val="16"/>
              </w:rPr>
            </w:pPr>
            <w:r w:rsidRPr="00131FA9">
              <w:rPr>
                <w:sz w:val="16"/>
                <w:szCs w:val="16"/>
              </w:rPr>
              <w:t>51</w:t>
            </w:r>
          </w:p>
        </w:tc>
        <w:tc>
          <w:tcPr>
            <w:tcW w:w="1560" w:type="dxa"/>
            <w:vAlign w:val="center"/>
          </w:tcPr>
          <w:p w14:paraId="65750726" w14:textId="77777777" w:rsidR="00187E13" w:rsidRPr="00131FA9" w:rsidRDefault="00187E13" w:rsidP="001E3F90">
            <w:pPr>
              <w:jc w:val="center"/>
              <w:rPr>
                <w:bCs/>
                <w:iCs/>
                <w:sz w:val="16"/>
                <w:szCs w:val="16"/>
              </w:rPr>
            </w:pPr>
            <w:r w:rsidRPr="00131FA9">
              <w:rPr>
                <w:bCs/>
                <w:iCs/>
                <w:sz w:val="16"/>
                <w:szCs w:val="16"/>
              </w:rPr>
              <w:t>сталь, минеральная вата</w:t>
            </w:r>
          </w:p>
        </w:tc>
        <w:tc>
          <w:tcPr>
            <w:tcW w:w="1275" w:type="dxa"/>
            <w:vAlign w:val="center"/>
          </w:tcPr>
          <w:p w14:paraId="55A01C0A" w14:textId="77777777" w:rsidR="00187E13" w:rsidRPr="00131FA9" w:rsidRDefault="00187E13" w:rsidP="001E3F90">
            <w:pPr>
              <w:jc w:val="center"/>
              <w:rPr>
                <w:bCs/>
                <w:iCs/>
                <w:sz w:val="16"/>
                <w:szCs w:val="16"/>
              </w:rPr>
            </w:pPr>
            <w:r w:rsidRPr="00131FA9">
              <w:rPr>
                <w:bCs/>
                <w:iCs/>
                <w:sz w:val="16"/>
                <w:szCs w:val="16"/>
              </w:rPr>
              <w:t>скорлупа ППУ</w:t>
            </w:r>
          </w:p>
        </w:tc>
        <w:tc>
          <w:tcPr>
            <w:tcW w:w="1276" w:type="dxa"/>
            <w:vAlign w:val="center"/>
            <w:hideMark/>
          </w:tcPr>
          <w:p w14:paraId="7A60804C" w14:textId="77777777" w:rsidR="00187E13" w:rsidRPr="00131FA9" w:rsidRDefault="00187E13" w:rsidP="001E3F90">
            <w:pPr>
              <w:jc w:val="center"/>
              <w:rPr>
                <w:bCs/>
                <w:iCs/>
                <w:sz w:val="16"/>
                <w:szCs w:val="16"/>
              </w:rPr>
            </w:pPr>
            <w:r w:rsidRPr="00131FA9">
              <w:rPr>
                <w:bCs/>
                <w:iCs/>
                <w:sz w:val="16"/>
                <w:szCs w:val="16"/>
              </w:rPr>
              <w:t>реконструкция</w:t>
            </w:r>
          </w:p>
        </w:tc>
        <w:tc>
          <w:tcPr>
            <w:tcW w:w="851" w:type="dxa"/>
            <w:vAlign w:val="center"/>
          </w:tcPr>
          <w:p w14:paraId="6326ED8D" w14:textId="28C3C592" w:rsidR="00187E13" w:rsidRPr="00131FA9" w:rsidRDefault="00187E13" w:rsidP="001E3F90">
            <w:pPr>
              <w:jc w:val="center"/>
              <w:rPr>
                <w:bCs/>
                <w:iCs/>
                <w:sz w:val="16"/>
                <w:szCs w:val="16"/>
              </w:rPr>
            </w:pPr>
            <w:r w:rsidRPr="00131FA9">
              <w:rPr>
                <w:bCs/>
                <w:iCs/>
                <w:sz w:val="16"/>
                <w:szCs w:val="16"/>
              </w:rPr>
              <w:t>2025 - 2037гг</w:t>
            </w:r>
            <w:r w:rsidR="00131FA9">
              <w:rPr>
                <w:bCs/>
                <w:iCs/>
                <w:sz w:val="16"/>
                <w:szCs w:val="16"/>
              </w:rPr>
              <w:t>.</w:t>
            </w:r>
          </w:p>
        </w:tc>
        <w:tc>
          <w:tcPr>
            <w:tcW w:w="1973" w:type="dxa"/>
            <w:vAlign w:val="center"/>
          </w:tcPr>
          <w:p w14:paraId="6774237F" w14:textId="5BE35EAE" w:rsidR="00187E13" w:rsidRPr="00131FA9" w:rsidRDefault="00131FA9" w:rsidP="001E3F90">
            <w:pPr>
              <w:jc w:val="center"/>
              <w:rPr>
                <w:bCs/>
                <w:iCs/>
                <w:sz w:val="16"/>
                <w:szCs w:val="16"/>
              </w:rPr>
            </w:pPr>
            <w:r w:rsidRPr="00131FA9">
              <w:rPr>
                <w:bCs/>
                <w:iCs/>
                <w:sz w:val="16"/>
                <w:szCs w:val="16"/>
              </w:rPr>
              <w:t>опт</w:t>
            </w:r>
            <w:r>
              <w:rPr>
                <w:bCs/>
                <w:iCs/>
                <w:sz w:val="16"/>
                <w:szCs w:val="16"/>
              </w:rPr>
              <w:t>имизация гидравлического режима</w:t>
            </w:r>
          </w:p>
        </w:tc>
      </w:tr>
    </w:tbl>
    <w:p w14:paraId="1E8FCB9B" w14:textId="77777777" w:rsidR="009B29D1" w:rsidRDefault="009B29D1" w:rsidP="00190E37">
      <w:pPr>
        <w:autoSpaceDE w:val="0"/>
        <w:autoSpaceDN w:val="0"/>
        <w:adjustRightInd w:val="0"/>
        <w:spacing w:after="0" w:line="240" w:lineRule="auto"/>
        <w:jc w:val="center"/>
        <w:rPr>
          <w:rFonts w:ascii="Times New Roman" w:hAnsi="Times New Roman" w:cs="Times New Roman"/>
          <w:b/>
          <w:i/>
          <w:iCs/>
          <w:sz w:val="28"/>
          <w:szCs w:val="28"/>
        </w:rPr>
        <w:sectPr w:rsidR="009B29D1" w:rsidSect="009B29D1">
          <w:headerReference w:type="default" r:id="rId98"/>
          <w:pgSz w:w="16838" w:h="11906" w:orient="landscape"/>
          <w:pgMar w:top="1418" w:right="1134" w:bottom="851" w:left="1134"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559563C" w14:textId="0B6AE2E9" w:rsidR="00247DFB" w:rsidRDefault="00FD4215" w:rsidP="00726681">
      <w:pPr>
        <w:autoSpaceDE w:val="0"/>
        <w:autoSpaceDN w:val="0"/>
        <w:adjustRightInd w:val="0"/>
        <w:spacing w:line="240" w:lineRule="auto"/>
        <w:jc w:val="center"/>
        <w:rPr>
          <w:rFonts w:ascii="Times New Roman" w:eastAsia="Calibri" w:hAnsi="Times New Roman" w:cs="Times New Roman"/>
          <w:b/>
          <w:i/>
          <w:iCs/>
          <w:sz w:val="28"/>
          <w:szCs w:val="28"/>
        </w:rPr>
      </w:pPr>
      <w:r w:rsidRPr="00F75730">
        <w:rPr>
          <w:rFonts w:ascii="Times New Roman" w:hAnsi="Times New Roman" w:cs="Times New Roman"/>
          <w:b/>
          <w:i/>
          <w:iCs/>
          <w:sz w:val="28"/>
          <w:szCs w:val="28"/>
        </w:rPr>
        <w:lastRenderedPageBreak/>
        <w:t>8.</w:t>
      </w:r>
      <w:r w:rsidR="007607B2">
        <w:rPr>
          <w:rFonts w:ascii="Times New Roman" w:hAnsi="Times New Roman" w:cs="Times New Roman"/>
          <w:b/>
          <w:i/>
          <w:iCs/>
          <w:sz w:val="28"/>
          <w:szCs w:val="28"/>
        </w:rPr>
        <w:t>6</w:t>
      </w:r>
      <w:r w:rsidR="007F23C3" w:rsidRPr="00F75730">
        <w:rPr>
          <w:rFonts w:ascii="Times New Roman" w:hAnsi="Times New Roman" w:cs="Times New Roman"/>
          <w:b/>
          <w:i/>
          <w:iCs/>
          <w:sz w:val="28"/>
          <w:szCs w:val="28"/>
        </w:rPr>
        <w:t xml:space="preserve"> Предложения по реконструкции тепловых сетей с увеличением диаметра трубопроводов для обеспечения перспективных приростов тепловой нагрузки</w:t>
      </w:r>
      <w:r w:rsidR="00190E37" w:rsidRPr="00190E37">
        <w:rPr>
          <w:rFonts w:ascii="Times New Roman" w:eastAsia="Calibri" w:hAnsi="Times New Roman" w:cs="Times New Roman"/>
          <w:b/>
          <w:i/>
          <w:iCs/>
          <w:sz w:val="28"/>
          <w:szCs w:val="28"/>
        </w:rPr>
        <w:t xml:space="preserve"> </w:t>
      </w:r>
    </w:p>
    <w:p w14:paraId="2416946F" w14:textId="37932835" w:rsidR="00190E37" w:rsidRPr="00190E37" w:rsidRDefault="00190E37" w:rsidP="00190E37">
      <w:pPr>
        <w:autoSpaceDE w:val="0"/>
        <w:autoSpaceDN w:val="0"/>
        <w:adjustRightInd w:val="0"/>
        <w:spacing w:after="0" w:line="240" w:lineRule="auto"/>
        <w:jc w:val="center"/>
        <w:rPr>
          <w:rFonts w:ascii="Times New Roman" w:eastAsia="Calibri" w:hAnsi="Times New Roman" w:cs="Times New Roman"/>
          <w:b/>
          <w:i/>
          <w:iCs/>
          <w:sz w:val="28"/>
          <w:szCs w:val="28"/>
        </w:rPr>
      </w:pPr>
      <w:r w:rsidRPr="00190E37">
        <w:rPr>
          <w:rFonts w:ascii="Times New Roman" w:eastAsia="Calibri" w:hAnsi="Times New Roman" w:cs="Times New Roman"/>
          <w:b/>
          <w:i/>
          <w:iCs/>
          <w:sz w:val="28"/>
          <w:szCs w:val="28"/>
        </w:rPr>
        <w:t xml:space="preserve">Таблица </w:t>
      </w:r>
      <w:r w:rsidR="007607B2">
        <w:rPr>
          <w:rFonts w:ascii="Times New Roman" w:eastAsia="Calibri" w:hAnsi="Times New Roman" w:cs="Times New Roman"/>
          <w:b/>
          <w:i/>
          <w:iCs/>
          <w:sz w:val="28"/>
          <w:szCs w:val="28"/>
        </w:rPr>
        <w:t>8.6</w:t>
      </w:r>
      <w:r w:rsidRPr="00190E37">
        <w:rPr>
          <w:rFonts w:ascii="Times New Roman" w:eastAsia="Calibri" w:hAnsi="Times New Roman" w:cs="Times New Roman"/>
          <w:b/>
          <w:i/>
          <w:iCs/>
          <w:sz w:val="28"/>
          <w:szCs w:val="28"/>
        </w:rPr>
        <w:t xml:space="preserve">.1 </w:t>
      </w:r>
      <w:r w:rsidR="007607B2">
        <w:rPr>
          <w:rFonts w:ascii="Times New Roman" w:eastAsia="Calibri" w:hAnsi="Times New Roman" w:cs="Times New Roman"/>
          <w:b/>
          <w:i/>
          <w:iCs/>
          <w:sz w:val="28"/>
          <w:szCs w:val="28"/>
        </w:rPr>
        <w:t>–</w:t>
      </w:r>
      <w:r w:rsidRPr="00190E37">
        <w:rPr>
          <w:rFonts w:ascii="Times New Roman" w:eastAsia="Calibri" w:hAnsi="Times New Roman" w:cs="Times New Roman"/>
          <w:b/>
          <w:i/>
          <w:iCs/>
          <w:sz w:val="28"/>
          <w:szCs w:val="28"/>
        </w:rPr>
        <w:t xml:space="preserve"> Мероприятия</w:t>
      </w:r>
    </w:p>
    <w:tbl>
      <w:tblPr>
        <w:tblStyle w:val="14"/>
        <w:tblW w:w="9493" w:type="dxa"/>
        <w:tblLook w:val="01E0" w:firstRow="1" w:lastRow="1" w:firstColumn="1" w:lastColumn="1" w:noHBand="0" w:noVBand="0"/>
      </w:tblPr>
      <w:tblGrid>
        <w:gridCol w:w="1466"/>
        <w:gridCol w:w="4446"/>
        <w:gridCol w:w="1048"/>
        <w:gridCol w:w="2533"/>
      </w:tblGrid>
      <w:tr w:rsidR="00190E37" w:rsidRPr="007607B2" w14:paraId="1FA80EE9" w14:textId="77777777" w:rsidTr="007607B2">
        <w:trPr>
          <w:trHeight w:val="20"/>
        </w:trPr>
        <w:tc>
          <w:tcPr>
            <w:tcW w:w="1466" w:type="dxa"/>
            <w:shd w:val="clear" w:color="auto" w:fill="F7CAAC" w:themeFill="accent2" w:themeFillTint="66"/>
            <w:vAlign w:val="center"/>
          </w:tcPr>
          <w:p w14:paraId="11491A2E" w14:textId="77777777" w:rsidR="00190E37" w:rsidRPr="007607B2" w:rsidRDefault="00190E37" w:rsidP="007607B2">
            <w:pPr>
              <w:tabs>
                <w:tab w:val="left" w:pos="12150"/>
              </w:tabs>
              <w:jc w:val="center"/>
              <w:rPr>
                <w:b/>
                <w:i/>
                <w:sz w:val="16"/>
                <w:szCs w:val="16"/>
              </w:rPr>
            </w:pPr>
            <w:r w:rsidRPr="007607B2">
              <w:rPr>
                <w:b/>
                <w:i/>
                <w:sz w:val="16"/>
                <w:szCs w:val="16"/>
              </w:rPr>
              <w:t>Источник теплоснабжения</w:t>
            </w:r>
          </w:p>
        </w:tc>
        <w:tc>
          <w:tcPr>
            <w:tcW w:w="4497" w:type="dxa"/>
            <w:shd w:val="clear" w:color="auto" w:fill="F7CAAC" w:themeFill="accent2" w:themeFillTint="66"/>
            <w:vAlign w:val="center"/>
          </w:tcPr>
          <w:p w14:paraId="3C7DFE80" w14:textId="77777777" w:rsidR="00190E37" w:rsidRPr="007607B2" w:rsidRDefault="00190E37" w:rsidP="007607B2">
            <w:pPr>
              <w:jc w:val="center"/>
              <w:rPr>
                <w:b/>
                <w:i/>
                <w:sz w:val="16"/>
                <w:szCs w:val="16"/>
              </w:rPr>
            </w:pPr>
            <w:r w:rsidRPr="007607B2">
              <w:rPr>
                <w:b/>
                <w:i/>
                <w:sz w:val="16"/>
                <w:szCs w:val="16"/>
              </w:rPr>
              <w:t>Мероприятие</w:t>
            </w:r>
          </w:p>
        </w:tc>
        <w:tc>
          <w:tcPr>
            <w:tcW w:w="978" w:type="dxa"/>
            <w:shd w:val="clear" w:color="auto" w:fill="F7CAAC" w:themeFill="accent2" w:themeFillTint="66"/>
            <w:vAlign w:val="center"/>
          </w:tcPr>
          <w:p w14:paraId="48993949" w14:textId="77777777" w:rsidR="00190E37" w:rsidRPr="007607B2" w:rsidRDefault="00190E37" w:rsidP="007607B2">
            <w:pPr>
              <w:jc w:val="center"/>
              <w:rPr>
                <w:b/>
                <w:i/>
                <w:sz w:val="16"/>
                <w:szCs w:val="16"/>
              </w:rPr>
            </w:pPr>
            <w:r w:rsidRPr="007607B2">
              <w:rPr>
                <w:b/>
                <w:i/>
                <w:sz w:val="16"/>
                <w:szCs w:val="16"/>
              </w:rPr>
              <w:t>Год исполнения</w:t>
            </w:r>
          </w:p>
        </w:tc>
        <w:tc>
          <w:tcPr>
            <w:tcW w:w="2552" w:type="dxa"/>
            <w:shd w:val="clear" w:color="auto" w:fill="F7CAAC" w:themeFill="accent2" w:themeFillTint="66"/>
            <w:vAlign w:val="center"/>
          </w:tcPr>
          <w:p w14:paraId="3937759E" w14:textId="77777777" w:rsidR="00190E37" w:rsidRPr="007607B2" w:rsidRDefault="00190E37" w:rsidP="007607B2">
            <w:pPr>
              <w:jc w:val="center"/>
              <w:rPr>
                <w:b/>
                <w:i/>
                <w:sz w:val="16"/>
                <w:szCs w:val="16"/>
              </w:rPr>
            </w:pPr>
            <w:r w:rsidRPr="007607B2">
              <w:rPr>
                <w:b/>
                <w:i/>
                <w:sz w:val="16"/>
                <w:szCs w:val="16"/>
              </w:rPr>
              <w:t>Примечание</w:t>
            </w:r>
          </w:p>
        </w:tc>
      </w:tr>
      <w:tr w:rsidR="00190E37" w:rsidRPr="007607B2" w14:paraId="53FE8405" w14:textId="77777777" w:rsidTr="007607B2">
        <w:trPr>
          <w:trHeight w:val="20"/>
        </w:trPr>
        <w:tc>
          <w:tcPr>
            <w:tcW w:w="1466" w:type="dxa"/>
            <w:shd w:val="clear" w:color="auto" w:fill="F7CAAC" w:themeFill="accent2" w:themeFillTint="66"/>
            <w:vAlign w:val="center"/>
          </w:tcPr>
          <w:p w14:paraId="0D50B253" w14:textId="77777777" w:rsidR="00190E37" w:rsidRPr="007607B2" w:rsidRDefault="00190E37" w:rsidP="007607B2">
            <w:pPr>
              <w:tabs>
                <w:tab w:val="left" w:pos="12150"/>
              </w:tabs>
              <w:jc w:val="center"/>
              <w:rPr>
                <w:b/>
                <w:bCs/>
                <w:i/>
                <w:color w:val="000000"/>
                <w:sz w:val="16"/>
                <w:szCs w:val="16"/>
              </w:rPr>
            </w:pPr>
            <w:r w:rsidRPr="007607B2">
              <w:rPr>
                <w:b/>
                <w:bCs/>
                <w:i/>
                <w:color w:val="000000"/>
                <w:sz w:val="16"/>
                <w:szCs w:val="16"/>
              </w:rPr>
              <w:t>Кот. ПМК №2</w:t>
            </w:r>
          </w:p>
        </w:tc>
        <w:tc>
          <w:tcPr>
            <w:tcW w:w="4497" w:type="dxa"/>
            <w:shd w:val="clear" w:color="auto" w:fill="FFFFFF"/>
            <w:vAlign w:val="center"/>
          </w:tcPr>
          <w:p w14:paraId="6BD5DE09" w14:textId="77777777" w:rsidR="00190E37" w:rsidRPr="007607B2" w:rsidRDefault="00190E37" w:rsidP="007607B2">
            <w:pPr>
              <w:jc w:val="center"/>
              <w:rPr>
                <w:bCs/>
                <w:color w:val="000000"/>
                <w:sz w:val="16"/>
                <w:szCs w:val="16"/>
              </w:rPr>
            </w:pPr>
            <w:r w:rsidRPr="007607B2">
              <w:rPr>
                <w:bCs/>
                <w:color w:val="000000"/>
                <w:sz w:val="16"/>
                <w:szCs w:val="16"/>
              </w:rPr>
              <w:t>Перекладка сети (Кот.ПМК-2-тк1-1)-2 м. с заменой диаметра 125 мм. на 180 мм.</w:t>
            </w:r>
          </w:p>
        </w:tc>
        <w:tc>
          <w:tcPr>
            <w:tcW w:w="978" w:type="dxa"/>
            <w:shd w:val="clear" w:color="auto" w:fill="FFFFFF"/>
            <w:vAlign w:val="center"/>
          </w:tcPr>
          <w:p w14:paraId="06B3EED7"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FFFFF"/>
            <w:vAlign w:val="center"/>
          </w:tcPr>
          <w:p w14:paraId="3FDE736A" w14:textId="77777777" w:rsidR="00190E37" w:rsidRPr="007607B2" w:rsidRDefault="00190E37" w:rsidP="007607B2">
            <w:pPr>
              <w:jc w:val="center"/>
              <w:rPr>
                <w:color w:val="000000"/>
                <w:sz w:val="16"/>
                <w:szCs w:val="16"/>
              </w:rPr>
            </w:pPr>
            <w:r w:rsidRPr="007607B2">
              <w:rPr>
                <w:iCs/>
                <w:sz w:val="16"/>
                <w:szCs w:val="16"/>
              </w:rPr>
              <w:t>обеспечение перспективных приростов тепловой нагрузки</w:t>
            </w:r>
          </w:p>
        </w:tc>
      </w:tr>
      <w:tr w:rsidR="00190E37" w:rsidRPr="007607B2" w14:paraId="7387448E" w14:textId="77777777" w:rsidTr="007607B2">
        <w:trPr>
          <w:trHeight w:val="20"/>
        </w:trPr>
        <w:tc>
          <w:tcPr>
            <w:tcW w:w="1466" w:type="dxa"/>
            <w:shd w:val="clear" w:color="auto" w:fill="F7CAAC" w:themeFill="accent2" w:themeFillTint="66"/>
            <w:vAlign w:val="center"/>
          </w:tcPr>
          <w:p w14:paraId="661B9DD7" w14:textId="77777777" w:rsidR="00190E37" w:rsidRPr="007607B2" w:rsidRDefault="00190E37" w:rsidP="007607B2">
            <w:pPr>
              <w:tabs>
                <w:tab w:val="left" w:pos="12150"/>
              </w:tabs>
              <w:jc w:val="center"/>
              <w:rPr>
                <w:b/>
                <w:bCs/>
                <w:i/>
                <w:color w:val="000000"/>
                <w:sz w:val="16"/>
                <w:szCs w:val="16"/>
              </w:rPr>
            </w:pPr>
            <w:r w:rsidRPr="007607B2">
              <w:rPr>
                <w:b/>
                <w:bCs/>
                <w:i/>
                <w:color w:val="000000"/>
                <w:sz w:val="16"/>
                <w:szCs w:val="16"/>
              </w:rPr>
              <w:t>Кот. ПМК №2</w:t>
            </w:r>
          </w:p>
        </w:tc>
        <w:tc>
          <w:tcPr>
            <w:tcW w:w="4497" w:type="dxa"/>
            <w:shd w:val="clear" w:color="auto" w:fill="FDE9D9"/>
            <w:vAlign w:val="center"/>
          </w:tcPr>
          <w:p w14:paraId="4C831BC5"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(тк1-1 – тк-1)-100 м. с заменой диаметра 125 мм. на 180 мм.</w:t>
            </w:r>
          </w:p>
        </w:tc>
        <w:tc>
          <w:tcPr>
            <w:tcW w:w="978" w:type="dxa"/>
            <w:shd w:val="clear" w:color="auto" w:fill="FDE9D9"/>
            <w:vAlign w:val="center"/>
          </w:tcPr>
          <w:p w14:paraId="5CCD2629"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DE9D9"/>
            <w:vAlign w:val="center"/>
          </w:tcPr>
          <w:p w14:paraId="453DEBAE" w14:textId="77777777" w:rsidR="00190E37" w:rsidRPr="007607B2" w:rsidRDefault="00190E37" w:rsidP="007607B2">
            <w:pPr>
              <w:jc w:val="center"/>
              <w:rPr>
                <w:color w:val="000000"/>
                <w:sz w:val="16"/>
                <w:szCs w:val="16"/>
              </w:rPr>
            </w:pPr>
            <w:r w:rsidRPr="007607B2">
              <w:rPr>
                <w:iCs/>
                <w:sz w:val="16"/>
                <w:szCs w:val="16"/>
              </w:rPr>
              <w:t>обеспечение перспективных приростов тепловой нагрузки</w:t>
            </w:r>
          </w:p>
        </w:tc>
      </w:tr>
      <w:tr w:rsidR="00190E37" w:rsidRPr="007607B2" w14:paraId="69F366CD" w14:textId="77777777" w:rsidTr="007607B2">
        <w:trPr>
          <w:trHeight w:val="20"/>
        </w:trPr>
        <w:tc>
          <w:tcPr>
            <w:tcW w:w="1466" w:type="dxa"/>
            <w:shd w:val="clear" w:color="auto" w:fill="F7CAAC" w:themeFill="accent2" w:themeFillTint="66"/>
            <w:vAlign w:val="center"/>
          </w:tcPr>
          <w:p w14:paraId="275DED54"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59667F2A" w14:textId="77777777" w:rsidR="00190E37" w:rsidRPr="007607B2" w:rsidRDefault="00190E37" w:rsidP="007607B2">
            <w:pPr>
              <w:jc w:val="center"/>
              <w:rPr>
                <w:color w:val="000000"/>
                <w:sz w:val="16"/>
                <w:szCs w:val="16"/>
              </w:rPr>
            </w:pPr>
            <w:r w:rsidRPr="007607B2">
              <w:rPr>
                <w:bCs/>
                <w:color w:val="000000"/>
                <w:sz w:val="16"/>
                <w:szCs w:val="16"/>
              </w:rPr>
              <w:t>Перекладка сети (тк1 – тк2)-83,5 м. с заменой диаметра 100 мм. на 18 0мм.</w:t>
            </w:r>
          </w:p>
        </w:tc>
        <w:tc>
          <w:tcPr>
            <w:tcW w:w="978" w:type="dxa"/>
            <w:shd w:val="clear" w:color="auto" w:fill="FBE4D5" w:themeFill="accent2" w:themeFillTint="33"/>
            <w:vAlign w:val="center"/>
          </w:tcPr>
          <w:p w14:paraId="4C294B51" w14:textId="77777777" w:rsidR="00190E37" w:rsidRPr="007607B2" w:rsidRDefault="00190E37" w:rsidP="007607B2">
            <w:pPr>
              <w:jc w:val="center"/>
              <w:rPr>
                <w:color w:val="000000"/>
                <w:sz w:val="16"/>
                <w:szCs w:val="16"/>
              </w:rPr>
            </w:pPr>
            <w:r w:rsidRPr="007607B2">
              <w:rPr>
                <w:bCs/>
                <w:color w:val="000000"/>
                <w:sz w:val="16"/>
                <w:szCs w:val="16"/>
              </w:rPr>
              <w:t>2024-2037</w:t>
            </w:r>
          </w:p>
        </w:tc>
        <w:tc>
          <w:tcPr>
            <w:tcW w:w="2552" w:type="dxa"/>
            <w:shd w:val="clear" w:color="auto" w:fill="FBE4D5" w:themeFill="accent2" w:themeFillTint="33"/>
            <w:vAlign w:val="center"/>
          </w:tcPr>
          <w:p w14:paraId="673B5331" w14:textId="77777777" w:rsidR="00190E37" w:rsidRPr="007607B2" w:rsidRDefault="00190E37" w:rsidP="007607B2">
            <w:pPr>
              <w:jc w:val="center"/>
              <w:rPr>
                <w:color w:val="000000"/>
                <w:sz w:val="16"/>
                <w:szCs w:val="16"/>
              </w:rPr>
            </w:pPr>
            <w:r w:rsidRPr="007607B2">
              <w:rPr>
                <w:iCs/>
                <w:sz w:val="16"/>
                <w:szCs w:val="16"/>
              </w:rPr>
              <w:t>обеспечение перспективных приростов тепловой нагрузки</w:t>
            </w:r>
          </w:p>
        </w:tc>
      </w:tr>
      <w:tr w:rsidR="00190E37" w:rsidRPr="007607B2" w14:paraId="7FB7BA04" w14:textId="77777777" w:rsidTr="007607B2">
        <w:trPr>
          <w:trHeight w:val="20"/>
        </w:trPr>
        <w:tc>
          <w:tcPr>
            <w:tcW w:w="1466" w:type="dxa"/>
            <w:shd w:val="clear" w:color="auto" w:fill="F7CAAC" w:themeFill="accent2" w:themeFillTint="66"/>
            <w:vAlign w:val="center"/>
          </w:tcPr>
          <w:p w14:paraId="39BBA4CF"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6EAE66F9"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(тк2 – тк3)-49 м. с заменой диаметра 80 мм. на 180 мм.</w:t>
            </w:r>
          </w:p>
        </w:tc>
        <w:tc>
          <w:tcPr>
            <w:tcW w:w="978" w:type="dxa"/>
            <w:vAlign w:val="center"/>
          </w:tcPr>
          <w:p w14:paraId="33B14D21"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vAlign w:val="center"/>
          </w:tcPr>
          <w:p w14:paraId="33E8A968"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1B40189F" w14:textId="77777777" w:rsidTr="007607B2">
        <w:trPr>
          <w:trHeight w:val="20"/>
        </w:trPr>
        <w:tc>
          <w:tcPr>
            <w:tcW w:w="1466" w:type="dxa"/>
            <w:shd w:val="clear" w:color="auto" w:fill="F7CAAC" w:themeFill="accent2" w:themeFillTint="66"/>
            <w:vAlign w:val="center"/>
          </w:tcPr>
          <w:p w14:paraId="46683758"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2720099B"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(тк3 – тк4)-65 м. с заменой диаметра 100 мм. на 180 мм.</w:t>
            </w:r>
          </w:p>
        </w:tc>
        <w:tc>
          <w:tcPr>
            <w:tcW w:w="978" w:type="dxa"/>
            <w:shd w:val="clear" w:color="auto" w:fill="FBE4D5" w:themeFill="accent2" w:themeFillTint="33"/>
            <w:vAlign w:val="center"/>
          </w:tcPr>
          <w:p w14:paraId="131D4299"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BE4D5" w:themeFill="accent2" w:themeFillTint="33"/>
            <w:vAlign w:val="center"/>
          </w:tcPr>
          <w:p w14:paraId="64909F67"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616CE5AB" w14:textId="77777777" w:rsidTr="007607B2">
        <w:trPr>
          <w:trHeight w:val="20"/>
        </w:trPr>
        <w:tc>
          <w:tcPr>
            <w:tcW w:w="1466" w:type="dxa"/>
            <w:shd w:val="clear" w:color="auto" w:fill="F7CAAC" w:themeFill="accent2" w:themeFillTint="66"/>
            <w:vAlign w:val="center"/>
          </w:tcPr>
          <w:p w14:paraId="04FD5C50"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06CB26A8"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(тк4 – тк5)-94 м. с заменой диаметра 100 мм. на 160 мм.</w:t>
            </w:r>
          </w:p>
        </w:tc>
        <w:tc>
          <w:tcPr>
            <w:tcW w:w="978" w:type="dxa"/>
            <w:vAlign w:val="center"/>
          </w:tcPr>
          <w:p w14:paraId="3A96BA59"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vAlign w:val="center"/>
          </w:tcPr>
          <w:p w14:paraId="4377AE77"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0ED355EC" w14:textId="77777777" w:rsidTr="007607B2">
        <w:trPr>
          <w:trHeight w:val="20"/>
        </w:trPr>
        <w:tc>
          <w:tcPr>
            <w:tcW w:w="1466" w:type="dxa"/>
            <w:shd w:val="clear" w:color="auto" w:fill="F7CAAC" w:themeFill="accent2" w:themeFillTint="66"/>
            <w:vAlign w:val="center"/>
          </w:tcPr>
          <w:p w14:paraId="29B3B42E"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6E140121"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(тк5 – тк6)-28 м. с заменой диаметра 80 мм. на 150 мм.</w:t>
            </w:r>
          </w:p>
        </w:tc>
        <w:tc>
          <w:tcPr>
            <w:tcW w:w="978" w:type="dxa"/>
            <w:shd w:val="clear" w:color="auto" w:fill="FBE4D5" w:themeFill="accent2" w:themeFillTint="33"/>
            <w:vAlign w:val="center"/>
          </w:tcPr>
          <w:p w14:paraId="107C4694"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BE4D5" w:themeFill="accent2" w:themeFillTint="33"/>
            <w:vAlign w:val="center"/>
          </w:tcPr>
          <w:p w14:paraId="0AAC4B59"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4A081D45" w14:textId="77777777" w:rsidTr="007607B2">
        <w:trPr>
          <w:trHeight w:val="20"/>
        </w:trPr>
        <w:tc>
          <w:tcPr>
            <w:tcW w:w="1466" w:type="dxa"/>
            <w:shd w:val="clear" w:color="auto" w:fill="F7CAAC" w:themeFill="accent2" w:themeFillTint="66"/>
            <w:vAlign w:val="center"/>
          </w:tcPr>
          <w:p w14:paraId="5C94083D"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360CED45"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(тк6 – тк7)-34 м. с заменой диаметра 80 мм. на 150 мм.</w:t>
            </w:r>
          </w:p>
        </w:tc>
        <w:tc>
          <w:tcPr>
            <w:tcW w:w="978" w:type="dxa"/>
            <w:vAlign w:val="center"/>
          </w:tcPr>
          <w:p w14:paraId="28F73321"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vAlign w:val="center"/>
          </w:tcPr>
          <w:p w14:paraId="2E714245"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7F6A7CCF" w14:textId="77777777" w:rsidTr="007607B2">
        <w:trPr>
          <w:trHeight w:val="20"/>
        </w:trPr>
        <w:tc>
          <w:tcPr>
            <w:tcW w:w="1466" w:type="dxa"/>
            <w:shd w:val="clear" w:color="auto" w:fill="F7CAAC" w:themeFill="accent2" w:themeFillTint="66"/>
            <w:vAlign w:val="center"/>
          </w:tcPr>
          <w:p w14:paraId="3457AF7E"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22F43CEE"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(тк7 – тк8)-27 м. с заменой диаметра 80 мм. на 125 мм.</w:t>
            </w:r>
          </w:p>
        </w:tc>
        <w:tc>
          <w:tcPr>
            <w:tcW w:w="978" w:type="dxa"/>
            <w:shd w:val="clear" w:color="auto" w:fill="FBE4D5" w:themeFill="accent2" w:themeFillTint="33"/>
            <w:vAlign w:val="center"/>
          </w:tcPr>
          <w:p w14:paraId="0ED24D3B"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BE4D5" w:themeFill="accent2" w:themeFillTint="33"/>
            <w:vAlign w:val="center"/>
          </w:tcPr>
          <w:p w14:paraId="34E990F3"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71422513" w14:textId="77777777" w:rsidTr="007607B2">
        <w:trPr>
          <w:trHeight w:val="20"/>
        </w:trPr>
        <w:tc>
          <w:tcPr>
            <w:tcW w:w="1466" w:type="dxa"/>
            <w:shd w:val="clear" w:color="auto" w:fill="F7CAAC" w:themeFill="accent2" w:themeFillTint="66"/>
            <w:vAlign w:val="center"/>
          </w:tcPr>
          <w:p w14:paraId="33431CCB"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30B45A82"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(тк8 – тк9)-30 м. с заменой диаметра 80 мм. на 100 мм.</w:t>
            </w:r>
          </w:p>
        </w:tc>
        <w:tc>
          <w:tcPr>
            <w:tcW w:w="978" w:type="dxa"/>
            <w:vAlign w:val="center"/>
          </w:tcPr>
          <w:p w14:paraId="12010100"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vAlign w:val="center"/>
          </w:tcPr>
          <w:p w14:paraId="4B901353"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2A0A9A4F" w14:textId="77777777" w:rsidTr="007607B2">
        <w:trPr>
          <w:trHeight w:val="20"/>
        </w:trPr>
        <w:tc>
          <w:tcPr>
            <w:tcW w:w="1466" w:type="dxa"/>
            <w:shd w:val="clear" w:color="auto" w:fill="F7CAAC" w:themeFill="accent2" w:themeFillTint="66"/>
            <w:vAlign w:val="center"/>
          </w:tcPr>
          <w:p w14:paraId="11954683"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26BEC5C4"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(тк9 – тк10)-28 м. с заменой диаметра 80 мм. на 90 мм.</w:t>
            </w:r>
          </w:p>
        </w:tc>
        <w:tc>
          <w:tcPr>
            <w:tcW w:w="978" w:type="dxa"/>
            <w:shd w:val="clear" w:color="auto" w:fill="FBE4D5" w:themeFill="accent2" w:themeFillTint="33"/>
            <w:vAlign w:val="center"/>
          </w:tcPr>
          <w:p w14:paraId="7FB5B030"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BE4D5" w:themeFill="accent2" w:themeFillTint="33"/>
            <w:vAlign w:val="center"/>
          </w:tcPr>
          <w:p w14:paraId="78352648"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5C9A351D" w14:textId="77777777" w:rsidTr="007607B2">
        <w:trPr>
          <w:trHeight w:val="20"/>
        </w:trPr>
        <w:tc>
          <w:tcPr>
            <w:tcW w:w="1466" w:type="dxa"/>
            <w:shd w:val="clear" w:color="auto" w:fill="F7CAAC" w:themeFill="accent2" w:themeFillTint="66"/>
            <w:vAlign w:val="center"/>
          </w:tcPr>
          <w:p w14:paraId="73CE8FCE"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566FBA23" w14:textId="77777777" w:rsidR="00190E37" w:rsidRPr="007607B2" w:rsidRDefault="00190E37" w:rsidP="007607B2">
            <w:pPr>
              <w:jc w:val="center"/>
              <w:rPr>
                <w:bCs/>
                <w:color w:val="000000"/>
                <w:sz w:val="16"/>
                <w:szCs w:val="16"/>
              </w:rPr>
            </w:pPr>
            <w:r w:rsidRPr="007607B2">
              <w:rPr>
                <w:bCs/>
                <w:color w:val="000000"/>
                <w:sz w:val="16"/>
                <w:szCs w:val="16"/>
              </w:rPr>
              <w:t>Перекладка сети (тк10 – тк11)- 31,5 м. с заменой диаметра 80 мм. на 90 мм.</w:t>
            </w:r>
          </w:p>
        </w:tc>
        <w:tc>
          <w:tcPr>
            <w:tcW w:w="978" w:type="dxa"/>
            <w:vAlign w:val="center"/>
          </w:tcPr>
          <w:p w14:paraId="1744A490"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vAlign w:val="center"/>
          </w:tcPr>
          <w:p w14:paraId="3F69E59B" w14:textId="77777777" w:rsidR="00190E37" w:rsidRPr="007607B2" w:rsidRDefault="00190E37" w:rsidP="007607B2">
            <w:pPr>
              <w:jc w:val="center"/>
              <w:rPr>
                <w:iCs/>
                <w:sz w:val="16"/>
                <w:szCs w:val="16"/>
              </w:rPr>
            </w:pPr>
            <w:r w:rsidRPr="007607B2">
              <w:rPr>
                <w:iCs/>
                <w:sz w:val="16"/>
                <w:szCs w:val="16"/>
              </w:rPr>
              <w:t>обеспечение перспективных приростов тепловой нагрузки</w:t>
            </w:r>
          </w:p>
        </w:tc>
      </w:tr>
      <w:tr w:rsidR="00190E37" w:rsidRPr="007607B2" w14:paraId="034DF336" w14:textId="77777777" w:rsidTr="007607B2">
        <w:trPr>
          <w:trHeight w:val="20"/>
        </w:trPr>
        <w:tc>
          <w:tcPr>
            <w:tcW w:w="1466" w:type="dxa"/>
            <w:shd w:val="clear" w:color="auto" w:fill="F7CAAC" w:themeFill="accent2" w:themeFillTint="66"/>
            <w:vAlign w:val="center"/>
          </w:tcPr>
          <w:p w14:paraId="22F47028"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167F611C" w14:textId="77777777" w:rsidR="00190E37" w:rsidRPr="007607B2" w:rsidRDefault="00190E37" w:rsidP="007607B2">
            <w:pPr>
              <w:jc w:val="center"/>
              <w:rPr>
                <w:bCs/>
                <w:color w:val="000000"/>
                <w:sz w:val="16"/>
                <w:szCs w:val="16"/>
              </w:rPr>
            </w:pPr>
            <w:r w:rsidRPr="007607B2">
              <w:rPr>
                <w:bCs/>
                <w:color w:val="000000"/>
                <w:sz w:val="16"/>
                <w:szCs w:val="16"/>
              </w:rPr>
              <w:t xml:space="preserve">Строительство тепловой сети (тк5-пр.зд.1 по ул. Лесная) – 20,2 м. </w:t>
            </w:r>
            <w:r w:rsidRPr="007607B2">
              <w:rPr>
                <w:bCs/>
                <w:color w:val="000000"/>
                <w:sz w:val="16"/>
                <w:szCs w:val="16"/>
                <w:lang w:val="en-US"/>
              </w:rPr>
              <w:t>2D76</w:t>
            </w:r>
          </w:p>
        </w:tc>
        <w:tc>
          <w:tcPr>
            <w:tcW w:w="978" w:type="dxa"/>
            <w:shd w:val="clear" w:color="auto" w:fill="FBE4D5" w:themeFill="accent2" w:themeFillTint="33"/>
            <w:vAlign w:val="center"/>
          </w:tcPr>
          <w:p w14:paraId="2FBD39F4"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BE4D5" w:themeFill="accent2" w:themeFillTint="33"/>
            <w:vAlign w:val="center"/>
          </w:tcPr>
          <w:p w14:paraId="096503C3" w14:textId="77777777" w:rsidR="00190E37" w:rsidRPr="007607B2" w:rsidRDefault="00190E37" w:rsidP="007607B2">
            <w:pPr>
              <w:jc w:val="center"/>
              <w:rPr>
                <w:iCs/>
                <w:sz w:val="16"/>
                <w:szCs w:val="16"/>
              </w:rPr>
            </w:pPr>
            <w:r w:rsidRPr="007607B2">
              <w:rPr>
                <w:iCs/>
                <w:sz w:val="16"/>
                <w:szCs w:val="16"/>
              </w:rPr>
              <w:t>обеспечение перспективных потребителей теплоносителем</w:t>
            </w:r>
          </w:p>
        </w:tc>
      </w:tr>
      <w:tr w:rsidR="00190E37" w:rsidRPr="007607B2" w14:paraId="79A14E8A" w14:textId="77777777" w:rsidTr="007607B2">
        <w:trPr>
          <w:trHeight w:val="20"/>
        </w:trPr>
        <w:tc>
          <w:tcPr>
            <w:tcW w:w="1466" w:type="dxa"/>
            <w:shd w:val="clear" w:color="auto" w:fill="F7CAAC" w:themeFill="accent2" w:themeFillTint="66"/>
            <w:vAlign w:val="center"/>
          </w:tcPr>
          <w:p w14:paraId="607807E7"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vAlign w:val="center"/>
          </w:tcPr>
          <w:p w14:paraId="77D405FA" w14:textId="77777777" w:rsidR="00190E37" w:rsidRPr="007607B2" w:rsidRDefault="00190E37" w:rsidP="007607B2">
            <w:pPr>
              <w:jc w:val="center"/>
              <w:rPr>
                <w:bCs/>
                <w:color w:val="000000"/>
                <w:sz w:val="16"/>
                <w:szCs w:val="16"/>
              </w:rPr>
            </w:pPr>
            <w:r w:rsidRPr="007607B2">
              <w:rPr>
                <w:bCs/>
                <w:color w:val="000000"/>
                <w:sz w:val="16"/>
                <w:szCs w:val="16"/>
              </w:rPr>
              <w:t>Строительство тепловой сети (тк5-пр.зд.2 по ул. Лесная) – 20,2 м. 2</w:t>
            </w:r>
            <w:r w:rsidRPr="007607B2">
              <w:rPr>
                <w:bCs/>
                <w:color w:val="000000"/>
                <w:sz w:val="16"/>
                <w:szCs w:val="16"/>
                <w:lang w:val="en-US"/>
              </w:rPr>
              <w:t>D</w:t>
            </w:r>
            <w:r w:rsidRPr="007607B2">
              <w:rPr>
                <w:bCs/>
                <w:color w:val="000000"/>
                <w:sz w:val="16"/>
                <w:szCs w:val="16"/>
              </w:rPr>
              <w:t>76</w:t>
            </w:r>
          </w:p>
        </w:tc>
        <w:tc>
          <w:tcPr>
            <w:tcW w:w="978" w:type="dxa"/>
            <w:vAlign w:val="center"/>
          </w:tcPr>
          <w:p w14:paraId="1BF64F98"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vAlign w:val="center"/>
          </w:tcPr>
          <w:p w14:paraId="535832CA" w14:textId="77777777" w:rsidR="00190E37" w:rsidRPr="007607B2" w:rsidRDefault="00190E37" w:rsidP="007607B2">
            <w:pPr>
              <w:jc w:val="center"/>
              <w:rPr>
                <w:iCs/>
                <w:sz w:val="16"/>
                <w:szCs w:val="16"/>
              </w:rPr>
            </w:pPr>
            <w:r w:rsidRPr="007607B2">
              <w:rPr>
                <w:iCs/>
                <w:sz w:val="16"/>
                <w:szCs w:val="16"/>
              </w:rPr>
              <w:t>обеспечение перспективных потребителей теплоносителем</w:t>
            </w:r>
          </w:p>
        </w:tc>
      </w:tr>
      <w:tr w:rsidR="00190E37" w:rsidRPr="007607B2" w14:paraId="3ED97956" w14:textId="77777777" w:rsidTr="007607B2">
        <w:trPr>
          <w:trHeight w:val="20"/>
        </w:trPr>
        <w:tc>
          <w:tcPr>
            <w:tcW w:w="1466" w:type="dxa"/>
            <w:shd w:val="clear" w:color="auto" w:fill="F7CAAC" w:themeFill="accent2" w:themeFillTint="66"/>
            <w:vAlign w:val="center"/>
          </w:tcPr>
          <w:p w14:paraId="3C4EF833" w14:textId="77777777" w:rsidR="00190E37" w:rsidRPr="007607B2" w:rsidRDefault="00190E37" w:rsidP="007607B2">
            <w:pPr>
              <w:tabs>
                <w:tab w:val="left" w:pos="12150"/>
              </w:tabs>
              <w:jc w:val="center"/>
              <w:rPr>
                <w:color w:val="000000"/>
                <w:sz w:val="16"/>
                <w:szCs w:val="16"/>
              </w:rPr>
            </w:pPr>
            <w:r w:rsidRPr="007607B2">
              <w:rPr>
                <w:b/>
                <w:bCs/>
                <w:i/>
                <w:color w:val="000000"/>
                <w:sz w:val="16"/>
                <w:szCs w:val="16"/>
              </w:rPr>
              <w:t>Кот. ПМК №2</w:t>
            </w:r>
          </w:p>
        </w:tc>
        <w:tc>
          <w:tcPr>
            <w:tcW w:w="4497" w:type="dxa"/>
            <w:shd w:val="clear" w:color="auto" w:fill="FBE4D5" w:themeFill="accent2" w:themeFillTint="33"/>
            <w:vAlign w:val="center"/>
          </w:tcPr>
          <w:p w14:paraId="3C947DF1" w14:textId="77777777" w:rsidR="00190E37" w:rsidRPr="007607B2" w:rsidRDefault="00190E37" w:rsidP="007607B2">
            <w:pPr>
              <w:jc w:val="center"/>
              <w:rPr>
                <w:bCs/>
                <w:color w:val="000000"/>
                <w:sz w:val="16"/>
                <w:szCs w:val="16"/>
              </w:rPr>
            </w:pPr>
            <w:r w:rsidRPr="007607B2">
              <w:rPr>
                <w:bCs/>
                <w:color w:val="000000"/>
                <w:sz w:val="16"/>
                <w:szCs w:val="16"/>
              </w:rPr>
              <w:t>Строительство тепловой сети (тк5-пр.зд.3 по ул. Лесная) – 20,2 м. 2</w:t>
            </w:r>
            <w:r w:rsidRPr="007607B2">
              <w:rPr>
                <w:bCs/>
                <w:color w:val="000000"/>
                <w:sz w:val="16"/>
                <w:szCs w:val="16"/>
                <w:lang w:val="en-US"/>
              </w:rPr>
              <w:t>D</w:t>
            </w:r>
            <w:r w:rsidRPr="007607B2">
              <w:rPr>
                <w:bCs/>
                <w:color w:val="000000"/>
                <w:sz w:val="16"/>
                <w:szCs w:val="16"/>
              </w:rPr>
              <w:t>76</w:t>
            </w:r>
          </w:p>
        </w:tc>
        <w:tc>
          <w:tcPr>
            <w:tcW w:w="978" w:type="dxa"/>
            <w:shd w:val="clear" w:color="auto" w:fill="FBE4D5" w:themeFill="accent2" w:themeFillTint="33"/>
            <w:vAlign w:val="center"/>
          </w:tcPr>
          <w:p w14:paraId="27B04FFB" w14:textId="77777777" w:rsidR="00190E37" w:rsidRPr="007607B2" w:rsidRDefault="00190E37" w:rsidP="007607B2">
            <w:pPr>
              <w:jc w:val="center"/>
              <w:rPr>
                <w:bCs/>
                <w:color w:val="000000"/>
                <w:sz w:val="16"/>
                <w:szCs w:val="16"/>
              </w:rPr>
            </w:pPr>
            <w:r w:rsidRPr="007607B2">
              <w:rPr>
                <w:bCs/>
                <w:color w:val="000000"/>
                <w:sz w:val="16"/>
                <w:szCs w:val="16"/>
              </w:rPr>
              <w:t>2024-2037</w:t>
            </w:r>
          </w:p>
        </w:tc>
        <w:tc>
          <w:tcPr>
            <w:tcW w:w="2552" w:type="dxa"/>
            <w:shd w:val="clear" w:color="auto" w:fill="FBE4D5" w:themeFill="accent2" w:themeFillTint="33"/>
            <w:vAlign w:val="center"/>
          </w:tcPr>
          <w:p w14:paraId="31F92A53" w14:textId="77777777" w:rsidR="00190E37" w:rsidRPr="007607B2" w:rsidRDefault="00190E37" w:rsidP="007607B2">
            <w:pPr>
              <w:jc w:val="center"/>
              <w:rPr>
                <w:iCs/>
                <w:sz w:val="16"/>
                <w:szCs w:val="16"/>
              </w:rPr>
            </w:pPr>
            <w:r w:rsidRPr="007607B2">
              <w:rPr>
                <w:iCs/>
                <w:sz w:val="16"/>
                <w:szCs w:val="16"/>
              </w:rPr>
              <w:t>обеспечение перспективных потребителей теплоносителем</w:t>
            </w:r>
          </w:p>
        </w:tc>
      </w:tr>
    </w:tbl>
    <w:p w14:paraId="099F0093" w14:textId="77777777" w:rsidR="007607B2" w:rsidRDefault="007607B2" w:rsidP="00B458DB">
      <w:pPr>
        <w:autoSpaceDE w:val="0"/>
        <w:autoSpaceDN w:val="0"/>
        <w:adjustRightInd w:val="0"/>
        <w:spacing w:before="240" w:line="240" w:lineRule="auto"/>
        <w:jc w:val="center"/>
        <w:rPr>
          <w:rFonts w:ascii="Times New Roman" w:hAnsi="Times New Roman" w:cs="Times New Roman"/>
          <w:b/>
          <w:i/>
          <w:iCs/>
          <w:sz w:val="28"/>
          <w:szCs w:val="28"/>
        </w:rPr>
        <w:sectPr w:rsidR="007607B2" w:rsidSect="009B29D1">
          <w:headerReference w:type="default" r:id="rId99"/>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F2EE045" w14:textId="0DE79DD7" w:rsidR="007F23C3" w:rsidRPr="00F75730" w:rsidRDefault="00FD4215" w:rsidP="00B458DB">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8.</w:t>
      </w:r>
      <w:r w:rsidR="007607B2">
        <w:rPr>
          <w:rFonts w:ascii="Times New Roman" w:hAnsi="Times New Roman" w:cs="Times New Roman"/>
          <w:b/>
          <w:i/>
          <w:iCs/>
          <w:sz w:val="28"/>
          <w:szCs w:val="28"/>
        </w:rPr>
        <w:t>7</w:t>
      </w:r>
      <w:r w:rsidR="007F23C3" w:rsidRPr="00F75730">
        <w:rPr>
          <w:rFonts w:ascii="Times New Roman" w:hAnsi="Times New Roman" w:cs="Times New Roman"/>
          <w:b/>
          <w:i/>
          <w:iCs/>
          <w:sz w:val="28"/>
          <w:szCs w:val="28"/>
        </w:rPr>
        <w:t xml:space="preserve"> Предложения по реконструкции тепловых сетей, подлежащих замене в связи с исчерпанием эксплуатационного ресурса</w:t>
      </w:r>
    </w:p>
    <w:p w14:paraId="0EDB0A92" w14:textId="3E7832A5" w:rsidR="006D33BA" w:rsidRPr="003E095A" w:rsidRDefault="006D33BA" w:rsidP="006D33BA">
      <w:pPr>
        <w:spacing w:after="0"/>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7607B2">
        <w:rPr>
          <w:rFonts w:ascii="Times New Roman" w:hAnsi="Times New Roman" w:cs="Times New Roman"/>
          <w:b/>
          <w:i/>
          <w:sz w:val="28"/>
          <w:szCs w:val="28"/>
        </w:rPr>
        <w:t>7</w:t>
      </w:r>
      <w:r w:rsidRPr="003E095A">
        <w:rPr>
          <w:rFonts w:ascii="Times New Roman" w:hAnsi="Times New Roman" w:cs="Times New Roman"/>
          <w:b/>
          <w:i/>
          <w:sz w:val="28"/>
          <w:szCs w:val="28"/>
        </w:rPr>
        <w:t>.1 – Мероприятия на котельной КСШ №1</w:t>
      </w:r>
    </w:p>
    <w:tbl>
      <w:tblPr>
        <w:tblStyle w:val="14"/>
        <w:tblW w:w="9627" w:type="dxa"/>
        <w:tblLayout w:type="fixed"/>
        <w:tblLook w:val="04A0" w:firstRow="1" w:lastRow="0" w:firstColumn="1" w:lastColumn="0" w:noHBand="0" w:noVBand="1"/>
      </w:tblPr>
      <w:tblGrid>
        <w:gridCol w:w="1980"/>
        <w:gridCol w:w="2126"/>
        <w:gridCol w:w="709"/>
        <w:gridCol w:w="709"/>
        <w:gridCol w:w="708"/>
        <w:gridCol w:w="851"/>
        <w:gridCol w:w="992"/>
        <w:gridCol w:w="567"/>
        <w:gridCol w:w="985"/>
      </w:tblGrid>
      <w:tr w:rsidR="006D33BA" w:rsidRPr="007607B2" w14:paraId="33F13D16" w14:textId="77777777" w:rsidTr="007607B2">
        <w:trPr>
          <w:cantSplit/>
          <w:trHeight w:val="2295"/>
        </w:trPr>
        <w:tc>
          <w:tcPr>
            <w:tcW w:w="1980" w:type="dxa"/>
            <w:shd w:val="clear" w:color="auto" w:fill="F7CAAC" w:themeFill="accent2" w:themeFillTint="66"/>
            <w:textDirection w:val="btLr"/>
            <w:vAlign w:val="center"/>
            <w:hideMark/>
          </w:tcPr>
          <w:p w14:paraId="04314E1F" w14:textId="77777777" w:rsidR="006D33BA" w:rsidRPr="007607B2" w:rsidRDefault="006D33BA" w:rsidP="007607B2">
            <w:pPr>
              <w:ind w:left="113" w:right="113"/>
              <w:contextualSpacing/>
              <w:jc w:val="center"/>
              <w:rPr>
                <w:b/>
                <w:i/>
                <w:sz w:val="16"/>
                <w:szCs w:val="16"/>
              </w:rPr>
            </w:pPr>
            <w:r w:rsidRPr="007607B2">
              <w:rPr>
                <w:b/>
                <w:i/>
                <w:sz w:val="16"/>
                <w:szCs w:val="16"/>
              </w:rPr>
              <w:t>Наименование начала участка</w:t>
            </w:r>
          </w:p>
        </w:tc>
        <w:tc>
          <w:tcPr>
            <w:tcW w:w="2126" w:type="dxa"/>
            <w:shd w:val="clear" w:color="auto" w:fill="F7CAAC" w:themeFill="accent2" w:themeFillTint="66"/>
            <w:textDirection w:val="btLr"/>
            <w:vAlign w:val="center"/>
            <w:hideMark/>
          </w:tcPr>
          <w:p w14:paraId="728EAEE2" w14:textId="77777777" w:rsidR="006D33BA" w:rsidRPr="007607B2" w:rsidRDefault="006D33BA" w:rsidP="007607B2">
            <w:pPr>
              <w:ind w:left="113" w:right="113"/>
              <w:contextualSpacing/>
              <w:jc w:val="center"/>
              <w:rPr>
                <w:b/>
                <w:i/>
                <w:sz w:val="16"/>
                <w:szCs w:val="16"/>
              </w:rPr>
            </w:pPr>
            <w:r w:rsidRPr="007607B2">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66D81A12" w14:textId="77777777" w:rsidR="006D33BA" w:rsidRPr="007607B2" w:rsidRDefault="006D33BA" w:rsidP="007607B2">
            <w:pPr>
              <w:ind w:left="113" w:right="113"/>
              <w:contextualSpacing/>
              <w:jc w:val="center"/>
              <w:rPr>
                <w:b/>
                <w:i/>
                <w:sz w:val="16"/>
                <w:szCs w:val="16"/>
              </w:rPr>
            </w:pPr>
            <w:r w:rsidRPr="007607B2">
              <w:rPr>
                <w:b/>
                <w:i/>
                <w:sz w:val="16"/>
                <w:szCs w:val="16"/>
              </w:rPr>
              <w:t>Длина участка, м</w:t>
            </w:r>
          </w:p>
        </w:tc>
        <w:tc>
          <w:tcPr>
            <w:tcW w:w="709" w:type="dxa"/>
            <w:shd w:val="clear" w:color="auto" w:fill="F7CAAC" w:themeFill="accent2" w:themeFillTint="66"/>
            <w:textDirection w:val="btLr"/>
            <w:vAlign w:val="center"/>
            <w:hideMark/>
          </w:tcPr>
          <w:p w14:paraId="0B6D1C0E" w14:textId="57B8DE99" w:rsidR="006D33BA" w:rsidRPr="007607B2" w:rsidRDefault="007607B2" w:rsidP="007607B2">
            <w:pPr>
              <w:ind w:left="113" w:right="113"/>
              <w:contextualSpacing/>
              <w:jc w:val="center"/>
              <w:rPr>
                <w:b/>
                <w:i/>
                <w:sz w:val="16"/>
                <w:szCs w:val="16"/>
              </w:rPr>
            </w:pPr>
            <w:r w:rsidRPr="007607B2">
              <w:rPr>
                <w:b/>
                <w:i/>
                <w:sz w:val="16"/>
                <w:szCs w:val="16"/>
              </w:rPr>
              <w:t>Внутренний</w:t>
            </w:r>
            <w:r w:rsidR="006D33BA" w:rsidRPr="007607B2">
              <w:rPr>
                <w:b/>
                <w:i/>
                <w:sz w:val="16"/>
                <w:szCs w:val="16"/>
              </w:rPr>
              <w:t xml:space="preserve"> </w:t>
            </w:r>
            <w:r w:rsidRPr="007607B2">
              <w:rPr>
                <w:b/>
                <w:i/>
                <w:sz w:val="16"/>
                <w:szCs w:val="16"/>
              </w:rPr>
              <w:t>диаметр</w:t>
            </w:r>
            <w:r w:rsidR="006D33BA" w:rsidRPr="007607B2">
              <w:rPr>
                <w:b/>
                <w:i/>
                <w:sz w:val="16"/>
                <w:szCs w:val="16"/>
              </w:rPr>
              <w:t>, м.(сущ.)</w:t>
            </w:r>
          </w:p>
        </w:tc>
        <w:tc>
          <w:tcPr>
            <w:tcW w:w="708" w:type="dxa"/>
            <w:shd w:val="clear" w:color="auto" w:fill="F7CAAC" w:themeFill="accent2" w:themeFillTint="66"/>
            <w:textDirection w:val="btLr"/>
            <w:vAlign w:val="center"/>
            <w:hideMark/>
          </w:tcPr>
          <w:p w14:paraId="73D9EDB2" w14:textId="58AEA275" w:rsidR="006D33BA" w:rsidRPr="007607B2" w:rsidRDefault="007607B2" w:rsidP="007607B2">
            <w:pPr>
              <w:ind w:left="113" w:right="113"/>
              <w:contextualSpacing/>
              <w:jc w:val="center"/>
              <w:rPr>
                <w:b/>
                <w:i/>
                <w:sz w:val="16"/>
                <w:szCs w:val="16"/>
              </w:rPr>
            </w:pPr>
            <w:r w:rsidRPr="007607B2">
              <w:rPr>
                <w:b/>
                <w:i/>
                <w:sz w:val="16"/>
                <w:szCs w:val="16"/>
              </w:rPr>
              <w:t>Внутренний</w:t>
            </w:r>
            <w:r w:rsidR="006D33BA" w:rsidRPr="007607B2">
              <w:rPr>
                <w:b/>
                <w:i/>
                <w:sz w:val="16"/>
                <w:szCs w:val="16"/>
              </w:rPr>
              <w:t xml:space="preserve"> </w:t>
            </w:r>
            <w:r w:rsidRPr="007607B2">
              <w:rPr>
                <w:b/>
                <w:i/>
                <w:sz w:val="16"/>
                <w:szCs w:val="16"/>
              </w:rPr>
              <w:t>диаметр</w:t>
            </w:r>
            <w:r w:rsidR="006D33BA" w:rsidRPr="007607B2">
              <w:rPr>
                <w:b/>
                <w:i/>
                <w:sz w:val="16"/>
                <w:szCs w:val="16"/>
              </w:rPr>
              <w:t>, м.(перспект.)</w:t>
            </w:r>
          </w:p>
        </w:tc>
        <w:tc>
          <w:tcPr>
            <w:tcW w:w="851" w:type="dxa"/>
            <w:shd w:val="clear" w:color="auto" w:fill="F7CAAC" w:themeFill="accent2" w:themeFillTint="66"/>
            <w:textDirection w:val="btLr"/>
            <w:vAlign w:val="center"/>
            <w:hideMark/>
          </w:tcPr>
          <w:p w14:paraId="0A80B0BD" w14:textId="77777777" w:rsidR="006D33BA" w:rsidRPr="007607B2" w:rsidRDefault="006D33BA" w:rsidP="007607B2">
            <w:pPr>
              <w:ind w:left="113" w:right="113"/>
              <w:contextualSpacing/>
              <w:jc w:val="center"/>
              <w:rPr>
                <w:b/>
                <w:i/>
                <w:sz w:val="16"/>
                <w:szCs w:val="16"/>
              </w:rPr>
            </w:pPr>
            <w:r w:rsidRPr="007607B2">
              <w:rPr>
                <w:b/>
                <w:i/>
                <w:sz w:val="16"/>
                <w:szCs w:val="16"/>
              </w:rPr>
              <w:t>Удельные линейные потери напора в обр.тр-де, мм/м</w:t>
            </w:r>
          </w:p>
        </w:tc>
        <w:tc>
          <w:tcPr>
            <w:tcW w:w="992" w:type="dxa"/>
            <w:shd w:val="clear" w:color="auto" w:fill="F7CAAC" w:themeFill="accent2" w:themeFillTint="66"/>
            <w:textDirection w:val="btLr"/>
            <w:vAlign w:val="center"/>
            <w:hideMark/>
          </w:tcPr>
          <w:p w14:paraId="06090BDE" w14:textId="77777777" w:rsidR="006D33BA" w:rsidRPr="007607B2" w:rsidRDefault="006D33BA" w:rsidP="007607B2">
            <w:pPr>
              <w:ind w:left="113" w:right="113"/>
              <w:contextualSpacing/>
              <w:jc w:val="center"/>
              <w:rPr>
                <w:b/>
                <w:i/>
                <w:sz w:val="16"/>
                <w:szCs w:val="16"/>
              </w:rPr>
            </w:pPr>
            <w:r w:rsidRPr="007607B2">
              <w:rPr>
                <w:b/>
                <w:i/>
                <w:sz w:val="16"/>
                <w:szCs w:val="16"/>
              </w:rPr>
              <w:t>Норматив/перекладка (по уд.лин.пот.)</w:t>
            </w:r>
          </w:p>
        </w:tc>
        <w:tc>
          <w:tcPr>
            <w:tcW w:w="567" w:type="dxa"/>
            <w:shd w:val="clear" w:color="auto" w:fill="F7CAAC" w:themeFill="accent2" w:themeFillTint="66"/>
            <w:textDirection w:val="btLr"/>
            <w:vAlign w:val="center"/>
            <w:hideMark/>
          </w:tcPr>
          <w:p w14:paraId="241908E2" w14:textId="77777777" w:rsidR="006D33BA" w:rsidRPr="007607B2" w:rsidRDefault="006D33BA" w:rsidP="007607B2">
            <w:pPr>
              <w:ind w:left="113" w:right="113"/>
              <w:contextualSpacing/>
              <w:jc w:val="center"/>
              <w:rPr>
                <w:b/>
                <w:i/>
                <w:sz w:val="16"/>
                <w:szCs w:val="16"/>
              </w:rPr>
            </w:pPr>
            <w:r w:rsidRPr="007607B2">
              <w:rPr>
                <w:b/>
                <w:i/>
                <w:sz w:val="16"/>
                <w:szCs w:val="16"/>
              </w:rPr>
              <w:t>Период эксплуатации, лет</w:t>
            </w:r>
          </w:p>
        </w:tc>
        <w:tc>
          <w:tcPr>
            <w:tcW w:w="985" w:type="dxa"/>
            <w:shd w:val="clear" w:color="auto" w:fill="F7CAAC" w:themeFill="accent2" w:themeFillTint="66"/>
            <w:textDirection w:val="btLr"/>
            <w:vAlign w:val="center"/>
            <w:hideMark/>
          </w:tcPr>
          <w:p w14:paraId="6F7699A5" w14:textId="77777777" w:rsidR="006D33BA" w:rsidRPr="007607B2" w:rsidRDefault="006D33BA" w:rsidP="007607B2">
            <w:pPr>
              <w:ind w:left="113" w:right="113"/>
              <w:contextualSpacing/>
              <w:jc w:val="center"/>
              <w:rPr>
                <w:b/>
                <w:i/>
                <w:sz w:val="16"/>
                <w:szCs w:val="16"/>
              </w:rPr>
            </w:pPr>
            <w:r w:rsidRPr="007607B2">
              <w:rPr>
                <w:b/>
                <w:i/>
                <w:sz w:val="16"/>
                <w:szCs w:val="16"/>
              </w:rPr>
              <w:t>Норматив/перекладка (по ср. сл.)</w:t>
            </w:r>
          </w:p>
        </w:tc>
      </w:tr>
      <w:tr w:rsidR="006D33BA" w:rsidRPr="0064537D" w14:paraId="0A15AE7D" w14:textId="77777777" w:rsidTr="007607B2">
        <w:trPr>
          <w:trHeight w:val="142"/>
        </w:trPr>
        <w:tc>
          <w:tcPr>
            <w:tcW w:w="1980" w:type="dxa"/>
            <w:vAlign w:val="center"/>
            <w:hideMark/>
          </w:tcPr>
          <w:p w14:paraId="48C14F6E" w14:textId="77777777" w:rsidR="006D33BA" w:rsidRPr="007607B2" w:rsidRDefault="006D33BA" w:rsidP="007607B2">
            <w:pPr>
              <w:contextualSpacing/>
              <w:jc w:val="center"/>
              <w:rPr>
                <w:sz w:val="16"/>
                <w:szCs w:val="16"/>
              </w:rPr>
            </w:pPr>
            <w:r w:rsidRPr="007607B2">
              <w:rPr>
                <w:sz w:val="16"/>
                <w:szCs w:val="16"/>
              </w:rPr>
              <w:t>Кот.КСШ №1</w:t>
            </w:r>
          </w:p>
        </w:tc>
        <w:tc>
          <w:tcPr>
            <w:tcW w:w="2126" w:type="dxa"/>
            <w:vAlign w:val="center"/>
            <w:hideMark/>
          </w:tcPr>
          <w:p w14:paraId="3B111204" w14:textId="77777777" w:rsidR="006D33BA" w:rsidRPr="007607B2" w:rsidRDefault="006D33BA" w:rsidP="007607B2">
            <w:pPr>
              <w:contextualSpacing/>
              <w:jc w:val="center"/>
              <w:rPr>
                <w:sz w:val="16"/>
                <w:szCs w:val="16"/>
              </w:rPr>
            </w:pPr>
            <w:r w:rsidRPr="007607B2">
              <w:rPr>
                <w:sz w:val="16"/>
                <w:szCs w:val="16"/>
              </w:rPr>
              <w:t>тк15</w:t>
            </w:r>
          </w:p>
        </w:tc>
        <w:tc>
          <w:tcPr>
            <w:tcW w:w="709" w:type="dxa"/>
            <w:vAlign w:val="center"/>
            <w:hideMark/>
          </w:tcPr>
          <w:p w14:paraId="18ED023D" w14:textId="77777777" w:rsidR="006D33BA" w:rsidRPr="007607B2" w:rsidRDefault="006D33BA" w:rsidP="007607B2">
            <w:pPr>
              <w:contextualSpacing/>
              <w:jc w:val="center"/>
              <w:rPr>
                <w:sz w:val="16"/>
                <w:szCs w:val="16"/>
              </w:rPr>
            </w:pPr>
            <w:r w:rsidRPr="007607B2">
              <w:rPr>
                <w:sz w:val="16"/>
                <w:szCs w:val="16"/>
              </w:rPr>
              <w:t>33,50</w:t>
            </w:r>
          </w:p>
        </w:tc>
        <w:tc>
          <w:tcPr>
            <w:tcW w:w="709" w:type="dxa"/>
            <w:vAlign w:val="center"/>
            <w:hideMark/>
          </w:tcPr>
          <w:p w14:paraId="577BAF6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3F04188B" w14:textId="77777777" w:rsidR="006D33BA" w:rsidRPr="007607B2" w:rsidRDefault="006D33BA" w:rsidP="007607B2">
            <w:pPr>
              <w:contextualSpacing/>
              <w:jc w:val="center"/>
              <w:rPr>
                <w:sz w:val="16"/>
                <w:szCs w:val="16"/>
              </w:rPr>
            </w:pPr>
            <w:r w:rsidRPr="007607B2">
              <w:rPr>
                <w:sz w:val="16"/>
                <w:szCs w:val="16"/>
              </w:rPr>
              <w:t>0,15</w:t>
            </w:r>
          </w:p>
        </w:tc>
        <w:tc>
          <w:tcPr>
            <w:tcW w:w="851" w:type="dxa"/>
            <w:vAlign w:val="center"/>
            <w:hideMark/>
          </w:tcPr>
          <w:p w14:paraId="1B2E7373" w14:textId="77777777" w:rsidR="006D33BA" w:rsidRPr="007607B2" w:rsidRDefault="006D33BA" w:rsidP="007607B2">
            <w:pPr>
              <w:contextualSpacing/>
              <w:jc w:val="center"/>
              <w:rPr>
                <w:sz w:val="16"/>
                <w:szCs w:val="16"/>
              </w:rPr>
            </w:pPr>
            <w:r w:rsidRPr="007607B2">
              <w:rPr>
                <w:sz w:val="16"/>
                <w:szCs w:val="16"/>
              </w:rPr>
              <w:t>11,96</w:t>
            </w:r>
          </w:p>
        </w:tc>
        <w:tc>
          <w:tcPr>
            <w:tcW w:w="992" w:type="dxa"/>
            <w:vAlign w:val="center"/>
            <w:hideMark/>
          </w:tcPr>
          <w:p w14:paraId="600FCC48"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591CC743" w14:textId="77777777" w:rsidR="006D33BA" w:rsidRPr="007607B2" w:rsidRDefault="006D33BA" w:rsidP="007607B2">
            <w:pPr>
              <w:contextualSpacing/>
              <w:jc w:val="center"/>
              <w:rPr>
                <w:sz w:val="16"/>
                <w:szCs w:val="16"/>
              </w:rPr>
            </w:pPr>
            <w:r w:rsidRPr="007607B2">
              <w:rPr>
                <w:sz w:val="16"/>
                <w:szCs w:val="16"/>
              </w:rPr>
              <w:t>8</w:t>
            </w:r>
          </w:p>
        </w:tc>
        <w:tc>
          <w:tcPr>
            <w:tcW w:w="985" w:type="dxa"/>
            <w:vAlign w:val="center"/>
            <w:hideMark/>
          </w:tcPr>
          <w:p w14:paraId="40153EC4"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181A40FE" w14:textId="77777777" w:rsidTr="007607B2">
        <w:trPr>
          <w:trHeight w:val="88"/>
        </w:trPr>
        <w:tc>
          <w:tcPr>
            <w:tcW w:w="1980" w:type="dxa"/>
            <w:shd w:val="clear" w:color="auto" w:fill="FBE4D5" w:themeFill="accent2" w:themeFillTint="33"/>
            <w:vAlign w:val="center"/>
            <w:hideMark/>
          </w:tcPr>
          <w:p w14:paraId="7CD3973F" w14:textId="77777777" w:rsidR="006D33BA" w:rsidRPr="007607B2" w:rsidRDefault="006D33BA" w:rsidP="007607B2">
            <w:pPr>
              <w:contextualSpacing/>
              <w:jc w:val="center"/>
              <w:rPr>
                <w:sz w:val="16"/>
                <w:szCs w:val="16"/>
              </w:rPr>
            </w:pPr>
            <w:r w:rsidRPr="007607B2">
              <w:rPr>
                <w:sz w:val="16"/>
                <w:szCs w:val="16"/>
              </w:rPr>
              <w:t>тк15</w:t>
            </w:r>
          </w:p>
        </w:tc>
        <w:tc>
          <w:tcPr>
            <w:tcW w:w="2126" w:type="dxa"/>
            <w:shd w:val="clear" w:color="auto" w:fill="FBE4D5" w:themeFill="accent2" w:themeFillTint="33"/>
            <w:vAlign w:val="center"/>
            <w:hideMark/>
          </w:tcPr>
          <w:p w14:paraId="5C5E41AC" w14:textId="77777777" w:rsidR="006D33BA" w:rsidRPr="007607B2" w:rsidRDefault="006D33BA" w:rsidP="007607B2">
            <w:pPr>
              <w:contextualSpacing/>
              <w:jc w:val="center"/>
              <w:rPr>
                <w:sz w:val="16"/>
                <w:szCs w:val="16"/>
              </w:rPr>
            </w:pPr>
            <w:r w:rsidRPr="007607B2">
              <w:rPr>
                <w:sz w:val="16"/>
                <w:szCs w:val="16"/>
              </w:rPr>
              <w:t>тк16</w:t>
            </w:r>
          </w:p>
        </w:tc>
        <w:tc>
          <w:tcPr>
            <w:tcW w:w="709" w:type="dxa"/>
            <w:shd w:val="clear" w:color="auto" w:fill="FBE4D5" w:themeFill="accent2" w:themeFillTint="33"/>
            <w:vAlign w:val="center"/>
            <w:hideMark/>
          </w:tcPr>
          <w:p w14:paraId="270A5201" w14:textId="77777777" w:rsidR="006D33BA" w:rsidRPr="007607B2" w:rsidRDefault="006D33BA" w:rsidP="007607B2">
            <w:pPr>
              <w:contextualSpacing/>
              <w:jc w:val="center"/>
              <w:rPr>
                <w:sz w:val="16"/>
                <w:szCs w:val="16"/>
              </w:rPr>
            </w:pPr>
            <w:r w:rsidRPr="007607B2">
              <w:rPr>
                <w:sz w:val="16"/>
                <w:szCs w:val="16"/>
              </w:rPr>
              <w:t>80,00</w:t>
            </w:r>
          </w:p>
        </w:tc>
        <w:tc>
          <w:tcPr>
            <w:tcW w:w="709" w:type="dxa"/>
            <w:shd w:val="clear" w:color="auto" w:fill="FBE4D5" w:themeFill="accent2" w:themeFillTint="33"/>
            <w:vAlign w:val="center"/>
            <w:hideMark/>
          </w:tcPr>
          <w:p w14:paraId="51F8C721"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4FFC23DD" w14:textId="77777777" w:rsidR="006D33BA" w:rsidRPr="007607B2" w:rsidRDefault="006D33BA" w:rsidP="007607B2">
            <w:pPr>
              <w:contextualSpacing/>
              <w:jc w:val="center"/>
              <w:rPr>
                <w:sz w:val="16"/>
                <w:szCs w:val="16"/>
              </w:rPr>
            </w:pPr>
            <w:r w:rsidRPr="007607B2">
              <w:rPr>
                <w:sz w:val="16"/>
                <w:szCs w:val="16"/>
              </w:rPr>
              <w:t>0,10</w:t>
            </w:r>
          </w:p>
        </w:tc>
        <w:tc>
          <w:tcPr>
            <w:tcW w:w="851" w:type="dxa"/>
            <w:shd w:val="clear" w:color="auto" w:fill="FBE4D5" w:themeFill="accent2" w:themeFillTint="33"/>
            <w:vAlign w:val="center"/>
            <w:hideMark/>
          </w:tcPr>
          <w:p w14:paraId="16F8BE30" w14:textId="77777777" w:rsidR="006D33BA" w:rsidRPr="007607B2" w:rsidRDefault="006D33BA" w:rsidP="007607B2">
            <w:pPr>
              <w:contextualSpacing/>
              <w:jc w:val="center"/>
              <w:rPr>
                <w:sz w:val="16"/>
                <w:szCs w:val="16"/>
              </w:rPr>
            </w:pPr>
            <w:r w:rsidRPr="007607B2">
              <w:rPr>
                <w:sz w:val="16"/>
                <w:szCs w:val="16"/>
              </w:rPr>
              <w:t>26,29</w:t>
            </w:r>
          </w:p>
        </w:tc>
        <w:tc>
          <w:tcPr>
            <w:tcW w:w="992" w:type="dxa"/>
            <w:shd w:val="clear" w:color="auto" w:fill="FBE4D5" w:themeFill="accent2" w:themeFillTint="33"/>
            <w:vAlign w:val="center"/>
            <w:hideMark/>
          </w:tcPr>
          <w:p w14:paraId="5FA4F64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5689D105" w14:textId="77777777" w:rsidR="006D33BA" w:rsidRPr="007607B2" w:rsidRDefault="006D33BA" w:rsidP="007607B2">
            <w:pPr>
              <w:contextualSpacing/>
              <w:jc w:val="center"/>
              <w:rPr>
                <w:sz w:val="16"/>
                <w:szCs w:val="16"/>
              </w:rPr>
            </w:pPr>
            <w:r w:rsidRPr="007607B2">
              <w:rPr>
                <w:sz w:val="16"/>
                <w:szCs w:val="16"/>
              </w:rPr>
              <w:t>7</w:t>
            </w:r>
          </w:p>
        </w:tc>
        <w:tc>
          <w:tcPr>
            <w:tcW w:w="985" w:type="dxa"/>
            <w:shd w:val="clear" w:color="auto" w:fill="FBE4D5" w:themeFill="accent2" w:themeFillTint="33"/>
            <w:vAlign w:val="center"/>
            <w:hideMark/>
          </w:tcPr>
          <w:p w14:paraId="00249FFC"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120929D6" w14:textId="77777777" w:rsidTr="007607B2">
        <w:trPr>
          <w:trHeight w:val="190"/>
        </w:trPr>
        <w:tc>
          <w:tcPr>
            <w:tcW w:w="1980" w:type="dxa"/>
            <w:vAlign w:val="center"/>
            <w:hideMark/>
          </w:tcPr>
          <w:p w14:paraId="423C1DD3" w14:textId="77777777" w:rsidR="006D33BA" w:rsidRPr="007607B2" w:rsidRDefault="006D33BA" w:rsidP="007607B2">
            <w:pPr>
              <w:contextualSpacing/>
              <w:jc w:val="center"/>
              <w:rPr>
                <w:sz w:val="16"/>
                <w:szCs w:val="16"/>
              </w:rPr>
            </w:pPr>
            <w:r w:rsidRPr="007607B2">
              <w:rPr>
                <w:sz w:val="16"/>
                <w:szCs w:val="16"/>
              </w:rPr>
              <w:t>тк17</w:t>
            </w:r>
          </w:p>
        </w:tc>
        <w:tc>
          <w:tcPr>
            <w:tcW w:w="2126" w:type="dxa"/>
            <w:vAlign w:val="center"/>
            <w:hideMark/>
          </w:tcPr>
          <w:p w14:paraId="17510FC9" w14:textId="77777777" w:rsidR="006D33BA" w:rsidRPr="007607B2" w:rsidRDefault="006D33BA" w:rsidP="007607B2">
            <w:pPr>
              <w:contextualSpacing/>
              <w:jc w:val="center"/>
              <w:rPr>
                <w:sz w:val="16"/>
                <w:szCs w:val="16"/>
              </w:rPr>
            </w:pPr>
            <w:r w:rsidRPr="007607B2">
              <w:rPr>
                <w:sz w:val="16"/>
                <w:szCs w:val="16"/>
              </w:rPr>
              <w:t>МБОУ ССОШ (кор.2)</w:t>
            </w:r>
          </w:p>
        </w:tc>
        <w:tc>
          <w:tcPr>
            <w:tcW w:w="709" w:type="dxa"/>
            <w:vAlign w:val="center"/>
            <w:hideMark/>
          </w:tcPr>
          <w:p w14:paraId="1BD75FCC" w14:textId="77777777" w:rsidR="006D33BA" w:rsidRPr="007607B2" w:rsidRDefault="006D33BA" w:rsidP="007607B2">
            <w:pPr>
              <w:contextualSpacing/>
              <w:jc w:val="center"/>
              <w:rPr>
                <w:sz w:val="16"/>
                <w:szCs w:val="16"/>
              </w:rPr>
            </w:pPr>
            <w:r w:rsidRPr="007607B2">
              <w:rPr>
                <w:sz w:val="16"/>
                <w:szCs w:val="16"/>
              </w:rPr>
              <w:t>11,00</w:t>
            </w:r>
          </w:p>
        </w:tc>
        <w:tc>
          <w:tcPr>
            <w:tcW w:w="709" w:type="dxa"/>
            <w:vAlign w:val="center"/>
            <w:hideMark/>
          </w:tcPr>
          <w:p w14:paraId="3082DD6B"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27751037"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50FBC640" w14:textId="77777777" w:rsidR="006D33BA" w:rsidRPr="007607B2" w:rsidRDefault="006D33BA" w:rsidP="007607B2">
            <w:pPr>
              <w:contextualSpacing/>
              <w:jc w:val="center"/>
              <w:rPr>
                <w:sz w:val="16"/>
                <w:szCs w:val="16"/>
              </w:rPr>
            </w:pPr>
            <w:r w:rsidRPr="007607B2">
              <w:rPr>
                <w:sz w:val="16"/>
                <w:szCs w:val="16"/>
              </w:rPr>
              <w:t>34,00</w:t>
            </w:r>
          </w:p>
        </w:tc>
        <w:tc>
          <w:tcPr>
            <w:tcW w:w="992" w:type="dxa"/>
            <w:vAlign w:val="center"/>
            <w:hideMark/>
          </w:tcPr>
          <w:p w14:paraId="65F16EE6"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7A384BBC" w14:textId="77777777" w:rsidR="006D33BA" w:rsidRPr="007607B2" w:rsidRDefault="006D33BA" w:rsidP="007607B2">
            <w:pPr>
              <w:contextualSpacing/>
              <w:jc w:val="center"/>
              <w:rPr>
                <w:sz w:val="16"/>
                <w:szCs w:val="16"/>
              </w:rPr>
            </w:pPr>
            <w:r w:rsidRPr="007607B2">
              <w:rPr>
                <w:sz w:val="16"/>
                <w:szCs w:val="16"/>
              </w:rPr>
              <w:t>7</w:t>
            </w:r>
          </w:p>
        </w:tc>
        <w:tc>
          <w:tcPr>
            <w:tcW w:w="985" w:type="dxa"/>
            <w:vAlign w:val="center"/>
            <w:hideMark/>
          </w:tcPr>
          <w:p w14:paraId="5CBE77DC"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3C146612" w14:textId="77777777" w:rsidTr="007607B2">
        <w:trPr>
          <w:trHeight w:val="121"/>
        </w:trPr>
        <w:tc>
          <w:tcPr>
            <w:tcW w:w="1980" w:type="dxa"/>
            <w:shd w:val="clear" w:color="auto" w:fill="FBE4D5" w:themeFill="accent2" w:themeFillTint="33"/>
            <w:vAlign w:val="center"/>
            <w:hideMark/>
          </w:tcPr>
          <w:p w14:paraId="0496B456" w14:textId="77777777" w:rsidR="006D33BA" w:rsidRPr="007607B2" w:rsidRDefault="006D33BA" w:rsidP="007607B2">
            <w:pPr>
              <w:contextualSpacing/>
              <w:jc w:val="center"/>
              <w:rPr>
                <w:sz w:val="16"/>
                <w:szCs w:val="16"/>
              </w:rPr>
            </w:pPr>
            <w:r w:rsidRPr="007607B2">
              <w:rPr>
                <w:sz w:val="16"/>
                <w:szCs w:val="16"/>
              </w:rPr>
              <w:t>тк18</w:t>
            </w:r>
          </w:p>
        </w:tc>
        <w:tc>
          <w:tcPr>
            <w:tcW w:w="2126" w:type="dxa"/>
            <w:shd w:val="clear" w:color="auto" w:fill="FBE4D5" w:themeFill="accent2" w:themeFillTint="33"/>
            <w:vAlign w:val="center"/>
            <w:hideMark/>
          </w:tcPr>
          <w:p w14:paraId="2491068F" w14:textId="15565C98" w:rsidR="006D33BA" w:rsidRPr="007607B2" w:rsidRDefault="006D33BA" w:rsidP="007607B2">
            <w:pPr>
              <w:contextualSpacing/>
              <w:jc w:val="center"/>
              <w:rPr>
                <w:sz w:val="16"/>
                <w:szCs w:val="16"/>
              </w:rPr>
            </w:pPr>
            <w:r w:rsidRPr="007607B2">
              <w:rPr>
                <w:sz w:val="16"/>
                <w:szCs w:val="16"/>
              </w:rPr>
              <w:t xml:space="preserve">МАДОУ д/с </w:t>
            </w:r>
            <w:r w:rsidR="00134D34" w:rsidRPr="007607B2">
              <w:rPr>
                <w:sz w:val="16"/>
                <w:szCs w:val="16"/>
              </w:rPr>
              <w:t>«</w:t>
            </w:r>
            <w:r w:rsidRPr="007607B2">
              <w:rPr>
                <w:sz w:val="16"/>
                <w:szCs w:val="16"/>
              </w:rPr>
              <w:t>Сказка</w:t>
            </w:r>
            <w:r w:rsidR="00134D34" w:rsidRPr="007607B2">
              <w:rPr>
                <w:sz w:val="16"/>
                <w:szCs w:val="16"/>
              </w:rPr>
              <w:t>»</w:t>
            </w:r>
          </w:p>
        </w:tc>
        <w:tc>
          <w:tcPr>
            <w:tcW w:w="709" w:type="dxa"/>
            <w:shd w:val="clear" w:color="auto" w:fill="FBE4D5" w:themeFill="accent2" w:themeFillTint="33"/>
            <w:vAlign w:val="center"/>
            <w:hideMark/>
          </w:tcPr>
          <w:p w14:paraId="6AB56214" w14:textId="77777777" w:rsidR="006D33BA" w:rsidRPr="007607B2" w:rsidRDefault="006D33BA" w:rsidP="007607B2">
            <w:pPr>
              <w:contextualSpacing/>
              <w:jc w:val="center"/>
              <w:rPr>
                <w:sz w:val="16"/>
                <w:szCs w:val="16"/>
              </w:rPr>
            </w:pPr>
            <w:r w:rsidRPr="007607B2">
              <w:rPr>
                <w:sz w:val="16"/>
                <w:szCs w:val="16"/>
              </w:rPr>
              <w:t>52,00</w:t>
            </w:r>
          </w:p>
        </w:tc>
        <w:tc>
          <w:tcPr>
            <w:tcW w:w="709" w:type="dxa"/>
            <w:shd w:val="clear" w:color="auto" w:fill="FBE4D5" w:themeFill="accent2" w:themeFillTint="33"/>
            <w:vAlign w:val="center"/>
            <w:hideMark/>
          </w:tcPr>
          <w:p w14:paraId="4B809A11"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1FA3613C" w14:textId="77777777" w:rsidR="006D33BA" w:rsidRPr="007607B2" w:rsidRDefault="006D33BA" w:rsidP="007607B2">
            <w:pPr>
              <w:contextualSpacing/>
              <w:jc w:val="center"/>
              <w:rPr>
                <w:sz w:val="16"/>
                <w:szCs w:val="16"/>
              </w:rPr>
            </w:pPr>
            <w:r w:rsidRPr="007607B2">
              <w:rPr>
                <w:sz w:val="16"/>
                <w:szCs w:val="16"/>
              </w:rPr>
              <w:t>0,07</w:t>
            </w:r>
          </w:p>
        </w:tc>
        <w:tc>
          <w:tcPr>
            <w:tcW w:w="851" w:type="dxa"/>
            <w:shd w:val="clear" w:color="auto" w:fill="FBE4D5" w:themeFill="accent2" w:themeFillTint="33"/>
            <w:vAlign w:val="center"/>
            <w:hideMark/>
          </w:tcPr>
          <w:p w14:paraId="59D5F337" w14:textId="77777777" w:rsidR="006D33BA" w:rsidRPr="007607B2" w:rsidRDefault="006D33BA" w:rsidP="007607B2">
            <w:pPr>
              <w:contextualSpacing/>
              <w:jc w:val="center"/>
              <w:rPr>
                <w:sz w:val="16"/>
                <w:szCs w:val="16"/>
              </w:rPr>
            </w:pPr>
            <w:r w:rsidRPr="007607B2">
              <w:rPr>
                <w:sz w:val="16"/>
                <w:szCs w:val="16"/>
              </w:rPr>
              <w:t>11,04</w:t>
            </w:r>
          </w:p>
        </w:tc>
        <w:tc>
          <w:tcPr>
            <w:tcW w:w="992" w:type="dxa"/>
            <w:shd w:val="clear" w:color="auto" w:fill="FBE4D5" w:themeFill="accent2" w:themeFillTint="33"/>
            <w:vAlign w:val="center"/>
            <w:hideMark/>
          </w:tcPr>
          <w:p w14:paraId="7FE07C90"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62179C9E" w14:textId="77777777" w:rsidR="006D33BA" w:rsidRPr="007607B2" w:rsidRDefault="006D33BA" w:rsidP="007607B2">
            <w:pPr>
              <w:contextualSpacing/>
              <w:jc w:val="center"/>
              <w:rPr>
                <w:sz w:val="16"/>
                <w:szCs w:val="16"/>
              </w:rPr>
            </w:pPr>
            <w:r w:rsidRPr="007607B2">
              <w:rPr>
                <w:sz w:val="16"/>
                <w:szCs w:val="16"/>
              </w:rPr>
              <w:t>6</w:t>
            </w:r>
          </w:p>
        </w:tc>
        <w:tc>
          <w:tcPr>
            <w:tcW w:w="985" w:type="dxa"/>
            <w:shd w:val="clear" w:color="auto" w:fill="FBE4D5" w:themeFill="accent2" w:themeFillTint="33"/>
            <w:vAlign w:val="center"/>
            <w:hideMark/>
          </w:tcPr>
          <w:p w14:paraId="3EE0406D"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0E065FD3" w14:textId="77777777" w:rsidTr="007607B2">
        <w:trPr>
          <w:trHeight w:val="210"/>
        </w:trPr>
        <w:tc>
          <w:tcPr>
            <w:tcW w:w="1980" w:type="dxa"/>
            <w:vAlign w:val="center"/>
            <w:hideMark/>
          </w:tcPr>
          <w:p w14:paraId="759C9D86" w14:textId="77777777" w:rsidR="006D33BA" w:rsidRPr="007607B2" w:rsidRDefault="006D33BA" w:rsidP="007607B2">
            <w:pPr>
              <w:contextualSpacing/>
              <w:jc w:val="center"/>
              <w:rPr>
                <w:sz w:val="16"/>
                <w:szCs w:val="16"/>
              </w:rPr>
            </w:pPr>
            <w:r w:rsidRPr="007607B2">
              <w:rPr>
                <w:sz w:val="16"/>
                <w:szCs w:val="16"/>
              </w:rPr>
              <w:t>тк1</w:t>
            </w:r>
          </w:p>
        </w:tc>
        <w:tc>
          <w:tcPr>
            <w:tcW w:w="2126" w:type="dxa"/>
            <w:vAlign w:val="center"/>
            <w:hideMark/>
          </w:tcPr>
          <w:p w14:paraId="1454077B" w14:textId="77777777" w:rsidR="006D33BA" w:rsidRPr="007607B2" w:rsidRDefault="006D33BA" w:rsidP="007607B2">
            <w:pPr>
              <w:contextualSpacing/>
              <w:jc w:val="center"/>
              <w:rPr>
                <w:sz w:val="16"/>
                <w:szCs w:val="16"/>
              </w:rPr>
            </w:pPr>
            <w:r w:rsidRPr="007607B2">
              <w:rPr>
                <w:sz w:val="16"/>
                <w:szCs w:val="16"/>
              </w:rPr>
              <w:t>Карбышева 1(Ж/Д)</w:t>
            </w:r>
          </w:p>
        </w:tc>
        <w:tc>
          <w:tcPr>
            <w:tcW w:w="709" w:type="dxa"/>
            <w:vAlign w:val="center"/>
            <w:hideMark/>
          </w:tcPr>
          <w:p w14:paraId="76AFBF70" w14:textId="77777777" w:rsidR="006D33BA" w:rsidRPr="007607B2" w:rsidRDefault="006D33BA" w:rsidP="007607B2">
            <w:pPr>
              <w:contextualSpacing/>
              <w:jc w:val="center"/>
              <w:rPr>
                <w:sz w:val="16"/>
                <w:szCs w:val="16"/>
              </w:rPr>
            </w:pPr>
            <w:r w:rsidRPr="007607B2">
              <w:rPr>
                <w:sz w:val="16"/>
                <w:szCs w:val="16"/>
              </w:rPr>
              <w:t>62,50</w:t>
            </w:r>
          </w:p>
        </w:tc>
        <w:tc>
          <w:tcPr>
            <w:tcW w:w="709" w:type="dxa"/>
            <w:vAlign w:val="center"/>
            <w:hideMark/>
          </w:tcPr>
          <w:p w14:paraId="4F503003"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524EB489" w14:textId="77777777" w:rsidR="006D33BA" w:rsidRPr="007607B2" w:rsidRDefault="006D33BA" w:rsidP="007607B2">
            <w:pPr>
              <w:contextualSpacing/>
              <w:jc w:val="center"/>
              <w:rPr>
                <w:sz w:val="16"/>
                <w:szCs w:val="16"/>
              </w:rPr>
            </w:pPr>
            <w:r w:rsidRPr="007607B2">
              <w:rPr>
                <w:sz w:val="16"/>
                <w:szCs w:val="16"/>
              </w:rPr>
              <w:t>0,05</w:t>
            </w:r>
          </w:p>
        </w:tc>
        <w:tc>
          <w:tcPr>
            <w:tcW w:w="851" w:type="dxa"/>
            <w:vAlign w:val="center"/>
            <w:hideMark/>
          </w:tcPr>
          <w:p w14:paraId="3070D69E" w14:textId="77777777" w:rsidR="006D33BA" w:rsidRPr="007607B2" w:rsidRDefault="006D33BA" w:rsidP="007607B2">
            <w:pPr>
              <w:contextualSpacing/>
              <w:jc w:val="center"/>
              <w:rPr>
                <w:sz w:val="16"/>
                <w:szCs w:val="16"/>
              </w:rPr>
            </w:pPr>
            <w:r w:rsidRPr="007607B2">
              <w:rPr>
                <w:sz w:val="16"/>
                <w:szCs w:val="16"/>
              </w:rPr>
              <w:t>0,44</w:t>
            </w:r>
          </w:p>
        </w:tc>
        <w:tc>
          <w:tcPr>
            <w:tcW w:w="992" w:type="dxa"/>
            <w:vAlign w:val="center"/>
            <w:hideMark/>
          </w:tcPr>
          <w:p w14:paraId="73E645FC"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6417C589"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F0215AC"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41E6339" w14:textId="77777777" w:rsidTr="007607B2">
        <w:trPr>
          <w:trHeight w:val="142"/>
        </w:trPr>
        <w:tc>
          <w:tcPr>
            <w:tcW w:w="1980" w:type="dxa"/>
            <w:shd w:val="clear" w:color="auto" w:fill="FBE4D5" w:themeFill="accent2" w:themeFillTint="33"/>
            <w:vAlign w:val="center"/>
            <w:hideMark/>
          </w:tcPr>
          <w:p w14:paraId="2596CA57" w14:textId="77777777" w:rsidR="006D33BA" w:rsidRPr="007607B2" w:rsidRDefault="006D33BA" w:rsidP="007607B2">
            <w:pPr>
              <w:contextualSpacing/>
              <w:jc w:val="center"/>
              <w:rPr>
                <w:sz w:val="16"/>
                <w:szCs w:val="16"/>
              </w:rPr>
            </w:pPr>
            <w:r w:rsidRPr="007607B2">
              <w:rPr>
                <w:sz w:val="16"/>
                <w:szCs w:val="16"/>
              </w:rPr>
              <w:t>тк1</w:t>
            </w:r>
          </w:p>
        </w:tc>
        <w:tc>
          <w:tcPr>
            <w:tcW w:w="2126" w:type="dxa"/>
            <w:shd w:val="clear" w:color="auto" w:fill="FBE4D5" w:themeFill="accent2" w:themeFillTint="33"/>
            <w:vAlign w:val="center"/>
            <w:hideMark/>
          </w:tcPr>
          <w:p w14:paraId="24DD3749" w14:textId="77777777" w:rsidR="006D33BA" w:rsidRPr="007607B2" w:rsidRDefault="006D33BA" w:rsidP="007607B2">
            <w:pPr>
              <w:contextualSpacing/>
              <w:jc w:val="center"/>
              <w:rPr>
                <w:sz w:val="16"/>
                <w:szCs w:val="16"/>
              </w:rPr>
            </w:pPr>
            <w:r w:rsidRPr="007607B2">
              <w:rPr>
                <w:sz w:val="16"/>
                <w:szCs w:val="16"/>
              </w:rPr>
              <w:t>тк3</w:t>
            </w:r>
          </w:p>
        </w:tc>
        <w:tc>
          <w:tcPr>
            <w:tcW w:w="709" w:type="dxa"/>
            <w:shd w:val="clear" w:color="auto" w:fill="FBE4D5" w:themeFill="accent2" w:themeFillTint="33"/>
            <w:vAlign w:val="center"/>
            <w:hideMark/>
          </w:tcPr>
          <w:p w14:paraId="559EB087" w14:textId="77777777" w:rsidR="006D33BA" w:rsidRPr="007607B2" w:rsidRDefault="006D33BA" w:rsidP="007607B2">
            <w:pPr>
              <w:contextualSpacing/>
              <w:jc w:val="center"/>
              <w:rPr>
                <w:sz w:val="16"/>
                <w:szCs w:val="16"/>
              </w:rPr>
            </w:pPr>
            <w:r w:rsidRPr="007607B2">
              <w:rPr>
                <w:sz w:val="16"/>
                <w:szCs w:val="16"/>
              </w:rPr>
              <w:t>80,00</w:t>
            </w:r>
          </w:p>
        </w:tc>
        <w:tc>
          <w:tcPr>
            <w:tcW w:w="709" w:type="dxa"/>
            <w:shd w:val="clear" w:color="auto" w:fill="FBE4D5" w:themeFill="accent2" w:themeFillTint="33"/>
            <w:vAlign w:val="center"/>
            <w:hideMark/>
          </w:tcPr>
          <w:p w14:paraId="43E7100C"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125F7082" w14:textId="77777777" w:rsidR="006D33BA" w:rsidRPr="007607B2" w:rsidRDefault="006D33BA" w:rsidP="007607B2">
            <w:pPr>
              <w:contextualSpacing/>
              <w:jc w:val="center"/>
              <w:rPr>
                <w:sz w:val="16"/>
                <w:szCs w:val="16"/>
              </w:rPr>
            </w:pPr>
            <w:r w:rsidRPr="007607B2">
              <w:rPr>
                <w:sz w:val="16"/>
                <w:szCs w:val="16"/>
              </w:rPr>
              <w:t>0,15</w:t>
            </w:r>
          </w:p>
        </w:tc>
        <w:tc>
          <w:tcPr>
            <w:tcW w:w="851" w:type="dxa"/>
            <w:shd w:val="clear" w:color="auto" w:fill="FBE4D5" w:themeFill="accent2" w:themeFillTint="33"/>
            <w:vAlign w:val="center"/>
            <w:hideMark/>
          </w:tcPr>
          <w:p w14:paraId="726BDE06" w14:textId="77777777" w:rsidR="006D33BA" w:rsidRPr="007607B2" w:rsidRDefault="006D33BA" w:rsidP="007607B2">
            <w:pPr>
              <w:contextualSpacing/>
              <w:jc w:val="center"/>
              <w:rPr>
                <w:sz w:val="16"/>
                <w:szCs w:val="16"/>
              </w:rPr>
            </w:pPr>
            <w:r w:rsidRPr="007607B2">
              <w:rPr>
                <w:sz w:val="16"/>
                <w:szCs w:val="16"/>
              </w:rPr>
              <w:t>36,90</w:t>
            </w:r>
          </w:p>
        </w:tc>
        <w:tc>
          <w:tcPr>
            <w:tcW w:w="992" w:type="dxa"/>
            <w:shd w:val="clear" w:color="auto" w:fill="FBE4D5" w:themeFill="accent2" w:themeFillTint="33"/>
            <w:vAlign w:val="center"/>
            <w:hideMark/>
          </w:tcPr>
          <w:p w14:paraId="2F31923A"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1BC39343"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8F5432A"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4307E0D" w14:textId="77777777" w:rsidTr="007607B2">
        <w:trPr>
          <w:trHeight w:val="74"/>
        </w:trPr>
        <w:tc>
          <w:tcPr>
            <w:tcW w:w="1980" w:type="dxa"/>
            <w:vAlign w:val="center"/>
            <w:hideMark/>
          </w:tcPr>
          <w:p w14:paraId="0CD147B2" w14:textId="77777777" w:rsidR="006D33BA" w:rsidRPr="007607B2" w:rsidRDefault="006D33BA" w:rsidP="007607B2">
            <w:pPr>
              <w:contextualSpacing/>
              <w:jc w:val="center"/>
              <w:rPr>
                <w:sz w:val="16"/>
                <w:szCs w:val="16"/>
              </w:rPr>
            </w:pPr>
            <w:r w:rsidRPr="007607B2">
              <w:rPr>
                <w:sz w:val="16"/>
                <w:szCs w:val="16"/>
              </w:rPr>
              <w:t>тк3</w:t>
            </w:r>
          </w:p>
        </w:tc>
        <w:tc>
          <w:tcPr>
            <w:tcW w:w="2126" w:type="dxa"/>
            <w:vAlign w:val="center"/>
            <w:hideMark/>
          </w:tcPr>
          <w:p w14:paraId="53B81DCD" w14:textId="77777777" w:rsidR="006D33BA" w:rsidRPr="007607B2" w:rsidRDefault="006D33BA" w:rsidP="007607B2">
            <w:pPr>
              <w:contextualSpacing/>
              <w:jc w:val="center"/>
              <w:rPr>
                <w:sz w:val="16"/>
                <w:szCs w:val="16"/>
              </w:rPr>
            </w:pPr>
            <w:r w:rsidRPr="007607B2">
              <w:rPr>
                <w:sz w:val="16"/>
                <w:szCs w:val="16"/>
              </w:rPr>
              <w:t>пер.в н.с.</w:t>
            </w:r>
          </w:p>
        </w:tc>
        <w:tc>
          <w:tcPr>
            <w:tcW w:w="709" w:type="dxa"/>
            <w:vAlign w:val="center"/>
            <w:hideMark/>
          </w:tcPr>
          <w:p w14:paraId="595C2CC5" w14:textId="77777777" w:rsidR="006D33BA" w:rsidRPr="007607B2" w:rsidRDefault="006D33BA" w:rsidP="007607B2">
            <w:pPr>
              <w:contextualSpacing/>
              <w:jc w:val="center"/>
              <w:rPr>
                <w:sz w:val="16"/>
                <w:szCs w:val="16"/>
              </w:rPr>
            </w:pPr>
            <w:r w:rsidRPr="007607B2">
              <w:rPr>
                <w:sz w:val="16"/>
                <w:szCs w:val="16"/>
              </w:rPr>
              <w:t>12,50</w:t>
            </w:r>
          </w:p>
        </w:tc>
        <w:tc>
          <w:tcPr>
            <w:tcW w:w="709" w:type="dxa"/>
            <w:vAlign w:val="center"/>
            <w:hideMark/>
          </w:tcPr>
          <w:p w14:paraId="402E5F9A" w14:textId="77777777" w:rsidR="006D33BA" w:rsidRPr="007607B2" w:rsidRDefault="006D33BA" w:rsidP="007607B2">
            <w:pPr>
              <w:contextualSpacing/>
              <w:jc w:val="center"/>
              <w:rPr>
                <w:sz w:val="16"/>
                <w:szCs w:val="16"/>
              </w:rPr>
            </w:pPr>
            <w:r w:rsidRPr="007607B2">
              <w:rPr>
                <w:sz w:val="16"/>
                <w:szCs w:val="16"/>
              </w:rPr>
              <w:t>0,07</w:t>
            </w:r>
          </w:p>
        </w:tc>
        <w:tc>
          <w:tcPr>
            <w:tcW w:w="708" w:type="dxa"/>
            <w:vAlign w:val="center"/>
            <w:hideMark/>
          </w:tcPr>
          <w:p w14:paraId="4E166F36"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4DB54368" w14:textId="77777777" w:rsidR="006D33BA" w:rsidRPr="007607B2" w:rsidRDefault="006D33BA" w:rsidP="007607B2">
            <w:pPr>
              <w:contextualSpacing/>
              <w:jc w:val="center"/>
              <w:rPr>
                <w:sz w:val="16"/>
                <w:szCs w:val="16"/>
              </w:rPr>
            </w:pPr>
            <w:r w:rsidRPr="007607B2">
              <w:rPr>
                <w:sz w:val="16"/>
                <w:szCs w:val="16"/>
              </w:rPr>
              <w:t>12,23</w:t>
            </w:r>
          </w:p>
        </w:tc>
        <w:tc>
          <w:tcPr>
            <w:tcW w:w="992" w:type="dxa"/>
            <w:vAlign w:val="center"/>
            <w:hideMark/>
          </w:tcPr>
          <w:p w14:paraId="3DE7CFF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0122E346" w14:textId="77777777" w:rsidR="006D33BA" w:rsidRPr="007607B2" w:rsidRDefault="006D33BA" w:rsidP="007607B2">
            <w:pPr>
              <w:contextualSpacing/>
              <w:jc w:val="center"/>
              <w:rPr>
                <w:sz w:val="16"/>
                <w:szCs w:val="16"/>
              </w:rPr>
            </w:pPr>
            <w:r w:rsidRPr="007607B2">
              <w:rPr>
                <w:sz w:val="16"/>
                <w:szCs w:val="16"/>
              </w:rPr>
              <w:t>4</w:t>
            </w:r>
          </w:p>
        </w:tc>
        <w:tc>
          <w:tcPr>
            <w:tcW w:w="985" w:type="dxa"/>
            <w:vAlign w:val="center"/>
            <w:hideMark/>
          </w:tcPr>
          <w:p w14:paraId="3275970C"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7023BFA5" w14:textId="77777777" w:rsidTr="007607B2">
        <w:trPr>
          <w:trHeight w:val="60"/>
        </w:trPr>
        <w:tc>
          <w:tcPr>
            <w:tcW w:w="1980" w:type="dxa"/>
            <w:shd w:val="clear" w:color="auto" w:fill="FBE4D5" w:themeFill="accent2" w:themeFillTint="33"/>
            <w:vAlign w:val="center"/>
            <w:hideMark/>
          </w:tcPr>
          <w:p w14:paraId="3360A422" w14:textId="77777777" w:rsidR="006D33BA" w:rsidRPr="007607B2" w:rsidRDefault="006D33BA" w:rsidP="007607B2">
            <w:pPr>
              <w:contextualSpacing/>
              <w:jc w:val="center"/>
              <w:rPr>
                <w:sz w:val="16"/>
                <w:szCs w:val="16"/>
              </w:rPr>
            </w:pPr>
            <w:r w:rsidRPr="007607B2">
              <w:rPr>
                <w:sz w:val="16"/>
                <w:szCs w:val="16"/>
              </w:rPr>
              <w:t>уз5</w:t>
            </w:r>
          </w:p>
        </w:tc>
        <w:tc>
          <w:tcPr>
            <w:tcW w:w="2126" w:type="dxa"/>
            <w:shd w:val="clear" w:color="auto" w:fill="FBE4D5" w:themeFill="accent2" w:themeFillTint="33"/>
            <w:vAlign w:val="center"/>
            <w:hideMark/>
          </w:tcPr>
          <w:p w14:paraId="1D85819F" w14:textId="77777777" w:rsidR="006D33BA" w:rsidRPr="007607B2" w:rsidRDefault="006D33BA" w:rsidP="007607B2">
            <w:pPr>
              <w:contextualSpacing/>
              <w:jc w:val="center"/>
              <w:rPr>
                <w:sz w:val="16"/>
                <w:szCs w:val="16"/>
              </w:rPr>
            </w:pPr>
            <w:r w:rsidRPr="007607B2">
              <w:rPr>
                <w:sz w:val="16"/>
                <w:szCs w:val="16"/>
              </w:rPr>
              <w:t>уз6</w:t>
            </w:r>
          </w:p>
        </w:tc>
        <w:tc>
          <w:tcPr>
            <w:tcW w:w="709" w:type="dxa"/>
            <w:shd w:val="clear" w:color="auto" w:fill="FBE4D5" w:themeFill="accent2" w:themeFillTint="33"/>
            <w:vAlign w:val="center"/>
            <w:hideMark/>
          </w:tcPr>
          <w:p w14:paraId="25CA7F5D" w14:textId="77777777" w:rsidR="006D33BA" w:rsidRPr="007607B2" w:rsidRDefault="006D33BA" w:rsidP="007607B2">
            <w:pPr>
              <w:contextualSpacing/>
              <w:jc w:val="center"/>
              <w:rPr>
                <w:sz w:val="16"/>
                <w:szCs w:val="16"/>
              </w:rPr>
            </w:pPr>
            <w:r w:rsidRPr="007607B2">
              <w:rPr>
                <w:sz w:val="16"/>
                <w:szCs w:val="16"/>
              </w:rPr>
              <w:t>21,50</w:t>
            </w:r>
          </w:p>
        </w:tc>
        <w:tc>
          <w:tcPr>
            <w:tcW w:w="709" w:type="dxa"/>
            <w:shd w:val="clear" w:color="auto" w:fill="FBE4D5" w:themeFill="accent2" w:themeFillTint="33"/>
            <w:vAlign w:val="center"/>
            <w:hideMark/>
          </w:tcPr>
          <w:p w14:paraId="6484DB04" w14:textId="77777777" w:rsidR="006D33BA" w:rsidRPr="007607B2" w:rsidRDefault="006D33BA" w:rsidP="007607B2">
            <w:pPr>
              <w:contextualSpacing/>
              <w:jc w:val="center"/>
              <w:rPr>
                <w:sz w:val="16"/>
                <w:szCs w:val="16"/>
              </w:rPr>
            </w:pPr>
            <w:r w:rsidRPr="007607B2">
              <w:rPr>
                <w:sz w:val="16"/>
                <w:szCs w:val="16"/>
              </w:rPr>
              <w:t>0,07</w:t>
            </w:r>
          </w:p>
        </w:tc>
        <w:tc>
          <w:tcPr>
            <w:tcW w:w="708" w:type="dxa"/>
            <w:shd w:val="clear" w:color="auto" w:fill="FBE4D5" w:themeFill="accent2" w:themeFillTint="33"/>
            <w:vAlign w:val="center"/>
            <w:hideMark/>
          </w:tcPr>
          <w:p w14:paraId="57D30630"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55A14231" w14:textId="77777777" w:rsidR="006D33BA" w:rsidRPr="007607B2" w:rsidRDefault="006D33BA" w:rsidP="007607B2">
            <w:pPr>
              <w:contextualSpacing/>
              <w:jc w:val="center"/>
              <w:rPr>
                <w:sz w:val="16"/>
                <w:szCs w:val="16"/>
              </w:rPr>
            </w:pPr>
            <w:r w:rsidRPr="007607B2">
              <w:rPr>
                <w:sz w:val="16"/>
                <w:szCs w:val="16"/>
              </w:rPr>
              <w:t>9,93</w:t>
            </w:r>
          </w:p>
        </w:tc>
        <w:tc>
          <w:tcPr>
            <w:tcW w:w="992" w:type="dxa"/>
            <w:shd w:val="clear" w:color="auto" w:fill="FBE4D5" w:themeFill="accent2" w:themeFillTint="33"/>
            <w:vAlign w:val="center"/>
            <w:hideMark/>
          </w:tcPr>
          <w:p w14:paraId="26753B14"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7A68299B" w14:textId="77777777" w:rsidR="006D33BA" w:rsidRPr="007607B2" w:rsidRDefault="006D33BA" w:rsidP="007607B2">
            <w:pPr>
              <w:contextualSpacing/>
              <w:jc w:val="center"/>
              <w:rPr>
                <w:sz w:val="16"/>
                <w:szCs w:val="16"/>
              </w:rPr>
            </w:pPr>
            <w:r w:rsidRPr="007607B2">
              <w:rPr>
                <w:sz w:val="16"/>
                <w:szCs w:val="16"/>
              </w:rPr>
              <w:t>4</w:t>
            </w:r>
          </w:p>
        </w:tc>
        <w:tc>
          <w:tcPr>
            <w:tcW w:w="985" w:type="dxa"/>
            <w:shd w:val="clear" w:color="auto" w:fill="FBE4D5" w:themeFill="accent2" w:themeFillTint="33"/>
            <w:vAlign w:val="center"/>
            <w:hideMark/>
          </w:tcPr>
          <w:p w14:paraId="09111A1F"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54507E2F" w14:textId="77777777" w:rsidTr="007607B2">
        <w:trPr>
          <w:trHeight w:val="122"/>
        </w:trPr>
        <w:tc>
          <w:tcPr>
            <w:tcW w:w="1980" w:type="dxa"/>
            <w:vAlign w:val="center"/>
            <w:hideMark/>
          </w:tcPr>
          <w:p w14:paraId="267C1979" w14:textId="77777777" w:rsidR="006D33BA" w:rsidRPr="007607B2" w:rsidRDefault="006D33BA" w:rsidP="007607B2">
            <w:pPr>
              <w:contextualSpacing/>
              <w:jc w:val="center"/>
              <w:rPr>
                <w:sz w:val="16"/>
                <w:szCs w:val="16"/>
              </w:rPr>
            </w:pPr>
            <w:r w:rsidRPr="007607B2">
              <w:rPr>
                <w:sz w:val="16"/>
                <w:szCs w:val="16"/>
              </w:rPr>
              <w:t>уз6</w:t>
            </w:r>
          </w:p>
        </w:tc>
        <w:tc>
          <w:tcPr>
            <w:tcW w:w="2126" w:type="dxa"/>
            <w:vAlign w:val="center"/>
            <w:hideMark/>
          </w:tcPr>
          <w:p w14:paraId="01EA0C9B" w14:textId="77777777" w:rsidR="006D33BA" w:rsidRPr="007607B2" w:rsidRDefault="006D33BA" w:rsidP="007607B2">
            <w:pPr>
              <w:contextualSpacing/>
              <w:jc w:val="center"/>
              <w:rPr>
                <w:sz w:val="16"/>
                <w:szCs w:val="16"/>
              </w:rPr>
            </w:pPr>
            <w:r w:rsidRPr="007607B2">
              <w:rPr>
                <w:sz w:val="16"/>
                <w:szCs w:val="16"/>
              </w:rPr>
              <w:t>уз7</w:t>
            </w:r>
          </w:p>
        </w:tc>
        <w:tc>
          <w:tcPr>
            <w:tcW w:w="709" w:type="dxa"/>
            <w:vAlign w:val="center"/>
            <w:hideMark/>
          </w:tcPr>
          <w:p w14:paraId="0AF23B07" w14:textId="77777777" w:rsidR="006D33BA" w:rsidRPr="007607B2" w:rsidRDefault="006D33BA" w:rsidP="007607B2">
            <w:pPr>
              <w:contextualSpacing/>
              <w:jc w:val="center"/>
              <w:rPr>
                <w:sz w:val="16"/>
                <w:szCs w:val="16"/>
              </w:rPr>
            </w:pPr>
            <w:r w:rsidRPr="007607B2">
              <w:rPr>
                <w:sz w:val="16"/>
                <w:szCs w:val="16"/>
              </w:rPr>
              <w:t>22,20</w:t>
            </w:r>
          </w:p>
        </w:tc>
        <w:tc>
          <w:tcPr>
            <w:tcW w:w="709" w:type="dxa"/>
            <w:vAlign w:val="center"/>
            <w:hideMark/>
          </w:tcPr>
          <w:p w14:paraId="09CF2F2D" w14:textId="77777777" w:rsidR="006D33BA" w:rsidRPr="007607B2" w:rsidRDefault="006D33BA" w:rsidP="007607B2">
            <w:pPr>
              <w:contextualSpacing/>
              <w:jc w:val="center"/>
              <w:rPr>
                <w:sz w:val="16"/>
                <w:szCs w:val="16"/>
              </w:rPr>
            </w:pPr>
            <w:r w:rsidRPr="007607B2">
              <w:rPr>
                <w:sz w:val="16"/>
                <w:szCs w:val="16"/>
              </w:rPr>
              <w:t>0,07</w:t>
            </w:r>
          </w:p>
        </w:tc>
        <w:tc>
          <w:tcPr>
            <w:tcW w:w="708" w:type="dxa"/>
            <w:vAlign w:val="center"/>
            <w:hideMark/>
          </w:tcPr>
          <w:p w14:paraId="6C517B39"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0CF118E6" w14:textId="77777777" w:rsidR="006D33BA" w:rsidRPr="007607B2" w:rsidRDefault="006D33BA" w:rsidP="007607B2">
            <w:pPr>
              <w:contextualSpacing/>
              <w:jc w:val="center"/>
              <w:rPr>
                <w:sz w:val="16"/>
                <w:szCs w:val="16"/>
              </w:rPr>
            </w:pPr>
            <w:r w:rsidRPr="007607B2">
              <w:rPr>
                <w:sz w:val="16"/>
                <w:szCs w:val="16"/>
              </w:rPr>
              <w:t>7,88</w:t>
            </w:r>
          </w:p>
        </w:tc>
        <w:tc>
          <w:tcPr>
            <w:tcW w:w="992" w:type="dxa"/>
            <w:vAlign w:val="center"/>
            <w:hideMark/>
          </w:tcPr>
          <w:p w14:paraId="1854DE63"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0AE4439A" w14:textId="77777777" w:rsidR="006D33BA" w:rsidRPr="007607B2" w:rsidRDefault="006D33BA" w:rsidP="007607B2">
            <w:pPr>
              <w:contextualSpacing/>
              <w:jc w:val="center"/>
              <w:rPr>
                <w:sz w:val="16"/>
                <w:szCs w:val="16"/>
              </w:rPr>
            </w:pPr>
            <w:r w:rsidRPr="007607B2">
              <w:rPr>
                <w:sz w:val="16"/>
                <w:szCs w:val="16"/>
              </w:rPr>
              <w:t>4</w:t>
            </w:r>
          </w:p>
        </w:tc>
        <w:tc>
          <w:tcPr>
            <w:tcW w:w="985" w:type="dxa"/>
            <w:vAlign w:val="center"/>
            <w:hideMark/>
          </w:tcPr>
          <w:p w14:paraId="720210EE"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2B29E8CE" w14:textId="77777777" w:rsidTr="007607B2">
        <w:trPr>
          <w:trHeight w:val="67"/>
        </w:trPr>
        <w:tc>
          <w:tcPr>
            <w:tcW w:w="1980" w:type="dxa"/>
            <w:shd w:val="clear" w:color="auto" w:fill="FBE4D5" w:themeFill="accent2" w:themeFillTint="33"/>
            <w:vAlign w:val="center"/>
            <w:hideMark/>
          </w:tcPr>
          <w:p w14:paraId="2F05B781" w14:textId="77777777" w:rsidR="006D33BA" w:rsidRPr="007607B2" w:rsidRDefault="006D33BA" w:rsidP="007607B2">
            <w:pPr>
              <w:contextualSpacing/>
              <w:jc w:val="center"/>
              <w:rPr>
                <w:sz w:val="16"/>
                <w:szCs w:val="16"/>
              </w:rPr>
            </w:pPr>
            <w:r w:rsidRPr="007607B2">
              <w:rPr>
                <w:sz w:val="16"/>
                <w:szCs w:val="16"/>
              </w:rPr>
              <w:t>т</w:t>
            </w:r>
          </w:p>
        </w:tc>
        <w:tc>
          <w:tcPr>
            <w:tcW w:w="2126" w:type="dxa"/>
            <w:shd w:val="clear" w:color="auto" w:fill="FBE4D5" w:themeFill="accent2" w:themeFillTint="33"/>
            <w:vAlign w:val="center"/>
            <w:hideMark/>
          </w:tcPr>
          <w:p w14:paraId="095D8EF5" w14:textId="77777777" w:rsidR="006D33BA" w:rsidRPr="007607B2" w:rsidRDefault="006D33BA" w:rsidP="007607B2">
            <w:pPr>
              <w:contextualSpacing/>
              <w:jc w:val="center"/>
              <w:rPr>
                <w:sz w:val="16"/>
                <w:szCs w:val="16"/>
              </w:rPr>
            </w:pPr>
            <w:r w:rsidRPr="007607B2">
              <w:rPr>
                <w:sz w:val="16"/>
                <w:szCs w:val="16"/>
              </w:rPr>
              <w:t>тк14</w:t>
            </w:r>
          </w:p>
        </w:tc>
        <w:tc>
          <w:tcPr>
            <w:tcW w:w="709" w:type="dxa"/>
            <w:shd w:val="clear" w:color="auto" w:fill="FBE4D5" w:themeFill="accent2" w:themeFillTint="33"/>
            <w:vAlign w:val="center"/>
            <w:hideMark/>
          </w:tcPr>
          <w:p w14:paraId="6541FE3B" w14:textId="77777777" w:rsidR="006D33BA" w:rsidRPr="007607B2" w:rsidRDefault="006D33BA" w:rsidP="007607B2">
            <w:pPr>
              <w:contextualSpacing/>
              <w:jc w:val="center"/>
              <w:rPr>
                <w:sz w:val="16"/>
                <w:szCs w:val="16"/>
              </w:rPr>
            </w:pPr>
            <w:r w:rsidRPr="007607B2">
              <w:rPr>
                <w:sz w:val="16"/>
                <w:szCs w:val="16"/>
              </w:rPr>
              <w:t>18,00</w:t>
            </w:r>
          </w:p>
        </w:tc>
        <w:tc>
          <w:tcPr>
            <w:tcW w:w="709" w:type="dxa"/>
            <w:shd w:val="clear" w:color="auto" w:fill="FBE4D5" w:themeFill="accent2" w:themeFillTint="33"/>
            <w:vAlign w:val="center"/>
            <w:hideMark/>
          </w:tcPr>
          <w:p w14:paraId="2FC3043D"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678653BA"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2746EFEC" w14:textId="77777777" w:rsidR="006D33BA" w:rsidRPr="007607B2" w:rsidRDefault="006D33BA" w:rsidP="007607B2">
            <w:pPr>
              <w:contextualSpacing/>
              <w:jc w:val="center"/>
              <w:rPr>
                <w:sz w:val="16"/>
                <w:szCs w:val="16"/>
              </w:rPr>
            </w:pPr>
            <w:r w:rsidRPr="007607B2">
              <w:rPr>
                <w:sz w:val="16"/>
                <w:szCs w:val="16"/>
              </w:rPr>
              <w:t>0,17</w:t>
            </w:r>
          </w:p>
        </w:tc>
        <w:tc>
          <w:tcPr>
            <w:tcW w:w="992" w:type="dxa"/>
            <w:shd w:val="clear" w:color="auto" w:fill="FBE4D5" w:themeFill="accent2" w:themeFillTint="33"/>
            <w:vAlign w:val="center"/>
            <w:hideMark/>
          </w:tcPr>
          <w:p w14:paraId="676EF30B"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266EE3AF"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7217FA1"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F77780F" w14:textId="77777777" w:rsidTr="007607B2">
        <w:trPr>
          <w:trHeight w:val="60"/>
        </w:trPr>
        <w:tc>
          <w:tcPr>
            <w:tcW w:w="1980" w:type="dxa"/>
            <w:vAlign w:val="center"/>
            <w:hideMark/>
          </w:tcPr>
          <w:p w14:paraId="01D4EBD9" w14:textId="77777777" w:rsidR="006D33BA" w:rsidRPr="007607B2" w:rsidRDefault="006D33BA" w:rsidP="007607B2">
            <w:pPr>
              <w:contextualSpacing/>
              <w:jc w:val="center"/>
              <w:rPr>
                <w:sz w:val="16"/>
                <w:szCs w:val="16"/>
              </w:rPr>
            </w:pPr>
            <w:r w:rsidRPr="007607B2">
              <w:rPr>
                <w:sz w:val="16"/>
                <w:szCs w:val="16"/>
              </w:rPr>
              <w:t>тк14</w:t>
            </w:r>
          </w:p>
        </w:tc>
        <w:tc>
          <w:tcPr>
            <w:tcW w:w="2126" w:type="dxa"/>
            <w:vAlign w:val="center"/>
            <w:hideMark/>
          </w:tcPr>
          <w:p w14:paraId="6068A278" w14:textId="2BA2E0E4" w:rsidR="006D33BA" w:rsidRPr="007607B2" w:rsidRDefault="006D33BA" w:rsidP="007607B2">
            <w:pPr>
              <w:contextualSpacing/>
              <w:jc w:val="center"/>
              <w:rPr>
                <w:sz w:val="16"/>
                <w:szCs w:val="16"/>
              </w:rPr>
            </w:pPr>
            <w:r w:rsidRPr="007607B2">
              <w:rPr>
                <w:sz w:val="16"/>
                <w:szCs w:val="16"/>
              </w:rPr>
              <w:t>св.цех ООО</w:t>
            </w:r>
            <w:r w:rsidR="007607B2">
              <w:rPr>
                <w:sz w:val="16"/>
                <w:szCs w:val="16"/>
              </w:rPr>
              <w:t xml:space="preserve"> «</w:t>
            </w:r>
            <w:r w:rsidRPr="007607B2">
              <w:rPr>
                <w:sz w:val="16"/>
                <w:szCs w:val="16"/>
              </w:rPr>
              <w:t>Кар.ТВК</w:t>
            </w:r>
            <w:r w:rsidR="00134D34" w:rsidRPr="007607B2">
              <w:rPr>
                <w:sz w:val="16"/>
                <w:szCs w:val="16"/>
              </w:rPr>
              <w:t>»</w:t>
            </w:r>
          </w:p>
        </w:tc>
        <w:tc>
          <w:tcPr>
            <w:tcW w:w="709" w:type="dxa"/>
            <w:vAlign w:val="center"/>
            <w:hideMark/>
          </w:tcPr>
          <w:p w14:paraId="292DD01B" w14:textId="77777777" w:rsidR="006D33BA" w:rsidRPr="007607B2" w:rsidRDefault="006D33BA" w:rsidP="007607B2">
            <w:pPr>
              <w:contextualSpacing/>
              <w:jc w:val="center"/>
              <w:rPr>
                <w:sz w:val="16"/>
                <w:szCs w:val="16"/>
              </w:rPr>
            </w:pPr>
            <w:r w:rsidRPr="007607B2">
              <w:rPr>
                <w:sz w:val="16"/>
                <w:szCs w:val="16"/>
              </w:rPr>
              <w:t>7,00</w:t>
            </w:r>
          </w:p>
        </w:tc>
        <w:tc>
          <w:tcPr>
            <w:tcW w:w="709" w:type="dxa"/>
            <w:vAlign w:val="center"/>
            <w:hideMark/>
          </w:tcPr>
          <w:p w14:paraId="5D95659D" w14:textId="77777777" w:rsidR="006D33BA" w:rsidRPr="007607B2" w:rsidRDefault="006D33BA" w:rsidP="007607B2">
            <w:pPr>
              <w:contextualSpacing/>
              <w:jc w:val="center"/>
              <w:rPr>
                <w:sz w:val="16"/>
                <w:szCs w:val="16"/>
              </w:rPr>
            </w:pPr>
            <w:r w:rsidRPr="007607B2">
              <w:rPr>
                <w:sz w:val="16"/>
                <w:szCs w:val="16"/>
              </w:rPr>
              <w:t>0,08</w:t>
            </w:r>
          </w:p>
        </w:tc>
        <w:tc>
          <w:tcPr>
            <w:tcW w:w="708" w:type="dxa"/>
            <w:vAlign w:val="center"/>
            <w:hideMark/>
          </w:tcPr>
          <w:p w14:paraId="47680EA7"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7E06F59B" w14:textId="77777777" w:rsidR="006D33BA" w:rsidRPr="007607B2" w:rsidRDefault="006D33BA" w:rsidP="007607B2">
            <w:pPr>
              <w:contextualSpacing/>
              <w:jc w:val="center"/>
              <w:rPr>
                <w:sz w:val="16"/>
                <w:szCs w:val="16"/>
              </w:rPr>
            </w:pPr>
            <w:r w:rsidRPr="007607B2">
              <w:rPr>
                <w:sz w:val="16"/>
                <w:szCs w:val="16"/>
              </w:rPr>
              <w:t>0,17</w:t>
            </w:r>
          </w:p>
        </w:tc>
        <w:tc>
          <w:tcPr>
            <w:tcW w:w="992" w:type="dxa"/>
            <w:vAlign w:val="center"/>
            <w:hideMark/>
          </w:tcPr>
          <w:p w14:paraId="6C092C73"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36FB1C68"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5A7D9985"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393CF44" w14:textId="77777777" w:rsidTr="007607B2">
        <w:trPr>
          <w:trHeight w:val="244"/>
        </w:trPr>
        <w:tc>
          <w:tcPr>
            <w:tcW w:w="1980" w:type="dxa"/>
            <w:shd w:val="clear" w:color="auto" w:fill="FBE4D5" w:themeFill="accent2" w:themeFillTint="33"/>
            <w:vAlign w:val="center"/>
            <w:hideMark/>
          </w:tcPr>
          <w:p w14:paraId="45458AC6" w14:textId="77777777" w:rsidR="006D33BA" w:rsidRPr="007607B2" w:rsidRDefault="006D33BA" w:rsidP="007607B2">
            <w:pPr>
              <w:contextualSpacing/>
              <w:jc w:val="center"/>
              <w:rPr>
                <w:sz w:val="16"/>
                <w:szCs w:val="16"/>
              </w:rPr>
            </w:pPr>
            <w:r w:rsidRPr="007607B2">
              <w:rPr>
                <w:sz w:val="16"/>
                <w:szCs w:val="16"/>
              </w:rPr>
              <w:t>т</w:t>
            </w:r>
          </w:p>
        </w:tc>
        <w:tc>
          <w:tcPr>
            <w:tcW w:w="2126" w:type="dxa"/>
            <w:shd w:val="clear" w:color="auto" w:fill="FBE4D5" w:themeFill="accent2" w:themeFillTint="33"/>
            <w:vAlign w:val="center"/>
            <w:hideMark/>
          </w:tcPr>
          <w:p w14:paraId="17E9B808" w14:textId="36923582" w:rsidR="006D33BA" w:rsidRPr="007607B2" w:rsidRDefault="006D33BA" w:rsidP="007607B2">
            <w:pPr>
              <w:contextualSpacing/>
              <w:jc w:val="center"/>
              <w:rPr>
                <w:sz w:val="16"/>
                <w:szCs w:val="16"/>
              </w:rPr>
            </w:pPr>
            <w:r w:rsidRPr="007607B2">
              <w:rPr>
                <w:sz w:val="16"/>
                <w:szCs w:val="16"/>
              </w:rPr>
              <w:t>гаражи ООО</w:t>
            </w:r>
            <w:r w:rsidR="007607B2">
              <w:rPr>
                <w:sz w:val="16"/>
                <w:szCs w:val="16"/>
              </w:rPr>
              <w:t xml:space="preserve"> «</w:t>
            </w:r>
            <w:r w:rsidRPr="007607B2">
              <w:rPr>
                <w:sz w:val="16"/>
                <w:szCs w:val="16"/>
              </w:rPr>
              <w:t>Кар.ТВК</w:t>
            </w:r>
            <w:r w:rsidR="00134D34" w:rsidRPr="007607B2">
              <w:rPr>
                <w:sz w:val="16"/>
                <w:szCs w:val="16"/>
              </w:rPr>
              <w:t>»</w:t>
            </w:r>
          </w:p>
        </w:tc>
        <w:tc>
          <w:tcPr>
            <w:tcW w:w="709" w:type="dxa"/>
            <w:shd w:val="clear" w:color="auto" w:fill="FBE4D5" w:themeFill="accent2" w:themeFillTint="33"/>
            <w:vAlign w:val="center"/>
            <w:hideMark/>
          </w:tcPr>
          <w:p w14:paraId="7C45C62C" w14:textId="77777777" w:rsidR="006D33BA" w:rsidRPr="007607B2" w:rsidRDefault="006D33BA" w:rsidP="007607B2">
            <w:pPr>
              <w:contextualSpacing/>
              <w:jc w:val="center"/>
              <w:rPr>
                <w:sz w:val="16"/>
                <w:szCs w:val="16"/>
              </w:rPr>
            </w:pPr>
            <w:r w:rsidRPr="007607B2">
              <w:rPr>
                <w:sz w:val="16"/>
                <w:szCs w:val="16"/>
              </w:rPr>
              <w:t>18,00</w:t>
            </w:r>
          </w:p>
        </w:tc>
        <w:tc>
          <w:tcPr>
            <w:tcW w:w="709" w:type="dxa"/>
            <w:shd w:val="clear" w:color="auto" w:fill="FBE4D5" w:themeFill="accent2" w:themeFillTint="33"/>
            <w:vAlign w:val="center"/>
            <w:hideMark/>
          </w:tcPr>
          <w:p w14:paraId="1BD079D3"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27DE669A"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1A12D859" w14:textId="77777777" w:rsidR="006D33BA" w:rsidRPr="007607B2" w:rsidRDefault="006D33BA" w:rsidP="007607B2">
            <w:pPr>
              <w:contextualSpacing/>
              <w:jc w:val="center"/>
              <w:rPr>
                <w:sz w:val="16"/>
                <w:szCs w:val="16"/>
              </w:rPr>
            </w:pPr>
            <w:r w:rsidRPr="007607B2">
              <w:rPr>
                <w:sz w:val="16"/>
                <w:szCs w:val="16"/>
              </w:rPr>
              <w:t>1,51</w:t>
            </w:r>
          </w:p>
        </w:tc>
        <w:tc>
          <w:tcPr>
            <w:tcW w:w="992" w:type="dxa"/>
            <w:shd w:val="clear" w:color="auto" w:fill="FBE4D5" w:themeFill="accent2" w:themeFillTint="33"/>
            <w:vAlign w:val="center"/>
            <w:hideMark/>
          </w:tcPr>
          <w:p w14:paraId="60027CDC"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5A7CFC68"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7EBFE9F"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9B5C306" w14:textId="77777777" w:rsidTr="007607B2">
        <w:trPr>
          <w:trHeight w:val="60"/>
        </w:trPr>
        <w:tc>
          <w:tcPr>
            <w:tcW w:w="1980" w:type="dxa"/>
            <w:vAlign w:val="center"/>
            <w:hideMark/>
          </w:tcPr>
          <w:p w14:paraId="58830B57" w14:textId="77777777" w:rsidR="006D33BA" w:rsidRPr="007607B2" w:rsidRDefault="006D33BA" w:rsidP="007607B2">
            <w:pPr>
              <w:contextualSpacing/>
              <w:jc w:val="center"/>
              <w:rPr>
                <w:sz w:val="16"/>
                <w:szCs w:val="16"/>
              </w:rPr>
            </w:pPr>
            <w:r w:rsidRPr="007607B2">
              <w:rPr>
                <w:sz w:val="16"/>
                <w:szCs w:val="16"/>
              </w:rPr>
              <w:t>тк3</w:t>
            </w:r>
          </w:p>
        </w:tc>
        <w:tc>
          <w:tcPr>
            <w:tcW w:w="2126" w:type="dxa"/>
            <w:vAlign w:val="center"/>
            <w:hideMark/>
          </w:tcPr>
          <w:p w14:paraId="3656E5D1" w14:textId="77777777" w:rsidR="006D33BA" w:rsidRPr="007607B2" w:rsidRDefault="006D33BA" w:rsidP="007607B2">
            <w:pPr>
              <w:contextualSpacing/>
              <w:jc w:val="center"/>
              <w:rPr>
                <w:sz w:val="16"/>
                <w:szCs w:val="16"/>
              </w:rPr>
            </w:pPr>
            <w:r w:rsidRPr="007607B2">
              <w:rPr>
                <w:sz w:val="16"/>
                <w:szCs w:val="16"/>
              </w:rPr>
              <w:t>тк4</w:t>
            </w:r>
          </w:p>
        </w:tc>
        <w:tc>
          <w:tcPr>
            <w:tcW w:w="709" w:type="dxa"/>
            <w:vAlign w:val="center"/>
            <w:hideMark/>
          </w:tcPr>
          <w:p w14:paraId="3EBB5B44" w14:textId="77777777" w:rsidR="006D33BA" w:rsidRPr="007607B2" w:rsidRDefault="006D33BA" w:rsidP="007607B2">
            <w:pPr>
              <w:contextualSpacing/>
              <w:jc w:val="center"/>
              <w:rPr>
                <w:sz w:val="16"/>
                <w:szCs w:val="16"/>
              </w:rPr>
            </w:pPr>
            <w:r w:rsidRPr="007607B2">
              <w:rPr>
                <w:sz w:val="16"/>
                <w:szCs w:val="16"/>
              </w:rPr>
              <w:t>51,00</w:t>
            </w:r>
          </w:p>
        </w:tc>
        <w:tc>
          <w:tcPr>
            <w:tcW w:w="709" w:type="dxa"/>
            <w:vAlign w:val="center"/>
            <w:hideMark/>
          </w:tcPr>
          <w:p w14:paraId="34A91F76"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5728D0F3" w14:textId="77777777" w:rsidR="006D33BA" w:rsidRPr="007607B2" w:rsidRDefault="006D33BA" w:rsidP="007607B2">
            <w:pPr>
              <w:contextualSpacing/>
              <w:jc w:val="center"/>
              <w:rPr>
                <w:sz w:val="16"/>
                <w:szCs w:val="16"/>
              </w:rPr>
            </w:pPr>
            <w:r w:rsidRPr="007607B2">
              <w:rPr>
                <w:sz w:val="16"/>
                <w:szCs w:val="16"/>
              </w:rPr>
              <w:t>0,15</w:t>
            </w:r>
          </w:p>
        </w:tc>
        <w:tc>
          <w:tcPr>
            <w:tcW w:w="851" w:type="dxa"/>
            <w:vAlign w:val="center"/>
            <w:hideMark/>
          </w:tcPr>
          <w:p w14:paraId="53E4E75F" w14:textId="77777777" w:rsidR="006D33BA" w:rsidRPr="007607B2" w:rsidRDefault="006D33BA" w:rsidP="007607B2">
            <w:pPr>
              <w:contextualSpacing/>
              <w:jc w:val="center"/>
              <w:rPr>
                <w:sz w:val="16"/>
                <w:szCs w:val="16"/>
              </w:rPr>
            </w:pPr>
            <w:r w:rsidRPr="007607B2">
              <w:rPr>
                <w:sz w:val="16"/>
                <w:szCs w:val="16"/>
              </w:rPr>
              <w:t>24,74</w:t>
            </w:r>
          </w:p>
        </w:tc>
        <w:tc>
          <w:tcPr>
            <w:tcW w:w="992" w:type="dxa"/>
            <w:vAlign w:val="center"/>
            <w:hideMark/>
          </w:tcPr>
          <w:p w14:paraId="0F8D1356"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322B8C55"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4BB3544C"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265B928" w14:textId="77777777" w:rsidTr="007607B2">
        <w:trPr>
          <w:trHeight w:val="80"/>
        </w:trPr>
        <w:tc>
          <w:tcPr>
            <w:tcW w:w="1980" w:type="dxa"/>
            <w:shd w:val="clear" w:color="auto" w:fill="FBE4D5" w:themeFill="accent2" w:themeFillTint="33"/>
            <w:vAlign w:val="center"/>
            <w:hideMark/>
          </w:tcPr>
          <w:p w14:paraId="0D0787BD" w14:textId="77777777" w:rsidR="006D33BA" w:rsidRPr="007607B2" w:rsidRDefault="006D33BA" w:rsidP="007607B2">
            <w:pPr>
              <w:contextualSpacing/>
              <w:jc w:val="center"/>
              <w:rPr>
                <w:sz w:val="16"/>
                <w:szCs w:val="16"/>
              </w:rPr>
            </w:pPr>
            <w:r w:rsidRPr="007607B2">
              <w:rPr>
                <w:sz w:val="16"/>
                <w:szCs w:val="16"/>
              </w:rPr>
              <w:t>тк4</w:t>
            </w:r>
          </w:p>
        </w:tc>
        <w:tc>
          <w:tcPr>
            <w:tcW w:w="2126" w:type="dxa"/>
            <w:shd w:val="clear" w:color="auto" w:fill="FBE4D5" w:themeFill="accent2" w:themeFillTint="33"/>
            <w:vAlign w:val="center"/>
            <w:hideMark/>
          </w:tcPr>
          <w:p w14:paraId="74EF06DE" w14:textId="77777777" w:rsidR="006D33BA" w:rsidRPr="007607B2" w:rsidRDefault="006D33BA" w:rsidP="007607B2">
            <w:pPr>
              <w:contextualSpacing/>
              <w:jc w:val="center"/>
              <w:rPr>
                <w:sz w:val="16"/>
                <w:szCs w:val="16"/>
              </w:rPr>
            </w:pPr>
            <w:r w:rsidRPr="007607B2">
              <w:rPr>
                <w:sz w:val="16"/>
                <w:szCs w:val="16"/>
              </w:rPr>
              <w:t>тк5</w:t>
            </w:r>
          </w:p>
        </w:tc>
        <w:tc>
          <w:tcPr>
            <w:tcW w:w="709" w:type="dxa"/>
            <w:shd w:val="clear" w:color="auto" w:fill="FBE4D5" w:themeFill="accent2" w:themeFillTint="33"/>
            <w:vAlign w:val="center"/>
            <w:hideMark/>
          </w:tcPr>
          <w:p w14:paraId="10E76F1C" w14:textId="77777777" w:rsidR="006D33BA" w:rsidRPr="007607B2" w:rsidRDefault="006D33BA" w:rsidP="007607B2">
            <w:pPr>
              <w:contextualSpacing/>
              <w:jc w:val="center"/>
              <w:rPr>
                <w:sz w:val="16"/>
                <w:szCs w:val="16"/>
              </w:rPr>
            </w:pPr>
            <w:r w:rsidRPr="007607B2">
              <w:rPr>
                <w:sz w:val="16"/>
                <w:szCs w:val="16"/>
              </w:rPr>
              <w:t>21,00</w:t>
            </w:r>
          </w:p>
        </w:tc>
        <w:tc>
          <w:tcPr>
            <w:tcW w:w="709" w:type="dxa"/>
            <w:shd w:val="clear" w:color="auto" w:fill="FBE4D5" w:themeFill="accent2" w:themeFillTint="33"/>
            <w:vAlign w:val="center"/>
            <w:hideMark/>
          </w:tcPr>
          <w:p w14:paraId="199E2D69"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6440DD60" w14:textId="77777777" w:rsidR="006D33BA" w:rsidRPr="007607B2" w:rsidRDefault="006D33BA" w:rsidP="007607B2">
            <w:pPr>
              <w:contextualSpacing/>
              <w:jc w:val="center"/>
              <w:rPr>
                <w:sz w:val="16"/>
                <w:szCs w:val="16"/>
              </w:rPr>
            </w:pPr>
            <w:r w:rsidRPr="007607B2">
              <w:rPr>
                <w:sz w:val="16"/>
                <w:szCs w:val="16"/>
              </w:rPr>
              <w:t>0,15</w:t>
            </w:r>
          </w:p>
        </w:tc>
        <w:tc>
          <w:tcPr>
            <w:tcW w:w="851" w:type="dxa"/>
            <w:shd w:val="clear" w:color="auto" w:fill="FBE4D5" w:themeFill="accent2" w:themeFillTint="33"/>
            <w:vAlign w:val="center"/>
            <w:hideMark/>
          </w:tcPr>
          <w:p w14:paraId="2779899D" w14:textId="77777777" w:rsidR="006D33BA" w:rsidRPr="007607B2" w:rsidRDefault="006D33BA" w:rsidP="007607B2">
            <w:pPr>
              <w:contextualSpacing/>
              <w:jc w:val="center"/>
              <w:rPr>
                <w:sz w:val="16"/>
                <w:szCs w:val="16"/>
              </w:rPr>
            </w:pPr>
            <w:r w:rsidRPr="007607B2">
              <w:rPr>
                <w:sz w:val="16"/>
                <w:szCs w:val="16"/>
              </w:rPr>
              <w:t>24,43</w:t>
            </w:r>
          </w:p>
        </w:tc>
        <w:tc>
          <w:tcPr>
            <w:tcW w:w="992" w:type="dxa"/>
            <w:shd w:val="clear" w:color="auto" w:fill="FBE4D5" w:themeFill="accent2" w:themeFillTint="33"/>
            <w:vAlign w:val="center"/>
            <w:hideMark/>
          </w:tcPr>
          <w:p w14:paraId="7CA1086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48CD26DF"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1591ACC"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76A9D8F" w14:textId="77777777" w:rsidTr="007607B2">
        <w:trPr>
          <w:trHeight w:val="60"/>
        </w:trPr>
        <w:tc>
          <w:tcPr>
            <w:tcW w:w="1980" w:type="dxa"/>
            <w:vAlign w:val="center"/>
            <w:hideMark/>
          </w:tcPr>
          <w:p w14:paraId="237D2474" w14:textId="77777777" w:rsidR="006D33BA" w:rsidRPr="007607B2" w:rsidRDefault="006D33BA" w:rsidP="007607B2">
            <w:pPr>
              <w:contextualSpacing/>
              <w:jc w:val="center"/>
              <w:rPr>
                <w:sz w:val="16"/>
                <w:szCs w:val="16"/>
              </w:rPr>
            </w:pPr>
            <w:r w:rsidRPr="007607B2">
              <w:rPr>
                <w:sz w:val="16"/>
                <w:szCs w:val="16"/>
              </w:rPr>
              <w:t>тк5</w:t>
            </w:r>
          </w:p>
        </w:tc>
        <w:tc>
          <w:tcPr>
            <w:tcW w:w="2126" w:type="dxa"/>
            <w:vAlign w:val="center"/>
            <w:hideMark/>
          </w:tcPr>
          <w:p w14:paraId="12EC2AD1" w14:textId="77777777" w:rsidR="006D33BA" w:rsidRPr="007607B2" w:rsidRDefault="006D33BA" w:rsidP="007607B2">
            <w:pPr>
              <w:contextualSpacing/>
              <w:jc w:val="center"/>
              <w:rPr>
                <w:sz w:val="16"/>
                <w:szCs w:val="16"/>
              </w:rPr>
            </w:pPr>
            <w:r w:rsidRPr="007607B2">
              <w:rPr>
                <w:sz w:val="16"/>
                <w:szCs w:val="16"/>
              </w:rPr>
              <w:t>тк6</w:t>
            </w:r>
          </w:p>
        </w:tc>
        <w:tc>
          <w:tcPr>
            <w:tcW w:w="709" w:type="dxa"/>
            <w:vAlign w:val="center"/>
            <w:hideMark/>
          </w:tcPr>
          <w:p w14:paraId="09336201" w14:textId="77777777" w:rsidR="006D33BA" w:rsidRPr="007607B2" w:rsidRDefault="006D33BA" w:rsidP="007607B2">
            <w:pPr>
              <w:contextualSpacing/>
              <w:jc w:val="center"/>
              <w:rPr>
                <w:sz w:val="16"/>
                <w:szCs w:val="16"/>
              </w:rPr>
            </w:pPr>
            <w:r w:rsidRPr="007607B2">
              <w:rPr>
                <w:sz w:val="16"/>
                <w:szCs w:val="16"/>
              </w:rPr>
              <w:t>32,50</w:t>
            </w:r>
          </w:p>
        </w:tc>
        <w:tc>
          <w:tcPr>
            <w:tcW w:w="709" w:type="dxa"/>
            <w:vAlign w:val="center"/>
            <w:hideMark/>
          </w:tcPr>
          <w:p w14:paraId="13437E2F"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1F4C7EEF" w14:textId="77777777" w:rsidR="006D33BA" w:rsidRPr="007607B2" w:rsidRDefault="006D33BA" w:rsidP="007607B2">
            <w:pPr>
              <w:contextualSpacing/>
              <w:jc w:val="center"/>
              <w:rPr>
                <w:sz w:val="16"/>
                <w:szCs w:val="16"/>
              </w:rPr>
            </w:pPr>
            <w:r w:rsidRPr="007607B2">
              <w:rPr>
                <w:sz w:val="16"/>
                <w:szCs w:val="16"/>
              </w:rPr>
              <w:t>0,13</w:t>
            </w:r>
          </w:p>
        </w:tc>
        <w:tc>
          <w:tcPr>
            <w:tcW w:w="851" w:type="dxa"/>
            <w:vAlign w:val="center"/>
            <w:hideMark/>
          </w:tcPr>
          <w:p w14:paraId="54AE5098" w14:textId="77777777" w:rsidR="006D33BA" w:rsidRPr="007607B2" w:rsidRDefault="006D33BA" w:rsidP="007607B2">
            <w:pPr>
              <w:contextualSpacing/>
              <w:jc w:val="center"/>
              <w:rPr>
                <w:sz w:val="16"/>
                <w:szCs w:val="16"/>
              </w:rPr>
            </w:pPr>
            <w:r w:rsidRPr="007607B2">
              <w:rPr>
                <w:sz w:val="16"/>
                <w:szCs w:val="16"/>
              </w:rPr>
              <w:t>8,51</w:t>
            </w:r>
          </w:p>
        </w:tc>
        <w:tc>
          <w:tcPr>
            <w:tcW w:w="992" w:type="dxa"/>
            <w:vAlign w:val="center"/>
            <w:hideMark/>
          </w:tcPr>
          <w:p w14:paraId="3E56B2C8"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1F157B26"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16222824"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41006FD" w14:textId="77777777" w:rsidTr="007607B2">
        <w:trPr>
          <w:trHeight w:val="114"/>
        </w:trPr>
        <w:tc>
          <w:tcPr>
            <w:tcW w:w="1980" w:type="dxa"/>
            <w:shd w:val="clear" w:color="auto" w:fill="FBE4D5" w:themeFill="accent2" w:themeFillTint="33"/>
            <w:vAlign w:val="center"/>
            <w:hideMark/>
          </w:tcPr>
          <w:p w14:paraId="102B3E6F" w14:textId="77777777" w:rsidR="006D33BA" w:rsidRPr="007607B2" w:rsidRDefault="006D33BA" w:rsidP="007607B2">
            <w:pPr>
              <w:contextualSpacing/>
              <w:jc w:val="center"/>
              <w:rPr>
                <w:sz w:val="16"/>
                <w:szCs w:val="16"/>
              </w:rPr>
            </w:pPr>
            <w:r w:rsidRPr="007607B2">
              <w:rPr>
                <w:sz w:val="16"/>
                <w:szCs w:val="16"/>
              </w:rPr>
              <w:t>тк6</w:t>
            </w:r>
          </w:p>
        </w:tc>
        <w:tc>
          <w:tcPr>
            <w:tcW w:w="2126" w:type="dxa"/>
            <w:shd w:val="clear" w:color="auto" w:fill="FBE4D5" w:themeFill="accent2" w:themeFillTint="33"/>
            <w:vAlign w:val="center"/>
            <w:hideMark/>
          </w:tcPr>
          <w:p w14:paraId="6606E6BD" w14:textId="77777777" w:rsidR="006D33BA" w:rsidRPr="007607B2" w:rsidRDefault="006D33BA" w:rsidP="007607B2">
            <w:pPr>
              <w:contextualSpacing/>
              <w:jc w:val="center"/>
              <w:rPr>
                <w:sz w:val="16"/>
                <w:szCs w:val="16"/>
              </w:rPr>
            </w:pPr>
            <w:r w:rsidRPr="007607B2">
              <w:rPr>
                <w:sz w:val="16"/>
                <w:szCs w:val="16"/>
              </w:rPr>
              <w:t>Шевченко 4(Ж/Д)</w:t>
            </w:r>
          </w:p>
        </w:tc>
        <w:tc>
          <w:tcPr>
            <w:tcW w:w="709" w:type="dxa"/>
            <w:shd w:val="clear" w:color="auto" w:fill="FBE4D5" w:themeFill="accent2" w:themeFillTint="33"/>
            <w:vAlign w:val="center"/>
            <w:hideMark/>
          </w:tcPr>
          <w:p w14:paraId="31CEC644" w14:textId="77777777" w:rsidR="006D33BA" w:rsidRPr="007607B2" w:rsidRDefault="006D33BA" w:rsidP="007607B2">
            <w:pPr>
              <w:contextualSpacing/>
              <w:jc w:val="center"/>
              <w:rPr>
                <w:sz w:val="16"/>
                <w:szCs w:val="16"/>
              </w:rPr>
            </w:pPr>
            <w:r w:rsidRPr="007607B2">
              <w:rPr>
                <w:sz w:val="16"/>
                <w:szCs w:val="16"/>
              </w:rPr>
              <w:t>8,50</w:t>
            </w:r>
          </w:p>
        </w:tc>
        <w:tc>
          <w:tcPr>
            <w:tcW w:w="709" w:type="dxa"/>
            <w:shd w:val="clear" w:color="auto" w:fill="FBE4D5" w:themeFill="accent2" w:themeFillTint="33"/>
            <w:vAlign w:val="center"/>
            <w:hideMark/>
          </w:tcPr>
          <w:p w14:paraId="6498DDDE"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57846C35"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0E380FF0" w14:textId="77777777" w:rsidR="006D33BA" w:rsidRPr="007607B2" w:rsidRDefault="006D33BA" w:rsidP="007607B2">
            <w:pPr>
              <w:contextualSpacing/>
              <w:jc w:val="center"/>
              <w:rPr>
                <w:sz w:val="16"/>
                <w:szCs w:val="16"/>
              </w:rPr>
            </w:pPr>
            <w:r w:rsidRPr="007607B2">
              <w:rPr>
                <w:sz w:val="16"/>
                <w:szCs w:val="16"/>
              </w:rPr>
              <w:t>2,43</w:t>
            </w:r>
          </w:p>
        </w:tc>
        <w:tc>
          <w:tcPr>
            <w:tcW w:w="992" w:type="dxa"/>
            <w:shd w:val="clear" w:color="auto" w:fill="FBE4D5" w:themeFill="accent2" w:themeFillTint="33"/>
            <w:vAlign w:val="center"/>
            <w:hideMark/>
          </w:tcPr>
          <w:p w14:paraId="17C82622"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746BA5D0"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60C516FE"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97CB158" w14:textId="77777777" w:rsidTr="007607B2">
        <w:trPr>
          <w:trHeight w:val="74"/>
        </w:trPr>
        <w:tc>
          <w:tcPr>
            <w:tcW w:w="1980" w:type="dxa"/>
            <w:vAlign w:val="center"/>
            <w:hideMark/>
          </w:tcPr>
          <w:p w14:paraId="75E8BCEC" w14:textId="77777777" w:rsidR="006D33BA" w:rsidRPr="007607B2" w:rsidRDefault="006D33BA" w:rsidP="007607B2">
            <w:pPr>
              <w:contextualSpacing/>
              <w:jc w:val="center"/>
              <w:rPr>
                <w:sz w:val="16"/>
                <w:szCs w:val="16"/>
              </w:rPr>
            </w:pPr>
            <w:r w:rsidRPr="007607B2">
              <w:rPr>
                <w:sz w:val="16"/>
                <w:szCs w:val="16"/>
              </w:rPr>
              <w:t>тк6</w:t>
            </w:r>
          </w:p>
        </w:tc>
        <w:tc>
          <w:tcPr>
            <w:tcW w:w="2126" w:type="dxa"/>
            <w:vAlign w:val="center"/>
            <w:hideMark/>
          </w:tcPr>
          <w:p w14:paraId="7CA49F98" w14:textId="77777777" w:rsidR="006D33BA" w:rsidRPr="007607B2" w:rsidRDefault="006D33BA" w:rsidP="007607B2">
            <w:pPr>
              <w:contextualSpacing/>
              <w:jc w:val="center"/>
              <w:rPr>
                <w:sz w:val="16"/>
                <w:szCs w:val="16"/>
              </w:rPr>
            </w:pPr>
            <w:r w:rsidRPr="007607B2">
              <w:rPr>
                <w:sz w:val="16"/>
                <w:szCs w:val="16"/>
              </w:rPr>
              <w:t>тк7</w:t>
            </w:r>
          </w:p>
        </w:tc>
        <w:tc>
          <w:tcPr>
            <w:tcW w:w="709" w:type="dxa"/>
            <w:vAlign w:val="center"/>
            <w:hideMark/>
          </w:tcPr>
          <w:p w14:paraId="528B7FC8" w14:textId="77777777" w:rsidR="006D33BA" w:rsidRPr="007607B2" w:rsidRDefault="006D33BA" w:rsidP="007607B2">
            <w:pPr>
              <w:contextualSpacing/>
              <w:jc w:val="center"/>
              <w:rPr>
                <w:sz w:val="16"/>
                <w:szCs w:val="16"/>
              </w:rPr>
            </w:pPr>
            <w:r w:rsidRPr="007607B2">
              <w:rPr>
                <w:sz w:val="16"/>
                <w:szCs w:val="16"/>
              </w:rPr>
              <w:t>38,40</w:t>
            </w:r>
          </w:p>
        </w:tc>
        <w:tc>
          <w:tcPr>
            <w:tcW w:w="709" w:type="dxa"/>
            <w:vAlign w:val="center"/>
            <w:hideMark/>
          </w:tcPr>
          <w:p w14:paraId="4CB1F558"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621E1B11" w14:textId="77777777" w:rsidR="006D33BA" w:rsidRPr="007607B2" w:rsidRDefault="006D33BA" w:rsidP="007607B2">
            <w:pPr>
              <w:contextualSpacing/>
              <w:jc w:val="center"/>
              <w:rPr>
                <w:sz w:val="16"/>
                <w:szCs w:val="16"/>
              </w:rPr>
            </w:pPr>
            <w:r w:rsidRPr="007607B2">
              <w:rPr>
                <w:sz w:val="16"/>
                <w:szCs w:val="16"/>
              </w:rPr>
              <w:t>0,13</w:t>
            </w:r>
          </w:p>
        </w:tc>
        <w:tc>
          <w:tcPr>
            <w:tcW w:w="851" w:type="dxa"/>
            <w:vAlign w:val="center"/>
            <w:hideMark/>
          </w:tcPr>
          <w:p w14:paraId="38013CCF" w14:textId="77777777" w:rsidR="006D33BA" w:rsidRPr="007607B2" w:rsidRDefault="006D33BA" w:rsidP="007607B2">
            <w:pPr>
              <w:contextualSpacing/>
              <w:jc w:val="center"/>
              <w:rPr>
                <w:sz w:val="16"/>
                <w:szCs w:val="16"/>
              </w:rPr>
            </w:pPr>
            <w:r w:rsidRPr="007607B2">
              <w:rPr>
                <w:sz w:val="16"/>
                <w:szCs w:val="16"/>
              </w:rPr>
              <w:t>7,17</w:t>
            </w:r>
          </w:p>
        </w:tc>
        <w:tc>
          <w:tcPr>
            <w:tcW w:w="992" w:type="dxa"/>
            <w:vAlign w:val="center"/>
            <w:hideMark/>
          </w:tcPr>
          <w:p w14:paraId="22869EAD"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218225A5"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18EAF9C5"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95D84E5" w14:textId="77777777" w:rsidTr="007607B2">
        <w:trPr>
          <w:trHeight w:val="60"/>
        </w:trPr>
        <w:tc>
          <w:tcPr>
            <w:tcW w:w="1980" w:type="dxa"/>
            <w:shd w:val="clear" w:color="auto" w:fill="FBE4D5" w:themeFill="accent2" w:themeFillTint="33"/>
            <w:vAlign w:val="center"/>
            <w:hideMark/>
          </w:tcPr>
          <w:p w14:paraId="0FAC27FB" w14:textId="77777777" w:rsidR="006D33BA" w:rsidRPr="007607B2" w:rsidRDefault="006D33BA" w:rsidP="007607B2">
            <w:pPr>
              <w:contextualSpacing/>
              <w:jc w:val="center"/>
              <w:rPr>
                <w:sz w:val="16"/>
                <w:szCs w:val="16"/>
              </w:rPr>
            </w:pPr>
            <w:r w:rsidRPr="007607B2">
              <w:rPr>
                <w:sz w:val="16"/>
                <w:szCs w:val="16"/>
              </w:rPr>
              <w:t>тк7</w:t>
            </w:r>
          </w:p>
        </w:tc>
        <w:tc>
          <w:tcPr>
            <w:tcW w:w="2126" w:type="dxa"/>
            <w:shd w:val="clear" w:color="auto" w:fill="FBE4D5" w:themeFill="accent2" w:themeFillTint="33"/>
            <w:vAlign w:val="center"/>
            <w:hideMark/>
          </w:tcPr>
          <w:p w14:paraId="5A8685B3" w14:textId="77777777" w:rsidR="006D33BA" w:rsidRPr="007607B2" w:rsidRDefault="006D33BA" w:rsidP="007607B2">
            <w:pPr>
              <w:contextualSpacing/>
              <w:jc w:val="center"/>
              <w:rPr>
                <w:sz w:val="16"/>
                <w:szCs w:val="16"/>
              </w:rPr>
            </w:pPr>
            <w:r w:rsidRPr="007607B2">
              <w:rPr>
                <w:sz w:val="16"/>
                <w:szCs w:val="16"/>
              </w:rPr>
              <w:t>Шевченко 6(Ж/Д)</w:t>
            </w:r>
          </w:p>
        </w:tc>
        <w:tc>
          <w:tcPr>
            <w:tcW w:w="709" w:type="dxa"/>
            <w:shd w:val="clear" w:color="auto" w:fill="FBE4D5" w:themeFill="accent2" w:themeFillTint="33"/>
            <w:vAlign w:val="center"/>
            <w:hideMark/>
          </w:tcPr>
          <w:p w14:paraId="75C402BC" w14:textId="77777777" w:rsidR="006D33BA" w:rsidRPr="007607B2" w:rsidRDefault="006D33BA" w:rsidP="007607B2">
            <w:pPr>
              <w:contextualSpacing/>
              <w:jc w:val="center"/>
              <w:rPr>
                <w:sz w:val="16"/>
                <w:szCs w:val="16"/>
              </w:rPr>
            </w:pPr>
            <w:r w:rsidRPr="007607B2">
              <w:rPr>
                <w:sz w:val="16"/>
                <w:szCs w:val="16"/>
              </w:rPr>
              <w:t>6,50</w:t>
            </w:r>
          </w:p>
        </w:tc>
        <w:tc>
          <w:tcPr>
            <w:tcW w:w="709" w:type="dxa"/>
            <w:shd w:val="clear" w:color="auto" w:fill="FBE4D5" w:themeFill="accent2" w:themeFillTint="33"/>
            <w:vAlign w:val="center"/>
            <w:hideMark/>
          </w:tcPr>
          <w:p w14:paraId="7BA9D6E9"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3DA6A926"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DB3DE10" w14:textId="77777777" w:rsidR="006D33BA" w:rsidRPr="007607B2" w:rsidRDefault="006D33BA" w:rsidP="007607B2">
            <w:pPr>
              <w:contextualSpacing/>
              <w:jc w:val="center"/>
              <w:rPr>
                <w:sz w:val="16"/>
                <w:szCs w:val="16"/>
              </w:rPr>
            </w:pPr>
            <w:r w:rsidRPr="007607B2">
              <w:rPr>
                <w:sz w:val="16"/>
                <w:szCs w:val="16"/>
              </w:rPr>
              <w:t>2,45</w:t>
            </w:r>
          </w:p>
        </w:tc>
        <w:tc>
          <w:tcPr>
            <w:tcW w:w="992" w:type="dxa"/>
            <w:shd w:val="clear" w:color="auto" w:fill="FBE4D5" w:themeFill="accent2" w:themeFillTint="33"/>
            <w:vAlign w:val="center"/>
            <w:hideMark/>
          </w:tcPr>
          <w:p w14:paraId="385ADBB0"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0AABA8B"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00C3248A"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B1BEE0C" w14:textId="77777777" w:rsidTr="007607B2">
        <w:trPr>
          <w:trHeight w:val="60"/>
        </w:trPr>
        <w:tc>
          <w:tcPr>
            <w:tcW w:w="1980" w:type="dxa"/>
            <w:vAlign w:val="center"/>
            <w:hideMark/>
          </w:tcPr>
          <w:p w14:paraId="73C018F6" w14:textId="77777777" w:rsidR="006D33BA" w:rsidRPr="007607B2" w:rsidRDefault="006D33BA" w:rsidP="007607B2">
            <w:pPr>
              <w:contextualSpacing/>
              <w:jc w:val="center"/>
              <w:rPr>
                <w:sz w:val="16"/>
                <w:szCs w:val="16"/>
              </w:rPr>
            </w:pPr>
            <w:r w:rsidRPr="007607B2">
              <w:rPr>
                <w:sz w:val="16"/>
                <w:szCs w:val="16"/>
              </w:rPr>
              <w:t>тк7</w:t>
            </w:r>
          </w:p>
        </w:tc>
        <w:tc>
          <w:tcPr>
            <w:tcW w:w="2126" w:type="dxa"/>
            <w:vAlign w:val="center"/>
            <w:hideMark/>
          </w:tcPr>
          <w:p w14:paraId="2B8A7D85" w14:textId="77777777" w:rsidR="006D33BA" w:rsidRPr="007607B2" w:rsidRDefault="006D33BA" w:rsidP="007607B2">
            <w:pPr>
              <w:contextualSpacing/>
              <w:jc w:val="center"/>
              <w:rPr>
                <w:sz w:val="16"/>
                <w:szCs w:val="16"/>
              </w:rPr>
            </w:pPr>
            <w:r w:rsidRPr="007607B2">
              <w:rPr>
                <w:sz w:val="16"/>
                <w:szCs w:val="16"/>
              </w:rPr>
              <w:t>тк8</w:t>
            </w:r>
          </w:p>
        </w:tc>
        <w:tc>
          <w:tcPr>
            <w:tcW w:w="709" w:type="dxa"/>
            <w:vAlign w:val="center"/>
            <w:hideMark/>
          </w:tcPr>
          <w:p w14:paraId="7AFE1D5F" w14:textId="77777777" w:rsidR="006D33BA" w:rsidRPr="007607B2" w:rsidRDefault="006D33BA" w:rsidP="007607B2">
            <w:pPr>
              <w:contextualSpacing/>
              <w:jc w:val="center"/>
              <w:rPr>
                <w:sz w:val="16"/>
                <w:szCs w:val="16"/>
              </w:rPr>
            </w:pPr>
            <w:r w:rsidRPr="007607B2">
              <w:rPr>
                <w:sz w:val="16"/>
                <w:szCs w:val="16"/>
              </w:rPr>
              <w:t>40,00</w:t>
            </w:r>
          </w:p>
        </w:tc>
        <w:tc>
          <w:tcPr>
            <w:tcW w:w="709" w:type="dxa"/>
            <w:vAlign w:val="center"/>
            <w:hideMark/>
          </w:tcPr>
          <w:p w14:paraId="01B9BF59"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4DEE7A4B" w14:textId="77777777" w:rsidR="006D33BA" w:rsidRPr="007607B2" w:rsidRDefault="006D33BA" w:rsidP="007607B2">
            <w:pPr>
              <w:contextualSpacing/>
              <w:jc w:val="center"/>
              <w:rPr>
                <w:sz w:val="16"/>
                <w:szCs w:val="16"/>
              </w:rPr>
            </w:pPr>
            <w:r w:rsidRPr="007607B2">
              <w:rPr>
                <w:sz w:val="16"/>
                <w:szCs w:val="16"/>
              </w:rPr>
              <w:t>0,13</w:t>
            </w:r>
          </w:p>
        </w:tc>
        <w:tc>
          <w:tcPr>
            <w:tcW w:w="851" w:type="dxa"/>
            <w:vAlign w:val="center"/>
            <w:hideMark/>
          </w:tcPr>
          <w:p w14:paraId="50D67B98" w14:textId="77777777" w:rsidR="006D33BA" w:rsidRPr="007607B2" w:rsidRDefault="006D33BA" w:rsidP="007607B2">
            <w:pPr>
              <w:contextualSpacing/>
              <w:jc w:val="center"/>
              <w:rPr>
                <w:sz w:val="16"/>
                <w:szCs w:val="16"/>
              </w:rPr>
            </w:pPr>
            <w:r w:rsidRPr="007607B2">
              <w:rPr>
                <w:sz w:val="16"/>
                <w:szCs w:val="16"/>
              </w:rPr>
              <w:t>5,94</w:t>
            </w:r>
          </w:p>
        </w:tc>
        <w:tc>
          <w:tcPr>
            <w:tcW w:w="992" w:type="dxa"/>
            <w:vAlign w:val="center"/>
            <w:hideMark/>
          </w:tcPr>
          <w:p w14:paraId="4F5059B9"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588EF070"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EAAD78B"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4E2D0D7D" w14:textId="77777777" w:rsidTr="007607B2">
        <w:trPr>
          <w:trHeight w:val="196"/>
        </w:trPr>
        <w:tc>
          <w:tcPr>
            <w:tcW w:w="1980" w:type="dxa"/>
            <w:shd w:val="clear" w:color="auto" w:fill="FBE4D5" w:themeFill="accent2" w:themeFillTint="33"/>
            <w:vAlign w:val="center"/>
            <w:hideMark/>
          </w:tcPr>
          <w:p w14:paraId="79883A9E" w14:textId="77777777" w:rsidR="006D33BA" w:rsidRPr="007607B2" w:rsidRDefault="006D33BA" w:rsidP="007607B2">
            <w:pPr>
              <w:contextualSpacing/>
              <w:jc w:val="center"/>
              <w:rPr>
                <w:sz w:val="16"/>
                <w:szCs w:val="16"/>
              </w:rPr>
            </w:pPr>
            <w:r w:rsidRPr="007607B2">
              <w:rPr>
                <w:sz w:val="16"/>
                <w:szCs w:val="16"/>
              </w:rPr>
              <w:t>тк8</w:t>
            </w:r>
          </w:p>
        </w:tc>
        <w:tc>
          <w:tcPr>
            <w:tcW w:w="2126" w:type="dxa"/>
            <w:shd w:val="clear" w:color="auto" w:fill="FBE4D5" w:themeFill="accent2" w:themeFillTint="33"/>
            <w:vAlign w:val="center"/>
            <w:hideMark/>
          </w:tcPr>
          <w:p w14:paraId="7A3DADC4" w14:textId="77777777" w:rsidR="006D33BA" w:rsidRPr="007607B2" w:rsidRDefault="006D33BA" w:rsidP="007607B2">
            <w:pPr>
              <w:contextualSpacing/>
              <w:jc w:val="center"/>
              <w:rPr>
                <w:sz w:val="16"/>
                <w:szCs w:val="16"/>
              </w:rPr>
            </w:pPr>
            <w:r w:rsidRPr="007607B2">
              <w:rPr>
                <w:sz w:val="16"/>
                <w:szCs w:val="16"/>
              </w:rPr>
              <w:t>Шевченко 8(Ж/Д)</w:t>
            </w:r>
          </w:p>
        </w:tc>
        <w:tc>
          <w:tcPr>
            <w:tcW w:w="709" w:type="dxa"/>
            <w:shd w:val="clear" w:color="auto" w:fill="FBE4D5" w:themeFill="accent2" w:themeFillTint="33"/>
            <w:vAlign w:val="center"/>
            <w:hideMark/>
          </w:tcPr>
          <w:p w14:paraId="2B402779" w14:textId="77777777" w:rsidR="006D33BA" w:rsidRPr="007607B2" w:rsidRDefault="006D33BA" w:rsidP="007607B2">
            <w:pPr>
              <w:contextualSpacing/>
              <w:jc w:val="center"/>
              <w:rPr>
                <w:sz w:val="16"/>
                <w:szCs w:val="16"/>
              </w:rPr>
            </w:pPr>
            <w:r w:rsidRPr="007607B2">
              <w:rPr>
                <w:sz w:val="16"/>
                <w:szCs w:val="16"/>
              </w:rPr>
              <w:t>6,50</w:t>
            </w:r>
          </w:p>
        </w:tc>
        <w:tc>
          <w:tcPr>
            <w:tcW w:w="709" w:type="dxa"/>
            <w:shd w:val="clear" w:color="auto" w:fill="FBE4D5" w:themeFill="accent2" w:themeFillTint="33"/>
            <w:vAlign w:val="center"/>
            <w:hideMark/>
          </w:tcPr>
          <w:p w14:paraId="57371CC1"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7857031C"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D1F31B3" w14:textId="77777777" w:rsidR="006D33BA" w:rsidRPr="007607B2" w:rsidRDefault="006D33BA" w:rsidP="007607B2">
            <w:pPr>
              <w:contextualSpacing/>
              <w:jc w:val="center"/>
              <w:rPr>
                <w:sz w:val="16"/>
                <w:szCs w:val="16"/>
              </w:rPr>
            </w:pPr>
            <w:r w:rsidRPr="007607B2">
              <w:rPr>
                <w:sz w:val="16"/>
                <w:szCs w:val="16"/>
              </w:rPr>
              <w:t>2,43</w:t>
            </w:r>
          </w:p>
        </w:tc>
        <w:tc>
          <w:tcPr>
            <w:tcW w:w="992" w:type="dxa"/>
            <w:shd w:val="clear" w:color="auto" w:fill="FBE4D5" w:themeFill="accent2" w:themeFillTint="33"/>
            <w:vAlign w:val="center"/>
            <w:hideMark/>
          </w:tcPr>
          <w:p w14:paraId="70C2627C"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C4933AB"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4F501471"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5BB0B62" w14:textId="77777777" w:rsidTr="007607B2">
        <w:trPr>
          <w:trHeight w:val="60"/>
        </w:trPr>
        <w:tc>
          <w:tcPr>
            <w:tcW w:w="1980" w:type="dxa"/>
            <w:vAlign w:val="center"/>
            <w:hideMark/>
          </w:tcPr>
          <w:p w14:paraId="316B5777" w14:textId="77777777" w:rsidR="006D33BA" w:rsidRPr="007607B2" w:rsidRDefault="006D33BA" w:rsidP="007607B2">
            <w:pPr>
              <w:contextualSpacing/>
              <w:jc w:val="center"/>
              <w:rPr>
                <w:sz w:val="16"/>
                <w:szCs w:val="16"/>
              </w:rPr>
            </w:pPr>
            <w:r w:rsidRPr="007607B2">
              <w:rPr>
                <w:sz w:val="16"/>
                <w:szCs w:val="16"/>
              </w:rPr>
              <w:t>тк8</w:t>
            </w:r>
          </w:p>
        </w:tc>
        <w:tc>
          <w:tcPr>
            <w:tcW w:w="2126" w:type="dxa"/>
            <w:vAlign w:val="center"/>
            <w:hideMark/>
          </w:tcPr>
          <w:p w14:paraId="7E074F03" w14:textId="77777777" w:rsidR="006D33BA" w:rsidRPr="007607B2" w:rsidRDefault="006D33BA" w:rsidP="007607B2">
            <w:pPr>
              <w:contextualSpacing/>
              <w:jc w:val="center"/>
              <w:rPr>
                <w:sz w:val="16"/>
                <w:szCs w:val="16"/>
              </w:rPr>
            </w:pPr>
            <w:r w:rsidRPr="007607B2">
              <w:rPr>
                <w:sz w:val="16"/>
                <w:szCs w:val="16"/>
              </w:rPr>
              <w:t>тк9</w:t>
            </w:r>
          </w:p>
        </w:tc>
        <w:tc>
          <w:tcPr>
            <w:tcW w:w="709" w:type="dxa"/>
            <w:vAlign w:val="center"/>
            <w:hideMark/>
          </w:tcPr>
          <w:p w14:paraId="796F1DAC" w14:textId="77777777" w:rsidR="006D33BA" w:rsidRPr="007607B2" w:rsidRDefault="006D33BA" w:rsidP="007607B2">
            <w:pPr>
              <w:contextualSpacing/>
              <w:jc w:val="center"/>
              <w:rPr>
                <w:sz w:val="16"/>
                <w:szCs w:val="16"/>
              </w:rPr>
            </w:pPr>
            <w:r w:rsidRPr="007607B2">
              <w:rPr>
                <w:sz w:val="16"/>
                <w:szCs w:val="16"/>
              </w:rPr>
              <w:t>23,50</w:t>
            </w:r>
          </w:p>
        </w:tc>
        <w:tc>
          <w:tcPr>
            <w:tcW w:w="709" w:type="dxa"/>
            <w:vAlign w:val="center"/>
            <w:hideMark/>
          </w:tcPr>
          <w:p w14:paraId="36D24BCB"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3CB26B69"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23CF6B9F" w14:textId="77777777" w:rsidR="006D33BA" w:rsidRPr="007607B2" w:rsidRDefault="006D33BA" w:rsidP="007607B2">
            <w:pPr>
              <w:contextualSpacing/>
              <w:jc w:val="center"/>
              <w:rPr>
                <w:sz w:val="16"/>
                <w:szCs w:val="16"/>
              </w:rPr>
            </w:pPr>
            <w:r w:rsidRPr="007607B2">
              <w:rPr>
                <w:sz w:val="16"/>
                <w:szCs w:val="16"/>
              </w:rPr>
              <w:t>4,82</w:t>
            </w:r>
          </w:p>
        </w:tc>
        <w:tc>
          <w:tcPr>
            <w:tcW w:w="992" w:type="dxa"/>
            <w:vAlign w:val="center"/>
            <w:hideMark/>
          </w:tcPr>
          <w:p w14:paraId="67606962"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78B7BE66"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3C103B2D"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9339612" w14:textId="77777777" w:rsidTr="007607B2">
        <w:trPr>
          <w:trHeight w:val="60"/>
        </w:trPr>
        <w:tc>
          <w:tcPr>
            <w:tcW w:w="1980" w:type="dxa"/>
            <w:shd w:val="clear" w:color="auto" w:fill="FBE4D5" w:themeFill="accent2" w:themeFillTint="33"/>
            <w:vAlign w:val="center"/>
            <w:hideMark/>
          </w:tcPr>
          <w:p w14:paraId="03B086DF" w14:textId="77777777" w:rsidR="006D33BA" w:rsidRPr="007607B2" w:rsidRDefault="006D33BA" w:rsidP="007607B2">
            <w:pPr>
              <w:contextualSpacing/>
              <w:jc w:val="center"/>
              <w:rPr>
                <w:sz w:val="16"/>
                <w:szCs w:val="16"/>
              </w:rPr>
            </w:pPr>
            <w:r w:rsidRPr="007607B2">
              <w:rPr>
                <w:sz w:val="16"/>
                <w:szCs w:val="16"/>
              </w:rPr>
              <w:t>тк9</w:t>
            </w:r>
          </w:p>
        </w:tc>
        <w:tc>
          <w:tcPr>
            <w:tcW w:w="2126" w:type="dxa"/>
            <w:shd w:val="clear" w:color="auto" w:fill="FBE4D5" w:themeFill="accent2" w:themeFillTint="33"/>
            <w:vAlign w:val="center"/>
            <w:hideMark/>
          </w:tcPr>
          <w:p w14:paraId="2632CB71" w14:textId="77777777" w:rsidR="006D33BA" w:rsidRPr="007607B2" w:rsidRDefault="006D33BA" w:rsidP="007607B2">
            <w:pPr>
              <w:contextualSpacing/>
              <w:jc w:val="center"/>
              <w:rPr>
                <w:sz w:val="16"/>
                <w:szCs w:val="16"/>
              </w:rPr>
            </w:pPr>
            <w:r w:rsidRPr="007607B2">
              <w:rPr>
                <w:sz w:val="16"/>
                <w:szCs w:val="16"/>
              </w:rPr>
              <w:t>Шевченко 10(Ж/Д)</w:t>
            </w:r>
          </w:p>
        </w:tc>
        <w:tc>
          <w:tcPr>
            <w:tcW w:w="709" w:type="dxa"/>
            <w:shd w:val="clear" w:color="auto" w:fill="FBE4D5" w:themeFill="accent2" w:themeFillTint="33"/>
            <w:vAlign w:val="center"/>
            <w:hideMark/>
          </w:tcPr>
          <w:p w14:paraId="05B36AE5" w14:textId="77777777" w:rsidR="006D33BA" w:rsidRPr="007607B2" w:rsidRDefault="006D33BA" w:rsidP="007607B2">
            <w:pPr>
              <w:contextualSpacing/>
              <w:jc w:val="center"/>
              <w:rPr>
                <w:sz w:val="16"/>
                <w:szCs w:val="16"/>
              </w:rPr>
            </w:pPr>
            <w:r w:rsidRPr="007607B2">
              <w:rPr>
                <w:sz w:val="16"/>
                <w:szCs w:val="16"/>
              </w:rPr>
              <w:t>9,50</w:t>
            </w:r>
          </w:p>
        </w:tc>
        <w:tc>
          <w:tcPr>
            <w:tcW w:w="709" w:type="dxa"/>
            <w:shd w:val="clear" w:color="auto" w:fill="FBE4D5" w:themeFill="accent2" w:themeFillTint="33"/>
            <w:vAlign w:val="center"/>
            <w:hideMark/>
          </w:tcPr>
          <w:p w14:paraId="4F18998C"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7DC77F33"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6967C495" w14:textId="77777777" w:rsidR="006D33BA" w:rsidRPr="007607B2" w:rsidRDefault="006D33BA" w:rsidP="007607B2">
            <w:pPr>
              <w:contextualSpacing/>
              <w:jc w:val="center"/>
              <w:rPr>
                <w:sz w:val="16"/>
                <w:szCs w:val="16"/>
              </w:rPr>
            </w:pPr>
            <w:r w:rsidRPr="007607B2">
              <w:rPr>
                <w:sz w:val="16"/>
                <w:szCs w:val="16"/>
              </w:rPr>
              <w:t>2,25</w:t>
            </w:r>
          </w:p>
        </w:tc>
        <w:tc>
          <w:tcPr>
            <w:tcW w:w="992" w:type="dxa"/>
            <w:shd w:val="clear" w:color="auto" w:fill="FBE4D5" w:themeFill="accent2" w:themeFillTint="33"/>
            <w:vAlign w:val="center"/>
            <w:hideMark/>
          </w:tcPr>
          <w:p w14:paraId="4CED681D"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ABFEE29"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40207BA1"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52F96AF4" w14:textId="77777777" w:rsidTr="007607B2">
        <w:trPr>
          <w:trHeight w:val="60"/>
        </w:trPr>
        <w:tc>
          <w:tcPr>
            <w:tcW w:w="1980" w:type="dxa"/>
            <w:vAlign w:val="center"/>
            <w:hideMark/>
          </w:tcPr>
          <w:p w14:paraId="0B110E6E" w14:textId="77777777" w:rsidR="006D33BA" w:rsidRPr="007607B2" w:rsidRDefault="006D33BA" w:rsidP="007607B2">
            <w:pPr>
              <w:contextualSpacing/>
              <w:jc w:val="center"/>
              <w:rPr>
                <w:sz w:val="16"/>
                <w:szCs w:val="16"/>
              </w:rPr>
            </w:pPr>
            <w:r w:rsidRPr="007607B2">
              <w:rPr>
                <w:sz w:val="16"/>
                <w:szCs w:val="16"/>
              </w:rPr>
              <w:t>тк9</w:t>
            </w:r>
          </w:p>
        </w:tc>
        <w:tc>
          <w:tcPr>
            <w:tcW w:w="2126" w:type="dxa"/>
            <w:vAlign w:val="center"/>
            <w:hideMark/>
          </w:tcPr>
          <w:p w14:paraId="286335EE" w14:textId="77777777" w:rsidR="006D33BA" w:rsidRPr="007607B2" w:rsidRDefault="006D33BA" w:rsidP="007607B2">
            <w:pPr>
              <w:contextualSpacing/>
              <w:jc w:val="center"/>
              <w:rPr>
                <w:sz w:val="16"/>
                <w:szCs w:val="16"/>
              </w:rPr>
            </w:pPr>
            <w:r w:rsidRPr="007607B2">
              <w:rPr>
                <w:sz w:val="16"/>
                <w:szCs w:val="16"/>
              </w:rPr>
              <w:t>тк10</w:t>
            </w:r>
          </w:p>
        </w:tc>
        <w:tc>
          <w:tcPr>
            <w:tcW w:w="709" w:type="dxa"/>
            <w:vAlign w:val="center"/>
            <w:hideMark/>
          </w:tcPr>
          <w:p w14:paraId="0118A622" w14:textId="77777777" w:rsidR="006D33BA" w:rsidRPr="007607B2" w:rsidRDefault="006D33BA" w:rsidP="007607B2">
            <w:pPr>
              <w:contextualSpacing/>
              <w:jc w:val="center"/>
              <w:rPr>
                <w:sz w:val="16"/>
                <w:szCs w:val="16"/>
              </w:rPr>
            </w:pPr>
            <w:r w:rsidRPr="007607B2">
              <w:rPr>
                <w:sz w:val="16"/>
                <w:szCs w:val="16"/>
              </w:rPr>
              <w:t>26,00</w:t>
            </w:r>
          </w:p>
        </w:tc>
        <w:tc>
          <w:tcPr>
            <w:tcW w:w="709" w:type="dxa"/>
            <w:vAlign w:val="center"/>
            <w:hideMark/>
          </w:tcPr>
          <w:p w14:paraId="29AA227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7EF83CD0"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1441F542" w14:textId="77777777" w:rsidR="006D33BA" w:rsidRPr="007607B2" w:rsidRDefault="006D33BA" w:rsidP="007607B2">
            <w:pPr>
              <w:contextualSpacing/>
              <w:jc w:val="center"/>
              <w:rPr>
                <w:sz w:val="16"/>
                <w:szCs w:val="16"/>
              </w:rPr>
            </w:pPr>
            <w:r w:rsidRPr="007607B2">
              <w:rPr>
                <w:sz w:val="16"/>
                <w:szCs w:val="16"/>
              </w:rPr>
              <w:t>3,86</w:t>
            </w:r>
          </w:p>
        </w:tc>
        <w:tc>
          <w:tcPr>
            <w:tcW w:w="992" w:type="dxa"/>
            <w:vAlign w:val="center"/>
            <w:hideMark/>
          </w:tcPr>
          <w:p w14:paraId="416AA03F"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32925E5D"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343AE895"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74B9A10" w14:textId="77777777" w:rsidTr="007607B2">
        <w:trPr>
          <w:trHeight w:val="60"/>
        </w:trPr>
        <w:tc>
          <w:tcPr>
            <w:tcW w:w="1980" w:type="dxa"/>
            <w:shd w:val="clear" w:color="auto" w:fill="FBE4D5" w:themeFill="accent2" w:themeFillTint="33"/>
            <w:vAlign w:val="center"/>
            <w:hideMark/>
          </w:tcPr>
          <w:p w14:paraId="4588EFC7" w14:textId="77777777" w:rsidR="006D33BA" w:rsidRPr="007607B2" w:rsidRDefault="006D33BA" w:rsidP="007607B2">
            <w:pPr>
              <w:contextualSpacing/>
              <w:jc w:val="center"/>
              <w:rPr>
                <w:sz w:val="16"/>
                <w:szCs w:val="16"/>
              </w:rPr>
            </w:pPr>
            <w:r w:rsidRPr="007607B2">
              <w:rPr>
                <w:sz w:val="16"/>
                <w:szCs w:val="16"/>
              </w:rPr>
              <w:t>тк10</w:t>
            </w:r>
          </w:p>
        </w:tc>
        <w:tc>
          <w:tcPr>
            <w:tcW w:w="2126" w:type="dxa"/>
            <w:shd w:val="clear" w:color="auto" w:fill="FBE4D5" w:themeFill="accent2" w:themeFillTint="33"/>
            <w:vAlign w:val="center"/>
            <w:hideMark/>
          </w:tcPr>
          <w:p w14:paraId="316376AB" w14:textId="77777777" w:rsidR="006D33BA" w:rsidRPr="007607B2" w:rsidRDefault="006D33BA" w:rsidP="007607B2">
            <w:pPr>
              <w:contextualSpacing/>
              <w:jc w:val="center"/>
              <w:rPr>
                <w:sz w:val="16"/>
                <w:szCs w:val="16"/>
              </w:rPr>
            </w:pPr>
            <w:r w:rsidRPr="007607B2">
              <w:rPr>
                <w:sz w:val="16"/>
                <w:szCs w:val="16"/>
              </w:rPr>
              <w:t>Шевченко 12(Ж/Д)</w:t>
            </w:r>
          </w:p>
        </w:tc>
        <w:tc>
          <w:tcPr>
            <w:tcW w:w="709" w:type="dxa"/>
            <w:shd w:val="clear" w:color="auto" w:fill="FBE4D5" w:themeFill="accent2" w:themeFillTint="33"/>
            <w:vAlign w:val="center"/>
            <w:hideMark/>
          </w:tcPr>
          <w:p w14:paraId="4FCC3BA3" w14:textId="77777777" w:rsidR="006D33BA" w:rsidRPr="007607B2" w:rsidRDefault="006D33BA" w:rsidP="007607B2">
            <w:pPr>
              <w:contextualSpacing/>
              <w:jc w:val="center"/>
              <w:rPr>
                <w:sz w:val="16"/>
                <w:szCs w:val="16"/>
              </w:rPr>
            </w:pPr>
            <w:r w:rsidRPr="007607B2">
              <w:rPr>
                <w:sz w:val="16"/>
                <w:szCs w:val="16"/>
              </w:rPr>
              <w:t>8,50</w:t>
            </w:r>
          </w:p>
        </w:tc>
        <w:tc>
          <w:tcPr>
            <w:tcW w:w="709" w:type="dxa"/>
            <w:shd w:val="clear" w:color="auto" w:fill="FBE4D5" w:themeFill="accent2" w:themeFillTint="33"/>
            <w:vAlign w:val="center"/>
            <w:hideMark/>
          </w:tcPr>
          <w:p w14:paraId="6918BAEC"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74C7E059"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2F6B6C3" w14:textId="77777777" w:rsidR="006D33BA" w:rsidRPr="007607B2" w:rsidRDefault="006D33BA" w:rsidP="007607B2">
            <w:pPr>
              <w:contextualSpacing/>
              <w:jc w:val="center"/>
              <w:rPr>
                <w:sz w:val="16"/>
                <w:szCs w:val="16"/>
              </w:rPr>
            </w:pPr>
            <w:r w:rsidRPr="007607B2">
              <w:rPr>
                <w:sz w:val="16"/>
                <w:szCs w:val="16"/>
              </w:rPr>
              <w:t>0,45</w:t>
            </w:r>
          </w:p>
        </w:tc>
        <w:tc>
          <w:tcPr>
            <w:tcW w:w="992" w:type="dxa"/>
            <w:shd w:val="clear" w:color="auto" w:fill="FBE4D5" w:themeFill="accent2" w:themeFillTint="33"/>
            <w:vAlign w:val="center"/>
            <w:hideMark/>
          </w:tcPr>
          <w:p w14:paraId="3DCE1734"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265D00DB"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58F698AA"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5CF3B9E" w14:textId="77777777" w:rsidTr="007607B2">
        <w:trPr>
          <w:trHeight w:val="60"/>
        </w:trPr>
        <w:tc>
          <w:tcPr>
            <w:tcW w:w="1980" w:type="dxa"/>
            <w:vAlign w:val="center"/>
            <w:hideMark/>
          </w:tcPr>
          <w:p w14:paraId="7A62054A" w14:textId="77777777" w:rsidR="006D33BA" w:rsidRPr="007607B2" w:rsidRDefault="006D33BA" w:rsidP="007607B2">
            <w:pPr>
              <w:contextualSpacing/>
              <w:jc w:val="center"/>
              <w:rPr>
                <w:sz w:val="16"/>
                <w:szCs w:val="16"/>
              </w:rPr>
            </w:pPr>
            <w:r w:rsidRPr="007607B2">
              <w:rPr>
                <w:sz w:val="16"/>
                <w:szCs w:val="16"/>
              </w:rPr>
              <w:t>тк10</w:t>
            </w:r>
          </w:p>
        </w:tc>
        <w:tc>
          <w:tcPr>
            <w:tcW w:w="2126" w:type="dxa"/>
            <w:vAlign w:val="center"/>
            <w:hideMark/>
          </w:tcPr>
          <w:p w14:paraId="1D71F1E7" w14:textId="77777777" w:rsidR="006D33BA" w:rsidRPr="007607B2" w:rsidRDefault="006D33BA" w:rsidP="007607B2">
            <w:pPr>
              <w:contextualSpacing/>
              <w:jc w:val="center"/>
              <w:rPr>
                <w:sz w:val="16"/>
                <w:szCs w:val="16"/>
              </w:rPr>
            </w:pPr>
            <w:r w:rsidRPr="007607B2">
              <w:rPr>
                <w:sz w:val="16"/>
                <w:szCs w:val="16"/>
              </w:rPr>
              <w:t>тк11</w:t>
            </w:r>
          </w:p>
        </w:tc>
        <w:tc>
          <w:tcPr>
            <w:tcW w:w="709" w:type="dxa"/>
            <w:vAlign w:val="center"/>
            <w:hideMark/>
          </w:tcPr>
          <w:p w14:paraId="3759F4E0" w14:textId="77777777" w:rsidR="006D33BA" w:rsidRPr="007607B2" w:rsidRDefault="006D33BA" w:rsidP="007607B2">
            <w:pPr>
              <w:contextualSpacing/>
              <w:jc w:val="center"/>
              <w:rPr>
                <w:sz w:val="16"/>
                <w:szCs w:val="16"/>
              </w:rPr>
            </w:pPr>
            <w:r w:rsidRPr="007607B2">
              <w:rPr>
                <w:sz w:val="16"/>
                <w:szCs w:val="16"/>
              </w:rPr>
              <w:t>19,50</w:t>
            </w:r>
          </w:p>
        </w:tc>
        <w:tc>
          <w:tcPr>
            <w:tcW w:w="709" w:type="dxa"/>
            <w:vAlign w:val="center"/>
            <w:hideMark/>
          </w:tcPr>
          <w:p w14:paraId="1113F39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4573D260"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075A7868" w14:textId="77777777" w:rsidR="006D33BA" w:rsidRPr="007607B2" w:rsidRDefault="006D33BA" w:rsidP="007607B2">
            <w:pPr>
              <w:contextualSpacing/>
              <w:jc w:val="center"/>
              <w:rPr>
                <w:sz w:val="16"/>
                <w:szCs w:val="16"/>
              </w:rPr>
            </w:pPr>
            <w:r w:rsidRPr="007607B2">
              <w:rPr>
                <w:sz w:val="16"/>
                <w:szCs w:val="16"/>
              </w:rPr>
              <w:t>3,47</w:t>
            </w:r>
          </w:p>
        </w:tc>
        <w:tc>
          <w:tcPr>
            <w:tcW w:w="992" w:type="dxa"/>
            <w:vAlign w:val="center"/>
            <w:hideMark/>
          </w:tcPr>
          <w:p w14:paraId="34C9E4DB"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405D6C71"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5B15FE72"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657C921" w14:textId="77777777" w:rsidTr="007607B2">
        <w:trPr>
          <w:trHeight w:val="60"/>
        </w:trPr>
        <w:tc>
          <w:tcPr>
            <w:tcW w:w="1980" w:type="dxa"/>
            <w:shd w:val="clear" w:color="auto" w:fill="FBE4D5" w:themeFill="accent2" w:themeFillTint="33"/>
            <w:vAlign w:val="center"/>
            <w:hideMark/>
          </w:tcPr>
          <w:p w14:paraId="2A2F254B" w14:textId="77777777" w:rsidR="006D33BA" w:rsidRPr="007607B2" w:rsidRDefault="006D33BA" w:rsidP="007607B2">
            <w:pPr>
              <w:contextualSpacing/>
              <w:jc w:val="center"/>
              <w:rPr>
                <w:sz w:val="16"/>
                <w:szCs w:val="16"/>
              </w:rPr>
            </w:pPr>
            <w:r w:rsidRPr="007607B2">
              <w:rPr>
                <w:sz w:val="16"/>
                <w:szCs w:val="16"/>
              </w:rPr>
              <w:t>тк11</w:t>
            </w:r>
          </w:p>
        </w:tc>
        <w:tc>
          <w:tcPr>
            <w:tcW w:w="2126" w:type="dxa"/>
            <w:shd w:val="clear" w:color="auto" w:fill="FBE4D5" w:themeFill="accent2" w:themeFillTint="33"/>
            <w:vAlign w:val="center"/>
            <w:hideMark/>
          </w:tcPr>
          <w:p w14:paraId="6DB682B0" w14:textId="77777777" w:rsidR="006D33BA" w:rsidRPr="007607B2" w:rsidRDefault="006D33BA" w:rsidP="007607B2">
            <w:pPr>
              <w:contextualSpacing/>
              <w:jc w:val="center"/>
              <w:rPr>
                <w:sz w:val="16"/>
                <w:szCs w:val="16"/>
              </w:rPr>
            </w:pPr>
            <w:r w:rsidRPr="007607B2">
              <w:rPr>
                <w:sz w:val="16"/>
                <w:szCs w:val="16"/>
              </w:rPr>
              <w:t>Шевченко 14(МКД)</w:t>
            </w:r>
          </w:p>
        </w:tc>
        <w:tc>
          <w:tcPr>
            <w:tcW w:w="709" w:type="dxa"/>
            <w:shd w:val="clear" w:color="auto" w:fill="FBE4D5" w:themeFill="accent2" w:themeFillTint="33"/>
            <w:vAlign w:val="center"/>
            <w:hideMark/>
          </w:tcPr>
          <w:p w14:paraId="0DC08EFB" w14:textId="77777777" w:rsidR="006D33BA" w:rsidRPr="007607B2" w:rsidRDefault="006D33BA" w:rsidP="007607B2">
            <w:pPr>
              <w:contextualSpacing/>
              <w:jc w:val="center"/>
              <w:rPr>
                <w:sz w:val="16"/>
                <w:szCs w:val="16"/>
              </w:rPr>
            </w:pPr>
            <w:r w:rsidRPr="007607B2">
              <w:rPr>
                <w:sz w:val="16"/>
                <w:szCs w:val="16"/>
              </w:rPr>
              <w:t>38,50</w:t>
            </w:r>
          </w:p>
        </w:tc>
        <w:tc>
          <w:tcPr>
            <w:tcW w:w="709" w:type="dxa"/>
            <w:shd w:val="clear" w:color="auto" w:fill="FBE4D5" w:themeFill="accent2" w:themeFillTint="33"/>
            <w:vAlign w:val="center"/>
            <w:hideMark/>
          </w:tcPr>
          <w:p w14:paraId="2F39DC2C"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59C0452C"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402A83DF" w14:textId="77777777" w:rsidR="006D33BA" w:rsidRPr="007607B2" w:rsidRDefault="006D33BA" w:rsidP="007607B2">
            <w:pPr>
              <w:contextualSpacing/>
              <w:jc w:val="center"/>
              <w:rPr>
                <w:sz w:val="16"/>
                <w:szCs w:val="16"/>
              </w:rPr>
            </w:pPr>
            <w:r w:rsidRPr="007607B2">
              <w:rPr>
                <w:sz w:val="16"/>
                <w:szCs w:val="16"/>
              </w:rPr>
              <w:t>0,86</w:t>
            </w:r>
          </w:p>
        </w:tc>
        <w:tc>
          <w:tcPr>
            <w:tcW w:w="992" w:type="dxa"/>
            <w:shd w:val="clear" w:color="auto" w:fill="FBE4D5" w:themeFill="accent2" w:themeFillTint="33"/>
            <w:vAlign w:val="center"/>
            <w:hideMark/>
          </w:tcPr>
          <w:p w14:paraId="3A11E884"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5C11D602"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34C0490"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30939EB5" w14:textId="77777777" w:rsidTr="007607B2">
        <w:trPr>
          <w:trHeight w:val="60"/>
        </w:trPr>
        <w:tc>
          <w:tcPr>
            <w:tcW w:w="1980" w:type="dxa"/>
            <w:vAlign w:val="center"/>
            <w:hideMark/>
          </w:tcPr>
          <w:p w14:paraId="70CBAF08" w14:textId="77777777" w:rsidR="006D33BA" w:rsidRPr="007607B2" w:rsidRDefault="006D33BA" w:rsidP="007607B2">
            <w:pPr>
              <w:contextualSpacing/>
              <w:jc w:val="center"/>
              <w:rPr>
                <w:sz w:val="16"/>
                <w:szCs w:val="16"/>
              </w:rPr>
            </w:pPr>
            <w:r w:rsidRPr="007607B2">
              <w:rPr>
                <w:sz w:val="16"/>
                <w:szCs w:val="16"/>
              </w:rPr>
              <w:t>тк11</w:t>
            </w:r>
          </w:p>
        </w:tc>
        <w:tc>
          <w:tcPr>
            <w:tcW w:w="2126" w:type="dxa"/>
            <w:vAlign w:val="center"/>
            <w:hideMark/>
          </w:tcPr>
          <w:p w14:paraId="5106C103" w14:textId="77777777" w:rsidR="006D33BA" w:rsidRPr="007607B2" w:rsidRDefault="006D33BA" w:rsidP="007607B2">
            <w:pPr>
              <w:contextualSpacing/>
              <w:jc w:val="center"/>
              <w:rPr>
                <w:sz w:val="16"/>
                <w:szCs w:val="16"/>
              </w:rPr>
            </w:pPr>
            <w:r w:rsidRPr="007607B2">
              <w:rPr>
                <w:sz w:val="16"/>
                <w:szCs w:val="16"/>
              </w:rPr>
              <w:t>тк11-1</w:t>
            </w:r>
          </w:p>
        </w:tc>
        <w:tc>
          <w:tcPr>
            <w:tcW w:w="709" w:type="dxa"/>
            <w:vAlign w:val="center"/>
            <w:hideMark/>
          </w:tcPr>
          <w:p w14:paraId="0B277AB7" w14:textId="77777777" w:rsidR="006D33BA" w:rsidRPr="007607B2" w:rsidRDefault="006D33BA" w:rsidP="007607B2">
            <w:pPr>
              <w:contextualSpacing/>
              <w:jc w:val="center"/>
              <w:rPr>
                <w:sz w:val="16"/>
                <w:szCs w:val="16"/>
              </w:rPr>
            </w:pPr>
            <w:r w:rsidRPr="007607B2">
              <w:rPr>
                <w:sz w:val="16"/>
                <w:szCs w:val="16"/>
              </w:rPr>
              <w:t>19,00</w:t>
            </w:r>
          </w:p>
        </w:tc>
        <w:tc>
          <w:tcPr>
            <w:tcW w:w="709" w:type="dxa"/>
            <w:vAlign w:val="center"/>
            <w:hideMark/>
          </w:tcPr>
          <w:p w14:paraId="049B842B"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5D2A1640"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32A46AAB" w14:textId="77777777" w:rsidR="006D33BA" w:rsidRPr="007607B2" w:rsidRDefault="006D33BA" w:rsidP="007607B2">
            <w:pPr>
              <w:contextualSpacing/>
              <w:jc w:val="center"/>
              <w:rPr>
                <w:sz w:val="16"/>
                <w:szCs w:val="16"/>
              </w:rPr>
            </w:pPr>
            <w:r w:rsidRPr="007607B2">
              <w:rPr>
                <w:sz w:val="16"/>
                <w:szCs w:val="16"/>
              </w:rPr>
              <w:t>1,85</w:t>
            </w:r>
          </w:p>
        </w:tc>
        <w:tc>
          <w:tcPr>
            <w:tcW w:w="992" w:type="dxa"/>
            <w:vAlign w:val="center"/>
            <w:hideMark/>
          </w:tcPr>
          <w:p w14:paraId="689CFEA8"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69E25962"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2B8BE316"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23211EC3" w14:textId="77777777" w:rsidTr="007607B2">
        <w:trPr>
          <w:trHeight w:val="60"/>
        </w:trPr>
        <w:tc>
          <w:tcPr>
            <w:tcW w:w="1980" w:type="dxa"/>
            <w:shd w:val="clear" w:color="auto" w:fill="FBE4D5" w:themeFill="accent2" w:themeFillTint="33"/>
            <w:vAlign w:val="center"/>
            <w:hideMark/>
          </w:tcPr>
          <w:p w14:paraId="2A3C45D2" w14:textId="77777777" w:rsidR="006D33BA" w:rsidRPr="007607B2" w:rsidRDefault="006D33BA" w:rsidP="007607B2">
            <w:pPr>
              <w:contextualSpacing/>
              <w:jc w:val="center"/>
              <w:rPr>
                <w:sz w:val="16"/>
                <w:szCs w:val="16"/>
              </w:rPr>
            </w:pPr>
            <w:r w:rsidRPr="007607B2">
              <w:rPr>
                <w:sz w:val="16"/>
                <w:szCs w:val="16"/>
              </w:rPr>
              <w:t>уз2</w:t>
            </w:r>
          </w:p>
        </w:tc>
        <w:tc>
          <w:tcPr>
            <w:tcW w:w="2126" w:type="dxa"/>
            <w:shd w:val="clear" w:color="auto" w:fill="FBE4D5" w:themeFill="accent2" w:themeFillTint="33"/>
            <w:vAlign w:val="center"/>
            <w:hideMark/>
          </w:tcPr>
          <w:p w14:paraId="654F4860" w14:textId="77777777" w:rsidR="006D33BA" w:rsidRPr="007607B2" w:rsidRDefault="006D33BA" w:rsidP="007607B2">
            <w:pPr>
              <w:contextualSpacing/>
              <w:jc w:val="center"/>
              <w:rPr>
                <w:sz w:val="16"/>
                <w:szCs w:val="16"/>
              </w:rPr>
            </w:pPr>
            <w:r w:rsidRPr="007607B2">
              <w:rPr>
                <w:sz w:val="16"/>
                <w:szCs w:val="16"/>
              </w:rPr>
              <w:t>уз3</w:t>
            </w:r>
          </w:p>
        </w:tc>
        <w:tc>
          <w:tcPr>
            <w:tcW w:w="709" w:type="dxa"/>
            <w:shd w:val="clear" w:color="auto" w:fill="FBE4D5" w:themeFill="accent2" w:themeFillTint="33"/>
            <w:vAlign w:val="center"/>
            <w:hideMark/>
          </w:tcPr>
          <w:p w14:paraId="2D9888D5" w14:textId="77777777" w:rsidR="006D33BA" w:rsidRPr="007607B2" w:rsidRDefault="006D33BA" w:rsidP="007607B2">
            <w:pPr>
              <w:contextualSpacing/>
              <w:jc w:val="center"/>
              <w:rPr>
                <w:sz w:val="16"/>
                <w:szCs w:val="16"/>
              </w:rPr>
            </w:pPr>
            <w:r w:rsidRPr="007607B2">
              <w:rPr>
                <w:sz w:val="16"/>
                <w:szCs w:val="16"/>
              </w:rPr>
              <w:t>10,00</w:t>
            </w:r>
          </w:p>
        </w:tc>
        <w:tc>
          <w:tcPr>
            <w:tcW w:w="709" w:type="dxa"/>
            <w:shd w:val="clear" w:color="auto" w:fill="FBE4D5" w:themeFill="accent2" w:themeFillTint="33"/>
            <w:vAlign w:val="center"/>
            <w:hideMark/>
          </w:tcPr>
          <w:p w14:paraId="4FC613D1"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7CF31ADB" w14:textId="77777777" w:rsidR="006D33BA" w:rsidRPr="007607B2" w:rsidRDefault="006D33BA" w:rsidP="007607B2">
            <w:pPr>
              <w:contextualSpacing/>
              <w:jc w:val="center"/>
              <w:rPr>
                <w:sz w:val="16"/>
                <w:szCs w:val="16"/>
              </w:rPr>
            </w:pPr>
            <w:r w:rsidRPr="007607B2">
              <w:rPr>
                <w:sz w:val="16"/>
                <w:szCs w:val="16"/>
              </w:rPr>
              <w:t>0,10</w:t>
            </w:r>
          </w:p>
        </w:tc>
        <w:tc>
          <w:tcPr>
            <w:tcW w:w="851" w:type="dxa"/>
            <w:shd w:val="clear" w:color="auto" w:fill="FBE4D5" w:themeFill="accent2" w:themeFillTint="33"/>
            <w:vAlign w:val="center"/>
            <w:hideMark/>
          </w:tcPr>
          <w:p w14:paraId="155A2CE9" w14:textId="77777777" w:rsidR="006D33BA" w:rsidRPr="007607B2" w:rsidRDefault="006D33BA" w:rsidP="007607B2">
            <w:pPr>
              <w:contextualSpacing/>
              <w:jc w:val="center"/>
              <w:rPr>
                <w:sz w:val="16"/>
                <w:szCs w:val="16"/>
              </w:rPr>
            </w:pPr>
            <w:r w:rsidRPr="007607B2">
              <w:rPr>
                <w:sz w:val="16"/>
                <w:szCs w:val="16"/>
              </w:rPr>
              <w:t>1,85</w:t>
            </w:r>
          </w:p>
        </w:tc>
        <w:tc>
          <w:tcPr>
            <w:tcW w:w="992" w:type="dxa"/>
            <w:shd w:val="clear" w:color="auto" w:fill="FBE4D5" w:themeFill="accent2" w:themeFillTint="33"/>
            <w:vAlign w:val="center"/>
            <w:hideMark/>
          </w:tcPr>
          <w:p w14:paraId="3F79A91B"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9594F12"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23B2C59"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091E2CF0" w14:textId="77777777" w:rsidTr="007607B2">
        <w:trPr>
          <w:trHeight w:val="60"/>
        </w:trPr>
        <w:tc>
          <w:tcPr>
            <w:tcW w:w="1980" w:type="dxa"/>
            <w:vAlign w:val="center"/>
            <w:hideMark/>
          </w:tcPr>
          <w:p w14:paraId="48A5DCCE" w14:textId="77777777" w:rsidR="006D33BA" w:rsidRPr="007607B2" w:rsidRDefault="006D33BA" w:rsidP="007607B2">
            <w:pPr>
              <w:contextualSpacing/>
              <w:jc w:val="center"/>
              <w:rPr>
                <w:sz w:val="16"/>
                <w:szCs w:val="16"/>
              </w:rPr>
            </w:pPr>
            <w:r w:rsidRPr="007607B2">
              <w:rPr>
                <w:sz w:val="16"/>
                <w:szCs w:val="16"/>
              </w:rPr>
              <w:t>уз3</w:t>
            </w:r>
          </w:p>
        </w:tc>
        <w:tc>
          <w:tcPr>
            <w:tcW w:w="2126" w:type="dxa"/>
            <w:vAlign w:val="center"/>
            <w:hideMark/>
          </w:tcPr>
          <w:p w14:paraId="1E14ACFF" w14:textId="77777777" w:rsidR="006D33BA" w:rsidRPr="007607B2" w:rsidRDefault="006D33BA" w:rsidP="007607B2">
            <w:pPr>
              <w:contextualSpacing/>
              <w:jc w:val="center"/>
              <w:rPr>
                <w:sz w:val="16"/>
                <w:szCs w:val="16"/>
              </w:rPr>
            </w:pPr>
            <w:r w:rsidRPr="007607B2">
              <w:rPr>
                <w:sz w:val="16"/>
                <w:szCs w:val="16"/>
              </w:rPr>
              <w:t>тк12</w:t>
            </w:r>
          </w:p>
        </w:tc>
        <w:tc>
          <w:tcPr>
            <w:tcW w:w="709" w:type="dxa"/>
            <w:vAlign w:val="center"/>
            <w:hideMark/>
          </w:tcPr>
          <w:p w14:paraId="1A3D642B" w14:textId="77777777" w:rsidR="006D33BA" w:rsidRPr="007607B2" w:rsidRDefault="006D33BA" w:rsidP="007607B2">
            <w:pPr>
              <w:contextualSpacing/>
              <w:jc w:val="center"/>
              <w:rPr>
                <w:sz w:val="16"/>
                <w:szCs w:val="16"/>
              </w:rPr>
            </w:pPr>
            <w:r w:rsidRPr="007607B2">
              <w:rPr>
                <w:sz w:val="16"/>
                <w:szCs w:val="16"/>
              </w:rPr>
              <w:t>2,50</w:t>
            </w:r>
          </w:p>
        </w:tc>
        <w:tc>
          <w:tcPr>
            <w:tcW w:w="709" w:type="dxa"/>
            <w:vAlign w:val="center"/>
            <w:hideMark/>
          </w:tcPr>
          <w:p w14:paraId="40387B92"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51E9617C"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014DBCE6" w14:textId="77777777" w:rsidR="006D33BA" w:rsidRPr="007607B2" w:rsidRDefault="006D33BA" w:rsidP="007607B2">
            <w:pPr>
              <w:contextualSpacing/>
              <w:jc w:val="center"/>
              <w:rPr>
                <w:sz w:val="16"/>
                <w:szCs w:val="16"/>
              </w:rPr>
            </w:pPr>
            <w:r w:rsidRPr="007607B2">
              <w:rPr>
                <w:sz w:val="16"/>
                <w:szCs w:val="16"/>
              </w:rPr>
              <w:t>1,85</w:t>
            </w:r>
          </w:p>
        </w:tc>
        <w:tc>
          <w:tcPr>
            <w:tcW w:w="992" w:type="dxa"/>
            <w:vAlign w:val="center"/>
            <w:hideMark/>
          </w:tcPr>
          <w:p w14:paraId="1E5477C8"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2983FE4A"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47BF1890"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4A1906A7" w14:textId="77777777" w:rsidTr="007607B2">
        <w:trPr>
          <w:trHeight w:val="82"/>
        </w:trPr>
        <w:tc>
          <w:tcPr>
            <w:tcW w:w="1980" w:type="dxa"/>
            <w:shd w:val="clear" w:color="auto" w:fill="FBE4D5" w:themeFill="accent2" w:themeFillTint="33"/>
            <w:vAlign w:val="center"/>
            <w:hideMark/>
          </w:tcPr>
          <w:p w14:paraId="65AE9C19" w14:textId="77777777" w:rsidR="006D33BA" w:rsidRPr="007607B2" w:rsidRDefault="006D33BA" w:rsidP="007607B2">
            <w:pPr>
              <w:contextualSpacing/>
              <w:jc w:val="center"/>
              <w:rPr>
                <w:sz w:val="16"/>
                <w:szCs w:val="16"/>
              </w:rPr>
            </w:pPr>
            <w:r w:rsidRPr="007607B2">
              <w:rPr>
                <w:sz w:val="16"/>
                <w:szCs w:val="16"/>
              </w:rPr>
              <w:t>тк12</w:t>
            </w:r>
          </w:p>
        </w:tc>
        <w:tc>
          <w:tcPr>
            <w:tcW w:w="2126" w:type="dxa"/>
            <w:shd w:val="clear" w:color="auto" w:fill="FBE4D5" w:themeFill="accent2" w:themeFillTint="33"/>
            <w:vAlign w:val="center"/>
            <w:hideMark/>
          </w:tcPr>
          <w:p w14:paraId="76A74BA9" w14:textId="77777777" w:rsidR="006D33BA" w:rsidRPr="007607B2" w:rsidRDefault="006D33BA" w:rsidP="007607B2">
            <w:pPr>
              <w:contextualSpacing/>
              <w:jc w:val="center"/>
              <w:rPr>
                <w:sz w:val="16"/>
                <w:szCs w:val="16"/>
              </w:rPr>
            </w:pPr>
            <w:r w:rsidRPr="007607B2">
              <w:rPr>
                <w:sz w:val="16"/>
                <w:szCs w:val="16"/>
              </w:rPr>
              <w:t>гараж МБОУ</w:t>
            </w:r>
          </w:p>
        </w:tc>
        <w:tc>
          <w:tcPr>
            <w:tcW w:w="709" w:type="dxa"/>
            <w:shd w:val="clear" w:color="auto" w:fill="FBE4D5" w:themeFill="accent2" w:themeFillTint="33"/>
            <w:vAlign w:val="center"/>
            <w:hideMark/>
          </w:tcPr>
          <w:p w14:paraId="0B0E97C5" w14:textId="77777777" w:rsidR="006D33BA" w:rsidRPr="007607B2" w:rsidRDefault="006D33BA" w:rsidP="007607B2">
            <w:pPr>
              <w:contextualSpacing/>
              <w:jc w:val="center"/>
              <w:rPr>
                <w:sz w:val="16"/>
                <w:szCs w:val="16"/>
              </w:rPr>
            </w:pPr>
            <w:r w:rsidRPr="007607B2">
              <w:rPr>
                <w:sz w:val="16"/>
                <w:szCs w:val="16"/>
              </w:rPr>
              <w:t>4,00</w:t>
            </w:r>
          </w:p>
        </w:tc>
        <w:tc>
          <w:tcPr>
            <w:tcW w:w="709" w:type="dxa"/>
            <w:shd w:val="clear" w:color="auto" w:fill="FBE4D5" w:themeFill="accent2" w:themeFillTint="33"/>
            <w:vAlign w:val="center"/>
            <w:hideMark/>
          </w:tcPr>
          <w:p w14:paraId="49E12055"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5CA22675"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53AA3E94" w14:textId="77777777" w:rsidR="006D33BA" w:rsidRPr="007607B2" w:rsidRDefault="006D33BA" w:rsidP="007607B2">
            <w:pPr>
              <w:contextualSpacing/>
              <w:jc w:val="center"/>
              <w:rPr>
                <w:sz w:val="16"/>
                <w:szCs w:val="16"/>
              </w:rPr>
            </w:pPr>
            <w:r w:rsidRPr="007607B2">
              <w:rPr>
                <w:sz w:val="16"/>
                <w:szCs w:val="16"/>
              </w:rPr>
              <w:t>7,82</w:t>
            </w:r>
          </w:p>
        </w:tc>
        <w:tc>
          <w:tcPr>
            <w:tcW w:w="992" w:type="dxa"/>
            <w:shd w:val="clear" w:color="auto" w:fill="FBE4D5" w:themeFill="accent2" w:themeFillTint="33"/>
            <w:vAlign w:val="center"/>
            <w:hideMark/>
          </w:tcPr>
          <w:p w14:paraId="452F9912"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E101131"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597073D8"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958E59F" w14:textId="77777777" w:rsidTr="007607B2">
        <w:trPr>
          <w:trHeight w:val="60"/>
        </w:trPr>
        <w:tc>
          <w:tcPr>
            <w:tcW w:w="1980" w:type="dxa"/>
            <w:vAlign w:val="center"/>
            <w:hideMark/>
          </w:tcPr>
          <w:p w14:paraId="3D20FEB3" w14:textId="77777777" w:rsidR="006D33BA" w:rsidRPr="007607B2" w:rsidRDefault="006D33BA" w:rsidP="007607B2">
            <w:pPr>
              <w:contextualSpacing/>
              <w:jc w:val="center"/>
              <w:rPr>
                <w:sz w:val="16"/>
                <w:szCs w:val="16"/>
              </w:rPr>
            </w:pPr>
            <w:r w:rsidRPr="007607B2">
              <w:rPr>
                <w:sz w:val="16"/>
                <w:szCs w:val="16"/>
              </w:rPr>
              <w:t>тк12</w:t>
            </w:r>
          </w:p>
        </w:tc>
        <w:tc>
          <w:tcPr>
            <w:tcW w:w="2126" w:type="dxa"/>
            <w:vAlign w:val="center"/>
            <w:hideMark/>
          </w:tcPr>
          <w:p w14:paraId="35D7DE30" w14:textId="77777777" w:rsidR="006D33BA" w:rsidRPr="007607B2" w:rsidRDefault="006D33BA" w:rsidP="007607B2">
            <w:pPr>
              <w:contextualSpacing/>
              <w:jc w:val="center"/>
              <w:rPr>
                <w:sz w:val="16"/>
                <w:szCs w:val="16"/>
              </w:rPr>
            </w:pPr>
            <w:r w:rsidRPr="007607B2">
              <w:rPr>
                <w:sz w:val="16"/>
                <w:szCs w:val="16"/>
              </w:rPr>
              <w:t>МБОУ ССОШ (кор.1)</w:t>
            </w:r>
          </w:p>
        </w:tc>
        <w:tc>
          <w:tcPr>
            <w:tcW w:w="709" w:type="dxa"/>
            <w:vAlign w:val="center"/>
            <w:hideMark/>
          </w:tcPr>
          <w:p w14:paraId="3573A404" w14:textId="77777777" w:rsidR="006D33BA" w:rsidRPr="007607B2" w:rsidRDefault="006D33BA" w:rsidP="007607B2">
            <w:pPr>
              <w:contextualSpacing/>
              <w:jc w:val="center"/>
              <w:rPr>
                <w:sz w:val="16"/>
                <w:szCs w:val="16"/>
              </w:rPr>
            </w:pPr>
            <w:r w:rsidRPr="007607B2">
              <w:rPr>
                <w:sz w:val="16"/>
                <w:szCs w:val="16"/>
              </w:rPr>
              <w:t>60,00</w:t>
            </w:r>
          </w:p>
        </w:tc>
        <w:tc>
          <w:tcPr>
            <w:tcW w:w="709" w:type="dxa"/>
            <w:vAlign w:val="center"/>
            <w:hideMark/>
          </w:tcPr>
          <w:p w14:paraId="3067F95B"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1FD5F1FA"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6DB0B618" w14:textId="77777777" w:rsidR="006D33BA" w:rsidRPr="007607B2" w:rsidRDefault="006D33BA" w:rsidP="007607B2">
            <w:pPr>
              <w:contextualSpacing/>
              <w:jc w:val="center"/>
              <w:rPr>
                <w:sz w:val="16"/>
                <w:szCs w:val="16"/>
              </w:rPr>
            </w:pPr>
            <w:r w:rsidRPr="007607B2">
              <w:rPr>
                <w:sz w:val="16"/>
                <w:szCs w:val="16"/>
              </w:rPr>
              <w:t>0,86</w:t>
            </w:r>
          </w:p>
        </w:tc>
        <w:tc>
          <w:tcPr>
            <w:tcW w:w="992" w:type="dxa"/>
            <w:vAlign w:val="center"/>
            <w:hideMark/>
          </w:tcPr>
          <w:p w14:paraId="2F46B25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4634F572"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8B8EC94"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08D91F4" w14:textId="77777777" w:rsidTr="007607B2">
        <w:trPr>
          <w:trHeight w:val="60"/>
        </w:trPr>
        <w:tc>
          <w:tcPr>
            <w:tcW w:w="1980" w:type="dxa"/>
            <w:shd w:val="clear" w:color="auto" w:fill="FBE4D5" w:themeFill="accent2" w:themeFillTint="33"/>
            <w:vAlign w:val="center"/>
            <w:hideMark/>
          </w:tcPr>
          <w:p w14:paraId="126DE858" w14:textId="77777777" w:rsidR="006D33BA" w:rsidRPr="007607B2" w:rsidRDefault="006D33BA" w:rsidP="007607B2">
            <w:pPr>
              <w:contextualSpacing/>
              <w:jc w:val="center"/>
              <w:rPr>
                <w:sz w:val="16"/>
                <w:szCs w:val="16"/>
              </w:rPr>
            </w:pPr>
            <w:r w:rsidRPr="007607B2">
              <w:rPr>
                <w:sz w:val="16"/>
                <w:szCs w:val="16"/>
              </w:rPr>
              <w:t>тк5</w:t>
            </w:r>
          </w:p>
        </w:tc>
        <w:tc>
          <w:tcPr>
            <w:tcW w:w="2126" w:type="dxa"/>
            <w:shd w:val="clear" w:color="auto" w:fill="FBE4D5" w:themeFill="accent2" w:themeFillTint="33"/>
            <w:vAlign w:val="center"/>
            <w:hideMark/>
          </w:tcPr>
          <w:p w14:paraId="1D773ACF" w14:textId="77777777" w:rsidR="006D33BA" w:rsidRPr="007607B2" w:rsidRDefault="006D33BA" w:rsidP="007607B2">
            <w:pPr>
              <w:contextualSpacing/>
              <w:jc w:val="center"/>
              <w:rPr>
                <w:sz w:val="16"/>
                <w:szCs w:val="16"/>
              </w:rPr>
            </w:pPr>
            <w:r w:rsidRPr="007607B2">
              <w:rPr>
                <w:sz w:val="16"/>
                <w:szCs w:val="16"/>
              </w:rPr>
              <w:t>тк20</w:t>
            </w:r>
          </w:p>
        </w:tc>
        <w:tc>
          <w:tcPr>
            <w:tcW w:w="709" w:type="dxa"/>
            <w:shd w:val="clear" w:color="auto" w:fill="FBE4D5" w:themeFill="accent2" w:themeFillTint="33"/>
            <w:vAlign w:val="center"/>
            <w:hideMark/>
          </w:tcPr>
          <w:p w14:paraId="0217CB94" w14:textId="77777777" w:rsidR="006D33BA" w:rsidRPr="007607B2" w:rsidRDefault="006D33BA" w:rsidP="007607B2">
            <w:pPr>
              <w:contextualSpacing/>
              <w:jc w:val="center"/>
              <w:rPr>
                <w:sz w:val="16"/>
                <w:szCs w:val="16"/>
              </w:rPr>
            </w:pPr>
            <w:r w:rsidRPr="007607B2">
              <w:rPr>
                <w:sz w:val="16"/>
                <w:szCs w:val="16"/>
              </w:rPr>
              <w:t>38,50</w:t>
            </w:r>
          </w:p>
        </w:tc>
        <w:tc>
          <w:tcPr>
            <w:tcW w:w="709" w:type="dxa"/>
            <w:shd w:val="clear" w:color="auto" w:fill="FBE4D5" w:themeFill="accent2" w:themeFillTint="33"/>
            <w:vAlign w:val="center"/>
            <w:hideMark/>
          </w:tcPr>
          <w:p w14:paraId="65E99EF7" w14:textId="77777777" w:rsidR="006D33BA" w:rsidRPr="007607B2" w:rsidRDefault="006D33BA" w:rsidP="007607B2">
            <w:pPr>
              <w:contextualSpacing/>
              <w:jc w:val="center"/>
              <w:rPr>
                <w:sz w:val="16"/>
                <w:szCs w:val="16"/>
              </w:rPr>
            </w:pPr>
            <w:r w:rsidRPr="007607B2">
              <w:rPr>
                <w:sz w:val="16"/>
                <w:szCs w:val="16"/>
              </w:rPr>
              <w:t>0,10</w:t>
            </w:r>
          </w:p>
        </w:tc>
        <w:tc>
          <w:tcPr>
            <w:tcW w:w="708" w:type="dxa"/>
            <w:shd w:val="clear" w:color="auto" w:fill="FBE4D5" w:themeFill="accent2" w:themeFillTint="33"/>
            <w:vAlign w:val="center"/>
            <w:hideMark/>
          </w:tcPr>
          <w:p w14:paraId="4E845E65" w14:textId="77777777" w:rsidR="006D33BA" w:rsidRPr="007607B2" w:rsidRDefault="006D33BA" w:rsidP="007607B2">
            <w:pPr>
              <w:contextualSpacing/>
              <w:jc w:val="center"/>
              <w:rPr>
                <w:sz w:val="16"/>
                <w:szCs w:val="16"/>
              </w:rPr>
            </w:pPr>
            <w:r w:rsidRPr="007607B2">
              <w:rPr>
                <w:sz w:val="16"/>
                <w:szCs w:val="16"/>
              </w:rPr>
              <w:t>0,10</w:t>
            </w:r>
          </w:p>
        </w:tc>
        <w:tc>
          <w:tcPr>
            <w:tcW w:w="851" w:type="dxa"/>
            <w:shd w:val="clear" w:color="auto" w:fill="FBE4D5" w:themeFill="accent2" w:themeFillTint="33"/>
            <w:vAlign w:val="center"/>
            <w:hideMark/>
          </w:tcPr>
          <w:p w14:paraId="4726326A" w14:textId="77777777" w:rsidR="006D33BA" w:rsidRPr="007607B2" w:rsidRDefault="006D33BA" w:rsidP="007607B2">
            <w:pPr>
              <w:contextualSpacing/>
              <w:jc w:val="center"/>
              <w:rPr>
                <w:sz w:val="16"/>
                <w:szCs w:val="16"/>
              </w:rPr>
            </w:pPr>
            <w:r w:rsidRPr="007607B2">
              <w:rPr>
                <w:sz w:val="16"/>
                <w:szCs w:val="16"/>
              </w:rPr>
              <w:t>4,16</w:t>
            </w:r>
          </w:p>
        </w:tc>
        <w:tc>
          <w:tcPr>
            <w:tcW w:w="992" w:type="dxa"/>
            <w:shd w:val="clear" w:color="auto" w:fill="FBE4D5" w:themeFill="accent2" w:themeFillTint="33"/>
            <w:vAlign w:val="center"/>
            <w:hideMark/>
          </w:tcPr>
          <w:p w14:paraId="1F68F1A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80BC27A"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1630933F"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0A8348B" w14:textId="77777777" w:rsidTr="007607B2">
        <w:trPr>
          <w:trHeight w:val="76"/>
        </w:trPr>
        <w:tc>
          <w:tcPr>
            <w:tcW w:w="1980" w:type="dxa"/>
            <w:vAlign w:val="center"/>
            <w:hideMark/>
          </w:tcPr>
          <w:p w14:paraId="32253514" w14:textId="77777777" w:rsidR="006D33BA" w:rsidRPr="007607B2" w:rsidRDefault="006D33BA" w:rsidP="007607B2">
            <w:pPr>
              <w:contextualSpacing/>
              <w:jc w:val="center"/>
              <w:rPr>
                <w:sz w:val="16"/>
                <w:szCs w:val="16"/>
              </w:rPr>
            </w:pPr>
            <w:r w:rsidRPr="007607B2">
              <w:rPr>
                <w:sz w:val="16"/>
                <w:szCs w:val="16"/>
              </w:rPr>
              <w:t>тк20</w:t>
            </w:r>
          </w:p>
        </w:tc>
        <w:tc>
          <w:tcPr>
            <w:tcW w:w="2126" w:type="dxa"/>
            <w:vAlign w:val="center"/>
            <w:hideMark/>
          </w:tcPr>
          <w:p w14:paraId="58720845" w14:textId="62C3F6F7" w:rsidR="006D33BA" w:rsidRPr="007607B2" w:rsidRDefault="006D33BA" w:rsidP="007607B2">
            <w:pPr>
              <w:contextualSpacing/>
              <w:jc w:val="center"/>
              <w:rPr>
                <w:sz w:val="16"/>
                <w:szCs w:val="16"/>
              </w:rPr>
            </w:pPr>
            <w:r w:rsidRPr="007607B2">
              <w:rPr>
                <w:sz w:val="16"/>
                <w:szCs w:val="16"/>
              </w:rPr>
              <w:t>а.зд. ООО</w:t>
            </w:r>
            <w:r w:rsidR="007607B2">
              <w:rPr>
                <w:sz w:val="16"/>
                <w:szCs w:val="16"/>
              </w:rPr>
              <w:t xml:space="preserve"> «</w:t>
            </w:r>
            <w:r w:rsidRPr="007607B2">
              <w:rPr>
                <w:sz w:val="16"/>
                <w:szCs w:val="16"/>
              </w:rPr>
              <w:t>Кар.ТВК</w:t>
            </w:r>
            <w:r w:rsidR="00134D34" w:rsidRPr="007607B2">
              <w:rPr>
                <w:sz w:val="16"/>
                <w:szCs w:val="16"/>
              </w:rPr>
              <w:t>»</w:t>
            </w:r>
          </w:p>
        </w:tc>
        <w:tc>
          <w:tcPr>
            <w:tcW w:w="709" w:type="dxa"/>
            <w:vAlign w:val="center"/>
            <w:hideMark/>
          </w:tcPr>
          <w:p w14:paraId="29B42E43" w14:textId="77777777" w:rsidR="006D33BA" w:rsidRPr="007607B2" w:rsidRDefault="006D33BA" w:rsidP="007607B2">
            <w:pPr>
              <w:contextualSpacing/>
              <w:jc w:val="center"/>
              <w:rPr>
                <w:sz w:val="16"/>
                <w:szCs w:val="16"/>
              </w:rPr>
            </w:pPr>
            <w:r w:rsidRPr="007607B2">
              <w:rPr>
                <w:sz w:val="16"/>
                <w:szCs w:val="16"/>
              </w:rPr>
              <w:t>12,00</w:t>
            </w:r>
          </w:p>
        </w:tc>
        <w:tc>
          <w:tcPr>
            <w:tcW w:w="709" w:type="dxa"/>
            <w:vAlign w:val="center"/>
            <w:hideMark/>
          </w:tcPr>
          <w:p w14:paraId="005F8919"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6C1B45DE"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6D5441EB" w14:textId="77777777" w:rsidR="006D33BA" w:rsidRPr="007607B2" w:rsidRDefault="006D33BA" w:rsidP="007607B2">
            <w:pPr>
              <w:contextualSpacing/>
              <w:jc w:val="center"/>
              <w:rPr>
                <w:sz w:val="16"/>
                <w:szCs w:val="16"/>
              </w:rPr>
            </w:pPr>
            <w:r w:rsidRPr="007607B2">
              <w:rPr>
                <w:sz w:val="16"/>
                <w:szCs w:val="16"/>
              </w:rPr>
              <w:t>0,39</w:t>
            </w:r>
          </w:p>
        </w:tc>
        <w:tc>
          <w:tcPr>
            <w:tcW w:w="992" w:type="dxa"/>
            <w:vAlign w:val="center"/>
            <w:hideMark/>
          </w:tcPr>
          <w:p w14:paraId="5471CEB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2D14A73D"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0C6097B2"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D499895" w14:textId="77777777" w:rsidTr="007607B2">
        <w:trPr>
          <w:trHeight w:val="60"/>
        </w:trPr>
        <w:tc>
          <w:tcPr>
            <w:tcW w:w="1980" w:type="dxa"/>
            <w:shd w:val="clear" w:color="auto" w:fill="FBE4D5" w:themeFill="accent2" w:themeFillTint="33"/>
            <w:vAlign w:val="center"/>
            <w:hideMark/>
          </w:tcPr>
          <w:p w14:paraId="7FF4B121" w14:textId="77777777" w:rsidR="006D33BA" w:rsidRPr="007607B2" w:rsidRDefault="006D33BA" w:rsidP="007607B2">
            <w:pPr>
              <w:contextualSpacing/>
              <w:jc w:val="center"/>
              <w:rPr>
                <w:sz w:val="16"/>
                <w:szCs w:val="16"/>
              </w:rPr>
            </w:pPr>
            <w:r w:rsidRPr="007607B2">
              <w:rPr>
                <w:sz w:val="16"/>
                <w:szCs w:val="16"/>
              </w:rPr>
              <w:t>тк20</w:t>
            </w:r>
          </w:p>
        </w:tc>
        <w:tc>
          <w:tcPr>
            <w:tcW w:w="2126" w:type="dxa"/>
            <w:shd w:val="clear" w:color="auto" w:fill="FBE4D5" w:themeFill="accent2" w:themeFillTint="33"/>
            <w:vAlign w:val="center"/>
            <w:hideMark/>
          </w:tcPr>
          <w:p w14:paraId="693C29E9" w14:textId="77777777" w:rsidR="006D33BA" w:rsidRPr="007607B2" w:rsidRDefault="006D33BA" w:rsidP="007607B2">
            <w:pPr>
              <w:contextualSpacing/>
              <w:jc w:val="center"/>
              <w:rPr>
                <w:sz w:val="16"/>
                <w:szCs w:val="16"/>
              </w:rPr>
            </w:pPr>
            <w:r w:rsidRPr="007607B2">
              <w:rPr>
                <w:sz w:val="16"/>
                <w:szCs w:val="16"/>
              </w:rPr>
              <w:t>Шевченко 1(Ж/Д)</w:t>
            </w:r>
          </w:p>
        </w:tc>
        <w:tc>
          <w:tcPr>
            <w:tcW w:w="709" w:type="dxa"/>
            <w:shd w:val="clear" w:color="auto" w:fill="FBE4D5" w:themeFill="accent2" w:themeFillTint="33"/>
            <w:vAlign w:val="center"/>
            <w:hideMark/>
          </w:tcPr>
          <w:p w14:paraId="4420B147" w14:textId="77777777" w:rsidR="006D33BA" w:rsidRPr="007607B2" w:rsidRDefault="006D33BA" w:rsidP="007607B2">
            <w:pPr>
              <w:contextualSpacing/>
              <w:jc w:val="center"/>
              <w:rPr>
                <w:sz w:val="16"/>
                <w:szCs w:val="16"/>
              </w:rPr>
            </w:pPr>
            <w:r w:rsidRPr="007607B2">
              <w:rPr>
                <w:sz w:val="16"/>
                <w:szCs w:val="16"/>
              </w:rPr>
              <w:t>26,00</w:t>
            </w:r>
          </w:p>
        </w:tc>
        <w:tc>
          <w:tcPr>
            <w:tcW w:w="709" w:type="dxa"/>
            <w:shd w:val="clear" w:color="auto" w:fill="FBE4D5" w:themeFill="accent2" w:themeFillTint="33"/>
            <w:vAlign w:val="center"/>
            <w:hideMark/>
          </w:tcPr>
          <w:p w14:paraId="353DBE45"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1CB92FDD"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076E001D" w14:textId="77777777" w:rsidR="006D33BA" w:rsidRPr="007607B2" w:rsidRDefault="006D33BA" w:rsidP="007607B2">
            <w:pPr>
              <w:contextualSpacing/>
              <w:jc w:val="center"/>
              <w:rPr>
                <w:sz w:val="16"/>
                <w:szCs w:val="16"/>
              </w:rPr>
            </w:pPr>
            <w:r w:rsidRPr="007607B2">
              <w:rPr>
                <w:sz w:val="16"/>
                <w:szCs w:val="16"/>
              </w:rPr>
              <w:t>0,36</w:t>
            </w:r>
          </w:p>
        </w:tc>
        <w:tc>
          <w:tcPr>
            <w:tcW w:w="992" w:type="dxa"/>
            <w:shd w:val="clear" w:color="auto" w:fill="FBE4D5" w:themeFill="accent2" w:themeFillTint="33"/>
            <w:vAlign w:val="center"/>
            <w:hideMark/>
          </w:tcPr>
          <w:p w14:paraId="22070F4F"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3E31B13"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3A92656B"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1C9DD3F" w14:textId="77777777" w:rsidTr="007607B2">
        <w:trPr>
          <w:trHeight w:val="60"/>
        </w:trPr>
        <w:tc>
          <w:tcPr>
            <w:tcW w:w="1980" w:type="dxa"/>
            <w:vAlign w:val="center"/>
            <w:hideMark/>
          </w:tcPr>
          <w:p w14:paraId="2B6F5662" w14:textId="77777777" w:rsidR="006D33BA" w:rsidRPr="007607B2" w:rsidRDefault="006D33BA" w:rsidP="007607B2">
            <w:pPr>
              <w:contextualSpacing/>
              <w:jc w:val="center"/>
              <w:rPr>
                <w:sz w:val="16"/>
                <w:szCs w:val="16"/>
              </w:rPr>
            </w:pPr>
            <w:r w:rsidRPr="007607B2">
              <w:rPr>
                <w:sz w:val="16"/>
                <w:szCs w:val="16"/>
              </w:rPr>
              <w:t>тк20</w:t>
            </w:r>
          </w:p>
        </w:tc>
        <w:tc>
          <w:tcPr>
            <w:tcW w:w="2126" w:type="dxa"/>
            <w:vAlign w:val="center"/>
            <w:hideMark/>
          </w:tcPr>
          <w:p w14:paraId="6951C7AA" w14:textId="77777777" w:rsidR="006D33BA" w:rsidRPr="007607B2" w:rsidRDefault="006D33BA" w:rsidP="007607B2">
            <w:pPr>
              <w:contextualSpacing/>
              <w:jc w:val="center"/>
              <w:rPr>
                <w:sz w:val="16"/>
                <w:szCs w:val="16"/>
              </w:rPr>
            </w:pPr>
            <w:r w:rsidRPr="007607B2">
              <w:rPr>
                <w:sz w:val="16"/>
                <w:szCs w:val="16"/>
              </w:rPr>
              <w:t>тк21</w:t>
            </w:r>
          </w:p>
        </w:tc>
        <w:tc>
          <w:tcPr>
            <w:tcW w:w="709" w:type="dxa"/>
            <w:vAlign w:val="center"/>
            <w:hideMark/>
          </w:tcPr>
          <w:p w14:paraId="0165AB57" w14:textId="77777777" w:rsidR="006D33BA" w:rsidRPr="007607B2" w:rsidRDefault="006D33BA" w:rsidP="007607B2">
            <w:pPr>
              <w:contextualSpacing/>
              <w:jc w:val="center"/>
              <w:rPr>
                <w:sz w:val="16"/>
                <w:szCs w:val="16"/>
              </w:rPr>
            </w:pPr>
            <w:r w:rsidRPr="007607B2">
              <w:rPr>
                <w:sz w:val="16"/>
                <w:szCs w:val="16"/>
              </w:rPr>
              <w:t>54,50</w:t>
            </w:r>
          </w:p>
        </w:tc>
        <w:tc>
          <w:tcPr>
            <w:tcW w:w="709" w:type="dxa"/>
            <w:vAlign w:val="center"/>
            <w:hideMark/>
          </w:tcPr>
          <w:p w14:paraId="346ACF45"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009E596C"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55D92A8F" w14:textId="77777777" w:rsidR="006D33BA" w:rsidRPr="007607B2" w:rsidRDefault="006D33BA" w:rsidP="007607B2">
            <w:pPr>
              <w:contextualSpacing/>
              <w:jc w:val="center"/>
              <w:rPr>
                <w:sz w:val="16"/>
                <w:szCs w:val="16"/>
              </w:rPr>
            </w:pPr>
            <w:r w:rsidRPr="007607B2">
              <w:rPr>
                <w:sz w:val="16"/>
                <w:szCs w:val="16"/>
              </w:rPr>
              <w:t>3,45</w:t>
            </w:r>
          </w:p>
        </w:tc>
        <w:tc>
          <w:tcPr>
            <w:tcW w:w="992" w:type="dxa"/>
            <w:vAlign w:val="center"/>
            <w:hideMark/>
          </w:tcPr>
          <w:p w14:paraId="0742997E"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21071C77"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28DBC2B8"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140D36D8" w14:textId="77777777" w:rsidTr="007607B2">
        <w:trPr>
          <w:trHeight w:val="60"/>
        </w:trPr>
        <w:tc>
          <w:tcPr>
            <w:tcW w:w="1980" w:type="dxa"/>
            <w:shd w:val="clear" w:color="auto" w:fill="FBE4D5" w:themeFill="accent2" w:themeFillTint="33"/>
            <w:vAlign w:val="center"/>
            <w:hideMark/>
          </w:tcPr>
          <w:p w14:paraId="0839698B" w14:textId="77777777" w:rsidR="006D33BA" w:rsidRPr="007607B2" w:rsidRDefault="006D33BA" w:rsidP="007607B2">
            <w:pPr>
              <w:contextualSpacing/>
              <w:jc w:val="center"/>
              <w:rPr>
                <w:sz w:val="16"/>
                <w:szCs w:val="16"/>
              </w:rPr>
            </w:pPr>
            <w:r w:rsidRPr="007607B2">
              <w:rPr>
                <w:sz w:val="16"/>
                <w:szCs w:val="16"/>
              </w:rPr>
              <w:t>тк21</w:t>
            </w:r>
          </w:p>
        </w:tc>
        <w:tc>
          <w:tcPr>
            <w:tcW w:w="2126" w:type="dxa"/>
            <w:shd w:val="clear" w:color="auto" w:fill="FBE4D5" w:themeFill="accent2" w:themeFillTint="33"/>
            <w:vAlign w:val="center"/>
            <w:hideMark/>
          </w:tcPr>
          <w:p w14:paraId="1D92C10E" w14:textId="77777777" w:rsidR="006D33BA" w:rsidRPr="007607B2" w:rsidRDefault="006D33BA" w:rsidP="007607B2">
            <w:pPr>
              <w:contextualSpacing/>
              <w:jc w:val="center"/>
              <w:rPr>
                <w:sz w:val="16"/>
                <w:szCs w:val="16"/>
              </w:rPr>
            </w:pPr>
            <w:r w:rsidRPr="007607B2">
              <w:rPr>
                <w:sz w:val="16"/>
                <w:szCs w:val="16"/>
              </w:rPr>
              <w:t>Хлебная 12(Ж/Д)</w:t>
            </w:r>
          </w:p>
        </w:tc>
        <w:tc>
          <w:tcPr>
            <w:tcW w:w="709" w:type="dxa"/>
            <w:shd w:val="clear" w:color="auto" w:fill="FBE4D5" w:themeFill="accent2" w:themeFillTint="33"/>
            <w:vAlign w:val="center"/>
            <w:hideMark/>
          </w:tcPr>
          <w:p w14:paraId="2204FB79" w14:textId="77777777" w:rsidR="006D33BA" w:rsidRPr="007607B2" w:rsidRDefault="006D33BA" w:rsidP="007607B2">
            <w:pPr>
              <w:contextualSpacing/>
              <w:jc w:val="center"/>
              <w:rPr>
                <w:sz w:val="16"/>
                <w:szCs w:val="16"/>
              </w:rPr>
            </w:pPr>
            <w:r w:rsidRPr="007607B2">
              <w:rPr>
                <w:sz w:val="16"/>
                <w:szCs w:val="16"/>
              </w:rPr>
              <w:t>9,00</w:t>
            </w:r>
          </w:p>
        </w:tc>
        <w:tc>
          <w:tcPr>
            <w:tcW w:w="709" w:type="dxa"/>
            <w:shd w:val="clear" w:color="auto" w:fill="FBE4D5" w:themeFill="accent2" w:themeFillTint="33"/>
            <w:vAlign w:val="center"/>
            <w:hideMark/>
          </w:tcPr>
          <w:p w14:paraId="34300C14" w14:textId="77777777" w:rsidR="006D33BA" w:rsidRPr="007607B2" w:rsidRDefault="006D33BA" w:rsidP="007607B2">
            <w:pPr>
              <w:contextualSpacing/>
              <w:jc w:val="center"/>
              <w:rPr>
                <w:sz w:val="16"/>
                <w:szCs w:val="16"/>
              </w:rPr>
            </w:pPr>
            <w:r w:rsidRPr="007607B2">
              <w:rPr>
                <w:sz w:val="16"/>
                <w:szCs w:val="16"/>
              </w:rPr>
              <w:t>0,03</w:t>
            </w:r>
          </w:p>
        </w:tc>
        <w:tc>
          <w:tcPr>
            <w:tcW w:w="708" w:type="dxa"/>
            <w:shd w:val="clear" w:color="auto" w:fill="FBE4D5" w:themeFill="accent2" w:themeFillTint="33"/>
            <w:vAlign w:val="center"/>
            <w:hideMark/>
          </w:tcPr>
          <w:p w14:paraId="324C1ACE" w14:textId="77777777" w:rsidR="006D33BA" w:rsidRPr="007607B2" w:rsidRDefault="006D33BA" w:rsidP="007607B2">
            <w:pPr>
              <w:contextualSpacing/>
              <w:jc w:val="center"/>
              <w:rPr>
                <w:sz w:val="16"/>
                <w:szCs w:val="16"/>
              </w:rPr>
            </w:pPr>
            <w:r w:rsidRPr="007607B2">
              <w:rPr>
                <w:sz w:val="16"/>
                <w:szCs w:val="16"/>
              </w:rPr>
              <w:t>0,04</w:t>
            </w:r>
          </w:p>
        </w:tc>
        <w:tc>
          <w:tcPr>
            <w:tcW w:w="851" w:type="dxa"/>
            <w:shd w:val="clear" w:color="auto" w:fill="FBE4D5" w:themeFill="accent2" w:themeFillTint="33"/>
            <w:vAlign w:val="center"/>
            <w:hideMark/>
          </w:tcPr>
          <w:p w14:paraId="2CAD2BE0" w14:textId="77777777" w:rsidR="006D33BA" w:rsidRPr="007607B2" w:rsidRDefault="006D33BA" w:rsidP="007607B2">
            <w:pPr>
              <w:contextualSpacing/>
              <w:jc w:val="center"/>
              <w:rPr>
                <w:sz w:val="16"/>
                <w:szCs w:val="16"/>
              </w:rPr>
            </w:pPr>
            <w:r w:rsidRPr="007607B2">
              <w:rPr>
                <w:sz w:val="16"/>
                <w:szCs w:val="16"/>
              </w:rPr>
              <w:t>18,04</w:t>
            </w:r>
          </w:p>
        </w:tc>
        <w:tc>
          <w:tcPr>
            <w:tcW w:w="992" w:type="dxa"/>
            <w:shd w:val="clear" w:color="auto" w:fill="FBE4D5" w:themeFill="accent2" w:themeFillTint="33"/>
            <w:vAlign w:val="center"/>
            <w:hideMark/>
          </w:tcPr>
          <w:p w14:paraId="0A78FE74"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5EC665F4" w14:textId="77777777" w:rsidR="006D33BA" w:rsidRPr="007607B2" w:rsidRDefault="006D33BA" w:rsidP="007607B2">
            <w:pPr>
              <w:contextualSpacing/>
              <w:jc w:val="center"/>
              <w:rPr>
                <w:sz w:val="16"/>
                <w:szCs w:val="16"/>
              </w:rPr>
            </w:pPr>
            <w:r w:rsidRPr="007607B2">
              <w:rPr>
                <w:sz w:val="16"/>
                <w:szCs w:val="16"/>
              </w:rPr>
              <w:t>13</w:t>
            </w:r>
          </w:p>
        </w:tc>
        <w:tc>
          <w:tcPr>
            <w:tcW w:w="985" w:type="dxa"/>
            <w:shd w:val="clear" w:color="auto" w:fill="FBE4D5" w:themeFill="accent2" w:themeFillTint="33"/>
            <w:vAlign w:val="center"/>
            <w:hideMark/>
          </w:tcPr>
          <w:p w14:paraId="7C423C38"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0157299C" w14:textId="77777777" w:rsidTr="007607B2">
        <w:trPr>
          <w:trHeight w:val="60"/>
        </w:trPr>
        <w:tc>
          <w:tcPr>
            <w:tcW w:w="1980" w:type="dxa"/>
            <w:vAlign w:val="center"/>
            <w:hideMark/>
          </w:tcPr>
          <w:p w14:paraId="59FDB1BE" w14:textId="77777777" w:rsidR="006D33BA" w:rsidRPr="007607B2" w:rsidRDefault="006D33BA" w:rsidP="007607B2">
            <w:pPr>
              <w:contextualSpacing/>
              <w:jc w:val="center"/>
              <w:rPr>
                <w:sz w:val="16"/>
                <w:szCs w:val="16"/>
              </w:rPr>
            </w:pPr>
            <w:r w:rsidRPr="007607B2">
              <w:rPr>
                <w:sz w:val="16"/>
                <w:szCs w:val="16"/>
              </w:rPr>
              <w:t>тк30</w:t>
            </w:r>
          </w:p>
        </w:tc>
        <w:tc>
          <w:tcPr>
            <w:tcW w:w="2126" w:type="dxa"/>
            <w:vAlign w:val="center"/>
            <w:hideMark/>
          </w:tcPr>
          <w:p w14:paraId="7498A57B" w14:textId="77777777" w:rsidR="006D33BA" w:rsidRPr="007607B2" w:rsidRDefault="006D33BA" w:rsidP="007607B2">
            <w:pPr>
              <w:contextualSpacing/>
              <w:jc w:val="center"/>
              <w:rPr>
                <w:sz w:val="16"/>
                <w:szCs w:val="16"/>
              </w:rPr>
            </w:pPr>
            <w:r w:rsidRPr="007607B2">
              <w:rPr>
                <w:sz w:val="16"/>
                <w:szCs w:val="16"/>
              </w:rPr>
              <w:t>ТП1</w:t>
            </w:r>
          </w:p>
        </w:tc>
        <w:tc>
          <w:tcPr>
            <w:tcW w:w="709" w:type="dxa"/>
            <w:vAlign w:val="center"/>
            <w:hideMark/>
          </w:tcPr>
          <w:p w14:paraId="1F114943" w14:textId="77777777" w:rsidR="006D33BA" w:rsidRPr="007607B2" w:rsidRDefault="006D33BA" w:rsidP="007607B2">
            <w:pPr>
              <w:contextualSpacing/>
              <w:jc w:val="center"/>
              <w:rPr>
                <w:sz w:val="16"/>
                <w:szCs w:val="16"/>
              </w:rPr>
            </w:pPr>
            <w:r w:rsidRPr="007607B2">
              <w:rPr>
                <w:sz w:val="16"/>
                <w:szCs w:val="16"/>
              </w:rPr>
              <w:t>300,00</w:t>
            </w:r>
          </w:p>
        </w:tc>
        <w:tc>
          <w:tcPr>
            <w:tcW w:w="709" w:type="dxa"/>
            <w:vAlign w:val="center"/>
            <w:hideMark/>
          </w:tcPr>
          <w:p w14:paraId="75344044" w14:textId="77777777" w:rsidR="006D33BA" w:rsidRPr="007607B2" w:rsidRDefault="006D33BA" w:rsidP="007607B2">
            <w:pPr>
              <w:contextualSpacing/>
              <w:jc w:val="center"/>
              <w:rPr>
                <w:sz w:val="16"/>
                <w:szCs w:val="16"/>
              </w:rPr>
            </w:pPr>
            <w:r w:rsidRPr="007607B2">
              <w:rPr>
                <w:sz w:val="16"/>
                <w:szCs w:val="16"/>
              </w:rPr>
              <w:t>0,05</w:t>
            </w:r>
          </w:p>
        </w:tc>
        <w:tc>
          <w:tcPr>
            <w:tcW w:w="708" w:type="dxa"/>
            <w:vAlign w:val="center"/>
            <w:hideMark/>
          </w:tcPr>
          <w:p w14:paraId="709261FE"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3AC63FB1" w14:textId="77777777" w:rsidR="006D33BA" w:rsidRPr="007607B2" w:rsidRDefault="006D33BA" w:rsidP="007607B2">
            <w:pPr>
              <w:contextualSpacing/>
              <w:jc w:val="center"/>
              <w:rPr>
                <w:sz w:val="16"/>
                <w:szCs w:val="16"/>
              </w:rPr>
            </w:pPr>
            <w:r w:rsidRPr="007607B2">
              <w:rPr>
                <w:sz w:val="16"/>
                <w:szCs w:val="16"/>
              </w:rPr>
              <w:t>48,93</w:t>
            </w:r>
          </w:p>
        </w:tc>
        <w:tc>
          <w:tcPr>
            <w:tcW w:w="992" w:type="dxa"/>
            <w:vAlign w:val="center"/>
            <w:hideMark/>
          </w:tcPr>
          <w:p w14:paraId="62862ADC"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502737A7" w14:textId="77777777" w:rsidR="006D33BA" w:rsidRPr="007607B2" w:rsidRDefault="006D33BA" w:rsidP="007607B2">
            <w:pPr>
              <w:contextualSpacing/>
              <w:jc w:val="center"/>
              <w:rPr>
                <w:sz w:val="16"/>
                <w:szCs w:val="16"/>
              </w:rPr>
            </w:pPr>
            <w:r w:rsidRPr="007607B2">
              <w:rPr>
                <w:sz w:val="16"/>
                <w:szCs w:val="16"/>
              </w:rPr>
              <w:t>13</w:t>
            </w:r>
          </w:p>
        </w:tc>
        <w:tc>
          <w:tcPr>
            <w:tcW w:w="985" w:type="dxa"/>
            <w:vAlign w:val="center"/>
            <w:hideMark/>
          </w:tcPr>
          <w:p w14:paraId="0B8ED391"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4FC97748" w14:textId="77777777" w:rsidTr="007607B2">
        <w:trPr>
          <w:trHeight w:val="90"/>
        </w:trPr>
        <w:tc>
          <w:tcPr>
            <w:tcW w:w="1980" w:type="dxa"/>
            <w:shd w:val="clear" w:color="auto" w:fill="FBE4D5" w:themeFill="accent2" w:themeFillTint="33"/>
            <w:vAlign w:val="center"/>
            <w:hideMark/>
          </w:tcPr>
          <w:p w14:paraId="07E4078A" w14:textId="77777777" w:rsidR="006D33BA" w:rsidRPr="007607B2" w:rsidRDefault="006D33BA" w:rsidP="007607B2">
            <w:pPr>
              <w:contextualSpacing/>
              <w:jc w:val="center"/>
              <w:rPr>
                <w:sz w:val="16"/>
                <w:szCs w:val="16"/>
              </w:rPr>
            </w:pPr>
            <w:r w:rsidRPr="007607B2">
              <w:rPr>
                <w:sz w:val="16"/>
                <w:szCs w:val="16"/>
              </w:rPr>
              <w:t>ТП1</w:t>
            </w:r>
          </w:p>
        </w:tc>
        <w:tc>
          <w:tcPr>
            <w:tcW w:w="2126" w:type="dxa"/>
            <w:shd w:val="clear" w:color="auto" w:fill="FBE4D5" w:themeFill="accent2" w:themeFillTint="33"/>
            <w:vAlign w:val="center"/>
            <w:hideMark/>
          </w:tcPr>
          <w:p w14:paraId="5201DFA5" w14:textId="60B26D0B" w:rsidR="006D33BA" w:rsidRPr="007607B2" w:rsidRDefault="006D33BA" w:rsidP="007607B2">
            <w:pPr>
              <w:contextualSpacing/>
              <w:jc w:val="center"/>
              <w:rPr>
                <w:sz w:val="16"/>
                <w:szCs w:val="16"/>
              </w:rPr>
            </w:pPr>
            <w:r w:rsidRPr="007607B2">
              <w:rPr>
                <w:sz w:val="16"/>
                <w:szCs w:val="16"/>
              </w:rPr>
              <w:t>а.зд. ООО</w:t>
            </w:r>
            <w:r w:rsidR="007607B2">
              <w:rPr>
                <w:sz w:val="16"/>
                <w:szCs w:val="16"/>
              </w:rPr>
              <w:t xml:space="preserve"> «</w:t>
            </w:r>
            <w:r w:rsidRPr="007607B2">
              <w:rPr>
                <w:sz w:val="16"/>
                <w:szCs w:val="16"/>
              </w:rPr>
              <w:t>Кар.ТВК</w:t>
            </w:r>
            <w:r w:rsidR="00134D34" w:rsidRPr="007607B2">
              <w:rPr>
                <w:sz w:val="16"/>
                <w:szCs w:val="16"/>
              </w:rPr>
              <w:t>»</w:t>
            </w:r>
          </w:p>
        </w:tc>
        <w:tc>
          <w:tcPr>
            <w:tcW w:w="709" w:type="dxa"/>
            <w:shd w:val="clear" w:color="auto" w:fill="FBE4D5" w:themeFill="accent2" w:themeFillTint="33"/>
            <w:vAlign w:val="center"/>
            <w:hideMark/>
          </w:tcPr>
          <w:p w14:paraId="2CEDB038" w14:textId="77777777" w:rsidR="006D33BA" w:rsidRPr="007607B2" w:rsidRDefault="006D33BA" w:rsidP="007607B2">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358E2C76"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2A4C75B9"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524CFF4A" w14:textId="77777777" w:rsidR="006D33BA" w:rsidRPr="007607B2" w:rsidRDefault="006D33BA" w:rsidP="007607B2">
            <w:pPr>
              <w:contextualSpacing/>
              <w:jc w:val="center"/>
              <w:rPr>
                <w:sz w:val="16"/>
                <w:szCs w:val="16"/>
              </w:rPr>
            </w:pPr>
            <w:r w:rsidRPr="007607B2">
              <w:rPr>
                <w:sz w:val="16"/>
                <w:szCs w:val="16"/>
              </w:rPr>
              <w:t>48,93</w:t>
            </w:r>
          </w:p>
        </w:tc>
        <w:tc>
          <w:tcPr>
            <w:tcW w:w="992" w:type="dxa"/>
            <w:shd w:val="clear" w:color="auto" w:fill="FBE4D5" w:themeFill="accent2" w:themeFillTint="33"/>
            <w:vAlign w:val="center"/>
            <w:hideMark/>
          </w:tcPr>
          <w:p w14:paraId="6EEAA5DA"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3AE99295" w14:textId="77777777" w:rsidR="006D33BA" w:rsidRPr="007607B2" w:rsidRDefault="006D33BA" w:rsidP="007607B2">
            <w:pPr>
              <w:contextualSpacing/>
              <w:jc w:val="center"/>
              <w:rPr>
                <w:sz w:val="16"/>
                <w:szCs w:val="16"/>
              </w:rPr>
            </w:pPr>
            <w:r w:rsidRPr="007607B2">
              <w:rPr>
                <w:sz w:val="16"/>
                <w:szCs w:val="16"/>
              </w:rPr>
              <w:t>13</w:t>
            </w:r>
          </w:p>
        </w:tc>
        <w:tc>
          <w:tcPr>
            <w:tcW w:w="985" w:type="dxa"/>
            <w:shd w:val="clear" w:color="auto" w:fill="FBE4D5" w:themeFill="accent2" w:themeFillTint="33"/>
            <w:vAlign w:val="center"/>
            <w:hideMark/>
          </w:tcPr>
          <w:p w14:paraId="2DA937AB"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5B918D00" w14:textId="77777777" w:rsidTr="007607B2">
        <w:trPr>
          <w:trHeight w:val="60"/>
        </w:trPr>
        <w:tc>
          <w:tcPr>
            <w:tcW w:w="1980" w:type="dxa"/>
            <w:vAlign w:val="center"/>
            <w:hideMark/>
          </w:tcPr>
          <w:p w14:paraId="7EF1EF07" w14:textId="77777777" w:rsidR="006D33BA" w:rsidRPr="007607B2" w:rsidRDefault="006D33BA" w:rsidP="007607B2">
            <w:pPr>
              <w:contextualSpacing/>
              <w:jc w:val="center"/>
              <w:rPr>
                <w:sz w:val="16"/>
                <w:szCs w:val="16"/>
              </w:rPr>
            </w:pPr>
            <w:r w:rsidRPr="007607B2">
              <w:rPr>
                <w:sz w:val="16"/>
                <w:szCs w:val="16"/>
              </w:rPr>
              <w:t>тк26</w:t>
            </w:r>
          </w:p>
        </w:tc>
        <w:tc>
          <w:tcPr>
            <w:tcW w:w="2126" w:type="dxa"/>
            <w:vAlign w:val="center"/>
            <w:hideMark/>
          </w:tcPr>
          <w:p w14:paraId="226BD2A3" w14:textId="77777777" w:rsidR="006D33BA" w:rsidRPr="007607B2" w:rsidRDefault="006D33BA" w:rsidP="007607B2">
            <w:pPr>
              <w:contextualSpacing/>
              <w:jc w:val="center"/>
              <w:rPr>
                <w:sz w:val="16"/>
                <w:szCs w:val="16"/>
              </w:rPr>
            </w:pPr>
            <w:r w:rsidRPr="007607B2">
              <w:rPr>
                <w:sz w:val="16"/>
                <w:szCs w:val="16"/>
              </w:rPr>
              <w:t>Хлебная 22(Ж/Д)</w:t>
            </w:r>
          </w:p>
        </w:tc>
        <w:tc>
          <w:tcPr>
            <w:tcW w:w="709" w:type="dxa"/>
            <w:vAlign w:val="center"/>
            <w:hideMark/>
          </w:tcPr>
          <w:p w14:paraId="1D7C6AB1" w14:textId="77777777" w:rsidR="006D33BA" w:rsidRPr="007607B2" w:rsidRDefault="006D33BA" w:rsidP="007607B2">
            <w:pPr>
              <w:contextualSpacing/>
              <w:jc w:val="center"/>
              <w:rPr>
                <w:sz w:val="16"/>
                <w:szCs w:val="16"/>
              </w:rPr>
            </w:pPr>
            <w:r w:rsidRPr="007607B2">
              <w:rPr>
                <w:sz w:val="16"/>
                <w:szCs w:val="16"/>
              </w:rPr>
              <w:t>8,00</w:t>
            </w:r>
          </w:p>
        </w:tc>
        <w:tc>
          <w:tcPr>
            <w:tcW w:w="709" w:type="dxa"/>
            <w:vAlign w:val="center"/>
            <w:hideMark/>
          </w:tcPr>
          <w:p w14:paraId="4915D9F9" w14:textId="77777777" w:rsidR="006D33BA" w:rsidRPr="007607B2" w:rsidRDefault="006D33BA" w:rsidP="007607B2">
            <w:pPr>
              <w:contextualSpacing/>
              <w:jc w:val="center"/>
              <w:rPr>
                <w:sz w:val="16"/>
                <w:szCs w:val="16"/>
              </w:rPr>
            </w:pPr>
            <w:r w:rsidRPr="007607B2">
              <w:rPr>
                <w:sz w:val="16"/>
                <w:szCs w:val="16"/>
              </w:rPr>
              <w:t>0,03</w:t>
            </w:r>
          </w:p>
        </w:tc>
        <w:tc>
          <w:tcPr>
            <w:tcW w:w="708" w:type="dxa"/>
            <w:vAlign w:val="center"/>
            <w:hideMark/>
          </w:tcPr>
          <w:p w14:paraId="6657FED8" w14:textId="77777777" w:rsidR="006D33BA" w:rsidRPr="007607B2" w:rsidRDefault="006D33BA" w:rsidP="007607B2">
            <w:pPr>
              <w:contextualSpacing/>
              <w:jc w:val="center"/>
              <w:rPr>
                <w:sz w:val="16"/>
                <w:szCs w:val="16"/>
              </w:rPr>
            </w:pPr>
            <w:r w:rsidRPr="007607B2">
              <w:rPr>
                <w:sz w:val="16"/>
                <w:szCs w:val="16"/>
              </w:rPr>
              <w:t>0,04</w:t>
            </w:r>
          </w:p>
        </w:tc>
        <w:tc>
          <w:tcPr>
            <w:tcW w:w="851" w:type="dxa"/>
            <w:vAlign w:val="center"/>
            <w:hideMark/>
          </w:tcPr>
          <w:p w14:paraId="58D8990E" w14:textId="77777777" w:rsidR="006D33BA" w:rsidRPr="007607B2" w:rsidRDefault="006D33BA" w:rsidP="007607B2">
            <w:pPr>
              <w:contextualSpacing/>
              <w:jc w:val="center"/>
              <w:rPr>
                <w:sz w:val="16"/>
                <w:szCs w:val="16"/>
              </w:rPr>
            </w:pPr>
            <w:r w:rsidRPr="007607B2">
              <w:rPr>
                <w:sz w:val="16"/>
                <w:szCs w:val="16"/>
              </w:rPr>
              <w:t>74,30</w:t>
            </w:r>
          </w:p>
        </w:tc>
        <w:tc>
          <w:tcPr>
            <w:tcW w:w="992" w:type="dxa"/>
            <w:vAlign w:val="center"/>
            <w:hideMark/>
          </w:tcPr>
          <w:p w14:paraId="0874A035"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7D32B6DD" w14:textId="77777777" w:rsidR="006D33BA" w:rsidRPr="007607B2" w:rsidRDefault="006D33BA" w:rsidP="007607B2">
            <w:pPr>
              <w:contextualSpacing/>
              <w:jc w:val="center"/>
              <w:rPr>
                <w:sz w:val="16"/>
                <w:szCs w:val="16"/>
              </w:rPr>
            </w:pPr>
            <w:r w:rsidRPr="007607B2">
              <w:rPr>
                <w:sz w:val="16"/>
                <w:szCs w:val="16"/>
              </w:rPr>
              <w:t>13</w:t>
            </w:r>
          </w:p>
        </w:tc>
        <w:tc>
          <w:tcPr>
            <w:tcW w:w="985" w:type="dxa"/>
            <w:vAlign w:val="center"/>
            <w:hideMark/>
          </w:tcPr>
          <w:p w14:paraId="1D9E4388"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7E919B21" w14:textId="77777777" w:rsidTr="007607B2">
        <w:trPr>
          <w:trHeight w:val="60"/>
        </w:trPr>
        <w:tc>
          <w:tcPr>
            <w:tcW w:w="1980" w:type="dxa"/>
            <w:shd w:val="clear" w:color="auto" w:fill="FBE4D5" w:themeFill="accent2" w:themeFillTint="33"/>
            <w:vAlign w:val="center"/>
            <w:hideMark/>
          </w:tcPr>
          <w:p w14:paraId="79DB159C" w14:textId="77777777" w:rsidR="006D33BA" w:rsidRPr="007607B2" w:rsidRDefault="006D33BA" w:rsidP="007607B2">
            <w:pPr>
              <w:contextualSpacing/>
              <w:jc w:val="center"/>
              <w:rPr>
                <w:sz w:val="16"/>
                <w:szCs w:val="16"/>
              </w:rPr>
            </w:pPr>
            <w:r w:rsidRPr="007607B2">
              <w:rPr>
                <w:sz w:val="16"/>
                <w:szCs w:val="16"/>
              </w:rPr>
              <w:t>тк27</w:t>
            </w:r>
          </w:p>
        </w:tc>
        <w:tc>
          <w:tcPr>
            <w:tcW w:w="2126" w:type="dxa"/>
            <w:shd w:val="clear" w:color="auto" w:fill="FBE4D5" w:themeFill="accent2" w:themeFillTint="33"/>
            <w:vAlign w:val="center"/>
            <w:hideMark/>
          </w:tcPr>
          <w:p w14:paraId="64D8EEFE" w14:textId="77777777" w:rsidR="006D33BA" w:rsidRPr="007607B2" w:rsidRDefault="006D33BA" w:rsidP="007607B2">
            <w:pPr>
              <w:contextualSpacing/>
              <w:jc w:val="center"/>
              <w:rPr>
                <w:sz w:val="16"/>
                <w:szCs w:val="16"/>
              </w:rPr>
            </w:pPr>
            <w:r w:rsidRPr="007607B2">
              <w:rPr>
                <w:sz w:val="16"/>
                <w:szCs w:val="16"/>
              </w:rPr>
              <w:t>Хлебная 24(Ж/Д)</w:t>
            </w:r>
          </w:p>
        </w:tc>
        <w:tc>
          <w:tcPr>
            <w:tcW w:w="709" w:type="dxa"/>
            <w:shd w:val="clear" w:color="auto" w:fill="FBE4D5" w:themeFill="accent2" w:themeFillTint="33"/>
            <w:vAlign w:val="center"/>
            <w:hideMark/>
          </w:tcPr>
          <w:p w14:paraId="715560B6" w14:textId="77777777" w:rsidR="006D33BA" w:rsidRPr="007607B2" w:rsidRDefault="006D33BA" w:rsidP="007607B2">
            <w:pPr>
              <w:contextualSpacing/>
              <w:jc w:val="center"/>
              <w:rPr>
                <w:sz w:val="16"/>
                <w:szCs w:val="16"/>
              </w:rPr>
            </w:pPr>
            <w:r w:rsidRPr="007607B2">
              <w:rPr>
                <w:sz w:val="16"/>
                <w:szCs w:val="16"/>
              </w:rPr>
              <w:t>8,00</w:t>
            </w:r>
          </w:p>
        </w:tc>
        <w:tc>
          <w:tcPr>
            <w:tcW w:w="709" w:type="dxa"/>
            <w:shd w:val="clear" w:color="auto" w:fill="FBE4D5" w:themeFill="accent2" w:themeFillTint="33"/>
            <w:vAlign w:val="center"/>
            <w:hideMark/>
          </w:tcPr>
          <w:p w14:paraId="736C092B" w14:textId="77777777" w:rsidR="006D33BA" w:rsidRPr="007607B2" w:rsidRDefault="006D33BA" w:rsidP="007607B2">
            <w:pPr>
              <w:contextualSpacing/>
              <w:jc w:val="center"/>
              <w:rPr>
                <w:sz w:val="16"/>
                <w:szCs w:val="16"/>
              </w:rPr>
            </w:pPr>
            <w:r w:rsidRPr="007607B2">
              <w:rPr>
                <w:sz w:val="16"/>
                <w:szCs w:val="16"/>
              </w:rPr>
              <w:t>0,03</w:t>
            </w:r>
          </w:p>
        </w:tc>
        <w:tc>
          <w:tcPr>
            <w:tcW w:w="708" w:type="dxa"/>
            <w:shd w:val="clear" w:color="auto" w:fill="FBE4D5" w:themeFill="accent2" w:themeFillTint="33"/>
            <w:vAlign w:val="center"/>
            <w:hideMark/>
          </w:tcPr>
          <w:p w14:paraId="12A8BBEC" w14:textId="77777777" w:rsidR="006D33BA" w:rsidRPr="007607B2" w:rsidRDefault="006D33BA" w:rsidP="007607B2">
            <w:pPr>
              <w:contextualSpacing/>
              <w:jc w:val="center"/>
              <w:rPr>
                <w:sz w:val="16"/>
                <w:szCs w:val="16"/>
              </w:rPr>
            </w:pPr>
            <w:r w:rsidRPr="007607B2">
              <w:rPr>
                <w:sz w:val="16"/>
                <w:szCs w:val="16"/>
              </w:rPr>
              <w:t>0,04</w:t>
            </w:r>
          </w:p>
        </w:tc>
        <w:tc>
          <w:tcPr>
            <w:tcW w:w="851" w:type="dxa"/>
            <w:shd w:val="clear" w:color="auto" w:fill="FBE4D5" w:themeFill="accent2" w:themeFillTint="33"/>
            <w:vAlign w:val="center"/>
            <w:hideMark/>
          </w:tcPr>
          <w:p w14:paraId="6E3E059A" w14:textId="77777777" w:rsidR="006D33BA" w:rsidRPr="007607B2" w:rsidRDefault="006D33BA" w:rsidP="007607B2">
            <w:pPr>
              <w:contextualSpacing/>
              <w:jc w:val="center"/>
              <w:rPr>
                <w:sz w:val="16"/>
                <w:szCs w:val="16"/>
              </w:rPr>
            </w:pPr>
            <w:r w:rsidRPr="007607B2">
              <w:rPr>
                <w:sz w:val="16"/>
                <w:szCs w:val="16"/>
              </w:rPr>
              <w:t>22,46</w:t>
            </w:r>
          </w:p>
        </w:tc>
        <w:tc>
          <w:tcPr>
            <w:tcW w:w="992" w:type="dxa"/>
            <w:shd w:val="clear" w:color="auto" w:fill="FBE4D5" w:themeFill="accent2" w:themeFillTint="33"/>
            <w:vAlign w:val="center"/>
            <w:hideMark/>
          </w:tcPr>
          <w:p w14:paraId="5C69DFFA"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shd w:val="clear" w:color="auto" w:fill="FBE4D5" w:themeFill="accent2" w:themeFillTint="33"/>
            <w:vAlign w:val="center"/>
            <w:hideMark/>
          </w:tcPr>
          <w:p w14:paraId="64C25D8C" w14:textId="77777777" w:rsidR="006D33BA" w:rsidRPr="007607B2" w:rsidRDefault="006D33BA" w:rsidP="007607B2">
            <w:pPr>
              <w:contextualSpacing/>
              <w:jc w:val="center"/>
              <w:rPr>
                <w:sz w:val="16"/>
                <w:szCs w:val="16"/>
              </w:rPr>
            </w:pPr>
            <w:r w:rsidRPr="007607B2">
              <w:rPr>
                <w:sz w:val="16"/>
                <w:szCs w:val="16"/>
              </w:rPr>
              <w:t>13</w:t>
            </w:r>
          </w:p>
        </w:tc>
        <w:tc>
          <w:tcPr>
            <w:tcW w:w="985" w:type="dxa"/>
            <w:shd w:val="clear" w:color="auto" w:fill="FBE4D5" w:themeFill="accent2" w:themeFillTint="33"/>
            <w:vAlign w:val="center"/>
            <w:hideMark/>
          </w:tcPr>
          <w:p w14:paraId="0F8BBB00"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7203141C" w14:textId="77777777" w:rsidTr="007607B2">
        <w:trPr>
          <w:trHeight w:val="84"/>
        </w:trPr>
        <w:tc>
          <w:tcPr>
            <w:tcW w:w="1980" w:type="dxa"/>
            <w:vAlign w:val="center"/>
            <w:hideMark/>
          </w:tcPr>
          <w:p w14:paraId="32F940AB" w14:textId="77777777" w:rsidR="006D33BA" w:rsidRPr="007607B2" w:rsidRDefault="006D33BA" w:rsidP="007607B2">
            <w:pPr>
              <w:contextualSpacing/>
              <w:jc w:val="center"/>
              <w:rPr>
                <w:sz w:val="16"/>
                <w:szCs w:val="16"/>
              </w:rPr>
            </w:pPr>
            <w:r w:rsidRPr="007607B2">
              <w:rPr>
                <w:sz w:val="16"/>
                <w:szCs w:val="16"/>
              </w:rPr>
              <w:t>тк11-1</w:t>
            </w:r>
          </w:p>
        </w:tc>
        <w:tc>
          <w:tcPr>
            <w:tcW w:w="2126" w:type="dxa"/>
            <w:vAlign w:val="center"/>
            <w:hideMark/>
          </w:tcPr>
          <w:p w14:paraId="1F32A761" w14:textId="77777777" w:rsidR="006D33BA" w:rsidRPr="007607B2" w:rsidRDefault="006D33BA" w:rsidP="007607B2">
            <w:pPr>
              <w:contextualSpacing/>
              <w:jc w:val="center"/>
              <w:rPr>
                <w:sz w:val="16"/>
                <w:szCs w:val="16"/>
              </w:rPr>
            </w:pPr>
            <w:r w:rsidRPr="007607B2">
              <w:rPr>
                <w:sz w:val="16"/>
                <w:szCs w:val="16"/>
              </w:rPr>
              <w:t>уз2</w:t>
            </w:r>
          </w:p>
        </w:tc>
        <w:tc>
          <w:tcPr>
            <w:tcW w:w="709" w:type="dxa"/>
            <w:vAlign w:val="center"/>
            <w:hideMark/>
          </w:tcPr>
          <w:p w14:paraId="754C041C" w14:textId="77777777" w:rsidR="006D33BA" w:rsidRPr="007607B2" w:rsidRDefault="006D33BA" w:rsidP="007607B2">
            <w:pPr>
              <w:contextualSpacing/>
              <w:jc w:val="center"/>
              <w:rPr>
                <w:sz w:val="16"/>
                <w:szCs w:val="16"/>
              </w:rPr>
            </w:pPr>
            <w:r w:rsidRPr="007607B2">
              <w:rPr>
                <w:sz w:val="16"/>
                <w:szCs w:val="16"/>
              </w:rPr>
              <w:t>10,00</w:t>
            </w:r>
          </w:p>
        </w:tc>
        <w:tc>
          <w:tcPr>
            <w:tcW w:w="709" w:type="dxa"/>
            <w:vAlign w:val="center"/>
            <w:hideMark/>
          </w:tcPr>
          <w:p w14:paraId="00469824" w14:textId="77777777" w:rsidR="006D33BA" w:rsidRPr="007607B2" w:rsidRDefault="006D33BA" w:rsidP="007607B2">
            <w:pPr>
              <w:contextualSpacing/>
              <w:jc w:val="center"/>
              <w:rPr>
                <w:sz w:val="16"/>
                <w:szCs w:val="16"/>
              </w:rPr>
            </w:pPr>
            <w:r w:rsidRPr="007607B2">
              <w:rPr>
                <w:sz w:val="16"/>
                <w:szCs w:val="16"/>
              </w:rPr>
              <w:t>0,10</w:t>
            </w:r>
          </w:p>
        </w:tc>
        <w:tc>
          <w:tcPr>
            <w:tcW w:w="708" w:type="dxa"/>
            <w:vAlign w:val="center"/>
            <w:hideMark/>
          </w:tcPr>
          <w:p w14:paraId="2F475B32" w14:textId="77777777" w:rsidR="006D33BA" w:rsidRPr="007607B2" w:rsidRDefault="006D33BA" w:rsidP="007607B2">
            <w:pPr>
              <w:contextualSpacing/>
              <w:jc w:val="center"/>
              <w:rPr>
                <w:sz w:val="16"/>
                <w:szCs w:val="16"/>
              </w:rPr>
            </w:pPr>
            <w:r w:rsidRPr="007607B2">
              <w:rPr>
                <w:sz w:val="16"/>
                <w:szCs w:val="16"/>
              </w:rPr>
              <w:t>0,10</w:t>
            </w:r>
          </w:p>
        </w:tc>
        <w:tc>
          <w:tcPr>
            <w:tcW w:w="851" w:type="dxa"/>
            <w:vAlign w:val="center"/>
            <w:hideMark/>
          </w:tcPr>
          <w:p w14:paraId="5F8256E5" w14:textId="77777777" w:rsidR="006D33BA" w:rsidRPr="007607B2" w:rsidRDefault="006D33BA" w:rsidP="007607B2">
            <w:pPr>
              <w:contextualSpacing/>
              <w:jc w:val="center"/>
              <w:rPr>
                <w:sz w:val="16"/>
                <w:szCs w:val="16"/>
              </w:rPr>
            </w:pPr>
            <w:r w:rsidRPr="007607B2">
              <w:rPr>
                <w:sz w:val="16"/>
                <w:szCs w:val="16"/>
              </w:rPr>
              <w:t>1,85</w:t>
            </w:r>
          </w:p>
        </w:tc>
        <w:tc>
          <w:tcPr>
            <w:tcW w:w="992" w:type="dxa"/>
            <w:vAlign w:val="center"/>
            <w:hideMark/>
          </w:tcPr>
          <w:p w14:paraId="264C6D3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vAlign w:val="center"/>
            <w:hideMark/>
          </w:tcPr>
          <w:p w14:paraId="5D072256" w14:textId="77777777" w:rsidR="006D33BA" w:rsidRPr="007607B2" w:rsidRDefault="006D33BA" w:rsidP="007607B2">
            <w:pPr>
              <w:contextualSpacing/>
              <w:jc w:val="center"/>
              <w:rPr>
                <w:sz w:val="16"/>
                <w:szCs w:val="16"/>
              </w:rPr>
            </w:pPr>
            <w:r w:rsidRPr="007607B2">
              <w:rPr>
                <w:sz w:val="16"/>
                <w:szCs w:val="16"/>
              </w:rPr>
              <w:t>51</w:t>
            </w:r>
          </w:p>
        </w:tc>
        <w:tc>
          <w:tcPr>
            <w:tcW w:w="985" w:type="dxa"/>
            <w:vAlign w:val="center"/>
            <w:hideMark/>
          </w:tcPr>
          <w:p w14:paraId="75BD1607"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74FD08AA" w14:textId="77777777" w:rsidTr="007607B2">
        <w:trPr>
          <w:trHeight w:val="60"/>
        </w:trPr>
        <w:tc>
          <w:tcPr>
            <w:tcW w:w="1980" w:type="dxa"/>
            <w:shd w:val="clear" w:color="auto" w:fill="FBE4D5" w:themeFill="accent2" w:themeFillTint="33"/>
            <w:vAlign w:val="center"/>
            <w:hideMark/>
          </w:tcPr>
          <w:p w14:paraId="7B2762E4" w14:textId="77777777" w:rsidR="006D33BA" w:rsidRPr="007607B2" w:rsidRDefault="006D33BA" w:rsidP="007607B2">
            <w:pPr>
              <w:contextualSpacing/>
              <w:jc w:val="center"/>
              <w:rPr>
                <w:sz w:val="16"/>
                <w:szCs w:val="16"/>
              </w:rPr>
            </w:pPr>
            <w:r w:rsidRPr="007607B2">
              <w:rPr>
                <w:sz w:val="16"/>
                <w:szCs w:val="16"/>
              </w:rPr>
              <w:t>тк2</w:t>
            </w:r>
          </w:p>
        </w:tc>
        <w:tc>
          <w:tcPr>
            <w:tcW w:w="2126" w:type="dxa"/>
            <w:shd w:val="clear" w:color="auto" w:fill="FBE4D5" w:themeFill="accent2" w:themeFillTint="33"/>
            <w:vAlign w:val="center"/>
            <w:hideMark/>
          </w:tcPr>
          <w:p w14:paraId="3109B43F" w14:textId="77777777" w:rsidR="006D33BA" w:rsidRPr="007607B2" w:rsidRDefault="006D33BA" w:rsidP="007607B2">
            <w:pPr>
              <w:contextualSpacing/>
              <w:jc w:val="center"/>
              <w:rPr>
                <w:sz w:val="16"/>
                <w:szCs w:val="16"/>
              </w:rPr>
            </w:pPr>
            <w:r w:rsidRPr="007607B2">
              <w:rPr>
                <w:sz w:val="16"/>
                <w:szCs w:val="16"/>
              </w:rPr>
              <w:t>Шевченко 2(МКД)</w:t>
            </w:r>
          </w:p>
        </w:tc>
        <w:tc>
          <w:tcPr>
            <w:tcW w:w="709" w:type="dxa"/>
            <w:shd w:val="clear" w:color="auto" w:fill="FBE4D5" w:themeFill="accent2" w:themeFillTint="33"/>
            <w:vAlign w:val="center"/>
            <w:hideMark/>
          </w:tcPr>
          <w:p w14:paraId="5C54B29F" w14:textId="77777777" w:rsidR="006D33BA" w:rsidRPr="007607B2" w:rsidRDefault="006D33BA" w:rsidP="007607B2">
            <w:pPr>
              <w:contextualSpacing/>
              <w:jc w:val="center"/>
              <w:rPr>
                <w:sz w:val="16"/>
                <w:szCs w:val="16"/>
              </w:rPr>
            </w:pPr>
            <w:r w:rsidRPr="007607B2">
              <w:rPr>
                <w:sz w:val="16"/>
                <w:szCs w:val="16"/>
              </w:rPr>
              <w:t>22,00</w:t>
            </w:r>
          </w:p>
        </w:tc>
        <w:tc>
          <w:tcPr>
            <w:tcW w:w="709" w:type="dxa"/>
            <w:shd w:val="clear" w:color="auto" w:fill="FBE4D5" w:themeFill="accent2" w:themeFillTint="33"/>
            <w:vAlign w:val="center"/>
            <w:hideMark/>
          </w:tcPr>
          <w:p w14:paraId="38556085" w14:textId="77777777" w:rsidR="006D33BA" w:rsidRPr="007607B2" w:rsidRDefault="006D33BA" w:rsidP="007607B2">
            <w:pPr>
              <w:contextualSpacing/>
              <w:jc w:val="center"/>
              <w:rPr>
                <w:sz w:val="16"/>
                <w:szCs w:val="16"/>
              </w:rPr>
            </w:pPr>
            <w:r w:rsidRPr="007607B2">
              <w:rPr>
                <w:sz w:val="16"/>
                <w:szCs w:val="16"/>
              </w:rPr>
              <w:t>0,05</w:t>
            </w:r>
          </w:p>
        </w:tc>
        <w:tc>
          <w:tcPr>
            <w:tcW w:w="708" w:type="dxa"/>
            <w:shd w:val="clear" w:color="auto" w:fill="FBE4D5" w:themeFill="accent2" w:themeFillTint="33"/>
            <w:vAlign w:val="center"/>
            <w:hideMark/>
          </w:tcPr>
          <w:p w14:paraId="3E64913A" w14:textId="77777777" w:rsidR="006D33BA" w:rsidRPr="007607B2" w:rsidRDefault="006D33BA" w:rsidP="007607B2">
            <w:pPr>
              <w:contextualSpacing/>
              <w:jc w:val="center"/>
              <w:rPr>
                <w:sz w:val="16"/>
                <w:szCs w:val="16"/>
              </w:rPr>
            </w:pPr>
            <w:r w:rsidRPr="007607B2">
              <w:rPr>
                <w:sz w:val="16"/>
                <w:szCs w:val="16"/>
              </w:rPr>
              <w:t>0,05</w:t>
            </w:r>
          </w:p>
        </w:tc>
        <w:tc>
          <w:tcPr>
            <w:tcW w:w="851" w:type="dxa"/>
            <w:shd w:val="clear" w:color="auto" w:fill="FBE4D5" w:themeFill="accent2" w:themeFillTint="33"/>
            <w:vAlign w:val="center"/>
            <w:hideMark/>
          </w:tcPr>
          <w:p w14:paraId="33243FC7" w14:textId="77777777" w:rsidR="006D33BA" w:rsidRPr="007607B2" w:rsidRDefault="006D33BA" w:rsidP="007607B2">
            <w:pPr>
              <w:contextualSpacing/>
              <w:jc w:val="center"/>
              <w:rPr>
                <w:sz w:val="16"/>
                <w:szCs w:val="16"/>
              </w:rPr>
            </w:pPr>
            <w:r w:rsidRPr="007607B2">
              <w:rPr>
                <w:sz w:val="16"/>
                <w:szCs w:val="16"/>
              </w:rPr>
              <w:t>6,42</w:t>
            </w:r>
          </w:p>
        </w:tc>
        <w:tc>
          <w:tcPr>
            <w:tcW w:w="992" w:type="dxa"/>
            <w:shd w:val="clear" w:color="auto" w:fill="FBE4D5" w:themeFill="accent2" w:themeFillTint="33"/>
            <w:vAlign w:val="center"/>
            <w:hideMark/>
          </w:tcPr>
          <w:p w14:paraId="10AF89BE"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943E656"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7CE84070" w14:textId="77777777" w:rsidR="006D33BA" w:rsidRPr="007607B2" w:rsidRDefault="006D33BA" w:rsidP="007607B2">
            <w:pPr>
              <w:contextualSpacing/>
              <w:jc w:val="center"/>
              <w:rPr>
                <w:sz w:val="16"/>
                <w:szCs w:val="16"/>
              </w:rPr>
            </w:pPr>
            <w:r w:rsidRPr="007607B2">
              <w:rPr>
                <w:sz w:val="16"/>
                <w:szCs w:val="16"/>
              </w:rPr>
              <w:t>перекладка</w:t>
            </w:r>
          </w:p>
        </w:tc>
      </w:tr>
      <w:tr w:rsidR="006D33BA" w:rsidRPr="0064537D" w14:paraId="6DFF3721" w14:textId="77777777" w:rsidTr="007607B2">
        <w:trPr>
          <w:trHeight w:val="60"/>
        </w:trPr>
        <w:tc>
          <w:tcPr>
            <w:tcW w:w="1980" w:type="dxa"/>
            <w:vAlign w:val="center"/>
            <w:hideMark/>
          </w:tcPr>
          <w:p w14:paraId="2A4244E4" w14:textId="77777777" w:rsidR="006D33BA" w:rsidRPr="007607B2" w:rsidRDefault="006D33BA" w:rsidP="007607B2">
            <w:pPr>
              <w:contextualSpacing/>
              <w:jc w:val="center"/>
              <w:rPr>
                <w:sz w:val="16"/>
                <w:szCs w:val="16"/>
              </w:rPr>
            </w:pPr>
            <w:r w:rsidRPr="007607B2">
              <w:rPr>
                <w:sz w:val="16"/>
                <w:szCs w:val="16"/>
              </w:rPr>
              <w:t>пер.в н.с.</w:t>
            </w:r>
          </w:p>
        </w:tc>
        <w:tc>
          <w:tcPr>
            <w:tcW w:w="2126" w:type="dxa"/>
            <w:vAlign w:val="center"/>
            <w:hideMark/>
          </w:tcPr>
          <w:p w14:paraId="4B599E4B" w14:textId="77777777" w:rsidR="006D33BA" w:rsidRPr="007607B2" w:rsidRDefault="006D33BA" w:rsidP="007607B2">
            <w:pPr>
              <w:contextualSpacing/>
              <w:jc w:val="center"/>
              <w:rPr>
                <w:sz w:val="16"/>
                <w:szCs w:val="16"/>
              </w:rPr>
            </w:pPr>
            <w:r w:rsidRPr="007607B2">
              <w:rPr>
                <w:sz w:val="16"/>
                <w:szCs w:val="16"/>
              </w:rPr>
              <w:t>уз5</w:t>
            </w:r>
          </w:p>
        </w:tc>
        <w:tc>
          <w:tcPr>
            <w:tcW w:w="709" w:type="dxa"/>
            <w:vAlign w:val="center"/>
            <w:hideMark/>
          </w:tcPr>
          <w:p w14:paraId="481A7751" w14:textId="77777777" w:rsidR="006D33BA" w:rsidRPr="007607B2" w:rsidRDefault="006D33BA" w:rsidP="007607B2">
            <w:pPr>
              <w:contextualSpacing/>
              <w:jc w:val="center"/>
              <w:rPr>
                <w:sz w:val="16"/>
                <w:szCs w:val="16"/>
              </w:rPr>
            </w:pPr>
            <w:r w:rsidRPr="007607B2">
              <w:rPr>
                <w:sz w:val="16"/>
                <w:szCs w:val="16"/>
              </w:rPr>
              <w:t>15,50</w:t>
            </w:r>
          </w:p>
        </w:tc>
        <w:tc>
          <w:tcPr>
            <w:tcW w:w="709" w:type="dxa"/>
            <w:vAlign w:val="center"/>
            <w:hideMark/>
          </w:tcPr>
          <w:p w14:paraId="3A60309F" w14:textId="77777777" w:rsidR="006D33BA" w:rsidRPr="007607B2" w:rsidRDefault="006D33BA" w:rsidP="007607B2">
            <w:pPr>
              <w:contextualSpacing/>
              <w:jc w:val="center"/>
              <w:rPr>
                <w:sz w:val="16"/>
                <w:szCs w:val="16"/>
              </w:rPr>
            </w:pPr>
            <w:r w:rsidRPr="007607B2">
              <w:rPr>
                <w:sz w:val="16"/>
                <w:szCs w:val="16"/>
              </w:rPr>
              <w:t>0,07</w:t>
            </w:r>
          </w:p>
        </w:tc>
        <w:tc>
          <w:tcPr>
            <w:tcW w:w="708" w:type="dxa"/>
            <w:vAlign w:val="center"/>
            <w:hideMark/>
          </w:tcPr>
          <w:p w14:paraId="17362792" w14:textId="77777777" w:rsidR="006D33BA" w:rsidRPr="007607B2" w:rsidRDefault="006D33BA" w:rsidP="007607B2">
            <w:pPr>
              <w:contextualSpacing/>
              <w:jc w:val="center"/>
              <w:rPr>
                <w:sz w:val="16"/>
                <w:szCs w:val="16"/>
              </w:rPr>
            </w:pPr>
            <w:r w:rsidRPr="007607B2">
              <w:rPr>
                <w:sz w:val="16"/>
                <w:szCs w:val="16"/>
              </w:rPr>
              <w:t>0,08</w:t>
            </w:r>
          </w:p>
        </w:tc>
        <w:tc>
          <w:tcPr>
            <w:tcW w:w="851" w:type="dxa"/>
            <w:vAlign w:val="center"/>
            <w:hideMark/>
          </w:tcPr>
          <w:p w14:paraId="1398BD6B" w14:textId="77777777" w:rsidR="006D33BA" w:rsidRPr="007607B2" w:rsidRDefault="006D33BA" w:rsidP="007607B2">
            <w:pPr>
              <w:contextualSpacing/>
              <w:jc w:val="center"/>
              <w:rPr>
                <w:sz w:val="16"/>
                <w:szCs w:val="16"/>
              </w:rPr>
            </w:pPr>
            <w:r w:rsidRPr="007607B2">
              <w:rPr>
                <w:sz w:val="16"/>
                <w:szCs w:val="16"/>
              </w:rPr>
              <w:t>12,23</w:t>
            </w:r>
          </w:p>
        </w:tc>
        <w:tc>
          <w:tcPr>
            <w:tcW w:w="992" w:type="dxa"/>
            <w:vAlign w:val="center"/>
            <w:hideMark/>
          </w:tcPr>
          <w:p w14:paraId="65A7803E" w14:textId="77777777" w:rsidR="006D33BA" w:rsidRPr="007607B2" w:rsidRDefault="006D33BA" w:rsidP="007607B2">
            <w:pPr>
              <w:contextualSpacing/>
              <w:jc w:val="center"/>
              <w:rPr>
                <w:sz w:val="16"/>
                <w:szCs w:val="16"/>
              </w:rPr>
            </w:pPr>
            <w:r w:rsidRPr="007607B2">
              <w:rPr>
                <w:sz w:val="16"/>
                <w:szCs w:val="16"/>
              </w:rPr>
              <w:t>перекладка</w:t>
            </w:r>
          </w:p>
        </w:tc>
        <w:tc>
          <w:tcPr>
            <w:tcW w:w="567" w:type="dxa"/>
            <w:vAlign w:val="center"/>
            <w:hideMark/>
          </w:tcPr>
          <w:p w14:paraId="65EFCA93" w14:textId="77777777" w:rsidR="006D33BA" w:rsidRPr="007607B2" w:rsidRDefault="006D33BA" w:rsidP="007607B2">
            <w:pPr>
              <w:contextualSpacing/>
              <w:jc w:val="center"/>
              <w:rPr>
                <w:sz w:val="16"/>
                <w:szCs w:val="16"/>
              </w:rPr>
            </w:pPr>
            <w:r w:rsidRPr="007607B2">
              <w:rPr>
                <w:sz w:val="16"/>
                <w:szCs w:val="16"/>
              </w:rPr>
              <w:t>4</w:t>
            </w:r>
          </w:p>
        </w:tc>
        <w:tc>
          <w:tcPr>
            <w:tcW w:w="985" w:type="dxa"/>
            <w:vAlign w:val="center"/>
            <w:hideMark/>
          </w:tcPr>
          <w:p w14:paraId="3B3B5380" w14:textId="77777777" w:rsidR="006D33BA" w:rsidRPr="007607B2" w:rsidRDefault="006D33BA" w:rsidP="007607B2">
            <w:pPr>
              <w:contextualSpacing/>
              <w:jc w:val="center"/>
              <w:rPr>
                <w:sz w:val="16"/>
                <w:szCs w:val="16"/>
              </w:rPr>
            </w:pPr>
            <w:r w:rsidRPr="007607B2">
              <w:rPr>
                <w:sz w:val="16"/>
                <w:szCs w:val="16"/>
              </w:rPr>
              <w:t>норматив</w:t>
            </w:r>
          </w:p>
        </w:tc>
      </w:tr>
      <w:tr w:rsidR="006D33BA" w:rsidRPr="0064537D" w14:paraId="698AEBAD" w14:textId="77777777" w:rsidTr="007607B2">
        <w:trPr>
          <w:trHeight w:val="60"/>
        </w:trPr>
        <w:tc>
          <w:tcPr>
            <w:tcW w:w="1980" w:type="dxa"/>
            <w:shd w:val="clear" w:color="auto" w:fill="FBE4D5" w:themeFill="accent2" w:themeFillTint="33"/>
            <w:vAlign w:val="center"/>
            <w:hideMark/>
          </w:tcPr>
          <w:p w14:paraId="72F2E0D3" w14:textId="77777777" w:rsidR="006D33BA" w:rsidRPr="007607B2" w:rsidRDefault="006D33BA" w:rsidP="007607B2">
            <w:pPr>
              <w:contextualSpacing/>
              <w:jc w:val="center"/>
              <w:rPr>
                <w:sz w:val="16"/>
                <w:szCs w:val="16"/>
              </w:rPr>
            </w:pPr>
            <w:r w:rsidRPr="007607B2">
              <w:rPr>
                <w:sz w:val="16"/>
                <w:szCs w:val="16"/>
              </w:rPr>
              <w:t>уз7</w:t>
            </w:r>
          </w:p>
        </w:tc>
        <w:tc>
          <w:tcPr>
            <w:tcW w:w="2126" w:type="dxa"/>
            <w:shd w:val="clear" w:color="auto" w:fill="FBE4D5" w:themeFill="accent2" w:themeFillTint="33"/>
            <w:vAlign w:val="center"/>
            <w:hideMark/>
          </w:tcPr>
          <w:p w14:paraId="6AA7F7F5" w14:textId="77777777" w:rsidR="006D33BA" w:rsidRPr="007607B2" w:rsidRDefault="006D33BA" w:rsidP="007607B2">
            <w:pPr>
              <w:contextualSpacing/>
              <w:jc w:val="center"/>
              <w:rPr>
                <w:sz w:val="16"/>
                <w:szCs w:val="16"/>
              </w:rPr>
            </w:pPr>
            <w:r w:rsidRPr="007607B2">
              <w:rPr>
                <w:sz w:val="16"/>
                <w:szCs w:val="16"/>
              </w:rPr>
              <w:t>т</w:t>
            </w:r>
          </w:p>
        </w:tc>
        <w:tc>
          <w:tcPr>
            <w:tcW w:w="709" w:type="dxa"/>
            <w:shd w:val="clear" w:color="auto" w:fill="FBE4D5" w:themeFill="accent2" w:themeFillTint="33"/>
            <w:vAlign w:val="center"/>
            <w:hideMark/>
          </w:tcPr>
          <w:p w14:paraId="48E07534" w14:textId="77777777" w:rsidR="006D33BA" w:rsidRPr="007607B2" w:rsidRDefault="006D33BA" w:rsidP="007607B2">
            <w:pPr>
              <w:contextualSpacing/>
              <w:jc w:val="center"/>
              <w:rPr>
                <w:sz w:val="16"/>
                <w:szCs w:val="16"/>
              </w:rPr>
            </w:pPr>
            <w:r w:rsidRPr="007607B2">
              <w:rPr>
                <w:sz w:val="16"/>
                <w:szCs w:val="16"/>
              </w:rPr>
              <w:t>63,00</w:t>
            </w:r>
          </w:p>
        </w:tc>
        <w:tc>
          <w:tcPr>
            <w:tcW w:w="709" w:type="dxa"/>
            <w:shd w:val="clear" w:color="auto" w:fill="FBE4D5" w:themeFill="accent2" w:themeFillTint="33"/>
            <w:vAlign w:val="center"/>
            <w:hideMark/>
          </w:tcPr>
          <w:p w14:paraId="65FD27C0" w14:textId="77777777" w:rsidR="006D33BA" w:rsidRPr="007607B2" w:rsidRDefault="006D33BA" w:rsidP="007607B2">
            <w:pPr>
              <w:contextualSpacing/>
              <w:jc w:val="center"/>
              <w:rPr>
                <w:sz w:val="16"/>
                <w:szCs w:val="16"/>
              </w:rPr>
            </w:pPr>
            <w:r w:rsidRPr="007607B2">
              <w:rPr>
                <w:sz w:val="16"/>
                <w:szCs w:val="16"/>
              </w:rPr>
              <w:t>0,08</w:t>
            </w:r>
          </w:p>
        </w:tc>
        <w:tc>
          <w:tcPr>
            <w:tcW w:w="708" w:type="dxa"/>
            <w:shd w:val="clear" w:color="auto" w:fill="FBE4D5" w:themeFill="accent2" w:themeFillTint="33"/>
            <w:vAlign w:val="center"/>
            <w:hideMark/>
          </w:tcPr>
          <w:p w14:paraId="3BEAE51D" w14:textId="77777777" w:rsidR="006D33BA" w:rsidRPr="007607B2" w:rsidRDefault="006D33BA" w:rsidP="007607B2">
            <w:pPr>
              <w:contextualSpacing/>
              <w:jc w:val="center"/>
              <w:rPr>
                <w:sz w:val="16"/>
                <w:szCs w:val="16"/>
              </w:rPr>
            </w:pPr>
            <w:r w:rsidRPr="007607B2">
              <w:rPr>
                <w:sz w:val="16"/>
                <w:szCs w:val="16"/>
              </w:rPr>
              <w:t>0,08</w:t>
            </w:r>
          </w:p>
        </w:tc>
        <w:tc>
          <w:tcPr>
            <w:tcW w:w="851" w:type="dxa"/>
            <w:shd w:val="clear" w:color="auto" w:fill="FBE4D5" w:themeFill="accent2" w:themeFillTint="33"/>
            <w:vAlign w:val="center"/>
            <w:hideMark/>
          </w:tcPr>
          <w:p w14:paraId="3D6466BF" w14:textId="77777777" w:rsidR="006D33BA" w:rsidRPr="007607B2" w:rsidRDefault="006D33BA" w:rsidP="007607B2">
            <w:pPr>
              <w:contextualSpacing/>
              <w:jc w:val="center"/>
              <w:rPr>
                <w:sz w:val="16"/>
                <w:szCs w:val="16"/>
              </w:rPr>
            </w:pPr>
            <w:r w:rsidRPr="007607B2">
              <w:rPr>
                <w:sz w:val="16"/>
                <w:szCs w:val="16"/>
              </w:rPr>
              <w:t>2,62</w:t>
            </w:r>
          </w:p>
        </w:tc>
        <w:tc>
          <w:tcPr>
            <w:tcW w:w="992" w:type="dxa"/>
            <w:shd w:val="clear" w:color="auto" w:fill="FBE4D5" w:themeFill="accent2" w:themeFillTint="33"/>
            <w:vAlign w:val="center"/>
            <w:hideMark/>
          </w:tcPr>
          <w:p w14:paraId="4FC685BA" w14:textId="77777777" w:rsidR="006D33BA" w:rsidRPr="007607B2" w:rsidRDefault="006D33BA" w:rsidP="007607B2">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E051055" w14:textId="77777777" w:rsidR="006D33BA" w:rsidRPr="007607B2" w:rsidRDefault="006D33BA" w:rsidP="007607B2">
            <w:pPr>
              <w:contextualSpacing/>
              <w:jc w:val="center"/>
              <w:rPr>
                <w:sz w:val="16"/>
                <w:szCs w:val="16"/>
              </w:rPr>
            </w:pPr>
            <w:r w:rsidRPr="007607B2">
              <w:rPr>
                <w:sz w:val="16"/>
                <w:szCs w:val="16"/>
              </w:rPr>
              <w:t>51</w:t>
            </w:r>
          </w:p>
        </w:tc>
        <w:tc>
          <w:tcPr>
            <w:tcW w:w="985" w:type="dxa"/>
            <w:shd w:val="clear" w:color="auto" w:fill="FBE4D5" w:themeFill="accent2" w:themeFillTint="33"/>
            <w:vAlign w:val="center"/>
            <w:hideMark/>
          </w:tcPr>
          <w:p w14:paraId="73504599" w14:textId="77777777" w:rsidR="006D33BA" w:rsidRPr="007607B2" w:rsidRDefault="006D33BA" w:rsidP="007607B2">
            <w:pPr>
              <w:contextualSpacing/>
              <w:jc w:val="center"/>
              <w:rPr>
                <w:sz w:val="16"/>
                <w:szCs w:val="16"/>
              </w:rPr>
            </w:pPr>
            <w:r w:rsidRPr="007607B2">
              <w:rPr>
                <w:sz w:val="16"/>
                <w:szCs w:val="16"/>
              </w:rPr>
              <w:t>перекладка</w:t>
            </w:r>
          </w:p>
        </w:tc>
      </w:tr>
    </w:tbl>
    <w:p w14:paraId="6076A250" w14:textId="77777777" w:rsidR="007607B2" w:rsidRDefault="007607B2" w:rsidP="006D33BA">
      <w:pPr>
        <w:spacing w:before="240" w:after="0" w:line="240" w:lineRule="auto"/>
        <w:jc w:val="center"/>
        <w:rPr>
          <w:rFonts w:ascii="Times New Roman" w:hAnsi="Times New Roman" w:cs="Times New Roman"/>
          <w:b/>
          <w:i/>
          <w:sz w:val="28"/>
          <w:szCs w:val="28"/>
        </w:rPr>
        <w:sectPr w:rsidR="007607B2" w:rsidSect="00DF36BA">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18037AC" w14:textId="74590337" w:rsidR="006D33BA" w:rsidRPr="003E095A" w:rsidRDefault="006D33BA" w:rsidP="00726681">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.2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Центральная</w:t>
      </w:r>
      <w:r w:rsidR="00134D34">
        <w:rPr>
          <w:rFonts w:ascii="Times New Roman" w:hAnsi="Times New Roman" w:cs="Times New Roman"/>
          <w:b/>
          <w:i/>
          <w:sz w:val="28"/>
          <w:szCs w:val="28"/>
        </w:rPr>
        <w:t>»</w:t>
      </w:r>
    </w:p>
    <w:tbl>
      <w:tblPr>
        <w:tblStyle w:val="14"/>
        <w:tblW w:w="9634" w:type="dxa"/>
        <w:tblLayout w:type="fixed"/>
        <w:tblLook w:val="04A0" w:firstRow="1" w:lastRow="0" w:firstColumn="1" w:lastColumn="0" w:noHBand="0" w:noVBand="1"/>
      </w:tblPr>
      <w:tblGrid>
        <w:gridCol w:w="1696"/>
        <w:gridCol w:w="2552"/>
        <w:gridCol w:w="709"/>
        <w:gridCol w:w="708"/>
        <w:gridCol w:w="709"/>
        <w:gridCol w:w="709"/>
        <w:gridCol w:w="992"/>
        <w:gridCol w:w="567"/>
        <w:gridCol w:w="992"/>
      </w:tblGrid>
      <w:tr w:rsidR="006D33BA" w:rsidRPr="0073252D" w14:paraId="69ABEE6B" w14:textId="77777777" w:rsidTr="0073252D">
        <w:trPr>
          <w:cantSplit/>
          <w:trHeight w:val="1785"/>
        </w:trPr>
        <w:tc>
          <w:tcPr>
            <w:tcW w:w="1696" w:type="dxa"/>
            <w:shd w:val="clear" w:color="auto" w:fill="F7CAAC" w:themeFill="accent2" w:themeFillTint="66"/>
            <w:textDirection w:val="btLr"/>
            <w:vAlign w:val="center"/>
            <w:hideMark/>
          </w:tcPr>
          <w:p w14:paraId="7EE48391" w14:textId="77777777" w:rsidR="006D33BA" w:rsidRPr="0073252D" w:rsidRDefault="006D33BA" w:rsidP="0073252D">
            <w:pPr>
              <w:ind w:left="113" w:right="113"/>
              <w:contextualSpacing/>
              <w:jc w:val="center"/>
              <w:rPr>
                <w:b/>
                <w:i/>
                <w:sz w:val="16"/>
                <w:szCs w:val="16"/>
              </w:rPr>
            </w:pPr>
            <w:r w:rsidRPr="0073252D">
              <w:rPr>
                <w:b/>
                <w:i/>
                <w:sz w:val="16"/>
                <w:szCs w:val="16"/>
              </w:rPr>
              <w:t>Наименование начала участка</w:t>
            </w:r>
          </w:p>
        </w:tc>
        <w:tc>
          <w:tcPr>
            <w:tcW w:w="2552" w:type="dxa"/>
            <w:shd w:val="clear" w:color="auto" w:fill="F7CAAC" w:themeFill="accent2" w:themeFillTint="66"/>
            <w:textDirection w:val="btLr"/>
            <w:vAlign w:val="center"/>
            <w:hideMark/>
          </w:tcPr>
          <w:p w14:paraId="1F9859D3" w14:textId="77777777" w:rsidR="006D33BA" w:rsidRPr="0073252D" w:rsidRDefault="006D33BA" w:rsidP="0073252D">
            <w:pPr>
              <w:ind w:left="113" w:right="113"/>
              <w:contextualSpacing/>
              <w:jc w:val="center"/>
              <w:rPr>
                <w:b/>
                <w:i/>
                <w:sz w:val="16"/>
                <w:szCs w:val="16"/>
              </w:rPr>
            </w:pPr>
            <w:r w:rsidRPr="0073252D">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32BAA8C7" w14:textId="77777777" w:rsidR="006D33BA" w:rsidRPr="0073252D" w:rsidRDefault="006D33BA" w:rsidP="0073252D">
            <w:pPr>
              <w:ind w:left="113" w:right="113"/>
              <w:contextualSpacing/>
              <w:jc w:val="center"/>
              <w:rPr>
                <w:b/>
                <w:i/>
                <w:sz w:val="16"/>
                <w:szCs w:val="16"/>
              </w:rPr>
            </w:pPr>
            <w:r w:rsidRPr="0073252D">
              <w:rPr>
                <w:b/>
                <w:i/>
                <w:sz w:val="16"/>
                <w:szCs w:val="16"/>
              </w:rPr>
              <w:t>Длина участка, м</w:t>
            </w:r>
          </w:p>
        </w:tc>
        <w:tc>
          <w:tcPr>
            <w:tcW w:w="708" w:type="dxa"/>
            <w:shd w:val="clear" w:color="auto" w:fill="F7CAAC" w:themeFill="accent2" w:themeFillTint="66"/>
            <w:textDirection w:val="btLr"/>
            <w:vAlign w:val="center"/>
            <w:hideMark/>
          </w:tcPr>
          <w:p w14:paraId="3DE9ABD1" w14:textId="73DC29A0"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м.(сущ.)</w:t>
            </w:r>
          </w:p>
        </w:tc>
        <w:tc>
          <w:tcPr>
            <w:tcW w:w="709" w:type="dxa"/>
            <w:shd w:val="clear" w:color="auto" w:fill="F7CAAC" w:themeFill="accent2" w:themeFillTint="66"/>
            <w:textDirection w:val="btLr"/>
            <w:vAlign w:val="center"/>
          </w:tcPr>
          <w:p w14:paraId="48713C61" w14:textId="24DA049C"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м.(перспект.)</w:t>
            </w:r>
          </w:p>
        </w:tc>
        <w:tc>
          <w:tcPr>
            <w:tcW w:w="709" w:type="dxa"/>
            <w:shd w:val="clear" w:color="auto" w:fill="F7CAAC" w:themeFill="accent2" w:themeFillTint="66"/>
            <w:textDirection w:val="btLr"/>
            <w:vAlign w:val="center"/>
            <w:hideMark/>
          </w:tcPr>
          <w:p w14:paraId="3B262BB5" w14:textId="77777777" w:rsidR="006D33BA" w:rsidRPr="0073252D" w:rsidRDefault="006D33BA" w:rsidP="0073252D">
            <w:pPr>
              <w:ind w:left="113" w:right="113"/>
              <w:contextualSpacing/>
              <w:jc w:val="center"/>
              <w:rPr>
                <w:b/>
                <w:i/>
                <w:sz w:val="16"/>
                <w:szCs w:val="16"/>
              </w:rPr>
            </w:pPr>
            <w:r w:rsidRPr="0073252D">
              <w:rPr>
                <w:b/>
                <w:i/>
                <w:sz w:val="16"/>
                <w:szCs w:val="16"/>
              </w:rPr>
              <w:t>Удельные линейные потери напора в обр.тр-де, мм/м</w:t>
            </w:r>
          </w:p>
        </w:tc>
        <w:tc>
          <w:tcPr>
            <w:tcW w:w="992" w:type="dxa"/>
            <w:shd w:val="clear" w:color="auto" w:fill="F7CAAC" w:themeFill="accent2" w:themeFillTint="66"/>
            <w:textDirection w:val="btLr"/>
            <w:vAlign w:val="center"/>
            <w:hideMark/>
          </w:tcPr>
          <w:p w14:paraId="426789C2" w14:textId="77777777" w:rsidR="006D33BA" w:rsidRPr="0073252D" w:rsidRDefault="006D33BA" w:rsidP="0073252D">
            <w:pPr>
              <w:ind w:left="113" w:right="113"/>
              <w:contextualSpacing/>
              <w:jc w:val="center"/>
              <w:rPr>
                <w:b/>
                <w:i/>
                <w:sz w:val="16"/>
                <w:szCs w:val="16"/>
              </w:rPr>
            </w:pPr>
            <w:r w:rsidRPr="0073252D">
              <w:rPr>
                <w:b/>
                <w:i/>
                <w:sz w:val="16"/>
                <w:szCs w:val="16"/>
              </w:rPr>
              <w:t>Знач. норматива по (уд.лин.пот.)</w:t>
            </w:r>
          </w:p>
        </w:tc>
        <w:tc>
          <w:tcPr>
            <w:tcW w:w="567" w:type="dxa"/>
            <w:shd w:val="clear" w:color="auto" w:fill="F7CAAC" w:themeFill="accent2" w:themeFillTint="66"/>
            <w:textDirection w:val="btLr"/>
            <w:vAlign w:val="center"/>
            <w:hideMark/>
          </w:tcPr>
          <w:p w14:paraId="191CAA80" w14:textId="77777777" w:rsidR="006D33BA" w:rsidRPr="0073252D" w:rsidRDefault="006D33BA" w:rsidP="0073252D">
            <w:pPr>
              <w:ind w:left="113" w:right="113"/>
              <w:contextualSpacing/>
              <w:jc w:val="center"/>
              <w:rPr>
                <w:b/>
                <w:i/>
                <w:sz w:val="16"/>
                <w:szCs w:val="16"/>
              </w:rPr>
            </w:pPr>
            <w:r w:rsidRPr="0073252D">
              <w:rPr>
                <w:b/>
                <w:i/>
                <w:sz w:val="16"/>
                <w:szCs w:val="16"/>
              </w:rPr>
              <w:t>Период эксплуатации, лет</w:t>
            </w:r>
          </w:p>
        </w:tc>
        <w:tc>
          <w:tcPr>
            <w:tcW w:w="992" w:type="dxa"/>
            <w:shd w:val="clear" w:color="auto" w:fill="F7CAAC" w:themeFill="accent2" w:themeFillTint="66"/>
            <w:textDirection w:val="btLr"/>
            <w:vAlign w:val="center"/>
            <w:hideMark/>
          </w:tcPr>
          <w:p w14:paraId="7BC5ADDD" w14:textId="77777777" w:rsidR="006D33BA" w:rsidRPr="0073252D" w:rsidRDefault="006D33BA" w:rsidP="0073252D">
            <w:pPr>
              <w:ind w:left="113" w:right="113"/>
              <w:contextualSpacing/>
              <w:jc w:val="center"/>
              <w:rPr>
                <w:b/>
                <w:i/>
                <w:sz w:val="16"/>
                <w:szCs w:val="16"/>
              </w:rPr>
            </w:pPr>
            <w:r w:rsidRPr="0073252D">
              <w:rPr>
                <w:b/>
                <w:i/>
                <w:sz w:val="16"/>
                <w:szCs w:val="16"/>
              </w:rPr>
              <w:t>Знач. норм. по периоду эксплуатации</w:t>
            </w:r>
          </w:p>
        </w:tc>
      </w:tr>
      <w:tr w:rsidR="006D33BA" w:rsidRPr="007607B2" w14:paraId="7DC1FB4F" w14:textId="77777777" w:rsidTr="0073252D">
        <w:trPr>
          <w:trHeight w:val="195"/>
        </w:trPr>
        <w:tc>
          <w:tcPr>
            <w:tcW w:w="1696" w:type="dxa"/>
            <w:vAlign w:val="center"/>
            <w:hideMark/>
          </w:tcPr>
          <w:p w14:paraId="03E677E2" w14:textId="77777777" w:rsidR="006D33BA" w:rsidRPr="007607B2" w:rsidRDefault="006D33BA" w:rsidP="0073252D">
            <w:pPr>
              <w:contextualSpacing/>
              <w:jc w:val="center"/>
              <w:rPr>
                <w:sz w:val="16"/>
                <w:szCs w:val="16"/>
              </w:rPr>
            </w:pPr>
            <w:r w:rsidRPr="007607B2">
              <w:rPr>
                <w:sz w:val="16"/>
                <w:szCs w:val="16"/>
              </w:rPr>
              <w:t>тк16</w:t>
            </w:r>
          </w:p>
        </w:tc>
        <w:tc>
          <w:tcPr>
            <w:tcW w:w="2552" w:type="dxa"/>
            <w:vAlign w:val="center"/>
            <w:hideMark/>
          </w:tcPr>
          <w:p w14:paraId="3B91D9FD" w14:textId="77777777" w:rsidR="006D33BA" w:rsidRPr="007607B2" w:rsidRDefault="006D33BA" w:rsidP="0073252D">
            <w:pPr>
              <w:contextualSpacing/>
              <w:jc w:val="center"/>
              <w:rPr>
                <w:sz w:val="16"/>
                <w:szCs w:val="16"/>
              </w:rPr>
            </w:pPr>
            <w:r w:rsidRPr="007607B2">
              <w:rPr>
                <w:sz w:val="16"/>
                <w:szCs w:val="16"/>
              </w:rPr>
              <w:t>тк17</w:t>
            </w:r>
          </w:p>
        </w:tc>
        <w:tc>
          <w:tcPr>
            <w:tcW w:w="709" w:type="dxa"/>
            <w:vAlign w:val="center"/>
            <w:hideMark/>
          </w:tcPr>
          <w:p w14:paraId="6564A449" w14:textId="77777777" w:rsidR="006D33BA" w:rsidRPr="007607B2" w:rsidRDefault="006D33BA" w:rsidP="0073252D">
            <w:pPr>
              <w:contextualSpacing/>
              <w:jc w:val="center"/>
              <w:rPr>
                <w:sz w:val="16"/>
                <w:szCs w:val="16"/>
              </w:rPr>
            </w:pPr>
            <w:r w:rsidRPr="007607B2">
              <w:rPr>
                <w:sz w:val="16"/>
                <w:szCs w:val="16"/>
              </w:rPr>
              <w:t>64,00</w:t>
            </w:r>
          </w:p>
        </w:tc>
        <w:tc>
          <w:tcPr>
            <w:tcW w:w="708" w:type="dxa"/>
            <w:vAlign w:val="center"/>
            <w:hideMark/>
          </w:tcPr>
          <w:p w14:paraId="60FF7B81"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4431EEC9"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4AA27693" w14:textId="77777777" w:rsidR="006D33BA" w:rsidRPr="007607B2" w:rsidRDefault="006D33BA" w:rsidP="0073252D">
            <w:pPr>
              <w:contextualSpacing/>
              <w:jc w:val="center"/>
              <w:rPr>
                <w:sz w:val="16"/>
                <w:szCs w:val="16"/>
              </w:rPr>
            </w:pPr>
            <w:r w:rsidRPr="007607B2">
              <w:rPr>
                <w:sz w:val="16"/>
                <w:szCs w:val="16"/>
              </w:rPr>
              <w:t>2,02</w:t>
            </w:r>
          </w:p>
        </w:tc>
        <w:tc>
          <w:tcPr>
            <w:tcW w:w="992" w:type="dxa"/>
            <w:vAlign w:val="center"/>
            <w:hideMark/>
          </w:tcPr>
          <w:p w14:paraId="55ABD246"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3BAE9E59"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4FD8AC8"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0B0F7B1" w14:textId="77777777" w:rsidTr="0073252D">
        <w:trPr>
          <w:trHeight w:val="256"/>
        </w:trPr>
        <w:tc>
          <w:tcPr>
            <w:tcW w:w="1696" w:type="dxa"/>
            <w:shd w:val="clear" w:color="auto" w:fill="FBE4D5" w:themeFill="accent2" w:themeFillTint="33"/>
            <w:vAlign w:val="center"/>
            <w:hideMark/>
          </w:tcPr>
          <w:p w14:paraId="15D3120B" w14:textId="77777777" w:rsidR="006D33BA" w:rsidRPr="007607B2" w:rsidRDefault="006D33BA" w:rsidP="0073252D">
            <w:pPr>
              <w:contextualSpacing/>
              <w:jc w:val="center"/>
              <w:rPr>
                <w:sz w:val="16"/>
                <w:szCs w:val="16"/>
              </w:rPr>
            </w:pPr>
            <w:r w:rsidRPr="007607B2">
              <w:rPr>
                <w:sz w:val="16"/>
                <w:szCs w:val="16"/>
              </w:rPr>
              <w:t>тк17</w:t>
            </w:r>
          </w:p>
        </w:tc>
        <w:tc>
          <w:tcPr>
            <w:tcW w:w="2552" w:type="dxa"/>
            <w:shd w:val="clear" w:color="auto" w:fill="FBE4D5" w:themeFill="accent2" w:themeFillTint="33"/>
            <w:vAlign w:val="center"/>
            <w:hideMark/>
          </w:tcPr>
          <w:p w14:paraId="5D67EBB6" w14:textId="77777777" w:rsidR="006D33BA" w:rsidRPr="007607B2" w:rsidRDefault="006D33BA" w:rsidP="0073252D">
            <w:pPr>
              <w:contextualSpacing/>
              <w:jc w:val="center"/>
              <w:rPr>
                <w:sz w:val="16"/>
                <w:szCs w:val="16"/>
              </w:rPr>
            </w:pPr>
            <w:r w:rsidRPr="007607B2">
              <w:rPr>
                <w:sz w:val="16"/>
                <w:szCs w:val="16"/>
              </w:rPr>
              <w:t>ИП Золототрубова О.В., магазин</w:t>
            </w:r>
          </w:p>
        </w:tc>
        <w:tc>
          <w:tcPr>
            <w:tcW w:w="709" w:type="dxa"/>
            <w:shd w:val="clear" w:color="auto" w:fill="FBE4D5" w:themeFill="accent2" w:themeFillTint="33"/>
            <w:vAlign w:val="center"/>
            <w:hideMark/>
          </w:tcPr>
          <w:p w14:paraId="76CA9C66" w14:textId="77777777" w:rsidR="006D33BA" w:rsidRPr="007607B2" w:rsidRDefault="006D33BA" w:rsidP="0073252D">
            <w:pPr>
              <w:contextualSpacing/>
              <w:jc w:val="center"/>
              <w:rPr>
                <w:sz w:val="16"/>
                <w:szCs w:val="16"/>
              </w:rPr>
            </w:pPr>
            <w:r w:rsidRPr="007607B2">
              <w:rPr>
                <w:sz w:val="16"/>
                <w:szCs w:val="16"/>
              </w:rPr>
              <w:t>18,00</w:t>
            </w:r>
          </w:p>
        </w:tc>
        <w:tc>
          <w:tcPr>
            <w:tcW w:w="708" w:type="dxa"/>
            <w:shd w:val="clear" w:color="auto" w:fill="FBE4D5" w:themeFill="accent2" w:themeFillTint="33"/>
            <w:vAlign w:val="center"/>
            <w:hideMark/>
          </w:tcPr>
          <w:p w14:paraId="55DEFBDA"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tcPr>
          <w:p w14:paraId="6670AB57"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hideMark/>
          </w:tcPr>
          <w:p w14:paraId="0B6A1DF2" w14:textId="77777777" w:rsidR="006D33BA" w:rsidRPr="007607B2" w:rsidRDefault="006D33BA" w:rsidP="0073252D">
            <w:pPr>
              <w:contextualSpacing/>
              <w:jc w:val="center"/>
              <w:rPr>
                <w:sz w:val="16"/>
                <w:szCs w:val="16"/>
              </w:rPr>
            </w:pPr>
            <w:r w:rsidRPr="007607B2">
              <w:rPr>
                <w:sz w:val="16"/>
                <w:szCs w:val="16"/>
              </w:rPr>
              <w:t>4,07</w:t>
            </w:r>
          </w:p>
        </w:tc>
        <w:tc>
          <w:tcPr>
            <w:tcW w:w="992" w:type="dxa"/>
            <w:shd w:val="clear" w:color="auto" w:fill="FBE4D5" w:themeFill="accent2" w:themeFillTint="33"/>
            <w:vAlign w:val="center"/>
            <w:hideMark/>
          </w:tcPr>
          <w:p w14:paraId="010B91A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3DE7042"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7785523D"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4C16057C" w14:textId="77777777" w:rsidTr="0073252D">
        <w:trPr>
          <w:trHeight w:val="288"/>
        </w:trPr>
        <w:tc>
          <w:tcPr>
            <w:tcW w:w="1696" w:type="dxa"/>
            <w:vAlign w:val="center"/>
            <w:hideMark/>
          </w:tcPr>
          <w:p w14:paraId="301B1765" w14:textId="77777777" w:rsidR="006D33BA" w:rsidRPr="007607B2" w:rsidRDefault="006D33BA" w:rsidP="0073252D">
            <w:pPr>
              <w:contextualSpacing/>
              <w:jc w:val="center"/>
              <w:rPr>
                <w:sz w:val="16"/>
                <w:szCs w:val="16"/>
              </w:rPr>
            </w:pPr>
            <w:r w:rsidRPr="007607B2">
              <w:rPr>
                <w:sz w:val="16"/>
                <w:szCs w:val="16"/>
              </w:rPr>
              <w:t>тк17</w:t>
            </w:r>
          </w:p>
        </w:tc>
        <w:tc>
          <w:tcPr>
            <w:tcW w:w="2552" w:type="dxa"/>
            <w:vAlign w:val="center"/>
            <w:hideMark/>
          </w:tcPr>
          <w:p w14:paraId="1A5D4C38" w14:textId="77777777" w:rsidR="006D33BA" w:rsidRPr="007607B2" w:rsidRDefault="006D33BA" w:rsidP="0073252D">
            <w:pPr>
              <w:contextualSpacing/>
              <w:jc w:val="center"/>
              <w:rPr>
                <w:sz w:val="16"/>
                <w:szCs w:val="16"/>
              </w:rPr>
            </w:pPr>
            <w:r w:rsidRPr="007607B2">
              <w:rPr>
                <w:sz w:val="16"/>
                <w:szCs w:val="16"/>
              </w:rPr>
              <w:t>тк18</w:t>
            </w:r>
          </w:p>
        </w:tc>
        <w:tc>
          <w:tcPr>
            <w:tcW w:w="709" w:type="dxa"/>
            <w:vAlign w:val="center"/>
            <w:hideMark/>
          </w:tcPr>
          <w:p w14:paraId="0841C19C" w14:textId="77777777" w:rsidR="006D33BA" w:rsidRPr="007607B2" w:rsidRDefault="006D33BA" w:rsidP="0073252D">
            <w:pPr>
              <w:contextualSpacing/>
              <w:jc w:val="center"/>
              <w:rPr>
                <w:sz w:val="16"/>
                <w:szCs w:val="16"/>
              </w:rPr>
            </w:pPr>
            <w:r w:rsidRPr="007607B2">
              <w:rPr>
                <w:sz w:val="16"/>
                <w:szCs w:val="16"/>
              </w:rPr>
              <w:t>23,00</w:t>
            </w:r>
          </w:p>
        </w:tc>
        <w:tc>
          <w:tcPr>
            <w:tcW w:w="708" w:type="dxa"/>
            <w:vAlign w:val="center"/>
            <w:hideMark/>
          </w:tcPr>
          <w:p w14:paraId="5DAD392A"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5976E2A3"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40E17403" w14:textId="77777777" w:rsidR="006D33BA" w:rsidRPr="007607B2" w:rsidRDefault="006D33BA" w:rsidP="0073252D">
            <w:pPr>
              <w:contextualSpacing/>
              <w:jc w:val="center"/>
              <w:rPr>
                <w:sz w:val="16"/>
                <w:szCs w:val="16"/>
              </w:rPr>
            </w:pPr>
            <w:r w:rsidRPr="007607B2">
              <w:rPr>
                <w:sz w:val="16"/>
                <w:szCs w:val="16"/>
              </w:rPr>
              <w:t>1,78</w:t>
            </w:r>
          </w:p>
        </w:tc>
        <w:tc>
          <w:tcPr>
            <w:tcW w:w="992" w:type="dxa"/>
            <w:vAlign w:val="center"/>
            <w:hideMark/>
          </w:tcPr>
          <w:p w14:paraId="242C670A"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5679BD34"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175C542D"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53011AA" w14:textId="77777777" w:rsidTr="0073252D">
        <w:trPr>
          <w:trHeight w:val="122"/>
        </w:trPr>
        <w:tc>
          <w:tcPr>
            <w:tcW w:w="1696" w:type="dxa"/>
            <w:shd w:val="clear" w:color="auto" w:fill="FBE4D5" w:themeFill="accent2" w:themeFillTint="33"/>
            <w:vAlign w:val="center"/>
            <w:hideMark/>
          </w:tcPr>
          <w:p w14:paraId="03DD364D" w14:textId="77777777" w:rsidR="006D33BA" w:rsidRPr="007607B2" w:rsidRDefault="006D33BA" w:rsidP="0073252D">
            <w:pPr>
              <w:contextualSpacing/>
              <w:jc w:val="center"/>
              <w:rPr>
                <w:sz w:val="16"/>
                <w:szCs w:val="16"/>
              </w:rPr>
            </w:pPr>
            <w:r w:rsidRPr="007607B2">
              <w:rPr>
                <w:sz w:val="16"/>
                <w:szCs w:val="16"/>
              </w:rPr>
              <w:t>тк18</w:t>
            </w:r>
          </w:p>
        </w:tc>
        <w:tc>
          <w:tcPr>
            <w:tcW w:w="2552" w:type="dxa"/>
            <w:shd w:val="clear" w:color="auto" w:fill="FBE4D5" w:themeFill="accent2" w:themeFillTint="33"/>
            <w:vAlign w:val="center"/>
            <w:hideMark/>
          </w:tcPr>
          <w:p w14:paraId="5878C9B0" w14:textId="77777777" w:rsidR="006D33BA" w:rsidRPr="007607B2" w:rsidRDefault="006D33BA" w:rsidP="0073252D">
            <w:pPr>
              <w:contextualSpacing/>
              <w:jc w:val="center"/>
              <w:rPr>
                <w:sz w:val="16"/>
                <w:szCs w:val="16"/>
              </w:rPr>
            </w:pPr>
            <w:r w:rsidRPr="007607B2">
              <w:rPr>
                <w:sz w:val="16"/>
                <w:szCs w:val="16"/>
              </w:rPr>
              <w:t>детская б-ка</w:t>
            </w:r>
          </w:p>
        </w:tc>
        <w:tc>
          <w:tcPr>
            <w:tcW w:w="709" w:type="dxa"/>
            <w:shd w:val="clear" w:color="auto" w:fill="FBE4D5" w:themeFill="accent2" w:themeFillTint="33"/>
            <w:vAlign w:val="center"/>
            <w:hideMark/>
          </w:tcPr>
          <w:p w14:paraId="2CDE5B1A" w14:textId="77777777" w:rsidR="006D33BA" w:rsidRPr="007607B2" w:rsidRDefault="006D33BA" w:rsidP="0073252D">
            <w:pPr>
              <w:contextualSpacing/>
              <w:jc w:val="center"/>
              <w:rPr>
                <w:sz w:val="16"/>
                <w:szCs w:val="16"/>
              </w:rPr>
            </w:pPr>
            <w:r w:rsidRPr="007607B2">
              <w:rPr>
                <w:sz w:val="16"/>
                <w:szCs w:val="16"/>
              </w:rPr>
              <w:t>11,00</w:t>
            </w:r>
          </w:p>
        </w:tc>
        <w:tc>
          <w:tcPr>
            <w:tcW w:w="708" w:type="dxa"/>
            <w:shd w:val="clear" w:color="auto" w:fill="FBE4D5" w:themeFill="accent2" w:themeFillTint="33"/>
            <w:vAlign w:val="center"/>
            <w:hideMark/>
          </w:tcPr>
          <w:p w14:paraId="6959B914"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321E1CCB"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48435A22" w14:textId="77777777" w:rsidR="006D33BA" w:rsidRPr="007607B2" w:rsidRDefault="006D33BA" w:rsidP="0073252D">
            <w:pPr>
              <w:contextualSpacing/>
              <w:jc w:val="center"/>
              <w:rPr>
                <w:sz w:val="16"/>
                <w:szCs w:val="16"/>
              </w:rPr>
            </w:pPr>
            <w:r w:rsidRPr="007607B2">
              <w:rPr>
                <w:sz w:val="16"/>
                <w:szCs w:val="16"/>
              </w:rPr>
              <w:t>0,05</w:t>
            </w:r>
          </w:p>
        </w:tc>
        <w:tc>
          <w:tcPr>
            <w:tcW w:w="992" w:type="dxa"/>
            <w:shd w:val="clear" w:color="auto" w:fill="FBE4D5" w:themeFill="accent2" w:themeFillTint="33"/>
            <w:vAlign w:val="center"/>
            <w:hideMark/>
          </w:tcPr>
          <w:p w14:paraId="5AE5A1A4"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67701DF"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E8F9411"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F7C1338" w14:textId="77777777" w:rsidTr="0073252D">
        <w:trPr>
          <w:trHeight w:val="224"/>
        </w:trPr>
        <w:tc>
          <w:tcPr>
            <w:tcW w:w="1696" w:type="dxa"/>
            <w:vAlign w:val="center"/>
            <w:hideMark/>
          </w:tcPr>
          <w:p w14:paraId="10227729" w14:textId="77777777" w:rsidR="006D33BA" w:rsidRPr="007607B2" w:rsidRDefault="006D33BA" w:rsidP="0073252D">
            <w:pPr>
              <w:contextualSpacing/>
              <w:jc w:val="center"/>
              <w:rPr>
                <w:sz w:val="16"/>
                <w:szCs w:val="16"/>
              </w:rPr>
            </w:pPr>
            <w:r w:rsidRPr="007607B2">
              <w:rPr>
                <w:sz w:val="16"/>
                <w:szCs w:val="16"/>
              </w:rPr>
              <w:t>тк18</w:t>
            </w:r>
          </w:p>
        </w:tc>
        <w:tc>
          <w:tcPr>
            <w:tcW w:w="2552" w:type="dxa"/>
            <w:vAlign w:val="center"/>
            <w:hideMark/>
          </w:tcPr>
          <w:p w14:paraId="15420F8D" w14:textId="77777777" w:rsidR="006D33BA" w:rsidRPr="007607B2" w:rsidRDefault="006D33BA" w:rsidP="0073252D">
            <w:pPr>
              <w:contextualSpacing/>
              <w:jc w:val="center"/>
              <w:rPr>
                <w:sz w:val="16"/>
                <w:szCs w:val="16"/>
              </w:rPr>
            </w:pPr>
            <w:r w:rsidRPr="007607B2">
              <w:rPr>
                <w:sz w:val="16"/>
                <w:szCs w:val="16"/>
              </w:rPr>
              <w:t>тк19</w:t>
            </w:r>
          </w:p>
        </w:tc>
        <w:tc>
          <w:tcPr>
            <w:tcW w:w="709" w:type="dxa"/>
            <w:vAlign w:val="center"/>
            <w:hideMark/>
          </w:tcPr>
          <w:p w14:paraId="225B5BC8" w14:textId="77777777" w:rsidR="006D33BA" w:rsidRPr="007607B2" w:rsidRDefault="006D33BA" w:rsidP="0073252D">
            <w:pPr>
              <w:contextualSpacing/>
              <w:jc w:val="center"/>
              <w:rPr>
                <w:sz w:val="16"/>
                <w:szCs w:val="16"/>
              </w:rPr>
            </w:pPr>
            <w:r w:rsidRPr="007607B2">
              <w:rPr>
                <w:sz w:val="16"/>
                <w:szCs w:val="16"/>
              </w:rPr>
              <w:t>11,00</w:t>
            </w:r>
          </w:p>
        </w:tc>
        <w:tc>
          <w:tcPr>
            <w:tcW w:w="708" w:type="dxa"/>
            <w:vAlign w:val="center"/>
            <w:hideMark/>
          </w:tcPr>
          <w:p w14:paraId="25DCCD0B"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22B2DA1E"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42667070" w14:textId="77777777" w:rsidR="006D33BA" w:rsidRPr="007607B2" w:rsidRDefault="006D33BA" w:rsidP="0073252D">
            <w:pPr>
              <w:contextualSpacing/>
              <w:jc w:val="center"/>
              <w:rPr>
                <w:sz w:val="16"/>
                <w:szCs w:val="16"/>
              </w:rPr>
            </w:pPr>
            <w:r w:rsidRPr="007607B2">
              <w:rPr>
                <w:sz w:val="16"/>
                <w:szCs w:val="16"/>
              </w:rPr>
              <w:t>1,26</w:t>
            </w:r>
          </w:p>
        </w:tc>
        <w:tc>
          <w:tcPr>
            <w:tcW w:w="992" w:type="dxa"/>
            <w:vAlign w:val="center"/>
            <w:hideMark/>
          </w:tcPr>
          <w:p w14:paraId="6EF453B9"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2E3CD4A6"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EB6A24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CAD91AD" w14:textId="77777777" w:rsidTr="0073252D">
        <w:trPr>
          <w:trHeight w:val="127"/>
        </w:trPr>
        <w:tc>
          <w:tcPr>
            <w:tcW w:w="1696" w:type="dxa"/>
            <w:shd w:val="clear" w:color="auto" w:fill="FBE4D5" w:themeFill="accent2" w:themeFillTint="33"/>
            <w:vAlign w:val="center"/>
            <w:hideMark/>
          </w:tcPr>
          <w:p w14:paraId="05FA49C0" w14:textId="77777777" w:rsidR="006D33BA" w:rsidRPr="007607B2" w:rsidRDefault="006D33BA" w:rsidP="0073252D">
            <w:pPr>
              <w:contextualSpacing/>
              <w:jc w:val="center"/>
              <w:rPr>
                <w:sz w:val="16"/>
                <w:szCs w:val="16"/>
              </w:rPr>
            </w:pPr>
            <w:r w:rsidRPr="007607B2">
              <w:rPr>
                <w:sz w:val="16"/>
                <w:szCs w:val="16"/>
              </w:rPr>
              <w:t>тк19</w:t>
            </w:r>
          </w:p>
        </w:tc>
        <w:tc>
          <w:tcPr>
            <w:tcW w:w="2552" w:type="dxa"/>
            <w:shd w:val="clear" w:color="auto" w:fill="FBE4D5" w:themeFill="accent2" w:themeFillTint="33"/>
            <w:vAlign w:val="center"/>
            <w:hideMark/>
          </w:tcPr>
          <w:p w14:paraId="6DEC0EB5" w14:textId="77777777" w:rsidR="006D33BA" w:rsidRPr="007607B2" w:rsidRDefault="006D33BA" w:rsidP="0073252D">
            <w:pPr>
              <w:contextualSpacing/>
              <w:jc w:val="center"/>
              <w:rPr>
                <w:sz w:val="16"/>
                <w:szCs w:val="16"/>
              </w:rPr>
            </w:pPr>
            <w:r w:rsidRPr="007607B2">
              <w:rPr>
                <w:sz w:val="16"/>
                <w:szCs w:val="16"/>
              </w:rPr>
              <w:t>тк20</w:t>
            </w:r>
          </w:p>
        </w:tc>
        <w:tc>
          <w:tcPr>
            <w:tcW w:w="709" w:type="dxa"/>
            <w:shd w:val="clear" w:color="auto" w:fill="FBE4D5" w:themeFill="accent2" w:themeFillTint="33"/>
            <w:vAlign w:val="center"/>
            <w:hideMark/>
          </w:tcPr>
          <w:p w14:paraId="13FD2C4B" w14:textId="77777777" w:rsidR="006D33BA" w:rsidRPr="007607B2" w:rsidRDefault="006D33BA" w:rsidP="0073252D">
            <w:pPr>
              <w:contextualSpacing/>
              <w:jc w:val="center"/>
              <w:rPr>
                <w:sz w:val="16"/>
                <w:szCs w:val="16"/>
              </w:rPr>
            </w:pPr>
            <w:r w:rsidRPr="007607B2">
              <w:rPr>
                <w:sz w:val="16"/>
                <w:szCs w:val="16"/>
              </w:rPr>
              <w:t>26,50</w:t>
            </w:r>
          </w:p>
        </w:tc>
        <w:tc>
          <w:tcPr>
            <w:tcW w:w="708" w:type="dxa"/>
            <w:shd w:val="clear" w:color="auto" w:fill="FBE4D5" w:themeFill="accent2" w:themeFillTint="33"/>
            <w:vAlign w:val="center"/>
            <w:hideMark/>
          </w:tcPr>
          <w:p w14:paraId="7298FA82"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71CF2F15"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344E1B29" w14:textId="77777777" w:rsidR="006D33BA" w:rsidRPr="007607B2" w:rsidRDefault="006D33BA" w:rsidP="0073252D">
            <w:pPr>
              <w:contextualSpacing/>
              <w:jc w:val="center"/>
              <w:rPr>
                <w:sz w:val="16"/>
                <w:szCs w:val="16"/>
              </w:rPr>
            </w:pPr>
            <w:r w:rsidRPr="007607B2">
              <w:rPr>
                <w:sz w:val="16"/>
                <w:szCs w:val="16"/>
              </w:rPr>
              <w:t>0,85</w:t>
            </w:r>
          </w:p>
        </w:tc>
        <w:tc>
          <w:tcPr>
            <w:tcW w:w="992" w:type="dxa"/>
            <w:shd w:val="clear" w:color="auto" w:fill="FBE4D5" w:themeFill="accent2" w:themeFillTint="33"/>
            <w:vAlign w:val="center"/>
            <w:hideMark/>
          </w:tcPr>
          <w:p w14:paraId="3374C857"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22368048"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1FE4195C"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4C011C4" w14:textId="77777777" w:rsidTr="0073252D">
        <w:trPr>
          <w:trHeight w:val="74"/>
        </w:trPr>
        <w:tc>
          <w:tcPr>
            <w:tcW w:w="1696" w:type="dxa"/>
            <w:vAlign w:val="center"/>
            <w:hideMark/>
          </w:tcPr>
          <w:p w14:paraId="79BA569C" w14:textId="77777777" w:rsidR="006D33BA" w:rsidRPr="007607B2" w:rsidRDefault="006D33BA" w:rsidP="0073252D">
            <w:pPr>
              <w:contextualSpacing/>
              <w:jc w:val="center"/>
              <w:rPr>
                <w:sz w:val="16"/>
                <w:szCs w:val="16"/>
              </w:rPr>
            </w:pPr>
            <w:r w:rsidRPr="007607B2">
              <w:rPr>
                <w:sz w:val="16"/>
                <w:szCs w:val="16"/>
              </w:rPr>
              <w:t>тк20</w:t>
            </w:r>
          </w:p>
        </w:tc>
        <w:tc>
          <w:tcPr>
            <w:tcW w:w="2552" w:type="dxa"/>
            <w:vAlign w:val="center"/>
            <w:hideMark/>
          </w:tcPr>
          <w:p w14:paraId="7C99AAC9" w14:textId="77777777" w:rsidR="006D33BA" w:rsidRPr="007607B2" w:rsidRDefault="006D33BA" w:rsidP="0073252D">
            <w:pPr>
              <w:contextualSpacing/>
              <w:jc w:val="center"/>
              <w:rPr>
                <w:sz w:val="16"/>
                <w:szCs w:val="16"/>
              </w:rPr>
            </w:pPr>
            <w:r w:rsidRPr="007607B2">
              <w:rPr>
                <w:sz w:val="16"/>
                <w:szCs w:val="16"/>
              </w:rPr>
              <w:t>гараж б-ки</w:t>
            </w:r>
          </w:p>
        </w:tc>
        <w:tc>
          <w:tcPr>
            <w:tcW w:w="709" w:type="dxa"/>
            <w:vAlign w:val="center"/>
            <w:hideMark/>
          </w:tcPr>
          <w:p w14:paraId="2E39D4A3" w14:textId="77777777" w:rsidR="006D33BA" w:rsidRPr="007607B2" w:rsidRDefault="006D33BA" w:rsidP="0073252D">
            <w:pPr>
              <w:contextualSpacing/>
              <w:jc w:val="center"/>
              <w:rPr>
                <w:sz w:val="16"/>
                <w:szCs w:val="16"/>
              </w:rPr>
            </w:pPr>
            <w:r w:rsidRPr="007607B2">
              <w:rPr>
                <w:sz w:val="16"/>
                <w:szCs w:val="16"/>
              </w:rPr>
              <w:t>6,50</w:t>
            </w:r>
          </w:p>
        </w:tc>
        <w:tc>
          <w:tcPr>
            <w:tcW w:w="708" w:type="dxa"/>
            <w:vAlign w:val="center"/>
            <w:hideMark/>
          </w:tcPr>
          <w:p w14:paraId="7B9F2F2D"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24E1D9DE"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076FF1B1" w14:textId="77777777" w:rsidR="006D33BA" w:rsidRPr="007607B2" w:rsidRDefault="006D33BA" w:rsidP="0073252D">
            <w:pPr>
              <w:contextualSpacing/>
              <w:jc w:val="center"/>
              <w:rPr>
                <w:sz w:val="16"/>
                <w:szCs w:val="16"/>
              </w:rPr>
            </w:pPr>
            <w:r w:rsidRPr="007607B2">
              <w:rPr>
                <w:sz w:val="16"/>
                <w:szCs w:val="16"/>
              </w:rPr>
              <w:t>0,06</w:t>
            </w:r>
          </w:p>
        </w:tc>
        <w:tc>
          <w:tcPr>
            <w:tcW w:w="992" w:type="dxa"/>
            <w:vAlign w:val="center"/>
            <w:hideMark/>
          </w:tcPr>
          <w:p w14:paraId="6C97D72F"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82715A5"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2E762040"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122E037C" w14:textId="77777777" w:rsidTr="0073252D">
        <w:trPr>
          <w:trHeight w:val="162"/>
        </w:trPr>
        <w:tc>
          <w:tcPr>
            <w:tcW w:w="1696" w:type="dxa"/>
            <w:shd w:val="clear" w:color="auto" w:fill="FBE4D5" w:themeFill="accent2" w:themeFillTint="33"/>
            <w:vAlign w:val="center"/>
            <w:hideMark/>
          </w:tcPr>
          <w:p w14:paraId="57764FDD" w14:textId="77777777" w:rsidR="006D33BA" w:rsidRPr="007607B2" w:rsidRDefault="006D33BA" w:rsidP="0073252D">
            <w:pPr>
              <w:contextualSpacing/>
              <w:jc w:val="center"/>
              <w:rPr>
                <w:sz w:val="16"/>
                <w:szCs w:val="16"/>
              </w:rPr>
            </w:pPr>
            <w:r w:rsidRPr="007607B2">
              <w:rPr>
                <w:sz w:val="16"/>
                <w:szCs w:val="16"/>
              </w:rPr>
              <w:t>тк20</w:t>
            </w:r>
          </w:p>
        </w:tc>
        <w:tc>
          <w:tcPr>
            <w:tcW w:w="2552" w:type="dxa"/>
            <w:shd w:val="clear" w:color="auto" w:fill="FBE4D5" w:themeFill="accent2" w:themeFillTint="33"/>
            <w:vAlign w:val="center"/>
            <w:hideMark/>
          </w:tcPr>
          <w:p w14:paraId="70E2ABF2" w14:textId="77777777" w:rsidR="006D33BA" w:rsidRPr="007607B2" w:rsidRDefault="006D33BA" w:rsidP="0073252D">
            <w:pPr>
              <w:contextualSpacing/>
              <w:jc w:val="center"/>
              <w:rPr>
                <w:sz w:val="16"/>
                <w:szCs w:val="16"/>
              </w:rPr>
            </w:pPr>
            <w:r w:rsidRPr="007607B2">
              <w:rPr>
                <w:sz w:val="16"/>
                <w:szCs w:val="16"/>
              </w:rPr>
              <w:t>библиотека</w:t>
            </w:r>
          </w:p>
        </w:tc>
        <w:tc>
          <w:tcPr>
            <w:tcW w:w="709" w:type="dxa"/>
            <w:shd w:val="clear" w:color="auto" w:fill="FBE4D5" w:themeFill="accent2" w:themeFillTint="33"/>
            <w:vAlign w:val="center"/>
            <w:hideMark/>
          </w:tcPr>
          <w:p w14:paraId="42EB5AE0" w14:textId="77777777" w:rsidR="006D33BA" w:rsidRPr="007607B2" w:rsidRDefault="006D33BA" w:rsidP="0073252D">
            <w:pPr>
              <w:contextualSpacing/>
              <w:jc w:val="center"/>
              <w:rPr>
                <w:sz w:val="16"/>
                <w:szCs w:val="16"/>
              </w:rPr>
            </w:pPr>
            <w:r w:rsidRPr="007607B2">
              <w:rPr>
                <w:sz w:val="16"/>
                <w:szCs w:val="16"/>
              </w:rPr>
              <w:t>22,00</w:t>
            </w:r>
          </w:p>
        </w:tc>
        <w:tc>
          <w:tcPr>
            <w:tcW w:w="708" w:type="dxa"/>
            <w:shd w:val="clear" w:color="auto" w:fill="FBE4D5" w:themeFill="accent2" w:themeFillTint="33"/>
            <w:vAlign w:val="center"/>
            <w:hideMark/>
          </w:tcPr>
          <w:p w14:paraId="5A0A15DF"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4FF5E553"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276B8EC6" w14:textId="77777777" w:rsidR="006D33BA" w:rsidRPr="007607B2" w:rsidRDefault="006D33BA" w:rsidP="0073252D">
            <w:pPr>
              <w:contextualSpacing/>
              <w:jc w:val="center"/>
              <w:rPr>
                <w:sz w:val="16"/>
                <w:szCs w:val="16"/>
              </w:rPr>
            </w:pPr>
            <w:r w:rsidRPr="007607B2">
              <w:rPr>
                <w:sz w:val="16"/>
                <w:szCs w:val="16"/>
              </w:rPr>
              <w:t>0,73</w:t>
            </w:r>
          </w:p>
        </w:tc>
        <w:tc>
          <w:tcPr>
            <w:tcW w:w="992" w:type="dxa"/>
            <w:shd w:val="clear" w:color="auto" w:fill="FBE4D5" w:themeFill="accent2" w:themeFillTint="33"/>
            <w:vAlign w:val="center"/>
            <w:hideMark/>
          </w:tcPr>
          <w:p w14:paraId="645111C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524D771"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4169C817"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8E5B678" w14:textId="77777777" w:rsidTr="0073252D">
        <w:trPr>
          <w:trHeight w:val="249"/>
        </w:trPr>
        <w:tc>
          <w:tcPr>
            <w:tcW w:w="1696" w:type="dxa"/>
            <w:vAlign w:val="center"/>
            <w:hideMark/>
          </w:tcPr>
          <w:p w14:paraId="0A485975" w14:textId="77777777" w:rsidR="006D33BA" w:rsidRPr="007607B2" w:rsidRDefault="006D33BA" w:rsidP="0073252D">
            <w:pPr>
              <w:contextualSpacing/>
              <w:jc w:val="center"/>
              <w:rPr>
                <w:sz w:val="16"/>
                <w:szCs w:val="16"/>
              </w:rPr>
            </w:pPr>
            <w:r w:rsidRPr="007607B2">
              <w:rPr>
                <w:sz w:val="16"/>
                <w:szCs w:val="16"/>
              </w:rPr>
              <w:t>тк4</w:t>
            </w:r>
          </w:p>
        </w:tc>
        <w:tc>
          <w:tcPr>
            <w:tcW w:w="2552" w:type="dxa"/>
            <w:vAlign w:val="center"/>
            <w:hideMark/>
          </w:tcPr>
          <w:p w14:paraId="149C93D4" w14:textId="77777777" w:rsidR="006D33BA" w:rsidRPr="007607B2" w:rsidRDefault="006D33BA" w:rsidP="0073252D">
            <w:pPr>
              <w:contextualSpacing/>
              <w:jc w:val="center"/>
              <w:rPr>
                <w:sz w:val="16"/>
                <w:szCs w:val="16"/>
              </w:rPr>
            </w:pPr>
            <w:r w:rsidRPr="007607B2">
              <w:rPr>
                <w:sz w:val="16"/>
                <w:szCs w:val="16"/>
              </w:rPr>
              <w:t>уз1</w:t>
            </w:r>
          </w:p>
        </w:tc>
        <w:tc>
          <w:tcPr>
            <w:tcW w:w="709" w:type="dxa"/>
            <w:vAlign w:val="center"/>
            <w:hideMark/>
          </w:tcPr>
          <w:p w14:paraId="55DFF9F1" w14:textId="77777777" w:rsidR="006D33BA" w:rsidRPr="007607B2" w:rsidRDefault="006D33BA" w:rsidP="0073252D">
            <w:pPr>
              <w:contextualSpacing/>
              <w:jc w:val="center"/>
              <w:rPr>
                <w:sz w:val="16"/>
                <w:szCs w:val="16"/>
              </w:rPr>
            </w:pPr>
            <w:r w:rsidRPr="007607B2">
              <w:rPr>
                <w:sz w:val="16"/>
                <w:szCs w:val="16"/>
              </w:rPr>
              <w:t>2,00</w:t>
            </w:r>
          </w:p>
        </w:tc>
        <w:tc>
          <w:tcPr>
            <w:tcW w:w="708" w:type="dxa"/>
            <w:vAlign w:val="center"/>
            <w:hideMark/>
          </w:tcPr>
          <w:p w14:paraId="0C8468CC"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4EB51035"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133BA0A4" w14:textId="77777777" w:rsidR="006D33BA" w:rsidRPr="007607B2" w:rsidRDefault="006D33BA" w:rsidP="0073252D">
            <w:pPr>
              <w:contextualSpacing/>
              <w:jc w:val="center"/>
              <w:rPr>
                <w:sz w:val="16"/>
                <w:szCs w:val="16"/>
              </w:rPr>
            </w:pPr>
            <w:r w:rsidRPr="007607B2">
              <w:rPr>
                <w:sz w:val="16"/>
                <w:szCs w:val="16"/>
              </w:rPr>
              <w:t>0,10</w:t>
            </w:r>
          </w:p>
        </w:tc>
        <w:tc>
          <w:tcPr>
            <w:tcW w:w="992" w:type="dxa"/>
            <w:vAlign w:val="center"/>
            <w:hideMark/>
          </w:tcPr>
          <w:p w14:paraId="718E6FD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0064A6A2"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0593226"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5ED703A" w14:textId="77777777" w:rsidTr="0073252D">
        <w:trPr>
          <w:trHeight w:val="140"/>
        </w:trPr>
        <w:tc>
          <w:tcPr>
            <w:tcW w:w="1696" w:type="dxa"/>
            <w:shd w:val="clear" w:color="auto" w:fill="FBE4D5" w:themeFill="accent2" w:themeFillTint="33"/>
            <w:vAlign w:val="center"/>
            <w:hideMark/>
          </w:tcPr>
          <w:p w14:paraId="4F95F994" w14:textId="77777777" w:rsidR="006D33BA" w:rsidRPr="007607B2" w:rsidRDefault="006D33BA" w:rsidP="0073252D">
            <w:pPr>
              <w:contextualSpacing/>
              <w:jc w:val="center"/>
              <w:rPr>
                <w:sz w:val="16"/>
                <w:szCs w:val="16"/>
              </w:rPr>
            </w:pPr>
            <w:r w:rsidRPr="007607B2">
              <w:rPr>
                <w:sz w:val="16"/>
                <w:szCs w:val="16"/>
              </w:rPr>
              <w:t>уз1</w:t>
            </w:r>
          </w:p>
        </w:tc>
        <w:tc>
          <w:tcPr>
            <w:tcW w:w="2552" w:type="dxa"/>
            <w:shd w:val="clear" w:color="auto" w:fill="FBE4D5" w:themeFill="accent2" w:themeFillTint="33"/>
            <w:vAlign w:val="center"/>
            <w:hideMark/>
          </w:tcPr>
          <w:p w14:paraId="47947064" w14:textId="77777777" w:rsidR="006D33BA" w:rsidRPr="007607B2" w:rsidRDefault="006D33BA" w:rsidP="0073252D">
            <w:pPr>
              <w:contextualSpacing/>
              <w:jc w:val="center"/>
              <w:rPr>
                <w:sz w:val="16"/>
                <w:szCs w:val="16"/>
              </w:rPr>
            </w:pPr>
            <w:r w:rsidRPr="007607B2">
              <w:rPr>
                <w:sz w:val="16"/>
                <w:szCs w:val="16"/>
              </w:rPr>
              <w:t>рай.суд (гараж)</w:t>
            </w:r>
          </w:p>
        </w:tc>
        <w:tc>
          <w:tcPr>
            <w:tcW w:w="709" w:type="dxa"/>
            <w:shd w:val="clear" w:color="auto" w:fill="FBE4D5" w:themeFill="accent2" w:themeFillTint="33"/>
            <w:vAlign w:val="center"/>
            <w:hideMark/>
          </w:tcPr>
          <w:p w14:paraId="24A88D10" w14:textId="77777777" w:rsidR="006D33BA" w:rsidRPr="007607B2" w:rsidRDefault="006D33BA" w:rsidP="0073252D">
            <w:pPr>
              <w:contextualSpacing/>
              <w:jc w:val="center"/>
              <w:rPr>
                <w:sz w:val="16"/>
                <w:szCs w:val="16"/>
              </w:rPr>
            </w:pPr>
            <w:r w:rsidRPr="007607B2">
              <w:rPr>
                <w:sz w:val="16"/>
                <w:szCs w:val="16"/>
              </w:rPr>
              <w:t>2,00</w:t>
            </w:r>
          </w:p>
        </w:tc>
        <w:tc>
          <w:tcPr>
            <w:tcW w:w="708" w:type="dxa"/>
            <w:shd w:val="clear" w:color="auto" w:fill="FBE4D5" w:themeFill="accent2" w:themeFillTint="33"/>
            <w:vAlign w:val="center"/>
            <w:hideMark/>
          </w:tcPr>
          <w:p w14:paraId="71386564"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1B96B194"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7F27452A" w14:textId="77777777" w:rsidR="006D33BA" w:rsidRPr="007607B2" w:rsidRDefault="006D33BA" w:rsidP="0073252D">
            <w:pPr>
              <w:contextualSpacing/>
              <w:jc w:val="center"/>
              <w:rPr>
                <w:sz w:val="16"/>
                <w:szCs w:val="16"/>
              </w:rPr>
            </w:pPr>
            <w:r w:rsidRPr="007607B2">
              <w:rPr>
                <w:sz w:val="16"/>
                <w:szCs w:val="16"/>
              </w:rPr>
              <w:t>0,26</w:t>
            </w:r>
          </w:p>
        </w:tc>
        <w:tc>
          <w:tcPr>
            <w:tcW w:w="992" w:type="dxa"/>
            <w:shd w:val="clear" w:color="auto" w:fill="FBE4D5" w:themeFill="accent2" w:themeFillTint="33"/>
            <w:vAlign w:val="center"/>
            <w:hideMark/>
          </w:tcPr>
          <w:p w14:paraId="20956AA0"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1F283419"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646370DB"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1F3BC1B1" w14:textId="77777777" w:rsidTr="0073252D">
        <w:trPr>
          <w:trHeight w:val="214"/>
        </w:trPr>
        <w:tc>
          <w:tcPr>
            <w:tcW w:w="1696" w:type="dxa"/>
            <w:vAlign w:val="center"/>
            <w:hideMark/>
          </w:tcPr>
          <w:p w14:paraId="10F745C7" w14:textId="77777777" w:rsidR="006D33BA" w:rsidRPr="007607B2" w:rsidRDefault="006D33BA" w:rsidP="0073252D">
            <w:pPr>
              <w:contextualSpacing/>
              <w:jc w:val="center"/>
              <w:rPr>
                <w:sz w:val="16"/>
                <w:szCs w:val="16"/>
              </w:rPr>
            </w:pPr>
            <w:r w:rsidRPr="007607B2">
              <w:rPr>
                <w:sz w:val="16"/>
                <w:szCs w:val="16"/>
              </w:rPr>
              <w:t>уз1</w:t>
            </w:r>
          </w:p>
        </w:tc>
        <w:tc>
          <w:tcPr>
            <w:tcW w:w="2552" w:type="dxa"/>
            <w:vAlign w:val="center"/>
            <w:hideMark/>
          </w:tcPr>
          <w:p w14:paraId="793C9B90" w14:textId="77777777" w:rsidR="006D33BA" w:rsidRPr="007607B2" w:rsidRDefault="006D33BA" w:rsidP="0073252D">
            <w:pPr>
              <w:contextualSpacing/>
              <w:jc w:val="center"/>
              <w:rPr>
                <w:sz w:val="16"/>
                <w:szCs w:val="16"/>
              </w:rPr>
            </w:pPr>
            <w:r w:rsidRPr="007607B2">
              <w:rPr>
                <w:sz w:val="16"/>
                <w:szCs w:val="16"/>
              </w:rPr>
              <w:t>уз2</w:t>
            </w:r>
          </w:p>
        </w:tc>
        <w:tc>
          <w:tcPr>
            <w:tcW w:w="709" w:type="dxa"/>
            <w:vAlign w:val="center"/>
            <w:hideMark/>
          </w:tcPr>
          <w:p w14:paraId="2528CCF7" w14:textId="77777777" w:rsidR="006D33BA" w:rsidRPr="007607B2" w:rsidRDefault="006D33BA" w:rsidP="0073252D">
            <w:pPr>
              <w:contextualSpacing/>
              <w:jc w:val="center"/>
              <w:rPr>
                <w:sz w:val="16"/>
                <w:szCs w:val="16"/>
              </w:rPr>
            </w:pPr>
            <w:r w:rsidRPr="007607B2">
              <w:rPr>
                <w:sz w:val="16"/>
                <w:szCs w:val="16"/>
              </w:rPr>
              <w:t>11,00</w:t>
            </w:r>
          </w:p>
        </w:tc>
        <w:tc>
          <w:tcPr>
            <w:tcW w:w="708" w:type="dxa"/>
            <w:vAlign w:val="center"/>
            <w:hideMark/>
          </w:tcPr>
          <w:p w14:paraId="294BD7B4"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5D9EE22A"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335753EE" w14:textId="77777777" w:rsidR="006D33BA" w:rsidRPr="007607B2" w:rsidRDefault="006D33BA" w:rsidP="0073252D">
            <w:pPr>
              <w:contextualSpacing/>
              <w:jc w:val="center"/>
              <w:rPr>
                <w:sz w:val="16"/>
                <w:szCs w:val="16"/>
              </w:rPr>
            </w:pPr>
            <w:r w:rsidRPr="007607B2">
              <w:rPr>
                <w:sz w:val="16"/>
                <w:szCs w:val="16"/>
              </w:rPr>
              <w:t>0,03</w:t>
            </w:r>
          </w:p>
        </w:tc>
        <w:tc>
          <w:tcPr>
            <w:tcW w:w="992" w:type="dxa"/>
            <w:vAlign w:val="center"/>
            <w:hideMark/>
          </w:tcPr>
          <w:p w14:paraId="383B8FC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60088A1B"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42A7177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EA362BF" w14:textId="77777777" w:rsidTr="0073252D">
        <w:trPr>
          <w:trHeight w:val="145"/>
        </w:trPr>
        <w:tc>
          <w:tcPr>
            <w:tcW w:w="1696" w:type="dxa"/>
            <w:shd w:val="clear" w:color="auto" w:fill="FBE4D5" w:themeFill="accent2" w:themeFillTint="33"/>
            <w:vAlign w:val="center"/>
            <w:hideMark/>
          </w:tcPr>
          <w:p w14:paraId="52826324" w14:textId="77777777" w:rsidR="006D33BA" w:rsidRPr="007607B2" w:rsidRDefault="006D33BA" w:rsidP="0073252D">
            <w:pPr>
              <w:contextualSpacing/>
              <w:jc w:val="center"/>
              <w:rPr>
                <w:sz w:val="16"/>
                <w:szCs w:val="16"/>
              </w:rPr>
            </w:pPr>
            <w:r w:rsidRPr="007607B2">
              <w:rPr>
                <w:sz w:val="16"/>
                <w:szCs w:val="16"/>
              </w:rPr>
              <w:t>уз2</w:t>
            </w:r>
          </w:p>
        </w:tc>
        <w:tc>
          <w:tcPr>
            <w:tcW w:w="2552" w:type="dxa"/>
            <w:shd w:val="clear" w:color="auto" w:fill="FBE4D5" w:themeFill="accent2" w:themeFillTint="33"/>
            <w:vAlign w:val="center"/>
            <w:hideMark/>
          </w:tcPr>
          <w:p w14:paraId="6F222CA0" w14:textId="77777777" w:rsidR="006D33BA" w:rsidRPr="007607B2" w:rsidRDefault="006D33BA" w:rsidP="0073252D">
            <w:pPr>
              <w:contextualSpacing/>
              <w:jc w:val="center"/>
              <w:rPr>
                <w:sz w:val="16"/>
                <w:szCs w:val="16"/>
              </w:rPr>
            </w:pPr>
            <w:r w:rsidRPr="007607B2">
              <w:rPr>
                <w:sz w:val="16"/>
                <w:szCs w:val="16"/>
              </w:rPr>
              <w:t>адм.(гараж)</w:t>
            </w:r>
          </w:p>
        </w:tc>
        <w:tc>
          <w:tcPr>
            <w:tcW w:w="709" w:type="dxa"/>
            <w:shd w:val="clear" w:color="auto" w:fill="FBE4D5" w:themeFill="accent2" w:themeFillTint="33"/>
            <w:vAlign w:val="center"/>
            <w:hideMark/>
          </w:tcPr>
          <w:p w14:paraId="0D16DA15" w14:textId="77777777" w:rsidR="006D33BA" w:rsidRPr="007607B2" w:rsidRDefault="006D33BA" w:rsidP="0073252D">
            <w:pPr>
              <w:contextualSpacing/>
              <w:jc w:val="center"/>
              <w:rPr>
                <w:sz w:val="16"/>
                <w:szCs w:val="16"/>
              </w:rPr>
            </w:pPr>
            <w:r w:rsidRPr="007607B2">
              <w:rPr>
                <w:sz w:val="16"/>
                <w:szCs w:val="16"/>
              </w:rPr>
              <w:t>2,50</w:t>
            </w:r>
          </w:p>
        </w:tc>
        <w:tc>
          <w:tcPr>
            <w:tcW w:w="708" w:type="dxa"/>
            <w:shd w:val="clear" w:color="auto" w:fill="FBE4D5" w:themeFill="accent2" w:themeFillTint="33"/>
            <w:vAlign w:val="center"/>
            <w:hideMark/>
          </w:tcPr>
          <w:p w14:paraId="40B91718"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17B7C7CB"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00786295" w14:textId="77777777" w:rsidR="006D33BA" w:rsidRPr="007607B2" w:rsidRDefault="006D33BA" w:rsidP="0073252D">
            <w:pPr>
              <w:contextualSpacing/>
              <w:jc w:val="center"/>
              <w:rPr>
                <w:sz w:val="16"/>
                <w:szCs w:val="16"/>
              </w:rPr>
            </w:pPr>
            <w:r w:rsidRPr="007607B2">
              <w:rPr>
                <w:sz w:val="16"/>
                <w:szCs w:val="16"/>
              </w:rPr>
              <w:t>0,03</w:t>
            </w:r>
          </w:p>
        </w:tc>
        <w:tc>
          <w:tcPr>
            <w:tcW w:w="992" w:type="dxa"/>
            <w:shd w:val="clear" w:color="auto" w:fill="FBE4D5" w:themeFill="accent2" w:themeFillTint="33"/>
            <w:vAlign w:val="center"/>
            <w:hideMark/>
          </w:tcPr>
          <w:p w14:paraId="256AAB92"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844D7C9"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5416ED88"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83E529A" w14:textId="77777777" w:rsidTr="0073252D">
        <w:trPr>
          <w:trHeight w:val="234"/>
        </w:trPr>
        <w:tc>
          <w:tcPr>
            <w:tcW w:w="1696" w:type="dxa"/>
            <w:vAlign w:val="center"/>
            <w:hideMark/>
          </w:tcPr>
          <w:p w14:paraId="2D0FFD93" w14:textId="77777777" w:rsidR="006D33BA" w:rsidRPr="007607B2" w:rsidRDefault="006D33BA" w:rsidP="0073252D">
            <w:pPr>
              <w:contextualSpacing/>
              <w:jc w:val="center"/>
              <w:rPr>
                <w:sz w:val="16"/>
                <w:szCs w:val="16"/>
              </w:rPr>
            </w:pPr>
            <w:r w:rsidRPr="007607B2">
              <w:rPr>
                <w:sz w:val="16"/>
                <w:szCs w:val="16"/>
              </w:rPr>
              <w:t>тк6</w:t>
            </w:r>
          </w:p>
        </w:tc>
        <w:tc>
          <w:tcPr>
            <w:tcW w:w="2552" w:type="dxa"/>
            <w:vAlign w:val="center"/>
            <w:hideMark/>
          </w:tcPr>
          <w:p w14:paraId="597FAF1E" w14:textId="77777777" w:rsidR="006D33BA" w:rsidRPr="007607B2" w:rsidRDefault="006D33BA" w:rsidP="0073252D">
            <w:pPr>
              <w:contextualSpacing/>
              <w:jc w:val="center"/>
              <w:rPr>
                <w:sz w:val="16"/>
                <w:szCs w:val="16"/>
              </w:rPr>
            </w:pPr>
            <w:r w:rsidRPr="007607B2">
              <w:rPr>
                <w:sz w:val="16"/>
                <w:szCs w:val="16"/>
              </w:rPr>
              <w:t>МКУ по ОБЖ (гараж)</w:t>
            </w:r>
          </w:p>
        </w:tc>
        <w:tc>
          <w:tcPr>
            <w:tcW w:w="709" w:type="dxa"/>
            <w:vAlign w:val="center"/>
            <w:hideMark/>
          </w:tcPr>
          <w:p w14:paraId="126DED04" w14:textId="77777777" w:rsidR="006D33BA" w:rsidRPr="007607B2" w:rsidRDefault="006D33BA" w:rsidP="0073252D">
            <w:pPr>
              <w:contextualSpacing/>
              <w:jc w:val="center"/>
              <w:rPr>
                <w:sz w:val="16"/>
                <w:szCs w:val="16"/>
              </w:rPr>
            </w:pPr>
            <w:r w:rsidRPr="007607B2">
              <w:rPr>
                <w:sz w:val="16"/>
                <w:szCs w:val="16"/>
              </w:rPr>
              <w:t>14,00</w:t>
            </w:r>
          </w:p>
        </w:tc>
        <w:tc>
          <w:tcPr>
            <w:tcW w:w="708" w:type="dxa"/>
            <w:vAlign w:val="center"/>
            <w:hideMark/>
          </w:tcPr>
          <w:p w14:paraId="1E2A6123"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ADD3569"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7356D1BC" w14:textId="77777777" w:rsidR="006D33BA" w:rsidRPr="007607B2" w:rsidRDefault="006D33BA" w:rsidP="0073252D">
            <w:pPr>
              <w:contextualSpacing/>
              <w:jc w:val="center"/>
              <w:rPr>
                <w:sz w:val="16"/>
                <w:szCs w:val="16"/>
              </w:rPr>
            </w:pPr>
            <w:r w:rsidRPr="007607B2">
              <w:rPr>
                <w:sz w:val="16"/>
                <w:szCs w:val="16"/>
              </w:rPr>
              <w:t>0,48</w:t>
            </w:r>
          </w:p>
        </w:tc>
        <w:tc>
          <w:tcPr>
            <w:tcW w:w="992" w:type="dxa"/>
            <w:vAlign w:val="center"/>
            <w:hideMark/>
          </w:tcPr>
          <w:p w14:paraId="64B91C45"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2C7E7063"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09AA605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7EB5240" w14:textId="77777777" w:rsidTr="0073252D">
        <w:trPr>
          <w:trHeight w:val="137"/>
        </w:trPr>
        <w:tc>
          <w:tcPr>
            <w:tcW w:w="1696" w:type="dxa"/>
            <w:shd w:val="clear" w:color="auto" w:fill="FBE4D5" w:themeFill="accent2" w:themeFillTint="33"/>
            <w:vAlign w:val="center"/>
            <w:hideMark/>
          </w:tcPr>
          <w:p w14:paraId="39F3C0DA" w14:textId="77777777" w:rsidR="006D33BA" w:rsidRPr="007607B2" w:rsidRDefault="006D33BA" w:rsidP="0073252D">
            <w:pPr>
              <w:contextualSpacing/>
              <w:jc w:val="center"/>
              <w:rPr>
                <w:sz w:val="16"/>
                <w:szCs w:val="16"/>
              </w:rPr>
            </w:pPr>
            <w:r w:rsidRPr="007607B2">
              <w:rPr>
                <w:sz w:val="16"/>
                <w:szCs w:val="16"/>
              </w:rPr>
              <w:t>тк6</w:t>
            </w:r>
          </w:p>
        </w:tc>
        <w:tc>
          <w:tcPr>
            <w:tcW w:w="2552" w:type="dxa"/>
            <w:shd w:val="clear" w:color="auto" w:fill="FBE4D5" w:themeFill="accent2" w:themeFillTint="33"/>
            <w:vAlign w:val="center"/>
            <w:hideMark/>
          </w:tcPr>
          <w:p w14:paraId="573A3C0B" w14:textId="77777777" w:rsidR="006D33BA" w:rsidRPr="007607B2" w:rsidRDefault="006D33BA" w:rsidP="0073252D">
            <w:pPr>
              <w:contextualSpacing/>
              <w:jc w:val="center"/>
              <w:rPr>
                <w:sz w:val="16"/>
                <w:szCs w:val="16"/>
              </w:rPr>
            </w:pPr>
            <w:r w:rsidRPr="007607B2">
              <w:rPr>
                <w:sz w:val="16"/>
                <w:szCs w:val="16"/>
              </w:rPr>
              <w:t>тк7</w:t>
            </w:r>
          </w:p>
        </w:tc>
        <w:tc>
          <w:tcPr>
            <w:tcW w:w="709" w:type="dxa"/>
            <w:shd w:val="clear" w:color="auto" w:fill="FBE4D5" w:themeFill="accent2" w:themeFillTint="33"/>
            <w:vAlign w:val="center"/>
            <w:hideMark/>
          </w:tcPr>
          <w:p w14:paraId="701E4B75" w14:textId="77777777" w:rsidR="006D33BA" w:rsidRPr="007607B2" w:rsidRDefault="006D33BA" w:rsidP="0073252D">
            <w:pPr>
              <w:contextualSpacing/>
              <w:jc w:val="center"/>
              <w:rPr>
                <w:sz w:val="16"/>
                <w:szCs w:val="16"/>
              </w:rPr>
            </w:pPr>
            <w:r w:rsidRPr="007607B2">
              <w:rPr>
                <w:sz w:val="16"/>
                <w:szCs w:val="16"/>
              </w:rPr>
              <w:t>15,50</w:t>
            </w:r>
          </w:p>
        </w:tc>
        <w:tc>
          <w:tcPr>
            <w:tcW w:w="708" w:type="dxa"/>
            <w:shd w:val="clear" w:color="auto" w:fill="FBE4D5" w:themeFill="accent2" w:themeFillTint="33"/>
            <w:vAlign w:val="center"/>
            <w:hideMark/>
          </w:tcPr>
          <w:p w14:paraId="5541C30F"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56E50485"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2AEB35A3" w14:textId="77777777" w:rsidR="006D33BA" w:rsidRPr="007607B2" w:rsidRDefault="006D33BA" w:rsidP="0073252D">
            <w:pPr>
              <w:contextualSpacing/>
              <w:jc w:val="center"/>
              <w:rPr>
                <w:sz w:val="16"/>
                <w:szCs w:val="16"/>
              </w:rPr>
            </w:pPr>
            <w:r w:rsidRPr="007607B2">
              <w:rPr>
                <w:sz w:val="16"/>
                <w:szCs w:val="16"/>
              </w:rPr>
              <w:t>0,06</w:t>
            </w:r>
          </w:p>
        </w:tc>
        <w:tc>
          <w:tcPr>
            <w:tcW w:w="992" w:type="dxa"/>
            <w:shd w:val="clear" w:color="auto" w:fill="FBE4D5" w:themeFill="accent2" w:themeFillTint="33"/>
            <w:vAlign w:val="center"/>
            <w:hideMark/>
          </w:tcPr>
          <w:p w14:paraId="1C758775"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3DA53CA"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49CD66BE"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B3B0049" w14:textId="77777777" w:rsidTr="0073252D">
        <w:trPr>
          <w:trHeight w:val="70"/>
        </w:trPr>
        <w:tc>
          <w:tcPr>
            <w:tcW w:w="1696" w:type="dxa"/>
            <w:vAlign w:val="center"/>
            <w:hideMark/>
          </w:tcPr>
          <w:p w14:paraId="49BF492D" w14:textId="77777777" w:rsidR="006D33BA" w:rsidRPr="007607B2" w:rsidRDefault="006D33BA" w:rsidP="0073252D">
            <w:pPr>
              <w:contextualSpacing/>
              <w:jc w:val="center"/>
              <w:rPr>
                <w:sz w:val="16"/>
                <w:szCs w:val="16"/>
              </w:rPr>
            </w:pPr>
            <w:r w:rsidRPr="007607B2">
              <w:rPr>
                <w:sz w:val="16"/>
                <w:szCs w:val="16"/>
              </w:rPr>
              <w:t>тк7</w:t>
            </w:r>
          </w:p>
        </w:tc>
        <w:tc>
          <w:tcPr>
            <w:tcW w:w="2552" w:type="dxa"/>
            <w:vAlign w:val="center"/>
            <w:hideMark/>
          </w:tcPr>
          <w:p w14:paraId="4A671AB7" w14:textId="77777777" w:rsidR="006D33BA" w:rsidRPr="007607B2" w:rsidRDefault="006D33BA" w:rsidP="0073252D">
            <w:pPr>
              <w:contextualSpacing/>
              <w:jc w:val="center"/>
              <w:rPr>
                <w:sz w:val="16"/>
                <w:szCs w:val="16"/>
              </w:rPr>
            </w:pPr>
          </w:p>
        </w:tc>
        <w:tc>
          <w:tcPr>
            <w:tcW w:w="709" w:type="dxa"/>
            <w:vAlign w:val="center"/>
            <w:hideMark/>
          </w:tcPr>
          <w:p w14:paraId="7078B060" w14:textId="77777777" w:rsidR="006D33BA" w:rsidRPr="007607B2" w:rsidRDefault="006D33BA" w:rsidP="0073252D">
            <w:pPr>
              <w:contextualSpacing/>
              <w:jc w:val="center"/>
              <w:rPr>
                <w:sz w:val="16"/>
                <w:szCs w:val="16"/>
              </w:rPr>
            </w:pPr>
            <w:r w:rsidRPr="007607B2">
              <w:rPr>
                <w:sz w:val="16"/>
                <w:szCs w:val="16"/>
              </w:rPr>
              <w:t>8,00</w:t>
            </w:r>
          </w:p>
        </w:tc>
        <w:tc>
          <w:tcPr>
            <w:tcW w:w="708" w:type="dxa"/>
            <w:vAlign w:val="center"/>
            <w:hideMark/>
          </w:tcPr>
          <w:p w14:paraId="6113412B"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3AB7F6D9"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3E85AFB5" w14:textId="77777777" w:rsidR="006D33BA" w:rsidRPr="007607B2" w:rsidRDefault="006D33BA" w:rsidP="0073252D">
            <w:pPr>
              <w:contextualSpacing/>
              <w:jc w:val="center"/>
              <w:rPr>
                <w:sz w:val="16"/>
                <w:szCs w:val="16"/>
              </w:rPr>
            </w:pPr>
            <w:r w:rsidRPr="007607B2">
              <w:rPr>
                <w:sz w:val="16"/>
                <w:szCs w:val="16"/>
              </w:rPr>
              <w:t>0,10</w:t>
            </w:r>
          </w:p>
        </w:tc>
        <w:tc>
          <w:tcPr>
            <w:tcW w:w="992" w:type="dxa"/>
            <w:vAlign w:val="center"/>
            <w:hideMark/>
          </w:tcPr>
          <w:p w14:paraId="29B29A88"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43DF1CD6"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16217E1"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E45AA0B" w14:textId="77777777" w:rsidTr="0073252D">
        <w:trPr>
          <w:trHeight w:val="172"/>
        </w:trPr>
        <w:tc>
          <w:tcPr>
            <w:tcW w:w="1696" w:type="dxa"/>
            <w:shd w:val="clear" w:color="auto" w:fill="FBE4D5" w:themeFill="accent2" w:themeFillTint="33"/>
            <w:vAlign w:val="center"/>
            <w:hideMark/>
          </w:tcPr>
          <w:p w14:paraId="7186B96C" w14:textId="77777777" w:rsidR="006D33BA" w:rsidRPr="007607B2" w:rsidRDefault="006D33BA" w:rsidP="0073252D">
            <w:pPr>
              <w:contextualSpacing/>
              <w:jc w:val="center"/>
              <w:rPr>
                <w:sz w:val="16"/>
                <w:szCs w:val="16"/>
              </w:rPr>
            </w:pPr>
            <w:r w:rsidRPr="007607B2">
              <w:rPr>
                <w:sz w:val="16"/>
                <w:szCs w:val="16"/>
              </w:rPr>
              <w:t>тк7</w:t>
            </w:r>
          </w:p>
        </w:tc>
        <w:tc>
          <w:tcPr>
            <w:tcW w:w="2552" w:type="dxa"/>
            <w:shd w:val="clear" w:color="auto" w:fill="FBE4D5" w:themeFill="accent2" w:themeFillTint="33"/>
            <w:vAlign w:val="center"/>
            <w:hideMark/>
          </w:tcPr>
          <w:p w14:paraId="58845A52" w14:textId="77777777" w:rsidR="006D33BA" w:rsidRPr="007607B2" w:rsidRDefault="006D33BA" w:rsidP="0073252D">
            <w:pPr>
              <w:contextualSpacing/>
              <w:jc w:val="center"/>
              <w:rPr>
                <w:sz w:val="16"/>
                <w:szCs w:val="16"/>
              </w:rPr>
            </w:pPr>
            <w:r w:rsidRPr="007607B2">
              <w:rPr>
                <w:sz w:val="16"/>
                <w:szCs w:val="16"/>
              </w:rPr>
              <w:t>тк7-1</w:t>
            </w:r>
          </w:p>
        </w:tc>
        <w:tc>
          <w:tcPr>
            <w:tcW w:w="709" w:type="dxa"/>
            <w:shd w:val="clear" w:color="auto" w:fill="FBE4D5" w:themeFill="accent2" w:themeFillTint="33"/>
            <w:vAlign w:val="center"/>
            <w:hideMark/>
          </w:tcPr>
          <w:p w14:paraId="6889DFD1" w14:textId="77777777" w:rsidR="006D33BA" w:rsidRPr="007607B2" w:rsidRDefault="006D33BA" w:rsidP="0073252D">
            <w:pPr>
              <w:contextualSpacing/>
              <w:jc w:val="center"/>
              <w:rPr>
                <w:sz w:val="16"/>
                <w:szCs w:val="16"/>
              </w:rPr>
            </w:pPr>
            <w:r w:rsidRPr="007607B2">
              <w:rPr>
                <w:sz w:val="16"/>
                <w:szCs w:val="16"/>
              </w:rPr>
              <w:t>14,00</w:t>
            </w:r>
          </w:p>
        </w:tc>
        <w:tc>
          <w:tcPr>
            <w:tcW w:w="708" w:type="dxa"/>
            <w:shd w:val="clear" w:color="auto" w:fill="FBE4D5" w:themeFill="accent2" w:themeFillTint="33"/>
            <w:vAlign w:val="center"/>
            <w:hideMark/>
          </w:tcPr>
          <w:p w14:paraId="0C5C4193"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tcPr>
          <w:p w14:paraId="4A4C666A" w14:textId="77777777" w:rsidR="006D33BA" w:rsidRPr="007607B2" w:rsidRDefault="006D33BA" w:rsidP="0073252D">
            <w:pPr>
              <w:contextualSpacing/>
              <w:jc w:val="center"/>
              <w:rPr>
                <w:sz w:val="16"/>
                <w:szCs w:val="16"/>
              </w:rPr>
            </w:pPr>
            <w:r w:rsidRPr="007607B2">
              <w:rPr>
                <w:sz w:val="16"/>
                <w:szCs w:val="16"/>
              </w:rPr>
              <w:t>0,08</w:t>
            </w:r>
          </w:p>
        </w:tc>
        <w:tc>
          <w:tcPr>
            <w:tcW w:w="709" w:type="dxa"/>
            <w:shd w:val="clear" w:color="auto" w:fill="FBE4D5" w:themeFill="accent2" w:themeFillTint="33"/>
            <w:vAlign w:val="center"/>
            <w:hideMark/>
          </w:tcPr>
          <w:p w14:paraId="7001CB51" w14:textId="77777777" w:rsidR="006D33BA" w:rsidRPr="007607B2" w:rsidRDefault="006D33BA" w:rsidP="0073252D">
            <w:pPr>
              <w:contextualSpacing/>
              <w:jc w:val="center"/>
              <w:rPr>
                <w:sz w:val="16"/>
                <w:szCs w:val="16"/>
              </w:rPr>
            </w:pPr>
            <w:r w:rsidRPr="007607B2">
              <w:rPr>
                <w:sz w:val="16"/>
                <w:szCs w:val="16"/>
              </w:rPr>
              <w:t>0,03</w:t>
            </w:r>
          </w:p>
        </w:tc>
        <w:tc>
          <w:tcPr>
            <w:tcW w:w="992" w:type="dxa"/>
            <w:shd w:val="clear" w:color="auto" w:fill="FBE4D5" w:themeFill="accent2" w:themeFillTint="33"/>
            <w:vAlign w:val="center"/>
            <w:hideMark/>
          </w:tcPr>
          <w:p w14:paraId="0FE1E853"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89A8267"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A89A9D9"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383E849" w14:textId="77777777" w:rsidTr="0073252D">
        <w:trPr>
          <w:trHeight w:val="117"/>
        </w:trPr>
        <w:tc>
          <w:tcPr>
            <w:tcW w:w="1696" w:type="dxa"/>
            <w:vAlign w:val="center"/>
            <w:hideMark/>
          </w:tcPr>
          <w:p w14:paraId="31995B63" w14:textId="77777777" w:rsidR="006D33BA" w:rsidRPr="007607B2" w:rsidRDefault="006D33BA" w:rsidP="0073252D">
            <w:pPr>
              <w:contextualSpacing/>
              <w:jc w:val="center"/>
              <w:rPr>
                <w:sz w:val="16"/>
                <w:szCs w:val="16"/>
              </w:rPr>
            </w:pPr>
            <w:r w:rsidRPr="007607B2">
              <w:rPr>
                <w:sz w:val="16"/>
                <w:szCs w:val="16"/>
              </w:rPr>
              <w:t>тк12</w:t>
            </w:r>
          </w:p>
        </w:tc>
        <w:tc>
          <w:tcPr>
            <w:tcW w:w="2552" w:type="dxa"/>
            <w:vAlign w:val="center"/>
            <w:hideMark/>
          </w:tcPr>
          <w:p w14:paraId="6353B450" w14:textId="77777777" w:rsidR="006D33BA" w:rsidRPr="007607B2" w:rsidRDefault="006D33BA" w:rsidP="0073252D">
            <w:pPr>
              <w:contextualSpacing/>
              <w:jc w:val="center"/>
              <w:rPr>
                <w:sz w:val="16"/>
                <w:szCs w:val="16"/>
              </w:rPr>
            </w:pPr>
            <w:r w:rsidRPr="007607B2">
              <w:rPr>
                <w:sz w:val="16"/>
                <w:szCs w:val="16"/>
              </w:rPr>
              <w:t>тк13</w:t>
            </w:r>
          </w:p>
        </w:tc>
        <w:tc>
          <w:tcPr>
            <w:tcW w:w="709" w:type="dxa"/>
            <w:vAlign w:val="center"/>
            <w:hideMark/>
          </w:tcPr>
          <w:p w14:paraId="1D39489E" w14:textId="77777777" w:rsidR="006D33BA" w:rsidRPr="007607B2" w:rsidRDefault="006D33BA" w:rsidP="0073252D">
            <w:pPr>
              <w:contextualSpacing/>
              <w:jc w:val="center"/>
              <w:rPr>
                <w:sz w:val="16"/>
                <w:szCs w:val="16"/>
              </w:rPr>
            </w:pPr>
            <w:r w:rsidRPr="007607B2">
              <w:rPr>
                <w:sz w:val="16"/>
                <w:szCs w:val="16"/>
              </w:rPr>
              <w:t>16,50</w:t>
            </w:r>
          </w:p>
        </w:tc>
        <w:tc>
          <w:tcPr>
            <w:tcW w:w="708" w:type="dxa"/>
            <w:vAlign w:val="center"/>
            <w:hideMark/>
          </w:tcPr>
          <w:p w14:paraId="39A389ED"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1EF093C"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5A422F38" w14:textId="77777777" w:rsidR="006D33BA" w:rsidRPr="007607B2" w:rsidRDefault="006D33BA" w:rsidP="0073252D">
            <w:pPr>
              <w:contextualSpacing/>
              <w:jc w:val="center"/>
              <w:rPr>
                <w:sz w:val="16"/>
                <w:szCs w:val="16"/>
              </w:rPr>
            </w:pPr>
            <w:r w:rsidRPr="007607B2">
              <w:rPr>
                <w:sz w:val="16"/>
                <w:szCs w:val="16"/>
              </w:rPr>
              <w:t>0,49</w:t>
            </w:r>
          </w:p>
        </w:tc>
        <w:tc>
          <w:tcPr>
            <w:tcW w:w="992" w:type="dxa"/>
            <w:vAlign w:val="center"/>
            <w:hideMark/>
          </w:tcPr>
          <w:p w14:paraId="381A4AD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63B4F4BD"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01DD512"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216C321" w14:textId="77777777" w:rsidTr="0073252D">
        <w:trPr>
          <w:trHeight w:val="64"/>
        </w:trPr>
        <w:tc>
          <w:tcPr>
            <w:tcW w:w="1696" w:type="dxa"/>
            <w:shd w:val="clear" w:color="auto" w:fill="FBE4D5" w:themeFill="accent2" w:themeFillTint="33"/>
            <w:vAlign w:val="center"/>
            <w:hideMark/>
          </w:tcPr>
          <w:p w14:paraId="7672FCB4" w14:textId="77777777" w:rsidR="006D33BA" w:rsidRPr="007607B2" w:rsidRDefault="006D33BA" w:rsidP="0073252D">
            <w:pPr>
              <w:contextualSpacing/>
              <w:jc w:val="center"/>
              <w:rPr>
                <w:sz w:val="16"/>
                <w:szCs w:val="16"/>
              </w:rPr>
            </w:pPr>
            <w:r w:rsidRPr="007607B2">
              <w:rPr>
                <w:sz w:val="16"/>
                <w:szCs w:val="16"/>
              </w:rPr>
              <w:t>тк13</w:t>
            </w:r>
          </w:p>
        </w:tc>
        <w:tc>
          <w:tcPr>
            <w:tcW w:w="2552" w:type="dxa"/>
            <w:shd w:val="clear" w:color="auto" w:fill="FBE4D5" w:themeFill="accent2" w:themeFillTint="33"/>
            <w:vAlign w:val="center"/>
            <w:hideMark/>
          </w:tcPr>
          <w:p w14:paraId="34556A78" w14:textId="77777777" w:rsidR="006D33BA" w:rsidRPr="007607B2" w:rsidRDefault="006D33BA" w:rsidP="0073252D">
            <w:pPr>
              <w:contextualSpacing/>
              <w:jc w:val="center"/>
              <w:rPr>
                <w:sz w:val="16"/>
                <w:szCs w:val="16"/>
              </w:rPr>
            </w:pPr>
            <w:r w:rsidRPr="007607B2">
              <w:rPr>
                <w:sz w:val="16"/>
                <w:szCs w:val="16"/>
              </w:rPr>
              <w:t>С/с,РВК</w:t>
            </w:r>
          </w:p>
        </w:tc>
        <w:tc>
          <w:tcPr>
            <w:tcW w:w="709" w:type="dxa"/>
            <w:shd w:val="clear" w:color="auto" w:fill="FBE4D5" w:themeFill="accent2" w:themeFillTint="33"/>
            <w:vAlign w:val="center"/>
            <w:hideMark/>
          </w:tcPr>
          <w:p w14:paraId="4BE258C8" w14:textId="77777777" w:rsidR="006D33BA" w:rsidRPr="007607B2" w:rsidRDefault="006D33BA" w:rsidP="0073252D">
            <w:pPr>
              <w:contextualSpacing/>
              <w:jc w:val="center"/>
              <w:rPr>
                <w:sz w:val="16"/>
                <w:szCs w:val="16"/>
              </w:rPr>
            </w:pPr>
            <w:r w:rsidRPr="007607B2">
              <w:rPr>
                <w:sz w:val="16"/>
                <w:szCs w:val="16"/>
              </w:rPr>
              <w:t>9,00</w:t>
            </w:r>
          </w:p>
        </w:tc>
        <w:tc>
          <w:tcPr>
            <w:tcW w:w="708" w:type="dxa"/>
            <w:shd w:val="clear" w:color="auto" w:fill="FBE4D5" w:themeFill="accent2" w:themeFillTint="33"/>
            <w:vAlign w:val="center"/>
            <w:hideMark/>
          </w:tcPr>
          <w:p w14:paraId="4574CCAB"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2CDC980F"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25C24C6B" w14:textId="77777777" w:rsidR="006D33BA" w:rsidRPr="007607B2" w:rsidRDefault="006D33BA" w:rsidP="0073252D">
            <w:pPr>
              <w:contextualSpacing/>
              <w:jc w:val="center"/>
              <w:rPr>
                <w:sz w:val="16"/>
                <w:szCs w:val="16"/>
              </w:rPr>
            </w:pPr>
            <w:r w:rsidRPr="007607B2">
              <w:rPr>
                <w:sz w:val="16"/>
                <w:szCs w:val="16"/>
              </w:rPr>
              <w:t>0,49</w:t>
            </w:r>
          </w:p>
        </w:tc>
        <w:tc>
          <w:tcPr>
            <w:tcW w:w="992" w:type="dxa"/>
            <w:shd w:val="clear" w:color="auto" w:fill="FBE4D5" w:themeFill="accent2" w:themeFillTint="33"/>
            <w:vAlign w:val="center"/>
            <w:hideMark/>
          </w:tcPr>
          <w:p w14:paraId="29FA7DF6"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09BF1F16"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41844DF"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6587926" w14:textId="77777777" w:rsidTr="0073252D">
        <w:trPr>
          <w:trHeight w:val="152"/>
        </w:trPr>
        <w:tc>
          <w:tcPr>
            <w:tcW w:w="1696" w:type="dxa"/>
            <w:vAlign w:val="center"/>
            <w:hideMark/>
          </w:tcPr>
          <w:p w14:paraId="2E489198" w14:textId="77777777" w:rsidR="006D33BA" w:rsidRPr="007607B2" w:rsidRDefault="006D33BA" w:rsidP="0073252D">
            <w:pPr>
              <w:contextualSpacing/>
              <w:jc w:val="center"/>
              <w:rPr>
                <w:sz w:val="16"/>
                <w:szCs w:val="16"/>
              </w:rPr>
            </w:pPr>
            <w:r w:rsidRPr="007607B2">
              <w:rPr>
                <w:sz w:val="16"/>
                <w:szCs w:val="16"/>
              </w:rPr>
              <w:t>тк12</w:t>
            </w:r>
          </w:p>
        </w:tc>
        <w:tc>
          <w:tcPr>
            <w:tcW w:w="2552" w:type="dxa"/>
            <w:vAlign w:val="center"/>
            <w:hideMark/>
          </w:tcPr>
          <w:p w14:paraId="31064E6F" w14:textId="77777777" w:rsidR="006D33BA" w:rsidRPr="007607B2" w:rsidRDefault="006D33BA" w:rsidP="0073252D">
            <w:pPr>
              <w:contextualSpacing/>
              <w:jc w:val="center"/>
              <w:rPr>
                <w:sz w:val="16"/>
                <w:szCs w:val="16"/>
              </w:rPr>
            </w:pPr>
            <w:r w:rsidRPr="007607B2">
              <w:rPr>
                <w:sz w:val="16"/>
                <w:szCs w:val="16"/>
              </w:rPr>
              <w:t>МКУ по ОБЖ</w:t>
            </w:r>
          </w:p>
        </w:tc>
        <w:tc>
          <w:tcPr>
            <w:tcW w:w="709" w:type="dxa"/>
            <w:vAlign w:val="center"/>
            <w:hideMark/>
          </w:tcPr>
          <w:p w14:paraId="59FBC679" w14:textId="77777777" w:rsidR="006D33BA" w:rsidRPr="007607B2" w:rsidRDefault="006D33BA" w:rsidP="0073252D">
            <w:pPr>
              <w:contextualSpacing/>
              <w:jc w:val="center"/>
              <w:rPr>
                <w:sz w:val="16"/>
                <w:szCs w:val="16"/>
              </w:rPr>
            </w:pPr>
            <w:r w:rsidRPr="007607B2">
              <w:rPr>
                <w:sz w:val="16"/>
                <w:szCs w:val="16"/>
              </w:rPr>
              <w:t>22,00</w:t>
            </w:r>
          </w:p>
        </w:tc>
        <w:tc>
          <w:tcPr>
            <w:tcW w:w="708" w:type="dxa"/>
            <w:vAlign w:val="center"/>
            <w:hideMark/>
          </w:tcPr>
          <w:p w14:paraId="2AF9FB1B"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3230AE8"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026646CB" w14:textId="77777777" w:rsidR="006D33BA" w:rsidRPr="007607B2" w:rsidRDefault="006D33BA" w:rsidP="0073252D">
            <w:pPr>
              <w:contextualSpacing/>
              <w:jc w:val="center"/>
              <w:rPr>
                <w:sz w:val="16"/>
                <w:szCs w:val="16"/>
              </w:rPr>
            </w:pPr>
            <w:r w:rsidRPr="007607B2">
              <w:rPr>
                <w:sz w:val="16"/>
                <w:szCs w:val="16"/>
              </w:rPr>
              <w:t>3,27</w:t>
            </w:r>
          </w:p>
        </w:tc>
        <w:tc>
          <w:tcPr>
            <w:tcW w:w="992" w:type="dxa"/>
            <w:vAlign w:val="center"/>
            <w:hideMark/>
          </w:tcPr>
          <w:p w14:paraId="28B68B6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7E0F987B"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759AD41"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DCEBAFF" w14:textId="77777777" w:rsidTr="0073252D">
        <w:trPr>
          <w:trHeight w:val="239"/>
        </w:trPr>
        <w:tc>
          <w:tcPr>
            <w:tcW w:w="1696" w:type="dxa"/>
            <w:shd w:val="clear" w:color="auto" w:fill="FBE4D5" w:themeFill="accent2" w:themeFillTint="33"/>
            <w:vAlign w:val="center"/>
            <w:hideMark/>
          </w:tcPr>
          <w:p w14:paraId="0B2C54D0" w14:textId="77777777" w:rsidR="006D33BA" w:rsidRPr="007607B2" w:rsidRDefault="006D33BA" w:rsidP="0073252D">
            <w:pPr>
              <w:contextualSpacing/>
              <w:jc w:val="center"/>
              <w:rPr>
                <w:sz w:val="16"/>
                <w:szCs w:val="16"/>
              </w:rPr>
            </w:pPr>
            <w:r w:rsidRPr="007607B2">
              <w:rPr>
                <w:sz w:val="16"/>
                <w:szCs w:val="16"/>
              </w:rPr>
              <w:t>тк12</w:t>
            </w:r>
          </w:p>
        </w:tc>
        <w:tc>
          <w:tcPr>
            <w:tcW w:w="2552" w:type="dxa"/>
            <w:shd w:val="clear" w:color="auto" w:fill="FBE4D5" w:themeFill="accent2" w:themeFillTint="33"/>
            <w:vAlign w:val="center"/>
            <w:hideMark/>
          </w:tcPr>
          <w:p w14:paraId="3EBE7745" w14:textId="77777777" w:rsidR="006D33BA" w:rsidRPr="007607B2" w:rsidRDefault="006D33BA" w:rsidP="0073252D">
            <w:pPr>
              <w:contextualSpacing/>
              <w:jc w:val="center"/>
              <w:rPr>
                <w:sz w:val="16"/>
                <w:szCs w:val="16"/>
              </w:rPr>
            </w:pPr>
            <w:r w:rsidRPr="007607B2">
              <w:rPr>
                <w:sz w:val="16"/>
                <w:szCs w:val="16"/>
              </w:rPr>
              <w:t>тк14</w:t>
            </w:r>
          </w:p>
        </w:tc>
        <w:tc>
          <w:tcPr>
            <w:tcW w:w="709" w:type="dxa"/>
            <w:shd w:val="clear" w:color="auto" w:fill="FBE4D5" w:themeFill="accent2" w:themeFillTint="33"/>
            <w:vAlign w:val="center"/>
            <w:hideMark/>
          </w:tcPr>
          <w:p w14:paraId="2BF26563" w14:textId="77777777" w:rsidR="006D33BA" w:rsidRPr="007607B2" w:rsidRDefault="006D33BA" w:rsidP="0073252D">
            <w:pPr>
              <w:contextualSpacing/>
              <w:jc w:val="center"/>
              <w:rPr>
                <w:sz w:val="16"/>
                <w:szCs w:val="16"/>
              </w:rPr>
            </w:pPr>
            <w:r w:rsidRPr="007607B2">
              <w:rPr>
                <w:sz w:val="16"/>
                <w:szCs w:val="16"/>
              </w:rPr>
              <w:t>30,50</w:t>
            </w:r>
          </w:p>
        </w:tc>
        <w:tc>
          <w:tcPr>
            <w:tcW w:w="708" w:type="dxa"/>
            <w:shd w:val="clear" w:color="auto" w:fill="FBE4D5" w:themeFill="accent2" w:themeFillTint="33"/>
            <w:vAlign w:val="center"/>
            <w:hideMark/>
          </w:tcPr>
          <w:p w14:paraId="0D286035"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60FF918A"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477F557E" w14:textId="77777777" w:rsidR="006D33BA" w:rsidRPr="007607B2" w:rsidRDefault="006D33BA" w:rsidP="0073252D">
            <w:pPr>
              <w:contextualSpacing/>
              <w:jc w:val="center"/>
              <w:rPr>
                <w:sz w:val="16"/>
                <w:szCs w:val="16"/>
              </w:rPr>
            </w:pPr>
            <w:r w:rsidRPr="007607B2">
              <w:rPr>
                <w:sz w:val="16"/>
                <w:szCs w:val="16"/>
              </w:rPr>
              <w:t>8,43</w:t>
            </w:r>
          </w:p>
        </w:tc>
        <w:tc>
          <w:tcPr>
            <w:tcW w:w="992" w:type="dxa"/>
            <w:shd w:val="clear" w:color="auto" w:fill="FBE4D5" w:themeFill="accent2" w:themeFillTint="33"/>
            <w:vAlign w:val="center"/>
            <w:hideMark/>
          </w:tcPr>
          <w:p w14:paraId="7AFF8E00"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38F77DED"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09A6C48B"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01839E3" w14:textId="77777777" w:rsidTr="0073252D">
        <w:trPr>
          <w:trHeight w:val="130"/>
        </w:trPr>
        <w:tc>
          <w:tcPr>
            <w:tcW w:w="1696" w:type="dxa"/>
            <w:vAlign w:val="center"/>
            <w:hideMark/>
          </w:tcPr>
          <w:p w14:paraId="5EE8B2CF" w14:textId="77777777" w:rsidR="006D33BA" w:rsidRPr="007607B2" w:rsidRDefault="006D33BA" w:rsidP="0073252D">
            <w:pPr>
              <w:contextualSpacing/>
              <w:jc w:val="center"/>
              <w:rPr>
                <w:sz w:val="16"/>
                <w:szCs w:val="16"/>
              </w:rPr>
            </w:pPr>
            <w:r w:rsidRPr="007607B2">
              <w:rPr>
                <w:sz w:val="16"/>
                <w:szCs w:val="16"/>
              </w:rPr>
              <w:t>тк14</w:t>
            </w:r>
          </w:p>
        </w:tc>
        <w:tc>
          <w:tcPr>
            <w:tcW w:w="2552" w:type="dxa"/>
            <w:vAlign w:val="center"/>
            <w:hideMark/>
          </w:tcPr>
          <w:p w14:paraId="202097CD" w14:textId="77777777" w:rsidR="006D33BA" w:rsidRPr="007607B2" w:rsidRDefault="006D33BA" w:rsidP="0073252D">
            <w:pPr>
              <w:contextualSpacing/>
              <w:jc w:val="center"/>
              <w:rPr>
                <w:sz w:val="16"/>
                <w:szCs w:val="16"/>
              </w:rPr>
            </w:pPr>
            <w:r w:rsidRPr="007607B2">
              <w:rPr>
                <w:sz w:val="16"/>
                <w:szCs w:val="16"/>
              </w:rPr>
              <w:t>РВК (гараж)</w:t>
            </w:r>
          </w:p>
        </w:tc>
        <w:tc>
          <w:tcPr>
            <w:tcW w:w="709" w:type="dxa"/>
            <w:vAlign w:val="center"/>
            <w:hideMark/>
          </w:tcPr>
          <w:p w14:paraId="1D6C5CD4" w14:textId="77777777" w:rsidR="006D33BA" w:rsidRPr="007607B2" w:rsidRDefault="006D33BA" w:rsidP="0073252D">
            <w:pPr>
              <w:contextualSpacing/>
              <w:jc w:val="center"/>
              <w:rPr>
                <w:sz w:val="16"/>
                <w:szCs w:val="16"/>
              </w:rPr>
            </w:pPr>
            <w:r w:rsidRPr="007607B2">
              <w:rPr>
                <w:sz w:val="16"/>
                <w:szCs w:val="16"/>
              </w:rPr>
              <w:t>16,00</w:t>
            </w:r>
          </w:p>
        </w:tc>
        <w:tc>
          <w:tcPr>
            <w:tcW w:w="708" w:type="dxa"/>
            <w:vAlign w:val="center"/>
            <w:hideMark/>
          </w:tcPr>
          <w:p w14:paraId="6132042F"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56D770BD"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220CF18E" w14:textId="77777777" w:rsidR="006D33BA" w:rsidRPr="007607B2" w:rsidRDefault="006D33BA" w:rsidP="0073252D">
            <w:pPr>
              <w:contextualSpacing/>
              <w:jc w:val="center"/>
              <w:rPr>
                <w:sz w:val="16"/>
                <w:szCs w:val="16"/>
              </w:rPr>
            </w:pPr>
            <w:r w:rsidRPr="007607B2">
              <w:rPr>
                <w:sz w:val="16"/>
                <w:szCs w:val="16"/>
              </w:rPr>
              <w:t>0,01</w:t>
            </w:r>
          </w:p>
        </w:tc>
        <w:tc>
          <w:tcPr>
            <w:tcW w:w="992" w:type="dxa"/>
            <w:vAlign w:val="center"/>
            <w:hideMark/>
          </w:tcPr>
          <w:p w14:paraId="659BA7D4"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F8268A7"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8F59313"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117C54B" w14:textId="77777777" w:rsidTr="0073252D">
        <w:trPr>
          <w:trHeight w:val="218"/>
        </w:trPr>
        <w:tc>
          <w:tcPr>
            <w:tcW w:w="1696" w:type="dxa"/>
            <w:shd w:val="clear" w:color="auto" w:fill="FBE4D5" w:themeFill="accent2" w:themeFillTint="33"/>
            <w:vAlign w:val="center"/>
            <w:hideMark/>
          </w:tcPr>
          <w:p w14:paraId="2C718837" w14:textId="77777777" w:rsidR="006D33BA" w:rsidRPr="007607B2" w:rsidRDefault="006D33BA" w:rsidP="0073252D">
            <w:pPr>
              <w:contextualSpacing/>
              <w:jc w:val="center"/>
              <w:rPr>
                <w:sz w:val="16"/>
                <w:szCs w:val="16"/>
              </w:rPr>
            </w:pPr>
            <w:r w:rsidRPr="007607B2">
              <w:rPr>
                <w:sz w:val="16"/>
                <w:szCs w:val="16"/>
              </w:rPr>
              <w:t>тк11</w:t>
            </w:r>
          </w:p>
        </w:tc>
        <w:tc>
          <w:tcPr>
            <w:tcW w:w="2552" w:type="dxa"/>
            <w:shd w:val="clear" w:color="auto" w:fill="FBE4D5" w:themeFill="accent2" w:themeFillTint="33"/>
            <w:vAlign w:val="center"/>
            <w:hideMark/>
          </w:tcPr>
          <w:p w14:paraId="1A837C27" w14:textId="77777777" w:rsidR="006D33BA" w:rsidRPr="007607B2" w:rsidRDefault="006D33BA" w:rsidP="0073252D">
            <w:pPr>
              <w:contextualSpacing/>
              <w:jc w:val="center"/>
              <w:rPr>
                <w:sz w:val="16"/>
                <w:szCs w:val="16"/>
              </w:rPr>
            </w:pPr>
            <w:r w:rsidRPr="007607B2">
              <w:rPr>
                <w:sz w:val="16"/>
                <w:szCs w:val="16"/>
              </w:rPr>
              <w:t>адм.(гараж) 2</w:t>
            </w:r>
          </w:p>
        </w:tc>
        <w:tc>
          <w:tcPr>
            <w:tcW w:w="709" w:type="dxa"/>
            <w:shd w:val="clear" w:color="auto" w:fill="FBE4D5" w:themeFill="accent2" w:themeFillTint="33"/>
            <w:vAlign w:val="center"/>
            <w:hideMark/>
          </w:tcPr>
          <w:p w14:paraId="413E934C" w14:textId="77777777" w:rsidR="006D33BA" w:rsidRPr="007607B2" w:rsidRDefault="006D33BA" w:rsidP="0073252D">
            <w:pPr>
              <w:contextualSpacing/>
              <w:jc w:val="center"/>
              <w:rPr>
                <w:sz w:val="16"/>
                <w:szCs w:val="16"/>
              </w:rPr>
            </w:pPr>
            <w:r w:rsidRPr="007607B2">
              <w:rPr>
                <w:sz w:val="16"/>
                <w:szCs w:val="16"/>
              </w:rPr>
              <w:t>20,00</w:t>
            </w:r>
          </w:p>
        </w:tc>
        <w:tc>
          <w:tcPr>
            <w:tcW w:w="708" w:type="dxa"/>
            <w:shd w:val="clear" w:color="auto" w:fill="FBE4D5" w:themeFill="accent2" w:themeFillTint="33"/>
            <w:vAlign w:val="center"/>
            <w:hideMark/>
          </w:tcPr>
          <w:p w14:paraId="18A5AE1E"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271570C5"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7C93EE0F" w14:textId="77777777" w:rsidR="006D33BA" w:rsidRPr="007607B2" w:rsidRDefault="006D33BA" w:rsidP="0073252D">
            <w:pPr>
              <w:contextualSpacing/>
              <w:jc w:val="center"/>
              <w:rPr>
                <w:sz w:val="16"/>
                <w:szCs w:val="16"/>
              </w:rPr>
            </w:pPr>
            <w:r w:rsidRPr="007607B2">
              <w:rPr>
                <w:sz w:val="16"/>
                <w:szCs w:val="16"/>
              </w:rPr>
              <w:t>0,98</w:t>
            </w:r>
          </w:p>
        </w:tc>
        <w:tc>
          <w:tcPr>
            <w:tcW w:w="992" w:type="dxa"/>
            <w:shd w:val="clear" w:color="auto" w:fill="FBE4D5" w:themeFill="accent2" w:themeFillTint="33"/>
            <w:vAlign w:val="center"/>
            <w:hideMark/>
          </w:tcPr>
          <w:p w14:paraId="5220B40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BA65C42"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482E3E4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13945FFD" w14:textId="77777777" w:rsidTr="0073252D">
        <w:trPr>
          <w:trHeight w:val="277"/>
        </w:trPr>
        <w:tc>
          <w:tcPr>
            <w:tcW w:w="1696" w:type="dxa"/>
            <w:vAlign w:val="center"/>
            <w:hideMark/>
          </w:tcPr>
          <w:p w14:paraId="77F89B1F" w14:textId="77777777" w:rsidR="006D33BA" w:rsidRPr="007607B2" w:rsidRDefault="006D33BA" w:rsidP="0073252D">
            <w:pPr>
              <w:contextualSpacing/>
              <w:jc w:val="center"/>
              <w:rPr>
                <w:sz w:val="16"/>
                <w:szCs w:val="16"/>
              </w:rPr>
            </w:pPr>
            <w:r w:rsidRPr="007607B2">
              <w:rPr>
                <w:sz w:val="16"/>
                <w:szCs w:val="16"/>
              </w:rPr>
              <w:t>тк11</w:t>
            </w:r>
          </w:p>
        </w:tc>
        <w:tc>
          <w:tcPr>
            <w:tcW w:w="2552" w:type="dxa"/>
            <w:vAlign w:val="center"/>
            <w:hideMark/>
          </w:tcPr>
          <w:p w14:paraId="1763DC0A" w14:textId="77777777" w:rsidR="006D33BA" w:rsidRPr="007607B2" w:rsidRDefault="006D33BA" w:rsidP="0073252D">
            <w:pPr>
              <w:contextualSpacing/>
              <w:jc w:val="center"/>
              <w:rPr>
                <w:sz w:val="16"/>
                <w:szCs w:val="16"/>
              </w:rPr>
            </w:pPr>
            <w:r w:rsidRPr="007607B2">
              <w:rPr>
                <w:sz w:val="16"/>
                <w:szCs w:val="16"/>
              </w:rPr>
              <w:t>инфекц.отд., ЛФК</w:t>
            </w:r>
          </w:p>
        </w:tc>
        <w:tc>
          <w:tcPr>
            <w:tcW w:w="709" w:type="dxa"/>
            <w:vAlign w:val="center"/>
            <w:hideMark/>
          </w:tcPr>
          <w:p w14:paraId="6CFD3523" w14:textId="77777777" w:rsidR="006D33BA" w:rsidRPr="007607B2" w:rsidRDefault="006D33BA" w:rsidP="0073252D">
            <w:pPr>
              <w:contextualSpacing/>
              <w:jc w:val="center"/>
              <w:rPr>
                <w:sz w:val="16"/>
                <w:szCs w:val="16"/>
              </w:rPr>
            </w:pPr>
            <w:r w:rsidRPr="007607B2">
              <w:rPr>
                <w:sz w:val="16"/>
                <w:szCs w:val="16"/>
              </w:rPr>
              <w:t>59,00</w:t>
            </w:r>
          </w:p>
        </w:tc>
        <w:tc>
          <w:tcPr>
            <w:tcW w:w="708" w:type="dxa"/>
            <w:vAlign w:val="center"/>
            <w:hideMark/>
          </w:tcPr>
          <w:p w14:paraId="48EC60D2"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tcPr>
          <w:p w14:paraId="2F4B41B7" w14:textId="77777777" w:rsidR="006D33BA" w:rsidRPr="007607B2" w:rsidRDefault="006D33BA" w:rsidP="0073252D">
            <w:pPr>
              <w:contextualSpacing/>
              <w:jc w:val="center"/>
              <w:rPr>
                <w:sz w:val="16"/>
                <w:szCs w:val="16"/>
              </w:rPr>
            </w:pPr>
            <w:r w:rsidRPr="007607B2">
              <w:rPr>
                <w:sz w:val="16"/>
                <w:szCs w:val="16"/>
              </w:rPr>
              <w:t>0,05</w:t>
            </w:r>
          </w:p>
        </w:tc>
        <w:tc>
          <w:tcPr>
            <w:tcW w:w="709" w:type="dxa"/>
            <w:vAlign w:val="center"/>
            <w:hideMark/>
          </w:tcPr>
          <w:p w14:paraId="7524D2C2" w14:textId="77777777" w:rsidR="006D33BA" w:rsidRPr="007607B2" w:rsidRDefault="006D33BA" w:rsidP="0073252D">
            <w:pPr>
              <w:contextualSpacing/>
              <w:jc w:val="center"/>
              <w:rPr>
                <w:sz w:val="16"/>
                <w:szCs w:val="16"/>
              </w:rPr>
            </w:pPr>
            <w:r w:rsidRPr="007607B2">
              <w:rPr>
                <w:sz w:val="16"/>
                <w:szCs w:val="16"/>
              </w:rPr>
              <w:t>4,57</w:t>
            </w:r>
          </w:p>
        </w:tc>
        <w:tc>
          <w:tcPr>
            <w:tcW w:w="992" w:type="dxa"/>
            <w:vAlign w:val="center"/>
            <w:hideMark/>
          </w:tcPr>
          <w:p w14:paraId="20B64F0B"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0D032880"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4D355F43"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480E61D" w14:textId="77777777" w:rsidTr="0073252D">
        <w:trPr>
          <w:trHeight w:val="126"/>
        </w:trPr>
        <w:tc>
          <w:tcPr>
            <w:tcW w:w="1696" w:type="dxa"/>
            <w:shd w:val="clear" w:color="auto" w:fill="FBE4D5" w:themeFill="accent2" w:themeFillTint="33"/>
            <w:vAlign w:val="center"/>
            <w:hideMark/>
          </w:tcPr>
          <w:p w14:paraId="3E332DCC" w14:textId="77777777" w:rsidR="006D33BA" w:rsidRPr="007607B2" w:rsidRDefault="006D33BA" w:rsidP="0073252D">
            <w:pPr>
              <w:contextualSpacing/>
              <w:jc w:val="center"/>
              <w:rPr>
                <w:sz w:val="16"/>
                <w:szCs w:val="16"/>
              </w:rPr>
            </w:pPr>
            <w:r w:rsidRPr="007607B2">
              <w:rPr>
                <w:sz w:val="16"/>
                <w:szCs w:val="16"/>
              </w:rPr>
              <w:t>тк7-1</w:t>
            </w:r>
          </w:p>
        </w:tc>
        <w:tc>
          <w:tcPr>
            <w:tcW w:w="2552" w:type="dxa"/>
            <w:shd w:val="clear" w:color="auto" w:fill="FBE4D5" w:themeFill="accent2" w:themeFillTint="33"/>
            <w:vAlign w:val="center"/>
            <w:hideMark/>
          </w:tcPr>
          <w:p w14:paraId="4C70D07D" w14:textId="77777777" w:rsidR="006D33BA" w:rsidRPr="007607B2" w:rsidRDefault="006D33BA" w:rsidP="0073252D">
            <w:pPr>
              <w:contextualSpacing/>
              <w:jc w:val="center"/>
              <w:rPr>
                <w:sz w:val="16"/>
                <w:szCs w:val="16"/>
              </w:rPr>
            </w:pPr>
            <w:r w:rsidRPr="007607B2">
              <w:rPr>
                <w:sz w:val="16"/>
                <w:szCs w:val="16"/>
              </w:rPr>
              <w:t>музей</w:t>
            </w:r>
          </w:p>
        </w:tc>
        <w:tc>
          <w:tcPr>
            <w:tcW w:w="709" w:type="dxa"/>
            <w:shd w:val="clear" w:color="auto" w:fill="FBE4D5" w:themeFill="accent2" w:themeFillTint="33"/>
            <w:vAlign w:val="center"/>
            <w:hideMark/>
          </w:tcPr>
          <w:p w14:paraId="1EFB1C09" w14:textId="77777777" w:rsidR="006D33BA" w:rsidRPr="007607B2" w:rsidRDefault="006D33BA" w:rsidP="0073252D">
            <w:pPr>
              <w:contextualSpacing/>
              <w:jc w:val="center"/>
              <w:rPr>
                <w:sz w:val="16"/>
                <w:szCs w:val="16"/>
              </w:rPr>
            </w:pPr>
            <w:r w:rsidRPr="007607B2">
              <w:rPr>
                <w:sz w:val="16"/>
                <w:szCs w:val="16"/>
              </w:rPr>
              <w:t>22,00</w:t>
            </w:r>
          </w:p>
        </w:tc>
        <w:tc>
          <w:tcPr>
            <w:tcW w:w="708" w:type="dxa"/>
            <w:shd w:val="clear" w:color="auto" w:fill="FBE4D5" w:themeFill="accent2" w:themeFillTint="33"/>
            <w:vAlign w:val="center"/>
            <w:hideMark/>
          </w:tcPr>
          <w:p w14:paraId="226F49D5"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tcPr>
          <w:p w14:paraId="22702B93" w14:textId="77777777" w:rsidR="006D33BA" w:rsidRPr="007607B2" w:rsidRDefault="006D33BA" w:rsidP="0073252D">
            <w:pPr>
              <w:contextualSpacing/>
              <w:jc w:val="center"/>
              <w:rPr>
                <w:sz w:val="16"/>
                <w:szCs w:val="16"/>
              </w:rPr>
            </w:pPr>
            <w:r w:rsidRPr="007607B2">
              <w:rPr>
                <w:sz w:val="16"/>
                <w:szCs w:val="16"/>
              </w:rPr>
              <w:t>0,05</w:t>
            </w:r>
          </w:p>
        </w:tc>
        <w:tc>
          <w:tcPr>
            <w:tcW w:w="709" w:type="dxa"/>
            <w:shd w:val="clear" w:color="auto" w:fill="FBE4D5" w:themeFill="accent2" w:themeFillTint="33"/>
            <w:vAlign w:val="center"/>
            <w:hideMark/>
          </w:tcPr>
          <w:p w14:paraId="44446CE9" w14:textId="77777777" w:rsidR="006D33BA" w:rsidRPr="007607B2" w:rsidRDefault="006D33BA" w:rsidP="0073252D">
            <w:pPr>
              <w:contextualSpacing/>
              <w:jc w:val="center"/>
              <w:rPr>
                <w:sz w:val="16"/>
                <w:szCs w:val="16"/>
              </w:rPr>
            </w:pPr>
            <w:r w:rsidRPr="007607B2">
              <w:rPr>
                <w:sz w:val="16"/>
                <w:szCs w:val="16"/>
              </w:rPr>
              <w:t>0,32</w:t>
            </w:r>
          </w:p>
        </w:tc>
        <w:tc>
          <w:tcPr>
            <w:tcW w:w="992" w:type="dxa"/>
            <w:shd w:val="clear" w:color="auto" w:fill="FBE4D5" w:themeFill="accent2" w:themeFillTint="33"/>
            <w:vAlign w:val="center"/>
            <w:hideMark/>
          </w:tcPr>
          <w:p w14:paraId="1012FD9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43964BC3"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77E5587F"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0CAA22FC" w14:textId="77777777" w:rsidTr="0073252D">
        <w:trPr>
          <w:trHeight w:val="227"/>
        </w:trPr>
        <w:tc>
          <w:tcPr>
            <w:tcW w:w="1696" w:type="dxa"/>
            <w:vAlign w:val="center"/>
            <w:hideMark/>
          </w:tcPr>
          <w:p w14:paraId="5008C89E" w14:textId="77777777" w:rsidR="006D33BA" w:rsidRPr="007607B2" w:rsidRDefault="006D33BA" w:rsidP="0073252D">
            <w:pPr>
              <w:contextualSpacing/>
              <w:jc w:val="center"/>
              <w:rPr>
                <w:sz w:val="16"/>
                <w:szCs w:val="16"/>
              </w:rPr>
            </w:pPr>
            <w:r w:rsidRPr="007607B2">
              <w:rPr>
                <w:sz w:val="16"/>
                <w:szCs w:val="16"/>
              </w:rPr>
              <w:t>см.из.</w:t>
            </w:r>
          </w:p>
        </w:tc>
        <w:tc>
          <w:tcPr>
            <w:tcW w:w="2552" w:type="dxa"/>
            <w:vAlign w:val="center"/>
            <w:hideMark/>
          </w:tcPr>
          <w:p w14:paraId="7C052651" w14:textId="77777777" w:rsidR="006D33BA" w:rsidRPr="007607B2" w:rsidRDefault="006D33BA" w:rsidP="0073252D">
            <w:pPr>
              <w:contextualSpacing/>
              <w:jc w:val="center"/>
              <w:rPr>
                <w:sz w:val="16"/>
                <w:szCs w:val="16"/>
              </w:rPr>
            </w:pPr>
            <w:r w:rsidRPr="007607B2">
              <w:rPr>
                <w:sz w:val="16"/>
                <w:szCs w:val="16"/>
              </w:rPr>
              <w:t>тк11</w:t>
            </w:r>
          </w:p>
        </w:tc>
        <w:tc>
          <w:tcPr>
            <w:tcW w:w="709" w:type="dxa"/>
            <w:vAlign w:val="center"/>
            <w:hideMark/>
          </w:tcPr>
          <w:p w14:paraId="6C9BF838" w14:textId="77777777" w:rsidR="006D33BA" w:rsidRPr="007607B2" w:rsidRDefault="006D33BA" w:rsidP="0073252D">
            <w:pPr>
              <w:contextualSpacing/>
              <w:jc w:val="center"/>
              <w:rPr>
                <w:sz w:val="16"/>
                <w:szCs w:val="16"/>
              </w:rPr>
            </w:pPr>
            <w:r w:rsidRPr="007607B2">
              <w:rPr>
                <w:sz w:val="16"/>
                <w:szCs w:val="16"/>
              </w:rPr>
              <w:t>67,50</w:t>
            </w:r>
          </w:p>
        </w:tc>
        <w:tc>
          <w:tcPr>
            <w:tcW w:w="708" w:type="dxa"/>
            <w:vAlign w:val="center"/>
            <w:hideMark/>
          </w:tcPr>
          <w:p w14:paraId="368E73DB" w14:textId="77777777" w:rsidR="006D33BA" w:rsidRPr="007607B2" w:rsidRDefault="006D33BA" w:rsidP="0073252D">
            <w:pPr>
              <w:contextualSpacing/>
              <w:jc w:val="center"/>
              <w:rPr>
                <w:sz w:val="16"/>
                <w:szCs w:val="16"/>
              </w:rPr>
            </w:pPr>
            <w:r w:rsidRPr="007607B2">
              <w:rPr>
                <w:sz w:val="16"/>
                <w:szCs w:val="16"/>
              </w:rPr>
              <w:t>0,15</w:t>
            </w:r>
          </w:p>
        </w:tc>
        <w:tc>
          <w:tcPr>
            <w:tcW w:w="709" w:type="dxa"/>
            <w:vAlign w:val="center"/>
          </w:tcPr>
          <w:p w14:paraId="11FF679C" w14:textId="77777777" w:rsidR="006D33BA" w:rsidRPr="007607B2" w:rsidRDefault="006D33BA" w:rsidP="0073252D">
            <w:pPr>
              <w:contextualSpacing/>
              <w:jc w:val="center"/>
              <w:rPr>
                <w:sz w:val="16"/>
                <w:szCs w:val="16"/>
              </w:rPr>
            </w:pPr>
            <w:r w:rsidRPr="007607B2">
              <w:rPr>
                <w:sz w:val="16"/>
                <w:szCs w:val="16"/>
              </w:rPr>
              <w:t>0,15</w:t>
            </w:r>
          </w:p>
        </w:tc>
        <w:tc>
          <w:tcPr>
            <w:tcW w:w="709" w:type="dxa"/>
            <w:vAlign w:val="center"/>
            <w:hideMark/>
          </w:tcPr>
          <w:p w14:paraId="0E36975A" w14:textId="77777777" w:rsidR="006D33BA" w:rsidRPr="007607B2" w:rsidRDefault="006D33BA" w:rsidP="0073252D">
            <w:pPr>
              <w:contextualSpacing/>
              <w:jc w:val="center"/>
              <w:rPr>
                <w:sz w:val="16"/>
                <w:szCs w:val="16"/>
              </w:rPr>
            </w:pPr>
            <w:r w:rsidRPr="007607B2">
              <w:rPr>
                <w:sz w:val="16"/>
                <w:szCs w:val="16"/>
              </w:rPr>
              <w:t>0,35</w:t>
            </w:r>
          </w:p>
        </w:tc>
        <w:tc>
          <w:tcPr>
            <w:tcW w:w="992" w:type="dxa"/>
            <w:vAlign w:val="center"/>
            <w:hideMark/>
          </w:tcPr>
          <w:p w14:paraId="5F591CB4"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78AF0A64"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6E2E98D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8AB8798" w14:textId="77777777" w:rsidTr="0073252D">
        <w:trPr>
          <w:trHeight w:val="132"/>
        </w:trPr>
        <w:tc>
          <w:tcPr>
            <w:tcW w:w="1696" w:type="dxa"/>
            <w:shd w:val="clear" w:color="auto" w:fill="FBE4D5" w:themeFill="accent2" w:themeFillTint="33"/>
            <w:vAlign w:val="center"/>
            <w:hideMark/>
          </w:tcPr>
          <w:p w14:paraId="760CDDE8" w14:textId="77777777" w:rsidR="006D33BA" w:rsidRPr="007607B2" w:rsidRDefault="006D33BA" w:rsidP="0073252D">
            <w:pPr>
              <w:contextualSpacing/>
              <w:jc w:val="center"/>
              <w:rPr>
                <w:sz w:val="16"/>
                <w:szCs w:val="16"/>
              </w:rPr>
            </w:pPr>
            <w:r w:rsidRPr="007607B2">
              <w:rPr>
                <w:sz w:val="16"/>
                <w:szCs w:val="16"/>
              </w:rPr>
              <w:t>тк11</w:t>
            </w:r>
          </w:p>
        </w:tc>
        <w:tc>
          <w:tcPr>
            <w:tcW w:w="2552" w:type="dxa"/>
            <w:shd w:val="clear" w:color="auto" w:fill="FBE4D5" w:themeFill="accent2" w:themeFillTint="33"/>
            <w:vAlign w:val="center"/>
            <w:hideMark/>
          </w:tcPr>
          <w:p w14:paraId="66AA0E9B" w14:textId="77777777" w:rsidR="006D33BA" w:rsidRPr="007607B2" w:rsidRDefault="006D33BA" w:rsidP="0073252D">
            <w:pPr>
              <w:contextualSpacing/>
              <w:jc w:val="center"/>
              <w:rPr>
                <w:sz w:val="16"/>
                <w:szCs w:val="16"/>
              </w:rPr>
            </w:pPr>
            <w:r w:rsidRPr="007607B2">
              <w:rPr>
                <w:sz w:val="16"/>
                <w:szCs w:val="16"/>
              </w:rPr>
              <w:t>Адм.Каратуз-го р-на</w:t>
            </w:r>
          </w:p>
        </w:tc>
        <w:tc>
          <w:tcPr>
            <w:tcW w:w="709" w:type="dxa"/>
            <w:shd w:val="clear" w:color="auto" w:fill="FBE4D5" w:themeFill="accent2" w:themeFillTint="33"/>
            <w:vAlign w:val="center"/>
            <w:hideMark/>
          </w:tcPr>
          <w:p w14:paraId="24FF3DEE" w14:textId="77777777" w:rsidR="006D33BA" w:rsidRPr="007607B2" w:rsidRDefault="006D33BA" w:rsidP="0073252D">
            <w:pPr>
              <w:contextualSpacing/>
              <w:jc w:val="center"/>
              <w:rPr>
                <w:sz w:val="16"/>
                <w:szCs w:val="16"/>
              </w:rPr>
            </w:pPr>
            <w:r w:rsidRPr="007607B2">
              <w:rPr>
                <w:sz w:val="16"/>
                <w:szCs w:val="16"/>
              </w:rPr>
              <w:t>9,00</w:t>
            </w:r>
          </w:p>
        </w:tc>
        <w:tc>
          <w:tcPr>
            <w:tcW w:w="708" w:type="dxa"/>
            <w:shd w:val="clear" w:color="auto" w:fill="FBE4D5" w:themeFill="accent2" w:themeFillTint="33"/>
            <w:vAlign w:val="center"/>
            <w:hideMark/>
          </w:tcPr>
          <w:p w14:paraId="6EF7A355" w14:textId="77777777" w:rsidR="006D33BA" w:rsidRPr="007607B2" w:rsidRDefault="006D33BA" w:rsidP="0073252D">
            <w:pPr>
              <w:contextualSpacing/>
              <w:jc w:val="center"/>
              <w:rPr>
                <w:sz w:val="16"/>
                <w:szCs w:val="16"/>
              </w:rPr>
            </w:pPr>
            <w:r w:rsidRPr="007607B2">
              <w:rPr>
                <w:sz w:val="16"/>
                <w:szCs w:val="16"/>
              </w:rPr>
              <w:t>0,10</w:t>
            </w:r>
          </w:p>
        </w:tc>
        <w:tc>
          <w:tcPr>
            <w:tcW w:w="709" w:type="dxa"/>
            <w:shd w:val="clear" w:color="auto" w:fill="FBE4D5" w:themeFill="accent2" w:themeFillTint="33"/>
            <w:vAlign w:val="center"/>
          </w:tcPr>
          <w:p w14:paraId="2D41E5D9" w14:textId="77777777" w:rsidR="006D33BA" w:rsidRPr="007607B2" w:rsidRDefault="006D33BA" w:rsidP="0073252D">
            <w:pPr>
              <w:contextualSpacing/>
              <w:jc w:val="center"/>
              <w:rPr>
                <w:sz w:val="16"/>
                <w:szCs w:val="16"/>
              </w:rPr>
            </w:pPr>
            <w:r w:rsidRPr="007607B2">
              <w:rPr>
                <w:sz w:val="16"/>
                <w:szCs w:val="16"/>
              </w:rPr>
              <w:t>0,10</w:t>
            </w:r>
          </w:p>
        </w:tc>
        <w:tc>
          <w:tcPr>
            <w:tcW w:w="709" w:type="dxa"/>
            <w:shd w:val="clear" w:color="auto" w:fill="FBE4D5" w:themeFill="accent2" w:themeFillTint="33"/>
            <w:vAlign w:val="center"/>
            <w:hideMark/>
          </w:tcPr>
          <w:p w14:paraId="541B73F2" w14:textId="77777777" w:rsidR="006D33BA" w:rsidRPr="007607B2" w:rsidRDefault="006D33BA" w:rsidP="0073252D">
            <w:pPr>
              <w:contextualSpacing/>
              <w:jc w:val="center"/>
              <w:rPr>
                <w:sz w:val="16"/>
                <w:szCs w:val="16"/>
              </w:rPr>
            </w:pPr>
            <w:r w:rsidRPr="007607B2">
              <w:rPr>
                <w:sz w:val="16"/>
                <w:szCs w:val="16"/>
              </w:rPr>
              <w:t>1,51</w:t>
            </w:r>
          </w:p>
        </w:tc>
        <w:tc>
          <w:tcPr>
            <w:tcW w:w="992" w:type="dxa"/>
            <w:shd w:val="clear" w:color="auto" w:fill="FBE4D5" w:themeFill="accent2" w:themeFillTint="33"/>
            <w:vAlign w:val="center"/>
            <w:hideMark/>
          </w:tcPr>
          <w:p w14:paraId="3C3BFB02"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4194B60"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396D7EF0"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5BA73EE0" w14:textId="77777777" w:rsidTr="0073252D">
        <w:trPr>
          <w:trHeight w:val="220"/>
        </w:trPr>
        <w:tc>
          <w:tcPr>
            <w:tcW w:w="1696" w:type="dxa"/>
            <w:vAlign w:val="center"/>
            <w:hideMark/>
          </w:tcPr>
          <w:p w14:paraId="277D93DC" w14:textId="77777777" w:rsidR="006D33BA" w:rsidRPr="007607B2" w:rsidRDefault="006D33BA" w:rsidP="0073252D">
            <w:pPr>
              <w:contextualSpacing/>
              <w:jc w:val="center"/>
              <w:rPr>
                <w:sz w:val="16"/>
                <w:szCs w:val="16"/>
              </w:rPr>
            </w:pPr>
            <w:r w:rsidRPr="007607B2">
              <w:rPr>
                <w:sz w:val="16"/>
                <w:szCs w:val="16"/>
              </w:rPr>
              <w:t>тк1</w:t>
            </w:r>
          </w:p>
        </w:tc>
        <w:tc>
          <w:tcPr>
            <w:tcW w:w="2552" w:type="dxa"/>
            <w:vAlign w:val="center"/>
            <w:hideMark/>
          </w:tcPr>
          <w:p w14:paraId="179E16E5" w14:textId="77777777" w:rsidR="006D33BA" w:rsidRPr="007607B2" w:rsidRDefault="006D33BA" w:rsidP="0073252D">
            <w:pPr>
              <w:contextualSpacing/>
              <w:jc w:val="center"/>
              <w:rPr>
                <w:sz w:val="16"/>
                <w:szCs w:val="16"/>
              </w:rPr>
            </w:pPr>
            <w:r w:rsidRPr="007607B2">
              <w:rPr>
                <w:sz w:val="16"/>
                <w:szCs w:val="16"/>
              </w:rPr>
              <w:t>тк16</w:t>
            </w:r>
          </w:p>
        </w:tc>
        <w:tc>
          <w:tcPr>
            <w:tcW w:w="709" w:type="dxa"/>
            <w:vAlign w:val="center"/>
            <w:hideMark/>
          </w:tcPr>
          <w:p w14:paraId="26E11CF8" w14:textId="77777777" w:rsidR="006D33BA" w:rsidRPr="007607B2" w:rsidRDefault="006D33BA" w:rsidP="0073252D">
            <w:pPr>
              <w:contextualSpacing/>
              <w:jc w:val="center"/>
              <w:rPr>
                <w:sz w:val="16"/>
                <w:szCs w:val="16"/>
              </w:rPr>
            </w:pPr>
            <w:r w:rsidRPr="007607B2">
              <w:rPr>
                <w:sz w:val="16"/>
                <w:szCs w:val="16"/>
              </w:rPr>
              <w:t>39,50</w:t>
            </w:r>
          </w:p>
        </w:tc>
        <w:tc>
          <w:tcPr>
            <w:tcW w:w="708" w:type="dxa"/>
            <w:vAlign w:val="center"/>
            <w:hideMark/>
          </w:tcPr>
          <w:p w14:paraId="25211E67"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029813C3"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1F3AD81D" w14:textId="77777777" w:rsidR="006D33BA" w:rsidRPr="007607B2" w:rsidRDefault="006D33BA" w:rsidP="0073252D">
            <w:pPr>
              <w:contextualSpacing/>
              <w:jc w:val="center"/>
              <w:rPr>
                <w:sz w:val="16"/>
                <w:szCs w:val="16"/>
              </w:rPr>
            </w:pPr>
            <w:r w:rsidRPr="007607B2">
              <w:rPr>
                <w:sz w:val="16"/>
                <w:szCs w:val="16"/>
              </w:rPr>
              <w:t>2,38</w:t>
            </w:r>
          </w:p>
        </w:tc>
        <w:tc>
          <w:tcPr>
            <w:tcW w:w="992" w:type="dxa"/>
            <w:vAlign w:val="center"/>
            <w:hideMark/>
          </w:tcPr>
          <w:p w14:paraId="2F8193D3"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910D47B"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35B42975"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338DCC50" w14:textId="77777777" w:rsidTr="0073252D">
        <w:trPr>
          <w:trHeight w:val="266"/>
        </w:trPr>
        <w:tc>
          <w:tcPr>
            <w:tcW w:w="1696" w:type="dxa"/>
            <w:shd w:val="clear" w:color="auto" w:fill="FBE4D5" w:themeFill="accent2" w:themeFillTint="33"/>
            <w:vAlign w:val="center"/>
            <w:hideMark/>
          </w:tcPr>
          <w:p w14:paraId="3A23FB41" w14:textId="77777777" w:rsidR="006D33BA" w:rsidRPr="007607B2" w:rsidRDefault="006D33BA" w:rsidP="0073252D">
            <w:pPr>
              <w:contextualSpacing/>
              <w:jc w:val="center"/>
              <w:rPr>
                <w:sz w:val="16"/>
                <w:szCs w:val="16"/>
              </w:rPr>
            </w:pPr>
            <w:r w:rsidRPr="007607B2">
              <w:rPr>
                <w:sz w:val="16"/>
                <w:szCs w:val="16"/>
              </w:rPr>
              <w:t>тк16</w:t>
            </w:r>
          </w:p>
        </w:tc>
        <w:tc>
          <w:tcPr>
            <w:tcW w:w="2552" w:type="dxa"/>
            <w:shd w:val="clear" w:color="auto" w:fill="FBE4D5" w:themeFill="accent2" w:themeFillTint="33"/>
            <w:vAlign w:val="center"/>
            <w:hideMark/>
          </w:tcPr>
          <w:p w14:paraId="116ACB53" w14:textId="77777777" w:rsidR="006D33BA" w:rsidRPr="007607B2" w:rsidRDefault="006D33BA" w:rsidP="0073252D">
            <w:pPr>
              <w:contextualSpacing/>
              <w:jc w:val="center"/>
              <w:rPr>
                <w:sz w:val="16"/>
                <w:szCs w:val="16"/>
              </w:rPr>
            </w:pPr>
            <w:r w:rsidRPr="007607B2">
              <w:rPr>
                <w:sz w:val="16"/>
                <w:szCs w:val="16"/>
              </w:rPr>
              <w:t>ИП Шиллер С.Э., магазин</w:t>
            </w:r>
          </w:p>
        </w:tc>
        <w:tc>
          <w:tcPr>
            <w:tcW w:w="709" w:type="dxa"/>
            <w:shd w:val="clear" w:color="auto" w:fill="FBE4D5" w:themeFill="accent2" w:themeFillTint="33"/>
            <w:vAlign w:val="center"/>
            <w:hideMark/>
          </w:tcPr>
          <w:p w14:paraId="4906F968" w14:textId="77777777" w:rsidR="006D33BA" w:rsidRPr="007607B2" w:rsidRDefault="006D33BA" w:rsidP="0073252D">
            <w:pPr>
              <w:contextualSpacing/>
              <w:jc w:val="center"/>
              <w:rPr>
                <w:sz w:val="16"/>
                <w:szCs w:val="16"/>
              </w:rPr>
            </w:pPr>
            <w:r w:rsidRPr="007607B2">
              <w:rPr>
                <w:sz w:val="16"/>
                <w:szCs w:val="16"/>
              </w:rPr>
              <w:t>2,50</w:t>
            </w:r>
          </w:p>
        </w:tc>
        <w:tc>
          <w:tcPr>
            <w:tcW w:w="708" w:type="dxa"/>
            <w:shd w:val="clear" w:color="auto" w:fill="FBE4D5" w:themeFill="accent2" w:themeFillTint="33"/>
            <w:vAlign w:val="center"/>
            <w:hideMark/>
          </w:tcPr>
          <w:p w14:paraId="2B9AE4D9"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tcPr>
          <w:p w14:paraId="704A190B" w14:textId="77777777" w:rsidR="006D33BA" w:rsidRPr="007607B2" w:rsidRDefault="006D33BA" w:rsidP="0073252D">
            <w:pPr>
              <w:contextualSpacing/>
              <w:jc w:val="center"/>
              <w:rPr>
                <w:sz w:val="16"/>
                <w:szCs w:val="16"/>
              </w:rPr>
            </w:pPr>
            <w:r w:rsidRPr="007607B2">
              <w:rPr>
                <w:sz w:val="16"/>
                <w:szCs w:val="16"/>
              </w:rPr>
              <w:t>0,03</w:t>
            </w:r>
          </w:p>
        </w:tc>
        <w:tc>
          <w:tcPr>
            <w:tcW w:w="709" w:type="dxa"/>
            <w:shd w:val="clear" w:color="auto" w:fill="FBE4D5" w:themeFill="accent2" w:themeFillTint="33"/>
            <w:vAlign w:val="center"/>
            <w:hideMark/>
          </w:tcPr>
          <w:p w14:paraId="65AFAE62" w14:textId="77777777" w:rsidR="006D33BA" w:rsidRPr="007607B2" w:rsidRDefault="006D33BA" w:rsidP="0073252D">
            <w:pPr>
              <w:contextualSpacing/>
              <w:jc w:val="center"/>
              <w:rPr>
                <w:sz w:val="16"/>
                <w:szCs w:val="16"/>
              </w:rPr>
            </w:pPr>
            <w:r w:rsidRPr="007607B2">
              <w:rPr>
                <w:sz w:val="16"/>
                <w:szCs w:val="16"/>
              </w:rPr>
              <w:t>1,67</w:t>
            </w:r>
          </w:p>
        </w:tc>
        <w:tc>
          <w:tcPr>
            <w:tcW w:w="992" w:type="dxa"/>
            <w:shd w:val="clear" w:color="auto" w:fill="FBE4D5" w:themeFill="accent2" w:themeFillTint="33"/>
            <w:vAlign w:val="center"/>
            <w:hideMark/>
          </w:tcPr>
          <w:p w14:paraId="1FC1DB51"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shd w:val="clear" w:color="auto" w:fill="FBE4D5" w:themeFill="accent2" w:themeFillTint="33"/>
            <w:vAlign w:val="center"/>
            <w:hideMark/>
          </w:tcPr>
          <w:p w14:paraId="6B07739C" w14:textId="77777777" w:rsidR="006D33BA" w:rsidRPr="007607B2" w:rsidRDefault="006D33BA" w:rsidP="0073252D">
            <w:pPr>
              <w:contextualSpacing/>
              <w:jc w:val="center"/>
              <w:rPr>
                <w:sz w:val="16"/>
                <w:szCs w:val="16"/>
              </w:rPr>
            </w:pPr>
            <w:r w:rsidRPr="007607B2">
              <w:rPr>
                <w:sz w:val="16"/>
                <w:szCs w:val="16"/>
              </w:rPr>
              <w:t>62</w:t>
            </w:r>
          </w:p>
        </w:tc>
        <w:tc>
          <w:tcPr>
            <w:tcW w:w="992" w:type="dxa"/>
            <w:shd w:val="clear" w:color="auto" w:fill="FBE4D5" w:themeFill="accent2" w:themeFillTint="33"/>
            <w:vAlign w:val="center"/>
            <w:hideMark/>
          </w:tcPr>
          <w:p w14:paraId="17EB28ED" w14:textId="77777777" w:rsidR="006D33BA" w:rsidRPr="007607B2" w:rsidRDefault="006D33BA" w:rsidP="0073252D">
            <w:pPr>
              <w:contextualSpacing/>
              <w:jc w:val="center"/>
              <w:rPr>
                <w:sz w:val="16"/>
                <w:szCs w:val="16"/>
              </w:rPr>
            </w:pPr>
            <w:r w:rsidRPr="007607B2">
              <w:rPr>
                <w:sz w:val="16"/>
                <w:szCs w:val="16"/>
              </w:rPr>
              <w:t>перекладка</w:t>
            </w:r>
          </w:p>
        </w:tc>
      </w:tr>
      <w:tr w:rsidR="006D33BA" w:rsidRPr="007607B2" w14:paraId="612A027B" w14:textId="77777777" w:rsidTr="0073252D">
        <w:trPr>
          <w:trHeight w:val="142"/>
        </w:trPr>
        <w:tc>
          <w:tcPr>
            <w:tcW w:w="1696" w:type="dxa"/>
            <w:vAlign w:val="center"/>
            <w:hideMark/>
          </w:tcPr>
          <w:p w14:paraId="61E3E616" w14:textId="77777777" w:rsidR="006D33BA" w:rsidRPr="007607B2" w:rsidRDefault="006D33BA" w:rsidP="0073252D">
            <w:pPr>
              <w:contextualSpacing/>
              <w:jc w:val="center"/>
              <w:rPr>
                <w:sz w:val="16"/>
                <w:szCs w:val="16"/>
              </w:rPr>
            </w:pPr>
            <w:r w:rsidRPr="007607B2">
              <w:rPr>
                <w:sz w:val="16"/>
                <w:szCs w:val="16"/>
              </w:rPr>
              <w:t>см.из</w:t>
            </w:r>
          </w:p>
        </w:tc>
        <w:tc>
          <w:tcPr>
            <w:tcW w:w="2552" w:type="dxa"/>
            <w:vAlign w:val="center"/>
            <w:hideMark/>
          </w:tcPr>
          <w:p w14:paraId="7EFECFB3" w14:textId="77777777" w:rsidR="006D33BA" w:rsidRPr="007607B2" w:rsidRDefault="006D33BA" w:rsidP="0073252D">
            <w:pPr>
              <w:contextualSpacing/>
              <w:jc w:val="center"/>
              <w:rPr>
                <w:sz w:val="16"/>
                <w:szCs w:val="16"/>
              </w:rPr>
            </w:pPr>
            <w:r w:rsidRPr="007607B2">
              <w:rPr>
                <w:sz w:val="16"/>
                <w:szCs w:val="16"/>
              </w:rPr>
              <w:t>тк12</w:t>
            </w:r>
          </w:p>
        </w:tc>
        <w:tc>
          <w:tcPr>
            <w:tcW w:w="709" w:type="dxa"/>
            <w:vAlign w:val="center"/>
            <w:hideMark/>
          </w:tcPr>
          <w:p w14:paraId="107313F2" w14:textId="77777777" w:rsidR="006D33BA" w:rsidRPr="007607B2" w:rsidRDefault="006D33BA" w:rsidP="0073252D">
            <w:pPr>
              <w:contextualSpacing/>
              <w:jc w:val="center"/>
              <w:rPr>
                <w:sz w:val="16"/>
                <w:szCs w:val="16"/>
              </w:rPr>
            </w:pPr>
            <w:r w:rsidRPr="007607B2">
              <w:rPr>
                <w:sz w:val="16"/>
                <w:szCs w:val="16"/>
              </w:rPr>
              <w:t>27,00</w:t>
            </w:r>
          </w:p>
        </w:tc>
        <w:tc>
          <w:tcPr>
            <w:tcW w:w="708" w:type="dxa"/>
            <w:vAlign w:val="center"/>
            <w:hideMark/>
          </w:tcPr>
          <w:p w14:paraId="29D0DF97"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tcPr>
          <w:p w14:paraId="4D1E71EE" w14:textId="77777777" w:rsidR="006D33BA" w:rsidRPr="007607B2" w:rsidRDefault="006D33BA" w:rsidP="0073252D">
            <w:pPr>
              <w:contextualSpacing/>
              <w:jc w:val="center"/>
              <w:rPr>
                <w:sz w:val="16"/>
                <w:szCs w:val="16"/>
              </w:rPr>
            </w:pPr>
            <w:r w:rsidRPr="007607B2">
              <w:rPr>
                <w:sz w:val="16"/>
                <w:szCs w:val="16"/>
              </w:rPr>
              <w:t>0,08</w:t>
            </w:r>
          </w:p>
        </w:tc>
        <w:tc>
          <w:tcPr>
            <w:tcW w:w="709" w:type="dxa"/>
            <w:vAlign w:val="center"/>
            <w:hideMark/>
          </w:tcPr>
          <w:p w14:paraId="24059BA4" w14:textId="77777777" w:rsidR="006D33BA" w:rsidRPr="007607B2" w:rsidRDefault="006D33BA" w:rsidP="0073252D">
            <w:pPr>
              <w:contextualSpacing/>
              <w:jc w:val="center"/>
              <w:rPr>
                <w:sz w:val="16"/>
                <w:szCs w:val="16"/>
              </w:rPr>
            </w:pPr>
            <w:r w:rsidRPr="007607B2">
              <w:rPr>
                <w:sz w:val="16"/>
                <w:szCs w:val="16"/>
              </w:rPr>
              <w:t>2,36</w:t>
            </w:r>
          </w:p>
        </w:tc>
        <w:tc>
          <w:tcPr>
            <w:tcW w:w="992" w:type="dxa"/>
            <w:vAlign w:val="center"/>
            <w:hideMark/>
          </w:tcPr>
          <w:p w14:paraId="0630B6CD" w14:textId="77777777" w:rsidR="006D33BA" w:rsidRPr="007607B2" w:rsidRDefault="006D33BA" w:rsidP="0073252D">
            <w:pPr>
              <w:contextualSpacing/>
              <w:jc w:val="center"/>
              <w:rPr>
                <w:sz w:val="16"/>
                <w:szCs w:val="16"/>
              </w:rPr>
            </w:pPr>
            <w:r w:rsidRPr="007607B2">
              <w:rPr>
                <w:sz w:val="16"/>
                <w:szCs w:val="16"/>
              </w:rPr>
              <w:t>норматив</w:t>
            </w:r>
          </w:p>
        </w:tc>
        <w:tc>
          <w:tcPr>
            <w:tcW w:w="567" w:type="dxa"/>
            <w:vAlign w:val="center"/>
            <w:hideMark/>
          </w:tcPr>
          <w:p w14:paraId="15E1903F" w14:textId="77777777" w:rsidR="006D33BA" w:rsidRPr="007607B2" w:rsidRDefault="006D33BA" w:rsidP="0073252D">
            <w:pPr>
              <w:contextualSpacing/>
              <w:jc w:val="center"/>
              <w:rPr>
                <w:sz w:val="16"/>
                <w:szCs w:val="16"/>
              </w:rPr>
            </w:pPr>
            <w:r w:rsidRPr="007607B2">
              <w:rPr>
                <w:sz w:val="16"/>
                <w:szCs w:val="16"/>
              </w:rPr>
              <w:t>62</w:t>
            </w:r>
          </w:p>
        </w:tc>
        <w:tc>
          <w:tcPr>
            <w:tcW w:w="992" w:type="dxa"/>
            <w:vAlign w:val="center"/>
            <w:hideMark/>
          </w:tcPr>
          <w:p w14:paraId="09677617" w14:textId="77777777" w:rsidR="006D33BA" w:rsidRPr="007607B2" w:rsidRDefault="006D33BA" w:rsidP="0073252D">
            <w:pPr>
              <w:contextualSpacing/>
              <w:jc w:val="center"/>
              <w:rPr>
                <w:sz w:val="16"/>
                <w:szCs w:val="16"/>
              </w:rPr>
            </w:pPr>
            <w:r w:rsidRPr="007607B2">
              <w:rPr>
                <w:sz w:val="16"/>
                <w:szCs w:val="16"/>
              </w:rPr>
              <w:t>перекладка</w:t>
            </w:r>
          </w:p>
        </w:tc>
      </w:tr>
    </w:tbl>
    <w:p w14:paraId="23AE1661" w14:textId="2082A537" w:rsidR="006D33BA" w:rsidRPr="003E095A" w:rsidRDefault="006D33BA" w:rsidP="006D33BA">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.3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Обменный фонд</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069"/>
        <w:gridCol w:w="2754"/>
        <w:gridCol w:w="708"/>
        <w:gridCol w:w="709"/>
        <w:gridCol w:w="709"/>
        <w:gridCol w:w="850"/>
        <w:gridCol w:w="993"/>
        <w:gridCol w:w="850"/>
        <w:gridCol w:w="985"/>
      </w:tblGrid>
      <w:tr w:rsidR="0073252D" w:rsidRPr="0073252D" w14:paraId="60C03C5C" w14:textId="77777777" w:rsidTr="0073252D">
        <w:trPr>
          <w:cantSplit/>
          <w:trHeight w:val="1499"/>
        </w:trPr>
        <w:tc>
          <w:tcPr>
            <w:tcW w:w="1069" w:type="dxa"/>
            <w:shd w:val="clear" w:color="auto" w:fill="F7CAAC" w:themeFill="accent2" w:themeFillTint="66"/>
            <w:textDirection w:val="btLr"/>
            <w:vAlign w:val="center"/>
            <w:hideMark/>
          </w:tcPr>
          <w:p w14:paraId="689D5E14" w14:textId="77777777" w:rsidR="006D33BA" w:rsidRPr="0073252D" w:rsidRDefault="006D33BA" w:rsidP="0073252D">
            <w:pPr>
              <w:ind w:left="113" w:right="113"/>
              <w:jc w:val="center"/>
              <w:rPr>
                <w:b/>
                <w:i/>
                <w:sz w:val="16"/>
                <w:szCs w:val="16"/>
              </w:rPr>
            </w:pPr>
            <w:r w:rsidRPr="0073252D">
              <w:rPr>
                <w:b/>
                <w:i/>
                <w:sz w:val="16"/>
                <w:szCs w:val="16"/>
              </w:rPr>
              <w:t>Наименование начала участка</w:t>
            </w:r>
          </w:p>
        </w:tc>
        <w:tc>
          <w:tcPr>
            <w:tcW w:w="2754" w:type="dxa"/>
            <w:shd w:val="clear" w:color="auto" w:fill="F7CAAC" w:themeFill="accent2" w:themeFillTint="66"/>
            <w:textDirection w:val="btLr"/>
            <w:vAlign w:val="center"/>
            <w:hideMark/>
          </w:tcPr>
          <w:p w14:paraId="782F131B" w14:textId="77777777" w:rsidR="006D33BA" w:rsidRPr="0073252D" w:rsidRDefault="006D33BA" w:rsidP="0073252D">
            <w:pPr>
              <w:ind w:left="113" w:right="113"/>
              <w:jc w:val="center"/>
              <w:rPr>
                <w:b/>
                <w:i/>
                <w:sz w:val="16"/>
                <w:szCs w:val="16"/>
              </w:rPr>
            </w:pPr>
            <w:r w:rsidRPr="0073252D">
              <w:rPr>
                <w:b/>
                <w:i/>
                <w:sz w:val="16"/>
                <w:szCs w:val="16"/>
              </w:rPr>
              <w:t>Наименование конца участка</w:t>
            </w:r>
          </w:p>
        </w:tc>
        <w:tc>
          <w:tcPr>
            <w:tcW w:w="708" w:type="dxa"/>
            <w:shd w:val="clear" w:color="auto" w:fill="F7CAAC" w:themeFill="accent2" w:themeFillTint="66"/>
            <w:textDirection w:val="btLr"/>
            <w:vAlign w:val="center"/>
            <w:hideMark/>
          </w:tcPr>
          <w:p w14:paraId="40FCFDF3" w14:textId="77777777" w:rsidR="006D33BA" w:rsidRPr="0073252D" w:rsidRDefault="006D33BA" w:rsidP="0073252D">
            <w:pPr>
              <w:ind w:left="113" w:right="113"/>
              <w:jc w:val="center"/>
              <w:rPr>
                <w:b/>
                <w:i/>
                <w:sz w:val="16"/>
                <w:szCs w:val="16"/>
              </w:rPr>
            </w:pPr>
            <w:r w:rsidRPr="0073252D">
              <w:rPr>
                <w:b/>
                <w:i/>
                <w:sz w:val="16"/>
                <w:szCs w:val="16"/>
              </w:rPr>
              <w:t>Длина участка, м</w:t>
            </w:r>
          </w:p>
        </w:tc>
        <w:tc>
          <w:tcPr>
            <w:tcW w:w="709" w:type="dxa"/>
            <w:shd w:val="clear" w:color="auto" w:fill="F7CAAC" w:themeFill="accent2" w:themeFillTint="66"/>
            <w:textDirection w:val="btLr"/>
            <w:vAlign w:val="center"/>
            <w:hideMark/>
          </w:tcPr>
          <w:p w14:paraId="44A738F4" w14:textId="33987527"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м.(сущ.)</w:t>
            </w:r>
          </w:p>
        </w:tc>
        <w:tc>
          <w:tcPr>
            <w:tcW w:w="709" w:type="dxa"/>
            <w:shd w:val="clear" w:color="auto" w:fill="F7CAAC" w:themeFill="accent2" w:themeFillTint="66"/>
            <w:textDirection w:val="btLr"/>
            <w:vAlign w:val="center"/>
            <w:hideMark/>
          </w:tcPr>
          <w:p w14:paraId="5E40D523" w14:textId="6F64B15A"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м.(перспект.)</w:t>
            </w:r>
          </w:p>
        </w:tc>
        <w:tc>
          <w:tcPr>
            <w:tcW w:w="850" w:type="dxa"/>
            <w:shd w:val="clear" w:color="auto" w:fill="F7CAAC" w:themeFill="accent2" w:themeFillTint="66"/>
            <w:textDirection w:val="btLr"/>
            <w:vAlign w:val="center"/>
            <w:hideMark/>
          </w:tcPr>
          <w:p w14:paraId="783D7A26" w14:textId="77777777" w:rsidR="006D33BA" w:rsidRPr="0073252D" w:rsidRDefault="006D33BA" w:rsidP="0073252D">
            <w:pPr>
              <w:ind w:left="113" w:right="113"/>
              <w:jc w:val="center"/>
              <w:rPr>
                <w:b/>
                <w:i/>
                <w:sz w:val="16"/>
                <w:szCs w:val="16"/>
              </w:rPr>
            </w:pPr>
            <w:r w:rsidRPr="0073252D">
              <w:rPr>
                <w:b/>
                <w:i/>
                <w:sz w:val="16"/>
                <w:szCs w:val="16"/>
              </w:rPr>
              <w:t>Удельные линейные потери напора в обр.тр-де, мм/м</w:t>
            </w:r>
          </w:p>
        </w:tc>
        <w:tc>
          <w:tcPr>
            <w:tcW w:w="993" w:type="dxa"/>
            <w:shd w:val="clear" w:color="auto" w:fill="F7CAAC" w:themeFill="accent2" w:themeFillTint="66"/>
            <w:textDirection w:val="btLr"/>
            <w:vAlign w:val="center"/>
            <w:hideMark/>
          </w:tcPr>
          <w:p w14:paraId="69840D39" w14:textId="77777777" w:rsidR="006D33BA" w:rsidRPr="0073252D" w:rsidRDefault="006D33BA" w:rsidP="0073252D">
            <w:pPr>
              <w:ind w:left="113" w:right="113"/>
              <w:jc w:val="center"/>
              <w:rPr>
                <w:b/>
                <w:i/>
                <w:sz w:val="16"/>
                <w:szCs w:val="16"/>
              </w:rPr>
            </w:pPr>
            <w:r w:rsidRPr="0073252D">
              <w:rPr>
                <w:b/>
                <w:i/>
                <w:sz w:val="16"/>
                <w:szCs w:val="16"/>
              </w:rPr>
              <w:t>Знач. норматива по (уд.лин.пот.)</w:t>
            </w:r>
          </w:p>
        </w:tc>
        <w:tc>
          <w:tcPr>
            <w:tcW w:w="850" w:type="dxa"/>
            <w:shd w:val="clear" w:color="auto" w:fill="F7CAAC" w:themeFill="accent2" w:themeFillTint="66"/>
            <w:textDirection w:val="btLr"/>
            <w:vAlign w:val="center"/>
            <w:hideMark/>
          </w:tcPr>
          <w:p w14:paraId="09FC22A5" w14:textId="77777777" w:rsidR="006D33BA" w:rsidRPr="0073252D" w:rsidRDefault="006D33BA" w:rsidP="0073252D">
            <w:pPr>
              <w:ind w:left="113" w:right="113"/>
              <w:jc w:val="center"/>
              <w:rPr>
                <w:b/>
                <w:i/>
                <w:sz w:val="16"/>
                <w:szCs w:val="16"/>
              </w:rPr>
            </w:pPr>
            <w:r w:rsidRPr="0073252D">
              <w:rPr>
                <w:b/>
                <w:i/>
                <w:sz w:val="16"/>
                <w:szCs w:val="16"/>
              </w:rPr>
              <w:t>Период эксплуатации, лет</w:t>
            </w:r>
          </w:p>
        </w:tc>
        <w:tc>
          <w:tcPr>
            <w:tcW w:w="985" w:type="dxa"/>
            <w:shd w:val="clear" w:color="auto" w:fill="F7CAAC" w:themeFill="accent2" w:themeFillTint="66"/>
            <w:textDirection w:val="btLr"/>
            <w:vAlign w:val="center"/>
            <w:hideMark/>
          </w:tcPr>
          <w:p w14:paraId="28C9CCBD" w14:textId="77777777" w:rsidR="006D33BA" w:rsidRPr="0073252D" w:rsidRDefault="006D33BA" w:rsidP="0073252D">
            <w:pPr>
              <w:ind w:left="113" w:right="113"/>
              <w:jc w:val="center"/>
              <w:rPr>
                <w:b/>
                <w:i/>
                <w:sz w:val="16"/>
                <w:szCs w:val="16"/>
              </w:rPr>
            </w:pPr>
            <w:r w:rsidRPr="0073252D">
              <w:rPr>
                <w:b/>
                <w:i/>
                <w:sz w:val="16"/>
                <w:szCs w:val="16"/>
              </w:rPr>
              <w:t>Знач. норм. по периоду эксплуатации</w:t>
            </w:r>
          </w:p>
        </w:tc>
      </w:tr>
      <w:tr w:rsidR="006D33BA" w:rsidRPr="0073252D" w14:paraId="4DD43457" w14:textId="77777777" w:rsidTr="0073252D">
        <w:trPr>
          <w:trHeight w:val="135"/>
        </w:trPr>
        <w:tc>
          <w:tcPr>
            <w:tcW w:w="1069" w:type="dxa"/>
            <w:vAlign w:val="center"/>
            <w:hideMark/>
          </w:tcPr>
          <w:p w14:paraId="49D87D1F" w14:textId="77777777" w:rsidR="006D33BA" w:rsidRPr="0073252D" w:rsidRDefault="006D33BA" w:rsidP="003816C2">
            <w:pPr>
              <w:jc w:val="center"/>
              <w:rPr>
                <w:sz w:val="16"/>
                <w:szCs w:val="16"/>
              </w:rPr>
            </w:pPr>
            <w:r w:rsidRPr="0073252D">
              <w:rPr>
                <w:sz w:val="16"/>
                <w:szCs w:val="16"/>
              </w:rPr>
              <w:t>тк5</w:t>
            </w:r>
          </w:p>
        </w:tc>
        <w:tc>
          <w:tcPr>
            <w:tcW w:w="2754" w:type="dxa"/>
            <w:vAlign w:val="center"/>
            <w:hideMark/>
          </w:tcPr>
          <w:p w14:paraId="1144F717" w14:textId="1ED9BDD0" w:rsidR="006D33BA" w:rsidRPr="0073252D" w:rsidRDefault="006D33BA" w:rsidP="003816C2">
            <w:pPr>
              <w:jc w:val="center"/>
              <w:rPr>
                <w:sz w:val="16"/>
                <w:szCs w:val="16"/>
              </w:rPr>
            </w:pPr>
            <w:r w:rsidRPr="0073252D">
              <w:rPr>
                <w:sz w:val="16"/>
                <w:szCs w:val="16"/>
              </w:rPr>
              <w:t xml:space="preserve">МО МВД России </w:t>
            </w:r>
            <w:r w:rsidR="00134D34" w:rsidRPr="0073252D">
              <w:rPr>
                <w:sz w:val="16"/>
                <w:szCs w:val="16"/>
              </w:rPr>
              <w:t>«</w:t>
            </w:r>
            <w:r w:rsidRPr="0073252D">
              <w:rPr>
                <w:sz w:val="16"/>
                <w:szCs w:val="16"/>
              </w:rPr>
              <w:t>Курагинский</w:t>
            </w:r>
            <w:r w:rsidR="00134D34" w:rsidRPr="0073252D">
              <w:rPr>
                <w:sz w:val="16"/>
                <w:szCs w:val="16"/>
              </w:rPr>
              <w:t>»</w:t>
            </w:r>
            <w:r w:rsidRPr="0073252D">
              <w:rPr>
                <w:sz w:val="16"/>
                <w:szCs w:val="16"/>
              </w:rPr>
              <w:t>(га</w:t>
            </w:r>
          </w:p>
        </w:tc>
        <w:tc>
          <w:tcPr>
            <w:tcW w:w="708" w:type="dxa"/>
            <w:vAlign w:val="center"/>
            <w:hideMark/>
          </w:tcPr>
          <w:p w14:paraId="1DC7E541" w14:textId="77777777" w:rsidR="006D33BA" w:rsidRPr="0073252D" w:rsidRDefault="006D33BA" w:rsidP="003816C2">
            <w:pPr>
              <w:jc w:val="center"/>
              <w:rPr>
                <w:sz w:val="16"/>
                <w:szCs w:val="16"/>
              </w:rPr>
            </w:pPr>
            <w:r w:rsidRPr="0073252D">
              <w:rPr>
                <w:sz w:val="16"/>
                <w:szCs w:val="16"/>
              </w:rPr>
              <w:t>14,50</w:t>
            </w:r>
          </w:p>
        </w:tc>
        <w:tc>
          <w:tcPr>
            <w:tcW w:w="709" w:type="dxa"/>
            <w:vAlign w:val="center"/>
            <w:hideMark/>
          </w:tcPr>
          <w:p w14:paraId="18B2B56C"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1AE6BCAA"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20E083BA" w14:textId="77777777" w:rsidR="006D33BA" w:rsidRPr="0073252D" w:rsidRDefault="006D33BA" w:rsidP="003816C2">
            <w:pPr>
              <w:jc w:val="center"/>
              <w:rPr>
                <w:sz w:val="16"/>
                <w:szCs w:val="16"/>
              </w:rPr>
            </w:pPr>
            <w:r w:rsidRPr="0073252D">
              <w:rPr>
                <w:sz w:val="16"/>
                <w:szCs w:val="16"/>
              </w:rPr>
              <w:t>2,06</w:t>
            </w:r>
          </w:p>
        </w:tc>
        <w:tc>
          <w:tcPr>
            <w:tcW w:w="993" w:type="dxa"/>
            <w:vAlign w:val="center"/>
            <w:hideMark/>
          </w:tcPr>
          <w:p w14:paraId="602A325D"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4DDAF1AD"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63765628"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0B7FB743" w14:textId="77777777" w:rsidTr="0073252D">
        <w:trPr>
          <w:trHeight w:val="224"/>
        </w:trPr>
        <w:tc>
          <w:tcPr>
            <w:tcW w:w="1069" w:type="dxa"/>
            <w:shd w:val="clear" w:color="auto" w:fill="FBE4D5" w:themeFill="accent2" w:themeFillTint="33"/>
            <w:vAlign w:val="center"/>
            <w:hideMark/>
          </w:tcPr>
          <w:p w14:paraId="60E8D874" w14:textId="77777777" w:rsidR="006D33BA" w:rsidRPr="0073252D" w:rsidRDefault="006D33BA" w:rsidP="003816C2">
            <w:pPr>
              <w:jc w:val="center"/>
              <w:rPr>
                <w:sz w:val="16"/>
                <w:szCs w:val="16"/>
              </w:rPr>
            </w:pPr>
            <w:r w:rsidRPr="0073252D">
              <w:rPr>
                <w:sz w:val="16"/>
                <w:szCs w:val="16"/>
              </w:rPr>
              <w:t>тк5</w:t>
            </w:r>
          </w:p>
        </w:tc>
        <w:tc>
          <w:tcPr>
            <w:tcW w:w="2754" w:type="dxa"/>
            <w:shd w:val="clear" w:color="auto" w:fill="FBE4D5" w:themeFill="accent2" w:themeFillTint="33"/>
            <w:vAlign w:val="center"/>
            <w:hideMark/>
          </w:tcPr>
          <w:p w14:paraId="5FC4B4BA" w14:textId="4FC3AAE4" w:rsidR="006D33BA" w:rsidRPr="0073252D" w:rsidRDefault="006D33BA" w:rsidP="003816C2">
            <w:pPr>
              <w:jc w:val="center"/>
              <w:rPr>
                <w:sz w:val="16"/>
                <w:szCs w:val="16"/>
              </w:rPr>
            </w:pPr>
            <w:r w:rsidRPr="0073252D">
              <w:rPr>
                <w:sz w:val="16"/>
                <w:szCs w:val="16"/>
              </w:rPr>
              <w:t xml:space="preserve">МО МВД России </w:t>
            </w:r>
            <w:r w:rsidR="00134D34" w:rsidRPr="0073252D">
              <w:rPr>
                <w:sz w:val="16"/>
                <w:szCs w:val="16"/>
              </w:rPr>
              <w:t>«</w:t>
            </w:r>
            <w:r w:rsidRPr="0073252D">
              <w:rPr>
                <w:sz w:val="16"/>
                <w:szCs w:val="16"/>
              </w:rPr>
              <w:t>Курагинский</w:t>
            </w:r>
            <w:r w:rsidR="00134D34" w:rsidRPr="0073252D">
              <w:rPr>
                <w:sz w:val="16"/>
                <w:szCs w:val="16"/>
              </w:rPr>
              <w:t>»</w:t>
            </w:r>
          </w:p>
        </w:tc>
        <w:tc>
          <w:tcPr>
            <w:tcW w:w="708" w:type="dxa"/>
            <w:shd w:val="clear" w:color="auto" w:fill="FBE4D5" w:themeFill="accent2" w:themeFillTint="33"/>
            <w:vAlign w:val="center"/>
            <w:hideMark/>
          </w:tcPr>
          <w:p w14:paraId="18563491" w14:textId="77777777" w:rsidR="006D33BA" w:rsidRPr="0073252D" w:rsidRDefault="006D33BA" w:rsidP="003816C2">
            <w:pPr>
              <w:jc w:val="center"/>
              <w:rPr>
                <w:sz w:val="16"/>
                <w:szCs w:val="16"/>
              </w:rPr>
            </w:pPr>
            <w:r w:rsidRPr="0073252D">
              <w:rPr>
                <w:sz w:val="16"/>
                <w:szCs w:val="16"/>
              </w:rPr>
              <w:t>33,00</w:t>
            </w:r>
          </w:p>
        </w:tc>
        <w:tc>
          <w:tcPr>
            <w:tcW w:w="709" w:type="dxa"/>
            <w:shd w:val="clear" w:color="auto" w:fill="FBE4D5" w:themeFill="accent2" w:themeFillTint="33"/>
            <w:vAlign w:val="center"/>
            <w:hideMark/>
          </w:tcPr>
          <w:p w14:paraId="3E2B4EDB" w14:textId="77777777" w:rsidR="006D33BA" w:rsidRPr="0073252D" w:rsidRDefault="006D33BA" w:rsidP="003816C2">
            <w:pPr>
              <w:jc w:val="center"/>
              <w:rPr>
                <w:sz w:val="16"/>
                <w:szCs w:val="16"/>
              </w:rPr>
            </w:pPr>
            <w:r w:rsidRPr="0073252D">
              <w:rPr>
                <w:sz w:val="16"/>
                <w:szCs w:val="16"/>
              </w:rPr>
              <w:t>0,05</w:t>
            </w:r>
          </w:p>
        </w:tc>
        <w:tc>
          <w:tcPr>
            <w:tcW w:w="709" w:type="dxa"/>
            <w:shd w:val="clear" w:color="auto" w:fill="FBE4D5" w:themeFill="accent2" w:themeFillTint="33"/>
            <w:vAlign w:val="center"/>
            <w:hideMark/>
          </w:tcPr>
          <w:p w14:paraId="1E7CF988" w14:textId="77777777" w:rsidR="006D33BA" w:rsidRPr="0073252D" w:rsidRDefault="006D33BA" w:rsidP="003816C2">
            <w:pPr>
              <w:jc w:val="center"/>
              <w:rPr>
                <w:sz w:val="16"/>
                <w:szCs w:val="16"/>
              </w:rPr>
            </w:pPr>
            <w:r w:rsidRPr="0073252D">
              <w:rPr>
                <w:sz w:val="16"/>
                <w:szCs w:val="16"/>
              </w:rPr>
              <w:t>0,09</w:t>
            </w:r>
          </w:p>
        </w:tc>
        <w:tc>
          <w:tcPr>
            <w:tcW w:w="850" w:type="dxa"/>
            <w:shd w:val="clear" w:color="auto" w:fill="FBE4D5" w:themeFill="accent2" w:themeFillTint="33"/>
            <w:vAlign w:val="center"/>
            <w:hideMark/>
          </w:tcPr>
          <w:p w14:paraId="3B7DA54E" w14:textId="77777777" w:rsidR="006D33BA" w:rsidRPr="0073252D" w:rsidRDefault="006D33BA" w:rsidP="003816C2">
            <w:pPr>
              <w:jc w:val="center"/>
              <w:rPr>
                <w:sz w:val="16"/>
                <w:szCs w:val="16"/>
              </w:rPr>
            </w:pPr>
            <w:r w:rsidRPr="0073252D">
              <w:rPr>
                <w:sz w:val="16"/>
                <w:szCs w:val="16"/>
              </w:rPr>
              <w:t>15,18</w:t>
            </w:r>
          </w:p>
        </w:tc>
        <w:tc>
          <w:tcPr>
            <w:tcW w:w="993" w:type="dxa"/>
            <w:shd w:val="clear" w:color="auto" w:fill="FBE4D5" w:themeFill="accent2" w:themeFillTint="33"/>
            <w:vAlign w:val="center"/>
            <w:hideMark/>
          </w:tcPr>
          <w:p w14:paraId="5E3B8570" w14:textId="77777777" w:rsidR="006D33BA" w:rsidRPr="0073252D" w:rsidRDefault="006D33BA" w:rsidP="003816C2">
            <w:pPr>
              <w:jc w:val="center"/>
              <w:rPr>
                <w:sz w:val="16"/>
                <w:szCs w:val="16"/>
              </w:rPr>
            </w:pPr>
            <w:r w:rsidRPr="0073252D">
              <w:rPr>
                <w:sz w:val="16"/>
                <w:szCs w:val="16"/>
              </w:rPr>
              <w:t>перекладка</w:t>
            </w:r>
          </w:p>
        </w:tc>
        <w:tc>
          <w:tcPr>
            <w:tcW w:w="850" w:type="dxa"/>
            <w:shd w:val="clear" w:color="auto" w:fill="FBE4D5" w:themeFill="accent2" w:themeFillTint="33"/>
            <w:vAlign w:val="center"/>
            <w:hideMark/>
          </w:tcPr>
          <w:p w14:paraId="2C7B0D4E"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07BA273B"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90B976B" w14:textId="77777777" w:rsidTr="0073252D">
        <w:trPr>
          <w:trHeight w:val="128"/>
        </w:trPr>
        <w:tc>
          <w:tcPr>
            <w:tcW w:w="1069" w:type="dxa"/>
            <w:vAlign w:val="center"/>
            <w:hideMark/>
          </w:tcPr>
          <w:p w14:paraId="3DA63AFD" w14:textId="2F47CBCF" w:rsidR="006D33BA" w:rsidRPr="0073252D" w:rsidRDefault="006D33BA" w:rsidP="0073252D">
            <w:pPr>
              <w:jc w:val="center"/>
              <w:rPr>
                <w:sz w:val="16"/>
                <w:szCs w:val="16"/>
              </w:rPr>
            </w:pPr>
            <w:r w:rsidRPr="0073252D">
              <w:rPr>
                <w:sz w:val="16"/>
                <w:szCs w:val="16"/>
              </w:rPr>
              <w:t>Кот.</w:t>
            </w:r>
            <w:r w:rsidR="0073252D">
              <w:rPr>
                <w:sz w:val="16"/>
                <w:szCs w:val="16"/>
              </w:rPr>
              <w:t xml:space="preserve"> «</w:t>
            </w:r>
            <w:r w:rsidRPr="0073252D">
              <w:rPr>
                <w:sz w:val="16"/>
                <w:szCs w:val="16"/>
              </w:rPr>
              <w:t>Обм.фонд</w:t>
            </w:r>
            <w:r w:rsidR="00134D34" w:rsidRPr="0073252D">
              <w:rPr>
                <w:sz w:val="16"/>
                <w:szCs w:val="16"/>
              </w:rPr>
              <w:t>»</w:t>
            </w:r>
          </w:p>
        </w:tc>
        <w:tc>
          <w:tcPr>
            <w:tcW w:w="2754" w:type="dxa"/>
            <w:vAlign w:val="center"/>
            <w:hideMark/>
          </w:tcPr>
          <w:p w14:paraId="2D31D7D9" w14:textId="77777777" w:rsidR="006D33BA" w:rsidRPr="0073252D" w:rsidRDefault="006D33BA" w:rsidP="003816C2">
            <w:pPr>
              <w:jc w:val="center"/>
              <w:rPr>
                <w:sz w:val="16"/>
                <w:szCs w:val="16"/>
              </w:rPr>
            </w:pPr>
            <w:r w:rsidRPr="0073252D">
              <w:rPr>
                <w:sz w:val="16"/>
                <w:szCs w:val="16"/>
              </w:rPr>
              <w:t>тк1</w:t>
            </w:r>
          </w:p>
        </w:tc>
        <w:tc>
          <w:tcPr>
            <w:tcW w:w="708" w:type="dxa"/>
            <w:vAlign w:val="center"/>
            <w:hideMark/>
          </w:tcPr>
          <w:p w14:paraId="6C3274CC" w14:textId="77777777" w:rsidR="006D33BA" w:rsidRPr="0073252D" w:rsidRDefault="006D33BA" w:rsidP="003816C2">
            <w:pPr>
              <w:jc w:val="center"/>
              <w:rPr>
                <w:sz w:val="16"/>
                <w:szCs w:val="16"/>
              </w:rPr>
            </w:pPr>
            <w:r w:rsidRPr="0073252D">
              <w:rPr>
                <w:sz w:val="16"/>
                <w:szCs w:val="16"/>
              </w:rPr>
              <w:t>34,00</w:t>
            </w:r>
          </w:p>
        </w:tc>
        <w:tc>
          <w:tcPr>
            <w:tcW w:w="709" w:type="dxa"/>
            <w:vAlign w:val="center"/>
            <w:hideMark/>
          </w:tcPr>
          <w:p w14:paraId="66B7B58F" w14:textId="77777777" w:rsidR="006D33BA" w:rsidRPr="0073252D" w:rsidRDefault="006D33BA" w:rsidP="003816C2">
            <w:pPr>
              <w:jc w:val="center"/>
              <w:rPr>
                <w:sz w:val="16"/>
                <w:szCs w:val="16"/>
              </w:rPr>
            </w:pPr>
            <w:r w:rsidRPr="0073252D">
              <w:rPr>
                <w:sz w:val="16"/>
                <w:szCs w:val="16"/>
              </w:rPr>
              <w:t>0,15</w:t>
            </w:r>
          </w:p>
        </w:tc>
        <w:tc>
          <w:tcPr>
            <w:tcW w:w="709" w:type="dxa"/>
            <w:vAlign w:val="center"/>
            <w:hideMark/>
          </w:tcPr>
          <w:p w14:paraId="30BD2E1B" w14:textId="77777777" w:rsidR="006D33BA" w:rsidRPr="0073252D" w:rsidRDefault="006D33BA" w:rsidP="003816C2">
            <w:pPr>
              <w:jc w:val="center"/>
              <w:rPr>
                <w:sz w:val="16"/>
                <w:szCs w:val="16"/>
              </w:rPr>
            </w:pPr>
            <w:r w:rsidRPr="0073252D">
              <w:rPr>
                <w:sz w:val="16"/>
                <w:szCs w:val="16"/>
              </w:rPr>
              <w:t>0,15</w:t>
            </w:r>
          </w:p>
        </w:tc>
        <w:tc>
          <w:tcPr>
            <w:tcW w:w="850" w:type="dxa"/>
            <w:vAlign w:val="center"/>
            <w:hideMark/>
          </w:tcPr>
          <w:p w14:paraId="649E7EA6" w14:textId="77777777" w:rsidR="006D33BA" w:rsidRPr="0073252D" w:rsidRDefault="006D33BA" w:rsidP="003816C2">
            <w:pPr>
              <w:jc w:val="center"/>
              <w:rPr>
                <w:sz w:val="16"/>
                <w:szCs w:val="16"/>
              </w:rPr>
            </w:pPr>
            <w:r w:rsidRPr="0073252D">
              <w:rPr>
                <w:sz w:val="16"/>
                <w:szCs w:val="16"/>
              </w:rPr>
              <w:t>4,96</w:t>
            </w:r>
          </w:p>
        </w:tc>
        <w:tc>
          <w:tcPr>
            <w:tcW w:w="993" w:type="dxa"/>
            <w:vAlign w:val="center"/>
            <w:hideMark/>
          </w:tcPr>
          <w:p w14:paraId="2F6D9307"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19AE3C87"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4C54B75F"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34D18875" w14:textId="77777777" w:rsidTr="0073252D">
        <w:trPr>
          <w:trHeight w:val="60"/>
        </w:trPr>
        <w:tc>
          <w:tcPr>
            <w:tcW w:w="1069" w:type="dxa"/>
            <w:shd w:val="clear" w:color="auto" w:fill="FBE4D5" w:themeFill="accent2" w:themeFillTint="33"/>
            <w:vAlign w:val="center"/>
            <w:hideMark/>
          </w:tcPr>
          <w:p w14:paraId="7CBCD0E3" w14:textId="77777777" w:rsidR="006D33BA" w:rsidRPr="0073252D" w:rsidRDefault="006D33BA" w:rsidP="003816C2">
            <w:pPr>
              <w:jc w:val="center"/>
              <w:rPr>
                <w:sz w:val="16"/>
                <w:szCs w:val="16"/>
              </w:rPr>
            </w:pPr>
            <w:r w:rsidRPr="0073252D">
              <w:rPr>
                <w:sz w:val="16"/>
                <w:szCs w:val="16"/>
              </w:rPr>
              <w:t>тк1</w:t>
            </w:r>
          </w:p>
        </w:tc>
        <w:tc>
          <w:tcPr>
            <w:tcW w:w="2754" w:type="dxa"/>
            <w:shd w:val="clear" w:color="auto" w:fill="FBE4D5" w:themeFill="accent2" w:themeFillTint="33"/>
            <w:vAlign w:val="center"/>
            <w:hideMark/>
          </w:tcPr>
          <w:p w14:paraId="72A69FAE" w14:textId="77777777" w:rsidR="006D33BA" w:rsidRPr="0073252D" w:rsidRDefault="006D33BA" w:rsidP="003816C2">
            <w:pPr>
              <w:jc w:val="center"/>
              <w:rPr>
                <w:sz w:val="16"/>
                <w:szCs w:val="16"/>
              </w:rPr>
            </w:pPr>
            <w:r w:rsidRPr="0073252D">
              <w:rPr>
                <w:sz w:val="16"/>
                <w:szCs w:val="16"/>
              </w:rPr>
              <w:t>тк6</w:t>
            </w:r>
          </w:p>
        </w:tc>
        <w:tc>
          <w:tcPr>
            <w:tcW w:w="708" w:type="dxa"/>
            <w:shd w:val="clear" w:color="auto" w:fill="FBE4D5" w:themeFill="accent2" w:themeFillTint="33"/>
            <w:vAlign w:val="center"/>
            <w:hideMark/>
          </w:tcPr>
          <w:p w14:paraId="7D48C2EE" w14:textId="77777777" w:rsidR="006D33BA" w:rsidRPr="0073252D" w:rsidRDefault="006D33BA" w:rsidP="003816C2">
            <w:pPr>
              <w:jc w:val="center"/>
              <w:rPr>
                <w:sz w:val="16"/>
                <w:szCs w:val="16"/>
              </w:rPr>
            </w:pPr>
            <w:r w:rsidRPr="0073252D">
              <w:rPr>
                <w:sz w:val="16"/>
                <w:szCs w:val="16"/>
              </w:rPr>
              <w:t>66,00</w:t>
            </w:r>
          </w:p>
        </w:tc>
        <w:tc>
          <w:tcPr>
            <w:tcW w:w="709" w:type="dxa"/>
            <w:shd w:val="clear" w:color="auto" w:fill="FBE4D5" w:themeFill="accent2" w:themeFillTint="33"/>
            <w:vAlign w:val="center"/>
            <w:hideMark/>
          </w:tcPr>
          <w:p w14:paraId="6B6B13E1" w14:textId="77777777" w:rsidR="006D33BA" w:rsidRPr="0073252D" w:rsidRDefault="006D33BA" w:rsidP="003816C2">
            <w:pPr>
              <w:jc w:val="center"/>
              <w:rPr>
                <w:sz w:val="16"/>
                <w:szCs w:val="16"/>
              </w:rPr>
            </w:pPr>
            <w:r w:rsidRPr="0073252D">
              <w:rPr>
                <w:sz w:val="16"/>
                <w:szCs w:val="16"/>
              </w:rPr>
              <w:t>0,15</w:t>
            </w:r>
          </w:p>
        </w:tc>
        <w:tc>
          <w:tcPr>
            <w:tcW w:w="709" w:type="dxa"/>
            <w:shd w:val="clear" w:color="auto" w:fill="FBE4D5" w:themeFill="accent2" w:themeFillTint="33"/>
            <w:vAlign w:val="center"/>
            <w:hideMark/>
          </w:tcPr>
          <w:p w14:paraId="05E67C7A" w14:textId="77777777" w:rsidR="006D33BA" w:rsidRPr="0073252D" w:rsidRDefault="006D33BA" w:rsidP="003816C2">
            <w:pPr>
              <w:jc w:val="center"/>
              <w:rPr>
                <w:sz w:val="16"/>
                <w:szCs w:val="16"/>
              </w:rPr>
            </w:pPr>
            <w:r w:rsidRPr="0073252D">
              <w:rPr>
                <w:sz w:val="16"/>
                <w:szCs w:val="16"/>
              </w:rPr>
              <w:t>0,15</w:t>
            </w:r>
          </w:p>
        </w:tc>
        <w:tc>
          <w:tcPr>
            <w:tcW w:w="850" w:type="dxa"/>
            <w:shd w:val="clear" w:color="auto" w:fill="FBE4D5" w:themeFill="accent2" w:themeFillTint="33"/>
            <w:vAlign w:val="center"/>
            <w:hideMark/>
          </w:tcPr>
          <w:p w14:paraId="764210C9" w14:textId="77777777" w:rsidR="006D33BA" w:rsidRPr="0073252D" w:rsidRDefault="006D33BA" w:rsidP="003816C2">
            <w:pPr>
              <w:jc w:val="center"/>
              <w:rPr>
                <w:sz w:val="16"/>
                <w:szCs w:val="16"/>
              </w:rPr>
            </w:pPr>
            <w:r w:rsidRPr="0073252D">
              <w:rPr>
                <w:sz w:val="16"/>
                <w:szCs w:val="16"/>
              </w:rPr>
              <w:t>1,81</w:t>
            </w:r>
          </w:p>
        </w:tc>
        <w:tc>
          <w:tcPr>
            <w:tcW w:w="993" w:type="dxa"/>
            <w:shd w:val="clear" w:color="auto" w:fill="FBE4D5" w:themeFill="accent2" w:themeFillTint="33"/>
            <w:vAlign w:val="center"/>
            <w:hideMark/>
          </w:tcPr>
          <w:p w14:paraId="5F8ADF43"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6DA3EB13"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447E1AA8"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36CBC73" w14:textId="77777777" w:rsidTr="0073252D">
        <w:trPr>
          <w:trHeight w:val="60"/>
        </w:trPr>
        <w:tc>
          <w:tcPr>
            <w:tcW w:w="1069" w:type="dxa"/>
            <w:vAlign w:val="center"/>
            <w:hideMark/>
          </w:tcPr>
          <w:p w14:paraId="656CB9C8" w14:textId="77777777" w:rsidR="006D33BA" w:rsidRPr="0073252D" w:rsidRDefault="006D33BA" w:rsidP="003816C2">
            <w:pPr>
              <w:jc w:val="center"/>
              <w:rPr>
                <w:sz w:val="16"/>
                <w:szCs w:val="16"/>
              </w:rPr>
            </w:pPr>
            <w:r w:rsidRPr="0073252D">
              <w:rPr>
                <w:sz w:val="16"/>
                <w:szCs w:val="16"/>
              </w:rPr>
              <w:t>тк6</w:t>
            </w:r>
          </w:p>
        </w:tc>
        <w:tc>
          <w:tcPr>
            <w:tcW w:w="2754" w:type="dxa"/>
            <w:vAlign w:val="center"/>
            <w:hideMark/>
          </w:tcPr>
          <w:p w14:paraId="17202039" w14:textId="77777777" w:rsidR="006D33BA" w:rsidRPr="0073252D" w:rsidRDefault="006D33BA" w:rsidP="003816C2">
            <w:pPr>
              <w:jc w:val="center"/>
              <w:rPr>
                <w:sz w:val="16"/>
                <w:szCs w:val="16"/>
              </w:rPr>
            </w:pPr>
            <w:r w:rsidRPr="0073252D">
              <w:rPr>
                <w:sz w:val="16"/>
                <w:szCs w:val="16"/>
              </w:rPr>
              <w:t>тк7</w:t>
            </w:r>
          </w:p>
        </w:tc>
        <w:tc>
          <w:tcPr>
            <w:tcW w:w="708" w:type="dxa"/>
            <w:vAlign w:val="center"/>
            <w:hideMark/>
          </w:tcPr>
          <w:p w14:paraId="4680FA22" w14:textId="77777777" w:rsidR="006D33BA" w:rsidRPr="0073252D" w:rsidRDefault="006D33BA" w:rsidP="003816C2">
            <w:pPr>
              <w:jc w:val="center"/>
              <w:rPr>
                <w:sz w:val="16"/>
                <w:szCs w:val="16"/>
              </w:rPr>
            </w:pPr>
            <w:r w:rsidRPr="0073252D">
              <w:rPr>
                <w:sz w:val="16"/>
                <w:szCs w:val="16"/>
              </w:rPr>
              <w:t>32,00</w:t>
            </w:r>
          </w:p>
        </w:tc>
        <w:tc>
          <w:tcPr>
            <w:tcW w:w="709" w:type="dxa"/>
            <w:vAlign w:val="center"/>
            <w:hideMark/>
          </w:tcPr>
          <w:p w14:paraId="5D08B282" w14:textId="77777777" w:rsidR="006D33BA" w:rsidRPr="0073252D" w:rsidRDefault="006D33BA" w:rsidP="003816C2">
            <w:pPr>
              <w:jc w:val="center"/>
              <w:rPr>
                <w:sz w:val="16"/>
                <w:szCs w:val="16"/>
              </w:rPr>
            </w:pPr>
            <w:r w:rsidRPr="0073252D">
              <w:rPr>
                <w:sz w:val="16"/>
                <w:szCs w:val="16"/>
              </w:rPr>
              <w:t>0,15</w:t>
            </w:r>
          </w:p>
        </w:tc>
        <w:tc>
          <w:tcPr>
            <w:tcW w:w="709" w:type="dxa"/>
            <w:vAlign w:val="center"/>
            <w:hideMark/>
          </w:tcPr>
          <w:p w14:paraId="31B4FBFF" w14:textId="77777777" w:rsidR="006D33BA" w:rsidRPr="0073252D" w:rsidRDefault="006D33BA" w:rsidP="003816C2">
            <w:pPr>
              <w:jc w:val="center"/>
              <w:rPr>
                <w:sz w:val="16"/>
                <w:szCs w:val="16"/>
              </w:rPr>
            </w:pPr>
            <w:r w:rsidRPr="0073252D">
              <w:rPr>
                <w:sz w:val="16"/>
                <w:szCs w:val="16"/>
              </w:rPr>
              <w:t>0,15</w:t>
            </w:r>
          </w:p>
        </w:tc>
        <w:tc>
          <w:tcPr>
            <w:tcW w:w="850" w:type="dxa"/>
            <w:vAlign w:val="center"/>
            <w:hideMark/>
          </w:tcPr>
          <w:p w14:paraId="07342627" w14:textId="77777777" w:rsidR="006D33BA" w:rsidRPr="0073252D" w:rsidRDefault="006D33BA" w:rsidP="003816C2">
            <w:pPr>
              <w:jc w:val="center"/>
              <w:rPr>
                <w:sz w:val="16"/>
                <w:szCs w:val="16"/>
              </w:rPr>
            </w:pPr>
            <w:r w:rsidRPr="0073252D">
              <w:rPr>
                <w:sz w:val="16"/>
                <w:szCs w:val="16"/>
              </w:rPr>
              <w:t>1,81</w:t>
            </w:r>
          </w:p>
        </w:tc>
        <w:tc>
          <w:tcPr>
            <w:tcW w:w="993" w:type="dxa"/>
            <w:vAlign w:val="center"/>
            <w:hideMark/>
          </w:tcPr>
          <w:p w14:paraId="76A868B4"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35C5A69F"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7A95E485"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5353C1D7" w14:textId="77777777" w:rsidTr="0073252D">
        <w:trPr>
          <w:trHeight w:val="68"/>
        </w:trPr>
        <w:tc>
          <w:tcPr>
            <w:tcW w:w="1069" w:type="dxa"/>
            <w:shd w:val="clear" w:color="auto" w:fill="FBE4D5" w:themeFill="accent2" w:themeFillTint="33"/>
            <w:vAlign w:val="center"/>
            <w:hideMark/>
          </w:tcPr>
          <w:p w14:paraId="5D86649D" w14:textId="77777777" w:rsidR="006D33BA" w:rsidRPr="0073252D" w:rsidRDefault="006D33BA" w:rsidP="003816C2">
            <w:pPr>
              <w:jc w:val="center"/>
              <w:rPr>
                <w:sz w:val="16"/>
                <w:szCs w:val="16"/>
              </w:rPr>
            </w:pPr>
            <w:r w:rsidRPr="0073252D">
              <w:rPr>
                <w:sz w:val="16"/>
                <w:szCs w:val="16"/>
              </w:rPr>
              <w:t>тк7</w:t>
            </w:r>
          </w:p>
        </w:tc>
        <w:tc>
          <w:tcPr>
            <w:tcW w:w="2754" w:type="dxa"/>
            <w:shd w:val="clear" w:color="auto" w:fill="FBE4D5" w:themeFill="accent2" w:themeFillTint="33"/>
            <w:vAlign w:val="center"/>
            <w:hideMark/>
          </w:tcPr>
          <w:p w14:paraId="07CEB6E7" w14:textId="356478E7" w:rsidR="006D33BA" w:rsidRPr="0073252D" w:rsidRDefault="006D33BA" w:rsidP="003816C2">
            <w:pPr>
              <w:jc w:val="center"/>
              <w:rPr>
                <w:sz w:val="16"/>
                <w:szCs w:val="16"/>
              </w:rPr>
            </w:pPr>
            <w:r w:rsidRPr="0073252D">
              <w:rPr>
                <w:sz w:val="16"/>
                <w:szCs w:val="16"/>
              </w:rPr>
              <w:t xml:space="preserve">АО </w:t>
            </w:r>
            <w:r w:rsidR="00134D34" w:rsidRPr="0073252D">
              <w:rPr>
                <w:sz w:val="16"/>
                <w:szCs w:val="16"/>
              </w:rPr>
              <w:t>«</w:t>
            </w:r>
            <w:r w:rsidRPr="0073252D">
              <w:rPr>
                <w:sz w:val="16"/>
                <w:szCs w:val="16"/>
              </w:rPr>
              <w:t>Губернские аптеки</w:t>
            </w:r>
            <w:r w:rsidR="00134D34" w:rsidRPr="0073252D">
              <w:rPr>
                <w:sz w:val="16"/>
                <w:szCs w:val="16"/>
              </w:rPr>
              <w:t>»</w:t>
            </w:r>
            <w:r w:rsidRPr="0073252D">
              <w:rPr>
                <w:sz w:val="16"/>
                <w:szCs w:val="16"/>
              </w:rPr>
              <w:t>,мкд</w:t>
            </w:r>
          </w:p>
        </w:tc>
        <w:tc>
          <w:tcPr>
            <w:tcW w:w="708" w:type="dxa"/>
            <w:shd w:val="clear" w:color="auto" w:fill="FBE4D5" w:themeFill="accent2" w:themeFillTint="33"/>
            <w:vAlign w:val="center"/>
            <w:hideMark/>
          </w:tcPr>
          <w:p w14:paraId="204B638F" w14:textId="77777777" w:rsidR="006D33BA" w:rsidRPr="0073252D" w:rsidRDefault="006D33BA" w:rsidP="003816C2">
            <w:pPr>
              <w:jc w:val="center"/>
              <w:rPr>
                <w:sz w:val="16"/>
                <w:szCs w:val="16"/>
              </w:rPr>
            </w:pPr>
            <w:r w:rsidRPr="0073252D">
              <w:rPr>
                <w:sz w:val="16"/>
                <w:szCs w:val="16"/>
              </w:rPr>
              <w:t>19,00</w:t>
            </w:r>
          </w:p>
        </w:tc>
        <w:tc>
          <w:tcPr>
            <w:tcW w:w="709" w:type="dxa"/>
            <w:shd w:val="clear" w:color="auto" w:fill="FBE4D5" w:themeFill="accent2" w:themeFillTint="33"/>
            <w:vAlign w:val="center"/>
            <w:hideMark/>
          </w:tcPr>
          <w:p w14:paraId="07371BCD" w14:textId="77777777" w:rsidR="006D33BA" w:rsidRPr="0073252D" w:rsidRDefault="006D33BA" w:rsidP="003816C2">
            <w:pPr>
              <w:jc w:val="center"/>
              <w:rPr>
                <w:sz w:val="16"/>
                <w:szCs w:val="16"/>
              </w:rPr>
            </w:pPr>
            <w:r w:rsidRPr="0073252D">
              <w:rPr>
                <w:sz w:val="16"/>
                <w:szCs w:val="16"/>
              </w:rPr>
              <w:t>0,10</w:t>
            </w:r>
          </w:p>
        </w:tc>
        <w:tc>
          <w:tcPr>
            <w:tcW w:w="709" w:type="dxa"/>
            <w:shd w:val="clear" w:color="auto" w:fill="FBE4D5" w:themeFill="accent2" w:themeFillTint="33"/>
            <w:vAlign w:val="center"/>
            <w:hideMark/>
          </w:tcPr>
          <w:p w14:paraId="68323973"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69D2D089" w14:textId="77777777" w:rsidR="006D33BA" w:rsidRPr="0073252D" w:rsidRDefault="006D33BA" w:rsidP="003816C2">
            <w:pPr>
              <w:jc w:val="center"/>
              <w:rPr>
                <w:sz w:val="16"/>
                <w:szCs w:val="16"/>
              </w:rPr>
            </w:pPr>
            <w:r w:rsidRPr="0073252D">
              <w:rPr>
                <w:sz w:val="16"/>
                <w:szCs w:val="16"/>
              </w:rPr>
              <w:t>0,16</w:t>
            </w:r>
          </w:p>
        </w:tc>
        <w:tc>
          <w:tcPr>
            <w:tcW w:w="993" w:type="dxa"/>
            <w:shd w:val="clear" w:color="auto" w:fill="FBE4D5" w:themeFill="accent2" w:themeFillTint="33"/>
            <w:vAlign w:val="center"/>
            <w:hideMark/>
          </w:tcPr>
          <w:p w14:paraId="5796F6DA"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5588F64A"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025D60B5"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224127C6" w14:textId="77777777" w:rsidTr="0073252D">
        <w:trPr>
          <w:trHeight w:val="60"/>
        </w:trPr>
        <w:tc>
          <w:tcPr>
            <w:tcW w:w="1069" w:type="dxa"/>
            <w:vAlign w:val="center"/>
            <w:hideMark/>
          </w:tcPr>
          <w:p w14:paraId="4F4036E3" w14:textId="77777777" w:rsidR="006D33BA" w:rsidRPr="0073252D" w:rsidRDefault="006D33BA" w:rsidP="003816C2">
            <w:pPr>
              <w:jc w:val="center"/>
              <w:rPr>
                <w:sz w:val="16"/>
                <w:szCs w:val="16"/>
              </w:rPr>
            </w:pPr>
            <w:r w:rsidRPr="0073252D">
              <w:rPr>
                <w:sz w:val="16"/>
                <w:szCs w:val="16"/>
              </w:rPr>
              <w:t>тк11</w:t>
            </w:r>
          </w:p>
        </w:tc>
        <w:tc>
          <w:tcPr>
            <w:tcW w:w="2754" w:type="dxa"/>
            <w:vAlign w:val="center"/>
            <w:hideMark/>
          </w:tcPr>
          <w:p w14:paraId="6D8694E1" w14:textId="77777777" w:rsidR="006D33BA" w:rsidRPr="0073252D" w:rsidRDefault="006D33BA" w:rsidP="003816C2">
            <w:pPr>
              <w:jc w:val="center"/>
              <w:rPr>
                <w:sz w:val="16"/>
                <w:szCs w:val="16"/>
              </w:rPr>
            </w:pPr>
            <w:r w:rsidRPr="0073252D">
              <w:rPr>
                <w:sz w:val="16"/>
                <w:szCs w:val="16"/>
              </w:rPr>
              <w:t>тк12</w:t>
            </w:r>
          </w:p>
        </w:tc>
        <w:tc>
          <w:tcPr>
            <w:tcW w:w="708" w:type="dxa"/>
            <w:vAlign w:val="center"/>
            <w:hideMark/>
          </w:tcPr>
          <w:p w14:paraId="5F0A6396" w14:textId="77777777" w:rsidR="006D33BA" w:rsidRPr="0073252D" w:rsidRDefault="006D33BA" w:rsidP="003816C2">
            <w:pPr>
              <w:jc w:val="center"/>
              <w:rPr>
                <w:sz w:val="16"/>
                <w:szCs w:val="16"/>
              </w:rPr>
            </w:pPr>
            <w:r w:rsidRPr="0073252D">
              <w:rPr>
                <w:sz w:val="16"/>
                <w:szCs w:val="16"/>
              </w:rPr>
              <w:t>15,00</w:t>
            </w:r>
          </w:p>
        </w:tc>
        <w:tc>
          <w:tcPr>
            <w:tcW w:w="709" w:type="dxa"/>
            <w:vAlign w:val="center"/>
            <w:hideMark/>
          </w:tcPr>
          <w:p w14:paraId="2C9B6868" w14:textId="77777777" w:rsidR="006D33BA" w:rsidRPr="0073252D" w:rsidRDefault="006D33BA" w:rsidP="003816C2">
            <w:pPr>
              <w:jc w:val="center"/>
              <w:rPr>
                <w:sz w:val="16"/>
                <w:szCs w:val="16"/>
              </w:rPr>
            </w:pPr>
            <w:r w:rsidRPr="0073252D">
              <w:rPr>
                <w:sz w:val="16"/>
                <w:szCs w:val="16"/>
              </w:rPr>
              <w:t>0,10</w:t>
            </w:r>
          </w:p>
        </w:tc>
        <w:tc>
          <w:tcPr>
            <w:tcW w:w="709" w:type="dxa"/>
            <w:vAlign w:val="center"/>
            <w:hideMark/>
          </w:tcPr>
          <w:p w14:paraId="61011B5F" w14:textId="77777777" w:rsidR="006D33BA" w:rsidRPr="0073252D" w:rsidRDefault="006D33BA" w:rsidP="003816C2">
            <w:pPr>
              <w:jc w:val="center"/>
              <w:rPr>
                <w:sz w:val="16"/>
                <w:szCs w:val="16"/>
              </w:rPr>
            </w:pPr>
            <w:r w:rsidRPr="0073252D">
              <w:rPr>
                <w:sz w:val="16"/>
                <w:szCs w:val="16"/>
              </w:rPr>
              <w:t>0,10</w:t>
            </w:r>
          </w:p>
        </w:tc>
        <w:tc>
          <w:tcPr>
            <w:tcW w:w="850" w:type="dxa"/>
            <w:vAlign w:val="center"/>
            <w:hideMark/>
          </w:tcPr>
          <w:p w14:paraId="0283F132" w14:textId="77777777" w:rsidR="006D33BA" w:rsidRPr="0073252D" w:rsidRDefault="006D33BA" w:rsidP="003816C2">
            <w:pPr>
              <w:jc w:val="center"/>
              <w:rPr>
                <w:sz w:val="16"/>
                <w:szCs w:val="16"/>
              </w:rPr>
            </w:pPr>
            <w:r w:rsidRPr="0073252D">
              <w:rPr>
                <w:sz w:val="16"/>
                <w:szCs w:val="16"/>
              </w:rPr>
              <w:t>0,03</w:t>
            </w:r>
          </w:p>
        </w:tc>
        <w:tc>
          <w:tcPr>
            <w:tcW w:w="993" w:type="dxa"/>
            <w:vAlign w:val="center"/>
            <w:hideMark/>
          </w:tcPr>
          <w:p w14:paraId="1AC8AAF0"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1F526D44" w14:textId="77777777" w:rsidR="006D33BA" w:rsidRPr="0073252D" w:rsidRDefault="006D33BA" w:rsidP="003816C2">
            <w:pPr>
              <w:jc w:val="center"/>
              <w:rPr>
                <w:sz w:val="16"/>
                <w:szCs w:val="16"/>
              </w:rPr>
            </w:pPr>
            <w:r w:rsidRPr="0073252D">
              <w:rPr>
                <w:sz w:val="16"/>
                <w:szCs w:val="16"/>
              </w:rPr>
              <w:t>17</w:t>
            </w:r>
          </w:p>
        </w:tc>
        <w:tc>
          <w:tcPr>
            <w:tcW w:w="985" w:type="dxa"/>
            <w:vAlign w:val="center"/>
            <w:hideMark/>
          </w:tcPr>
          <w:p w14:paraId="38369D66" w14:textId="77777777" w:rsidR="006D33BA" w:rsidRPr="0073252D" w:rsidRDefault="006D33BA" w:rsidP="003816C2">
            <w:pPr>
              <w:jc w:val="center"/>
              <w:rPr>
                <w:sz w:val="16"/>
                <w:szCs w:val="16"/>
              </w:rPr>
            </w:pPr>
            <w:r w:rsidRPr="0073252D">
              <w:rPr>
                <w:sz w:val="16"/>
                <w:szCs w:val="16"/>
              </w:rPr>
              <w:t>норматив</w:t>
            </w:r>
          </w:p>
        </w:tc>
      </w:tr>
      <w:tr w:rsidR="0073252D" w:rsidRPr="0073252D" w14:paraId="1CF88B6D" w14:textId="77777777" w:rsidTr="0073252D">
        <w:trPr>
          <w:trHeight w:val="60"/>
        </w:trPr>
        <w:tc>
          <w:tcPr>
            <w:tcW w:w="1069" w:type="dxa"/>
            <w:shd w:val="clear" w:color="auto" w:fill="FBE4D5" w:themeFill="accent2" w:themeFillTint="33"/>
            <w:vAlign w:val="center"/>
            <w:hideMark/>
          </w:tcPr>
          <w:p w14:paraId="389FA8FA" w14:textId="77777777" w:rsidR="006D33BA" w:rsidRPr="0073252D" w:rsidRDefault="006D33BA" w:rsidP="003816C2">
            <w:pPr>
              <w:jc w:val="center"/>
              <w:rPr>
                <w:sz w:val="16"/>
                <w:szCs w:val="16"/>
              </w:rPr>
            </w:pPr>
            <w:r w:rsidRPr="0073252D">
              <w:rPr>
                <w:sz w:val="16"/>
                <w:szCs w:val="16"/>
              </w:rPr>
              <w:t>тк12</w:t>
            </w:r>
          </w:p>
        </w:tc>
        <w:tc>
          <w:tcPr>
            <w:tcW w:w="2754" w:type="dxa"/>
            <w:shd w:val="clear" w:color="auto" w:fill="FBE4D5" w:themeFill="accent2" w:themeFillTint="33"/>
            <w:vAlign w:val="center"/>
            <w:hideMark/>
          </w:tcPr>
          <w:p w14:paraId="602254B0" w14:textId="77777777" w:rsidR="006D33BA" w:rsidRPr="0073252D" w:rsidRDefault="006D33BA" w:rsidP="003816C2">
            <w:pPr>
              <w:jc w:val="center"/>
              <w:rPr>
                <w:sz w:val="16"/>
                <w:szCs w:val="16"/>
              </w:rPr>
            </w:pPr>
            <w:r w:rsidRPr="0073252D">
              <w:rPr>
                <w:sz w:val="16"/>
                <w:szCs w:val="16"/>
              </w:rPr>
              <w:t>мед.осм.(Больница)</w:t>
            </w:r>
          </w:p>
        </w:tc>
        <w:tc>
          <w:tcPr>
            <w:tcW w:w="708" w:type="dxa"/>
            <w:shd w:val="clear" w:color="auto" w:fill="FBE4D5" w:themeFill="accent2" w:themeFillTint="33"/>
            <w:vAlign w:val="center"/>
            <w:hideMark/>
          </w:tcPr>
          <w:p w14:paraId="2017C3EC" w14:textId="77777777" w:rsidR="006D33BA" w:rsidRPr="0073252D" w:rsidRDefault="006D33BA" w:rsidP="003816C2">
            <w:pPr>
              <w:jc w:val="center"/>
              <w:rPr>
                <w:sz w:val="16"/>
                <w:szCs w:val="16"/>
              </w:rPr>
            </w:pPr>
            <w:r w:rsidRPr="0073252D">
              <w:rPr>
                <w:sz w:val="16"/>
                <w:szCs w:val="16"/>
              </w:rPr>
              <w:t>20,00</w:t>
            </w:r>
          </w:p>
        </w:tc>
        <w:tc>
          <w:tcPr>
            <w:tcW w:w="709" w:type="dxa"/>
            <w:shd w:val="clear" w:color="auto" w:fill="FBE4D5" w:themeFill="accent2" w:themeFillTint="33"/>
            <w:vAlign w:val="center"/>
            <w:hideMark/>
          </w:tcPr>
          <w:p w14:paraId="4AC4025C" w14:textId="77777777" w:rsidR="006D33BA" w:rsidRPr="0073252D" w:rsidRDefault="006D33BA" w:rsidP="003816C2">
            <w:pPr>
              <w:jc w:val="center"/>
              <w:rPr>
                <w:sz w:val="16"/>
                <w:szCs w:val="16"/>
              </w:rPr>
            </w:pPr>
            <w:r w:rsidRPr="0073252D">
              <w:rPr>
                <w:sz w:val="16"/>
                <w:szCs w:val="16"/>
              </w:rPr>
              <w:t>0,10</w:t>
            </w:r>
          </w:p>
        </w:tc>
        <w:tc>
          <w:tcPr>
            <w:tcW w:w="709" w:type="dxa"/>
            <w:shd w:val="clear" w:color="auto" w:fill="FBE4D5" w:themeFill="accent2" w:themeFillTint="33"/>
            <w:vAlign w:val="center"/>
            <w:hideMark/>
          </w:tcPr>
          <w:p w14:paraId="5C9B6427"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505E191D" w14:textId="77777777" w:rsidR="006D33BA" w:rsidRPr="0073252D" w:rsidRDefault="006D33BA" w:rsidP="003816C2">
            <w:pPr>
              <w:jc w:val="center"/>
              <w:rPr>
                <w:sz w:val="16"/>
                <w:szCs w:val="16"/>
              </w:rPr>
            </w:pPr>
            <w:r w:rsidRPr="0073252D">
              <w:rPr>
                <w:sz w:val="16"/>
                <w:szCs w:val="16"/>
              </w:rPr>
              <w:t>0,02</w:t>
            </w:r>
          </w:p>
        </w:tc>
        <w:tc>
          <w:tcPr>
            <w:tcW w:w="993" w:type="dxa"/>
            <w:shd w:val="clear" w:color="auto" w:fill="FBE4D5" w:themeFill="accent2" w:themeFillTint="33"/>
            <w:vAlign w:val="center"/>
            <w:hideMark/>
          </w:tcPr>
          <w:p w14:paraId="44F64B6C"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37B83890"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315ECD59"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2B46A72" w14:textId="77777777" w:rsidTr="0073252D">
        <w:trPr>
          <w:trHeight w:val="60"/>
        </w:trPr>
        <w:tc>
          <w:tcPr>
            <w:tcW w:w="1069" w:type="dxa"/>
            <w:vAlign w:val="center"/>
            <w:hideMark/>
          </w:tcPr>
          <w:p w14:paraId="0609A201" w14:textId="77777777" w:rsidR="006D33BA" w:rsidRPr="0073252D" w:rsidRDefault="006D33BA" w:rsidP="003816C2">
            <w:pPr>
              <w:jc w:val="center"/>
              <w:rPr>
                <w:sz w:val="16"/>
                <w:szCs w:val="16"/>
              </w:rPr>
            </w:pPr>
            <w:r w:rsidRPr="0073252D">
              <w:rPr>
                <w:sz w:val="16"/>
                <w:szCs w:val="16"/>
              </w:rPr>
              <w:t>тк12</w:t>
            </w:r>
          </w:p>
        </w:tc>
        <w:tc>
          <w:tcPr>
            <w:tcW w:w="2754" w:type="dxa"/>
            <w:vAlign w:val="center"/>
            <w:hideMark/>
          </w:tcPr>
          <w:p w14:paraId="3A98A5D4" w14:textId="77777777" w:rsidR="006D33BA" w:rsidRPr="0073252D" w:rsidRDefault="006D33BA" w:rsidP="003816C2">
            <w:pPr>
              <w:jc w:val="center"/>
              <w:rPr>
                <w:sz w:val="16"/>
                <w:szCs w:val="16"/>
              </w:rPr>
            </w:pPr>
            <w:r w:rsidRPr="0073252D">
              <w:rPr>
                <w:sz w:val="16"/>
                <w:szCs w:val="16"/>
              </w:rPr>
              <w:t>склад (Больница)</w:t>
            </w:r>
          </w:p>
        </w:tc>
        <w:tc>
          <w:tcPr>
            <w:tcW w:w="708" w:type="dxa"/>
            <w:vAlign w:val="center"/>
            <w:hideMark/>
          </w:tcPr>
          <w:p w14:paraId="0D1E88F7" w14:textId="77777777" w:rsidR="006D33BA" w:rsidRPr="0073252D" w:rsidRDefault="006D33BA" w:rsidP="003816C2">
            <w:pPr>
              <w:jc w:val="center"/>
              <w:rPr>
                <w:sz w:val="16"/>
                <w:szCs w:val="16"/>
              </w:rPr>
            </w:pPr>
            <w:r w:rsidRPr="0073252D">
              <w:rPr>
                <w:sz w:val="16"/>
                <w:szCs w:val="16"/>
              </w:rPr>
              <w:t>26,00</w:t>
            </w:r>
          </w:p>
        </w:tc>
        <w:tc>
          <w:tcPr>
            <w:tcW w:w="709" w:type="dxa"/>
            <w:vAlign w:val="center"/>
            <w:hideMark/>
          </w:tcPr>
          <w:p w14:paraId="67792220"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2D1F20E2"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1E3D503A" w14:textId="77777777" w:rsidR="006D33BA" w:rsidRPr="0073252D" w:rsidRDefault="006D33BA" w:rsidP="003816C2">
            <w:pPr>
              <w:jc w:val="center"/>
              <w:rPr>
                <w:sz w:val="16"/>
                <w:szCs w:val="16"/>
              </w:rPr>
            </w:pPr>
            <w:r w:rsidRPr="0073252D">
              <w:rPr>
                <w:sz w:val="16"/>
                <w:szCs w:val="16"/>
              </w:rPr>
              <w:t>0,14</w:t>
            </w:r>
          </w:p>
        </w:tc>
        <w:tc>
          <w:tcPr>
            <w:tcW w:w="993" w:type="dxa"/>
            <w:vAlign w:val="center"/>
            <w:hideMark/>
          </w:tcPr>
          <w:p w14:paraId="313B778B"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5165EB5C"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4E02F66C"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42C73FE8" w14:textId="77777777" w:rsidTr="0073252D">
        <w:trPr>
          <w:trHeight w:val="60"/>
        </w:trPr>
        <w:tc>
          <w:tcPr>
            <w:tcW w:w="1069" w:type="dxa"/>
            <w:shd w:val="clear" w:color="auto" w:fill="FBE4D5" w:themeFill="accent2" w:themeFillTint="33"/>
            <w:vAlign w:val="center"/>
            <w:hideMark/>
          </w:tcPr>
          <w:p w14:paraId="3E646FC1" w14:textId="77777777" w:rsidR="006D33BA" w:rsidRPr="0073252D" w:rsidRDefault="006D33BA" w:rsidP="003816C2">
            <w:pPr>
              <w:jc w:val="center"/>
              <w:rPr>
                <w:sz w:val="16"/>
                <w:szCs w:val="16"/>
              </w:rPr>
            </w:pPr>
            <w:r w:rsidRPr="0073252D">
              <w:rPr>
                <w:sz w:val="16"/>
                <w:szCs w:val="16"/>
              </w:rPr>
              <w:t>тк1</w:t>
            </w:r>
          </w:p>
        </w:tc>
        <w:tc>
          <w:tcPr>
            <w:tcW w:w="2754" w:type="dxa"/>
            <w:shd w:val="clear" w:color="auto" w:fill="FBE4D5" w:themeFill="accent2" w:themeFillTint="33"/>
            <w:vAlign w:val="center"/>
            <w:hideMark/>
          </w:tcPr>
          <w:p w14:paraId="2E201EE0" w14:textId="77777777" w:rsidR="006D33BA" w:rsidRPr="0073252D" w:rsidRDefault="006D33BA" w:rsidP="003816C2">
            <w:pPr>
              <w:jc w:val="center"/>
              <w:rPr>
                <w:sz w:val="16"/>
                <w:szCs w:val="16"/>
              </w:rPr>
            </w:pPr>
            <w:r w:rsidRPr="0073252D">
              <w:rPr>
                <w:sz w:val="16"/>
                <w:szCs w:val="16"/>
              </w:rPr>
              <w:t>тк2</w:t>
            </w:r>
          </w:p>
        </w:tc>
        <w:tc>
          <w:tcPr>
            <w:tcW w:w="708" w:type="dxa"/>
            <w:shd w:val="clear" w:color="auto" w:fill="FBE4D5" w:themeFill="accent2" w:themeFillTint="33"/>
            <w:vAlign w:val="center"/>
            <w:hideMark/>
          </w:tcPr>
          <w:p w14:paraId="214D3019" w14:textId="77777777" w:rsidR="006D33BA" w:rsidRPr="0073252D" w:rsidRDefault="006D33BA" w:rsidP="003816C2">
            <w:pPr>
              <w:jc w:val="center"/>
              <w:rPr>
                <w:sz w:val="16"/>
                <w:szCs w:val="16"/>
              </w:rPr>
            </w:pPr>
            <w:r w:rsidRPr="0073252D">
              <w:rPr>
                <w:sz w:val="16"/>
                <w:szCs w:val="16"/>
              </w:rPr>
              <w:t>84,00</w:t>
            </w:r>
          </w:p>
        </w:tc>
        <w:tc>
          <w:tcPr>
            <w:tcW w:w="709" w:type="dxa"/>
            <w:shd w:val="clear" w:color="auto" w:fill="FBE4D5" w:themeFill="accent2" w:themeFillTint="33"/>
            <w:vAlign w:val="center"/>
            <w:hideMark/>
          </w:tcPr>
          <w:p w14:paraId="293AF5D1" w14:textId="77777777" w:rsidR="006D33BA" w:rsidRPr="0073252D" w:rsidRDefault="006D33BA" w:rsidP="003816C2">
            <w:pPr>
              <w:jc w:val="center"/>
              <w:rPr>
                <w:sz w:val="16"/>
                <w:szCs w:val="16"/>
              </w:rPr>
            </w:pPr>
            <w:r w:rsidRPr="0073252D">
              <w:rPr>
                <w:sz w:val="16"/>
                <w:szCs w:val="16"/>
              </w:rPr>
              <w:t>0,10</w:t>
            </w:r>
          </w:p>
        </w:tc>
        <w:tc>
          <w:tcPr>
            <w:tcW w:w="709" w:type="dxa"/>
            <w:shd w:val="clear" w:color="auto" w:fill="FBE4D5" w:themeFill="accent2" w:themeFillTint="33"/>
            <w:vAlign w:val="center"/>
            <w:hideMark/>
          </w:tcPr>
          <w:p w14:paraId="55F51862"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36B5500D" w14:textId="77777777" w:rsidR="006D33BA" w:rsidRPr="0073252D" w:rsidRDefault="006D33BA" w:rsidP="003816C2">
            <w:pPr>
              <w:jc w:val="center"/>
              <w:rPr>
                <w:sz w:val="16"/>
                <w:szCs w:val="16"/>
              </w:rPr>
            </w:pPr>
            <w:r w:rsidRPr="0073252D">
              <w:rPr>
                <w:sz w:val="16"/>
                <w:szCs w:val="16"/>
              </w:rPr>
              <w:t>6,80</w:t>
            </w:r>
          </w:p>
        </w:tc>
        <w:tc>
          <w:tcPr>
            <w:tcW w:w="993" w:type="dxa"/>
            <w:shd w:val="clear" w:color="auto" w:fill="FBE4D5" w:themeFill="accent2" w:themeFillTint="33"/>
            <w:vAlign w:val="center"/>
            <w:hideMark/>
          </w:tcPr>
          <w:p w14:paraId="64CCE481"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23670447"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421BE259"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6F6DD90A" w14:textId="77777777" w:rsidTr="0073252D">
        <w:trPr>
          <w:trHeight w:val="60"/>
        </w:trPr>
        <w:tc>
          <w:tcPr>
            <w:tcW w:w="1069" w:type="dxa"/>
            <w:vAlign w:val="center"/>
            <w:hideMark/>
          </w:tcPr>
          <w:p w14:paraId="70EB7D5F" w14:textId="77777777" w:rsidR="006D33BA" w:rsidRPr="0073252D" w:rsidRDefault="006D33BA" w:rsidP="003816C2">
            <w:pPr>
              <w:jc w:val="center"/>
              <w:rPr>
                <w:sz w:val="16"/>
                <w:szCs w:val="16"/>
              </w:rPr>
            </w:pPr>
            <w:r w:rsidRPr="0073252D">
              <w:rPr>
                <w:sz w:val="16"/>
                <w:szCs w:val="16"/>
              </w:rPr>
              <w:t>тк2</w:t>
            </w:r>
          </w:p>
        </w:tc>
        <w:tc>
          <w:tcPr>
            <w:tcW w:w="2754" w:type="dxa"/>
            <w:vAlign w:val="center"/>
            <w:hideMark/>
          </w:tcPr>
          <w:p w14:paraId="15359A67" w14:textId="00A51EF0" w:rsidR="006D33BA" w:rsidRPr="0073252D" w:rsidRDefault="006D33BA" w:rsidP="003816C2">
            <w:pPr>
              <w:jc w:val="center"/>
              <w:rPr>
                <w:sz w:val="16"/>
                <w:szCs w:val="16"/>
              </w:rPr>
            </w:pPr>
            <w:r w:rsidRPr="0073252D">
              <w:rPr>
                <w:sz w:val="16"/>
                <w:szCs w:val="16"/>
              </w:rPr>
              <w:t xml:space="preserve">МБОУ ДО </w:t>
            </w:r>
            <w:r w:rsidR="00134D34" w:rsidRPr="0073252D">
              <w:rPr>
                <w:sz w:val="16"/>
                <w:szCs w:val="16"/>
              </w:rPr>
              <w:t>«</w:t>
            </w:r>
            <w:r w:rsidRPr="0073252D">
              <w:rPr>
                <w:sz w:val="16"/>
                <w:szCs w:val="16"/>
              </w:rPr>
              <w:t xml:space="preserve">Центр </w:t>
            </w:r>
            <w:r w:rsidR="00134D34" w:rsidRPr="0073252D">
              <w:rPr>
                <w:sz w:val="16"/>
                <w:szCs w:val="16"/>
              </w:rPr>
              <w:t>«</w:t>
            </w:r>
            <w:r w:rsidRPr="0073252D">
              <w:rPr>
                <w:sz w:val="16"/>
                <w:szCs w:val="16"/>
              </w:rPr>
              <w:t>Радуга</w:t>
            </w:r>
            <w:r w:rsidR="00134D34" w:rsidRPr="0073252D">
              <w:rPr>
                <w:sz w:val="16"/>
                <w:szCs w:val="16"/>
              </w:rPr>
              <w:t>»</w:t>
            </w:r>
          </w:p>
        </w:tc>
        <w:tc>
          <w:tcPr>
            <w:tcW w:w="708" w:type="dxa"/>
            <w:vAlign w:val="center"/>
            <w:hideMark/>
          </w:tcPr>
          <w:p w14:paraId="447122AE" w14:textId="77777777" w:rsidR="006D33BA" w:rsidRPr="0073252D" w:rsidRDefault="006D33BA" w:rsidP="003816C2">
            <w:pPr>
              <w:jc w:val="center"/>
              <w:rPr>
                <w:sz w:val="16"/>
                <w:szCs w:val="16"/>
              </w:rPr>
            </w:pPr>
            <w:r w:rsidRPr="0073252D">
              <w:rPr>
                <w:sz w:val="16"/>
                <w:szCs w:val="16"/>
              </w:rPr>
              <w:t>14,00</w:t>
            </w:r>
          </w:p>
        </w:tc>
        <w:tc>
          <w:tcPr>
            <w:tcW w:w="709" w:type="dxa"/>
            <w:vAlign w:val="center"/>
            <w:hideMark/>
          </w:tcPr>
          <w:p w14:paraId="434C4F11"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6182218E"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584E3161" w14:textId="77777777" w:rsidR="006D33BA" w:rsidRPr="0073252D" w:rsidRDefault="006D33BA" w:rsidP="003816C2">
            <w:pPr>
              <w:jc w:val="center"/>
              <w:rPr>
                <w:sz w:val="16"/>
                <w:szCs w:val="16"/>
              </w:rPr>
            </w:pPr>
            <w:r w:rsidRPr="0073252D">
              <w:rPr>
                <w:sz w:val="16"/>
                <w:szCs w:val="16"/>
              </w:rPr>
              <w:t>4,12</w:t>
            </w:r>
          </w:p>
        </w:tc>
        <w:tc>
          <w:tcPr>
            <w:tcW w:w="993" w:type="dxa"/>
            <w:vAlign w:val="center"/>
            <w:hideMark/>
          </w:tcPr>
          <w:p w14:paraId="4AC94C8D"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278A8FCC"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09BB3F08"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5CD84DE5" w14:textId="77777777" w:rsidTr="0073252D">
        <w:trPr>
          <w:trHeight w:val="60"/>
        </w:trPr>
        <w:tc>
          <w:tcPr>
            <w:tcW w:w="1069" w:type="dxa"/>
            <w:shd w:val="clear" w:color="auto" w:fill="FBE4D5" w:themeFill="accent2" w:themeFillTint="33"/>
            <w:vAlign w:val="center"/>
            <w:hideMark/>
          </w:tcPr>
          <w:p w14:paraId="642C4B3E" w14:textId="77777777" w:rsidR="006D33BA" w:rsidRPr="0073252D" w:rsidRDefault="006D33BA" w:rsidP="003816C2">
            <w:pPr>
              <w:jc w:val="center"/>
              <w:rPr>
                <w:sz w:val="16"/>
                <w:szCs w:val="16"/>
              </w:rPr>
            </w:pPr>
            <w:r w:rsidRPr="0073252D">
              <w:rPr>
                <w:sz w:val="16"/>
                <w:szCs w:val="16"/>
              </w:rPr>
              <w:t>тк2</w:t>
            </w:r>
          </w:p>
        </w:tc>
        <w:tc>
          <w:tcPr>
            <w:tcW w:w="2754" w:type="dxa"/>
            <w:shd w:val="clear" w:color="auto" w:fill="FBE4D5" w:themeFill="accent2" w:themeFillTint="33"/>
            <w:vAlign w:val="center"/>
            <w:hideMark/>
          </w:tcPr>
          <w:p w14:paraId="124F780C" w14:textId="77777777" w:rsidR="006D33BA" w:rsidRPr="0073252D" w:rsidRDefault="006D33BA" w:rsidP="003816C2">
            <w:pPr>
              <w:jc w:val="center"/>
              <w:rPr>
                <w:sz w:val="16"/>
                <w:szCs w:val="16"/>
              </w:rPr>
            </w:pPr>
            <w:r w:rsidRPr="0073252D">
              <w:rPr>
                <w:sz w:val="16"/>
                <w:szCs w:val="16"/>
              </w:rPr>
              <w:t>тк2-1</w:t>
            </w:r>
          </w:p>
        </w:tc>
        <w:tc>
          <w:tcPr>
            <w:tcW w:w="708" w:type="dxa"/>
            <w:shd w:val="clear" w:color="auto" w:fill="FBE4D5" w:themeFill="accent2" w:themeFillTint="33"/>
            <w:vAlign w:val="center"/>
            <w:hideMark/>
          </w:tcPr>
          <w:p w14:paraId="0DBD14C4" w14:textId="77777777" w:rsidR="006D33BA" w:rsidRPr="0073252D" w:rsidRDefault="006D33BA" w:rsidP="003816C2">
            <w:pPr>
              <w:jc w:val="center"/>
              <w:rPr>
                <w:sz w:val="16"/>
                <w:szCs w:val="16"/>
              </w:rPr>
            </w:pPr>
            <w:r w:rsidRPr="0073252D">
              <w:rPr>
                <w:sz w:val="16"/>
                <w:szCs w:val="16"/>
              </w:rPr>
              <w:t>11,30</w:t>
            </w:r>
          </w:p>
        </w:tc>
        <w:tc>
          <w:tcPr>
            <w:tcW w:w="709" w:type="dxa"/>
            <w:shd w:val="clear" w:color="auto" w:fill="FBE4D5" w:themeFill="accent2" w:themeFillTint="33"/>
            <w:vAlign w:val="center"/>
            <w:hideMark/>
          </w:tcPr>
          <w:p w14:paraId="29D263B8" w14:textId="77777777" w:rsidR="006D33BA" w:rsidRPr="0073252D" w:rsidRDefault="006D33BA" w:rsidP="003816C2">
            <w:pPr>
              <w:jc w:val="center"/>
              <w:rPr>
                <w:sz w:val="16"/>
                <w:szCs w:val="16"/>
              </w:rPr>
            </w:pPr>
            <w:r w:rsidRPr="0073252D">
              <w:rPr>
                <w:sz w:val="16"/>
                <w:szCs w:val="16"/>
              </w:rPr>
              <w:t>0,07</w:t>
            </w:r>
          </w:p>
        </w:tc>
        <w:tc>
          <w:tcPr>
            <w:tcW w:w="709" w:type="dxa"/>
            <w:shd w:val="clear" w:color="auto" w:fill="FBE4D5" w:themeFill="accent2" w:themeFillTint="33"/>
            <w:vAlign w:val="center"/>
            <w:hideMark/>
          </w:tcPr>
          <w:p w14:paraId="07484C62" w14:textId="77777777" w:rsidR="006D33BA" w:rsidRPr="0073252D" w:rsidRDefault="006D33BA" w:rsidP="003816C2">
            <w:pPr>
              <w:jc w:val="center"/>
              <w:rPr>
                <w:sz w:val="16"/>
                <w:szCs w:val="16"/>
              </w:rPr>
            </w:pPr>
            <w:r w:rsidRPr="0073252D">
              <w:rPr>
                <w:sz w:val="16"/>
                <w:szCs w:val="16"/>
              </w:rPr>
              <w:t>0,10</w:t>
            </w:r>
          </w:p>
        </w:tc>
        <w:tc>
          <w:tcPr>
            <w:tcW w:w="850" w:type="dxa"/>
            <w:shd w:val="clear" w:color="auto" w:fill="FBE4D5" w:themeFill="accent2" w:themeFillTint="33"/>
            <w:vAlign w:val="center"/>
            <w:hideMark/>
          </w:tcPr>
          <w:p w14:paraId="7BA70A77" w14:textId="77777777" w:rsidR="006D33BA" w:rsidRPr="0073252D" w:rsidRDefault="006D33BA" w:rsidP="003816C2">
            <w:pPr>
              <w:jc w:val="center"/>
              <w:rPr>
                <w:sz w:val="16"/>
                <w:szCs w:val="16"/>
              </w:rPr>
            </w:pPr>
            <w:r w:rsidRPr="0073252D">
              <w:rPr>
                <w:sz w:val="16"/>
                <w:szCs w:val="16"/>
              </w:rPr>
              <w:t>24,98</w:t>
            </w:r>
          </w:p>
        </w:tc>
        <w:tc>
          <w:tcPr>
            <w:tcW w:w="993" w:type="dxa"/>
            <w:shd w:val="clear" w:color="auto" w:fill="FBE4D5" w:themeFill="accent2" w:themeFillTint="33"/>
            <w:vAlign w:val="center"/>
            <w:hideMark/>
          </w:tcPr>
          <w:p w14:paraId="52496047" w14:textId="77777777" w:rsidR="006D33BA" w:rsidRPr="0073252D" w:rsidRDefault="006D33BA" w:rsidP="003816C2">
            <w:pPr>
              <w:jc w:val="center"/>
              <w:rPr>
                <w:sz w:val="16"/>
                <w:szCs w:val="16"/>
              </w:rPr>
            </w:pPr>
            <w:r w:rsidRPr="0073252D">
              <w:rPr>
                <w:sz w:val="16"/>
                <w:szCs w:val="16"/>
              </w:rPr>
              <w:t>перекладка</w:t>
            </w:r>
          </w:p>
        </w:tc>
        <w:tc>
          <w:tcPr>
            <w:tcW w:w="850" w:type="dxa"/>
            <w:shd w:val="clear" w:color="auto" w:fill="FBE4D5" w:themeFill="accent2" w:themeFillTint="33"/>
            <w:vAlign w:val="center"/>
            <w:hideMark/>
          </w:tcPr>
          <w:p w14:paraId="63FF771B" w14:textId="77777777" w:rsidR="006D33BA" w:rsidRPr="0073252D" w:rsidRDefault="006D33BA" w:rsidP="003816C2">
            <w:pPr>
              <w:jc w:val="center"/>
              <w:rPr>
                <w:sz w:val="16"/>
                <w:szCs w:val="16"/>
              </w:rPr>
            </w:pPr>
            <w:r w:rsidRPr="0073252D">
              <w:rPr>
                <w:sz w:val="16"/>
                <w:szCs w:val="16"/>
              </w:rPr>
              <w:t>6</w:t>
            </w:r>
          </w:p>
        </w:tc>
        <w:tc>
          <w:tcPr>
            <w:tcW w:w="985" w:type="dxa"/>
            <w:shd w:val="clear" w:color="auto" w:fill="FBE4D5" w:themeFill="accent2" w:themeFillTint="33"/>
            <w:vAlign w:val="center"/>
            <w:hideMark/>
          </w:tcPr>
          <w:p w14:paraId="5A89358D" w14:textId="77777777" w:rsidR="006D33BA" w:rsidRPr="0073252D" w:rsidRDefault="006D33BA" w:rsidP="003816C2">
            <w:pPr>
              <w:jc w:val="center"/>
              <w:rPr>
                <w:sz w:val="16"/>
                <w:szCs w:val="16"/>
              </w:rPr>
            </w:pPr>
            <w:r w:rsidRPr="0073252D">
              <w:rPr>
                <w:sz w:val="16"/>
                <w:szCs w:val="16"/>
              </w:rPr>
              <w:t>норматив</w:t>
            </w:r>
          </w:p>
        </w:tc>
      </w:tr>
      <w:tr w:rsidR="006D33BA" w:rsidRPr="0073252D" w14:paraId="08A389CA" w14:textId="77777777" w:rsidTr="0073252D">
        <w:trPr>
          <w:trHeight w:val="60"/>
        </w:trPr>
        <w:tc>
          <w:tcPr>
            <w:tcW w:w="1069" w:type="dxa"/>
            <w:vAlign w:val="center"/>
            <w:hideMark/>
          </w:tcPr>
          <w:p w14:paraId="713124B4" w14:textId="77777777" w:rsidR="006D33BA" w:rsidRPr="0073252D" w:rsidRDefault="006D33BA" w:rsidP="003816C2">
            <w:pPr>
              <w:jc w:val="center"/>
              <w:rPr>
                <w:sz w:val="16"/>
                <w:szCs w:val="16"/>
              </w:rPr>
            </w:pPr>
            <w:r w:rsidRPr="0073252D">
              <w:rPr>
                <w:sz w:val="16"/>
                <w:szCs w:val="16"/>
              </w:rPr>
              <w:t>тк2-1</w:t>
            </w:r>
          </w:p>
        </w:tc>
        <w:tc>
          <w:tcPr>
            <w:tcW w:w="2754" w:type="dxa"/>
            <w:vAlign w:val="center"/>
            <w:hideMark/>
          </w:tcPr>
          <w:p w14:paraId="0559F76B" w14:textId="77777777" w:rsidR="006D33BA" w:rsidRPr="0073252D" w:rsidRDefault="006D33BA" w:rsidP="003816C2">
            <w:pPr>
              <w:jc w:val="center"/>
              <w:rPr>
                <w:sz w:val="16"/>
                <w:szCs w:val="16"/>
              </w:rPr>
            </w:pPr>
            <w:r w:rsidRPr="0073252D">
              <w:rPr>
                <w:sz w:val="16"/>
                <w:szCs w:val="16"/>
              </w:rPr>
              <w:t>крытая спортивная площадка</w:t>
            </w:r>
          </w:p>
        </w:tc>
        <w:tc>
          <w:tcPr>
            <w:tcW w:w="708" w:type="dxa"/>
            <w:vAlign w:val="center"/>
            <w:hideMark/>
          </w:tcPr>
          <w:p w14:paraId="6775783E" w14:textId="77777777" w:rsidR="006D33BA" w:rsidRPr="0073252D" w:rsidRDefault="006D33BA" w:rsidP="003816C2">
            <w:pPr>
              <w:jc w:val="center"/>
              <w:rPr>
                <w:sz w:val="16"/>
                <w:szCs w:val="16"/>
              </w:rPr>
            </w:pPr>
            <w:r w:rsidRPr="0073252D">
              <w:rPr>
                <w:sz w:val="16"/>
                <w:szCs w:val="16"/>
              </w:rPr>
              <w:t>84,30</w:t>
            </w:r>
          </w:p>
        </w:tc>
        <w:tc>
          <w:tcPr>
            <w:tcW w:w="709" w:type="dxa"/>
            <w:vAlign w:val="center"/>
            <w:hideMark/>
          </w:tcPr>
          <w:p w14:paraId="2092E174" w14:textId="77777777" w:rsidR="006D33BA" w:rsidRPr="0073252D" w:rsidRDefault="006D33BA" w:rsidP="003816C2">
            <w:pPr>
              <w:jc w:val="center"/>
              <w:rPr>
                <w:sz w:val="16"/>
                <w:szCs w:val="16"/>
              </w:rPr>
            </w:pPr>
            <w:r w:rsidRPr="0073252D">
              <w:rPr>
                <w:sz w:val="16"/>
                <w:szCs w:val="16"/>
              </w:rPr>
              <w:t>0,07</w:t>
            </w:r>
          </w:p>
        </w:tc>
        <w:tc>
          <w:tcPr>
            <w:tcW w:w="709" w:type="dxa"/>
            <w:vAlign w:val="center"/>
            <w:hideMark/>
          </w:tcPr>
          <w:p w14:paraId="3DDFED71" w14:textId="77777777" w:rsidR="006D33BA" w:rsidRPr="0073252D" w:rsidRDefault="006D33BA" w:rsidP="003816C2">
            <w:pPr>
              <w:jc w:val="center"/>
              <w:rPr>
                <w:sz w:val="16"/>
                <w:szCs w:val="16"/>
              </w:rPr>
            </w:pPr>
            <w:r w:rsidRPr="0073252D">
              <w:rPr>
                <w:sz w:val="16"/>
                <w:szCs w:val="16"/>
              </w:rPr>
              <w:t>0,10</w:t>
            </w:r>
          </w:p>
        </w:tc>
        <w:tc>
          <w:tcPr>
            <w:tcW w:w="850" w:type="dxa"/>
            <w:vAlign w:val="center"/>
            <w:hideMark/>
          </w:tcPr>
          <w:p w14:paraId="52A4DAC5" w14:textId="77777777" w:rsidR="006D33BA" w:rsidRPr="0073252D" w:rsidRDefault="006D33BA" w:rsidP="003816C2">
            <w:pPr>
              <w:jc w:val="center"/>
              <w:rPr>
                <w:sz w:val="16"/>
                <w:szCs w:val="16"/>
              </w:rPr>
            </w:pPr>
            <w:r w:rsidRPr="0073252D">
              <w:rPr>
                <w:sz w:val="16"/>
                <w:szCs w:val="16"/>
              </w:rPr>
              <w:t>24,98</w:t>
            </w:r>
          </w:p>
        </w:tc>
        <w:tc>
          <w:tcPr>
            <w:tcW w:w="993" w:type="dxa"/>
            <w:vAlign w:val="center"/>
            <w:hideMark/>
          </w:tcPr>
          <w:p w14:paraId="1969A5CA" w14:textId="77777777" w:rsidR="006D33BA" w:rsidRPr="0073252D" w:rsidRDefault="006D33BA" w:rsidP="003816C2">
            <w:pPr>
              <w:jc w:val="center"/>
              <w:rPr>
                <w:sz w:val="16"/>
                <w:szCs w:val="16"/>
              </w:rPr>
            </w:pPr>
            <w:r w:rsidRPr="0073252D">
              <w:rPr>
                <w:sz w:val="16"/>
                <w:szCs w:val="16"/>
              </w:rPr>
              <w:t>перекладка</w:t>
            </w:r>
          </w:p>
        </w:tc>
        <w:tc>
          <w:tcPr>
            <w:tcW w:w="850" w:type="dxa"/>
            <w:vAlign w:val="center"/>
            <w:hideMark/>
          </w:tcPr>
          <w:p w14:paraId="0509F148" w14:textId="77777777" w:rsidR="006D33BA" w:rsidRPr="0073252D" w:rsidRDefault="006D33BA" w:rsidP="003816C2">
            <w:pPr>
              <w:jc w:val="center"/>
              <w:rPr>
                <w:sz w:val="16"/>
                <w:szCs w:val="16"/>
              </w:rPr>
            </w:pPr>
            <w:r w:rsidRPr="0073252D">
              <w:rPr>
                <w:sz w:val="16"/>
                <w:szCs w:val="16"/>
              </w:rPr>
              <w:t>6</w:t>
            </w:r>
          </w:p>
        </w:tc>
        <w:tc>
          <w:tcPr>
            <w:tcW w:w="985" w:type="dxa"/>
            <w:vAlign w:val="center"/>
            <w:hideMark/>
          </w:tcPr>
          <w:p w14:paraId="697A01CA" w14:textId="77777777" w:rsidR="006D33BA" w:rsidRPr="0073252D" w:rsidRDefault="006D33BA" w:rsidP="003816C2">
            <w:pPr>
              <w:jc w:val="center"/>
              <w:rPr>
                <w:sz w:val="16"/>
                <w:szCs w:val="16"/>
              </w:rPr>
            </w:pPr>
            <w:r w:rsidRPr="0073252D">
              <w:rPr>
                <w:sz w:val="16"/>
                <w:szCs w:val="16"/>
              </w:rPr>
              <w:t>норматив</w:t>
            </w:r>
          </w:p>
        </w:tc>
      </w:tr>
      <w:tr w:rsidR="0073252D" w:rsidRPr="0073252D" w14:paraId="4EC14754" w14:textId="77777777" w:rsidTr="0073252D">
        <w:trPr>
          <w:trHeight w:val="60"/>
        </w:trPr>
        <w:tc>
          <w:tcPr>
            <w:tcW w:w="1069" w:type="dxa"/>
            <w:shd w:val="clear" w:color="auto" w:fill="FBE4D5" w:themeFill="accent2" w:themeFillTint="33"/>
            <w:vAlign w:val="center"/>
            <w:hideMark/>
          </w:tcPr>
          <w:p w14:paraId="04E9B0FA" w14:textId="77777777" w:rsidR="006D33BA" w:rsidRPr="0073252D" w:rsidRDefault="006D33BA" w:rsidP="003816C2">
            <w:pPr>
              <w:jc w:val="center"/>
              <w:rPr>
                <w:sz w:val="16"/>
                <w:szCs w:val="16"/>
              </w:rPr>
            </w:pPr>
            <w:r w:rsidRPr="0073252D">
              <w:rPr>
                <w:sz w:val="16"/>
                <w:szCs w:val="16"/>
              </w:rPr>
              <w:t>тк2</w:t>
            </w:r>
          </w:p>
        </w:tc>
        <w:tc>
          <w:tcPr>
            <w:tcW w:w="2754" w:type="dxa"/>
            <w:shd w:val="clear" w:color="auto" w:fill="FBE4D5" w:themeFill="accent2" w:themeFillTint="33"/>
            <w:vAlign w:val="center"/>
            <w:hideMark/>
          </w:tcPr>
          <w:p w14:paraId="143708D7" w14:textId="77777777" w:rsidR="006D33BA" w:rsidRPr="0073252D" w:rsidRDefault="006D33BA" w:rsidP="003816C2">
            <w:pPr>
              <w:jc w:val="center"/>
              <w:rPr>
                <w:sz w:val="16"/>
                <w:szCs w:val="16"/>
              </w:rPr>
            </w:pPr>
            <w:r w:rsidRPr="0073252D">
              <w:rPr>
                <w:sz w:val="16"/>
                <w:szCs w:val="16"/>
              </w:rPr>
              <w:t>тк3</w:t>
            </w:r>
          </w:p>
        </w:tc>
        <w:tc>
          <w:tcPr>
            <w:tcW w:w="708" w:type="dxa"/>
            <w:shd w:val="clear" w:color="auto" w:fill="FBE4D5" w:themeFill="accent2" w:themeFillTint="33"/>
            <w:vAlign w:val="center"/>
            <w:hideMark/>
          </w:tcPr>
          <w:p w14:paraId="1E5AE56B" w14:textId="77777777" w:rsidR="006D33BA" w:rsidRPr="0073252D" w:rsidRDefault="006D33BA" w:rsidP="003816C2">
            <w:pPr>
              <w:jc w:val="center"/>
              <w:rPr>
                <w:sz w:val="16"/>
                <w:szCs w:val="16"/>
              </w:rPr>
            </w:pPr>
            <w:r w:rsidRPr="0073252D">
              <w:rPr>
                <w:sz w:val="16"/>
                <w:szCs w:val="16"/>
              </w:rPr>
              <w:t>44,00</w:t>
            </w:r>
          </w:p>
        </w:tc>
        <w:tc>
          <w:tcPr>
            <w:tcW w:w="709" w:type="dxa"/>
            <w:shd w:val="clear" w:color="auto" w:fill="FBE4D5" w:themeFill="accent2" w:themeFillTint="33"/>
            <w:vAlign w:val="center"/>
            <w:hideMark/>
          </w:tcPr>
          <w:p w14:paraId="201FEE06" w14:textId="77777777" w:rsidR="006D33BA" w:rsidRPr="0073252D" w:rsidRDefault="006D33BA" w:rsidP="003816C2">
            <w:pPr>
              <w:jc w:val="center"/>
              <w:rPr>
                <w:sz w:val="16"/>
                <w:szCs w:val="16"/>
              </w:rPr>
            </w:pPr>
            <w:r w:rsidRPr="0073252D">
              <w:rPr>
                <w:sz w:val="16"/>
                <w:szCs w:val="16"/>
              </w:rPr>
              <w:t>0,08</w:t>
            </w:r>
          </w:p>
        </w:tc>
        <w:tc>
          <w:tcPr>
            <w:tcW w:w="709" w:type="dxa"/>
            <w:shd w:val="clear" w:color="auto" w:fill="FBE4D5" w:themeFill="accent2" w:themeFillTint="33"/>
            <w:vAlign w:val="center"/>
            <w:hideMark/>
          </w:tcPr>
          <w:p w14:paraId="03FB1FD8" w14:textId="77777777" w:rsidR="006D33BA" w:rsidRPr="0073252D" w:rsidRDefault="006D33BA" w:rsidP="003816C2">
            <w:pPr>
              <w:jc w:val="center"/>
              <w:rPr>
                <w:sz w:val="16"/>
                <w:szCs w:val="16"/>
              </w:rPr>
            </w:pPr>
            <w:r w:rsidRPr="0073252D">
              <w:rPr>
                <w:sz w:val="16"/>
                <w:szCs w:val="16"/>
              </w:rPr>
              <w:t>0,08</w:t>
            </w:r>
          </w:p>
        </w:tc>
        <w:tc>
          <w:tcPr>
            <w:tcW w:w="850" w:type="dxa"/>
            <w:shd w:val="clear" w:color="auto" w:fill="FBE4D5" w:themeFill="accent2" w:themeFillTint="33"/>
            <w:vAlign w:val="center"/>
            <w:hideMark/>
          </w:tcPr>
          <w:p w14:paraId="540155C5" w14:textId="77777777" w:rsidR="006D33BA" w:rsidRPr="0073252D" w:rsidRDefault="006D33BA" w:rsidP="003816C2">
            <w:pPr>
              <w:jc w:val="center"/>
              <w:rPr>
                <w:sz w:val="16"/>
                <w:szCs w:val="16"/>
              </w:rPr>
            </w:pPr>
            <w:r w:rsidRPr="0073252D">
              <w:rPr>
                <w:sz w:val="16"/>
                <w:szCs w:val="16"/>
              </w:rPr>
              <w:t>1,67</w:t>
            </w:r>
          </w:p>
        </w:tc>
        <w:tc>
          <w:tcPr>
            <w:tcW w:w="993" w:type="dxa"/>
            <w:shd w:val="clear" w:color="auto" w:fill="FBE4D5" w:themeFill="accent2" w:themeFillTint="33"/>
            <w:vAlign w:val="center"/>
            <w:hideMark/>
          </w:tcPr>
          <w:p w14:paraId="5244382A"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1E2B75AE"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044E6690"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76981E80" w14:textId="77777777" w:rsidTr="0073252D">
        <w:trPr>
          <w:trHeight w:val="60"/>
        </w:trPr>
        <w:tc>
          <w:tcPr>
            <w:tcW w:w="1069" w:type="dxa"/>
            <w:vAlign w:val="center"/>
            <w:hideMark/>
          </w:tcPr>
          <w:p w14:paraId="67DA3103" w14:textId="77777777" w:rsidR="006D33BA" w:rsidRPr="0073252D" w:rsidRDefault="006D33BA" w:rsidP="003816C2">
            <w:pPr>
              <w:jc w:val="center"/>
              <w:rPr>
                <w:sz w:val="16"/>
                <w:szCs w:val="16"/>
              </w:rPr>
            </w:pPr>
            <w:r w:rsidRPr="0073252D">
              <w:rPr>
                <w:sz w:val="16"/>
                <w:szCs w:val="16"/>
              </w:rPr>
              <w:t>тк3</w:t>
            </w:r>
          </w:p>
        </w:tc>
        <w:tc>
          <w:tcPr>
            <w:tcW w:w="2754" w:type="dxa"/>
            <w:vAlign w:val="center"/>
            <w:hideMark/>
          </w:tcPr>
          <w:p w14:paraId="38973594" w14:textId="09D15086" w:rsidR="006D33BA" w:rsidRPr="0073252D" w:rsidRDefault="006D33BA" w:rsidP="003816C2">
            <w:pPr>
              <w:jc w:val="center"/>
              <w:rPr>
                <w:sz w:val="16"/>
                <w:szCs w:val="16"/>
              </w:rPr>
            </w:pPr>
            <w:r w:rsidRPr="0073252D">
              <w:rPr>
                <w:sz w:val="16"/>
                <w:szCs w:val="16"/>
              </w:rPr>
              <w:t xml:space="preserve">ООО </w:t>
            </w:r>
            <w:r w:rsidR="00134D34" w:rsidRPr="0073252D">
              <w:rPr>
                <w:sz w:val="16"/>
                <w:szCs w:val="16"/>
              </w:rPr>
              <w:t>«</w:t>
            </w:r>
            <w:r w:rsidRPr="0073252D">
              <w:rPr>
                <w:sz w:val="16"/>
                <w:szCs w:val="16"/>
              </w:rPr>
              <w:t>Софт-Сервис</w:t>
            </w:r>
            <w:r w:rsidR="00134D34" w:rsidRPr="0073252D">
              <w:rPr>
                <w:sz w:val="16"/>
                <w:szCs w:val="16"/>
              </w:rPr>
              <w:t>»</w:t>
            </w:r>
            <w:r w:rsidRPr="0073252D">
              <w:rPr>
                <w:sz w:val="16"/>
                <w:szCs w:val="16"/>
              </w:rPr>
              <w:t>,  магазин</w:t>
            </w:r>
          </w:p>
        </w:tc>
        <w:tc>
          <w:tcPr>
            <w:tcW w:w="708" w:type="dxa"/>
            <w:vAlign w:val="center"/>
            <w:hideMark/>
          </w:tcPr>
          <w:p w14:paraId="1BEF416A" w14:textId="77777777" w:rsidR="006D33BA" w:rsidRPr="0073252D" w:rsidRDefault="006D33BA" w:rsidP="003816C2">
            <w:pPr>
              <w:jc w:val="center"/>
              <w:rPr>
                <w:sz w:val="16"/>
                <w:szCs w:val="16"/>
              </w:rPr>
            </w:pPr>
            <w:r w:rsidRPr="0073252D">
              <w:rPr>
                <w:sz w:val="16"/>
                <w:szCs w:val="16"/>
              </w:rPr>
              <w:t>20,00</w:t>
            </w:r>
          </w:p>
        </w:tc>
        <w:tc>
          <w:tcPr>
            <w:tcW w:w="709" w:type="dxa"/>
            <w:vAlign w:val="center"/>
            <w:hideMark/>
          </w:tcPr>
          <w:p w14:paraId="44AD4065" w14:textId="77777777" w:rsidR="006D33BA" w:rsidRPr="0073252D" w:rsidRDefault="006D33BA" w:rsidP="003816C2">
            <w:pPr>
              <w:jc w:val="center"/>
              <w:rPr>
                <w:sz w:val="16"/>
                <w:szCs w:val="16"/>
              </w:rPr>
            </w:pPr>
            <w:r w:rsidRPr="0073252D">
              <w:rPr>
                <w:sz w:val="16"/>
                <w:szCs w:val="16"/>
              </w:rPr>
              <w:t>0,05</w:t>
            </w:r>
          </w:p>
        </w:tc>
        <w:tc>
          <w:tcPr>
            <w:tcW w:w="709" w:type="dxa"/>
            <w:vAlign w:val="center"/>
            <w:hideMark/>
          </w:tcPr>
          <w:p w14:paraId="458C4812" w14:textId="77777777" w:rsidR="006D33BA" w:rsidRPr="0073252D" w:rsidRDefault="006D33BA" w:rsidP="003816C2">
            <w:pPr>
              <w:jc w:val="center"/>
              <w:rPr>
                <w:sz w:val="16"/>
                <w:szCs w:val="16"/>
              </w:rPr>
            </w:pPr>
            <w:r w:rsidRPr="0073252D">
              <w:rPr>
                <w:sz w:val="16"/>
                <w:szCs w:val="16"/>
              </w:rPr>
              <w:t>0,05</w:t>
            </w:r>
          </w:p>
        </w:tc>
        <w:tc>
          <w:tcPr>
            <w:tcW w:w="850" w:type="dxa"/>
            <w:vAlign w:val="center"/>
            <w:hideMark/>
          </w:tcPr>
          <w:p w14:paraId="31B5AB2A" w14:textId="77777777" w:rsidR="006D33BA" w:rsidRPr="0073252D" w:rsidRDefault="006D33BA" w:rsidP="003816C2">
            <w:pPr>
              <w:jc w:val="center"/>
              <w:rPr>
                <w:sz w:val="16"/>
                <w:szCs w:val="16"/>
              </w:rPr>
            </w:pPr>
            <w:r w:rsidRPr="0073252D">
              <w:rPr>
                <w:sz w:val="16"/>
                <w:szCs w:val="16"/>
              </w:rPr>
              <w:t>0,40</w:t>
            </w:r>
          </w:p>
        </w:tc>
        <w:tc>
          <w:tcPr>
            <w:tcW w:w="993" w:type="dxa"/>
            <w:vAlign w:val="center"/>
            <w:hideMark/>
          </w:tcPr>
          <w:p w14:paraId="21742ED2" w14:textId="77777777" w:rsidR="006D33BA" w:rsidRPr="0073252D" w:rsidRDefault="006D33BA" w:rsidP="003816C2">
            <w:pPr>
              <w:jc w:val="center"/>
              <w:rPr>
                <w:sz w:val="16"/>
                <w:szCs w:val="16"/>
              </w:rPr>
            </w:pPr>
            <w:r w:rsidRPr="0073252D">
              <w:rPr>
                <w:sz w:val="16"/>
                <w:szCs w:val="16"/>
              </w:rPr>
              <w:t>норматив</w:t>
            </w:r>
          </w:p>
        </w:tc>
        <w:tc>
          <w:tcPr>
            <w:tcW w:w="850" w:type="dxa"/>
            <w:vAlign w:val="center"/>
            <w:hideMark/>
          </w:tcPr>
          <w:p w14:paraId="0134E97D" w14:textId="77777777" w:rsidR="006D33BA" w:rsidRPr="0073252D" w:rsidRDefault="006D33BA" w:rsidP="003816C2">
            <w:pPr>
              <w:jc w:val="center"/>
              <w:rPr>
                <w:sz w:val="16"/>
                <w:szCs w:val="16"/>
              </w:rPr>
            </w:pPr>
            <w:r w:rsidRPr="0073252D">
              <w:rPr>
                <w:sz w:val="16"/>
                <w:szCs w:val="16"/>
              </w:rPr>
              <w:t>43</w:t>
            </w:r>
          </w:p>
        </w:tc>
        <w:tc>
          <w:tcPr>
            <w:tcW w:w="985" w:type="dxa"/>
            <w:vAlign w:val="center"/>
            <w:hideMark/>
          </w:tcPr>
          <w:p w14:paraId="65EE008D" w14:textId="77777777" w:rsidR="006D33BA" w:rsidRPr="0073252D" w:rsidRDefault="006D33BA" w:rsidP="003816C2">
            <w:pPr>
              <w:jc w:val="center"/>
              <w:rPr>
                <w:sz w:val="16"/>
                <w:szCs w:val="16"/>
              </w:rPr>
            </w:pPr>
            <w:r w:rsidRPr="0073252D">
              <w:rPr>
                <w:sz w:val="16"/>
                <w:szCs w:val="16"/>
              </w:rPr>
              <w:t>перекладка</w:t>
            </w:r>
          </w:p>
        </w:tc>
      </w:tr>
      <w:tr w:rsidR="0073252D" w:rsidRPr="0073252D" w14:paraId="22061D0B" w14:textId="77777777" w:rsidTr="0073252D">
        <w:trPr>
          <w:trHeight w:val="60"/>
        </w:trPr>
        <w:tc>
          <w:tcPr>
            <w:tcW w:w="1069" w:type="dxa"/>
            <w:shd w:val="clear" w:color="auto" w:fill="FBE4D5" w:themeFill="accent2" w:themeFillTint="33"/>
            <w:vAlign w:val="center"/>
            <w:hideMark/>
          </w:tcPr>
          <w:p w14:paraId="44D714C7" w14:textId="77777777" w:rsidR="006D33BA" w:rsidRPr="0073252D" w:rsidRDefault="006D33BA" w:rsidP="003816C2">
            <w:pPr>
              <w:jc w:val="center"/>
              <w:rPr>
                <w:sz w:val="16"/>
                <w:szCs w:val="16"/>
              </w:rPr>
            </w:pPr>
            <w:r w:rsidRPr="0073252D">
              <w:rPr>
                <w:sz w:val="16"/>
                <w:szCs w:val="16"/>
              </w:rPr>
              <w:t>тк3</w:t>
            </w:r>
          </w:p>
        </w:tc>
        <w:tc>
          <w:tcPr>
            <w:tcW w:w="2754" w:type="dxa"/>
            <w:shd w:val="clear" w:color="auto" w:fill="FBE4D5" w:themeFill="accent2" w:themeFillTint="33"/>
            <w:vAlign w:val="center"/>
            <w:hideMark/>
          </w:tcPr>
          <w:p w14:paraId="0A44EEF0" w14:textId="6E0B02EC" w:rsidR="006D33BA" w:rsidRPr="0073252D" w:rsidRDefault="006D33BA" w:rsidP="003816C2">
            <w:pPr>
              <w:jc w:val="center"/>
              <w:rPr>
                <w:sz w:val="16"/>
                <w:szCs w:val="16"/>
              </w:rPr>
            </w:pPr>
            <w:r w:rsidRPr="0073252D">
              <w:rPr>
                <w:sz w:val="16"/>
                <w:szCs w:val="16"/>
              </w:rPr>
              <w:t xml:space="preserve">ООО </w:t>
            </w:r>
            <w:r w:rsidR="00134D34" w:rsidRPr="0073252D">
              <w:rPr>
                <w:sz w:val="16"/>
                <w:szCs w:val="16"/>
              </w:rPr>
              <w:t>«</w:t>
            </w:r>
            <w:r w:rsidRPr="0073252D">
              <w:rPr>
                <w:sz w:val="16"/>
                <w:szCs w:val="16"/>
              </w:rPr>
              <w:t>Софт-Сервис</w:t>
            </w:r>
            <w:r w:rsidR="00134D34" w:rsidRPr="0073252D">
              <w:rPr>
                <w:sz w:val="16"/>
                <w:szCs w:val="16"/>
              </w:rPr>
              <w:t>»</w:t>
            </w:r>
            <w:r w:rsidRPr="0073252D">
              <w:rPr>
                <w:sz w:val="16"/>
                <w:szCs w:val="16"/>
              </w:rPr>
              <w:t>,адм.зд</w:t>
            </w:r>
          </w:p>
        </w:tc>
        <w:tc>
          <w:tcPr>
            <w:tcW w:w="708" w:type="dxa"/>
            <w:shd w:val="clear" w:color="auto" w:fill="FBE4D5" w:themeFill="accent2" w:themeFillTint="33"/>
            <w:vAlign w:val="center"/>
            <w:hideMark/>
          </w:tcPr>
          <w:p w14:paraId="118F1C19" w14:textId="77777777" w:rsidR="006D33BA" w:rsidRPr="0073252D" w:rsidRDefault="006D33BA" w:rsidP="003816C2">
            <w:pPr>
              <w:jc w:val="center"/>
              <w:rPr>
                <w:sz w:val="16"/>
                <w:szCs w:val="16"/>
              </w:rPr>
            </w:pPr>
            <w:r w:rsidRPr="0073252D">
              <w:rPr>
                <w:sz w:val="16"/>
                <w:szCs w:val="16"/>
              </w:rPr>
              <w:t>79,00</w:t>
            </w:r>
          </w:p>
        </w:tc>
        <w:tc>
          <w:tcPr>
            <w:tcW w:w="709" w:type="dxa"/>
            <w:shd w:val="clear" w:color="auto" w:fill="FBE4D5" w:themeFill="accent2" w:themeFillTint="33"/>
            <w:vAlign w:val="center"/>
            <w:hideMark/>
          </w:tcPr>
          <w:p w14:paraId="3A359352" w14:textId="77777777" w:rsidR="006D33BA" w:rsidRPr="0073252D" w:rsidRDefault="006D33BA" w:rsidP="003816C2">
            <w:pPr>
              <w:jc w:val="center"/>
              <w:rPr>
                <w:sz w:val="16"/>
                <w:szCs w:val="16"/>
              </w:rPr>
            </w:pPr>
            <w:r w:rsidRPr="0073252D">
              <w:rPr>
                <w:sz w:val="16"/>
                <w:szCs w:val="16"/>
              </w:rPr>
              <w:t>0,05</w:t>
            </w:r>
          </w:p>
        </w:tc>
        <w:tc>
          <w:tcPr>
            <w:tcW w:w="709" w:type="dxa"/>
            <w:shd w:val="clear" w:color="auto" w:fill="FBE4D5" w:themeFill="accent2" w:themeFillTint="33"/>
            <w:vAlign w:val="center"/>
            <w:hideMark/>
          </w:tcPr>
          <w:p w14:paraId="34617905" w14:textId="77777777" w:rsidR="006D33BA" w:rsidRPr="0073252D" w:rsidRDefault="006D33BA" w:rsidP="003816C2">
            <w:pPr>
              <w:jc w:val="center"/>
              <w:rPr>
                <w:sz w:val="16"/>
                <w:szCs w:val="16"/>
              </w:rPr>
            </w:pPr>
            <w:r w:rsidRPr="0073252D">
              <w:rPr>
                <w:sz w:val="16"/>
                <w:szCs w:val="16"/>
              </w:rPr>
              <w:t>0,05</w:t>
            </w:r>
          </w:p>
        </w:tc>
        <w:tc>
          <w:tcPr>
            <w:tcW w:w="850" w:type="dxa"/>
            <w:shd w:val="clear" w:color="auto" w:fill="FBE4D5" w:themeFill="accent2" w:themeFillTint="33"/>
            <w:vAlign w:val="center"/>
            <w:hideMark/>
          </w:tcPr>
          <w:p w14:paraId="1A6C928E" w14:textId="77777777" w:rsidR="006D33BA" w:rsidRPr="0073252D" w:rsidRDefault="006D33BA" w:rsidP="003816C2">
            <w:pPr>
              <w:jc w:val="center"/>
              <w:rPr>
                <w:sz w:val="16"/>
                <w:szCs w:val="16"/>
              </w:rPr>
            </w:pPr>
            <w:r w:rsidRPr="0073252D">
              <w:rPr>
                <w:sz w:val="16"/>
                <w:szCs w:val="16"/>
              </w:rPr>
              <w:t>15,18</w:t>
            </w:r>
          </w:p>
        </w:tc>
        <w:tc>
          <w:tcPr>
            <w:tcW w:w="993" w:type="dxa"/>
            <w:shd w:val="clear" w:color="auto" w:fill="FBE4D5" w:themeFill="accent2" w:themeFillTint="33"/>
            <w:vAlign w:val="center"/>
            <w:hideMark/>
          </w:tcPr>
          <w:p w14:paraId="523F0DFA" w14:textId="77777777" w:rsidR="006D33BA" w:rsidRPr="0073252D" w:rsidRDefault="006D33BA" w:rsidP="003816C2">
            <w:pPr>
              <w:jc w:val="center"/>
              <w:rPr>
                <w:sz w:val="16"/>
                <w:szCs w:val="16"/>
              </w:rPr>
            </w:pPr>
            <w:r w:rsidRPr="0073252D">
              <w:rPr>
                <w:sz w:val="16"/>
                <w:szCs w:val="16"/>
              </w:rPr>
              <w:t>норматив</w:t>
            </w:r>
          </w:p>
        </w:tc>
        <w:tc>
          <w:tcPr>
            <w:tcW w:w="850" w:type="dxa"/>
            <w:shd w:val="clear" w:color="auto" w:fill="FBE4D5" w:themeFill="accent2" w:themeFillTint="33"/>
            <w:vAlign w:val="center"/>
            <w:hideMark/>
          </w:tcPr>
          <w:p w14:paraId="58081918" w14:textId="77777777" w:rsidR="006D33BA" w:rsidRPr="0073252D" w:rsidRDefault="006D33BA" w:rsidP="003816C2">
            <w:pPr>
              <w:jc w:val="center"/>
              <w:rPr>
                <w:sz w:val="16"/>
                <w:szCs w:val="16"/>
              </w:rPr>
            </w:pPr>
            <w:r w:rsidRPr="0073252D">
              <w:rPr>
                <w:sz w:val="16"/>
                <w:szCs w:val="16"/>
              </w:rPr>
              <w:t>43</w:t>
            </w:r>
          </w:p>
        </w:tc>
        <w:tc>
          <w:tcPr>
            <w:tcW w:w="985" w:type="dxa"/>
            <w:shd w:val="clear" w:color="auto" w:fill="FBE4D5" w:themeFill="accent2" w:themeFillTint="33"/>
            <w:vAlign w:val="center"/>
            <w:hideMark/>
          </w:tcPr>
          <w:p w14:paraId="49B78F6D" w14:textId="77777777" w:rsidR="006D33BA" w:rsidRPr="0073252D" w:rsidRDefault="006D33BA" w:rsidP="003816C2">
            <w:pPr>
              <w:jc w:val="center"/>
              <w:rPr>
                <w:sz w:val="16"/>
                <w:szCs w:val="16"/>
              </w:rPr>
            </w:pPr>
            <w:r w:rsidRPr="0073252D">
              <w:rPr>
                <w:sz w:val="16"/>
                <w:szCs w:val="16"/>
              </w:rPr>
              <w:t>перекладка</w:t>
            </w:r>
          </w:p>
        </w:tc>
      </w:tr>
    </w:tbl>
    <w:p w14:paraId="5F94FDAB" w14:textId="178369CC" w:rsidR="006D33BA" w:rsidRPr="003E095A" w:rsidRDefault="006D33BA" w:rsidP="006D33BA">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.4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Колобок</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980"/>
        <w:gridCol w:w="1843"/>
        <w:gridCol w:w="708"/>
        <w:gridCol w:w="851"/>
        <w:gridCol w:w="992"/>
        <w:gridCol w:w="709"/>
        <w:gridCol w:w="992"/>
        <w:gridCol w:w="567"/>
        <w:gridCol w:w="985"/>
      </w:tblGrid>
      <w:tr w:rsidR="006D33BA" w:rsidRPr="00510245" w14:paraId="18B1A8CF" w14:textId="77777777" w:rsidTr="0073252D">
        <w:trPr>
          <w:cantSplit/>
          <w:trHeight w:val="1657"/>
        </w:trPr>
        <w:tc>
          <w:tcPr>
            <w:tcW w:w="1980" w:type="dxa"/>
            <w:shd w:val="clear" w:color="auto" w:fill="F7CAAC" w:themeFill="accent2" w:themeFillTint="66"/>
            <w:textDirection w:val="btLr"/>
            <w:vAlign w:val="center"/>
            <w:hideMark/>
          </w:tcPr>
          <w:p w14:paraId="71D47EAE" w14:textId="77777777" w:rsidR="006D33BA" w:rsidRPr="0073252D" w:rsidRDefault="006D33BA" w:rsidP="0073252D">
            <w:pPr>
              <w:ind w:left="113" w:right="113"/>
              <w:contextualSpacing/>
              <w:jc w:val="center"/>
              <w:rPr>
                <w:b/>
                <w:i/>
                <w:sz w:val="16"/>
                <w:szCs w:val="16"/>
              </w:rPr>
            </w:pPr>
            <w:r w:rsidRPr="0073252D">
              <w:rPr>
                <w:b/>
                <w:i/>
                <w:sz w:val="16"/>
                <w:szCs w:val="16"/>
              </w:rPr>
              <w:t>Наименование начала участка</w:t>
            </w:r>
          </w:p>
        </w:tc>
        <w:tc>
          <w:tcPr>
            <w:tcW w:w="1843" w:type="dxa"/>
            <w:shd w:val="clear" w:color="auto" w:fill="F7CAAC" w:themeFill="accent2" w:themeFillTint="66"/>
            <w:textDirection w:val="btLr"/>
            <w:vAlign w:val="center"/>
            <w:hideMark/>
          </w:tcPr>
          <w:p w14:paraId="000CD931" w14:textId="77777777" w:rsidR="006D33BA" w:rsidRPr="0073252D" w:rsidRDefault="006D33BA" w:rsidP="0073252D">
            <w:pPr>
              <w:ind w:left="113" w:right="113"/>
              <w:contextualSpacing/>
              <w:jc w:val="center"/>
              <w:rPr>
                <w:b/>
                <w:i/>
                <w:sz w:val="16"/>
                <w:szCs w:val="16"/>
              </w:rPr>
            </w:pPr>
            <w:r w:rsidRPr="0073252D">
              <w:rPr>
                <w:b/>
                <w:i/>
                <w:sz w:val="16"/>
                <w:szCs w:val="16"/>
              </w:rPr>
              <w:t>Наименование конца участка</w:t>
            </w:r>
          </w:p>
        </w:tc>
        <w:tc>
          <w:tcPr>
            <w:tcW w:w="708" w:type="dxa"/>
            <w:shd w:val="clear" w:color="auto" w:fill="F7CAAC" w:themeFill="accent2" w:themeFillTint="66"/>
            <w:textDirection w:val="btLr"/>
            <w:vAlign w:val="center"/>
            <w:hideMark/>
          </w:tcPr>
          <w:p w14:paraId="07F4E992" w14:textId="77777777" w:rsidR="006D33BA" w:rsidRPr="0073252D" w:rsidRDefault="006D33BA" w:rsidP="0073252D">
            <w:pPr>
              <w:ind w:left="113" w:right="113"/>
              <w:contextualSpacing/>
              <w:jc w:val="center"/>
              <w:rPr>
                <w:b/>
                <w:i/>
                <w:sz w:val="16"/>
                <w:szCs w:val="16"/>
              </w:rPr>
            </w:pPr>
            <w:r w:rsidRPr="0073252D">
              <w:rPr>
                <w:b/>
                <w:i/>
                <w:sz w:val="16"/>
                <w:szCs w:val="16"/>
              </w:rPr>
              <w:t>Длина участка, м</w:t>
            </w:r>
          </w:p>
        </w:tc>
        <w:tc>
          <w:tcPr>
            <w:tcW w:w="851" w:type="dxa"/>
            <w:shd w:val="clear" w:color="auto" w:fill="F7CAAC" w:themeFill="accent2" w:themeFillTint="66"/>
            <w:textDirection w:val="btLr"/>
            <w:vAlign w:val="center"/>
            <w:hideMark/>
          </w:tcPr>
          <w:p w14:paraId="59B1456E" w14:textId="5C13213D"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м.(сущ.)</w:t>
            </w:r>
          </w:p>
        </w:tc>
        <w:tc>
          <w:tcPr>
            <w:tcW w:w="992" w:type="dxa"/>
            <w:shd w:val="clear" w:color="auto" w:fill="F7CAAC" w:themeFill="accent2" w:themeFillTint="66"/>
            <w:textDirection w:val="btLr"/>
            <w:vAlign w:val="center"/>
            <w:hideMark/>
          </w:tcPr>
          <w:p w14:paraId="00C167B9" w14:textId="3D0EAA0F" w:rsidR="006D33BA" w:rsidRPr="0073252D" w:rsidRDefault="0073252D" w:rsidP="0073252D">
            <w:pPr>
              <w:ind w:left="113" w:right="113"/>
              <w:contextualSpacing/>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м.(перспект.)</w:t>
            </w:r>
          </w:p>
        </w:tc>
        <w:tc>
          <w:tcPr>
            <w:tcW w:w="709" w:type="dxa"/>
            <w:shd w:val="clear" w:color="auto" w:fill="F7CAAC" w:themeFill="accent2" w:themeFillTint="66"/>
            <w:textDirection w:val="btLr"/>
            <w:vAlign w:val="center"/>
            <w:hideMark/>
          </w:tcPr>
          <w:p w14:paraId="16B4CE8B" w14:textId="77777777" w:rsidR="006D33BA" w:rsidRPr="0073252D" w:rsidRDefault="006D33BA" w:rsidP="0073252D">
            <w:pPr>
              <w:ind w:left="113" w:right="113"/>
              <w:contextualSpacing/>
              <w:jc w:val="center"/>
              <w:rPr>
                <w:b/>
                <w:i/>
                <w:sz w:val="16"/>
                <w:szCs w:val="16"/>
              </w:rPr>
            </w:pPr>
            <w:r w:rsidRPr="0073252D">
              <w:rPr>
                <w:b/>
                <w:i/>
                <w:sz w:val="16"/>
                <w:szCs w:val="16"/>
              </w:rPr>
              <w:t>Удельные линейные потери напора в обр.тр-де, мм/м</w:t>
            </w:r>
          </w:p>
        </w:tc>
        <w:tc>
          <w:tcPr>
            <w:tcW w:w="992" w:type="dxa"/>
            <w:shd w:val="clear" w:color="auto" w:fill="F7CAAC" w:themeFill="accent2" w:themeFillTint="66"/>
            <w:textDirection w:val="btLr"/>
            <w:vAlign w:val="center"/>
            <w:hideMark/>
          </w:tcPr>
          <w:p w14:paraId="31647607" w14:textId="77777777" w:rsidR="006D33BA" w:rsidRPr="0073252D" w:rsidRDefault="006D33BA" w:rsidP="0073252D">
            <w:pPr>
              <w:ind w:left="113" w:right="113"/>
              <w:contextualSpacing/>
              <w:jc w:val="center"/>
              <w:rPr>
                <w:b/>
                <w:i/>
                <w:sz w:val="16"/>
                <w:szCs w:val="16"/>
              </w:rPr>
            </w:pPr>
            <w:r w:rsidRPr="0073252D">
              <w:rPr>
                <w:b/>
                <w:i/>
                <w:sz w:val="16"/>
                <w:szCs w:val="16"/>
              </w:rPr>
              <w:t>Знач. норматива по (уд.лин.пот.)</w:t>
            </w:r>
          </w:p>
        </w:tc>
        <w:tc>
          <w:tcPr>
            <w:tcW w:w="567" w:type="dxa"/>
            <w:shd w:val="clear" w:color="auto" w:fill="F7CAAC" w:themeFill="accent2" w:themeFillTint="66"/>
            <w:textDirection w:val="btLr"/>
            <w:vAlign w:val="center"/>
            <w:hideMark/>
          </w:tcPr>
          <w:p w14:paraId="7610AD1D" w14:textId="77777777" w:rsidR="006D33BA" w:rsidRPr="0073252D" w:rsidRDefault="006D33BA" w:rsidP="0073252D">
            <w:pPr>
              <w:ind w:left="113" w:right="113"/>
              <w:contextualSpacing/>
              <w:jc w:val="center"/>
              <w:rPr>
                <w:b/>
                <w:i/>
                <w:sz w:val="16"/>
                <w:szCs w:val="16"/>
              </w:rPr>
            </w:pPr>
            <w:r w:rsidRPr="0073252D">
              <w:rPr>
                <w:b/>
                <w:i/>
                <w:sz w:val="16"/>
                <w:szCs w:val="16"/>
              </w:rPr>
              <w:t>Период эксплуатации, лет</w:t>
            </w:r>
          </w:p>
        </w:tc>
        <w:tc>
          <w:tcPr>
            <w:tcW w:w="985" w:type="dxa"/>
            <w:shd w:val="clear" w:color="auto" w:fill="F7CAAC" w:themeFill="accent2" w:themeFillTint="66"/>
            <w:textDirection w:val="btLr"/>
            <w:vAlign w:val="center"/>
            <w:hideMark/>
          </w:tcPr>
          <w:p w14:paraId="78CE2D6D" w14:textId="77777777" w:rsidR="006D33BA" w:rsidRPr="0073252D" w:rsidRDefault="006D33BA" w:rsidP="0073252D">
            <w:pPr>
              <w:ind w:left="113" w:right="113"/>
              <w:contextualSpacing/>
              <w:jc w:val="center"/>
              <w:rPr>
                <w:b/>
                <w:i/>
                <w:sz w:val="16"/>
                <w:szCs w:val="16"/>
              </w:rPr>
            </w:pPr>
            <w:r w:rsidRPr="0073252D">
              <w:rPr>
                <w:b/>
                <w:i/>
                <w:sz w:val="16"/>
                <w:szCs w:val="16"/>
              </w:rPr>
              <w:t>Знач. норм. по периоду эксплуатации</w:t>
            </w:r>
          </w:p>
        </w:tc>
      </w:tr>
      <w:tr w:rsidR="006D33BA" w:rsidRPr="00510245" w14:paraId="635E53A3" w14:textId="77777777" w:rsidTr="0073252D">
        <w:trPr>
          <w:trHeight w:val="134"/>
        </w:trPr>
        <w:tc>
          <w:tcPr>
            <w:tcW w:w="1980" w:type="dxa"/>
            <w:vAlign w:val="center"/>
            <w:hideMark/>
          </w:tcPr>
          <w:p w14:paraId="72A5CA90" w14:textId="47BF1665" w:rsidR="006D33BA" w:rsidRPr="0073252D" w:rsidRDefault="006D33BA" w:rsidP="0073252D">
            <w:pPr>
              <w:contextualSpacing/>
              <w:jc w:val="center"/>
              <w:rPr>
                <w:sz w:val="16"/>
                <w:szCs w:val="16"/>
              </w:rPr>
            </w:pPr>
            <w:r w:rsidRPr="0073252D">
              <w:rPr>
                <w:sz w:val="16"/>
                <w:szCs w:val="16"/>
              </w:rPr>
              <w:t>Кот.</w:t>
            </w:r>
            <w:r w:rsidR="0073252D">
              <w:rPr>
                <w:sz w:val="16"/>
                <w:szCs w:val="16"/>
              </w:rPr>
              <w:t xml:space="preserve"> «</w:t>
            </w:r>
            <w:r w:rsidRPr="0073252D">
              <w:rPr>
                <w:sz w:val="16"/>
                <w:szCs w:val="16"/>
              </w:rPr>
              <w:t>Колобок</w:t>
            </w:r>
            <w:r w:rsidR="00134D34" w:rsidRPr="0073252D">
              <w:rPr>
                <w:sz w:val="16"/>
                <w:szCs w:val="16"/>
              </w:rPr>
              <w:t>»</w:t>
            </w:r>
          </w:p>
        </w:tc>
        <w:tc>
          <w:tcPr>
            <w:tcW w:w="1843" w:type="dxa"/>
            <w:vAlign w:val="center"/>
            <w:hideMark/>
          </w:tcPr>
          <w:p w14:paraId="5D58ED72" w14:textId="77777777" w:rsidR="006D33BA" w:rsidRPr="0073252D" w:rsidRDefault="006D33BA" w:rsidP="0073252D">
            <w:pPr>
              <w:contextualSpacing/>
              <w:jc w:val="center"/>
              <w:rPr>
                <w:sz w:val="16"/>
                <w:szCs w:val="16"/>
              </w:rPr>
            </w:pPr>
            <w:r w:rsidRPr="0073252D">
              <w:rPr>
                <w:sz w:val="16"/>
                <w:szCs w:val="16"/>
              </w:rPr>
              <w:t>тк1</w:t>
            </w:r>
          </w:p>
        </w:tc>
        <w:tc>
          <w:tcPr>
            <w:tcW w:w="708" w:type="dxa"/>
            <w:vAlign w:val="center"/>
            <w:hideMark/>
          </w:tcPr>
          <w:p w14:paraId="379A276D" w14:textId="77777777" w:rsidR="006D33BA" w:rsidRPr="0073252D" w:rsidRDefault="006D33BA" w:rsidP="0073252D">
            <w:pPr>
              <w:contextualSpacing/>
              <w:jc w:val="center"/>
              <w:rPr>
                <w:sz w:val="16"/>
                <w:szCs w:val="16"/>
              </w:rPr>
            </w:pPr>
            <w:r w:rsidRPr="0073252D">
              <w:rPr>
                <w:sz w:val="16"/>
                <w:szCs w:val="16"/>
              </w:rPr>
              <w:t>12,00</w:t>
            </w:r>
          </w:p>
        </w:tc>
        <w:tc>
          <w:tcPr>
            <w:tcW w:w="851" w:type="dxa"/>
            <w:vAlign w:val="center"/>
            <w:hideMark/>
          </w:tcPr>
          <w:p w14:paraId="2FE7417D" w14:textId="77777777" w:rsidR="006D33BA" w:rsidRPr="0073252D" w:rsidRDefault="006D33BA" w:rsidP="0073252D">
            <w:pPr>
              <w:contextualSpacing/>
              <w:jc w:val="center"/>
              <w:rPr>
                <w:sz w:val="16"/>
                <w:szCs w:val="16"/>
              </w:rPr>
            </w:pPr>
            <w:r w:rsidRPr="0073252D">
              <w:rPr>
                <w:sz w:val="16"/>
                <w:szCs w:val="16"/>
              </w:rPr>
              <w:t>0,10</w:t>
            </w:r>
          </w:p>
        </w:tc>
        <w:tc>
          <w:tcPr>
            <w:tcW w:w="992" w:type="dxa"/>
            <w:vAlign w:val="center"/>
            <w:hideMark/>
          </w:tcPr>
          <w:p w14:paraId="55C8176D" w14:textId="77777777" w:rsidR="006D33BA" w:rsidRPr="0073252D" w:rsidRDefault="006D33BA" w:rsidP="0073252D">
            <w:pPr>
              <w:contextualSpacing/>
              <w:jc w:val="center"/>
              <w:rPr>
                <w:sz w:val="16"/>
                <w:szCs w:val="16"/>
              </w:rPr>
            </w:pPr>
            <w:r w:rsidRPr="0073252D">
              <w:rPr>
                <w:sz w:val="16"/>
                <w:szCs w:val="16"/>
              </w:rPr>
              <w:t>0,10</w:t>
            </w:r>
          </w:p>
        </w:tc>
        <w:tc>
          <w:tcPr>
            <w:tcW w:w="709" w:type="dxa"/>
            <w:vAlign w:val="center"/>
            <w:hideMark/>
          </w:tcPr>
          <w:p w14:paraId="78378138" w14:textId="77777777" w:rsidR="006D33BA" w:rsidRPr="0073252D" w:rsidRDefault="006D33BA" w:rsidP="0073252D">
            <w:pPr>
              <w:contextualSpacing/>
              <w:jc w:val="center"/>
              <w:rPr>
                <w:sz w:val="16"/>
                <w:szCs w:val="16"/>
              </w:rPr>
            </w:pPr>
            <w:r w:rsidRPr="0073252D">
              <w:rPr>
                <w:sz w:val="16"/>
                <w:szCs w:val="16"/>
              </w:rPr>
              <w:t>2,36</w:t>
            </w:r>
          </w:p>
        </w:tc>
        <w:tc>
          <w:tcPr>
            <w:tcW w:w="992" w:type="dxa"/>
            <w:vAlign w:val="center"/>
            <w:hideMark/>
          </w:tcPr>
          <w:p w14:paraId="04652C45"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38600E56"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5812C6B8"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3A7ACAE8" w14:textId="77777777" w:rsidTr="0073252D">
        <w:trPr>
          <w:trHeight w:val="66"/>
        </w:trPr>
        <w:tc>
          <w:tcPr>
            <w:tcW w:w="1980" w:type="dxa"/>
            <w:shd w:val="clear" w:color="auto" w:fill="FBE4D5" w:themeFill="accent2" w:themeFillTint="33"/>
            <w:vAlign w:val="center"/>
            <w:hideMark/>
          </w:tcPr>
          <w:p w14:paraId="34BB8967" w14:textId="77777777" w:rsidR="006D33BA" w:rsidRPr="0073252D" w:rsidRDefault="006D33BA" w:rsidP="0073252D">
            <w:pPr>
              <w:contextualSpacing/>
              <w:jc w:val="center"/>
              <w:rPr>
                <w:sz w:val="16"/>
                <w:szCs w:val="16"/>
              </w:rPr>
            </w:pPr>
            <w:r w:rsidRPr="0073252D">
              <w:rPr>
                <w:sz w:val="16"/>
                <w:szCs w:val="16"/>
              </w:rPr>
              <w:t>тк1</w:t>
            </w:r>
          </w:p>
        </w:tc>
        <w:tc>
          <w:tcPr>
            <w:tcW w:w="1843" w:type="dxa"/>
            <w:shd w:val="clear" w:color="auto" w:fill="FBE4D5" w:themeFill="accent2" w:themeFillTint="33"/>
            <w:vAlign w:val="center"/>
            <w:hideMark/>
          </w:tcPr>
          <w:p w14:paraId="1993118E" w14:textId="77777777" w:rsidR="006D33BA" w:rsidRPr="0073252D" w:rsidRDefault="006D33BA" w:rsidP="0073252D">
            <w:pPr>
              <w:contextualSpacing/>
              <w:jc w:val="center"/>
              <w:rPr>
                <w:sz w:val="16"/>
                <w:szCs w:val="16"/>
              </w:rPr>
            </w:pPr>
            <w:r w:rsidRPr="0073252D">
              <w:rPr>
                <w:sz w:val="16"/>
                <w:szCs w:val="16"/>
              </w:rPr>
              <w:t>тк3</w:t>
            </w:r>
          </w:p>
        </w:tc>
        <w:tc>
          <w:tcPr>
            <w:tcW w:w="708" w:type="dxa"/>
            <w:shd w:val="clear" w:color="auto" w:fill="FBE4D5" w:themeFill="accent2" w:themeFillTint="33"/>
            <w:vAlign w:val="center"/>
            <w:hideMark/>
          </w:tcPr>
          <w:p w14:paraId="3A1545F5" w14:textId="77777777" w:rsidR="006D33BA" w:rsidRPr="0073252D" w:rsidRDefault="006D33BA" w:rsidP="0073252D">
            <w:pPr>
              <w:contextualSpacing/>
              <w:jc w:val="center"/>
              <w:rPr>
                <w:sz w:val="16"/>
                <w:szCs w:val="16"/>
              </w:rPr>
            </w:pPr>
            <w:r w:rsidRPr="0073252D">
              <w:rPr>
                <w:sz w:val="16"/>
                <w:szCs w:val="16"/>
              </w:rPr>
              <w:t>48,00</w:t>
            </w:r>
          </w:p>
        </w:tc>
        <w:tc>
          <w:tcPr>
            <w:tcW w:w="851" w:type="dxa"/>
            <w:shd w:val="clear" w:color="auto" w:fill="FBE4D5" w:themeFill="accent2" w:themeFillTint="33"/>
            <w:vAlign w:val="center"/>
            <w:hideMark/>
          </w:tcPr>
          <w:p w14:paraId="5D29ABE2"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22B3DBD0"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690484D0" w14:textId="77777777" w:rsidR="006D33BA" w:rsidRPr="0073252D" w:rsidRDefault="006D33BA" w:rsidP="0073252D">
            <w:pPr>
              <w:contextualSpacing/>
              <w:jc w:val="center"/>
              <w:rPr>
                <w:sz w:val="16"/>
                <w:szCs w:val="16"/>
              </w:rPr>
            </w:pPr>
            <w:r w:rsidRPr="0073252D">
              <w:rPr>
                <w:sz w:val="16"/>
                <w:szCs w:val="16"/>
              </w:rPr>
              <w:t>0,69</w:t>
            </w:r>
          </w:p>
        </w:tc>
        <w:tc>
          <w:tcPr>
            <w:tcW w:w="992" w:type="dxa"/>
            <w:shd w:val="clear" w:color="auto" w:fill="FBE4D5" w:themeFill="accent2" w:themeFillTint="33"/>
            <w:vAlign w:val="center"/>
            <w:hideMark/>
          </w:tcPr>
          <w:p w14:paraId="6D681FFD"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4EA0137D"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6E186F82"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5A1D728E" w14:textId="77777777" w:rsidTr="0073252D">
        <w:trPr>
          <w:trHeight w:val="167"/>
        </w:trPr>
        <w:tc>
          <w:tcPr>
            <w:tcW w:w="1980" w:type="dxa"/>
            <w:vAlign w:val="center"/>
            <w:hideMark/>
          </w:tcPr>
          <w:p w14:paraId="13C709B7" w14:textId="77777777" w:rsidR="006D33BA" w:rsidRPr="0073252D" w:rsidRDefault="006D33BA" w:rsidP="0073252D">
            <w:pPr>
              <w:contextualSpacing/>
              <w:jc w:val="center"/>
              <w:rPr>
                <w:sz w:val="16"/>
                <w:szCs w:val="16"/>
              </w:rPr>
            </w:pPr>
            <w:r w:rsidRPr="0073252D">
              <w:rPr>
                <w:sz w:val="16"/>
                <w:szCs w:val="16"/>
              </w:rPr>
              <w:t>тк3</w:t>
            </w:r>
          </w:p>
        </w:tc>
        <w:tc>
          <w:tcPr>
            <w:tcW w:w="1843" w:type="dxa"/>
            <w:vAlign w:val="center"/>
            <w:hideMark/>
          </w:tcPr>
          <w:p w14:paraId="55CC6661" w14:textId="0E2BA634" w:rsidR="006D33BA" w:rsidRPr="0073252D" w:rsidRDefault="006D33BA" w:rsidP="0073252D">
            <w:pPr>
              <w:contextualSpacing/>
              <w:jc w:val="center"/>
              <w:rPr>
                <w:sz w:val="16"/>
                <w:szCs w:val="16"/>
              </w:rPr>
            </w:pPr>
            <w:r w:rsidRPr="0073252D">
              <w:rPr>
                <w:sz w:val="16"/>
                <w:szCs w:val="16"/>
              </w:rPr>
              <w:t xml:space="preserve">МБДОУ д/с </w:t>
            </w:r>
            <w:r w:rsidR="00134D34" w:rsidRPr="0073252D">
              <w:rPr>
                <w:sz w:val="16"/>
                <w:szCs w:val="16"/>
              </w:rPr>
              <w:t>«</w:t>
            </w:r>
            <w:r w:rsidRPr="0073252D">
              <w:rPr>
                <w:sz w:val="16"/>
                <w:szCs w:val="16"/>
              </w:rPr>
              <w:t>Колобок</w:t>
            </w:r>
            <w:r w:rsidR="00134D34" w:rsidRPr="0073252D">
              <w:rPr>
                <w:sz w:val="16"/>
                <w:szCs w:val="16"/>
              </w:rPr>
              <w:t>»</w:t>
            </w:r>
          </w:p>
        </w:tc>
        <w:tc>
          <w:tcPr>
            <w:tcW w:w="708" w:type="dxa"/>
            <w:vAlign w:val="center"/>
            <w:hideMark/>
          </w:tcPr>
          <w:p w14:paraId="1D807A39" w14:textId="77777777" w:rsidR="006D33BA" w:rsidRPr="0073252D" w:rsidRDefault="006D33BA" w:rsidP="0073252D">
            <w:pPr>
              <w:contextualSpacing/>
              <w:jc w:val="center"/>
              <w:rPr>
                <w:sz w:val="16"/>
                <w:szCs w:val="16"/>
              </w:rPr>
            </w:pPr>
            <w:r w:rsidRPr="0073252D">
              <w:rPr>
                <w:sz w:val="16"/>
                <w:szCs w:val="16"/>
              </w:rPr>
              <w:t>10,00</w:t>
            </w:r>
          </w:p>
        </w:tc>
        <w:tc>
          <w:tcPr>
            <w:tcW w:w="851" w:type="dxa"/>
            <w:vAlign w:val="center"/>
            <w:hideMark/>
          </w:tcPr>
          <w:p w14:paraId="64DD8E28"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22A3903D"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77E149BA" w14:textId="77777777" w:rsidR="006D33BA" w:rsidRPr="0073252D" w:rsidRDefault="006D33BA" w:rsidP="0073252D">
            <w:pPr>
              <w:contextualSpacing/>
              <w:jc w:val="center"/>
              <w:rPr>
                <w:sz w:val="16"/>
                <w:szCs w:val="16"/>
              </w:rPr>
            </w:pPr>
            <w:r w:rsidRPr="0073252D">
              <w:rPr>
                <w:sz w:val="16"/>
                <w:szCs w:val="16"/>
              </w:rPr>
              <w:t>0,23</w:t>
            </w:r>
          </w:p>
        </w:tc>
        <w:tc>
          <w:tcPr>
            <w:tcW w:w="992" w:type="dxa"/>
            <w:vAlign w:val="center"/>
            <w:hideMark/>
          </w:tcPr>
          <w:p w14:paraId="18D64F0C"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70A3372E"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4088C5EA"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7A42F513" w14:textId="77777777" w:rsidTr="0073252D">
        <w:trPr>
          <w:trHeight w:val="100"/>
        </w:trPr>
        <w:tc>
          <w:tcPr>
            <w:tcW w:w="1980" w:type="dxa"/>
            <w:shd w:val="clear" w:color="auto" w:fill="FBE4D5" w:themeFill="accent2" w:themeFillTint="33"/>
            <w:vAlign w:val="center"/>
            <w:hideMark/>
          </w:tcPr>
          <w:p w14:paraId="36C0958B" w14:textId="77777777" w:rsidR="006D33BA" w:rsidRPr="0073252D" w:rsidRDefault="006D33BA" w:rsidP="0073252D">
            <w:pPr>
              <w:contextualSpacing/>
              <w:jc w:val="center"/>
              <w:rPr>
                <w:sz w:val="16"/>
                <w:szCs w:val="16"/>
              </w:rPr>
            </w:pPr>
            <w:r w:rsidRPr="0073252D">
              <w:rPr>
                <w:sz w:val="16"/>
                <w:szCs w:val="16"/>
              </w:rPr>
              <w:t>тк3</w:t>
            </w:r>
          </w:p>
        </w:tc>
        <w:tc>
          <w:tcPr>
            <w:tcW w:w="1843" w:type="dxa"/>
            <w:shd w:val="clear" w:color="auto" w:fill="FBE4D5" w:themeFill="accent2" w:themeFillTint="33"/>
            <w:vAlign w:val="center"/>
            <w:hideMark/>
          </w:tcPr>
          <w:p w14:paraId="1535B4D0" w14:textId="77777777" w:rsidR="006D33BA" w:rsidRPr="0073252D" w:rsidRDefault="006D33BA" w:rsidP="0073252D">
            <w:pPr>
              <w:contextualSpacing/>
              <w:jc w:val="center"/>
              <w:rPr>
                <w:sz w:val="16"/>
                <w:szCs w:val="16"/>
              </w:rPr>
            </w:pPr>
            <w:r w:rsidRPr="0073252D">
              <w:rPr>
                <w:sz w:val="16"/>
                <w:szCs w:val="16"/>
              </w:rPr>
              <w:t>тк3а</w:t>
            </w:r>
          </w:p>
        </w:tc>
        <w:tc>
          <w:tcPr>
            <w:tcW w:w="708" w:type="dxa"/>
            <w:shd w:val="clear" w:color="auto" w:fill="FBE4D5" w:themeFill="accent2" w:themeFillTint="33"/>
            <w:vAlign w:val="center"/>
            <w:hideMark/>
          </w:tcPr>
          <w:p w14:paraId="486655B2" w14:textId="77777777" w:rsidR="006D33BA" w:rsidRPr="0073252D" w:rsidRDefault="006D33BA" w:rsidP="0073252D">
            <w:pPr>
              <w:contextualSpacing/>
              <w:jc w:val="center"/>
              <w:rPr>
                <w:sz w:val="16"/>
                <w:szCs w:val="16"/>
              </w:rPr>
            </w:pPr>
            <w:r w:rsidRPr="0073252D">
              <w:rPr>
                <w:sz w:val="16"/>
                <w:szCs w:val="16"/>
              </w:rPr>
              <w:t>11,60</w:t>
            </w:r>
          </w:p>
        </w:tc>
        <w:tc>
          <w:tcPr>
            <w:tcW w:w="851" w:type="dxa"/>
            <w:shd w:val="clear" w:color="auto" w:fill="FBE4D5" w:themeFill="accent2" w:themeFillTint="33"/>
            <w:vAlign w:val="center"/>
            <w:hideMark/>
          </w:tcPr>
          <w:p w14:paraId="18F2681B"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26909081"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13045D4A" w14:textId="77777777" w:rsidR="006D33BA" w:rsidRPr="0073252D" w:rsidRDefault="006D33BA" w:rsidP="0073252D">
            <w:pPr>
              <w:contextualSpacing/>
              <w:jc w:val="center"/>
              <w:rPr>
                <w:sz w:val="16"/>
                <w:szCs w:val="16"/>
              </w:rPr>
            </w:pPr>
            <w:r w:rsidRPr="0073252D">
              <w:rPr>
                <w:sz w:val="16"/>
                <w:szCs w:val="16"/>
              </w:rPr>
              <w:t>0,57</w:t>
            </w:r>
          </w:p>
        </w:tc>
        <w:tc>
          <w:tcPr>
            <w:tcW w:w="992" w:type="dxa"/>
            <w:shd w:val="clear" w:color="auto" w:fill="FBE4D5" w:themeFill="accent2" w:themeFillTint="33"/>
            <w:vAlign w:val="center"/>
            <w:hideMark/>
          </w:tcPr>
          <w:p w14:paraId="297B8ABE"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038670F8"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57A89AAE"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068A02E7" w14:textId="77777777" w:rsidTr="0073252D">
        <w:trPr>
          <w:trHeight w:val="202"/>
        </w:trPr>
        <w:tc>
          <w:tcPr>
            <w:tcW w:w="1980" w:type="dxa"/>
            <w:vAlign w:val="center"/>
            <w:hideMark/>
          </w:tcPr>
          <w:p w14:paraId="75C0E15F" w14:textId="77777777" w:rsidR="006D33BA" w:rsidRPr="0073252D" w:rsidRDefault="006D33BA" w:rsidP="0073252D">
            <w:pPr>
              <w:contextualSpacing/>
              <w:jc w:val="center"/>
              <w:rPr>
                <w:sz w:val="16"/>
                <w:szCs w:val="16"/>
              </w:rPr>
            </w:pPr>
            <w:r w:rsidRPr="0073252D">
              <w:rPr>
                <w:sz w:val="16"/>
                <w:szCs w:val="16"/>
              </w:rPr>
              <w:t>тк5</w:t>
            </w:r>
          </w:p>
        </w:tc>
        <w:tc>
          <w:tcPr>
            <w:tcW w:w="1843" w:type="dxa"/>
            <w:vAlign w:val="center"/>
            <w:hideMark/>
          </w:tcPr>
          <w:p w14:paraId="0392E2F1" w14:textId="77777777" w:rsidR="006D33BA" w:rsidRPr="0073252D" w:rsidRDefault="006D33BA" w:rsidP="0073252D">
            <w:pPr>
              <w:contextualSpacing/>
              <w:jc w:val="center"/>
              <w:rPr>
                <w:sz w:val="16"/>
                <w:szCs w:val="16"/>
              </w:rPr>
            </w:pPr>
            <w:r w:rsidRPr="0073252D">
              <w:rPr>
                <w:sz w:val="16"/>
                <w:szCs w:val="16"/>
              </w:rPr>
              <w:t>тк6</w:t>
            </w:r>
          </w:p>
        </w:tc>
        <w:tc>
          <w:tcPr>
            <w:tcW w:w="708" w:type="dxa"/>
            <w:vAlign w:val="center"/>
            <w:hideMark/>
          </w:tcPr>
          <w:p w14:paraId="3518DA8B" w14:textId="77777777" w:rsidR="006D33BA" w:rsidRPr="0073252D" w:rsidRDefault="006D33BA" w:rsidP="0073252D">
            <w:pPr>
              <w:contextualSpacing/>
              <w:jc w:val="center"/>
              <w:rPr>
                <w:sz w:val="16"/>
                <w:szCs w:val="16"/>
              </w:rPr>
            </w:pPr>
            <w:r w:rsidRPr="0073252D">
              <w:rPr>
                <w:sz w:val="16"/>
                <w:szCs w:val="16"/>
              </w:rPr>
              <w:t>30,00</w:t>
            </w:r>
          </w:p>
        </w:tc>
        <w:tc>
          <w:tcPr>
            <w:tcW w:w="851" w:type="dxa"/>
            <w:vAlign w:val="center"/>
            <w:hideMark/>
          </w:tcPr>
          <w:p w14:paraId="1584D9AB"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249F406D"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0C775E22" w14:textId="77777777" w:rsidR="006D33BA" w:rsidRPr="0073252D" w:rsidRDefault="006D33BA" w:rsidP="0073252D">
            <w:pPr>
              <w:contextualSpacing/>
              <w:jc w:val="center"/>
              <w:rPr>
                <w:sz w:val="16"/>
                <w:szCs w:val="16"/>
              </w:rPr>
            </w:pPr>
            <w:r w:rsidRPr="0073252D">
              <w:rPr>
                <w:sz w:val="16"/>
                <w:szCs w:val="16"/>
              </w:rPr>
              <w:t>0,51</w:t>
            </w:r>
          </w:p>
        </w:tc>
        <w:tc>
          <w:tcPr>
            <w:tcW w:w="992" w:type="dxa"/>
            <w:vAlign w:val="center"/>
            <w:hideMark/>
          </w:tcPr>
          <w:p w14:paraId="5A62EB3B"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1FE72F12"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030589F4"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2B5869EB" w14:textId="77777777" w:rsidTr="0073252D">
        <w:trPr>
          <w:trHeight w:val="134"/>
        </w:trPr>
        <w:tc>
          <w:tcPr>
            <w:tcW w:w="1980" w:type="dxa"/>
            <w:shd w:val="clear" w:color="auto" w:fill="FBE4D5" w:themeFill="accent2" w:themeFillTint="33"/>
            <w:vAlign w:val="center"/>
            <w:hideMark/>
          </w:tcPr>
          <w:p w14:paraId="779E004E" w14:textId="77777777" w:rsidR="006D33BA" w:rsidRPr="0073252D" w:rsidRDefault="006D33BA" w:rsidP="0073252D">
            <w:pPr>
              <w:contextualSpacing/>
              <w:jc w:val="center"/>
              <w:rPr>
                <w:sz w:val="16"/>
                <w:szCs w:val="16"/>
              </w:rPr>
            </w:pPr>
            <w:r w:rsidRPr="0073252D">
              <w:rPr>
                <w:sz w:val="16"/>
                <w:szCs w:val="16"/>
              </w:rPr>
              <w:t>тк5</w:t>
            </w:r>
          </w:p>
        </w:tc>
        <w:tc>
          <w:tcPr>
            <w:tcW w:w="1843" w:type="dxa"/>
            <w:shd w:val="clear" w:color="auto" w:fill="FBE4D5" w:themeFill="accent2" w:themeFillTint="33"/>
            <w:vAlign w:val="center"/>
            <w:hideMark/>
          </w:tcPr>
          <w:p w14:paraId="037E9D80" w14:textId="77777777" w:rsidR="006D33BA" w:rsidRPr="0073252D" w:rsidRDefault="006D33BA" w:rsidP="0073252D">
            <w:pPr>
              <w:contextualSpacing/>
              <w:jc w:val="center"/>
              <w:rPr>
                <w:sz w:val="16"/>
                <w:szCs w:val="16"/>
              </w:rPr>
            </w:pPr>
            <w:r w:rsidRPr="0073252D">
              <w:rPr>
                <w:sz w:val="16"/>
                <w:szCs w:val="16"/>
              </w:rPr>
              <w:t>тк7</w:t>
            </w:r>
          </w:p>
        </w:tc>
        <w:tc>
          <w:tcPr>
            <w:tcW w:w="708" w:type="dxa"/>
            <w:shd w:val="clear" w:color="auto" w:fill="FBE4D5" w:themeFill="accent2" w:themeFillTint="33"/>
            <w:vAlign w:val="center"/>
            <w:hideMark/>
          </w:tcPr>
          <w:p w14:paraId="2B6CF4B8" w14:textId="77777777" w:rsidR="006D33BA" w:rsidRPr="0073252D" w:rsidRDefault="006D33BA" w:rsidP="0073252D">
            <w:pPr>
              <w:contextualSpacing/>
              <w:jc w:val="center"/>
              <w:rPr>
                <w:sz w:val="16"/>
                <w:szCs w:val="16"/>
              </w:rPr>
            </w:pPr>
            <w:r w:rsidRPr="0073252D">
              <w:rPr>
                <w:sz w:val="16"/>
                <w:szCs w:val="16"/>
              </w:rPr>
              <w:t>26,50</w:t>
            </w:r>
          </w:p>
        </w:tc>
        <w:tc>
          <w:tcPr>
            <w:tcW w:w="851" w:type="dxa"/>
            <w:shd w:val="clear" w:color="auto" w:fill="FBE4D5" w:themeFill="accent2" w:themeFillTint="33"/>
            <w:vAlign w:val="center"/>
            <w:hideMark/>
          </w:tcPr>
          <w:p w14:paraId="0DF4F9AF"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0A1B62F4"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57AFDCD7" w14:textId="77777777" w:rsidR="006D33BA" w:rsidRPr="0073252D" w:rsidRDefault="006D33BA" w:rsidP="0073252D">
            <w:pPr>
              <w:contextualSpacing/>
              <w:jc w:val="center"/>
              <w:rPr>
                <w:sz w:val="16"/>
                <w:szCs w:val="16"/>
              </w:rPr>
            </w:pPr>
            <w:r w:rsidRPr="0073252D">
              <w:rPr>
                <w:sz w:val="16"/>
                <w:szCs w:val="16"/>
              </w:rPr>
              <w:t>0,17</w:t>
            </w:r>
          </w:p>
        </w:tc>
        <w:tc>
          <w:tcPr>
            <w:tcW w:w="992" w:type="dxa"/>
            <w:shd w:val="clear" w:color="auto" w:fill="FBE4D5" w:themeFill="accent2" w:themeFillTint="33"/>
            <w:vAlign w:val="center"/>
            <w:hideMark/>
          </w:tcPr>
          <w:p w14:paraId="10B818C6"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019B104B"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34CCAEBD"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5AB265C0" w14:textId="77777777" w:rsidTr="0073252D">
        <w:trPr>
          <w:trHeight w:val="66"/>
        </w:trPr>
        <w:tc>
          <w:tcPr>
            <w:tcW w:w="1980" w:type="dxa"/>
            <w:vAlign w:val="center"/>
            <w:hideMark/>
          </w:tcPr>
          <w:p w14:paraId="79E438DE" w14:textId="77777777" w:rsidR="006D33BA" w:rsidRPr="0073252D" w:rsidRDefault="006D33BA" w:rsidP="0073252D">
            <w:pPr>
              <w:contextualSpacing/>
              <w:jc w:val="center"/>
              <w:rPr>
                <w:sz w:val="16"/>
                <w:szCs w:val="16"/>
              </w:rPr>
            </w:pPr>
            <w:r w:rsidRPr="0073252D">
              <w:rPr>
                <w:sz w:val="16"/>
                <w:szCs w:val="16"/>
              </w:rPr>
              <w:t>тк7</w:t>
            </w:r>
          </w:p>
        </w:tc>
        <w:tc>
          <w:tcPr>
            <w:tcW w:w="1843" w:type="dxa"/>
            <w:vAlign w:val="center"/>
            <w:hideMark/>
          </w:tcPr>
          <w:p w14:paraId="436692B3" w14:textId="77777777" w:rsidR="006D33BA" w:rsidRPr="0073252D" w:rsidRDefault="006D33BA" w:rsidP="0073252D">
            <w:pPr>
              <w:contextualSpacing/>
              <w:jc w:val="center"/>
              <w:rPr>
                <w:sz w:val="16"/>
                <w:szCs w:val="16"/>
              </w:rPr>
            </w:pPr>
            <w:r w:rsidRPr="0073252D">
              <w:rPr>
                <w:sz w:val="16"/>
                <w:szCs w:val="16"/>
              </w:rPr>
              <w:t>Щетинкина 8</w:t>
            </w:r>
          </w:p>
        </w:tc>
        <w:tc>
          <w:tcPr>
            <w:tcW w:w="708" w:type="dxa"/>
            <w:vAlign w:val="center"/>
            <w:hideMark/>
          </w:tcPr>
          <w:p w14:paraId="5116AA6D" w14:textId="77777777" w:rsidR="006D33BA" w:rsidRPr="0073252D" w:rsidRDefault="006D33BA" w:rsidP="0073252D">
            <w:pPr>
              <w:contextualSpacing/>
              <w:jc w:val="center"/>
              <w:rPr>
                <w:sz w:val="16"/>
                <w:szCs w:val="16"/>
              </w:rPr>
            </w:pPr>
            <w:r w:rsidRPr="0073252D">
              <w:rPr>
                <w:sz w:val="16"/>
                <w:szCs w:val="16"/>
              </w:rPr>
              <w:t>5,00</w:t>
            </w:r>
          </w:p>
        </w:tc>
        <w:tc>
          <w:tcPr>
            <w:tcW w:w="851" w:type="dxa"/>
            <w:vAlign w:val="center"/>
            <w:hideMark/>
          </w:tcPr>
          <w:p w14:paraId="6D9509C9" w14:textId="77777777" w:rsidR="006D33BA" w:rsidRPr="0073252D" w:rsidRDefault="006D33BA" w:rsidP="0073252D">
            <w:pPr>
              <w:contextualSpacing/>
              <w:jc w:val="center"/>
              <w:rPr>
                <w:sz w:val="16"/>
                <w:szCs w:val="16"/>
              </w:rPr>
            </w:pPr>
            <w:r w:rsidRPr="0073252D">
              <w:rPr>
                <w:sz w:val="16"/>
                <w:szCs w:val="16"/>
              </w:rPr>
              <w:t>0,03</w:t>
            </w:r>
          </w:p>
        </w:tc>
        <w:tc>
          <w:tcPr>
            <w:tcW w:w="992" w:type="dxa"/>
            <w:vAlign w:val="center"/>
            <w:hideMark/>
          </w:tcPr>
          <w:p w14:paraId="09A55D55" w14:textId="77777777" w:rsidR="006D33BA" w:rsidRPr="0073252D" w:rsidRDefault="006D33BA" w:rsidP="0073252D">
            <w:pPr>
              <w:contextualSpacing/>
              <w:jc w:val="center"/>
              <w:rPr>
                <w:sz w:val="16"/>
                <w:szCs w:val="16"/>
              </w:rPr>
            </w:pPr>
            <w:r w:rsidRPr="0073252D">
              <w:rPr>
                <w:sz w:val="16"/>
                <w:szCs w:val="16"/>
              </w:rPr>
              <w:t>0,03</w:t>
            </w:r>
          </w:p>
        </w:tc>
        <w:tc>
          <w:tcPr>
            <w:tcW w:w="709" w:type="dxa"/>
            <w:vAlign w:val="center"/>
            <w:hideMark/>
          </w:tcPr>
          <w:p w14:paraId="27FA3C5B" w14:textId="77777777" w:rsidR="006D33BA" w:rsidRPr="0073252D" w:rsidRDefault="006D33BA" w:rsidP="0073252D">
            <w:pPr>
              <w:contextualSpacing/>
              <w:jc w:val="center"/>
              <w:rPr>
                <w:sz w:val="16"/>
                <w:szCs w:val="16"/>
              </w:rPr>
            </w:pPr>
            <w:r w:rsidRPr="0073252D">
              <w:rPr>
                <w:sz w:val="16"/>
                <w:szCs w:val="16"/>
              </w:rPr>
              <w:t>3,76</w:t>
            </w:r>
          </w:p>
        </w:tc>
        <w:tc>
          <w:tcPr>
            <w:tcW w:w="992" w:type="dxa"/>
            <w:vAlign w:val="center"/>
            <w:hideMark/>
          </w:tcPr>
          <w:p w14:paraId="45EA248F"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42894FF3"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28CCFA7D"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768296FF" w14:textId="77777777" w:rsidTr="0073252D">
        <w:trPr>
          <w:trHeight w:val="60"/>
        </w:trPr>
        <w:tc>
          <w:tcPr>
            <w:tcW w:w="1980" w:type="dxa"/>
            <w:shd w:val="clear" w:color="auto" w:fill="FBE4D5" w:themeFill="accent2" w:themeFillTint="33"/>
            <w:vAlign w:val="center"/>
            <w:hideMark/>
          </w:tcPr>
          <w:p w14:paraId="08F65683" w14:textId="77777777" w:rsidR="006D33BA" w:rsidRPr="0073252D" w:rsidRDefault="006D33BA" w:rsidP="0073252D">
            <w:pPr>
              <w:contextualSpacing/>
              <w:jc w:val="center"/>
              <w:rPr>
                <w:sz w:val="16"/>
                <w:szCs w:val="16"/>
              </w:rPr>
            </w:pPr>
            <w:r w:rsidRPr="0073252D">
              <w:rPr>
                <w:sz w:val="16"/>
                <w:szCs w:val="16"/>
              </w:rPr>
              <w:t>тк7</w:t>
            </w:r>
          </w:p>
        </w:tc>
        <w:tc>
          <w:tcPr>
            <w:tcW w:w="1843" w:type="dxa"/>
            <w:shd w:val="clear" w:color="auto" w:fill="FBE4D5" w:themeFill="accent2" w:themeFillTint="33"/>
            <w:vAlign w:val="center"/>
            <w:hideMark/>
          </w:tcPr>
          <w:p w14:paraId="6D61984F" w14:textId="77777777" w:rsidR="006D33BA" w:rsidRPr="0073252D" w:rsidRDefault="006D33BA" w:rsidP="0073252D">
            <w:pPr>
              <w:contextualSpacing/>
              <w:jc w:val="center"/>
              <w:rPr>
                <w:sz w:val="16"/>
                <w:szCs w:val="16"/>
              </w:rPr>
            </w:pPr>
            <w:r w:rsidRPr="0073252D">
              <w:rPr>
                <w:sz w:val="16"/>
                <w:szCs w:val="16"/>
              </w:rPr>
              <w:t>тк8</w:t>
            </w:r>
          </w:p>
        </w:tc>
        <w:tc>
          <w:tcPr>
            <w:tcW w:w="708" w:type="dxa"/>
            <w:shd w:val="clear" w:color="auto" w:fill="FBE4D5" w:themeFill="accent2" w:themeFillTint="33"/>
            <w:vAlign w:val="center"/>
            <w:hideMark/>
          </w:tcPr>
          <w:p w14:paraId="541CFBCB" w14:textId="77777777" w:rsidR="006D33BA" w:rsidRPr="0073252D" w:rsidRDefault="006D33BA" w:rsidP="0073252D">
            <w:pPr>
              <w:contextualSpacing/>
              <w:jc w:val="center"/>
              <w:rPr>
                <w:sz w:val="16"/>
                <w:szCs w:val="16"/>
              </w:rPr>
            </w:pPr>
            <w:r w:rsidRPr="0073252D">
              <w:rPr>
                <w:sz w:val="16"/>
                <w:szCs w:val="16"/>
              </w:rPr>
              <w:t>26,50</w:t>
            </w:r>
          </w:p>
        </w:tc>
        <w:tc>
          <w:tcPr>
            <w:tcW w:w="851" w:type="dxa"/>
            <w:shd w:val="clear" w:color="auto" w:fill="FBE4D5" w:themeFill="accent2" w:themeFillTint="33"/>
            <w:vAlign w:val="center"/>
            <w:hideMark/>
          </w:tcPr>
          <w:p w14:paraId="76F48691" w14:textId="77777777" w:rsidR="006D33BA" w:rsidRPr="0073252D" w:rsidRDefault="006D33BA" w:rsidP="0073252D">
            <w:pPr>
              <w:contextualSpacing/>
              <w:jc w:val="center"/>
              <w:rPr>
                <w:sz w:val="16"/>
                <w:szCs w:val="16"/>
              </w:rPr>
            </w:pPr>
            <w:r w:rsidRPr="0073252D">
              <w:rPr>
                <w:sz w:val="16"/>
                <w:szCs w:val="16"/>
              </w:rPr>
              <w:t>0,10</w:t>
            </w:r>
          </w:p>
        </w:tc>
        <w:tc>
          <w:tcPr>
            <w:tcW w:w="992" w:type="dxa"/>
            <w:shd w:val="clear" w:color="auto" w:fill="FBE4D5" w:themeFill="accent2" w:themeFillTint="33"/>
            <w:vAlign w:val="center"/>
            <w:hideMark/>
          </w:tcPr>
          <w:p w14:paraId="1DDB5121" w14:textId="77777777" w:rsidR="006D33BA" w:rsidRPr="0073252D" w:rsidRDefault="006D33BA" w:rsidP="0073252D">
            <w:pPr>
              <w:contextualSpacing/>
              <w:jc w:val="center"/>
              <w:rPr>
                <w:sz w:val="16"/>
                <w:szCs w:val="16"/>
              </w:rPr>
            </w:pPr>
            <w:r w:rsidRPr="0073252D">
              <w:rPr>
                <w:sz w:val="16"/>
                <w:szCs w:val="16"/>
              </w:rPr>
              <w:t>0,10</w:t>
            </w:r>
          </w:p>
        </w:tc>
        <w:tc>
          <w:tcPr>
            <w:tcW w:w="709" w:type="dxa"/>
            <w:shd w:val="clear" w:color="auto" w:fill="FBE4D5" w:themeFill="accent2" w:themeFillTint="33"/>
            <w:vAlign w:val="center"/>
            <w:hideMark/>
          </w:tcPr>
          <w:p w14:paraId="01C41A8F" w14:textId="77777777" w:rsidR="006D33BA" w:rsidRPr="0073252D" w:rsidRDefault="006D33BA" w:rsidP="0073252D">
            <w:pPr>
              <w:contextualSpacing/>
              <w:jc w:val="center"/>
              <w:rPr>
                <w:sz w:val="16"/>
                <w:szCs w:val="16"/>
              </w:rPr>
            </w:pPr>
            <w:r w:rsidRPr="0073252D">
              <w:rPr>
                <w:sz w:val="16"/>
                <w:szCs w:val="16"/>
              </w:rPr>
              <w:t>0,14</w:t>
            </w:r>
          </w:p>
        </w:tc>
        <w:tc>
          <w:tcPr>
            <w:tcW w:w="992" w:type="dxa"/>
            <w:shd w:val="clear" w:color="auto" w:fill="FBE4D5" w:themeFill="accent2" w:themeFillTint="33"/>
            <w:vAlign w:val="center"/>
            <w:hideMark/>
          </w:tcPr>
          <w:p w14:paraId="5B3BA2EF"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19E69381"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3DB57CD4"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03A9E2B5" w14:textId="77777777" w:rsidTr="0073252D">
        <w:trPr>
          <w:trHeight w:val="114"/>
        </w:trPr>
        <w:tc>
          <w:tcPr>
            <w:tcW w:w="1980" w:type="dxa"/>
            <w:vAlign w:val="center"/>
            <w:hideMark/>
          </w:tcPr>
          <w:p w14:paraId="0AE7A781" w14:textId="77777777" w:rsidR="006D33BA" w:rsidRPr="0073252D" w:rsidRDefault="006D33BA" w:rsidP="0073252D">
            <w:pPr>
              <w:contextualSpacing/>
              <w:jc w:val="center"/>
              <w:rPr>
                <w:sz w:val="16"/>
                <w:szCs w:val="16"/>
              </w:rPr>
            </w:pPr>
            <w:r w:rsidRPr="0073252D">
              <w:rPr>
                <w:sz w:val="16"/>
                <w:szCs w:val="16"/>
              </w:rPr>
              <w:t>тк8</w:t>
            </w:r>
          </w:p>
        </w:tc>
        <w:tc>
          <w:tcPr>
            <w:tcW w:w="1843" w:type="dxa"/>
            <w:vAlign w:val="center"/>
            <w:hideMark/>
          </w:tcPr>
          <w:p w14:paraId="7411C4DF" w14:textId="77777777" w:rsidR="006D33BA" w:rsidRPr="0073252D" w:rsidRDefault="006D33BA" w:rsidP="0073252D">
            <w:pPr>
              <w:contextualSpacing/>
              <w:jc w:val="center"/>
              <w:rPr>
                <w:sz w:val="16"/>
                <w:szCs w:val="16"/>
              </w:rPr>
            </w:pPr>
            <w:r w:rsidRPr="0073252D">
              <w:rPr>
                <w:sz w:val="16"/>
                <w:szCs w:val="16"/>
              </w:rPr>
              <w:t>тк9</w:t>
            </w:r>
          </w:p>
        </w:tc>
        <w:tc>
          <w:tcPr>
            <w:tcW w:w="708" w:type="dxa"/>
            <w:vAlign w:val="center"/>
            <w:hideMark/>
          </w:tcPr>
          <w:p w14:paraId="68BA8403" w14:textId="77777777" w:rsidR="006D33BA" w:rsidRPr="0073252D" w:rsidRDefault="006D33BA" w:rsidP="0073252D">
            <w:pPr>
              <w:contextualSpacing/>
              <w:jc w:val="center"/>
              <w:rPr>
                <w:sz w:val="16"/>
                <w:szCs w:val="16"/>
              </w:rPr>
            </w:pPr>
            <w:r w:rsidRPr="0073252D">
              <w:rPr>
                <w:sz w:val="16"/>
                <w:szCs w:val="16"/>
              </w:rPr>
              <w:t>30,00</w:t>
            </w:r>
          </w:p>
        </w:tc>
        <w:tc>
          <w:tcPr>
            <w:tcW w:w="851" w:type="dxa"/>
            <w:vAlign w:val="center"/>
            <w:hideMark/>
          </w:tcPr>
          <w:p w14:paraId="56676199"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571803BF"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4F549612" w14:textId="77777777" w:rsidR="006D33BA" w:rsidRPr="0073252D" w:rsidRDefault="006D33BA" w:rsidP="0073252D">
            <w:pPr>
              <w:contextualSpacing/>
              <w:jc w:val="center"/>
              <w:rPr>
                <w:sz w:val="16"/>
                <w:szCs w:val="16"/>
              </w:rPr>
            </w:pPr>
            <w:r w:rsidRPr="0073252D">
              <w:rPr>
                <w:sz w:val="16"/>
                <w:szCs w:val="16"/>
              </w:rPr>
              <w:t>1,48</w:t>
            </w:r>
          </w:p>
        </w:tc>
        <w:tc>
          <w:tcPr>
            <w:tcW w:w="992" w:type="dxa"/>
            <w:vAlign w:val="center"/>
            <w:hideMark/>
          </w:tcPr>
          <w:p w14:paraId="7B0E08A7"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646EDFE2"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0C8FCCA1"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1F6D893B" w14:textId="77777777" w:rsidTr="0073252D">
        <w:trPr>
          <w:trHeight w:val="60"/>
        </w:trPr>
        <w:tc>
          <w:tcPr>
            <w:tcW w:w="1980" w:type="dxa"/>
            <w:shd w:val="clear" w:color="auto" w:fill="FBE4D5" w:themeFill="accent2" w:themeFillTint="33"/>
            <w:vAlign w:val="center"/>
            <w:hideMark/>
          </w:tcPr>
          <w:p w14:paraId="276ADF4B" w14:textId="77777777" w:rsidR="006D33BA" w:rsidRPr="0073252D" w:rsidRDefault="006D33BA" w:rsidP="0073252D">
            <w:pPr>
              <w:contextualSpacing/>
              <w:jc w:val="center"/>
              <w:rPr>
                <w:sz w:val="16"/>
                <w:szCs w:val="16"/>
              </w:rPr>
            </w:pPr>
            <w:r w:rsidRPr="0073252D">
              <w:rPr>
                <w:sz w:val="16"/>
                <w:szCs w:val="16"/>
              </w:rPr>
              <w:t>тк8</w:t>
            </w:r>
          </w:p>
        </w:tc>
        <w:tc>
          <w:tcPr>
            <w:tcW w:w="1843" w:type="dxa"/>
            <w:shd w:val="clear" w:color="auto" w:fill="FBE4D5" w:themeFill="accent2" w:themeFillTint="33"/>
            <w:vAlign w:val="center"/>
            <w:hideMark/>
          </w:tcPr>
          <w:p w14:paraId="4A051A29" w14:textId="77777777" w:rsidR="006D33BA" w:rsidRPr="0073252D" w:rsidRDefault="006D33BA" w:rsidP="0073252D">
            <w:pPr>
              <w:contextualSpacing/>
              <w:jc w:val="center"/>
              <w:rPr>
                <w:sz w:val="16"/>
                <w:szCs w:val="16"/>
              </w:rPr>
            </w:pPr>
            <w:r w:rsidRPr="0073252D">
              <w:rPr>
                <w:sz w:val="16"/>
                <w:szCs w:val="16"/>
              </w:rPr>
              <w:t>Щетинкина 15</w:t>
            </w:r>
          </w:p>
        </w:tc>
        <w:tc>
          <w:tcPr>
            <w:tcW w:w="708" w:type="dxa"/>
            <w:shd w:val="clear" w:color="auto" w:fill="FBE4D5" w:themeFill="accent2" w:themeFillTint="33"/>
            <w:vAlign w:val="center"/>
            <w:hideMark/>
          </w:tcPr>
          <w:p w14:paraId="40C96F89" w14:textId="77777777" w:rsidR="006D33BA" w:rsidRPr="0073252D" w:rsidRDefault="006D33BA" w:rsidP="0073252D">
            <w:pPr>
              <w:contextualSpacing/>
              <w:jc w:val="center"/>
              <w:rPr>
                <w:sz w:val="16"/>
                <w:szCs w:val="16"/>
              </w:rPr>
            </w:pPr>
            <w:r w:rsidRPr="0073252D">
              <w:rPr>
                <w:sz w:val="16"/>
                <w:szCs w:val="16"/>
              </w:rPr>
              <w:t>18,00</w:t>
            </w:r>
          </w:p>
        </w:tc>
        <w:tc>
          <w:tcPr>
            <w:tcW w:w="851" w:type="dxa"/>
            <w:shd w:val="clear" w:color="auto" w:fill="FBE4D5" w:themeFill="accent2" w:themeFillTint="33"/>
            <w:vAlign w:val="center"/>
            <w:hideMark/>
          </w:tcPr>
          <w:p w14:paraId="0AC8B00B" w14:textId="77777777" w:rsidR="006D33BA" w:rsidRPr="0073252D" w:rsidRDefault="006D33BA" w:rsidP="0073252D">
            <w:pPr>
              <w:contextualSpacing/>
              <w:jc w:val="center"/>
              <w:rPr>
                <w:sz w:val="16"/>
                <w:szCs w:val="16"/>
              </w:rPr>
            </w:pPr>
            <w:r w:rsidRPr="0073252D">
              <w:rPr>
                <w:sz w:val="16"/>
                <w:szCs w:val="16"/>
              </w:rPr>
              <w:t>0,03</w:t>
            </w:r>
          </w:p>
        </w:tc>
        <w:tc>
          <w:tcPr>
            <w:tcW w:w="992" w:type="dxa"/>
            <w:shd w:val="clear" w:color="auto" w:fill="FBE4D5" w:themeFill="accent2" w:themeFillTint="33"/>
            <w:vAlign w:val="center"/>
            <w:hideMark/>
          </w:tcPr>
          <w:p w14:paraId="50163E3B" w14:textId="77777777" w:rsidR="006D33BA" w:rsidRPr="0073252D" w:rsidRDefault="006D33BA" w:rsidP="0073252D">
            <w:pPr>
              <w:contextualSpacing/>
              <w:jc w:val="center"/>
              <w:rPr>
                <w:sz w:val="16"/>
                <w:szCs w:val="16"/>
              </w:rPr>
            </w:pPr>
            <w:r w:rsidRPr="0073252D">
              <w:rPr>
                <w:sz w:val="16"/>
                <w:szCs w:val="16"/>
              </w:rPr>
              <w:t>0,03</w:t>
            </w:r>
          </w:p>
        </w:tc>
        <w:tc>
          <w:tcPr>
            <w:tcW w:w="709" w:type="dxa"/>
            <w:shd w:val="clear" w:color="auto" w:fill="FBE4D5" w:themeFill="accent2" w:themeFillTint="33"/>
            <w:vAlign w:val="center"/>
            <w:hideMark/>
          </w:tcPr>
          <w:p w14:paraId="005E4C08" w14:textId="77777777" w:rsidR="006D33BA" w:rsidRPr="0073252D" w:rsidRDefault="006D33BA" w:rsidP="0073252D">
            <w:pPr>
              <w:contextualSpacing/>
              <w:jc w:val="center"/>
              <w:rPr>
                <w:sz w:val="16"/>
                <w:szCs w:val="16"/>
              </w:rPr>
            </w:pPr>
            <w:r w:rsidRPr="0073252D">
              <w:rPr>
                <w:sz w:val="16"/>
                <w:szCs w:val="16"/>
              </w:rPr>
              <w:t>1,93</w:t>
            </w:r>
          </w:p>
        </w:tc>
        <w:tc>
          <w:tcPr>
            <w:tcW w:w="992" w:type="dxa"/>
            <w:shd w:val="clear" w:color="auto" w:fill="FBE4D5" w:themeFill="accent2" w:themeFillTint="33"/>
            <w:vAlign w:val="center"/>
            <w:hideMark/>
          </w:tcPr>
          <w:p w14:paraId="3C978647"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1C07348D"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5B77D685"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3264B8BF" w14:textId="77777777" w:rsidTr="0073252D">
        <w:trPr>
          <w:trHeight w:val="60"/>
        </w:trPr>
        <w:tc>
          <w:tcPr>
            <w:tcW w:w="1980" w:type="dxa"/>
            <w:vAlign w:val="center"/>
            <w:hideMark/>
          </w:tcPr>
          <w:p w14:paraId="483658E7" w14:textId="77777777" w:rsidR="006D33BA" w:rsidRPr="0073252D" w:rsidRDefault="006D33BA" w:rsidP="0073252D">
            <w:pPr>
              <w:contextualSpacing/>
              <w:jc w:val="center"/>
              <w:rPr>
                <w:sz w:val="16"/>
                <w:szCs w:val="16"/>
              </w:rPr>
            </w:pPr>
            <w:r w:rsidRPr="0073252D">
              <w:rPr>
                <w:sz w:val="16"/>
                <w:szCs w:val="16"/>
              </w:rPr>
              <w:t>тк8</w:t>
            </w:r>
          </w:p>
        </w:tc>
        <w:tc>
          <w:tcPr>
            <w:tcW w:w="1843" w:type="dxa"/>
            <w:vAlign w:val="center"/>
            <w:hideMark/>
          </w:tcPr>
          <w:p w14:paraId="67FD5FCC" w14:textId="77777777" w:rsidR="006D33BA" w:rsidRPr="0073252D" w:rsidRDefault="006D33BA" w:rsidP="0073252D">
            <w:pPr>
              <w:contextualSpacing/>
              <w:jc w:val="center"/>
              <w:rPr>
                <w:sz w:val="16"/>
                <w:szCs w:val="16"/>
              </w:rPr>
            </w:pPr>
            <w:r w:rsidRPr="0073252D">
              <w:rPr>
                <w:sz w:val="16"/>
                <w:szCs w:val="16"/>
              </w:rPr>
              <w:t>Щетинкина 13</w:t>
            </w:r>
          </w:p>
        </w:tc>
        <w:tc>
          <w:tcPr>
            <w:tcW w:w="708" w:type="dxa"/>
            <w:vAlign w:val="center"/>
            <w:hideMark/>
          </w:tcPr>
          <w:p w14:paraId="7E50F2B1" w14:textId="77777777" w:rsidR="006D33BA" w:rsidRPr="0073252D" w:rsidRDefault="006D33BA" w:rsidP="0073252D">
            <w:pPr>
              <w:contextualSpacing/>
              <w:jc w:val="center"/>
              <w:rPr>
                <w:sz w:val="16"/>
                <w:szCs w:val="16"/>
              </w:rPr>
            </w:pPr>
            <w:r w:rsidRPr="0073252D">
              <w:rPr>
                <w:sz w:val="16"/>
                <w:szCs w:val="16"/>
              </w:rPr>
              <w:t>12,00</w:t>
            </w:r>
          </w:p>
        </w:tc>
        <w:tc>
          <w:tcPr>
            <w:tcW w:w="851" w:type="dxa"/>
            <w:vAlign w:val="center"/>
            <w:hideMark/>
          </w:tcPr>
          <w:p w14:paraId="027B6B7D" w14:textId="77777777" w:rsidR="006D33BA" w:rsidRPr="0073252D" w:rsidRDefault="006D33BA" w:rsidP="0073252D">
            <w:pPr>
              <w:contextualSpacing/>
              <w:jc w:val="center"/>
              <w:rPr>
                <w:sz w:val="16"/>
                <w:szCs w:val="16"/>
              </w:rPr>
            </w:pPr>
            <w:r w:rsidRPr="0073252D">
              <w:rPr>
                <w:sz w:val="16"/>
                <w:szCs w:val="16"/>
              </w:rPr>
              <w:t>0,03</w:t>
            </w:r>
          </w:p>
        </w:tc>
        <w:tc>
          <w:tcPr>
            <w:tcW w:w="992" w:type="dxa"/>
            <w:vAlign w:val="center"/>
            <w:hideMark/>
          </w:tcPr>
          <w:p w14:paraId="53D73F33" w14:textId="77777777" w:rsidR="006D33BA" w:rsidRPr="0073252D" w:rsidRDefault="006D33BA" w:rsidP="0073252D">
            <w:pPr>
              <w:contextualSpacing/>
              <w:jc w:val="center"/>
              <w:rPr>
                <w:sz w:val="16"/>
                <w:szCs w:val="16"/>
              </w:rPr>
            </w:pPr>
            <w:r w:rsidRPr="0073252D">
              <w:rPr>
                <w:sz w:val="16"/>
                <w:szCs w:val="16"/>
              </w:rPr>
              <w:t>0,03</w:t>
            </w:r>
          </w:p>
        </w:tc>
        <w:tc>
          <w:tcPr>
            <w:tcW w:w="709" w:type="dxa"/>
            <w:vAlign w:val="center"/>
            <w:hideMark/>
          </w:tcPr>
          <w:p w14:paraId="03A0687E" w14:textId="77777777" w:rsidR="006D33BA" w:rsidRPr="0073252D" w:rsidRDefault="006D33BA" w:rsidP="0073252D">
            <w:pPr>
              <w:contextualSpacing/>
              <w:jc w:val="center"/>
              <w:rPr>
                <w:sz w:val="16"/>
                <w:szCs w:val="16"/>
              </w:rPr>
            </w:pPr>
            <w:r w:rsidRPr="0073252D">
              <w:rPr>
                <w:sz w:val="16"/>
                <w:szCs w:val="16"/>
              </w:rPr>
              <w:t>0,86</w:t>
            </w:r>
          </w:p>
        </w:tc>
        <w:tc>
          <w:tcPr>
            <w:tcW w:w="992" w:type="dxa"/>
            <w:vAlign w:val="center"/>
            <w:hideMark/>
          </w:tcPr>
          <w:p w14:paraId="3BD54F8A"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01592998"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549D5222"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4DD23477" w14:textId="77777777" w:rsidTr="0073252D">
        <w:trPr>
          <w:trHeight w:val="94"/>
        </w:trPr>
        <w:tc>
          <w:tcPr>
            <w:tcW w:w="1980" w:type="dxa"/>
            <w:shd w:val="clear" w:color="auto" w:fill="FBE4D5" w:themeFill="accent2" w:themeFillTint="33"/>
            <w:vAlign w:val="center"/>
            <w:hideMark/>
          </w:tcPr>
          <w:p w14:paraId="5D1046E2" w14:textId="77777777" w:rsidR="006D33BA" w:rsidRPr="0073252D" w:rsidRDefault="006D33BA" w:rsidP="0073252D">
            <w:pPr>
              <w:contextualSpacing/>
              <w:jc w:val="center"/>
              <w:rPr>
                <w:sz w:val="16"/>
                <w:szCs w:val="16"/>
              </w:rPr>
            </w:pPr>
            <w:r w:rsidRPr="0073252D">
              <w:rPr>
                <w:sz w:val="16"/>
                <w:szCs w:val="16"/>
              </w:rPr>
              <w:t>тк6</w:t>
            </w:r>
          </w:p>
        </w:tc>
        <w:tc>
          <w:tcPr>
            <w:tcW w:w="1843" w:type="dxa"/>
            <w:shd w:val="clear" w:color="auto" w:fill="FBE4D5" w:themeFill="accent2" w:themeFillTint="33"/>
            <w:vAlign w:val="center"/>
            <w:hideMark/>
          </w:tcPr>
          <w:p w14:paraId="547C4197" w14:textId="77777777" w:rsidR="006D33BA" w:rsidRPr="0073252D" w:rsidRDefault="006D33BA" w:rsidP="0073252D">
            <w:pPr>
              <w:contextualSpacing/>
              <w:jc w:val="center"/>
              <w:rPr>
                <w:sz w:val="16"/>
                <w:szCs w:val="16"/>
              </w:rPr>
            </w:pPr>
            <w:r w:rsidRPr="0073252D">
              <w:rPr>
                <w:sz w:val="16"/>
                <w:szCs w:val="16"/>
              </w:rPr>
              <w:t>Революционная 12</w:t>
            </w:r>
          </w:p>
        </w:tc>
        <w:tc>
          <w:tcPr>
            <w:tcW w:w="708" w:type="dxa"/>
            <w:shd w:val="clear" w:color="auto" w:fill="FBE4D5" w:themeFill="accent2" w:themeFillTint="33"/>
            <w:vAlign w:val="center"/>
            <w:hideMark/>
          </w:tcPr>
          <w:p w14:paraId="3DED1080" w14:textId="77777777" w:rsidR="006D33BA" w:rsidRPr="0073252D" w:rsidRDefault="006D33BA" w:rsidP="0073252D">
            <w:pPr>
              <w:contextualSpacing/>
              <w:jc w:val="center"/>
              <w:rPr>
                <w:sz w:val="16"/>
                <w:szCs w:val="16"/>
              </w:rPr>
            </w:pPr>
            <w:r w:rsidRPr="0073252D">
              <w:rPr>
                <w:sz w:val="16"/>
                <w:szCs w:val="16"/>
              </w:rPr>
              <w:t>6,00</w:t>
            </w:r>
          </w:p>
        </w:tc>
        <w:tc>
          <w:tcPr>
            <w:tcW w:w="851" w:type="dxa"/>
            <w:shd w:val="clear" w:color="auto" w:fill="FBE4D5" w:themeFill="accent2" w:themeFillTint="33"/>
            <w:vAlign w:val="center"/>
            <w:hideMark/>
          </w:tcPr>
          <w:p w14:paraId="4A9EE5C0" w14:textId="77777777" w:rsidR="006D33BA" w:rsidRPr="0073252D" w:rsidRDefault="006D33BA" w:rsidP="0073252D">
            <w:pPr>
              <w:contextualSpacing/>
              <w:jc w:val="center"/>
              <w:rPr>
                <w:sz w:val="16"/>
                <w:szCs w:val="16"/>
              </w:rPr>
            </w:pPr>
            <w:r w:rsidRPr="0073252D">
              <w:rPr>
                <w:sz w:val="16"/>
                <w:szCs w:val="16"/>
              </w:rPr>
              <w:t>0,05</w:t>
            </w:r>
          </w:p>
        </w:tc>
        <w:tc>
          <w:tcPr>
            <w:tcW w:w="992" w:type="dxa"/>
            <w:shd w:val="clear" w:color="auto" w:fill="FBE4D5" w:themeFill="accent2" w:themeFillTint="33"/>
            <w:vAlign w:val="center"/>
            <w:hideMark/>
          </w:tcPr>
          <w:p w14:paraId="4CE0DC21" w14:textId="77777777" w:rsidR="006D33BA" w:rsidRPr="0073252D" w:rsidRDefault="006D33BA" w:rsidP="0073252D">
            <w:pPr>
              <w:contextualSpacing/>
              <w:jc w:val="center"/>
              <w:rPr>
                <w:sz w:val="16"/>
                <w:szCs w:val="16"/>
              </w:rPr>
            </w:pPr>
            <w:r w:rsidRPr="0073252D">
              <w:rPr>
                <w:sz w:val="16"/>
                <w:szCs w:val="16"/>
              </w:rPr>
              <w:t>0,05</w:t>
            </w:r>
          </w:p>
        </w:tc>
        <w:tc>
          <w:tcPr>
            <w:tcW w:w="709" w:type="dxa"/>
            <w:shd w:val="clear" w:color="auto" w:fill="FBE4D5" w:themeFill="accent2" w:themeFillTint="33"/>
            <w:vAlign w:val="center"/>
            <w:hideMark/>
          </w:tcPr>
          <w:p w14:paraId="6969AE9C" w14:textId="77777777" w:rsidR="006D33BA" w:rsidRPr="0073252D" w:rsidRDefault="006D33BA" w:rsidP="0073252D">
            <w:pPr>
              <w:contextualSpacing/>
              <w:jc w:val="center"/>
              <w:rPr>
                <w:sz w:val="16"/>
                <w:szCs w:val="16"/>
              </w:rPr>
            </w:pPr>
            <w:r w:rsidRPr="0073252D">
              <w:rPr>
                <w:sz w:val="16"/>
                <w:szCs w:val="16"/>
              </w:rPr>
              <w:t>0,51</w:t>
            </w:r>
          </w:p>
        </w:tc>
        <w:tc>
          <w:tcPr>
            <w:tcW w:w="992" w:type="dxa"/>
            <w:shd w:val="clear" w:color="auto" w:fill="FBE4D5" w:themeFill="accent2" w:themeFillTint="33"/>
            <w:vAlign w:val="center"/>
            <w:hideMark/>
          </w:tcPr>
          <w:p w14:paraId="165C8199"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75E485C6" w14:textId="77777777" w:rsidR="006D33BA" w:rsidRPr="0073252D" w:rsidRDefault="006D33BA" w:rsidP="0073252D">
            <w:pPr>
              <w:contextualSpacing/>
              <w:jc w:val="center"/>
              <w:rPr>
                <w:sz w:val="16"/>
                <w:szCs w:val="16"/>
              </w:rPr>
            </w:pPr>
            <w:r w:rsidRPr="0073252D">
              <w:rPr>
                <w:sz w:val="16"/>
                <w:szCs w:val="16"/>
              </w:rPr>
              <w:t>46</w:t>
            </w:r>
          </w:p>
        </w:tc>
        <w:tc>
          <w:tcPr>
            <w:tcW w:w="985" w:type="dxa"/>
            <w:shd w:val="clear" w:color="auto" w:fill="FBE4D5" w:themeFill="accent2" w:themeFillTint="33"/>
            <w:vAlign w:val="center"/>
            <w:hideMark/>
          </w:tcPr>
          <w:p w14:paraId="5AECE9CD" w14:textId="77777777" w:rsidR="006D33BA" w:rsidRPr="0073252D" w:rsidRDefault="006D33BA" w:rsidP="0073252D">
            <w:pPr>
              <w:contextualSpacing/>
              <w:jc w:val="center"/>
              <w:rPr>
                <w:sz w:val="16"/>
                <w:szCs w:val="16"/>
              </w:rPr>
            </w:pPr>
            <w:r w:rsidRPr="0073252D">
              <w:rPr>
                <w:sz w:val="16"/>
                <w:szCs w:val="16"/>
              </w:rPr>
              <w:t>перекладка</w:t>
            </w:r>
          </w:p>
        </w:tc>
      </w:tr>
      <w:tr w:rsidR="006D33BA" w:rsidRPr="00510245" w14:paraId="50A3F752" w14:textId="77777777" w:rsidTr="0073252D">
        <w:trPr>
          <w:trHeight w:val="60"/>
        </w:trPr>
        <w:tc>
          <w:tcPr>
            <w:tcW w:w="1980" w:type="dxa"/>
            <w:vAlign w:val="center"/>
            <w:hideMark/>
          </w:tcPr>
          <w:p w14:paraId="14338EA7" w14:textId="77777777" w:rsidR="006D33BA" w:rsidRPr="0073252D" w:rsidRDefault="006D33BA" w:rsidP="0073252D">
            <w:pPr>
              <w:contextualSpacing/>
              <w:jc w:val="center"/>
              <w:rPr>
                <w:sz w:val="16"/>
                <w:szCs w:val="16"/>
              </w:rPr>
            </w:pPr>
            <w:r w:rsidRPr="0073252D">
              <w:rPr>
                <w:sz w:val="16"/>
                <w:szCs w:val="16"/>
              </w:rPr>
              <w:t>тк9</w:t>
            </w:r>
          </w:p>
        </w:tc>
        <w:tc>
          <w:tcPr>
            <w:tcW w:w="1843" w:type="dxa"/>
            <w:vAlign w:val="center"/>
            <w:hideMark/>
          </w:tcPr>
          <w:p w14:paraId="18F452D8" w14:textId="2CEC3735" w:rsidR="006D33BA" w:rsidRPr="0073252D" w:rsidRDefault="006D33BA" w:rsidP="0073252D">
            <w:pPr>
              <w:contextualSpacing/>
              <w:jc w:val="center"/>
              <w:rPr>
                <w:sz w:val="16"/>
                <w:szCs w:val="16"/>
              </w:rPr>
            </w:pPr>
            <w:r w:rsidRPr="0073252D">
              <w:rPr>
                <w:sz w:val="16"/>
                <w:szCs w:val="16"/>
              </w:rPr>
              <w:t xml:space="preserve">БПК </w:t>
            </w:r>
            <w:r w:rsidR="00134D34" w:rsidRPr="0073252D">
              <w:rPr>
                <w:sz w:val="16"/>
                <w:szCs w:val="16"/>
              </w:rPr>
              <w:t>«</w:t>
            </w:r>
            <w:r w:rsidRPr="0073252D">
              <w:rPr>
                <w:sz w:val="16"/>
                <w:szCs w:val="16"/>
              </w:rPr>
              <w:t>Каратуз.ТВК</w:t>
            </w:r>
            <w:r w:rsidR="00134D34" w:rsidRPr="0073252D">
              <w:rPr>
                <w:sz w:val="16"/>
                <w:szCs w:val="16"/>
              </w:rPr>
              <w:t>»</w:t>
            </w:r>
          </w:p>
        </w:tc>
        <w:tc>
          <w:tcPr>
            <w:tcW w:w="708" w:type="dxa"/>
            <w:vAlign w:val="center"/>
            <w:hideMark/>
          </w:tcPr>
          <w:p w14:paraId="701AE874" w14:textId="77777777" w:rsidR="006D33BA" w:rsidRPr="0073252D" w:rsidRDefault="006D33BA" w:rsidP="0073252D">
            <w:pPr>
              <w:contextualSpacing/>
              <w:jc w:val="center"/>
              <w:rPr>
                <w:sz w:val="16"/>
                <w:szCs w:val="16"/>
              </w:rPr>
            </w:pPr>
            <w:r w:rsidRPr="0073252D">
              <w:rPr>
                <w:sz w:val="16"/>
                <w:szCs w:val="16"/>
              </w:rPr>
              <w:t>6,00</w:t>
            </w:r>
          </w:p>
        </w:tc>
        <w:tc>
          <w:tcPr>
            <w:tcW w:w="851" w:type="dxa"/>
            <w:vAlign w:val="center"/>
            <w:hideMark/>
          </w:tcPr>
          <w:p w14:paraId="5354AEFD" w14:textId="77777777" w:rsidR="006D33BA" w:rsidRPr="0073252D" w:rsidRDefault="006D33BA" w:rsidP="0073252D">
            <w:pPr>
              <w:contextualSpacing/>
              <w:jc w:val="center"/>
              <w:rPr>
                <w:sz w:val="16"/>
                <w:szCs w:val="16"/>
              </w:rPr>
            </w:pPr>
            <w:r w:rsidRPr="0073252D">
              <w:rPr>
                <w:sz w:val="16"/>
                <w:szCs w:val="16"/>
              </w:rPr>
              <w:t>0,05</w:t>
            </w:r>
          </w:p>
        </w:tc>
        <w:tc>
          <w:tcPr>
            <w:tcW w:w="992" w:type="dxa"/>
            <w:vAlign w:val="center"/>
            <w:hideMark/>
          </w:tcPr>
          <w:p w14:paraId="72C9FBB2" w14:textId="77777777" w:rsidR="006D33BA" w:rsidRPr="0073252D" w:rsidRDefault="006D33BA" w:rsidP="0073252D">
            <w:pPr>
              <w:contextualSpacing/>
              <w:jc w:val="center"/>
              <w:rPr>
                <w:sz w:val="16"/>
                <w:szCs w:val="16"/>
              </w:rPr>
            </w:pPr>
            <w:r w:rsidRPr="0073252D">
              <w:rPr>
                <w:sz w:val="16"/>
                <w:szCs w:val="16"/>
              </w:rPr>
              <w:t>0,05</w:t>
            </w:r>
          </w:p>
        </w:tc>
        <w:tc>
          <w:tcPr>
            <w:tcW w:w="709" w:type="dxa"/>
            <w:vAlign w:val="center"/>
            <w:hideMark/>
          </w:tcPr>
          <w:p w14:paraId="49C9C90F" w14:textId="77777777" w:rsidR="006D33BA" w:rsidRPr="0073252D" w:rsidRDefault="006D33BA" w:rsidP="0073252D">
            <w:pPr>
              <w:contextualSpacing/>
              <w:jc w:val="center"/>
              <w:rPr>
                <w:sz w:val="16"/>
                <w:szCs w:val="16"/>
              </w:rPr>
            </w:pPr>
            <w:r w:rsidRPr="0073252D">
              <w:rPr>
                <w:sz w:val="16"/>
                <w:szCs w:val="16"/>
              </w:rPr>
              <w:t>1,48</w:t>
            </w:r>
          </w:p>
        </w:tc>
        <w:tc>
          <w:tcPr>
            <w:tcW w:w="992" w:type="dxa"/>
            <w:vAlign w:val="center"/>
            <w:hideMark/>
          </w:tcPr>
          <w:p w14:paraId="5D3325C8" w14:textId="77777777" w:rsidR="006D33BA" w:rsidRPr="0073252D" w:rsidRDefault="006D33BA" w:rsidP="0073252D">
            <w:pPr>
              <w:contextualSpacing/>
              <w:jc w:val="center"/>
              <w:rPr>
                <w:sz w:val="16"/>
                <w:szCs w:val="16"/>
              </w:rPr>
            </w:pPr>
            <w:r w:rsidRPr="0073252D">
              <w:rPr>
                <w:sz w:val="16"/>
                <w:szCs w:val="16"/>
              </w:rPr>
              <w:t>норматив</w:t>
            </w:r>
          </w:p>
        </w:tc>
        <w:tc>
          <w:tcPr>
            <w:tcW w:w="567" w:type="dxa"/>
            <w:vAlign w:val="center"/>
            <w:hideMark/>
          </w:tcPr>
          <w:p w14:paraId="0E3D41A0" w14:textId="77777777" w:rsidR="006D33BA" w:rsidRPr="0073252D" w:rsidRDefault="006D33BA" w:rsidP="0073252D">
            <w:pPr>
              <w:contextualSpacing/>
              <w:jc w:val="center"/>
              <w:rPr>
                <w:sz w:val="16"/>
                <w:szCs w:val="16"/>
              </w:rPr>
            </w:pPr>
            <w:r w:rsidRPr="0073252D">
              <w:rPr>
                <w:sz w:val="16"/>
                <w:szCs w:val="16"/>
              </w:rPr>
              <w:t>46</w:t>
            </w:r>
          </w:p>
        </w:tc>
        <w:tc>
          <w:tcPr>
            <w:tcW w:w="985" w:type="dxa"/>
            <w:vAlign w:val="center"/>
            <w:hideMark/>
          </w:tcPr>
          <w:p w14:paraId="5F0B540A" w14:textId="77777777" w:rsidR="006D33BA" w:rsidRPr="0073252D" w:rsidRDefault="006D33BA" w:rsidP="0073252D">
            <w:pPr>
              <w:contextualSpacing/>
              <w:jc w:val="center"/>
              <w:rPr>
                <w:sz w:val="16"/>
                <w:szCs w:val="16"/>
              </w:rPr>
            </w:pPr>
            <w:r w:rsidRPr="0073252D">
              <w:rPr>
                <w:sz w:val="16"/>
                <w:szCs w:val="16"/>
              </w:rPr>
              <w:t>перекладка</w:t>
            </w:r>
          </w:p>
        </w:tc>
      </w:tr>
    </w:tbl>
    <w:p w14:paraId="3D53F003" w14:textId="4531DC26" w:rsidR="006D33BA" w:rsidRPr="003E095A" w:rsidRDefault="006D33BA" w:rsidP="00726681">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.5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КСШ №2</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413"/>
        <w:gridCol w:w="2551"/>
        <w:gridCol w:w="709"/>
        <w:gridCol w:w="992"/>
        <w:gridCol w:w="709"/>
        <w:gridCol w:w="709"/>
        <w:gridCol w:w="992"/>
        <w:gridCol w:w="567"/>
        <w:gridCol w:w="985"/>
      </w:tblGrid>
      <w:tr w:rsidR="006D33BA" w:rsidRPr="0073252D" w14:paraId="6D7D174B" w14:textId="77777777" w:rsidTr="0073252D">
        <w:trPr>
          <w:cantSplit/>
          <w:trHeight w:val="1785"/>
        </w:trPr>
        <w:tc>
          <w:tcPr>
            <w:tcW w:w="1413" w:type="dxa"/>
            <w:shd w:val="clear" w:color="auto" w:fill="F7CAAC" w:themeFill="accent2" w:themeFillTint="66"/>
            <w:textDirection w:val="btLr"/>
            <w:vAlign w:val="center"/>
            <w:hideMark/>
          </w:tcPr>
          <w:p w14:paraId="582B7A28" w14:textId="77777777" w:rsidR="006D33BA" w:rsidRPr="0073252D" w:rsidRDefault="006D33BA" w:rsidP="0073252D">
            <w:pPr>
              <w:ind w:left="113" w:right="113"/>
              <w:jc w:val="center"/>
              <w:rPr>
                <w:b/>
                <w:i/>
                <w:sz w:val="16"/>
                <w:szCs w:val="16"/>
              </w:rPr>
            </w:pPr>
            <w:r w:rsidRPr="0073252D">
              <w:rPr>
                <w:b/>
                <w:i/>
                <w:sz w:val="16"/>
                <w:szCs w:val="16"/>
              </w:rPr>
              <w:t>Наименование начала участка</w:t>
            </w:r>
          </w:p>
        </w:tc>
        <w:tc>
          <w:tcPr>
            <w:tcW w:w="2551" w:type="dxa"/>
            <w:shd w:val="clear" w:color="auto" w:fill="F7CAAC" w:themeFill="accent2" w:themeFillTint="66"/>
            <w:textDirection w:val="btLr"/>
            <w:vAlign w:val="center"/>
            <w:hideMark/>
          </w:tcPr>
          <w:p w14:paraId="16FA2CEC" w14:textId="77777777" w:rsidR="006D33BA" w:rsidRPr="0073252D" w:rsidRDefault="006D33BA" w:rsidP="0073252D">
            <w:pPr>
              <w:ind w:left="113" w:right="113"/>
              <w:jc w:val="center"/>
              <w:rPr>
                <w:b/>
                <w:i/>
                <w:sz w:val="16"/>
                <w:szCs w:val="16"/>
              </w:rPr>
            </w:pPr>
            <w:r w:rsidRPr="0073252D">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169A0BCA" w14:textId="77777777" w:rsidR="006D33BA" w:rsidRPr="0073252D" w:rsidRDefault="006D33BA" w:rsidP="0073252D">
            <w:pPr>
              <w:ind w:left="113" w:right="113"/>
              <w:jc w:val="center"/>
              <w:rPr>
                <w:b/>
                <w:i/>
                <w:sz w:val="16"/>
                <w:szCs w:val="16"/>
              </w:rPr>
            </w:pPr>
            <w:r w:rsidRPr="0073252D">
              <w:rPr>
                <w:b/>
                <w:i/>
                <w:sz w:val="16"/>
                <w:szCs w:val="16"/>
              </w:rPr>
              <w:t>Длина участка, м</w:t>
            </w:r>
          </w:p>
        </w:tc>
        <w:tc>
          <w:tcPr>
            <w:tcW w:w="992" w:type="dxa"/>
            <w:shd w:val="clear" w:color="auto" w:fill="F7CAAC" w:themeFill="accent2" w:themeFillTint="66"/>
            <w:textDirection w:val="btLr"/>
            <w:vAlign w:val="center"/>
            <w:hideMark/>
          </w:tcPr>
          <w:p w14:paraId="2EC304BF" w14:textId="33F97FBE"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м.(сущ.)</w:t>
            </w:r>
          </w:p>
        </w:tc>
        <w:tc>
          <w:tcPr>
            <w:tcW w:w="709" w:type="dxa"/>
            <w:shd w:val="clear" w:color="auto" w:fill="F7CAAC" w:themeFill="accent2" w:themeFillTint="66"/>
            <w:textDirection w:val="btLr"/>
            <w:vAlign w:val="center"/>
            <w:hideMark/>
          </w:tcPr>
          <w:p w14:paraId="0A99EE5A" w14:textId="7CD21FC4" w:rsidR="006D33BA" w:rsidRPr="0073252D" w:rsidRDefault="0073252D" w:rsidP="0073252D">
            <w:pPr>
              <w:ind w:left="113" w:right="113"/>
              <w:jc w:val="center"/>
              <w:rPr>
                <w:b/>
                <w:i/>
                <w:sz w:val="16"/>
                <w:szCs w:val="16"/>
              </w:rPr>
            </w:pPr>
            <w:r w:rsidRPr="0073252D">
              <w:rPr>
                <w:b/>
                <w:i/>
                <w:sz w:val="16"/>
                <w:szCs w:val="16"/>
              </w:rPr>
              <w:t>Внутренний</w:t>
            </w:r>
            <w:r w:rsidR="006D33BA" w:rsidRPr="0073252D">
              <w:rPr>
                <w:b/>
                <w:i/>
                <w:sz w:val="16"/>
                <w:szCs w:val="16"/>
              </w:rPr>
              <w:t xml:space="preserve"> </w:t>
            </w:r>
            <w:r w:rsidRPr="0073252D">
              <w:rPr>
                <w:b/>
                <w:i/>
                <w:sz w:val="16"/>
                <w:szCs w:val="16"/>
              </w:rPr>
              <w:t>диаметр</w:t>
            </w:r>
            <w:r w:rsidR="006D33BA" w:rsidRPr="0073252D">
              <w:rPr>
                <w:b/>
                <w:i/>
                <w:sz w:val="16"/>
                <w:szCs w:val="16"/>
              </w:rPr>
              <w:t xml:space="preserve"> </w:t>
            </w:r>
            <w:r w:rsidRPr="0073252D">
              <w:rPr>
                <w:b/>
                <w:i/>
                <w:sz w:val="16"/>
                <w:szCs w:val="16"/>
              </w:rPr>
              <w:t>трубопровода</w:t>
            </w:r>
            <w:r w:rsidR="006D33BA" w:rsidRPr="0073252D">
              <w:rPr>
                <w:b/>
                <w:i/>
                <w:sz w:val="16"/>
                <w:szCs w:val="16"/>
              </w:rPr>
              <w:t>, м.(перспект.)</w:t>
            </w:r>
          </w:p>
        </w:tc>
        <w:tc>
          <w:tcPr>
            <w:tcW w:w="709" w:type="dxa"/>
            <w:shd w:val="clear" w:color="auto" w:fill="F7CAAC" w:themeFill="accent2" w:themeFillTint="66"/>
            <w:textDirection w:val="btLr"/>
            <w:vAlign w:val="center"/>
            <w:hideMark/>
          </w:tcPr>
          <w:p w14:paraId="4E59B9CD" w14:textId="77777777" w:rsidR="006D33BA" w:rsidRPr="0073252D" w:rsidRDefault="006D33BA" w:rsidP="0073252D">
            <w:pPr>
              <w:ind w:left="113" w:right="113"/>
              <w:jc w:val="center"/>
              <w:rPr>
                <w:b/>
                <w:i/>
                <w:sz w:val="16"/>
                <w:szCs w:val="16"/>
              </w:rPr>
            </w:pPr>
            <w:r w:rsidRPr="0073252D">
              <w:rPr>
                <w:b/>
                <w:i/>
                <w:sz w:val="16"/>
                <w:szCs w:val="16"/>
              </w:rPr>
              <w:t>Удельные линейные потери напора в обр.тр-де, мм/м</w:t>
            </w:r>
          </w:p>
        </w:tc>
        <w:tc>
          <w:tcPr>
            <w:tcW w:w="992" w:type="dxa"/>
            <w:shd w:val="clear" w:color="auto" w:fill="F7CAAC" w:themeFill="accent2" w:themeFillTint="66"/>
            <w:textDirection w:val="btLr"/>
            <w:vAlign w:val="center"/>
            <w:hideMark/>
          </w:tcPr>
          <w:p w14:paraId="6339D5C5" w14:textId="77777777" w:rsidR="006D33BA" w:rsidRPr="0073252D" w:rsidRDefault="006D33BA" w:rsidP="0073252D">
            <w:pPr>
              <w:ind w:left="113" w:right="113"/>
              <w:jc w:val="center"/>
              <w:rPr>
                <w:b/>
                <w:i/>
                <w:sz w:val="16"/>
                <w:szCs w:val="16"/>
              </w:rPr>
            </w:pPr>
            <w:r w:rsidRPr="0073252D">
              <w:rPr>
                <w:b/>
                <w:i/>
                <w:sz w:val="16"/>
                <w:szCs w:val="16"/>
              </w:rPr>
              <w:t>Норматив/перекладка (по уд.лин.пот.)</w:t>
            </w:r>
          </w:p>
        </w:tc>
        <w:tc>
          <w:tcPr>
            <w:tcW w:w="567" w:type="dxa"/>
            <w:shd w:val="clear" w:color="auto" w:fill="F7CAAC" w:themeFill="accent2" w:themeFillTint="66"/>
            <w:textDirection w:val="btLr"/>
            <w:vAlign w:val="center"/>
            <w:hideMark/>
          </w:tcPr>
          <w:p w14:paraId="3CCAE0C6" w14:textId="77777777" w:rsidR="006D33BA" w:rsidRPr="0073252D" w:rsidRDefault="006D33BA" w:rsidP="0073252D">
            <w:pPr>
              <w:ind w:left="113" w:right="113"/>
              <w:jc w:val="center"/>
              <w:rPr>
                <w:b/>
                <w:i/>
                <w:sz w:val="16"/>
                <w:szCs w:val="16"/>
              </w:rPr>
            </w:pPr>
            <w:r w:rsidRPr="0073252D">
              <w:rPr>
                <w:b/>
                <w:i/>
                <w:sz w:val="16"/>
                <w:szCs w:val="16"/>
              </w:rPr>
              <w:t>Период эксплуатации, лет</w:t>
            </w:r>
          </w:p>
        </w:tc>
        <w:tc>
          <w:tcPr>
            <w:tcW w:w="985" w:type="dxa"/>
            <w:shd w:val="clear" w:color="auto" w:fill="F7CAAC" w:themeFill="accent2" w:themeFillTint="66"/>
            <w:textDirection w:val="btLr"/>
            <w:vAlign w:val="center"/>
            <w:hideMark/>
          </w:tcPr>
          <w:p w14:paraId="4E1DEF95" w14:textId="77777777" w:rsidR="006D33BA" w:rsidRPr="0073252D" w:rsidRDefault="006D33BA" w:rsidP="0073252D">
            <w:pPr>
              <w:ind w:left="113" w:right="113"/>
              <w:jc w:val="center"/>
              <w:rPr>
                <w:b/>
                <w:i/>
                <w:sz w:val="16"/>
                <w:szCs w:val="16"/>
              </w:rPr>
            </w:pPr>
            <w:r w:rsidRPr="0073252D">
              <w:rPr>
                <w:b/>
                <w:i/>
                <w:sz w:val="16"/>
                <w:szCs w:val="16"/>
              </w:rPr>
              <w:t>Норматив/перекладка (по ср. сл.)</w:t>
            </w:r>
          </w:p>
        </w:tc>
      </w:tr>
      <w:tr w:rsidR="006D33BA" w:rsidRPr="0073252D" w14:paraId="34E9614F" w14:textId="77777777" w:rsidTr="0073252D">
        <w:trPr>
          <w:trHeight w:val="144"/>
        </w:trPr>
        <w:tc>
          <w:tcPr>
            <w:tcW w:w="1413" w:type="dxa"/>
            <w:vAlign w:val="center"/>
            <w:hideMark/>
          </w:tcPr>
          <w:p w14:paraId="72F39539" w14:textId="76E8C425" w:rsidR="006D33BA" w:rsidRPr="0073252D" w:rsidRDefault="006D33BA" w:rsidP="0073252D">
            <w:pPr>
              <w:jc w:val="center"/>
              <w:rPr>
                <w:sz w:val="16"/>
                <w:szCs w:val="16"/>
              </w:rPr>
            </w:pPr>
            <w:r w:rsidRPr="0073252D">
              <w:rPr>
                <w:sz w:val="16"/>
                <w:szCs w:val="16"/>
              </w:rPr>
              <w:t>Кот.</w:t>
            </w:r>
            <w:r w:rsidR="0073252D">
              <w:rPr>
                <w:sz w:val="16"/>
                <w:szCs w:val="16"/>
              </w:rPr>
              <w:t xml:space="preserve"> «</w:t>
            </w:r>
            <w:r w:rsidRPr="0073252D">
              <w:rPr>
                <w:sz w:val="16"/>
                <w:szCs w:val="16"/>
              </w:rPr>
              <w:t>КСШ №2</w:t>
            </w:r>
            <w:r w:rsidR="00134D34" w:rsidRPr="0073252D">
              <w:rPr>
                <w:sz w:val="16"/>
                <w:szCs w:val="16"/>
              </w:rPr>
              <w:t>»</w:t>
            </w:r>
          </w:p>
        </w:tc>
        <w:tc>
          <w:tcPr>
            <w:tcW w:w="2551" w:type="dxa"/>
            <w:vAlign w:val="center"/>
            <w:hideMark/>
          </w:tcPr>
          <w:p w14:paraId="05B0AB04" w14:textId="77777777" w:rsidR="006D33BA" w:rsidRPr="0073252D" w:rsidRDefault="006D33BA" w:rsidP="003816C2">
            <w:pPr>
              <w:jc w:val="center"/>
              <w:rPr>
                <w:sz w:val="16"/>
                <w:szCs w:val="16"/>
              </w:rPr>
            </w:pPr>
            <w:r w:rsidRPr="0073252D">
              <w:rPr>
                <w:sz w:val="16"/>
                <w:szCs w:val="16"/>
              </w:rPr>
              <w:t>уз1</w:t>
            </w:r>
          </w:p>
        </w:tc>
        <w:tc>
          <w:tcPr>
            <w:tcW w:w="709" w:type="dxa"/>
            <w:vAlign w:val="center"/>
            <w:hideMark/>
          </w:tcPr>
          <w:p w14:paraId="659D5CF1" w14:textId="77777777" w:rsidR="006D33BA" w:rsidRPr="0073252D" w:rsidRDefault="006D33BA" w:rsidP="003816C2">
            <w:pPr>
              <w:jc w:val="center"/>
              <w:rPr>
                <w:sz w:val="16"/>
                <w:szCs w:val="16"/>
              </w:rPr>
            </w:pPr>
            <w:r w:rsidRPr="0073252D">
              <w:rPr>
                <w:sz w:val="16"/>
                <w:szCs w:val="16"/>
              </w:rPr>
              <w:t>102,00</w:t>
            </w:r>
          </w:p>
        </w:tc>
        <w:tc>
          <w:tcPr>
            <w:tcW w:w="992" w:type="dxa"/>
            <w:vAlign w:val="center"/>
            <w:hideMark/>
          </w:tcPr>
          <w:p w14:paraId="610374FF" w14:textId="77777777" w:rsidR="006D33BA" w:rsidRPr="0073252D" w:rsidRDefault="006D33BA" w:rsidP="003816C2">
            <w:pPr>
              <w:jc w:val="center"/>
              <w:rPr>
                <w:sz w:val="16"/>
                <w:szCs w:val="16"/>
              </w:rPr>
            </w:pPr>
            <w:r w:rsidRPr="0073252D">
              <w:rPr>
                <w:sz w:val="16"/>
                <w:szCs w:val="16"/>
              </w:rPr>
              <w:t>0,08</w:t>
            </w:r>
          </w:p>
        </w:tc>
        <w:tc>
          <w:tcPr>
            <w:tcW w:w="709" w:type="dxa"/>
            <w:noWrap/>
            <w:vAlign w:val="center"/>
            <w:hideMark/>
          </w:tcPr>
          <w:p w14:paraId="5CAC469B" w14:textId="77777777" w:rsidR="006D33BA" w:rsidRPr="0073252D" w:rsidRDefault="006D33BA" w:rsidP="003816C2">
            <w:pPr>
              <w:jc w:val="center"/>
              <w:rPr>
                <w:sz w:val="16"/>
                <w:szCs w:val="16"/>
              </w:rPr>
            </w:pPr>
            <w:r w:rsidRPr="0073252D">
              <w:rPr>
                <w:sz w:val="16"/>
                <w:szCs w:val="16"/>
              </w:rPr>
              <w:t>0,15</w:t>
            </w:r>
          </w:p>
        </w:tc>
        <w:tc>
          <w:tcPr>
            <w:tcW w:w="709" w:type="dxa"/>
            <w:vAlign w:val="center"/>
            <w:hideMark/>
          </w:tcPr>
          <w:p w14:paraId="581D9EB2" w14:textId="77777777" w:rsidR="006D33BA" w:rsidRPr="0073252D" w:rsidRDefault="006D33BA" w:rsidP="003816C2">
            <w:pPr>
              <w:jc w:val="center"/>
              <w:rPr>
                <w:sz w:val="16"/>
                <w:szCs w:val="16"/>
              </w:rPr>
            </w:pPr>
            <w:r w:rsidRPr="0073252D">
              <w:rPr>
                <w:sz w:val="16"/>
                <w:szCs w:val="16"/>
              </w:rPr>
              <w:t>21,61</w:t>
            </w:r>
          </w:p>
        </w:tc>
        <w:tc>
          <w:tcPr>
            <w:tcW w:w="992" w:type="dxa"/>
            <w:vAlign w:val="center"/>
            <w:hideMark/>
          </w:tcPr>
          <w:p w14:paraId="035DEC35" w14:textId="77777777" w:rsidR="006D33BA" w:rsidRPr="0073252D" w:rsidRDefault="006D33BA" w:rsidP="003816C2">
            <w:pPr>
              <w:jc w:val="center"/>
              <w:rPr>
                <w:sz w:val="16"/>
                <w:szCs w:val="16"/>
              </w:rPr>
            </w:pPr>
            <w:r w:rsidRPr="0073252D">
              <w:rPr>
                <w:sz w:val="16"/>
                <w:szCs w:val="16"/>
              </w:rPr>
              <w:t>перекладка</w:t>
            </w:r>
          </w:p>
        </w:tc>
        <w:tc>
          <w:tcPr>
            <w:tcW w:w="567" w:type="dxa"/>
            <w:vAlign w:val="center"/>
            <w:hideMark/>
          </w:tcPr>
          <w:p w14:paraId="453B630D" w14:textId="77777777" w:rsidR="006D33BA" w:rsidRPr="0073252D" w:rsidRDefault="006D33BA" w:rsidP="003816C2">
            <w:pPr>
              <w:jc w:val="center"/>
              <w:rPr>
                <w:sz w:val="16"/>
                <w:szCs w:val="16"/>
              </w:rPr>
            </w:pPr>
            <w:r w:rsidRPr="0073252D">
              <w:rPr>
                <w:sz w:val="16"/>
                <w:szCs w:val="16"/>
              </w:rPr>
              <w:t>16</w:t>
            </w:r>
          </w:p>
        </w:tc>
        <w:tc>
          <w:tcPr>
            <w:tcW w:w="985" w:type="dxa"/>
            <w:vAlign w:val="center"/>
            <w:hideMark/>
          </w:tcPr>
          <w:p w14:paraId="1253D399" w14:textId="77777777" w:rsidR="006D33BA" w:rsidRPr="0073252D" w:rsidRDefault="006D33BA" w:rsidP="003816C2">
            <w:pPr>
              <w:jc w:val="center"/>
              <w:rPr>
                <w:sz w:val="16"/>
                <w:szCs w:val="16"/>
              </w:rPr>
            </w:pPr>
            <w:r w:rsidRPr="0073252D">
              <w:rPr>
                <w:sz w:val="16"/>
                <w:szCs w:val="16"/>
              </w:rPr>
              <w:t>норматив</w:t>
            </w:r>
          </w:p>
        </w:tc>
      </w:tr>
      <w:tr w:rsidR="006D33BA" w:rsidRPr="0073252D" w14:paraId="325D5AA6" w14:textId="77777777" w:rsidTr="0073252D">
        <w:trPr>
          <w:trHeight w:val="232"/>
        </w:trPr>
        <w:tc>
          <w:tcPr>
            <w:tcW w:w="1413" w:type="dxa"/>
            <w:shd w:val="clear" w:color="auto" w:fill="FBE4D5" w:themeFill="accent2" w:themeFillTint="33"/>
            <w:vAlign w:val="center"/>
            <w:hideMark/>
          </w:tcPr>
          <w:p w14:paraId="7846ED89" w14:textId="77777777" w:rsidR="006D33BA" w:rsidRPr="0073252D" w:rsidRDefault="006D33BA" w:rsidP="003816C2">
            <w:pPr>
              <w:jc w:val="center"/>
              <w:rPr>
                <w:sz w:val="16"/>
                <w:szCs w:val="16"/>
              </w:rPr>
            </w:pPr>
            <w:r w:rsidRPr="0073252D">
              <w:rPr>
                <w:sz w:val="16"/>
                <w:szCs w:val="16"/>
              </w:rPr>
              <w:t>уз1</w:t>
            </w:r>
          </w:p>
        </w:tc>
        <w:tc>
          <w:tcPr>
            <w:tcW w:w="2551" w:type="dxa"/>
            <w:shd w:val="clear" w:color="auto" w:fill="FBE4D5" w:themeFill="accent2" w:themeFillTint="33"/>
            <w:vAlign w:val="center"/>
            <w:hideMark/>
          </w:tcPr>
          <w:p w14:paraId="541398CE" w14:textId="5705CFCE" w:rsidR="006D33BA" w:rsidRPr="0073252D" w:rsidRDefault="006D33BA" w:rsidP="003816C2">
            <w:pPr>
              <w:jc w:val="center"/>
              <w:rPr>
                <w:sz w:val="16"/>
                <w:szCs w:val="16"/>
              </w:rPr>
            </w:pPr>
            <w:r w:rsidRPr="0073252D">
              <w:rPr>
                <w:sz w:val="16"/>
                <w:szCs w:val="16"/>
              </w:rPr>
              <w:t xml:space="preserve">МБОУ </w:t>
            </w:r>
            <w:r w:rsidR="00134D34" w:rsidRPr="0073252D">
              <w:rPr>
                <w:sz w:val="16"/>
                <w:szCs w:val="16"/>
              </w:rPr>
              <w:t>«</w:t>
            </w:r>
            <w:r w:rsidRPr="0073252D">
              <w:rPr>
                <w:sz w:val="16"/>
                <w:szCs w:val="16"/>
              </w:rPr>
              <w:t>Каратузская СОШ</w:t>
            </w:r>
            <w:r w:rsidR="00134D34" w:rsidRPr="0073252D">
              <w:rPr>
                <w:sz w:val="16"/>
                <w:szCs w:val="16"/>
              </w:rPr>
              <w:t>»</w:t>
            </w:r>
            <w:r w:rsidRPr="0073252D">
              <w:rPr>
                <w:sz w:val="16"/>
                <w:szCs w:val="16"/>
              </w:rPr>
              <w:t xml:space="preserve"> корп.№</w:t>
            </w:r>
          </w:p>
        </w:tc>
        <w:tc>
          <w:tcPr>
            <w:tcW w:w="709" w:type="dxa"/>
            <w:shd w:val="clear" w:color="auto" w:fill="FBE4D5" w:themeFill="accent2" w:themeFillTint="33"/>
            <w:vAlign w:val="center"/>
            <w:hideMark/>
          </w:tcPr>
          <w:p w14:paraId="0ED9F061" w14:textId="77777777" w:rsidR="006D33BA" w:rsidRPr="0073252D" w:rsidRDefault="006D33BA" w:rsidP="003816C2">
            <w:pPr>
              <w:jc w:val="center"/>
              <w:rPr>
                <w:sz w:val="16"/>
                <w:szCs w:val="16"/>
              </w:rPr>
            </w:pPr>
            <w:r w:rsidRPr="0073252D">
              <w:rPr>
                <w:sz w:val="16"/>
                <w:szCs w:val="16"/>
              </w:rPr>
              <w:t>0,20</w:t>
            </w:r>
          </w:p>
        </w:tc>
        <w:tc>
          <w:tcPr>
            <w:tcW w:w="992" w:type="dxa"/>
            <w:shd w:val="clear" w:color="auto" w:fill="FBE4D5" w:themeFill="accent2" w:themeFillTint="33"/>
            <w:vAlign w:val="center"/>
            <w:hideMark/>
          </w:tcPr>
          <w:p w14:paraId="59E76F09" w14:textId="77777777" w:rsidR="006D33BA" w:rsidRPr="0073252D" w:rsidRDefault="006D33BA" w:rsidP="003816C2">
            <w:pPr>
              <w:jc w:val="center"/>
              <w:rPr>
                <w:sz w:val="16"/>
                <w:szCs w:val="16"/>
              </w:rPr>
            </w:pPr>
            <w:r w:rsidRPr="0073252D">
              <w:rPr>
                <w:sz w:val="16"/>
                <w:szCs w:val="16"/>
              </w:rPr>
              <w:t>0,08</w:t>
            </w:r>
          </w:p>
        </w:tc>
        <w:tc>
          <w:tcPr>
            <w:tcW w:w="709" w:type="dxa"/>
            <w:shd w:val="clear" w:color="auto" w:fill="FBE4D5" w:themeFill="accent2" w:themeFillTint="33"/>
            <w:noWrap/>
            <w:vAlign w:val="center"/>
            <w:hideMark/>
          </w:tcPr>
          <w:p w14:paraId="1E9B9625" w14:textId="77777777" w:rsidR="006D33BA" w:rsidRPr="0073252D" w:rsidRDefault="006D33BA" w:rsidP="003816C2">
            <w:pPr>
              <w:jc w:val="center"/>
              <w:rPr>
                <w:sz w:val="16"/>
                <w:szCs w:val="16"/>
              </w:rPr>
            </w:pPr>
            <w:r w:rsidRPr="0073252D">
              <w:rPr>
                <w:sz w:val="16"/>
                <w:szCs w:val="16"/>
              </w:rPr>
              <w:t>0,13</w:t>
            </w:r>
          </w:p>
        </w:tc>
        <w:tc>
          <w:tcPr>
            <w:tcW w:w="709" w:type="dxa"/>
            <w:shd w:val="clear" w:color="auto" w:fill="FBE4D5" w:themeFill="accent2" w:themeFillTint="33"/>
            <w:vAlign w:val="center"/>
            <w:hideMark/>
          </w:tcPr>
          <w:p w14:paraId="51DBD62B" w14:textId="77777777" w:rsidR="006D33BA" w:rsidRPr="0073252D" w:rsidRDefault="006D33BA" w:rsidP="003816C2">
            <w:pPr>
              <w:jc w:val="center"/>
              <w:rPr>
                <w:sz w:val="16"/>
                <w:szCs w:val="16"/>
              </w:rPr>
            </w:pPr>
            <w:r w:rsidRPr="0073252D">
              <w:rPr>
                <w:sz w:val="16"/>
                <w:szCs w:val="16"/>
              </w:rPr>
              <w:t>14,07</w:t>
            </w:r>
          </w:p>
        </w:tc>
        <w:tc>
          <w:tcPr>
            <w:tcW w:w="992" w:type="dxa"/>
            <w:shd w:val="clear" w:color="auto" w:fill="FBE4D5" w:themeFill="accent2" w:themeFillTint="33"/>
            <w:vAlign w:val="center"/>
            <w:hideMark/>
          </w:tcPr>
          <w:p w14:paraId="79B40975" w14:textId="77777777" w:rsidR="006D33BA" w:rsidRPr="0073252D" w:rsidRDefault="006D33BA" w:rsidP="003816C2">
            <w:pPr>
              <w:jc w:val="center"/>
              <w:rPr>
                <w:sz w:val="16"/>
                <w:szCs w:val="16"/>
              </w:rPr>
            </w:pPr>
            <w:r w:rsidRPr="0073252D">
              <w:rPr>
                <w:sz w:val="16"/>
                <w:szCs w:val="16"/>
              </w:rPr>
              <w:t>перекладка</w:t>
            </w:r>
          </w:p>
        </w:tc>
        <w:tc>
          <w:tcPr>
            <w:tcW w:w="567" w:type="dxa"/>
            <w:shd w:val="clear" w:color="auto" w:fill="FBE4D5" w:themeFill="accent2" w:themeFillTint="33"/>
            <w:vAlign w:val="center"/>
            <w:hideMark/>
          </w:tcPr>
          <w:p w14:paraId="0ADBC58B" w14:textId="77777777" w:rsidR="006D33BA" w:rsidRPr="0073252D" w:rsidRDefault="006D33BA" w:rsidP="003816C2">
            <w:pPr>
              <w:jc w:val="center"/>
              <w:rPr>
                <w:sz w:val="16"/>
                <w:szCs w:val="16"/>
              </w:rPr>
            </w:pPr>
            <w:r w:rsidRPr="0073252D">
              <w:rPr>
                <w:sz w:val="16"/>
                <w:szCs w:val="16"/>
              </w:rPr>
              <w:t>16</w:t>
            </w:r>
          </w:p>
        </w:tc>
        <w:tc>
          <w:tcPr>
            <w:tcW w:w="985" w:type="dxa"/>
            <w:shd w:val="clear" w:color="auto" w:fill="FBE4D5" w:themeFill="accent2" w:themeFillTint="33"/>
            <w:vAlign w:val="center"/>
            <w:hideMark/>
          </w:tcPr>
          <w:p w14:paraId="2C3618AC" w14:textId="77777777" w:rsidR="006D33BA" w:rsidRPr="0073252D" w:rsidRDefault="006D33BA" w:rsidP="003816C2">
            <w:pPr>
              <w:jc w:val="center"/>
              <w:rPr>
                <w:sz w:val="16"/>
                <w:szCs w:val="16"/>
              </w:rPr>
            </w:pPr>
            <w:r w:rsidRPr="0073252D">
              <w:rPr>
                <w:sz w:val="16"/>
                <w:szCs w:val="16"/>
              </w:rPr>
              <w:t>норматив</w:t>
            </w:r>
          </w:p>
        </w:tc>
      </w:tr>
      <w:tr w:rsidR="006D33BA" w:rsidRPr="0073252D" w14:paraId="25431512" w14:textId="77777777" w:rsidTr="0073252D">
        <w:trPr>
          <w:trHeight w:val="60"/>
        </w:trPr>
        <w:tc>
          <w:tcPr>
            <w:tcW w:w="1413" w:type="dxa"/>
            <w:vAlign w:val="center"/>
            <w:hideMark/>
          </w:tcPr>
          <w:p w14:paraId="426B55D1" w14:textId="77777777" w:rsidR="006D33BA" w:rsidRPr="0073252D" w:rsidRDefault="006D33BA" w:rsidP="003816C2">
            <w:pPr>
              <w:jc w:val="center"/>
              <w:rPr>
                <w:sz w:val="16"/>
                <w:szCs w:val="16"/>
              </w:rPr>
            </w:pPr>
            <w:r w:rsidRPr="0073252D">
              <w:rPr>
                <w:sz w:val="16"/>
                <w:szCs w:val="16"/>
              </w:rPr>
              <w:t>уз1</w:t>
            </w:r>
          </w:p>
        </w:tc>
        <w:tc>
          <w:tcPr>
            <w:tcW w:w="2551" w:type="dxa"/>
            <w:vAlign w:val="center"/>
            <w:hideMark/>
          </w:tcPr>
          <w:p w14:paraId="2AC7FFA7" w14:textId="77777777" w:rsidR="006D33BA" w:rsidRPr="0073252D" w:rsidRDefault="006D33BA" w:rsidP="003816C2">
            <w:pPr>
              <w:jc w:val="center"/>
              <w:rPr>
                <w:sz w:val="16"/>
                <w:szCs w:val="16"/>
              </w:rPr>
            </w:pPr>
            <w:r w:rsidRPr="0073252D">
              <w:rPr>
                <w:sz w:val="16"/>
                <w:szCs w:val="16"/>
              </w:rPr>
              <w:t>уз2</w:t>
            </w:r>
          </w:p>
        </w:tc>
        <w:tc>
          <w:tcPr>
            <w:tcW w:w="709" w:type="dxa"/>
            <w:vAlign w:val="center"/>
            <w:hideMark/>
          </w:tcPr>
          <w:p w14:paraId="55A78382" w14:textId="77777777" w:rsidR="006D33BA" w:rsidRPr="0073252D" w:rsidRDefault="006D33BA" w:rsidP="003816C2">
            <w:pPr>
              <w:jc w:val="center"/>
              <w:rPr>
                <w:sz w:val="16"/>
                <w:szCs w:val="16"/>
              </w:rPr>
            </w:pPr>
            <w:r w:rsidRPr="0073252D">
              <w:rPr>
                <w:sz w:val="16"/>
                <w:szCs w:val="16"/>
              </w:rPr>
              <w:t>36,00</w:t>
            </w:r>
          </w:p>
        </w:tc>
        <w:tc>
          <w:tcPr>
            <w:tcW w:w="992" w:type="dxa"/>
            <w:vAlign w:val="center"/>
            <w:hideMark/>
          </w:tcPr>
          <w:p w14:paraId="166CE3E7" w14:textId="77777777" w:rsidR="006D33BA" w:rsidRPr="0073252D" w:rsidRDefault="006D33BA" w:rsidP="003816C2">
            <w:pPr>
              <w:jc w:val="center"/>
              <w:rPr>
                <w:sz w:val="16"/>
                <w:szCs w:val="16"/>
              </w:rPr>
            </w:pPr>
            <w:r w:rsidRPr="0073252D">
              <w:rPr>
                <w:sz w:val="16"/>
                <w:szCs w:val="16"/>
              </w:rPr>
              <w:t>0,07</w:t>
            </w:r>
          </w:p>
        </w:tc>
        <w:tc>
          <w:tcPr>
            <w:tcW w:w="709" w:type="dxa"/>
            <w:vAlign w:val="center"/>
            <w:hideMark/>
          </w:tcPr>
          <w:p w14:paraId="6A6FC7F1" w14:textId="77777777" w:rsidR="006D33BA" w:rsidRPr="0073252D" w:rsidRDefault="006D33BA" w:rsidP="003816C2">
            <w:pPr>
              <w:jc w:val="center"/>
              <w:rPr>
                <w:sz w:val="16"/>
                <w:szCs w:val="16"/>
              </w:rPr>
            </w:pPr>
            <w:r w:rsidRPr="0073252D">
              <w:rPr>
                <w:sz w:val="16"/>
                <w:szCs w:val="16"/>
              </w:rPr>
              <w:t>0,07</w:t>
            </w:r>
          </w:p>
        </w:tc>
        <w:tc>
          <w:tcPr>
            <w:tcW w:w="709" w:type="dxa"/>
            <w:vAlign w:val="center"/>
            <w:hideMark/>
          </w:tcPr>
          <w:p w14:paraId="5D565D23" w14:textId="77777777" w:rsidR="006D33BA" w:rsidRPr="0073252D" w:rsidRDefault="006D33BA" w:rsidP="003816C2">
            <w:pPr>
              <w:jc w:val="center"/>
              <w:rPr>
                <w:sz w:val="16"/>
                <w:szCs w:val="16"/>
              </w:rPr>
            </w:pPr>
            <w:r w:rsidRPr="0073252D">
              <w:rPr>
                <w:sz w:val="16"/>
                <w:szCs w:val="16"/>
              </w:rPr>
              <w:t>2,51</w:t>
            </w:r>
          </w:p>
        </w:tc>
        <w:tc>
          <w:tcPr>
            <w:tcW w:w="992" w:type="dxa"/>
            <w:vAlign w:val="center"/>
            <w:hideMark/>
          </w:tcPr>
          <w:p w14:paraId="553FF9D4" w14:textId="77777777" w:rsidR="006D33BA" w:rsidRPr="0073252D" w:rsidRDefault="006D33BA" w:rsidP="003816C2">
            <w:pPr>
              <w:jc w:val="center"/>
              <w:rPr>
                <w:sz w:val="16"/>
                <w:szCs w:val="16"/>
              </w:rPr>
            </w:pPr>
            <w:r w:rsidRPr="0073252D">
              <w:rPr>
                <w:sz w:val="16"/>
                <w:szCs w:val="16"/>
              </w:rPr>
              <w:t>норматив</w:t>
            </w:r>
          </w:p>
        </w:tc>
        <w:tc>
          <w:tcPr>
            <w:tcW w:w="567" w:type="dxa"/>
            <w:vAlign w:val="center"/>
            <w:hideMark/>
          </w:tcPr>
          <w:p w14:paraId="12602C5C" w14:textId="77777777" w:rsidR="006D33BA" w:rsidRPr="0073252D" w:rsidRDefault="006D33BA" w:rsidP="003816C2">
            <w:pPr>
              <w:jc w:val="center"/>
              <w:rPr>
                <w:sz w:val="16"/>
                <w:szCs w:val="16"/>
              </w:rPr>
            </w:pPr>
            <w:r w:rsidRPr="0073252D">
              <w:rPr>
                <w:sz w:val="16"/>
                <w:szCs w:val="16"/>
              </w:rPr>
              <w:t>44</w:t>
            </w:r>
          </w:p>
        </w:tc>
        <w:tc>
          <w:tcPr>
            <w:tcW w:w="985" w:type="dxa"/>
            <w:vAlign w:val="center"/>
            <w:hideMark/>
          </w:tcPr>
          <w:p w14:paraId="0E927FF2"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1F58716B" w14:textId="77777777" w:rsidTr="0073252D">
        <w:trPr>
          <w:trHeight w:val="84"/>
        </w:trPr>
        <w:tc>
          <w:tcPr>
            <w:tcW w:w="1413" w:type="dxa"/>
            <w:shd w:val="clear" w:color="auto" w:fill="FBE4D5" w:themeFill="accent2" w:themeFillTint="33"/>
            <w:vAlign w:val="center"/>
            <w:hideMark/>
          </w:tcPr>
          <w:p w14:paraId="198C292F" w14:textId="77777777" w:rsidR="006D33BA" w:rsidRPr="0073252D" w:rsidRDefault="006D33BA" w:rsidP="003816C2">
            <w:pPr>
              <w:jc w:val="center"/>
              <w:rPr>
                <w:sz w:val="16"/>
                <w:szCs w:val="16"/>
              </w:rPr>
            </w:pPr>
            <w:r w:rsidRPr="0073252D">
              <w:rPr>
                <w:sz w:val="16"/>
                <w:szCs w:val="16"/>
              </w:rPr>
              <w:t>уз2</w:t>
            </w:r>
          </w:p>
        </w:tc>
        <w:tc>
          <w:tcPr>
            <w:tcW w:w="2551" w:type="dxa"/>
            <w:shd w:val="clear" w:color="auto" w:fill="FBE4D5" w:themeFill="accent2" w:themeFillTint="33"/>
            <w:vAlign w:val="center"/>
            <w:hideMark/>
          </w:tcPr>
          <w:p w14:paraId="3114BB27" w14:textId="2546EDD5" w:rsidR="006D33BA" w:rsidRPr="0073252D" w:rsidRDefault="006D33BA" w:rsidP="003816C2">
            <w:pPr>
              <w:jc w:val="center"/>
              <w:rPr>
                <w:sz w:val="16"/>
                <w:szCs w:val="16"/>
              </w:rPr>
            </w:pPr>
            <w:r w:rsidRPr="0073252D">
              <w:rPr>
                <w:sz w:val="16"/>
                <w:szCs w:val="16"/>
              </w:rPr>
              <w:t xml:space="preserve">МАОУДО </w:t>
            </w:r>
            <w:r w:rsidR="00134D34" w:rsidRPr="0073252D">
              <w:rPr>
                <w:sz w:val="16"/>
                <w:szCs w:val="16"/>
              </w:rPr>
              <w:t>«</w:t>
            </w:r>
            <w:r w:rsidRPr="0073252D">
              <w:rPr>
                <w:sz w:val="16"/>
                <w:szCs w:val="16"/>
              </w:rPr>
              <w:t>Каратузский МУК</w:t>
            </w:r>
            <w:r w:rsidR="00134D34" w:rsidRPr="0073252D">
              <w:rPr>
                <w:sz w:val="16"/>
                <w:szCs w:val="16"/>
              </w:rPr>
              <w:t>»</w:t>
            </w:r>
          </w:p>
        </w:tc>
        <w:tc>
          <w:tcPr>
            <w:tcW w:w="709" w:type="dxa"/>
            <w:shd w:val="clear" w:color="auto" w:fill="FBE4D5" w:themeFill="accent2" w:themeFillTint="33"/>
            <w:vAlign w:val="center"/>
            <w:hideMark/>
          </w:tcPr>
          <w:p w14:paraId="035CA129" w14:textId="77777777" w:rsidR="006D33BA" w:rsidRPr="0073252D" w:rsidRDefault="006D33BA" w:rsidP="003816C2">
            <w:pPr>
              <w:jc w:val="center"/>
              <w:rPr>
                <w:sz w:val="16"/>
                <w:szCs w:val="16"/>
              </w:rPr>
            </w:pPr>
            <w:r w:rsidRPr="0073252D">
              <w:rPr>
                <w:sz w:val="16"/>
                <w:szCs w:val="16"/>
              </w:rPr>
              <w:t>30,00</w:t>
            </w:r>
          </w:p>
        </w:tc>
        <w:tc>
          <w:tcPr>
            <w:tcW w:w="992" w:type="dxa"/>
            <w:shd w:val="clear" w:color="auto" w:fill="FBE4D5" w:themeFill="accent2" w:themeFillTint="33"/>
            <w:vAlign w:val="center"/>
            <w:hideMark/>
          </w:tcPr>
          <w:p w14:paraId="139F5B25" w14:textId="77777777" w:rsidR="006D33BA" w:rsidRPr="0073252D" w:rsidRDefault="006D33BA" w:rsidP="003816C2">
            <w:pPr>
              <w:jc w:val="center"/>
              <w:rPr>
                <w:sz w:val="16"/>
                <w:szCs w:val="16"/>
              </w:rPr>
            </w:pPr>
            <w:r w:rsidRPr="0073252D">
              <w:rPr>
                <w:sz w:val="16"/>
                <w:szCs w:val="16"/>
              </w:rPr>
              <w:t>0,07</w:t>
            </w:r>
          </w:p>
        </w:tc>
        <w:tc>
          <w:tcPr>
            <w:tcW w:w="709" w:type="dxa"/>
            <w:shd w:val="clear" w:color="auto" w:fill="FBE4D5" w:themeFill="accent2" w:themeFillTint="33"/>
            <w:vAlign w:val="center"/>
            <w:hideMark/>
          </w:tcPr>
          <w:p w14:paraId="63784539" w14:textId="77777777" w:rsidR="006D33BA" w:rsidRPr="0073252D" w:rsidRDefault="006D33BA" w:rsidP="003816C2">
            <w:pPr>
              <w:jc w:val="center"/>
              <w:rPr>
                <w:sz w:val="16"/>
                <w:szCs w:val="16"/>
              </w:rPr>
            </w:pPr>
            <w:r w:rsidRPr="0073252D">
              <w:rPr>
                <w:sz w:val="16"/>
                <w:szCs w:val="16"/>
              </w:rPr>
              <w:t>0,07</w:t>
            </w:r>
          </w:p>
        </w:tc>
        <w:tc>
          <w:tcPr>
            <w:tcW w:w="709" w:type="dxa"/>
            <w:shd w:val="clear" w:color="auto" w:fill="FBE4D5" w:themeFill="accent2" w:themeFillTint="33"/>
            <w:vAlign w:val="center"/>
            <w:hideMark/>
          </w:tcPr>
          <w:p w14:paraId="1804910C" w14:textId="77777777" w:rsidR="006D33BA" w:rsidRPr="0073252D" w:rsidRDefault="006D33BA" w:rsidP="003816C2">
            <w:pPr>
              <w:jc w:val="center"/>
              <w:rPr>
                <w:sz w:val="16"/>
                <w:szCs w:val="16"/>
              </w:rPr>
            </w:pPr>
            <w:r w:rsidRPr="0073252D">
              <w:rPr>
                <w:sz w:val="16"/>
                <w:szCs w:val="16"/>
              </w:rPr>
              <w:t>2,51</w:t>
            </w:r>
          </w:p>
        </w:tc>
        <w:tc>
          <w:tcPr>
            <w:tcW w:w="992" w:type="dxa"/>
            <w:shd w:val="clear" w:color="auto" w:fill="FBE4D5" w:themeFill="accent2" w:themeFillTint="33"/>
            <w:vAlign w:val="center"/>
            <w:hideMark/>
          </w:tcPr>
          <w:p w14:paraId="023D3E13" w14:textId="77777777" w:rsidR="006D33BA" w:rsidRPr="0073252D" w:rsidRDefault="006D33BA" w:rsidP="003816C2">
            <w:pPr>
              <w:jc w:val="center"/>
              <w:rPr>
                <w:sz w:val="16"/>
                <w:szCs w:val="16"/>
              </w:rPr>
            </w:pPr>
            <w:r w:rsidRPr="0073252D">
              <w:rPr>
                <w:sz w:val="16"/>
                <w:szCs w:val="16"/>
              </w:rPr>
              <w:t>норматив</w:t>
            </w:r>
          </w:p>
        </w:tc>
        <w:tc>
          <w:tcPr>
            <w:tcW w:w="567" w:type="dxa"/>
            <w:shd w:val="clear" w:color="auto" w:fill="FBE4D5" w:themeFill="accent2" w:themeFillTint="33"/>
            <w:vAlign w:val="center"/>
            <w:hideMark/>
          </w:tcPr>
          <w:p w14:paraId="028301AC" w14:textId="77777777" w:rsidR="006D33BA" w:rsidRPr="0073252D" w:rsidRDefault="006D33BA" w:rsidP="003816C2">
            <w:pPr>
              <w:jc w:val="center"/>
              <w:rPr>
                <w:sz w:val="16"/>
                <w:szCs w:val="16"/>
              </w:rPr>
            </w:pPr>
            <w:r w:rsidRPr="0073252D">
              <w:rPr>
                <w:sz w:val="16"/>
                <w:szCs w:val="16"/>
              </w:rPr>
              <w:t>44</w:t>
            </w:r>
          </w:p>
        </w:tc>
        <w:tc>
          <w:tcPr>
            <w:tcW w:w="985" w:type="dxa"/>
            <w:shd w:val="clear" w:color="auto" w:fill="FBE4D5" w:themeFill="accent2" w:themeFillTint="33"/>
            <w:vAlign w:val="center"/>
            <w:hideMark/>
          </w:tcPr>
          <w:p w14:paraId="76E3E1C0" w14:textId="77777777" w:rsidR="006D33BA" w:rsidRPr="0073252D" w:rsidRDefault="006D33BA" w:rsidP="003816C2">
            <w:pPr>
              <w:jc w:val="center"/>
              <w:rPr>
                <w:sz w:val="16"/>
                <w:szCs w:val="16"/>
              </w:rPr>
            </w:pPr>
            <w:r w:rsidRPr="0073252D">
              <w:rPr>
                <w:sz w:val="16"/>
                <w:szCs w:val="16"/>
              </w:rPr>
              <w:t>перекладка</w:t>
            </w:r>
          </w:p>
        </w:tc>
      </w:tr>
    </w:tbl>
    <w:p w14:paraId="1F03CCA5" w14:textId="7BBA4199" w:rsidR="006D33BA" w:rsidRPr="003E095A" w:rsidRDefault="006D33BA" w:rsidP="00726681">
      <w:pPr>
        <w:spacing w:before="240"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.6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Детский приют</w:t>
      </w:r>
      <w:r w:rsidR="00134D34">
        <w:rPr>
          <w:rFonts w:ascii="Times New Roman" w:hAnsi="Times New Roman" w:cs="Times New Roman"/>
          <w:b/>
          <w:i/>
          <w:sz w:val="28"/>
          <w:szCs w:val="28"/>
        </w:rPr>
        <w:t>»</w:t>
      </w:r>
    </w:p>
    <w:tbl>
      <w:tblPr>
        <w:tblStyle w:val="14"/>
        <w:tblW w:w="9627" w:type="dxa"/>
        <w:tblLayout w:type="fixed"/>
        <w:tblLook w:val="04A0" w:firstRow="1" w:lastRow="0" w:firstColumn="1" w:lastColumn="0" w:noHBand="0" w:noVBand="1"/>
      </w:tblPr>
      <w:tblGrid>
        <w:gridCol w:w="1980"/>
        <w:gridCol w:w="1559"/>
        <w:gridCol w:w="709"/>
        <w:gridCol w:w="992"/>
        <w:gridCol w:w="992"/>
        <w:gridCol w:w="851"/>
        <w:gridCol w:w="992"/>
        <w:gridCol w:w="567"/>
        <w:gridCol w:w="985"/>
      </w:tblGrid>
      <w:tr w:rsidR="006D33BA" w:rsidRPr="0073252D" w14:paraId="4F549E4B" w14:textId="77777777" w:rsidTr="00F22648">
        <w:trPr>
          <w:cantSplit/>
          <w:trHeight w:val="1785"/>
        </w:trPr>
        <w:tc>
          <w:tcPr>
            <w:tcW w:w="1980" w:type="dxa"/>
            <w:shd w:val="clear" w:color="auto" w:fill="F7CAAC" w:themeFill="accent2" w:themeFillTint="66"/>
            <w:textDirection w:val="btLr"/>
            <w:vAlign w:val="center"/>
            <w:hideMark/>
          </w:tcPr>
          <w:p w14:paraId="6FCEA750" w14:textId="77777777" w:rsidR="006D33BA" w:rsidRPr="00F22648" w:rsidRDefault="006D33BA" w:rsidP="0073252D">
            <w:pPr>
              <w:ind w:left="113" w:right="113"/>
              <w:jc w:val="center"/>
              <w:rPr>
                <w:b/>
                <w:i/>
                <w:sz w:val="16"/>
                <w:szCs w:val="16"/>
              </w:rPr>
            </w:pPr>
            <w:r w:rsidRPr="00F22648">
              <w:rPr>
                <w:b/>
                <w:i/>
                <w:sz w:val="16"/>
                <w:szCs w:val="16"/>
              </w:rPr>
              <w:t>Наименование начала участка</w:t>
            </w:r>
          </w:p>
        </w:tc>
        <w:tc>
          <w:tcPr>
            <w:tcW w:w="1559" w:type="dxa"/>
            <w:shd w:val="clear" w:color="auto" w:fill="F7CAAC" w:themeFill="accent2" w:themeFillTint="66"/>
            <w:textDirection w:val="btLr"/>
            <w:vAlign w:val="center"/>
            <w:hideMark/>
          </w:tcPr>
          <w:p w14:paraId="65F58BF1" w14:textId="77777777" w:rsidR="006D33BA" w:rsidRPr="00F22648" w:rsidRDefault="006D33BA" w:rsidP="0073252D">
            <w:pPr>
              <w:ind w:left="113" w:right="113"/>
              <w:jc w:val="center"/>
              <w:rPr>
                <w:b/>
                <w:i/>
                <w:sz w:val="16"/>
                <w:szCs w:val="16"/>
              </w:rPr>
            </w:pPr>
            <w:r w:rsidRPr="00F22648">
              <w:rPr>
                <w:b/>
                <w:i/>
                <w:sz w:val="16"/>
                <w:szCs w:val="16"/>
              </w:rPr>
              <w:t>Наименование конца участка</w:t>
            </w:r>
          </w:p>
        </w:tc>
        <w:tc>
          <w:tcPr>
            <w:tcW w:w="709" w:type="dxa"/>
            <w:shd w:val="clear" w:color="auto" w:fill="F7CAAC" w:themeFill="accent2" w:themeFillTint="66"/>
            <w:textDirection w:val="btLr"/>
            <w:vAlign w:val="center"/>
            <w:hideMark/>
          </w:tcPr>
          <w:p w14:paraId="18067B56" w14:textId="77777777" w:rsidR="006D33BA" w:rsidRPr="00F22648" w:rsidRDefault="006D33BA" w:rsidP="0073252D">
            <w:pPr>
              <w:ind w:left="113" w:right="113"/>
              <w:jc w:val="center"/>
              <w:rPr>
                <w:b/>
                <w:i/>
                <w:sz w:val="16"/>
                <w:szCs w:val="16"/>
              </w:rPr>
            </w:pPr>
            <w:r w:rsidRPr="00F22648">
              <w:rPr>
                <w:b/>
                <w:i/>
                <w:sz w:val="16"/>
                <w:szCs w:val="16"/>
              </w:rPr>
              <w:t>Длина участка, м</w:t>
            </w:r>
          </w:p>
        </w:tc>
        <w:tc>
          <w:tcPr>
            <w:tcW w:w="992" w:type="dxa"/>
            <w:shd w:val="clear" w:color="auto" w:fill="F7CAAC" w:themeFill="accent2" w:themeFillTint="66"/>
            <w:textDirection w:val="btLr"/>
            <w:vAlign w:val="center"/>
            <w:hideMark/>
          </w:tcPr>
          <w:p w14:paraId="4BB66377" w14:textId="3E42752F" w:rsidR="006D33BA" w:rsidRPr="00F22648" w:rsidRDefault="0073252D" w:rsidP="0073252D">
            <w:pPr>
              <w:ind w:left="113" w:right="113"/>
              <w:jc w:val="center"/>
              <w:rPr>
                <w:b/>
                <w:i/>
                <w:sz w:val="16"/>
                <w:szCs w:val="16"/>
              </w:rPr>
            </w:pPr>
            <w:r w:rsidRPr="00F22648">
              <w:rPr>
                <w:b/>
                <w:i/>
                <w:sz w:val="16"/>
                <w:szCs w:val="16"/>
              </w:rPr>
              <w:t>Внутренний</w:t>
            </w:r>
            <w:r w:rsidR="006D33BA" w:rsidRPr="00F22648">
              <w:rPr>
                <w:b/>
                <w:i/>
                <w:sz w:val="16"/>
                <w:szCs w:val="16"/>
              </w:rPr>
              <w:t xml:space="preserve"> </w:t>
            </w:r>
            <w:r w:rsidRPr="00F22648">
              <w:rPr>
                <w:b/>
                <w:i/>
                <w:sz w:val="16"/>
                <w:szCs w:val="16"/>
              </w:rPr>
              <w:t>диаметр</w:t>
            </w:r>
            <w:r w:rsidR="006D33BA" w:rsidRPr="00F22648">
              <w:rPr>
                <w:b/>
                <w:i/>
                <w:sz w:val="16"/>
                <w:szCs w:val="16"/>
              </w:rPr>
              <w:t xml:space="preserve">  </w:t>
            </w:r>
            <w:r w:rsidRPr="00F22648">
              <w:rPr>
                <w:b/>
                <w:i/>
                <w:sz w:val="16"/>
                <w:szCs w:val="16"/>
              </w:rPr>
              <w:t>трубопровода</w:t>
            </w:r>
            <w:r w:rsidR="006D33BA" w:rsidRPr="00F22648">
              <w:rPr>
                <w:b/>
                <w:i/>
                <w:sz w:val="16"/>
                <w:szCs w:val="16"/>
              </w:rPr>
              <w:t>, м.(сущ.)</w:t>
            </w:r>
          </w:p>
        </w:tc>
        <w:tc>
          <w:tcPr>
            <w:tcW w:w="992" w:type="dxa"/>
            <w:shd w:val="clear" w:color="auto" w:fill="F7CAAC" w:themeFill="accent2" w:themeFillTint="66"/>
            <w:textDirection w:val="btLr"/>
            <w:vAlign w:val="center"/>
            <w:hideMark/>
          </w:tcPr>
          <w:p w14:paraId="2F12A22D" w14:textId="0D042E0B" w:rsidR="006D33BA" w:rsidRPr="00F22648" w:rsidRDefault="0073252D" w:rsidP="0073252D">
            <w:pPr>
              <w:ind w:left="113" w:right="113"/>
              <w:jc w:val="center"/>
              <w:rPr>
                <w:b/>
                <w:i/>
                <w:sz w:val="16"/>
                <w:szCs w:val="16"/>
              </w:rPr>
            </w:pPr>
            <w:r w:rsidRPr="00F22648">
              <w:rPr>
                <w:b/>
                <w:i/>
                <w:sz w:val="16"/>
                <w:szCs w:val="16"/>
              </w:rPr>
              <w:t>Внутренний</w:t>
            </w:r>
            <w:r w:rsidR="006D33BA" w:rsidRPr="00F22648">
              <w:rPr>
                <w:b/>
                <w:i/>
                <w:sz w:val="16"/>
                <w:szCs w:val="16"/>
              </w:rPr>
              <w:t xml:space="preserve"> </w:t>
            </w:r>
            <w:r w:rsidRPr="00F22648">
              <w:rPr>
                <w:b/>
                <w:i/>
                <w:sz w:val="16"/>
                <w:szCs w:val="16"/>
              </w:rPr>
              <w:t>диаметр</w:t>
            </w:r>
            <w:r w:rsidR="006D33BA" w:rsidRPr="00F22648">
              <w:rPr>
                <w:b/>
                <w:i/>
                <w:sz w:val="16"/>
                <w:szCs w:val="16"/>
              </w:rPr>
              <w:t xml:space="preserve">  </w:t>
            </w:r>
            <w:r w:rsidRPr="00F22648">
              <w:rPr>
                <w:b/>
                <w:i/>
                <w:sz w:val="16"/>
                <w:szCs w:val="16"/>
              </w:rPr>
              <w:t>трубопровода</w:t>
            </w:r>
            <w:r w:rsidR="006D33BA" w:rsidRPr="00F22648">
              <w:rPr>
                <w:b/>
                <w:i/>
                <w:sz w:val="16"/>
                <w:szCs w:val="16"/>
              </w:rPr>
              <w:t>, м.(персп.)</w:t>
            </w:r>
          </w:p>
        </w:tc>
        <w:tc>
          <w:tcPr>
            <w:tcW w:w="851" w:type="dxa"/>
            <w:shd w:val="clear" w:color="auto" w:fill="F7CAAC" w:themeFill="accent2" w:themeFillTint="66"/>
            <w:textDirection w:val="btLr"/>
            <w:vAlign w:val="center"/>
            <w:hideMark/>
          </w:tcPr>
          <w:p w14:paraId="78E458EF" w14:textId="77777777" w:rsidR="006D33BA" w:rsidRPr="00F22648" w:rsidRDefault="006D33BA" w:rsidP="0073252D">
            <w:pPr>
              <w:ind w:left="113" w:right="113"/>
              <w:jc w:val="center"/>
              <w:rPr>
                <w:b/>
                <w:i/>
                <w:sz w:val="16"/>
                <w:szCs w:val="16"/>
              </w:rPr>
            </w:pPr>
            <w:r w:rsidRPr="00F22648">
              <w:rPr>
                <w:b/>
                <w:i/>
                <w:sz w:val="16"/>
                <w:szCs w:val="16"/>
              </w:rPr>
              <w:t>Удельные линейные потери напора в обр.тр-де, мм/м</w:t>
            </w:r>
          </w:p>
        </w:tc>
        <w:tc>
          <w:tcPr>
            <w:tcW w:w="992" w:type="dxa"/>
            <w:shd w:val="clear" w:color="auto" w:fill="F7CAAC" w:themeFill="accent2" w:themeFillTint="66"/>
            <w:textDirection w:val="btLr"/>
            <w:vAlign w:val="center"/>
            <w:hideMark/>
          </w:tcPr>
          <w:p w14:paraId="6B34B8B1" w14:textId="77777777" w:rsidR="006D33BA" w:rsidRPr="00F22648" w:rsidRDefault="006D33BA" w:rsidP="0073252D">
            <w:pPr>
              <w:ind w:left="113" w:right="113"/>
              <w:jc w:val="center"/>
              <w:rPr>
                <w:b/>
                <w:i/>
                <w:sz w:val="16"/>
                <w:szCs w:val="16"/>
              </w:rPr>
            </w:pPr>
            <w:r w:rsidRPr="00F22648">
              <w:rPr>
                <w:b/>
                <w:i/>
                <w:sz w:val="16"/>
                <w:szCs w:val="16"/>
              </w:rPr>
              <w:t>Норматив/перекладка (по уд.лин.пот.)</w:t>
            </w:r>
          </w:p>
        </w:tc>
        <w:tc>
          <w:tcPr>
            <w:tcW w:w="567" w:type="dxa"/>
            <w:shd w:val="clear" w:color="auto" w:fill="F7CAAC" w:themeFill="accent2" w:themeFillTint="66"/>
            <w:textDirection w:val="btLr"/>
            <w:vAlign w:val="center"/>
            <w:hideMark/>
          </w:tcPr>
          <w:p w14:paraId="609E3F7B" w14:textId="77777777" w:rsidR="006D33BA" w:rsidRPr="00F22648" w:rsidRDefault="006D33BA" w:rsidP="0073252D">
            <w:pPr>
              <w:ind w:left="113" w:right="113"/>
              <w:jc w:val="center"/>
              <w:rPr>
                <w:b/>
                <w:i/>
                <w:sz w:val="16"/>
                <w:szCs w:val="16"/>
              </w:rPr>
            </w:pPr>
            <w:r w:rsidRPr="00F22648">
              <w:rPr>
                <w:b/>
                <w:i/>
                <w:sz w:val="16"/>
                <w:szCs w:val="16"/>
              </w:rPr>
              <w:t>Период эксплуатации, лет</w:t>
            </w:r>
          </w:p>
        </w:tc>
        <w:tc>
          <w:tcPr>
            <w:tcW w:w="985" w:type="dxa"/>
            <w:shd w:val="clear" w:color="auto" w:fill="F7CAAC" w:themeFill="accent2" w:themeFillTint="66"/>
            <w:textDirection w:val="btLr"/>
            <w:vAlign w:val="center"/>
            <w:hideMark/>
          </w:tcPr>
          <w:p w14:paraId="31F64227" w14:textId="77777777" w:rsidR="006D33BA" w:rsidRPr="00F22648" w:rsidRDefault="006D33BA" w:rsidP="0073252D">
            <w:pPr>
              <w:ind w:left="113" w:right="113"/>
              <w:jc w:val="center"/>
              <w:rPr>
                <w:b/>
                <w:i/>
                <w:sz w:val="16"/>
                <w:szCs w:val="16"/>
              </w:rPr>
            </w:pPr>
            <w:r w:rsidRPr="00F22648">
              <w:rPr>
                <w:b/>
                <w:i/>
                <w:sz w:val="16"/>
                <w:szCs w:val="16"/>
              </w:rPr>
              <w:t>Норматив/перекладка (по ср. сл.)</w:t>
            </w:r>
          </w:p>
        </w:tc>
      </w:tr>
      <w:tr w:rsidR="006D33BA" w:rsidRPr="0073252D" w14:paraId="653E7774" w14:textId="77777777" w:rsidTr="00F22648">
        <w:trPr>
          <w:trHeight w:val="173"/>
        </w:trPr>
        <w:tc>
          <w:tcPr>
            <w:tcW w:w="1980" w:type="dxa"/>
            <w:vAlign w:val="center"/>
            <w:hideMark/>
          </w:tcPr>
          <w:p w14:paraId="7C499210" w14:textId="69D27703" w:rsidR="006D33BA" w:rsidRPr="0073252D" w:rsidRDefault="006D33BA" w:rsidP="0073252D">
            <w:pPr>
              <w:jc w:val="center"/>
              <w:rPr>
                <w:sz w:val="16"/>
                <w:szCs w:val="16"/>
              </w:rPr>
            </w:pPr>
            <w:r w:rsidRPr="0073252D">
              <w:rPr>
                <w:sz w:val="16"/>
                <w:szCs w:val="16"/>
              </w:rPr>
              <w:t>Кот.</w:t>
            </w:r>
            <w:r w:rsidR="0073252D">
              <w:rPr>
                <w:sz w:val="16"/>
                <w:szCs w:val="16"/>
              </w:rPr>
              <w:t xml:space="preserve"> </w:t>
            </w:r>
            <w:r w:rsidRPr="0073252D">
              <w:rPr>
                <w:sz w:val="16"/>
                <w:szCs w:val="16"/>
              </w:rPr>
              <w:t>Детск.пр.</w:t>
            </w:r>
          </w:p>
        </w:tc>
        <w:tc>
          <w:tcPr>
            <w:tcW w:w="1559" w:type="dxa"/>
            <w:vAlign w:val="center"/>
            <w:hideMark/>
          </w:tcPr>
          <w:p w14:paraId="2D756274" w14:textId="77777777" w:rsidR="006D33BA" w:rsidRPr="0073252D" w:rsidRDefault="006D33BA" w:rsidP="003816C2">
            <w:pPr>
              <w:jc w:val="center"/>
              <w:rPr>
                <w:sz w:val="16"/>
                <w:szCs w:val="16"/>
              </w:rPr>
            </w:pPr>
            <w:r w:rsidRPr="0073252D">
              <w:rPr>
                <w:sz w:val="16"/>
                <w:szCs w:val="16"/>
              </w:rPr>
              <w:t>тк1</w:t>
            </w:r>
          </w:p>
        </w:tc>
        <w:tc>
          <w:tcPr>
            <w:tcW w:w="709" w:type="dxa"/>
            <w:vAlign w:val="center"/>
            <w:hideMark/>
          </w:tcPr>
          <w:p w14:paraId="0B4ED2B0" w14:textId="77777777" w:rsidR="006D33BA" w:rsidRPr="0073252D" w:rsidRDefault="006D33BA" w:rsidP="003816C2">
            <w:pPr>
              <w:jc w:val="center"/>
              <w:rPr>
                <w:sz w:val="16"/>
                <w:szCs w:val="16"/>
              </w:rPr>
            </w:pPr>
            <w:r w:rsidRPr="0073252D">
              <w:rPr>
                <w:sz w:val="16"/>
                <w:szCs w:val="16"/>
              </w:rPr>
              <w:t>7,80</w:t>
            </w:r>
          </w:p>
        </w:tc>
        <w:tc>
          <w:tcPr>
            <w:tcW w:w="992" w:type="dxa"/>
            <w:vAlign w:val="center"/>
            <w:hideMark/>
          </w:tcPr>
          <w:p w14:paraId="69F5558B" w14:textId="77777777" w:rsidR="006D33BA" w:rsidRPr="0073252D" w:rsidRDefault="006D33BA" w:rsidP="003816C2">
            <w:pPr>
              <w:jc w:val="center"/>
              <w:rPr>
                <w:sz w:val="16"/>
                <w:szCs w:val="16"/>
              </w:rPr>
            </w:pPr>
            <w:r w:rsidRPr="0073252D">
              <w:rPr>
                <w:sz w:val="16"/>
                <w:szCs w:val="16"/>
              </w:rPr>
              <w:t>0,13</w:t>
            </w:r>
          </w:p>
        </w:tc>
        <w:tc>
          <w:tcPr>
            <w:tcW w:w="992" w:type="dxa"/>
            <w:vAlign w:val="center"/>
            <w:hideMark/>
          </w:tcPr>
          <w:p w14:paraId="03DFAAC3" w14:textId="77777777" w:rsidR="006D33BA" w:rsidRPr="0073252D" w:rsidRDefault="006D33BA" w:rsidP="003816C2">
            <w:pPr>
              <w:jc w:val="center"/>
              <w:rPr>
                <w:sz w:val="16"/>
                <w:szCs w:val="16"/>
              </w:rPr>
            </w:pPr>
            <w:r w:rsidRPr="0073252D">
              <w:rPr>
                <w:sz w:val="16"/>
                <w:szCs w:val="16"/>
              </w:rPr>
              <w:t>0,13</w:t>
            </w:r>
          </w:p>
        </w:tc>
        <w:tc>
          <w:tcPr>
            <w:tcW w:w="851" w:type="dxa"/>
            <w:vAlign w:val="center"/>
            <w:hideMark/>
          </w:tcPr>
          <w:p w14:paraId="36A6B895" w14:textId="77777777" w:rsidR="006D33BA" w:rsidRPr="0073252D" w:rsidRDefault="006D33BA" w:rsidP="003816C2">
            <w:pPr>
              <w:jc w:val="center"/>
              <w:rPr>
                <w:sz w:val="16"/>
                <w:szCs w:val="16"/>
              </w:rPr>
            </w:pPr>
            <w:r w:rsidRPr="0073252D">
              <w:rPr>
                <w:sz w:val="16"/>
                <w:szCs w:val="16"/>
              </w:rPr>
              <w:t>2,23</w:t>
            </w:r>
          </w:p>
        </w:tc>
        <w:tc>
          <w:tcPr>
            <w:tcW w:w="992" w:type="dxa"/>
            <w:vAlign w:val="center"/>
            <w:hideMark/>
          </w:tcPr>
          <w:p w14:paraId="3503F962" w14:textId="77777777" w:rsidR="006D33BA" w:rsidRPr="0073252D" w:rsidRDefault="006D33BA" w:rsidP="003816C2">
            <w:pPr>
              <w:jc w:val="center"/>
              <w:rPr>
                <w:sz w:val="16"/>
                <w:szCs w:val="16"/>
              </w:rPr>
            </w:pPr>
            <w:r w:rsidRPr="0073252D">
              <w:rPr>
                <w:sz w:val="16"/>
                <w:szCs w:val="16"/>
              </w:rPr>
              <w:t>норматив</w:t>
            </w:r>
          </w:p>
        </w:tc>
        <w:tc>
          <w:tcPr>
            <w:tcW w:w="567" w:type="dxa"/>
            <w:vAlign w:val="center"/>
            <w:hideMark/>
          </w:tcPr>
          <w:p w14:paraId="7482E27D" w14:textId="77777777" w:rsidR="006D33BA" w:rsidRPr="0073252D" w:rsidRDefault="006D33BA" w:rsidP="003816C2">
            <w:pPr>
              <w:jc w:val="center"/>
              <w:rPr>
                <w:sz w:val="16"/>
                <w:szCs w:val="16"/>
              </w:rPr>
            </w:pPr>
            <w:r w:rsidRPr="0073252D">
              <w:rPr>
                <w:sz w:val="16"/>
                <w:szCs w:val="16"/>
              </w:rPr>
              <w:t>37</w:t>
            </w:r>
          </w:p>
        </w:tc>
        <w:tc>
          <w:tcPr>
            <w:tcW w:w="985" w:type="dxa"/>
            <w:vAlign w:val="center"/>
            <w:hideMark/>
          </w:tcPr>
          <w:p w14:paraId="5C37D6F6" w14:textId="77777777" w:rsidR="006D33BA" w:rsidRPr="0073252D" w:rsidRDefault="006D33BA" w:rsidP="003816C2">
            <w:pPr>
              <w:jc w:val="center"/>
              <w:rPr>
                <w:sz w:val="16"/>
                <w:szCs w:val="16"/>
              </w:rPr>
            </w:pPr>
            <w:r w:rsidRPr="0073252D">
              <w:rPr>
                <w:sz w:val="16"/>
                <w:szCs w:val="16"/>
              </w:rPr>
              <w:t>перекладка</w:t>
            </w:r>
          </w:p>
        </w:tc>
      </w:tr>
      <w:tr w:rsidR="006D33BA" w:rsidRPr="0073252D" w14:paraId="3EFF1AC2" w14:textId="77777777" w:rsidTr="00F22648">
        <w:trPr>
          <w:trHeight w:val="120"/>
        </w:trPr>
        <w:tc>
          <w:tcPr>
            <w:tcW w:w="1980" w:type="dxa"/>
            <w:shd w:val="clear" w:color="auto" w:fill="FBE4D5" w:themeFill="accent2" w:themeFillTint="33"/>
            <w:vAlign w:val="center"/>
            <w:hideMark/>
          </w:tcPr>
          <w:p w14:paraId="2879800C" w14:textId="77777777" w:rsidR="006D33BA" w:rsidRPr="0073252D" w:rsidRDefault="006D33BA" w:rsidP="003816C2">
            <w:pPr>
              <w:jc w:val="center"/>
              <w:rPr>
                <w:sz w:val="16"/>
                <w:szCs w:val="16"/>
              </w:rPr>
            </w:pPr>
            <w:r w:rsidRPr="0073252D">
              <w:rPr>
                <w:sz w:val="16"/>
                <w:szCs w:val="16"/>
              </w:rPr>
              <w:t>тк1</w:t>
            </w:r>
          </w:p>
        </w:tc>
        <w:tc>
          <w:tcPr>
            <w:tcW w:w="1559" w:type="dxa"/>
            <w:shd w:val="clear" w:color="auto" w:fill="FBE4D5" w:themeFill="accent2" w:themeFillTint="33"/>
            <w:vAlign w:val="center"/>
            <w:hideMark/>
          </w:tcPr>
          <w:p w14:paraId="58321D35" w14:textId="77777777" w:rsidR="006D33BA" w:rsidRPr="0073252D" w:rsidRDefault="006D33BA" w:rsidP="003816C2">
            <w:pPr>
              <w:jc w:val="center"/>
              <w:rPr>
                <w:sz w:val="16"/>
                <w:szCs w:val="16"/>
              </w:rPr>
            </w:pPr>
            <w:r w:rsidRPr="0073252D">
              <w:rPr>
                <w:sz w:val="16"/>
                <w:szCs w:val="16"/>
              </w:rPr>
              <w:t>ж/д</w:t>
            </w:r>
          </w:p>
        </w:tc>
        <w:tc>
          <w:tcPr>
            <w:tcW w:w="709" w:type="dxa"/>
            <w:shd w:val="clear" w:color="auto" w:fill="FBE4D5" w:themeFill="accent2" w:themeFillTint="33"/>
            <w:vAlign w:val="center"/>
            <w:hideMark/>
          </w:tcPr>
          <w:p w14:paraId="159753B9" w14:textId="77777777" w:rsidR="006D33BA" w:rsidRPr="0073252D" w:rsidRDefault="006D33BA" w:rsidP="003816C2">
            <w:pPr>
              <w:jc w:val="center"/>
              <w:rPr>
                <w:sz w:val="16"/>
                <w:szCs w:val="16"/>
              </w:rPr>
            </w:pPr>
            <w:r w:rsidRPr="0073252D">
              <w:rPr>
                <w:sz w:val="16"/>
                <w:szCs w:val="16"/>
              </w:rPr>
              <w:t>53,20</w:t>
            </w:r>
          </w:p>
        </w:tc>
        <w:tc>
          <w:tcPr>
            <w:tcW w:w="992" w:type="dxa"/>
            <w:shd w:val="clear" w:color="auto" w:fill="FBE4D5" w:themeFill="accent2" w:themeFillTint="33"/>
            <w:vAlign w:val="center"/>
            <w:hideMark/>
          </w:tcPr>
          <w:p w14:paraId="69738F09" w14:textId="77777777" w:rsidR="006D33BA" w:rsidRPr="0073252D" w:rsidRDefault="006D33BA" w:rsidP="003816C2">
            <w:pPr>
              <w:jc w:val="center"/>
              <w:rPr>
                <w:sz w:val="16"/>
                <w:szCs w:val="16"/>
              </w:rPr>
            </w:pPr>
            <w:r w:rsidRPr="0073252D">
              <w:rPr>
                <w:sz w:val="16"/>
                <w:szCs w:val="16"/>
              </w:rPr>
              <w:t>0,03</w:t>
            </w:r>
          </w:p>
        </w:tc>
        <w:tc>
          <w:tcPr>
            <w:tcW w:w="992" w:type="dxa"/>
            <w:shd w:val="clear" w:color="auto" w:fill="FBE4D5" w:themeFill="accent2" w:themeFillTint="33"/>
            <w:vAlign w:val="center"/>
            <w:hideMark/>
          </w:tcPr>
          <w:p w14:paraId="11433A44" w14:textId="77777777" w:rsidR="006D33BA" w:rsidRPr="0073252D" w:rsidRDefault="006D33BA" w:rsidP="003816C2">
            <w:pPr>
              <w:jc w:val="center"/>
              <w:rPr>
                <w:sz w:val="16"/>
                <w:szCs w:val="16"/>
              </w:rPr>
            </w:pPr>
            <w:r w:rsidRPr="0073252D">
              <w:rPr>
                <w:sz w:val="16"/>
                <w:szCs w:val="16"/>
              </w:rPr>
              <w:t>0,04</w:t>
            </w:r>
          </w:p>
        </w:tc>
        <w:tc>
          <w:tcPr>
            <w:tcW w:w="851" w:type="dxa"/>
            <w:shd w:val="clear" w:color="auto" w:fill="FBE4D5" w:themeFill="accent2" w:themeFillTint="33"/>
            <w:vAlign w:val="center"/>
            <w:hideMark/>
          </w:tcPr>
          <w:p w14:paraId="5B1F0F0E" w14:textId="77777777" w:rsidR="006D33BA" w:rsidRPr="0073252D" w:rsidRDefault="006D33BA" w:rsidP="003816C2">
            <w:pPr>
              <w:jc w:val="center"/>
              <w:rPr>
                <w:sz w:val="16"/>
                <w:szCs w:val="16"/>
              </w:rPr>
            </w:pPr>
            <w:r w:rsidRPr="0073252D">
              <w:rPr>
                <w:sz w:val="16"/>
                <w:szCs w:val="16"/>
              </w:rPr>
              <w:t>16,85</w:t>
            </w:r>
          </w:p>
        </w:tc>
        <w:tc>
          <w:tcPr>
            <w:tcW w:w="992" w:type="dxa"/>
            <w:shd w:val="clear" w:color="auto" w:fill="FBE4D5" w:themeFill="accent2" w:themeFillTint="33"/>
            <w:vAlign w:val="center"/>
            <w:hideMark/>
          </w:tcPr>
          <w:p w14:paraId="51916972" w14:textId="77777777" w:rsidR="006D33BA" w:rsidRPr="0073252D" w:rsidRDefault="006D33BA" w:rsidP="003816C2">
            <w:pPr>
              <w:jc w:val="center"/>
              <w:rPr>
                <w:sz w:val="16"/>
                <w:szCs w:val="16"/>
              </w:rPr>
            </w:pPr>
            <w:r w:rsidRPr="0073252D">
              <w:rPr>
                <w:sz w:val="16"/>
                <w:szCs w:val="16"/>
              </w:rPr>
              <w:t>перекладка</w:t>
            </w:r>
          </w:p>
        </w:tc>
        <w:tc>
          <w:tcPr>
            <w:tcW w:w="567" w:type="dxa"/>
            <w:shd w:val="clear" w:color="auto" w:fill="FBE4D5" w:themeFill="accent2" w:themeFillTint="33"/>
            <w:vAlign w:val="center"/>
            <w:hideMark/>
          </w:tcPr>
          <w:p w14:paraId="528720B1" w14:textId="77777777" w:rsidR="006D33BA" w:rsidRPr="0073252D" w:rsidRDefault="006D33BA" w:rsidP="003816C2">
            <w:pPr>
              <w:jc w:val="center"/>
              <w:rPr>
                <w:sz w:val="16"/>
                <w:szCs w:val="16"/>
              </w:rPr>
            </w:pPr>
            <w:r w:rsidRPr="0073252D">
              <w:rPr>
                <w:sz w:val="16"/>
                <w:szCs w:val="16"/>
              </w:rPr>
              <w:t>13</w:t>
            </w:r>
          </w:p>
        </w:tc>
        <w:tc>
          <w:tcPr>
            <w:tcW w:w="985" w:type="dxa"/>
            <w:shd w:val="clear" w:color="auto" w:fill="FBE4D5" w:themeFill="accent2" w:themeFillTint="33"/>
            <w:vAlign w:val="center"/>
            <w:hideMark/>
          </w:tcPr>
          <w:p w14:paraId="24FDFDD2" w14:textId="77777777" w:rsidR="006D33BA" w:rsidRPr="0073252D" w:rsidRDefault="006D33BA" w:rsidP="003816C2">
            <w:pPr>
              <w:jc w:val="center"/>
              <w:rPr>
                <w:sz w:val="16"/>
                <w:szCs w:val="16"/>
              </w:rPr>
            </w:pPr>
            <w:r w:rsidRPr="0073252D">
              <w:rPr>
                <w:sz w:val="16"/>
                <w:szCs w:val="16"/>
              </w:rPr>
              <w:t>норматив</w:t>
            </w:r>
          </w:p>
        </w:tc>
      </w:tr>
    </w:tbl>
    <w:p w14:paraId="27B2449E" w14:textId="77777777" w:rsidR="00F22648" w:rsidRDefault="00F22648" w:rsidP="00F22648">
      <w:pPr>
        <w:spacing w:after="0" w:line="240" w:lineRule="auto"/>
        <w:jc w:val="center"/>
        <w:rPr>
          <w:rFonts w:ascii="Times New Roman" w:hAnsi="Times New Roman" w:cs="Times New Roman"/>
          <w:b/>
          <w:i/>
          <w:sz w:val="28"/>
          <w:szCs w:val="28"/>
        </w:rPr>
        <w:sectPr w:rsidR="00F22648" w:rsidSect="00DF36BA">
          <w:pgSz w:w="11906" w:h="16838"/>
          <w:pgMar w:top="1134" w:right="851" w:bottom="1134" w:left="1418" w:header="567"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BB26A87" w14:textId="70DC7A66" w:rsidR="006D33BA" w:rsidRPr="003E095A" w:rsidRDefault="006D33BA" w:rsidP="00F22648">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Таблица 8.</w:t>
      </w:r>
      <w:r w:rsidR="00F22648">
        <w:rPr>
          <w:rFonts w:ascii="Times New Roman" w:hAnsi="Times New Roman" w:cs="Times New Roman"/>
          <w:b/>
          <w:i/>
          <w:sz w:val="28"/>
          <w:szCs w:val="28"/>
        </w:rPr>
        <w:t>7</w:t>
      </w:r>
      <w:r w:rsidRPr="003E095A">
        <w:rPr>
          <w:rFonts w:ascii="Times New Roman" w:hAnsi="Times New Roman" w:cs="Times New Roman"/>
          <w:b/>
          <w:i/>
          <w:sz w:val="28"/>
          <w:szCs w:val="28"/>
        </w:rPr>
        <w:t xml:space="preserve">.7 – Мероприятия на котельной </w:t>
      </w:r>
      <w:r w:rsidR="00134D34">
        <w:rPr>
          <w:rFonts w:ascii="Times New Roman" w:hAnsi="Times New Roman" w:cs="Times New Roman"/>
          <w:b/>
          <w:i/>
          <w:sz w:val="28"/>
          <w:szCs w:val="28"/>
        </w:rPr>
        <w:t>«</w:t>
      </w:r>
      <w:r w:rsidRPr="003E095A">
        <w:rPr>
          <w:rFonts w:ascii="Times New Roman" w:hAnsi="Times New Roman" w:cs="Times New Roman"/>
          <w:b/>
          <w:i/>
          <w:sz w:val="28"/>
          <w:szCs w:val="28"/>
        </w:rPr>
        <w:t>ПМК-1;2</w:t>
      </w:r>
      <w:r w:rsidR="00134D34">
        <w:rPr>
          <w:rFonts w:ascii="Times New Roman" w:hAnsi="Times New Roman" w:cs="Times New Roman"/>
          <w:b/>
          <w:i/>
          <w:sz w:val="28"/>
          <w:szCs w:val="28"/>
        </w:rPr>
        <w:t>»</w:t>
      </w:r>
    </w:p>
    <w:tbl>
      <w:tblPr>
        <w:tblStyle w:val="110"/>
        <w:tblW w:w="14589" w:type="dxa"/>
        <w:tblLayout w:type="fixed"/>
        <w:tblLook w:val="04A0" w:firstRow="1" w:lastRow="0" w:firstColumn="1" w:lastColumn="0" w:noHBand="0" w:noVBand="1"/>
      </w:tblPr>
      <w:tblGrid>
        <w:gridCol w:w="1215"/>
        <w:gridCol w:w="765"/>
        <w:gridCol w:w="1984"/>
        <w:gridCol w:w="709"/>
        <w:gridCol w:w="851"/>
        <w:gridCol w:w="850"/>
        <w:gridCol w:w="709"/>
        <w:gridCol w:w="1559"/>
        <w:gridCol w:w="1276"/>
        <w:gridCol w:w="992"/>
        <w:gridCol w:w="851"/>
        <w:gridCol w:w="2828"/>
      </w:tblGrid>
      <w:tr w:rsidR="00E159B7" w:rsidRPr="00726681" w14:paraId="4B46CAFD" w14:textId="77777777" w:rsidTr="00726681">
        <w:trPr>
          <w:cantSplit/>
          <w:trHeight w:val="1364"/>
        </w:trPr>
        <w:tc>
          <w:tcPr>
            <w:tcW w:w="1215" w:type="dxa"/>
            <w:shd w:val="clear" w:color="auto" w:fill="FBD4B4"/>
            <w:vAlign w:val="center"/>
            <w:hideMark/>
          </w:tcPr>
          <w:p w14:paraId="4A02F9E7" w14:textId="77777777" w:rsidR="00E159B7" w:rsidRPr="00726681" w:rsidRDefault="00E159B7" w:rsidP="00E159B7">
            <w:pPr>
              <w:jc w:val="center"/>
              <w:rPr>
                <w:b/>
                <w:i/>
                <w:sz w:val="16"/>
                <w:szCs w:val="16"/>
              </w:rPr>
            </w:pPr>
            <w:r w:rsidRPr="00726681">
              <w:rPr>
                <w:b/>
                <w:i/>
                <w:sz w:val="16"/>
                <w:szCs w:val="16"/>
              </w:rPr>
              <w:t>Источник</w:t>
            </w:r>
          </w:p>
        </w:tc>
        <w:tc>
          <w:tcPr>
            <w:tcW w:w="765" w:type="dxa"/>
            <w:shd w:val="clear" w:color="auto" w:fill="FBD4B4"/>
            <w:textDirection w:val="btLr"/>
            <w:vAlign w:val="center"/>
            <w:hideMark/>
          </w:tcPr>
          <w:p w14:paraId="6F39E1D1" w14:textId="77777777" w:rsidR="00E159B7" w:rsidRPr="00726681" w:rsidRDefault="00E159B7" w:rsidP="00726681">
            <w:pPr>
              <w:ind w:left="113" w:right="113"/>
              <w:jc w:val="center"/>
              <w:rPr>
                <w:b/>
                <w:i/>
                <w:sz w:val="16"/>
                <w:szCs w:val="16"/>
              </w:rPr>
            </w:pPr>
            <w:r w:rsidRPr="00726681">
              <w:rPr>
                <w:b/>
                <w:i/>
                <w:sz w:val="16"/>
                <w:szCs w:val="16"/>
              </w:rPr>
              <w:t>Наименование начала участка</w:t>
            </w:r>
          </w:p>
        </w:tc>
        <w:tc>
          <w:tcPr>
            <w:tcW w:w="1984" w:type="dxa"/>
            <w:shd w:val="clear" w:color="auto" w:fill="FBD4B4"/>
            <w:textDirection w:val="btLr"/>
            <w:vAlign w:val="center"/>
            <w:hideMark/>
          </w:tcPr>
          <w:p w14:paraId="1A98F308" w14:textId="77777777" w:rsidR="00E159B7" w:rsidRPr="00726681" w:rsidRDefault="00E159B7" w:rsidP="00726681">
            <w:pPr>
              <w:ind w:left="113" w:right="113"/>
              <w:jc w:val="center"/>
              <w:rPr>
                <w:b/>
                <w:i/>
                <w:sz w:val="16"/>
                <w:szCs w:val="16"/>
              </w:rPr>
            </w:pPr>
            <w:r w:rsidRPr="00726681">
              <w:rPr>
                <w:b/>
                <w:i/>
                <w:sz w:val="16"/>
                <w:szCs w:val="16"/>
              </w:rPr>
              <w:t>Наименование конца участка</w:t>
            </w:r>
          </w:p>
        </w:tc>
        <w:tc>
          <w:tcPr>
            <w:tcW w:w="709" w:type="dxa"/>
            <w:shd w:val="clear" w:color="auto" w:fill="FBD4B4"/>
            <w:textDirection w:val="btLr"/>
            <w:vAlign w:val="center"/>
            <w:hideMark/>
          </w:tcPr>
          <w:p w14:paraId="78B04727" w14:textId="77777777" w:rsidR="00E159B7" w:rsidRPr="00726681" w:rsidRDefault="00E159B7" w:rsidP="00726681">
            <w:pPr>
              <w:ind w:left="113" w:right="113"/>
              <w:jc w:val="center"/>
              <w:rPr>
                <w:b/>
                <w:i/>
                <w:sz w:val="16"/>
                <w:szCs w:val="16"/>
              </w:rPr>
            </w:pPr>
            <w:r w:rsidRPr="00726681">
              <w:rPr>
                <w:b/>
                <w:i/>
                <w:sz w:val="16"/>
                <w:szCs w:val="16"/>
              </w:rPr>
              <w:t>Длина участка, м</w:t>
            </w:r>
          </w:p>
        </w:tc>
        <w:tc>
          <w:tcPr>
            <w:tcW w:w="851" w:type="dxa"/>
            <w:shd w:val="clear" w:color="auto" w:fill="FBD4B4"/>
            <w:textDirection w:val="btLr"/>
            <w:vAlign w:val="center"/>
            <w:hideMark/>
          </w:tcPr>
          <w:p w14:paraId="1DA6ADCA" w14:textId="77777777" w:rsidR="00E159B7" w:rsidRPr="00726681" w:rsidRDefault="00E159B7" w:rsidP="00726681">
            <w:pPr>
              <w:ind w:left="113" w:right="113"/>
              <w:jc w:val="center"/>
              <w:rPr>
                <w:b/>
                <w:i/>
                <w:sz w:val="16"/>
                <w:szCs w:val="16"/>
              </w:rPr>
            </w:pPr>
            <w:r w:rsidRPr="00726681">
              <w:rPr>
                <w:b/>
                <w:i/>
                <w:sz w:val="16"/>
                <w:szCs w:val="16"/>
              </w:rPr>
              <w:t>Внутренний диаметр трубопровода, м.(сущ.)</w:t>
            </w:r>
          </w:p>
        </w:tc>
        <w:tc>
          <w:tcPr>
            <w:tcW w:w="850" w:type="dxa"/>
            <w:shd w:val="clear" w:color="auto" w:fill="FBD4B4"/>
            <w:textDirection w:val="btLr"/>
            <w:vAlign w:val="center"/>
            <w:hideMark/>
          </w:tcPr>
          <w:p w14:paraId="1E65D35C" w14:textId="77777777" w:rsidR="00E159B7" w:rsidRPr="00726681" w:rsidRDefault="00E159B7" w:rsidP="00726681">
            <w:pPr>
              <w:ind w:left="113" w:right="113"/>
              <w:jc w:val="center"/>
              <w:rPr>
                <w:b/>
                <w:i/>
                <w:sz w:val="16"/>
                <w:szCs w:val="16"/>
              </w:rPr>
            </w:pPr>
            <w:r w:rsidRPr="00726681">
              <w:rPr>
                <w:b/>
                <w:i/>
                <w:sz w:val="16"/>
                <w:szCs w:val="16"/>
              </w:rPr>
              <w:t>Внутренний диаметр трубопровода, м.(перспектив.)</w:t>
            </w:r>
          </w:p>
        </w:tc>
        <w:tc>
          <w:tcPr>
            <w:tcW w:w="709" w:type="dxa"/>
            <w:shd w:val="clear" w:color="auto" w:fill="FBD4B4"/>
            <w:textDirection w:val="btLr"/>
            <w:vAlign w:val="center"/>
            <w:hideMark/>
          </w:tcPr>
          <w:p w14:paraId="436A3402" w14:textId="77777777" w:rsidR="00E159B7" w:rsidRPr="00726681" w:rsidRDefault="00E159B7" w:rsidP="00726681">
            <w:pPr>
              <w:ind w:left="113" w:right="113"/>
              <w:jc w:val="center"/>
              <w:rPr>
                <w:b/>
                <w:i/>
                <w:sz w:val="16"/>
                <w:szCs w:val="16"/>
              </w:rPr>
            </w:pPr>
            <w:r w:rsidRPr="00726681">
              <w:rPr>
                <w:b/>
                <w:i/>
                <w:sz w:val="16"/>
                <w:szCs w:val="16"/>
              </w:rPr>
              <w:t>Период эксплуатации, лет</w:t>
            </w:r>
          </w:p>
        </w:tc>
        <w:tc>
          <w:tcPr>
            <w:tcW w:w="1559" w:type="dxa"/>
            <w:shd w:val="clear" w:color="auto" w:fill="FBD4B4"/>
            <w:textDirection w:val="btLr"/>
            <w:vAlign w:val="center"/>
          </w:tcPr>
          <w:p w14:paraId="5C5A046C" w14:textId="77777777" w:rsidR="00E159B7" w:rsidRPr="00726681" w:rsidRDefault="00E159B7" w:rsidP="00726681">
            <w:pPr>
              <w:ind w:left="113" w:right="113"/>
              <w:jc w:val="center"/>
              <w:rPr>
                <w:b/>
                <w:i/>
                <w:sz w:val="16"/>
                <w:szCs w:val="16"/>
              </w:rPr>
            </w:pPr>
            <w:r w:rsidRPr="00726681">
              <w:rPr>
                <w:b/>
                <w:i/>
                <w:sz w:val="16"/>
                <w:szCs w:val="16"/>
              </w:rPr>
              <w:t>материал трубопровода, теплоизоляции (сущ.)</w:t>
            </w:r>
          </w:p>
        </w:tc>
        <w:tc>
          <w:tcPr>
            <w:tcW w:w="1276" w:type="dxa"/>
            <w:shd w:val="clear" w:color="auto" w:fill="FBD4B4"/>
            <w:textDirection w:val="btLr"/>
            <w:vAlign w:val="center"/>
          </w:tcPr>
          <w:p w14:paraId="046878F5" w14:textId="77777777" w:rsidR="00E159B7" w:rsidRPr="00726681" w:rsidRDefault="00E159B7" w:rsidP="00726681">
            <w:pPr>
              <w:ind w:left="113" w:right="113"/>
              <w:jc w:val="center"/>
              <w:rPr>
                <w:b/>
                <w:i/>
                <w:sz w:val="16"/>
                <w:szCs w:val="16"/>
              </w:rPr>
            </w:pPr>
            <w:r w:rsidRPr="00726681">
              <w:rPr>
                <w:b/>
                <w:i/>
                <w:sz w:val="16"/>
                <w:szCs w:val="16"/>
              </w:rPr>
              <w:t>материал трубопровода, теплоизоляции (персп.)</w:t>
            </w:r>
          </w:p>
        </w:tc>
        <w:tc>
          <w:tcPr>
            <w:tcW w:w="992" w:type="dxa"/>
            <w:shd w:val="clear" w:color="auto" w:fill="FBD4B4"/>
            <w:textDirection w:val="btLr"/>
            <w:vAlign w:val="center"/>
            <w:hideMark/>
          </w:tcPr>
          <w:p w14:paraId="36F4FAB0" w14:textId="77777777" w:rsidR="00E159B7" w:rsidRPr="00726681" w:rsidRDefault="00E159B7" w:rsidP="00726681">
            <w:pPr>
              <w:ind w:left="113" w:right="113"/>
              <w:jc w:val="center"/>
              <w:rPr>
                <w:b/>
                <w:i/>
                <w:sz w:val="16"/>
                <w:szCs w:val="16"/>
              </w:rPr>
            </w:pPr>
            <w:r w:rsidRPr="00726681">
              <w:rPr>
                <w:b/>
                <w:i/>
                <w:sz w:val="16"/>
                <w:szCs w:val="16"/>
              </w:rPr>
              <w:t>Вид работ</w:t>
            </w:r>
          </w:p>
        </w:tc>
        <w:tc>
          <w:tcPr>
            <w:tcW w:w="851" w:type="dxa"/>
            <w:shd w:val="clear" w:color="auto" w:fill="FBD4B4"/>
            <w:textDirection w:val="btLr"/>
            <w:vAlign w:val="center"/>
          </w:tcPr>
          <w:p w14:paraId="6F4207CE" w14:textId="77777777" w:rsidR="00E159B7" w:rsidRPr="00726681" w:rsidRDefault="00E159B7" w:rsidP="00726681">
            <w:pPr>
              <w:ind w:left="113" w:right="113"/>
              <w:jc w:val="center"/>
              <w:rPr>
                <w:b/>
                <w:i/>
                <w:sz w:val="16"/>
                <w:szCs w:val="16"/>
              </w:rPr>
            </w:pPr>
            <w:r w:rsidRPr="00726681">
              <w:rPr>
                <w:b/>
                <w:i/>
                <w:sz w:val="16"/>
                <w:szCs w:val="16"/>
              </w:rPr>
              <w:t>Год реализации</w:t>
            </w:r>
          </w:p>
        </w:tc>
        <w:tc>
          <w:tcPr>
            <w:tcW w:w="2828" w:type="dxa"/>
            <w:shd w:val="clear" w:color="auto" w:fill="FBD4B4"/>
            <w:textDirection w:val="btLr"/>
            <w:vAlign w:val="center"/>
          </w:tcPr>
          <w:p w14:paraId="533249D1" w14:textId="3BCB759C" w:rsidR="00E159B7" w:rsidRPr="00726681" w:rsidRDefault="00726681" w:rsidP="00726681">
            <w:pPr>
              <w:ind w:left="113" w:right="113"/>
              <w:jc w:val="center"/>
              <w:rPr>
                <w:b/>
                <w:i/>
                <w:sz w:val="16"/>
                <w:szCs w:val="16"/>
              </w:rPr>
            </w:pPr>
            <w:r>
              <w:rPr>
                <w:b/>
                <w:i/>
                <w:sz w:val="16"/>
                <w:szCs w:val="16"/>
              </w:rPr>
              <w:t>П</w:t>
            </w:r>
            <w:r w:rsidR="00E159B7" w:rsidRPr="00726681">
              <w:rPr>
                <w:b/>
                <w:i/>
                <w:sz w:val="16"/>
                <w:szCs w:val="16"/>
              </w:rPr>
              <w:t>римечание</w:t>
            </w:r>
          </w:p>
        </w:tc>
      </w:tr>
      <w:tr w:rsidR="00E159B7" w:rsidRPr="00726681" w14:paraId="6675AD43" w14:textId="77777777" w:rsidTr="00726681">
        <w:trPr>
          <w:cantSplit/>
          <w:trHeight w:val="135"/>
        </w:trPr>
        <w:tc>
          <w:tcPr>
            <w:tcW w:w="1215" w:type="dxa"/>
            <w:vAlign w:val="center"/>
            <w:hideMark/>
          </w:tcPr>
          <w:p w14:paraId="75E6339C" w14:textId="37FD0CCB" w:rsidR="00E159B7" w:rsidRPr="00726681" w:rsidRDefault="00E159B7" w:rsidP="00E159B7">
            <w:pPr>
              <w:jc w:val="center"/>
              <w:rPr>
                <w:sz w:val="16"/>
                <w:szCs w:val="16"/>
              </w:rPr>
            </w:pPr>
            <w:r w:rsidRPr="00726681">
              <w:rPr>
                <w:sz w:val="16"/>
                <w:szCs w:val="16"/>
              </w:rPr>
              <w:t>Кот.</w:t>
            </w:r>
            <w:r w:rsidR="00726681">
              <w:rPr>
                <w:sz w:val="16"/>
                <w:szCs w:val="16"/>
              </w:rPr>
              <w:t xml:space="preserve"> </w:t>
            </w:r>
            <w:r w:rsidRPr="00726681">
              <w:rPr>
                <w:sz w:val="16"/>
                <w:szCs w:val="16"/>
              </w:rPr>
              <w:t>ПМК №2</w:t>
            </w:r>
          </w:p>
        </w:tc>
        <w:tc>
          <w:tcPr>
            <w:tcW w:w="765" w:type="dxa"/>
            <w:vAlign w:val="center"/>
            <w:hideMark/>
          </w:tcPr>
          <w:p w14:paraId="1B56D080" w14:textId="77777777" w:rsidR="00E159B7" w:rsidRPr="00726681" w:rsidRDefault="00E159B7" w:rsidP="00E159B7">
            <w:pPr>
              <w:jc w:val="center"/>
              <w:rPr>
                <w:sz w:val="16"/>
                <w:szCs w:val="16"/>
              </w:rPr>
            </w:pPr>
            <w:r w:rsidRPr="00726681">
              <w:rPr>
                <w:sz w:val="16"/>
                <w:szCs w:val="16"/>
              </w:rPr>
              <w:t>тк1</w:t>
            </w:r>
          </w:p>
        </w:tc>
        <w:tc>
          <w:tcPr>
            <w:tcW w:w="1984" w:type="dxa"/>
            <w:vAlign w:val="center"/>
            <w:hideMark/>
          </w:tcPr>
          <w:p w14:paraId="6C897678" w14:textId="77777777" w:rsidR="00E159B7" w:rsidRPr="00726681" w:rsidRDefault="00E159B7" w:rsidP="00E159B7">
            <w:pPr>
              <w:jc w:val="center"/>
              <w:rPr>
                <w:sz w:val="16"/>
                <w:szCs w:val="16"/>
              </w:rPr>
            </w:pPr>
            <w:r w:rsidRPr="00726681">
              <w:rPr>
                <w:sz w:val="16"/>
                <w:szCs w:val="16"/>
              </w:rPr>
              <w:t>тк2</w:t>
            </w:r>
          </w:p>
        </w:tc>
        <w:tc>
          <w:tcPr>
            <w:tcW w:w="709" w:type="dxa"/>
            <w:vAlign w:val="center"/>
            <w:hideMark/>
          </w:tcPr>
          <w:p w14:paraId="7092CDBB" w14:textId="77777777" w:rsidR="00E159B7" w:rsidRPr="00726681" w:rsidRDefault="00E159B7" w:rsidP="00E159B7">
            <w:pPr>
              <w:jc w:val="center"/>
              <w:rPr>
                <w:sz w:val="16"/>
                <w:szCs w:val="16"/>
              </w:rPr>
            </w:pPr>
            <w:r w:rsidRPr="00726681">
              <w:rPr>
                <w:sz w:val="16"/>
                <w:szCs w:val="16"/>
              </w:rPr>
              <w:t>83,50</w:t>
            </w:r>
          </w:p>
        </w:tc>
        <w:tc>
          <w:tcPr>
            <w:tcW w:w="851" w:type="dxa"/>
            <w:vAlign w:val="center"/>
            <w:hideMark/>
          </w:tcPr>
          <w:p w14:paraId="4AEB6DC1" w14:textId="77777777" w:rsidR="00E159B7" w:rsidRPr="00726681" w:rsidRDefault="00E159B7" w:rsidP="00E159B7">
            <w:pPr>
              <w:jc w:val="center"/>
              <w:rPr>
                <w:sz w:val="16"/>
                <w:szCs w:val="16"/>
              </w:rPr>
            </w:pPr>
            <w:r w:rsidRPr="00726681">
              <w:rPr>
                <w:sz w:val="16"/>
                <w:szCs w:val="16"/>
              </w:rPr>
              <w:t>0,10</w:t>
            </w:r>
          </w:p>
        </w:tc>
        <w:tc>
          <w:tcPr>
            <w:tcW w:w="850" w:type="dxa"/>
            <w:vAlign w:val="center"/>
            <w:hideMark/>
          </w:tcPr>
          <w:p w14:paraId="44DE5177" w14:textId="77777777" w:rsidR="00E159B7" w:rsidRPr="00726681" w:rsidRDefault="00E159B7" w:rsidP="00E159B7">
            <w:pPr>
              <w:jc w:val="center"/>
              <w:rPr>
                <w:sz w:val="16"/>
                <w:szCs w:val="16"/>
              </w:rPr>
            </w:pPr>
            <w:r w:rsidRPr="00726681">
              <w:rPr>
                <w:sz w:val="16"/>
                <w:szCs w:val="16"/>
              </w:rPr>
              <w:t>0,10</w:t>
            </w:r>
          </w:p>
        </w:tc>
        <w:tc>
          <w:tcPr>
            <w:tcW w:w="709" w:type="dxa"/>
            <w:vAlign w:val="center"/>
            <w:hideMark/>
          </w:tcPr>
          <w:p w14:paraId="1FE81F98" w14:textId="77777777" w:rsidR="00E159B7" w:rsidRPr="00726681" w:rsidRDefault="00E159B7" w:rsidP="00E159B7">
            <w:pPr>
              <w:jc w:val="center"/>
              <w:rPr>
                <w:sz w:val="16"/>
                <w:szCs w:val="16"/>
              </w:rPr>
            </w:pPr>
            <w:r w:rsidRPr="00726681">
              <w:rPr>
                <w:sz w:val="16"/>
                <w:szCs w:val="16"/>
              </w:rPr>
              <w:t>51</w:t>
            </w:r>
          </w:p>
        </w:tc>
        <w:tc>
          <w:tcPr>
            <w:tcW w:w="1559" w:type="dxa"/>
            <w:vAlign w:val="center"/>
          </w:tcPr>
          <w:p w14:paraId="2710CA22" w14:textId="77777777" w:rsidR="00E159B7" w:rsidRPr="00726681" w:rsidRDefault="00E159B7" w:rsidP="00E159B7">
            <w:pPr>
              <w:jc w:val="center"/>
              <w:rPr>
                <w:iCs/>
                <w:sz w:val="16"/>
                <w:szCs w:val="16"/>
              </w:rPr>
            </w:pPr>
            <w:r w:rsidRPr="00726681">
              <w:rPr>
                <w:iCs/>
                <w:sz w:val="16"/>
                <w:szCs w:val="16"/>
              </w:rPr>
              <w:t>сталь, минеральная вата</w:t>
            </w:r>
          </w:p>
        </w:tc>
        <w:tc>
          <w:tcPr>
            <w:tcW w:w="1276" w:type="dxa"/>
            <w:vAlign w:val="center"/>
          </w:tcPr>
          <w:p w14:paraId="4A2751DE" w14:textId="77777777" w:rsidR="00E159B7" w:rsidRPr="00726681" w:rsidRDefault="00E159B7" w:rsidP="00E159B7">
            <w:pPr>
              <w:jc w:val="center"/>
              <w:rPr>
                <w:iCs/>
                <w:sz w:val="16"/>
                <w:szCs w:val="16"/>
              </w:rPr>
            </w:pPr>
            <w:r w:rsidRPr="00726681">
              <w:rPr>
                <w:iCs/>
                <w:sz w:val="16"/>
                <w:szCs w:val="16"/>
              </w:rPr>
              <w:t>скорлупа ППУ</w:t>
            </w:r>
          </w:p>
        </w:tc>
        <w:tc>
          <w:tcPr>
            <w:tcW w:w="992" w:type="dxa"/>
            <w:vAlign w:val="center"/>
            <w:hideMark/>
          </w:tcPr>
          <w:p w14:paraId="617C917B" w14:textId="77777777" w:rsidR="00E159B7" w:rsidRPr="00726681" w:rsidRDefault="00E159B7" w:rsidP="00E159B7">
            <w:pPr>
              <w:jc w:val="center"/>
              <w:rPr>
                <w:iCs/>
                <w:sz w:val="16"/>
                <w:szCs w:val="16"/>
              </w:rPr>
            </w:pPr>
            <w:r w:rsidRPr="00726681">
              <w:rPr>
                <w:iCs/>
                <w:sz w:val="16"/>
                <w:szCs w:val="16"/>
              </w:rPr>
              <w:t>перекладка</w:t>
            </w:r>
          </w:p>
        </w:tc>
        <w:tc>
          <w:tcPr>
            <w:tcW w:w="851" w:type="dxa"/>
            <w:vAlign w:val="center"/>
          </w:tcPr>
          <w:p w14:paraId="02E601BD" w14:textId="7B90C329" w:rsidR="00E159B7" w:rsidRPr="00726681" w:rsidRDefault="00E159B7" w:rsidP="00E159B7">
            <w:pPr>
              <w:jc w:val="center"/>
              <w:rPr>
                <w:iCs/>
                <w:sz w:val="16"/>
                <w:szCs w:val="16"/>
              </w:rPr>
            </w:pPr>
            <w:r w:rsidRPr="00726681">
              <w:rPr>
                <w:iCs/>
                <w:sz w:val="16"/>
                <w:szCs w:val="16"/>
              </w:rPr>
              <w:t>2025 - 2037гг</w:t>
            </w:r>
            <w:r w:rsidR="00726681">
              <w:rPr>
                <w:iCs/>
                <w:sz w:val="16"/>
                <w:szCs w:val="16"/>
              </w:rPr>
              <w:t>.</w:t>
            </w:r>
          </w:p>
        </w:tc>
        <w:tc>
          <w:tcPr>
            <w:tcW w:w="2828" w:type="dxa"/>
            <w:vAlign w:val="center"/>
          </w:tcPr>
          <w:p w14:paraId="4CDD7245" w14:textId="77777777" w:rsidR="00E159B7" w:rsidRPr="00726681" w:rsidRDefault="00E159B7" w:rsidP="00E159B7">
            <w:pPr>
              <w:jc w:val="center"/>
              <w:rPr>
                <w:iCs/>
                <w:sz w:val="16"/>
                <w:szCs w:val="16"/>
              </w:rPr>
            </w:pPr>
            <w:r w:rsidRPr="00726681">
              <w:rPr>
                <w:iCs/>
                <w:sz w:val="16"/>
                <w:szCs w:val="16"/>
              </w:rPr>
              <w:t>В связи с исчерпанием экспл. ресурса</w:t>
            </w:r>
          </w:p>
        </w:tc>
      </w:tr>
      <w:tr w:rsidR="00E159B7" w:rsidRPr="00726681" w14:paraId="47BF6A29" w14:textId="77777777" w:rsidTr="00726681">
        <w:trPr>
          <w:cantSplit/>
          <w:trHeight w:val="184"/>
        </w:trPr>
        <w:tc>
          <w:tcPr>
            <w:tcW w:w="1215" w:type="dxa"/>
            <w:shd w:val="clear" w:color="auto" w:fill="FDE9D9"/>
            <w:vAlign w:val="center"/>
            <w:hideMark/>
          </w:tcPr>
          <w:p w14:paraId="4B84DF45" w14:textId="722ECD26" w:rsidR="00E159B7" w:rsidRPr="00726681" w:rsidRDefault="00E159B7" w:rsidP="00E159B7">
            <w:pPr>
              <w:jc w:val="center"/>
              <w:rPr>
                <w:sz w:val="16"/>
                <w:szCs w:val="16"/>
              </w:rPr>
            </w:pPr>
            <w:r w:rsidRPr="00726681">
              <w:rPr>
                <w:sz w:val="16"/>
                <w:szCs w:val="16"/>
              </w:rPr>
              <w:t>Кот.</w:t>
            </w:r>
            <w:r w:rsidR="00726681">
              <w:rPr>
                <w:sz w:val="16"/>
                <w:szCs w:val="16"/>
              </w:rPr>
              <w:t xml:space="preserve"> </w:t>
            </w:r>
            <w:r w:rsidRPr="00726681">
              <w:rPr>
                <w:sz w:val="16"/>
                <w:szCs w:val="16"/>
              </w:rPr>
              <w:t>ПМК №2</w:t>
            </w:r>
          </w:p>
        </w:tc>
        <w:tc>
          <w:tcPr>
            <w:tcW w:w="765" w:type="dxa"/>
            <w:shd w:val="clear" w:color="auto" w:fill="FDE9D9"/>
            <w:vAlign w:val="center"/>
            <w:hideMark/>
          </w:tcPr>
          <w:p w14:paraId="4376448A" w14:textId="77777777" w:rsidR="00E159B7" w:rsidRPr="00726681" w:rsidRDefault="00E159B7" w:rsidP="00E159B7">
            <w:pPr>
              <w:jc w:val="center"/>
              <w:rPr>
                <w:sz w:val="16"/>
                <w:szCs w:val="16"/>
              </w:rPr>
            </w:pPr>
            <w:r w:rsidRPr="00726681">
              <w:rPr>
                <w:sz w:val="16"/>
                <w:szCs w:val="16"/>
              </w:rPr>
              <w:t>тк2</w:t>
            </w:r>
          </w:p>
        </w:tc>
        <w:tc>
          <w:tcPr>
            <w:tcW w:w="1984" w:type="dxa"/>
            <w:shd w:val="clear" w:color="auto" w:fill="FDE9D9"/>
            <w:vAlign w:val="center"/>
            <w:hideMark/>
          </w:tcPr>
          <w:p w14:paraId="2B30403F" w14:textId="77777777" w:rsidR="00E159B7" w:rsidRPr="00726681" w:rsidRDefault="00E159B7" w:rsidP="00E159B7">
            <w:pPr>
              <w:jc w:val="center"/>
              <w:rPr>
                <w:sz w:val="16"/>
                <w:szCs w:val="16"/>
              </w:rPr>
            </w:pPr>
            <w:r w:rsidRPr="00726681">
              <w:rPr>
                <w:sz w:val="16"/>
                <w:szCs w:val="16"/>
              </w:rPr>
              <w:t>тк3</w:t>
            </w:r>
          </w:p>
        </w:tc>
        <w:tc>
          <w:tcPr>
            <w:tcW w:w="709" w:type="dxa"/>
            <w:shd w:val="clear" w:color="auto" w:fill="FDE9D9"/>
            <w:vAlign w:val="center"/>
            <w:hideMark/>
          </w:tcPr>
          <w:p w14:paraId="751D69C1" w14:textId="77777777" w:rsidR="00E159B7" w:rsidRPr="00726681" w:rsidRDefault="00E159B7" w:rsidP="00E159B7">
            <w:pPr>
              <w:jc w:val="center"/>
              <w:rPr>
                <w:sz w:val="16"/>
                <w:szCs w:val="16"/>
              </w:rPr>
            </w:pPr>
            <w:r w:rsidRPr="00726681">
              <w:rPr>
                <w:sz w:val="16"/>
                <w:szCs w:val="16"/>
              </w:rPr>
              <w:t>49,00</w:t>
            </w:r>
          </w:p>
        </w:tc>
        <w:tc>
          <w:tcPr>
            <w:tcW w:w="851" w:type="dxa"/>
            <w:shd w:val="clear" w:color="auto" w:fill="FDE9D9"/>
            <w:vAlign w:val="center"/>
            <w:hideMark/>
          </w:tcPr>
          <w:p w14:paraId="046F0C26" w14:textId="77777777" w:rsidR="00E159B7" w:rsidRPr="00726681" w:rsidRDefault="00E159B7" w:rsidP="00E159B7">
            <w:pPr>
              <w:jc w:val="center"/>
              <w:rPr>
                <w:sz w:val="16"/>
                <w:szCs w:val="16"/>
              </w:rPr>
            </w:pPr>
            <w:r w:rsidRPr="00726681">
              <w:rPr>
                <w:sz w:val="16"/>
                <w:szCs w:val="16"/>
              </w:rPr>
              <w:t>0,08</w:t>
            </w:r>
          </w:p>
        </w:tc>
        <w:tc>
          <w:tcPr>
            <w:tcW w:w="850" w:type="dxa"/>
            <w:shd w:val="clear" w:color="auto" w:fill="FDE9D9"/>
            <w:vAlign w:val="center"/>
            <w:hideMark/>
          </w:tcPr>
          <w:p w14:paraId="3331CB2C" w14:textId="77777777" w:rsidR="00E159B7" w:rsidRPr="00726681" w:rsidRDefault="00E159B7" w:rsidP="00E159B7">
            <w:pPr>
              <w:jc w:val="center"/>
              <w:rPr>
                <w:sz w:val="16"/>
                <w:szCs w:val="16"/>
              </w:rPr>
            </w:pPr>
            <w:r w:rsidRPr="00726681">
              <w:rPr>
                <w:sz w:val="16"/>
                <w:szCs w:val="16"/>
              </w:rPr>
              <w:t>0,08</w:t>
            </w:r>
          </w:p>
        </w:tc>
        <w:tc>
          <w:tcPr>
            <w:tcW w:w="709" w:type="dxa"/>
            <w:shd w:val="clear" w:color="auto" w:fill="FDE9D9"/>
            <w:vAlign w:val="center"/>
            <w:hideMark/>
          </w:tcPr>
          <w:p w14:paraId="184C27C3" w14:textId="77777777" w:rsidR="00E159B7" w:rsidRPr="00726681" w:rsidRDefault="00E159B7" w:rsidP="00E159B7">
            <w:pPr>
              <w:jc w:val="center"/>
              <w:rPr>
                <w:sz w:val="16"/>
                <w:szCs w:val="16"/>
              </w:rPr>
            </w:pPr>
            <w:r w:rsidRPr="00726681">
              <w:rPr>
                <w:sz w:val="16"/>
                <w:szCs w:val="16"/>
              </w:rPr>
              <w:t>51</w:t>
            </w:r>
          </w:p>
        </w:tc>
        <w:tc>
          <w:tcPr>
            <w:tcW w:w="1559" w:type="dxa"/>
            <w:shd w:val="clear" w:color="auto" w:fill="FDE9D9"/>
            <w:vAlign w:val="center"/>
          </w:tcPr>
          <w:p w14:paraId="3C9E0FF9" w14:textId="77777777" w:rsidR="00E159B7" w:rsidRPr="00726681" w:rsidRDefault="00E159B7" w:rsidP="00E159B7">
            <w:pPr>
              <w:jc w:val="center"/>
              <w:rPr>
                <w:iCs/>
                <w:sz w:val="16"/>
                <w:szCs w:val="16"/>
              </w:rPr>
            </w:pPr>
            <w:r w:rsidRPr="00726681">
              <w:rPr>
                <w:iCs/>
                <w:sz w:val="16"/>
                <w:szCs w:val="16"/>
              </w:rPr>
              <w:t>сталь, минеральная вата</w:t>
            </w:r>
          </w:p>
        </w:tc>
        <w:tc>
          <w:tcPr>
            <w:tcW w:w="1276" w:type="dxa"/>
            <w:shd w:val="clear" w:color="auto" w:fill="FDE9D9"/>
            <w:vAlign w:val="center"/>
          </w:tcPr>
          <w:p w14:paraId="16D79CC6" w14:textId="77777777" w:rsidR="00E159B7" w:rsidRPr="00726681" w:rsidRDefault="00E159B7" w:rsidP="00E159B7">
            <w:pPr>
              <w:jc w:val="center"/>
              <w:rPr>
                <w:iCs/>
                <w:sz w:val="16"/>
                <w:szCs w:val="16"/>
              </w:rPr>
            </w:pPr>
            <w:r w:rsidRPr="00726681">
              <w:rPr>
                <w:iCs/>
                <w:sz w:val="16"/>
                <w:szCs w:val="16"/>
              </w:rPr>
              <w:t>скорлупа ППУ</w:t>
            </w:r>
          </w:p>
        </w:tc>
        <w:tc>
          <w:tcPr>
            <w:tcW w:w="992" w:type="dxa"/>
            <w:shd w:val="clear" w:color="auto" w:fill="FDE9D9"/>
            <w:vAlign w:val="center"/>
            <w:hideMark/>
          </w:tcPr>
          <w:p w14:paraId="68A61F2F" w14:textId="77777777" w:rsidR="00E159B7" w:rsidRPr="00726681" w:rsidRDefault="00E159B7" w:rsidP="00E159B7">
            <w:pPr>
              <w:jc w:val="center"/>
              <w:rPr>
                <w:iCs/>
                <w:sz w:val="16"/>
                <w:szCs w:val="16"/>
              </w:rPr>
            </w:pPr>
            <w:r w:rsidRPr="00726681">
              <w:rPr>
                <w:iCs/>
                <w:sz w:val="16"/>
                <w:szCs w:val="16"/>
              </w:rPr>
              <w:t>перекладка</w:t>
            </w:r>
          </w:p>
        </w:tc>
        <w:tc>
          <w:tcPr>
            <w:tcW w:w="851" w:type="dxa"/>
            <w:shd w:val="clear" w:color="auto" w:fill="FDE9D9"/>
            <w:vAlign w:val="center"/>
          </w:tcPr>
          <w:p w14:paraId="48074450" w14:textId="0F8E841E" w:rsidR="00E159B7" w:rsidRPr="00726681" w:rsidRDefault="00E159B7" w:rsidP="00E159B7">
            <w:pPr>
              <w:jc w:val="center"/>
              <w:rPr>
                <w:iCs/>
                <w:sz w:val="16"/>
                <w:szCs w:val="16"/>
              </w:rPr>
            </w:pPr>
            <w:r w:rsidRPr="00726681">
              <w:rPr>
                <w:iCs/>
                <w:sz w:val="16"/>
                <w:szCs w:val="16"/>
              </w:rPr>
              <w:t>2025 - 2037гг</w:t>
            </w:r>
            <w:r w:rsidR="00726681">
              <w:rPr>
                <w:iCs/>
                <w:sz w:val="16"/>
                <w:szCs w:val="16"/>
              </w:rPr>
              <w:t>.</w:t>
            </w:r>
          </w:p>
        </w:tc>
        <w:tc>
          <w:tcPr>
            <w:tcW w:w="2828" w:type="dxa"/>
            <w:shd w:val="clear" w:color="auto" w:fill="FDE9D9"/>
            <w:vAlign w:val="center"/>
          </w:tcPr>
          <w:p w14:paraId="59D47CAA" w14:textId="77777777" w:rsidR="00E159B7" w:rsidRPr="00726681" w:rsidRDefault="00E159B7" w:rsidP="00E159B7">
            <w:pPr>
              <w:jc w:val="center"/>
              <w:rPr>
                <w:iCs/>
                <w:sz w:val="16"/>
                <w:szCs w:val="16"/>
              </w:rPr>
            </w:pPr>
            <w:r w:rsidRPr="00726681">
              <w:rPr>
                <w:iCs/>
                <w:sz w:val="16"/>
                <w:szCs w:val="16"/>
              </w:rPr>
              <w:t>В связи с исчерпанием экспл. ресурса</w:t>
            </w:r>
          </w:p>
        </w:tc>
      </w:tr>
      <w:tr w:rsidR="00E159B7" w:rsidRPr="00726681" w14:paraId="5976E349" w14:textId="77777777" w:rsidTr="00726681">
        <w:trPr>
          <w:cantSplit/>
          <w:trHeight w:val="60"/>
        </w:trPr>
        <w:tc>
          <w:tcPr>
            <w:tcW w:w="1215" w:type="dxa"/>
            <w:vAlign w:val="center"/>
            <w:hideMark/>
          </w:tcPr>
          <w:p w14:paraId="15589006" w14:textId="07D260E3" w:rsidR="00E159B7" w:rsidRPr="00726681" w:rsidRDefault="00E159B7" w:rsidP="00E159B7">
            <w:pPr>
              <w:jc w:val="center"/>
              <w:rPr>
                <w:sz w:val="16"/>
                <w:szCs w:val="16"/>
              </w:rPr>
            </w:pPr>
            <w:r w:rsidRPr="00726681">
              <w:rPr>
                <w:sz w:val="16"/>
                <w:szCs w:val="16"/>
              </w:rPr>
              <w:t>Кот.</w:t>
            </w:r>
            <w:r w:rsidR="00726681">
              <w:rPr>
                <w:sz w:val="16"/>
                <w:szCs w:val="16"/>
              </w:rPr>
              <w:t xml:space="preserve"> </w:t>
            </w:r>
            <w:r w:rsidRPr="00726681">
              <w:rPr>
                <w:sz w:val="16"/>
                <w:szCs w:val="16"/>
              </w:rPr>
              <w:t>ПМК №2</w:t>
            </w:r>
          </w:p>
        </w:tc>
        <w:tc>
          <w:tcPr>
            <w:tcW w:w="765" w:type="dxa"/>
            <w:vAlign w:val="center"/>
            <w:hideMark/>
          </w:tcPr>
          <w:p w14:paraId="0199E397" w14:textId="77777777" w:rsidR="00E159B7" w:rsidRPr="00726681" w:rsidRDefault="00E159B7" w:rsidP="00E159B7">
            <w:pPr>
              <w:jc w:val="center"/>
              <w:rPr>
                <w:sz w:val="16"/>
                <w:szCs w:val="16"/>
              </w:rPr>
            </w:pPr>
            <w:r w:rsidRPr="00726681">
              <w:rPr>
                <w:sz w:val="16"/>
                <w:szCs w:val="16"/>
              </w:rPr>
              <w:t>тк14</w:t>
            </w:r>
          </w:p>
        </w:tc>
        <w:tc>
          <w:tcPr>
            <w:tcW w:w="1984" w:type="dxa"/>
            <w:vAlign w:val="center"/>
            <w:hideMark/>
          </w:tcPr>
          <w:p w14:paraId="07BCCE2F" w14:textId="77777777" w:rsidR="00E159B7" w:rsidRPr="00726681" w:rsidRDefault="00E159B7" w:rsidP="00E159B7">
            <w:pPr>
              <w:jc w:val="center"/>
              <w:rPr>
                <w:sz w:val="16"/>
                <w:szCs w:val="16"/>
              </w:rPr>
            </w:pPr>
            <w:r w:rsidRPr="00726681">
              <w:rPr>
                <w:sz w:val="16"/>
                <w:szCs w:val="16"/>
              </w:rPr>
              <w:t>МБДОУ д.сад «Солнышко»</w:t>
            </w:r>
          </w:p>
        </w:tc>
        <w:tc>
          <w:tcPr>
            <w:tcW w:w="709" w:type="dxa"/>
            <w:vAlign w:val="center"/>
            <w:hideMark/>
          </w:tcPr>
          <w:p w14:paraId="713E88A3" w14:textId="77777777" w:rsidR="00E159B7" w:rsidRPr="00726681" w:rsidRDefault="00E159B7" w:rsidP="00E159B7">
            <w:pPr>
              <w:jc w:val="center"/>
              <w:rPr>
                <w:sz w:val="16"/>
                <w:szCs w:val="16"/>
              </w:rPr>
            </w:pPr>
            <w:r w:rsidRPr="00726681">
              <w:rPr>
                <w:sz w:val="16"/>
                <w:szCs w:val="16"/>
              </w:rPr>
              <w:t>43,50</w:t>
            </w:r>
          </w:p>
        </w:tc>
        <w:tc>
          <w:tcPr>
            <w:tcW w:w="851" w:type="dxa"/>
            <w:vAlign w:val="center"/>
            <w:hideMark/>
          </w:tcPr>
          <w:p w14:paraId="070CB6F6" w14:textId="77777777" w:rsidR="00E159B7" w:rsidRPr="00726681" w:rsidRDefault="00E159B7" w:rsidP="00E159B7">
            <w:pPr>
              <w:jc w:val="center"/>
              <w:rPr>
                <w:sz w:val="16"/>
                <w:szCs w:val="16"/>
              </w:rPr>
            </w:pPr>
            <w:r w:rsidRPr="00726681">
              <w:rPr>
                <w:sz w:val="16"/>
                <w:szCs w:val="16"/>
              </w:rPr>
              <w:t>0,05</w:t>
            </w:r>
          </w:p>
        </w:tc>
        <w:tc>
          <w:tcPr>
            <w:tcW w:w="850" w:type="dxa"/>
            <w:vAlign w:val="center"/>
            <w:hideMark/>
          </w:tcPr>
          <w:p w14:paraId="0DD3C03B" w14:textId="77777777" w:rsidR="00E159B7" w:rsidRPr="00726681" w:rsidRDefault="00E159B7" w:rsidP="00E159B7">
            <w:pPr>
              <w:jc w:val="center"/>
              <w:rPr>
                <w:sz w:val="16"/>
                <w:szCs w:val="16"/>
              </w:rPr>
            </w:pPr>
            <w:r w:rsidRPr="00726681">
              <w:rPr>
                <w:sz w:val="16"/>
                <w:szCs w:val="16"/>
              </w:rPr>
              <w:t>0,05</w:t>
            </w:r>
          </w:p>
        </w:tc>
        <w:tc>
          <w:tcPr>
            <w:tcW w:w="709" w:type="dxa"/>
            <w:vAlign w:val="center"/>
            <w:hideMark/>
          </w:tcPr>
          <w:p w14:paraId="0F824824" w14:textId="77777777" w:rsidR="00E159B7" w:rsidRPr="00726681" w:rsidRDefault="00E159B7" w:rsidP="00E159B7">
            <w:pPr>
              <w:jc w:val="center"/>
              <w:rPr>
                <w:sz w:val="16"/>
                <w:szCs w:val="16"/>
              </w:rPr>
            </w:pPr>
            <w:r w:rsidRPr="00726681">
              <w:rPr>
                <w:sz w:val="16"/>
                <w:szCs w:val="16"/>
              </w:rPr>
              <w:t>51</w:t>
            </w:r>
          </w:p>
        </w:tc>
        <w:tc>
          <w:tcPr>
            <w:tcW w:w="1559" w:type="dxa"/>
            <w:vAlign w:val="center"/>
          </w:tcPr>
          <w:p w14:paraId="1416431B" w14:textId="77777777" w:rsidR="00E159B7" w:rsidRPr="00726681" w:rsidRDefault="00E159B7" w:rsidP="00E159B7">
            <w:pPr>
              <w:jc w:val="center"/>
              <w:rPr>
                <w:iCs/>
                <w:sz w:val="16"/>
                <w:szCs w:val="16"/>
              </w:rPr>
            </w:pPr>
            <w:r w:rsidRPr="00726681">
              <w:rPr>
                <w:iCs/>
                <w:sz w:val="16"/>
                <w:szCs w:val="16"/>
              </w:rPr>
              <w:t>сталь, минеральная вата</w:t>
            </w:r>
          </w:p>
        </w:tc>
        <w:tc>
          <w:tcPr>
            <w:tcW w:w="1276" w:type="dxa"/>
            <w:vAlign w:val="center"/>
          </w:tcPr>
          <w:p w14:paraId="351914DD" w14:textId="77777777" w:rsidR="00E159B7" w:rsidRPr="00726681" w:rsidRDefault="00E159B7" w:rsidP="00E159B7">
            <w:pPr>
              <w:jc w:val="center"/>
              <w:rPr>
                <w:iCs/>
                <w:sz w:val="16"/>
                <w:szCs w:val="16"/>
              </w:rPr>
            </w:pPr>
            <w:r w:rsidRPr="00726681">
              <w:rPr>
                <w:iCs/>
                <w:sz w:val="16"/>
                <w:szCs w:val="16"/>
              </w:rPr>
              <w:t>скорлупа ППУ</w:t>
            </w:r>
          </w:p>
        </w:tc>
        <w:tc>
          <w:tcPr>
            <w:tcW w:w="992" w:type="dxa"/>
            <w:vAlign w:val="center"/>
            <w:hideMark/>
          </w:tcPr>
          <w:p w14:paraId="1E4222A7" w14:textId="77777777" w:rsidR="00E159B7" w:rsidRPr="00726681" w:rsidRDefault="00E159B7" w:rsidP="00E159B7">
            <w:pPr>
              <w:jc w:val="center"/>
              <w:rPr>
                <w:iCs/>
                <w:sz w:val="16"/>
                <w:szCs w:val="16"/>
              </w:rPr>
            </w:pPr>
            <w:r w:rsidRPr="00726681">
              <w:rPr>
                <w:iCs/>
                <w:sz w:val="16"/>
                <w:szCs w:val="16"/>
              </w:rPr>
              <w:t>перекладка</w:t>
            </w:r>
          </w:p>
        </w:tc>
        <w:tc>
          <w:tcPr>
            <w:tcW w:w="851" w:type="dxa"/>
            <w:vAlign w:val="center"/>
          </w:tcPr>
          <w:p w14:paraId="6A381544" w14:textId="289BC7BD" w:rsidR="00E159B7" w:rsidRPr="00726681" w:rsidRDefault="00E159B7" w:rsidP="00E159B7">
            <w:pPr>
              <w:jc w:val="center"/>
              <w:rPr>
                <w:iCs/>
                <w:sz w:val="16"/>
                <w:szCs w:val="16"/>
              </w:rPr>
            </w:pPr>
            <w:r w:rsidRPr="00726681">
              <w:rPr>
                <w:iCs/>
                <w:sz w:val="16"/>
                <w:szCs w:val="16"/>
              </w:rPr>
              <w:t>2025 - 2037гг</w:t>
            </w:r>
            <w:r w:rsidR="00726681">
              <w:rPr>
                <w:iCs/>
                <w:sz w:val="16"/>
                <w:szCs w:val="16"/>
              </w:rPr>
              <w:t>.</w:t>
            </w:r>
          </w:p>
        </w:tc>
        <w:tc>
          <w:tcPr>
            <w:tcW w:w="2828" w:type="dxa"/>
            <w:vAlign w:val="center"/>
          </w:tcPr>
          <w:p w14:paraId="0494BF2D" w14:textId="77777777" w:rsidR="00E159B7" w:rsidRPr="00726681" w:rsidRDefault="00E159B7" w:rsidP="00E159B7">
            <w:pPr>
              <w:jc w:val="center"/>
              <w:rPr>
                <w:iCs/>
                <w:sz w:val="16"/>
                <w:szCs w:val="16"/>
              </w:rPr>
            </w:pPr>
            <w:r w:rsidRPr="00726681">
              <w:rPr>
                <w:iCs/>
                <w:sz w:val="16"/>
                <w:szCs w:val="16"/>
              </w:rPr>
              <w:t>В связи с исчерпанием экспл. ресурса</w:t>
            </w:r>
          </w:p>
        </w:tc>
      </w:tr>
      <w:tr w:rsidR="00E159B7" w:rsidRPr="00726681" w14:paraId="578881F1" w14:textId="77777777" w:rsidTr="00726681">
        <w:trPr>
          <w:cantSplit/>
          <w:trHeight w:val="60"/>
        </w:trPr>
        <w:tc>
          <w:tcPr>
            <w:tcW w:w="1215" w:type="dxa"/>
            <w:shd w:val="clear" w:color="auto" w:fill="FDE9D9"/>
            <w:vAlign w:val="center"/>
            <w:hideMark/>
          </w:tcPr>
          <w:p w14:paraId="40FA3B5D" w14:textId="2C891456" w:rsidR="00E159B7" w:rsidRPr="00726681" w:rsidRDefault="00E159B7" w:rsidP="00E159B7">
            <w:pPr>
              <w:jc w:val="center"/>
              <w:rPr>
                <w:sz w:val="16"/>
                <w:szCs w:val="16"/>
              </w:rPr>
            </w:pPr>
            <w:r w:rsidRPr="00726681">
              <w:rPr>
                <w:sz w:val="16"/>
                <w:szCs w:val="16"/>
              </w:rPr>
              <w:t>Кот.</w:t>
            </w:r>
            <w:r w:rsidR="00726681">
              <w:rPr>
                <w:sz w:val="16"/>
                <w:szCs w:val="16"/>
              </w:rPr>
              <w:t xml:space="preserve"> </w:t>
            </w:r>
            <w:r w:rsidRPr="00726681">
              <w:rPr>
                <w:sz w:val="16"/>
                <w:szCs w:val="16"/>
              </w:rPr>
              <w:t>ПМК №2</w:t>
            </w:r>
          </w:p>
        </w:tc>
        <w:tc>
          <w:tcPr>
            <w:tcW w:w="765" w:type="dxa"/>
            <w:shd w:val="clear" w:color="auto" w:fill="FDE9D9"/>
            <w:vAlign w:val="center"/>
            <w:hideMark/>
          </w:tcPr>
          <w:p w14:paraId="5AC44270" w14:textId="77777777" w:rsidR="00E159B7" w:rsidRPr="00726681" w:rsidRDefault="00E159B7" w:rsidP="00E159B7">
            <w:pPr>
              <w:jc w:val="center"/>
              <w:rPr>
                <w:sz w:val="16"/>
                <w:szCs w:val="16"/>
              </w:rPr>
            </w:pPr>
            <w:r w:rsidRPr="00726681">
              <w:rPr>
                <w:sz w:val="16"/>
                <w:szCs w:val="16"/>
              </w:rPr>
              <w:t>тк12</w:t>
            </w:r>
          </w:p>
        </w:tc>
        <w:tc>
          <w:tcPr>
            <w:tcW w:w="1984" w:type="dxa"/>
            <w:shd w:val="clear" w:color="auto" w:fill="FDE9D9"/>
            <w:vAlign w:val="center"/>
            <w:hideMark/>
          </w:tcPr>
          <w:p w14:paraId="3635B2DB" w14:textId="77777777" w:rsidR="00E159B7" w:rsidRPr="00726681" w:rsidRDefault="00E159B7" w:rsidP="00E159B7">
            <w:pPr>
              <w:jc w:val="center"/>
              <w:rPr>
                <w:sz w:val="16"/>
                <w:szCs w:val="16"/>
              </w:rPr>
            </w:pPr>
            <w:r w:rsidRPr="00726681">
              <w:rPr>
                <w:sz w:val="16"/>
                <w:szCs w:val="16"/>
              </w:rPr>
              <w:t>тк15</w:t>
            </w:r>
          </w:p>
        </w:tc>
        <w:tc>
          <w:tcPr>
            <w:tcW w:w="709" w:type="dxa"/>
            <w:shd w:val="clear" w:color="auto" w:fill="FDE9D9"/>
            <w:vAlign w:val="center"/>
            <w:hideMark/>
          </w:tcPr>
          <w:p w14:paraId="451B522D" w14:textId="77777777" w:rsidR="00E159B7" w:rsidRPr="00726681" w:rsidRDefault="00E159B7" w:rsidP="00E159B7">
            <w:pPr>
              <w:jc w:val="center"/>
              <w:rPr>
                <w:sz w:val="16"/>
                <w:szCs w:val="16"/>
              </w:rPr>
            </w:pPr>
            <w:r w:rsidRPr="00726681">
              <w:rPr>
                <w:sz w:val="16"/>
                <w:szCs w:val="16"/>
              </w:rPr>
              <w:t>34,00</w:t>
            </w:r>
          </w:p>
        </w:tc>
        <w:tc>
          <w:tcPr>
            <w:tcW w:w="851" w:type="dxa"/>
            <w:shd w:val="clear" w:color="auto" w:fill="FDE9D9"/>
            <w:vAlign w:val="center"/>
            <w:hideMark/>
          </w:tcPr>
          <w:p w14:paraId="442C614A" w14:textId="77777777" w:rsidR="00E159B7" w:rsidRPr="00726681" w:rsidRDefault="00E159B7" w:rsidP="00E159B7">
            <w:pPr>
              <w:jc w:val="center"/>
              <w:rPr>
                <w:sz w:val="16"/>
                <w:szCs w:val="16"/>
              </w:rPr>
            </w:pPr>
            <w:r w:rsidRPr="00726681">
              <w:rPr>
                <w:sz w:val="16"/>
                <w:szCs w:val="16"/>
              </w:rPr>
              <w:t>0,10</w:t>
            </w:r>
          </w:p>
        </w:tc>
        <w:tc>
          <w:tcPr>
            <w:tcW w:w="850" w:type="dxa"/>
            <w:shd w:val="clear" w:color="auto" w:fill="FDE9D9"/>
            <w:vAlign w:val="center"/>
            <w:hideMark/>
          </w:tcPr>
          <w:p w14:paraId="759D1EA9" w14:textId="77777777" w:rsidR="00E159B7" w:rsidRPr="00726681" w:rsidRDefault="00E159B7" w:rsidP="00E159B7">
            <w:pPr>
              <w:jc w:val="center"/>
              <w:rPr>
                <w:sz w:val="16"/>
                <w:szCs w:val="16"/>
              </w:rPr>
            </w:pPr>
            <w:r w:rsidRPr="00726681">
              <w:rPr>
                <w:sz w:val="16"/>
                <w:szCs w:val="16"/>
              </w:rPr>
              <w:t>0,10</w:t>
            </w:r>
          </w:p>
        </w:tc>
        <w:tc>
          <w:tcPr>
            <w:tcW w:w="709" w:type="dxa"/>
            <w:shd w:val="clear" w:color="auto" w:fill="FDE9D9"/>
            <w:vAlign w:val="center"/>
            <w:hideMark/>
          </w:tcPr>
          <w:p w14:paraId="27AE1DE0" w14:textId="77777777" w:rsidR="00E159B7" w:rsidRPr="00726681" w:rsidRDefault="00E159B7" w:rsidP="00E159B7">
            <w:pPr>
              <w:jc w:val="center"/>
              <w:rPr>
                <w:sz w:val="16"/>
                <w:szCs w:val="16"/>
              </w:rPr>
            </w:pPr>
            <w:r w:rsidRPr="00726681">
              <w:rPr>
                <w:sz w:val="16"/>
                <w:szCs w:val="16"/>
              </w:rPr>
              <w:t>51</w:t>
            </w:r>
          </w:p>
        </w:tc>
        <w:tc>
          <w:tcPr>
            <w:tcW w:w="1559" w:type="dxa"/>
            <w:shd w:val="clear" w:color="auto" w:fill="FDE9D9"/>
            <w:vAlign w:val="center"/>
          </w:tcPr>
          <w:p w14:paraId="5DBCE42E" w14:textId="77777777" w:rsidR="00E159B7" w:rsidRPr="00726681" w:rsidRDefault="00E159B7" w:rsidP="00E159B7">
            <w:pPr>
              <w:jc w:val="center"/>
              <w:rPr>
                <w:iCs/>
                <w:sz w:val="16"/>
                <w:szCs w:val="16"/>
              </w:rPr>
            </w:pPr>
            <w:r w:rsidRPr="00726681">
              <w:rPr>
                <w:iCs/>
                <w:sz w:val="16"/>
                <w:szCs w:val="16"/>
              </w:rPr>
              <w:t>сталь, минеральная вата</w:t>
            </w:r>
          </w:p>
        </w:tc>
        <w:tc>
          <w:tcPr>
            <w:tcW w:w="1276" w:type="dxa"/>
            <w:shd w:val="clear" w:color="auto" w:fill="FDE9D9"/>
            <w:vAlign w:val="center"/>
          </w:tcPr>
          <w:p w14:paraId="328A8F54" w14:textId="77777777" w:rsidR="00E159B7" w:rsidRPr="00726681" w:rsidRDefault="00E159B7" w:rsidP="00E159B7">
            <w:pPr>
              <w:jc w:val="center"/>
              <w:rPr>
                <w:iCs/>
                <w:sz w:val="16"/>
                <w:szCs w:val="16"/>
              </w:rPr>
            </w:pPr>
            <w:r w:rsidRPr="00726681">
              <w:rPr>
                <w:iCs/>
                <w:sz w:val="16"/>
                <w:szCs w:val="16"/>
              </w:rPr>
              <w:t>скорлупа ППУ</w:t>
            </w:r>
          </w:p>
        </w:tc>
        <w:tc>
          <w:tcPr>
            <w:tcW w:w="992" w:type="dxa"/>
            <w:shd w:val="clear" w:color="auto" w:fill="FDE9D9"/>
            <w:vAlign w:val="center"/>
            <w:hideMark/>
          </w:tcPr>
          <w:p w14:paraId="08A96276" w14:textId="77777777" w:rsidR="00E159B7" w:rsidRPr="00726681" w:rsidRDefault="00E159B7" w:rsidP="00E159B7">
            <w:pPr>
              <w:jc w:val="center"/>
              <w:rPr>
                <w:iCs/>
                <w:sz w:val="16"/>
                <w:szCs w:val="16"/>
              </w:rPr>
            </w:pPr>
            <w:r w:rsidRPr="00726681">
              <w:rPr>
                <w:iCs/>
                <w:sz w:val="16"/>
                <w:szCs w:val="16"/>
              </w:rPr>
              <w:t>перекладка</w:t>
            </w:r>
          </w:p>
        </w:tc>
        <w:tc>
          <w:tcPr>
            <w:tcW w:w="851" w:type="dxa"/>
            <w:shd w:val="clear" w:color="auto" w:fill="FDE9D9"/>
            <w:vAlign w:val="center"/>
          </w:tcPr>
          <w:p w14:paraId="6532ED48" w14:textId="22445F44" w:rsidR="00E159B7" w:rsidRPr="00726681" w:rsidRDefault="00E159B7" w:rsidP="00E159B7">
            <w:pPr>
              <w:jc w:val="center"/>
              <w:rPr>
                <w:iCs/>
                <w:sz w:val="16"/>
                <w:szCs w:val="16"/>
              </w:rPr>
            </w:pPr>
            <w:r w:rsidRPr="00726681">
              <w:rPr>
                <w:iCs/>
                <w:sz w:val="16"/>
                <w:szCs w:val="16"/>
              </w:rPr>
              <w:t>2025 - 2037гг</w:t>
            </w:r>
            <w:r w:rsidR="00726681">
              <w:rPr>
                <w:iCs/>
                <w:sz w:val="16"/>
                <w:szCs w:val="16"/>
              </w:rPr>
              <w:t>.</w:t>
            </w:r>
          </w:p>
        </w:tc>
        <w:tc>
          <w:tcPr>
            <w:tcW w:w="2828" w:type="dxa"/>
            <w:shd w:val="clear" w:color="auto" w:fill="FDE9D9"/>
            <w:vAlign w:val="center"/>
          </w:tcPr>
          <w:p w14:paraId="6DC5C7A2" w14:textId="77777777" w:rsidR="00E159B7" w:rsidRPr="00726681" w:rsidRDefault="00E159B7" w:rsidP="00E159B7">
            <w:pPr>
              <w:jc w:val="center"/>
              <w:rPr>
                <w:iCs/>
                <w:sz w:val="16"/>
                <w:szCs w:val="16"/>
              </w:rPr>
            </w:pPr>
            <w:r w:rsidRPr="00726681">
              <w:rPr>
                <w:iCs/>
                <w:sz w:val="16"/>
                <w:szCs w:val="16"/>
              </w:rPr>
              <w:t>В связи с исчерпанием экспл. ресурса</w:t>
            </w:r>
          </w:p>
        </w:tc>
      </w:tr>
      <w:tr w:rsidR="00E159B7" w:rsidRPr="00726681" w14:paraId="7FB51397" w14:textId="77777777" w:rsidTr="00726681">
        <w:trPr>
          <w:cantSplit/>
          <w:trHeight w:val="60"/>
        </w:trPr>
        <w:tc>
          <w:tcPr>
            <w:tcW w:w="1215" w:type="dxa"/>
            <w:vAlign w:val="center"/>
            <w:hideMark/>
          </w:tcPr>
          <w:p w14:paraId="2AEDF090" w14:textId="6DCD0FB8" w:rsidR="00E159B7" w:rsidRPr="00726681" w:rsidRDefault="00E159B7" w:rsidP="00E159B7">
            <w:pPr>
              <w:jc w:val="center"/>
              <w:rPr>
                <w:sz w:val="16"/>
                <w:szCs w:val="16"/>
              </w:rPr>
            </w:pPr>
            <w:r w:rsidRPr="00726681">
              <w:rPr>
                <w:sz w:val="16"/>
                <w:szCs w:val="16"/>
              </w:rPr>
              <w:t>Кот.</w:t>
            </w:r>
            <w:r w:rsidR="00726681">
              <w:rPr>
                <w:sz w:val="16"/>
                <w:szCs w:val="16"/>
              </w:rPr>
              <w:t xml:space="preserve"> </w:t>
            </w:r>
            <w:r w:rsidRPr="00726681">
              <w:rPr>
                <w:sz w:val="16"/>
                <w:szCs w:val="16"/>
              </w:rPr>
              <w:t>ПМК №2</w:t>
            </w:r>
          </w:p>
        </w:tc>
        <w:tc>
          <w:tcPr>
            <w:tcW w:w="765" w:type="dxa"/>
            <w:vAlign w:val="center"/>
            <w:hideMark/>
          </w:tcPr>
          <w:p w14:paraId="0532A161" w14:textId="77777777" w:rsidR="00E159B7" w:rsidRPr="00726681" w:rsidRDefault="00E159B7" w:rsidP="00E159B7">
            <w:pPr>
              <w:jc w:val="center"/>
              <w:rPr>
                <w:sz w:val="16"/>
                <w:szCs w:val="16"/>
              </w:rPr>
            </w:pPr>
            <w:r w:rsidRPr="00726681">
              <w:rPr>
                <w:sz w:val="16"/>
                <w:szCs w:val="16"/>
              </w:rPr>
              <w:t>тк15</w:t>
            </w:r>
          </w:p>
        </w:tc>
        <w:tc>
          <w:tcPr>
            <w:tcW w:w="1984" w:type="dxa"/>
            <w:vAlign w:val="center"/>
            <w:hideMark/>
          </w:tcPr>
          <w:p w14:paraId="0265AA48" w14:textId="77777777" w:rsidR="00E159B7" w:rsidRPr="00726681" w:rsidRDefault="00E159B7" w:rsidP="00E159B7">
            <w:pPr>
              <w:jc w:val="center"/>
              <w:rPr>
                <w:sz w:val="16"/>
                <w:szCs w:val="16"/>
              </w:rPr>
            </w:pPr>
            <w:r w:rsidRPr="00726681">
              <w:rPr>
                <w:sz w:val="16"/>
                <w:szCs w:val="16"/>
              </w:rPr>
              <w:t>ул. Кирова, д. 18</w:t>
            </w:r>
          </w:p>
        </w:tc>
        <w:tc>
          <w:tcPr>
            <w:tcW w:w="709" w:type="dxa"/>
            <w:vAlign w:val="center"/>
            <w:hideMark/>
          </w:tcPr>
          <w:p w14:paraId="11424DCC" w14:textId="77777777" w:rsidR="00E159B7" w:rsidRPr="00726681" w:rsidRDefault="00E159B7" w:rsidP="00E159B7">
            <w:pPr>
              <w:jc w:val="center"/>
              <w:rPr>
                <w:sz w:val="16"/>
                <w:szCs w:val="16"/>
              </w:rPr>
            </w:pPr>
            <w:r w:rsidRPr="00726681">
              <w:rPr>
                <w:sz w:val="16"/>
                <w:szCs w:val="16"/>
              </w:rPr>
              <w:t>17,50</w:t>
            </w:r>
          </w:p>
        </w:tc>
        <w:tc>
          <w:tcPr>
            <w:tcW w:w="851" w:type="dxa"/>
            <w:vAlign w:val="center"/>
            <w:hideMark/>
          </w:tcPr>
          <w:p w14:paraId="37AF4316" w14:textId="77777777" w:rsidR="00E159B7" w:rsidRPr="00726681" w:rsidRDefault="00E159B7" w:rsidP="00E159B7">
            <w:pPr>
              <w:jc w:val="center"/>
              <w:rPr>
                <w:sz w:val="16"/>
                <w:szCs w:val="16"/>
              </w:rPr>
            </w:pPr>
            <w:r w:rsidRPr="00726681">
              <w:rPr>
                <w:sz w:val="16"/>
                <w:szCs w:val="16"/>
              </w:rPr>
              <w:t>0,05</w:t>
            </w:r>
          </w:p>
        </w:tc>
        <w:tc>
          <w:tcPr>
            <w:tcW w:w="850" w:type="dxa"/>
            <w:vAlign w:val="center"/>
            <w:hideMark/>
          </w:tcPr>
          <w:p w14:paraId="59AD6168" w14:textId="77777777" w:rsidR="00E159B7" w:rsidRPr="00726681" w:rsidRDefault="00E159B7" w:rsidP="00E159B7">
            <w:pPr>
              <w:jc w:val="center"/>
              <w:rPr>
                <w:sz w:val="16"/>
                <w:szCs w:val="16"/>
              </w:rPr>
            </w:pPr>
            <w:r w:rsidRPr="00726681">
              <w:rPr>
                <w:sz w:val="16"/>
                <w:szCs w:val="16"/>
              </w:rPr>
              <w:t>0,05</w:t>
            </w:r>
          </w:p>
        </w:tc>
        <w:tc>
          <w:tcPr>
            <w:tcW w:w="709" w:type="dxa"/>
            <w:vAlign w:val="center"/>
            <w:hideMark/>
          </w:tcPr>
          <w:p w14:paraId="6B7EB862" w14:textId="77777777" w:rsidR="00E159B7" w:rsidRPr="00726681" w:rsidRDefault="00E159B7" w:rsidP="00E159B7">
            <w:pPr>
              <w:jc w:val="center"/>
              <w:rPr>
                <w:sz w:val="16"/>
                <w:szCs w:val="16"/>
              </w:rPr>
            </w:pPr>
            <w:r w:rsidRPr="00726681">
              <w:rPr>
                <w:sz w:val="16"/>
                <w:szCs w:val="16"/>
              </w:rPr>
              <w:t>51</w:t>
            </w:r>
          </w:p>
        </w:tc>
        <w:tc>
          <w:tcPr>
            <w:tcW w:w="1559" w:type="dxa"/>
            <w:vAlign w:val="center"/>
          </w:tcPr>
          <w:p w14:paraId="77746D20" w14:textId="77777777" w:rsidR="00E159B7" w:rsidRPr="00726681" w:rsidRDefault="00E159B7" w:rsidP="00E159B7">
            <w:pPr>
              <w:jc w:val="center"/>
              <w:rPr>
                <w:iCs/>
                <w:sz w:val="16"/>
                <w:szCs w:val="16"/>
              </w:rPr>
            </w:pPr>
            <w:r w:rsidRPr="00726681">
              <w:rPr>
                <w:iCs/>
                <w:sz w:val="16"/>
                <w:szCs w:val="16"/>
              </w:rPr>
              <w:t>сталь, минеральная вата</w:t>
            </w:r>
          </w:p>
        </w:tc>
        <w:tc>
          <w:tcPr>
            <w:tcW w:w="1276" w:type="dxa"/>
            <w:vAlign w:val="center"/>
          </w:tcPr>
          <w:p w14:paraId="488B699F" w14:textId="77777777" w:rsidR="00E159B7" w:rsidRPr="00726681" w:rsidRDefault="00E159B7" w:rsidP="00E159B7">
            <w:pPr>
              <w:jc w:val="center"/>
              <w:rPr>
                <w:iCs/>
                <w:sz w:val="16"/>
                <w:szCs w:val="16"/>
              </w:rPr>
            </w:pPr>
            <w:r w:rsidRPr="00726681">
              <w:rPr>
                <w:iCs/>
                <w:sz w:val="16"/>
                <w:szCs w:val="16"/>
              </w:rPr>
              <w:t>скорлупа ППУ</w:t>
            </w:r>
          </w:p>
        </w:tc>
        <w:tc>
          <w:tcPr>
            <w:tcW w:w="992" w:type="dxa"/>
            <w:vAlign w:val="center"/>
            <w:hideMark/>
          </w:tcPr>
          <w:p w14:paraId="275FE27D" w14:textId="77777777" w:rsidR="00E159B7" w:rsidRPr="00726681" w:rsidRDefault="00E159B7" w:rsidP="00E159B7">
            <w:pPr>
              <w:jc w:val="center"/>
              <w:rPr>
                <w:iCs/>
                <w:sz w:val="16"/>
                <w:szCs w:val="16"/>
              </w:rPr>
            </w:pPr>
            <w:r w:rsidRPr="00726681">
              <w:rPr>
                <w:iCs/>
                <w:sz w:val="16"/>
                <w:szCs w:val="16"/>
              </w:rPr>
              <w:t>перекладка</w:t>
            </w:r>
          </w:p>
        </w:tc>
        <w:tc>
          <w:tcPr>
            <w:tcW w:w="851" w:type="dxa"/>
            <w:vAlign w:val="center"/>
          </w:tcPr>
          <w:p w14:paraId="24809434" w14:textId="3DB7E597" w:rsidR="00E159B7" w:rsidRPr="00726681" w:rsidRDefault="00E159B7" w:rsidP="00E159B7">
            <w:pPr>
              <w:jc w:val="center"/>
              <w:rPr>
                <w:iCs/>
                <w:sz w:val="16"/>
                <w:szCs w:val="16"/>
              </w:rPr>
            </w:pPr>
            <w:r w:rsidRPr="00726681">
              <w:rPr>
                <w:iCs/>
                <w:sz w:val="16"/>
                <w:szCs w:val="16"/>
              </w:rPr>
              <w:t>2025 - 2037гг</w:t>
            </w:r>
            <w:r w:rsidR="00726681">
              <w:rPr>
                <w:iCs/>
                <w:sz w:val="16"/>
                <w:szCs w:val="16"/>
              </w:rPr>
              <w:t>.</w:t>
            </w:r>
          </w:p>
        </w:tc>
        <w:tc>
          <w:tcPr>
            <w:tcW w:w="2828" w:type="dxa"/>
            <w:vAlign w:val="center"/>
          </w:tcPr>
          <w:p w14:paraId="73C24A9B" w14:textId="77777777" w:rsidR="00E159B7" w:rsidRPr="00726681" w:rsidRDefault="00E159B7" w:rsidP="00E159B7">
            <w:pPr>
              <w:jc w:val="center"/>
              <w:rPr>
                <w:iCs/>
                <w:sz w:val="16"/>
                <w:szCs w:val="16"/>
              </w:rPr>
            </w:pPr>
            <w:r w:rsidRPr="00726681">
              <w:rPr>
                <w:iCs/>
                <w:sz w:val="16"/>
                <w:szCs w:val="16"/>
              </w:rPr>
              <w:t>В связи с исчерпанием экспл. ресурса</w:t>
            </w:r>
          </w:p>
        </w:tc>
      </w:tr>
      <w:tr w:rsidR="00E159B7" w:rsidRPr="00726681" w14:paraId="21D43A4C" w14:textId="77777777" w:rsidTr="00726681">
        <w:trPr>
          <w:cantSplit/>
          <w:trHeight w:val="60"/>
        </w:trPr>
        <w:tc>
          <w:tcPr>
            <w:tcW w:w="1215" w:type="dxa"/>
            <w:shd w:val="clear" w:color="auto" w:fill="FDE9D9"/>
            <w:vAlign w:val="center"/>
            <w:hideMark/>
          </w:tcPr>
          <w:p w14:paraId="60BD8EA6" w14:textId="74FD27AB" w:rsidR="00E159B7" w:rsidRPr="00726681" w:rsidRDefault="00E159B7" w:rsidP="00E159B7">
            <w:pPr>
              <w:jc w:val="center"/>
              <w:rPr>
                <w:sz w:val="16"/>
                <w:szCs w:val="16"/>
              </w:rPr>
            </w:pPr>
            <w:r w:rsidRPr="00726681">
              <w:rPr>
                <w:sz w:val="16"/>
                <w:szCs w:val="16"/>
              </w:rPr>
              <w:t>Кот.</w:t>
            </w:r>
            <w:r w:rsidR="00726681">
              <w:rPr>
                <w:sz w:val="16"/>
                <w:szCs w:val="16"/>
              </w:rPr>
              <w:t xml:space="preserve"> </w:t>
            </w:r>
            <w:r w:rsidRPr="00726681">
              <w:rPr>
                <w:sz w:val="16"/>
                <w:szCs w:val="16"/>
              </w:rPr>
              <w:t>ПМК №2</w:t>
            </w:r>
          </w:p>
        </w:tc>
        <w:tc>
          <w:tcPr>
            <w:tcW w:w="765" w:type="dxa"/>
            <w:shd w:val="clear" w:color="auto" w:fill="FDE9D9"/>
            <w:vAlign w:val="center"/>
            <w:hideMark/>
          </w:tcPr>
          <w:p w14:paraId="63166DD0" w14:textId="77777777" w:rsidR="00E159B7" w:rsidRPr="00726681" w:rsidRDefault="00E159B7" w:rsidP="00E159B7">
            <w:pPr>
              <w:jc w:val="center"/>
              <w:rPr>
                <w:sz w:val="16"/>
                <w:szCs w:val="16"/>
              </w:rPr>
            </w:pPr>
            <w:r w:rsidRPr="00726681">
              <w:rPr>
                <w:sz w:val="16"/>
                <w:szCs w:val="16"/>
              </w:rPr>
              <w:t>тк15</w:t>
            </w:r>
          </w:p>
        </w:tc>
        <w:tc>
          <w:tcPr>
            <w:tcW w:w="1984" w:type="dxa"/>
            <w:shd w:val="clear" w:color="auto" w:fill="FDE9D9"/>
            <w:vAlign w:val="center"/>
            <w:hideMark/>
          </w:tcPr>
          <w:p w14:paraId="6E7FB9E6" w14:textId="77777777" w:rsidR="00E159B7" w:rsidRPr="00726681" w:rsidRDefault="00E159B7" w:rsidP="00E159B7">
            <w:pPr>
              <w:jc w:val="center"/>
              <w:rPr>
                <w:sz w:val="16"/>
                <w:szCs w:val="16"/>
              </w:rPr>
            </w:pPr>
            <w:r w:rsidRPr="00726681">
              <w:rPr>
                <w:sz w:val="16"/>
                <w:szCs w:val="16"/>
              </w:rPr>
              <w:t>ул. Кирова, д. 13</w:t>
            </w:r>
          </w:p>
        </w:tc>
        <w:tc>
          <w:tcPr>
            <w:tcW w:w="709" w:type="dxa"/>
            <w:shd w:val="clear" w:color="auto" w:fill="FDE9D9"/>
            <w:vAlign w:val="center"/>
            <w:hideMark/>
          </w:tcPr>
          <w:p w14:paraId="350B97A1" w14:textId="77777777" w:rsidR="00E159B7" w:rsidRPr="00726681" w:rsidRDefault="00E159B7" w:rsidP="00E159B7">
            <w:pPr>
              <w:jc w:val="center"/>
              <w:rPr>
                <w:sz w:val="16"/>
                <w:szCs w:val="16"/>
              </w:rPr>
            </w:pPr>
            <w:r w:rsidRPr="00726681">
              <w:rPr>
                <w:sz w:val="16"/>
                <w:szCs w:val="16"/>
              </w:rPr>
              <w:t>7,00</w:t>
            </w:r>
          </w:p>
        </w:tc>
        <w:tc>
          <w:tcPr>
            <w:tcW w:w="851" w:type="dxa"/>
            <w:shd w:val="clear" w:color="auto" w:fill="FDE9D9"/>
            <w:vAlign w:val="center"/>
            <w:hideMark/>
          </w:tcPr>
          <w:p w14:paraId="18C4C4B2" w14:textId="77777777" w:rsidR="00E159B7" w:rsidRPr="00726681" w:rsidRDefault="00E159B7" w:rsidP="00E159B7">
            <w:pPr>
              <w:jc w:val="center"/>
              <w:rPr>
                <w:sz w:val="16"/>
                <w:szCs w:val="16"/>
              </w:rPr>
            </w:pPr>
            <w:r w:rsidRPr="00726681">
              <w:rPr>
                <w:sz w:val="16"/>
                <w:szCs w:val="16"/>
              </w:rPr>
              <w:t>0,04</w:t>
            </w:r>
          </w:p>
        </w:tc>
        <w:tc>
          <w:tcPr>
            <w:tcW w:w="850" w:type="dxa"/>
            <w:shd w:val="clear" w:color="auto" w:fill="FDE9D9"/>
            <w:vAlign w:val="center"/>
            <w:hideMark/>
          </w:tcPr>
          <w:p w14:paraId="4FBAA5E6" w14:textId="77777777" w:rsidR="00E159B7" w:rsidRPr="00726681" w:rsidRDefault="00E159B7" w:rsidP="00E159B7">
            <w:pPr>
              <w:jc w:val="center"/>
              <w:rPr>
                <w:sz w:val="16"/>
                <w:szCs w:val="16"/>
              </w:rPr>
            </w:pPr>
            <w:r w:rsidRPr="00726681">
              <w:rPr>
                <w:sz w:val="16"/>
                <w:szCs w:val="16"/>
              </w:rPr>
              <w:t>0,04</w:t>
            </w:r>
          </w:p>
        </w:tc>
        <w:tc>
          <w:tcPr>
            <w:tcW w:w="709" w:type="dxa"/>
            <w:shd w:val="clear" w:color="auto" w:fill="FDE9D9"/>
            <w:vAlign w:val="center"/>
            <w:hideMark/>
          </w:tcPr>
          <w:p w14:paraId="467B3C1A" w14:textId="77777777" w:rsidR="00E159B7" w:rsidRPr="00726681" w:rsidRDefault="00E159B7" w:rsidP="00E159B7">
            <w:pPr>
              <w:jc w:val="center"/>
              <w:rPr>
                <w:sz w:val="16"/>
                <w:szCs w:val="16"/>
              </w:rPr>
            </w:pPr>
            <w:r w:rsidRPr="00726681">
              <w:rPr>
                <w:sz w:val="16"/>
                <w:szCs w:val="16"/>
              </w:rPr>
              <w:t>51</w:t>
            </w:r>
          </w:p>
        </w:tc>
        <w:tc>
          <w:tcPr>
            <w:tcW w:w="1559" w:type="dxa"/>
            <w:shd w:val="clear" w:color="auto" w:fill="FDE9D9"/>
            <w:vAlign w:val="center"/>
          </w:tcPr>
          <w:p w14:paraId="00BD793B" w14:textId="77777777" w:rsidR="00E159B7" w:rsidRPr="00726681" w:rsidRDefault="00E159B7" w:rsidP="00E159B7">
            <w:pPr>
              <w:jc w:val="center"/>
              <w:rPr>
                <w:iCs/>
                <w:sz w:val="16"/>
                <w:szCs w:val="16"/>
              </w:rPr>
            </w:pPr>
            <w:r w:rsidRPr="00726681">
              <w:rPr>
                <w:iCs/>
                <w:sz w:val="16"/>
                <w:szCs w:val="16"/>
              </w:rPr>
              <w:t>сталь, минеральная вата</w:t>
            </w:r>
          </w:p>
        </w:tc>
        <w:tc>
          <w:tcPr>
            <w:tcW w:w="1276" w:type="dxa"/>
            <w:shd w:val="clear" w:color="auto" w:fill="FDE9D9"/>
            <w:vAlign w:val="center"/>
          </w:tcPr>
          <w:p w14:paraId="7FE0805B" w14:textId="77777777" w:rsidR="00E159B7" w:rsidRPr="00726681" w:rsidRDefault="00E159B7" w:rsidP="00E159B7">
            <w:pPr>
              <w:jc w:val="center"/>
              <w:rPr>
                <w:iCs/>
                <w:sz w:val="16"/>
                <w:szCs w:val="16"/>
              </w:rPr>
            </w:pPr>
            <w:r w:rsidRPr="00726681">
              <w:rPr>
                <w:iCs/>
                <w:sz w:val="16"/>
                <w:szCs w:val="16"/>
              </w:rPr>
              <w:t>скорлупа ППУ</w:t>
            </w:r>
          </w:p>
        </w:tc>
        <w:tc>
          <w:tcPr>
            <w:tcW w:w="992" w:type="dxa"/>
            <w:shd w:val="clear" w:color="auto" w:fill="FDE9D9"/>
            <w:vAlign w:val="center"/>
            <w:hideMark/>
          </w:tcPr>
          <w:p w14:paraId="62A91E8A" w14:textId="77777777" w:rsidR="00E159B7" w:rsidRPr="00726681" w:rsidRDefault="00E159B7" w:rsidP="00E159B7">
            <w:pPr>
              <w:jc w:val="center"/>
              <w:rPr>
                <w:iCs/>
                <w:sz w:val="16"/>
                <w:szCs w:val="16"/>
              </w:rPr>
            </w:pPr>
            <w:r w:rsidRPr="00726681">
              <w:rPr>
                <w:iCs/>
                <w:sz w:val="16"/>
                <w:szCs w:val="16"/>
              </w:rPr>
              <w:t>перекладка</w:t>
            </w:r>
          </w:p>
        </w:tc>
        <w:tc>
          <w:tcPr>
            <w:tcW w:w="851" w:type="dxa"/>
            <w:shd w:val="clear" w:color="auto" w:fill="FDE9D9"/>
            <w:vAlign w:val="center"/>
          </w:tcPr>
          <w:p w14:paraId="0D0586B4" w14:textId="40D93DF2" w:rsidR="00E159B7" w:rsidRPr="00726681" w:rsidRDefault="00E159B7" w:rsidP="00E159B7">
            <w:pPr>
              <w:jc w:val="center"/>
              <w:rPr>
                <w:iCs/>
                <w:sz w:val="16"/>
                <w:szCs w:val="16"/>
              </w:rPr>
            </w:pPr>
            <w:r w:rsidRPr="00726681">
              <w:rPr>
                <w:iCs/>
                <w:sz w:val="16"/>
                <w:szCs w:val="16"/>
              </w:rPr>
              <w:t>2025 - 2037гг</w:t>
            </w:r>
            <w:r w:rsidR="00726681">
              <w:rPr>
                <w:iCs/>
                <w:sz w:val="16"/>
                <w:szCs w:val="16"/>
              </w:rPr>
              <w:t>.</w:t>
            </w:r>
          </w:p>
        </w:tc>
        <w:tc>
          <w:tcPr>
            <w:tcW w:w="2828" w:type="dxa"/>
            <w:shd w:val="clear" w:color="auto" w:fill="FDE9D9"/>
            <w:vAlign w:val="center"/>
          </w:tcPr>
          <w:p w14:paraId="280D5074" w14:textId="77777777" w:rsidR="00E159B7" w:rsidRPr="00726681" w:rsidRDefault="00E159B7" w:rsidP="00E159B7">
            <w:pPr>
              <w:jc w:val="center"/>
              <w:rPr>
                <w:iCs/>
                <w:sz w:val="16"/>
                <w:szCs w:val="16"/>
              </w:rPr>
            </w:pPr>
            <w:r w:rsidRPr="00726681">
              <w:rPr>
                <w:iCs/>
                <w:sz w:val="16"/>
                <w:szCs w:val="16"/>
              </w:rPr>
              <w:t>В связи с исчерпанием экспл. ресурса</w:t>
            </w:r>
          </w:p>
        </w:tc>
      </w:tr>
      <w:tr w:rsidR="00E159B7" w:rsidRPr="00726681" w14:paraId="6DAE1001" w14:textId="77777777" w:rsidTr="00726681">
        <w:trPr>
          <w:cantSplit/>
          <w:trHeight w:val="60"/>
        </w:trPr>
        <w:tc>
          <w:tcPr>
            <w:tcW w:w="1215" w:type="dxa"/>
            <w:vAlign w:val="center"/>
            <w:hideMark/>
          </w:tcPr>
          <w:p w14:paraId="65CD4C60" w14:textId="7D9B883E" w:rsidR="00E159B7" w:rsidRPr="00726681" w:rsidRDefault="00E159B7" w:rsidP="00F03B0B">
            <w:pPr>
              <w:jc w:val="center"/>
              <w:rPr>
                <w:sz w:val="16"/>
                <w:szCs w:val="16"/>
              </w:rPr>
            </w:pPr>
            <w:r w:rsidRPr="00726681">
              <w:rPr>
                <w:sz w:val="16"/>
                <w:szCs w:val="16"/>
              </w:rPr>
              <w:t>Кот.</w:t>
            </w:r>
            <w:r w:rsidR="00726681">
              <w:rPr>
                <w:sz w:val="16"/>
                <w:szCs w:val="16"/>
              </w:rPr>
              <w:t xml:space="preserve"> </w:t>
            </w:r>
            <w:r w:rsidRPr="00726681">
              <w:rPr>
                <w:sz w:val="16"/>
                <w:szCs w:val="16"/>
              </w:rPr>
              <w:t>ПМК №2</w:t>
            </w:r>
          </w:p>
        </w:tc>
        <w:tc>
          <w:tcPr>
            <w:tcW w:w="765" w:type="dxa"/>
            <w:vAlign w:val="center"/>
            <w:hideMark/>
          </w:tcPr>
          <w:p w14:paraId="0FF7E5C1" w14:textId="77777777" w:rsidR="00E159B7" w:rsidRPr="00726681" w:rsidRDefault="00E159B7" w:rsidP="00F03B0B">
            <w:pPr>
              <w:jc w:val="center"/>
              <w:rPr>
                <w:sz w:val="16"/>
                <w:szCs w:val="16"/>
              </w:rPr>
            </w:pPr>
            <w:r w:rsidRPr="00726681">
              <w:rPr>
                <w:sz w:val="16"/>
                <w:szCs w:val="16"/>
              </w:rPr>
              <w:t>тк16</w:t>
            </w:r>
          </w:p>
        </w:tc>
        <w:tc>
          <w:tcPr>
            <w:tcW w:w="1984" w:type="dxa"/>
            <w:vAlign w:val="center"/>
            <w:hideMark/>
          </w:tcPr>
          <w:p w14:paraId="3435DFA7" w14:textId="77777777" w:rsidR="00E159B7" w:rsidRPr="00726681" w:rsidRDefault="00E159B7" w:rsidP="00F03B0B">
            <w:pPr>
              <w:jc w:val="center"/>
              <w:rPr>
                <w:sz w:val="16"/>
                <w:szCs w:val="16"/>
              </w:rPr>
            </w:pPr>
            <w:r w:rsidRPr="00726681">
              <w:rPr>
                <w:sz w:val="16"/>
                <w:szCs w:val="16"/>
              </w:rPr>
              <w:t>ул. Кирова, д. 16</w:t>
            </w:r>
          </w:p>
        </w:tc>
        <w:tc>
          <w:tcPr>
            <w:tcW w:w="709" w:type="dxa"/>
            <w:vAlign w:val="center"/>
            <w:hideMark/>
          </w:tcPr>
          <w:p w14:paraId="11D1C889" w14:textId="77777777" w:rsidR="00E159B7" w:rsidRPr="00726681" w:rsidRDefault="00E159B7" w:rsidP="00F03B0B">
            <w:pPr>
              <w:jc w:val="center"/>
              <w:rPr>
                <w:sz w:val="16"/>
                <w:szCs w:val="16"/>
              </w:rPr>
            </w:pPr>
            <w:r w:rsidRPr="00726681">
              <w:rPr>
                <w:sz w:val="16"/>
                <w:szCs w:val="16"/>
              </w:rPr>
              <w:t>17,50</w:t>
            </w:r>
          </w:p>
        </w:tc>
        <w:tc>
          <w:tcPr>
            <w:tcW w:w="851" w:type="dxa"/>
            <w:vAlign w:val="center"/>
            <w:hideMark/>
          </w:tcPr>
          <w:p w14:paraId="3806F275" w14:textId="77777777" w:rsidR="00E159B7" w:rsidRPr="00726681" w:rsidRDefault="00E159B7" w:rsidP="00F03B0B">
            <w:pPr>
              <w:jc w:val="center"/>
              <w:rPr>
                <w:sz w:val="16"/>
                <w:szCs w:val="16"/>
              </w:rPr>
            </w:pPr>
            <w:r w:rsidRPr="00726681">
              <w:rPr>
                <w:sz w:val="16"/>
                <w:szCs w:val="16"/>
              </w:rPr>
              <w:t>0,05</w:t>
            </w:r>
          </w:p>
        </w:tc>
        <w:tc>
          <w:tcPr>
            <w:tcW w:w="850" w:type="dxa"/>
            <w:vAlign w:val="center"/>
            <w:hideMark/>
          </w:tcPr>
          <w:p w14:paraId="7D903F4D" w14:textId="77777777" w:rsidR="00E159B7" w:rsidRPr="00726681" w:rsidRDefault="00E159B7" w:rsidP="00F03B0B">
            <w:pPr>
              <w:jc w:val="center"/>
              <w:rPr>
                <w:sz w:val="16"/>
                <w:szCs w:val="16"/>
              </w:rPr>
            </w:pPr>
            <w:r w:rsidRPr="00726681">
              <w:rPr>
                <w:sz w:val="16"/>
                <w:szCs w:val="16"/>
              </w:rPr>
              <w:t>0,05</w:t>
            </w:r>
          </w:p>
        </w:tc>
        <w:tc>
          <w:tcPr>
            <w:tcW w:w="709" w:type="dxa"/>
            <w:vAlign w:val="center"/>
            <w:hideMark/>
          </w:tcPr>
          <w:p w14:paraId="21D97425" w14:textId="77777777" w:rsidR="00E159B7" w:rsidRPr="00726681" w:rsidRDefault="00E159B7" w:rsidP="00F03B0B">
            <w:pPr>
              <w:jc w:val="center"/>
              <w:rPr>
                <w:sz w:val="16"/>
                <w:szCs w:val="16"/>
              </w:rPr>
            </w:pPr>
            <w:r w:rsidRPr="00726681">
              <w:rPr>
                <w:sz w:val="16"/>
                <w:szCs w:val="16"/>
              </w:rPr>
              <w:t>51</w:t>
            </w:r>
          </w:p>
        </w:tc>
        <w:tc>
          <w:tcPr>
            <w:tcW w:w="1559" w:type="dxa"/>
            <w:vAlign w:val="center"/>
          </w:tcPr>
          <w:p w14:paraId="2E497CFE" w14:textId="77777777" w:rsidR="00E159B7" w:rsidRPr="00726681" w:rsidRDefault="00E159B7" w:rsidP="00F03B0B">
            <w:pPr>
              <w:jc w:val="center"/>
              <w:rPr>
                <w:iCs/>
                <w:sz w:val="16"/>
                <w:szCs w:val="16"/>
              </w:rPr>
            </w:pPr>
            <w:r w:rsidRPr="00726681">
              <w:rPr>
                <w:iCs/>
                <w:sz w:val="16"/>
                <w:szCs w:val="16"/>
              </w:rPr>
              <w:t>сталь, минеральная вата</w:t>
            </w:r>
          </w:p>
        </w:tc>
        <w:tc>
          <w:tcPr>
            <w:tcW w:w="1276" w:type="dxa"/>
            <w:vAlign w:val="center"/>
          </w:tcPr>
          <w:p w14:paraId="544CF609" w14:textId="77777777" w:rsidR="00E159B7" w:rsidRPr="00726681" w:rsidRDefault="00E159B7" w:rsidP="00F03B0B">
            <w:pPr>
              <w:jc w:val="center"/>
              <w:rPr>
                <w:iCs/>
                <w:sz w:val="16"/>
                <w:szCs w:val="16"/>
              </w:rPr>
            </w:pPr>
            <w:r w:rsidRPr="00726681">
              <w:rPr>
                <w:iCs/>
                <w:sz w:val="16"/>
                <w:szCs w:val="16"/>
              </w:rPr>
              <w:t>скорлупа ППУ</w:t>
            </w:r>
          </w:p>
        </w:tc>
        <w:tc>
          <w:tcPr>
            <w:tcW w:w="992" w:type="dxa"/>
            <w:vAlign w:val="center"/>
            <w:hideMark/>
          </w:tcPr>
          <w:p w14:paraId="2787A857" w14:textId="77777777" w:rsidR="00E159B7" w:rsidRPr="00726681" w:rsidRDefault="00E159B7" w:rsidP="00F03B0B">
            <w:pPr>
              <w:jc w:val="center"/>
              <w:rPr>
                <w:iCs/>
                <w:sz w:val="16"/>
                <w:szCs w:val="16"/>
              </w:rPr>
            </w:pPr>
            <w:r w:rsidRPr="00726681">
              <w:rPr>
                <w:iCs/>
                <w:sz w:val="16"/>
                <w:szCs w:val="16"/>
              </w:rPr>
              <w:t>перекладка</w:t>
            </w:r>
          </w:p>
        </w:tc>
        <w:tc>
          <w:tcPr>
            <w:tcW w:w="851" w:type="dxa"/>
            <w:vAlign w:val="center"/>
          </w:tcPr>
          <w:p w14:paraId="1A51C8C1" w14:textId="6345D1DD" w:rsidR="00E159B7" w:rsidRPr="00726681" w:rsidRDefault="00E159B7" w:rsidP="00F03B0B">
            <w:pPr>
              <w:jc w:val="center"/>
              <w:rPr>
                <w:iCs/>
                <w:sz w:val="16"/>
                <w:szCs w:val="16"/>
              </w:rPr>
            </w:pPr>
            <w:r w:rsidRPr="00726681">
              <w:rPr>
                <w:iCs/>
                <w:sz w:val="16"/>
                <w:szCs w:val="16"/>
              </w:rPr>
              <w:t>2025 - 2037гг</w:t>
            </w:r>
            <w:r w:rsidR="00726681">
              <w:rPr>
                <w:iCs/>
                <w:sz w:val="16"/>
                <w:szCs w:val="16"/>
              </w:rPr>
              <w:t>.</w:t>
            </w:r>
          </w:p>
        </w:tc>
        <w:tc>
          <w:tcPr>
            <w:tcW w:w="2828" w:type="dxa"/>
            <w:vAlign w:val="center"/>
          </w:tcPr>
          <w:p w14:paraId="4E8F61F7" w14:textId="77777777" w:rsidR="00E159B7" w:rsidRPr="00726681" w:rsidRDefault="00E159B7" w:rsidP="00F03B0B">
            <w:pPr>
              <w:jc w:val="center"/>
              <w:rPr>
                <w:iCs/>
                <w:sz w:val="16"/>
                <w:szCs w:val="16"/>
              </w:rPr>
            </w:pPr>
            <w:r w:rsidRPr="00726681">
              <w:rPr>
                <w:iCs/>
                <w:sz w:val="16"/>
                <w:szCs w:val="16"/>
              </w:rPr>
              <w:t>В связи с исчерпанием экспл. ресурса</w:t>
            </w:r>
          </w:p>
        </w:tc>
      </w:tr>
      <w:tr w:rsidR="00726681" w:rsidRPr="00726681" w14:paraId="046F2C55" w14:textId="77777777" w:rsidTr="00726681">
        <w:trPr>
          <w:trHeight w:val="60"/>
        </w:trPr>
        <w:tc>
          <w:tcPr>
            <w:tcW w:w="1215" w:type="dxa"/>
            <w:shd w:val="clear" w:color="auto" w:fill="FBE4D5" w:themeFill="accent2" w:themeFillTint="33"/>
            <w:vAlign w:val="center"/>
            <w:hideMark/>
          </w:tcPr>
          <w:p w14:paraId="32D437DE" w14:textId="77777777" w:rsidR="00A47CC7" w:rsidRPr="00726681" w:rsidRDefault="00A47CC7" w:rsidP="00F03B0B">
            <w:pPr>
              <w:jc w:val="center"/>
              <w:rPr>
                <w:sz w:val="16"/>
                <w:szCs w:val="16"/>
              </w:rPr>
            </w:pPr>
            <w:r w:rsidRPr="00726681">
              <w:rPr>
                <w:sz w:val="16"/>
                <w:szCs w:val="16"/>
              </w:rPr>
              <w:t>ПМК №1</w:t>
            </w:r>
          </w:p>
        </w:tc>
        <w:tc>
          <w:tcPr>
            <w:tcW w:w="765" w:type="dxa"/>
            <w:shd w:val="clear" w:color="auto" w:fill="FBE4D5" w:themeFill="accent2" w:themeFillTint="33"/>
            <w:vAlign w:val="center"/>
            <w:hideMark/>
          </w:tcPr>
          <w:p w14:paraId="12700AF4" w14:textId="77777777" w:rsidR="00A47CC7" w:rsidRPr="00726681" w:rsidRDefault="00A47CC7" w:rsidP="00F03B0B">
            <w:pPr>
              <w:jc w:val="center"/>
              <w:rPr>
                <w:sz w:val="16"/>
                <w:szCs w:val="16"/>
              </w:rPr>
            </w:pPr>
            <w:r w:rsidRPr="00726681">
              <w:rPr>
                <w:sz w:val="16"/>
                <w:szCs w:val="16"/>
              </w:rPr>
              <w:t>тк14</w:t>
            </w:r>
          </w:p>
        </w:tc>
        <w:tc>
          <w:tcPr>
            <w:tcW w:w="1984" w:type="dxa"/>
            <w:shd w:val="clear" w:color="auto" w:fill="FBE4D5" w:themeFill="accent2" w:themeFillTint="33"/>
            <w:vAlign w:val="center"/>
            <w:hideMark/>
          </w:tcPr>
          <w:p w14:paraId="6F60FB2B" w14:textId="77777777" w:rsidR="00A47CC7" w:rsidRPr="00726681" w:rsidRDefault="00A47CC7" w:rsidP="00F03B0B">
            <w:pPr>
              <w:jc w:val="center"/>
              <w:rPr>
                <w:sz w:val="16"/>
                <w:szCs w:val="16"/>
              </w:rPr>
            </w:pPr>
            <w:r w:rsidRPr="00726681">
              <w:rPr>
                <w:sz w:val="16"/>
                <w:szCs w:val="16"/>
              </w:rPr>
              <w:t>тк15</w:t>
            </w:r>
          </w:p>
        </w:tc>
        <w:tc>
          <w:tcPr>
            <w:tcW w:w="709" w:type="dxa"/>
            <w:shd w:val="clear" w:color="auto" w:fill="FBE4D5" w:themeFill="accent2" w:themeFillTint="33"/>
            <w:vAlign w:val="center"/>
            <w:hideMark/>
          </w:tcPr>
          <w:p w14:paraId="76909A3A" w14:textId="77777777" w:rsidR="00A47CC7" w:rsidRPr="00726681" w:rsidRDefault="00A47CC7" w:rsidP="00F03B0B">
            <w:pPr>
              <w:jc w:val="center"/>
              <w:rPr>
                <w:sz w:val="16"/>
                <w:szCs w:val="16"/>
              </w:rPr>
            </w:pPr>
            <w:r w:rsidRPr="00726681">
              <w:rPr>
                <w:sz w:val="16"/>
                <w:szCs w:val="16"/>
              </w:rPr>
              <w:t>20,50</w:t>
            </w:r>
          </w:p>
        </w:tc>
        <w:tc>
          <w:tcPr>
            <w:tcW w:w="851" w:type="dxa"/>
            <w:shd w:val="clear" w:color="auto" w:fill="FBE4D5" w:themeFill="accent2" w:themeFillTint="33"/>
            <w:vAlign w:val="center"/>
            <w:hideMark/>
          </w:tcPr>
          <w:p w14:paraId="24799BC8" w14:textId="77777777" w:rsidR="00A47CC7" w:rsidRPr="00726681" w:rsidRDefault="00A47CC7" w:rsidP="00F03B0B">
            <w:pPr>
              <w:jc w:val="center"/>
              <w:rPr>
                <w:sz w:val="16"/>
                <w:szCs w:val="16"/>
              </w:rPr>
            </w:pPr>
            <w:r w:rsidRPr="00726681">
              <w:rPr>
                <w:sz w:val="16"/>
                <w:szCs w:val="16"/>
              </w:rPr>
              <w:t>0,05</w:t>
            </w:r>
          </w:p>
        </w:tc>
        <w:tc>
          <w:tcPr>
            <w:tcW w:w="850" w:type="dxa"/>
            <w:shd w:val="clear" w:color="auto" w:fill="FBE4D5" w:themeFill="accent2" w:themeFillTint="33"/>
            <w:vAlign w:val="center"/>
            <w:hideMark/>
          </w:tcPr>
          <w:p w14:paraId="685A131B" w14:textId="77777777" w:rsidR="00A47CC7" w:rsidRPr="00726681" w:rsidRDefault="00A47CC7" w:rsidP="00F03B0B">
            <w:pPr>
              <w:jc w:val="center"/>
              <w:rPr>
                <w:sz w:val="16"/>
                <w:szCs w:val="16"/>
              </w:rPr>
            </w:pPr>
            <w:r w:rsidRPr="00726681">
              <w:rPr>
                <w:sz w:val="16"/>
                <w:szCs w:val="16"/>
              </w:rPr>
              <w:t>0,05</w:t>
            </w:r>
          </w:p>
        </w:tc>
        <w:tc>
          <w:tcPr>
            <w:tcW w:w="709" w:type="dxa"/>
            <w:shd w:val="clear" w:color="auto" w:fill="FBE4D5" w:themeFill="accent2" w:themeFillTint="33"/>
            <w:vAlign w:val="center"/>
            <w:hideMark/>
          </w:tcPr>
          <w:p w14:paraId="629BEFA3" w14:textId="77777777" w:rsidR="00A47CC7" w:rsidRPr="00726681" w:rsidRDefault="00A47CC7" w:rsidP="00F03B0B">
            <w:pPr>
              <w:jc w:val="center"/>
              <w:rPr>
                <w:sz w:val="16"/>
                <w:szCs w:val="16"/>
              </w:rPr>
            </w:pPr>
            <w:r w:rsidRPr="00726681">
              <w:rPr>
                <w:sz w:val="16"/>
                <w:szCs w:val="16"/>
              </w:rPr>
              <w:t>51</w:t>
            </w:r>
          </w:p>
        </w:tc>
        <w:tc>
          <w:tcPr>
            <w:tcW w:w="1559" w:type="dxa"/>
            <w:shd w:val="clear" w:color="auto" w:fill="FBE4D5" w:themeFill="accent2" w:themeFillTint="33"/>
            <w:vAlign w:val="center"/>
          </w:tcPr>
          <w:p w14:paraId="13453196" w14:textId="77777777" w:rsidR="00A47CC7" w:rsidRPr="00726681" w:rsidRDefault="00A47CC7" w:rsidP="00F03B0B">
            <w:pPr>
              <w:jc w:val="center"/>
              <w:rPr>
                <w:bCs/>
                <w:iCs/>
                <w:sz w:val="16"/>
                <w:szCs w:val="16"/>
              </w:rPr>
            </w:pPr>
            <w:r w:rsidRPr="00726681">
              <w:rPr>
                <w:bCs/>
                <w:iCs/>
                <w:sz w:val="16"/>
                <w:szCs w:val="16"/>
              </w:rPr>
              <w:t>сталь, минеральная вата</w:t>
            </w:r>
          </w:p>
        </w:tc>
        <w:tc>
          <w:tcPr>
            <w:tcW w:w="1276" w:type="dxa"/>
            <w:shd w:val="clear" w:color="auto" w:fill="FBE4D5" w:themeFill="accent2" w:themeFillTint="33"/>
            <w:vAlign w:val="center"/>
          </w:tcPr>
          <w:p w14:paraId="608BF426" w14:textId="77777777" w:rsidR="00A47CC7" w:rsidRPr="00726681" w:rsidRDefault="00A47CC7" w:rsidP="00F03B0B">
            <w:pPr>
              <w:jc w:val="center"/>
              <w:rPr>
                <w:bCs/>
                <w:iCs/>
                <w:sz w:val="16"/>
                <w:szCs w:val="16"/>
              </w:rPr>
            </w:pPr>
            <w:r w:rsidRPr="00726681">
              <w:rPr>
                <w:bCs/>
                <w:iCs/>
                <w:sz w:val="16"/>
                <w:szCs w:val="16"/>
              </w:rPr>
              <w:t>скорлупа ППУ</w:t>
            </w:r>
          </w:p>
        </w:tc>
        <w:tc>
          <w:tcPr>
            <w:tcW w:w="992" w:type="dxa"/>
            <w:shd w:val="clear" w:color="auto" w:fill="FBE4D5" w:themeFill="accent2" w:themeFillTint="33"/>
            <w:vAlign w:val="center"/>
            <w:hideMark/>
          </w:tcPr>
          <w:p w14:paraId="74223988" w14:textId="77777777" w:rsidR="00A47CC7" w:rsidRPr="00726681" w:rsidRDefault="00A47CC7" w:rsidP="00F03B0B">
            <w:pPr>
              <w:jc w:val="center"/>
              <w:rPr>
                <w:bCs/>
                <w:iCs/>
                <w:sz w:val="16"/>
                <w:szCs w:val="16"/>
              </w:rPr>
            </w:pPr>
            <w:r w:rsidRPr="00726681">
              <w:rPr>
                <w:bCs/>
                <w:iCs/>
                <w:sz w:val="16"/>
                <w:szCs w:val="16"/>
              </w:rPr>
              <w:t>перекладка</w:t>
            </w:r>
          </w:p>
        </w:tc>
        <w:tc>
          <w:tcPr>
            <w:tcW w:w="851" w:type="dxa"/>
            <w:shd w:val="clear" w:color="auto" w:fill="FBE4D5" w:themeFill="accent2" w:themeFillTint="33"/>
            <w:vAlign w:val="center"/>
          </w:tcPr>
          <w:p w14:paraId="60060D8A" w14:textId="503EEE7A" w:rsidR="00A47CC7" w:rsidRPr="00726681" w:rsidRDefault="00A47CC7" w:rsidP="00F03B0B">
            <w:pPr>
              <w:jc w:val="center"/>
              <w:rPr>
                <w:bCs/>
                <w:iCs/>
                <w:sz w:val="16"/>
                <w:szCs w:val="16"/>
              </w:rPr>
            </w:pPr>
            <w:r w:rsidRPr="00726681">
              <w:rPr>
                <w:bCs/>
                <w:iCs/>
                <w:sz w:val="16"/>
                <w:szCs w:val="16"/>
              </w:rPr>
              <w:t>2025 - 2037гг</w:t>
            </w:r>
            <w:r w:rsidR="00726681">
              <w:rPr>
                <w:bCs/>
                <w:iCs/>
                <w:sz w:val="16"/>
                <w:szCs w:val="16"/>
              </w:rPr>
              <w:t>.</w:t>
            </w:r>
          </w:p>
        </w:tc>
        <w:tc>
          <w:tcPr>
            <w:tcW w:w="2828" w:type="dxa"/>
            <w:shd w:val="clear" w:color="auto" w:fill="FBE4D5" w:themeFill="accent2" w:themeFillTint="33"/>
            <w:vAlign w:val="center"/>
          </w:tcPr>
          <w:p w14:paraId="63426024" w14:textId="77777777" w:rsidR="00A47CC7" w:rsidRPr="00726681" w:rsidRDefault="00A47CC7" w:rsidP="00F03B0B">
            <w:pPr>
              <w:jc w:val="center"/>
              <w:rPr>
                <w:bCs/>
                <w:iCs/>
                <w:sz w:val="16"/>
                <w:szCs w:val="16"/>
              </w:rPr>
            </w:pPr>
            <w:r w:rsidRPr="00726681">
              <w:rPr>
                <w:bCs/>
                <w:iCs/>
                <w:sz w:val="16"/>
                <w:szCs w:val="16"/>
              </w:rPr>
              <w:t>В связи с исчерпанием экспл. ресурса</w:t>
            </w:r>
          </w:p>
        </w:tc>
      </w:tr>
      <w:tr w:rsidR="00A47CC7" w:rsidRPr="00726681" w14:paraId="1E3E8569" w14:textId="77777777" w:rsidTr="00726681">
        <w:trPr>
          <w:trHeight w:val="60"/>
        </w:trPr>
        <w:tc>
          <w:tcPr>
            <w:tcW w:w="1215" w:type="dxa"/>
            <w:vAlign w:val="center"/>
            <w:hideMark/>
          </w:tcPr>
          <w:p w14:paraId="380477E5" w14:textId="77777777" w:rsidR="00A47CC7" w:rsidRPr="00726681" w:rsidRDefault="00A47CC7" w:rsidP="00F03B0B">
            <w:pPr>
              <w:jc w:val="center"/>
              <w:rPr>
                <w:sz w:val="16"/>
                <w:szCs w:val="16"/>
              </w:rPr>
            </w:pPr>
            <w:r w:rsidRPr="00726681">
              <w:rPr>
                <w:sz w:val="16"/>
                <w:szCs w:val="16"/>
              </w:rPr>
              <w:t>ПМК №1</w:t>
            </w:r>
          </w:p>
        </w:tc>
        <w:tc>
          <w:tcPr>
            <w:tcW w:w="765" w:type="dxa"/>
            <w:vAlign w:val="center"/>
            <w:hideMark/>
          </w:tcPr>
          <w:p w14:paraId="1E785CD1" w14:textId="77777777" w:rsidR="00A47CC7" w:rsidRPr="00726681" w:rsidRDefault="00A47CC7" w:rsidP="00F03B0B">
            <w:pPr>
              <w:jc w:val="center"/>
              <w:rPr>
                <w:sz w:val="16"/>
                <w:szCs w:val="16"/>
              </w:rPr>
            </w:pPr>
            <w:r w:rsidRPr="00726681">
              <w:rPr>
                <w:sz w:val="16"/>
                <w:szCs w:val="16"/>
              </w:rPr>
              <w:t>тк15</w:t>
            </w:r>
          </w:p>
        </w:tc>
        <w:tc>
          <w:tcPr>
            <w:tcW w:w="1984" w:type="dxa"/>
            <w:vAlign w:val="center"/>
            <w:hideMark/>
          </w:tcPr>
          <w:p w14:paraId="0A8D827D" w14:textId="77777777" w:rsidR="00A47CC7" w:rsidRPr="00726681" w:rsidRDefault="00A47CC7" w:rsidP="00F03B0B">
            <w:pPr>
              <w:jc w:val="center"/>
              <w:rPr>
                <w:sz w:val="16"/>
                <w:szCs w:val="16"/>
              </w:rPr>
            </w:pPr>
            <w:r w:rsidRPr="00726681">
              <w:rPr>
                <w:sz w:val="16"/>
                <w:szCs w:val="16"/>
              </w:rPr>
              <w:t>ул. Пушкина, д.18</w:t>
            </w:r>
          </w:p>
        </w:tc>
        <w:tc>
          <w:tcPr>
            <w:tcW w:w="709" w:type="dxa"/>
            <w:vAlign w:val="center"/>
            <w:hideMark/>
          </w:tcPr>
          <w:p w14:paraId="71D3B09A" w14:textId="77777777" w:rsidR="00A47CC7" w:rsidRPr="00726681" w:rsidRDefault="00A47CC7" w:rsidP="00F03B0B">
            <w:pPr>
              <w:jc w:val="center"/>
              <w:rPr>
                <w:sz w:val="16"/>
                <w:szCs w:val="16"/>
              </w:rPr>
            </w:pPr>
            <w:r w:rsidRPr="00726681">
              <w:rPr>
                <w:sz w:val="16"/>
                <w:szCs w:val="16"/>
              </w:rPr>
              <w:t>3,00</w:t>
            </w:r>
          </w:p>
        </w:tc>
        <w:tc>
          <w:tcPr>
            <w:tcW w:w="851" w:type="dxa"/>
            <w:vAlign w:val="center"/>
            <w:hideMark/>
          </w:tcPr>
          <w:p w14:paraId="612AF0D0" w14:textId="77777777" w:rsidR="00A47CC7" w:rsidRPr="00726681" w:rsidRDefault="00A47CC7" w:rsidP="00F03B0B">
            <w:pPr>
              <w:jc w:val="center"/>
              <w:rPr>
                <w:sz w:val="16"/>
                <w:szCs w:val="16"/>
              </w:rPr>
            </w:pPr>
            <w:r w:rsidRPr="00726681">
              <w:rPr>
                <w:sz w:val="16"/>
                <w:szCs w:val="16"/>
              </w:rPr>
              <w:t>0,03</w:t>
            </w:r>
          </w:p>
        </w:tc>
        <w:tc>
          <w:tcPr>
            <w:tcW w:w="850" w:type="dxa"/>
            <w:vAlign w:val="center"/>
            <w:hideMark/>
          </w:tcPr>
          <w:p w14:paraId="476558EB" w14:textId="77777777" w:rsidR="00A47CC7" w:rsidRPr="00726681" w:rsidRDefault="00A47CC7" w:rsidP="00F03B0B">
            <w:pPr>
              <w:jc w:val="center"/>
              <w:rPr>
                <w:sz w:val="16"/>
                <w:szCs w:val="16"/>
              </w:rPr>
            </w:pPr>
            <w:r w:rsidRPr="00726681">
              <w:rPr>
                <w:sz w:val="16"/>
                <w:szCs w:val="16"/>
              </w:rPr>
              <w:t>0,03</w:t>
            </w:r>
          </w:p>
        </w:tc>
        <w:tc>
          <w:tcPr>
            <w:tcW w:w="709" w:type="dxa"/>
            <w:vAlign w:val="center"/>
            <w:hideMark/>
          </w:tcPr>
          <w:p w14:paraId="161104CB" w14:textId="77777777" w:rsidR="00A47CC7" w:rsidRPr="00726681" w:rsidRDefault="00A47CC7" w:rsidP="00F03B0B">
            <w:pPr>
              <w:jc w:val="center"/>
              <w:rPr>
                <w:sz w:val="16"/>
                <w:szCs w:val="16"/>
              </w:rPr>
            </w:pPr>
            <w:r w:rsidRPr="00726681">
              <w:rPr>
                <w:sz w:val="16"/>
                <w:szCs w:val="16"/>
              </w:rPr>
              <w:t>51</w:t>
            </w:r>
          </w:p>
        </w:tc>
        <w:tc>
          <w:tcPr>
            <w:tcW w:w="1559" w:type="dxa"/>
            <w:vAlign w:val="center"/>
          </w:tcPr>
          <w:p w14:paraId="25F195EC" w14:textId="77777777" w:rsidR="00A47CC7" w:rsidRPr="00726681" w:rsidRDefault="00A47CC7" w:rsidP="00F03B0B">
            <w:pPr>
              <w:jc w:val="center"/>
              <w:rPr>
                <w:bCs/>
                <w:iCs/>
                <w:sz w:val="16"/>
                <w:szCs w:val="16"/>
              </w:rPr>
            </w:pPr>
            <w:r w:rsidRPr="00726681">
              <w:rPr>
                <w:bCs/>
                <w:iCs/>
                <w:sz w:val="16"/>
                <w:szCs w:val="16"/>
              </w:rPr>
              <w:t>сталь, минеральная вата</w:t>
            </w:r>
          </w:p>
        </w:tc>
        <w:tc>
          <w:tcPr>
            <w:tcW w:w="1276" w:type="dxa"/>
            <w:vAlign w:val="center"/>
          </w:tcPr>
          <w:p w14:paraId="40113EB9" w14:textId="77777777" w:rsidR="00A47CC7" w:rsidRPr="00726681" w:rsidRDefault="00A47CC7" w:rsidP="00F03B0B">
            <w:pPr>
              <w:jc w:val="center"/>
              <w:rPr>
                <w:bCs/>
                <w:iCs/>
                <w:sz w:val="16"/>
                <w:szCs w:val="16"/>
              </w:rPr>
            </w:pPr>
            <w:r w:rsidRPr="00726681">
              <w:rPr>
                <w:bCs/>
                <w:iCs/>
                <w:sz w:val="16"/>
                <w:szCs w:val="16"/>
              </w:rPr>
              <w:t>скорлупа ППУ</w:t>
            </w:r>
          </w:p>
        </w:tc>
        <w:tc>
          <w:tcPr>
            <w:tcW w:w="992" w:type="dxa"/>
            <w:vAlign w:val="center"/>
            <w:hideMark/>
          </w:tcPr>
          <w:p w14:paraId="70A01DB0" w14:textId="77777777" w:rsidR="00A47CC7" w:rsidRPr="00726681" w:rsidRDefault="00A47CC7" w:rsidP="00F03B0B">
            <w:pPr>
              <w:jc w:val="center"/>
              <w:rPr>
                <w:bCs/>
                <w:iCs/>
                <w:sz w:val="16"/>
                <w:szCs w:val="16"/>
              </w:rPr>
            </w:pPr>
            <w:r w:rsidRPr="00726681">
              <w:rPr>
                <w:bCs/>
                <w:iCs/>
                <w:sz w:val="16"/>
                <w:szCs w:val="16"/>
              </w:rPr>
              <w:t>перекладка</w:t>
            </w:r>
          </w:p>
        </w:tc>
        <w:tc>
          <w:tcPr>
            <w:tcW w:w="851" w:type="dxa"/>
            <w:vAlign w:val="center"/>
          </w:tcPr>
          <w:p w14:paraId="499FEB03" w14:textId="07518155" w:rsidR="00A47CC7" w:rsidRPr="00726681" w:rsidRDefault="00A47CC7" w:rsidP="00F03B0B">
            <w:pPr>
              <w:jc w:val="center"/>
              <w:rPr>
                <w:bCs/>
                <w:iCs/>
                <w:sz w:val="16"/>
                <w:szCs w:val="16"/>
              </w:rPr>
            </w:pPr>
            <w:r w:rsidRPr="00726681">
              <w:rPr>
                <w:bCs/>
                <w:iCs/>
                <w:sz w:val="16"/>
                <w:szCs w:val="16"/>
              </w:rPr>
              <w:t>2025 - 2037гг</w:t>
            </w:r>
            <w:r w:rsidR="00726681">
              <w:rPr>
                <w:bCs/>
                <w:iCs/>
                <w:sz w:val="16"/>
                <w:szCs w:val="16"/>
              </w:rPr>
              <w:t>.</w:t>
            </w:r>
          </w:p>
        </w:tc>
        <w:tc>
          <w:tcPr>
            <w:tcW w:w="2828" w:type="dxa"/>
            <w:vAlign w:val="center"/>
          </w:tcPr>
          <w:p w14:paraId="1707B885" w14:textId="77777777" w:rsidR="00A47CC7" w:rsidRPr="00726681" w:rsidRDefault="00A47CC7" w:rsidP="00F03B0B">
            <w:pPr>
              <w:jc w:val="center"/>
              <w:rPr>
                <w:bCs/>
                <w:iCs/>
                <w:sz w:val="16"/>
                <w:szCs w:val="16"/>
              </w:rPr>
            </w:pPr>
            <w:r w:rsidRPr="00726681">
              <w:rPr>
                <w:bCs/>
                <w:iCs/>
                <w:sz w:val="16"/>
                <w:szCs w:val="16"/>
              </w:rPr>
              <w:t>В связи с исчерпанием экспл. ресурса</w:t>
            </w:r>
          </w:p>
        </w:tc>
      </w:tr>
      <w:tr w:rsidR="00726681" w:rsidRPr="00726681" w14:paraId="361E4886" w14:textId="77777777" w:rsidTr="00726681">
        <w:trPr>
          <w:trHeight w:val="60"/>
        </w:trPr>
        <w:tc>
          <w:tcPr>
            <w:tcW w:w="1215" w:type="dxa"/>
            <w:shd w:val="clear" w:color="auto" w:fill="FBE4D5" w:themeFill="accent2" w:themeFillTint="33"/>
            <w:vAlign w:val="center"/>
            <w:hideMark/>
          </w:tcPr>
          <w:p w14:paraId="5F90BE5F" w14:textId="77777777" w:rsidR="00A47CC7" w:rsidRPr="00726681" w:rsidRDefault="00A47CC7" w:rsidP="00F03B0B">
            <w:pPr>
              <w:jc w:val="center"/>
              <w:rPr>
                <w:sz w:val="16"/>
                <w:szCs w:val="16"/>
              </w:rPr>
            </w:pPr>
            <w:r w:rsidRPr="00726681">
              <w:rPr>
                <w:sz w:val="16"/>
                <w:szCs w:val="16"/>
              </w:rPr>
              <w:t>ПМК №1</w:t>
            </w:r>
          </w:p>
        </w:tc>
        <w:tc>
          <w:tcPr>
            <w:tcW w:w="765" w:type="dxa"/>
            <w:shd w:val="clear" w:color="auto" w:fill="FBE4D5" w:themeFill="accent2" w:themeFillTint="33"/>
            <w:vAlign w:val="center"/>
            <w:hideMark/>
          </w:tcPr>
          <w:p w14:paraId="4EE42950" w14:textId="77777777" w:rsidR="00A47CC7" w:rsidRPr="00726681" w:rsidRDefault="00A47CC7" w:rsidP="00F03B0B">
            <w:pPr>
              <w:jc w:val="center"/>
              <w:rPr>
                <w:sz w:val="16"/>
                <w:szCs w:val="16"/>
              </w:rPr>
            </w:pPr>
            <w:r w:rsidRPr="00726681">
              <w:rPr>
                <w:sz w:val="16"/>
                <w:szCs w:val="16"/>
              </w:rPr>
              <w:t>тк19</w:t>
            </w:r>
          </w:p>
        </w:tc>
        <w:tc>
          <w:tcPr>
            <w:tcW w:w="1984" w:type="dxa"/>
            <w:shd w:val="clear" w:color="auto" w:fill="FBE4D5" w:themeFill="accent2" w:themeFillTint="33"/>
            <w:vAlign w:val="center"/>
            <w:hideMark/>
          </w:tcPr>
          <w:p w14:paraId="2211C3FF" w14:textId="494E5E30" w:rsidR="00A47CC7" w:rsidRPr="00726681" w:rsidRDefault="00A47CC7" w:rsidP="00F03B0B">
            <w:pPr>
              <w:jc w:val="center"/>
              <w:rPr>
                <w:sz w:val="16"/>
                <w:szCs w:val="16"/>
              </w:rPr>
            </w:pPr>
            <w:r w:rsidRPr="00726681">
              <w:rPr>
                <w:sz w:val="16"/>
                <w:szCs w:val="16"/>
              </w:rPr>
              <w:t>ул.</w:t>
            </w:r>
            <w:r w:rsidR="00726681">
              <w:rPr>
                <w:sz w:val="16"/>
                <w:szCs w:val="16"/>
              </w:rPr>
              <w:t xml:space="preserve"> </w:t>
            </w:r>
            <w:r w:rsidRPr="00726681">
              <w:rPr>
                <w:sz w:val="16"/>
                <w:szCs w:val="16"/>
              </w:rPr>
              <w:t>60 лет Октября, д. 29</w:t>
            </w:r>
          </w:p>
        </w:tc>
        <w:tc>
          <w:tcPr>
            <w:tcW w:w="709" w:type="dxa"/>
            <w:shd w:val="clear" w:color="auto" w:fill="FBE4D5" w:themeFill="accent2" w:themeFillTint="33"/>
            <w:vAlign w:val="center"/>
            <w:hideMark/>
          </w:tcPr>
          <w:p w14:paraId="1E98D0A0" w14:textId="77777777" w:rsidR="00A47CC7" w:rsidRPr="00726681" w:rsidRDefault="00A47CC7" w:rsidP="00F03B0B">
            <w:pPr>
              <w:jc w:val="center"/>
              <w:rPr>
                <w:sz w:val="16"/>
                <w:szCs w:val="16"/>
              </w:rPr>
            </w:pPr>
            <w:r w:rsidRPr="00726681">
              <w:rPr>
                <w:sz w:val="16"/>
                <w:szCs w:val="16"/>
              </w:rPr>
              <w:t>7,50</w:t>
            </w:r>
          </w:p>
        </w:tc>
        <w:tc>
          <w:tcPr>
            <w:tcW w:w="851" w:type="dxa"/>
            <w:shd w:val="clear" w:color="auto" w:fill="FBE4D5" w:themeFill="accent2" w:themeFillTint="33"/>
            <w:vAlign w:val="center"/>
            <w:hideMark/>
          </w:tcPr>
          <w:p w14:paraId="67884C6F" w14:textId="77777777" w:rsidR="00A47CC7" w:rsidRPr="00726681" w:rsidRDefault="00A47CC7" w:rsidP="00F03B0B">
            <w:pPr>
              <w:jc w:val="center"/>
              <w:rPr>
                <w:sz w:val="16"/>
                <w:szCs w:val="16"/>
              </w:rPr>
            </w:pPr>
            <w:r w:rsidRPr="00726681">
              <w:rPr>
                <w:sz w:val="16"/>
                <w:szCs w:val="16"/>
              </w:rPr>
              <w:t>0,03</w:t>
            </w:r>
          </w:p>
        </w:tc>
        <w:tc>
          <w:tcPr>
            <w:tcW w:w="850" w:type="dxa"/>
            <w:shd w:val="clear" w:color="auto" w:fill="FBE4D5" w:themeFill="accent2" w:themeFillTint="33"/>
            <w:vAlign w:val="center"/>
            <w:hideMark/>
          </w:tcPr>
          <w:p w14:paraId="72E93502" w14:textId="77777777" w:rsidR="00A47CC7" w:rsidRPr="00726681" w:rsidRDefault="00A47CC7" w:rsidP="00F03B0B">
            <w:pPr>
              <w:jc w:val="center"/>
              <w:rPr>
                <w:sz w:val="16"/>
                <w:szCs w:val="16"/>
              </w:rPr>
            </w:pPr>
            <w:r w:rsidRPr="00726681">
              <w:rPr>
                <w:sz w:val="16"/>
                <w:szCs w:val="16"/>
              </w:rPr>
              <w:t>0,03</w:t>
            </w:r>
          </w:p>
        </w:tc>
        <w:tc>
          <w:tcPr>
            <w:tcW w:w="709" w:type="dxa"/>
            <w:shd w:val="clear" w:color="auto" w:fill="FBE4D5" w:themeFill="accent2" w:themeFillTint="33"/>
            <w:vAlign w:val="center"/>
            <w:hideMark/>
          </w:tcPr>
          <w:p w14:paraId="77A38323" w14:textId="77777777" w:rsidR="00A47CC7" w:rsidRPr="00726681" w:rsidRDefault="00A47CC7" w:rsidP="00F03B0B">
            <w:pPr>
              <w:jc w:val="center"/>
              <w:rPr>
                <w:sz w:val="16"/>
                <w:szCs w:val="16"/>
              </w:rPr>
            </w:pPr>
            <w:r w:rsidRPr="00726681">
              <w:rPr>
                <w:sz w:val="16"/>
                <w:szCs w:val="16"/>
              </w:rPr>
              <w:t>51</w:t>
            </w:r>
          </w:p>
        </w:tc>
        <w:tc>
          <w:tcPr>
            <w:tcW w:w="1559" w:type="dxa"/>
            <w:shd w:val="clear" w:color="auto" w:fill="FBE4D5" w:themeFill="accent2" w:themeFillTint="33"/>
            <w:vAlign w:val="center"/>
          </w:tcPr>
          <w:p w14:paraId="56EAC7D4" w14:textId="77777777" w:rsidR="00A47CC7" w:rsidRPr="00726681" w:rsidRDefault="00A47CC7" w:rsidP="00F03B0B">
            <w:pPr>
              <w:jc w:val="center"/>
              <w:rPr>
                <w:bCs/>
                <w:iCs/>
                <w:sz w:val="16"/>
                <w:szCs w:val="16"/>
              </w:rPr>
            </w:pPr>
            <w:r w:rsidRPr="00726681">
              <w:rPr>
                <w:bCs/>
                <w:iCs/>
                <w:sz w:val="16"/>
                <w:szCs w:val="16"/>
              </w:rPr>
              <w:t>сталь, минеральная вата</w:t>
            </w:r>
          </w:p>
        </w:tc>
        <w:tc>
          <w:tcPr>
            <w:tcW w:w="1276" w:type="dxa"/>
            <w:shd w:val="clear" w:color="auto" w:fill="FBE4D5" w:themeFill="accent2" w:themeFillTint="33"/>
            <w:vAlign w:val="center"/>
          </w:tcPr>
          <w:p w14:paraId="0801026F" w14:textId="77777777" w:rsidR="00A47CC7" w:rsidRPr="00726681" w:rsidRDefault="00A47CC7" w:rsidP="00F03B0B">
            <w:pPr>
              <w:jc w:val="center"/>
              <w:rPr>
                <w:bCs/>
                <w:iCs/>
                <w:sz w:val="16"/>
                <w:szCs w:val="16"/>
              </w:rPr>
            </w:pPr>
            <w:r w:rsidRPr="00726681">
              <w:rPr>
                <w:bCs/>
                <w:iCs/>
                <w:sz w:val="16"/>
                <w:szCs w:val="16"/>
              </w:rPr>
              <w:t>скорлупа ППУ</w:t>
            </w:r>
          </w:p>
        </w:tc>
        <w:tc>
          <w:tcPr>
            <w:tcW w:w="992" w:type="dxa"/>
            <w:shd w:val="clear" w:color="auto" w:fill="FBE4D5" w:themeFill="accent2" w:themeFillTint="33"/>
            <w:vAlign w:val="center"/>
            <w:hideMark/>
          </w:tcPr>
          <w:p w14:paraId="29C71DD0" w14:textId="77777777" w:rsidR="00A47CC7" w:rsidRPr="00726681" w:rsidRDefault="00A47CC7" w:rsidP="00F03B0B">
            <w:pPr>
              <w:jc w:val="center"/>
              <w:rPr>
                <w:bCs/>
                <w:iCs/>
                <w:sz w:val="16"/>
                <w:szCs w:val="16"/>
              </w:rPr>
            </w:pPr>
            <w:r w:rsidRPr="00726681">
              <w:rPr>
                <w:bCs/>
                <w:iCs/>
                <w:sz w:val="16"/>
                <w:szCs w:val="16"/>
              </w:rPr>
              <w:t>перекладка</w:t>
            </w:r>
          </w:p>
        </w:tc>
        <w:tc>
          <w:tcPr>
            <w:tcW w:w="851" w:type="dxa"/>
            <w:shd w:val="clear" w:color="auto" w:fill="FBE4D5" w:themeFill="accent2" w:themeFillTint="33"/>
            <w:vAlign w:val="center"/>
          </w:tcPr>
          <w:p w14:paraId="56CF84F6" w14:textId="545E29E0" w:rsidR="00A47CC7" w:rsidRPr="00726681" w:rsidRDefault="00A47CC7" w:rsidP="00F03B0B">
            <w:pPr>
              <w:jc w:val="center"/>
              <w:rPr>
                <w:bCs/>
                <w:iCs/>
                <w:sz w:val="16"/>
                <w:szCs w:val="16"/>
              </w:rPr>
            </w:pPr>
            <w:r w:rsidRPr="00726681">
              <w:rPr>
                <w:bCs/>
                <w:iCs/>
                <w:sz w:val="16"/>
                <w:szCs w:val="16"/>
              </w:rPr>
              <w:t>2025 - 2037гг</w:t>
            </w:r>
            <w:r w:rsidR="00726681">
              <w:rPr>
                <w:bCs/>
                <w:iCs/>
                <w:sz w:val="16"/>
                <w:szCs w:val="16"/>
              </w:rPr>
              <w:t>.</w:t>
            </w:r>
          </w:p>
        </w:tc>
        <w:tc>
          <w:tcPr>
            <w:tcW w:w="2828" w:type="dxa"/>
            <w:shd w:val="clear" w:color="auto" w:fill="FBE4D5" w:themeFill="accent2" w:themeFillTint="33"/>
            <w:vAlign w:val="center"/>
          </w:tcPr>
          <w:p w14:paraId="722CA762" w14:textId="77777777" w:rsidR="00A47CC7" w:rsidRPr="00726681" w:rsidRDefault="00A47CC7" w:rsidP="00F03B0B">
            <w:pPr>
              <w:jc w:val="center"/>
              <w:rPr>
                <w:bCs/>
                <w:iCs/>
                <w:sz w:val="16"/>
                <w:szCs w:val="16"/>
              </w:rPr>
            </w:pPr>
            <w:r w:rsidRPr="00726681">
              <w:rPr>
                <w:bCs/>
                <w:iCs/>
                <w:sz w:val="16"/>
                <w:szCs w:val="16"/>
              </w:rPr>
              <w:t>В связи с исчерпанием экспл. ресурса</w:t>
            </w:r>
          </w:p>
        </w:tc>
      </w:tr>
      <w:tr w:rsidR="00A47CC7" w:rsidRPr="00726681" w14:paraId="5770B72A" w14:textId="77777777" w:rsidTr="00726681">
        <w:trPr>
          <w:trHeight w:val="60"/>
        </w:trPr>
        <w:tc>
          <w:tcPr>
            <w:tcW w:w="1215" w:type="dxa"/>
            <w:vAlign w:val="center"/>
            <w:hideMark/>
          </w:tcPr>
          <w:p w14:paraId="42D10223" w14:textId="77777777" w:rsidR="00A47CC7" w:rsidRPr="00726681" w:rsidRDefault="00A47CC7" w:rsidP="00F03B0B">
            <w:pPr>
              <w:jc w:val="center"/>
              <w:rPr>
                <w:sz w:val="16"/>
                <w:szCs w:val="16"/>
              </w:rPr>
            </w:pPr>
            <w:r w:rsidRPr="00726681">
              <w:rPr>
                <w:sz w:val="16"/>
                <w:szCs w:val="16"/>
              </w:rPr>
              <w:t>ПМК №1</w:t>
            </w:r>
          </w:p>
        </w:tc>
        <w:tc>
          <w:tcPr>
            <w:tcW w:w="765" w:type="dxa"/>
            <w:vAlign w:val="center"/>
            <w:hideMark/>
          </w:tcPr>
          <w:p w14:paraId="674BE12A" w14:textId="77777777" w:rsidR="00A47CC7" w:rsidRPr="00726681" w:rsidRDefault="00A47CC7" w:rsidP="00F03B0B">
            <w:pPr>
              <w:jc w:val="center"/>
              <w:rPr>
                <w:sz w:val="16"/>
                <w:szCs w:val="16"/>
              </w:rPr>
            </w:pPr>
            <w:r w:rsidRPr="00726681">
              <w:rPr>
                <w:sz w:val="16"/>
                <w:szCs w:val="16"/>
              </w:rPr>
              <w:t>тк19</w:t>
            </w:r>
          </w:p>
        </w:tc>
        <w:tc>
          <w:tcPr>
            <w:tcW w:w="1984" w:type="dxa"/>
            <w:vAlign w:val="center"/>
            <w:hideMark/>
          </w:tcPr>
          <w:p w14:paraId="6509EA0A" w14:textId="77777777" w:rsidR="00A47CC7" w:rsidRPr="00726681" w:rsidRDefault="00A47CC7" w:rsidP="00F03B0B">
            <w:pPr>
              <w:jc w:val="center"/>
              <w:rPr>
                <w:sz w:val="16"/>
                <w:szCs w:val="16"/>
              </w:rPr>
            </w:pPr>
            <w:r w:rsidRPr="00726681">
              <w:rPr>
                <w:sz w:val="16"/>
                <w:szCs w:val="16"/>
              </w:rPr>
              <w:t>тк20</w:t>
            </w:r>
          </w:p>
        </w:tc>
        <w:tc>
          <w:tcPr>
            <w:tcW w:w="709" w:type="dxa"/>
            <w:vAlign w:val="center"/>
            <w:hideMark/>
          </w:tcPr>
          <w:p w14:paraId="48645D0C" w14:textId="77777777" w:rsidR="00A47CC7" w:rsidRPr="00726681" w:rsidRDefault="00A47CC7" w:rsidP="00F03B0B">
            <w:pPr>
              <w:jc w:val="center"/>
              <w:rPr>
                <w:sz w:val="16"/>
                <w:szCs w:val="16"/>
              </w:rPr>
            </w:pPr>
            <w:r w:rsidRPr="00726681">
              <w:rPr>
                <w:sz w:val="16"/>
                <w:szCs w:val="16"/>
              </w:rPr>
              <w:t>36,50</w:t>
            </w:r>
          </w:p>
        </w:tc>
        <w:tc>
          <w:tcPr>
            <w:tcW w:w="851" w:type="dxa"/>
            <w:vAlign w:val="center"/>
            <w:hideMark/>
          </w:tcPr>
          <w:p w14:paraId="4D525FEA" w14:textId="77777777" w:rsidR="00A47CC7" w:rsidRPr="00726681" w:rsidRDefault="00A47CC7" w:rsidP="00F03B0B">
            <w:pPr>
              <w:jc w:val="center"/>
              <w:rPr>
                <w:sz w:val="16"/>
                <w:szCs w:val="16"/>
              </w:rPr>
            </w:pPr>
            <w:r w:rsidRPr="00726681">
              <w:rPr>
                <w:sz w:val="16"/>
                <w:szCs w:val="16"/>
              </w:rPr>
              <w:t>0,15</w:t>
            </w:r>
          </w:p>
        </w:tc>
        <w:tc>
          <w:tcPr>
            <w:tcW w:w="850" w:type="dxa"/>
            <w:vAlign w:val="center"/>
            <w:hideMark/>
          </w:tcPr>
          <w:p w14:paraId="6C366394" w14:textId="77777777" w:rsidR="00A47CC7" w:rsidRPr="00726681" w:rsidRDefault="00A47CC7" w:rsidP="00F03B0B">
            <w:pPr>
              <w:jc w:val="center"/>
              <w:rPr>
                <w:sz w:val="16"/>
                <w:szCs w:val="16"/>
              </w:rPr>
            </w:pPr>
            <w:r w:rsidRPr="00726681">
              <w:rPr>
                <w:sz w:val="16"/>
                <w:szCs w:val="16"/>
              </w:rPr>
              <w:t>0,15</w:t>
            </w:r>
          </w:p>
        </w:tc>
        <w:tc>
          <w:tcPr>
            <w:tcW w:w="709" w:type="dxa"/>
            <w:vAlign w:val="center"/>
            <w:hideMark/>
          </w:tcPr>
          <w:p w14:paraId="7D972138" w14:textId="77777777" w:rsidR="00A47CC7" w:rsidRPr="00726681" w:rsidRDefault="00A47CC7" w:rsidP="00F03B0B">
            <w:pPr>
              <w:jc w:val="center"/>
              <w:rPr>
                <w:sz w:val="16"/>
                <w:szCs w:val="16"/>
              </w:rPr>
            </w:pPr>
            <w:r w:rsidRPr="00726681">
              <w:rPr>
                <w:sz w:val="16"/>
                <w:szCs w:val="16"/>
              </w:rPr>
              <w:t>51</w:t>
            </w:r>
          </w:p>
        </w:tc>
        <w:tc>
          <w:tcPr>
            <w:tcW w:w="1559" w:type="dxa"/>
            <w:vAlign w:val="center"/>
          </w:tcPr>
          <w:p w14:paraId="29E2564F" w14:textId="77777777" w:rsidR="00A47CC7" w:rsidRPr="00726681" w:rsidRDefault="00A47CC7" w:rsidP="00F03B0B">
            <w:pPr>
              <w:jc w:val="center"/>
              <w:rPr>
                <w:bCs/>
                <w:iCs/>
                <w:sz w:val="16"/>
                <w:szCs w:val="16"/>
              </w:rPr>
            </w:pPr>
            <w:r w:rsidRPr="00726681">
              <w:rPr>
                <w:bCs/>
                <w:iCs/>
                <w:sz w:val="16"/>
                <w:szCs w:val="16"/>
              </w:rPr>
              <w:t>сталь, минеральная вата</w:t>
            </w:r>
          </w:p>
        </w:tc>
        <w:tc>
          <w:tcPr>
            <w:tcW w:w="1276" w:type="dxa"/>
            <w:vAlign w:val="center"/>
          </w:tcPr>
          <w:p w14:paraId="6B15DD01" w14:textId="77777777" w:rsidR="00A47CC7" w:rsidRPr="00726681" w:rsidRDefault="00A47CC7" w:rsidP="00F03B0B">
            <w:pPr>
              <w:jc w:val="center"/>
              <w:rPr>
                <w:bCs/>
                <w:iCs/>
                <w:sz w:val="16"/>
                <w:szCs w:val="16"/>
              </w:rPr>
            </w:pPr>
            <w:r w:rsidRPr="00726681">
              <w:rPr>
                <w:bCs/>
                <w:iCs/>
                <w:sz w:val="16"/>
                <w:szCs w:val="16"/>
              </w:rPr>
              <w:t>скорлупа ППУ</w:t>
            </w:r>
          </w:p>
        </w:tc>
        <w:tc>
          <w:tcPr>
            <w:tcW w:w="992" w:type="dxa"/>
            <w:vAlign w:val="center"/>
            <w:hideMark/>
          </w:tcPr>
          <w:p w14:paraId="40CC5411" w14:textId="77777777" w:rsidR="00A47CC7" w:rsidRPr="00726681" w:rsidRDefault="00A47CC7" w:rsidP="00F03B0B">
            <w:pPr>
              <w:jc w:val="center"/>
              <w:rPr>
                <w:bCs/>
                <w:iCs/>
                <w:sz w:val="16"/>
                <w:szCs w:val="16"/>
              </w:rPr>
            </w:pPr>
            <w:r w:rsidRPr="00726681">
              <w:rPr>
                <w:bCs/>
                <w:iCs/>
                <w:sz w:val="16"/>
                <w:szCs w:val="16"/>
              </w:rPr>
              <w:t>перекладка</w:t>
            </w:r>
          </w:p>
        </w:tc>
        <w:tc>
          <w:tcPr>
            <w:tcW w:w="851" w:type="dxa"/>
            <w:vAlign w:val="center"/>
          </w:tcPr>
          <w:p w14:paraId="79C1EECF" w14:textId="59A1C60D" w:rsidR="00A47CC7" w:rsidRPr="00726681" w:rsidRDefault="00A47CC7" w:rsidP="00F03B0B">
            <w:pPr>
              <w:jc w:val="center"/>
              <w:rPr>
                <w:bCs/>
                <w:iCs/>
                <w:sz w:val="16"/>
                <w:szCs w:val="16"/>
              </w:rPr>
            </w:pPr>
            <w:r w:rsidRPr="00726681">
              <w:rPr>
                <w:bCs/>
                <w:iCs/>
                <w:sz w:val="16"/>
                <w:szCs w:val="16"/>
              </w:rPr>
              <w:t>2025 - 2037гг</w:t>
            </w:r>
            <w:r w:rsidR="00726681">
              <w:rPr>
                <w:bCs/>
                <w:iCs/>
                <w:sz w:val="16"/>
                <w:szCs w:val="16"/>
              </w:rPr>
              <w:t>.</w:t>
            </w:r>
          </w:p>
        </w:tc>
        <w:tc>
          <w:tcPr>
            <w:tcW w:w="2828" w:type="dxa"/>
            <w:vAlign w:val="center"/>
          </w:tcPr>
          <w:p w14:paraId="1FF364DA" w14:textId="77777777" w:rsidR="00A47CC7" w:rsidRPr="00726681" w:rsidRDefault="00A47CC7" w:rsidP="00F03B0B">
            <w:pPr>
              <w:jc w:val="center"/>
              <w:rPr>
                <w:bCs/>
                <w:iCs/>
                <w:sz w:val="16"/>
                <w:szCs w:val="16"/>
              </w:rPr>
            </w:pPr>
            <w:r w:rsidRPr="00726681">
              <w:rPr>
                <w:bCs/>
                <w:iCs/>
                <w:sz w:val="16"/>
                <w:szCs w:val="16"/>
              </w:rPr>
              <w:t>В связи с исчерпанием экспл. ресурса</w:t>
            </w:r>
          </w:p>
        </w:tc>
      </w:tr>
      <w:tr w:rsidR="00726681" w:rsidRPr="00726681" w14:paraId="4751F95C" w14:textId="77777777" w:rsidTr="00726681">
        <w:trPr>
          <w:trHeight w:val="60"/>
        </w:trPr>
        <w:tc>
          <w:tcPr>
            <w:tcW w:w="1215" w:type="dxa"/>
            <w:shd w:val="clear" w:color="auto" w:fill="FBE4D5" w:themeFill="accent2" w:themeFillTint="33"/>
            <w:vAlign w:val="center"/>
            <w:hideMark/>
          </w:tcPr>
          <w:p w14:paraId="1A2FBA66" w14:textId="77777777" w:rsidR="00A47CC7" w:rsidRPr="00726681" w:rsidRDefault="00A47CC7" w:rsidP="00F03B0B">
            <w:pPr>
              <w:jc w:val="center"/>
              <w:rPr>
                <w:sz w:val="16"/>
                <w:szCs w:val="16"/>
              </w:rPr>
            </w:pPr>
            <w:r w:rsidRPr="00726681">
              <w:rPr>
                <w:sz w:val="16"/>
                <w:szCs w:val="16"/>
              </w:rPr>
              <w:t>ПМК №1</w:t>
            </w:r>
          </w:p>
        </w:tc>
        <w:tc>
          <w:tcPr>
            <w:tcW w:w="765" w:type="dxa"/>
            <w:shd w:val="clear" w:color="auto" w:fill="FBE4D5" w:themeFill="accent2" w:themeFillTint="33"/>
            <w:vAlign w:val="center"/>
            <w:hideMark/>
          </w:tcPr>
          <w:p w14:paraId="340EA35D" w14:textId="77777777" w:rsidR="00A47CC7" w:rsidRPr="00726681" w:rsidRDefault="00A47CC7" w:rsidP="00F03B0B">
            <w:pPr>
              <w:jc w:val="center"/>
              <w:rPr>
                <w:sz w:val="16"/>
                <w:szCs w:val="16"/>
              </w:rPr>
            </w:pPr>
            <w:r w:rsidRPr="00726681">
              <w:rPr>
                <w:sz w:val="16"/>
                <w:szCs w:val="16"/>
              </w:rPr>
              <w:t>тк20</w:t>
            </w:r>
          </w:p>
        </w:tc>
        <w:tc>
          <w:tcPr>
            <w:tcW w:w="1984" w:type="dxa"/>
            <w:shd w:val="clear" w:color="auto" w:fill="FBE4D5" w:themeFill="accent2" w:themeFillTint="33"/>
            <w:vAlign w:val="center"/>
            <w:hideMark/>
          </w:tcPr>
          <w:p w14:paraId="309DE520" w14:textId="205415B1" w:rsidR="00A47CC7" w:rsidRPr="00726681" w:rsidRDefault="00A47CC7" w:rsidP="00F03B0B">
            <w:pPr>
              <w:jc w:val="center"/>
              <w:rPr>
                <w:sz w:val="16"/>
                <w:szCs w:val="16"/>
              </w:rPr>
            </w:pPr>
            <w:r w:rsidRPr="00726681">
              <w:rPr>
                <w:sz w:val="16"/>
                <w:szCs w:val="16"/>
              </w:rPr>
              <w:t>ул.</w:t>
            </w:r>
            <w:r w:rsidR="00726681">
              <w:rPr>
                <w:sz w:val="16"/>
                <w:szCs w:val="16"/>
              </w:rPr>
              <w:t xml:space="preserve"> </w:t>
            </w:r>
            <w:r w:rsidRPr="00726681">
              <w:rPr>
                <w:sz w:val="16"/>
                <w:szCs w:val="16"/>
              </w:rPr>
              <w:t>60 лет Октября, д. 27</w:t>
            </w:r>
          </w:p>
        </w:tc>
        <w:tc>
          <w:tcPr>
            <w:tcW w:w="709" w:type="dxa"/>
            <w:shd w:val="clear" w:color="auto" w:fill="FBE4D5" w:themeFill="accent2" w:themeFillTint="33"/>
            <w:vAlign w:val="center"/>
            <w:hideMark/>
          </w:tcPr>
          <w:p w14:paraId="346BDB43" w14:textId="77777777" w:rsidR="00A47CC7" w:rsidRPr="00726681" w:rsidRDefault="00A47CC7" w:rsidP="00F03B0B">
            <w:pPr>
              <w:jc w:val="center"/>
              <w:rPr>
                <w:sz w:val="16"/>
                <w:szCs w:val="16"/>
              </w:rPr>
            </w:pPr>
            <w:r w:rsidRPr="00726681">
              <w:rPr>
                <w:sz w:val="16"/>
                <w:szCs w:val="16"/>
              </w:rPr>
              <w:t>7,50</w:t>
            </w:r>
          </w:p>
        </w:tc>
        <w:tc>
          <w:tcPr>
            <w:tcW w:w="851" w:type="dxa"/>
            <w:shd w:val="clear" w:color="auto" w:fill="FBE4D5" w:themeFill="accent2" w:themeFillTint="33"/>
            <w:vAlign w:val="center"/>
            <w:hideMark/>
          </w:tcPr>
          <w:p w14:paraId="28C75CA1" w14:textId="77777777" w:rsidR="00A47CC7" w:rsidRPr="00726681" w:rsidRDefault="00A47CC7" w:rsidP="00F03B0B">
            <w:pPr>
              <w:jc w:val="center"/>
              <w:rPr>
                <w:sz w:val="16"/>
                <w:szCs w:val="16"/>
              </w:rPr>
            </w:pPr>
            <w:r w:rsidRPr="00726681">
              <w:rPr>
                <w:sz w:val="16"/>
                <w:szCs w:val="16"/>
              </w:rPr>
              <w:t>0,03</w:t>
            </w:r>
          </w:p>
        </w:tc>
        <w:tc>
          <w:tcPr>
            <w:tcW w:w="850" w:type="dxa"/>
            <w:shd w:val="clear" w:color="auto" w:fill="FBE4D5" w:themeFill="accent2" w:themeFillTint="33"/>
            <w:vAlign w:val="center"/>
            <w:hideMark/>
          </w:tcPr>
          <w:p w14:paraId="03394450" w14:textId="77777777" w:rsidR="00A47CC7" w:rsidRPr="00726681" w:rsidRDefault="00A47CC7" w:rsidP="00F03B0B">
            <w:pPr>
              <w:jc w:val="center"/>
              <w:rPr>
                <w:sz w:val="16"/>
                <w:szCs w:val="16"/>
              </w:rPr>
            </w:pPr>
            <w:r w:rsidRPr="00726681">
              <w:rPr>
                <w:sz w:val="16"/>
                <w:szCs w:val="16"/>
              </w:rPr>
              <w:t>0,03</w:t>
            </w:r>
          </w:p>
        </w:tc>
        <w:tc>
          <w:tcPr>
            <w:tcW w:w="709" w:type="dxa"/>
            <w:shd w:val="clear" w:color="auto" w:fill="FBE4D5" w:themeFill="accent2" w:themeFillTint="33"/>
            <w:vAlign w:val="center"/>
            <w:hideMark/>
          </w:tcPr>
          <w:p w14:paraId="46FE70E7" w14:textId="77777777" w:rsidR="00A47CC7" w:rsidRPr="00726681" w:rsidRDefault="00A47CC7" w:rsidP="00F03B0B">
            <w:pPr>
              <w:jc w:val="center"/>
              <w:rPr>
                <w:sz w:val="16"/>
                <w:szCs w:val="16"/>
              </w:rPr>
            </w:pPr>
            <w:r w:rsidRPr="00726681">
              <w:rPr>
                <w:sz w:val="16"/>
                <w:szCs w:val="16"/>
              </w:rPr>
              <w:t>51</w:t>
            </w:r>
          </w:p>
        </w:tc>
        <w:tc>
          <w:tcPr>
            <w:tcW w:w="1559" w:type="dxa"/>
            <w:shd w:val="clear" w:color="auto" w:fill="FBE4D5" w:themeFill="accent2" w:themeFillTint="33"/>
            <w:vAlign w:val="center"/>
          </w:tcPr>
          <w:p w14:paraId="2A3E1E78" w14:textId="77777777" w:rsidR="00A47CC7" w:rsidRPr="00726681" w:rsidRDefault="00A47CC7" w:rsidP="00F03B0B">
            <w:pPr>
              <w:jc w:val="center"/>
              <w:rPr>
                <w:bCs/>
                <w:iCs/>
                <w:sz w:val="16"/>
                <w:szCs w:val="16"/>
              </w:rPr>
            </w:pPr>
            <w:r w:rsidRPr="00726681">
              <w:rPr>
                <w:bCs/>
                <w:iCs/>
                <w:sz w:val="16"/>
                <w:szCs w:val="16"/>
              </w:rPr>
              <w:t>сталь, минеральная вата</w:t>
            </w:r>
          </w:p>
        </w:tc>
        <w:tc>
          <w:tcPr>
            <w:tcW w:w="1276" w:type="dxa"/>
            <w:shd w:val="clear" w:color="auto" w:fill="FBE4D5" w:themeFill="accent2" w:themeFillTint="33"/>
            <w:vAlign w:val="center"/>
          </w:tcPr>
          <w:p w14:paraId="2C23B630" w14:textId="77777777" w:rsidR="00A47CC7" w:rsidRPr="00726681" w:rsidRDefault="00A47CC7" w:rsidP="00F03B0B">
            <w:pPr>
              <w:jc w:val="center"/>
              <w:rPr>
                <w:bCs/>
                <w:iCs/>
                <w:sz w:val="16"/>
                <w:szCs w:val="16"/>
              </w:rPr>
            </w:pPr>
            <w:r w:rsidRPr="00726681">
              <w:rPr>
                <w:bCs/>
                <w:iCs/>
                <w:sz w:val="16"/>
                <w:szCs w:val="16"/>
              </w:rPr>
              <w:t>скорлупа ППУ</w:t>
            </w:r>
          </w:p>
        </w:tc>
        <w:tc>
          <w:tcPr>
            <w:tcW w:w="992" w:type="dxa"/>
            <w:shd w:val="clear" w:color="auto" w:fill="FBE4D5" w:themeFill="accent2" w:themeFillTint="33"/>
            <w:vAlign w:val="center"/>
            <w:hideMark/>
          </w:tcPr>
          <w:p w14:paraId="71112C0C" w14:textId="77777777" w:rsidR="00A47CC7" w:rsidRPr="00726681" w:rsidRDefault="00A47CC7" w:rsidP="00F03B0B">
            <w:pPr>
              <w:jc w:val="center"/>
              <w:rPr>
                <w:bCs/>
                <w:iCs/>
                <w:sz w:val="16"/>
                <w:szCs w:val="16"/>
              </w:rPr>
            </w:pPr>
            <w:r w:rsidRPr="00726681">
              <w:rPr>
                <w:bCs/>
                <w:iCs/>
                <w:sz w:val="16"/>
                <w:szCs w:val="16"/>
              </w:rPr>
              <w:t>перекладка</w:t>
            </w:r>
          </w:p>
        </w:tc>
        <w:tc>
          <w:tcPr>
            <w:tcW w:w="851" w:type="dxa"/>
            <w:shd w:val="clear" w:color="auto" w:fill="FBE4D5" w:themeFill="accent2" w:themeFillTint="33"/>
            <w:vAlign w:val="center"/>
          </w:tcPr>
          <w:p w14:paraId="3AD3B5AE" w14:textId="66EAC3DA" w:rsidR="00A47CC7" w:rsidRPr="00726681" w:rsidRDefault="00A47CC7" w:rsidP="00F03B0B">
            <w:pPr>
              <w:jc w:val="center"/>
              <w:rPr>
                <w:bCs/>
                <w:iCs/>
                <w:sz w:val="16"/>
                <w:szCs w:val="16"/>
              </w:rPr>
            </w:pPr>
            <w:r w:rsidRPr="00726681">
              <w:rPr>
                <w:bCs/>
                <w:iCs/>
                <w:sz w:val="16"/>
                <w:szCs w:val="16"/>
              </w:rPr>
              <w:t>2025 - 2037гг</w:t>
            </w:r>
            <w:r w:rsidR="00726681">
              <w:rPr>
                <w:bCs/>
                <w:iCs/>
                <w:sz w:val="16"/>
                <w:szCs w:val="16"/>
              </w:rPr>
              <w:t>.</w:t>
            </w:r>
          </w:p>
        </w:tc>
        <w:tc>
          <w:tcPr>
            <w:tcW w:w="2828" w:type="dxa"/>
            <w:shd w:val="clear" w:color="auto" w:fill="FBE4D5" w:themeFill="accent2" w:themeFillTint="33"/>
            <w:vAlign w:val="center"/>
          </w:tcPr>
          <w:p w14:paraId="66EDAEA6" w14:textId="77777777" w:rsidR="00A47CC7" w:rsidRPr="00726681" w:rsidRDefault="00A47CC7" w:rsidP="00F03B0B">
            <w:pPr>
              <w:jc w:val="center"/>
              <w:rPr>
                <w:bCs/>
                <w:iCs/>
                <w:sz w:val="16"/>
                <w:szCs w:val="16"/>
              </w:rPr>
            </w:pPr>
            <w:r w:rsidRPr="00726681">
              <w:rPr>
                <w:bCs/>
                <w:iCs/>
                <w:sz w:val="16"/>
                <w:szCs w:val="16"/>
              </w:rPr>
              <w:t>В связи с исчерпанием экспл. ресурса</w:t>
            </w:r>
          </w:p>
        </w:tc>
      </w:tr>
    </w:tbl>
    <w:p w14:paraId="03AEB93E" w14:textId="457AFB80" w:rsidR="007F23C3" w:rsidRPr="00F75730" w:rsidRDefault="00FD4215" w:rsidP="00B458DB">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8.</w:t>
      </w:r>
      <w:r w:rsidR="00F22648">
        <w:rPr>
          <w:rFonts w:ascii="Times New Roman" w:hAnsi="Times New Roman" w:cs="Times New Roman"/>
          <w:b/>
          <w:i/>
          <w:iCs/>
          <w:sz w:val="28"/>
          <w:szCs w:val="28"/>
        </w:rPr>
        <w:t>8</w:t>
      </w:r>
      <w:r w:rsidR="007F23C3" w:rsidRPr="00F75730">
        <w:rPr>
          <w:rFonts w:ascii="Times New Roman" w:hAnsi="Times New Roman" w:cs="Times New Roman"/>
          <w:b/>
          <w:i/>
          <w:iCs/>
          <w:sz w:val="28"/>
          <w:szCs w:val="28"/>
        </w:rPr>
        <w:t xml:space="preserve"> Предложения по строительству и реконструкции насосных станций</w:t>
      </w:r>
    </w:p>
    <w:p w14:paraId="61053971" w14:textId="1CBB0C37" w:rsidR="0004480E" w:rsidRPr="00A06A7A" w:rsidRDefault="007F23C3" w:rsidP="00B458DB">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Обособленные насосные станции, участвующие непосре</w:t>
      </w:r>
      <w:r w:rsidR="0046148C">
        <w:rPr>
          <w:rFonts w:ascii="Times New Roman" w:hAnsi="Times New Roman" w:cs="Times New Roman"/>
          <w:sz w:val="28"/>
          <w:szCs w:val="28"/>
        </w:rPr>
        <w:t>дс</w:t>
      </w:r>
      <w:r>
        <w:rPr>
          <w:rFonts w:ascii="Times New Roman" w:hAnsi="Times New Roman" w:cs="Times New Roman"/>
          <w:sz w:val="28"/>
          <w:szCs w:val="28"/>
        </w:rPr>
        <w:t>твенно в транспортировке тепло</w:t>
      </w:r>
      <w:r w:rsidRPr="007F23C3">
        <w:rPr>
          <w:rFonts w:ascii="Times New Roman" w:hAnsi="Times New Roman" w:cs="Times New Roman"/>
          <w:sz w:val="28"/>
          <w:szCs w:val="28"/>
        </w:rPr>
        <w:t xml:space="preserve">носителя на территории </w:t>
      </w:r>
      <w:r w:rsidR="0057539A">
        <w:rPr>
          <w:rFonts w:ascii="Times New Roman" w:hAnsi="Times New Roman" w:cs="Times New Roman"/>
          <w:sz w:val="28"/>
          <w:szCs w:val="28"/>
        </w:rPr>
        <w:t>Каратузского сельсовета</w:t>
      </w:r>
      <w:r w:rsidR="00DF36BA">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2E73A5">
        <w:rPr>
          <w:rFonts w:ascii="Times New Roman" w:hAnsi="Times New Roman" w:cs="Times New Roman"/>
          <w:sz w:val="28"/>
          <w:szCs w:val="28"/>
        </w:rPr>
        <w:t>,</w:t>
      </w:r>
      <w:r w:rsidR="008F6524">
        <w:rPr>
          <w:rFonts w:ascii="Times New Roman" w:hAnsi="Times New Roman" w:cs="Times New Roman"/>
          <w:sz w:val="28"/>
          <w:szCs w:val="28"/>
        </w:rPr>
        <w:t xml:space="preserve"> </w:t>
      </w:r>
      <w:r w:rsidRPr="007F23C3">
        <w:rPr>
          <w:rFonts w:ascii="Times New Roman" w:hAnsi="Times New Roman" w:cs="Times New Roman"/>
          <w:sz w:val="28"/>
          <w:szCs w:val="28"/>
        </w:rPr>
        <w:t>отсу</w:t>
      </w:r>
      <w:r>
        <w:rPr>
          <w:rFonts w:ascii="Times New Roman" w:hAnsi="Times New Roman" w:cs="Times New Roman"/>
          <w:sz w:val="28"/>
          <w:szCs w:val="28"/>
        </w:rPr>
        <w:t>тствуют. Все насосное оборудова</w:t>
      </w:r>
      <w:r w:rsidRPr="007F23C3">
        <w:rPr>
          <w:rFonts w:ascii="Times New Roman" w:hAnsi="Times New Roman" w:cs="Times New Roman"/>
          <w:sz w:val="28"/>
          <w:szCs w:val="28"/>
        </w:rPr>
        <w:t xml:space="preserve">ние находится </w:t>
      </w:r>
      <w:r w:rsidR="00215C38" w:rsidRPr="007F23C3">
        <w:rPr>
          <w:rFonts w:ascii="Times New Roman" w:hAnsi="Times New Roman" w:cs="Times New Roman"/>
          <w:sz w:val="28"/>
          <w:szCs w:val="28"/>
        </w:rPr>
        <w:t>в зданиях,</w:t>
      </w:r>
      <w:r w:rsidRPr="007F23C3">
        <w:rPr>
          <w:rFonts w:ascii="Times New Roman" w:hAnsi="Times New Roman" w:cs="Times New Roman"/>
          <w:sz w:val="28"/>
          <w:szCs w:val="28"/>
        </w:rPr>
        <w:t xml:space="preserve"> соответствующих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w:t>
      </w:r>
    </w:p>
    <w:p w14:paraId="20798D8D" w14:textId="77777777" w:rsidR="00F75730" w:rsidRDefault="00F75730" w:rsidP="00F75730">
      <w:pPr>
        <w:autoSpaceDE w:val="0"/>
        <w:autoSpaceDN w:val="0"/>
        <w:adjustRightInd w:val="0"/>
        <w:spacing w:after="0" w:line="360" w:lineRule="auto"/>
        <w:jc w:val="both"/>
        <w:rPr>
          <w:rFonts w:ascii="Times New Roman" w:eastAsia="Times New Roman,Bold" w:hAnsi="Times New Roman" w:cs="Times New Roman"/>
          <w:b/>
          <w:bCs/>
          <w:i/>
          <w:sz w:val="28"/>
          <w:szCs w:val="28"/>
        </w:rPr>
        <w:sectPr w:rsidR="00F75730" w:rsidSect="00726681">
          <w:headerReference w:type="default" r:id="rId100"/>
          <w:pgSz w:w="16838" w:h="11906" w:orient="landscape"/>
          <w:pgMar w:top="1418" w:right="1134" w:bottom="851" w:left="1134" w:header="568"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2382A78" w14:textId="77777777" w:rsidR="007F23C3" w:rsidRPr="007F23C3" w:rsidRDefault="00A06A7A" w:rsidP="00E36D91">
      <w:pPr>
        <w:autoSpaceDE w:val="0"/>
        <w:autoSpaceDN w:val="0"/>
        <w:adjustRightInd w:val="0"/>
        <w:spacing w:line="240" w:lineRule="auto"/>
        <w:jc w:val="center"/>
        <w:rPr>
          <w:rFonts w:ascii="Times New Roman" w:eastAsia="Times New Roman,Bold" w:hAnsi="Times New Roman" w:cs="Times New Roman"/>
          <w:b/>
          <w:bCs/>
          <w:i/>
          <w:sz w:val="28"/>
          <w:szCs w:val="28"/>
        </w:rPr>
      </w:pPr>
      <w:r w:rsidRPr="007F23C3">
        <w:rPr>
          <w:rFonts w:ascii="Times New Roman" w:eastAsia="Times New Roman,Bold" w:hAnsi="Times New Roman" w:cs="Times New Roman"/>
          <w:b/>
          <w:bCs/>
          <w:i/>
          <w:sz w:val="28"/>
          <w:szCs w:val="28"/>
        </w:rPr>
        <w:lastRenderedPageBreak/>
        <w:t>ГЛАВА 9. ПРЕДЛОЖЕНИЯ ПО ПЕРЕВОДУ ОТКРЫТЫХ СИСТЕМ ТЕПЛОСНАБЖЕНИЯ (ГОРЯЧЕГО ВОДОСНАБЖЕНИЯ) В ЗАКРЫТЫЕ СИСТЕМЫ</w:t>
      </w:r>
      <w:r>
        <w:rPr>
          <w:rFonts w:ascii="Times New Roman" w:eastAsia="Times New Roman,Bold" w:hAnsi="Times New Roman" w:cs="Times New Roman"/>
          <w:b/>
          <w:bCs/>
          <w:i/>
          <w:sz w:val="28"/>
          <w:szCs w:val="28"/>
        </w:rPr>
        <w:t xml:space="preserve"> </w:t>
      </w:r>
      <w:r w:rsidRPr="007F23C3">
        <w:rPr>
          <w:rFonts w:ascii="Times New Roman" w:eastAsia="Times New Roman,Bold" w:hAnsi="Times New Roman" w:cs="Times New Roman"/>
          <w:b/>
          <w:bCs/>
          <w:i/>
          <w:sz w:val="28"/>
          <w:szCs w:val="28"/>
        </w:rPr>
        <w:t>ГОРЯЧЕГО ВОДОСНАБЖЕНИЯ</w:t>
      </w:r>
    </w:p>
    <w:p w14:paraId="6FC22C09" w14:textId="1E26A7BE" w:rsidR="007F23C3" w:rsidRPr="00F75730" w:rsidRDefault="007F23C3" w:rsidP="00E36D91">
      <w:pPr>
        <w:autoSpaceDE w:val="0"/>
        <w:autoSpaceDN w:val="0"/>
        <w:adjustRightInd w:val="0"/>
        <w:spacing w:line="240" w:lineRule="auto"/>
        <w:jc w:val="center"/>
        <w:rPr>
          <w:rFonts w:ascii="Times New Roman" w:eastAsia="Times New Roman,Bold" w:hAnsi="Times New Roman" w:cs="Times New Roman"/>
          <w:b/>
          <w:i/>
          <w:iCs/>
          <w:sz w:val="28"/>
          <w:szCs w:val="28"/>
        </w:rPr>
      </w:pPr>
      <w:r w:rsidRPr="00F75730">
        <w:rPr>
          <w:rFonts w:ascii="Times New Roman" w:eastAsia="Times New Roman,Bold" w:hAnsi="Times New Roman" w:cs="Times New Roman"/>
          <w:b/>
          <w:i/>
          <w:iCs/>
          <w:sz w:val="28"/>
          <w:szCs w:val="28"/>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p>
    <w:p w14:paraId="07204B96" w14:textId="63BD3D66"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Источники тепловой энергии </w:t>
      </w:r>
      <w:r w:rsidR="0057539A">
        <w:rPr>
          <w:rFonts w:ascii="Times New Roman" w:hAnsi="Times New Roman" w:cs="Times New Roman"/>
          <w:sz w:val="28"/>
          <w:szCs w:val="28"/>
        </w:rPr>
        <w:t>Каратузского сельсовета</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7F23C3">
        <w:rPr>
          <w:rFonts w:ascii="Times New Roman" w:hAnsi="Times New Roman" w:cs="Times New Roman"/>
          <w:sz w:val="28"/>
          <w:szCs w:val="28"/>
        </w:rPr>
        <w:t>функционируют по закрытой</w:t>
      </w:r>
      <w:r w:rsidR="00F179F5">
        <w:rPr>
          <w:rFonts w:ascii="Times New Roman" w:hAnsi="Times New Roman" w:cs="Times New Roman"/>
          <w:sz w:val="28"/>
          <w:szCs w:val="28"/>
        </w:rPr>
        <w:t xml:space="preserve"> </w:t>
      </w:r>
      <w:r w:rsidRPr="007F23C3">
        <w:rPr>
          <w:rFonts w:ascii="Times New Roman" w:hAnsi="Times New Roman" w:cs="Times New Roman"/>
          <w:sz w:val="28"/>
          <w:szCs w:val="28"/>
        </w:rPr>
        <w:t>системе теплоснабжения. Присоединения теплопотребляющих установок потребителей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до конца</w:t>
      </w:r>
      <w:r>
        <w:rPr>
          <w:rFonts w:ascii="Times New Roman" w:hAnsi="Times New Roman" w:cs="Times New Roman"/>
          <w:sz w:val="28"/>
          <w:szCs w:val="28"/>
        </w:rPr>
        <w:t xml:space="preserve"> </w:t>
      </w:r>
      <w:r w:rsidRPr="007F23C3">
        <w:rPr>
          <w:rFonts w:ascii="Times New Roman" w:hAnsi="Times New Roman" w:cs="Times New Roman"/>
          <w:sz w:val="28"/>
          <w:szCs w:val="28"/>
        </w:rPr>
        <w:t>расчетного периода не ожидаются.</w:t>
      </w:r>
    </w:p>
    <w:p w14:paraId="7D0065C5" w14:textId="2BC9850D" w:rsidR="007F23C3" w:rsidRPr="00F75730" w:rsidRDefault="007F23C3" w:rsidP="005E58F4">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 xml:space="preserve">9.2 </w:t>
      </w:r>
      <w:r w:rsidR="005E58F4">
        <w:rPr>
          <w:rFonts w:ascii="Times New Roman" w:hAnsi="Times New Roman" w:cs="Times New Roman"/>
          <w:b/>
          <w:i/>
          <w:sz w:val="28"/>
          <w:szCs w:val="28"/>
        </w:rPr>
        <w:t>О</w:t>
      </w:r>
      <w:r w:rsidR="005E58F4" w:rsidRPr="005E58F4">
        <w:rPr>
          <w:rFonts w:ascii="Times New Roman" w:hAnsi="Times New Roman" w:cs="Times New Roman"/>
          <w:b/>
          <w:i/>
          <w:sz w:val="28"/>
          <w:szCs w:val="28"/>
        </w:rPr>
        <w:t>боснование и пересмотр графика температур теплоносителя и его расхода в открытой системе теплоснабжения (горячего водоснабжения)</w:t>
      </w:r>
    </w:p>
    <w:p w14:paraId="134D442F"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Отпуск теплоты на отопление регулируется тремя методами: качественным, количественным, качественно-количественным.</w:t>
      </w:r>
    </w:p>
    <w:p w14:paraId="163D7E3E" w14:textId="5589EA6B"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При качественном методе</w:t>
      </w:r>
      <w:r>
        <w:rPr>
          <w:rFonts w:ascii="Times New Roman" w:hAnsi="Times New Roman" w:cs="Times New Roman"/>
          <w:sz w:val="28"/>
          <w:szCs w:val="28"/>
        </w:rPr>
        <w:t xml:space="preserve"> </w:t>
      </w:r>
      <w:r w:rsidR="00097173">
        <w:rPr>
          <w:rFonts w:ascii="Times New Roman" w:hAnsi="Times New Roman" w:cs="Times New Roman"/>
          <w:sz w:val="28"/>
          <w:szCs w:val="28"/>
        </w:rPr>
        <w:t>–</w:t>
      </w:r>
      <w:r w:rsidRPr="007F23C3">
        <w:rPr>
          <w:rFonts w:ascii="Times New Roman" w:hAnsi="Times New Roman" w:cs="Times New Roman"/>
          <w:sz w:val="28"/>
          <w:szCs w:val="28"/>
        </w:rPr>
        <w:t xml:space="preserve"> изменяют температуру воды, подаваемую в тепловую есть (систему отопления) при неизменном расходе теплоносителя.</w:t>
      </w:r>
    </w:p>
    <w:p w14:paraId="5020C8B8" w14:textId="76ED8666"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При количественном </w:t>
      </w:r>
      <w:r w:rsidR="00097173">
        <w:rPr>
          <w:rFonts w:ascii="Times New Roman" w:hAnsi="Times New Roman" w:cs="Times New Roman"/>
          <w:sz w:val="28"/>
          <w:szCs w:val="28"/>
        </w:rPr>
        <w:t>–</w:t>
      </w:r>
      <w:r w:rsidRPr="007F23C3">
        <w:rPr>
          <w:rFonts w:ascii="Times New Roman" w:hAnsi="Times New Roman" w:cs="Times New Roman"/>
          <w:sz w:val="28"/>
          <w:szCs w:val="28"/>
        </w:rPr>
        <w:t xml:space="preserve"> изменяют расход теплоносителя при неизменной температуре.</w:t>
      </w:r>
    </w:p>
    <w:p w14:paraId="14C11D87"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При качественно-количественном одновременно изменяют температуру и расход теплоносителя.</w:t>
      </w:r>
    </w:p>
    <w:p w14:paraId="4F967FFC"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 настоящее время отпуск теплоты системам отопления регулируют качественным методом, так как при постоянном расходе воды системы отопления в меньшей степени подвержены</w:t>
      </w:r>
      <w:r>
        <w:rPr>
          <w:rFonts w:ascii="Times New Roman" w:hAnsi="Times New Roman" w:cs="Times New Roman"/>
          <w:sz w:val="28"/>
          <w:szCs w:val="28"/>
        </w:rPr>
        <w:t xml:space="preserve"> </w:t>
      </w:r>
      <w:r w:rsidRPr="007F23C3">
        <w:rPr>
          <w:rFonts w:ascii="Times New Roman" w:hAnsi="Times New Roman" w:cs="Times New Roman"/>
          <w:sz w:val="28"/>
          <w:szCs w:val="28"/>
        </w:rPr>
        <w:t>разрегулировке.</w:t>
      </w:r>
    </w:p>
    <w:p w14:paraId="5BB8CC60"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 системах вентиляции для регулирования отпуска теплоты обычно применяют качественный и количественный методы.</w:t>
      </w:r>
    </w:p>
    <w:p w14:paraId="5B8552F1" w14:textId="2EF74E72"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lastRenderedPageBreak/>
        <w:t xml:space="preserve">Отпуск теплоты на ГВС обычно регулируют количественным методом </w:t>
      </w:r>
      <w:r w:rsidR="00F71101">
        <w:rPr>
          <w:rFonts w:ascii="Times New Roman" w:hAnsi="Times New Roman" w:cs="Times New Roman"/>
          <w:sz w:val="28"/>
          <w:szCs w:val="28"/>
        </w:rPr>
        <w:t>–</w:t>
      </w:r>
      <w:r w:rsidRPr="007F23C3">
        <w:rPr>
          <w:rFonts w:ascii="Times New Roman" w:hAnsi="Times New Roman" w:cs="Times New Roman"/>
          <w:sz w:val="28"/>
          <w:szCs w:val="28"/>
        </w:rPr>
        <w:t xml:space="preserve"> изменением расхода сетевой воды.</w:t>
      </w:r>
    </w:p>
    <w:p w14:paraId="24CBE01D"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Описанные выше методы регулирования в чистом виде применяют только в раздельных системах теплоснабжения, в которых потребители отопления, вентиляции и ГВС обслуживаются от</w:t>
      </w:r>
      <w:r>
        <w:rPr>
          <w:rFonts w:ascii="Times New Roman" w:hAnsi="Times New Roman" w:cs="Times New Roman"/>
          <w:sz w:val="28"/>
          <w:szCs w:val="28"/>
        </w:rPr>
        <w:t xml:space="preserve"> </w:t>
      </w:r>
      <w:r w:rsidRPr="007F23C3">
        <w:rPr>
          <w:rFonts w:ascii="Times New Roman" w:hAnsi="Times New Roman" w:cs="Times New Roman"/>
          <w:sz w:val="28"/>
          <w:szCs w:val="28"/>
        </w:rPr>
        <w:t>источника теплоты по самостоятельным трубопроводам. В двухтрубных тепловых сетях как</w:t>
      </w:r>
      <w:r>
        <w:rPr>
          <w:rFonts w:ascii="Times New Roman" w:hAnsi="Times New Roman" w:cs="Times New Roman"/>
          <w:sz w:val="28"/>
          <w:szCs w:val="28"/>
        </w:rPr>
        <w:t xml:space="preserve"> </w:t>
      </w:r>
      <w:r w:rsidRPr="007F23C3">
        <w:rPr>
          <w:rFonts w:ascii="Times New Roman" w:hAnsi="Times New Roman" w:cs="Times New Roman"/>
          <w:sz w:val="28"/>
          <w:szCs w:val="28"/>
        </w:rPr>
        <w:t>наиболее экономичных по капитальным и эксплуатационным затратам, по которым теплоноситель</w:t>
      </w:r>
      <w:r>
        <w:rPr>
          <w:rFonts w:ascii="Times New Roman" w:hAnsi="Times New Roman" w:cs="Times New Roman"/>
          <w:sz w:val="28"/>
          <w:szCs w:val="28"/>
        </w:rPr>
        <w:t xml:space="preserve"> </w:t>
      </w:r>
      <w:r w:rsidRPr="007F23C3">
        <w:rPr>
          <w:rFonts w:ascii="Times New Roman" w:hAnsi="Times New Roman" w:cs="Times New Roman"/>
          <w:sz w:val="28"/>
          <w:szCs w:val="28"/>
        </w:rPr>
        <w:t>одновременно транспортируется для всех видов потребителей, применяют на источнике теплоты</w:t>
      </w:r>
      <w:r>
        <w:rPr>
          <w:rFonts w:ascii="Times New Roman" w:hAnsi="Times New Roman" w:cs="Times New Roman"/>
          <w:sz w:val="28"/>
          <w:szCs w:val="28"/>
        </w:rPr>
        <w:t xml:space="preserve"> </w:t>
      </w:r>
      <w:r w:rsidRPr="007F23C3">
        <w:rPr>
          <w:rFonts w:ascii="Times New Roman" w:hAnsi="Times New Roman" w:cs="Times New Roman"/>
          <w:sz w:val="28"/>
          <w:szCs w:val="28"/>
        </w:rPr>
        <w:t>комбинированный метод регулирования.</w:t>
      </w:r>
    </w:p>
    <w:p w14:paraId="3C6175FA"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Комбинированное регулирование, состоит из нескольких ступеней, взаимно дополняющих</w:t>
      </w:r>
      <w:r>
        <w:rPr>
          <w:rFonts w:ascii="Times New Roman" w:hAnsi="Times New Roman" w:cs="Times New Roman"/>
          <w:sz w:val="28"/>
          <w:szCs w:val="28"/>
        </w:rPr>
        <w:t xml:space="preserve"> </w:t>
      </w:r>
      <w:r w:rsidRPr="007F23C3">
        <w:rPr>
          <w:rFonts w:ascii="Times New Roman" w:hAnsi="Times New Roman" w:cs="Times New Roman"/>
          <w:sz w:val="28"/>
          <w:szCs w:val="28"/>
        </w:rPr>
        <w:t>друг друга, создаёт наиболее полное соответствие между отпуском тепла и фактическим теплопотреблением.</w:t>
      </w:r>
    </w:p>
    <w:p w14:paraId="01F7CF91" w14:textId="2C9F207B"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Центральное регулирование выполняют на ТЭЦ или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 xml:space="preserve"> по преобладающей нагрузке, характерной для большинства абонентов. В горо</w:t>
      </w:r>
      <w:r w:rsidR="004D7C30">
        <w:rPr>
          <w:rFonts w:ascii="Times New Roman" w:hAnsi="Times New Roman" w:cs="Times New Roman"/>
          <w:sz w:val="28"/>
          <w:szCs w:val="28"/>
        </w:rPr>
        <w:t>дс</w:t>
      </w:r>
      <w:r w:rsidRPr="007F23C3">
        <w:rPr>
          <w:rFonts w:ascii="Times New Roman" w:hAnsi="Times New Roman" w:cs="Times New Roman"/>
          <w:sz w:val="28"/>
          <w:szCs w:val="28"/>
        </w:rPr>
        <w:t>ких тепловых сетях такой нагрузкой может</w:t>
      </w:r>
      <w:r>
        <w:rPr>
          <w:rFonts w:ascii="Times New Roman" w:hAnsi="Times New Roman" w:cs="Times New Roman"/>
          <w:sz w:val="28"/>
          <w:szCs w:val="28"/>
        </w:rPr>
        <w:t xml:space="preserve"> </w:t>
      </w:r>
      <w:r w:rsidRPr="007F23C3">
        <w:rPr>
          <w:rFonts w:ascii="Times New Roman" w:hAnsi="Times New Roman" w:cs="Times New Roman"/>
          <w:sz w:val="28"/>
          <w:szCs w:val="28"/>
        </w:rPr>
        <w:t>быть отопление или совместная нагрузка отопления и ГВС. На ряде технологических предприятий</w:t>
      </w:r>
      <w:r>
        <w:rPr>
          <w:rFonts w:ascii="Times New Roman" w:hAnsi="Times New Roman" w:cs="Times New Roman"/>
          <w:sz w:val="28"/>
          <w:szCs w:val="28"/>
        </w:rPr>
        <w:t xml:space="preserve"> </w:t>
      </w:r>
      <w:r w:rsidRPr="007F23C3">
        <w:rPr>
          <w:rFonts w:ascii="Times New Roman" w:hAnsi="Times New Roman" w:cs="Times New Roman"/>
          <w:sz w:val="28"/>
          <w:szCs w:val="28"/>
        </w:rPr>
        <w:t>преобладающим является технологическое теплопотребление.</w:t>
      </w:r>
    </w:p>
    <w:p w14:paraId="1AE295B1"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Групповое регулирование производится в центральных тепловых пунктах для группы однородных потребителей. В ЦТП поддерживаются требуемые расход и температура теплоносителя,</w:t>
      </w:r>
      <w:r>
        <w:rPr>
          <w:rFonts w:ascii="Times New Roman" w:hAnsi="Times New Roman" w:cs="Times New Roman"/>
          <w:sz w:val="28"/>
          <w:szCs w:val="28"/>
        </w:rPr>
        <w:t xml:space="preserve"> </w:t>
      </w:r>
      <w:r w:rsidRPr="007F23C3">
        <w:rPr>
          <w:rFonts w:ascii="Times New Roman" w:hAnsi="Times New Roman" w:cs="Times New Roman"/>
          <w:sz w:val="28"/>
          <w:szCs w:val="28"/>
        </w:rPr>
        <w:t>поступающего в распределительные или во внутриквартальные сети.</w:t>
      </w:r>
    </w:p>
    <w:p w14:paraId="01955AA2"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Местное регулирование предусматривается на абонентском вводе для дополнительной корректировки параметров теплоносителя с учетом местных факторов.</w:t>
      </w:r>
    </w:p>
    <w:p w14:paraId="59C2AD3A" w14:textId="43C060D0"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Индивидуальное регулирование осуществляется непосре</w:t>
      </w:r>
      <w:r w:rsidR="004D7C30">
        <w:rPr>
          <w:rFonts w:ascii="Times New Roman" w:hAnsi="Times New Roman" w:cs="Times New Roman"/>
          <w:sz w:val="28"/>
          <w:szCs w:val="28"/>
        </w:rPr>
        <w:t>дс</w:t>
      </w:r>
      <w:r w:rsidRPr="007F23C3">
        <w:rPr>
          <w:rFonts w:ascii="Times New Roman" w:hAnsi="Times New Roman" w:cs="Times New Roman"/>
          <w:sz w:val="28"/>
          <w:szCs w:val="28"/>
        </w:rPr>
        <w:t>твенно у теплопотребляющих</w:t>
      </w:r>
      <w:r>
        <w:rPr>
          <w:rFonts w:ascii="Times New Roman" w:hAnsi="Times New Roman" w:cs="Times New Roman"/>
          <w:sz w:val="28"/>
          <w:szCs w:val="28"/>
        </w:rPr>
        <w:t xml:space="preserve"> </w:t>
      </w:r>
      <w:r w:rsidRPr="007F23C3">
        <w:rPr>
          <w:rFonts w:ascii="Times New Roman" w:hAnsi="Times New Roman" w:cs="Times New Roman"/>
          <w:sz w:val="28"/>
          <w:szCs w:val="28"/>
        </w:rPr>
        <w:t xml:space="preserve">приборов, </w:t>
      </w:r>
      <w:r w:rsidR="00097173" w:rsidRPr="007F23C3">
        <w:rPr>
          <w:rFonts w:ascii="Times New Roman" w:hAnsi="Times New Roman" w:cs="Times New Roman"/>
          <w:sz w:val="28"/>
          <w:szCs w:val="28"/>
        </w:rPr>
        <w:t>например,</w:t>
      </w:r>
      <w:r w:rsidRPr="007F23C3">
        <w:rPr>
          <w:rFonts w:ascii="Times New Roman" w:hAnsi="Times New Roman" w:cs="Times New Roman"/>
          <w:sz w:val="28"/>
          <w:szCs w:val="28"/>
        </w:rPr>
        <w:t xml:space="preserve"> у нагревательных приборов систем отопления, и дополняет другие виды регулирования.</w:t>
      </w:r>
    </w:p>
    <w:p w14:paraId="1C7C62A4"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Тепловая нагрузка многочисленных абонентов современных систем теплоснабжения неоднородна не только по характеру теплопотребления, но и по </w:t>
      </w:r>
      <w:r w:rsidRPr="007F23C3">
        <w:rPr>
          <w:rFonts w:ascii="Times New Roman" w:hAnsi="Times New Roman" w:cs="Times New Roman"/>
          <w:sz w:val="28"/>
          <w:szCs w:val="28"/>
        </w:rPr>
        <w:lastRenderedPageBreak/>
        <w:t>параметрам теплоносителя. Поэтому</w:t>
      </w:r>
      <w:r>
        <w:rPr>
          <w:rFonts w:ascii="Times New Roman" w:hAnsi="Times New Roman" w:cs="Times New Roman"/>
          <w:sz w:val="28"/>
          <w:szCs w:val="28"/>
        </w:rPr>
        <w:t xml:space="preserve"> </w:t>
      </w:r>
      <w:r w:rsidRPr="007F23C3">
        <w:rPr>
          <w:rFonts w:ascii="Times New Roman" w:hAnsi="Times New Roman" w:cs="Times New Roman"/>
          <w:sz w:val="28"/>
          <w:szCs w:val="28"/>
        </w:rPr>
        <w:t>центральное регулирование отпуска тепла дополняется групповым, местным и индивидуальным,</w:t>
      </w:r>
      <w:r>
        <w:rPr>
          <w:rFonts w:ascii="Times New Roman" w:hAnsi="Times New Roman" w:cs="Times New Roman"/>
          <w:sz w:val="28"/>
          <w:szCs w:val="28"/>
        </w:rPr>
        <w:t xml:space="preserve"> </w:t>
      </w:r>
      <w:r w:rsidRPr="007F23C3">
        <w:rPr>
          <w:rFonts w:ascii="Times New Roman" w:hAnsi="Times New Roman" w:cs="Times New Roman"/>
          <w:sz w:val="28"/>
          <w:szCs w:val="28"/>
        </w:rPr>
        <w:t>т.е. осуществляется комбинированное регулирование.</w:t>
      </w:r>
    </w:p>
    <w:p w14:paraId="6AE0E0FA" w14:textId="65BA9149"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Прерывистое регулирование</w:t>
      </w:r>
      <w:r w:rsidR="00E75D28">
        <w:rPr>
          <w:rFonts w:ascii="Times New Roman" w:hAnsi="Times New Roman" w:cs="Times New Roman"/>
          <w:sz w:val="28"/>
          <w:szCs w:val="28"/>
        </w:rPr>
        <w:t xml:space="preserve"> –</w:t>
      </w:r>
      <w:r w:rsidRPr="007F23C3">
        <w:rPr>
          <w:rFonts w:ascii="Times New Roman" w:hAnsi="Times New Roman" w:cs="Times New Roman"/>
          <w:sz w:val="28"/>
          <w:szCs w:val="28"/>
        </w:rPr>
        <w:t xml:space="preserve"> достигается периодическим отключением систем, т.е. пропусками подачи теплоносителя, в связи с чем, этот метод называется регулирование пропусками.</w:t>
      </w:r>
    </w:p>
    <w:p w14:paraId="5023C7E3"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Центральные пропуски возможны лишь в тепловых сетях с однородным потреблением, допускающим одновременные перерывы в подаче тепла. В современных системах теплоснабжения с разнородной тепловой нагрузкой регулирование пропусками используется для местного регулирования.</w:t>
      </w:r>
    </w:p>
    <w:p w14:paraId="07B82D0E"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 паровых системах теплоснабжения качественное регулирование не приемлемо ввиду того, что изменение температур в необходимом диапазоне требует большого изменения давления.</w:t>
      </w:r>
    </w:p>
    <w:p w14:paraId="3FA5208B"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Центральное регулирование паровых систем производится в основном количественным методом или путём пропусков. Однако периодическое отключение приводит к неравномерному прогреву отдельных приборов и к заполнению системы воздухом. Более эффективно местное или индивидуальное количественное регулирование.</w:t>
      </w:r>
    </w:p>
    <w:p w14:paraId="3CDE3FA6" w14:textId="50724538" w:rsidR="007F23C3" w:rsidRPr="00F75730" w:rsidRDefault="007F23C3" w:rsidP="00726681">
      <w:pPr>
        <w:autoSpaceDE w:val="0"/>
        <w:autoSpaceDN w:val="0"/>
        <w:adjustRightInd w:val="0"/>
        <w:spacing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t>9.3 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p>
    <w:p w14:paraId="353CA443" w14:textId="7A22D303"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sidR="00114DE5">
        <w:rPr>
          <w:rFonts w:ascii="Times New Roman" w:hAnsi="Times New Roman" w:cs="Times New Roman"/>
          <w:sz w:val="28"/>
          <w:szCs w:val="28"/>
        </w:rPr>
        <w:t>Каратузском сельсовете</w:t>
      </w:r>
      <w:r w:rsidR="00097173">
        <w:rPr>
          <w:rFonts w:ascii="Times New Roman" w:hAnsi="Times New Roman" w:cs="Times New Roman"/>
          <w:sz w:val="28"/>
          <w:szCs w:val="28"/>
        </w:rPr>
        <w:t xml:space="preserve"> </w:t>
      </w:r>
      <w:r>
        <w:rPr>
          <w:rFonts w:ascii="Times New Roman" w:hAnsi="Times New Roman" w:cs="Times New Roman"/>
          <w:sz w:val="28"/>
          <w:szCs w:val="28"/>
        </w:rPr>
        <w:t>отсутствуют. Ре</w:t>
      </w:r>
      <w:r w:rsidRPr="007F23C3">
        <w:rPr>
          <w:rFonts w:ascii="Times New Roman" w:hAnsi="Times New Roman" w:cs="Times New Roman"/>
          <w:sz w:val="28"/>
          <w:szCs w:val="28"/>
        </w:rPr>
        <w:t>конструкции тепловых сетей для обеспечения передачи теплово</w:t>
      </w:r>
      <w:r>
        <w:rPr>
          <w:rFonts w:ascii="Times New Roman" w:hAnsi="Times New Roman" w:cs="Times New Roman"/>
          <w:sz w:val="28"/>
          <w:szCs w:val="28"/>
        </w:rPr>
        <w:t>й энергии при переходе от откры</w:t>
      </w:r>
      <w:r w:rsidRPr="007F23C3">
        <w:rPr>
          <w:rFonts w:ascii="Times New Roman" w:hAnsi="Times New Roman" w:cs="Times New Roman"/>
          <w:sz w:val="28"/>
          <w:szCs w:val="28"/>
        </w:rPr>
        <w:t>той системы теплоснабжения (горячего водоснабжения) к закры</w:t>
      </w:r>
      <w:r>
        <w:rPr>
          <w:rFonts w:ascii="Times New Roman" w:hAnsi="Times New Roman" w:cs="Times New Roman"/>
          <w:sz w:val="28"/>
          <w:szCs w:val="28"/>
        </w:rPr>
        <w:t>той системе горячего водоснабже</w:t>
      </w:r>
      <w:r w:rsidRPr="007F23C3">
        <w:rPr>
          <w:rFonts w:ascii="Times New Roman" w:hAnsi="Times New Roman" w:cs="Times New Roman"/>
          <w:sz w:val="28"/>
          <w:szCs w:val="28"/>
        </w:rPr>
        <w:t>ния не требуется.</w:t>
      </w:r>
    </w:p>
    <w:p w14:paraId="4BE0A4FC" w14:textId="77777777" w:rsidR="00F71101" w:rsidRDefault="00F71101" w:rsidP="00F14698">
      <w:pPr>
        <w:autoSpaceDE w:val="0"/>
        <w:autoSpaceDN w:val="0"/>
        <w:adjustRightInd w:val="0"/>
        <w:spacing w:before="240" w:line="240" w:lineRule="auto"/>
        <w:jc w:val="center"/>
        <w:rPr>
          <w:rFonts w:ascii="Times New Roman" w:hAnsi="Times New Roman" w:cs="Times New Roman"/>
          <w:b/>
          <w:i/>
          <w:iCs/>
          <w:sz w:val="28"/>
          <w:szCs w:val="28"/>
        </w:rPr>
        <w:sectPr w:rsidR="00F71101" w:rsidSect="00097173">
          <w:headerReference w:type="default" r:id="rId101"/>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27679D3" w14:textId="5BBC725C" w:rsidR="007F23C3" w:rsidRPr="00F75730" w:rsidRDefault="007F23C3" w:rsidP="00F14698">
      <w:pPr>
        <w:autoSpaceDE w:val="0"/>
        <w:autoSpaceDN w:val="0"/>
        <w:adjustRightInd w:val="0"/>
        <w:spacing w:before="240" w:line="240" w:lineRule="auto"/>
        <w:jc w:val="center"/>
        <w:rPr>
          <w:rFonts w:ascii="Times New Roman" w:hAnsi="Times New Roman" w:cs="Times New Roman"/>
          <w:b/>
          <w:i/>
          <w:iCs/>
          <w:sz w:val="28"/>
          <w:szCs w:val="28"/>
        </w:rPr>
      </w:pPr>
      <w:r w:rsidRPr="00F75730">
        <w:rPr>
          <w:rFonts w:ascii="Times New Roman" w:hAnsi="Times New Roman" w:cs="Times New Roman"/>
          <w:b/>
          <w:i/>
          <w:iCs/>
          <w:sz w:val="28"/>
          <w:szCs w:val="28"/>
        </w:rPr>
        <w:lastRenderedPageBreak/>
        <w:t>9.4 Расчет потребности инвестиций для перевода открытой системы теплоснабжения (горячего водоснабжения) в закрытую систему горячего водоснабжения</w:t>
      </w:r>
    </w:p>
    <w:p w14:paraId="462C8B8A" w14:textId="74DE0FFE"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sidR="00114DE5">
        <w:rPr>
          <w:rFonts w:ascii="Times New Roman" w:hAnsi="Times New Roman" w:cs="Times New Roman"/>
          <w:sz w:val="28"/>
          <w:szCs w:val="28"/>
        </w:rPr>
        <w:t>Каратузском сельсовете</w:t>
      </w:r>
      <w:r w:rsidR="00097173">
        <w:rPr>
          <w:rFonts w:ascii="Times New Roman" w:hAnsi="Times New Roman" w:cs="Times New Roman"/>
          <w:sz w:val="28"/>
          <w:szCs w:val="28"/>
        </w:rPr>
        <w:t xml:space="preserve"> </w:t>
      </w:r>
      <w:r w:rsidRPr="007F23C3">
        <w:rPr>
          <w:rFonts w:ascii="Times New Roman" w:hAnsi="Times New Roman" w:cs="Times New Roman"/>
          <w:sz w:val="28"/>
          <w:szCs w:val="28"/>
        </w:rPr>
        <w:t>отсутствуют.</w:t>
      </w:r>
    </w:p>
    <w:p w14:paraId="35F1F896" w14:textId="77777777"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Инвестиции для перевода открытой системы теплоснабж</w:t>
      </w:r>
      <w:r>
        <w:rPr>
          <w:rFonts w:ascii="Times New Roman" w:hAnsi="Times New Roman" w:cs="Times New Roman"/>
          <w:sz w:val="28"/>
          <w:szCs w:val="28"/>
        </w:rPr>
        <w:t xml:space="preserve">ения (горячего водоснабжения) в </w:t>
      </w:r>
      <w:r w:rsidRPr="007F23C3">
        <w:rPr>
          <w:rFonts w:ascii="Times New Roman" w:hAnsi="Times New Roman" w:cs="Times New Roman"/>
          <w:sz w:val="28"/>
          <w:szCs w:val="28"/>
        </w:rPr>
        <w:t>закрытую систему горячего водоснабжения не требуются.</w:t>
      </w:r>
    </w:p>
    <w:p w14:paraId="1EDA68F6" w14:textId="65BA9447" w:rsidR="007F23C3" w:rsidRPr="00F75730" w:rsidRDefault="00F14698" w:rsidP="00ED6E4E">
      <w:pPr>
        <w:autoSpaceDE w:val="0"/>
        <w:autoSpaceDN w:val="0"/>
        <w:adjustRightInd w:val="0"/>
        <w:spacing w:before="24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9.5</w:t>
      </w:r>
      <w:r w:rsidRPr="00ED6E4E">
        <w:rPr>
          <w:rFonts w:ascii="Times New Roman" w:hAnsi="Times New Roman" w:cs="Times New Roman"/>
          <w:b/>
          <w:i/>
          <w:iCs/>
          <w:sz w:val="28"/>
          <w:szCs w:val="28"/>
        </w:rPr>
        <w:t xml:space="preserve"> </w:t>
      </w:r>
      <w:r w:rsidR="00ED6E4E">
        <w:rPr>
          <w:rFonts w:ascii="Times New Roman" w:hAnsi="Times New Roman" w:cs="Times New Roman"/>
          <w:b/>
          <w:i/>
          <w:sz w:val="28"/>
          <w:szCs w:val="28"/>
        </w:rPr>
        <w:t>Оценка</w:t>
      </w:r>
      <w:r w:rsidR="00ED6E4E" w:rsidRPr="00ED6E4E">
        <w:rPr>
          <w:rFonts w:ascii="Times New Roman" w:hAnsi="Times New Roman" w:cs="Times New Roman"/>
          <w:b/>
          <w:i/>
          <w:sz w:val="28"/>
          <w:szCs w:val="28"/>
        </w:rPr>
        <w:t xml:space="preserve">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w:t>
      </w:r>
      <w:r w:rsidR="00ED6E4E">
        <w:rPr>
          <w:rFonts w:ascii="Times New Roman" w:hAnsi="Times New Roman" w:cs="Times New Roman"/>
          <w:b/>
          <w:i/>
          <w:sz w:val="28"/>
          <w:szCs w:val="28"/>
        </w:rPr>
        <w:t xml:space="preserve"> системы горячего водоснабжения</w:t>
      </w:r>
    </w:p>
    <w:p w14:paraId="7192C95C" w14:textId="77777777" w:rsidR="00A86FAE" w:rsidRPr="007F23C3" w:rsidRDefault="00A86FAE" w:rsidP="00A86FAE">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Pr>
          <w:rFonts w:ascii="Times New Roman" w:hAnsi="Times New Roman" w:cs="Times New Roman"/>
          <w:sz w:val="28"/>
          <w:szCs w:val="28"/>
        </w:rPr>
        <w:t xml:space="preserve">Каратузском сельсовете </w:t>
      </w:r>
      <w:r w:rsidRPr="007F23C3">
        <w:rPr>
          <w:rFonts w:ascii="Times New Roman" w:hAnsi="Times New Roman" w:cs="Times New Roman"/>
          <w:sz w:val="28"/>
          <w:szCs w:val="28"/>
        </w:rPr>
        <w:t>отсутствуют.</w:t>
      </w:r>
    </w:p>
    <w:p w14:paraId="0D44B67F" w14:textId="0972A86F" w:rsidR="007F23C3" w:rsidRPr="00F75730" w:rsidRDefault="00F71101" w:rsidP="00570DB2">
      <w:pPr>
        <w:autoSpaceDE w:val="0"/>
        <w:autoSpaceDN w:val="0"/>
        <w:adjustRightInd w:val="0"/>
        <w:spacing w:after="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9.6</w:t>
      </w:r>
      <w:r w:rsidR="007F23C3" w:rsidRPr="00F75730">
        <w:rPr>
          <w:rFonts w:ascii="Times New Roman" w:hAnsi="Times New Roman" w:cs="Times New Roman"/>
          <w:b/>
          <w:i/>
          <w:iCs/>
          <w:sz w:val="28"/>
          <w:szCs w:val="28"/>
        </w:rPr>
        <w:t xml:space="preserve"> </w:t>
      </w:r>
      <w:r w:rsidR="00570DB2">
        <w:rPr>
          <w:rFonts w:ascii="Times New Roman" w:hAnsi="Times New Roman" w:cs="Times New Roman"/>
          <w:b/>
          <w:i/>
          <w:sz w:val="28"/>
          <w:szCs w:val="28"/>
        </w:rPr>
        <w:t>Р</w:t>
      </w:r>
      <w:r w:rsidR="00570DB2" w:rsidRPr="00570DB2">
        <w:rPr>
          <w:rFonts w:ascii="Times New Roman" w:hAnsi="Times New Roman" w:cs="Times New Roman"/>
          <w:b/>
          <w:i/>
          <w:sz w:val="28"/>
          <w:szCs w:val="28"/>
        </w:rPr>
        <w:t>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p>
    <w:p w14:paraId="7ACE1CBD" w14:textId="77777777" w:rsidR="00570DB2" w:rsidRPr="007F23C3" w:rsidRDefault="00570DB2" w:rsidP="00570DB2">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Открытые системы теплоснабжения в </w:t>
      </w:r>
      <w:r>
        <w:rPr>
          <w:rFonts w:ascii="Times New Roman" w:hAnsi="Times New Roman" w:cs="Times New Roman"/>
          <w:sz w:val="28"/>
          <w:szCs w:val="28"/>
        </w:rPr>
        <w:t xml:space="preserve">Каратузском сельсовете </w:t>
      </w:r>
      <w:r w:rsidRPr="007F23C3">
        <w:rPr>
          <w:rFonts w:ascii="Times New Roman" w:hAnsi="Times New Roman" w:cs="Times New Roman"/>
          <w:sz w:val="28"/>
          <w:szCs w:val="28"/>
        </w:rPr>
        <w:t>отсутствуют.</w:t>
      </w:r>
    </w:p>
    <w:p w14:paraId="19D8380E" w14:textId="77777777" w:rsidR="00F75730" w:rsidRDefault="00F75730" w:rsidP="007F23C3">
      <w:pPr>
        <w:autoSpaceDE w:val="0"/>
        <w:autoSpaceDN w:val="0"/>
        <w:adjustRightInd w:val="0"/>
        <w:spacing w:after="0" w:line="360" w:lineRule="auto"/>
        <w:ind w:firstLine="567"/>
        <w:jc w:val="both"/>
        <w:rPr>
          <w:rFonts w:ascii="Times New Roman" w:eastAsia="Times New Roman,Bold" w:hAnsi="Times New Roman" w:cs="Times New Roman"/>
          <w:b/>
          <w:bCs/>
          <w:i/>
          <w:sz w:val="28"/>
          <w:szCs w:val="28"/>
        </w:rPr>
        <w:sectPr w:rsidR="00F75730" w:rsidSect="00097173">
          <w:pgSz w:w="11906" w:h="16838"/>
          <w:pgMar w:top="1134" w:right="851" w:bottom="1134" w:left="1418" w:header="709" w:footer="69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6EB3AE5" w14:textId="77777777" w:rsidR="007F23C3" w:rsidRPr="00F75730" w:rsidRDefault="00A06A7A" w:rsidP="00F75730">
      <w:pPr>
        <w:autoSpaceDE w:val="0"/>
        <w:autoSpaceDN w:val="0"/>
        <w:adjustRightInd w:val="0"/>
        <w:spacing w:after="0" w:line="360" w:lineRule="auto"/>
        <w:jc w:val="center"/>
        <w:rPr>
          <w:rFonts w:ascii="Times New Roman" w:eastAsia="Times New Roman,Bold" w:hAnsi="Times New Roman" w:cs="Times New Roman"/>
          <w:b/>
          <w:bCs/>
          <w:i/>
          <w:sz w:val="28"/>
          <w:szCs w:val="28"/>
        </w:rPr>
      </w:pPr>
      <w:r w:rsidRPr="00F75730">
        <w:rPr>
          <w:rFonts w:ascii="Times New Roman" w:eastAsia="Times New Roman,Bold" w:hAnsi="Times New Roman" w:cs="Times New Roman"/>
          <w:b/>
          <w:bCs/>
          <w:i/>
          <w:sz w:val="28"/>
          <w:szCs w:val="28"/>
        </w:rPr>
        <w:lastRenderedPageBreak/>
        <w:t>ГЛАВА 10. ПЕРСПЕКТИВНЫЕ ТОПЛИВНЫЕ БАЛАНСЫ</w:t>
      </w:r>
    </w:p>
    <w:p w14:paraId="593F1372" w14:textId="7FB710FA" w:rsidR="0004480E" w:rsidRPr="00F75730" w:rsidRDefault="007F23C3" w:rsidP="00F14698">
      <w:pPr>
        <w:autoSpaceDE w:val="0"/>
        <w:autoSpaceDN w:val="0"/>
        <w:adjustRightInd w:val="0"/>
        <w:spacing w:line="240" w:lineRule="auto"/>
        <w:jc w:val="center"/>
        <w:rPr>
          <w:rFonts w:ascii="Times New Roman" w:eastAsia="Times New Roman,Bold" w:hAnsi="Times New Roman" w:cs="Times New Roman"/>
          <w:b/>
          <w:i/>
          <w:iCs/>
          <w:sz w:val="28"/>
          <w:szCs w:val="28"/>
        </w:rPr>
      </w:pPr>
      <w:r w:rsidRPr="00F75730">
        <w:rPr>
          <w:rFonts w:ascii="Times New Roman" w:eastAsia="Times New Roman,Bold" w:hAnsi="Times New Roman" w:cs="Times New Roman"/>
          <w:b/>
          <w:i/>
          <w:iCs/>
          <w:sz w:val="28"/>
          <w:szCs w:val="28"/>
        </w:rPr>
        <w:t>10.1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w:t>
      </w:r>
      <w:r w:rsidR="004D7C30" w:rsidRPr="00F75730">
        <w:rPr>
          <w:rFonts w:ascii="Times New Roman" w:eastAsia="Times New Roman,Bold" w:hAnsi="Times New Roman" w:cs="Times New Roman"/>
          <w:b/>
          <w:i/>
          <w:iCs/>
          <w:sz w:val="28"/>
          <w:szCs w:val="28"/>
        </w:rPr>
        <w:t>дс</w:t>
      </w:r>
      <w:r w:rsidRPr="00F75730">
        <w:rPr>
          <w:rFonts w:ascii="Times New Roman" w:eastAsia="Times New Roman,Bold" w:hAnsi="Times New Roman" w:cs="Times New Roman"/>
          <w:b/>
          <w:i/>
          <w:iCs/>
          <w:sz w:val="28"/>
          <w:szCs w:val="28"/>
        </w:rPr>
        <w:t>кого округа</w:t>
      </w:r>
    </w:p>
    <w:p w14:paraId="63D9D55A" w14:textId="3558C2CA" w:rsid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Основным видом топлива для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Pr>
          <w:rFonts w:ascii="Times New Roman" w:hAnsi="Times New Roman" w:cs="Times New Roman"/>
          <w:sz w:val="28"/>
          <w:szCs w:val="28"/>
        </w:rPr>
        <w:t>является</w:t>
      </w:r>
      <w:r w:rsidRPr="007F23C3">
        <w:rPr>
          <w:rFonts w:ascii="Times New Roman" w:hAnsi="Times New Roman" w:cs="Times New Roman"/>
          <w:sz w:val="28"/>
          <w:szCs w:val="28"/>
        </w:rPr>
        <w:t xml:space="preserve"> </w:t>
      </w:r>
      <w:r w:rsidR="00A515E7">
        <w:rPr>
          <w:rFonts w:ascii="Times New Roman" w:hAnsi="Times New Roman" w:cs="Times New Roman"/>
          <w:sz w:val="28"/>
          <w:szCs w:val="28"/>
        </w:rPr>
        <w:t>уголь бурый 3Б</w:t>
      </w:r>
      <w:r w:rsidRPr="007F23C3">
        <w:rPr>
          <w:rFonts w:ascii="Times New Roman" w:hAnsi="Times New Roman" w:cs="Times New Roman"/>
          <w:sz w:val="28"/>
          <w:szCs w:val="28"/>
        </w:rPr>
        <w:t xml:space="preserve">. </w:t>
      </w:r>
    </w:p>
    <w:p w14:paraId="36DACED7" w14:textId="0A060EE4" w:rsidR="00E36D91" w:rsidRDefault="007F23C3" w:rsidP="00E36D91">
      <w:pPr>
        <w:autoSpaceDE w:val="0"/>
        <w:autoSpaceDN w:val="0"/>
        <w:adjustRightInd w:val="0"/>
        <w:spacing w:after="0" w:line="360" w:lineRule="auto"/>
        <w:ind w:firstLine="567"/>
        <w:jc w:val="both"/>
        <w:rPr>
          <w:rFonts w:ascii="Times New Roman" w:hAnsi="Times New Roman" w:cs="Times New Roman"/>
          <w:sz w:val="28"/>
          <w:szCs w:val="28"/>
        </w:rPr>
        <w:sectPr w:rsidR="00E36D91" w:rsidSect="0036591E">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7F23C3">
        <w:rPr>
          <w:rFonts w:ascii="Times New Roman" w:hAnsi="Times New Roman" w:cs="Times New Roman"/>
          <w:sz w:val="28"/>
          <w:szCs w:val="28"/>
        </w:rPr>
        <w:t>Расчеты максимальных часовых и годовых расходов основного вида топлива приведены в</w:t>
      </w:r>
      <w:r w:rsidR="00DF0015">
        <w:rPr>
          <w:rFonts w:ascii="Times New Roman" w:hAnsi="Times New Roman" w:cs="Times New Roman"/>
          <w:sz w:val="28"/>
          <w:szCs w:val="28"/>
        </w:rPr>
        <w:t xml:space="preserve"> таблице</w:t>
      </w:r>
      <w:r>
        <w:rPr>
          <w:rFonts w:ascii="Times New Roman" w:hAnsi="Times New Roman" w:cs="Times New Roman"/>
          <w:sz w:val="28"/>
          <w:szCs w:val="28"/>
        </w:rPr>
        <w:t xml:space="preserve"> </w:t>
      </w:r>
      <w:r w:rsidR="00B40FC5">
        <w:rPr>
          <w:rFonts w:ascii="Times New Roman" w:hAnsi="Times New Roman" w:cs="Times New Roman"/>
          <w:sz w:val="28"/>
          <w:szCs w:val="28"/>
        </w:rPr>
        <w:t>10.1.1</w:t>
      </w:r>
      <w:r w:rsidR="00BB38B7">
        <w:rPr>
          <w:rFonts w:ascii="Times New Roman" w:hAnsi="Times New Roman" w:cs="Times New Roman"/>
          <w:sz w:val="28"/>
          <w:szCs w:val="28"/>
        </w:rPr>
        <w:t>.</w:t>
      </w:r>
      <w:r w:rsidRPr="007F23C3">
        <w:rPr>
          <w:rFonts w:ascii="Times New Roman" w:hAnsi="Times New Roman" w:cs="Times New Roman"/>
          <w:sz w:val="28"/>
          <w:szCs w:val="28"/>
        </w:rPr>
        <w:t xml:space="preserve"> Местные виды топлива </w:t>
      </w:r>
      <w:r w:rsidR="0057539A">
        <w:rPr>
          <w:rFonts w:ascii="Times New Roman" w:hAnsi="Times New Roman" w:cs="Times New Roman"/>
          <w:sz w:val="28"/>
          <w:szCs w:val="28"/>
        </w:rPr>
        <w:t>Каратузского сельсовета</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7F23C3">
        <w:rPr>
          <w:rFonts w:ascii="Times New Roman" w:hAnsi="Times New Roman" w:cs="Times New Roman"/>
          <w:sz w:val="28"/>
          <w:szCs w:val="28"/>
        </w:rPr>
        <w:t>в качестве основн</w:t>
      </w:r>
      <w:r w:rsidR="004D7C30">
        <w:rPr>
          <w:rFonts w:ascii="Times New Roman" w:hAnsi="Times New Roman" w:cs="Times New Roman"/>
          <w:sz w:val="28"/>
          <w:szCs w:val="28"/>
        </w:rPr>
        <w:t>ого использовать не рентабельно</w:t>
      </w:r>
      <w:r w:rsidR="00E36D91">
        <w:rPr>
          <w:rFonts w:ascii="Times New Roman" w:hAnsi="Times New Roman" w:cs="Times New Roman"/>
          <w:sz w:val="28"/>
          <w:szCs w:val="28"/>
        </w:rPr>
        <w:t xml:space="preserve">. </w:t>
      </w:r>
    </w:p>
    <w:p w14:paraId="033DCC3A" w14:textId="6EB4D6C0" w:rsidR="0004480E" w:rsidRPr="00797B85" w:rsidRDefault="00BB38B7" w:rsidP="00E36D91">
      <w:pPr>
        <w:autoSpaceDE w:val="0"/>
        <w:autoSpaceDN w:val="0"/>
        <w:adjustRightInd w:val="0"/>
        <w:spacing w:after="0" w:line="240" w:lineRule="auto"/>
        <w:ind w:firstLine="567"/>
        <w:jc w:val="center"/>
        <w:rPr>
          <w:rFonts w:ascii="Times New Roman" w:hAnsi="Times New Roman" w:cs="Times New Roman"/>
          <w:b/>
          <w:i/>
          <w:sz w:val="28"/>
          <w:szCs w:val="28"/>
        </w:rPr>
      </w:pPr>
      <w:r>
        <w:rPr>
          <w:rFonts w:ascii="Times New Roman" w:hAnsi="Times New Roman" w:cs="Times New Roman"/>
          <w:b/>
          <w:i/>
          <w:sz w:val="28"/>
          <w:szCs w:val="28"/>
        </w:rPr>
        <w:lastRenderedPageBreak/>
        <w:t xml:space="preserve">Таблица </w:t>
      </w:r>
      <w:r w:rsidR="008F5C4C">
        <w:rPr>
          <w:rFonts w:ascii="Times New Roman" w:hAnsi="Times New Roman" w:cs="Times New Roman"/>
          <w:b/>
          <w:i/>
          <w:sz w:val="28"/>
          <w:szCs w:val="28"/>
        </w:rPr>
        <w:t>10.1.1</w:t>
      </w:r>
      <w:r w:rsidR="007F23C3" w:rsidRPr="00797B85">
        <w:rPr>
          <w:rFonts w:ascii="Times New Roman" w:hAnsi="Times New Roman" w:cs="Times New Roman"/>
          <w:b/>
          <w:i/>
          <w:sz w:val="28"/>
          <w:szCs w:val="28"/>
        </w:rPr>
        <w:t xml:space="preserve"> – Расчеты максимальных часовых и годовых расходов основного вида топлива </w:t>
      </w:r>
      <w:r w:rsidR="007E4D14">
        <w:rPr>
          <w:rFonts w:ascii="Times New Roman" w:hAnsi="Times New Roman" w:cs="Times New Roman"/>
          <w:b/>
          <w:i/>
          <w:sz w:val="28"/>
          <w:szCs w:val="28"/>
        </w:rPr>
        <w:t>котельных</w:t>
      </w: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835"/>
        <w:gridCol w:w="1276"/>
        <w:gridCol w:w="1616"/>
        <w:gridCol w:w="1616"/>
        <w:gridCol w:w="1616"/>
        <w:gridCol w:w="1616"/>
        <w:gridCol w:w="1616"/>
      </w:tblGrid>
      <w:tr w:rsidR="007F23C3" w:rsidRPr="008A6479" w14:paraId="008F7E3E" w14:textId="77777777" w:rsidTr="008A6479">
        <w:trPr>
          <w:trHeight w:val="202"/>
        </w:trPr>
        <w:tc>
          <w:tcPr>
            <w:tcW w:w="2410" w:type="dxa"/>
            <w:vMerge w:val="restart"/>
            <w:shd w:val="clear" w:color="auto" w:fill="F7CAAC" w:themeFill="accent2" w:themeFillTint="66"/>
            <w:vAlign w:val="center"/>
          </w:tcPr>
          <w:p w14:paraId="7B764856"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8A6479">
              <w:rPr>
                <w:rFonts w:ascii="Times New Roman" w:eastAsia="Times New Roman,Bold" w:hAnsi="Times New Roman" w:cs="Times New Roman"/>
                <w:b/>
                <w:bCs/>
                <w:i/>
                <w:sz w:val="18"/>
                <w:szCs w:val="18"/>
              </w:rPr>
              <w:t>Источник</w:t>
            </w:r>
          </w:p>
          <w:p w14:paraId="03C1FF4F"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8A6479">
              <w:rPr>
                <w:rFonts w:ascii="Times New Roman" w:eastAsia="Times New Roman,Bold" w:hAnsi="Times New Roman" w:cs="Times New Roman"/>
                <w:b/>
                <w:bCs/>
                <w:i/>
                <w:sz w:val="18"/>
                <w:szCs w:val="18"/>
              </w:rPr>
              <w:t>тепловой энергии</w:t>
            </w:r>
          </w:p>
        </w:tc>
        <w:tc>
          <w:tcPr>
            <w:tcW w:w="2835" w:type="dxa"/>
            <w:vMerge w:val="restart"/>
            <w:shd w:val="clear" w:color="auto" w:fill="F7CAAC" w:themeFill="accent2" w:themeFillTint="66"/>
            <w:vAlign w:val="center"/>
          </w:tcPr>
          <w:p w14:paraId="446C3B1D"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p>
          <w:p w14:paraId="072490F8" w14:textId="77777777" w:rsidR="007F23C3" w:rsidRPr="008A6479" w:rsidRDefault="007F23C3" w:rsidP="008A6479">
            <w:pPr>
              <w:autoSpaceDE w:val="0"/>
              <w:autoSpaceDN w:val="0"/>
              <w:adjustRightInd w:val="0"/>
              <w:spacing w:after="0" w:line="240" w:lineRule="auto"/>
              <w:contextualSpacing/>
              <w:jc w:val="center"/>
              <w:rPr>
                <w:rFonts w:ascii="Times New Roman" w:eastAsia="Times New Roman,Bold" w:hAnsi="Times New Roman" w:cs="Times New Roman"/>
                <w:b/>
                <w:bCs/>
                <w:i/>
                <w:sz w:val="18"/>
                <w:szCs w:val="18"/>
              </w:rPr>
            </w:pPr>
            <w:r w:rsidRPr="008A6479">
              <w:rPr>
                <w:rFonts w:ascii="Times New Roman" w:eastAsia="Times New Roman,Bold" w:hAnsi="Times New Roman" w:cs="Times New Roman"/>
                <w:b/>
                <w:bCs/>
                <w:i/>
                <w:sz w:val="18"/>
                <w:szCs w:val="18"/>
              </w:rPr>
              <w:t>Вид расхода топлива</w:t>
            </w:r>
          </w:p>
          <w:p w14:paraId="20DA2DDF" w14:textId="77777777" w:rsidR="007F23C3" w:rsidRPr="008A6479" w:rsidRDefault="007F23C3" w:rsidP="008A6479">
            <w:pPr>
              <w:spacing w:after="0" w:line="240" w:lineRule="auto"/>
              <w:contextualSpacing/>
              <w:jc w:val="center"/>
              <w:rPr>
                <w:rFonts w:ascii="Times New Roman" w:hAnsi="Times New Roman" w:cs="Times New Roman"/>
                <w:b/>
                <w:i/>
                <w:sz w:val="18"/>
                <w:szCs w:val="18"/>
              </w:rPr>
            </w:pPr>
          </w:p>
        </w:tc>
        <w:tc>
          <w:tcPr>
            <w:tcW w:w="1276" w:type="dxa"/>
            <w:vMerge w:val="restart"/>
            <w:shd w:val="clear" w:color="auto" w:fill="F7CAAC" w:themeFill="accent2" w:themeFillTint="66"/>
            <w:vAlign w:val="center"/>
          </w:tcPr>
          <w:p w14:paraId="47CEC612" w14:textId="77777777" w:rsidR="007F23C3" w:rsidRPr="008A6479" w:rsidRDefault="007F23C3" w:rsidP="008A6479">
            <w:pPr>
              <w:spacing w:after="0" w:line="240" w:lineRule="auto"/>
              <w:contextualSpacing/>
              <w:jc w:val="center"/>
              <w:rPr>
                <w:rFonts w:ascii="Times New Roman" w:hAnsi="Times New Roman" w:cs="Times New Roman"/>
                <w:b/>
                <w:i/>
                <w:sz w:val="18"/>
                <w:szCs w:val="18"/>
              </w:rPr>
            </w:pPr>
            <w:r w:rsidRPr="008A6479">
              <w:rPr>
                <w:rFonts w:ascii="Times New Roman" w:eastAsia="Times New Roman,Bold" w:hAnsi="Times New Roman" w:cs="Times New Roman"/>
                <w:b/>
                <w:bCs/>
                <w:i/>
                <w:sz w:val="18"/>
                <w:szCs w:val="18"/>
              </w:rPr>
              <w:t>Период</w:t>
            </w:r>
          </w:p>
        </w:tc>
        <w:tc>
          <w:tcPr>
            <w:tcW w:w="8080" w:type="dxa"/>
            <w:gridSpan w:val="5"/>
            <w:shd w:val="clear" w:color="auto" w:fill="F7CAAC" w:themeFill="accent2" w:themeFillTint="66"/>
            <w:vAlign w:val="center"/>
          </w:tcPr>
          <w:p w14:paraId="62917056" w14:textId="77777777" w:rsidR="007F23C3" w:rsidRPr="008A6479" w:rsidRDefault="007F23C3" w:rsidP="008A6479">
            <w:pPr>
              <w:spacing w:after="0" w:line="240" w:lineRule="auto"/>
              <w:contextualSpacing/>
              <w:jc w:val="center"/>
              <w:rPr>
                <w:rFonts w:ascii="Times New Roman" w:hAnsi="Times New Roman" w:cs="Times New Roman"/>
                <w:b/>
                <w:i/>
                <w:sz w:val="18"/>
                <w:szCs w:val="18"/>
              </w:rPr>
            </w:pPr>
            <w:r w:rsidRPr="008A6479">
              <w:rPr>
                <w:rFonts w:ascii="Times New Roman" w:eastAsia="Times New Roman,Bold" w:hAnsi="Times New Roman" w:cs="Times New Roman"/>
                <w:b/>
                <w:bCs/>
                <w:i/>
                <w:sz w:val="18"/>
                <w:szCs w:val="18"/>
              </w:rPr>
              <w:t>Значения расхода топлива по этапам (годам)</w:t>
            </w:r>
          </w:p>
        </w:tc>
      </w:tr>
      <w:tr w:rsidR="00985EF0" w:rsidRPr="008A6479" w14:paraId="5E524839" w14:textId="77777777" w:rsidTr="008A6479">
        <w:trPr>
          <w:trHeight w:val="264"/>
        </w:trPr>
        <w:tc>
          <w:tcPr>
            <w:tcW w:w="2410" w:type="dxa"/>
            <w:vMerge/>
            <w:shd w:val="clear" w:color="auto" w:fill="F7CAAC" w:themeFill="accent2" w:themeFillTint="66"/>
            <w:vAlign w:val="center"/>
          </w:tcPr>
          <w:p w14:paraId="1BEAD2B0"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2835" w:type="dxa"/>
            <w:vMerge/>
            <w:shd w:val="clear" w:color="auto" w:fill="F7CAAC" w:themeFill="accent2" w:themeFillTint="66"/>
            <w:vAlign w:val="center"/>
          </w:tcPr>
          <w:p w14:paraId="1AA16C54"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1276" w:type="dxa"/>
            <w:vMerge/>
            <w:shd w:val="clear" w:color="auto" w:fill="F7CAAC" w:themeFill="accent2" w:themeFillTint="66"/>
            <w:vAlign w:val="center"/>
          </w:tcPr>
          <w:p w14:paraId="3DC58EF2"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1616" w:type="dxa"/>
            <w:shd w:val="clear" w:color="auto" w:fill="F7CAAC" w:themeFill="accent2" w:themeFillTint="66"/>
            <w:vAlign w:val="center"/>
          </w:tcPr>
          <w:p w14:paraId="5F09B37D" w14:textId="1B260B80"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2024</w:t>
            </w:r>
            <w:r w:rsidR="00154E23">
              <w:rPr>
                <w:rFonts w:ascii="Times New Roman" w:hAnsi="Times New Roman" w:cs="Times New Roman"/>
                <w:b/>
                <w:i/>
                <w:sz w:val="18"/>
                <w:szCs w:val="18"/>
              </w:rPr>
              <w:t xml:space="preserve"> </w:t>
            </w:r>
            <w:r w:rsidR="00985EF0" w:rsidRPr="008A6479">
              <w:rPr>
                <w:rFonts w:ascii="Times New Roman" w:hAnsi="Times New Roman" w:cs="Times New Roman"/>
                <w:b/>
                <w:i/>
                <w:sz w:val="18"/>
                <w:szCs w:val="18"/>
              </w:rPr>
              <w:t>г.</w:t>
            </w:r>
          </w:p>
        </w:tc>
        <w:tc>
          <w:tcPr>
            <w:tcW w:w="1616" w:type="dxa"/>
            <w:shd w:val="clear" w:color="auto" w:fill="F7CAAC" w:themeFill="accent2" w:themeFillTint="66"/>
            <w:vAlign w:val="center"/>
          </w:tcPr>
          <w:p w14:paraId="1237B534" w14:textId="5AFB8BEC"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2025</w:t>
            </w:r>
            <w:r w:rsidR="00154E23">
              <w:rPr>
                <w:rFonts w:ascii="Times New Roman" w:hAnsi="Times New Roman" w:cs="Times New Roman"/>
                <w:b/>
                <w:i/>
                <w:sz w:val="18"/>
                <w:szCs w:val="18"/>
              </w:rPr>
              <w:t xml:space="preserve"> </w:t>
            </w:r>
            <w:r w:rsidR="00985EF0" w:rsidRPr="008A6479">
              <w:rPr>
                <w:rFonts w:ascii="Times New Roman" w:hAnsi="Times New Roman" w:cs="Times New Roman"/>
                <w:b/>
                <w:i/>
                <w:sz w:val="18"/>
                <w:szCs w:val="18"/>
              </w:rPr>
              <w:t>г.</w:t>
            </w:r>
          </w:p>
        </w:tc>
        <w:tc>
          <w:tcPr>
            <w:tcW w:w="1616" w:type="dxa"/>
            <w:shd w:val="clear" w:color="auto" w:fill="F7CAAC" w:themeFill="accent2" w:themeFillTint="66"/>
            <w:vAlign w:val="center"/>
          </w:tcPr>
          <w:p w14:paraId="7E2F49DA" w14:textId="60EEB19F"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2026</w:t>
            </w:r>
            <w:r w:rsidR="00985EF0" w:rsidRPr="008A6479">
              <w:rPr>
                <w:rFonts w:ascii="Times New Roman" w:hAnsi="Times New Roman" w:cs="Times New Roman"/>
                <w:b/>
                <w:i/>
                <w:sz w:val="18"/>
                <w:szCs w:val="18"/>
              </w:rPr>
              <w:t xml:space="preserve"> г.</w:t>
            </w:r>
          </w:p>
        </w:tc>
        <w:tc>
          <w:tcPr>
            <w:tcW w:w="1616" w:type="dxa"/>
            <w:shd w:val="clear" w:color="auto" w:fill="F7CAAC" w:themeFill="accent2" w:themeFillTint="66"/>
            <w:vAlign w:val="center"/>
          </w:tcPr>
          <w:p w14:paraId="773138B6" w14:textId="5D26C23E"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2027</w:t>
            </w:r>
            <w:r w:rsidR="00985EF0" w:rsidRPr="008A6479">
              <w:rPr>
                <w:rFonts w:ascii="Times New Roman" w:hAnsi="Times New Roman" w:cs="Times New Roman"/>
                <w:b/>
                <w:i/>
                <w:sz w:val="18"/>
                <w:szCs w:val="18"/>
              </w:rPr>
              <w:t xml:space="preserve"> г.</w:t>
            </w:r>
          </w:p>
        </w:tc>
        <w:tc>
          <w:tcPr>
            <w:tcW w:w="1616" w:type="dxa"/>
            <w:shd w:val="clear" w:color="auto" w:fill="F7CAAC" w:themeFill="accent2" w:themeFillTint="66"/>
            <w:vAlign w:val="center"/>
          </w:tcPr>
          <w:p w14:paraId="36599C86" w14:textId="4E5D4406" w:rsidR="00985EF0" w:rsidRPr="008A6479" w:rsidRDefault="00122FF6" w:rsidP="008A6479">
            <w:pPr>
              <w:spacing w:after="0" w:line="240" w:lineRule="auto"/>
              <w:contextualSpacing/>
              <w:jc w:val="center"/>
              <w:rPr>
                <w:rFonts w:ascii="Times New Roman" w:hAnsi="Times New Roman" w:cs="Times New Roman"/>
                <w:b/>
                <w:i/>
                <w:sz w:val="18"/>
                <w:szCs w:val="18"/>
              </w:rPr>
            </w:pPr>
            <w:r w:rsidRPr="008A6479">
              <w:rPr>
                <w:rFonts w:ascii="Times New Roman" w:hAnsi="Times New Roman" w:cs="Times New Roman"/>
                <w:b/>
                <w:i/>
                <w:sz w:val="18"/>
                <w:szCs w:val="18"/>
              </w:rPr>
              <w:t>2028</w:t>
            </w:r>
            <w:r w:rsidR="00985EF0" w:rsidRPr="008A6479">
              <w:rPr>
                <w:rFonts w:ascii="Times New Roman" w:hAnsi="Times New Roman" w:cs="Times New Roman"/>
                <w:b/>
                <w:i/>
                <w:sz w:val="18"/>
                <w:szCs w:val="18"/>
              </w:rPr>
              <w:t>-</w:t>
            </w:r>
            <w:r w:rsidR="00E832FE" w:rsidRPr="008A6479">
              <w:rPr>
                <w:rFonts w:ascii="Times New Roman" w:hAnsi="Times New Roman" w:cs="Times New Roman"/>
                <w:b/>
                <w:i/>
                <w:sz w:val="18"/>
                <w:szCs w:val="18"/>
              </w:rPr>
              <w:t>2037</w:t>
            </w:r>
            <w:r w:rsidR="00154E23">
              <w:rPr>
                <w:rFonts w:ascii="Times New Roman" w:hAnsi="Times New Roman" w:cs="Times New Roman"/>
                <w:b/>
                <w:i/>
                <w:sz w:val="18"/>
                <w:szCs w:val="18"/>
              </w:rPr>
              <w:t xml:space="preserve"> </w:t>
            </w:r>
            <w:r w:rsidR="00985EF0" w:rsidRPr="008A6479">
              <w:rPr>
                <w:rFonts w:ascii="Times New Roman" w:hAnsi="Times New Roman" w:cs="Times New Roman"/>
                <w:b/>
                <w:i/>
                <w:sz w:val="18"/>
                <w:szCs w:val="18"/>
              </w:rPr>
              <w:t>гг.</w:t>
            </w:r>
          </w:p>
        </w:tc>
      </w:tr>
      <w:tr w:rsidR="00985EF0" w:rsidRPr="008A6479" w14:paraId="34D8A7C5" w14:textId="77777777" w:rsidTr="008A6479">
        <w:trPr>
          <w:trHeight w:val="60"/>
        </w:trPr>
        <w:tc>
          <w:tcPr>
            <w:tcW w:w="2410" w:type="dxa"/>
            <w:vMerge/>
            <w:shd w:val="clear" w:color="auto" w:fill="F7CAAC" w:themeFill="accent2" w:themeFillTint="66"/>
            <w:vAlign w:val="center"/>
          </w:tcPr>
          <w:p w14:paraId="15A9ACFE"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2835" w:type="dxa"/>
            <w:vMerge/>
            <w:shd w:val="clear" w:color="auto" w:fill="F7CAAC" w:themeFill="accent2" w:themeFillTint="66"/>
            <w:vAlign w:val="center"/>
          </w:tcPr>
          <w:p w14:paraId="295E5089"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1276" w:type="dxa"/>
            <w:vMerge/>
            <w:shd w:val="clear" w:color="auto" w:fill="F7CAAC" w:themeFill="accent2" w:themeFillTint="66"/>
            <w:vAlign w:val="center"/>
          </w:tcPr>
          <w:p w14:paraId="22445D74" w14:textId="77777777" w:rsidR="00985EF0" w:rsidRPr="008A6479" w:rsidRDefault="00985EF0" w:rsidP="008A6479">
            <w:pPr>
              <w:spacing w:after="0" w:line="240" w:lineRule="auto"/>
              <w:contextualSpacing/>
              <w:jc w:val="center"/>
              <w:rPr>
                <w:rFonts w:ascii="Times New Roman" w:hAnsi="Times New Roman" w:cs="Times New Roman"/>
                <w:b/>
                <w:i/>
                <w:sz w:val="18"/>
                <w:szCs w:val="18"/>
              </w:rPr>
            </w:pPr>
          </w:p>
        </w:tc>
        <w:tc>
          <w:tcPr>
            <w:tcW w:w="8080" w:type="dxa"/>
            <w:gridSpan w:val="5"/>
            <w:shd w:val="clear" w:color="auto" w:fill="F7CAAC" w:themeFill="accent2" w:themeFillTint="66"/>
            <w:vAlign w:val="center"/>
          </w:tcPr>
          <w:p w14:paraId="33C20222" w14:textId="42FEE9EC" w:rsidR="00985EF0" w:rsidRPr="008A6479" w:rsidRDefault="004A51F5" w:rsidP="008A6479">
            <w:pPr>
              <w:spacing w:after="0" w:line="240" w:lineRule="auto"/>
              <w:contextualSpacing/>
              <w:jc w:val="center"/>
              <w:rPr>
                <w:rFonts w:ascii="Times New Roman" w:hAnsi="Times New Roman" w:cs="Times New Roman"/>
                <w:b/>
                <w:i/>
                <w:sz w:val="18"/>
                <w:szCs w:val="18"/>
              </w:rPr>
            </w:pPr>
            <w:r w:rsidRPr="008A6479">
              <w:rPr>
                <w:rFonts w:ascii="Times New Roman" w:eastAsia="Times New Roman,Bold" w:hAnsi="Times New Roman" w:cs="Times New Roman"/>
                <w:b/>
                <w:bCs/>
                <w:i/>
                <w:sz w:val="18"/>
                <w:szCs w:val="18"/>
              </w:rPr>
              <w:t>уголь бурый 3Б</w:t>
            </w:r>
            <w:r w:rsidR="00985EF0" w:rsidRPr="008A6479">
              <w:rPr>
                <w:rFonts w:ascii="Times New Roman" w:eastAsia="Times New Roman,Bold" w:hAnsi="Times New Roman" w:cs="Times New Roman"/>
                <w:b/>
                <w:bCs/>
                <w:i/>
                <w:sz w:val="18"/>
                <w:szCs w:val="18"/>
              </w:rPr>
              <w:t xml:space="preserve"> т.</w:t>
            </w:r>
          </w:p>
        </w:tc>
      </w:tr>
      <w:tr w:rsidR="004A51F5" w:rsidRPr="008A6479" w14:paraId="368B974F" w14:textId="77777777" w:rsidTr="008A6479">
        <w:trPr>
          <w:trHeight w:val="70"/>
        </w:trPr>
        <w:tc>
          <w:tcPr>
            <w:tcW w:w="2410" w:type="dxa"/>
            <w:vMerge w:val="restart"/>
            <w:shd w:val="clear" w:color="auto" w:fill="F7CAAC" w:themeFill="accent2" w:themeFillTint="66"/>
            <w:vAlign w:val="center"/>
          </w:tcPr>
          <w:p w14:paraId="76A90D1A" w14:textId="6E6AD677"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КСШ №1</w:t>
            </w:r>
            <w:r w:rsidR="00134D34" w:rsidRPr="008A6479">
              <w:rPr>
                <w:rFonts w:ascii="Times New Roman" w:hAnsi="Times New Roman"/>
                <w:b/>
                <w:i/>
                <w:sz w:val="18"/>
                <w:szCs w:val="18"/>
              </w:rPr>
              <w:t>»</w:t>
            </w:r>
          </w:p>
        </w:tc>
        <w:tc>
          <w:tcPr>
            <w:tcW w:w="2835" w:type="dxa"/>
            <w:vMerge w:val="restart"/>
            <w:vAlign w:val="center"/>
          </w:tcPr>
          <w:p w14:paraId="4E6884CC" w14:textId="22760CC9" w:rsidR="004A51F5" w:rsidRPr="008A6479" w:rsidRDefault="004A51F5" w:rsidP="008A6479">
            <w:pPr>
              <w:autoSpaceDE w:val="0"/>
              <w:autoSpaceDN w:val="0"/>
              <w:adjustRightInd w:val="0"/>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vAlign w:val="center"/>
          </w:tcPr>
          <w:p w14:paraId="1ABB64BF"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vAlign w:val="center"/>
          </w:tcPr>
          <w:p w14:paraId="2214B6AD" w14:textId="3B2727D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0FB0C2AC" w14:textId="7CCEC6E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0B290054" w14:textId="093D848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3EFE40B3" w14:textId="2356ABD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c>
          <w:tcPr>
            <w:tcW w:w="1616" w:type="dxa"/>
            <w:vAlign w:val="center"/>
          </w:tcPr>
          <w:p w14:paraId="3B04F6FB" w14:textId="5377015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0,46854839</w:t>
            </w:r>
          </w:p>
        </w:tc>
      </w:tr>
      <w:tr w:rsidR="004A51F5" w:rsidRPr="008A6479" w14:paraId="39E44832" w14:textId="77777777" w:rsidTr="008A6479">
        <w:trPr>
          <w:trHeight w:val="70"/>
        </w:trPr>
        <w:tc>
          <w:tcPr>
            <w:tcW w:w="2410" w:type="dxa"/>
            <w:vMerge/>
            <w:shd w:val="clear" w:color="auto" w:fill="F7CAAC" w:themeFill="accent2" w:themeFillTint="66"/>
            <w:vAlign w:val="center"/>
          </w:tcPr>
          <w:p w14:paraId="243894C2"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ign w:val="center"/>
          </w:tcPr>
          <w:p w14:paraId="29AF8EE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vAlign w:val="center"/>
          </w:tcPr>
          <w:p w14:paraId="4F09DEC7"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vAlign w:val="center"/>
          </w:tcPr>
          <w:p w14:paraId="48B44E3C" w14:textId="34C3D07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482A3AC0" w14:textId="57225FF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171CA142" w14:textId="5CC9748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40631BB8" w14:textId="3788566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vAlign w:val="center"/>
          </w:tcPr>
          <w:p w14:paraId="352B4B45" w14:textId="046794D3"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r>
      <w:tr w:rsidR="004A51F5" w:rsidRPr="008A6479" w14:paraId="369CB0CC" w14:textId="77777777" w:rsidTr="008A6479">
        <w:trPr>
          <w:trHeight w:val="70"/>
        </w:trPr>
        <w:tc>
          <w:tcPr>
            <w:tcW w:w="2410" w:type="dxa"/>
            <w:vMerge/>
            <w:shd w:val="clear" w:color="auto" w:fill="F7CAAC" w:themeFill="accent2" w:themeFillTint="66"/>
            <w:vAlign w:val="center"/>
          </w:tcPr>
          <w:p w14:paraId="05B26E5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293F168F" w14:textId="7DB0E358" w:rsidR="004A51F5" w:rsidRPr="008A6479" w:rsidRDefault="004A51F5" w:rsidP="008A6479">
            <w:pPr>
              <w:spacing w:after="0" w:line="240" w:lineRule="auto"/>
              <w:contextualSpacing/>
              <w:jc w:val="center"/>
              <w:rPr>
                <w:rFonts w:ascii="Times New Roman" w:hAnsi="Times New Roman" w:cs="Times New Roman"/>
                <w:sz w:val="18"/>
                <w:szCs w:val="18"/>
                <w:vertAlign w:val="superscript"/>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74512C76"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692393C4" w14:textId="1BA4F85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14E8AB6F" w14:textId="16CB15B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3D058403" w14:textId="2120A9E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17A633E5" w14:textId="65B5BF2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c>
          <w:tcPr>
            <w:tcW w:w="1616" w:type="dxa"/>
            <w:shd w:val="clear" w:color="auto" w:fill="FBE4D5" w:themeFill="accent2" w:themeFillTint="33"/>
            <w:vAlign w:val="center"/>
          </w:tcPr>
          <w:p w14:paraId="5E2192A2" w14:textId="5F41556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1833,34</w:t>
            </w:r>
          </w:p>
        </w:tc>
      </w:tr>
      <w:tr w:rsidR="004A51F5" w:rsidRPr="008A6479" w14:paraId="21BBB3CF" w14:textId="77777777" w:rsidTr="008A6479">
        <w:trPr>
          <w:trHeight w:val="56"/>
        </w:trPr>
        <w:tc>
          <w:tcPr>
            <w:tcW w:w="2410" w:type="dxa"/>
            <w:vMerge/>
            <w:shd w:val="clear" w:color="auto" w:fill="F7CAAC" w:themeFill="accent2" w:themeFillTint="66"/>
            <w:vAlign w:val="center"/>
          </w:tcPr>
          <w:p w14:paraId="34375F9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4B5C249D"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28F56A50" w14:textId="7777777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69FC3948" w14:textId="14C5093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0C2E5E2B" w14:textId="660057E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69DF5762" w14:textId="3639249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38283A8C" w14:textId="493D8F5E"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c>
          <w:tcPr>
            <w:tcW w:w="1616" w:type="dxa"/>
            <w:shd w:val="clear" w:color="auto" w:fill="FBE4D5" w:themeFill="accent2" w:themeFillTint="33"/>
            <w:vAlign w:val="center"/>
          </w:tcPr>
          <w:p w14:paraId="7A5ACE91" w14:textId="59B1F32C"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0</w:t>
            </w:r>
          </w:p>
        </w:tc>
      </w:tr>
      <w:tr w:rsidR="004A51F5" w:rsidRPr="008A6479" w14:paraId="426731EB" w14:textId="77777777" w:rsidTr="008A6479">
        <w:trPr>
          <w:trHeight w:val="56"/>
        </w:trPr>
        <w:tc>
          <w:tcPr>
            <w:tcW w:w="2410" w:type="dxa"/>
            <w:vMerge w:val="restart"/>
            <w:shd w:val="clear" w:color="auto" w:fill="F7CAAC" w:themeFill="accent2" w:themeFillTint="66"/>
            <w:vAlign w:val="center"/>
          </w:tcPr>
          <w:p w14:paraId="2C98EB85" w14:textId="41E37CB2"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Центральная</w:t>
            </w:r>
            <w:r w:rsidR="008A6479">
              <w:rPr>
                <w:rFonts w:ascii="Times New Roman" w:hAnsi="Times New Roman"/>
                <w:b/>
                <w:i/>
                <w:sz w:val="18"/>
                <w:szCs w:val="18"/>
              </w:rPr>
              <w:t>»</w:t>
            </w:r>
          </w:p>
        </w:tc>
        <w:tc>
          <w:tcPr>
            <w:tcW w:w="2835" w:type="dxa"/>
            <w:vMerge w:val="restart"/>
            <w:shd w:val="clear" w:color="auto" w:fill="auto"/>
            <w:vAlign w:val="center"/>
          </w:tcPr>
          <w:p w14:paraId="01900EA8" w14:textId="117F794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0E8F057F" w14:textId="625D2BD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1FD29109" w14:textId="5DBA58A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6C12D893" w14:textId="197F606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2A0B80D8" w14:textId="6181314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165A9CE3" w14:textId="71C398F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c>
          <w:tcPr>
            <w:tcW w:w="1616" w:type="dxa"/>
            <w:shd w:val="clear" w:color="auto" w:fill="auto"/>
            <w:vAlign w:val="center"/>
          </w:tcPr>
          <w:p w14:paraId="2D416FB5" w14:textId="2E0E3C8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0,19018817</w:t>
            </w:r>
          </w:p>
        </w:tc>
      </w:tr>
      <w:tr w:rsidR="004A51F5" w:rsidRPr="008A6479" w14:paraId="1F8490AD" w14:textId="77777777" w:rsidTr="008A6479">
        <w:trPr>
          <w:trHeight w:val="56"/>
        </w:trPr>
        <w:tc>
          <w:tcPr>
            <w:tcW w:w="2410" w:type="dxa"/>
            <w:vMerge/>
            <w:shd w:val="clear" w:color="auto" w:fill="F7CAAC" w:themeFill="accent2" w:themeFillTint="66"/>
            <w:vAlign w:val="center"/>
          </w:tcPr>
          <w:p w14:paraId="0BF2E2E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7FF8A72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0130F263" w14:textId="2B6842D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4DCF7F6E" w14:textId="1ACAB9A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C587308" w14:textId="6E40E6E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5841D791" w14:textId="4AE6FE5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0F7B176" w14:textId="1AB821F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95FE943" w14:textId="24FB590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433D4E92" w14:textId="77777777" w:rsidTr="008A6479">
        <w:trPr>
          <w:trHeight w:val="56"/>
        </w:trPr>
        <w:tc>
          <w:tcPr>
            <w:tcW w:w="2410" w:type="dxa"/>
            <w:vMerge/>
            <w:shd w:val="clear" w:color="auto" w:fill="F7CAAC" w:themeFill="accent2" w:themeFillTint="66"/>
            <w:vAlign w:val="center"/>
          </w:tcPr>
          <w:p w14:paraId="3BAEEE7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40FE950F" w14:textId="59D8A9C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01A92DC8" w14:textId="67F67E00"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524DF027" w14:textId="56F4198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1302DF3D" w14:textId="4F5BC81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703AE8A5" w14:textId="648BE59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1EFBF8B5" w14:textId="263193B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c>
          <w:tcPr>
            <w:tcW w:w="1616" w:type="dxa"/>
            <w:shd w:val="clear" w:color="auto" w:fill="FBE4D5" w:themeFill="accent2" w:themeFillTint="33"/>
            <w:vAlign w:val="center"/>
          </w:tcPr>
          <w:p w14:paraId="4380E77C" w14:textId="22CE08A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850,07</w:t>
            </w:r>
          </w:p>
        </w:tc>
      </w:tr>
      <w:tr w:rsidR="004A51F5" w:rsidRPr="008A6479" w14:paraId="1BCD64BB" w14:textId="77777777" w:rsidTr="008A6479">
        <w:trPr>
          <w:trHeight w:val="56"/>
        </w:trPr>
        <w:tc>
          <w:tcPr>
            <w:tcW w:w="2410" w:type="dxa"/>
            <w:vMerge/>
            <w:shd w:val="clear" w:color="auto" w:fill="F7CAAC" w:themeFill="accent2" w:themeFillTint="66"/>
            <w:vAlign w:val="center"/>
          </w:tcPr>
          <w:p w14:paraId="21FC1EAB"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6031419D"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5CAF066A" w14:textId="764CBB1C"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4195FD4E" w14:textId="5992E45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2236949" w14:textId="734DC68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38AE818" w14:textId="09C6E1D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2F69AA3" w14:textId="2DD3E8F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99748B6" w14:textId="359D84C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66D32B8" w14:textId="77777777" w:rsidTr="008A6479">
        <w:trPr>
          <w:trHeight w:val="56"/>
        </w:trPr>
        <w:tc>
          <w:tcPr>
            <w:tcW w:w="2410" w:type="dxa"/>
            <w:vMerge w:val="restart"/>
            <w:shd w:val="clear" w:color="auto" w:fill="F7CAAC" w:themeFill="accent2" w:themeFillTint="66"/>
            <w:vAlign w:val="center"/>
          </w:tcPr>
          <w:p w14:paraId="778E73AE" w14:textId="091AC9F1"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8A6479">
              <w:rPr>
                <w:rFonts w:ascii="Times New Roman" w:hAnsi="Times New Roman"/>
                <w:b/>
                <w:i/>
                <w:sz w:val="18"/>
                <w:szCs w:val="18"/>
              </w:rPr>
              <w:br/>
            </w:r>
            <w:r w:rsidR="00134D34" w:rsidRPr="008A6479">
              <w:rPr>
                <w:rFonts w:ascii="Times New Roman" w:hAnsi="Times New Roman"/>
                <w:b/>
                <w:i/>
                <w:sz w:val="18"/>
                <w:szCs w:val="18"/>
              </w:rPr>
              <w:t>«</w:t>
            </w:r>
            <w:r w:rsidR="004A51F5" w:rsidRPr="008A6479">
              <w:rPr>
                <w:rFonts w:ascii="Times New Roman" w:hAnsi="Times New Roman"/>
                <w:b/>
                <w:i/>
                <w:sz w:val="18"/>
                <w:szCs w:val="18"/>
              </w:rPr>
              <w:t>Обменный фонд</w:t>
            </w:r>
            <w:r w:rsidR="008A6479">
              <w:rPr>
                <w:rFonts w:ascii="Times New Roman" w:hAnsi="Times New Roman"/>
                <w:b/>
                <w:i/>
                <w:sz w:val="18"/>
                <w:szCs w:val="18"/>
              </w:rPr>
              <w:t>»</w:t>
            </w:r>
          </w:p>
        </w:tc>
        <w:tc>
          <w:tcPr>
            <w:tcW w:w="2835" w:type="dxa"/>
            <w:vMerge w:val="restart"/>
            <w:shd w:val="clear" w:color="auto" w:fill="auto"/>
            <w:vAlign w:val="center"/>
          </w:tcPr>
          <w:p w14:paraId="2EF8E4D4" w14:textId="78B31DB3"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1D6F745B" w14:textId="0A87580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57CF8AA5" w14:textId="68ECF8C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5006AFA3" w14:textId="4969F06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2B8CD5EF" w14:textId="66ABD8D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54F803DF" w14:textId="0F117B6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c>
          <w:tcPr>
            <w:tcW w:w="1616" w:type="dxa"/>
            <w:shd w:val="clear" w:color="auto" w:fill="auto"/>
            <w:vAlign w:val="center"/>
          </w:tcPr>
          <w:p w14:paraId="49B957E1" w14:textId="0C6AD82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0,29905914</w:t>
            </w:r>
          </w:p>
        </w:tc>
      </w:tr>
      <w:tr w:rsidR="004A51F5" w:rsidRPr="008A6479" w14:paraId="3BEEE1F7" w14:textId="77777777" w:rsidTr="008A6479">
        <w:trPr>
          <w:trHeight w:val="56"/>
        </w:trPr>
        <w:tc>
          <w:tcPr>
            <w:tcW w:w="2410" w:type="dxa"/>
            <w:vMerge/>
            <w:shd w:val="clear" w:color="auto" w:fill="F7CAAC" w:themeFill="accent2" w:themeFillTint="66"/>
            <w:vAlign w:val="center"/>
          </w:tcPr>
          <w:p w14:paraId="063FB0D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546FBC1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5D906B1E" w14:textId="05491C6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086A3BCA" w14:textId="76FC9F5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E845859" w14:textId="5479918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63E2F5D" w14:textId="56D1392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AABE550" w14:textId="338AFEE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F8928CC" w14:textId="7661234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2F8B721F" w14:textId="77777777" w:rsidTr="008A6479">
        <w:trPr>
          <w:trHeight w:val="56"/>
        </w:trPr>
        <w:tc>
          <w:tcPr>
            <w:tcW w:w="2410" w:type="dxa"/>
            <w:vMerge/>
            <w:shd w:val="clear" w:color="auto" w:fill="F7CAAC" w:themeFill="accent2" w:themeFillTint="66"/>
            <w:vAlign w:val="center"/>
          </w:tcPr>
          <w:p w14:paraId="565FA1FD"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2DD637E9" w14:textId="60D43C31"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0E2BA6B0" w14:textId="4915FF4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3BA65487" w14:textId="40A5332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7705876C" w14:textId="3D5E122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2A2925E8" w14:textId="00279E7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07A00FE0" w14:textId="506484D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c>
          <w:tcPr>
            <w:tcW w:w="1616" w:type="dxa"/>
            <w:shd w:val="clear" w:color="auto" w:fill="FBE4D5" w:themeFill="accent2" w:themeFillTint="33"/>
            <w:vAlign w:val="center"/>
          </w:tcPr>
          <w:p w14:paraId="228DA8A4" w14:textId="052E6BE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1264,45</w:t>
            </w:r>
          </w:p>
        </w:tc>
      </w:tr>
      <w:tr w:rsidR="004A51F5" w:rsidRPr="008A6479" w14:paraId="7EA0E45F" w14:textId="77777777" w:rsidTr="008A6479">
        <w:trPr>
          <w:trHeight w:val="56"/>
        </w:trPr>
        <w:tc>
          <w:tcPr>
            <w:tcW w:w="2410" w:type="dxa"/>
            <w:vMerge/>
            <w:shd w:val="clear" w:color="auto" w:fill="F7CAAC" w:themeFill="accent2" w:themeFillTint="66"/>
            <w:vAlign w:val="center"/>
          </w:tcPr>
          <w:p w14:paraId="13A5E13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5DBE89B2"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71B555C4" w14:textId="6BEF8B6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4A833D1" w14:textId="079257D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3D8BD41" w14:textId="143FD9A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CE148C5" w14:textId="708D7E4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9B18575" w14:textId="7F328D3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A59B5D1" w14:textId="5160309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0FEA3DF" w14:textId="77777777" w:rsidTr="008A6479">
        <w:trPr>
          <w:trHeight w:val="56"/>
        </w:trPr>
        <w:tc>
          <w:tcPr>
            <w:tcW w:w="2410" w:type="dxa"/>
            <w:vMerge w:val="restart"/>
            <w:shd w:val="clear" w:color="auto" w:fill="F7CAAC" w:themeFill="accent2" w:themeFillTint="66"/>
            <w:vAlign w:val="center"/>
          </w:tcPr>
          <w:p w14:paraId="7D65FB5B" w14:textId="212ADA77"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Колобок</w:t>
            </w:r>
            <w:r w:rsidR="008A6479">
              <w:rPr>
                <w:rFonts w:ascii="Times New Roman" w:hAnsi="Times New Roman"/>
                <w:b/>
                <w:i/>
                <w:sz w:val="18"/>
                <w:szCs w:val="18"/>
              </w:rPr>
              <w:t>»</w:t>
            </w:r>
          </w:p>
        </w:tc>
        <w:tc>
          <w:tcPr>
            <w:tcW w:w="2835" w:type="dxa"/>
            <w:vMerge w:val="restart"/>
            <w:shd w:val="clear" w:color="auto" w:fill="auto"/>
            <w:vAlign w:val="center"/>
          </w:tcPr>
          <w:p w14:paraId="4C68D329" w14:textId="5FC3E03C"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6C79A488" w14:textId="787E345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11A9F10B" w14:textId="131A907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3F90DB62" w14:textId="414B5F4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333D14C5" w14:textId="2B86FE5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49529F0F" w14:textId="2701311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c>
          <w:tcPr>
            <w:tcW w:w="1616" w:type="dxa"/>
            <w:shd w:val="clear" w:color="auto" w:fill="auto"/>
            <w:vAlign w:val="center"/>
          </w:tcPr>
          <w:p w14:paraId="01ACE5F5" w14:textId="236BCFF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0,05672043</w:t>
            </w:r>
          </w:p>
        </w:tc>
      </w:tr>
      <w:tr w:rsidR="004A51F5" w:rsidRPr="008A6479" w14:paraId="18401C87" w14:textId="77777777" w:rsidTr="008A6479">
        <w:trPr>
          <w:trHeight w:val="56"/>
        </w:trPr>
        <w:tc>
          <w:tcPr>
            <w:tcW w:w="2410" w:type="dxa"/>
            <w:vMerge/>
            <w:shd w:val="clear" w:color="auto" w:fill="F7CAAC" w:themeFill="accent2" w:themeFillTint="66"/>
            <w:vAlign w:val="center"/>
          </w:tcPr>
          <w:p w14:paraId="23E180E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1D19DA35"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03D4EC03" w14:textId="1CAABF9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1A6EF0E1" w14:textId="723551A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D1BADA6" w14:textId="028A0EA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9E17ED7" w14:textId="0560926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ACBC728" w14:textId="64DD57A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6A44D8D" w14:textId="1A798C0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491E9730" w14:textId="77777777" w:rsidTr="008A6479">
        <w:trPr>
          <w:trHeight w:val="56"/>
        </w:trPr>
        <w:tc>
          <w:tcPr>
            <w:tcW w:w="2410" w:type="dxa"/>
            <w:vMerge/>
            <w:shd w:val="clear" w:color="auto" w:fill="F7CAAC" w:themeFill="accent2" w:themeFillTint="66"/>
            <w:vAlign w:val="center"/>
          </w:tcPr>
          <w:p w14:paraId="6E9315B9"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1BB53A45" w14:textId="5D845FD0"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12891773" w14:textId="3A5CA09B"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30555AF7" w14:textId="31711E9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558F7472" w14:textId="2AA5A42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7B731486" w14:textId="4B63275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08E75417" w14:textId="3FBC5BA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c>
          <w:tcPr>
            <w:tcW w:w="1616" w:type="dxa"/>
            <w:shd w:val="clear" w:color="auto" w:fill="FBE4D5" w:themeFill="accent2" w:themeFillTint="33"/>
            <w:vAlign w:val="center"/>
          </w:tcPr>
          <w:p w14:paraId="2D91B020" w14:textId="37DD6CD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325,76</w:t>
            </w:r>
          </w:p>
        </w:tc>
      </w:tr>
      <w:tr w:rsidR="004A51F5" w:rsidRPr="008A6479" w14:paraId="47E856B7" w14:textId="77777777" w:rsidTr="008A6479">
        <w:trPr>
          <w:trHeight w:val="56"/>
        </w:trPr>
        <w:tc>
          <w:tcPr>
            <w:tcW w:w="2410" w:type="dxa"/>
            <w:vMerge/>
            <w:shd w:val="clear" w:color="auto" w:fill="F7CAAC" w:themeFill="accent2" w:themeFillTint="66"/>
            <w:vAlign w:val="center"/>
          </w:tcPr>
          <w:p w14:paraId="359AE4EE"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124D45C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397B5397" w14:textId="0E8A1F52"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4B428F56" w14:textId="43FD298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381BB05" w14:textId="622F031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2F0946C" w14:textId="4096B4D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27AB266" w14:textId="70A579D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81AD19D" w14:textId="174135F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7B7C92BB" w14:textId="77777777" w:rsidTr="008A6479">
        <w:trPr>
          <w:trHeight w:val="56"/>
        </w:trPr>
        <w:tc>
          <w:tcPr>
            <w:tcW w:w="2410" w:type="dxa"/>
            <w:vMerge w:val="restart"/>
            <w:shd w:val="clear" w:color="auto" w:fill="F7CAAC" w:themeFill="accent2" w:themeFillTint="66"/>
            <w:vAlign w:val="center"/>
          </w:tcPr>
          <w:p w14:paraId="205F311A" w14:textId="50BEA6A8"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КСШ №2</w:t>
            </w:r>
          </w:p>
        </w:tc>
        <w:tc>
          <w:tcPr>
            <w:tcW w:w="2835" w:type="dxa"/>
            <w:vMerge w:val="restart"/>
            <w:shd w:val="clear" w:color="auto" w:fill="auto"/>
            <w:vAlign w:val="center"/>
          </w:tcPr>
          <w:p w14:paraId="7EEB6CA9" w14:textId="63E04B6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28B494C5" w14:textId="2EBA8F1B"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32BC0955" w14:textId="600F2E4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72BECB75" w14:textId="457D11B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1C902F95" w14:textId="3E033A0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627E2624" w14:textId="19EF74F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c>
          <w:tcPr>
            <w:tcW w:w="1616" w:type="dxa"/>
            <w:shd w:val="clear" w:color="auto" w:fill="auto"/>
            <w:vAlign w:val="center"/>
          </w:tcPr>
          <w:p w14:paraId="1C8A2A11" w14:textId="42B57C5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0,12016129</w:t>
            </w:r>
          </w:p>
        </w:tc>
      </w:tr>
      <w:tr w:rsidR="004A51F5" w:rsidRPr="008A6479" w14:paraId="354CA4BE" w14:textId="77777777" w:rsidTr="008A6479">
        <w:trPr>
          <w:trHeight w:val="56"/>
        </w:trPr>
        <w:tc>
          <w:tcPr>
            <w:tcW w:w="2410" w:type="dxa"/>
            <w:vMerge/>
            <w:shd w:val="clear" w:color="auto" w:fill="F7CAAC" w:themeFill="accent2" w:themeFillTint="66"/>
            <w:vAlign w:val="center"/>
          </w:tcPr>
          <w:p w14:paraId="751617D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6B9DF337"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258869E9" w14:textId="4610D7F9"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7D53DCE4" w14:textId="3BBFB8A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54E2173" w14:textId="451C489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165EDC0" w14:textId="6919CC3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E5EC8B2" w14:textId="1DBBD0B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45464EDF" w14:textId="4941DC0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02AACFE1" w14:textId="77777777" w:rsidTr="008A6479">
        <w:trPr>
          <w:trHeight w:val="56"/>
        </w:trPr>
        <w:tc>
          <w:tcPr>
            <w:tcW w:w="2410" w:type="dxa"/>
            <w:vMerge/>
            <w:shd w:val="clear" w:color="auto" w:fill="F7CAAC" w:themeFill="accent2" w:themeFillTint="66"/>
            <w:vAlign w:val="center"/>
          </w:tcPr>
          <w:p w14:paraId="5858DDC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6441AD9B" w14:textId="0F3A4B2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46ADEC9F" w14:textId="4A617C32"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195B7D62" w14:textId="7783690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65E5E879" w14:textId="66F1B22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40145BEC" w14:textId="4502EFF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68175123" w14:textId="10D17C7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c>
          <w:tcPr>
            <w:tcW w:w="1616" w:type="dxa"/>
            <w:shd w:val="clear" w:color="auto" w:fill="FBE4D5" w:themeFill="accent2" w:themeFillTint="33"/>
            <w:vAlign w:val="center"/>
          </w:tcPr>
          <w:p w14:paraId="619094D6" w14:textId="3AF750A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441,49</w:t>
            </w:r>
          </w:p>
        </w:tc>
      </w:tr>
      <w:tr w:rsidR="004A51F5" w:rsidRPr="008A6479" w14:paraId="296516B5" w14:textId="77777777" w:rsidTr="008A6479">
        <w:trPr>
          <w:trHeight w:val="56"/>
        </w:trPr>
        <w:tc>
          <w:tcPr>
            <w:tcW w:w="2410" w:type="dxa"/>
            <w:vMerge/>
            <w:shd w:val="clear" w:color="auto" w:fill="F7CAAC" w:themeFill="accent2" w:themeFillTint="66"/>
            <w:vAlign w:val="center"/>
          </w:tcPr>
          <w:p w14:paraId="6DF5A10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0330B0BF"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7DF92FFA" w14:textId="18E6550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BB28A8C" w14:textId="7EA4096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6B7A1006" w14:textId="7609D27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4C596FD" w14:textId="71DB160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6B3E3575" w14:textId="7CE9412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C95C9A1" w14:textId="1B74F53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1EB3C052" w14:textId="77777777" w:rsidTr="008A6479">
        <w:trPr>
          <w:trHeight w:val="56"/>
        </w:trPr>
        <w:tc>
          <w:tcPr>
            <w:tcW w:w="2410" w:type="dxa"/>
            <w:vMerge w:val="restart"/>
            <w:shd w:val="clear" w:color="auto" w:fill="F7CAAC" w:themeFill="accent2" w:themeFillTint="66"/>
            <w:vAlign w:val="center"/>
          </w:tcPr>
          <w:p w14:paraId="2624E2D7" w14:textId="21007411"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8A6479">
              <w:rPr>
                <w:rFonts w:ascii="Times New Roman" w:hAnsi="Times New Roman"/>
                <w:b/>
                <w:i/>
                <w:sz w:val="18"/>
                <w:szCs w:val="18"/>
              </w:rPr>
              <w:br/>
            </w:r>
            <w:r w:rsidR="00134D34" w:rsidRPr="008A6479">
              <w:rPr>
                <w:rFonts w:ascii="Times New Roman" w:hAnsi="Times New Roman"/>
                <w:b/>
                <w:i/>
                <w:sz w:val="18"/>
                <w:szCs w:val="18"/>
              </w:rPr>
              <w:t>«</w:t>
            </w:r>
            <w:r w:rsidR="004A51F5" w:rsidRPr="008A6479">
              <w:rPr>
                <w:rFonts w:ascii="Times New Roman" w:hAnsi="Times New Roman"/>
                <w:b/>
                <w:i/>
                <w:sz w:val="18"/>
                <w:szCs w:val="18"/>
              </w:rPr>
              <w:t>Детский приют</w:t>
            </w:r>
            <w:r w:rsidR="00134D34" w:rsidRPr="008A6479">
              <w:rPr>
                <w:rFonts w:ascii="Times New Roman" w:hAnsi="Times New Roman"/>
                <w:b/>
                <w:i/>
                <w:sz w:val="18"/>
                <w:szCs w:val="18"/>
              </w:rPr>
              <w:t>»</w:t>
            </w:r>
          </w:p>
        </w:tc>
        <w:tc>
          <w:tcPr>
            <w:tcW w:w="2835" w:type="dxa"/>
            <w:vMerge w:val="restart"/>
            <w:shd w:val="clear" w:color="auto" w:fill="auto"/>
            <w:vAlign w:val="center"/>
          </w:tcPr>
          <w:p w14:paraId="701F17B6" w14:textId="575865E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73DD9780" w14:textId="754A148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170A0968" w14:textId="3262F05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771790A7" w14:textId="2EEFDBB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5E154782" w14:textId="7E5594E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71653558" w14:textId="599BED4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c>
          <w:tcPr>
            <w:tcW w:w="1616" w:type="dxa"/>
            <w:shd w:val="clear" w:color="auto" w:fill="auto"/>
            <w:vAlign w:val="center"/>
          </w:tcPr>
          <w:p w14:paraId="52BC591E" w14:textId="41E6627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0,10954301</w:t>
            </w:r>
          </w:p>
        </w:tc>
      </w:tr>
      <w:tr w:rsidR="004A51F5" w:rsidRPr="008A6479" w14:paraId="6CE43804" w14:textId="77777777" w:rsidTr="008A6479">
        <w:trPr>
          <w:trHeight w:val="56"/>
        </w:trPr>
        <w:tc>
          <w:tcPr>
            <w:tcW w:w="2410" w:type="dxa"/>
            <w:vMerge/>
            <w:shd w:val="clear" w:color="auto" w:fill="F7CAAC" w:themeFill="accent2" w:themeFillTint="66"/>
            <w:vAlign w:val="center"/>
          </w:tcPr>
          <w:p w14:paraId="70E5DD42"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3D661427"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101FFAA8" w14:textId="36024F11"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35DFB462" w14:textId="70F12C6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217D3AA" w14:textId="6F41664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47200636" w14:textId="3AFE6D9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329B1D36" w14:textId="4DC0118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3BC610F" w14:textId="5C6E2F2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52CCD054" w14:textId="77777777" w:rsidTr="008A6479">
        <w:trPr>
          <w:trHeight w:val="56"/>
        </w:trPr>
        <w:tc>
          <w:tcPr>
            <w:tcW w:w="2410" w:type="dxa"/>
            <w:vMerge/>
            <w:shd w:val="clear" w:color="auto" w:fill="F7CAAC" w:themeFill="accent2" w:themeFillTint="66"/>
            <w:vAlign w:val="center"/>
          </w:tcPr>
          <w:p w14:paraId="0A45DACE"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34E7D34C" w14:textId="11A018B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3CA1E8DF" w14:textId="45E100A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2A6F79D2" w14:textId="4CFA478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11A139B8" w14:textId="6762E8E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713005CF" w14:textId="6F5D071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5A5BB85B" w14:textId="54E5338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c>
          <w:tcPr>
            <w:tcW w:w="1616" w:type="dxa"/>
            <w:shd w:val="clear" w:color="auto" w:fill="FBE4D5" w:themeFill="accent2" w:themeFillTint="33"/>
            <w:vAlign w:val="center"/>
          </w:tcPr>
          <w:p w14:paraId="0BBC531A" w14:textId="609AB8F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408,47</w:t>
            </w:r>
          </w:p>
        </w:tc>
      </w:tr>
      <w:tr w:rsidR="004A51F5" w:rsidRPr="008A6479" w14:paraId="2479C5C4" w14:textId="77777777" w:rsidTr="008A6479">
        <w:trPr>
          <w:trHeight w:val="56"/>
        </w:trPr>
        <w:tc>
          <w:tcPr>
            <w:tcW w:w="2410" w:type="dxa"/>
            <w:vMerge/>
            <w:shd w:val="clear" w:color="auto" w:fill="F7CAAC" w:themeFill="accent2" w:themeFillTint="66"/>
            <w:vAlign w:val="center"/>
          </w:tcPr>
          <w:p w14:paraId="1661161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25990F3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7BE9F79D" w14:textId="63E27D73"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9CD302E" w14:textId="0A14D33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FBE2F27" w14:textId="5BF71D0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E23A7DC" w14:textId="3222472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8EB81B5" w14:textId="68115FD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6DDBCDF9" w14:textId="7D959FE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208251C9" w14:textId="77777777" w:rsidTr="008A6479">
        <w:trPr>
          <w:trHeight w:val="56"/>
        </w:trPr>
        <w:tc>
          <w:tcPr>
            <w:tcW w:w="2410" w:type="dxa"/>
            <w:vMerge w:val="restart"/>
            <w:shd w:val="clear" w:color="auto" w:fill="F7CAAC" w:themeFill="accent2" w:themeFillTint="66"/>
            <w:vAlign w:val="center"/>
          </w:tcPr>
          <w:p w14:paraId="6EA4B0DD" w14:textId="035E31EA"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ПМК-1</w:t>
            </w:r>
            <w:r w:rsidR="00134D34" w:rsidRPr="008A6479">
              <w:rPr>
                <w:rFonts w:ascii="Times New Roman" w:hAnsi="Times New Roman"/>
                <w:b/>
                <w:i/>
                <w:sz w:val="18"/>
                <w:szCs w:val="18"/>
              </w:rPr>
              <w:t>»</w:t>
            </w:r>
          </w:p>
        </w:tc>
        <w:tc>
          <w:tcPr>
            <w:tcW w:w="2835" w:type="dxa"/>
            <w:vMerge w:val="restart"/>
            <w:shd w:val="clear" w:color="auto" w:fill="auto"/>
            <w:vAlign w:val="center"/>
          </w:tcPr>
          <w:p w14:paraId="3F22051F" w14:textId="02F397D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172B5367" w14:textId="5615F97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742B416D" w14:textId="2D54B68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3A79D67A" w14:textId="58DB8CC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6F25E51A" w14:textId="56C4E92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1BD30E09" w14:textId="5DAFA4F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c>
          <w:tcPr>
            <w:tcW w:w="1616" w:type="dxa"/>
            <w:shd w:val="clear" w:color="auto" w:fill="auto"/>
            <w:vAlign w:val="center"/>
          </w:tcPr>
          <w:p w14:paraId="0ACE1EDA" w14:textId="5639E10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0,19973118</w:t>
            </w:r>
          </w:p>
        </w:tc>
      </w:tr>
      <w:tr w:rsidR="004A51F5" w:rsidRPr="008A6479" w14:paraId="0B4D7408" w14:textId="77777777" w:rsidTr="008A6479">
        <w:trPr>
          <w:trHeight w:val="56"/>
        </w:trPr>
        <w:tc>
          <w:tcPr>
            <w:tcW w:w="2410" w:type="dxa"/>
            <w:vMerge/>
            <w:shd w:val="clear" w:color="auto" w:fill="F7CAAC" w:themeFill="accent2" w:themeFillTint="66"/>
            <w:vAlign w:val="center"/>
          </w:tcPr>
          <w:p w14:paraId="42885586"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0345D6C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294DC672" w14:textId="2411021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27C2CCB3" w14:textId="7025407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733ABDE" w14:textId="6027926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455505F" w14:textId="6928BD5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27F91592" w14:textId="5AF5258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9BD3957" w14:textId="09AD5AE0"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4EBAF2E" w14:textId="77777777" w:rsidTr="008A6479">
        <w:trPr>
          <w:trHeight w:val="56"/>
        </w:trPr>
        <w:tc>
          <w:tcPr>
            <w:tcW w:w="2410" w:type="dxa"/>
            <w:vMerge/>
            <w:shd w:val="clear" w:color="auto" w:fill="F7CAAC" w:themeFill="accent2" w:themeFillTint="66"/>
            <w:vAlign w:val="center"/>
          </w:tcPr>
          <w:p w14:paraId="35691DF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1CAE6186" w14:textId="3B89D006"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68E00348" w14:textId="30FE3B57"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74EAC46F" w14:textId="2115DD1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6D7ECA03" w14:textId="7506881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3418C050" w14:textId="73B4927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34969435" w14:textId="1D122C3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c>
          <w:tcPr>
            <w:tcW w:w="1616" w:type="dxa"/>
            <w:shd w:val="clear" w:color="auto" w:fill="FBE4D5" w:themeFill="accent2" w:themeFillTint="33"/>
            <w:vAlign w:val="center"/>
          </w:tcPr>
          <w:p w14:paraId="0FC07240" w14:textId="4618462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835,79</w:t>
            </w:r>
          </w:p>
        </w:tc>
      </w:tr>
      <w:tr w:rsidR="004A51F5" w:rsidRPr="008A6479" w14:paraId="4478E851" w14:textId="77777777" w:rsidTr="008A6479">
        <w:trPr>
          <w:trHeight w:val="56"/>
        </w:trPr>
        <w:tc>
          <w:tcPr>
            <w:tcW w:w="2410" w:type="dxa"/>
            <w:vMerge/>
            <w:shd w:val="clear" w:color="auto" w:fill="F7CAAC" w:themeFill="accent2" w:themeFillTint="66"/>
            <w:vAlign w:val="center"/>
          </w:tcPr>
          <w:p w14:paraId="40AC5ED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2FBE2901"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2D37E43B" w14:textId="2437452F"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543B6F3E" w14:textId="5A840B0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07278621" w14:textId="16A7181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25142FC" w14:textId="235394A1"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52836A5A" w14:textId="5879A46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693F05D" w14:textId="4DA4DAE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07E9B8F6" w14:textId="77777777" w:rsidTr="008A6479">
        <w:trPr>
          <w:trHeight w:val="56"/>
        </w:trPr>
        <w:tc>
          <w:tcPr>
            <w:tcW w:w="2410" w:type="dxa"/>
            <w:vMerge w:val="restart"/>
            <w:shd w:val="clear" w:color="auto" w:fill="F7CAAC" w:themeFill="accent2" w:themeFillTint="66"/>
            <w:vAlign w:val="center"/>
          </w:tcPr>
          <w:p w14:paraId="6D753EAB" w14:textId="507C762D"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ПМК-2</w:t>
            </w:r>
            <w:r w:rsidR="00134D34" w:rsidRPr="008A6479">
              <w:rPr>
                <w:rFonts w:ascii="Times New Roman" w:hAnsi="Times New Roman"/>
                <w:b/>
                <w:i/>
                <w:sz w:val="18"/>
                <w:szCs w:val="18"/>
              </w:rPr>
              <w:t>»</w:t>
            </w:r>
          </w:p>
        </w:tc>
        <w:tc>
          <w:tcPr>
            <w:tcW w:w="2835" w:type="dxa"/>
            <w:vMerge w:val="restart"/>
            <w:shd w:val="clear" w:color="auto" w:fill="auto"/>
            <w:vAlign w:val="center"/>
          </w:tcPr>
          <w:p w14:paraId="45F21EC1" w14:textId="7765E7F9"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7492BD08" w14:textId="1B813BB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3C6AE3D4" w14:textId="36CD044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6BB302AC" w14:textId="3880832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4D7A6556" w14:textId="481103B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6B8E80F6" w14:textId="2408FC1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c>
          <w:tcPr>
            <w:tcW w:w="1616" w:type="dxa"/>
            <w:shd w:val="clear" w:color="auto" w:fill="auto"/>
            <w:vAlign w:val="center"/>
          </w:tcPr>
          <w:p w14:paraId="54F64CB6" w14:textId="4188627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0,11276882</w:t>
            </w:r>
          </w:p>
        </w:tc>
      </w:tr>
      <w:tr w:rsidR="004A51F5" w:rsidRPr="008A6479" w14:paraId="33F556F1" w14:textId="77777777" w:rsidTr="008A6479">
        <w:trPr>
          <w:trHeight w:val="56"/>
        </w:trPr>
        <w:tc>
          <w:tcPr>
            <w:tcW w:w="2410" w:type="dxa"/>
            <w:vMerge/>
            <w:shd w:val="clear" w:color="auto" w:fill="F7CAAC" w:themeFill="accent2" w:themeFillTint="66"/>
            <w:vAlign w:val="center"/>
          </w:tcPr>
          <w:p w14:paraId="2C697CDA"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65E7759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7B97C745" w14:textId="47DD73F0"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08C4ADF6" w14:textId="486FE2A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7C526EA3" w14:textId="07572D16"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16B4CDE" w14:textId="3669679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C7098A0" w14:textId="04B86B2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569BD98A" w14:textId="31F3290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6C2438E2" w14:textId="77777777" w:rsidTr="008A6479">
        <w:trPr>
          <w:trHeight w:val="56"/>
        </w:trPr>
        <w:tc>
          <w:tcPr>
            <w:tcW w:w="2410" w:type="dxa"/>
            <w:vMerge/>
            <w:shd w:val="clear" w:color="auto" w:fill="F7CAAC" w:themeFill="accent2" w:themeFillTint="66"/>
            <w:vAlign w:val="center"/>
          </w:tcPr>
          <w:p w14:paraId="6615289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54C2851D" w14:textId="15B59375"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45799116" w14:textId="71E6BE1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63BFD3E1" w14:textId="4C4D5AD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5130453D" w14:textId="341DA9A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43DD2195" w14:textId="7C371D3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155E249A" w14:textId="422FBD4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c>
          <w:tcPr>
            <w:tcW w:w="1616" w:type="dxa"/>
            <w:shd w:val="clear" w:color="auto" w:fill="FBE4D5" w:themeFill="accent2" w:themeFillTint="33"/>
            <w:vAlign w:val="center"/>
          </w:tcPr>
          <w:p w14:paraId="57AEE8C2" w14:textId="2E03D90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477,1</w:t>
            </w:r>
          </w:p>
        </w:tc>
      </w:tr>
      <w:tr w:rsidR="004A51F5" w:rsidRPr="008A6479" w14:paraId="5D273584" w14:textId="77777777" w:rsidTr="008A6479">
        <w:trPr>
          <w:trHeight w:val="56"/>
        </w:trPr>
        <w:tc>
          <w:tcPr>
            <w:tcW w:w="2410" w:type="dxa"/>
            <w:vMerge/>
            <w:shd w:val="clear" w:color="auto" w:fill="F7CAAC" w:themeFill="accent2" w:themeFillTint="66"/>
            <w:vAlign w:val="center"/>
          </w:tcPr>
          <w:p w14:paraId="44A73135"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5D17A8E0"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6FB6856B" w14:textId="3C17DA0A"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4829573A" w14:textId="5878FEE7"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75042190" w14:textId="34D7C134"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A8874D1" w14:textId="541BC73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FF65829" w14:textId="48B5CB2A"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48A0D564" w14:textId="013FE9B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095E7284" w14:textId="77777777" w:rsidTr="008A6479">
        <w:trPr>
          <w:trHeight w:val="56"/>
        </w:trPr>
        <w:tc>
          <w:tcPr>
            <w:tcW w:w="2410" w:type="dxa"/>
            <w:vMerge w:val="restart"/>
            <w:shd w:val="clear" w:color="auto" w:fill="F7CAAC" w:themeFill="accent2" w:themeFillTint="66"/>
            <w:vAlign w:val="center"/>
          </w:tcPr>
          <w:p w14:paraId="3B08CA78" w14:textId="78C3FF2B" w:rsidR="004A51F5" w:rsidRPr="008A6479" w:rsidRDefault="00726681"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b/>
                <w:i/>
                <w:sz w:val="18"/>
                <w:szCs w:val="18"/>
              </w:rPr>
              <w:t xml:space="preserve">Котельная </w:t>
            </w:r>
            <w:r w:rsidR="00134D34" w:rsidRPr="008A6479">
              <w:rPr>
                <w:rFonts w:ascii="Times New Roman" w:hAnsi="Times New Roman"/>
                <w:b/>
                <w:i/>
                <w:sz w:val="18"/>
                <w:szCs w:val="18"/>
              </w:rPr>
              <w:t>«</w:t>
            </w:r>
            <w:r w:rsidR="004A51F5" w:rsidRPr="008A6479">
              <w:rPr>
                <w:rFonts w:ascii="Times New Roman" w:hAnsi="Times New Roman"/>
                <w:b/>
                <w:i/>
                <w:sz w:val="18"/>
                <w:szCs w:val="18"/>
              </w:rPr>
              <w:t>Зеленая</w:t>
            </w:r>
            <w:r w:rsidR="00134D34" w:rsidRPr="008A6479">
              <w:rPr>
                <w:rFonts w:ascii="Times New Roman" w:hAnsi="Times New Roman"/>
                <w:b/>
                <w:i/>
                <w:sz w:val="18"/>
                <w:szCs w:val="18"/>
              </w:rPr>
              <w:t>»</w:t>
            </w:r>
          </w:p>
        </w:tc>
        <w:tc>
          <w:tcPr>
            <w:tcW w:w="2835" w:type="dxa"/>
            <w:vMerge w:val="restart"/>
            <w:shd w:val="clear" w:color="auto" w:fill="auto"/>
            <w:vAlign w:val="center"/>
          </w:tcPr>
          <w:p w14:paraId="5B4C3E40" w14:textId="7A148F5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максимальный часовой, т/ч</w:t>
            </w:r>
          </w:p>
        </w:tc>
        <w:tc>
          <w:tcPr>
            <w:tcW w:w="1276" w:type="dxa"/>
            <w:shd w:val="clear" w:color="auto" w:fill="auto"/>
            <w:vAlign w:val="center"/>
          </w:tcPr>
          <w:p w14:paraId="16FD033B" w14:textId="01CCEBE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auto"/>
            <w:vAlign w:val="center"/>
          </w:tcPr>
          <w:p w14:paraId="0371AA15" w14:textId="761EB22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3A968B38" w14:textId="0E3490F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3C67C7E6" w14:textId="09E3E80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746C9340" w14:textId="14490C7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c>
          <w:tcPr>
            <w:tcW w:w="1616" w:type="dxa"/>
            <w:shd w:val="clear" w:color="auto" w:fill="auto"/>
            <w:vAlign w:val="center"/>
          </w:tcPr>
          <w:p w14:paraId="0459F025" w14:textId="058E2EB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0,01384409</w:t>
            </w:r>
          </w:p>
        </w:tc>
      </w:tr>
      <w:tr w:rsidR="004A51F5" w:rsidRPr="008A6479" w14:paraId="53A55C51" w14:textId="77777777" w:rsidTr="008A6479">
        <w:trPr>
          <w:trHeight w:val="56"/>
        </w:trPr>
        <w:tc>
          <w:tcPr>
            <w:tcW w:w="2410" w:type="dxa"/>
            <w:vMerge/>
            <w:shd w:val="clear" w:color="auto" w:fill="F7CAAC" w:themeFill="accent2" w:themeFillTint="66"/>
            <w:vAlign w:val="center"/>
          </w:tcPr>
          <w:p w14:paraId="075BF8D7"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auto"/>
            <w:vAlign w:val="center"/>
          </w:tcPr>
          <w:p w14:paraId="6E65FD23"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auto"/>
            <w:vAlign w:val="center"/>
          </w:tcPr>
          <w:p w14:paraId="59AD07EC" w14:textId="2D82E658"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auto"/>
            <w:vAlign w:val="center"/>
          </w:tcPr>
          <w:p w14:paraId="5E15CB43" w14:textId="0BF5FB0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0523C414" w14:textId="76AD1F4D"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4825D49C" w14:textId="6A96C2C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6E5A37FD" w14:textId="34BBEB0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auto"/>
            <w:vAlign w:val="center"/>
          </w:tcPr>
          <w:p w14:paraId="1622E484" w14:textId="2834E428"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r w:rsidR="004A51F5" w:rsidRPr="008A6479" w14:paraId="4587A687" w14:textId="77777777" w:rsidTr="008A6479">
        <w:trPr>
          <w:trHeight w:val="56"/>
        </w:trPr>
        <w:tc>
          <w:tcPr>
            <w:tcW w:w="2410" w:type="dxa"/>
            <w:vMerge/>
            <w:shd w:val="clear" w:color="auto" w:fill="F7CAAC" w:themeFill="accent2" w:themeFillTint="66"/>
            <w:vAlign w:val="center"/>
          </w:tcPr>
          <w:p w14:paraId="09D36A64"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val="restart"/>
            <w:shd w:val="clear" w:color="auto" w:fill="FBE4D5" w:themeFill="accent2" w:themeFillTint="33"/>
            <w:vAlign w:val="center"/>
          </w:tcPr>
          <w:p w14:paraId="0EA54570" w14:textId="11CB8741"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годовой т.</w:t>
            </w:r>
          </w:p>
        </w:tc>
        <w:tc>
          <w:tcPr>
            <w:tcW w:w="1276" w:type="dxa"/>
            <w:shd w:val="clear" w:color="auto" w:fill="FBE4D5" w:themeFill="accent2" w:themeFillTint="33"/>
            <w:vAlign w:val="center"/>
          </w:tcPr>
          <w:p w14:paraId="75659B9F" w14:textId="48108574"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зимний</w:t>
            </w:r>
          </w:p>
        </w:tc>
        <w:tc>
          <w:tcPr>
            <w:tcW w:w="1616" w:type="dxa"/>
            <w:shd w:val="clear" w:color="auto" w:fill="FBE4D5" w:themeFill="accent2" w:themeFillTint="33"/>
            <w:vAlign w:val="center"/>
          </w:tcPr>
          <w:p w14:paraId="56101CF8" w14:textId="1322D0B3"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433439D3" w14:textId="6D3DE61B"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459B246D" w14:textId="0A7CF27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6BD13C17" w14:textId="524E843F"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c>
          <w:tcPr>
            <w:tcW w:w="1616" w:type="dxa"/>
            <w:shd w:val="clear" w:color="auto" w:fill="FBE4D5" w:themeFill="accent2" w:themeFillTint="33"/>
            <w:vAlign w:val="center"/>
          </w:tcPr>
          <w:p w14:paraId="54FB3E08" w14:textId="39D97555"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47,04</w:t>
            </w:r>
          </w:p>
        </w:tc>
      </w:tr>
      <w:tr w:rsidR="004A51F5" w:rsidRPr="008A6479" w14:paraId="0912583C" w14:textId="77777777" w:rsidTr="008A6479">
        <w:trPr>
          <w:trHeight w:val="56"/>
        </w:trPr>
        <w:tc>
          <w:tcPr>
            <w:tcW w:w="2410" w:type="dxa"/>
            <w:vMerge/>
            <w:shd w:val="clear" w:color="auto" w:fill="F7CAAC" w:themeFill="accent2" w:themeFillTint="66"/>
            <w:vAlign w:val="center"/>
          </w:tcPr>
          <w:p w14:paraId="000C58EC"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2835" w:type="dxa"/>
            <w:vMerge/>
            <w:shd w:val="clear" w:color="auto" w:fill="FBE4D5" w:themeFill="accent2" w:themeFillTint="33"/>
            <w:vAlign w:val="center"/>
          </w:tcPr>
          <w:p w14:paraId="74BBFAF9" w14:textId="77777777" w:rsidR="004A51F5" w:rsidRPr="008A6479" w:rsidRDefault="004A51F5" w:rsidP="008A6479">
            <w:pPr>
              <w:spacing w:after="0" w:line="240" w:lineRule="auto"/>
              <w:contextualSpacing/>
              <w:jc w:val="center"/>
              <w:rPr>
                <w:rFonts w:ascii="Times New Roman" w:hAnsi="Times New Roman" w:cs="Times New Roman"/>
                <w:sz w:val="18"/>
                <w:szCs w:val="18"/>
              </w:rPr>
            </w:pPr>
          </w:p>
        </w:tc>
        <w:tc>
          <w:tcPr>
            <w:tcW w:w="1276" w:type="dxa"/>
            <w:shd w:val="clear" w:color="auto" w:fill="FBE4D5" w:themeFill="accent2" w:themeFillTint="33"/>
            <w:vAlign w:val="center"/>
          </w:tcPr>
          <w:p w14:paraId="6A9806DC" w14:textId="3CDC9FDD" w:rsidR="004A51F5" w:rsidRPr="008A6479" w:rsidRDefault="004A51F5" w:rsidP="008A6479">
            <w:pPr>
              <w:spacing w:after="0" w:line="240" w:lineRule="auto"/>
              <w:contextualSpacing/>
              <w:jc w:val="center"/>
              <w:rPr>
                <w:rFonts w:ascii="Times New Roman" w:hAnsi="Times New Roman" w:cs="Times New Roman"/>
                <w:sz w:val="18"/>
                <w:szCs w:val="18"/>
              </w:rPr>
            </w:pPr>
            <w:r w:rsidRPr="008A6479">
              <w:rPr>
                <w:rFonts w:ascii="Times New Roman" w:hAnsi="Times New Roman" w:cs="Times New Roman"/>
                <w:sz w:val="18"/>
                <w:szCs w:val="18"/>
              </w:rPr>
              <w:t>летний</w:t>
            </w:r>
          </w:p>
        </w:tc>
        <w:tc>
          <w:tcPr>
            <w:tcW w:w="1616" w:type="dxa"/>
            <w:shd w:val="clear" w:color="auto" w:fill="FBE4D5" w:themeFill="accent2" w:themeFillTint="33"/>
            <w:vAlign w:val="center"/>
          </w:tcPr>
          <w:p w14:paraId="654C1CD5" w14:textId="1021A03C"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3FAFB56" w14:textId="750CDF22"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3E88D18F" w14:textId="09D9042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21DC2116" w14:textId="658210AE"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c>
          <w:tcPr>
            <w:tcW w:w="1616" w:type="dxa"/>
            <w:shd w:val="clear" w:color="auto" w:fill="FBE4D5" w:themeFill="accent2" w:themeFillTint="33"/>
            <w:vAlign w:val="center"/>
          </w:tcPr>
          <w:p w14:paraId="14EDFD12" w14:textId="49C6D759" w:rsidR="004A51F5" w:rsidRPr="008A6479" w:rsidRDefault="004A51F5" w:rsidP="008A6479">
            <w:pPr>
              <w:spacing w:after="0" w:line="240" w:lineRule="auto"/>
              <w:contextualSpacing/>
              <w:jc w:val="center"/>
              <w:rPr>
                <w:rFonts w:ascii="Times New Roman" w:hAnsi="Times New Roman" w:cs="Times New Roman"/>
                <w:color w:val="000000"/>
                <w:sz w:val="18"/>
                <w:szCs w:val="18"/>
              </w:rPr>
            </w:pPr>
            <w:r w:rsidRPr="008A6479">
              <w:rPr>
                <w:rFonts w:ascii="Times New Roman" w:hAnsi="Times New Roman" w:cs="Times New Roman"/>
                <w:color w:val="000000"/>
                <w:sz w:val="18"/>
                <w:szCs w:val="18"/>
              </w:rPr>
              <w:t>0</w:t>
            </w:r>
          </w:p>
        </w:tc>
      </w:tr>
    </w:tbl>
    <w:p w14:paraId="472A867F" w14:textId="77777777" w:rsidR="004819A7" w:rsidRDefault="004819A7" w:rsidP="007C695F">
      <w:pPr>
        <w:autoSpaceDE w:val="0"/>
        <w:autoSpaceDN w:val="0"/>
        <w:adjustRightInd w:val="0"/>
        <w:spacing w:before="240" w:after="0" w:line="360" w:lineRule="auto"/>
        <w:jc w:val="center"/>
        <w:rPr>
          <w:rFonts w:ascii="Times New Roman" w:hAnsi="Times New Roman" w:cs="Times New Roman"/>
          <w:b/>
          <w:i/>
          <w:iCs/>
          <w:sz w:val="28"/>
          <w:szCs w:val="28"/>
        </w:rPr>
        <w:sectPr w:rsidR="004819A7" w:rsidSect="0036591E">
          <w:headerReference w:type="default" r:id="rId102"/>
          <w:pgSz w:w="16838" w:h="11906" w:orient="landscape"/>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5769F90" w14:textId="2AB7F4A2" w:rsidR="007F23C3" w:rsidRPr="007C695F" w:rsidRDefault="007F23C3" w:rsidP="00786F0D">
      <w:pPr>
        <w:autoSpaceDE w:val="0"/>
        <w:autoSpaceDN w:val="0"/>
        <w:adjustRightInd w:val="0"/>
        <w:spacing w:line="240" w:lineRule="auto"/>
        <w:jc w:val="center"/>
        <w:rPr>
          <w:rFonts w:ascii="Times New Roman" w:hAnsi="Times New Roman" w:cs="Times New Roman"/>
          <w:b/>
          <w:i/>
          <w:iCs/>
          <w:sz w:val="28"/>
          <w:szCs w:val="28"/>
        </w:rPr>
      </w:pPr>
      <w:r w:rsidRPr="00440A20">
        <w:rPr>
          <w:rFonts w:ascii="Times New Roman" w:hAnsi="Times New Roman" w:cs="Times New Roman"/>
          <w:b/>
          <w:i/>
          <w:iCs/>
          <w:sz w:val="28"/>
          <w:szCs w:val="28"/>
        </w:rPr>
        <w:lastRenderedPageBreak/>
        <w:t xml:space="preserve">10.2 </w:t>
      </w:r>
      <w:r w:rsidR="00786F0D" w:rsidRPr="00786F0D">
        <w:rPr>
          <w:rFonts w:ascii="Times New Roman" w:hAnsi="Times New Roman" w:cs="Times New Roman"/>
          <w:b/>
          <w:i/>
          <w:sz w:val="28"/>
          <w:szCs w:val="28"/>
        </w:rPr>
        <w:t>Результаты расчетов по каждому источнику тепловой энергии нормативных запасов топлива</w:t>
      </w:r>
    </w:p>
    <w:p w14:paraId="3EC8BF96" w14:textId="0E09C685" w:rsidR="005C29CF" w:rsidRPr="008D5FF8" w:rsidRDefault="008D5FF8" w:rsidP="005C29CF">
      <w:pPr>
        <w:autoSpaceDE w:val="0"/>
        <w:autoSpaceDN w:val="0"/>
        <w:adjustRightInd w:val="0"/>
        <w:spacing w:after="0" w:line="240" w:lineRule="auto"/>
        <w:jc w:val="center"/>
        <w:rPr>
          <w:rFonts w:ascii="Times New Roman" w:hAnsi="Times New Roman" w:cs="Times New Roman"/>
          <w:b/>
          <w:i/>
          <w:iCs/>
          <w:sz w:val="28"/>
          <w:szCs w:val="28"/>
        </w:rPr>
      </w:pPr>
      <w:r>
        <w:rPr>
          <w:rFonts w:ascii="Times New Roman" w:hAnsi="Times New Roman" w:cs="Times New Roman"/>
          <w:b/>
          <w:i/>
          <w:iCs/>
          <w:sz w:val="28"/>
          <w:szCs w:val="28"/>
        </w:rPr>
        <w:t xml:space="preserve">Таблица </w:t>
      </w:r>
      <w:r w:rsidRPr="00440A20">
        <w:rPr>
          <w:rFonts w:ascii="Times New Roman" w:hAnsi="Times New Roman" w:cs="Times New Roman"/>
          <w:b/>
          <w:i/>
          <w:iCs/>
          <w:sz w:val="28"/>
          <w:szCs w:val="28"/>
        </w:rPr>
        <w:t>10.2</w:t>
      </w:r>
      <w:r>
        <w:rPr>
          <w:rFonts w:ascii="Times New Roman" w:hAnsi="Times New Roman" w:cs="Times New Roman"/>
          <w:b/>
          <w:i/>
          <w:iCs/>
          <w:sz w:val="28"/>
          <w:szCs w:val="28"/>
        </w:rPr>
        <w:t xml:space="preserve">.1 </w:t>
      </w:r>
      <w:r w:rsidR="008A6479">
        <w:rPr>
          <w:rFonts w:ascii="Times New Roman" w:hAnsi="Times New Roman" w:cs="Times New Roman"/>
          <w:b/>
          <w:i/>
          <w:iCs/>
          <w:sz w:val="28"/>
          <w:szCs w:val="28"/>
        </w:rPr>
        <w:t>–</w:t>
      </w:r>
      <w:r w:rsidRPr="00440A20">
        <w:rPr>
          <w:rFonts w:ascii="Times New Roman" w:hAnsi="Times New Roman" w:cs="Times New Roman"/>
          <w:b/>
          <w:i/>
          <w:iCs/>
          <w:sz w:val="28"/>
          <w:szCs w:val="28"/>
        </w:rPr>
        <w:t xml:space="preserve"> </w:t>
      </w:r>
      <w:r w:rsidR="00CF4BDE">
        <w:rPr>
          <w:rFonts w:ascii="Times New Roman" w:hAnsi="Times New Roman" w:cs="Times New Roman"/>
          <w:b/>
          <w:i/>
          <w:iCs/>
          <w:sz w:val="28"/>
          <w:szCs w:val="28"/>
        </w:rPr>
        <w:t>Нормативный запас</w:t>
      </w:r>
      <w:r w:rsidRPr="00440A20">
        <w:rPr>
          <w:rFonts w:ascii="Times New Roman" w:hAnsi="Times New Roman" w:cs="Times New Roman"/>
          <w:b/>
          <w:i/>
          <w:iCs/>
          <w:sz w:val="28"/>
          <w:szCs w:val="28"/>
        </w:rPr>
        <w:t xml:space="preserve"> топлива</w:t>
      </w:r>
      <w:r w:rsidR="00CF4BDE">
        <w:rPr>
          <w:rFonts w:ascii="Times New Roman" w:hAnsi="Times New Roman" w:cs="Times New Roman"/>
          <w:b/>
          <w:i/>
          <w:iCs/>
          <w:sz w:val="28"/>
          <w:szCs w:val="28"/>
        </w:rPr>
        <w:t xml:space="preserve"> котельных </w:t>
      </w:r>
      <w:r w:rsidR="005C29CF" w:rsidRPr="005C29CF">
        <w:rPr>
          <w:rFonts w:ascii="Times New Roman" w:hAnsi="Times New Roman" w:cs="Times New Roman"/>
          <w:b/>
          <w:i/>
          <w:sz w:val="28"/>
          <w:szCs w:val="28"/>
        </w:rPr>
        <w:t>Каратузского сельсовета</w:t>
      </w:r>
    </w:p>
    <w:tbl>
      <w:tblPr>
        <w:tblStyle w:val="14"/>
        <w:tblW w:w="14840" w:type="dxa"/>
        <w:tblLook w:val="04A0" w:firstRow="1" w:lastRow="0" w:firstColumn="1" w:lastColumn="0" w:noHBand="0" w:noVBand="1"/>
      </w:tblPr>
      <w:tblGrid>
        <w:gridCol w:w="2600"/>
        <w:gridCol w:w="2340"/>
        <w:gridCol w:w="1900"/>
        <w:gridCol w:w="1480"/>
        <w:gridCol w:w="1737"/>
        <w:gridCol w:w="1840"/>
        <w:gridCol w:w="1660"/>
        <w:gridCol w:w="1360"/>
      </w:tblGrid>
      <w:tr w:rsidR="00695622" w:rsidRPr="00695622" w14:paraId="66322238" w14:textId="77777777" w:rsidTr="008A6479">
        <w:trPr>
          <w:trHeight w:val="1560"/>
        </w:trPr>
        <w:tc>
          <w:tcPr>
            <w:tcW w:w="2600" w:type="dxa"/>
            <w:shd w:val="clear" w:color="auto" w:fill="F7CAAC" w:themeFill="accent2" w:themeFillTint="66"/>
            <w:vAlign w:val="center"/>
            <w:hideMark/>
          </w:tcPr>
          <w:p w14:paraId="72121234" w14:textId="3F17F8EC" w:rsidR="00695622" w:rsidRPr="00695622" w:rsidRDefault="008A6479" w:rsidP="008A6479">
            <w:pPr>
              <w:spacing w:line="240" w:lineRule="atLeast"/>
              <w:jc w:val="center"/>
              <w:rPr>
                <w:b/>
                <w:bCs/>
                <w:i/>
              </w:rPr>
            </w:pPr>
            <w:r>
              <w:rPr>
                <w:b/>
                <w:bCs/>
                <w:i/>
              </w:rPr>
              <w:t>И</w:t>
            </w:r>
            <w:r w:rsidR="00695622" w:rsidRPr="00695622">
              <w:rPr>
                <w:b/>
                <w:bCs/>
                <w:i/>
              </w:rPr>
              <w:t>сточник тепловой энергии</w:t>
            </w:r>
          </w:p>
        </w:tc>
        <w:tc>
          <w:tcPr>
            <w:tcW w:w="2340" w:type="dxa"/>
            <w:shd w:val="clear" w:color="auto" w:fill="F7CAAC" w:themeFill="accent2" w:themeFillTint="66"/>
            <w:noWrap/>
            <w:vAlign w:val="center"/>
            <w:hideMark/>
          </w:tcPr>
          <w:p w14:paraId="3A515445" w14:textId="77777777" w:rsidR="00695622" w:rsidRPr="00695622" w:rsidRDefault="00695622" w:rsidP="008A6479">
            <w:pPr>
              <w:spacing w:line="240" w:lineRule="atLeast"/>
              <w:jc w:val="center"/>
              <w:rPr>
                <w:b/>
                <w:bCs/>
                <w:i/>
                <w:color w:val="000000"/>
              </w:rPr>
            </w:pPr>
            <w:r w:rsidRPr="00695622">
              <w:rPr>
                <w:b/>
                <w:bCs/>
                <w:i/>
                <w:color w:val="000000"/>
              </w:rPr>
              <w:t>Вид топлива</w:t>
            </w:r>
          </w:p>
        </w:tc>
        <w:tc>
          <w:tcPr>
            <w:tcW w:w="1900" w:type="dxa"/>
            <w:shd w:val="clear" w:color="auto" w:fill="F7CAAC" w:themeFill="accent2" w:themeFillTint="66"/>
            <w:vAlign w:val="center"/>
            <w:hideMark/>
          </w:tcPr>
          <w:p w14:paraId="5D1AACD0" w14:textId="77777777" w:rsidR="00695622" w:rsidRPr="00695622" w:rsidRDefault="00695622" w:rsidP="008A6479">
            <w:pPr>
              <w:spacing w:line="240" w:lineRule="atLeast"/>
              <w:jc w:val="center"/>
              <w:rPr>
                <w:b/>
                <w:bCs/>
                <w:i/>
                <w:color w:val="000000"/>
              </w:rPr>
            </w:pPr>
            <w:r w:rsidRPr="00695622">
              <w:rPr>
                <w:b/>
                <w:bCs/>
                <w:i/>
                <w:color w:val="000000"/>
              </w:rPr>
              <w:t>Среднесуточная выработка теплоэнергии, Гкал/сут.</w:t>
            </w:r>
          </w:p>
        </w:tc>
        <w:tc>
          <w:tcPr>
            <w:tcW w:w="1480" w:type="dxa"/>
            <w:shd w:val="clear" w:color="auto" w:fill="F7CAAC" w:themeFill="accent2" w:themeFillTint="66"/>
            <w:vAlign w:val="center"/>
            <w:hideMark/>
          </w:tcPr>
          <w:p w14:paraId="636487EB" w14:textId="77777777" w:rsidR="00695622" w:rsidRPr="00695622" w:rsidRDefault="00695622" w:rsidP="008A6479">
            <w:pPr>
              <w:spacing w:line="240" w:lineRule="atLeast"/>
              <w:jc w:val="center"/>
              <w:rPr>
                <w:b/>
                <w:bCs/>
                <w:i/>
                <w:color w:val="000000"/>
              </w:rPr>
            </w:pPr>
            <w:r w:rsidRPr="00695622">
              <w:rPr>
                <w:b/>
                <w:bCs/>
                <w:i/>
                <w:color w:val="000000"/>
              </w:rPr>
              <w:t>Норматив удельного расхода топлива, кг.у.т./Гкал</w:t>
            </w:r>
          </w:p>
        </w:tc>
        <w:tc>
          <w:tcPr>
            <w:tcW w:w="1660" w:type="dxa"/>
            <w:shd w:val="clear" w:color="auto" w:fill="F7CAAC" w:themeFill="accent2" w:themeFillTint="66"/>
            <w:vAlign w:val="center"/>
            <w:hideMark/>
          </w:tcPr>
          <w:p w14:paraId="22BF32D7" w14:textId="77777777" w:rsidR="00695622" w:rsidRPr="00695622" w:rsidRDefault="00695622" w:rsidP="008A6479">
            <w:pPr>
              <w:spacing w:line="240" w:lineRule="atLeast"/>
              <w:jc w:val="center"/>
              <w:rPr>
                <w:b/>
                <w:bCs/>
                <w:i/>
                <w:color w:val="000000"/>
              </w:rPr>
            </w:pPr>
            <w:r w:rsidRPr="00695622">
              <w:rPr>
                <w:b/>
                <w:bCs/>
                <w:i/>
                <w:color w:val="000000"/>
              </w:rPr>
              <w:t>Среднесуточный расход топлива, тыс. м</w:t>
            </w:r>
            <w:r w:rsidRPr="00695622">
              <w:rPr>
                <w:b/>
                <w:bCs/>
                <w:i/>
                <w:color w:val="000000"/>
                <w:vertAlign w:val="superscript"/>
              </w:rPr>
              <w:t>3</w:t>
            </w:r>
            <w:r w:rsidRPr="00695622">
              <w:rPr>
                <w:b/>
                <w:bCs/>
                <w:i/>
                <w:color w:val="000000"/>
              </w:rPr>
              <w:t>, (Т)</w:t>
            </w:r>
          </w:p>
        </w:tc>
        <w:tc>
          <w:tcPr>
            <w:tcW w:w="1840" w:type="dxa"/>
            <w:shd w:val="clear" w:color="auto" w:fill="F7CAAC" w:themeFill="accent2" w:themeFillTint="66"/>
            <w:vAlign w:val="center"/>
            <w:hideMark/>
          </w:tcPr>
          <w:p w14:paraId="1C0E2E3C" w14:textId="77777777" w:rsidR="00695622" w:rsidRPr="00695622" w:rsidRDefault="00695622" w:rsidP="008A6479">
            <w:pPr>
              <w:spacing w:line="240" w:lineRule="atLeast"/>
              <w:jc w:val="center"/>
              <w:rPr>
                <w:b/>
                <w:bCs/>
                <w:i/>
                <w:color w:val="000000"/>
              </w:rPr>
            </w:pPr>
            <w:r w:rsidRPr="00695622">
              <w:rPr>
                <w:b/>
                <w:bCs/>
                <w:i/>
                <w:color w:val="000000"/>
              </w:rPr>
              <w:t>Коэффициент перевода натурального топлива в условное топливо, т</w:t>
            </w:r>
          </w:p>
        </w:tc>
        <w:tc>
          <w:tcPr>
            <w:tcW w:w="1660" w:type="dxa"/>
            <w:shd w:val="clear" w:color="auto" w:fill="F7CAAC" w:themeFill="accent2" w:themeFillTint="66"/>
            <w:vAlign w:val="center"/>
            <w:hideMark/>
          </w:tcPr>
          <w:p w14:paraId="67107C40" w14:textId="77777777" w:rsidR="00695622" w:rsidRPr="00695622" w:rsidRDefault="00695622" w:rsidP="008A6479">
            <w:pPr>
              <w:spacing w:line="240" w:lineRule="atLeast"/>
              <w:jc w:val="center"/>
              <w:rPr>
                <w:b/>
                <w:bCs/>
                <w:i/>
                <w:color w:val="000000"/>
              </w:rPr>
            </w:pPr>
            <w:r w:rsidRPr="00695622">
              <w:rPr>
                <w:b/>
                <w:bCs/>
                <w:i/>
                <w:color w:val="000000"/>
              </w:rPr>
              <w:t>Количество суток для расчета запаса</w:t>
            </w:r>
          </w:p>
        </w:tc>
        <w:tc>
          <w:tcPr>
            <w:tcW w:w="1360" w:type="dxa"/>
            <w:shd w:val="clear" w:color="auto" w:fill="F7CAAC" w:themeFill="accent2" w:themeFillTint="66"/>
            <w:noWrap/>
            <w:vAlign w:val="center"/>
            <w:hideMark/>
          </w:tcPr>
          <w:p w14:paraId="7E7B95E3" w14:textId="77777777" w:rsidR="00695622" w:rsidRPr="00695622" w:rsidRDefault="00695622" w:rsidP="008A6479">
            <w:pPr>
              <w:spacing w:line="240" w:lineRule="atLeast"/>
              <w:jc w:val="center"/>
              <w:rPr>
                <w:b/>
                <w:bCs/>
                <w:i/>
                <w:color w:val="000000"/>
              </w:rPr>
            </w:pPr>
            <w:r w:rsidRPr="00695622">
              <w:rPr>
                <w:b/>
                <w:bCs/>
                <w:i/>
                <w:color w:val="000000"/>
              </w:rPr>
              <w:t>ННЗТ, тыс.т.</w:t>
            </w:r>
          </w:p>
        </w:tc>
      </w:tr>
      <w:tr w:rsidR="00695622" w:rsidRPr="00695622" w14:paraId="736F693F" w14:textId="77777777" w:rsidTr="008A6479">
        <w:trPr>
          <w:trHeight w:val="255"/>
        </w:trPr>
        <w:tc>
          <w:tcPr>
            <w:tcW w:w="2600" w:type="dxa"/>
            <w:shd w:val="clear" w:color="auto" w:fill="F7CAAC" w:themeFill="accent2" w:themeFillTint="66"/>
            <w:vAlign w:val="center"/>
            <w:hideMark/>
          </w:tcPr>
          <w:p w14:paraId="2C57A8D2" w14:textId="49D03D63"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КСШ №1</w:t>
            </w:r>
            <w:r w:rsidR="00134D34">
              <w:rPr>
                <w:b/>
                <w:i/>
              </w:rPr>
              <w:t>»</w:t>
            </w:r>
          </w:p>
        </w:tc>
        <w:tc>
          <w:tcPr>
            <w:tcW w:w="2340" w:type="dxa"/>
            <w:noWrap/>
            <w:vAlign w:val="center"/>
            <w:hideMark/>
          </w:tcPr>
          <w:p w14:paraId="39F43809"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69169080" w14:textId="77777777" w:rsidR="00695622" w:rsidRPr="00695622" w:rsidRDefault="00695622" w:rsidP="008A6479">
            <w:pPr>
              <w:spacing w:line="240" w:lineRule="atLeast"/>
              <w:jc w:val="center"/>
              <w:rPr>
                <w:color w:val="000000"/>
              </w:rPr>
            </w:pPr>
            <w:r w:rsidRPr="00695622">
              <w:rPr>
                <w:color w:val="000000"/>
              </w:rPr>
              <w:t>34,71</w:t>
            </w:r>
          </w:p>
        </w:tc>
        <w:tc>
          <w:tcPr>
            <w:tcW w:w="1480" w:type="dxa"/>
            <w:noWrap/>
            <w:vAlign w:val="center"/>
            <w:hideMark/>
          </w:tcPr>
          <w:p w14:paraId="21B27989" w14:textId="77777777" w:rsidR="00695622" w:rsidRPr="00695622" w:rsidRDefault="00695622" w:rsidP="008A6479">
            <w:pPr>
              <w:spacing w:line="240" w:lineRule="atLeast"/>
              <w:jc w:val="center"/>
              <w:rPr>
                <w:color w:val="000000"/>
              </w:rPr>
            </w:pPr>
            <w:r w:rsidRPr="00695622">
              <w:rPr>
                <w:color w:val="000000"/>
              </w:rPr>
              <w:t>240,38</w:t>
            </w:r>
          </w:p>
        </w:tc>
        <w:tc>
          <w:tcPr>
            <w:tcW w:w="1660" w:type="dxa"/>
            <w:noWrap/>
            <w:vAlign w:val="center"/>
            <w:hideMark/>
          </w:tcPr>
          <w:p w14:paraId="56ED39FC" w14:textId="77777777" w:rsidR="00695622" w:rsidRPr="00695622" w:rsidRDefault="00695622" w:rsidP="008A6479">
            <w:pPr>
              <w:spacing w:line="240" w:lineRule="atLeast"/>
              <w:jc w:val="center"/>
              <w:rPr>
                <w:color w:val="000000"/>
              </w:rPr>
            </w:pPr>
            <w:r w:rsidRPr="00695622">
              <w:rPr>
                <w:color w:val="000000"/>
              </w:rPr>
              <w:t>12,26</w:t>
            </w:r>
          </w:p>
        </w:tc>
        <w:tc>
          <w:tcPr>
            <w:tcW w:w="1840" w:type="dxa"/>
            <w:noWrap/>
            <w:vAlign w:val="center"/>
            <w:hideMark/>
          </w:tcPr>
          <w:p w14:paraId="65D661BF"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6C70B71F" w14:textId="77777777" w:rsidR="00695622" w:rsidRPr="00695622" w:rsidRDefault="00695622" w:rsidP="008A6479">
            <w:pPr>
              <w:spacing w:line="240" w:lineRule="atLeast"/>
              <w:jc w:val="center"/>
              <w:rPr>
                <w:color w:val="000000"/>
              </w:rPr>
            </w:pPr>
            <w:r w:rsidRPr="00695622">
              <w:rPr>
                <w:color w:val="000000"/>
              </w:rPr>
              <w:t>7</w:t>
            </w:r>
          </w:p>
        </w:tc>
        <w:tc>
          <w:tcPr>
            <w:tcW w:w="1360" w:type="dxa"/>
            <w:noWrap/>
            <w:vAlign w:val="center"/>
            <w:hideMark/>
          </w:tcPr>
          <w:p w14:paraId="3B2E1F31" w14:textId="77777777" w:rsidR="00695622" w:rsidRPr="00695622" w:rsidRDefault="00695622" w:rsidP="008A6479">
            <w:pPr>
              <w:spacing w:line="240" w:lineRule="atLeast"/>
              <w:jc w:val="center"/>
              <w:rPr>
                <w:color w:val="000000"/>
              </w:rPr>
            </w:pPr>
            <w:r w:rsidRPr="00695622">
              <w:rPr>
                <w:color w:val="000000"/>
              </w:rPr>
              <w:t>0,08585</w:t>
            </w:r>
          </w:p>
        </w:tc>
      </w:tr>
      <w:tr w:rsidR="00695622" w:rsidRPr="00695622" w14:paraId="274727A0" w14:textId="77777777" w:rsidTr="008A6479">
        <w:trPr>
          <w:trHeight w:val="255"/>
        </w:trPr>
        <w:tc>
          <w:tcPr>
            <w:tcW w:w="2600" w:type="dxa"/>
            <w:shd w:val="clear" w:color="auto" w:fill="F7CAAC" w:themeFill="accent2" w:themeFillTint="66"/>
            <w:vAlign w:val="center"/>
            <w:hideMark/>
          </w:tcPr>
          <w:p w14:paraId="14259CE9" w14:textId="462A3815"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Центральная</w:t>
            </w:r>
            <w:r w:rsidR="00134D34">
              <w:rPr>
                <w:b/>
                <w:i/>
              </w:rPr>
              <w:t>»</w:t>
            </w:r>
          </w:p>
        </w:tc>
        <w:tc>
          <w:tcPr>
            <w:tcW w:w="2340" w:type="dxa"/>
            <w:shd w:val="clear" w:color="auto" w:fill="FBE4D5" w:themeFill="accent2" w:themeFillTint="33"/>
            <w:noWrap/>
            <w:vAlign w:val="center"/>
            <w:hideMark/>
          </w:tcPr>
          <w:p w14:paraId="0201566A"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085CC3BA" w14:textId="77777777" w:rsidR="00695622" w:rsidRPr="00695622" w:rsidRDefault="00695622" w:rsidP="008A6479">
            <w:pPr>
              <w:spacing w:line="240" w:lineRule="atLeast"/>
              <w:jc w:val="center"/>
            </w:pPr>
            <w:r w:rsidRPr="00695622">
              <w:t>12,55</w:t>
            </w:r>
          </w:p>
        </w:tc>
        <w:tc>
          <w:tcPr>
            <w:tcW w:w="1480" w:type="dxa"/>
            <w:shd w:val="clear" w:color="auto" w:fill="FBE4D5" w:themeFill="accent2" w:themeFillTint="33"/>
            <w:noWrap/>
            <w:vAlign w:val="center"/>
            <w:hideMark/>
          </w:tcPr>
          <w:p w14:paraId="69CD7848" w14:textId="77777777" w:rsidR="00695622" w:rsidRPr="00695622" w:rsidRDefault="00695622" w:rsidP="008A6479">
            <w:pPr>
              <w:spacing w:line="240" w:lineRule="atLeast"/>
              <w:jc w:val="center"/>
            </w:pPr>
            <w:r w:rsidRPr="00695622">
              <w:t>248,34</w:t>
            </w:r>
          </w:p>
        </w:tc>
        <w:tc>
          <w:tcPr>
            <w:tcW w:w="1660" w:type="dxa"/>
            <w:shd w:val="clear" w:color="auto" w:fill="FBE4D5" w:themeFill="accent2" w:themeFillTint="33"/>
            <w:noWrap/>
            <w:vAlign w:val="center"/>
            <w:hideMark/>
          </w:tcPr>
          <w:p w14:paraId="0A8C5E75" w14:textId="77777777" w:rsidR="00695622" w:rsidRPr="00695622" w:rsidRDefault="00695622" w:rsidP="008A6479">
            <w:pPr>
              <w:spacing w:line="240" w:lineRule="atLeast"/>
              <w:jc w:val="center"/>
              <w:rPr>
                <w:color w:val="000000"/>
              </w:rPr>
            </w:pPr>
            <w:r w:rsidRPr="00695622">
              <w:rPr>
                <w:color w:val="000000"/>
              </w:rPr>
              <w:t>4,58</w:t>
            </w:r>
          </w:p>
        </w:tc>
        <w:tc>
          <w:tcPr>
            <w:tcW w:w="1840" w:type="dxa"/>
            <w:shd w:val="clear" w:color="auto" w:fill="FBE4D5" w:themeFill="accent2" w:themeFillTint="33"/>
            <w:noWrap/>
            <w:vAlign w:val="center"/>
            <w:hideMark/>
          </w:tcPr>
          <w:p w14:paraId="46105FCF"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7D384F9A"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7452CB1E" w14:textId="77777777" w:rsidR="00695622" w:rsidRPr="00695622" w:rsidRDefault="00695622" w:rsidP="008A6479">
            <w:pPr>
              <w:spacing w:line="240" w:lineRule="atLeast"/>
              <w:jc w:val="center"/>
            </w:pPr>
            <w:r w:rsidRPr="00695622">
              <w:t>0,03207</w:t>
            </w:r>
          </w:p>
        </w:tc>
      </w:tr>
      <w:tr w:rsidR="00695622" w:rsidRPr="00695622" w14:paraId="3A5ABEBA" w14:textId="77777777" w:rsidTr="008A6479">
        <w:trPr>
          <w:trHeight w:val="255"/>
        </w:trPr>
        <w:tc>
          <w:tcPr>
            <w:tcW w:w="2600" w:type="dxa"/>
            <w:shd w:val="clear" w:color="auto" w:fill="F7CAAC" w:themeFill="accent2" w:themeFillTint="66"/>
            <w:noWrap/>
            <w:vAlign w:val="center"/>
            <w:hideMark/>
          </w:tcPr>
          <w:p w14:paraId="6FC7E3FD" w14:textId="5C433160"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Обменный фонд</w:t>
            </w:r>
            <w:r w:rsidR="00134D34">
              <w:rPr>
                <w:b/>
                <w:i/>
              </w:rPr>
              <w:t>»</w:t>
            </w:r>
          </w:p>
        </w:tc>
        <w:tc>
          <w:tcPr>
            <w:tcW w:w="2340" w:type="dxa"/>
            <w:noWrap/>
            <w:vAlign w:val="center"/>
            <w:hideMark/>
          </w:tcPr>
          <w:p w14:paraId="628249F5"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B5C2F52" w14:textId="77777777" w:rsidR="00695622" w:rsidRPr="00695622" w:rsidRDefault="00695622" w:rsidP="008A6479">
            <w:pPr>
              <w:spacing w:line="240" w:lineRule="atLeast"/>
              <w:jc w:val="center"/>
            </w:pPr>
            <w:r w:rsidRPr="00695622">
              <w:t>21,13</w:t>
            </w:r>
          </w:p>
        </w:tc>
        <w:tc>
          <w:tcPr>
            <w:tcW w:w="1480" w:type="dxa"/>
            <w:noWrap/>
            <w:vAlign w:val="center"/>
            <w:hideMark/>
          </w:tcPr>
          <w:p w14:paraId="5A90252B" w14:textId="77777777" w:rsidR="00695622" w:rsidRPr="00695622" w:rsidRDefault="00695622" w:rsidP="008A6479">
            <w:pPr>
              <w:spacing w:line="240" w:lineRule="atLeast"/>
              <w:jc w:val="center"/>
            </w:pPr>
            <w:r w:rsidRPr="00695622">
              <w:t>240,57</w:t>
            </w:r>
          </w:p>
        </w:tc>
        <w:tc>
          <w:tcPr>
            <w:tcW w:w="1660" w:type="dxa"/>
            <w:noWrap/>
            <w:vAlign w:val="center"/>
            <w:hideMark/>
          </w:tcPr>
          <w:p w14:paraId="66EECE4A" w14:textId="77777777" w:rsidR="00695622" w:rsidRPr="00695622" w:rsidRDefault="00695622" w:rsidP="008A6479">
            <w:pPr>
              <w:spacing w:line="240" w:lineRule="atLeast"/>
              <w:jc w:val="center"/>
              <w:rPr>
                <w:color w:val="000000"/>
              </w:rPr>
            </w:pPr>
            <w:r w:rsidRPr="00695622">
              <w:rPr>
                <w:color w:val="000000"/>
              </w:rPr>
              <w:t>7,47</w:t>
            </w:r>
          </w:p>
        </w:tc>
        <w:tc>
          <w:tcPr>
            <w:tcW w:w="1840" w:type="dxa"/>
            <w:noWrap/>
            <w:vAlign w:val="center"/>
            <w:hideMark/>
          </w:tcPr>
          <w:p w14:paraId="726CEDC2"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57EA1580" w14:textId="77777777" w:rsidR="00695622" w:rsidRPr="00695622" w:rsidRDefault="00695622" w:rsidP="008A6479">
            <w:pPr>
              <w:spacing w:line="240" w:lineRule="atLeast"/>
              <w:jc w:val="center"/>
            </w:pPr>
            <w:r w:rsidRPr="00695622">
              <w:t>7</w:t>
            </w:r>
          </w:p>
        </w:tc>
        <w:tc>
          <w:tcPr>
            <w:tcW w:w="1360" w:type="dxa"/>
            <w:noWrap/>
            <w:vAlign w:val="center"/>
            <w:hideMark/>
          </w:tcPr>
          <w:p w14:paraId="4A47AA3D" w14:textId="77777777" w:rsidR="00695622" w:rsidRPr="00695622" w:rsidRDefault="00695622" w:rsidP="008A6479">
            <w:pPr>
              <w:spacing w:line="240" w:lineRule="atLeast"/>
              <w:jc w:val="center"/>
            </w:pPr>
            <w:r w:rsidRPr="00695622">
              <w:t>0,05231</w:t>
            </w:r>
          </w:p>
        </w:tc>
      </w:tr>
      <w:tr w:rsidR="00695622" w:rsidRPr="00695622" w14:paraId="6CD58097" w14:textId="77777777" w:rsidTr="008A6479">
        <w:trPr>
          <w:trHeight w:val="255"/>
        </w:trPr>
        <w:tc>
          <w:tcPr>
            <w:tcW w:w="2600" w:type="dxa"/>
            <w:shd w:val="clear" w:color="auto" w:fill="F7CAAC" w:themeFill="accent2" w:themeFillTint="66"/>
            <w:noWrap/>
            <w:vAlign w:val="center"/>
            <w:hideMark/>
          </w:tcPr>
          <w:p w14:paraId="4653B3DF" w14:textId="19BE24D6"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Колобок</w:t>
            </w:r>
            <w:r w:rsidR="00134D34">
              <w:rPr>
                <w:b/>
                <w:i/>
              </w:rPr>
              <w:t>»</w:t>
            </w:r>
          </w:p>
        </w:tc>
        <w:tc>
          <w:tcPr>
            <w:tcW w:w="2340" w:type="dxa"/>
            <w:shd w:val="clear" w:color="auto" w:fill="FBE4D5" w:themeFill="accent2" w:themeFillTint="33"/>
            <w:noWrap/>
            <w:vAlign w:val="center"/>
            <w:hideMark/>
          </w:tcPr>
          <w:p w14:paraId="142844BC"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67E1A827" w14:textId="77777777" w:rsidR="00695622" w:rsidRPr="00695622" w:rsidRDefault="00695622" w:rsidP="008A6479">
            <w:pPr>
              <w:spacing w:line="240" w:lineRule="atLeast"/>
              <w:jc w:val="center"/>
            </w:pPr>
            <w:r w:rsidRPr="00695622">
              <w:t>4,5</w:t>
            </w:r>
          </w:p>
        </w:tc>
        <w:tc>
          <w:tcPr>
            <w:tcW w:w="1480" w:type="dxa"/>
            <w:shd w:val="clear" w:color="auto" w:fill="FBE4D5" w:themeFill="accent2" w:themeFillTint="33"/>
            <w:noWrap/>
            <w:vAlign w:val="center"/>
            <w:hideMark/>
          </w:tcPr>
          <w:p w14:paraId="56FCC16C" w14:textId="77777777" w:rsidR="00695622" w:rsidRPr="00695622" w:rsidRDefault="00695622" w:rsidP="008A6479">
            <w:pPr>
              <w:spacing w:line="240" w:lineRule="atLeast"/>
              <w:jc w:val="center"/>
            </w:pPr>
            <w:r w:rsidRPr="00695622">
              <w:t>248,21</w:t>
            </w:r>
          </w:p>
        </w:tc>
        <w:tc>
          <w:tcPr>
            <w:tcW w:w="1660" w:type="dxa"/>
            <w:shd w:val="clear" w:color="auto" w:fill="FBE4D5" w:themeFill="accent2" w:themeFillTint="33"/>
            <w:noWrap/>
            <w:vAlign w:val="center"/>
            <w:hideMark/>
          </w:tcPr>
          <w:p w14:paraId="39954399" w14:textId="77777777" w:rsidR="00695622" w:rsidRPr="00695622" w:rsidRDefault="00695622" w:rsidP="008A6479">
            <w:pPr>
              <w:spacing w:line="240" w:lineRule="atLeast"/>
              <w:jc w:val="center"/>
              <w:rPr>
                <w:color w:val="000000"/>
              </w:rPr>
            </w:pPr>
            <w:r w:rsidRPr="00695622">
              <w:rPr>
                <w:color w:val="000000"/>
              </w:rPr>
              <w:t>1,64</w:t>
            </w:r>
          </w:p>
        </w:tc>
        <w:tc>
          <w:tcPr>
            <w:tcW w:w="1840" w:type="dxa"/>
            <w:shd w:val="clear" w:color="auto" w:fill="FBE4D5" w:themeFill="accent2" w:themeFillTint="33"/>
            <w:noWrap/>
            <w:vAlign w:val="center"/>
            <w:hideMark/>
          </w:tcPr>
          <w:p w14:paraId="2E4F059F"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289771B7"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54F241DC" w14:textId="77777777" w:rsidR="00695622" w:rsidRPr="00695622" w:rsidRDefault="00695622" w:rsidP="008A6479">
            <w:pPr>
              <w:spacing w:line="240" w:lineRule="atLeast"/>
              <w:jc w:val="center"/>
            </w:pPr>
            <w:r w:rsidRPr="00695622">
              <w:t>0,01149</w:t>
            </w:r>
          </w:p>
        </w:tc>
      </w:tr>
      <w:tr w:rsidR="00695622" w:rsidRPr="00695622" w14:paraId="1058B4EF" w14:textId="77777777" w:rsidTr="008A6479">
        <w:trPr>
          <w:trHeight w:val="255"/>
        </w:trPr>
        <w:tc>
          <w:tcPr>
            <w:tcW w:w="2600" w:type="dxa"/>
            <w:shd w:val="clear" w:color="auto" w:fill="F7CAAC" w:themeFill="accent2" w:themeFillTint="66"/>
            <w:noWrap/>
            <w:vAlign w:val="center"/>
            <w:hideMark/>
          </w:tcPr>
          <w:p w14:paraId="55B321BB" w14:textId="14AB518B"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КСШ №2</w:t>
            </w:r>
            <w:r w:rsidR="00134D34">
              <w:rPr>
                <w:b/>
                <w:i/>
              </w:rPr>
              <w:t>»</w:t>
            </w:r>
          </w:p>
        </w:tc>
        <w:tc>
          <w:tcPr>
            <w:tcW w:w="2340" w:type="dxa"/>
            <w:noWrap/>
            <w:vAlign w:val="center"/>
            <w:hideMark/>
          </w:tcPr>
          <w:p w14:paraId="5421ECF5"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48C4DAB" w14:textId="77777777" w:rsidR="00695622" w:rsidRPr="00695622" w:rsidRDefault="00695622" w:rsidP="008A6479">
            <w:pPr>
              <w:spacing w:line="240" w:lineRule="atLeast"/>
              <w:jc w:val="center"/>
            </w:pPr>
            <w:r w:rsidRPr="00695622">
              <w:t>7,07</w:t>
            </w:r>
          </w:p>
        </w:tc>
        <w:tc>
          <w:tcPr>
            <w:tcW w:w="1480" w:type="dxa"/>
            <w:noWrap/>
            <w:vAlign w:val="center"/>
            <w:hideMark/>
          </w:tcPr>
          <w:p w14:paraId="058C6AB9" w14:textId="77777777" w:rsidR="00695622" w:rsidRPr="00695622" w:rsidRDefault="00695622" w:rsidP="008A6479">
            <w:pPr>
              <w:spacing w:line="240" w:lineRule="atLeast"/>
              <w:jc w:val="center"/>
            </w:pPr>
            <w:r w:rsidRPr="00695622">
              <w:t>245,66</w:t>
            </w:r>
          </w:p>
        </w:tc>
        <w:tc>
          <w:tcPr>
            <w:tcW w:w="1660" w:type="dxa"/>
            <w:noWrap/>
            <w:vAlign w:val="center"/>
            <w:hideMark/>
          </w:tcPr>
          <w:p w14:paraId="76E6E743" w14:textId="77777777" w:rsidR="00695622" w:rsidRPr="00695622" w:rsidRDefault="00695622" w:rsidP="008A6479">
            <w:pPr>
              <w:spacing w:line="240" w:lineRule="atLeast"/>
              <w:jc w:val="center"/>
              <w:rPr>
                <w:color w:val="000000"/>
              </w:rPr>
            </w:pPr>
            <w:r w:rsidRPr="00695622">
              <w:rPr>
                <w:color w:val="000000"/>
              </w:rPr>
              <w:t>2,55</w:t>
            </w:r>
          </w:p>
        </w:tc>
        <w:tc>
          <w:tcPr>
            <w:tcW w:w="1840" w:type="dxa"/>
            <w:noWrap/>
            <w:vAlign w:val="center"/>
            <w:hideMark/>
          </w:tcPr>
          <w:p w14:paraId="1342EE0D"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09B3342E" w14:textId="77777777" w:rsidR="00695622" w:rsidRPr="00695622" w:rsidRDefault="00695622" w:rsidP="008A6479">
            <w:pPr>
              <w:spacing w:line="240" w:lineRule="atLeast"/>
              <w:jc w:val="center"/>
            </w:pPr>
            <w:r w:rsidRPr="00695622">
              <w:t>7</w:t>
            </w:r>
          </w:p>
        </w:tc>
        <w:tc>
          <w:tcPr>
            <w:tcW w:w="1360" w:type="dxa"/>
            <w:noWrap/>
            <w:vAlign w:val="center"/>
            <w:hideMark/>
          </w:tcPr>
          <w:p w14:paraId="3AE578D1" w14:textId="77777777" w:rsidR="00695622" w:rsidRPr="00695622" w:rsidRDefault="00695622" w:rsidP="008A6479">
            <w:pPr>
              <w:spacing w:line="240" w:lineRule="atLeast"/>
              <w:jc w:val="center"/>
            </w:pPr>
            <w:r w:rsidRPr="00695622">
              <w:t>0,01788</w:t>
            </w:r>
          </w:p>
        </w:tc>
      </w:tr>
      <w:tr w:rsidR="00695622" w:rsidRPr="00695622" w14:paraId="08BEFC9F" w14:textId="77777777" w:rsidTr="008A6479">
        <w:trPr>
          <w:trHeight w:val="255"/>
        </w:trPr>
        <w:tc>
          <w:tcPr>
            <w:tcW w:w="2600" w:type="dxa"/>
            <w:shd w:val="clear" w:color="auto" w:fill="F7CAAC" w:themeFill="accent2" w:themeFillTint="66"/>
            <w:noWrap/>
            <w:vAlign w:val="center"/>
            <w:hideMark/>
          </w:tcPr>
          <w:p w14:paraId="3621E17B" w14:textId="13B9F1A4"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Детский приют</w:t>
            </w:r>
            <w:r w:rsidR="00134D34">
              <w:rPr>
                <w:b/>
                <w:i/>
              </w:rPr>
              <w:t>»</w:t>
            </w:r>
          </w:p>
        </w:tc>
        <w:tc>
          <w:tcPr>
            <w:tcW w:w="2340" w:type="dxa"/>
            <w:shd w:val="clear" w:color="auto" w:fill="FBE4D5" w:themeFill="accent2" w:themeFillTint="33"/>
            <w:noWrap/>
            <w:vAlign w:val="center"/>
            <w:hideMark/>
          </w:tcPr>
          <w:p w14:paraId="4CD40F6A"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7E602647" w14:textId="77777777" w:rsidR="00695622" w:rsidRPr="00695622" w:rsidRDefault="00695622" w:rsidP="008A6479">
            <w:pPr>
              <w:spacing w:line="240" w:lineRule="atLeast"/>
              <w:jc w:val="center"/>
            </w:pPr>
            <w:r w:rsidRPr="00695622">
              <w:t>6,56</w:t>
            </w:r>
          </w:p>
        </w:tc>
        <w:tc>
          <w:tcPr>
            <w:tcW w:w="1480" w:type="dxa"/>
            <w:shd w:val="clear" w:color="auto" w:fill="FBE4D5" w:themeFill="accent2" w:themeFillTint="33"/>
            <w:noWrap/>
            <w:vAlign w:val="center"/>
            <w:hideMark/>
          </w:tcPr>
          <w:p w14:paraId="49A96AA7" w14:textId="77777777" w:rsidR="00695622" w:rsidRPr="00695622" w:rsidRDefault="00695622" w:rsidP="008A6479">
            <w:pPr>
              <w:spacing w:line="240" w:lineRule="atLeast"/>
              <w:jc w:val="center"/>
            </w:pPr>
            <w:r w:rsidRPr="00695622">
              <w:t>251,69</w:t>
            </w:r>
          </w:p>
        </w:tc>
        <w:tc>
          <w:tcPr>
            <w:tcW w:w="1660" w:type="dxa"/>
            <w:shd w:val="clear" w:color="auto" w:fill="FBE4D5" w:themeFill="accent2" w:themeFillTint="33"/>
            <w:noWrap/>
            <w:vAlign w:val="center"/>
            <w:hideMark/>
          </w:tcPr>
          <w:p w14:paraId="036D6210" w14:textId="77777777" w:rsidR="00695622" w:rsidRPr="00695622" w:rsidRDefault="00695622" w:rsidP="008A6479">
            <w:pPr>
              <w:spacing w:line="240" w:lineRule="atLeast"/>
              <w:jc w:val="center"/>
              <w:rPr>
                <w:color w:val="000000"/>
              </w:rPr>
            </w:pPr>
            <w:r w:rsidRPr="00695622">
              <w:rPr>
                <w:color w:val="000000"/>
              </w:rPr>
              <w:t>2,43</w:t>
            </w:r>
          </w:p>
        </w:tc>
        <w:tc>
          <w:tcPr>
            <w:tcW w:w="1840" w:type="dxa"/>
            <w:shd w:val="clear" w:color="auto" w:fill="FBE4D5" w:themeFill="accent2" w:themeFillTint="33"/>
            <w:noWrap/>
            <w:vAlign w:val="center"/>
            <w:hideMark/>
          </w:tcPr>
          <w:p w14:paraId="1657A7AD"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3BC8639A"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11A1D6ED" w14:textId="77777777" w:rsidR="00695622" w:rsidRPr="00695622" w:rsidRDefault="00695622" w:rsidP="008A6479">
            <w:pPr>
              <w:spacing w:line="240" w:lineRule="atLeast"/>
              <w:jc w:val="center"/>
            </w:pPr>
            <w:r w:rsidRPr="00695622">
              <w:t>0,01699</w:t>
            </w:r>
          </w:p>
        </w:tc>
      </w:tr>
      <w:tr w:rsidR="00695622" w:rsidRPr="00695622" w14:paraId="76719A24" w14:textId="77777777" w:rsidTr="008A6479">
        <w:trPr>
          <w:trHeight w:val="255"/>
        </w:trPr>
        <w:tc>
          <w:tcPr>
            <w:tcW w:w="2600" w:type="dxa"/>
            <w:shd w:val="clear" w:color="auto" w:fill="F7CAAC" w:themeFill="accent2" w:themeFillTint="66"/>
            <w:noWrap/>
            <w:vAlign w:val="center"/>
            <w:hideMark/>
          </w:tcPr>
          <w:p w14:paraId="21EE0DEB" w14:textId="1636AA6C"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ПМК-1</w:t>
            </w:r>
            <w:r w:rsidR="00134D34">
              <w:rPr>
                <w:b/>
                <w:i/>
              </w:rPr>
              <w:t>»</w:t>
            </w:r>
          </w:p>
        </w:tc>
        <w:tc>
          <w:tcPr>
            <w:tcW w:w="2340" w:type="dxa"/>
            <w:noWrap/>
            <w:vAlign w:val="center"/>
            <w:hideMark/>
          </w:tcPr>
          <w:p w14:paraId="4498C604"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3F15288" w14:textId="77777777" w:rsidR="00695622" w:rsidRPr="00695622" w:rsidRDefault="00695622" w:rsidP="008A6479">
            <w:pPr>
              <w:spacing w:line="240" w:lineRule="atLeast"/>
              <w:jc w:val="center"/>
            </w:pPr>
            <w:r w:rsidRPr="00695622">
              <w:t>20,54</w:t>
            </w:r>
          </w:p>
        </w:tc>
        <w:tc>
          <w:tcPr>
            <w:tcW w:w="1480" w:type="dxa"/>
            <w:noWrap/>
            <w:vAlign w:val="center"/>
            <w:hideMark/>
          </w:tcPr>
          <w:p w14:paraId="4BF80565" w14:textId="77777777" w:rsidR="00695622" w:rsidRPr="00695622" w:rsidRDefault="00695622" w:rsidP="008A6479">
            <w:pPr>
              <w:spacing w:line="240" w:lineRule="atLeast"/>
              <w:jc w:val="center"/>
            </w:pPr>
            <w:r w:rsidRPr="00695622">
              <w:t>240,42</w:t>
            </w:r>
          </w:p>
        </w:tc>
        <w:tc>
          <w:tcPr>
            <w:tcW w:w="1660" w:type="dxa"/>
            <w:noWrap/>
            <w:vAlign w:val="center"/>
            <w:hideMark/>
          </w:tcPr>
          <w:p w14:paraId="04F3D34E" w14:textId="77777777" w:rsidR="00695622" w:rsidRPr="00695622" w:rsidRDefault="00695622" w:rsidP="008A6479">
            <w:pPr>
              <w:spacing w:line="240" w:lineRule="atLeast"/>
              <w:jc w:val="center"/>
              <w:rPr>
                <w:color w:val="000000"/>
              </w:rPr>
            </w:pPr>
            <w:r w:rsidRPr="00695622">
              <w:rPr>
                <w:color w:val="000000"/>
              </w:rPr>
              <w:t>7,26</w:t>
            </w:r>
          </w:p>
        </w:tc>
        <w:tc>
          <w:tcPr>
            <w:tcW w:w="1840" w:type="dxa"/>
            <w:noWrap/>
            <w:vAlign w:val="center"/>
            <w:hideMark/>
          </w:tcPr>
          <w:p w14:paraId="18FE021F"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63A42E3C" w14:textId="77777777" w:rsidR="00695622" w:rsidRPr="00695622" w:rsidRDefault="00695622" w:rsidP="008A6479">
            <w:pPr>
              <w:spacing w:line="240" w:lineRule="atLeast"/>
              <w:jc w:val="center"/>
            </w:pPr>
            <w:r w:rsidRPr="00695622">
              <w:t>7</w:t>
            </w:r>
          </w:p>
        </w:tc>
        <w:tc>
          <w:tcPr>
            <w:tcW w:w="1360" w:type="dxa"/>
            <w:noWrap/>
            <w:vAlign w:val="center"/>
            <w:hideMark/>
          </w:tcPr>
          <w:p w14:paraId="2C8E9EDF" w14:textId="77777777" w:rsidR="00695622" w:rsidRPr="00695622" w:rsidRDefault="00695622" w:rsidP="008A6479">
            <w:pPr>
              <w:spacing w:line="240" w:lineRule="atLeast"/>
              <w:jc w:val="center"/>
            </w:pPr>
            <w:r w:rsidRPr="00695622">
              <w:t>0,05081</w:t>
            </w:r>
          </w:p>
        </w:tc>
      </w:tr>
      <w:tr w:rsidR="00695622" w:rsidRPr="00695622" w14:paraId="5E9A6391" w14:textId="77777777" w:rsidTr="008A6479">
        <w:trPr>
          <w:trHeight w:val="255"/>
        </w:trPr>
        <w:tc>
          <w:tcPr>
            <w:tcW w:w="2600" w:type="dxa"/>
            <w:shd w:val="clear" w:color="auto" w:fill="F7CAAC" w:themeFill="accent2" w:themeFillTint="66"/>
            <w:noWrap/>
            <w:vAlign w:val="center"/>
            <w:hideMark/>
          </w:tcPr>
          <w:p w14:paraId="7F333BB4" w14:textId="5F7D58D9"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ПМК-2</w:t>
            </w:r>
            <w:r w:rsidR="00134D34">
              <w:rPr>
                <w:b/>
                <w:i/>
              </w:rPr>
              <w:t>»</w:t>
            </w:r>
          </w:p>
        </w:tc>
        <w:tc>
          <w:tcPr>
            <w:tcW w:w="2340" w:type="dxa"/>
            <w:shd w:val="clear" w:color="auto" w:fill="FBE4D5" w:themeFill="accent2" w:themeFillTint="33"/>
            <w:noWrap/>
            <w:vAlign w:val="center"/>
            <w:hideMark/>
          </w:tcPr>
          <w:p w14:paraId="6B86667E"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shd w:val="clear" w:color="auto" w:fill="FBE4D5" w:themeFill="accent2" w:themeFillTint="33"/>
            <w:noWrap/>
            <w:vAlign w:val="center"/>
            <w:hideMark/>
          </w:tcPr>
          <w:p w14:paraId="1E16E497" w14:textId="77777777" w:rsidR="00695622" w:rsidRPr="00695622" w:rsidRDefault="00695622" w:rsidP="008A6479">
            <w:pPr>
              <w:spacing w:line="240" w:lineRule="atLeast"/>
              <w:jc w:val="center"/>
            </w:pPr>
            <w:r w:rsidRPr="00695622">
              <w:t>10,37</w:t>
            </w:r>
          </w:p>
        </w:tc>
        <w:tc>
          <w:tcPr>
            <w:tcW w:w="1480" w:type="dxa"/>
            <w:shd w:val="clear" w:color="auto" w:fill="FBE4D5" w:themeFill="accent2" w:themeFillTint="33"/>
            <w:noWrap/>
            <w:vAlign w:val="center"/>
            <w:hideMark/>
          </w:tcPr>
          <w:p w14:paraId="6F4C2F39" w14:textId="77777777" w:rsidR="00695622" w:rsidRPr="00695622" w:rsidRDefault="00695622" w:rsidP="008A6479">
            <w:pPr>
              <w:spacing w:line="240" w:lineRule="atLeast"/>
              <w:jc w:val="center"/>
            </w:pPr>
            <w:r w:rsidRPr="00695622">
              <w:t>239,08</w:t>
            </w:r>
          </w:p>
        </w:tc>
        <w:tc>
          <w:tcPr>
            <w:tcW w:w="1660" w:type="dxa"/>
            <w:shd w:val="clear" w:color="auto" w:fill="FBE4D5" w:themeFill="accent2" w:themeFillTint="33"/>
            <w:noWrap/>
            <w:vAlign w:val="center"/>
            <w:hideMark/>
          </w:tcPr>
          <w:p w14:paraId="58BC8AA7" w14:textId="77777777" w:rsidR="00695622" w:rsidRPr="00695622" w:rsidRDefault="00695622" w:rsidP="008A6479">
            <w:pPr>
              <w:spacing w:line="240" w:lineRule="atLeast"/>
              <w:jc w:val="center"/>
              <w:rPr>
                <w:color w:val="000000"/>
              </w:rPr>
            </w:pPr>
            <w:r w:rsidRPr="00695622">
              <w:rPr>
                <w:color w:val="000000"/>
              </w:rPr>
              <w:t>3,64</w:t>
            </w:r>
          </w:p>
        </w:tc>
        <w:tc>
          <w:tcPr>
            <w:tcW w:w="1840" w:type="dxa"/>
            <w:shd w:val="clear" w:color="auto" w:fill="FBE4D5" w:themeFill="accent2" w:themeFillTint="33"/>
            <w:noWrap/>
            <w:vAlign w:val="center"/>
            <w:hideMark/>
          </w:tcPr>
          <w:p w14:paraId="542006B4" w14:textId="77777777" w:rsidR="00695622" w:rsidRPr="00695622" w:rsidRDefault="00695622" w:rsidP="008A6479">
            <w:pPr>
              <w:spacing w:line="240" w:lineRule="atLeast"/>
              <w:jc w:val="center"/>
              <w:rPr>
                <w:color w:val="000000"/>
              </w:rPr>
            </w:pPr>
            <w:r w:rsidRPr="00695622">
              <w:rPr>
                <w:color w:val="000000"/>
              </w:rPr>
              <w:t>0,68029</w:t>
            </w:r>
          </w:p>
        </w:tc>
        <w:tc>
          <w:tcPr>
            <w:tcW w:w="1660" w:type="dxa"/>
            <w:shd w:val="clear" w:color="auto" w:fill="FBE4D5" w:themeFill="accent2" w:themeFillTint="33"/>
            <w:noWrap/>
            <w:vAlign w:val="center"/>
            <w:hideMark/>
          </w:tcPr>
          <w:p w14:paraId="6BADFFA7" w14:textId="77777777" w:rsidR="00695622" w:rsidRPr="00695622" w:rsidRDefault="00695622" w:rsidP="008A6479">
            <w:pPr>
              <w:spacing w:line="240" w:lineRule="atLeast"/>
              <w:jc w:val="center"/>
            </w:pPr>
            <w:r w:rsidRPr="00695622">
              <w:t>7</w:t>
            </w:r>
          </w:p>
        </w:tc>
        <w:tc>
          <w:tcPr>
            <w:tcW w:w="1360" w:type="dxa"/>
            <w:shd w:val="clear" w:color="auto" w:fill="FBE4D5" w:themeFill="accent2" w:themeFillTint="33"/>
            <w:noWrap/>
            <w:vAlign w:val="center"/>
            <w:hideMark/>
          </w:tcPr>
          <w:p w14:paraId="0D35A8D3" w14:textId="77777777" w:rsidR="00695622" w:rsidRPr="00695622" w:rsidRDefault="00695622" w:rsidP="008A6479">
            <w:pPr>
              <w:spacing w:line="240" w:lineRule="atLeast"/>
              <w:jc w:val="center"/>
            </w:pPr>
            <w:r w:rsidRPr="00695622">
              <w:t>0,0255</w:t>
            </w:r>
          </w:p>
        </w:tc>
      </w:tr>
      <w:tr w:rsidR="00695622" w:rsidRPr="00695622" w14:paraId="7C5992B0" w14:textId="77777777" w:rsidTr="008A6479">
        <w:trPr>
          <w:trHeight w:val="255"/>
        </w:trPr>
        <w:tc>
          <w:tcPr>
            <w:tcW w:w="2600" w:type="dxa"/>
            <w:shd w:val="clear" w:color="auto" w:fill="F7CAAC" w:themeFill="accent2" w:themeFillTint="66"/>
            <w:noWrap/>
            <w:vAlign w:val="center"/>
            <w:hideMark/>
          </w:tcPr>
          <w:p w14:paraId="63EAA55D" w14:textId="66C8FEAC" w:rsidR="00695622" w:rsidRPr="00695622" w:rsidRDefault="00726681" w:rsidP="008A6479">
            <w:pPr>
              <w:spacing w:line="240" w:lineRule="atLeast"/>
              <w:jc w:val="center"/>
              <w:rPr>
                <w:b/>
                <w:i/>
              </w:rPr>
            </w:pPr>
            <w:r w:rsidRPr="00695622">
              <w:rPr>
                <w:b/>
                <w:i/>
              </w:rPr>
              <w:t xml:space="preserve">Котельная </w:t>
            </w:r>
            <w:r w:rsidR="00134D34">
              <w:rPr>
                <w:b/>
                <w:i/>
              </w:rPr>
              <w:t>«</w:t>
            </w:r>
            <w:r w:rsidR="00695622" w:rsidRPr="00695622">
              <w:rPr>
                <w:b/>
                <w:i/>
              </w:rPr>
              <w:t>Зеленая</w:t>
            </w:r>
            <w:r w:rsidR="00134D34">
              <w:rPr>
                <w:b/>
                <w:i/>
              </w:rPr>
              <w:t>»</w:t>
            </w:r>
          </w:p>
        </w:tc>
        <w:tc>
          <w:tcPr>
            <w:tcW w:w="2340" w:type="dxa"/>
            <w:noWrap/>
            <w:vAlign w:val="center"/>
            <w:hideMark/>
          </w:tcPr>
          <w:p w14:paraId="3BD6CC02" w14:textId="77777777" w:rsidR="00695622" w:rsidRPr="00695622" w:rsidRDefault="00695622" w:rsidP="008A6479">
            <w:pPr>
              <w:spacing w:line="240" w:lineRule="atLeast"/>
              <w:jc w:val="center"/>
              <w:rPr>
                <w:color w:val="000000"/>
              </w:rPr>
            </w:pPr>
            <w:r w:rsidRPr="00695622">
              <w:rPr>
                <w:color w:val="000000"/>
              </w:rPr>
              <w:t>уголь бурый 3Б</w:t>
            </w:r>
          </w:p>
        </w:tc>
        <w:tc>
          <w:tcPr>
            <w:tcW w:w="1900" w:type="dxa"/>
            <w:noWrap/>
            <w:vAlign w:val="center"/>
            <w:hideMark/>
          </w:tcPr>
          <w:p w14:paraId="3A5D3FCB" w14:textId="77777777" w:rsidR="00695622" w:rsidRPr="00695622" w:rsidRDefault="00695622" w:rsidP="008A6479">
            <w:pPr>
              <w:spacing w:line="240" w:lineRule="atLeast"/>
              <w:jc w:val="center"/>
            </w:pPr>
            <w:r w:rsidRPr="00695622">
              <w:t>0,82</w:t>
            </w:r>
          </w:p>
        </w:tc>
        <w:tc>
          <w:tcPr>
            <w:tcW w:w="1480" w:type="dxa"/>
            <w:noWrap/>
            <w:vAlign w:val="center"/>
            <w:hideMark/>
          </w:tcPr>
          <w:p w14:paraId="26652B22" w14:textId="77777777" w:rsidR="00695622" w:rsidRPr="00695622" w:rsidRDefault="00695622" w:rsidP="008A6479">
            <w:pPr>
              <w:spacing w:line="240" w:lineRule="atLeast"/>
              <w:jc w:val="center"/>
            </w:pPr>
            <w:r w:rsidRPr="00695622">
              <w:t>238,67</w:t>
            </w:r>
          </w:p>
        </w:tc>
        <w:tc>
          <w:tcPr>
            <w:tcW w:w="1660" w:type="dxa"/>
            <w:noWrap/>
            <w:vAlign w:val="center"/>
            <w:hideMark/>
          </w:tcPr>
          <w:p w14:paraId="12348FC5" w14:textId="77777777" w:rsidR="00695622" w:rsidRPr="00695622" w:rsidRDefault="00695622" w:rsidP="008A6479">
            <w:pPr>
              <w:spacing w:line="240" w:lineRule="atLeast"/>
              <w:jc w:val="center"/>
              <w:rPr>
                <w:color w:val="000000"/>
              </w:rPr>
            </w:pPr>
            <w:r w:rsidRPr="00695622">
              <w:rPr>
                <w:color w:val="000000"/>
              </w:rPr>
              <w:t>0,29</w:t>
            </w:r>
          </w:p>
        </w:tc>
        <w:tc>
          <w:tcPr>
            <w:tcW w:w="1840" w:type="dxa"/>
            <w:noWrap/>
            <w:vAlign w:val="center"/>
            <w:hideMark/>
          </w:tcPr>
          <w:p w14:paraId="057C38EF" w14:textId="77777777" w:rsidR="00695622" w:rsidRPr="00695622" w:rsidRDefault="00695622" w:rsidP="008A6479">
            <w:pPr>
              <w:spacing w:line="240" w:lineRule="atLeast"/>
              <w:jc w:val="center"/>
              <w:rPr>
                <w:color w:val="000000"/>
              </w:rPr>
            </w:pPr>
            <w:r w:rsidRPr="00695622">
              <w:rPr>
                <w:color w:val="000000"/>
              </w:rPr>
              <w:t>0,68029</w:t>
            </w:r>
          </w:p>
        </w:tc>
        <w:tc>
          <w:tcPr>
            <w:tcW w:w="1660" w:type="dxa"/>
            <w:noWrap/>
            <w:vAlign w:val="center"/>
            <w:hideMark/>
          </w:tcPr>
          <w:p w14:paraId="09A0DD6D" w14:textId="77777777" w:rsidR="00695622" w:rsidRPr="00695622" w:rsidRDefault="00695622" w:rsidP="008A6479">
            <w:pPr>
              <w:spacing w:line="240" w:lineRule="atLeast"/>
              <w:jc w:val="center"/>
            </w:pPr>
            <w:r w:rsidRPr="00695622">
              <w:t>7</w:t>
            </w:r>
          </w:p>
        </w:tc>
        <w:tc>
          <w:tcPr>
            <w:tcW w:w="1360" w:type="dxa"/>
            <w:noWrap/>
            <w:vAlign w:val="center"/>
            <w:hideMark/>
          </w:tcPr>
          <w:p w14:paraId="7B5B65B4" w14:textId="77777777" w:rsidR="00695622" w:rsidRPr="00695622" w:rsidRDefault="00695622" w:rsidP="008A6479">
            <w:pPr>
              <w:spacing w:line="240" w:lineRule="atLeast"/>
              <w:jc w:val="center"/>
            </w:pPr>
            <w:r w:rsidRPr="00695622">
              <w:t>0,00201</w:t>
            </w:r>
          </w:p>
        </w:tc>
      </w:tr>
    </w:tbl>
    <w:p w14:paraId="4F36915A" w14:textId="77777777" w:rsidR="00695622" w:rsidRDefault="00695622" w:rsidP="005C22F6">
      <w:pPr>
        <w:autoSpaceDE w:val="0"/>
        <w:autoSpaceDN w:val="0"/>
        <w:adjustRightInd w:val="0"/>
        <w:spacing w:before="240" w:after="0" w:line="360" w:lineRule="auto"/>
        <w:ind w:firstLine="709"/>
        <w:jc w:val="both"/>
        <w:rPr>
          <w:rFonts w:ascii="Times New Roman" w:hAnsi="Times New Roman" w:cs="Times New Roman"/>
          <w:sz w:val="28"/>
          <w:szCs w:val="28"/>
        </w:rPr>
      </w:pPr>
    </w:p>
    <w:p w14:paraId="5C7327B9" w14:textId="77777777" w:rsidR="008D5FF8" w:rsidRDefault="008D5FF8" w:rsidP="00245BC5">
      <w:pPr>
        <w:autoSpaceDE w:val="0"/>
        <w:autoSpaceDN w:val="0"/>
        <w:adjustRightInd w:val="0"/>
        <w:spacing w:before="240" w:line="240" w:lineRule="auto"/>
        <w:jc w:val="center"/>
        <w:rPr>
          <w:rFonts w:ascii="Times New Roman" w:hAnsi="Times New Roman" w:cs="Times New Roman"/>
          <w:b/>
          <w:i/>
          <w:iCs/>
          <w:sz w:val="28"/>
          <w:szCs w:val="28"/>
        </w:rPr>
        <w:sectPr w:rsidR="008D5FF8" w:rsidSect="008D5FF8">
          <w:headerReference w:type="default" r:id="rId103"/>
          <w:pgSz w:w="16838" w:h="11906" w:orient="landscape"/>
          <w:pgMar w:top="1418"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EF3336C" w14:textId="2E10FAD2" w:rsidR="007F23C3" w:rsidRPr="007C695F" w:rsidRDefault="007F23C3" w:rsidP="00245BC5">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lastRenderedPageBreak/>
        <w:t>10.3 Вид топлива, потребляемый источником тепловой энергии, в том числе с использованием возобновляемых источников энергии и местных видов топлива</w:t>
      </w:r>
    </w:p>
    <w:p w14:paraId="630885BB" w14:textId="0A1D1FCE" w:rsidR="007F23C3" w:rsidRPr="007F23C3" w:rsidRDefault="00707F61" w:rsidP="007F23C3">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Основным видом топлива для </w:t>
      </w:r>
      <w:r w:rsidR="007E4D14">
        <w:rPr>
          <w:rFonts w:ascii="Times New Roman" w:hAnsi="Times New Roman" w:cs="Times New Roman"/>
          <w:sz w:val="28"/>
          <w:szCs w:val="28"/>
        </w:rPr>
        <w:t>котельных</w:t>
      </w:r>
      <w:r w:rsidR="007F23C3" w:rsidRPr="007F23C3">
        <w:rPr>
          <w:rFonts w:ascii="Times New Roman" w:hAnsi="Times New Roman" w:cs="Times New Roman"/>
          <w:sz w:val="28"/>
          <w:szCs w:val="28"/>
        </w:rPr>
        <w:t xml:space="preserve"> </w:t>
      </w:r>
      <w:r w:rsidR="0057539A">
        <w:rPr>
          <w:rFonts w:ascii="Times New Roman" w:hAnsi="Times New Roman" w:cs="Times New Roman"/>
          <w:sz w:val="28"/>
          <w:szCs w:val="28"/>
        </w:rPr>
        <w:t>Каратузского сельсовета</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7F23C3" w:rsidRPr="007F23C3">
        <w:rPr>
          <w:rFonts w:ascii="Times New Roman" w:hAnsi="Times New Roman" w:cs="Times New Roman"/>
          <w:sz w:val="28"/>
          <w:szCs w:val="28"/>
        </w:rPr>
        <w:t xml:space="preserve">является </w:t>
      </w:r>
      <w:r w:rsidR="00A515E7">
        <w:rPr>
          <w:rFonts w:ascii="Times New Roman" w:hAnsi="Times New Roman" w:cs="Times New Roman"/>
          <w:sz w:val="28"/>
          <w:szCs w:val="28"/>
        </w:rPr>
        <w:t>уголь бурый 3Б</w:t>
      </w:r>
      <w:r w:rsidR="007F23C3" w:rsidRPr="007F23C3">
        <w:rPr>
          <w:rFonts w:ascii="Times New Roman" w:hAnsi="Times New Roman" w:cs="Times New Roman"/>
          <w:sz w:val="28"/>
          <w:szCs w:val="28"/>
        </w:rPr>
        <w:t>.</w:t>
      </w:r>
    </w:p>
    <w:p w14:paraId="58FF4C6C" w14:textId="7C33A8C8" w:rsidR="007F23C3" w:rsidRPr="007F23C3" w:rsidRDefault="007F23C3" w:rsidP="007F23C3">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Резервное топливо для </w:t>
      </w:r>
      <w:r w:rsidR="007E4D14">
        <w:rPr>
          <w:rFonts w:ascii="Times New Roman" w:hAnsi="Times New Roman" w:cs="Times New Roman"/>
          <w:sz w:val="28"/>
          <w:szCs w:val="28"/>
        </w:rPr>
        <w:t>котельных</w:t>
      </w:r>
      <w:r w:rsidRPr="007F23C3">
        <w:rPr>
          <w:rFonts w:ascii="Times New Roman" w:hAnsi="Times New Roman" w:cs="Times New Roman"/>
          <w:sz w:val="28"/>
          <w:szCs w:val="28"/>
        </w:rPr>
        <w:t xml:space="preserve"> </w:t>
      </w:r>
      <w:r w:rsidR="00320AC4">
        <w:rPr>
          <w:rFonts w:ascii="Times New Roman" w:hAnsi="Times New Roman" w:cs="Times New Roman"/>
          <w:sz w:val="28"/>
          <w:szCs w:val="28"/>
        </w:rPr>
        <w:t>отсутствует</w:t>
      </w:r>
      <w:r w:rsidRPr="007F23C3">
        <w:rPr>
          <w:rFonts w:ascii="Times New Roman" w:hAnsi="Times New Roman" w:cs="Times New Roman"/>
          <w:sz w:val="28"/>
          <w:szCs w:val="28"/>
        </w:rPr>
        <w:t>.</w:t>
      </w:r>
    </w:p>
    <w:p w14:paraId="55239DE1" w14:textId="77777777" w:rsidR="007F23C3" w:rsidRPr="007F23C3" w:rsidRDefault="007F23C3" w:rsidP="001D3B16">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Индивидуальные источники тепловой энергии в частных</w:t>
      </w:r>
      <w:r w:rsidR="001D3B16">
        <w:rPr>
          <w:rFonts w:ascii="Times New Roman" w:hAnsi="Times New Roman" w:cs="Times New Roman"/>
          <w:sz w:val="28"/>
          <w:szCs w:val="28"/>
        </w:rPr>
        <w:t xml:space="preserve"> жилых домах в качестве топлива </w:t>
      </w:r>
      <w:r w:rsidRPr="007F23C3">
        <w:rPr>
          <w:rFonts w:ascii="Times New Roman" w:hAnsi="Times New Roman" w:cs="Times New Roman"/>
          <w:sz w:val="28"/>
          <w:szCs w:val="28"/>
        </w:rPr>
        <w:t>используют уголь и дрова.</w:t>
      </w:r>
    </w:p>
    <w:p w14:paraId="526CA7FD" w14:textId="6DACA3D9" w:rsidR="007F23C3" w:rsidRPr="007F23C3" w:rsidRDefault="007F23C3" w:rsidP="001D3B16">
      <w:pPr>
        <w:autoSpaceDE w:val="0"/>
        <w:autoSpaceDN w:val="0"/>
        <w:adjustRightInd w:val="0"/>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 xml:space="preserve">Местным видом топлива в </w:t>
      </w:r>
      <w:r w:rsidR="00114DE5">
        <w:rPr>
          <w:rFonts w:ascii="Times New Roman" w:hAnsi="Times New Roman" w:cs="Times New Roman"/>
          <w:sz w:val="28"/>
          <w:szCs w:val="28"/>
        </w:rPr>
        <w:t>Каратузском сельсовете</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001D3B16">
        <w:rPr>
          <w:rFonts w:ascii="Times New Roman" w:hAnsi="Times New Roman" w:cs="Times New Roman"/>
          <w:sz w:val="28"/>
          <w:szCs w:val="28"/>
        </w:rPr>
        <w:t>являются дрова. Существую</w:t>
      </w:r>
      <w:r w:rsidRPr="007F23C3">
        <w:rPr>
          <w:rFonts w:ascii="Times New Roman" w:hAnsi="Times New Roman" w:cs="Times New Roman"/>
          <w:sz w:val="28"/>
          <w:szCs w:val="28"/>
        </w:rPr>
        <w:t xml:space="preserve">щие источники тепловой энергии </w:t>
      </w:r>
      <w:r w:rsidR="0057539A">
        <w:rPr>
          <w:rFonts w:ascii="Times New Roman" w:hAnsi="Times New Roman" w:cs="Times New Roman"/>
          <w:sz w:val="28"/>
          <w:szCs w:val="28"/>
        </w:rPr>
        <w:t>Каратузского сельсовета</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8F6524">
        <w:rPr>
          <w:rFonts w:ascii="Times New Roman" w:hAnsi="Times New Roman" w:cs="Times New Roman"/>
          <w:sz w:val="28"/>
          <w:szCs w:val="28"/>
        </w:rPr>
        <w:t xml:space="preserve"> </w:t>
      </w:r>
      <w:r w:rsidRPr="007F23C3">
        <w:rPr>
          <w:rFonts w:ascii="Times New Roman" w:hAnsi="Times New Roman" w:cs="Times New Roman"/>
          <w:sz w:val="28"/>
          <w:szCs w:val="28"/>
        </w:rPr>
        <w:t>не используют местные виды</w:t>
      </w:r>
      <w:r w:rsidR="001D3B16">
        <w:rPr>
          <w:rFonts w:ascii="Times New Roman" w:hAnsi="Times New Roman" w:cs="Times New Roman"/>
          <w:sz w:val="28"/>
          <w:szCs w:val="28"/>
        </w:rPr>
        <w:t xml:space="preserve"> </w:t>
      </w:r>
      <w:r w:rsidRPr="007F23C3">
        <w:rPr>
          <w:rFonts w:ascii="Times New Roman" w:hAnsi="Times New Roman" w:cs="Times New Roman"/>
          <w:sz w:val="28"/>
          <w:szCs w:val="28"/>
        </w:rPr>
        <w:t>топлива в качестве основного в связи с низким КПД и высокой себестоимостью.</w:t>
      </w:r>
    </w:p>
    <w:p w14:paraId="2D757A4A" w14:textId="77777777" w:rsidR="0004480E" w:rsidRPr="00FB0085" w:rsidRDefault="007F23C3" w:rsidP="00097173">
      <w:pPr>
        <w:spacing w:after="0" w:line="360" w:lineRule="auto"/>
        <w:ind w:firstLine="567"/>
        <w:jc w:val="both"/>
        <w:rPr>
          <w:rFonts w:ascii="Times New Roman" w:hAnsi="Times New Roman" w:cs="Times New Roman"/>
          <w:sz w:val="28"/>
          <w:szCs w:val="28"/>
        </w:rPr>
      </w:pPr>
      <w:r w:rsidRPr="007F23C3">
        <w:rPr>
          <w:rFonts w:ascii="Times New Roman" w:hAnsi="Times New Roman" w:cs="Times New Roman"/>
          <w:sz w:val="28"/>
          <w:szCs w:val="28"/>
        </w:rPr>
        <w:t>Возобновляемые источники энергии в поселении отсутствуют.</w:t>
      </w:r>
      <w:r w:rsidR="0004480E" w:rsidRPr="00FB0085">
        <w:rPr>
          <w:rFonts w:ascii="Times New Roman" w:hAnsi="Times New Roman" w:cs="Times New Roman"/>
          <w:sz w:val="28"/>
          <w:szCs w:val="28"/>
        </w:rPr>
        <w:t xml:space="preserve"> </w:t>
      </w:r>
    </w:p>
    <w:p w14:paraId="06571A48" w14:textId="0C5FAD29" w:rsidR="000B6B4C" w:rsidRDefault="000B6B4C" w:rsidP="000B6B4C">
      <w:pPr>
        <w:ind w:firstLine="708"/>
        <w:jc w:val="center"/>
        <w:rPr>
          <w:rFonts w:ascii="Times New Roman" w:hAnsi="Times New Roman" w:cs="Times New Roman"/>
          <w:b/>
          <w:i/>
          <w:sz w:val="28"/>
        </w:rPr>
      </w:pPr>
      <w:r w:rsidRPr="000B6B4C">
        <w:rPr>
          <w:rFonts w:ascii="Times New Roman" w:hAnsi="Times New Roman" w:cs="Times New Roman"/>
          <w:b/>
          <w:i/>
          <w:sz w:val="28"/>
        </w:rPr>
        <w:t xml:space="preserve">10.4 Виды топлива (в случае, если топливом является уголь, - вид ископаемого угля в соответствии Межгосударственным стандартом ГОСТ 25543 – 2013 </w:t>
      </w:r>
      <w:r w:rsidR="00134D34">
        <w:rPr>
          <w:rFonts w:ascii="Times New Roman" w:hAnsi="Times New Roman" w:cs="Times New Roman"/>
          <w:b/>
          <w:i/>
          <w:sz w:val="28"/>
        </w:rPr>
        <w:t>«</w:t>
      </w:r>
      <w:r w:rsidRPr="000B6B4C">
        <w:rPr>
          <w:rFonts w:ascii="Times New Roman" w:hAnsi="Times New Roman" w:cs="Times New Roman"/>
          <w:b/>
          <w:i/>
          <w:sz w:val="28"/>
        </w:rPr>
        <w:t>Угли бурые, каменные и антрациты. Классификация по генетическим и технологическим параметрам</w:t>
      </w:r>
      <w:r w:rsidR="00134D34">
        <w:rPr>
          <w:rFonts w:ascii="Times New Roman" w:hAnsi="Times New Roman" w:cs="Times New Roman"/>
          <w:b/>
          <w:i/>
          <w:sz w:val="28"/>
        </w:rPr>
        <w:t>»</w:t>
      </w:r>
      <w:r w:rsidRPr="000B6B4C">
        <w:rPr>
          <w:rFonts w:ascii="Times New Roman" w:hAnsi="Times New Roman" w:cs="Times New Roman"/>
          <w:b/>
          <w:i/>
          <w:sz w:val="28"/>
        </w:rPr>
        <w:t>) их долю и значение низшей теплоты сгорания топлива, используемые для производства тепловой энергии по каждой системе теплоснабжения</w:t>
      </w:r>
    </w:p>
    <w:p w14:paraId="721C962A" w14:textId="77777777" w:rsidR="00D43ADF" w:rsidRPr="008A6479" w:rsidRDefault="00D43ADF" w:rsidP="00D43ADF">
      <w:pPr>
        <w:pStyle w:val="aa"/>
        <w:spacing w:before="0" w:beforeAutospacing="0" w:after="0" w:afterAutospacing="0" w:line="360" w:lineRule="auto"/>
        <w:ind w:firstLine="709"/>
        <w:jc w:val="both"/>
        <w:rPr>
          <w:i/>
          <w:color w:val="000000"/>
          <w:sz w:val="28"/>
          <w:szCs w:val="28"/>
        </w:rPr>
      </w:pPr>
      <w:r w:rsidRPr="008A6479">
        <w:rPr>
          <w:rStyle w:val="ab"/>
          <w:i/>
          <w:color w:val="000000"/>
          <w:sz w:val="28"/>
          <w:szCs w:val="28"/>
        </w:rPr>
        <w:t>Основные свойства бурого угля:</w:t>
      </w:r>
    </w:p>
    <w:p w14:paraId="4DB9B2AE" w14:textId="3CF4D321"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Теплота сгорания – 4000-5500 ккал</w:t>
      </w:r>
      <w:r w:rsidR="00154E23">
        <w:rPr>
          <w:rFonts w:ascii="Times New Roman" w:hAnsi="Times New Roman" w:cs="Times New Roman"/>
          <w:color w:val="000000"/>
          <w:sz w:val="28"/>
          <w:szCs w:val="28"/>
        </w:rPr>
        <w:t>;</w:t>
      </w:r>
    </w:p>
    <w:p w14:paraId="6808ACED" w14:textId="788DB449"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Содержание углерода – 50-77%</w:t>
      </w:r>
      <w:r w:rsidR="00154E23">
        <w:rPr>
          <w:rFonts w:ascii="Times New Roman" w:hAnsi="Times New Roman" w:cs="Times New Roman"/>
          <w:color w:val="000000"/>
          <w:sz w:val="28"/>
          <w:szCs w:val="28"/>
        </w:rPr>
        <w:t>;</w:t>
      </w:r>
    </w:p>
    <w:p w14:paraId="2FDEF9A2" w14:textId="55DB6C0E"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Влагоемкость – 40-70%</w:t>
      </w:r>
      <w:r w:rsidR="00154E23">
        <w:rPr>
          <w:rFonts w:ascii="Times New Roman" w:hAnsi="Times New Roman" w:cs="Times New Roman"/>
          <w:color w:val="000000"/>
          <w:sz w:val="28"/>
          <w:szCs w:val="28"/>
        </w:rPr>
        <w:t>;</w:t>
      </w:r>
    </w:p>
    <w:p w14:paraId="181B8728" w14:textId="49B62207"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Зольность – 25-40%</w:t>
      </w:r>
      <w:r w:rsidR="00154E23">
        <w:rPr>
          <w:rFonts w:ascii="Times New Roman" w:hAnsi="Times New Roman" w:cs="Times New Roman"/>
          <w:color w:val="000000"/>
          <w:sz w:val="28"/>
          <w:szCs w:val="28"/>
        </w:rPr>
        <w:t>;</w:t>
      </w:r>
    </w:p>
    <w:p w14:paraId="731CD20F" w14:textId="562E17ED" w:rsidR="00D43ADF" w:rsidRPr="00F8573D" w:rsidRDefault="00D43ADF" w:rsidP="00C37D91">
      <w:pPr>
        <w:numPr>
          <w:ilvl w:val="0"/>
          <w:numId w:val="15"/>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Плотность – 1000-</w:t>
      </w:r>
      <w:hyperlink r:id="rId104" w:history="1">
        <w:r w:rsidRPr="009C2BD5">
          <w:rPr>
            <w:rStyle w:val="hdn-link"/>
            <w:rFonts w:ascii="Times New Roman" w:hAnsi="Times New Roman" w:cs="Times New Roman"/>
            <w:color w:val="000000" w:themeColor="text1"/>
            <w:sz w:val="28"/>
            <w:szCs w:val="28"/>
          </w:rPr>
          <w:t>1</w:t>
        </w:r>
      </w:hyperlink>
      <w:r w:rsidRPr="00F8573D">
        <w:rPr>
          <w:rFonts w:ascii="Times New Roman" w:hAnsi="Times New Roman" w:cs="Times New Roman"/>
          <w:color w:val="000000"/>
          <w:sz w:val="28"/>
          <w:szCs w:val="28"/>
        </w:rPr>
        <w:t>500 кг/м</w:t>
      </w:r>
      <w:r w:rsidRPr="00154E23">
        <w:rPr>
          <w:rFonts w:ascii="Times New Roman" w:hAnsi="Times New Roman" w:cs="Times New Roman"/>
          <w:color w:val="000000"/>
          <w:sz w:val="28"/>
          <w:szCs w:val="28"/>
          <w:vertAlign w:val="superscript"/>
        </w:rPr>
        <w:t>3</w:t>
      </w:r>
      <w:r w:rsidR="00154E23">
        <w:rPr>
          <w:rFonts w:ascii="Times New Roman" w:hAnsi="Times New Roman" w:cs="Times New Roman"/>
          <w:color w:val="000000"/>
          <w:sz w:val="28"/>
          <w:szCs w:val="28"/>
        </w:rPr>
        <w:t>.</w:t>
      </w:r>
    </w:p>
    <w:p w14:paraId="33B3830F" w14:textId="77777777" w:rsidR="00D43ADF" w:rsidRPr="00F8573D" w:rsidRDefault="00D43ADF" w:rsidP="008A6479">
      <w:pPr>
        <w:pStyle w:val="aa"/>
        <w:spacing w:before="0" w:beforeAutospacing="0" w:after="0" w:afterAutospacing="0" w:line="360" w:lineRule="auto"/>
        <w:ind w:firstLine="709"/>
        <w:jc w:val="both"/>
        <w:rPr>
          <w:color w:val="000000"/>
          <w:sz w:val="28"/>
          <w:szCs w:val="28"/>
        </w:rPr>
      </w:pPr>
      <w:r w:rsidRPr="00F8573D">
        <w:rPr>
          <w:color w:val="000000"/>
          <w:sz w:val="28"/>
          <w:szCs w:val="28"/>
        </w:rPr>
        <w:t>Уголь этой марки при сжигании дымит и дает относительно небольшое количество тепла. В топке после него остается много золы.</w:t>
      </w:r>
    </w:p>
    <w:p w14:paraId="08B7A8CD" w14:textId="77777777" w:rsidR="00D43ADF" w:rsidRPr="00F8573D" w:rsidRDefault="00D43ADF" w:rsidP="008A6479">
      <w:pPr>
        <w:pStyle w:val="aa"/>
        <w:spacing w:before="0" w:beforeAutospacing="0" w:after="0" w:afterAutospacing="0" w:line="360" w:lineRule="auto"/>
        <w:ind w:firstLine="709"/>
        <w:jc w:val="both"/>
        <w:rPr>
          <w:color w:val="000000"/>
          <w:sz w:val="28"/>
          <w:szCs w:val="28"/>
        </w:rPr>
      </w:pPr>
      <w:r w:rsidRPr="00F8573D">
        <w:rPr>
          <w:color w:val="000000"/>
          <w:sz w:val="28"/>
          <w:szCs w:val="28"/>
        </w:rPr>
        <w:t>Чаще всего материал используется для отопления частных домов (при наличии котельной в отдельном помещении), хозяйственных построек, промышленных объектов. Его также покупают небольшие ТЭС.</w:t>
      </w:r>
    </w:p>
    <w:p w14:paraId="08D3657E" w14:textId="77777777" w:rsidR="00D43ADF" w:rsidRPr="00F8573D" w:rsidRDefault="00D43ADF" w:rsidP="008A6479">
      <w:pPr>
        <w:pStyle w:val="aa"/>
        <w:spacing w:before="0" w:beforeAutospacing="0" w:after="0" w:afterAutospacing="0" w:line="360" w:lineRule="auto"/>
        <w:ind w:firstLine="709"/>
        <w:jc w:val="both"/>
        <w:rPr>
          <w:color w:val="000000"/>
          <w:sz w:val="28"/>
          <w:szCs w:val="28"/>
        </w:rPr>
      </w:pPr>
      <w:r w:rsidRPr="00F8573D">
        <w:rPr>
          <w:color w:val="000000"/>
          <w:sz w:val="28"/>
          <w:szCs w:val="28"/>
        </w:rPr>
        <w:lastRenderedPageBreak/>
        <w:t>Применяют бурый уголь и в химической промышленности – его используют как источник органических веществ (горного воска, бензола, гуминовых кислот). Его можно перерабатывать на жидкое топливо.</w:t>
      </w:r>
    </w:p>
    <w:p w14:paraId="30E93BE9" w14:textId="77777777" w:rsidR="00D43ADF" w:rsidRPr="008A6479" w:rsidRDefault="00D43ADF" w:rsidP="00D43ADF">
      <w:pPr>
        <w:pStyle w:val="aa"/>
        <w:spacing w:before="0" w:beforeAutospacing="0" w:after="0" w:afterAutospacing="0" w:line="360" w:lineRule="auto"/>
        <w:ind w:firstLine="709"/>
        <w:jc w:val="both"/>
        <w:rPr>
          <w:i/>
          <w:color w:val="000000"/>
          <w:sz w:val="28"/>
          <w:szCs w:val="28"/>
        </w:rPr>
      </w:pPr>
      <w:r w:rsidRPr="008A6479">
        <w:rPr>
          <w:rStyle w:val="ab"/>
          <w:i/>
          <w:color w:val="000000"/>
          <w:sz w:val="28"/>
          <w:szCs w:val="28"/>
        </w:rPr>
        <w:t>Марка делится на 3 группы:</w:t>
      </w:r>
    </w:p>
    <w:p w14:paraId="7EAC28C4" w14:textId="099089F6" w:rsidR="00D43ADF" w:rsidRPr="00F8573D" w:rsidRDefault="00D43ADF"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Первый бурый (1Б)</w:t>
      </w:r>
      <w:r w:rsidR="00726681">
        <w:rPr>
          <w:rFonts w:ascii="Times New Roman" w:hAnsi="Times New Roman" w:cs="Times New Roman"/>
          <w:color w:val="000000"/>
          <w:sz w:val="28"/>
          <w:szCs w:val="28"/>
        </w:rPr>
        <w:t>;</w:t>
      </w:r>
    </w:p>
    <w:p w14:paraId="2DA4E037" w14:textId="0B698735" w:rsidR="00D43ADF" w:rsidRPr="00F8573D" w:rsidRDefault="00D43ADF"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Второй бурый (2Б)</w:t>
      </w:r>
      <w:r w:rsidR="00726681">
        <w:rPr>
          <w:rFonts w:ascii="Times New Roman" w:hAnsi="Times New Roman" w:cs="Times New Roman"/>
          <w:color w:val="000000"/>
          <w:sz w:val="28"/>
          <w:szCs w:val="28"/>
        </w:rPr>
        <w:t>;</w:t>
      </w:r>
    </w:p>
    <w:p w14:paraId="293A5EF2" w14:textId="137AA176" w:rsidR="00D43ADF" w:rsidRPr="00F8573D" w:rsidRDefault="00D43ADF" w:rsidP="00C37D91">
      <w:pPr>
        <w:numPr>
          <w:ilvl w:val="0"/>
          <w:numId w:val="16"/>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Третий бурый (3Б)</w:t>
      </w:r>
      <w:r w:rsidR="00726681">
        <w:rPr>
          <w:rFonts w:ascii="Times New Roman" w:hAnsi="Times New Roman" w:cs="Times New Roman"/>
          <w:color w:val="000000"/>
          <w:sz w:val="28"/>
          <w:szCs w:val="28"/>
        </w:rPr>
        <w:t>.</w:t>
      </w:r>
    </w:p>
    <w:p w14:paraId="3F592FE6" w14:textId="77777777" w:rsidR="00D43ADF" w:rsidRPr="008A6479" w:rsidRDefault="00D43ADF" w:rsidP="00D43ADF">
      <w:pPr>
        <w:pStyle w:val="aa"/>
        <w:spacing w:before="0" w:beforeAutospacing="0" w:after="0" w:afterAutospacing="0" w:line="360" w:lineRule="auto"/>
        <w:ind w:firstLine="709"/>
        <w:jc w:val="both"/>
        <w:rPr>
          <w:i/>
          <w:color w:val="000000"/>
          <w:sz w:val="28"/>
          <w:szCs w:val="28"/>
        </w:rPr>
      </w:pPr>
      <w:r w:rsidRPr="008A6479">
        <w:rPr>
          <w:rStyle w:val="ab"/>
          <w:i/>
          <w:color w:val="000000"/>
          <w:sz w:val="28"/>
          <w:szCs w:val="28"/>
        </w:rPr>
        <w:t>Во второй и третьей группе есть по 2 подгруппы – витринитовая и фюзинитовая:</w:t>
      </w:r>
    </w:p>
    <w:p w14:paraId="5B8F570E" w14:textId="3BE220C9" w:rsidR="00D43ADF" w:rsidRPr="00F8573D" w:rsidRDefault="00D43ADF" w:rsidP="00C37D91">
      <w:pPr>
        <w:numPr>
          <w:ilvl w:val="0"/>
          <w:numId w:val="17"/>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Витринитовая подгруппа выделяется на основе содержания витринита – цементирующего компонента угля, который образовался из целлюлозы и лигнина, разлагающихся без доступа кислорода</w:t>
      </w:r>
      <w:r w:rsidR="00154E23">
        <w:rPr>
          <w:rFonts w:ascii="Times New Roman" w:hAnsi="Times New Roman" w:cs="Times New Roman"/>
          <w:color w:val="000000"/>
          <w:sz w:val="28"/>
          <w:szCs w:val="28"/>
        </w:rPr>
        <w:t>;</w:t>
      </w:r>
    </w:p>
    <w:p w14:paraId="250B9F63" w14:textId="5822408C" w:rsidR="00D43ADF" w:rsidRPr="00F8573D" w:rsidRDefault="00D43ADF" w:rsidP="00C37D91">
      <w:pPr>
        <w:numPr>
          <w:ilvl w:val="0"/>
          <w:numId w:val="17"/>
        </w:numPr>
        <w:spacing w:after="0" w:line="360" w:lineRule="auto"/>
        <w:ind w:left="0" w:firstLine="709"/>
        <w:jc w:val="both"/>
        <w:rPr>
          <w:rFonts w:ascii="Times New Roman" w:hAnsi="Times New Roman" w:cs="Times New Roman"/>
          <w:color w:val="000000"/>
          <w:sz w:val="28"/>
          <w:szCs w:val="28"/>
        </w:rPr>
      </w:pPr>
      <w:r w:rsidRPr="00F8573D">
        <w:rPr>
          <w:rFonts w:ascii="Times New Roman" w:hAnsi="Times New Roman" w:cs="Times New Roman"/>
          <w:color w:val="000000"/>
          <w:sz w:val="28"/>
          <w:szCs w:val="28"/>
        </w:rPr>
        <w:t>Фюзинитовая подгруппа характеризуется по содержанию остатков растений, которые разлагались в присутствии кислорода (в результате образовалось вещество фюзинит, в котором частично сохранилась волокнистая и клеточная структура растений)</w:t>
      </w:r>
      <w:r w:rsidR="00154E23">
        <w:rPr>
          <w:rFonts w:ascii="Times New Roman" w:hAnsi="Times New Roman" w:cs="Times New Roman"/>
          <w:color w:val="000000"/>
          <w:sz w:val="28"/>
          <w:szCs w:val="28"/>
        </w:rPr>
        <w:t>.</w:t>
      </w:r>
    </w:p>
    <w:p w14:paraId="49EE50A3" w14:textId="77777777" w:rsidR="00D43ADF" w:rsidRDefault="00D43ADF" w:rsidP="00D43ADF">
      <w:pPr>
        <w:pStyle w:val="aa"/>
        <w:spacing w:before="0" w:beforeAutospacing="0" w:after="0" w:afterAutospacing="0"/>
        <w:jc w:val="center"/>
        <w:rPr>
          <w:rStyle w:val="ab"/>
          <w:i/>
          <w:color w:val="000000"/>
          <w:sz w:val="28"/>
          <w:szCs w:val="28"/>
        </w:rPr>
        <w:sectPr w:rsidR="00D43ADF" w:rsidSect="0036591E">
          <w:headerReference w:type="default" r:id="rId105"/>
          <w:pgSz w:w="11906" w:h="16838"/>
          <w:pgMar w:top="1134" w:right="851" w:bottom="1134" w:left="1418" w:header="709" w:footer="28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698557B" w14:textId="77777777" w:rsidR="00D43ADF" w:rsidRPr="00787A06" w:rsidRDefault="00D43ADF" w:rsidP="00D43ADF">
      <w:pPr>
        <w:pStyle w:val="aa"/>
        <w:spacing w:before="0" w:beforeAutospacing="0" w:after="0" w:afterAutospacing="0"/>
        <w:jc w:val="center"/>
        <w:rPr>
          <w:i/>
          <w:color w:val="000000"/>
          <w:sz w:val="28"/>
          <w:szCs w:val="28"/>
        </w:rPr>
      </w:pPr>
      <w:r w:rsidRPr="00787A06">
        <w:rPr>
          <w:rStyle w:val="ab"/>
          <w:i/>
          <w:color w:val="000000"/>
          <w:sz w:val="28"/>
          <w:szCs w:val="28"/>
        </w:rPr>
        <w:lastRenderedPageBreak/>
        <w:t>Таблица 1.8.3.1 - Группы и подгруппы бурых углей и их характеристики</w:t>
      </w:r>
    </w:p>
    <w:tbl>
      <w:tblPr>
        <w:tblStyle w:val="14"/>
        <w:tblW w:w="14596" w:type="dxa"/>
        <w:tblLook w:val="04A0" w:firstRow="1" w:lastRow="0" w:firstColumn="1" w:lastColumn="0" w:noHBand="0" w:noVBand="1"/>
      </w:tblPr>
      <w:tblGrid>
        <w:gridCol w:w="1838"/>
        <w:gridCol w:w="3686"/>
        <w:gridCol w:w="1984"/>
        <w:gridCol w:w="2268"/>
        <w:gridCol w:w="2835"/>
        <w:gridCol w:w="1985"/>
      </w:tblGrid>
      <w:tr w:rsidR="00D43ADF" w:rsidRPr="00726681" w14:paraId="174FC460" w14:textId="77777777" w:rsidTr="008A6479">
        <w:tc>
          <w:tcPr>
            <w:tcW w:w="1838" w:type="dxa"/>
            <w:shd w:val="clear" w:color="auto" w:fill="F7CAAC" w:themeFill="accent2" w:themeFillTint="66"/>
            <w:vAlign w:val="center"/>
            <w:hideMark/>
          </w:tcPr>
          <w:p w14:paraId="2D14287A" w14:textId="77777777" w:rsidR="00D43ADF" w:rsidRPr="00726681" w:rsidRDefault="00D43ADF" w:rsidP="008A6479">
            <w:pPr>
              <w:jc w:val="center"/>
              <w:rPr>
                <w:color w:val="000000"/>
                <w:sz w:val="16"/>
                <w:szCs w:val="16"/>
              </w:rPr>
            </w:pPr>
          </w:p>
        </w:tc>
        <w:tc>
          <w:tcPr>
            <w:tcW w:w="3686" w:type="dxa"/>
            <w:shd w:val="clear" w:color="auto" w:fill="F7CAAC" w:themeFill="accent2" w:themeFillTint="66"/>
            <w:vAlign w:val="center"/>
            <w:hideMark/>
          </w:tcPr>
          <w:p w14:paraId="79618D29" w14:textId="77777777" w:rsidR="00D43ADF" w:rsidRPr="00726681" w:rsidRDefault="00D43ADF" w:rsidP="008A6479">
            <w:pPr>
              <w:jc w:val="center"/>
              <w:rPr>
                <w:i/>
                <w:sz w:val="16"/>
                <w:szCs w:val="16"/>
              </w:rPr>
            </w:pPr>
            <w:r w:rsidRPr="00726681">
              <w:rPr>
                <w:rStyle w:val="ab"/>
                <w:i/>
                <w:sz w:val="16"/>
                <w:szCs w:val="16"/>
              </w:rPr>
              <w:t>Первый бурый (1Б)</w:t>
            </w:r>
          </w:p>
        </w:tc>
        <w:tc>
          <w:tcPr>
            <w:tcW w:w="1984" w:type="dxa"/>
            <w:shd w:val="clear" w:color="auto" w:fill="F7CAAC" w:themeFill="accent2" w:themeFillTint="66"/>
            <w:vAlign w:val="center"/>
            <w:hideMark/>
          </w:tcPr>
          <w:p w14:paraId="2E714A9E" w14:textId="77777777" w:rsidR="00D43ADF" w:rsidRPr="00726681" w:rsidRDefault="00D43ADF" w:rsidP="008A6479">
            <w:pPr>
              <w:jc w:val="center"/>
              <w:rPr>
                <w:i/>
                <w:sz w:val="16"/>
                <w:szCs w:val="16"/>
              </w:rPr>
            </w:pPr>
            <w:r w:rsidRPr="00726681">
              <w:rPr>
                <w:rStyle w:val="ab"/>
                <w:i/>
                <w:sz w:val="16"/>
                <w:szCs w:val="16"/>
              </w:rPr>
              <w:t>Второй бурый витринитовый (2БВ)</w:t>
            </w:r>
          </w:p>
        </w:tc>
        <w:tc>
          <w:tcPr>
            <w:tcW w:w="2268" w:type="dxa"/>
            <w:shd w:val="clear" w:color="auto" w:fill="F7CAAC" w:themeFill="accent2" w:themeFillTint="66"/>
            <w:vAlign w:val="center"/>
            <w:hideMark/>
          </w:tcPr>
          <w:p w14:paraId="4B485874" w14:textId="77777777" w:rsidR="00D43ADF" w:rsidRPr="00726681" w:rsidRDefault="00D43ADF" w:rsidP="008A6479">
            <w:pPr>
              <w:jc w:val="center"/>
              <w:rPr>
                <w:i/>
                <w:sz w:val="16"/>
                <w:szCs w:val="16"/>
              </w:rPr>
            </w:pPr>
            <w:r w:rsidRPr="00726681">
              <w:rPr>
                <w:rStyle w:val="ab"/>
                <w:i/>
                <w:sz w:val="16"/>
                <w:szCs w:val="16"/>
              </w:rPr>
              <w:t>Второй бурый фюзинитовый (2БФ)</w:t>
            </w:r>
          </w:p>
        </w:tc>
        <w:tc>
          <w:tcPr>
            <w:tcW w:w="2835" w:type="dxa"/>
            <w:shd w:val="clear" w:color="auto" w:fill="F7CAAC" w:themeFill="accent2" w:themeFillTint="66"/>
            <w:vAlign w:val="center"/>
            <w:hideMark/>
          </w:tcPr>
          <w:p w14:paraId="317637CD" w14:textId="77777777" w:rsidR="00D43ADF" w:rsidRPr="00726681" w:rsidRDefault="00D43ADF" w:rsidP="008A6479">
            <w:pPr>
              <w:jc w:val="center"/>
              <w:rPr>
                <w:i/>
                <w:sz w:val="16"/>
                <w:szCs w:val="16"/>
              </w:rPr>
            </w:pPr>
            <w:r w:rsidRPr="00726681">
              <w:rPr>
                <w:rStyle w:val="ab"/>
                <w:i/>
                <w:sz w:val="16"/>
                <w:szCs w:val="16"/>
              </w:rPr>
              <w:t>Третий бурый витринитовый (3БВ)</w:t>
            </w:r>
          </w:p>
        </w:tc>
        <w:tc>
          <w:tcPr>
            <w:tcW w:w="1985" w:type="dxa"/>
            <w:shd w:val="clear" w:color="auto" w:fill="F7CAAC" w:themeFill="accent2" w:themeFillTint="66"/>
            <w:vAlign w:val="center"/>
            <w:hideMark/>
          </w:tcPr>
          <w:p w14:paraId="1F478F43" w14:textId="77777777" w:rsidR="00D43ADF" w:rsidRPr="00726681" w:rsidRDefault="00D43ADF" w:rsidP="008A6479">
            <w:pPr>
              <w:jc w:val="center"/>
              <w:rPr>
                <w:i/>
                <w:sz w:val="16"/>
                <w:szCs w:val="16"/>
              </w:rPr>
            </w:pPr>
            <w:r w:rsidRPr="00726681">
              <w:rPr>
                <w:rStyle w:val="ab"/>
                <w:i/>
                <w:sz w:val="16"/>
                <w:szCs w:val="16"/>
              </w:rPr>
              <w:t>Третий бурый фюзинитовый (3БФ)</w:t>
            </w:r>
          </w:p>
        </w:tc>
      </w:tr>
      <w:tr w:rsidR="00D43ADF" w:rsidRPr="00726681" w14:paraId="43857A7B" w14:textId="77777777" w:rsidTr="008A6479">
        <w:tc>
          <w:tcPr>
            <w:tcW w:w="1838" w:type="dxa"/>
            <w:shd w:val="clear" w:color="auto" w:fill="F7CAAC" w:themeFill="accent2" w:themeFillTint="66"/>
            <w:vAlign w:val="center"/>
            <w:hideMark/>
          </w:tcPr>
          <w:p w14:paraId="6A2D51D7" w14:textId="77777777" w:rsidR="00D43ADF" w:rsidRPr="00726681" w:rsidRDefault="00D43ADF" w:rsidP="008A6479">
            <w:pPr>
              <w:jc w:val="center"/>
              <w:rPr>
                <w:i/>
                <w:sz w:val="16"/>
                <w:szCs w:val="16"/>
              </w:rPr>
            </w:pPr>
            <w:r w:rsidRPr="00726681">
              <w:rPr>
                <w:rStyle w:val="ab"/>
                <w:i/>
                <w:sz w:val="16"/>
                <w:szCs w:val="16"/>
              </w:rPr>
              <w:t>Показатель отражения витринита</w:t>
            </w:r>
          </w:p>
        </w:tc>
        <w:tc>
          <w:tcPr>
            <w:tcW w:w="3686" w:type="dxa"/>
            <w:vAlign w:val="center"/>
            <w:hideMark/>
          </w:tcPr>
          <w:p w14:paraId="67A9A36F" w14:textId="77777777" w:rsidR="00D43ADF" w:rsidRPr="00726681" w:rsidRDefault="00D43ADF" w:rsidP="008A6479">
            <w:pPr>
              <w:jc w:val="center"/>
              <w:rPr>
                <w:sz w:val="16"/>
                <w:szCs w:val="16"/>
              </w:rPr>
            </w:pPr>
            <w:r w:rsidRPr="00726681">
              <w:rPr>
                <w:sz w:val="16"/>
                <w:szCs w:val="16"/>
              </w:rPr>
              <w:t>02 — 0,39%</w:t>
            </w:r>
          </w:p>
        </w:tc>
        <w:tc>
          <w:tcPr>
            <w:tcW w:w="1984" w:type="dxa"/>
            <w:vAlign w:val="center"/>
            <w:hideMark/>
          </w:tcPr>
          <w:p w14:paraId="71EFBC9A" w14:textId="77777777" w:rsidR="00D43ADF" w:rsidRPr="00726681" w:rsidRDefault="00D43ADF" w:rsidP="008A6479">
            <w:pPr>
              <w:jc w:val="center"/>
              <w:rPr>
                <w:sz w:val="16"/>
                <w:szCs w:val="16"/>
              </w:rPr>
            </w:pPr>
            <w:r w:rsidRPr="00726681">
              <w:rPr>
                <w:sz w:val="16"/>
                <w:szCs w:val="16"/>
              </w:rPr>
              <w:t>02 — 0,49%</w:t>
            </w:r>
          </w:p>
        </w:tc>
        <w:tc>
          <w:tcPr>
            <w:tcW w:w="2268" w:type="dxa"/>
            <w:vAlign w:val="center"/>
            <w:hideMark/>
          </w:tcPr>
          <w:p w14:paraId="152353A3" w14:textId="77777777" w:rsidR="00D43ADF" w:rsidRPr="00726681" w:rsidRDefault="00D43ADF" w:rsidP="008A6479">
            <w:pPr>
              <w:jc w:val="center"/>
              <w:rPr>
                <w:sz w:val="16"/>
                <w:szCs w:val="16"/>
              </w:rPr>
            </w:pPr>
            <w:r w:rsidRPr="00726681">
              <w:rPr>
                <w:sz w:val="16"/>
                <w:szCs w:val="16"/>
              </w:rPr>
              <w:t>0,2 — 0,49%</w:t>
            </w:r>
          </w:p>
        </w:tc>
        <w:tc>
          <w:tcPr>
            <w:tcW w:w="2835" w:type="dxa"/>
            <w:vAlign w:val="center"/>
            <w:hideMark/>
          </w:tcPr>
          <w:p w14:paraId="074C5914" w14:textId="77777777" w:rsidR="00D43ADF" w:rsidRPr="00726681" w:rsidRDefault="00D43ADF" w:rsidP="008A6479">
            <w:pPr>
              <w:jc w:val="center"/>
              <w:rPr>
                <w:sz w:val="16"/>
                <w:szCs w:val="16"/>
              </w:rPr>
            </w:pPr>
            <w:r w:rsidRPr="00726681">
              <w:rPr>
                <w:sz w:val="16"/>
                <w:szCs w:val="16"/>
              </w:rPr>
              <w:t>0,3 — 0,59%</w:t>
            </w:r>
          </w:p>
        </w:tc>
        <w:tc>
          <w:tcPr>
            <w:tcW w:w="1985" w:type="dxa"/>
            <w:vAlign w:val="center"/>
            <w:hideMark/>
          </w:tcPr>
          <w:p w14:paraId="170204F9" w14:textId="77777777" w:rsidR="00D43ADF" w:rsidRPr="00726681" w:rsidRDefault="00D43ADF" w:rsidP="008A6479">
            <w:pPr>
              <w:jc w:val="center"/>
              <w:rPr>
                <w:sz w:val="16"/>
                <w:szCs w:val="16"/>
              </w:rPr>
            </w:pPr>
            <w:r w:rsidRPr="00726681">
              <w:rPr>
                <w:sz w:val="16"/>
                <w:szCs w:val="16"/>
              </w:rPr>
              <w:t>0,4 — 0,59%</w:t>
            </w:r>
          </w:p>
        </w:tc>
      </w:tr>
      <w:tr w:rsidR="00D43ADF" w:rsidRPr="00726681" w14:paraId="2DA8678C" w14:textId="77777777" w:rsidTr="008A6479">
        <w:tc>
          <w:tcPr>
            <w:tcW w:w="1838" w:type="dxa"/>
            <w:shd w:val="clear" w:color="auto" w:fill="F7CAAC" w:themeFill="accent2" w:themeFillTint="66"/>
            <w:vAlign w:val="center"/>
            <w:hideMark/>
          </w:tcPr>
          <w:p w14:paraId="72B89919" w14:textId="77777777" w:rsidR="00D43ADF" w:rsidRPr="00726681" w:rsidRDefault="00D43ADF" w:rsidP="008A6479">
            <w:pPr>
              <w:jc w:val="center"/>
              <w:rPr>
                <w:i/>
                <w:sz w:val="16"/>
                <w:szCs w:val="16"/>
              </w:rPr>
            </w:pPr>
            <w:r w:rsidRPr="00726681">
              <w:rPr>
                <w:rStyle w:val="ab"/>
                <w:i/>
                <w:sz w:val="16"/>
                <w:szCs w:val="16"/>
              </w:rPr>
              <w:t>Максимальная влагоёмкость</w:t>
            </w:r>
          </w:p>
        </w:tc>
        <w:tc>
          <w:tcPr>
            <w:tcW w:w="3686" w:type="dxa"/>
            <w:shd w:val="clear" w:color="auto" w:fill="FBE4D5" w:themeFill="accent2" w:themeFillTint="33"/>
            <w:vAlign w:val="center"/>
            <w:hideMark/>
          </w:tcPr>
          <w:p w14:paraId="2ED63ACF" w14:textId="77777777" w:rsidR="00D43ADF" w:rsidRPr="00726681" w:rsidRDefault="00D43ADF" w:rsidP="008A6479">
            <w:pPr>
              <w:jc w:val="center"/>
              <w:rPr>
                <w:sz w:val="16"/>
                <w:szCs w:val="16"/>
              </w:rPr>
            </w:pPr>
            <w:r w:rsidRPr="00726681">
              <w:rPr>
                <w:sz w:val="16"/>
                <w:szCs w:val="16"/>
              </w:rPr>
              <w:t>60 — 70%</w:t>
            </w:r>
          </w:p>
        </w:tc>
        <w:tc>
          <w:tcPr>
            <w:tcW w:w="1984" w:type="dxa"/>
            <w:shd w:val="clear" w:color="auto" w:fill="FBE4D5" w:themeFill="accent2" w:themeFillTint="33"/>
            <w:vAlign w:val="center"/>
            <w:hideMark/>
          </w:tcPr>
          <w:p w14:paraId="6B9AF23C" w14:textId="77777777" w:rsidR="00D43ADF" w:rsidRPr="00726681" w:rsidRDefault="00D43ADF" w:rsidP="008A6479">
            <w:pPr>
              <w:jc w:val="center"/>
              <w:rPr>
                <w:sz w:val="16"/>
                <w:szCs w:val="16"/>
              </w:rPr>
            </w:pPr>
            <w:r w:rsidRPr="00726681">
              <w:rPr>
                <w:sz w:val="16"/>
                <w:szCs w:val="16"/>
              </w:rPr>
              <w:t>30 — 50%</w:t>
            </w:r>
          </w:p>
        </w:tc>
        <w:tc>
          <w:tcPr>
            <w:tcW w:w="2268" w:type="dxa"/>
            <w:shd w:val="clear" w:color="auto" w:fill="FBE4D5" w:themeFill="accent2" w:themeFillTint="33"/>
            <w:vAlign w:val="center"/>
            <w:hideMark/>
          </w:tcPr>
          <w:p w14:paraId="324BDC3D" w14:textId="77777777" w:rsidR="00D43ADF" w:rsidRPr="00726681" w:rsidRDefault="00D43ADF" w:rsidP="008A6479">
            <w:pPr>
              <w:jc w:val="center"/>
              <w:rPr>
                <w:sz w:val="16"/>
                <w:szCs w:val="16"/>
              </w:rPr>
            </w:pPr>
            <w:r w:rsidRPr="00726681">
              <w:rPr>
                <w:sz w:val="16"/>
                <w:szCs w:val="16"/>
              </w:rPr>
              <w:t>30 — 50%</w:t>
            </w:r>
          </w:p>
        </w:tc>
        <w:tc>
          <w:tcPr>
            <w:tcW w:w="2835" w:type="dxa"/>
            <w:shd w:val="clear" w:color="auto" w:fill="FBE4D5" w:themeFill="accent2" w:themeFillTint="33"/>
            <w:vAlign w:val="center"/>
            <w:hideMark/>
          </w:tcPr>
          <w:p w14:paraId="234CCE21" w14:textId="77777777" w:rsidR="00D43ADF" w:rsidRPr="00726681" w:rsidRDefault="00D43ADF" w:rsidP="008A6479">
            <w:pPr>
              <w:jc w:val="center"/>
              <w:rPr>
                <w:sz w:val="16"/>
                <w:szCs w:val="16"/>
              </w:rPr>
            </w:pPr>
            <w:r w:rsidRPr="00726681">
              <w:rPr>
                <w:sz w:val="16"/>
                <w:szCs w:val="16"/>
              </w:rPr>
              <w:t>до 30%</w:t>
            </w:r>
          </w:p>
        </w:tc>
        <w:tc>
          <w:tcPr>
            <w:tcW w:w="1985" w:type="dxa"/>
            <w:shd w:val="clear" w:color="auto" w:fill="FBE4D5" w:themeFill="accent2" w:themeFillTint="33"/>
            <w:vAlign w:val="center"/>
            <w:hideMark/>
          </w:tcPr>
          <w:p w14:paraId="548C83C8" w14:textId="77777777" w:rsidR="00D43ADF" w:rsidRPr="00726681" w:rsidRDefault="00D43ADF" w:rsidP="008A6479">
            <w:pPr>
              <w:jc w:val="center"/>
              <w:rPr>
                <w:sz w:val="16"/>
                <w:szCs w:val="16"/>
              </w:rPr>
            </w:pPr>
            <w:r w:rsidRPr="00726681">
              <w:rPr>
                <w:sz w:val="16"/>
                <w:szCs w:val="16"/>
              </w:rPr>
              <w:t>до 30%</w:t>
            </w:r>
          </w:p>
        </w:tc>
      </w:tr>
      <w:tr w:rsidR="00D43ADF" w:rsidRPr="00726681" w14:paraId="46A87242" w14:textId="77777777" w:rsidTr="008A6479">
        <w:tc>
          <w:tcPr>
            <w:tcW w:w="1838" w:type="dxa"/>
            <w:shd w:val="clear" w:color="auto" w:fill="F7CAAC" w:themeFill="accent2" w:themeFillTint="66"/>
            <w:vAlign w:val="center"/>
            <w:hideMark/>
          </w:tcPr>
          <w:p w14:paraId="3099422C" w14:textId="77777777" w:rsidR="00D43ADF" w:rsidRPr="00726681" w:rsidRDefault="00D43ADF" w:rsidP="008A6479">
            <w:pPr>
              <w:jc w:val="center"/>
              <w:rPr>
                <w:i/>
                <w:sz w:val="16"/>
                <w:szCs w:val="16"/>
              </w:rPr>
            </w:pPr>
            <w:r w:rsidRPr="00726681">
              <w:rPr>
                <w:rStyle w:val="ab"/>
                <w:i/>
                <w:sz w:val="16"/>
                <w:szCs w:val="16"/>
              </w:rPr>
              <w:t>Выход смолы полукоксования</w:t>
            </w:r>
          </w:p>
        </w:tc>
        <w:tc>
          <w:tcPr>
            <w:tcW w:w="3686" w:type="dxa"/>
            <w:vAlign w:val="center"/>
            <w:hideMark/>
          </w:tcPr>
          <w:p w14:paraId="028C636F" w14:textId="77777777" w:rsidR="00D43ADF" w:rsidRPr="00726681" w:rsidRDefault="00D43ADF" w:rsidP="008A6479">
            <w:pPr>
              <w:jc w:val="center"/>
              <w:rPr>
                <w:sz w:val="16"/>
                <w:szCs w:val="16"/>
              </w:rPr>
            </w:pPr>
            <w:r w:rsidRPr="00726681">
              <w:rPr>
                <w:sz w:val="16"/>
                <w:szCs w:val="16"/>
              </w:rPr>
              <w:t>от 10% и выше</w:t>
            </w:r>
          </w:p>
        </w:tc>
        <w:tc>
          <w:tcPr>
            <w:tcW w:w="1984" w:type="dxa"/>
            <w:vAlign w:val="center"/>
            <w:hideMark/>
          </w:tcPr>
          <w:p w14:paraId="5ECF5DCF" w14:textId="77777777" w:rsidR="00D43ADF" w:rsidRPr="00726681" w:rsidRDefault="00D43ADF" w:rsidP="008A6479">
            <w:pPr>
              <w:jc w:val="center"/>
              <w:rPr>
                <w:sz w:val="16"/>
                <w:szCs w:val="16"/>
              </w:rPr>
            </w:pPr>
            <w:r w:rsidRPr="00726681">
              <w:rPr>
                <w:sz w:val="16"/>
                <w:szCs w:val="16"/>
              </w:rPr>
              <w:t>до 20% и выше</w:t>
            </w:r>
          </w:p>
        </w:tc>
        <w:tc>
          <w:tcPr>
            <w:tcW w:w="2268" w:type="dxa"/>
            <w:vAlign w:val="center"/>
            <w:hideMark/>
          </w:tcPr>
          <w:p w14:paraId="544EA8CA" w14:textId="77777777" w:rsidR="00D43ADF" w:rsidRPr="00726681" w:rsidRDefault="00D43ADF" w:rsidP="008A6479">
            <w:pPr>
              <w:jc w:val="center"/>
              <w:rPr>
                <w:sz w:val="16"/>
                <w:szCs w:val="16"/>
              </w:rPr>
            </w:pPr>
            <w:r w:rsidRPr="00726681">
              <w:rPr>
                <w:sz w:val="16"/>
                <w:szCs w:val="16"/>
              </w:rPr>
              <w:t>до 15 — 20%</w:t>
            </w:r>
          </w:p>
        </w:tc>
        <w:tc>
          <w:tcPr>
            <w:tcW w:w="2835" w:type="dxa"/>
            <w:vAlign w:val="center"/>
            <w:hideMark/>
          </w:tcPr>
          <w:p w14:paraId="68AE2F03" w14:textId="77777777" w:rsidR="00D43ADF" w:rsidRPr="00726681" w:rsidRDefault="00D43ADF" w:rsidP="008A6479">
            <w:pPr>
              <w:jc w:val="center"/>
              <w:rPr>
                <w:sz w:val="16"/>
                <w:szCs w:val="16"/>
              </w:rPr>
            </w:pPr>
            <w:r w:rsidRPr="00726681">
              <w:rPr>
                <w:sz w:val="16"/>
                <w:szCs w:val="16"/>
              </w:rPr>
              <w:t>до 20% и выше</w:t>
            </w:r>
          </w:p>
        </w:tc>
        <w:tc>
          <w:tcPr>
            <w:tcW w:w="1985" w:type="dxa"/>
            <w:vAlign w:val="center"/>
            <w:hideMark/>
          </w:tcPr>
          <w:p w14:paraId="7D4E79ED" w14:textId="77777777" w:rsidR="00D43ADF" w:rsidRPr="00726681" w:rsidRDefault="00D43ADF" w:rsidP="008A6479">
            <w:pPr>
              <w:jc w:val="center"/>
              <w:rPr>
                <w:sz w:val="16"/>
                <w:szCs w:val="16"/>
              </w:rPr>
            </w:pPr>
            <w:r w:rsidRPr="00726681">
              <w:rPr>
                <w:sz w:val="16"/>
                <w:szCs w:val="16"/>
              </w:rPr>
              <w:t>до 10 — 15%</w:t>
            </w:r>
          </w:p>
        </w:tc>
      </w:tr>
      <w:tr w:rsidR="00D43ADF" w:rsidRPr="00726681" w14:paraId="0A04251C" w14:textId="77777777" w:rsidTr="008A6479">
        <w:tc>
          <w:tcPr>
            <w:tcW w:w="1838" w:type="dxa"/>
            <w:shd w:val="clear" w:color="auto" w:fill="F7CAAC" w:themeFill="accent2" w:themeFillTint="66"/>
            <w:vAlign w:val="center"/>
            <w:hideMark/>
          </w:tcPr>
          <w:p w14:paraId="47341CE0" w14:textId="77777777" w:rsidR="00D43ADF" w:rsidRPr="00726681" w:rsidRDefault="00D43ADF" w:rsidP="008A6479">
            <w:pPr>
              <w:jc w:val="center"/>
              <w:rPr>
                <w:i/>
                <w:sz w:val="16"/>
                <w:szCs w:val="16"/>
              </w:rPr>
            </w:pPr>
            <w:r w:rsidRPr="00726681">
              <w:rPr>
                <w:rStyle w:val="ab"/>
                <w:i/>
                <w:sz w:val="16"/>
                <w:szCs w:val="16"/>
              </w:rPr>
              <w:t>Особенности</w:t>
            </w:r>
          </w:p>
        </w:tc>
        <w:tc>
          <w:tcPr>
            <w:tcW w:w="3686" w:type="dxa"/>
            <w:shd w:val="clear" w:color="auto" w:fill="FBE4D5" w:themeFill="accent2" w:themeFillTint="33"/>
            <w:vAlign w:val="center"/>
            <w:hideMark/>
          </w:tcPr>
          <w:p w14:paraId="3544A17B" w14:textId="34B0838D" w:rsidR="00D43ADF" w:rsidRPr="00726681" w:rsidRDefault="00726681" w:rsidP="008A6479">
            <w:pPr>
              <w:jc w:val="center"/>
              <w:rPr>
                <w:sz w:val="16"/>
                <w:szCs w:val="16"/>
              </w:rPr>
            </w:pPr>
            <w:r w:rsidRPr="00726681">
              <w:rPr>
                <w:sz w:val="16"/>
                <w:szCs w:val="16"/>
              </w:rPr>
              <w:t xml:space="preserve">ранняя степень </w:t>
            </w:r>
            <w:r w:rsidR="00D43ADF" w:rsidRPr="00726681">
              <w:rPr>
                <w:sz w:val="16"/>
                <w:szCs w:val="16"/>
              </w:rPr>
              <w:t>метаморфизма, похож на спрессованный торф с высокой стадией разложения; Слабо горит из-за высокой влажности; В нём много смол, которые являются ценным сырьём для химической промышленности</w:t>
            </w:r>
          </w:p>
        </w:tc>
        <w:tc>
          <w:tcPr>
            <w:tcW w:w="1984" w:type="dxa"/>
            <w:shd w:val="clear" w:color="auto" w:fill="FBE4D5" w:themeFill="accent2" w:themeFillTint="33"/>
            <w:vAlign w:val="center"/>
            <w:hideMark/>
          </w:tcPr>
          <w:p w14:paraId="24F3B8F0" w14:textId="3A35033F" w:rsidR="00D43ADF" w:rsidRPr="00726681" w:rsidRDefault="00726681" w:rsidP="008A6479">
            <w:pPr>
              <w:jc w:val="center"/>
              <w:rPr>
                <w:sz w:val="16"/>
                <w:szCs w:val="16"/>
              </w:rPr>
            </w:pPr>
            <w:r w:rsidRPr="00726681">
              <w:rPr>
                <w:sz w:val="16"/>
                <w:szCs w:val="16"/>
              </w:rPr>
              <w:t>средняя степень метаморфизма</w:t>
            </w:r>
            <w:r w:rsidR="00D43ADF" w:rsidRPr="00726681">
              <w:rPr>
                <w:sz w:val="16"/>
                <w:szCs w:val="16"/>
              </w:rPr>
              <w:t>; Имеет землистую или волокнистую структуру</w:t>
            </w:r>
          </w:p>
        </w:tc>
        <w:tc>
          <w:tcPr>
            <w:tcW w:w="2268" w:type="dxa"/>
            <w:shd w:val="clear" w:color="auto" w:fill="FBE4D5" w:themeFill="accent2" w:themeFillTint="33"/>
            <w:vAlign w:val="center"/>
            <w:hideMark/>
          </w:tcPr>
          <w:p w14:paraId="350A8D14" w14:textId="6B82FC8B" w:rsidR="00D43ADF" w:rsidRPr="00726681" w:rsidRDefault="00726681" w:rsidP="008A6479">
            <w:pPr>
              <w:jc w:val="center"/>
              <w:rPr>
                <w:sz w:val="16"/>
                <w:szCs w:val="16"/>
              </w:rPr>
            </w:pPr>
            <w:r w:rsidRPr="00726681">
              <w:rPr>
                <w:sz w:val="16"/>
                <w:szCs w:val="16"/>
              </w:rPr>
              <w:t xml:space="preserve">при нагревании выделяется </w:t>
            </w:r>
            <w:r w:rsidR="00D43ADF" w:rsidRPr="00726681">
              <w:rPr>
                <w:sz w:val="16"/>
                <w:szCs w:val="16"/>
              </w:rPr>
              <w:t>меньше смолы полукоксования, чем в витринитовой подгруппе</w:t>
            </w:r>
          </w:p>
        </w:tc>
        <w:tc>
          <w:tcPr>
            <w:tcW w:w="2835" w:type="dxa"/>
            <w:shd w:val="clear" w:color="auto" w:fill="FBE4D5" w:themeFill="accent2" w:themeFillTint="33"/>
            <w:vAlign w:val="center"/>
            <w:hideMark/>
          </w:tcPr>
          <w:p w14:paraId="70D31373" w14:textId="68E1E1F9" w:rsidR="00D43ADF" w:rsidRPr="00726681" w:rsidRDefault="00726681" w:rsidP="008A6479">
            <w:pPr>
              <w:jc w:val="center"/>
              <w:rPr>
                <w:sz w:val="16"/>
                <w:szCs w:val="16"/>
              </w:rPr>
            </w:pPr>
            <w:r w:rsidRPr="00726681">
              <w:rPr>
                <w:sz w:val="16"/>
                <w:szCs w:val="16"/>
              </w:rPr>
              <w:t>переходная группа от бурого к кам</w:t>
            </w:r>
            <w:r w:rsidR="00D43ADF" w:rsidRPr="00726681">
              <w:rPr>
                <w:sz w:val="16"/>
                <w:szCs w:val="16"/>
              </w:rPr>
              <w:t>енному углю</w:t>
            </w:r>
            <w:hyperlink r:id="rId106" w:history="1">
              <w:r w:rsidR="00D43ADF" w:rsidRPr="00726681">
                <w:rPr>
                  <w:rStyle w:val="hdn-link"/>
                  <w:color w:val="0000FF"/>
                  <w:sz w:val="16"/>
                  <w:szCs w:val="16"/>
                  <w:u w:val="single"/>
                </w:rPr>
                <w:t>,</w:t>
              </w:r>
            </w:hyperlink>
            <w:r w:rsidR="00D43ADF" w:rsidRPr="00726681">
              <w:rPr>
                <w:sz w:val="16"/>
                <w:szCs w:val="16"/>
              </w:rPr>
              <w:t> имеет самую высокую степень углефикации; Плотный материал, тёмно-бурый или чёрный, блестящий или матовый</w:t>
            </w:r>
          </w:p>
        </w:tc>
        <w:tc>
          <w:tcPr>
            <w:tcW w:w="1985" w:type="dxa"/>
            <w:shd w:val="clear" w:color="auto" w:fill="FBE4D5" w:themeFill="accent2" w:themeFillTint="33"/>
            <w:vAlign w:val="center"/>
            <w:hideMark/>
          </w:tcPr>
          <w:p w14:paraId="6C9E2526" w14:textId="14A7EE1F" w:rsidR="00D43ADF" w:rsidRPr="00726681" w:rsidRDefault="00726681" w:rsidP="008A6479">
            <w:pPr>
              <w:jc w:val="center"/>
              <w:rPr>
                <w:sz w:val="16"/>
                <w:szCs w:val="16"/>
              </w:rPr>
            </w:pPr>
            <w:r w:rsidRPr="00726681">
              <w:rPr>
                <w:sz w:val="16"/>
                <w:szCs w:val="16"/>
              </w:rPr>
              <w:t>сн</w:t>
            </w:r>
            <w:r w:rsidR="00D43ADF" w:rsidRPr="00726681">
              <w:rPr>
                <w:sz w:val="16"/>
                <w:szCs w:val="16"/>
              </w:rPr>
              <w:t>ижено количество смолы полукоксования; Меньшая плотность; Волокнистая структура</w:t>
            </w:r>
          </w:p>
        </w:tc>
      </w:tr>
      <w:tr w:rsidR="00D43ADF" w:rsidRPr="00726681" w14:paraId="7BE470FC" w14:textId="77777777" w:rsidTr="008A6479">
        <w:tc>
          <w:tcPr>
            <w:tcW w:w="1838" w:type="dxa"/>
            <w:shd w:val="clear" w:color="auto" w:fill="F7CAAC" w:themeFill="accent2" w:themeFillTint="66"/>
            <w:vAlign w:val="center"/>
            <w:hideMark/>
          </w:tcPr>
          <w:p w14:paraId="5C1051DA" w14:textId="77777777" w:rsidR="00D43ADF" w:rsidRPr="00726681" w:rsidRDefault="00D43ADF" w:rsidP="008A6479">
            <w:pPr>
              <w:jc w:val="center"/>
              <w:rPr>
                <w:i/>
                <w:sz w:val="16"/>
                <w:szCs w:val="16"/>
              </w:rPr>
            </w:pPr>
            <w:r w:rsidRPr="00726681">
              <w:rPr>
                <w:rStyle w:val="ab"/>
                <w:i/>
                <w:sz w:val="16"/>
                <w:szCs w:val="16"/>
              </w:rPr>
              <w:t>Применение</w:t>
            </w:r>
          </w:p>
        </w:tc>
        <w:tc>
          <w:tcPr>
            <w:tcW w:w="3686" w:type="dxa"/>
            <w:vAlign w:val="center"/>
            <w:hideMark/>
          </w:tcPr>
          <w:p w14:paraId="7920F840" w14:textId="517EF77F" w:rsidR="00D43ADF" w:rsidRPr="00726681" w:rsidRDefault="00726681" w:rsidP="008A6479">
            <w:pPr>
              <w:jc w:val="center"/>
              <w:rPr>
                <w:sz w:val="16"/>
                <w:szCs w:val="16"/>
              </w:rPr>
            </w:pPr>
            <w:r w:rsidRPr="00726681">
              <w:rPr>
                <w:sz w:val="16"/>
                <w:szCs w:val="16"/>
              </w:rPr>
              <w:t xml:space="preserve">отопление (частные </w:t>
            </w:r>
            <w:r w:rsidR="00D43ADF" w:rsidRPr="00726681">
              <w:rPr>
                <w:sz w:val="16"/>
                <w:szCs w:val="16"/>
              </w:rPr>
              <w:t>и коммунальные котельные), химическая промышленность</w:t>
            </w:r>
          </w:p>
        </w:tc>
        <w:tc>
          <w:tcPr>
            <w:tcW w:w="1984" w:type="dxa"/>
            <w:vAlign w:val="center"/>
            <w:hideMark/>
          </w:tcPr>
          <w:p w14:paraId="00E0AA36" w14:textId="1D96E729" w:rsidR="00D43ADF" w:rsidRPr="00726681" w:rsidRDefault="00726681" w:rsidP="008A6479">
            <w:pPr>
              <w:jc w:val="center"/>
              <w:rPr>
                <w:sz w:val="16"/>
                <w:szCs w:val="16"/>
              </w:rPr>
            </w:pPr>
            <w:r w:rsidRPr="00726681">
              <w:rPr>
                <w:sz w:val="16"/>
                <w:szCs w:val="16"/>
              </w:rPr>
              <w:t>отоплени</w:t>
            </w:r>
            <w:r w:rsidR="00D43ADF" w:rsidRPr="00726681">
              <w:rPr>
                <w:sz w:val="16"/>
                <w:szCs w:val="16"/>
              </w:rPr>
              <w:t>е (частные и коммунальные котельные, небольшие ТЭС), химическая промышленность</w:t>
            </w:r>
          </w:p>
        </w:tc>
        <w:tc>
          <w:tcPr>
            <w:tcW w:w="2268" w:type="dxa"/>
            <w:vAlign w:val="center"/>
            <w:hideMark/>
          </w:tcPr>
          <w:p w14:paraId="45EE8FF1" w14:textId="6B968E2C" w:rsidR="00D43ADF" w:rsidRPr="00726681" w:rsidRDefault="00726681" w:rsidP="008A6479">
            <w:pPr>
              <w:jc w:val="center"/>
              <w:rPr>
                <w:sz w:val="16"/>
                <w:szCs w:val="16"/>
              </w:rPr>
            </w:pPr>
            <w:r w:rsidRPr="00726681">
              <w:rPr>
                <w:sz w:val="16"/>
                <w:szCs w:val="16"/>
              </w:rPr>
              <w:t>отопление</w:t>
            </w:r>
            <w:r w:rsidR="00D43ADF" w:rsidRPr="00726681">
              <w:rPr>
                <w:sz w:val="16"/>
                <w:szCs w:val="16"/>
              </w:rPr>
              <w:t>, в меньшей степени химическая промышленность</w:t>
            </w:r>
          </w:p>
        </w:tc>
        <w:tc>
          <w:tcPr>
            <w:tcW w:w="2835" w:type="dxa"/>
            <w:vAlign w:val="center"/>
            <w:hideMark/>
          </w:tcPr>
          <w:p w14:paraId="6C14DE7A" w14:textId="493B2D24" w:rsidR="00D43ADF" w:rsidRPr="00726681" w:rsidRDefault="00726681" w:rsidP="008A6479">
            <w:pPr>
              <w:jc w:val="center"/>
              <w:rPr>
                <w:sz w:val="16"/>
                <w:szCs w:val="16"/>
              </w:rPr>
            </w:pPr>
            <w:r w:rsidRPr="00726681">
              <w:rPr>
                <w:sz w:val="16"/>
                <w:szCs w:val="16"/>
              </w:rPr>
              <w:t>комм</w:t>
            </w:r>
            <w:r w:rsidR="00D43ADF" w:rsidRPr="00726681">
              <w:rPr>
                <w:sz w:val="16"/>
                <w:szCs w:val="16"/>
              </w:rPr>
              <w:t>унальные и частные котельные, ТЭС, химическая промышленность</w:t>
            </w:r>
          </w:p>
        </w:tc>
        <w:tc>
          <w:tcPr>
            <w:tcW w:w="1985" w:type="dxa"/>
            <w:vAlign w:val="center"/>
            <w:hideMark/>
          </w:tcPr>
          <w:p w14:paraId="77A7D006" w14:textId="1DCB2201" w:rsidR="00D43ADF" w:rsidRPr="00726681" w:rsidRDefault="00726681" w:rsidP="008A6479">
            <w:pPr>
              <w:jc w:val="center"/>
              <w:rPr>
                <w:sz w:val="16"/>
                <w:szCs w:val="16"/>
              </w:rPr>
            </w:pPr>
            <w:r w:rsidRPr="00726681">
              <w:rPr>
                <w:sz w:val="16"/>
                <w:szCs w:val="16"/>
              </w:rPr>
              <w:t>ото</w:t>
            </w:r>
            <w:r w:rsidR="00D43ADF" w:rsidRPr="00726681">
              <w:rPr>
                <w:sz w:val="16"/>
                <w:szCs w:val="16"/>
              </w:rPr>
              <w:t>пление частные домов и промышленных предприятий, получение электроэнергии на небольших ТЭС</w:t>
            </w:r>
          </w:p>
        </w:tc>
      </w:tr>
    </w:tbl>
    <w:p w14:paraId="29C0F2B9" w14:textId="77777777" w:rsidR="00D43ADF" w:rsidRPr="000B6B4C" w:rsidRDefault="00D43ADF" w:rsidP="000B6B4C">
      <w:pPr>
        <w:ind w:firstLine="708"/>
        <w:jc w:val="center"/>
        <w:rPr>
          <w:rFonts w:ascii="Times New Roman" w:hAnsi="Times New Roman" w:cs="Times New Roman"/>
          <w:b/>
          <w:i/>
          <w:sz w:val="28"/>
        </w:rPr>
      </w:pPr>
    </w:p>
    <w:p w14:paraId="19BC1C9B" w14:textId="77777777" w:rsidR="00D43ADF" w:rsidRDefault="00D43ADF" w:rsidP="00716707">
      <w:pPr>
        <w:spacing w:after="0" w:line="240" w:lineRule="auto"/>
        <w:jc w:val="center"/>
        <w:rPr>
          <w:rFonts w:ascii="Times New Roman" w:hAnsi="Times New Roman" w:cs="Times New Roman"/>
          <w:b/>
          <w:i/>
          <w:sz w:val="28"/>
        </w:rPr>
        <w:sectPr w:rsidR="00D43ADF" w:rsidSect="00D43ADF">
          <w:headerReference w:type="default" r:id="rId107"/>
          <w:pgSz w:w="16838" w:h="11906" w:orient="landscape"/>
          <w:pgMar w:top="1418"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09F8B32" w14:textId="1C0C2A36" w:rsidR="000B6B4C" w:rsidRPr="000B6B4C" w:rsidRDefault="000B6B4C" w:rsidP="00716707">
      <w:pPr>
        <w:spacing w:after="0" w:line="240" w:lineRule="auto"/>
        <w:jc w:val="center"/>
        <w:rPr>
          <w:rFonts w:ascii="Times New Roman" w:hAnsi="Times New Roman" w:cs="Times New Roman"/>
          <w:b/>
          <w:i/>
          <w:sz w:val="28"/>
        </w:rPr>
      </w:pPr>
      <w:r w:rsidRPr="000B6B4C">
        <w:rPr>
          <w:rFonts w:ascii="Times New Roman" w:hAnsi="Times New Roman" w:cs="Times New Roman"/>
          <w:b/>
          <w:i/>
          <w:sz w:val="28"/>
        </w:rPr>
        <w:lastRenderedPageBreak/>
        <w:t>10.5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p w14:paraId="23ABB5BD" w14:textId="765B739E" w:rsidR="000B6B4C" w:rsidRPr="000B6B4C" w:rsidRDefault="000B6B4C" w:rsidP="00097173">
      <w:pPr>
        <w:spacing w:after="0" w:line="360" w:lineRule="auto"/>
        <w:ind w:firstLine="709"/>
        <w:jc w:val="both"/>
        <w:rPr>
          <w:rFonts w:ascii="Times New Roman" w:hAnsi="Times New Roman" w:cs="Times New Roman"/>
          <w:sz w:val="28"/>
        </w:rPr>
      </w:pPr>
      <w:r w:rsidRPr="000B6B4C">
        <w:rPr>
          <w:rFonts w:ascii="Times New Roman" w:hAnsi="Times New Roman" w:cs="Times New Roman"/>
          <w:sz w:val="28"/>
        </w:rPr>
        <w:t xml:space="preserve">Преобладающим в </w:t>
      </w:r>
      <w:r w:rsidR="00114DE5">
        <w:rPr>
          <w:rFonts w:ascii="Times New Roman" w:hAnsi="Times New Roman" w:cs="Times New Roman"/>
          <w:sz w:val="28"/>
        </w:rPr>
        <w:t>Каратузском сельсовете</w:t>
      </w:r>
      <w:r w:rsidR="00097173">
        <w:rPr>
          <w:rFonts w:ascii="Times New Roman" w:hAnsi="Times New Roman" w:cs="Times New Roman"/>
          <w:sz w:val="28"/>
        </w:rPr>
        <w:t xml:space="preserve"> </w:t>
      </w:r>
      <w:r w:rsidR="00114DE5">
        <w:rPr>
          <w:rFonts w:ascii="Times New Roman" w:hAnsi="Times New Roman" w:cs="Times New Roman"/>
          <w:sz w:val="28"/>
        </w:rPr>
        <w:t>Каратузского района</w:t>
      </w:r>
      <w:r w:rsidRPr="000B6B4C">
        <w:rPr>
          <w:rFonts w:ascii="Times New Roman" w:hAnsi="Times New Roman" w:cs="Times New Roman"/>
          <w:sz w:val="28"/>
        </w:rPr>
        <w:t xml:space="preserve"> топливом для систем теплоснабжения является </w:t>
      </w:r>
      <w:r w:rsidR="002A0F5D">
        <w:rPr>
          <w:rFonts w:ascii="Times New Roman" w:hAnsi="Times New Roman" w:cs="Times New Roman"/>
          <w:sz w:val="28"/>
        </w:rPr>
        <w:t>уголь бурый 3Б</w:t>
      </w:r>
      <w:r w:rsidRPr="000B6B4C">
        <w:rPr>
          <w:rFonts w:ascii="Times New Roman" w:hAnsi="Times New Roman" w:cs="Times New Roman"/>
          <w:sz w:val="28"/>
        </w:rPr>
        <w:t>.</w:t>
      </w:r>
    </w:p>
    <w:p w14:paraId="0D67CC76" w14:textId="6045724B" w:rsidR="000B6B4C" w:rsidRPr="000B6B4C" w:rsidRDefault="004A51F5" w:rsidP="000B6B4C">
      <w:pPr>
        <w:spacing w:line="360" w:lineRule="auto"/>
        <w:ind w:firstLine="567"/>
        <w:jc w:val="both"/>
        <w:rPr>
          <w:rFonts w:ascii="Times New Roman" w:hAnsi="Times New Roman" w:cs="Times New Roman"/>
          <w:sz w:val="28"/>
        </w:rPr>
      </w:pPr>
      <w:r>
        <w:rPr>
          <w:rFonts w:ascii="Times New Roman" w:hAnsi="Times New Roman" w:cs="Times New Roman"/>
          <w:sz w:val="28"/>
        </w:rPr>
        <w:t>Уголь бурый 3Б</w:t>
      </w:r>
      <w:r w:rsidR="000B6B4C" w:rsidRPr="000B6B4C">
        <w:rPr>
          <w:rFonts w:ascii="Times New Roman" w:hAnsi="Times New Roman" w:cs="Times New Roman"/>
          <w:sz w:val="28"/>
        </w:rPr>
        <w:t xml:space="preserve"> является основным топливом для существующих </w:t>
      </w:r>
      <w:r w:rsidR="007E4D14">
        <w:rPr>
          <w:rFonts w:ascii="Times New Roman" w:hAnsi="Times New Roman" w:cs="Times New Roman"/>
          <w:sz w:val="28"/>
        </w:rPr>
        <w:t>котельных</w:t>
      </w:r>
      <w:r w:rsidR="000B6B4C" w:rsidRPr="000B6B4C">
        <w:rPr>
          <w:rFonts w:ascii="Times New Roman" w:hAnsi="Times New Roman" w:cs="Times New Roman"/>
          <w:sz w:val="28"/>
        </w:rPr>
        <w:t xml:space="preserve">, обеспечивающих отоплением население, бюджетных и прочих потребителей. Также </w:t>
      </w:r>
      <w:r>
        <w:rPr>
          <w:rFonts w:ascii="Times New Roman" w:hAnsi="Times New Roman" w:cs="Times New Roman"/>
          <w:sz w:val="28"/>
        </w:rPr>
        <w:t>уголь бурый 3Б</w:t>
      </w:r>
      <w:r w:rsidR="000B6B4C" w:rsidRPr="000B6B4C">
        <w:rPr>
          <w:rFonts w:ascii="Times New Roman" w:hAnsi="Times New Roman" w:cs="Times New Roman"/>
          <w:sz w:val="28"/>
        </w:rPr>
        <w:t xml:space="preserve"> используется для отопления существующего одноэтажного жилого фонда, индивидуально-бытовых нужд населения, на производственные и технологические нужды промпредприятий.</w:t>
      </w:r>
    </w:p>
    <w:p w14:paraId="621B7234" w14:textId="376EA999" w:rsidR="000B6B4C" w:rsidRPr="000B6B4C" w:rsidRDefault="000B6B4C" w:rsidP="00097173">
      <w:pPr>
        <w:spacing w:after="240" w:line="240" w:lineRule="auto"/>
        <w:jc w:val="center"/>
        <w:rPr>
          <w:rFonts w:ascii="Times New Roman" w:hAnsi="Times New Roman" w:cs="Times New Roman"/>
          <w:b/>
          <w:i/>
          <w:sz w:val="28"/>
        </w:rPr>
      </w:pPr>
      <w:r w:rsidRPr="000B6B4C">
        <w:rPr>
          <w:rFonts w:ascii="Times New Roman" w:hAnsi="Times New Roman" w:cs="Times New Roman"/>
          <w:b/>
          <w:i/>
          <w:sz w:val="28"/>
        </w:rPr>
        <w:t xml:space="preserve">10.6 Приоритетное направление развития топливного баланса поселения, </w:t>
      </w:r>
      <w:r>
        <w:rPr>
          <w:rFonts w:ascii="Times New Roman" w:hAnsi="Times New Roman" w:cs="Times New Roman"/>
          <w:b/>
          <w:i/>
          <w:sz w:val="28"/>
        </w:rPr>
        <w:t>сельского поселения</w:t>
      </w:r>
    </w:p>
    <w:p w14:paraId="51F91C97" w14:textId="0BA7D525" w:rsidR="000B6B4C" w:rsidRPr="000B6B4C" w:rsidRDefault="000B6B4C" w:rsidP="000B6B4C">
      <w:pPr>
        <w:spacing w:after="59" w:line="360" w:lineRule="auto"/>
        <w:ind w:left="127" w:firstLine="582"/>
        <w:jc w:val="both"/>
        <w:rPr>
          <w:rFonts w:ascii="Times New Roman" w:hAnsi="Times New Roman" w:cs="Times New Roman"/>
          <w:sz w:val="28"/>
        </w:rPr>
      </w:pPr>
      <w:r w:rsidRPr="000B6B4C">
        <w:rPr>
          <w:rFonts w:ascii="Times New Roman" w:hAnsi="Times New Roman" w:cs="Times New Roman"/>
          <w:sz w:val="28"/>
        </w:rPr>
        <w:t xml:space="preserve">Исходя из структуры топливного баланса </w:t>
      </w:r>
      <w:r w:rsidR="0057539A">
        <w:rPr>
          <w:rFonts w:ascii="Times New Roman" w:hAnsi="Times New Roman" w:cs="Times New Roman"/>
          <w:sz w:val="28"/>
          <w:szCs w:val="28"/>
        </w:rPr>
        <w:t>Каратузского сельсовета</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C52460">
        <w:rPr>
          <w:rFonts w:ascii="Times New Roman" w:hAnsi="Times New Roman" w:cs="Times New Roman"/>
          <w:sz w:val="28"/>
          <w:szCs w:val="28"/>
        </w:rPr>
        <w:t xml:space="preserve"> </w:t>
      </w:r>
      <w:r w:rsidRPr="000B6B4C">
        <w:rPr>
          <w:rFonts w:ascii="Times New Roman" w:hAnsi="Times New Roman" w:cs="Times New Roman"/>
          <w:sz w:val="28"/>
        </w:rPr>
        <w:t xml:space="preserve">приоритетным направлением развития топливного баланса остается использование </w:t>
      </w:r>
      <w:r w:rsidR="00E36E76">
        <w:rPr>
          <w:rFonts w:ascii="Times New Roman" w:hAnsi="Times New Roman" w:cs="Times New Roman"/>
          <w:sz w:val="28"/>
        </w:rPr>
        <w:t>каменного</w:t>
      </w:r>
      <w:r w:rsidRPr="000B6B4C">
        <w:rPr>
          <w:rFonts w:ascii="Times New Roman" w:hAnsi="Times New Roman" w:cs="Times New Roman"/>
          <w:sz w:val="28"/>
        </w:rPr>
        <w:t xml:space="preserve"> </w:t>
      </w:r>
      <w:r w:rsidR="00590D51">
        <w:rPr>
          <w:rFonts w:ascii="Times New Roman" w:hAnsi="Times New Roman" w:cs="Times New Roman"/>
          <w:sz w:val="28"/>
        </w:rPr>
        <w:t xml:space="preserve">угля </w:t>
      </w:r>
      <w:r w:rsidRPr="000B6B4C">
        <w:rPr>
          <w:rFonts w:ascii="Times New Roman" w:hAnsi="Times New Roman" w:cs="Times New Roman"/>
          <w:sz w:val="28"/>
        </w:rPr>
        <w:t>на источниках тепловой энергии, использующих его в качестве основного вида топлива.</w:t>
      </w:r>
    </w:p>
    <w:p w14:paraId="4B181388" w14:textId="77777777" w:rsidR="000B6B4C" w:rsidRDefault="000B6B4C" w:rsidP="007C695F">
      <w:pPr>
        <w:autoSpaceDE w:val="0"/>
        <w:autoSpaceDN w:val="0"/>
        <w:adjustRightInd w:val="0"/>
        <w:spacing w:after="0" w:line="360" w:lineRule="auto"/>
        <w:jc w:val="both"/>
        <w:rPr>
          <w:rFonts w:ascii="Times New Roman" w:eastAsia="Times New Roman,Bold" w:hAnsi="Times New Roman" w:cs="Times New Roman"/>
          <w:b/>
          <w:bCs/>
          <w:i/>
          <w:sz w:val="28"/>
          <w:szCs w:val="28"/>
        </w:rPr>
        <w:sectPr w:rsidR="000B6B4C" w:rsidSect="00D43ADF">
          <w:headerReference w:type="default" r:id="rId108"/>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167F4C9" w14:textId="77777777" w:rsidR="001D3B16" w:rsidRPr="007C695F" w:rsidRDefault="00A06A7A" w:rsidP="007C695F">
      <w:pPr>
        <w:autoSpaceDE w:val="0"/>
        <w:autoSpaceDN w:val="0"/>
        <w:adjustRightInd w:val="0"/>
        <w:spacing w:after="0" w:line="360" w:lineRule="auto"/>
        <w:jc w:val="center"/>
        <w:rPr>
          <w:rFonts w:ascii="Times New Roman" w:eastAsia="Times New Roman,Bold" w:hAnsi="Times New Roman" w:cs="Times New Roman"/>
          <w:b/>
          <w:bCs/>
          <w:i/>
          <w:sz w:val="28"/>
          <w:szCs w:val="28"/>
        </w:rPr>
      </w:pPr>
      <w:r w:rsidRPr="007C695F">
        <w:rPr>
          <w:rFonts w:ascii="Times New Roman" w:eastAsia="Times New Roman,Bold" w:hAnsi="Times New Roman" w:cs="Times New Roman"/>
          <w:b/>
          <w:bCs/>
          <w:i/>
          <w:sz w:val="28"/>
          <w:szCs w:val="28"/>
        </w:rPr>
        <w:lastRenderedPageBreak/>
        <w:t>ГЛАВА 11. ОЦЕНКА НАДЕЖНОСТИ ТЕПЛОСНАБЖЕНИЯ</w:t>
      </w:r>
    </w:p>
    <w:p w14:paraId="3C26A494" w14:textId="77777777" w:rsidR="001D3B16" w:rsidRPr="007C695F" w:rsidRDefault="001D3B16" w:rsidP="002B4E6C">
      <w:pPr>
        <w:autoSpaceDE w:val="0"/>
        <w:autoSpaceDN w:val="0"/>
        <w:adjustRightInd w:val="0"/>
        <w:spacing w:line="240" w:lineRule="auto"/>
        <w:jc w:val="center"/>
        <w:rPr>
          <w:rFonts w:ascii="Times New Roman" w:eastAsia="Times New Roman,Bold" w:hAnsi="Times New Roman" w:cs="Times New Roman"/>
          <w:b/>
          <w:i/>
          <w:iCs/>
          <w:sz w:val="28"/>
          <w:szCs w:val="28"/>
        </w:rPr>
      </w:pPr>
      <w:r w:rsidRPr="007C695F">
        <w:rPr>
          <w:rFonts w:ascii="Times New Roman" w:eastAsia="Times New Roman,Bold" w:hAnsi="Times New Roman" w:cs="Times New Roman"/>
          <w:b/>
          <w:i/>
          <w:iCs/>
          <w:sz w:val="28"/>
          <w:szCs w:val="28"/>
        </w:rPr>
        <w:t>11.1 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14:paraId="5277F7FE" w14:textId="1D867292"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Расчет надежности работы теплосети </w:t>
      </w:r>
      <w:r w:rsidR="0057539A">
        <w:rPr>
          <w:rFonts w:ascii="Times New Roman" w:hAnsi="Times New Roman" w:cs="Times New Roman"/>
          <w:sz w:val="28"/>
          <w:szCs w:val="28"/>
        </w:rPr>
        <w:t>Каратузского сельсовета</w:t>
      </w:r>
      <w:r w:rsidR="00097173">
        <w:rPr>
          <w:rFonts w:ascii="Times New Roman" w:hAnsi="Times New Roman" w:cs="Times New Roman"/>
          <w:sz w:val="28"/>
          <w:szCs w:val="28"/>
        </w:rPr>
        <w:t xml:space="preserve"> </w:t>
      </w:r>
      <w:r w:rsidR="00114DE5">
        <w:rPr>
          <w:rFonts w:ascii="Times New Roman" w:hAnsi="Times New Roman" w:cs="Times New Roman"/>
          <w:sz w:val="28"/>
          <w:szCs w:val="28"/>
        </w:rPr>
        <w:t>Каратузского района</w:t>
      </w:r>
      <w:r w:rsidR="005940FF">
        <w:rPr>
          <w:rFonts w:ascii="Times New Roman" w:hAnsi="Times New Roman" w:cs="Times New Roman"/>
          <w:sz w:val="28"/>
          <w:szCs w:val="28"/>
        </w:rPr>
        <w:t xml:space="preserve"> </w:t>
      </w:r>
      <w:r w:rsidRPr="008F7216">
        <w:rPr>
          <w:rFonts w:ascii="Times New Roman" w:hAnsi="Times New Roman" w:cs="Times New Roman"/>
          <w:sz w:val="28"/>
        </w:rPr>
        <w:t xml:space="preserve">выполняется в соответствии с </w:t>
      </w:r>
      <w:r w:rsidR="00134D34">
        <w:rPr>
          <w:rFonts w:ascii="Times New Roman" w:hAnsi="Times New Roman" w:cs="Times New Roman"/>
          <w:sz w:val="28"/>
        </w:rPr>
        <w:t>«</w:t>
      </w:r>
      <w:r w:rsidRPr="008F7216">
        <w:rPr>
          <w:rFonts w:ascii="Times New Roman" w:hAnsi="Times New Roman" w:cs="Times New Roman"/>
          <w:sz w:val="28"/>
        </w:rPr>
        <w:t>Методическими рекомендациями по расчету надежности работы теплосети</w:t>
      </w:r>
      <w:r w:rsidR="00134D34">
        <w:rPr>
          <w:rFonts w:ascii="Times New Roman" w:hAnsi="Times New Roman" w:cs="Times New Roman"/>
          <w:sz w:val="28"/>
        </w:rPr>
        <w:t>»</w:t>
      </w:r>
      <w:r w:rsidRPr="008F7216">
        <w:rPr>
          <w:rFonts w:ascii="Times New Roman" w:hAnsi="Times New Roman" w:cs="Times New Roman"/>
          <w:sz w:val="28"/>
        </w:rPr>
        <w:t xml:space="preserve"> Минэнерго. </w:t>
      </w:r>
    </w:p>
    <w:p w14:paraId="5F719A9F"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Расчет вероятность безотказной работы тепловой сети по отношению к каждому потребителю рекомендуется выполнять с применением приведённого ниже алгоритма. </w:t>
      </w:r>
    </w:p>
    <w:p w14:paraId="2445AD51" w14:textId="0C8F3840"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Определить не резервируемый путь передачи   теплоносителя    от    источника до потребителя, по отношению к которому выполняется расчет вероятности безотказной работы тепловой сети</w:t>
      </w:r>
      <w:r w:rsidR="00F71101">
        <w:rPr>
          <w:rFonts w:ascii="Times New Roman" w:hAnsi="Times New Roman" w:cs="Times New Roman"/>
          <w:sz w:val="28"/>
        </w:rPr>
        <w:t>:</w:t>
      </w:r>
    </w:p>
    <w:p w14:paraId="2016B0F4" w14:textId="77777777"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z w:val="28"/>
        </w:rPr>
        <w:t>1. На первом этапе расчета устанавливается перечень участков теплопроводов, составляющих этот путь.</w:t>
      </w:r>
    </w:p>
    <w:p w14:paraId="218F40C8" w14:textId="77777777"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z w:val="28"/>
        </w:rPr>
        <w:t xml:space="preserve">2. Для каждого участка тепловой сети устанавливаются: год его ввода в эксплуатацию, диаметр и протяженность. </w:t>
      </w:r>
    </w:p>
    <w:p w14:paraId="0FB4FEB8" w14:textId="77777777"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z w:val="28"/>
        </w:rPr>
        <w:t xml:space="preserve">3.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 </w:t>
      </w:r>
    </w:p>
    <w:p w14:paraId="2D9C85F4" w14:textId="26550C9F" w:rsidR="008F7216" w:rsidRPr="008F7216" w:rsidRDefault="00D52371" w:rsidP="00D52371">
      <w:pPr>
        <w:spacing w:after="0" w:line="360" w:lineRule="auto"/>
        <w:ind w:firstLine="709"/>
        <w:jc w:val="both"/>
        <w:rPr>
          <w:rFonts w:ascii="Times New Roman" w:hAnsi="Times New Roman" w:cs="Times New Roman"/>
          <w:sz w:val="28"/>
        </w:rPr>
      </w:pPr>
      <w:r w:rsidRPr="001D3B16">
        <w:rPr>
          <w:rFonts w:ascii="Symbol" w:hAnsi="Symbol" w:cs="Symbol"/>
          <w:sz w:val="28"/>
          <w:szCs w:val="28"/>
        </w:rPr>
        <w:t></w:t>
      </w:r>
      <w:r>
        <w:rPr>
          <w:rFonts w:ascii="Symbol" w:hAnsi="Symbol" w:cs="Symbol"/>
          <w:sz w:val="28"/>
          <w:szCs w:val="28"/>
          <w:vertAlign w:val="subscript"/>
        </w:rPr>
        <w:t></w:t>
      </w:r>
      <w:r w:rsidR="008F7216" w:rsidRPr="008F7216">
        <w:rPr>
          <w:rFonts w:ascii="Times New Roman" w:hAnsi="Times New Roman" w:cs="Times New Roman"/>
          <w:sz w:val="28"/>
        </w:rPr>
        <w:t xml:space="preserve"> – средневзвешенная частота (интенсивность) устойчивых   отказов   участков.</w:t>
      </w:r>
    </w:p>
    <w:p w14:paraId="68CBA274"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В конкретной системе теплоснабжения при продолжительности эксплуатации участков от 3 до 17 лет, 1/(км*год):</w:t>
      </w:r>
    </w:p>
    <w:p w14:paraId="67241A8C" w14:textId="5A65FF9C"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napToGrid w:val="0"/>
          <w:color w:val="000000"/>
          <w:sz w:val="28"/>
        </w:rPr>
        <w:t>–</w:t>
      </w:r>
      <w:r w:rsidR="00E75D28">
        <w:rPr>
          <w:rFonts w:ascii="Times New Roman" w:hAnsi="Times New Roman" w:cs="Times New Roman"/>
          <w:sz w:val="28"/>
        </w:rPr>
        <w:t> с</w:t>
      </w:r>
      <w:r w:rsidRPr="008F7216">
        <w:rPr>
          <w:rFonts w:ascii="Times New Roman" w:hAnsi="Times New Roman" w:cs="Times New Roman"/>
          <w:sz w:val="28"/>
        </w:rPr>
        <w:t xml:space="preserve">редневзвешенная частота (интенсивность) отказов для   участков тепловой сети   с продолжительностью эксплуатации от 1 до 3 лет, 1/(км·год); </w:t>
      </w:r>
    </w:p>
    <w:p w14:paraId="6F1B67F7" w14:textId="54E942C2" w:rsidR="008F7216" w:rsidRPr="008F7216" w:rsidRDefault="008F7216" w:rsidP="00D52371">
      <w:pPr>
        <w:spacing w:after="0" w:line="360" w:lineRule="auto"/>
        <w:ind w:firstLine="708"/>
        <w:jc w:val="both"/>
        <w:rPr>
          <w:rFonts w:ascii="Times New Roman" w:hAnsi="Times New Roman" w:cs="Times New Roman"/>
          <w:sz w:val="28"/>
        </w:rPr>
      </w:pPr>
      <w:r w:rsidRPr="008F7216">
        <w:rPr>
          <w:rFonts w:ascii="Times New Roman" w:hAnsi="Times New Roman" w:cs="Times New Roman"/>
          <w:snapToGrid w:val="0"/>
          <w:color w:val="000000"/>
          <w:sz w:val="28"/>
        </w:rPr>
        <w:t>– </w:t>
      </w:r>
      <w:r w:rsidR="00E75D28">
        <w:rPr>
          <w:rFonts w:ascii="Times New Roman" w:hAnsi="Times New Roman" w:cs="Times New Roman"/>
          <w:sz w:val="28"/>
        </w:rPr>
        <w:t>с</w:t>
      </w:r>
      <w:r w:rsidRPr="008F7216">
        <w:rPr>
          <w:rFonts w:ascii="Times New Roman" w:hAnsi="Times New Roman" w:cs="Times New Roman"/>
          <w:sz w:val="28"/>
        </w:rPr>
        <w:t xml:space="preserve">редневзвешенная частота (интенсивность) отказов для   участков тепловой сети   с продолжительностью эксплуатации от 17 и более лет, 1/(км·год). </w:t>
      </w:r>
    </w:p>
    <w:p w14:paraId="09705948"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lastRenderedPageBreak/>
        <w:t>Для расчета средней частоты отказов участков теплосетей был использован метод параметрической зависимости интенсивности отказов. Была использована зависимость от срока эксплуатации, следующего вида, близкая по характеру к распределению Вейбулла:</w:t>
      </w:r>
    </w:p>
    <w:p w14:paraId="23E5B36F" w14:textId="77777777" w:rsidR="00BC04B3" w:rsidRPr="001D3B16" w:rsidRDefault="00BC04B3" w:rsidP="00E75D28">
      <w:pPr>
        <w:autoSpaceDE w:val="0"/>
        <w:autoSpaceDN w:val="0"/>
        <w:adjustRightInd w:val="0"/>
        <w:spacing w:after="0" w:line="360" w:lineRule="auto"/>
        <w:ind w:firstLine="567"/>
        <w:jc w:val="center"/>
        <w:rPr>
          <w:rFonts w:ascii="Symbol" w:hAnsi="Symbol" w:cs="Symbol"/>
          <w:sz w:val="28"/>
          <w:szCs w:val="28"/>
        </w:rPr>
      </w:pPr>
      <w:r w:rsidRPr="001D3B16">
        <w:rPr>
          <w:rFonts w:ascii="Symbol" w:hAnsi="Symbol" w:cs="Symbol"/>
          <w:sz w:val="28"/>
          <w:szCs w:val="28"/>
        </w:rPr>
        <w:t></w:t>
      </w:r>
      <w:r w:rsidRPr="001D3B16">
        <w:rPr>
          <w:rFonts w:ascii="Symbol" w:hAnsi="Symbol" w:cs="Symbol"/>
          <w:sz w:val="28"/>
          <w:szCs w:val="28"/>
        </w:rPr>
        <w:t></w:t>
      </w:r>
      <w:r w:rsidRPr="001D3B16">
        <w:rPr>
          <w:sz w:val="28"/>
          <w:szCs w:val="28"/>
        </w:rPr>
        <w:t>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Pr>
          <w:rFonts w:ascii="Symbol" w:hAnsi="Symbol" w:cs="Symbol"/>
          <w:sz w:val="28"/>
          <w:szCs w:val="28"/>
          <w:vertAlign w:val="subscript"/>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rFonts w:ascii="Symbol" w:hAnsi="Symbol" w:cs="Symbol"/>
          <w:sz w:val="28"/>
          <w:szCs w:val="28"/>
        </w:rPr>
        <w:t></w:t>
      </w:r>
      <w:r w:rsidRPr="001D3B16">
        <w:rPr>
          <w:sz w:val="28"/>
          <w:szCs w:val="28"/>
        </w:rPr>
        <w:t>·</w:t>
      </w:r>
      <w:r w:rsidRPr="001D3B16">
        <w:rPr>
          <w:rFonts w:ascii="Symbol" w:hAnsi="Symbol" w:cs="Symbol"/>
          <w:sz w:val="28"/>
          <w:szCs w:val="28"/>
        </w:rPr>
        <w:t></w:t>
      </w:r>
      <w:r w:rsidRPr="001D3B16">
        <w:rPr>
          <w:rFonts w:ascii="Symbol" w:hAnsi="Symbol" w:cs="Symbol"/>
          <w:sz w:val="28"/>
          <w:szCs w:val="28"/>
        </w:rPr>
        <w:t></w:t>
      </w:r>
      <w:r>
        <w:rPr>
          <w:rFonts w:ascii="Symbol" w:hAnsi="Symbol" w:cs="Symbol"/>
          <w:sz w:val="28"/>
          <w:szCs w:val="28"/>
          <w:vertAlign w:val="superscript"/>
        </w:rPr>
        <w:sym w:font="Symbol" w:char="F061"/>
      </w:r>
      <w:r>
        <w:rPr>
          <w:rFonts w:ascii="Symbol" w:hAnsi="Symbol" w:cs="Symbol"/>
          <w:sz w:val="28"/>
          <w:szCs w:val="28"/>
          <w:vertAlign w:val="superscript"/>
        </w:rPr>
        <w:t></w:t>
      </w:r>
      <w:r>
        <w:rPr>
          <w:rFonts w:ascii="Symbol" w:hAnsi="Symbol" w:cs="Symbol"/>
          <w:sz w:val="28"/>
          <w:szCs w:val="28"/>
          <w:vertAlign w:val="superscript"/>
        </w:rPr>
        <w:t></w:t>
      </w:r>
      <w:r w:rsidRPr="001D3B16">
        <w:rPr>
          <w:rFonts w:ascii="Symbol" w:hAnsi="Symbol" w:cs="Symbol"/>
          <w:sz w:val="28"/>
          <w:szCs w:val="28"/>
        </w:rPr>
        <w:t></w:t>
      </w:r>
      <w:r w:rsidRPr="001D3B16">
        <w:rPr>
          <w:rFonts w:ascii="Symbol" w:hAnsi="Symbol" w:cs="Symbol"/>
          <w:sz w:val="28"/>
          <w:szCs w:val="28"/>
        </w:rPr>
        <w:t></w:t>
      </w:r>
    </w:p>
    <w:p w14:paraId="32DB4EDE" w14:textId="28C7BE34"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где </w:t>
      </w:r>
      <w:r w:rsidR="00BC04B3" w:rsidRPr="001D3B16">
        <w:rPr>
          <w:rFonts w:ascii="Symbol" w:hAnsi="Symbol" w:cs="Symbol"/>
          <w:sz w:val="28"/>
          <w:szCs w:val="28"/>
        </w:rPr>
        <w:t></w:t>
      </w:r>
      <w:r w:rsidRPr="008F7216">
        <w:rPr>
          <w:rFonts w:ascii="Times New Roman" w:hAnsi="Times New Roman" w:cs="Times New Roman"/>
          <w:sz w:val="28"/>
        </w:rPr>
        <w:t>– срок эксплуатации участка, лет.</w:t>
      </w:r>
    </w:p>
    <w:p w14:paraId="226D6774" w14:textId="6D70E061"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Характер изменения интенсивности отказов зависит от параметра </w:t>
      </w:r>
      <w:r w:rsidR="00BC04B3" w:rsidRPr="001D3B16">
        <w:rPr>
          <w:rFonts w:ascii="Symbol" w:hAnsi="Symbol" w:cs="Symbol"/>
          <w:sz w:val="28"/>
          <w:szCs w:val="28"/>
        </w:rPr>
        <w:t></w:t>
      </w:r>
      <w:r w:rsidR="00BC04B3" w:rsidRPr="001D3B16">
        <w:rPr>
          <w:sz w:val="28"/>
          <w:szCs w:val="28"/>
        </w:rPr>
        <w:t xml:space="preserve">: </w:t>
      </w:r>
      <w:r w:rsidRPr="008F7216">
        <w:rPr>
          <w:rFonts w:ascii="Times New Roman" w:hAnsi="Times New Roman" w:cs="Times New Roman"/>
          <w:sz w:val="28"/>
        </w:rPr>
        <w:t xml:space="preserve">при </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sz w:val="28"/>
          <w:szCs w:val="28"/>
        </w:rPr>
        <w:t>1</w:t>
      </w:r>
      <w:r w:rsidR="00BC04B3" w:rsidRPr="00DC4380">
        <w:rPr>
          <w:sz w:val="28"/>
        </w:rPr>
        <w:t>,</w:t>
      </w:r>
      <w:r w:rsidRPr="008F7216">
        <w:rPr>
          <w:rFonts w:ascii="Times New Roman" w:hAnsi="Times New Roman" w:cs="Times New Roman"/>
          <w:sz w:val="28"/>
        </w:rPr>
        <w:t xml:space="preserve"> она монотонно убывает, </w:t>
      </w:r>
      <w:r w:rsidRPr="008F7216">
        <w:rPr>
          <w:rFonts w:ascii="Times New Roman" w:hAnsi="Times New Roman" w:cs="Times New Roman"/>
          <w:sz w:val="28"/>
          <w:szCs w:val="28"/>
        </w:rPr>
        <w:t xml:space="preserve">при </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rFonts w:ascii="Symbol" w:hAnsi="Symbol" w:cs="Symbol"/>
          <w:sz w:val="28"/>
          <w:szCs w:val="28"/>
        </w:rPr>
        <w:t></w:t>
      </w:r>
      <w:r w:rsidR="00BC04B3" w:rsidRPr="001D3B16">
        <w:rPr>
          <w:sz w:val="28"/>
          <w:szCs w:val="28"/>
        </w:rPr>
        <w:t xml:space="preserve">1 </w:t>
      </w:r>
      <w:r w:rsidRPr="008F7216">
        <w:rPr>
          <w:rFonts w:ascii="Times New Roman" w:hAnsi="Times New Roman" w:cs="Times New Roman"/>
          <w:sz w:val="28"/>
        </w:rPr>
        <w:t xml:space="preserve">– возрастает; при </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sz w:val="28"/>
          <w:szCs w:val="28"/>
        </w:rPr>
        <w:t xml:space="preserve">1 </w:t>
      </w:r>
      <w:r w:rsidRPr="008F7216">
        <w:rPr>
          <w:rFonts w:ascii="Times New Roman" w:hAnsi="Times New Roman" w:cs="Times New Roman"/>
          <w:sz w:val="28"/>
        </w:rPr>
        <w:t xml:space="preserve">функция принимает вид </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sz w:val="28"/>
          <w:szCs w:val="28"/>
        </w:rPr>
        <w:t>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Pr>
          <w:rFonts w:ascii="Symbol" w:hAnsi="Symbol" w:cs="Symbol"/>
          <w:sz w:val="28"/>
          <w:szCs w:val="28"/>
          <w:vertAlign w:val="subscript"/>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rFonts w:ascii="Symbol" w:hAnsi="Symbol" w:cs="Symbol"/>
          <w:sz w:val="28"/>
          <w:szCs w:val="28"/>
        </w:rPr>
        <w:t></w:t>
      </w:r>
      <w:r w:rsidR="00D52371" w:rsidRPr="001D3B16">
        <w:rPr>
          <w:i/>
          <w:iCs/>
          <w:sz w:val="28"/>
          <w:szCs w:val="28"/>
        </w:rPr>
        <w:t>Const</w:t>
      </w:r>
      <w:r w:rsidR="00D52371" w:rsidRPr="001D3B16">
        <w:rPr>
          <w:sz w:val="28"/>
          <w:szCs w:val="28"/>
        </w:rPr>
        <w:t xml:space="preserve">. А </w:t>
      </w:r>
      <w:r w:rsidR="00D52371" w:rsidRPr="001D3B16">
        <w:rPr>
          <w:rFonts w:ascii="Symbol" w:hAnsi="Symbol" w:cs="Symbol"/>
          <w:sz w:val="28"/>
          <w:szCs w:val="28"/>
        </w:rPr>
        <w:t></w:t>
      </w:r>
      <w:r w:rsidR="00D52371">
        <w:rPr>
          <w:rFonts w:ascii="Symbol" w:hAnsi="Symbol" w:cs="Symbol"/>
          <w:sz w:val="28"/>
          <w:szCs w:val="28"/>
          <w:vertAlign w:val="subscript"/>
        </w:rPr>
        <w:t></w:t>
      </w:r>
      <w:r w:rsidR="00D52371" w:rsidRPr="001D3B16">
        <w:rPr>
          <w:rFonts w:ascii="Symbol" w:hAnsi="Symbol" w:cs="Symbol"/>
          <w:sz w:val="28"/>
          <w:szCs w:val="28"/>
        </w:rPr>
        <w:t></w:t>
      </w:r>
      <w:r w:rsidR="00D52371" w:rsidRPr="001D3B16">
        <w:rPr>
          <w:sz w:val="28"/>
          <w:szCs w:val="28"/>
        </w:rPr>
        <w:t xml:space="preserve"> </w:t>
      </w:r>
      <w:r w:rsidRPr="008F7216">
        <w:rPr>
          <w:rFonts w:ascii="Times New Roman" w:hAnsi="Times New Roman" w:cs="Times New Roman"/>
          <w:sz w:val="28"/>
          <w:szCs w:val="28"/>
        </w:rPr>
        <w:t>— это</w:t>
      </w:r>
      <w:r w:rsidRPr="008F7216">
        <w:rPr>
          <w:rFonts w:ascii="Times New Roman" w:hAnsi="Times New Roman" w:cs="Times New Roman"/>
          <w:sz w:val="28"/>
        </w:rPr>
        <w:t xml:space="preserve"> средневзвешенная частота (интенсивность) устойчивых отказов в конкретной системе теплоснабжения.</w:t>
      </w:r>
    </w:p>
    <w:p w14:paraId="5A268795" w14:textId="79541795"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 xml:space="preserve">Для распределения Вейбулла использованы следующие эмпирические коэффициенты </w:t>
      </w:r>
      <w:r w:rsidR="00D57BCB" w:rsidRPr="001D3B16">
        <w:rPr>
          <w:rFonts w:ascii="Symbol" w:hAnsi="Symbol" w:cs="Symbol"/>
          <w:sz w:val="28"/>
          <w:szCs w:val="28"/>
        </w:rPr>
        <w:t></w:t>
      </w:r>
      <w:r w:rsidR="00D57BCB" w:rsidRPr="001D3B16">
        <w:rPr>
          <w:sz w:val="28"/>
          <w:szCs w:val="28"/>
        </w:rPr>
        <w:t>:</w:t>
      </w:r>
    </w:p>
    <w:p w14:paraId="132C530C"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0,8 – средневзвешенная частота (интенсивность) отказов для участков тепловой сети с продолжительностью эксплуатации от 1 до 3 лет;</w:t>
      </w:r>
    </w:p>
    <w:p w14:paraId="267AA6C3" w14:textId="77777777" w:rsidR="008F7216" w:rsidRPr="008F7216" w:rsidRDefault="008F7216" w:rsidP="00D52371">
      <w:pPr>
        <w:spacing w:after="0" w:line="360" w:lineRule="auto"/>
        <w:ind w:firstLine="709"/>
        <w:jc w:val="both"/>
        <w:rPr>
          <w:rFonts w:ascii="Times New Roman" w:hAnsi="Times New Roman" w:cs="Times New Roman"/>
          <w:sz w:val="28"/>
        </w:rPr>
      </w:pPr>
      <w:r w:rsidRPr="008F7216">
        <w:rPr>
          <w:rFonts w:ascii="Times New Roman" w:hAnsi="Times New Roman" w:cs="Times New Roman"/>
          <w:sz w:val="28"/>
        </w:rPr>
        <w:t>1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w:t>
      </w:r>
    </w:p>
    <w:p w14:paraId="4A5C518B" w14:textId="7CD9A835" w:rsidR="008F7216" w:rsidRPr="008F7216" w:rsidRDefault="00BE5C03" w:rsidP="00D52371">
      <w:pPr>
        <w:spacing w:after="0" w:line="360" w:lineRule="auto"/>
        <w:ind w:firstLine="709"/>
        <w:jc w:val="both"/>
        <w:rPr>
          <w:rFonts w:ascii="Times New Roman" w:hAnsi="Times New Roman" w:cs="Times New Roman"/>
          <w:sz w:val="28"/>
        </w:rPr>
      </w:pPr>
      <w:r>
        <w:rPr>
          <w:rFonts w:ascii="Times New Roman" w:hAnsi="Times New Roman" w:cs="Times New Roman"/>
          <w:sz w:val="28"/>
          <w:szCs w:val="28"/>
        </w:rPr>
        <w:t>0,54</w:t>
      </w:r>
      <w:r w:rsidR="008F7216" w:rsidRPr="008F7216">
        <w:rPr>
          <w:rFonts w:ascii="Times New Roman" w:hAnsi="Times New Roman" w:cs="Times New Roman"/>
          <w:sz w:val="28"/>
          <w:szCs w:val="28"/>
        </w:rPr>
        <w:t>×exp</w:t>
      </w:r>
      <w:r w:rsidR="008F7216" w:rsidRPr="008F7216">
        <w:rPr>
          <w:rFonts w:ascii="Times New Roman" w:hAnsi="Times New Roman" w:cs="Times New Roman"/>
          <w:sz w:val="28"/>
          <w:szCs w:val="28"/>
          <w:vertAlign w:val="superscript"/>
        </w:rPr>
        <w:t>(</w:t>
      </w:r>
      <w:r w:rsidR="008F7216" w:rsidRPr="008F7216">
        <w:rPr>
          <w:rFonts w:ascii="Times New Roman" w:hAnsi="Times New Roman" w:cs="Times New Roman"/>
          <w:sz w:val="28"/>
          <w:szCs w:val="28"/>
          <w:vertAlign w:val="superscript"/>
        </w:rPr>
        <w:sym w:font="Symbol" w:char="F074"/>
      </w:r>
      <w:r w:rsidR="008F7216" w:rsidRPr="008F7216">
        <w:rPr>
          <w:rFonts w:ascii="Times New Roman" w:hAnsi="Times New Roman" w:cs="Times New Roman"/>
          <w:sz w:val="28"/>
          <w:szCs w:val="28"/>
          <w:vertAlign w:val="superscript"/>
        </w:rPr>
        <w:t>/20)</w:t>
      </w:r>
      <w:r w:rsidR="008F7216" w:rsidRPr="008F7216">
        <w:rPr>
          <w:rFonts w:ascii="Times New Roman" w:hAnsi="Times New Roman" w:cs="Times New Roman"/>
          <w:sz w:val="28"/>
          <w:szCs w:val="28"/>
        </w:rPr>
        <w:t xml:space="preserve"> </w:t>
      </w:r>
      <w:r w:rsidR="008F7216" w:rsidRPr="008F7216">
        <w:rPr>
          <w:rFonts w:ascii="Times New Roman" w:hAnsi="Times New Roman" w:cs="Times New Roman"/>
          <w:sz w:val="28"/>
        </w:rPr>
        <w:t xml:space="preserve">– при </w:t>
      </w:r>
      <w:r w:rsidR="008F7216" w:rsidRPr="008F7216">
        <w:rPr>
          <w:rFonts w:ascii="Times New Roman" w:hAnsi="Times New Roman" w:cs="Times New Roman"/>
          <w:sz w:val="28"/>
        </w:rPr>
        <w:sym w:font="Symbol" w:char="F074"/>
      </w:r>
      <w:r w:rsidR="008F7216" w:rsidRPr="008F7216">
        <w:rPr>
          <w:rFonts w:ascii="Times New Roman" w:hAnsi="Times New Roman" w:cs="Times New Roman"/>
          <w:sz w:val="28"/>
        </w:rPr>
        <w:t xml:space="preserve"> до 17 лет (</w:t>
      </w:r>
      <w:r w:rsidR="008F7216" w:rsidRPr="008F7216">
        <w:rPr>
          <w:rFonts w:ascii="Times New Roman" w:hAnsi="Times New Roman" w:cs="Times New Roman"/>
          <w:sz w:val="28"/>
        </w:rPr>
        <w:sym w:font="Symbol" w:char="F074"/>
      </w:r>
      <w:r w:rsidR="008F7216" w:rsidRPr="008F7216">
        <w:rPr>
          <w:rFonts w:ascii="Times New Roman" w:hAnsi="Times New Roman" w:cs="Times New Roman"/>
          <w:sz w:val="28"/>
        </w:rPr>
        <w:t>/20), средневзвешенная частота (интенсивность) отказов для участков тепловой сети с продолжительностью эксплуатации от 17 и более лет.</w:t>
      </w:r>
    </w:p>
    <w:p w14:paraId="52B11F01" w14:textId="022568AB" w:rsidR="008F7216" w:rsidRPr="008F7216" w:rsidRDefault="008F7216" w:rsidP="00D52371">
      <w:pPr>
        <w:spacing w:after="0" w:line="360" w:lineRule="auto"/>
        <w:ind w:firstLine="851"/>
        <w:jc w:val="both"/>
        <w:rPr>
          <w:rFonts w:ascii="Times New Roman" w:hAnsi="Times New Roman" w:cs="Times New Roman"/>
          <w:sz w:val="28"/>
        </w:rPr>
      </w:pPr>
      <w:r w:rsidRPr="008F7216">
        <w:rPr>
          <w:rFonts w:ascii="Times New Roman" w:hAnsi="Times New Roman" w:cs="Times New Roman"/>
          <w:sz w:val="28"/>
        </w:rPr>
        <w:t xml:space="preserve">В </w:t>
      </w:r>
      <w:r w:rsidR="00114DE5">
        <w:rPr>
          <w:rFonts w:ascii="Times New Roman" w:hAnsi="Times New Roman" w:cs="Times New Roman"/>
          <w:sz w:val="28"/>
        </w:rPr>
        <w:t>Каратузском сельсовете</w:t>
      </w:r>
      <w:r w:rsidR="00E75D28">
        <w:rPr>
          <w:rFonts w:ascii="Times New Roman" w:hAnsi="Times New Roman" w:cs="Times New Roman"/>
          <w:sz w:val="28"/>
        </w:rPr>
        <w:t xml:space="preserve"> </w:t>
      </w:r>
      <w:r w:rsidR="00114DE5">
        <w:rPr>
          <w:rFonts w:ascii="Times New Roman" w:hAnsi="Times New Roman" w:cs="Times New Roman"/>
          <w:sz w:val="28"/>
        </w:rPr>
        <w:t>Каратузского района</w:t>
      </w:r>
      <w:r w:rsidRPr="008F7216">
        <w:rPr>
          <w:rFonts w:ascii="Times New Roman" w:hAnsi="Times New Roman" w:cs="Times New Roman"/>
          <w:sz w:val="28"/>
        </w:rPr>
        <w:t xml:space="preserve"> за прошедшие 5 лет произошел один инцидент с аварией. Значение средневзвешенной частоты (интенсивности) устойчивых отказов в конкретной системе теплоснабжения принимаем 0,05 1/(год*км). </w:t>
      </w:r>
    </w:p>
    <w:p w14:paraId="6FFF5D93" w14:textId="1863BC39" w:rsidR="008F7216" w:rsidRPr="008F7216" w:rsidRDefault="008F7216" w:rsidP="00D52371">
      <w:pPr>
        <w:spacing w:after="0" w:line="360" w:lineRule="auto"/>
        <w:ind w:firstLine="851"/>
        <w:jc w:val="both"/>
        <w:rPr>
          <w:rFonts w:ascii="Times New Roman" w:hAnsi="Times New Roman" w:cs="Times New Roman"/>
          <w:sz w:val="28"/>
        </w:rPr>
      </w:pPr>
      <w:r w:rsidRPr="008F7216">
        <w:rPr>
          <w:rFonts w:ascii="Times New Roman" w:hAnsi="Times New Roman" w:cs="Times New Roman"/>
          <w:sz w:val="28"/>
        </w:rPr>
        <w:t>Значения интенсивности отказов λ (t) в зависимости от продолжительности эксплуатации t при значении λ</w:t>
      </w:r>
      <w:r w:rsidRPr="008F7216">
        <w:rPr>
          <w:rFonts w:ascii="Times New Roman" w:hAnsi="Times New Roman" w:cs="Times New Roman"/>
          <w:sz w:val="28"/>
          <w:vertAlign w:val="subscript"/>
        </w:rPr>
        <w:t>0</w:t>
      </w:r>
      <w:r w:rsidRPr="008F7216">
        <w:rPr>
          <w:rFonts w:ascii="Times New Roman" w:hAnsi="Times New Roman" w:cs="Times New Roman"/>
          <w:sz w:val="28"/>
        </w:rPr>
        <w:t xml:space="preserve"> = 0,05 1/(год*км) представлены в табли</w:t>
      </w:r>
      <w:r w:rsidR="00AF7A3B">
        <w:rPr>
          <w:rFonts w:ascii="Times New Roman" w:hAnsi="Times New Roman" w:cs="Times New Roman"/>
          <w:sz w:val="28"/>
        </w:rPr>
        <w:t>це 11.1.1. и на рисунке 11.1.1.</w:t>
      </w:r>
    </w:p>
    <w:p w14:paraId="6CA1FFDF" w14:textId="77777777" w:rsidR="00097173" w:rsidRDefault="00097173" w:rsidP="008F7216">
      <w:pPr>
        <w:spacing w:line="276" w:lineRule="auto"/>
        <w:jc w:val="right"/>
        <w:rPr>
          <w:rFonts w:ascii="Times New Roman" w:hAnsi="Times New Roman" w:cs="Times New Roman"/>
          <w:b/>
          <w:i/>
          <w:sz w:val="28"/>
        </w:rPr>
        <w:sectPr w:rsidR="00097173" w:rsidSect="0036591E">
          <w:pgSz w:w="11906" w:h="16838"/>
          <w:pgMar w:top="1134" w:right="851" w:bottom="1134" w:left="1418" w:header="709" w:footer="26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2B5C60A" w14:textId="40D5FEEF" w:rsidR="008F7216" w:rsidRPr="008F7216" w:rsidRDefault="008F7216" w:rsidP="00E75D28">
      <w:pPr>
        <w:spacing w:after="0" w:line="276" w:lineRule="auto"/>
        <w:jc w:val="right"/>
        <w:rPr>
          <w:rFonts w:ascii="Times New Roman" w:hAnsi="Times New Roman" w:cs="Times New Roman"/>
          <w:i/>
          <w:sz w:val="28"/>
        </w:rPr>
      </w:pPr>
      <w:r w:rsidRPr="008F7216">
        <w:rPr>
          <w:rFonts w:ascii="Times New Roman" w:hAnsi="Times New Roman" w:cs="Times New Roman"/>
          <w:b/>
          <w:i/>
          <w:sz w:val="28"/>
        </w:rPr>
        <w:lastRenderedPageBreak/>
        <w:t>Таблица 11.1.1</w:t>
      </w:r>
    </w:p>
    <w:tbl>
      <w:tblPr>
        <w:tblW w:w="9629" w:type="dxa"/>
        <w:tblInd w:w="5" w:type="dxa"/>
        <w:tblCellMar>
          <w:top w:w="62" w:type="dxa"/>
          <w:left w:w="0" w:type="dxa"/>
          <w:right w:w="13" w:type="dxa"/>
        </w:tblCellMar>
        <w:tblLook w:val="04A0" w:firstRow="1" w:lastRow="0" w:firstColumn="1" w:lastColumn="0" w:noHBand="0" w:noVBand="1"/>
      </w:tblPr>
      <w:tblGrid>
        <w:gridCol w:w="1880"/>
        <w:gridCol w:w="573"/>
        <w:gridCol w:w="647"/>
        <w:gridCol w:w="646"/>
        <w:gridCol w:w="647"/>
        <w:gridCol w:w="613"/>
        <w:gridCol w:w="509"/>
        <w:gridCol w:w="564"/>
        <w:gridCol w:w="564"/>
        <w:gridCol w:w="564"/>
        <w:gridCol w:w="721"/>
        <w:gridCol w:w="567"/>
        <w:gridCol w:w="567"/>
        <w:gridCol w:w="567"/>
      </w:tblGrid>
      <w:tr w:rsidR="008F7216" w:rsidRPr="008F7216" w14:paraId="3E7E98B0" w14:textId="77777777" w:rsidTr="00E75D28">
        <w:trPr>
          <w:trHeight w:val="634"/>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027B4E5F"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A32BB"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F90DD3"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2</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94129E"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3</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B35BB"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4</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90400"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17</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B4F4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18</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CA05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19</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F419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20</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4ACA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21</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0583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22</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5E04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9954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24</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F9E7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25</w:t>
            </w:r>
          </w:p>
        </w:tc>
      </w:tr>
      <w:tr w:rsidR="008F7216" w:rsidRPr="008F7216" w14:paraId="36F04C47" w14:textId="77777777" w:rsidTr="00E75D28">
        <w:trPr>
          <w:trHeight w:val="268"/>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9B47BE5"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C01BF82"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0,80</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A1CA45C"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0,8</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DA37DD"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0,80</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99DD5F9"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1,00</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726B69B"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1,00</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338299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1,2298</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CA0FC3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1,2929</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6F8D32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1,3591</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2CA2F4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1,4288</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185818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1,5021</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9C6E8B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1,5791</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EDB8C8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1,6601</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7ABDAA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1,7452</w:t>
            </w:r>
          </w:p>
        </w:tc>
      </w:tr>
      <w:tr w:rsidR="008F7216" w:rsidRPr="008F7216" w14:paraId="1B474C9A" w14:textId="77777777" w:rsidTr="00E75D28">
        <w:trPr>
          <w:trHeight w:val="259"/>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3BAB1330"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1/(год∙км)</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BF8A6"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0,079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EB479"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0,0689</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E5A53"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0,0636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8C1039"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0,050</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72E06" w14:textId="77777777" w:rsidR="008F7216" w:rsidRPr="008F7216" w:rsidRDefault="008F7216" w:rsidP="00097173">
            <w:pPr>
              <w:spacing w:after="0" w:line="240" w:lineRule="auto"/>
              <w:jc w:val="center"/>
              <w:rPr>
                <w:rFonts w:ascii="Times New Roman" w:hAnsi="Times New Roman" w:cs="Times New Roman"/>
                <w:sz w:val="16"/>
                <w:szCs w:val="16"/>
              </w:rPr>
            </w:pPr>
            <w:r w:rsidRPr="008F7216">
              <w:rPr>
                <w:rFonts w:ascii="Times New Roman" w:hAnsi="Times New Roman" w:cs="Times New Roman"/>
                <w:sz w:val="16"/>
                <w:szCs w:val="16"/>
              </w:rPr>
              <w:t>0,050</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8D9BC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0,06</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E2E6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0,06</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6409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0,07</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C7C1C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0,07</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1FDF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5873D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12F7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0,09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67983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0,10</w:t>
            </w:r>
          </w:p>
        </w:tc>
      </w:tr>
      <w:tr w:rsidR="008F7216" w:rsidRPr="008F7216" w14:paraId="5B066151" w14:textId="77777777" w:rsidTr="00E75D28">
        <w:trPr>
          <w:trHeight w:val="411"/>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9526286"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89A797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26</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93261F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27</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CE5CA4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28</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68DD57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29</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A422D1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30</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7C97BF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31</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7A48E3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32</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EEFA5C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33</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AB76AB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34</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9856A0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35</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E42A62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36</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DED04C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37</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8DE163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38</w:t>
            </w:r>
          </w:p>
        </w:tc>
      </w:tr>
      <w:tr w:rsidR="008F7216" w:rsidRPr="008F7216" w14:paraId="0FC72259" w14:textId="77777777" w:rsidTr="00E75D28">
        <w:trPr>
          <w:trHeight w:val="224"/>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ED04282"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4462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1,8346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54003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1,9287</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9F53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2,0276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1C6F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2,1316</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A556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2,2408</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B5DA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2,3557</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4DEE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2,4765</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F935B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2,6035</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8D8A1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2,7370</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65B9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2,8773</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456D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3,0248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237B2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3,1799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837F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3,3429</w:t>
            </w:r>
          </w:p>
        </w:tc>
      </w:tr>
      <w:tr w:rsidR="008F7216" w:rsidRPr="008F7216" w14:paraId="17FD91FB" w14:textId="77777777" w:rsidTr="00E75D28">
        <w:trPr>
          <w:trHeight w:val="168"/>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657D653B"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1/(год∙км)</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6A16B6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0,11</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9A2995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0,13</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DE0DA7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0,15</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62B0FB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0,17</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D06570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0,20</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744FA2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0,24</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C3CE7B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0,28</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91E02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0,35</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251D48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0,43</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852D8AB" w14:textId="1C9AF8C5" w:rsidR="008F7216" w:rsidRPr="008F7216" w:rsidRDefault="00BE5C03" w:rsidP="00097173">
            <w:pPr>
              <w:spacing w:after="0" w:line="240" w:lineRule="auto"/>
              <w:jc w:val="center"/>
              <w:rPr>
                <w:rFonts w:ascii="Times New Roman" w:hAnsi="Times New Roman" w:cs="Times New Roman"/>
                <w:color w:val="000000"/>
                <w:sz w:val="16"/>
                <w:szCs w:val="16"/>
              </w:rPr>
            </w:pPr>
            <w:r>
              <w:rPr>
                <w:rFonts w:ascii="Times New Roman" w:hAnsi="Times New Roman" w:cs="Times New Roman"/>
                <w:color w:val="000000"/>
                <w:sz w:val="16"/>
                <w:szCs w:val="16"/>
              </w:rPr>
              <w:t>0,54</w:t>
            </w:r>
            <w:r w:rsidR="008F7216" w:rsidRPr="008F7216">
              <w:rPr>
                <w:rFonts w:ascii="Times New Roman" w:hAnsi="Times New Roman" w:cs="Times New Roman"/>
                <w:color w:val="000000"/>
                <w:sz w:val="16"/>
                <w:szCs w:val="16"/>
              </w:rPr>
              <w:t>4</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D4EF69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0,68</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957740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0,88</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B0ACA3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1,16</w:t>
            </w:r>
          </w:p>
        </w:tc>
      </w:tr>
      <w:tr w:rsidR="008F7216" w:rsidRPr="008F7216" w14:paraId="41E0F57A" w14:textId="77777777" w:rsidTr="00E75D28">
        <w:trPr>
          <w:trHeight w:val="636"/>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75D5FB8F"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091B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1E6C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40</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F31F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41</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ACAA1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42</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7359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43</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EA81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44</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408F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45</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9FBC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46</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3CAC4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47</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AAEA0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48</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DFEEA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3187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E75F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51</w:t>
            </w:r>
          </w:p>
        </w:tc>
      </w:tr>
      <w:tr w:rsidR="008F7216" w:rsidRPr="008F7216" w14:paraId="057A667B" w14:textId="77777777" w:rsidTr="00E75D28">
        <w:trPr>
          <w:trHeight w:val="293"/>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6E36143F"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BB3A74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3,5143</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6261CE6"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3,6945</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F2F7AE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3,8840</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B8B81A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4,0831</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1F8EBC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4,2924</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57A3FE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4,5125</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DF18DF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4,7439</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6E0979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4,9871</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124920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5,2428</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302573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5,5116</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BD9399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5,7942</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7842B4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6,0912</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47E1F0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6,4036</w:t>
            </w:r>
          </w:p>
        </w:tc>
      </w:tr>
      <w:tr w:rsidR="008F7216" w:rsidRPr="008F7216" w14:paraId="4F1C0694" w14:textId="77777777" w:rsidTr="00E75D28">
        <w:trPr>
          <w:trHeight w:val="636"/>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43BA42F7"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1/(год∙км)</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7E61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1,56</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33749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2,14</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DD74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2,98</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0948CA"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4,26</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A40A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6,21</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E32C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9,28</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E276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14,23</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BA55B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22,39</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60E7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36,24</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16AB2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60,40</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1A80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103,87</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8D83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184,59</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DC43A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339,60</w:t>
            </w:r>
          </w:p>
        </w:tc>
      </w:tr>
      <w:tr w:rsidR="008F7216" w:rsidRPr="008F7216" w14:paraId="5D97762C" w14:textId="77777777" w:rsidTr="00E75D28">
        <w:trPr>
          <w:trHeight w:val="567"/>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01353C5A"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Продолжительность работы участка теплосети, лет</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259015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52</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5B954CB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53</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9AD9D7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54</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47FB26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55</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1EC0C2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56</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9A51B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63D9964"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4328F3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02ACC41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8EB660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9B69CF9"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DB0D94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48CEE1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r>
      <w:tr w:rsidR="008F7216" w:rsidRPr="008F7216" w14:paraId="20912AD4" w14:textId="77777777" w:rsidTr="00E75D28">
        <w:trPr>
          <w:trHeight w:val="235"/>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169D5346"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Значение коэффициента α, ед.</w:t>
            </w:r>
          </w:p>
        </w:tc>
        <w:tc>
          <w:tcPr>
            <w:tcW w:w="57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05D6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6,7319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B078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7,0770</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C0C0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7,4399</w:t>
            </w:r>
          </w:p>
        </w:tc>
        <w:tc>
          <w:tcPr>
            <w:tcW w:w="6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A711E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7,8213</w:t>
            </w:r>
          </w:p>
        </w:tc>
        <w:tc>
          <w:tcPr>
            <w:tcW w:w="6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7D51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8,2223</w:t>
            </w:r>
          </w:p>
        </w:tc>
        <w:tc>
          <w:tcPr>
            <w:tcW w:w="5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7AAD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115311"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C9B1B"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C70BC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7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CFC7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E02C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E3455"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A941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r>
      <w:tr w:rsidR="008F7216" w:rsidRPr="008F7216" w14:paraId="3AE3161A" w14:textId="77777777" w:rsidTr="00E75D28">
        <w:trPr>
          <w:trHeight w:val="636"/>
        </w:trPr>
        <w:tc>
          <w:tcPr>
            <w:tcW w:w="1880"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14:paraId="7C24B804" w14:textId="77777777" w:rsidR="008F7216" w:rsidRPr="008F7216" w:rsidRDefault="008F7216" w:rsidP="00097173">
            <w:pPr>
              <w:spacing w:after="0" w:line="240" w:lineRule="auto"/>
              <w:ind w:left="142" w:right="168"/>
              <w:jc w:val="center"/>
              <w:rPr>
                <w:rFonts w:ascii="Times New Roman" w:hAnsi="Times New Roman" w:cs="Times New Roman"/>
                <w:b/>
                <w:i/>
                <w:sz w:val="16"/>
                <w:szCs w:val="16"/>
              </w:rPr>
            </w:pPr>
            <w:r w:rsidRPr="008F7216">
              <w:rPr>
                <w:rFonts w:ascii="Times New Roman" w:hAnsi="Times New Roman" w:cs="Times New Roman"/>
                <w:b/>
                <w:i/>
                <w:sz w:val="16"/>
                <w:szCs w:val="16"/>
              </w:rPr>
              <w:t>Интенсивность отказов λ (t) 1/(год∙км)</w:t>
            </w:r>
          </w:p>
        </w:tc>
        <w:tc>
          <w:tcPr>
            <w:tcW w:w="57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7B469B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648,05</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F48597C"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1285,31</w:t>
            </w:r>
          </w:p>
        </w:tc>
        <w:tc>
          <w:tcPr>
            <w:tcW w:w="6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259DD93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2655,14</w:t>
            </w:r>
          </w:p>
        </w:tc>
        <w:tc>
          <w:tcPr>
            <w:tcW w:w="64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3A3E848"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5725,56</w:t>
            </w:r>
          </w:p>
        </w:tc>
        <w:tc>
          <w:tcPr>
            <w:tcW w:w="613"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212D3F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12918,92</w:t>
            </w:r>
          </w:p>
        </w:tc>
        <w:tc>
          <w:tcPr>
            <w:tcW w:w="509"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1759B0D3"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6E1542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D677E7D"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4"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366C856F"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721"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7C47CF42"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9E7124E"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60B639F0"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c>
          <w:tcPr>
            <w:tcW w:w="56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14:paraId="49D992D7" w14:textId="77777777" w:rsidR="008F7216" w:rsidRPr="008F7216" w:rsidRDefault="008F7216" w:rsidP="00097173">
            <w:pPr>
              <w:spacing w:after="0" w:line="240" w:lineRule="auto"/>
              <w:jc w:val="center"/>
              <w:rPr>
                <w:rFonts w:ascii="Times New Roman" w:hAnsi="Times New Roman" w:cs="Times New Roman"/>
                <w:color w:val="000000"/>
                <w:sz w:val="16"/>
                <w:szCs w:val="16"/>
              </w:rPr>
            </w:pPr>
            <w:r w:rsidRPr="008F7216">
              <w:rPr>
                <w:rFonts w:ascii="Times New Roman" w:hAnsi="Times New Roman" w:cs="Times New Roman"/>
                <w:color w:val="000000"/>
                <w:sz w:val="16"/>
                <w:szCs w:val="16"/>
              </w:rPr>
              <w:t>-</w:t>
            </w:r>
          </w:p>
        </w:tc>
      </w:tr>
    </w:tbl>
    <w:p w14:paraId="34D3AEAD" w14:textId="77777777" w:rsidR="008F7216" w:rsidRPr="008F7216" w:rsidRDefault="008F7216" w:rsidP="00E75D28">
      <w:pPr>
        <w:spacing w:before="240" w:after="0" w:line="240" w:lineRule="auto"/>
        <w:jc w:val="right"/>
        <w:rPr>
          <w:rFonts w:ascii="Times New Roman" w:hAnsi="Times New Roman" w:cs="Times New Roman"/>
          <w:b/>
          <w:i/>
          <w:sz w:val="28"/>
        </w:rPr>
      </w:pPr>
      <w:r w:rsidRPr="008F7216">
        <w:rPr>
          <w:rFonts w:ascii="Times New Roman" w:hAnsi="Times New Roman" w:cs="Times New Roman"/>
          <w:noProof/>
          <w:lang w:eastAsia="ru-RU"/>
        </w:rPr>
        <w:lastRenderedPageBreak/>
        <w:drawing>
          <wp:anchor distT="0" distB="0" distL="114300" distR="114300" simplePos="0" relativeHeight="251694080" behindDoc="0" locked="0" layoutInCell="1" allowOverlap="1" wp14:anchorId="49A76783" wp14:editId="1BB456B1">
            <wp:simplePos x="0" y="0"/>
            <wp:positionH relativeFrom="margin">
              <wp:align>right</wp:align>
            </wp:positionH>
            <wp:positionV relativeFrom="paragraph">
              <wp:posOffset>277495</wp:posOffset>
            </wp:positionV>
            <wp:extent cx="6162040" cy="3870960"/>
            <wp:effectExtent l="19050" t="19050" r="10160" b="15240"/>
            <wp:wrapTopAndBottom/>
            <wp:docPr id="39" name="Диаграмма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r w:rsidRPr="008F7216">
        <w:rPr>
          <w:rFonts w:ascii="Times New Roman" w:hAnsi="Times New Roman" w:cs="Times New Roman"/>
          <w:b/>
          <w:i/>
          <w:sz w:val="28"/>
        </w:rPr>
        <w:t>Рисунок – 11.1.1</w:t>
      </w:r>
    </w:p>
    <w:p w14:paraId="37E0E469" w14:textId="77777777" w:rsidR="008F7216" w:rsidRPr="008F7216" w:rsidRDefault="008F7216" w:rsidP="008F7216">
      <w:pPr>
        <w:spacing w:line="360" w:lineRule="auto"/>
        <w:ind w:firstLine="709"/>
        <w:jc w:val="both"/>
        <w:rPr>
          <w:rFonts w:ascii="Times New Roman" w:hAnsi="Times New Roman" w:cs="Times New Roman"/>
          <w:sz w:val="28"/>
        </w:rPr>
      </w:pPr>
      <w:r w:rsidRPr="008F7216">
        <w:rPr>
          <w:rFonts w:ascii="Times New Roman" w:hAnsi="Times New Roman" w:cs="Times New Roman"/>
          <w:sz w:val="28"/>
        </w:rPr>
        <w:t>Срок службы, протяженности тепловых сетей и средняя частота отказов приведены в таблицах пункта 11.3.</w:t>
      </w:r>
    </w:p>
    <w:p w14:paraId="5A47F8DE" w14:textId="77777777" w:rsidR="001D3B16" w:rsidRPr="007C695F" w:rsidRDefault="001D3B16" w:rsidP="00F17EF8">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t>11.2 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14:paraId="4D4903FC" w14:textId="2B581020" w:rsidR="00F17EF8" w:rsidRPr="00F17EF8" w:rsidRDefault="00F17EF8" w:rsidP="00097173">
      <w:pPr>
        <w:spacing w:after="0" w:line="360" w:lineRule="auto"/>
        <w:ind w:firstLine="709"/>
        <w:jc w:val="both"/>
        <w:rPr>
          <w:rFonts w:ascii="Times New Roman" w:hAnsi="Times New Roman" w:cs="Times New Roman"/>
          <w:sz w:val="28"/>
          <w:szCs w:val="28"/>
        </w:rPr>
      </w:pPr>
      <w:bookmarkStart w:id="4" w:name="_Hlk46224691"/>
      <w:bookmarkStart w:id="5" w:name="_Hlk46151750"/>
      <w:r w:rsidRPr="00F17EF8">
        <w:rPr>
          <w:rFonts w:ascii="Times New Roman" w:hAnsi="Times New Roman" w:cs="Times New Roman"/>
          <w:sz w:val="28"/>
          <w:szCs w:val="28"/>
        </w:rPr>
        <w:t xml:space="preserve">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23-01-99 или Справочника </w:t>
      </w:r>
      <w:r w:rsidR="00134D34">
        <w:rPr>
          <w:rFonts w:ascii="Times New Roman" w:hAnsi="Times New Roman" w:cs="Times New Roman"/>
          <w:sz w:val="28"/>
          <w:szCs w:val="28"/>
        </w:rPr>
        <w:t>«</w:t>
      </w:r>
      <w:r w:rsidRPr="00F17EF8">
        <w:rPr>
          <w:rFonts w:ascii="Times New Roman" w:hAnsi="Times New Roman" w:cs="Times New Roman"/>
          <w:sz w:val="28"/>
          <w:szCs w:val="28"/>
        </w:rPr>
        <w:t>Наладка и эксплуатация водяных тепловых сетей</w:t>
      </w:r>
      <w:r w:rsidR="00134D34">
        <w:rPr>
          <w:rFonts w:ascii="Times New Roman" w:hAnsi="Times New Roman" w:cs="Times New Roman"/>
          <w:sz w:val="28"/>
          <w:szCs w:val="28"/>
        </w:rPr>
        <w:t>»</w:t>
      </w:r>
      <w:r w:rsidRPr="00F17EF8">
        <w:rPr>
          <w:rFonts w:ascii="Times New Roman" w:hAnsi="Times New Roman" w:cs="Times New Roman"/>
          <w:sz w:val="28"/>
          <w:szCs w:val="28"/>
        </w:rPr>
        <w:t xml:space="preserve">. </w:t>
      </w:r>
    </w:p>
    <w:p w14:paraId="052ABE81" w14:textId="77777777" w:rsidR="00F17EF8" w:rsidRPr="00F17EF8" w:rsidRDefault="00F17EF8" w:rsidP="00F17EF8">
      <w:pPr>
        <w:spacing w:line="360" w:lineRule="auto"/>
        <w:ind w:firstLine="708"/>
        <w:jc w:val="both"/>
        <w:rPr>
          <w:rFonts w:ascii="Times New Roman" w:hAnsi="Times New Roman" w:cs="Times New Roman"/>
          <w:sz w:val="28"/>
          <w:szCs w:val="28"/>
        </w:rPr>
      </w:pPr>
      <w:r w:rsidRPr="00F17EF8">
        <w:rPr>
          <w:rFonts w:ascii="Times New Roman" w:hAnsi="Times New Roman" w:cs="Times New Roman"/>
          <w:sz w:val="28"/>
          <w:szCs w:val="28"/>
        </w:rPr>
        <w:t xml:space="preserve">С использованием данных о теплоаккумулирующей способности объектов теплопотребления (зданий) определяют время, за которое температура внутри </w:t>
      </w:r>
      <w:r w:rsidRPr="00F17EF8">
        <w:rPr>
          <w:rFonts w:ascii="Times New Roman" w:hAnsi="Times New Roman" w:cs="Times New Roman"/>
          <w:sz w:val="28"/>
          <w:szCs w:val="28"/>
        </w:rPr>
        <w:lastRenderedPageBreak/>
        <w:t xml:space="preserve">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+8 °С (СП 124.13330.2012. Тепловые сети). Для расчета времени снижения температуры в жилом здании используют формулу: </w:t>
      </w:r>
    </w:p>
    <w:p w14:paraId="53DB1A2D" w14:textId="3EF9BE92" w:rsidR="00F17EF8" w:rsidRPr="00F17EF8" w:rsidRDefault="00F17EF8" w:rsidP="00E75D28">
      <w:pPr>
        <w:spacing w:line="360" w:lineRule="auto"/>
        <w:ind w:firstLine="709"/>
        <w:jc w:val="center"/>
        <w:rPr>
          <w:rFonts w:ascii="Times New Roman" w:hAnsi="Times New Roman" w:cs="Times New Roman"/>
          <w:sz w:val="28"/>
          <w:szCs w:val="28"/>
        </w:rPr>
      </w:pPr>
      <w:r w:rsidRPr="00F17EF8">
        <w:rPr>
          <w:rFonts w:ascii="Times New Roman" w:hAnsi="Times New Roman" w:cs="Times New Roman"/>
          <w:noProof/>
          <w:sz w:val="28"/>
          <w:szCs w:val="28"/>
          <w:lang w:eastAsia="ru-RU"/>
        </w:rPr>
        <w:drawing>
          <wp:inline distT="0" distB="0" distL="0" distR="0" wp14:anchorId="065AB613" wp14:editId="5F4ED29D">
            <wp:extent cx="2259914" cy="715618"/>
            <wp:effectExtent l="0" t="0" r="7620" b="8890"/>
            <wp:docPr id="514"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5942" cy="723860"/>
                    </a:xfrm>
                    <a:prstGeom prst="rect">
                      <a:avLst/>
                    </a:prstGeom>
                    <a:noFill/>
                    <a:ln>
                      <a:noFill/>
                    </a:ln>
                  </pic:spPr>
                </pic:pic>
              </a:graphicData>
            </a:graphic>
          </wp:inline>
        </w:drawing>
      </w:r>
    </w:p>
    <w:p w14:paraId="17881CD9"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где t</w:t>
      </w:r>
      <w:r w:rsidRPr="00F17EF8">
        <w:rPr>
          <w:rFonts w:ascii="Times New Roman" w:hAnsi="Times New Roman" w:cs="Times New Roman"/>
          <w:sz w:val="28"/>
          <w:szCs w:val="28"/>
          <w:vertAlign w:val="subscript"/>
        </w:rPr>
        <w:t>в</w:t>
      </w:r>
      <w:r w:rsidRPr="00F17EF8">
        <w:rPr>
          <w:rFonts w:ascii="Times New Roman" w:hAnsi="Times New Roman" w:cs="Times New Roman"/>
          <w:sz w:val="28"/>
          <w:szCs w:val="28"/>
        </w:rPr>
        <w:t xml:space="preserve"> – внутренняя температура, которая устанавливается в помещении через время z в часах, после наступления исходного события, </w:t>
      </w:r>
      <w:r w:rsidRPr="00F17EF8">
        <w:rPr>
          <w:rFonts w:ascii="Times New Roman" w:eastAsia="Calibri" w:hAnsi="Times New Roman" w:cs="Times New Roman"/>
          <w:sz w:val="28"/>
          <w:szCs w:val="28"/>
        </w:rPr>
        <w:t>⁰</w:t>
      </w:r>
      <w:r w:rsidRPr="00F17EF8">
        <w:rPr>
          <w:rFonts w:ascii="Times New Roman" w:hAnsi="Times New Roman" w:cs="Times New Roman"/>
          <w:sz w:val="28"/>
          <w:szCs w:val="28"/>
        </w:rPr>
        <w:t xml:space="preserve">С; </w:t>
      </w:r>
    </w:p>
    <w:p w14:paraId="5BC764E8"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z – время, отсчитываемое после начала </w:t>
      </w:r>
      <w:r w:rsidRPr="00F17EF8">
        <w:rPr>
          <w:rFonts w:ascii="Times New Roman" w:hAnsi="Times New Roman" w:cs="Times New Roman"/>
          <w:b/>
          <w:sz w:val="28"/>
          <w:szCs w:val="28"/>
          <w:vertAlign w:val="subscript"/>
        </w:rPr>
        <w:t xml:space="preserve">н </w:t>
      </w:r>
      <w:r w:rsidRPr="00F17EF8">
        <w:rPr>
          <w:rFonts w:ascii="Times New Roman" w:hAnsi="Times New Roman" w:cs="Times New Roman"/>
          <w:sz w:val="28"/>
          <w:szCs w:val="28"/>
        </w:rPr>
        <w:t xml:space="preserve">исходного события, ч; </w:t>
      </w:r>
    </w:p>
    <w:p w14:paraId="0B76FB57"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t</w:t>
      </w:r>
      <w:r w:rsidRPr="00F17EF8">
        <w:rPr>
          <w:rFonts w:ascii="Times New Roman" w:eastAsia="Calibri" w:hAnsi="Times New Roman" w:cs="Times New Roman"/>
          <w:sz w:val="28"/>
          <w:szCs w:val="28"/>
        </w:rPr>
        <w:t>'</w:t>
      </w:r>
      <w:r w:rsidRPr="00F17EF8">
        <w:rPr>
          <w:rFonts w:ascii="Times New Roman" w:hAnsi="Times New Roman" w:cs="Times New Roman"/>
          <w:sz w:val="28"/>
          <w:szCs w:val="28"/>
          <w:vertAlign w:val="subscript"/>
        </w:rPr>
        <w:t>в</w:t>
      </w:r>
      <w:r w:rsidRPr="00F17EF8">
        <w:rPr>
          <w:rFonts w:ascii="Times New Roman" w:hAnsi="Times New Roman" w:cs="Times New Roman"/>
          <w:sz w:val="28"/>
          <w:szCs w:val="28"/>
        </w:rPr>
        <w:t xml:space="preserve"> – температура в отапливаемом помещении, которая была в момент начала исходного события, </w:t>
      </w:r>
      <w:r w:rsidRPr="00F17EF8">
        <w:rPr>
          <w:rFonts w:ascii="Times New Roman" w:eastAsia="Calibri" w:hAnsi="Times New Roman" w:cs="Times New Roman"/>
          <w:sz w:val="28"/>
          <w:szCs w:val="28"/>
        </w:rPr>
        <w:t>⁰</w:t>
      </w:r>
      <w:r w:rsidRPr="00F17EF8">
        <w:rPr>
          <w:rFonts w:ascii="Times New Roman" w:hAnsi="Times New Roman" w:cs="Times New Roman"/>
          <w:sz w:val="28"/>
          <w:szCs w:val="28"/>
        </w:rPr>
        <w:t>С;</w:t>
      </w:r>
    </w:p>
    <w:p w14:paraId="6E94F106" w14:textId="08E4799F"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 t</w:t>
      </w:r>
      <w:r w:rsidRPr="00F17EF8">
        <w:rPr>
          <w:rFonts w:ascii="Times New Roman" w:hAnsi="Times New Roman" w:cs="Times New Roman"/>
          <w:sz w:val="28"/>
          <w:szCs w:val="28"/>
          <w:vertAlign w:val="subscript"/>
        </w:rPr>
        <w:t>н</w:t>
      </w:r>
      <w:r w:rsidRPr="00F17EF8">
        <w:rPr>
          <w:rFonts w:ascii="Times New Roman" w:hAnsi="Times New Roman" w:cs="Times New Roman"/>
          <w:sz w:val="28"/>
          <w:szCs w:val="28"/>
        </w:rPr>
        <w:t xml:space="preserve"> – температура наружного воздуха, ус</w:t>
      </w:r>
      <w:r w:rsidR="00E75D28">
        <w:rPr>
          <w:rFonts w:ascii="Times New Roman" w:hAnsi="Times New Roman" w:cs="Times New Roman"/>
          <w:sz w:val="28"/>
          <w:szCs w:val="28"/>
        </w:rPr>
        <w:t>редненная на периоде времени z,</w:t>
      </w:r>
      <w:r w:rsidR="00154E23">
        <w:rPr>
          <w:rFonts w:ascii="Times New Roman" w:hAnsi="Times New Roman" w:cs="Times New Roman"/>
          <w:sz w:val="28"/>
          <w:szCs w:val="28"/>
        </w:rPr>
        <w:t xml:space="preserve"> </w:t>
      </w:r>
      <w:r w:rsidRPr="00F17EF8">
        <w:rPr>
          <w:rFonts w:ascii="Times New Roman" w:eastAsia="Calibri" w:hAnsi="Times New Roman" w:cs="Times New Roman"/>
          <w:sz w:val="28"/>
          <w:szCs w:val="28"/>
        </w:rPr>
        <w:t>⁰</w:t>
      </w:r>
      <w:r w:rsidRPr="00F17EF8">
        <w:rPr>
          <w:rFonts w:ascii="Times New Roman" w:hAnsi="Times New Roman" w:cs="Times New Roman"/>
          <w:sz w:val="28"/>
          <w:szCs w:val="28"/>
        </w:rPr>
        <w:t>С;</w:t>
      </w:r>
    </w:p>
    <w:p w14:paraId="62EF6AC3"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 Q</w:t>
      </w:r>
      <w:r w:rsidRPr="00F17EF8">
        <w:rPr>
          <w:rFonts w:ascii="Times New Roman" w:hAnsi="Times New Roman" w:cs="Times New Roman"/>
          <w:sz w:val="28"/>
          <w:szCs w:val="28"/>
          <w:vertAlign w:val="subscript"/>
        </w:rPr>
        <w:t>0</w:t>
      </w:r>
      <w:r w:rsidRPr="00F17EF8">
        <w:rPr>
          <w:rFonts w:ascii="Times New Roman" w:hAnsi="Times New Roman" w:cs="Times New Roman"/>
          <w:sz w:val="28"/>
          <w:szCs w:val="28"/>
        </w:rPr>
        <w:t xml:space="preserve"> – подача теплоты в помещение, Дж/ч; </w:t>
      </w:r>
    </w:p>
    <w:p w14:paraId="15DFB726"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q</w:t>
      </w:r>
      <w:r w:rsidRPr="00F17EF8">
        <w:rPr>
          <w:rFonts w:ascii="Times New Roman" w:hAnsi="Times New Roman" w:cs="Times New Roman"/>
          <w:sz w:val="28"/>
          <w:szCs w:val="28"/>
          <w:vertAlign w:val="subscript"/>
        </w:rPr>
        <w:t>0</w:t>
      </w:r>
      <w:r w:rsidRPr="00F17EF8">
        <w:rPr>
          <w:rFonts w:ascii="Times New Roman" w:hAnsi="Times New Roman" w:cs="Times New Roman"/>
          <w:sz w:val="28"/>
          <w:szCs w:val="28"/>
        </w:rPr>
        <w:t>V – удельные расчетные тепловые потери здания, Дж/(ч×</w:t>
      </w:r>
      <w:r w:rsidRPr="00F17EF8">
        <w:rPr>
          <w:rFonts w:ascii="Times New Roman" w:hAnsi="Times New Roman" w:cs="Times New Roman"/>
          <w:sz w:val="28"/>
          <w:szCs w:val="28"/>
          <w:vertAlign w:val="superscript"/>
        </w:rPr>
        <w:t>0</w:t>
      </w:r>
      <w:r w:rsidRPr="00F17EF8">
        <w:rPr>
          <w:rFonts w:ascii="Times New Roman" w:hAnsi="Times New Roman" w:cs="Times New Roman"/>
          <w:sz w:val="28"/>
          <w:szCs w:val="28"/>
        </w:rPr>
        <w:t xml:space="preserve">С); </w:t>
      </w:r>
    </w:p>
    <w:p w14:paraId="4281ED65"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β – коэффициент аккумуляции помещения (здания), ч. </w:t>
      </w:r>
    </w:p>
    <w:p w14:paraId="0D7D0533" w14:textId="77777777" w:rsidR="00F17EF8" w:rsidRPr="00F17EF8" w:rsidRDefault="00F17EF8" w:rsidP="00F17EF8">
      <w:pPr>
        <w:spacing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Для расчета времени снижения температуры в жилом задании до +12°С при внезапном прекращении теплоснабжения эта формула при Q0 / q0V = 0 имеет следующий вид: </w:t>
      </w:r>
    </w:p>
    <w:p w14:paraId="103D3046" w14:textId="304B68F2" w:rsidR="00F17EF8" w:rsidRPr="00F17EF8" w:rsidRDefault="00F17EF8" w:rsidP="00E75D28">
      <w:pPr>
        <w:spacing w:line="360" w:lineRule="auto"/>
        <w:ind w:firstLine="709"/>
        <w:jc w:val="center"/>
        <w:rPr>
          <w:rFonts w:ascii="Times New Roman" w:hAnsi="Times New Roman" w:cs="Times New Roman"/>
          <w:sz w:val="28"/>
          <w:szCs w:val="28"/>
        </w:rPr>
      </w:pPr>
      <w:r w:rsidRPr="00F17EF8">
        <w:rPr>
          <w:rFonts w:ascii="Times New Roman" w:hAnsi="Times New Roman" w:cs="Times New Roman"/>
          <w:noProof/>
          <w:sz w:val="28"/>
          <w:szCs w:val="28"/>
          <w:lang w:eastAsia="ru-RU"/>
        </w:rPr>
        <w:drawing>
          <wp:inline distT="0" distB="0" distL="0" distR="0" wp14:anchorId="7F4B0F75" wp14:editId="7D9CF4A9">
            <wp:extent cx="1397635" cy="517525"/>
            <wp:effectExtent l="0" t="0" r="0" b="0"/>
            <wp:docPr id="51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97635" cy="517525"/>
                    </a:xfrm>
                    <a:prstGeom prst="rect">
                      <a:avLst/>
                    </a:prstGeom>
                    <a:noFill/>
                    <a:ln>
                      <a:noFill/>
                    </a:ln>
                  </pic:spPr>
                </pic:pic>
              </a:graphicData>
            </a:graphic>
          </wp:inline>
        </w:drawing>
      </w:r>
      <w:r w:rsidR="00154E23">
        <w:rPr>
          <w:rFonts w:ascii="Times New Roman" w:hAnsi="Times New Roman" w:cs="Times New Roman"/>
          <w:sz w:val="28"/>
          <w:szCs w:val="28"/>
        </w:rPr>
        <w:t>,</w:t>
      </w:r>
    </w:p>
    <w:p w14:paraId="1671B07E"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где t</w:t>
      </w:r>
      <w:r w:rsidRPr="00F17EF8">
        <w:rPr>
          <w:rFonts w:ascii="Times New Roman" w:hAnsi="Times New Roman" w:cs="Times New Roman"/>
          <w:sz w:val="28"/>
          <w:szCs w:val="28"/>
          <w:vertAlign w:val="subscript"/>
        </w:rPr>
        <w:t>в.а.</w:t>
      </w:r>
      <w:r w:rsidRPr="00F17EF8">
        <w:rPr>
          <w:rFonts w:ascii="Times New Roman" w:hAnsi="Times New Roman" w:cs="Times New Roman"/>
          <w:sz w:val="28"/>
          <w:szCs w:val="28"/>
        </w:rPr>
        <w:t xml:space="preserve"> – внутренняя температура, которая устанавливается критерием отказа теплоснабжения (+12°С для жилых зданий). </w:t>
      </w:r>
    </w:p>
    <w:p w14:paraId="228C9B0E" w14:textId="77777777" w:rsidR="00F17EF8" w:rsidRPr="00F17EF8" w:rsidRDefault="00F17EF8" w:rsidP="00097173">
      <w:pPr>
        <w:spacing w:after="0" w:line="360" w:lineRule="auto"/>
        <w:ind w:firstLine="709"/>
        <w:jc w:val="both"/>
        <w:rPr>
          <w:rFonts w:ascii="Times New Roman" w:hAnsi="Times New Roman" w:cs="Times New Roman"/>
          <w:sz w:val="28"/>
          <w:szCs w:val="28"/>
        </w:rPr>
      </w:pPr>
      <w:r w:rsidRPr="00F17EF8">
        <w:rPr>
          <w:rFonts w:ascii="Times New Roman" w:hAnsi="Times New Roman" w:cs="Times New Roman"/>
          <w:sz w:val="28"/>
          <w:szCs w:val="28"/>
        </w:rPr>
        <w:t xml:space="preserve">Расчет проводится для каждой градации повторяемости температуры наружного воздуха. </w:t>
      </w:r>
    </w:p>
    <w:p w14:paraId="0725344B" w14:textId="2A932414" w:rsidR="00F17EF8" w:rsidRPr="00F17EF8" w:rsidRDefault="00F17EF8" w:rsidP="00F17EF8">
      <w:pPr>
        <w:spacing w:line="360" w:lineRule="auto"/>
        <w:ind w:firstLine="709"/>
        <w:jc w:val="both"/>
        <w:rPr>
          <w:rFonts w:ascii="Times New Roman" w:hAnsi="Times New Roman" w:cs="Times New Roman"/>
          <w:sz w:val="28"/>
        </w:rPr>
      </w:pPr>
      <w:r w:rsidRPr="00F17EF8">
        <w:rPr>
          <w:rFonts w:ascii="Times New Roman" w:hAnsi="Times New Roman" w:cs="Times New Roman"/>
          <w:sz w:val="28"/>
        </w:rPr>
        <w:lastRenderedPageBreak/>
        <w:t xml:space="preserve">По данным СНиП 23-01-99 </w:t>
      </w:r>
      <w:r w:rsidR="00134D34">
        <w:rPr>
          <w:rFonts w:ascii="Times New Roman" w:hAnsi="Times New Roman" w:cs="Times New Roman"/>
          <w:sz w:val="28"/>
        </w:rPr>
        <w:t>«</w:t>
      </w:r>
      <w:r w:rsidRPr="00F17EF8">
        <w:rPr>
          <w:rFonts w:ascii="Times New Roman" w:hAnsi="Times New Roman" w:cs="Times New Roman"/>
          <w:sz w:val="28"/>
        </w:rPr>
        <w:t>Строительная климатология</w:t>
      </w:r>
      <w:r w:rsidR="00134D34">
        <w:rPr>
          <w:rFonts w:ascii="Times New Roman" w:hAnsi="Times New Roman" w:cs="Times New Roman"/>
          <w:sz w:val="28"/>
        </w:rPr>
        <w:t>»</w:t>
      </w:r>
      <w:r w:rsidRPr="00F17EF8">
        <w:rPr>
          <w:rFonts w:ascii="Times New Roman" w:hAnsi="Times New Roman" w:cs="Times New Roman"/>
          <w:sz w:val="28"/>
        </w:rPr>
        <w:t xml:space="preserve"> было рассчитано время снижения температуры внутри отапливаемых помещений до +8˚С при отключении систем теплоснабжения. Расчет проводился при коэффициенте аккумуляции β=40 часов. Данные расчеты приведены в таблице 11.2.1.</w:t>
      </w:r>
    </w:p>
    <w:p w14:paraId="3953CA4F" w14:textId="77777777" w:rsidR="00F17EF8" w:rsidRDefault="00F17EF8" w:rsidP="00154E23">
      <w:pPr>
        <w:spacing w:after="0" w:line="240" w:lineRule="auto"/>
        <w:ind w:left="-6" w:firstLine="6"/>
        <w:jc w:val="center"/>
        <w:rPr>
          <w:b/>
          <w:i/>
          <w:sz w:val="28"/>
        </w:rPr>
      </w:pPr>
      <w:r w:rsidRPr="00B661BA">
        <w:rPr>
          <w:noProof/>
          <w:lang w:eastAsia="ru-RU"/>
        </w:rPr>
        <w:drawing>
          <wp:inline distT="0" distB="0" distL="0" distR="0" wp14:anchorId="0962ECA9" wp14:editId="331DCD36">
            <wp:extent cx="6003235" cy="4006850"/>
            <wp:effectExtent l="19050" t="19050" r="17145" b="12700"/>
            <wp:docPr id="51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E8500DB" w14:textId="77777777" w:rsidR="00F17EF8" w:rsidRPr="00F17EF8" w:rsidRDefault="00F17EF8" w:rsidP="00154E23">
      <w:pPr>
        <w:spacing w:before="240" w:line="240" w:lineRule="auto"/>
        <w:ind w:left="-6" w:firstLine="6"/>
        <w:jc w:val="center"/>
        <w:rPr>
          <w:rFonts w:ascii="Times New Roman" w:hAnsi="Times New Roman" w:cs="Times New Roman"/>
          <w:sz w:val="28"/>
        </w:rPr>
      </w:pPr>
      <w:r w:rsidRPr="00F17EF8">
        <w:rPr>
          <w:rFonts w:ascii="Times New Roman" w:hAnsi="Times New Roman" w:cs="Times New Roman"/>
          <w:b/>
          <w:i/>
          <w:sz w:val="28"/>
        </w:rPr>
        <w:t xml:space="preserve">Рисунок 11.2.1 – Зависимость температуры воздуха в помещении от времени после отключения отопления при наружной </w:t>
      </w:r>
      <w:r w:rsidRPr="00F17EF8">
        <w:rPr>
          <w:rFonts w:ascii="Times New Roman" w:hAnsi="Times New Roman" w:cs="Times New Roman"/>
          <w:b/>
          <w:i/>
          <w:sz w:val="28"/>
          <w:lang w:val="en-US"/>
        </w:rPr>
        <w:t>t</w:t>
      </w:r>
      <w:r w:rsidRPr="00F17EF8">
        <w:rPr>
          <w:rFonts w:ascii="Times New Roman" w:hAnsi="Times New Roman" w:cs="Times New Roman"/>
          <w:b/>
          <w:i/>
          <w:sz w:val="28"/>
          <w:vertAlign w:val="subscript"/>
        </w:rPr>
        <w:t>наруж.</w:t>
      </w:r>
      <w:r w:rsidRPr="00F17EF8">
        <w:rPr>
          <w:rFonts w:ascii="Times New Roman" w:hAnsi="Times New Roman" w:cs="Times New Roman"/>
          <w:b/>
          <w:i/>
          <w:sz w:val="28"/>
        </w:rPr>
        <w:t xml:space="preserve"> = -10</w:t>
      </w:r>
      <w:r w:rsidRPr="00F17EF8">
        <w:rPr>
          <w:rFonts w:ascii="Times New Roman" w:hAnsi="Times New Roman" w:cs="Times New Roman"/>
          <w:b/>
          <w:i/>
          <w:sz w:val="28"/>
          <w:vertAlign w:val="superscript"/>
        </w:rPr>
        <w:t>0</w:t>
      </w:r>
      <w:r w:rsidRPr="00F17EF8">
        <w:rPr>
          <w:rFonts w:ascii="Times New Roman" w:hAnsi="Times New Roman" w:cs="Times New Roman"/>
          <w:b/>
          <w:i/>
          <w:sz w:val="28"/>
        </w:rPr>
        <w:t>С</w:t>
      </w:r>
    </w:p>
    <w:p w14:paraId="2F7EA854" w14:textId="044E7198" w:rsidR="00F17EF8" w:rsidRPr="00F17EF8" w:rsidRDefault="00F17EF8" w:rsidP="00154E23">
      <w:pPr>
        <w:spacing w:before="240" w:after="0" w:line="240" w:lineRule="auto"/>
        <w:ind w:right="859" w:firstLine="720"/>
        <w:jc w:val="center"/>
        <w:rPr>
          <w:rFonts w:ascii="Times New Roman" w:hAnsi="Times New Roman" w:cs="Times New Roman"/>
          <w:b/>
          <w:i/>
          <w:sz w:val="28"/>
        </w:rPr>
      </w:pPr>
      <w:r w:rsidRPr="00F17EF8">
        <w:rPr>
          <w:rFonts w:ascii="Times New Roman" w:hAnsi="Times New Roman" w:cs="Times New Roman"/>
          <w:b/>
          <w:i/>
          <w:sz w:val="28"/>
        </w:rPr>
        <w:t>Таблица 11.2.1 – Расчет среднего времени восстановления от</w:t>
      </w:r>
      <w:r w:rsidR="00D356C8">
        <w:rPr>
          <w:rFonts w:ascii="Times New Roman" w:hAnsi="Times New Roman" w:cs="Times New Roman"/>
          <w:b/>
          <w:i/>
          <w:sz w:val="28"/>
        </w:rPr>
        <w:t xml:space="preserve">казавших участков теплотрассы </w:t>
      </w:r>
      <w:r w:rsidRPr="00F17EF8">
        <w:rPr>
          <w:rFonts w:ascii="Times New Roman" w:hAnsi="Times New Roman" w:cs="Times New Roman"/>
          <w:sz w:val="28"/>
          <w:szCs w:val="28"/>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310"/>
        <w:gridCol w:w="2226"/>
        <w:gridCol w:w="1317"/>
        <w:gridCol w:w="3219"/>
      </w:tblGrid>
      <w:tr w:rsidR="00E36E76" w:rsidRPr="00B73B19" w14:paraId="1BF9B629" w14:textId="77777777" w:rsidTr="00716707">
        <w:trPr>
          <w:trHeight w:val="834"/>
        </w:trPr>
        <w:tc>
          <w:tcPr>
            <w:tcW w:w="567" w:type="dxa"/>
            <w:shd w:val="clear" w:color="auto" w:fill="F7CAAC" w:themeFill="accent2" w:themeFillTint="66"/>
            <w:vAlign w:val="center"/>
          </w:tcPr>
          <w:p w14:paraId="363F1909" w14:textId="77777777" w:rsidR="00E36E76" w:rsidRPr="00B73B19" w:rsidRDefault="00E36E76" w:rsidP="00985AAE">
            <w:pPr>
              <w:spacing w:after="0" w:line="240" w:lineRule="auto"/>
              <w:jc w:val="center"/>
              <w:rPr>
                <w:rFonts w:ascii="Times New Roman" w:hAnsi="Times New Roman" w:cs="Times New Roman"/>
                <w:b/>
                <w:i/>
                <w:sz w:val="20"/>
                <w:szCs w:val="20"/>
              </w:rPr>
            </w:pPr>
            <w:bookmarkStart w:id="6" w:name="_Hlk46224846"/>
            <w:bookmarkEnd w:id="4"/>
            <w:r w:rsidRPr="00B73B19">
              <w:rPr>
                <w:rFonts w:ascii="Times New Roman" w:hAnsi="Times New Roman" w:cs="Times New Roman"/>
                <w:b/>
                <w:i/>
                <w:sz w:val="20"/>
                <w:szCs w:val="20"/>
              </w:rPr>
              <w:t>№ п/п</w:t>
            </w:r>
          </w:p>
        </w:tc>
        <w:tc>
          <w:tcPr>
            <w:tcW w:w="2310" w:type="dxa"/>
            <w:shd w:val="clear" w:color="auto" w:fill="F7CAAC" w:themeFill="accent2" w:themeFillTint="66"/>
            <w:vAlign w:val="center"/>
          </w:tcPr>
          <w:p w14:paraId="2DB03142"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Температура</w:t>
            </w:r>
          </w:p>
          <w:p w14:paraId="5B5E7349" w14:textId="49307E3D" w:rsidR="00E36E76" w:rsidRPr="00B73B19" w:rsidRDefault="00E36E76" w:rsidP="00716707">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 xml:space="preserve">наружного воздуха, </w:t>
            </w:r>
            <w:r w:rsidRPr="00B73B19">
              <w:rPr>
                <w:rFonts w:ascii="Times New Roman" w:hAnsi="Times New Roman" w:cs="Times New Roman"/>
                <w:b/>
                <w:i/>
                <w:sz w:val="20"/>
                <w:szCs w:val="20"/>
                <w:vertAlign w:val="superscript"/>
              </w:rPr>
              <w:t>о</w:t>
            </w:r>
            <w:r w:rsidR="00716707">
              <w:rPr>
                <w:rFonts w:ascii="Times New Roman" w:hAnsi="Times New Roman" w:cs="Times New Roman"/>
                <w:b/>
                <w:i/>
                <w:sz w:val="20"/>
                <w:szCs w:val="20"/>
              </w:rPr>
              <w:t>С</w:t>
            </w:r>
          </w:p>
        </w:tc>
        <w:tc>
          <w:tcPr>
            <w:tcW w:w="2226" w:type="dxa"/>
            <w:shd w:val="clear" w:color="auto" w:fill="F7CAAC" w:themeFill="accent2" w:themeFillTint="66"/>
            <w:vAlign w:val="center"/>
          </w:tcPr>
          <w:p w14:paraId="5179AE35" w14:textId="77777777" w:rsidR="00E36E76" w:rsidRPr="00B73B19" w:rsidRDefault="00E36E76" w:rsidP="00985AAE">
            <w:pPr>
              <w:tabs>
                <w:tab w:val="right" w:pos="3014"/>
              </w:tabs>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 снижения</w:t>
            </w:r>
          </w:p>
          <w:p w14:paraId="441CF64E"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температуры в квартире Т, (</w:t>
            </w:r>
            <w:r w:rsidRPr="00B73B19">
              <w:rPr>
                <w:rFonts w:ascii="Times New Roman" w:hAnsi="Times New Roman" w:cs="Times New Roman"/>
                <w:b/>
                <w:i/>
                <w:sz w:val="20"/>
                <w:szCs w:val="20"/>
                <w:vertAlign w:val="superscript"/>
              </w:rPr>
              <w:t>0</w:t>
            </w:r>
            <w:r w:rsidRPr="00B73B19">
              <w:rPr>
                <w:rFonts w:ascii="Times New Roman" w:hAnsi="Times New Roman" w:cs="Times New Roman"/>
                <w:b/>
                <w:i/>
                <w:sz w:val="20"/>
                <w:szCs w:val="20"/>
              </w:rPr>
              <w:t xml:space="preserve"> С в час)</w:t>
            </w:r>
          </w:p>
        </w:tc>
        <w:tc>
          <w:tcPr>
            <w:tcW w:w="1317" w:type="dxa"/>
            <w:shd w:val="clear" w:color="auto" w:fill="F7CAAC" w:themeFill="accent2" w:themeFillTint="66"/>
            <w:vAlign w:val="center"/>
          </w:tcPr>
          <w:p w14:paraId="2621DA04"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Время остывания помещения</w:t>
            </w:r>
          </w:p>
        </w:tc>
        <w:tc>
          <w:tcPr>
            <w:tcW w:w="3219" w:type="dxa"/>
            <w:shd w:val="clear" w:color="auto" w:fill="F7CAAC" w:themeFill="accent2" w:themeFillTint="66"/>
            <w:vAlign w:val="center"/>
          </w:tcPr>
          <w:p w14:paraId="7BB59075"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Лимит времени на устранение аварий и</w:t>
            </w:r>
          </w:p>
          <w:p w14:paraId="7F73E3DE"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инцидентов до зам</w:t>
            </w:r>
            <w:r>
              <w:rPr>
                <w:rFonts w:ascii="Times New Roman" w:hAnsi="Times New Roman" w:cs="Times New Roman"/>
                <w:b/>
                <w:i/>
                <w:sz w:val="20"/>
                <w:szCs w:val="20"/>
              </w:rPr>
              <w:t>ерзания теплоносителя в трубах п</w:t>
            </w:r>
            <w:r w:rsidRPr="00B73B19">
              <w:rPr>
                <w:rFonts w:ascii="Times New Roman" w:hAnsi="Times New Roman" w:cs="Times New Roman"/>
                <w:b/>
                <w:i/>
                <w:sz w:val="20"/>
                <w:szCs w:val="20"/>
              </w:rPr>
              <w:t>отребителя, ч</w:t>
            </w:r>
          </w:p>
        </w:tc>
      </w:tr>
      <w:tr w:rsidR="00E36E76" w:rsidRPr="00B73B19" w14:paraId="5E56B7B3" w14:textId="77777777" w:rsidTr="00716707">
        <w:trPr>
          <w:trHeight w:val="160"/>
        </w:trPr>
        <w:tc>
          <w:tcPr>
            <w:tcW w:w="567" w:type="dxa"/>
            <w:shd w:val="clear" w:color="auto" w:fill="F7CAAC" w:themeFill="accent2" w:themeFillTint="66"/>
            <w:vAlign w:val="center"/>
          </w:tcPr>
          <w:p w14:paraId="55CDF5C5"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1</w:t>
            </w:r>
          </w:p>
        </w:tc>
        <w:tc>
          <w:tcPr>
            <w:tcW w:w="2310" w:type="dxa"/>
            <w:shd w:val="clear" w:color="auto" w:fill="auto"/>
            <w:vAlign w:val="center"/>
          </w:tcPr>
          <w:p w14:paraId="595A6D38"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w:t>
            </w:r>
          </w:p>
        </w:tc>
        <w:tc>
          <w:tcPr>
            <w:tcW w:w="2226" w:type="dxa"/>
            <w:shd w:val="clear" w:color="auto" w:fill="auto"/>
            <w:vAlign w:val="center"/>
          </w:tcPr>
          <w:p w14:paraId="7D1CD156"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0,3</w:t>
            </w:r>
          </w:p>
        </w:tc>
        <w:tc>
          <w:tcPr>
            <w:tcW w:w="1317" w:type="dxa"/>
            <w:shd w:val="clear" w:color="auto" w:fill="auto"/>
            <w:vAlign w:val="center"/>
          </w:tcPr>
          <w:p w14:paraId="5597C1D5"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36,7</w:t>
            </w:r>
          </w:p>
        </w:tc>
        <w:tc>
          <w:tcPr>
            <w:tcW w:w="3219" w:type="dxa"/>
            <w:shd w:val="clear" w:color="auto" w:fill="auto"/>
            <w:vAlign w:val="center"/>
          </w:tcPr>
          <w:p w14:paraId="39F3F04E"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36,6 ч</w:t>
            </w:r>
          </w:p>
        </w:tc>
      </w:tr>
      <w:tr w:rsidR="00E36E76" w:rsidRPr="00B73B19" w14:paraId="12FD3DBB" w14:textId="77777777" w:rsidTr="00716707">
        <w:trPr>
          <w:trHeight w:val="288"/>
        </w:trPr>
        <w:tc>
          <w:tcPr>
            <w:tcW w:w="567" w:type="dxa"/>
            <w:shd w:val="clear" w:color="auto" w:fill="F7CAAC" w:themeFill="accent2" w:themeFillTint="66"/>
            <w:vAlign w:val="center"/>
          </w:tcPr>
          <w:p w14:paraId="3FD2464A"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2</w:t>
            </w:r>
          </w:p>
        </w:tc>
        <w:tc>
          <w:tcPr>
            <w:tcW w:w="2310" w:type="dxa"/>
            <w:shd w:val="clear" w:color="auto" w:fill="FBE4D5" w:themeFill="accent2" w:themeFillTint="33"/>
            <w:vAlign w:val="center"/>
          </w:tcPr>
          <w:p w14:paraId="00DF4CD1"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-5</w:t>
            </w:r>
          </w:p>
        </w:tc>
        <w:tc>
          <w:tcPr>
            <w:tcW w:w="2226" w:type="dxa"/>
            <w:shd w:val="clear" w:color="auto" w:fill="FBE4D5" w:themeFill="accent2" w:themeFillTint="33"/>
            <w:vAlign w:val="center"/>
          </w:tcPr>
          <w:p w14:paraId="1192AFCA" w14:textId="25BC77DE" w:rsidR="00E36E76" w:rsidRPr="00B73B19" w:rsidRDefault="00BE5C03"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0,54</w:t>
            </w:r>
          </w:p>
        </w:tc>
        <w:tc>
          <w:tcPr>
            <w:tcW w:w="1317" w:type="dxa"/>
            <w:shd w:val="clear" w:color="auto" w:fill="FBE4D5" w:themeFill="accent2" w:themeFillTint="33"/>
            <w:vAlign w:val="center"/>
          </w:tcPr>
          <w:p w14:paraId="436EA543"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26,2</w:t>
            </w:r>
          </w:p>
        </w:tc>
        <w:tc>
          <w:tcPr>
            <w:tcW w:w="3219" w:type="dxa"/>
            <w:shd w:val="clear" w:color="auto" w:fill="FBE4D5" w:themeFill="accent2" w:themeFillTint="33"/>
            <w:vAlign w:val="center"/>
          </w:tcPr>
          <w:p w14:paraId="06C6C842"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26,16 ч</w:t>
            </w:r>
          </w:p>
        </w:tc>
      </w:tr>
      <w:tr w:rsidR="00E36E76" w:rsidRPr="00B73B19" w14:paraId="22833719" w14:textId="77777777" w:rsidTr="00716707">
        <w:trPr>
          <w:trHeight w:val="121"/>
        </w:trPr>
        <w:tc>
          <w:tcPr>
            <w:tcW w:w="567" w:type="dxa"/>
            <w:shd w:val="clear" w:color="auto" w:fill="F7CAAC" w:themeFill="accent2" w:themeFillTint="66"/>
            <w:vAlign w:val="center"/>
          </w:tcPr>
          <w:p w14:paraId="1835F9CA"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3</w:t>
            </w:r>
          </w:p>
        </w:tc>
        <w:tc>
          <w:tcPr>
            <w:tcW w:w="2310" w:type="dxa"/>
            <w:shd w:val="clear" w:color="auto" w:fill="auto"/>
            <w:vAlign w:val="center"/>
          </w:tcPr>
          <w:p w14:paraId="69BC7F77"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-10</w:t>
            </w:r>
          </w:p>
        </w:tc>
        <w:tc>
          <w:tcPr>
            <w:tcW w:w="2226" w:type="dxa"/>
            <w:shd w:val="clear" w:color="auto" w:fill="auto"/>
            <w:vAlign w:val="center"/>
          </w:tcPr>
          <w:p w14:paraId="7F72E433"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0,6</w:t>
            </w:r>
          </w:p>
        </w:tc>
        <w:tc>
          <w:tcPr>
            <w:tcW w:w="1317" w:type="dxa"/>
            <w:shd w:val="clear" w:color="auto" w:fill="auto"/>
            <w:vAlign w:val="center"/>
          </w:tcPr>
          <w:p w14:paraId="75A96EE9"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w:t>
            </w:r>
          </w:p>
        </w:tc>
        <w:tc>
          <w:tcPr>
            <w:tcW w:w="3219" w:type="dxa"/>
            <w:shd w:val="clear" w:color="auto" w:fill="auto"/>
            <w:vAlign w:val="center"/>
          </w:tcPr>
          <w:p w14:paraId="0010E08D"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20,4 ч</w:t>
            </w:r>
          </w:p>
        </w:tc>
      </w:tr>
      <w:tr w:rsidR="00E36E76" w:rsidRPr="00B73B19" w14:paraId="4364BFD3" w14:textId="77777777" w:rsidTr="00716707">
        <w:trPr>
          <w:trHeight w:val="168"/>
        </w:trPr>
        <w:tc>
          <w:tcPr>
            <w:tcW w:w="567" w:type="dxa"/>
            <w:shd w:val="clear" w:color="auto" w:fill="F7CAAC" w:themeFill="accent2" w:themeFillTint="66"/>
            <w:vAlign w:val="center"/>
          </w:tcPr>
          <w:p w14:paraId="1EE58491"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4</w:t>
            </w:r>
          </w:p>
        </w:tc>
        <w:tc>
          <w:tcPr>
            <w:tcW w:w="2310" w:type="dxa"/>
            <w:shd w:val="clear" w:color="auto" w:fill="FBE4D5" w:themeFill="accent2" w:themeFillTint="33"/>
            <w:vAlign w:val="center"/>
          </w:tcPr>
          <w:p w14:paraId="661B5E8E"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-15</w:t>
            </w:r>
          </w:p>
        </w:tc>
        <w:tc>
          <w:tcPr>
            <w:tcW w:w="2226" w:type="dxa"/>
            <w:shd w:val="clear" w:color="auto" w:fill="FBE4D5" w:themeFill="accent2" w:themeFillTint="33"/>
            <w:vAlign w:val="center"/>
          </w:tcPr>
          <w:p w14:paraId="43074A0C"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0,7</w:t>
            </w:r>
          </w:p>
        </w:tc>
        <w:tc>
          <w:tcPr>
            <w:tcW w:w="1317" w:type="dxa"/>
            <w:shd w:val="clear" w:color="auto" w:fill="FBE4D5" w:themeFill="accent2" w:themeFillTint="33"/>
            <w:vAlign w:val="center"/>
          </w:tcPr>
          <w:p w14:paraId="09B08DBF"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w:t>
            </w:r>
          </w:p>
        </w:tc>
        <w:tc>
          <w:tcPr>
            <w:tcW w:w="3219" w:type="dxa"/>
            <w:shd w:val="clear" w:color="auto" w:fill="FBE4D5" w:themeFill="accent2" w:themeFillTint="33"/>
            <w:vAlign w:val="center"/>
          </w:tcPr>
          <w:p w14:paraId="553A94A1"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16,8 ч</w:t>
            </w:r>
          </w:p>
        </w:tc>
      </w:tr>
      <w:tr w:rsidR="00E36E76" w:rsidRPr="00B73B19" w14:paraId="0A93C169" w14:textId="77777777" w:rsidTr="00716707">
        <w:trPr>
          <w:trHeight w:val="234"/>
        </w:trPr>
        <w:tc>
          <w:tcPr>
            <w:tcW w:w="567" w:type="dxa"/>
            <w:shd w:val="clear" w:color="auto" w:fill="F7CAAC" w:themeFill="accent2" w:themeFillTint="66"/>
            <w:vAlign w:val="center"/>
          </w:tcPr>
          <w:p w14:paraId="0B1FEB9B" w14:textId="77777777" w:rsidR="00E36E76" w:rsidRPr="00B73B19" w:rsidRDefault="00E36E76" w:rsidP="00985AAE">
            <w:pPr>
              <w:spacing w:after="0" w:line="240" w:lineRule="auto"/>
              <w:jc w:val="center"/>
              <w:rPr>
                <w:rFonts w:ascii="Times New Roman" w:hAnsi="Times New Roman" w:cs="Times New Roman"/>
                <w:b/>
                <w:i/>
                <w:sz w:val="20"/>
                <w:szCs w:val="20"/>
              </w:rPr>
            </w:pPr>
            <w:r w:rsidRPr="00B73B19">
              <w:rPr>
                <w:rFonts w:ascii="Times New Roman" w:hAnsi="Times New Roman" w:cs="Times New Roman"/>
                <w:b/>
                <w:i/>
                <w:sz w:val="20"/>
                <w:szCs w:val="20"/>
              </w:rPr>
              <w:t>5</w:t>
            </w:r>
          </w:p>
        </w:tc>
        <w:tc>
          <w:tcPr>
            <w:tcW w:w="2310" w:type="dxa"/>
            <w:shd w:val="clear" w:color="auto" w:fill="auto"/>
            <w:vAlign w:val="center"/>
          </w:tcPr>
          <w:p w14:paraId="629E46A3"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-20</w:t>
            </w:r>
          </w:p>
        </w:tc>
        <w:tc>
          <w:tcPr>
            <w:tcW w:w="2226" w:type="dxa"/>
            <w:shd w:val="clear" w:color="auto" w:fill="auto"/>
            <w:vAlign w:val="center"/>
          </w:tcPr>
          <w:p w14:paraId="6D08D74B"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0,8</w:t>
            </w:r>
          </w:p>
        </w:tc>
        <w:tc>
          <w:tcPr>
            <w:tcW w:w="1317" w:type="dxa"/>
            <w:shd w:val="clear" w:color="auto" w:fill="auto"/>
            <w:vAlign w:val="center"/>
          </w:tcPr>
          <w:p w14:paraId="073850A9"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w:t>
            </w:r>
          </w:p>
        </w:tc>
        <w:tc>
          <w:tcPr>
            <w:tcW w:w="3219" w:type="dxa"/>
            <w:shd w:val="clear" w:color="auto" w:fill="auto"/>
            <w:vAlign w:val="center"/>
          </w:tcPr>
          <w:p w14:paraId="167B12FA" w14:textId="77777777" w:rsidR="00E36E76" w:rsidRPr="00B73B19" w:rsidRDefault="00E36E76" w:rsidP="00985AAE">
            <w:pPr>
              <w:spacing w:after="0" w:line="240" w:lineRule="auto"/>
              <w:jc w:val="center"/>
              <w:rPr>
                <w:rFonts w:ascii="Times New Roman" w:hAnsi="Times New Roman" w:cs="Times New Roman"/>
                <w:sz w:val="20"/>
                <w:szCs w:val="20"/>
              </w:rPr>
            </w:pPr>
            <w:r w:rsidRPr="00B73B19">
              <w:rPr>
                <w:rFonts w:ascii="Times New Roman" w:hAnsi="Times New Roman" w:cs="Times New Roman"/>
                <w:sz w:val="20"/>
                <w:szCs w:val="20"/>
              </w:rPr>
              <w:t>14,3 ч</w:t>
            </w:r>
          </w:p>
        </w:tc>
      </w:tr>
      <w:tr w:rsidR="00E36E76" w:rsidRPr="00B73B19" w14:paraId="1568BEB3" w14:textId="77777777" w:rsidTr="00716707">
        <w:trPr>
          <w:trHeight w:val="118"/>
        </w:trPr>
        <w:tc>
          <w:tcPr>
            <w:tcW w:w="567" w:type="dxa"/>
            <w:shd w:val="clear" w:color="auto" w:fill="F7CAAC" w:themeFill="accent2" w:themeFillTint="66"/>
            <w:vAlign w:val="center"/>
          </w:tcPr>
          <w:p w14:paraId="616FA2A6"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6</w:t>
            </w:r>
          </w:p>
        </w:tc>
        <w:tc>
          <w:tcPr>
            <w:tcW w:w="2310" w:type="dxa"/>
            <w:shd w:val="clear" w:color="auto" w:fill="FBE4D5" w:themeFill="accent2" w:themeFillTint="33"/>
            <w:vAlign w:val="center"/>
          </w:tcPr>
          <w:p w14:paraId="12BF9B6A"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-25</w:t>
            </w:r>
          </w:p>
        </w:tc>
        <w:tc>
          <w:tcPr>
            <w:tcW w:w="2226" w:type="dxa"/>
            <w:shd w:val="clear" w:color="auto" w:fill="FBE4D5" w:themeFill="accent2" w:themeFillTint="33"/>
            <w:vAlign w:val="center"/>
          </w:tcPr>
          <w:p w14:paraId="5BB9F491"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1317" w:type="dxa"/>
            <w:shd w:val="clear" w:color="auto" w:fill="FBE4D5" w:themeFill="accent2" w:themeFillTint="33"/>
            <w:vAlign w:val="center"/>
          </w:tcPr>
          <w:p w14:paraId="07E84E53"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w:t>
            </w:r>
          </w:p>
        </w:tc>
        <w:tc>
          <w:tcPr>
            <w:tcW w:w="3219" w:type="dxa"/>
            <w:shd w:val="clear" w:color="auto" w:fill="FBE4D5" w:themeFill="accent2" w:themeFillTint="33"/>
            <w:vAlign w:val="center"/>
          </w:tcPr>
          <w:p w14:paraId="76116BFD"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12,4 ч</w:t>
            </w:r>
          </w:p>
        </w:tc>
      </w:tr>
      <w:tr w:rsidR="00E36E76" w:rsidRPr="00B73B19" w14:paraId="30E146C2" w14:textId="77777777" w:rsidTr="00716707">
        <w:trPr>
          <w:trHeight w:val="150"/>
        </w:trPr>
        <w:tc>
          <w:tcPr>
            <w:tcW w:w="567" w:type="dxa"/>
            <w:shd w:val="clear" w:color="auto" w:fill="F7CAAC" w:themeFill="accent2" w:themeFillTint="66"/>
            <w:vAlign w:val="center"/>
          </w:tcPr>
          <w:p w14:paraId="6E68A12E"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7</w:t>
            </w:r>
          </w:p>
        </w:tc>
        <w:tc>
          <w:tcPr>
            <w:tcW w:w="2310" w:type="dxa"/>
            <w:shd w:val="clear" w:color="auto" w:fill="auto"/>
            <w:vAlign w:val="center"/>
          </w:tcPr>
          <w:p w14:paraId="3EFC5ED7"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-30</w:t>
            </w:r>
          </w:p>
        </w:tc>
        <w:tc>
          <w:tcPr>
            <w:tcW w:w="2226" w:type="dxa"/>
            <w:shd w:val="clear" w:color="auto" w:fill="auto"/>
            <w:vAlign w:val="center"/>
          </w:tcPr>
          <w:p w14:paraId="72CF4521"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1317" w:type="dxa"/>
            <w:shd w:val="clear" w:color="auto" w:fill="auto"/>
            <w:vAlign w:val="center"/>
          </w:tcPr>
          <w:p w14:paraId="149BF9D4"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w:t>
            </w:r>
          </w:p>
        </w:tc>
        <w:tc>
          <w:tcPr>
            <w:tcW w:w="3219" w:type="dxa"/>
            <w:shd w:val="clear" w:color="auto" w:fill="auto"/>
            <w:vAlign w:val="center"/>
          </w:tcPr>
          <w:p w14:paraId="3ECBF0CA"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11 ч</w:t>
            </w:r>
          </w:p>
        </w:tc>
      </w:tr>
      <w:tr w:rsidR="00E36E76" w:rsidRPr="00B73B19" w14:paraId="42A6435C" w14:textId="77777777" w:rsidTr="00716707">
        <w:trPr>
          <w:trHeight w:val="195"/>
        </w:trPr>
        <w:tc>
          <w:tcPr>
            <w:tcW w:w="567" w:type="dxa"/>
            <w:shd w:val="clear" w:color="auto" w:fill="F7CAAC" w:themeFill="accent2" w:themeFillTint="66"/>
            <w:vAlign w:val="center"/>
          </w:tcPr>
          <w:p w14:paraId="4D643DFE"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8</w:t>
            </w:r>
          </w:p>
        </w:tc>
        <w:tc>
          <w:tcPr>
            <w:tcW w:w="2310" w:type="dxa"/>
            <w:shd w:val="clear" w:color="auto" w:fill="FBE4D5" w:themeFill="accent2" w:themeFillTint="33"/>
            <w:vAlign w:val="center"/>
          </w:tcPr>
          <w:p w14:paraId="19AB17FC"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226" w:type="dxa"/>
            <w:shd w:val="clear" w:color="auto" w:fill="FBE4D5" w:themeFill="accent2" w:themeFillTint="33"/>
            <w:vAlign w:val="center"/>
          </w:tcPr>
          <w:p w14:paraId="53C3E8CD"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1,2</w:t>
            </w:r>
          </w:p>
        </w:tc>
        <w:tc>
          <w:tcPr>
            <w:tcW w:w="1317" w:type="dxa"/>
            <w:shd w:val="clear" w:color="auto" w:fill="FBE4D5" w:themeFill="accent2" w:themeFillTint="33"/>
            <w:vAlign w:val="center"/>
          </w:tcPr>
          <w:p w14:paraId="1DC6DA8A"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w:t>
            </w:r>
          </w:p>
        </w:tc>
        <w:tc>
          <w:tcPr>
            <w:tcW w:w="3219" w:type="dxa"/>
            <w:shd w:val="clear" w:color="auto" w:fill="FBE4D5" w:themeFill="accent2" w:themeFillTint="33"/>
            <w:vAlign w:val="center"/>
          </w:tcPr>
          <w:p w14:paraId="70BAA058"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9,8 ч</w:t>
            </w:r>
          </w:p>
        </w:tc>
      </w:tr>
      <w:tr w:rsidR="00E36E76" w:rsidRPr="00B73B19" w14:paraId="4413636E" w14:textId="77777777" w:rsidTr="00716707">
        <w:trPr>
          <w:trHeight w:val="100"/>
        </w:trPr>
        <w:tc>
          <w:tcPr>
            <w:tcW w:w="567" w:type="dxa"/>
            <w:shd w:val="clear" w:color="auto" w:fill="F7CAAC" w:themeFill="accent2" w:themeFillTint="66"/>
            <w:vAlign w:val="center"/>
          </w:tcPr>
          <w:p w14:paraId="7F72EFC4" w14:textId="77777777" w:rsidR="00E36E76" w:rsidRPr="00B73B19" w:rsidRDefault="00E36E76" w:rsidP="00985AAE">
            <w:pPr>
              <w:spacing w:after="0" w:line="240" w:lineRule="auto"/>
              <w:jc w:val="center"/>
              <w:rPr>
                <w:rFonts w:ascii="Times New Roman" w:hAnsi="Times New Roman" w:cs="Times New Roman"/>
                <w:b/>
                <w:i/>
                <w:sz w:val="20"/>
                <w:szCs w:val="20"/>
              </w:rPr>
            </w:pPr>
            <w:r>
              <w:rPr>
                <w:rFonts w:ascii="Times New Roman" w:hAnsi="Times New Roman" w:cs="Times New Roman"/>
                <w:b/>
                <w:i/>
                <w:sz w:val="20"/>
                <w:szCs w:val="20"/>
              </w:rPr>
              <w:t>9</w:t>
            </w:r>
          </w:p>
        </w:tc>
        <w:tc>
          <w:tcPr>
            <w:tcW w:w="2310" w:type="dxa"/>
            <w:shd w:val="clear" w:color="auto" w:fill="auto"/>
            <w:vAlign w:val="center"/>
          </w:tcPr>
          <w:p w14:paraId="7765401D"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-40</w:t>
            </w:r>
          </w:p>
        </w:tc>
        <w:tc>
          <w:tcPr>
            <w:tcW w:w="2226" w:type="dxa"/>
            <w:shd w:val="clear" w:color="auto" w:fill="auto"/>
            <w:vAlign w:val="center"/>
          </w:tcPr>
          <w:p w14:paraId="025999F1"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w:t>
            </w:r>
          </w:p>
        </w:tc>
        <w:tc>
          <w:tcPr>
            <w:tcW w:w="1317" w:type="dxa"/>
            <w:shd w:val="clear" w:color="auto" w:fill="auto"/>
            <w:vAlign w:val="center"/>
          </w:tcPr>
          <w:p w14:paraId="42735A56"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w:t>
            </w:r>
          </w:p>
        </w:tc>
        <w:tc>
          <w:tcPr>
            <w:tcW w:w="3219" w:type="dxa"/>
            <w:shd w:val="clear" w:color="auto" w:fill="auto"/>
            <w:vAlign w:val="center"/>
          </w:tcPr>
          <w:p w14:paraId="5E5D8064" w14:textId="77777777" w:rsidR="00E36E76" w:rsidRPr="00B73B19" w:rsidRDefault="00E36E76" w:rsidP="00985AA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8,9 ч</w:t>
            </w:r>
          </w:p>
        </w:tc>
      </w:tr>
    </w:tbl>
    <w:p w14:paraId="5B632A4D" w14:textId="2DC9D2C4" w:rsidR="00F17EF8" w:rsidRPr="00F17EF8" w:rsidRDefault="00F17EF8" w:rsidP="00F17EF8">
      <w:pPr>
        <w:spacing w:before="240" w:line="360" w:lineRule="auto"/>
        <w:ind w:left="-6" w:firstLine="709"/>
        <w:jc w:val="both"/>
        <w:rPr>
          <w:rFonts w:ascii="Times New Roman" w:hAnsi="Times New Roman" w:cs="Times New Roman"/>
          <w:sz w:val="28"/>
        </w:rPr>
      </w:pPr>
      <w:r w:rsidRPr="00F17EF8">
        <w:rPr>
          <w:rFonts w:ascii="Times New Roman" w:hAnsi="Times New Roman" w:cs="Times New Roman"/>
          <w:sz w:val="28"/>
        </w:rPr>
        <w:lastRenderedPageBreak/>
        <w:t xml:space="preserve">При устранении аварии более расчётного лимита времени </w:t>
      </w:r>
      <w:r w:rsidR="00134D34">
        <w:rPr>
          <w:rFonts w:ascii="Times New Roman" w:hAnsi="Times New Roman" w:cs="Times New Roman"/>
          <w:sz w:val="28"/>
        </w:rPr>
        <w:t>«</w:t>
      </w:r>
      <w:r w:rsidRPr="00F17EF8">
        <w:rPr>
          <w:rFonts w:ascii="Times New Roman" w:hAnsi="Times New Roman" w:cs="Times New Roman"/>
          <w:sz w:val="28"/>
        </w:rPr>
        <w:t>Теплоснабжающая организация</w:t>
      </w:r>
      <w:r w:rsidR="00134D34">
        <w:rPr>
          <w:rFonts w:ascii="Times New Roman" w:hAnsi="Times New Roman" w:cs="Times New Roman"/>
          <w:sz w:val="28"/>
        </w:rPr>
        <w:t>»</w:t>
      </w:r>
      <w:r w:rsidRPr="00F17EF8">
        <w:rPr>
          <w:rFonts w:ascii="Times New Roman" w:hAnsi="Times New Roman" w:cs="Times New Roman"/>
          <w:sz w:val="28"/>
        </w:rPr>
        <w:t xml:space="preserve"> обязана совместно с </w:t>
      </w:r>
      <w:r w:rsidR="00134D34">
        <w:rPr>
          <w:rFonts w:ascii="Times New Roman" w:hAnsi="Times New Roman" w:cs="Times New Roman"/>
          <w:sz w:val="28"/>
        </w:rPr>
        <w:t>«</w:t>
      </w:r>
      <w:r w:rsidRPr="00F17EF8">
        <w:rPr>
          <w:rFonts w:ascii="Times New Roman" w:hAnsi="Times New Roman" w:cs="Times New Roman"/>
          <w:sz w:val="28"/>
        </w:rPr>
        <w:t>Собственниками</w:t>
      </w:r>
      <w:r w:rsidR="00134D34">
        <w:rPr>
          <w:rFonts w:ascii="Times New Roman" w:hAnsi="Times New Roman" w:cs="Times New Roman"/>
          <w:sz w:val="28"/>
        </w:rPr>
        <w:t>»</w:t>
      </w:r>
      <w:r w:rsidRPr="00F17EF8">
        <w:rPr>
          <w:rFonts w:ascii="Times New Roman" w:hAnsi="Times New Roman" w:cs="Times New Roman"/>
          <w:sz w:val="28"/>
        </w:rPr>
        <w:t xml:space="preserve"> и </w:t>
      </w:r>
      <w:r w:rsidR="00134D34">
        <w:rPr>
          <w:rFonts w:ascii="Times New Roman" w:hAnsi="Times New Roman" w:cs="Times New Roman"/>
          <w:sz w:val="28"/>
        </w:rPr>
        <w:t>«</w:t>
      </w:r>
      <w:r w:rsidRPr="00F17EF8">
        <w:rPr>
          <w:rFonts w:ascii="Times New Roman" w:hAnsi="Times New Roman" w:cs="Times New Roman"/>
          <w:sz w:val="28"/>
        </w:rPr>
        <w:t>Управляющей организацией</w:t>
      </w:r>
      <w:r w:rsidR="00134D34">
        <w:rPr>
          <w:rFonts w:ascii="Times New Roman" w:hAnsi="Times New Roman" w:cs="Times New Roman"/>
          <w:sz w:val="28"/>
        </w:rPr>
        <w:t>»</w:t>
      </w:r>
      <w:r w:rsidRPr="00F17EF8">
        <w:rPr>
          <w:rFonts w:ascii="Times New Roman" w:hAnsi="Times New Roman" w:cs="Times New Roman"/>
          <w:sz w:val="28"/>
        </w:rPr>
        <w:t xml:space="preserve"> произвести спуск теплоносителя из систем отопления и воды из системы водоснабжения во всех отключенных домах и строениях, а в дальнейшем и отключенного участка теплосети, ЦТП и ИТП, во избежание замораживания их и цепочного, лавинообразного развития аварии.</w:t>
      </w:r>
      <w:bookmarkEnd w:id="5"/>
      <w:bookmarkEnd w:id="6"/>
    </w:p>
    <w:p w14:paraId="6204D307" w14:textId="77777777" w:rsidR="001D3B16" w:rsidRPr="007C695F" w:rsidRDefault="001D3B16" w:rsidP="00097173">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7C695F">
        <w:rPr>
          <w:rFonts w:ascii="Times New Roman" w:hAnsi="Times New Roman" w:cs="Times New Roman"/>
          <w:b/>
          <w:i/>
          <w:iCs/>
          <w:color w:val="000000" w:themeColor="text1"/>
          <w:sz w:val="28"/>
          <w:szCs w:val="28"/>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14:paraId="1690E28A" w14:textId="5290656B" w:rsidR="005B46D6" w:rsidRPr="005B46D6" w:rsidRDefault="00E36E76" w:rsidP="00097173">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Тепловые сети </w:t>
      </w:r>
      <w:r w:rsidR="0057539A">
        <w:rPr>
          <w:rFonts w:ascii="Times New Roman" w:hAnsi="Times New Roman"/>
          <w:sz w:val="28"/>
          <w:szCs w:val="28"/>
        </w:rPr>
        <w:t>Каратузского сельсовета</w:t>
      </w:r>
      <w:r w:rsidR="00132C3F">
        <w:rPr>
          <w:rFonts w:ascii="Times New Roman" w:hAnsi="Times New Roman"/>
          <w:sz w:val="28"/>
          <w:szCs w:val="28"/>
        </w:rPr>
        <w:t xml:space="preserve"> </w:t>
      </w:r>
      <w:r w:rsidR="00114DE5">
        <w:rPr>
          <w:rFonts w:ascii="Times New Roman" w:hAnsi="Times New Roman"/>
          <w:sz w:val="28"/>
          <w:szCs w:val="28"/>
        </w:rPr>
        <w:t>Каратузского района</w:t>
      </w:r>
      <w:r w:rsidR="00132C3F">
        <w:rPr>
          <w:rFonts w:ascii="Times New Roman" w:hAnsi="Times New Roman"/>
          <w:sz w:val="28"/>
          <w:szCs w:val="28"/>
        </w:rPr>
        <w:t xml:space="preserve"> </w:t>
      </w:r>
      <w:r w:rsidR="005B46D6" w:rsidRPr="005B46D6">
        <w:rPr>
          <w:rFonts w:ascii="Times New Roman" w:hAnsi="Times New Roman" w:cs="Times New Roman"/>
          <w:sz w:val="28"/>
        </w:rPr>
        <w:t xml:space="preserve">состоят из не резервируемых участков. В соответствии со СНиП 41-02-2003 минимально допустимые показатели вероятности безотказной работы следует принимать (пункт </w:t>
      </w:r>
      <w:r w:rsidR="00134D34">
        <w:rPr>
          <w:rFonts w:ascii="Times New Roman" w:hAnsi="Times New Roman" w:cs="Times New Roman"/>
          <w:sz w:val="28"/>
        </w:rPr>
        <w:t>«</w:t>
      </w:r>
      <w:r w:rsidR="005B46D6" w:rsidRPr="005B46D6">
        <w:rPr>
          <w:rFonts w:ascii="Times New Roman" w:hAnsi="Times New Roman" w:cs="Times New Roman"/>
          <w:sz w:val="28"/>
        </w:rPr>
        <w:t>6.26</w:t>
      </w:r>
      <w:r w:rsidR="00134D34">
        <w:rPr>
          <w:rFonts w:ascii="Times New Roman" w:hAnsi="Times New Roman" w:cs="Times New Roman"/>
          <w:sz w:val="28"/>
        </w:rPr>
        <w:t>»</w:t>
      </w:r>
      <w:r w:rsidR="005B46D6" w:rsidRPr="005B46D6">
        <w:rPr>
          <w:rFonts w:ascii="Times New Roman" w:hAnsi="Times New Roman" w:cs="Times New Roman"/>
          <w:sz w:val="28"/>
        </w:rPr>
        <w:t>) для:</w:t>
      </w:r>
    </w:p>
    <w:p w14:paraId="4F4F832D"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источника теплоты Рит = 0,97;</w:t>
      </w:r>
    </w:p>
    <w:p w14:paraId="38683448"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тепловых сетей Ртс = 0,9;</w:t>
      </w:r>
    </w:p>
    <w:p w14:paraId="10AA8D52"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потребителя теплоты Рпт = 0,99;</w:t>
      </w:r>
    </w:p>
    <w:p w14:paraId="79FC2A20"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системы централизованного теплоснабжения (СЦТ) в целом </w:t>
      </w:r>
    </w:p>
    <w:p w14:paraId="59E8F553" w14:textId="77777777" w:rsidR="005B46D6" w:rsidRPr="005B46D6" w:rsidRDefault="005B46D6" w:rsidP="00097173">
      <w:pPr>
        <w:pStyle w:val="a6"/>
        <w:spacing w:after="0" w:line="360" w:lineRule="auto"/>
        <w:ind w:left="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Рсцт = 0,9×0,97×0,99 = 0,86.</w:t>
      </w:r>
    </w:p>
    <w:p w14:paraId="591859FA" w14:textId="77777777" w:rsidR="005B46D6" w:rsidRPr="005B46D6" w:rsidRDefault="005B46D6" w:rsidP="00097173">
      <w:pPr>
        <w:spacing w:after="0" w:line="360" w:lineRule="auto"/>
        <w:ind w:left="-6" w:firstLine="709"/>
        <w:jc w:val="both"/>
        <w:rPr>
          <w:rFonts w:ascii="Times New Roman" w:hAnsi="Times New Roman" w:cs="Times New Roman"/>
          <w:sz w:val="28"/>
        </w:rPr>
      </w:pPr>
      <w:r w:rsidRPr="005B46D6">
        <w:rPr>
          <w:rFonts w:ascii="Times New Roman" w:hAnsi="Times New Roman" w:cs="Times New Roman"/>
          <w:sz w:val="28"/>
        </w:rPr>
        <w:t xml:space="preserve">Нормативные показатели безотказности тепловых сетей обеспечиваются следующими мероприятиями: </w:t>
      </w:r>
    </w:p>
    <w:p w14:paraId="1640AA15"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установлением предельно допустимой длины нерезервированных участков теплопроводов (тупиковых, радиальных, транзитных) до каждого потребителя или теплового пункта; </w:t>
      </w:r>
    </w:p>
    <w:p w14:paraId="49C9AE70"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местом размещения резервных трубопроводных связей между радиальными теплопроводами; </w:t>
      </w:r>
    </w:p>
    <w:p w14:paraId="5935CB1D"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достаточностью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7FBDFBDC"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lastRenderedPageBreak/>
        <w:t>–</w:t>
      </w:r>
      <w:r w:rsidRPr="005B46D6">
        <w:rPr>
          <w:rFonts w:ascii="Times New Roman" w:hAnsi="Times New Roman" w:cs="Times New Roman"/>
          <w:sz w:val="28"/>
        </w:rPr>
        <w:t xml:space="preserve"> необходимостью замены на конкретных участках тепловых сетей, теплопроводов и конструкций на более надежные, а также обоснованность перехода на надземную или тоннельную прокладку; </w:t>
      </w:r>
    </w:p>
    <w:p w14:paraId="36742F71"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очередностью ремонтов и замен теплопроводов, частично или полностью утративших свой ресурс. </w:t>
      </w:r>
    </w:p>
    <w:p w14:paraId="224CDA18" w14:textId="3ED53D88" w:rsidR="005B46D6" w:rsidRPr="005B46D6" w:rsidRDefault="005B46D6" w:rsidP="00097173">
      <w:pPr>
        <w:spacing w:after="0" w:line="360" w:lineRule="auto"/>
        <w:ind w:left="-6" w:firstLine="709"/>
        <w:jc w:val="both"/>
        <w:rPr>
          <w:rFonts w:ascii="Times New Roman" w:hAnsi="Times New Roman" w:cs="Times New Roman"/>
          <w:sz w:val="28"/>
        </w:rPr>
      </w:pPr>
      <w:r w:rsidRPr="005B46D6">
        <w:rPr>
          <w:rFonts w:ascii="Times New Roman" w:hAnsi="Times New Roman" w:cs="Times New Roman"/>
          <w:sz w:val="28"/>
        </w:rPr>
        <w:t xml:space="preserve">Оценка надежности теплоснабжения разрабатывается в соответствии с подпунктом </w:t>
      </w:r>
      <w:r w:rsidR="00134D34">
        <w:rPr>
          <w:rFonts w:ascii="Times New Roman" w:hAnsi="Times New Roman" w:cs="Times New Roman"/>
          <w:sz w:val="28"/>
        </w:rPr>
        <w:t>«</w:t>
      </w:r>
      <w:r w:rsidRPr="005B46D6">
        <w:rPr>
          <w:rFonts w:ascii="Times New Roman" w:hAnsi="Times New Roman" w:cs="Times New Roman"/>
          <w:sz w:val="28"/>
        </w:rPr>
        <w:t>и</w:t>
      </w:r>
      <w:r w:rsidR="00134D34">
        <w:rPr>
          <w:rFonts w:ascii="Times New Roman" w:hAnsi="Times New Roman" w:cs="Times New Roman"/>
          <w:sz w:val="28"/>
        </w:rPr>
        <w:t>»</w:t>
      </w:r>
      <w:r w:rsidRPr="005B46D6">
        <w:rPr>
          <w:rFonts w:ascii="Times New Roman" w:hAnsi="Times New Roman" w:cs="Times New Roman"/>
          <w:sz w:val="28"/>
        </w:rPr>
        <w:t xml:space="preserve"> пункта 19 и пункта 46 Постановления Правительства от 22 февраля 2012 г. № 154 </w:t>
      </w:r>
      <w:r w:rsidR="00134D34">
        <w:rPr>
          <w:rFonts w:ascii="Times New Roman" w:hAnsi="Times New Roman" w:cs="Times New Roman"/>
          <w:sz w:val="28"/>
        </w:rPr>
        <w:t>«</w:t>
      </w:r>
      <w:r w:rsidRPr="005B46D6">
        <w:rPr>
          <w:rFonts w:ascii="Times New Roman" w:hAnsi="Times New Roman" w:cs="Times New Roman"/>
          <w:sz w:val="28"/>
        </w:rPr>
        <w:t>Требования к схемам теплоснабжения</w:t>
      </w:r>
      <w:r w:rsidR="00134D34">
        <w:rPr>
          <w:rFonts w:ascii="Times New Roman" w:hAnsi="Times New Roman" w:cs="Times New Roman"/>
          <w:sz w:val="28"/>
        </w:rPr>
        <w:t>»</w:t>
      </w:r>
      <w:r w:rsidRPr="005B46D6">
        <w:rPr>
          <w:rFonts w:ascii="Times New Roman" w:hAnsi="Times New Roman" w:cs="Times New Roman"/>
          <w:sz w:val="28"/>
        </w:rPr>
        <w:t xml:space="preserve">. Нормативные требования к надежности теплоснабжения установлены в СП 124.13330.2012 </w:t>
      </w:r>
      <w:r w:rsidR="00134D34">
        <w:rPr>
          <w:rFonts w:ascii="Times New Roman" w:hAnsi="Times New Roman" w:cs="Times New Roman"/>
          <w:sz w:val="28"/>
        </w:rPr>
        <w:t>«</w:t>
      </w:r>
      <w:r w:rsidRPr="005B46D6">
        <w:rPr>
          <w:rFonts w:ascii="Times New Roman" w:hAnsi="Times New Roman" w:cs="Times New Roman"/>
          <w:sz w:val="28"/>
        </w:rPr>
        <w:t>Тепловые сети</w:t>
      </w:r>
      <w:r w:rsidR="00134D34">
        <w:rPr>
          <w:rFonts w:ascii="Times New Roman" w:hAnsi="Times New Roman" w:cs="Times New Roman"/>
          <w:sz w:val="28"/>
        </w:rPr>
        <w:t>»</w:t>
      </w:r>
      <w:r w:rsidRPr="005B46D6">
        <w:rPr>
          <w:rFonts w:ascii="Times New Roman" w:hAnsi="Times New Roman" w:cs="Times New Roman"/>
          <w:sz w:val="28"/>
        </w:rPr>
        <w:t xml:space="preserve"> в части пунктов 6.276.31 раздела </w:t>
      </w:r>
      <w:r w:rsidR="00134D34">
        <w:rPr>
          <w:rFonts w:ascii="Times New Roman" w:hAnsi="Times New Roman" w:cs="Times New Roman"/>
          <w:sz w:val="28"/>
        </w:rPr>
        <w:t>«</w:t>
      </w:r>
      <w:r w:rsidRPr="005B46D6">
        <w:rPr>
          <w:rFonts w:ascii="Times New Roman" w:hAnsi="Times New Roman" w:cs="Times New Roman"/>
          <w:sz w:val="28"/>
        </w:rPr>
        <w:t>Надежность</w:t>
      </w:r>
      <w:r w:rsidR="00134D34">
        <w:rPr>
          <w:rFonts w:ascii="Times New Roman" w:hAnsi="Times New Roman" w:cs="Times New Roman"/>
          <w:sz w:val="28"/>
        </w:rPr>
        <w:t>»</w:t>
      </w:r>
      <w:r w:rsidRPr="005B46D6">
        <w:rPr>
          <w:rFonts w:ascii="Times New Roman" w:hAnsi="Times New Roman" w:cs="Times New Roman"/>
          <w:sz w:val="28"/>
        </w:rPr>
        <w:t xml:space="preserve">. В СП 124.13330.2012 надежность теплоснабжения определяется по способности проектируемых и действующих источников теплоты, тепловых сетей и в целом систем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обеспечивать нормативные показатели вероятности безотказной работы, коэффициент готовности и живучести. </w:t>
      </w:r>
    </w:p>
    <w:p w14:paraId="79578E9A"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 xml:space="preserve">На основе данных о частоте (потоке) отказов участков тепловой сети,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14:paraId="2F069984"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 xml:space="preserve">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 </w:t>
      </w:r>
    </w:p>
    <w:p w14:paraId="2B3C2243" w14:textId="2464BB0C" w:rsidR="005B46D6" w:rsidRPr="005B46D6" w:rsidRDefault="005B46D6" w:rsidP="00E75D28">
      <w:pPr>
        <w:spacing w:line="360" w:lineRule="auto"/>
        <w:ind w:firstLine="709"/>
        <w:jc w:val="center"/>
        <w:rPr>
          <w:rFonts w:ascii="Times New Roman" w:hAnsi="Times New Roman" w:cs="Times New Roman"/>
          <w:sz w:val="28"/>
          <w:szCs w:val="28"/>
        </w:rPr>
      </w:pPr>
      <w:r w:rsidRPr="005B46D6">
        <w:rPr>
          <w:rFonts w:ascii="Times New Roman" w:hAnsi="Times New Roman" w:cs="Times New Roman"/>
          <w:noProof/>
          <w:sz w:val="28"/>
          <w:szCs w:val="28"/>
          <w:lang w:eastAsia="ru-RU"/>
        </w:rPr>
        <w:drawing>
          <wp:inline distT="0" distB="0" distL="0" distR="0" wp14:anchorId="6F4FEF63" wp14:editId="689FA365">
            <wp:extent cx="1854835" cy="379730"/>
            <wp:effectExtent l="0" t="0" r="0" b="0"/>
            <wp:docPr id="518"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4835" cy="379730"/>
                    </a:xfrm>
                    <a:prstGeom prst="rect">
                      <a:avLst/>
                    </a:prstGeom>
                    <a:noFill/>
                    <a:ln>
                      <a:noFill/>
                    </a:ln>
                  </pic:spPr>
                </pic:pic>
              </a:graphicData>
            </a:graphic>
          </wp:inline>
        </w:drawing>
      </w:r>
    </w:p>
    <w:p w14:paraId="3CFB3EDB"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 xml:space="preserve">где, а, b, c – постоянные коэффициенты, зависящие от способа укладки теплопровода (подземный, надземный) и его конструкции, а также от способа </w:t>
      </w:r>
      <w:r w:rsidRPr="005B46D6">
        <w:rPr>
          <w:rFonts w:ascii="Times New Roman" w:hAnsi="Times New Roman" w:cs="Times New Roman"/>
          <w:sz w:val="28"/>
          <w:szCs w:val="28"/>
        </w:rPr>
        <w:lastRenderedPageBreak/>
        <w:t>диагностики места повреждения и уровня организации ремонтных работ; L</w:t>
      </w:r>
      <w:r w:rsidRPr="005B46D6">
        <w:rPr>
          <w:rFonts w:ascii="Times New Roman" w:hAnsi="Times New Roman" w:cs="Times New Roman"/>
          <w:sz w:val="28"/>
          <w:szCs w:val="28"/>
          <w:vertAlign w:val="subscript"/>
        </w:rPr>
        <w:t>С.З.</w:t>
      </w:r>
      <w:r w:rsidRPr="005B46D6">
        <w:rPr>
          <w:rFonts w:ascii="Times New Roman" w:hAnsi="Times New Roman" w:cs="Times New Roman"/>
          <w:sz w:val="28"/>
          <w:szCs w:val="28"/>
        </w:rPr>
        <w:t xml:space="preserve"> – расстояние между секционирующими задвижками, м; D – условный диаметр трубопровода, м. </w:t>
      </w:r>
    </w:p>
    <w:p w14:paraId="0DA71B39" w14:textId="2917105E"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Согласно рекомендациям Е.Я. Соколова, для подземной прокладки теплопроводов в непроходных каналах значения постоянных коэффициентов равны: a=6; b=</w:t>
      </w:r>
      <w:r w:rsidR="00BE5C03">
        <w:rPr>
          <w:rFonts w:ascii="Times New Roman" w:hAnsi="Times New Roman" w:cs="Times New Roman"/>
          <w:sz w:val="28"/>
          <w:szCs w:val="28"/>
        </w:rPr>
        <w:t>0,54</w:t>
      </w:r>
      <w:r w:rsidRPr="005B46D6">
        <w:rPr>
          <w:rFonts w:ascii="Times New Roman" w:hAnsi="Times New Roman" w:cs="Times New Roman"/>
          <w:sz w:val="28"/>
          <w:szCs w:val="28"/>
        </w:rPr>
        <w:t xml:space="preserve">; c=0,0015. </w:t>
      </w:r>
    </w:p>
    <w:p w14:paraId="5ECC0E01" w14:textId="20869D7F"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 xml:space="preserve">Значения расстояний между секционирующими задвижками LС.З. берутся из соответствующей базы предоставленных данных.  Если эти значения отсутствуют, тогда расчет выполняется по значениям, определенным СП 124.13330.2012 </w:t>
      </w:r>
      <w:r w:rsidR="00134D34">
        <w:rPr>
          <w:rFonts w:ascii="Times New Roman" w:hAnsi="Times New Roman" w:cs="Times New Roman"/>
          <w:sz w:val="28"/>
          <w:szCs w:val="28"/>
        </w:rPr>
        <w:t>«</w:t>
      </w:r>
      <w:r w:rsidRPr="005B46D6">
        <w:rPr>
          <w:rFonts w:ascii="Times New Roman" w:hAnsi="Times New Roman" w:cs="Times New Roman"/>
          <w:sz w:val="28"/>
          <w:szCs w:val="28"/>
        </w:rPr>
        <w:t>Тепловые сети</w:t>
      </w:r>
      <w:r w:rsidR="00134D34">
        <w:rPr>
          <w:rFonts w:ascii="Times New Roman" w:hAnsi="Times New Roman" w:cs="Times New Roman"/>
          <w:sz w:val="28"/>
          <w:szCs w:val="28"/>
        </w:rPr>
        <w:t>»</w:t>
      </w:r>
      <w:r w:rsidRPr="005B46D6">
        <w:rPr>
          <w:rFonts w:ascii="Times New Roman" w:hAnsi="Times New Roman" w:cs="Times New Roman"/>
          <w:sz w:val="28"/>
          <w:szCs w:val="28"/>
        </w:rPr>
        <w:t xml:space="preserve">: </w:t>
      </w:r>
    </w:p>
    <w:p w14:paraId="55423453" w14:textId="0AF968F2" w:rsidR="005B46D6" w:rsidRPr="005B46D6" w:rsidRDefault="005B46D6" w:rsidP="00E75D28">
      <w:pPr>
        <w:spacing w:line="360" w:lineRule="auto"/>
        <w:ind w:firstLine="709"/>
        <w:jc w:val="center"/>
        <w:rPr>
          <w:rFonts w:ascii="Times New Roman" w:hAnsi="Times New Roman" w:cs="Times New Roman"/>
          <w:sz w:val="28"/>
          <w:szCs w:val="28"/>
        </w:rPr>
      </w:pPr>
      <w:r w:rsidRPr="005B46D6">
        <w:rPr>
          <w:rFonts w:ascii="Times New Roman" w:hAnsi="Times New Roman" w:cs="Times New Roman"/>
          <w:noProof/>
          <w:sz w:val="28"/>
          <w:szCs w:val="28"/>
          <w:lang w:eastAsia="ru-RU"/>
        </w:rPr>
        <w:drawing>
          <wp:inline distT="0" distB="0" distL="0" distR="0" wp14:anchorId="4F4C5266" wp14:editId="3E0204CC">
            <wp:extent cx="2717165" cy="1009015"/>
            <wp:effectExtent l="0" t="0" r="0" b="0"/>
            <wp:docPr id="519"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17165" cy="1009015"/>
                    </a:xfrm>
                    <a:prstGeom prst="rect">
                      <a:avLst/>
                    </a:prstGeom>
                    <a:noFill/>
                    <a:ln>
                      <a:noFill/>
                    </a:ln>
                  </pic:spPr>
                </pic:pic>
              </a:graphicData>
            </a:graphic>
          </wp:inline>
        </w:drawing>
      </w:r>
    </w:p>
    <w:p w14:paraId="67DE2692" w14:textId="77777777" w:rsidR="005B46D6" w:rsidRPr="005B46D6" w:rsidRDefault="005B46D6" w:rsidP="00097173">
      <w:pPr>
        <w:spacing w:after="0" w:line="360" w:lineRule="auto"/>
        <w:ind w:firstLine="709"/>
        <w:jc w:val="both"/>
        <w:rPr>
          <w:rFonts w:ascii="Times New Roman" w:hAnsi="Times New Roman" w:cs="Times New Roman"/>
          <w:sz w:val="28"/>
          <w:szCs w:val="28"/>
        </w:rPr>
      </w:pPr>
      <w:r w:rsidRPr="005B46D6">
        <w:rPr>
          <w:rFonts w:ascii="Times New Roman" w:hAnsi="Times New Roman" w:cs="Times New Roman"/>
          <w:sz w:val="28"/>
          <w:szCs w:val="28"/>
        </w:rPr>
        <w:t>Расчет выполняется для каждого участка, входящего в путь от источника до абонента:</w:t>
      </w:r>
    </w:p>
    <w:p w14:paraId="507AA7BF"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вычисляется время ликвидации повреждения на i-м участке; </w:t>
      </w:r>
    </w:p>
    <w:p w14:paraId="0C823C22"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по каждой градации повторяемости температур вычисляется допустимое время проведения ремонта; </w:t>
      </w:r>
    </w:p>
    <w:p w14:paraId="7B498D7C"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14:paraId="4FC5C389"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napToGrid w:val="0"/>
          <w:color w:val="000000"/>
          <w:sz w:val="28"/>
        </w:rPr>
        <w:t>–</w:t>
      </w:r>
      <w:r w:rsidRPr="005B46D6">
        <w:rPr>
          <w:rFonts w:ascii="Times New Roman" w:hAnsi="Times New Roman" w:cs="Times New Roman"/>
          <w:sz w:val="28"/>
        </w:rPr>
        <w:t xml:space="preserve"> 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 </w:t>
      </w:r>
      <w:r w:rsidRPr="005B46D6">
        <w:rPr>
          <w:rFonts w:ascii="Times New Roman" w:eastAsia="Calibri" w:hAnsi="Times New Roman" w:cs="Times New Roman"/>
          <w:sz w:val="28"/>
        </w:rPr>
        <w:t>⁰</w:t>
      </w:r>
      <w:r w:rsidRPr="005B46D6">
        <w:rPr>
          <w:rFonts w:ascii="Times New Roman" w:hAnsi="Times New Roman" w:cs="Times New Roman"/>
          <w:sz w:val="28"/>
        </w:rPr>
        <w:t xml:space="preserve">С: </w:t>
      </w:r>
    </w:p>
    <w:p w14:paraId="70EB316A" w14:textId="77777777" w:rsidR="005B46D6" w:rsidRPr="005B46D6" w:rsidRDefault="005B46D6" w:rsidP="005B46D6">
      <w:pPr>
        <w:spacing w:line="360" w:lineRule="auto"/>
        <w:ind w:left="642"/>
        <w:jc w:val="center"/>
        <w:rPr>
          <w:rFonts w:ascii="Times New Roman" w:hAnsi="Times New Roman" w:cs="Times New Roman"/>
          <w:sz w:val="28"/>
        </w:rPr>
      </w:pPr>
      <w:r w:rsidRPr="005B46D6">
        <w:rPr>
          <w:rFonts w:ascii="Times New Roman" w:hAnsi="Times New Roman" w:cs="Times New Roman"/>
          <w:noProof/>
          <w:sz w:val="28"/>
          <w:lang w:eastAsia="ru-RU"/>
        </w:rPr>
        <w:drawing>
          <wp:inline distT="0" distB="0" distL="0" distR="0" wp14:anchorId="6E7ED59B" wp14:editId="12D590CD">
            <wp:extent cx="2061845" cy="1069975"/>
            <wp:effectExtent l="0" t="0" r="0" b="0"/>
            <wp:docPr id="520"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61845" cy="1069975"/>
                    </a:xfrm>
                    <a:prstGeom prst="rect">
                      <a:avLst/>
                    </a:prstGeom>
                    <a:noFill/>
                    <a:ln>
                      <a:noFill/>
                    </a:ln>
                  </pic:spPr>
                </pic:pic>
              </a:graphicData>
            </a:graphic>
          </wp:inline>
        </w:drawing>
      </w:r>
      <w:r w:rsidRPr="005B46D6">
        <w:rPr>
          <w:rFonts w:ascii="Times New Roman" w:hAnsi="Times New Roman" w:cs="Times New Roman"/>
          <w:sz w:val="28"/>
        </w:rPr>
        <w:t xml:space="preserve"> </w:t>
      </w:r>
    </w:p>
    <w:p w14:paraId="09D396C3" w14:textId="77777777" w:rsidR="005B46D6" w:rsidRPr="005B46D6" w:rsidRDefault="005B46D6" w:rsidP="00097173">
      <w:pPr>
        <w:pStyle w:val="a6"/>
        <w:spacing w:after="0" w:line="360" w:lineRule="auto"/>
        <w:ind w:left="0" w:right="219" w:firstLine="567"/>
        <w:jc w:val="both"/>
        <w:rPr>
          <w:rFonts w:ascii="Times New Roman" w:hAnsi="Times New Roman" w:cs="Times New Roman"/>
          <w:sz w:val="28"/>
        </w:rPr>
      </w:pPr>
      <w:r w:rsidRPr="005B46D6">
        <w:rPr>
          <w:rFonts w:ascii="Times New Roman" w:hAnsi="Times New Roman" w:cs="Times New Roman"/>
          <w:snapToGrid w:val="0"/>
          <w:color w:val="000000"/>
          <w:sz w:val="28"/>
        </w:rPr>
        <w:lastRenderedPageBreak/>
        <w:t>–</w:t>
      </w:r>
      <w:r w:rsidRPr="005B46D6">
        <w:rPr>
          <w:rFonts w:ascii="Times New Roman" w:hAnsi="Times New Roman" w:cs="Times New Roman"/>
          <w:sz w:val="28"/>
        </w:rPr>
        <w:t xml:space="preserve"> вычисляется вероятность безотказной работы участка тепловой сети относительно абонента </w:t>
      </w:r>
    </w:p>
    <w:p w14:paraId="154B7602" w14:textId="77777777" w:rsidR="005B46D6" w:rsidRPr="005B46D6" w:rsidRDefault="005B46D6" w:rsidP="00097173">
      <w:pPr>
        <w:spacing w:after="0" w:line="360" w:lineRule="auto"/>
        <w:ind w:left="867"/>
        <w:jc w:val="center"/>
        <w:rPr>
          <w:rFonts w:ascii="Times New Roman" w:hAnsi="Times New Roman" w:cs="Times New Roman"/>
          <w:sz w:val="28"/>
        </w:rPr>
      </w:pPr>
      <w:r w:rsidRPr="005B46D6">
        <w:rPr>
          <w:rFonts w:ascii="Times New Roman" w:hAnsi="Times New Roman" w:cs="Times New Roman"/>
          <w:noProof/>
          <w:sz w:val="28"/>
          <w:lang w:eastAsia="ru-RU"/>
        </w:rPr>
        <w:drawing>
          <wp:inline distT="0" distB="0" distL="0" distR="0" wp14:anchorId="2620B4C2" wp14:editId="4FC3375D">
            <wp:extent cx="1069975" cy="466090"/>
            <wp:effectExtent l="0" t="0" r="0" b="0"/>
            <wp:docPr id="521"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69975" cy="466090"/>
                    </a:xfrm>
                    <a:prstGeom prst="rect">
                      <a:avLst/>
                    </a:prstGeom>
                    <a:noFill/>
                    <a:ln>
                      <a:noFill/>
                    </a:ln>
                  </pic:spPr>
                </pic:pic>
              </a:graphicData>
            </a:graphic>
          </wp:inline>
        </w:drawing>
      </w:r>
      <w:r w:rsidRPr="005B46D6">
        <w:rPr>
          <w:rFonts w:ascii="Times New Roman" w:hAnsi="Times New Roman" w:cs="Times New Roman"/>
          <w:sz w:val="28"/>
        </w:rPr>
        <w:t xml:space="preserve"> </w:t>
      </w:r>
    </w:p>
    <w:p w14:paraId="0AFAE2ED" w14:textId="77777777" w:rsidR="005B46D6" w:rsidRPr="005B46D6" w:rsidRDefault="005B46D6" w:rsidP="00097173">
      <w:pPr>
        <w:spacing w:after="0" w:line="360" w:lineRule="auto"/>
        <w:ind w:firstLine="709"/>
        <w:jc w:val="both"/>
        <w:rPr>
          <w:rFonts w:ascii="Times New Roman" w:hAnsi="Times New Roman" w:cs="Times New Roman"/>
          <w:sz w:val="28"/>
        </w:rPr>
      </w:pPr>
      <w:r w:rsidRPr="005B46D6">
        <w:rPr>
          <w:rFonts w:ascii="Times New Roman" w:hAnsi="Times New Roman" w:cs="Times New Roman"/>
          <w:sz w:val="28"/>
        </w:rPr>
        <w:t xml:space="preserve">Расчет резервируемых линий осуществляется следующим образом: </w:t>
      </w:r>
    </w:p>
    <w:p w14:paraId="55E05A6A"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z w:val="28"/>
        </w:rPr>
        <w:t xml:space="preserve">1. производится расчет надежности каждой из резервных линий в отдельности      в соответствии с методикой, описанной ранее; </w:t>
      </w:r>
    </w:p>
    <w:p w14:paraId="1AF976D1" w14:textId="77777777" w:rsidR="005B46D6" w:rsidRPr="005B46D6" w:rsidRDefault="005B46D6" w:rsidP="00097173">
      <w:pPr>
        <w:spacing w:after="0" w:line="360" w:lineRule="auto"/>
        <w:ind w:firstLine="567"/>
        <w:jc w:val="both"/>
        <w:rPr>
          <w:rFonts w:ascii="Times New Roman" w:hAnsi="Times New Roman" w:cs="Times New Roman"/>
          <w:sz w:val="28"/>
        </w:rPr>
      </w:pPr>
      <w:r w:rsidRPr="005B46D6">
        <w:rPr>
          <w:rFonts w:ascii="Times New Roman" w:hAnsi="Times New Roman" w:cs="Times New Roman"/>
          <w:sz w:val="28"/>
        </w:rPr>
        <w:t xml:space="preserve">2. полученные вероятности безотказной работы каждой из резервных линий суммируются, а полученное значение (не более 1,0) используется для расчета исследуемого участка теплосети от источника до потребителя. </w:t>
      </w:r>
    </w:p>
    <w:p w14:paraId="5581B880" w14:textId="77777777" w:rsidR="00653F0C" w:rsidRDefault="00653F0C" w:rsidP="007C695F">
      <w:pPr>
        <w:autoSpaceDE w:val="0"/>
        <w:autoSpaceDN w:val="0"/>
        <w:adjustRightInd w:val="0"/>
        <w:spacing w:before="240" w:after="0" w:line="360" w:lineRule="auto"/>
        <w:jc w:val="both"/>
        <w:rPr>
          <w:rFonts w:ascii="Times New Roman" w:hAnsi="Times New Roman" w:cs="Times New Roman"/>
          <w:i/>
          <w:iCs/>
          <w:color w:val="000000" w:themeColor="text1"/>
          <w:sz w:val="28"/>
          <w:szCs w:val="28"/>
        </w:rPr>
        <w:sectPr w:rsidR="00653F0C" w:rsidSect="0036591E">
          <w:pgSz w:w="11906" w:h="16838"/>
          <w:pgMar w:top="1134" w:right="851" w:bottom="1134" w:left="1418" w:header="709" w:footer="26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1179C5D" w14:textId="77777777" w:rsidR="00316515" w:rsidRPr="00653F0C" w:rsidRDefault="00815F52" w:rsidP="00F71101">
      <w:pPr>
        <w:spacing w:after="0" w:line="240" w:lineRule="auto"/>
        <w:jc w:val="center"/>
        <w:rPr>
          <w:rFonts w:ascii="Times New Roman" w:hAnsi="Times New Roman" w:cs="Times New Roman"/>
          <w:b/>
          <w:i/>
          <w:sz w:val="28"/>
        </w:rPr>
      </w:pPr>
      <w:r>
        <w:rPr>
          <w:rFonts w:ascii="Times New Roman" w:hAnsi="Times New Roman" w:cs="Times New Roman"/>
          <w:b/>
          <w:i/>
          <w:sz w:val="28"/>
        </w:rPr>
        <w:lastRenderedPageBreak/>
        <w:t>Таблица 11.3.1 –</w:t>
      </w:r>
      <w:r w:rsidR="00653F0C" w:rsidRPr="00653F0C">
        <w:rPr>
          <w:rFonts w:ascii="Times New Roman" w:hAnsi="Times New Roman" w:cs="Times New Roman"/>
          <w:b/>
          <w:i/>
          <w:sz w:val="28"/>
        </w:rPr>
        <w:t xml:space="preserve"> </w:t>
      </w:r>
      <w:r w:rsidR="00653F0C" w:rsidRPr="00653F0C">
        <w:rPr>
          <w:rFonts w:ascii="Times New Roman" w:hAnsi="Times New Roman" w:cs="Times New Roman"/>
          <w:b/>
          <w:i/>
          <w:sz w:val="28"/>
          <w:szCs w:val="28"/>
        </w:rPr>
        <w:t xml:space="preserve">Вероятности безотказной работы участков сетей </w:t>
      </w:r>
      <w:r w:rsidR="0057539A">
        <w:rPr>
          <w:rFonts w:ascii="Times New Roman" w:hAnsi="Times New Roman" w:cs="Times New Roman"/>
          <w:b/>
          <w:i/>
          <w:sz w:val="28"/>
          <w:szCs w:val="28"/>
        </w:rPr>
        <w:t>Каратузского сельсовета</w:t>
      </w:r>
      <w:r w:rsidR="00F71101">
        <w:rPr>
          <w:rFonts w:ascii="Times New Roman" w:hAnsi="Times New Roman" w:cs="Times New Roman"/>
          <w:b/>
          <w:i/>
          <w:sz w:val="28"/>
          <w:szCs w:val="28"/>
        </w:rPr>
        <w:br/>
      </w:r>
      <w:r w:rsidR="00E75D28">
        <w:rPr>
          <w:rFonts w:ascii="Times New Roman" w:hAnsi="Times New Roman" w:cs="Times New Roman"/>
          <w:b/>
          <w:i/>
          <w:sz w:val="28"/>
          <w:szCs w:val="28"/>
        </w:rPr>
        <w:t xml:space="preserve"> </w:t>
      </w:r>
      <w:r w:rsidR="00114DE5">
        <w:rPr>
          <w:rFonts w:ascii="Times New Roman" w:hAnsi="Times New Roman" w:cs="Times New Roman"/>
          <w:b/>
          <w:i/>
          <w:sz w:val="28"/>
          <w:szCs w:val="28"/>
        </w:rPr>
        <w:t>Каратузского района</w:t>
      </w:r>
    </w:p>
    <w:tbl>
      <w:tblPr>
        <w:tblStyle w:val="14"/>
        <w:tblW w:w="14280" w:type="dxa"/>
        <w:tblLayout w:type="fixed"/>
        <w:tblLook w:val="04A0" w:firstRow="1" w:lastRow="0" w:firstColumn="1" w:lastColumn="0" w:noHBand="0" w:noVBand="1"/>
      </w:tblPr>
      <w:tblGrid>
        <w:gridCol w:w="1696"/>
        <w:gridCol w:w="2694"/>
        <w:gridCol w:w="992"/>
        <w:gridCol w:w="850"/>
        <w:gridCol w:w="851"/>
        <w:gridCol w:w="850"/>
        <w:gridCol w:w="709"/>
        <w:gridCol w:w="709"/>
        <w:gridCol w:w="709"/>
        <w:gridCol w:w="992"/>
        <w:gridCol w:w="850"/>
        <w:gridCol w:w="709"/>
        <w:gridCol w:w="851"/>
        <w:gridCol w:w="818"/>
      </w:tblGrid>
      <w:tr w:rsidR="008A6479" w:rsidRPr="008A6479" w14:paraId="2D97F21A" w14:textId="77777777" w:rsidTr="008A6479">
        <w:trPr>
          <w:cantSplit/>
          <w:trHeight w:val="1800"/>
        </w:trPr>
        <w:tc>
          <w:tcPr>
            <w:tcW w:w="1696" w:type="dxa"/>
            <w:shd w:val="clear" w:color="auto" w:fill="F7CAAC" w:themeFill="accent2" w:themeFillTint="66"/>
            <w:textDirection w:val="btLr"/>
            <w:vAlign w:val="center"/>
            <w:hideMark/>
          </w:tcPr>
          <w:p w14:paraId="41D66D28"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Наименование начала участка</w:t>
            </w:r>
          </w:p>
        </w:tc>
        <w:tc>
          <w:tcPr>
            <w:tcW w:w="2694" w:type="dxa"/>
            <w:shd w:val="clear" w:color="auto" w:fill="F7CAAC" w:themeFill="accent2" w:themeFillTint="66"/>
            <w:textDirection w:val="btLr"/>
            <w:vAlign w:val="center"/>
            <w:hideMark/>
          </w:tcPr>
          <w:p w14:paraId="5A267B69"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Наименование конца участка</w:t>
            </w:r>
          </w:p>
        </w:tc>
        <w:tc>
          <w:tcPr>
            <w:tcW w:w="992" w:type="dxa"/>
            <w:shd w:val="clear" w:color="auto" w:fill="F7CAAC" w:themeFill="accent2" w:themeFillTint="66"/>
            <w:textDirection w:val="btLr"/>
            <w:vAlign w:val="center"/>
            <w:hideMark/>
          </w:tcPr>
          <w:p w14:paraId="115949DB"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Длина участка, м</w:t>
            </w:r>
          </w:p>
        </w:tc>
        <w:tc>
          <w:tcPr>
            <w:tcW w:w="850" w:type="dxa"/>
            <w:shd w:val="clear" w:color="auto" w:fill="F7CAAC" w:themeFill="accent2" w:themeFillTint="66"/>
            <w:textDirection w:val="btLr"/>
            <w:vAlign w:val="center"/>
            <w:hideMark/>
          </w:tcPr>
          <w:p w14:paraId="297320D0" w14:textId="367989E0" w:rsidR="00316515" w:rsidRPr="008A6479" w:rsidRDefault="008A6479" w:rsidP="008A6479">
            <w:pPr>
              <w:ind w:left="113" w:right="113"/>
              <w:jc w:val="center"/>
              <w:rPr>
                <w:b/>
                <w:bCs/>
                <w:i/>
                <w:color w:val="000000"/>
                <w:sz w:val="16"/>
                <w:szCs w:val="16"/>
              </w:rPr>
            </w:pPr>
            <w:r w:rsidRPr="008A6479">
              <w:rPr>
                <w:b/>
                <w:bCs/>
                <w:i/>
                <w:color w:val="000000"/>
                <w:sz w:val="16"/>
                <w:szCs w:val="16"/>
              </w:rPr>
              <w:t>Внутренний</w:t>
            </w:r>
            <w:r w:rsidR="00316515" w:rsidRPr="008A6479">
              <w:rPr>
                <w:b/>
                <w:bCs/>
                <w:i/>
                <w:color w:val="000000"/>
                <w:sz w:val="16"/>
                <w:szCs w:val="16"/>
              </w:rPr>
              <w:t xml:space="preserve"> </w:t>
            </w:r>
            <w:r w:rsidRPr="008A6479">
              <w:rPr>
                <w:b/>
                <w:bCs/>
                <w:i/>
                <w:color w:val="000000"/>
                <w:sz w:val="16"/>
                <w:szCs w:val="16"/>
              </w:rPr>
              <w:t>диаметр</w:t>
            </w:r>
            <w:r w:rsidR="00316515" w:rsidRPr="008A6479">
              <w:rPr>
                <w:b/>
                <w:bCs/>
                <w:i/>
                <w:color w:val="000000"/>
                <w:sz w:val="16"/>
                <w:szCs w:val="16"/>
              </w:rPr>
              <w:t xml:space="preserve"> подающего </w:t>
            </w:r>
            <w:r w:rsidRPr="008A6479">
              <w:rPr>
                <w:b/>
                <w:bCs/>
                <w:i/>
                <w:color w:val="000000"/>
                <w:sz w:val="16"/>
                <w:szCs w:val="16"/>
              </w:rPr>
              <w:t>трубопровода</w:t>
            </w:r>
            <w:r w:rsidR="00316515" w:rsidRPr="008A6479">
              <w:rPr>
                <w:b/>
                <w:bCs/>
                <w:i/>
                <w:color w:val="000000"/>
                <w:sz w:val="16"/>
                <w:szCs w:val="16"/>
              </w:rPr>
              <w:t>, м</w:t>
            </w:r>
          </w:p>
        </w:tc>
        <w:tc>
          <w:tcPr>
            <w:tcW w:w="851" w:type="dxa"/>
            <w:shd w:val="clear" w:color="auto" w:fill="F7CAAC" w:themeFill="accent2" w:themeFillTint="66"/>
            <w:textDirection w:val="btLr"/>
            <w:vAlign w:val="center"/>
            <w:hideMark/>
          </w:tcPr>
          <w:p w14:paraId="40BEA5A0"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Внутренний диаметр обратного трубопровода, м</w:t>
            </w:r>
          </w:p>
        </w:tc>
        <w:tc>
          <w:tcPr>
            <w:tcW w:w="850" w:type="dxa"/>
            <w:shd w:val="clear" w:color="auto" w:fill="F7CAAC" w:themeFill="accent2" w:themeFillTint="66"/>
            <w:textDirection w:val="btLr"/>
            <w:vAlign w:val="center"/>
            <w:hideMark/>
          </w:tcPr>
          <w:p w14:paraId="6CE4D1B3"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Средняя интенсивность отказов, 1/(км*ч)</w:t>
            </w:r>
          </w:p>
        </w:tc>
        <w:tc>
          <w:tcPr>
            <w:tcW w:w="709" w:type="dxa"/>
            <w:shd w:val="clear" w:color="auto" w:fill="F7CAAC" w:themeFill="accent2" w:themeFillTint="66"/>
            <w:textDirection w:val="btLr"/>
            <w:vAlign w:val="center"/>
            <w:hideMark/>
          </w:tcPr>
          <w:p w14:paraId="214DB36B"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Период эксплуатации, лет</w:t>
            </w:r>
          </w:p>
        </w:tc>
        <w:tc>
          <w:tcPr>
            <w:tcW w:w="709" w:type="dxa"/>
            <w:shd w:val="clear" w:color="auto" w:fill="F7CAAC" w:themeFill="accent2" w:themeFillTint="66"/>
            <w:textDirection w:val="btLr"/>
            <w:vAlign w:val="center"/>
            <w:hideMark/>
          </w:tcPr>
          <w:p w14:paraId="3CE8DF38"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Время восстановления, ч</w:t>
            </w:r>
          </w:p>
        </w:tc>
        <w:tc>
          <w:tcPr>
            <w:tcW w:w="709" w:type="dxa"/>
            <w:shd w:val="clear" w:color="auto" w:fill="F7CAAC" w:themeFill="accent2" w:themeFillTint="66"/>
            <w:textDirection w:val="btLr"/>
            <w:vAlign w:val="center"/>
            <w:hideMark/>
          </w:tcPr>
          <w:p w14:paraId="4CC84EE5"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Интенсивность восстановления, 1/ч</w:t>
            </w:r>
          </w:p>
        </w:tc>
        <w:tc>
          <w:tcPr>
            <w:tcW w:w="992" w:type="dxa"/>
            <w:shd w:val="clear" w:color="auto" w:fill="F7CAAC" w:themeFill="accent2" w:themeFillTint="66"/>
            <w:textDirection w:val="btLr"/>
            <w:vAlign w:val="center"/>
            <w:hideMark/>
          </w:tcPr>
          <w:p w14:paraId="3B878214"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Интенсивность отказов, 1/(км*ч)</w:t>
            </w:r>
          </w:p>
        </w:tc>
        <w:tc>
          <w:tcPr>
            <w:tcW w:w="850" w:type="dxa"/>
            <w:shd w:val="clear" w:color="auto" w:fill="F7CAAC" w:themeFill="accent2" w:themeFillTint="66"/>
            <w:textDirection w:val="btLr"/>
            <w:vAlign w:val="center"/>
            <w:hideMark/>
          </w:tcPr>
          <w:p w14:paraId="58961FC4"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Поток отказов, 1/ч</w:t>
            </w:r>
          </w:p>
        </w:tc>
        <w:tc>
          <w:tcPr>
            <w:tcW w:w="709" w:type="dxa"/>
            <w:shd w:val="clear" w:color="auto" w:fill="F7CAAC" w:themeFill="accent2" w:themeFillTint="66"/>
            <w:textDirection w:val="btLr"/>
            <w:vAlign w:val="center"/>
            <w:hideMark/>
          </w:tcPr>
          <w:p w14:paraId="124D8EA1"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Относительное кол. отключ. нагрузки</w:t>
            </w:r>
          </w:p>
        </w:tc>
        <w:tc>
          <w:tcPr>
            <w:tcW w:w="851" w:type="dxa"/>
            <w:shd w:val="clear" w:color="auto" w:fill="F7CAAC" w:themeFill="accent2" w:themeFillTint="66"/>
            <w:textDirection w:val="btLr"/>
            <w:vAlign w:val="center"/>
            <w:hideMark/>
          </w:tcPr>
          <w:p w14:paraId="44656398" w14:textId="77777777" w:rsidR="00316515" w:rsidRPr="008A6479" w:rsidRDefault="00316515" w:rsidP="008A6479">
            <w:pPr>
              <w:ind w:left="113" w:right="113"/>
              <w:jc w:val="center"/>
              <w:rPr>
                <w:b/>
                <w:bCs/>
                <w:i/>
                <w:color w:val="000000"/>
                <w:sz w:val="16"/>
                <w:szCs w:val="16"/>
              </w:rPr>
            </w:pPr>
            <w:r w:rsidRPr="008A6479">
              <w:rPr>
                <w:b/>
                <w:bCs/>
                <w:i/>
                <w:color w:val="000000"/>
                <w:sz w:val="16"/>
                <w:szCs w:val="16"/>
              </w:rPr>
              <w:t>Вероятность отказа</w:t>
            </w:r>
          </w:p>
        </w:tc>
        <w:tc>
          <w:tcPr>
            <w:tcW w:w="818" w:type="dxa"/>
            <w:shd w:val="clear" w:color="auto" w:fill="F7CAAC" w:themeFill="accent2" w:themeFillTint="66"/>
            <w:vAlign w:val="center"/>
            <w:hideMark/>
          </w:tcPr>
          <w:p w14:paraId="00AAA566" w14:textId="77777777" w:rsidR="00316515" w:rsidRPr="008A6479" w:rsidRDefault="00316515" w:rsidP="008A6479">
            <w:pPr>
              <w:jc w:val="center"/>
              <w:rPr>
                <w:b/>
                <w:bCs/>
                <w:i/>
                <w:color w:val="000000"/>
                <w:sz w:val="16"/>
                <w:szCs w:val="16"/>
              </w:rPr>
            </w:pPr>
            <w:r w:rsidRPr="008A6479">
              <w:rPr>
                <w:b/>
                <w:bCs/>
                <w:i/>
                <w:color w:val="000000"/>
                <w:sz w:val="16"/>
                <w:szCs w:val="16"/>
              </w:rPr>
              <w:t>ВБР</w:t>
            </w:r>
          </w:p>
        </w:tc>
      </w:tr>
      <w:tr w:rsidR="00316515" w:rsidRPr="008A6479" w14:paraId="73BABB7C" w14:textId="77777777" w:rsidTr="008A6479">
        <w:trPr>
          <w:trHeight w:val="77"/>
        </w:trPr>
        <w:tc>
          <w:tcPr>
            <w:tcW w:w="14280" w:type="dxa"/>
            <w:gridSpan w:val="14"/>
            <w:shd w:val="clear" w:color="auto" w:fill="F7CAAC" w:themeFill="accent2" w:themeFillTint="66"/>
            <w:vAlign w:val="center"/>
          </w:tcPr>
          <w:p w14:paraId="392FA431" w14:textId="653B0FD3" w:rsidR="00316515" w:rsidRPr="008A6479" w:rsidRDefault="00316515" w:rsidP="008A6479">
            <w:pPr>
              <w:jc w:val="center"/>
              <w:rPr>
                <w:b/>
                <w:bCs/>
                <w:i/>
                <w:color w:val="000000"/>
                <w:sz w:val="16"/>
                <w:szCs w:val="16"/>
              </w:rPr>
            </w:pPr>
            <w:r w:rsidRPr="008A6479">
              <w:rPr>
                <w:b/>
                <w:i/>
                <w:color w:val="000000"/>
                <w:sz w:val="16"/>
                <w:szCs w:val="16"/>
              </w:rPr>
              <w:t>Кот.</w:t>
            </w:r>
            <w:r w:rsidR="008A6479">
              <w:rPr>
                <w:b/>
                <w:i/>
                <w:color w:val="000000"/>
                <w:sz w:val="16"/>
                <w:szCs w:val="16"/>
              </w:rPr>
              <w:t xml:space="preserve"> </w:t>
            </w:r>
            <w:r w:rsidRPr="008A6479">
              <w:rPr>
                <w:b/>
                <w:i/>
                <w:color w:val="000000"/>
                <w:sz w:val="16"/>
                <w:szCs w:val="16"/>
              </w:rPr>
              <w:t>КСШ №1</w:t>
            </w:r>
          </w:p>
        </w:tc>
      </w:tr>
      <w:tr w:rsidR="008A6479" w:rsidRPr="008A6479" w14:paraId="7CBD6F77" w14:textId="77777777" w:rsidTr="008A6479">
        <w:trPr>
          <w:trHeight w:val="174"/>
        </w:trPr>
        <w:tc>
          <w:tcPr>
            <w:tcW w:w="1696" w:type="dxa"/>
            <w:vAlign w:val="center"/>
            <w:hideMark/>
          </w:tcPr>
          <w:p w14:paraId="5DB777BC" w14:textId="17ECCD00" w:rsidR="00316515" w:rsidRPr="008A6479" w:rsidRDefault="00316515" w:rsidP="008A6479">
            <w:pPr>
              <w:jc w:val="center"/>
              <w:rPr>
                <w:color w:val="000000"/>
                <w:sz w:val="16"/>
                <w:szCs w:val="16"/>
              </w:rPr>
            </w:pPr>
            <w:r w:rsidRPr="008A6479">
              <w:rPr>
                <w:color w:val="000000"/>
                <w:sz w:val="16"/>
                <w:szCs w:val="16"/>
              </w:rPr>
              <w:t>Кот.</w:t>
            </w:r>
            <w:r w:rsidR="008A6479">
              <w:rPr>
                <w:color w:val="000000"/>
                <w:sz w:val="16"/>
                <w:szCs w:val="16"/>
              </w:rPr>
              <w:t xml:space="preserve"> </w:t>
            </w:r>
            <w:r w:rsidRPr="008A6479">
              <w:rPr>
                <w:color w:val="000000"/>
                <w:sz w:val="16"/>
                <w:szCs w:val="16"/>
              </w:rPr>
              <w:t>КСШ №1</w:t>
            </w:r>
          </w:p>
        </w:tc>
        <w:tc>
          <w:tcPr>
            <w:tcW w:w="2694" w:type="dxa"/>
            <w:vAlign w:val="center"/>
            <w:hideMark/>
          </w:tcPr>
          <w:p w14:paraId="62795284" w14:textId="77777777" w:rsidR="00316515" w:rsidRPr="008A6479" w:rsidRDefault="00316515" w:rsidP="008A6479">
            <w:pPr>
              <w:jc w:val="center"/>
              <w:rPr>
                <w:color w:val="000000"/>
                <w:sz w:val="16"/>
                <w:szCs w:val="16"/>
              </w:rPr>
            </w:pPr>
            <w:r w:rsidRPr="008A6479">
              <w:rPr>
                <w:color w:val="000000"/>
                <w:sz w:val="16"/>
                <w:szCs w:val="16"/>
              </w:rPr>
              <w:t>тк15</w:t>
            </w:r>
          </w:p>
        </w:tc>
        <w:tc>
          <w:tcPr>
            <w:tcW w:w="992" w:type="dxa"/>
            <w:vAlign w:val="center"/>
            <w:hideMark/>
          </w:tcPr>
          <w:p w14:paraId="635F8F62" w14:textId="77777777" w:rsidR="00316515" w:rsidRPr="008A6479" w:rsidRDefault="00316515" w:rsidP="008A6479">
            <w:pPr>
              <w:jc w:val="center"/>
              <w:rPr>
                <w:color w:val="000000"/>
                <w:sz w:val="16"/>
                <w:szCs w:val="16"/>
              </w:rPr>
            </w:pPr>
            <w:r w:rsidRPr="008A6479">
              <w:rPr>
                <w:color w:val="000000"/>
                <w:sz w:val="16"/>
                <w:szCs w:val="16"/>
              </w:rPr>
              <w:t>33,50</w:t>
            </w:r>
          </w:p>
        </w:tc>
        <w:tc>
          <w:tcPr>
            <w:tcW w:w="850" w:type="dxa"/>
            <w:vAlign w:val="center"/>
            <w:hideMark/>
          </w:tcPr>
          <w:p w14:paraId="640C7EF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E70885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E2ABEE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8E998B3"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vAlign w:val="center"/>
            <w:hideMark/>
          </w:tcPr>
          <w:p w14:paraId="1493F880"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0BB10871"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219D848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2F2391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183E49F"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0BE65805"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1ECB6A65"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22EB7B5" w14:textId="77777777" w:rsidTr="008A6479">
        <w:trPr>
          <w:trHeight w:val="119"/>
        </w:trPr>
        <w:tc>
          <w:tcPr>
            <w:tcW w:w="1696" w:type="dxa"/>
            <w:shd w:val="clear" w:color="auto" w:fill="FBE4D5" w:themeFill="accent2" w:themeFillTint="33"/>
            <w:vAlign w:val="center"/>
            <w:hideMark/>
          </w:tcPr>
          <w:p w14:paraId="0A6A3314"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273629B5"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shd w:val="clear" w:color="auto" w:fill="FBE4D5" w:themeFill="accent2" w:themeFillTint="33"/>
            <w:vAlign w:val="center"/>
            <w:hideMark/>
          </w:tcPr>
          <w:p w14:paraId="63EADB5F" w14:textId="77777777" w:rsidR="00316515" w:rsidRPr="008A6479" w:rsidRDefault="00316515" w:rsidP="008A6479">
            <w:pPr>
              <w:jc w:val="center"/>
              <w:rPr>
                <w:color w:val="000000"/>
                <w:sz w:val="16"/>
                <w:szCs w:val="16"/>
              </w:rPr>
            </w:pPr>
            <w:r w:rsidRPr="008A6479">
              <w:rPr>
                <w:color w:val="000000"/>
                <w:sz w:val="16"/>
                <w:szCs w:val="16"/>
              </w:rPr>
              <w:t>80,00</w:t>
            </w:r>
          </w:p>
        </w:tc>
        <w:tc>
          <w:tcPr>
            <w:tcW w:w="850" w:type="dxa"/>
            <w:shd w:val="clear" w:color="auto" w:fill="FBE4D5" w:themeFill="accent2" w:themeFillTint="33"/>
            <w:vAlign w:val="center"/>
            <w:hideMark/>
          </w:tcPr>
          <w:p w14:paraId="43EEA47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527C0EC"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120DB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49F03EC"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13666AC0"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shd w:val="clear" w:color="auto" w:fill="FBE4D5" w:themeFill="accent2" w:themeFillTint="33"/>
            <w:vAlign w:val="center"/>
            <w:hideMark/>
          </w:tcPr>
          <w:p w14:paraId="5B19FE85"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F462C0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214D29B"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3E03CA8"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0C83C34A"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5E7A19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D173690" w14:textId="77777777" w:rsidTr="008A6479">
        <w:trPr>
          <w:trHeight w:val="66"/>
        </w:trPr>
        <w:tc>
          <w:tcPr>
            <w:tcW w:w="1696" w:type="dxa"/>
            <w:vAlign w:val="center"/>
            <w:hideMark/>
          </w:tcPr>
          <w:p w14:paraId="254A67C8"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327C3302" w14:textId="77777777" w:rsidR="00316515" w:rsidRPr="008A6479" w:rsidRDefault="00316515" w:rsidP="008A6479">
            <w:pPr>
              <w:jc w:val="center"/>
              <w:rPr>
                <w:color w:val="000000"/>
                <w:sz w:val="16"/>
                <w:szCs w:val="16"/>
              </w:rPr>
            </w:pPr>
            <w:r w:rsidRPr="008A6479">
              <w:rPr>
                <w:color w:val="000000"/>
                <w:sz w:val="16"/>
                <w:szCs w:val="16"/>
              </w:rPr>
              <w:t>Гр. потр.(МКД)</w:t>
            </w:r>
          </w:p>
        </w:tc>
        <w:tc>
          <w:tcPr>
            <w:tcW w:w="992" w:type="dxa"/>
            <w:vAlign w:val="center"/>
            <w:hideMark/>
          </w:tcPr>
          <w:p w14:paraId="61BD94EA"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4106AFE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3896CAB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BEAD4B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AEF90AD"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638E240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F08D89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169ED9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7CCF12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C4B643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53507B0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18CAEB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6B46B49" w14:textId="77777777" w:rsidTr="008A6479">
        <w:trPr>
          <w:trHeight w:val="154"/>
        </w:trPr>
        <w:tc>
          <w:tcPr>
            <w:tcW w:w="1696" w:type="dxa"/>
            <w:shd w:val="clear" w:color="auto" w:fill="FBE4D5" w:themeFill="accent2" w:themeFillTint="33"/>
            <w:vAlign w:val="center"/>
            <w:hideMark/>
          </w:tcPr>
          <w:p w14:paraId="1E94FFDE"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55289B0C" w14:textId="77777777" w:rsidR="00316515" w:rsidRPr="008A6479" w:rsidRDefault="00316515" w:rsidP="008A6479">
            <w:pPr>
              <w:jc w:val="center"/>
              <w:rPr>
                <w:color w:val="000000"/>
                <w:sz w:val="16"/>
                <w:szCs w:val="16"/>
              </w:rPr>
            </w:pPr>
            <w:r w:rsidRPr="008A6479">
              <w:rPr>
                <w:color w:val="000000"/>
                <w:sz w:val="16"/>
                <w:szCs w:val="16"/>
              </w:rPr>
              <w:t>тк16-1</w:t>
            </w:r>
          </w:p>
        </w:tc>
        <w:tc>
          <w:tcPr>
            <w:tcW w:w="992" w:type="dxa"/>
            <w:shd w:val="clear" w:color="auto" w:fill="FBE4D5" w:themeFill="accent2" w:themeFillTint="33"/>
            <w:vAlign w:val="center"/>
            <w:hideMark/>
          </w:tcPr>
          <w:p w14:paraId="11D10C6E" w14:textId="77777777" w:rsidR="00316515" w:rsidRPr="008A6479" w:rsidRDefault="00316515" w:rsidP="008A6479">
            <w:pPr>
              <w:jc w:val="center"/>
              <w:rPr>
                <w:color w:val="000000"/>
                <w:sz w:val="16"/>
                <w:szCs w:val="16"/>
              </w:rPr>
            </w:pPr>
            <w:r w:rsidRPr="008A6479">
              <w:rPr>
                <w:color w:val="000000"/>
                <w:sz w:val="16"/>
                <w:szCs w:val="16"/>
              </w:rPr>
              <w:t>54,00</w:t>
            </w:r>
          </w:p>
        </w:tc>
        <w:tc>
          <w:tcPr>
            <w:tcW w:w="850" w:type="dxa"/>
            <w:shd w:val="clear" w:color="auto" w:fill="FBE4D5" w:themeFill="accent2" w:themeFillTint="33"/>
            <w:vAlign w:val="center"/>
            <w:hideMark/>
          </w:tcPr>
          <w:p w14:paraId="1BD68F1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113CF307"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A43FC7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38CEB9"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175F6E38"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shd w:val="clear" w:color="auto" w:fill="FBE4D5" w:themeFill="accent2" w:themeFillTint="33"/>
            <w:vAlign w:val="center"/>
            <w:hideMark/>
          </w:tcPr>
          <w:p w14:paraId="43141A1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53A6DC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D9146D3"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2956F208"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078FED8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7983EF7"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A0A5D9E" w14:textId="77777777" w:rsidTr="008A6479">
        <w:trPr>
          <w:trHeight w:val="113"/>
        </w:trPr>
        <w:tc>
          <w:tcPr>
            <w:tcW w:w="1696" w:type="dxa"/>
            <w:vAlign w:val="center"/>
            <w:hideMark/>
          </w:tcPr>
          <w:p w14:paraId="3284BC64" w14:textId="77777777" w:rsidR="00316515" w:rsidRPr="008A6479" w:rsidRDefault="00316515" w:rsidP="008A6479">
            <w:pPr>
              <w:jc w:val="center"/>
              <w:rPr>
                <w:color w:val="000000"/>
                <w:sz w:val="16"/>
                <w:szCs w:val="16"/>
              </w:rPr>
            </w:pPr>
            <w:r w:rsidRPr="008A6479">
              <w:rPr>
                <w:color w:val="000000"/>
                <w:sz w:val="16"/>
                <w:szCs w:val="16"/>
              </w:rPr>
              <w:t>тк16-1</w:t>
            </w:r>
          </w:p>
        </w:tc>
        <w:tc>
          <w:tcPr>
            <w:tcW w:w="2694" w:type="dxa"/>
            <w:vAlign w:val="center"/>
            <w:hideMark/>
          </w:tcPr>
          <w:p w14:paraId="293C1F3F" w14:textId="5F2DD332" w:rsidR="00316515" w:rsidRPr="008A6479" w:rsidRDefault="00316515" w:rsidP="008A6479">
            <w:pPr>
              <w:jc w:val="center"/>
              <w:rPr>
                <w:color w:val="000000"/>
                <w:sz w:val="16"/>
                <w:szCs w:val="16"/>
              </w:rPr>
            </w:pPr>
            <w:r w:rsidRPr="008A6479">
              <w:rPr>
                <w:color w:val="000000"/>
                <w:sz w:val="16"/>
                <w:szCs w:val="16"/>
              </w:rPr>
              <w:t>маг.</w:t>
            </w:r>
            <w:r w:rsidR="008A6479">
              <w:rPr>
                <w:color w:val="000000"/>
                <w:sz w:val="16"/>
                <w:szCs w:val="16"/>
              </w:rPr>
              <w:t xml:space="preserve"> «</w:t>
            </w:r>
            <w:r w:rsidRPr="008A6479">
              <w:rPr>
                <w:color w:val="000000"/>
                <w:sz w:val="16"/>
                <w:szCs w:val="16"/>
              </w:rPr>
              <w:t>Огонек</w:t>
            </w:r>
            <w:r w:rsidR="00134D34" w:rsidRPr="008A6479">
              <w:rPr>
                <w:color w:val="000000"/>
                <w:sz w:val="16"/>
                <w:szCs w:val="16"/>
              </w:rPr>
              <w:t>»</w:t>
            </w:r>
          </w:p>
        </w:tc>
        <w:tc>
          <w:tcPr>
            <w:tcW w:w="992" w:type="dxa"/>
            <w:vAlign w:val="center"/>
            <w:hideMark/>
          </w:tcPr>
          <w:p w14:paraId="02878257" w14:textId="77777777" w:rsidR="00316515" w:rsidRPr="008A6479" w:rsidRDefault="00316515" w:rsidP="008A6479">
            <w:pPr>
              <w:jc w:val="center"/>
              <w:rPr>
                <w:color w:val="000000"/>
                <w:sz w:val="16"/>
                <w:szCs w:val="16"/>
              </w:rPr>
            </w:pPr>
            <w:r w:rsidRPr="008A6479">
              <w:rPr>
                <w:color w:val="000000"/>
                <w:sz w:val="16"/>
                <w:szCs w:val="16"/>
              </w:rPr>
              <w:t>14,00</w:t>
            </w:r>
          </w:p>
        </w:tc>
        <w:tc>
          <w:tcPr>
            <w:tcW w:w="850" w:type="dxa"/>
            <w:vAlign w:val="center"/>
            <w:hideMark/>
          </w:tcPr>
          <w:p w14:paraId="239FFDE7"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4BDC4689"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5C8AC86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33771C2"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vAlign w:val="center"/>
            <w:hideMark/>
          </w:tcPr>
          <w:p w14:paraId="111404DC"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480B162E"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6C5ECDA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C03A16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253FFCE"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6B894053"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B759CB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3B2BD7D" w14:textId="77777777" w:rsidTr="008A6479">
        <w:trPr>
          <w:trHeight w:val="202"/>
        </w:trPr>
        <w:tc>
          <w:tcPr>
            <w:tcW w:w="1696" w:type="dxa"/>
            <w:shd w:val="clear" w:color="auto" w:fill="FBE4D5" w:themeFill="accent2" w:themeFillTint="33"/>
            <w:vAlign w:val="center"/>
            <w:hideMark/>
          </w:tcPr>
          <w:p w14:paraId="3AB64C44" w14:textId="77777777" w:rsidR="00316515" w:rsidRPr="008A6479" w:rsidRDefault="00316515" w:rsidP="008A6479">
            <w:pPr>
              <w:jc w:val="center"/>
              <w:rPr>
                <w:color w:val="000000"/>
                <w:sz w:val="16"/>
                <w:szCs w:val="16"/>
              </w:rPr>
            </w:pPr>
            <w:r w:rsidRPr="008A6479">
              <w:rPr>
                <w:color w:val="000000"/>
                <w:sz w:val="16"/>
                <w:szCs w:val="16"/>
              </w:rPr>
              <w:t>тк16-1</w:t>
            </w:r>
          </w:p>
        </w:tc>
        <w:tc>
          <w:tcPr>
            <w:tcW w:w="2694" w:type="dxa"/>
            <w:shd w:val="clear" w:color="auto" w:fill="FBE4D5" w:themeFill="accent2" w:themeFillTint="33"/>
            <w:vAlign w:val="center"/>
            <w:hideMark/>
          </w:tcPr>
          <w:p w14:paraId="7E98ACAF" w14:textId="77777777" w:rsidR="00316515" w:rsidRPr="008A6479" w:rsidRDefault="00316515"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4225A990" w14:textId="77777777" w:rsidR="00316515" w:rsidRPr="008A6479" w:rsidRDefault="00316515" w:rsidP="008A6479">
            <w:pPr>
              <w:jc w:val="center"/>
              <w:rPr>
                <w:color w:val="000000"/>
                <w:sz w:val="16"/>
                <w:szCs w:val="16"/>
              </w:rPr>
            </w:pPr>
            <w:r w:rsidRPr="008A6479">
              <w:rPr>
                <w:color w:val="000000"/>
                <w:sz w:val="16"/>
                <w:szCs w:val="16"/>
              </w:rPr>
              <w:t>30,50</w:t>
            </w:r>
          </w:p>
        </w:tc>
        <w:tc>
          <w:tcPr>
            <w:tcW w:w="850" w:type="dxa"/>
            <w:shd w:val="clear" w:color="auto" w:fill="FBE4D5" w:themeFill="accent2" w:themeFillTint="33"/>
            <w:vAlign w:val="center"/>
            <w:hideMark/>
          </w:tcPr>
          <w:p w14:paraId="39E6DA0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847C4F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245B2F7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937A604"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46E8C87C"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shd w:val="clear" w:color="auto" w:fill="FBE4D5" w:themeFill="accent2" w:themeFillTint="33"/>
            <w:vAlign w:val="center"/>
            <w:hideMark/>
          </w:tcPr>
          <w:p w14:paraId="6B601F8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61A5654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12AAD9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D52ED38"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71637C5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10A637A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F8FB7D9" w14:textId="77777777" w:rsidTr="008A6479">
        <w:trPr>
          <w:trHeight w:val="134"/>
        </w:trPr>
        <w:tc>
          <w:tcPr>
            <w:tcW w:w="1696" w:type="dxa"/>
            <w:vAlign w:val="center"/>
            <w:hideMark/>
          </w:tcPr>
          <w:p w14:paraId="0B1C55DB"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vAlign w:val="center"/>
            <w:hideMark/>
          </w:tcPr>
          <w:p w14:paraId="5916662F" w14:textId="77777777" w:rsidR="00316515" w:rsidRPr="008A6479" w:rsidRDefault="00316515" w:rsidP="008A6479">
            <w:pPr>
              <w:jc w:val="center"/>
              <w:rPr>
                <w:color w:val="000000"/>
                <w:sz w:val="16"/>
                <w:szCs w:val="16"/>
              </w:rPr>
            </w:pPr>
            <w:r w:rsidRPr="008A6479">
              <w:rPr>
                <w:color w:val="000000"/>
                <w:sz w:val="16"/>
                <w:szCs w:val="16"/>
              </w:rPr>
              <w:t>МБОУ ССОШ (кор.2)</w:t>
            </w:r>
          </w:p>
        </w:tc>
        <w:tc>
          <w:tcPr>
            <w:tcW w:w="992" w:type="dxa"/>
            <w:vAlign w:val="center"/>
            <w:hideMark/>
          </w:tcPr>
          <w:p w14:paraId="4B5AF8AF" w14:textId="77777777" w:rsidR="00316515" w:rsidRPr="008A6479" w:rsidRDefault="00316515" w:rsidP="008A6479">
            <w:pPr>
              <w:jc w:val="center"/>
              <w:rPr>
                <w:color w:val="000000"/>
                <w:sz w:val="16"/>
                <w:szCs w:val="16"/>
              </w:rPr>
            </w:pPr>
            <w:r w:rsidRPr="008A6479">
              <w:rPr>
                <w:color w:val="000000"/>
                <w:sz w:val="16"/>
                <w:szCs w:val="16"/>
              </w:rPr>
              <w:t>11,00</w:t>
            </w:r>
          </w:p>
        </w:tc>
        <w:tc>
          <w:tcPr>
            <w:tcW w:w="850" w:type="dxa"/>
            <w:vAlign w:val="center"/>
            <w:hideMark/>
          </w:tcPr>
          <w:p w14:paraId="7C0322B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F57E22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98CE9F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DF74CE3"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134DA338"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247B4D7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2957E24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9107B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5E2320D"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01A70181"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7EF1712D"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4B563743" w14:textId="77777777" w:rsidTr="008A6479">
        <w:trPr>
          <w:trHeight w:val="221"/>
        </w:trPr>
        <w:tc>
          <w:tcPr>
            <w:tcW w:w="1696" w:type="dxa"/>
            <w:shd w:val="clear" w:color="auto" w:fill="FBE4D5" w:themeFill="accent2" w:themeFillTint="33"/>
            <w:vAlign w:val="center"/>
            <w:hideMark/>
          </w:tcPr>
          <w:p w14:paraId="178CBF73"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shd w:val="clear" w:color="auto" w:fill="FBE4D5" w:themeFill="accent2" w:themeFillTint="33"/>
            <w:vAlign w:val="center"/>
            <w:hideMark/>
          </w:tcPr>
          <w:p w14:paraId="0D995A6C" w14:textId="77777777" w:rsidR="00316515" w:rsidRPr="008A6479" w:rsidRDefault="00316515" w:rsidP="008A6479">
            <w:pPr>
              <w:jc w:val="center"/>
              <w:rPr>
                <w:color w:val="000000"/>
                <w:sz w:val="16"/>
                <w:szCs w:val="16"/>
              </w:rPr>
            </w:pPr>
            <w:r w:rsidRPr="008A6479">
              <w:rPr>
                <w:color w:val="000000"/>
                <w:sz w:val="16"/>
                <w:szCs w:val="16"/>
              </w:rPr>
              <w:t>Спортивная 1(МКД)</w:t>
            </w:r>
          </w:p>
        </w:tc>
        <w:tc>
          <w:tcPr>
            <w:tcW w:w="992" w:type="dxa"/>
            <w:shd w:val="clear" w:color="auto" w:fill="FBE4D5" w:themeFill="accent2" w:themeFillTint="33"/>
            <w:vAlign w:val="center"/>
            <w:hideMark/>
          </w:tcPr>
          <w:p w14:paraId="4F2EAB30" w14:textId="77777777" w:rsidR="00316515" w:rsidRPr="008A6479" w:rsidRDefault="00316515" w:rsidP="008A6479">
            <w:pPr>
              <w:jc w:val="center"/>
              <w:rPr>
                <w:color w:val="000000"/>
                <w:sz w:val="16"/>
                <w:szCs w:val="16"/>
              </w:rPr>
            </w:pPr>
            <w:r w:rsidRPr="008A6479">
              <w:rPr>
                <w:color w:val="000000"/>
                <w:sz w:val="16"/>
                <w:szCs w:val="16"/>
              </w:rPr>
              <w:t>63,00</w:t>
            </w:r>
          </w:p>
        </w:tc>
        <w:tc>
          <w:tcPr>
            <w:tcW w:w="850" w:type="dxa"/>
            <w:shd w:val="clear" w:color="auto" w:fill="FBE4D5" w:themeFill="accent2" w:themeFillTint="33"/>
            <w:vAlign w:val="center"/>
            <w:hideMark/>
          </w:tcPr>
          <w:p w14:paraId="4C6A34F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17FC4F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DB44FF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96D53FB"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023BB16F"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47129C5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0052F4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1F33D3C"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B81187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229455C3"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2FAAED1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6C3A923" w14:textId="77777777" w:rsidTr="008A6479">
        <w:trPr>
          <w:trHeight w:val="140"/>
        </w:trPr>
        <w:tc>
          <w:tcPr>
            <w:tcW w:w="1696" w:type="dxa"/>
            <w:vAlign w:val="center"/>
            <w:hideMark/>
          </w:tcPr>
          <w:p w14:paraId="4592F01D"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31125C28" w14:textId="77777777" w:rsidR="00316515" w:rsidRPr="008A6479" w:rsidRDefault="00316515" w:rsidP="008A6479">
            <w:pPr>
              <w:jc w:val="center"/>
              <w:rPr>
                <w:color w:val="000000"/>
                <w:sz w:val="16"/>
                <w:szCs w:val="16"/>
              </w:rPr>
            </w:pPr>
            <w:r w:rsidRPr="008A6479">
              <w:rPr>
                <w:color w:val="000000"/>
                <w:sz w:val="16"/>
                <w:szCs w:val="16"/>
              </w:rPr>
              <w:t>тк18</w:t>
            </w:r>
          </w:p>
        </w:tc>
        <w:tc>
          <w:tcPr>
            <w:tcW w:w="992" w:type="dxa"/>
            <w:vAlign w:val="center"/>
            <w:hideMark/>
          </w:tcPr>
          <w:p w14:paraId="28663948" w14:textId="77777777" w:rsidR="00316515" w:rsidRPr="008A6479" w:rsidRDefault="00316515" w:rsidP="008A6479">
            <w:pPr>
              <w:jc w:val="center"/>
              <w:rPr>
                <w:color w:val="000000"/>
                <w:sz w:val="16"/>
                <w:szCs w:val="16"/>
              </w:rPr>
            </w:pPr>
            <w:r w:rsidRPr="008A6479">
              <w:rPr>
                <w:color w:val="000000"/>
                <w:sz w:val="16"/>
                <w:szCs w:val="16"/>
              </w:rPr>
              <w:t>40,50</w:t>
            </w:r>
          </w:p>
        </w:tc>
        <w:tc>
          <w:tcPr>
            <w:tcW w:w="850" w:type="dxa"/>
            <w:vAlign w:val="center"/>
            <w:hideMark/>
          </w:tcPr>
          <w:p w14:paraId="74B05552"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BC626A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6BC56B8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FBAB685"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08F8C0B2"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vAlign w:val="center"/>
            <w:hideMark/>
          </w:tcPr>
          <w:p w14:paraId="4A051ED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17DF8F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8C4550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EFDA8DB"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2443BAD1"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5562B4EC"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AA7AB5D" w14:textId="77777777" w:rsidTr="008A6479">
        <w:trPr>
          <w:trHeight w:val="213"/>
        </w:trPr>
        <w:tc>
          <w:tcPr>
            <w:tcW w:w="1696" w:type="dxa"/>
            <w:shd w:val="clear" w:color="auto" w:fill="FBE4D5" w:themeFill="accent2" w:themeFillTint="33"/>
            <w:vAlign w:val="center"/>
            <w:hideMark/>
          </w:tcPr>
          <w:p w14:paraId="5B3C70AA" w14:textId="77777777" w:rsidR="00316515" w:rsidRPr="008A6479" w:rsidRDefault="00316515" w:rsidP="008A6479">
            <w:pPr>
              <w:jc w:val="center"/>
              <w:rPr>
                <w:color w:val="000000"/>
                <w:sz w:val="16"/>
                <w:szCs w:val="16"/>
              </w:rPr>
            </w:pPr>
            <w:r w:rsidRPr="008A6479">
              <w:rPr>
                <w:color w:val="000000"/>
                <w:sz w:val="16"/>
                <w:szCs w:val="16"/>
              </w:rPr>
              <w:t>тк18</w:t>
            </w:r>
          </w:p>
        </w:tc>
        <w:tc>
          <w:tcPr>
            <w:tcW w:w="2694" w:type="dxa"/>
            <w:shd w:val="clear" w:color="auto" w:fill="FBE4D5" w:themeFill="accent2" w:themeFillTint="33"/>
            <w:vAlign w:val="center"/>
            <w:hideMark/>
          </w:tcPr>
          <w:p w14:paraId="38BB1881" w14:textId="15F6EF8A" w:rsidR="00316515" w:rsidRPr="008A6479" w:rsidRDefault="00316515" w:rsidP="008A6479">
            <w:pPr>
              <w:jc w:val="center"/>
              <w:rPr>
                <w:color w:val="000000"/>
                <w:sz w:val="16"/>
                <w:szCs w:val="16"/>
              </w:rPr>
            </w:pPr>
            <w:r w:rsidRPr="008A6479">
              <w:rPr>
                <w:color w:val="000000"/>
                <w:sz w:val="16"/>
                <w:szCs w:val="16"/>
              </w:rPr>
              <w:t xml:space="preserve">МАДОУ д/с </w:t>
            </w:r>
            <w:r w:rsidR="00134D34" w:rsidRPr="008A6479">
              <w:rPr>
                <w:color w:val="000000"/>
                <w:sz w:val="16"/>
                <w:szCs w:val="16"/>
              </w:rPr>
              <w:t>«</w:t>
            </w:r>
            <w:r w:rsidRPr="008A6479">
              <w:rPr>
                <w:color w:val="000000"/>
                <w:sz w:val="16"/>
                <w:szCs w:val="16"/>
              </w:rPr>
              <w:t>Сказка</w:t>
            </w:r>
            <w:r w:rsidR="00134D34" w:rsidRPr="008A6479">
              <w:rPr>
                <w:color w:val="000000"/>
                <w:sz w:val="16"/>
                <w:szCs w:val="16"/>
              </w:rPr>
              <w:t>»</w:t>
            </w:r>
          </w:p>
        </w:tc>
        <w:tc>
          <w:tcPr>
            <w:tcW w:w="992" w:type="dxa"/>
            <w:shd w:val="clear" w:color="auto" w:fill="FBE4D5" w:themeFill="accent2" w:themeFillTint="33"/>
            <w:vAlign w:val="center"/>
            <w:hideMark/>
          </w:tcPr>
          <w:p w14:paraId="7CA7D22B" w14:textId="77777777" w:rsidR="00316515" w:rsidRPr="008A6479" w:rsidRDefault="00316515" w:rsidP="008A6479">
            <w:pPr>
              <w:jc w:val="center"/>
              <w:rPr>
                <w:color w:val="000000"/>
                <w:sz w:val="16"/>
                <w:szCs w:val="16"/>
              </w:rPr>
            </w:pPr>
            <w:r w:rsidRPr="008A6479">
              <w:rPr>
                <w:color w:val="000000"/>
                <w:sz w:val="16"/>
                <w:szCs w:val="16"/>
              </w:rPr>
              <w:t>52,00</w:t>
            </w:r>
          </w:p>
        </w:tc>
        <w:tc>
          <w:tcPr>
            <w:tcW w:w="850" w:type="dxa"/>
            <w:shd w:val="clear" w:color="auto" w:fill="FBE4D5" w:themeFill="accent2" w:themeFillTint="33"/>
            <w:vAlign w:val="center"/>
            <w:hideMark/>
          </w:tcPr>
          <w:p w14:paraId="4D36BC7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7EA3E2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05F859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B93908B"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shd w:val="clear" w:color="auto" w:fill="FBE4D5" w:themeFill="accent2" w:themeFillTint="33"/>
            <w:vAlign w:val="center"/>
            <w:hideMark/>
          </w:tcPr>
          <w:p w14:paraId="171D1D49"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52F933E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D48786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0403208"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59CC273C"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080A09D5"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0427EC7A"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EA02C71" w14:textId="77777777" w:rsidTr="008A6479">
        <w:trPr>
          <w:trHeight w:val="131"/>
        </w:trPr>
        <w:tc>
          <w:tcPr>
            <w:tcW w:w="1696" w:type="dxa"/>
            <w:vAlign w:val="center"/>
            <w:hideMark/>
          </w:tcPr>
          <w:p w14:paraId="5D65B43F" w14:textId="77777777" w:rsidR="00316515" w:rsidRPr="008A6479" w:rsidRDefault="00316515" w:rsidP="008A6479">
            <w:pPr>
              <w:jc w:val="center"/>
              <w:rPr>
                <w:color w:val="000000"/>
                <w:sz w:val="16"/>
                <w:szCs w:val="16"/>
              </w:rPr>
            </w:pPr>
            <w:r w:rsidRPr="008A6479">
              <w:rPr>
                <w:color w:val="000000"/>
                <w:sz w:val="16"/>
                <w:szCs w:val="16"/>
              </w:rPr>
              <w:t>тк18</w:t>
            </w:r>
          </w:p>
        </w:tc>
        <w:tc>
          <w:tcPr>
            <w:tcW w:w="2694" w:type="dxa"/>
            <w:vAlign w:val="center"/>
            <w:hideMark/>
          </w:tcPr>
          <w:p w14:paraId="21C0CE33" w14:textId="77777777" w:rsidR="00316515" w:rsidRPr="008A6479" w:rsidRDefault="00316515" w:rsidP="008A6479">
            <w:pPr>
              <w:jc w:val="center"/>
              <w:rPr>
                <w:color w:val="000000"/>
                <w:sz w:val="16"/>
                <w:szCs w:val="16"/>
              </w:rPr>
            </w:pPr>
            <w:r w:rsidRPr="008A6479">
              <w:rPr>
                <w:color w:val="000000"/>
                <w:sz w:val="16"/>
                <w:szCs w:val="16"/>
              </w:rPr>
              <w:t>тк19</w:t>
            </w:r>
          </w:p>
        </w:tc>
        <w:tc>
          <w:tcPr>
            <w:tcW w:w="992" w:type="dxa"/>
            <w:vAlign w:val="center"/>
            <w:hideMark/>
          </w:tcPr>
          <w:p w14:paraId="7CB330EC"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0168C8F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BF38A79"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3914016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F86894C"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774E05AB" w14:textId="77777777" w:rsidR="00316515" w:rsidRPr="008A6479" w:rsidRDefault="00316515" w:rsidP="008A6479">
            <w:pPr>
              <w:jc w:val="center"/>
              <w:rPr>
                <w:color w:val="000000"/>
                <w:sz w:val="16"/>
                <w:szCs w:val="16"/>
              </w:rPr>
            </w:pPr>
            <w:r w:rsidRPr="008A6479">
              <w:rPr>
                <w:color w:val="000000"/>
                <w:sz w:val="16"/>
                <w:szCs w:val="16"/>
              </w:rPr>
              <w:t>5,79</w:t>
            </w:r>
          </w:p>
        </w:tc>
        <w:tc>
          <w:tcPr>
            <w:tcW w:w="709" w:type="dxa"/>
            <w:vAlign w:val="center"/>
            <w:hideMark/>
          </w:tcPr>
          <w:p w14:paraId="073C61E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3284298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33A787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52B2A5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24043AA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14AD37C"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02214AA" w14:textId="77777777" w:rsidTr="008A6479">
        <w:trPr>
          <w:trHeight w:val="234"/>
        </w:trPr>
        <w:tc>
          <w:tcPr>
            <w:tcW w:w="1696" w:type="dxa"/>
            <w:shd w:val="clear" w:color="auto" w:fill="FBE4D5" w:themeFill="accent2" w:themeFillTint="33"/>
            <w:vAlign w:val="center"/>
            <w:hideMark/>
          </w:tcPr>
          <w:p w14:paraId="21D5B036"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1DD5D432" w14:textId="77777777" w:rsidR="00316515" w:rsidRPr="008A6479" w:rsidRDefault="00316515" w:rsidP="008A6479">
            <w:pPr>
              <w:jc w:val="center"/>
              <w:rPr>
                <w:color w:val="000000"/>
                <w:sz w:val="16"/>
                <w:szCs w:val="16"/>
              </w:rPr>
            </w:pPr>
            <w:r w:rsidRPr="008A6479">
              <w:rPr>
                <w:color w:val="000000"/>
                <w:sz w:val="16"/>
                <w:szCs w:val="16"/>
              </w:rPr>
              <w:t>Карбышева 4(МКД)</w:t>
            </w:r>
          </w:p>
        </w:tc>
        <w:tc>
          <w:tcPr>
            <w:tcW w:w="992" w:type="dxa"/>
            <w:shd w:val="clear" w:color="auto" w:fill="FBE4D5" w:themeFill="accent2" w:themeFillTint="33"/>
            <w:vAlign w:val="center"/>
            <w:hideMark/>
          </w:tcPr>
          <w:p w14:paraId="2F3A4E11" w14:textId="77777777" w:rsidR="00316515" w:rsidRPr="008A6479" w:rsidRDefault="00316515" w:rsidP="008A6479">
            <w:pPr>
              <w:jc w:val="center"/>
              <w:rPr>
                <w:color w:val="000000"/>
                <w:sz w:val="16"/>
                <w:szCs w:val="16"/>
              </w:rPr>
            </w:pPr>
            <w:r w:rsidRPr="008A6479">
              <w:rPr>
                <w:color w:val="000000"/>
                <w:sz w:val="16"/>
                <w:szCs w:val="16"/>
              </w:rPr>
              <w:t>16,00</w:t>
            </w:r>
          </w:p>
        </w:tc>
        <w:tc>
          <w:tcPr>
            <w:tcW w:w="850" w:type="dxa"/>
            <w:shd w:val="clear" w:color="auto" w:fill="FBE4D5" w:themeFill="accent2" w:themeFillTint="33"/>
            <w:vAlign w:val="center"/>
            <w:hideMark/>
          </w:tcPr>
          <w:p w14:paraId="6AD1BC16"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0B29970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59289F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1C437C0"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0F9BAB3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620487E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2DE1C0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DE62F7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2B75919"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EE1D38C"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87D75E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1E77F01" w14:textId="77777777" w:rsidTr="008A6479">
        <w:trPr>
          <w:trHeight w:val="265"/>
        </w:trPr>
        <w:tc>
          <w:tcPr>
            <w:tcW w:w="1696" w:type="dxa"/>
            <w:vAlign w:val="center"/>
            <w:hideMark/>
          </w:tcPr>
          <w:p w14:paraId="067F7223"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vAlign w:val="center"/>
            <w:hideMark/>
          </w:tcPr>
          <w:p w14:paraId="624A5AEA" w14:textId="77777777" w:rsidR="00316515" w:rsidRPr="008A6479" w:rsidRDefault="00316515" w:rsidP="008A6479">
            <w:pPr>
              <w:jc w:val="center"/>
              <w:rPr>
                <w:color w:val="000000"/>
                <w:sz w:val="16"/>
                <w:szCs w:val="16"/>
              </w:rPr>
            </w:pPr>
            <w:r w:rsidRPr="008A6479">
              <w:rPr>
                <w:color w:val="000000"/>
                <w:sz w:val="16"/>
                <w:szCs w:val="16"/>
              </w:rPr>
              <w:t>Прибыткова 26(МКД)</w:t>
            </w:r>
          </w:p>
        </w:tc>
        <w:tc>
          <w:tcPr>
            <w:tcW w:w="992" w:type="dxa"/>
            <w:vAlign w:val="center"/>
            <w:hideMark/>
          </w:tcPr>
          <w:p w14:paraId="598EB7AC" w14:textId="77777777" w:rsidR="00316515" w:rsidRPr="008A6479" w:rsidRDefault="00316515" w:rsidP="008A6479">
            <w:pPr>
              <w:jc w:val="center"/>
              <w:rPr>
                <w:color w:val="000000"/>
                <w:sz w:val="16"/>
                <w:szCs w:val="16"/>
              </w:rPr>
            </w:pPr>
            <w:r w:rsidRPr="008A6479">
              <w:rPr>
                <w:color w:val="000000"/>
                <w:sz w:val="16"/>
                <w:szCs w:val="16"/>
              </w:rPr>
              <w:t>17,00</w:t>
            </w:r>
          </w:p>
        </w:tc>
        <w:tc>
          <w:tcPr>
            <w:tcW w:w="850" w:type="dxa"/>
            <w:vAlign w:val="center"/>
            <w:hideMark/>
          </w:tcPr>
          <w:p w14:paraId="53291434"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9F8FD1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012FC6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36AD8F5"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7512166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1F260B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A75D4C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56FBC6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A9B1EB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BF66352"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64CF88A"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3F2080A" w14:textId="77777777" w:rsidTr="008A6479">
        <w:trPr>
          <w:trHeight w:val="128"/>
        </w:trPr>
        <w:tc>
          <w:tcPr>
            <w:tcW w:w="1696" w:type="dxa"/>
            <w:shd w:val="clear" w:color="auto" w:fill="FBE4D5" w:themeFill="accent2" w:themeFillTint="33"/>
            <w:vAlign w:val="center"/>
            <w:hideMark/>
          </w:tcPr>
          <w:p w14:paraId="39001E08"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548CFC7C" w14:textId="77777777" w:rsidR="00316515" w:rsidRPr="008A6479" w:rsidRDefault="00316515" w:rsidP="008A6479">
            <w:pPr>
              <w:jc w:val="center"/>
              <w:rPr>
                <w:color w:val="000000"/>
                <w:sz w:val="16"/>
                <w:szCs w:val="16"/>
              </w:rPr>
            </w:pPr>
            <w:r w:rsidRPr="008A6479">
              <w:rPr>
                <w:color w:val="000000"/>
                <w:sz w:val="16"/>
                <w:szCs w:val="16"/>
              </w:rPr>
              <w:t>тк19</w:t>
            </w:r>
          </w:p>
        </w:tc>
        <w:tc>
          <w:tcPr>
            <w:tcW w:w="992" w:type="dxa"/>
            <w:shd w:val="clear" w:color="auto" w:fill="FBE4D5" w:themeFill="accent2" w:themeFillTint="33"/>
            <w:vAlign w:val="center"/>
            <w:hideMark/>
          </w:tcPr>
          <w:p w14:paraId="3FBF0A3F" w14:textId="77777777" w:rsidR="00316515" w:rsidRPr="008A6479" w:rsidRDefault="00316515" w:rsidP="008A6479">
            <w:pPr>
              <w:jc w:val="center"/>
              <w:rPr>
                <w:color w:val="000000"/>
                <w:sz w:val="16"/>
                <w:szCs w:val="16"/>
              </w:rPr>
            </w:pPr>
            <w:r w:rsidRPr="008A6479">
              <w:rPr>
                <w:color w:val="000000"/>
                <w:sz w:val="16"/>
                <w:szCs w:val="16"/>
              </w:rPr>
              <w:t>36,00</w:t>
            </w:r>
          </w:p>
        </w:tc>
        <w:tc>
          <w:tcPr>
            <w:tcW w:w="850" w:type="dxa"/>
            <w:shd w:val="clear" w:color="auto" w:fill="FBE4D5" w:themeFill="accent2" w:themeFillTint="33"/>
            <w:vAlign w:val="center"/>
            <w:hideMark/>
          </w:tcPr>
          <w:p w14:paraId="1EF8EDA1"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4EC0EBB1"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5A1EB39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6DCEDAA"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shd w:val="clear" w:color="auto" w:fill="FBE4D5" w:themeFill="accent2" w:themeFillTint="33"/>
            <w:vAlign w:val="center"/>
            <w:hideMark/>
          </w:tcPr>
          <w:p w14:paraId="449680FA"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5CDED813"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6C14484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12519B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595AF9"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6A03F133"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4491D33"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20C35E93" w14:textId="77777777" w:rsidTr="008A6479">
        <w:trPr>
          <w:trHeight w:val="230"/>
        </w:trPr>
        <w:tc>
          <w:tcPr>
            <w:tcW w:w="1696" w:type="dxa"/>
            <w:vAlign w:val="center"/>
            <w:hideMark/>
          </w:tcPr>
          <w:p w14:paraId="272B51A8"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vAlign w:val="center"/>
            <w:hideMark/>
          </w:tcPr>
          <w:p w14:paraId="43E874C5" w14:textId="77777777" w:rsidR="00316515" w:rsidRPr="008A6479" w:rsidRDefault="00316515" w:rsidP="008A6479">
            <w:pPr>
              <w:jc w:val="center"/>
              <w:rPr>
                <w:color w:val="000000"/>
                <w:sz w:val="16"/>
                <w:szCs w:val="16"/>
              </w:rPr>
            </w:pPr>
            <w:r w:rsidRPr="008A6479">
              <w:rPr>
                <w:color w:val="000000"/>
                <w:sz w:val="16"/>
                <w:szCs w:val="16"/>
              </w:rPr>
              <w:t>Карбышева 2(МКД)</w:t>
            </w:r>
          </w:p>
        </w:tc>
        <w:tc>
          <w:tcPr>
            <w:tcW w:w="992" w:type="dxa"/>
            <w:vAlign w:val="center"/>
            <w:hideMark/>
          </w:tcPr>
          <w:p w14:paraId="47D48222"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vAlign w:val="center"/>
            <w:hideMark/>
          </w:tcPr>
          <w:p w14:paraId="3E9120A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09E7963"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3AA3B92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6042155"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vAlign w:val="center"/>
            <w:hideMark/>
          </w:tcPr>
          <w:p w14:paraId="577F8AE0"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2FF9AC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2E1913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28DE64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8C7AA5F"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4EDFFF63"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25562F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E09E865" w14:textId="77777777" w:rsidTr="008A6479">
        <w:trPr>
          <w:trHeight w:val="134"/>
        </w:trPr>
        <w:tc>
          <w:tcPr>
            <w:tcW w:w="1696" w:type="dxa"/>
            <w:shd w:val="clear" w:color="auto" w:fill="FBE4D5" w:themeFill="accent2" w:themeFillTint="33"/>
            <w:vAlign w:val="center"/>
            <w:hideMark/>
          </w:tcPr>
          <w:p w14:paraId="020FFF01"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3AB68C6D" w14:textId="77777777" w:rsidR="00316515" w:rsidRPr="008A6479" w:rsidRDefault="00316515" w:rsidP="008A6479">
            <w:pPr>
              <w:jc w:val="center"/>
              <w:rPr>
                <w:color w:val="000000"/>
                <w:sz w:val="16"/>
                <w:szCs w:val="16"/>
              </w:rPr>
            </w:pPr>
            <w:r w:rsidRPr="008A6479">
              <w:rPr>
                <w:color w:val="000000"/>
                <w:sz w:val="16"/>
                <w:szCs w:val="16"/>
              </w:rPr>
              <w:t>С.Лазо 1а(МКД)</w:t>
            </w:r>
          </w:p>
        </w:tc>
        <w:tc>
          <w:tcPr>
            <w:tcW w:w="992" w:type="dxa"/>
            <w:shd w:val="clear" w:color="auto" w:fill="FBE4D5" w:themeFill="accent2" w:themeFillTint="33"/>
            <w:vAlign w:val="center"/>
            <w:hideMark/>
          </w:tcPr>
          <w:p w14:paraId="0835FAE2" w14:textId="77777777" w:rsidR="00316515" w:rsidRPr="008A6479" w:rsidRDefault="00316515" w:rsidP="008A6479">
            <w:pPr>
              <w:jc w:val="center"/>
              <w:rPr>
                <w:color w:val="000000"/>
                <w:sz w:val="16"/>
                <w:szCs w:val="16"/>
              </w:rPr>
            </w:pPr>
            <w:r w:rsidRPr="008A6479">
              <w:rPr>
                <w:color w:val="000000"/>
                <w:sz w:val="16"/>
                <w:szCs w:val="16"/>
              </w:rPr>
              <w:t>22,00</w:t>
            </w:r>
          </w:p>
        </w:tc>
        <w:tc>
          <w:tcPr>
            <w:tcW w:w="850" w:type="dxa"/>
            <w:shd w:val="clear" w:color="auto" w:fill="FBE4D5" w:themeFill="accent2" w:themeFillTint="33"/>
            <w:vAlign w:val="center"/>
            <w:hideMark/>
          </w:tcPr>
          <w:p w14:paraId="19E66CF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7EE464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B0AB46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4B7F6D5" w14:textId="77777777" w:rsidR="00316515" w:rsidRPr="008A6479" w:rsidRDefault="00316515" w:rsidP="008A6479">
            <w:pPr>
              <w:jc w:val="center"/>
              <w:rPr>
                <w:color w:val="000000"/>
                <w:sz w:val="16"/>
                <w:szCs w:val="16"/>
              </w:rPr>
            </w:pPr>
            <w:r w:rsidRPr="008A6479">
              <w:rPr>
                <w:color w:val="000000"/>
                <w:sz w:val="16"/>
                <w:szCs w:val="16"/>
              </w:rPr>
              <w:t>8</w:t>
            </w:r>
          </w:p>
        </w:tc>
        <w:tc>
          <w:tcPr>
            <w:tcW w:w="709" w:type="dxa"/>
            <w:shd w:val="clear" w:color="auto" w:fill="FBE4D5" w:themeFill="accent2" w:themeFillTint="33"/>
            <w:vAlign w:val="center"/>
            <w:hideMark/>
          </w:tcPr>
          <w:p w14:paraId="50854FA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54D805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940D50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73873E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BC4793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0B6BAB5F"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3C9A144F"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E675545" w14:textId="77777777" w:rsidTr="008A6479">
        <w:trPr>
          <w:trHeight w:val="208"/>
        </w:trPr>
        <w:tc>
          <w:tcPr>
            <w:tcW w:w="1696" w:type="dxa"/>
            <w:vAlign w:val="center"/>
            <w:hideMark/>
          </w:tcPr>
          <w:p w14:paraId="5D2578C1" w14:textId="1D5D7CCD" w:rsidR="00316515" w:rsidRPr="008A6479" w:rsidRDefault="00316515" w:rsidP="008A6479">
            <w:pPr>
              <w:jc w:val="center"/>
              <w:rPr>
                <w:color w:val="000000"/>
                <w:sz w:val="16"/>
                <w:szCs w:val="16"/>
              </w:rPr>
            </w:pPr>
            <w:r w:rsidRPr="008A6479">
              <w:rPr>
                <w:color w:val="000000"/>
                <w:sz w:val="16"/>
                <w:szCs w:val="16"/>
              </w:rPr>
              <w:t>Кот.</w:t>
            </w:r>
            <w:r w:rsidR="008A6479">
              <w:rPr>
                <w:color w:val="000000"/>
                <w:sz w:val="16"/>
                <w:szCs w:val="16"/>
              </w:rPr>
              <w:t xml:space="preserve"> </w:t>
            </w:r>
            <w:r w:rsidRPr="008A6479">
              <w:rPr>
                <w:color w:val="000000"/>
                <w:sz w:val="16"/>
                <w:szCs w:val="16"/>
              </w:rPr>
              <w:t>КСШ №1</w:t>
            </w:r>
          </w:p>
        </w:tc>
        <w:tc>
          <w:tcPr>
            <w:tcW w:w="2694" w:type="dxa"/>
            <w:vAlign w:val="center"/>
            <w:hideMark/>
          </w:tcPr>
          <w:p w14:paraId="01966CF1"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vAlign w:val="center"/>
            <w:hideMark/>
          </w:tcPr>
          <w:p w14:paraId="02DE1174" w14:textId="77777777" w:rsidR="00316515" w:rsidRPr="008A6479" w:rsidRDefault="00316515" w:rsidP="008A6479">
            <w:pPr>
              <w:jc w:val="center"/>
              <w:rPr>
                <w:color w:val="000000"/>
                <w:sz w:val="16"/>
                <w:szCs w:val="16"/>
              </w:rPr>
            </w:pPr>
            <w:r w:rsidRPr="008A6479">
              <w:rPr>
                <w:color w:val="000000"/>
                <w:sz w:val="16"/>
                <w:szCs w:val="16"/>
              </w:rPr>
              <w:t>17,00</w:t>
            </w:r>
          </w:p>
        </w:tc>
        <w:tc>
          <w:tcPr>
            <w:tcW w:w="850" w:type="dxa"/>
            <w:vAlign w:val="center"/>
            <w:hideMark/>
          </w:tcPr>
          <w:p w14:paraId="1C502F97"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B3E656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33C595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E126B11"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vAlign w:val="center"/>
            <w:hideMark/>
          </w:tcPr>
          <w:p w14:paraId="63A23EB8" w14:textId="77777777" w:rsidR="00316515" w:rsidRPr="008A6479" w:rsidRDefault="00316515" w:rsidP="008A6479">
            <w:pPr>
              <w:jc w:val="center"/>
              <w:rPr>
                <w:color w:val="000000"/>
                <w:sz w:val="16"/>
                <w:szCs w:val="16"/>
              </w:rPr>
            </w:pPr>
            <w:r w:rsidRPr="008A6479">
              <w:rPr>
                <w:color w:val="000000"/>
                <w:sz w:val="16"/>
                <w:szCs w:val="16"/>
              </w:rPr>
              <w:t>9,15</w:t>
            </w:r>
          </w:p>
        </w:tc>
        <w:tc>
          <w:tcPr>
            <w:tcW w:w="709" w:type="dxa"/>
            <w:vAlign w:val="center"/>
            <w:hideMark/>
          </w:tcPr>
          <w:p w14:paraId="624D06FD"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4011F23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B8563A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74C97F8" w14:textId="77777777" w:rsidR="00316515" w:rsidRPr="008A6479" w:rsidRDefault="00316515" w:rsidP="008A6479">
            <w:pPr>
              <w:jc w:val="center"/>
              <w:rPr>
                <w:color w:val="000000"/>
                <w:sz w:val="16"/>
                <w:szCs w:val="16"/>
              </w:rPr>
            </w:pPr>
            <w:r w:rsidRPr="008A6479">
              <w:rPr>
                <w:color w:val="000000"/>
                <w:sz w:val="16"/>
                <w:szCs w:val="16"/>
              </w:rPr>
              <w:t>0,44</w:t>
            </w:r>
          </w:p>
        </w:tc>
        <w:tc>
          <w:tcPr>
            <w:tcW w:w="851" w:type="dxa"/>
            <w:vAlign w:val="center"/>
            <w:hideMark/>
          </w:tcPr>
          <w:p w14:paraId="706ED59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703F8A9"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D94675D" w14:textId="77777777" w:rsidTr="008A6479">
        <w:trPr>
          <w:trHeight w:val="140"/>
        </w:trPr>
        <w:tc>
          <w:tcPr>
            <w:tcW w:w="1696" w:type="dxa"/>
            <w:shd w:val="clear" w:color="auto" w:fill="FBE4D5" w:themeFill="accent2" w:themeFillTint="33"/>
            <w:vAlign w:val="center"/>
            <w:hideMark/>
          </w:tcPr>
          <w:p w14:paraId="7D3F04CA"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75A7B995" w14:textId="77777777" w:rsidR="00316515" w:rsidRPr="008A6479" w:rsidRDefault="00316515" w:rsidP="008A6479">
            <w:pPr>
              <w:jc w:val="center"/>
              <w:rPr>
                <w:color w:val="000000"/>
                <w:sz w:val="16"/>
                <w:szCs w:val="16"/>
              </w:rPr>
            </w:pPr>
            <w:r w:rsidRPr="008A6479">
              <w:rPr>
                <w:color w:val="000000"/>
                <w:sz w:val="16"/>
                <w:szCs w:val="16"/>
              </w:rPr>
              <w:t>Карбышева 1(Ж/Д)</w:t>
            </w:r>
          </w:p>
        </w:tc>
        <w:tc>
          <w:tcPr>
            <w:tcW w:w="992" w:type="dxa"/>
            <w:shd w:val="clear" w:color="auto" w:fill="FBE4D5" w:themeFill="accent2" w:themeFillTint="33"/>
            <w:vAlign w:val="center"/>
            <w:hideMark/>
          </w:tcPr>
          <w:p w14:paraId="3E87813D" w14:textId="77777777" w:rsidR="00316515" w:rsidRPr="008A6479" w:rsidRDefault="00316515" w:rsidP="008A6479">
            <w:pPr>
              <w:jc w:val="center"/>
              <w:rPr>
                <w:color w:val="000000"/>
                <w:sz w:val="16"/>
                <w:szCs w:val="16"/>
              </w:rPr>
            </w:pPr>
            <w:r w:rsidRPr="008A6479">
              <w:rPr>
                <w:color w:val="000000"/>
                <w:sz w:val="16"/>
                <w:szCs w:val="16"/>
              </w:rPr>
              <w:t>62,50</w:t>
            </w:r>
          </w:p>
        </w:tc>
        <w:tc>
          <w:tcPr>
            <w:tcW w:w="850" w:type="dxa"/>
            <w:shd w:val="clear" w:color="auto" w:fill="FBE4D5" w:themeFill="accent2" w:themeFillTint="33"/>
            <w:vAlign w:val="center"/>
            <w:hideMark/>
          </w:tcPr>
          <w:p w14:paraId="6F75E19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85C554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940E66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9D3D430"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E7FF5F4" w14:textId="77777777" w:rsidR="00316515" w:rsidRPr="008A6479" w:rsidRDefault="00316515" w:rsidP="008A6479">
            <w:pPr>
              <w:jc w:val="center"/>
              <w:rPr>
                <w:color w:val="000000"/>
                <w:sz w:val="16"/>
                <w:szCs w:val="16"/>
              </w:rPr>
            </w:pPr>
            <w:r w:rsidRPr="008A6479">
              <w:rPr>
                <w:color w:val="000000"/>
                <w:sz w:val="16"/>
                <w:szCs w:val="16"/>
              </w:rPr>
              <w:t>4,56</w:t>
            </w:r>
          </w:p>
        </w:tc>
        <w:tc>
          <w:tcPr>
            <w:tcW w:w="709" w:type="dxa"/>
            <w:shd w:val="clear" w:color="auto" w:fill="FBE4D5" w:themeFill="accent2" w:themeFillTint="33"/>
            <w:vAlign w:val="center"/>
            <w:hideMark/>
          </w:tcPr>
          <w:p w14:paraId="5E0B542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73A92793"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3B601B74" w14:textId="77777777" w:rsidR="00316515" w:rsidRPr="008A6479" w:rsidRDefault="00316515" w:rsidP="008A6479">
            <w:pPr>
              <w:jc w:val="center"/>
              <w:rPr>
                <w:color w:val="000000"/>
                <w:sz w:val="16"/>
                <w:szCs w:val="16"/>
              </w:rPr>
            </w:pPr>
            <w:r w:rsidRPr="008A6479">
              <w:rPr>
                <w:color w:val="000000"/>
                <w:sz w:val="16"/>
                <w:szCs w:val="16"/>
              </w:rPr>
              <w:t>41,62</w:t>
            </w:r>
          </w:p>
        </w:tc>
        <w:tc>
          <w:tcPr>
            <w:tcW w:w="709" w:type="dxa"/>
            <w:shd w:val="clear" w:color="auto" w:fill="FBE4D5" w:themeFill="accent2" w:themeFillTint="33"/>
            <w:vAlign w:val="center"/>
            <w:hideMark/>
          </w:tcPr>
          <w:p w14:paraId="7109FE1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765A71A" w14:textId="77777777" w:rsidR="00316515" w:rsidRPr="008A6479" w:rsidRDefault="00316515" w:rsidP="008A6479">
            <w:pPr>
              <w:jc w:val="center"/>
              <w:rPr>
                <w:color w:val="000000"/>
                <w:sz w:val="16"/>
                <w:szCs w:val="16"/>
              </w:rPr>
            </w:pPr>
            <w:r w:rsidRPr="008A6479">
              <w:rPr>
                <w:color w:val="000000"/>
                <w:sz w:val="16"/>
                <w:szCs w:val="16"/>
              </w:rPr>
              <w:t>0,05634</w:t>
            </w:r>
          </w:p>
        </w:tc>
        <w:tc>
          <w:tcPr>
            <w:tcW w:w="818" w:type="dxa"/>
            <w:shd w:val="clear" w:color="auto" w:fill="FBE4D5" w:themeFill="accent2" w:themeFillTint="33"/>
            <w:vAlign w:val="center"/>
            <w:hideMark/>
          </w:tcPr>
          <w:p w14:paraId="01C855E8" w14:textId="77777777" w:rsidR="00316515" w:rsidRPr="008A6479" w:rsidRDefault="00316515" w:rsidP="008A6479">
            <w:pPr>
              <w:jc w:val="center"/>
              <w:rPr>
                <w:color w:val="000000"/>
                <w:sz w:val="16"/>
                <w:szCs w:val="16"/>
              </w:rPr>
            </w:pPr>
            <w:r w:rsidRPr="008A6479">
              <w:rPr>
                <w:color w:val="000000"/>
                <w:sz w:val="16"/>
                <w:szCs w:val="16"/>
              </w:rPr>
              <w:t>0,94366</w:t>
            </w:r>
          </w:p>
        </w:tc>
      </w:tr>
      <w:tr w:rsidR="008A6479" w:rsidRPr="008A6479" w14:paraId="3057BED8" w14:textId="77777777" w:rsidTr="008A6479">
        <w:trPr>
          <w:trHeight w:val="86"/>
        </w:trPr>
        <w:tc>
          <w:tcPr>
            <w:tcW w:w="1696" w:type="dxa"/>
            <w:vAlign w:val="center"/>
            <w:hideMark/>
          </w:tcPr>
          <w:p w14:paraId="414E62EF"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773636E0"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75E41739" w14:textId="77777777" w:rsidR="00316515" w:rsidRPr="008A6479" w:rsidRDefault="00316515" w:rsidP="008A6479">
            <w:pPr>
              <w:jc w:val="center"/>
              <w:rPr>
                <w:color w:val="000000"/>
                <w:sz w:val="16"/>
                <w:szCs w:val="16"/>
              </w:rPr>
            </w:pPr>
            <w:r w:rsidRPr="008A6479">
              <w:rPr>
                <w:color w:val="000000"/>
                <w:sz w:val="16"/>
                <w:szCs w:val="16"/>
              </w:rPr>
              <w:t>80,00</w:t>
            </w:r>
          </w:p>
        </w:tc>
        <w:tc>
          <w:tcPr>
            <w:tcW w:w="850" w:type="dxa"/>
            <w:vAlign w:val="center"/>
            <w:hideMark/>
          </w:tcPr>
          <w:p w14:paraId="4A5BDC9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12B7D6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C77AB3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5F151E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25DFBF5F"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13BD58A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1FFFBC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469EE36" w14:textId="77777777" w:rsidR="00316515" w:rsidRPr="008A6479" w:rsidRDefault="00316515" w:rsidP="008A6479">
            <w:pPr>
              <w:jc w:val="center"/>
              <w:rPr>
                <w:color w:val="000000"/>
                <w:sz w:val="16"/>
                <w:szCs w:val="16"/>
              </w:rPr>
            </w:pPr>
            <w:r w:rsidRPr="008A6479">
              <w:rPr>
                <w:color w:val="000000"/>
                <w:sz w:val="16"/>
                <w:szCs w:val="16"/>
              </w:rPr>
              <w:t>53,27</w:t>
            </w:r>
          </w:p>
        </w:tc>
        <w:tc>
          <w:tcPr>
            <w:tcW w:w="709" w:type="dxa"/>
            <w:vAlign w:val="center"/>
            <w:hideMark/>
          </w:tcPr>
          <w:p w14:paraId="5EE451F3" w14:textId="77777777" w:rsidR="00316515" w:rsidRPr="008A6479" w:rsidRDefault="00316515" w:rsidP="008A6479">
            <w:pPr>
              <w:jc w:val="center"/>
              <w:rPr>
                <w:color w:val="000000"/>
                <w:sz w:val="16"/>
                <w:szCs w:val="16"/>
              </w:rPr>
            </w:pPr>
            <w:r w:rsidRPr="008A6479">
              <w:rPr>
                <w:color w:val="000000"/>
                <w:sz w:val="16"/>
                <w:szCs w:val="16"/>
              </w:rPr>
              <w:t>0,41</w:t>
            </w:r>
          </w:p>
        </w:tc>
        <w:tc>
          <w:tcPr>
            <w:tcW w:w="851" w:type="dxa"/>
            <w:vAlign w:val="center"/>
            <w:hideMark/>
          </w:tcPr>
          <w:p w14:paraId="7828CA4A" w14:textId="77777777" w:rsidR="00316515" w:rsidRPr="008A6479" w:rsidRDefault="00316515" w:rsidP="008A6479">
            <w:pPr>
              <w:jc w:val="center"/>
              <w:rPr>
                <w:color w:val="000000"/>
                <w:sz w:val="16"/>
                <w:szCs w:val="16"/>
              </w:rPr>
            </w:pPr>
            <w:r w:rsidRPr="008A6479">
              <w:rPr>
                <w:color w:val="000000"/>
                <w:sz w:val="16"/>
                <w:szCs w:val="16"/>
              </w:rPr>
              <w:t>0,10383</w:t>
            </w:r>
          </w:p>
        </w:tc>
        <w:tc>
          <w:tcPr>
            <w:tcW w:w="818" w:type="dxa"/>
            <w:vAlign w:val="center"/>
            <w:hideMark/>
          </w:tcPr>
          <w:p w14:paraId="4FE5721E" w14:textId="77777777" w:rsidR="00316515" w:rsidRPr="008A6479" w:rsidRDefault="00316515" w:rsidP="008A6479">
            <w:pPr>
              <w:jc w:val="center"/>
              <w:rPr>
                <w:color w:val="000000"/>
                <w:sz w:val="16"/>
                <w:szCs w:val="16"/>
              </w:rPr>
            </w:pPr>
            <w:r w:rsidRPr="008A6479">
              <w:rPr>
                <w:color w:val="000000"/>
                <w:sz w:val="16"/>
                <w:szCs w:val="16"/>
              </w:rPr>
              <w:t>0,89617</w:t>
            </w:r>
          </w:p>
        </w:tc>
      </w:tr>
      <w:tr w:rsidR="008A6479" w:rsidRPr="008A6479" w14:paraId="44865B49" w14:textId="77777777" w:rsidTr="008A6479">
        <w:trPr>
          <w:trHeight w:val="174"/>
        </w:trPr>
        <w:tc>
          <w:tcPr>
            <w:tcW w:w="1696" w:type="dxa"/>
            <w:shd w:val="clear" w:color="auto" w:fill="FBE4D5" w:themeFill="accent2" w:themeFillTint="33"/>
            <w:vAlign w:val="center"/>
            <w:hideMark/>
          </w:tcPr>
          <w:p w14:paraId="3141250F"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B3779F5" w14:textId="77777777" w:rsidR="00316515" w:rsidRPr="008A6479" w:rsidRDefault="00316515" w:rsidP="008A6479">
            <w:pPr>
              <w:jc w:val="center"/>
              <w:rPr>
                <w:color w:val="000000"/>
                <w:sz w:val="16"/>
                <w:szCs w:val="16"/>
              </w:rPr>
            </w:pPr>
            <w:r w:rsidRPr="008A6479">
              <w:rPr>
                <w:color w:val="000000"/>
                <w:sz w:val="16"/>
                <w:szCs w:val="16"/>
              </w:rPr>
              <w:t>пер.в н.с.</w:t>
            </w:r>
          </w:p>
        </w:tc>
        <w:tc>
          <w:tcPr>
            <w:tcW w:w="992" w:type="dxa"/>
            <w:shd w:val="clear" w:color="auto" w:fill="FBE4D5" w:themeFill="accent2" w:themeFillTint="33"/>
            <w:vAlign w:val="center"/>
            <w:hideMark/>
          </w:tcPr>
          <w:p w14:paraId="0A4E66C0" w14:textId="77777777" w:rsidR="00316515" w:rsidRPr="008A6479" w:rsidRDefault="00316515" w:rsidP="008A6479">
            <w:pPr>
              <w:jc w:val="center"/>
              <w:rPr>
                <w:color w:val="000000"/>
                <w:sz w:val="16"/>
                <w:szCs w:val="16"/>
              </w:rPr>
            </w:pPr>
            <w:r w:rsidRPr="008A6479">
              <w:rPr>
                <w:color w:val="000000"/>
                <w:sz w:val="16"/>
                <w:szCs w:val="16"/>
              </w:rPr>
              <w:t>12,50</w:t>
            </w:r>
          </w:p>
        </w:tc>
        <w:tc>
          <w:tcPr>
            <w:tcW w:w="850" w:type="dxa"/>
            <w:shd w:val="clear" w:color="auto" w:fill="FBE4D5" w:themeFill="accent2" w:themeFillTint="33"/>
            <w:vAlign w:val="center"/>
            <w:hideMark/>
          </w:tcPr>
          <w:p w14:paraId="7CC896CF"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364E72D8"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7A9894D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A9219A6"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61EEDBBB"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23707A63"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2D13FF8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33FD16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250A4E5"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AD2CE9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244D4CC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A6F2D82" w14:textId="77777777" w:rsidTr="008A6479">
        <w:trPr>
          <w:trHeight w:val="261"/>
        </w:trPr>
        <w:tc>
          <w:tcPr>
            <w:tcW w:w="1696" w:type="dxa"/>
            <w:vAlign w:val="center"/>
            <w:hideMark/>
          </w:tcPr>
          <w:p w14:paraId="7168CAD2" w14:textId="77777777" w:rsidR="00316515" w:rsidRPr="008A6479" w:rsidRDefault="00316515" w:rsidP="008A6479">
            <w:pPr>
              <w:jc w:val="center"/>
              <w:rPr>
                <w:color w:val="000000"/>
                <w:sz w:val="16"/>
                <w:szCs w:val="16"/>
              </w:rPr>
            </w:pPr>
            <w:r w:rsidRPr="008A6479">
              <w:rPr>
                <w:color w:val="000000"/>
                <w:sz w:val="16"/>
                <w:szCs w:val="16"/>
              </w:rPr>
              <w:t>уз5</w:t>
            </w:r>
          </w:p>
        </w:tc>
        <w:tc>
          <w:tcPr>
            <w:tcW w:w="2694" w:type="dxa"/>
            <w:vAlign w:val="center"/>
            <w:hideMark/>
          </w:tcPr>
          <w:p w14:paraId="5C39C92E" w14:textId="1CB83074" w:rsidR="00316515" w:rsidRPr="008A6479" w:rsidRDefault="00316515" w:rsidP="008A6479">
            <w:pPr>
              <w:jc w:val="center"/>
              <w:rPr>
                <w:color w:val="000000"/>
                <w:sz w:val="16"/>
                <w:szCs w:val="16"/>
              </w:rPr>
            </w:pPr>
            <w:r w:rsidRPr="008A6479">
              <w:rPr>
                <w:color w:val="000000"/>
                <w:sz w:val="16"/>
                <w:szCs w:val="16"/>
              </w:rPr>
              <w:t>участок водосн., ООО</w:t>
            </w:r>
            <w:r w:rsidR="008A6479">
              <w:rPr>
                <w:color w:val="000000"/>
                <w:sz w:val="16"/>
                <w:szCs w:val="16"/>
              </w:rPr>
              <w:t xml:space="preserve"> </w:t>
            </w:r>
            <w:r w:rsidRPr="008A6479">
              <w:rPr>
                <w:color w:val="000000"/>
                <w:sz w:val="16"/>
                <w:szCs w:val="16"/>
              </w:rPr>
              <w:t>К</w:t>
            </w:r>
          </w:p>
        </w:tc>
        <w:tc>
          <w:tcPr>
            <w:tcW w:w="992" w:type="dxa"/>
            <w:vAlign w:val="center"/>
            <w:hideMark/>
          </w:tcPr>
          <w:p w14:paraId="2FE7E352" w14:textId="77777777" w:rsidR="00316515" w:rsidRPr="008A6479" w:rsidRDefault="00316515" w:rsidP="008A6479">
            <w:pPr>
              <w:jc w:val="center"/>
              <w:rPr>
                <w:color w:val="000000"/>
                <w:sz w:val="16"/>
                <w:szCs w:val="16"/>
              </w:rPr>
            </w:pPr>
            <w:r w:rsidRPr="008A6479">
              <w:rPr>
                <w:color w:val="000000"/>
                <w:sz w:val="16"/>
                <w:szCs w:val="16"/>
              </w:rPr>
              <w:t>3,50</w:t>
            </w:r>
          </w:p>
        </w:tc>
        <w:tc>
          <w:tcPr>
            <w:tcW w:w="850" w:type="dxa"/>
            <w:vAlign w:val="center"/>
            <w:hideMark/>
          </w:tcPr>
          <w:p w14:paraId="6E08930F"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59FE913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16160B6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6C04422"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vAlign w:val="center"/>
            <w:hideMark/>
          </w:tcPr>
          <w:p w14:paraId="7902C4C2"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7A4342B4"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0162F9E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D19551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FE2A5E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150383F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42EA1D34"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1C54F7A" w14:textId="77777777" w:rsidTr="008A6479">
        <w:trPr>
          <w:trHeight w:val="138"/>
        </w:trPr>
        <w:tc>
          <w:tcPr>
            <w:tcW w:w="1696" w:type="dxa"/>
            <w:shd w:val="clear" w:color="auto" w:fill="FBE4D5" w:themeFill="accent2" w:themeFillTint="33"/>
            <w:vAlign w:val="center"/>
            <w:hideMark/>
          </w:tcPr>
          <w:p w14:paraId="063190FF" w14:textId="77777777" w:rsidR="00316515" w:rsidRPr="008A6479" w:rsidRDefault="00316515" w:rsidP="008A6479">
            <w:pPr>
              <w:jc w:val="center"/>
              <w:rPr>
                <w:color w:val="000000"/>
                <w:sz w:val="16"/>
                <w:szCs w:val="16"/>
              </w:rPr>
            </w:pPr>
            <w:r w:rsidRPr="008A6479">
              <w:rPr>
                <w:color w:val="000000"/>
                <w:sz w:val="16"/>
                <w:szCs w:val="16"/>
              </w:rPr>
              <w:t>уз5</w:t>
            </w:r>
          </w:p>
        </w:tc>
        <w:tc>
          <w:tcPr>
            <w:tcW w:w="2694" w:type="dxa"/>
            <w:shd w:val="clear" w:color="auto" w:fill="FBE4D5" w:themeFill="accent2" w:themeFillTint="33"/>
            <w:vAlign w:val="center"/>
            <w:hideMark/>
          </w:tcPr>
          <w:p w14:paraId="36944607" w14:textId="77777777" w:rsidR="00316515" w:rsidRPr="008A6479" w:rsidRDefault="00316515" w:rsidP="008A6479">
            <w:pPr>
              <w:jc w:val="center"/>
              <w:rPr>
                <w:color w:val="000000"/>
                <w:sz w:val="16"/>
                <w:szCs w:val="16"/>
              </w:rPr>
            </w:pPr>
            <w:r w:rsidRPr="008A6479">
              <w:rPr>
                <w:color w:val="000000"/>
                <w:sz w:val="16"/>
                <w:szCs w:val="16"/>
              </w:rPr>
              <w:t>уз6</w:t>
            </w:r>
          </w:p>
        </w:tc>
        <w:tc>
          <w:tcPr>
            <w:tcW w:w="992" w:type="dxa"/>
            <w:shd w:val="clear" w:color="auto" w:fill="FBE4D5" w:themeFill="accent2" w:themeFillTint="33"/>
            <w:vAlign w:val="center"/>
            <w:hideMark/>
          </w:tcPr>
          <w:p w14:paraId="714F47A4" w14:textId="77777777" w:rsidR="00316515" w:rsidRPr="008A6479" w:rsidRDefault="00316515" w:rsidP="008A6479">
            <w:pPr>
              <w:jc w:val="center"/>
              <w:rPr>
                <w:color w:val="000000"/>
                <w:sz w:val="16"/>
                <w:szCs w:val="16"/>
              </w:rPr>
            </w:pPr>
            <w:r w:rsidRPr="008A6479">
              <w:rPr>
                <w:color w:val="000000"/>
                <w:sz w:val="16"/>
                <w:szCs w:val="16"/>
              </w:rPr>
              <w:t>21,50</w:t>
            </w:r>
          </w:p>
        </w:tc>
        <w:tc>
          <w:tcPr>
            <w:tcW w:w="850" w:type="dxa"/>
            <w:shd w:val="clear" w:color="auto" w:fill="FBE4D5" w:themeFill="accent2" w:themeFillTint="33"/>
            <w:vAlign w:val="center"/>
            <w:hideMark/>
          </w:tcPr>
          <w:p w14:paraId="097C5B43"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02C5D669"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7ABF2F0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7C9BFB"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2E78B4A4"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67B6C3DA"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69847EF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B071AA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A9735FC"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15FF0E4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74D31B2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BAECE22" w14:textId="77777777" w:rsidTr="008A6479">
        <w:trPr>
          <w:trHeight w:val="84"/>
        </w:trPr>
        <w:tc>
          <w:tcPr>
            <w:tcW w:w="1696" w:type="dxa"/>
            <w:vAlign w:val="center"/>
            <w:hideMark/>
          </w:tcPr>
          <w:p w14:paraId="6986F108" w14:textId="77777777" w:rsidR="00316515" w:rsidRPr="008A6479" w:rsidRDefault="00316515" w:rsidP="008A6479">
            <w:pPr>
              <w:jc w:val="center"/>
              <w:rPr>
                <w:color w:val="000000"/>
                <w:sz w:val="16"/>
                <w:szCs w:val="16"/>
              </w:rPr>
            </w:pPr>
            <w:r w:rsidRPr="008A6479">
              <w:rPr>
                <w:color w:val="000000"/>
                <w:sz w:val="16"/>
                <w:szCs w:val="16"/>
              </w:rPr>
              <w:t>уз6</w:t>
            </w:r>
          </w:p>
        </w:tc>
        <w:tc>
          <w:tcPr>
            <w:tcW w:w="2694" w:type="dxa"/>
            <w:vAlign w:val="center"/>
            <w:hideMark/>
          </w:tcPr>
          <w:p w14:paraId="78D9A774" w14:textId="779852EA" w:rsidR="00316515" w:rsidRPr="008A6479" w:rsidRDefault="00316515" w:rsidP="008A6479">
            <w:pPr>
              <w:jc w:val="center"/>
              <w:rPr>
                <w:color w:val="000000"/>
                <w:sz w:val="16"/>
                <w:szCs w:val="16"/>
              </w:rPr>
            </w:pPr>
            <w:r w:rsidRPr="008A6479">
              <w:rPr>
                <w:color w:val="000000"/>
                <w:sz w:val="16"/>
                <w:szCs w:val="16"/>
              </w:rPr>
              <w:t>ток.цех,участок водосн., ООО</w:t>
            </w:r>
            <w:r w:rsidR="008A6479">
              <w:rPr>
                <w:color w:val="000000"/>
                <w:sz w:val="16"/>
                <w:szCs w:val="16"/>
              </w:rPr>
              <w:t xml:space="preserve"> </w:t>
            </w:r>
            <w:r w:rsidRPr="008A6479">
              <w:rPr>
                <w:color w:val="000000"/>
                <w:sz w:val="16"/>
                <w:szCs w:val="16"/>
              </w:rPr>
              <w:t>К</w:t>
            </w:r>
          </w:p>
        </w:tc>
        <w:tc>
          <w:tcPr>
            <w:tcW w:w="992" w:type="dxa"/>
            <w:vAlign w:val="center"/>
            <w:hideMark/>
          </w:tcPr>
          <w:p w14:paraId="50FA0E64" w14:textId="77777777" w:rsidR="00316515" w:rsidRPr="008A6479" w:rsidRDefault="00316515" w:rsidP="008A6479">
            <w:pPr>
              <w:jc w:val="center"/>
              <w:rPr>
                <w:color w:val="000000"/>
                <w:sz w:val="16"/>
                <w:szCs w:val="16"/>
              </w:rPr>
            </w:pPr>
            <w:r w:rsidRPr="008A6479">
              <w:rPr>
                <w:color w:val="000000"/>
                <w:sz w:val="16"/>
                <w:szCs w:val="16"/>
              </w:rPr>
              <w:t>3,50</w:t>
            </w:r>
          </w:p>
        </w:tc>
        <w:tc>
          <w:tcPr>
            <w:tcW w:w="850" w:type="dxa"/>
            <w:vAlign w:val="center"/>
            <w:hideMark/>
          </w:tcPr>
          <w:p w14:paraId="2406F8E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3A87A94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1770B0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EEFB2E9"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vAlign w:val="center"/>
            <w:hideMark/>
          </w:tcPr>
          <w:p w14:paraId="5CAF6F88"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156A65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04396EE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A60F02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3E91C1F"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00E8ADF4"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79661133"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A23EC4F" w14:textId="77777777" w:rsidTr="008A6479">
        <w:trPr>
          <w:trHeight w:val="171"/>
        </w:trPr>
        <w:tc>
          <w:tcPr>
            <w:tcW w:w="1696" w:type="dxa"/>
            <w:shd w:val="clear" w:color="auto" w:fill="FBE4D5" w:themeFill="accent2" w:themeFillTint="33"/>
            <w:vAlign w:val="center"/>
            <w:hideMark/>
          </w:tcPr>
          <w:p w14:paraId="5C26D66D" w14:textId="77777777" w:rsidR="00316515" w:rsidRPr="008A6479" w:rsidRDefault="00316515" w:rsidP="008A6479">
            <w:pPr>
              <w:jc w:val="center"/>
              <w:rPr>
                <w:color w:val="000000"/>
                <w:sz w:val="16"/>
                <w:szCs w:val="16"/>
              </w:rPr>
            </w:pPr>
            <w:r w:rsidRPr="008A6479">
              <w:rPr>
                <w:color w:val="000000"/>
                <w:sz w:val="16"/>
                <w:szCs w:val="16"/>
              </w:rPr>
              <w:t>уз6</w:t>
            </w:r>
          </w:p>
        </w:tc>
        <w:tc>
          <w:tcPr>
            <w:tcW w:w="2694" w:type="dxa"/>
            <w:shd w:val="clear" w:color="auto" w:fill="FBE4D5" w:themeFill="accent2" w:themeFillTint="33"/>
            <w:vAlign w:val="center"/>
            <w:hideMark/>
          </w:tcPr>
          <w:p w14:paraId="58FCF8E6" w14:textId="77777777" w:rsidR="00316515" w:rsidRPr="008A6479" w:rsidRDefault="00316515" w:rsidP="008A6479">
            <w:pPr>
              <w:jc w:val="center"/>
              <w:rPr>
                <w:color w:val="000000"/>
                <w:sz w:val="16"/>
                <w:szCs w:val="16"/>
              </w:rPr>
            </w:pPr>
            <w:r w:rsidRPr="008A6479">
              <w:rPr>
                <w:color w:val="000000"/>
                <w:sz w:val="16"/>
                <w:szCs w:val="16"/>
              </w:rPr>
              <w:t>уз7</w:t>
            </w:r>
          </w:p>
        </w:tc>
        <w:tc>
          <w:tcPr>
            <w:tcW w:w="992" w:type="dxa"/>
            <w:shd w:val="clear" w:color="auto" w:fill="FBE4D5" w:themeFill="accent2" w:themeFillTint="33"/>
            <w:vAlign w:val="center"/>
            <w:hideMark/>
          </w:tcPr>
          <w:p w14:paraId="7BE57F92" w14:textId="77777777" w:rsidR="00316515" w:rsidRPr="008A6479" w:rsidRDefault="00316515" w:rsidP="008A6479">
            <w:pPr>
              <w:jc w:val="center"/>
              <w:rPr>
                <w:color w:val="000000"/>
                <w:sz w:val="16"/>
                <w:szCs w:val="16"/>
              </w:rPr>
            </w:pPr>
            <w:r w:rsidRPr="008A6479">
              <w:rPr>
                <w:color w:val="000000"/>
                <w:sz w:val="16"/>
                <w:szCs w:val="16"/>
              </w:rPr>
              <w:t>22,20</w:t>
            </w:r>
          </w:p>
        </w:tc>
        <w:tc>
          <w:tcPr>
            <w:tcW w:w="850" w:type="dxa"/>
            <w:shd w:val="clear" w:color="auto" w:fill="FBE4D5" w:themeFill="accent2" w:themeFillTint="33"/>
            <w:vAlign w:val="center"/>
            <w:hideMark/>
          </w:tcPr>
          <w:p w14:paraId="2E5BF316"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8894DF7"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6680AE5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1ACD628"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0EA0B039"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45953F91"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09B474B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AEF796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011899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BD719A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600DCD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CF7969F" w14:textId="77777777" w:rsidTr="008A6479">
        <w:trPr>
          <w:trHeight w:val="60"/>
        </w:trPr>
        <w:tc>
          <w:tcPr>
            <w:tcW w:w="1696" w:type="dxa"/>
            <w:vAlign w:val="center"/>
            <w:hideMark/>
          </w:tcPr>
          <w:p w14:paraId="3F2D56E2"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vAlign w:val="center"/>
            <w:hideMark/>
          </w:tcPr>
          <w:p w14:paraId="496B012E" w14:textId="77777777" w:rsidR="00316515" w:rsidRPr="008A6479" w:rsidRDefault="00316515" w:rsidP="008A6479">
            <w:pPr>
              <w:jc w:val="center"/>
              <w:rPr>
                <w:color w:val="000000"/>
                <w:sz w:val="16"/>
                <w:szCs w:val="16"/>
              </w:rPr>
            </w:pPr>
            <w:r w:rsidRPr="008A6479">
              <w:rPr>
                <w:color w:val="000000"/>
                <w:sz w:val="16"/>
                <w:szCs w:val="16"/>
              </w:rPr>
              <w:t>тк14</w:t>
            </w:r>
          </w:p>
        </w:tc>
        <w:tc>
          <w:tcPr>
            <w:tcW w:w="992" w:type="dxa"/>
            <w:vAlign w:val="center"/>
            <w:hideMark/>
          </w:tcPr>
          <w:p w14:paraId="29191CD3"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43739FB2"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5C24FB9"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4A7940C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8B7D51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2F7673F3"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vAlign w:val="center"/>
            <w:hideMark/>
          </w:tcPr>
          <w:p w14:paraId="6E4B0BA3"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500A6EA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B4452BD" w14:textId="77777777" w:rsidR="00316515" w:rsidRPr="008A6479" w:rsidRDefault="00316515" w:rsidP="008A6479">
            <w:pPr>
              <w:jc w:val="center"/>
              <w:rPr>
                <w:color w:val="000000"/>
                <w:sz w:val="16"/>
                <w:szCs w:val="16"/>
              </w:rPr>
            </w:pPr>
            <w:r w:rsidRPr="008A6479">
              <w:rPr>
                <w:color w:val="000000"/>
                <w:sz w:val="16"/>
                <w:szCs w:val="16"/>
              </w:rPr>
              <w:t>11,99</w:t>
            </w:r>
          </w:p>
        </w:tc>
        <w:tc>
          <w:tcPr>
            <w:tcW w:w="709" w:type="dxa"/>
            <w:vAlign w:val="center"/>
            <w:hideMark/>
          </w:tcPr>
          <w:p w14:paraId="4726F47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3C7DC1AA" w14:textId="77777777" w:rsidR="00316515" w:rsidRPr="008A6479" w:rsidRDefault="00316515" w:rsidP="008A6479">
            <w:pPr>
              <w:jc w:val="center"/>
              <w:rPr>
                <w:color w:val="000000"/>
                <w:sz w:val="16"/>
                <w:szCs w:val="16"/>
              </w:rPr>
            </w:pPr>
            <w:r w:rsidRPr="008A6479">
              <w:rPr>
                <w:color w:val="000000"/>
                <w:sz w:val="16"/>
                <w:szCs w:val="16"/>
              </w:rPr>
              <w:t>0,02070</w:t>
            </w:r>
          </w:p>
        </w:tc>
        <w:tc>
          <w:tcPr>
            <w:tcW w:w="818" w:type="dxa"/>
            <w:vAlign w:val="center"/>
            <w:hideMark/>
          </w:tcPr>
          <w:p w14:paraId="3F7B6C54" w14:textId="77777777" w:rsidR="00316515" w:rsidRPr="008A6479" w:rsidRDefault="00316515" w:rsidP="008A6479">
            <w:pPr>
              <w:jc w:val="center"/>
              <w:rPr>
                <w:color w:val="000000"/>
                <w:sz w:val="16"/>
                <w:szCs w:val="16"/>
              </w:rPr>
            </w:pPr>
            <w:r w:rsidRPr="008A6479">
              <w:rPr>
                <w:color w:val="000000"/>
                <w:sz w:val="16"/>
                <w:szCs w:val="16"/>
              </w:rPr>
              <w:t>0,97930</w:t>
            </w:r>
          </w:p>
        </w:tc>
      </w:tr>
      <w:tr w:rsidR="008A6479" w:rsidRPr="008A6479" w14:paraId="664B5C8E" w14:textId="77777777" w:rsidTr="008A6479">
        <w:trPr>
          <w:trHeight w:val="78"/>
        </w:trPr>
        <w:tc>
          <w:tcPr>
            <w:tcW w:w="1696" w:type="dxa"/>
            <w:shd w:val="clear" w:color="auto" w:fill="FBE4D5" w:themeFill="accent2" w:themeFillTint="33"/>
            <w:vAlign w:val="center"/>
            <w:hideMark/>
          </w:tcPr>
          <w:p w14:paraId="415A563C"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41AB1B08" w14:textId="66D781BE" w:rsidR="00316515" w:rsidRPr="008A6479" w:rsidRDefault="00316515" w:rsidP="008A6479">
            <w:pPr>
              <w:jc w:val="center"/>
              <w:rPr>
                <w:color w:val="000000"/>
                <w:sz w:val="16"/>
                <w:szCs w:val="16"/>
              </w:rPr>
            </w:pPr>
            <w:r w:rsidRPr="008A6479">
              <w:rPr>
                <w:color w:val="000000"/>
                <w:sz w:val="16"/>
                <w:szCs w:val="16"/>
              </w:rPr>
              <w:t>св.цех ООО</w:t>
            </w:r>
            <w:r w:rsidR="008A6479">
              <w:rPr>
                <w:color w:val="000000"/>
                <w:sz w:val="16"/>
                <w:szCs w:val="16"/>
              </w:rPr>
              <w:t xml:space="preserve"> «</w:t>
            </w:r>
            <w:r w:rsidRPr="008A6479">
              <w:rPr>
                <w:color w:val="000000"/>
                <w:sz w:val="16"/>
                <w:szCs w:val="16"/>
              </w:rPr>
              <w:t>Кар.ТВК</w:t>
            </w:r>
            <w:r w:rsidR="00134D34" w:rsidRPr="008A6479">
              <w:rPr>
                <w:color w:val="000000"/>
                <w:sz w:val="16"/>
                <w:szCs w:val="16"/>
              </w:rPr>
              <w:t>»</w:t>
            </w:r>
          </w:p>
        </w:tc>
        <w:tc>
          <w:tcPr>
            <w:tcW w:w="992" w:type="dxa"/>
            <w:shd w:val="clear" w:color="auto" w:fill="FBE4D5" w:themeFill="accent2" w:themeFillTint="33"/>
            <w:vAlign w:val="center"/>
            <w:hideMark/>
          </w:tcPr>
          <w:p w14:paraId="5C38D693"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0B8CA8F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2E3B8E62"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DD2205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12F822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6A1A049"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shd w:val="clear" w:color="auto" w:fill="FBE4D5" w:themeFill="accent2" w:themeFillTint="33"/>
            <w:vAlign w:val="center"/>
            <w:hideMark/>
          </w:tcPr>
          <w:p w14:paraId="118EE33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1B0896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5C932F7E" w14:textId="77777777" w:rsidR="00316515" w:rsidRPr="008A6479" w:rsidRDefault="00316515" w:rsidP="008A6479">
            <w:pPr>
              <w:jc w:val="center"/>
              <w:rPr>
                <w:color w:val="000000"/>
                <w:sz w:val="16"/>
                <w:szCs w:val="16"/>
              </w:rPr>
            </w:pPr>
            <w:r w:rsidRPr="008A6479">
              <w:rPr>
                <w:color w:val="000000"/>
                <w:sz w:val="16"/>
                <w:szCs w:val="16"/>
              </w:rPr>
              <w:t>4,66</w:t>
            </w:r>
          </w:p>
        </w:tc>
        <w:tc>
          <w:tcPr>
            <w:tcW w:w="709" w:type="dxa"/>
            <w:shd w:val="clear" w:color="auto" w:fill="FBE4D5" w:themeFill="accent2" w:themeFillTint="33"/>
            <w:vAlign w:val="center"/>
            <w:hideMark/>
          </w:tcPr>
          <w:p w14:paraId="1591EC23"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A1CBBC1" w14:textId="77777777" w:rsidR="00316515" w:rsidRPr="008A6479" w:rsidRDefault="00316515" w:rsidP="008A6479">
            <w:pPr>
              <w:jc w:val="center"/>
              <w:rPr>
                <w:color w:val="000000"/>
                <w:sz w:val="16"/>
                <w:szCs w:val="16"/>
              </w:rPr>
            </w:pPr>
            <w:r w:rsidRPr="008A6479">
              <w:rPr>
                <w:color w:val="000000"/>
                <w:sz w:val="16"/>
                <w:szCs w:val="16"/>
              </w:rPr>
              <w:t>0,00805</w:t>
            </w:r>
          </w:p>
        </w:tc>
        <w:tc>
          <w:tcPr>
            <w:tcW w:w="818" w:type="dxa"/>
            <w:shd w:val="clear" w:color="auto" w:fill="FBE4D5" w:themeFill="accent2" w:themeFillTint="33"/>
            <w:vAlign w:val="center"/>
            <w:hideMark/>
          </w:tcPr>
          <w:p w14:paraId="5B5BA810" w14:textId="77777777" w:rsidR="00316515" w:rsidRPr="008A6479" w:rsidRDefault="00316515" w:rsidP="008A6479">
            <w:pPr>
              <w:jc w:val="center"/>
              <w:rPr>
                <w:color w:val="000000"/>
                <w:sz w:val="16"/>
                <w:szCs w:val="16"/>
              </w:rPr>
            </w:pPr>
            <w:r w:rsidRPr="008A6479">
              <w:rPr>
                <w:color w:val="000000"/>
                <w:sz w:val="16"/>
                <w:szCs w:val="16"/>
              </w:rPr>
              <w:t>0,99195</w:t>
            </w:r>
          </w:p>
        </w:tc>
      </w:tr>
      <w:tr w:rsidR="008A6479" w:rsidRPr="008A6479" w14:paraId="623F26D1" w14:textId="77777777" w:rsidTr="008A6479">
        <w:trPr>
          <w:trHeight w:val="151"/>
        </w:trPr>
        <w:tc>
          <w:tcPr>
            <w:tcW w:w="1696" w:type="dxa"/>
            <w:vAlign w:val="center"/>
            <w:hideMark/>
          </w:tcPr>
          <w:p w14:paraId="742A9F41"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vAlign w:val="center"/>
            <w:hideMark/>
          </w:tcPr>
          <w:p w14:paraId="222C817E" w14:textId="69CEE370" w:rsidR="00316515" w:rsidRPr="008A6479" w:rsidRDefault="00316515" w:rsidP="008A6479">
            <w:pPr>
              <w:jc w:val="center"/>
              <w:rPr>
                <w:color w:val="000000"/>
                <w:sz w:val="16"/>
                <w:szCs w:val="16"/>
              </w:rPr>
            </w:pPr>
            <w:r w:rsidRPr="008A6479">
              <w:rPr>
                <w:color w:val="000000"/>
                <w:sz w:val="16"/>
                <w:szCs w:val="16"/>
              </w:rPr>
              <w:t>гаражи ООО</w:t>
            </w:r>
            <w:r w:rsidR="008A6479">
              <w:rPr>
                <w:color w:val="000000"/>
                <w:sz w:val="16"/>
                <w:szCs w:val="16"/>
              </w:rPr>
              <w:t xml:space="preserve"> «</w:t>
            </w:r>
            <w:r w:rsidRPr="008A6479">
              <w:rPr>
                <w:color w:val="000000"/>
                <w:sz w:val="16"/>
                <w:szCs w:val="16"/>
              </w:rPr>
              <w:t>Кар.ТВК</w:t>
            </w:r>
            <w:r w:rsidR="00134D34" w:rsidRPr="008A6479">
              <w:rPr>
                <w:color w:val="000000"/>
                <w:sz w:val="16"/>
                <w:szCs w:val="16"/>
              </w:rPr>
              <w:t>»</w:t>
            </w:r>
          </w:p>
        </w:tc>
        <w:tc>
          <w:tcPr>
            <w:tcW w:w="992" w:type="dxa"/>
            <w:vAlign w:val="center"/>
            <w:hideMark/>
          </w:tcPr>
          <w:p w14:paraId="20708270"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1748B6F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BA0D98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44C522A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9CF0CA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7252E0B"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vAlign w:val="center"/>
            <w:hideMark/>
          </w:tcPr>
          <w:p w14:paraId="686451D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6BA5341E"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BCD62E0" w14:textId="77777777" w:rsidR="00316515" w:rsidRPr="008A6479" w:rsidRDefault="00316515" w:rsidP="008A6479">
            <w:pPr>
              <w:jc w:val="center"/>
              <w:rPr>
                <w:color w:val="000000"/>
                <w:sz w:val="16"/>
                <w:szCs w:val="16"/>
              </w:rPr>
            </w:pPr>
            <w:r w:rsidRPr="008A6479">
              <w:rPr>
                <w:color w:val="000000"/>
                <w:sz w:val="16"/>
                <w:szCs w:val="16"/>
              </w:rPr>
              <w:t>11,99</w:t>
            </w:r>
          </w:p>
        </w:tc>
        <w:tc>
          <w:tcPr>
            <w:tcW w:w="709" w:type="dxa"/>
            <w:vAlign w:val="center"/>
            <w:hideMark/>
          </w:tcPr>
          <w:p w14:paraId="51570E8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13D4509E" w14:textId="77777777" w:rsidR="00316515" w:rsidRPr="008A6479" w:rsidRDefault="00316515" w:rsidP="008A6479">
            <w:pPr>
              <w:jc w:val="center"/>
              <w:rPr>
                <w:color w:val="000000"/>
                <w:sz w:val="16"/>
                <w:szCs w:val="16"/>
              </w:rPr>
            </w:pPr>
            <w:r w:rsidRPr="008A6479">
              <w:rPr>
                <w:color w:val="000000"/>
                <w:sz w:val="16"/>
                <w:szCs w:val="16"/>
              </w:rPr>
              <w:t>0,02070</w:t>
            </w:r>
          </w:p>
        </w:tc>
        <w:tc>
          <w:tcPr>
            <w:tcW w:w="818" w:type="dxa"/>
            <w:vAlign w:val="center"/>
            <w:hideMark/>
          </w:tcPr>
          <w:p w14:paraId="53258A80" w14:textId="77777777" w:rsidR="00316515" w:rsidRPr="008A6479" w:rsidRDefault="00316515" w:rsidP="008A6479">
            <w:pPr>
              <w:jc w:val="center"/>
              <w:rPr>
                <w:color w:val="000000"/>
                <w:sz w:val="16"/>
                <w:szCs w:val="16"/>
              </w:rPr>
            </w:pPr>
            <w:r w:rsidRPr="008A6479">
              <w:rPr>
                <w:color w:val="000000"/>
                <w:sz w:val="16"/>
                <w:szCs w:val="16"/>
              </w:rPr>
              <w:t>0,97930</w:t>
            </w:r>
          </w:p>
        </w:tc>
      </w:tr>
      <w:tr w:rsidR="008A6479" w:rsidRPr="008A6479" w14:paraId="0D457EF8" w14:textId="77777777" w:rsidTr="008A6479">
        <w:trPr>
          <w:trHeight w:val="112"/>
        </w:trPr>
        <w:tc>
          <w:tcPr>
            <w:tcW w:w="1696" w:type="dxa"/>
            <w:shd w:val="clear" w:color="auto" w:fill="FBE4D5" w:themeFill="accent2" w:themeFillTint="33"/>
            <w:vAlign w:val="center"/>
            <w:hideMark/>
          </w:tcPr>
          <w:p w14:paraId="2BC1035B"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6AA9553"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shd w:val="clear" w:color="auto" w:fill="FBE4D5" w:themeFill="accent2" w:themeFillTint="33"/>
            <w:vAlign w:val="center"/>
            <w:hideMark/>
          </w:tcPr>
          <w:p w14:paraId="792F4DC4" w14:textId="77777777" w:rsidR="00316515" w:rsidRPr="008A6479" w:rsidRDefault="00316515" w:rsidP="008A6479">
            <w:pPr>
              <w:jc w:val="center"/>
              <w:rPr>
                <w:color w:val="000000"/>
                <w:sz w:val="16"/>
                <w:szCs w:val="16"/>
              </w:rPr>
            </w:pPr>
            <w:r w:rsidRPr="008A6479">
              <w:rPr>
                <w:color w:val="000000"/>
                <w:sz w:val="16"/>
                <w:szCs w:val="16"/>
              </w:rPr>
              <w:t>51,00</w:t>
            </w:r>
          </w:p>
        </w:tc>
        <w:tc>
          <w:tcPr>
            <w:tcW w:w="850" w:type="dxa"/>
            <w:shd w:val="clear" w:color="auto" w:fill="FBE4D5" w:themeFill="accent2" w:themeFillTint="33"/>
            <w:vAlign w:val="center"/>
            <w:hideMark/>
          </w:tcPr>
          <w:p w14:paraId="26C75662"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4849C2F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0C8937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9CEC02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BAE9CA4"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04BC1ED1"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3FF6E63B"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DEB4903" w14:textId="77777777" w:rsidR="00316515" w:rsidRPr="008A6479" w:rsidRDefault="00316515" w:rsidP="008A6479">
            <w:pPr>
              <w:jc w:val="center"/>
              <w:rPr>
                <w:color w:val="000000"/>
                <w:sz w:val="16"/>
                <w:szCs w:val="16"/>
              </w:rPr>
            </w:pPr>
            <w:r w:rsidRPr="008A6479">
              <w:rPr>
                <w:color w:val="000000"/>
                <w:sz w:val="16"/>
                <w:szCs w:val="16"/>
              </w:rPr>
              <w:t>33,96</w:t>
            </w:r>
          </w:p>
        </w:tc>
        <w:tc>
          <w:tcPr>
            <w:tcW w:w="709" w:type="dxa"/>
            <w:shd w:val="clear" w:color="auto" w:fill="FBE4D5" w:themeFill="accent2" w:themeFillTint="33"/>
            <w:vAlign w:val="center"/>
            <w:hideMark/>
          </w:tcPr>
          <w:p w14:paraId="465CE14A" w14:textId="77777777" w:rsidR="00316515" w:rsidRPr="008A6479" w:rsidRDefault="00316515" w:rsidP="008A6479">
            <w:pPr>
              <w:jc w:val="center"/>
              <w:rPr>
                <w:color w:val="000000"/>
                <w:sz w:val="16"/>
                <w:szCs w:val="16"/>
              </w:rPr>
            </w:pPr>
            <w:r w:rsidRPr="008A6479">
              <w:rPr>
                <w:color w:val="000000"/>
                <w:sz w:val="16"/>
                <w:szCs w:val="16"/>
              </w:rPr>
              <w:t>0,35</w:t>
            </w:r>
          </w:p>
        </w:tc>
        <w:tc>
          <w:tcPr>
            <w:tcW w:w="851" w:type="dxa"/>
            <w:shd w:val="clear" w:color="auto" w:fill="FBE4D5" w:themeFill="accent2" w:themeFillTint="33"/>
            <w:vAlign w:val="center"/>
            <w:hideMark/>
          </w:tcPr>
          <w:p w14:paraId="743BAE9E" w14:textId="77777777" w:rsidR="00316515" w:rsidRPr="008A6479" w:rsidRDefault="00316515" w:rsidP="008A6479">
            <w:pPr>
              <w:jc w:val="center"/>
              <w:rPr>
                <w:color w:val="000000"/>
                <w:sz w:val="16"/>
                <w:szCs w:val="16"/>
              </w:rPr>
            </w:pPr>
            <w:r w:rsidRPr="008A6479">
              <w:rPr>
                <w:color w:val="000000"/>
                <w:sz w:val="16"/>
                <w:szCs w:val="16"/>
              </w:rPr>
              <w:t>0,06619</w:t>
            </w:r>
          </w:p>
        </w:tc>
        <w:tc>
          <w:tcPr>
            <w:tcW w:w="818" w:type="dxa"/>
            <w:shd w:val="clear" w:color="auto" w:fill="FBE4D5" w:themeFill="accent2" w:themeFillTint="33"/>
            <w:vAlign w:val="center"/>
            <w:hideMark/>
          </w:tcPr>
          <w:p w14:paraId="30A6E254" w14:textId="77777777" w:rsidR="00316515" w:rsidRPr="008A6479" w:rsidRDefault="00316515" w:rsidP="008A6479">
            <w:pPr>
              <w:jc w:val="center"/>
              <w:rPr>
                <w:color w:val="000000"/>
                <w:sz w:val="16"/>
                <w:szCs w:val="16"/>
              </w:rPr>
            </w:pPr>
            <w:r w:rsidRPr="008A6479">
              <w:rPr>
                <w:color w:val="000000"/>
                <w:sz w:val="16"/>
                <w:szCs w:val="16"/>
              </w:rPr>
              <w:t>0,93381</w:t>
            </w:r>
          </w:p>
        </w:tc>
      </w:tr>
      <w:tr w:rsidR="008A6479" w:rsidRPr="008A6479" w14:paraId="60F18A00" w14:textId="77777777" w:rsidTr="008A6479">
        <w:trPr>
          <w:trHeight w:val="60"/>
        </w:trPr>
        <w:tc>
          <w:tcPr>
            <w:tcW w:w="1696" w:type="dxa"/>
            <w:vAlign w:val="center"/>
            <w:hideMark/>
          </w:tcPr>
          <w:p w14:paraId="3E24AA63"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1FA97DF2" w14:textId="65113E0E" w:rsidR="00316515" w:rsidRPr="008A6479" w:rsidRDefault="00316515" w:rsidP="008A6479">
            <w:pPr>
              <w:jc w:val="center"/>
              <w:rPr>
                <w:color w:val="000000"/>
                <w:sz w:val="16"/>
                <w:szCs w:val="16"/>
              </w:rPr>
            </w:pPr>
            <w:r w:rsidRPr="008A6479">
              <w:rPr>
                <w:color w:val="000000"/>
                <w:sz w:val="16"/>
                <w:szCs w:val="16"/>
              </w:rPr>
              <w:t>проходная ООО</w:t>
            </w:r>
            <w:r w:rsidR="008A6479">
              <w:rPr>
                <w:color w:val="000000"/>
                <w:sz w:val="16"/>
                <w:szCs w:val="16"/>
              </w:rPr>
              <w:t xml:space="preserve"> «</w:t>
            </w:r>
            <w:r w:rsidRPr="008A6479">
              <w:rPr>
                <w:color w:val="000000"/>
                <w:sz w:val="16"/>
                <w:szCs w:val="16"/>
              </w:rPr>
              <w:t>Кар.ТВК</w:t>
            </w:r>
            <w:r w:rsidR="00134D34" w:rsidRPr="008A6479">
              <w:rPr>
                <w:color w:val="000000"/>
                <w:sz w:val="16"/>
                <w:szCs w:val="16"/>
              </w:rPr>
              <w:t>»</w:t>
            </w:r>
          </w:p>
        </w:tc>
        <w:tc>
          <w:tcPr>
            <w:tcW w:w="992" w:type="dxa"/>
            <w:vAlign w:val="center"/>
            <w:hideMark/>
          </w:tcPr>
          <w:p w14:paraId="4451688F"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0224FFE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07A2578"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48FC63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5880691" w14:textId="77777777" w:rsidR="00316515" w:rsidRPr="008A6479" w:rsidRDefault="00316515" w:rsidP="008A6479">
            <w:pPr>
              <w:jc w:val="center"/>
              <w:rPr>
                <w:color w:val="000000"/>
                <w:sz w:val="16"/>
                <w:szCs w:val="16"/>
              </w:rPr>
            </w:pPr>
            <w:r w:rsidRPr="008A6479">
              <w:rPr>
                <w:color w:val="000000"/>
                <w:sz w:val="16"/>
                <w:szCs w:val="16"/>
              </w:rPr>
              <w:t>18</w:t>
            </w:r>
          </w:p>
        </w:tc>
        <w:tc>
          <w:tcPr>
            <w:tcW w:w="709" w:type="dxa"/>
            <w:vAlign w:val="center"/>
            <w:hideMark/>
          </w:tcPr>
          <w:p w14:paraId="1E7096AF"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60517F47"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18CC07A" w14:textId="77777777" w:rsidR="00316515" w:rsidRPr="008A6479" w:rsidRDefault="00316515" w:rsidP="008A6479">
            <w:pPr>
              <w:jc w:val="center"/>
              <w:rPr>
                <w:color w:val="000000"/>
                <w:sz w:val="16"/>
                <w:szCs w:val="16"/>
              </w:rPr>
            </w:pPr>
            <w:r w:rsidRPr="008A6479">
              <w:rPr>
                <w:color w:val="000000"/>
                <w:sz w:val="16"/>
                <w:szCs w:val="16"/>
              </w:rPr>
              <w:t>0,11</w:t>
            </w:r>
          </w:p>
        </w:tc>
        <w:tc>
          <w:tcPr>
            <w:tcW w:w="850" w:type="dxa"/>
            <w:vAlign w:val="center"/>
            <w:hideMark/>
          </w:tcPr>
          <w:p w14:paraId="7FC0E18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59A119A"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22A21518"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3F0FEC8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EB3D72A" w14:textId="77777777" w:rsidTr="008A6479">
        <w:trPr>
          <w:trHeight w:val="60"/>
        </w:trPr>
        <w:tc>
          <w:tcPr>
            <w:tcW w:w="1696" w:type="dxa"/>
            <w:shd w:val="clear" w:color="auto" w:fill="FBE4D5" w:themeFill="accent2" w:themeFillTint="33"/>
            <w:vAlign w:val="center"/>
            <w:hideMark/>
          </w:tcPr>
          <w:p w14:paraId="2D47FA1E" w14:textId="77777777" w:rsidR="00316515" w:rsidRPr="008A6479" w:rsidRDefault="00316515" w:rsidP="008A6479">
            <w:pPr>
              <w:jc w:val="center"/>
              <w:rPr>
                <w:color w:val="000000"/>
                <w:sz w:val="16"/>
                <w:szCs w:val="16"/>
              </w:rPr>
            </w:pPr>
            <w:r w:rsidRPr="008A6479">
              <w:rPr>
                <w:color w:val="000000"/>
                <w:sz w:val="16"/>
                <w:szCs w:val="16"/>
              </w:rPr>
              <w:lastRenderedPageBreak/>
              <w:t>тк4</w:t>
            </w:r>
          </w:p>
        </w:tc>
        <w:tc>
          <w:tcPr>
            <w:tcW w:w="2694" w:type="dxa"/>
            <w:shd w:val="clear" w:color="auto" w:fill="FBE4D5" w:themeFill="accent2" w:themeFillTint="33"/>
            <w:vAlign w:val="center"/>
            <w:hideMark/>
          </w:tcPr>
          <w:p w14:paraId="3D531BC1"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385C8033" w14:textId="77777777" w:rsidR="00316515" w:rsidRPr="008A6479" w:rsidRDefault="00316515" w:rsidP="008A6479">
            <w:pPr>
              <w:jc w:val="center"/>
              <w:rPr>
                <w:color w:val="000000"/>
                <w:sz w:val="16"/>
                <w:szCs w:val="16"/>
              </w:rPr>
            </w:pPr>
            <w:r w:rsidRPr="008A6479">
              <w:rPr>
                <w:color w:val="000000"/>
                <w:sz w:val="16"/>
                <w:szCs w:val="16"/>
              </w:rPr>
              <w:t>21,00</w:t>
            </w:r>
          </w:p>
        </w:tc>
        <w:tc>
          <w:tcPr>
            <w:tcW w:w="850" w:type="dxa"/>
            <w:shd w:val="clear" w:color="auto" w:fill="FBE4D5" w:themeFill="accent2" w:themeFillTint="33"/>
            <w:vAlign w:val="center"/>
            <w:hideMark/>
          </w:tcPr>
          <w:p w14:paraId="4FAEEA23"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45910B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7E3FC3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04F0CB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3A6A5CF"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0B33E94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18995B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641ABE0" w14:textId="77777777" w:rsidR="00316515" w:rsidRPr="008A6479" w:rsidRDefault="00316515" w:rsidP="008A6479">
            <w:pPr>
              <w:jc w:val="center"/>
              <w:rPr>
                <w:color w:val="000000"/>
                <w:sz w:val="16"/>
                <w:szCs w:val="16"/>
              </w:rPr>
            </w:pPr>
            <w:r w:rsidRPr="008A6479">
              <w:rPr>
                <w:color w:val="000000"/>
                <w:sz w:val="16"/>
                <w:szCs w:val="16"/>
              </w:rPr>
              <w:t>13,98</w:t>
            </w:r>
          </w:p>
        </w:tc>
        <w:tc>
          <w:tcPr>
            <w:tcW w:w="709" w:type="dxa"/>
            <w:shd w:val="clear" w:color="auto" w:fill="FBE4D5" w:themeFill="accent2" w:themeFillTint="33"/>
            <w:vAlign w:val="center"/>
            <w:hideMark/>
          </w:tcPr>
          <w:p w14:paraId="506BB021" w14:textId="77777777" w:rsidR="00316515" w:rsidRPr="008A6479" w:rsidRDefault="00316515" w:rsidP="008A6479">
            <w:pPr>
              <w:jc w:val="center"/>
              <w:rPr>
                <w:color w:val="000000"/>
                <w:sz w:val="16"/>
                <w:szCs w:val="16"/>
              </w:rPr>
            </w:pPr>
            <w:r w:rsidRPr="008A6479">
              <w:rPr>
                <w:color w:val="000000"/>
                <w:sz w:val="16"/>
                <w:szCs w:val="16"/>
              </w:rPr>
              <w:t>0,34</w:t>
            </w:r>
          </w:p>
        </w:tc>
        <w:tc>
          <w:tcPr>
            <w:tcW w:w="851" w:type="dxa"/>
            <w:shd w:val="clear" w:color="auto" w:fill="FBE4D5" w:themeFill="accent2" w:themeFillTint="33"/>
            <w:vAlign w:val="center"/>
            <w:hideMark/>
          </w:tcPr>
          <w:p w14:paraId="4E50B04A" w14:textId="77777777" w:rsidR="00316515" w:rsidRPr="008A6479" w:rsidRDefault="00316515" w:rsidP="008A6479">
            <w:pPr>
              <w:jc w:val="center"/>
              <w:rPr>
                <w:color w:val="000000"/>
                <w:sz w:val="16"/>
                <w:szCs w:val="16"/>
              </w:rPr>
            </w:pPr>
            <w:r w:rsidRPr="008A6479">
              <w:rPr>
                <w:color w:val="000000"/>
                <w:sz w:val="16"/>
                <w:szCs w:val="16"/>
              </w:rPr>
              <w:t>0,02726</w:t>
            </w:r>
          </w:p>
        </w:tc>
        <w:tc>
          <w:tcPr>
            <w:tcW w:w="818" w:type="dxa"/>
            <w:shd w:val="clear" w:color="auto" w:fill="FBE4D5" w:themeFill="accent2" w:themeFillTint="33"/>
            <w:vAlign w:val="center"/>
            <w:hideMark/>
          </w:tcPr>
          <w:p w14:paraId="0887D99B" w14:textId="77777777" w:rsidR="00316515" w:rsidRPr="008A6479" w:rsidRDefault="00316515" w:rsidP="008A6479">
            <w:pPr>
              <w:jc w:val="center"/>
              <w:rPr>
                <w:color w:val="000000"/>
                <w:sz w:val="16"/>
                <w:szCs w:val="16"/>
              </w:rPr>
            </w:pPr>
            <w:r w:rsidRPr="008A6479">
              <w:rPr>
                <w:color w:val="000000"/>
                <w:sz w:val="16"/>
                <w:szCs w:val="16"/>
              </w:rPr>
              <w:t>0,97274</w:t>
            </w:r>
          </w:p>
        </w:tc>
      </w:tr>
      <w:tr w:rsidR="008A6479" w:rsidRPr="008A6479" w14:paraId="7A64B16B" w14:textId="77777777" w:rsidTr="008A6479">
        <w:trPr>
          <w:trHeight w:val="137"/>
        </w:trPr>
        <w:tc>
          <w:tcPr>
            <w:tcW w:w="1696" w:type="dxa"/>
            <w:vAlign w:val="center"/>
            <w:hideMark/>
          </w:tcPr>
          <w:p w14:paraId="34524784"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538E63F3"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vAlign w:val="center"/>
            <w:hideMark/>
          </w:tcPr>
          <w:p w14:paraId="189D48AE" w14:textId="77777777" w:rsidR="00316515" w:rsidRPr="008A6479" w:rsidRDefault="00316515" w:rsidP="008A6479">
            <w:pPr>
              <w:jc w:val="center"/>
              <w:rPr>
                <w:color w:val="000000"/>
                <w:sz w:val="16"/>
                <w:szCs w:val="16"/>
              </w:rPr>
            </w:pPr>
            <w:r w:rsidRPr="008A6479">
              <w:rPr>
                <w:color w:val="000000"/>
                <w:sz w:val="16"/>
                <w:szCs w:val="16"/>
              </w:rPr>
              <w:t>32,50</w:t>
            </w:r>
          </w:p>
        </w:tc>
        <w:tc>
          <w:tcPr>
            <w:tcW w:w="850" w:type="dxa"/>
            <w:vAlign w:val="center"/>
            <w:hideMark/>
          </w:tcPr>
          <w:p w14:paraId="64FA0829"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717FBA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E1D87E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F2E9F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B0705D9"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77780A3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32C6BD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6A3125BD" w14:textId="77777777" w:rsidR="00316515" w:rsidRPr="008A6479" w:rsidRDefault="00316515" w:rsidP="008A6479">
            <w:pPr>
              <w:jc w:val="center"/>
              <w:rPr>
                <w:color w:val="000000"/>
                <w:sz w:val="16"/>
                <w:szCs w:val="16"/>
              </w:rPr>
            </w:pPr>
            <w:r w:rsidRPr="008A6479">
              <w:rPr>
                <w:color w:val="000000"/>
                <w:sz w:val="16"/>
                <w:szCs w:val="16"/>
              </w:rPr>
              <w:t>21,64</w:t>
            </w:r>
          </w:p>
        </w:tc>
        <w:tc>
          <w:tcPr>
            <w:tcW w:w="709" w:type="dxa"/>
            <w:vAlign w:val="center"/>
            <w:hideMark/>
          </w:tcPr>
          <w:p w14:paraId="7A81A450" w14:textId="77777777" w:rsidR="00316515" w:rsidRPr="008A6479" w:rsidRDefault="00316515" w:rsidP="008A6479">
            <w:pPr>
              <w:jc w:val="center"/>
              <w:rPr>
                <w:color w:val="000000"/>
                <w:sz w:val="16"/>
                <w:szCs w:val="16"/>
              </w:rPr>
            </w:pPr>
            <w:r w:rsidRPr="008A6479">
              <w:rPr>
                <w:color w:val="000000"/>
                <w:sz w:val="16"/>
                <w:szCs w:val="16"/>
              </w:rPr>
              <w:t>0,17</w:t>
            </w:r>
          </w:p>
        </w:tc>
        <w:tc>
          <w:tcPr>
            <w:tcW w:w="851" w:type="dxa"/>
            <w:vAlign w:val="center"/>
            <w:hideMark/>
          </w:tcPr>
          <w:p w14:paraId="5A899D67" w14:textId="77777777" w:rsidR="00316515" w:rsidRPr="008A6479" w:rsidRDefault="00316515" w:rsidP="008A6479">
            <w:pPr>
              <w:jc w:val="center"/>
              <w:rPr>
                <w:color w:val="000000"/>
                <w:sz w:val="16"/>
                <w:szCs w:val="16"/>
              </w:rPr>
            </w:pPr>
            <w:r w:rsidRPr="008A6479">
              <w:rPr>
                <w:color w:val="000000"/>
                <w:sz w:val="16"/>
                <w:szCs w:val="16"/>
              </w:rPr>
              <w:t>0,04218</w:t>
            </w:r>
          </w:p>
        </w:tc>
        <w:tc>
          <w:tcPr>
            <w:tcW w:w="818" w:type="dxa"/>
            <w:vAlign w:val="center"/>
            <w:hideMark/>
          </w:tcPr>
          <w:p w14:paraId="6C685A7F" w14:textId="77777777" w:rsidR="00316515" w:rsidRPr="008A6479" w:rsidRDefault="00316515" w:rsidP="008A6479">
            <w:pPr>
              <w:jc w:val="center"/>
              <w:rPr>
                <w:color w:val="000000"/>
                <w:sz w:val="16"/>
                <w:szCs w:val="16"/>
              </w:rPr>
            </w:pPr>
            <w:r w:rsidRPr="008A6479">
              <w:rPr>
                <w:color w:val="000000"/>
                <w:sz w:val="16"/>
                <w:szCs w:val="16"/>
              </w:rPr>
              <w:t>0,95782</w:t>
            </w:r>
          </w:p>
        </w:tc>
      </w:tr>
      <w:tr w:rsidR="008A6479" w:rsidRPr="008A6479" w14:paraId="5824F2FA" w14:textId="77777777" w:rsidTr="008A6479">
        <w:trPr>
          <w:trHeight w:val="239"/>
        </w:trPr>
        <w:tc>
          <w:tcPr>
            <w:tcW w:w="1696" w:type="dxa"/>
            <w:shd w:val="clear" w:color="auto" w:fill="FBE4D5" w:themeFill="accent2" w:themeFillTint="33"/>
            <w:vAlign w:val="center"/>
            <w:hideMark/>
          </w:tcPr>
          <w:p w14:paraId="03F75CAC"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43AADD45" w14:textId="77777777" w:rsidR="00316515" w:rsidRPr="008A6479" w:rsidRDefault="00316515" w:rsidP="008A6479">
            <w:pPr>
              <w:jc w:val="center"/>
              <w:rPr>
                <w:color w:val="000000"/>
                <w:sz w:val="16"/>
                <w:szCs w:val="16"/>
              </w:rPr>
            </w:pPr>
            <w:r w:rsidRPr="008A6479">
              <w:rPr>
                <w:color w:val="000000"/>
                <w:sz w:val="16"/>
                <w:szCs w:val="16"/>
              </w:rPr>
              <w:t>Шевченко 4(Ж/Д)</w:t>
            </w:r>
          </w:p>
        </w:tc>
        <w:tc>
          <w:tcPr>
            <w:tcW w:w="992" w:type="dxa"/>
            <w:shd w:val="clear" w:color="auto" w:fill="FBE4D5" w:themeFill="accent2" w:themeFillTint="33"/>
            <w:vAlign w:val="center"/>
            <w:hideMark/>
          </w:tcPr>
          <w:p w14:paraId="0CF76F0B"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0B6BBDB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F5991E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A3E6FB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513099"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DC24B5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1D1999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0FDB37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FDA7089" w14:textId="77777777" w:rsidR="00316515" w:rsidRPr="008A6479" w:rsidRDefault="00316515" w:rsidP="008A6479">
            <w:pPr>
              <w:jc w:val="center"/>
              <w:rPr>
                <w:color w:val="000000"/>
                <w:sz w:val="16"/>
                <w:szCs w:val="16"/>
              </w:rPr>
            </w:pPr>
            <w:r w:rsidRPr="008A6479">
              <w:rPr>
                <w:color w:val="000000"/>
                <w:sz w:val="16"/>
                <w:szCs w:val="16"/>
              </w:rPr>
              <w:t>5,66</w:t>
            </w:r>
          </w:p>
        </w:tc>
        <w:tc>
          <w:tcPr>
            <w:tcW w:w="709" w:type="dxa"/>
            <w:shd w:val="clear" w:color="auto" w:fill="FBE4D5" w:themeFill="accent2" w:themeFillTint="33"/>
            <w:vAlign w:val="center"/>
            <w:hideMark/>
          </w:tcPr>
          <w:p w14:paraId="7A1C313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69968D8" w14:textId="77777777" w:rsidR="00316515" w:rsidRPr="008A6479" w:rsidRDefault="00316515" w:rsidP="008A6479">
            <w:pPr>
              <w:jc w:val="center"/>
              <w:rPr>
                <w:color w:val="000000"/>
                <w:sz w:val="16"/>
                <w:szCs w:val="16"/>
              </w:rPr>
            </w:pPr>
            <w:r w:rsidRPr="008A6479">
              <w:rPr>
                <w:color w:val="000000"/>
                <w:sz w:val="16"/>
                <w:szCs w:val="16"/>
              </w:rPr>
              <w:t>0,00770</w:t>
            </w:r>
          </w:p>
        </w:tc>
        <w:tc>
          <w:tcPr>
            <w:tcW w:w="818" w:type="dxa"/>
            <w:shd w:val="clear" w:color="auto" w:fill="FBE4D5" w:themeFill="accent2" w:themeFillTint="33"/>
            <w:vAlign w:val="center"/>
            <w:hideMark/>
          </w:tcPr>
          <w:p w14:paraId="6657FA29" w14:textId="77777777" w:rsidR="00316515" w:rsidRPr="008A6479" w:rsidRDefault="00316515" w:rsidP="008A6479">
            <w:pPr>
              <w:jc w:val="center"/>
              <w:rPr>
                <w:color w:val="000000"/>
                <w:sz w:val="16"/>
                <w:szCs w:val="16"/>
              </w:rPr>
            </w:pPr>
            <w:r w:rsidRPr="008A6479">
              <w:rPr>
                <w:color w:val="000000"/>
                <w:sz w:val="16"/>
                <w:szCs w:val="16"/>
              </w:rPr>
              <w:t>0,99230</w:t>
            </w:r>
          </w:p>
        </w:tc>
      </w:tr>
      <w:tr w:rsidR="008A6479" w:rsidRPr="008A6479" w14:paraId="76AE141E" w14:textId="77777777" w:rsidTr="008A6479">
        <w:trPr>
          <w:trHeight w:val="129"/>
        </w:trPr>
        <w:tc>
          <w:tcPr>
            <w:tcW w:w="1696" w:type="dxa"/>
            <w:vAlign w:val="center"/>
            <w:hideMark/>
          </w:tcPr>
          <w:p w14:paraId="1C8A32DF"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vAlign w:val="center"/>
            <w:hideMark/>
          </w:tcPr>
          <w:p w14:paraId="7CCE4483"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vAlign w:val="center"/>
            <w:hideMark/>
          </w:tcPr>
          <w:p w14:paraId="10275BF1" w14:textId="77777777" w:rsidR="00316515" w:rsidRPr="008A6479" w:rsidRDefault="00316515" w:rsidP="008A6479">
            <w:pPr>
              <w:jc w:val="center"/>
              <w:rPr>
                <w:color w:val="000000"/>
                <w:sz w:val="16"/>
                <w:szCs w:val="16"/>
              </w:rPr>
            </w:pPr>
            <w:r w:rsidRPr="008A6479">
              <w:rPr>
                <w:color w:val="000000"/>
                <w:sz w:val="16"/>
                <w:szCs w:val="16"/>
              </w:rPr>
              <w:t>38,40</w:t>
            </w:r>
          </w:p>
        </w:tc>
        <w:tc>
          <w:tcPr>
            <w:tcW w:w="850" w:type="dxa"/>
            <w:vAlign w:val="center"/>
            <w:hideMark/>
          </w:tcPr>
          <w:p w14:paraId="50FED3E3"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5B13932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9019B1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A752E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723BBA3"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40E228B8"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3F40DFC7"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6D5B354" w14:textId="77777777" w:rsidR="00316515" w:rsidRPr="008A6479" w:rsidRDefault="00316515" w:rsidP="008A6479">
            <w:pPr>
              <w:jc w:val="center"/>
              <w:rPr>
                <w:color w:val="000000"/>
                <w:sz w:val="16"/>
                <w:szCs w:val="16"/>
              </w:rPr>
            </w:pPr>
            <w:r w:rsidRPr="008A6479">
              <w:rPr>
                <w:color w:val="000000"/>
                <w:sz w:val="16"/>
                <w:szCs w:val="16"/>
              </w:rPr>
              <w:t>25,57</w:t>
            </w:r>
          </w:p>
        </w:tc>
        <w:tc>
          <w:tcPr>
            <w:tcW w:w="709" w:type="dxa"/>
            <w:vAlign w:val="center"/>
            <w:hideMark/>
          </w:tcPr>
          <w:p w14:paraId="3F4D75C8"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19AC5273" w14:textId="77777777" w:rsidR="00316515" w:rsidRPr="008A6479" w:rsidRDefault="00316515" w:rsidP="008A6479">
            <w:pPr>
              <w:jc w:val="center"/>
              <w:rPr>
                <w:color w:val="000000"/>
                <w:sz w:val="16"/>
                <w:szCs w:val="16"/>
              </w:rPr>
            </w:pPr>
            <w:r w:rsidRPr="008A6479">
              <w:rPr>
                <w:color w:val="000000"/>
                <w:sz w:val="16"/>
                <w:szCs w:val="16"/>
              </w:rPr>
              <w:t>0,04984</w:t>
            </w:r>
          </w:p>
        </w:tc>
        <w:tc>
          <w:tcPr>
            <w:tcW w:w="818" w:type="dxa"/>
            <w:vAlign w:val="center"/>
            <w:hideMark/>
          </w:tcPr>
          <w:p w14:paraId="02E3C2A0" w14:textId="77777777" w:rsidR="00316515" w:rsidRPr="008A6479" w:rsidRDefault="00316515" w:rsidP="008A6479">
            <w:pPr>
              <w:jc w:val="center"/>
              <w:rPr>
                <w:color w:val="000000"/>
                <w:sz w:val="16"/>
                <w:szCs w:val="16"/>
              </w:rPr>
            </w:pPr>
            <w:r w:rsidRPr="008A6479">
              <w:rPr>
                <w:color w:val="000000"/>
                <w:sz w:val="16"/>
                <w:szCs w:val="16"/>
              </w:rPr>
              <w:t>0,95016</w:t>
            </w:r>
          </w:p>
        </w:tc>
      </w:tr>
      <w:tr w:rsidR="008A6479" w:rsidRPr="008A6479" w14:paraId="346A72DE" w14:textId="77777777" w:rsidTr="008A6479">
        <w:trPr>
          <w:trHeight w:val="216"/>
        </w:trPr>
        <w:tc>
          <w:tcPr>
            <w:tcW w:w="1696" w:type="dxa"/>
            <w:shd w:val="clear" w:color="auto" w:fill="FBE4D5" w:themeFill="accent2" w:themeFillTint="33"/>
            <w:vAlign w:val="center"/>
            <w:hideMark/>
          </w:tcPr>
          <w:p w14:paraId="0F46B23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2630E24C" w14:textId="77777777" w:rsidR="00316515" w:rsidRPr="008A6479" w:rsidRDefault="00316515" w:rsidP="008A6479">
            <w:pPr>
              <w:jc w:val="center"/>
              <w:rPr>
                <w:color w:val="000000"/>
                <w:sz w:val="16"/>
                <w:szCs w:val="16"/>
              </w:rPr>
            </w:pPr>
            <w:r w:rsidRPr="008A6479">
              <w:rPr>
                <w:color w:val="000000"/>
                <w:sz w:val="16"/>
                <w:szCs w:val="16"/>
              </w:rPr>
              <w:t>Шевченко 6(Ж/Д)</w:t>
            </w:r>
          </w:p>
        </w:tc>
        <w:tc>
          <w:tcPr>
            <w:tcW w:w="992" w:type="dxa"/>
            <w:shd w:val="clear" w:color="auto" w:fill="FBE4D5" w:themeFill="accent2" w:themeFillTint="33"/>
            <w:vAlign w:val="center"/>
            <w:hideMark/>
          </w:tcPr>
          <w:p w14:paraId="3C66350F" w14:textId="77777777" w:rsidR="00316515" w:rsidRPr="008A6479" w:rsidRDefault="00316515" w:rsidP="008A6479">
            <w:pPr>
              <w:jc w:val="center"/>
              <w:rPr>
                <w:color w:val="000000"/>
                <w:sz w:val="16"/>
                <w:szCs w:val="16"/>
              </w:rPr>
            </w:pPr>
            <w:r w:rsidRPr="008A6479">
              <w:rPr>
                <w:color w:val="000000"/>
                <w:sz w:val="16"/>
                <w:szCs w:val="16"/>
              </w:rPr>
              <w:t>6,50</w:t>
            </w:r>
          </w:p>
        </w:tc>
        <w:tc>
          <w:tcPr>
            <w:tcW w:w="850" w:type="dxa"/>
            <w:shd w:val="clear" w:color="auto" w:fill="FBE4D5" w:themeFill="accent2" w:themeFillTint="33"/>
            <w:vAlign w:val="center"/>
            <w:hideMark/>
          </w:tcPr>
          <w:p w14:paraId="380E43D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64C415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673FBC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A8ED23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423686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D697B9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72B6CB2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99BC68B" w14:textId="77777777" w:rsidR="00316515" w:rsidRPr="008A6479" w:rsidRDefault="00316515" w:rsidP="008A6479">
            <w:pPr>
              <w:jc w:val="center"/>
              <w:rPr>
                <w:color w:val="000000"/>
                <w:sz w:val="16"/>
                <w:szCs w:val="16"/>
              </w:rPr>
            </w:pPr>
            <w:r w:rsidRPr="008A6479">
              <w:rPr>
                <w:color w:val="000000"/>
                <w:sz w:val="16"/>
                <w:szCs w:val="16"/>
              </w:rPr>
              <w:t>4,33</w:t>
            </w:r>
          </w:p>
        </w:tc>
        <w:tc>
          <w:tcPr>
            <w:tcW w:w="709" w:type="dxa"/>
            <w:shd w:val="clear" w:color="auto" w:fill="FBE4D5" w:themeFill="accent2" w:themeFillTint="33"/>
            <w:vAlign w:val="center"/>
            <w:hideMark/>
          </w:tcPr>
          <w:p w14:paraId="181CB19E"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FD6BC30" w14:textId="77777777" w:rsidR="00316515" w:rsidRPr="008A6479" w:rsidRDefault="00316515" w:rsidP="008A6479">
            <w:pPr>
              <w:jc w:val="center"/>
              <w:rPr>
                <w:color w:val="000000"/>
                <w:sz w:val="16"/>
                <w:szCs w:val="16"/>
              </w:rPr>
            </w:pPr>
            <w:r w:rsidRPr="008A6479">
              <w:rPr>
                <w:color w:val="000000"/>
                <w:sz w:val="16"/>
                <w:szCs w:val="16"/>
              </w:rPr>
              <w:t>0,00588</w:t>
            </w:r>
          </w:p>
        </w:tc>
        <w:tc>
          <w:tcPr>
            <w:tcW w:w="818" w:type="dxa"/>
            <w:shd w:val="clear" w:color="auto" w:fill="FBE4D5" w:themeFill="accent2" w:themeFillTint="33"/>
            <w:vAlign w:val="center"/>
            <w:hideMark/>
          </w:tcPr>
          <w:p w14:paraId="0BFE4359" w14:textId="77777777" w:rsidR="00316515" w:rsidRPr="008A6479" w:rsidRDefault="00316515" w:rsidP="008A6479">
            <w:pPr>
              <w:jc w:val="center"/>
              <w:rPr>
                <w:color w:val="000000"/>
                <w:sz w:val="16"/>
                <w:szCs w:val="16"/>
              </w:rPr>
            </w:pPr>
            <w:r w:rsidRPr="008A6479">
              <w:rPr>
                <w:color w:val="000000"/>
                <w:sz w:val="16"/>
                <w:szCs w:val="16"/>
              </w:rPr>
              <w:t>0,99412</w:t>
            </w:r>
          </w:p>
        </w:tc>
      </w:tr>
      <w:tr w:rsidR="008A6479" w:rsidRPr="008A6479" w14:paraId="37BF31A7" w14:textId="77777777" w:rsidTr="008A6479">
        <w:trPr>
          <w:trHeight w:val="120"/>
        </w:trPr>
        <w:tc>
          <w:tcPr>
            <w:tcW w:w="1696" w:type="dxa"/>
            <w:vAlign w:val="center"/>
            <w:hideMark/>
          </w:tcPr>
          <w:p w14:paraId="72C577B3"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1C8E120E"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vAlign w:val="center"/>
            <w:hideMark/>
          </w:tcPr>
          <w:p w14:paraId="115758AA" w14:textId="77777777" w:rsidR="00316515" w:rsidRPr="008A6479" w:rsidRDefault="00316515" w:rsidP="008A6479">
            <w:pPr>
              <w:jc w:val="center"/>
              <w:rPr>
                <w:color w:val="000000"/>
                <w:sz w:val="16"/>
                <w:szCs w:val="16"/>
              </w:rPr>
            </w:pPr>
            <w:r w:rsidRPr="008A6479">
              <w:rPr>
                <w:color w:val="000000"/>
                <w:sz w:val="16"/>
                <w:szCs w:val="16"/>
              </w:rPr>
              <w:t>40,00</w:t>
            </w:r>
          </w:p>
        </w:tc>
        <w:tc>
          <w:tcPr>
            <w:tcW w:w="850" w:type="dxa"/>
            <w:vAlign w:val="center"/>
            <w:hideMark/>
          </w:tcPr>
          <w:p w14:paraId="5EF1205D"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37368E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D8B321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00D789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FD829B2"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02C480A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787A11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93AD754" w14:textId="77777777" w:rsidR="00316515" w:rsidRPr="008A6479" w:rsidRDefault="00316515" w:rsidP="008A6479">
            <w:pPr>
              <w:jc w:val="center"/>
              <w:rPr>
                <w:color w:val="000000"/>
                <w:sz w:val="16"/>
                <w:szCs w:val="16"/>
              </w:rPr>
            </w:pPr>
            <w:r w:rsidRPr="008A6479">
              <w:rPr>
                <w:color w:val="000000"/>
                <w:sz w:val="16"/>
                <w:szCs w:val="16"/>
              </w:rPr>
              <w:t>26,63</w:t>
            </w:r>
          </w:p>
        </w:tc>
        <w:tc>
          <w:tcPr>
            <w:tcW w:w="709" w:type="dxa"/>
            <w:vAlign w:val="center"/>
            <w:hideMark/>
          </w:tcPr>
          <w:p w14:paraId="21638D4E" w14:textId="77777777" w:rsidR="00316515" w:rsidRPr="008A6479" w:rsidRDefault="00316515" w:rsidP="008A6479">
            <w:pPr>
              <w:jc w:val="center"/>
              <w:rPr>
                <w:color w:val="000000"/>
                <w:sz w:val="16"/>
                <w:szCs w:val="16"/>
              </w:rPr>
            </w:pPr>
            <w:r w:rsidRPr="008A6479">
              <w:rPr>
                <w:color w:val="000000"/>
                <w:sz w:val="16"/>
                <w:szCs w:val="16"/>
              </w:rPr>
              <w:t>0,14</w:t>
            </w:r>
          </w:p>
        </w:tc>
        <w:tc>
          <w:tcPr>
            <w:tcW w:w="851" w:type="dxa"/>
            <w:vAlign w:val="center"/>
            <w:hideMark/>
          </w:tcPr>
          <w:p w14:paraId="0330B05F" w14:textId="77777777" w:rsidR="00316515" w:rsidRPr="008A6479" w:rsidRDefault="00316515" w:rsidP="008A6479">
            <w:pPr>
              <w:jc w:val="center"/>
              <w:rPr>
                <w:color w:val="000000"/>
                <w:sz w:val="16"/>
                <w:szCs w:val="16"/>
              </w:rPr>
            </w:pPr>
            <w:r w:rsidRPr="008A6479">
              <w:rPr>
                <w:color w:val="000000"/>
                <w:sz w:val="16"/>
                <w:szCs w:val="16"/>
              </w:rPr>
              <w:t>0,05192</w:t>
            </w:r>
          </w:p>
        </w:tc>
        <w:tc>
          <w:tcPr>
            <w:tcW w:w="818" w:type="dxa"/>
            <w:vAlign w:val="center"/>
            <w:hideMark/>
          </w:tcPr>
          <w:p w14:paraId="7DEAE77A" w14:textId="77777777" w:rsidR="00316515" w:rsidRPr="008A6479" w:rsidRDefault="00316515" w:rsidP="008A6479">
            <w:pPr>
              <w:jc w:val="center"/>
              <w:rPr>
                <w:color w:val="000000"/>
                <w:sz w:val="16"/>
                <w:szCs w:val="16"/>
              </w:rPr>
            </w:pPr>
            <w:r w:rsidRPr="008A6479">
              <w:rPr>
                <w:color w:val="000000"/>
                <w:sz w:val="16"/>
                <w:szCs w:val="16"/>
              </w:rPr>
              <w:t>0,94808</w:t>
            </w:r>
          </w:p>
        </w:tc>
      </w:tr>
      <w:tr w:rsidR="008A6479" w:rsidRPr="008A6479" w14:paraId="3D937E5E" w14:textId="77777777" w:rsidTr="008A6479">
        <w:trPr>
          <w:trHeight w:val="221"/>
        </w:trPr>
        <w:tc>
          <w:tcPr>
            <w:tcW w:w="1696" w:type="dxa"/>
            <w:shd w:val="clear" w:color="auto" w:fill="FBE4D5" w:themeFill="accent2" w:themeFillTint="33"/>
            <w:vAlign w:val="center"/>
            <w:hideMark/>
          </w:tcPr>
          <w:p w14:paraId="3CE0A7AA"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118CEFFD" w14:textId="77777777" w:rsidR="00316515" w:rsidRPr="008A6479" w:rsidRDefault="00316515" w:rsidP="008A6479">
            <w:pPr>
              <w:jc w:val="center"/>
              <w:rPr>
                <w:color w:val="000000"/>
                <w:sz w:val="16"/>
                <w:szCs w:val="16"/>
              </w:rPr>
            </w:pPr>
            <w:r w:rsidRPr="008A6479">
              <w:rPr>
                <w:color w:val="000000"/>
                <w:sz w:val="16"/>
                <w:szCs w:val="16"/>
              </w:rPr>
              <w:t>Шевченко 8(Ж/Д)</w:t>
            </w:r>
          </w:p>
        </w:tc>
        <w:tc>
          <w:tcPr>
            <w:tcW w:w="992" w:type="dxa"/>
            <w:shd w:val="clear" w:color="auto" w:fill="FBE4D5" w:themeFill="accent2" w:themeFillTint="33"/>
            <w:vAlign w:val="center"/>
            <w:hideMark/>
          </w:tcPr>
          <w:p w14:paraId="66DF7E78" w14:textId="77777777" w:rsidR="00316515" w:rsidRPr="008A6479" w:rsidRDefault="00316515" w:rsidP="008A6479">
            <w:pPr>
              <w:jc w:val="center"/>
              <w:rPr>
                <w:color w:val="000000"/>
                <w:sz w:val="16"/>
                <w:szCs w:val="16"/>
              </w:rPr>
            </w:pPr>
            <w:r w:rsidRPr="008A6479">
              <w:rPr>
                <w:color w:val="000000"/>
                <w:sz w:val="16"/>
                <w:szCs w:val="16"/>
              </w:rPr>
              <w:t>6,50</w:t>
            </w:r>
          </w:p>
        </w:tc>
        <w:tc>
          <w:tcPr>
            <w:tcW w:w="850" w:type="dxa"/>
            <w:shd w:val="clear" w:color="auto" w:fill="FBE4D5" w:themeFill="accent2" w:themeFillTint="33"/>
            <w:vAlign w:val="center"/>
            <w:hideMark/>
          </w:tcPr>
          <w:p w14:paraId="2703BF5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5CFA50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9FBAB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6F50DE4"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222D71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6DA18EF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9F5F01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B07BCAE" w14:textId="77777777" w:rsidR="00316515" w:rsidRPr="008A6479" w:rsidRDefault="00316515" w:rsidP="008A6479">
            <w:pPr>
              <w:jc w:val="center"/>
              <w:rPr>
                <w:color w:val="000000"/>
                <w:sz w:val="16"/>
                <w:szCs w:val="16"/>
              </w:rPr>
            </w:pPr>
            <w:r w:rsidRPr="008A6479">
              <w:rPr>
                <w:color w:val="000000"/>
                <w:sz w:val="16"/>
                <w:szCs w:val="16"/>
              </w:rPr>
              <w:t>4,33</w:t>
            </w:r>
          </w:p>
        </w:tc>
        <w:tc>
          <w:tcPr>
            <w:tcW w:w="709" w:type="dxa"/>
            <w:shd w:val="clear" w:color="auto" w:fill="FBE4D5" w:themeFill="accent2" w:themeFillTint="33"/>
            <w:vAlign w:val="center"/>
            <w:hideMark/>
          </w:tcPr>
          <w:p w14:paraId="12DE266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6F73B998" w14:textId="77777777" w:rsidR="00316515" w:rsidRPr="008A6479" w:rsidRDefault="00316515" w:rsidP="008A6479">
            <w:pPr>
              <w:jc w:val="center"/>
              <w:rPr>
                <w:color w:val="000000"/>
                <w:sz w:val="16"/>
                <w:szCs w:val="16"/>
              </w:rPr>
            </w:pPr>
            <w:r w:rsidRPr="008A6479">
              <w:rPr>
                <w:color w:val="000000"/>
                <w:sz w:val="16"/>
                <w:szCs w:val="16"/>
              </w:rPr>
              <w:t>0,00588</w:t>
            </w:r>
          </w:p>
        </w:tc>
        <w:tc>
          <w:tcPr>
            <w:tcW w:w="818" w:type="dxa"/>
            <w:shd w:val="clear" w:color="auto" w:fill="FBE4D5" w:themeFill="accent2" w:themeFillTint="33"/>
            <w:vAlign w:val="center"/>
            <w:hideMark/>
          </w:tcPr>
          <w:p w14:paraId="45A3F24E" w14:textId="77777777" w:rsidR="00316515" w:rsidRPr="008A6479" w:rsidRDefault="00316515" w:rsidP="008A6479">
            <w:pPr>
              <w:jc w:val="center"/>
              <w:rPr>
                <w:color w:val="000000"/>
                <w:sz w:val="16"/>
                <w:szCs w:val="16"/>
              </w:rPr>
            </w:pPr>
            <w:r w:rsidRPr="008A6479">
              <w:rPr>
                <w:color w:val="000000"/>
                <w:sz w:val="16"/>
                <w:szCs w:val="16"/>
              </w:rPr>
              <w:t>0,99412</w:t>
            </w:r>
          </w:p>
        </w:tc>
      </w:tr>
      <w:tr w:rsidR="008A6479" w:rsidRPr="008A6479" w14:paraId="6064ECDF" w14:textId="77777777" w:rsidTr="008A6479">
        <w:trPr>
          <w:trHeight w:val="126"/>
        </w:trPr>
        <w:tc>
          <w:tcPr>
            <w:tcW w:w="1696" w:type="dxa"/>
            <w:vAlign w:val="center"/>
            <w:hideMark/>
          </w:tcPr>
          <w:p w14:paraId="5E63A26E"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2F5B3E56"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vAlign w:val="center"/>
            <w:hideMark/>
          </w:tcPr>
          <w:p w14:paraId="5A73440E" w14:textId="77777777" w:rsidR="00316515" w:rsidRPr="008A6479" w:rsidRDefault="00316515" w:rsidP="008A6479">
            <w:pPr>
              <w:jc w:val="center"/>
              <w:rPr>
                <w:color w:val="000000"/>
                <w:sz w:val="16"/>
                <w:szCs w:val="16"/>
              </w:rPr>
            </w:pPr>
            <w:r w:rsidRPr="008A6479">
              <w:rPr>
                <w:color w:val="000000"/>
                <w:sz w:val="16"/>
                <w:szCs w:val="16"/>
              </w:rPr>
              <w:t>23,50</w:t>
            </w:r>
          </w:p>
        </w:tc>
        <w:tc>
          <w:tcPr>
            <w:tcW w:w="850" w:type="dxa"/>
            <w:vAlign w:val="center"/>
            <w:hideMark/>
          </w:tcPr>
          <w:p w14:paraId="1306AC9F"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021919F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80505A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3B675A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9CBF83B"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00FEDF9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CD4ED9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FAA8641" w14:textId="77777777" w:rsidR="00316515" w:rsidRPr="008A6479" w:rsidRDefault="00316515" w:rsidP="008A6479">
            <w:pPr>
              <w:jc w:val="center"/>
              <w:rPr>
                <w:color w:val="000000"/>
                <w:sz w:val="16"/>
                <w:szCs w:val="16"/>
              </w:rPr>
            </w:pPr>
            <w:r w:rsidRPr="008A6479">
              <w:rPr>
                <w:color w:val="000000"/>
                <w:sz w:val="16"/>
                <w:szCs w:val="16"/>
              </w:rPr>
              <w:t>15,65</w:t>
            </w:r>
          </w:p>
        </w:tc>
        <w:tc>
          <w:tcPr>
            <w:tcW w:w="709" w:type="dxa"/>
            <w:vAlign w:val="center"/>
            <w:hideMark/>
          </w:tcPr>
          <w:p w14:paraId="6BED41DA"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08044B06" w14:textId="77777777" w:rsidR="00316515" w:rsidRPr="008A6479" w:rsidRDefault="00316515" w:rsidP="008A6479">
            <w:pPr>
              <w:jc w:val="center"/>
              <w:rPr>
                <w:color w:val="000000"/>
                <w:sz w:val="16"/>
                <w:szCs w:val="16"/>
              </w:rPr>
            </w:pPr>
            <w:r w:rsidRPr="008A6479">
              <w:rPr>
                <w:color w:val="000000"/>
                <w:sz w:val="16"/>
                <w:szCs w:val="16"/>
              </w:rPr>
              <w:t>0,03050</w:t>
            </w:r>
          </w:p>
        </w:tc>
        <w:tc>
          <w:tcPr>
            <w:tcW w:w="818" w:type="dxa"/>
            <w:vAlign w:val="center"/>
            <w:hideMark/>
          </w:tcPr>
          <w:p w14:paraId="27BEDE5A" w14:textId="77777777" w:rsidR="00316515" w:rsidRPr="008A6479" w:rsidRDefault="00316515" w:rsidP="008A6479">
            <w:pPr>
              <w:jc w:val="center"/>
              <w:rPr>
                <w:color w:val="000000"/>
                <w:sz w:val="16"/>
                <w:szCs w:val="16"/>
              </w:rPr>
            </w:pPr>
            <w:r w:rsidRPr="008A6479">
              <w:rPr>
                <w:color w:val="000000"/>
                <w:sz w:val="16"/>
                <w:szCs w:val="16"/>
              </w:rPr>
              <w:t>0,96950</w:t>
            </w:r>
          </w:p>
        </w:tc>
      </w:tr>
      <w:tr w:rsidR="008A6479" w:rsidRPr="008A6479" w14:paraId="34B57475" w14:textId="77777777" w:rsidTr="008A6479">
        <w:trPr>
          <w:trHeight w:val="214"/>
        </w:trPr>
        <w:tc>
          <w:tcPr>
            <w:tcW w:w="1696" w:type="dxa"/>
            <w:shd w:val="clear" w:color="auto" w:fill="FBE4D5" w:themeFill="accent2" w:themeFillTint="33"/>
            <w:vAlign w:val="center"/>
            <w:hideMark/>
          </w:tcPr>
          <w:p w14:paraId="1AE02079"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234A864B" w14:textId="77777777" w:rsidR="00316515" w:rsidRPr="008A6479" w:rsidRDefault="00316515" w:rsidP="008A6479">
            <w:pPr>
              <w:jc w:val="center"/>
              <w:rPr>
                <w:color w:val="000000"/>
                <w:sz w:val="16"/>
                <w:szCs w:val="16"/>
              </w:rPr>
            </w:pPr>
            <w:r w:rsidRPr="008A6479">
              <w:rPr>
                <w:color w:val="000000"/>
                <w:sz w:val="16"/>
                <w:szCs w:val="16"/>
              </w:rPr>
              <w:t>Шевченко 10(Ж/Д)</w:t>
            </w:r>
          </w:p>
        </w:tc>
        <w:tc>
          <w:tcPr>
            <w:tcW w:w="992" w:type="dxa"/>
            <w:shd w:val="clear" w:color="auto" w:fill="FBE4D5" w:themeFill="accent2" w:themeFillTint="33"/>
            <w:vAlign w:val="center"/>
            <w:hideMark/>
          </w:tcPr>
          <w:p w14:paraId="7D0EB7E5" w14:textId="77777777" w:rsidR="00316515" w:rsidRPr="008A6479" w:rsidRDefault="00316515" w:rsidP="008A6479">
            <w:pPr>
              <w:jc w:val="center"/>
              <w:rPr>
                <w:color w:val="000000"/>
                <w:sz w:val="16"/>
                <w:szCs w:val="16"/>
              </w:rPr>
            </w:pPr>
            <w:r w:rsidRPr="008A6479">
              <w:rPr>
                <w:color w:val="000000"/>
                <w:sz w:val="16"/>
                <w:szCs w:val="16"/>
              </w:rPr>
              <w:t>9,50</w:t>
            </w:r>
          </w:p>
        </w:tc>
        <w:tc>
          <w:tcPr>
            <w:tcW w:w="850" w:type="dxa"/>
            <w:shd w:val="clear" w:color="auto" w:fill="FBE4D5" w:themeFill="accent2" w:themeFillTint="33"/>
            <w:vAlign w:val="center"/>
            <w:hideMark/>
          </w:tcPr>
          <w:p w14:paraId="38B1C56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6EFBC8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620E11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667D27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803333E"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3DD1BAF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1FDC58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F90CB26" w14:textId="77777777" w:rsidR="00316515" w:rsidRPr="008A6479" w:rsidRDefault="00316515" w:rsidP="008A6479">
            <w:pPr>
              <w:jc w:val="center"/>
              <w:rPr>
                <w:color w:val="000000"/>
                <w:sz w:val="16"/>
                <w:szCs w:val="16"/>
              </w:rPr>
            </w:pPr>
            <w:r w:rsidRPr="008A6479">
              <w:rPr>
                <w:color w:val="000000"/>
                <w:sz w:val="16"/>
                <w:szCs w:val="16"/>
              </w:rPr>
              <w:t>6,33</w:t>
            </w:r>
          </w:p>
        </w:tc>
        <w:tc>
          <w:tcPr>
            <w:tcW w:w="709" w:type="dxa"/>
            <w:shd w:val="clear" w:color="auto" w:fill="FBE4D5" w:themeFill="accent2" w:themeFillTint="33"/>
            <w:vAlign w:val="center"/>
            <w:hideMark/>
          </w:tcPr>
          <w:p w14:paraId="20CE6698"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9429D60" w14:textId="77777777" w:rsidR="00316515" w:rsidRPr="008A6479" w:rsidRDefault="00316515" w:rsidP="008A6479">
            <w:pPr>
              <w:jc w:val="center"/>
              <w:rPr>
                <w:color w:val="000000"/>
                <w:sz w:val="16"/>
                <w:szCs w:val="16"/>
              </w:rPr>
            </w:pPr>
            <w:r w:rsidRPr="008A6479">
              <w:rPr>
                <w:color w:val="000000"/>
                <w:sz w:val="16"/>
                <w:szCs w:val="16"/>
              </w:rPr>
              <w:t>0,00860</w:t>
            </w:r>
          </w:p>
        </w:tc>
        <w:tc>
          <w:tcPr>
            <w:tcW w:w="818" w:type="dxa"/>
            <w:shd w:val="clear" w:color="auto" w:fill="FBE4D5" w:themeFill="accent2" w:themeFillTint="33"/>
            <w:vAlign w:val="center"/>
            <w:hideMark/>
          </w:tcPr>
          <w:p w14:paraId="7B9C42A3" w14:textId="77777777" w:rsidR="00316515" w:rsidRPr="008A6479" w:rsidRDefault="00316515" w:rsidP="008A6479">
            <w:pPr>
              <w:jc w:val="center"/>
              <w:rPr>
                <w:color w:val="000000"/>
                <w:sz w:val="16"/>
                <w:szCs w:val="16"/>
              </w:rPr>
            </w:pPr>
            <w:r w:rsidRPr="008A6479">
              <w:rPr>
                <w:color w:val="000000"/>
                <w:sz w:val="16"/>
                <w:szCs w:val="16"/>
              </w:rPr>
              <w:t>0,99140</w:t>
            </w:r>
          </w:p>
        </w:tc>
      </w:tr>
      <w:tr w:rsidR="008A6479" w:rsidRPr="008A6479" w14:paraId="1E384568" w14:textId="77777777" w:rsidTr="008A6479">
        <w:trPr>
          <w:trHeight w:val="132"/>
        </w:trPr>
        <w:tc>
          <w:tcPr>
            <w:tcW w:w="1696" w:type="dxa"/>
            <w:vAlign w:val="center"/>
            <w:hideMark/>
          </w:tcPr>
          <w:p w14:paraId="30416F1E"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595097BB"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vAlign w:val="center"/>
            <w:hideMark/>
          </w:tcPr>
          <w:p w14:paraId="03D9C5DE" w14:textId="77777777" w:rsidR="00316515" w:rsidRPr="008A6479" w:rsidRDefault="00316515" w:rsidP="008A6479">
            <w:pPr>
              <w:jc w:val="center"/>
              <w:rPr>
                <w:color w:val="000000"/>
                <w:sz w:val="16"/>
                <w:szCs w:val="16"/>
              </w:rPr>
            </w:pPr>
            <w:r w:rsidRPr="008A6479">
              <w:rPr>
                <w:color w:val="000000"/>
                <w:sz w:val="16"/>
                <w:szCs w:val="16"/>
              </w:rPr>
              <w:t>26,00</w:t>
            </w:r>
          </w:p>
        </w:tc>
        <w:tc>
          <w:tcPr>
            <w:tcW w:w="850" w:type="dxa"/>
            <w:vAlign w:val="center"/>
            <w:hideMark/>
          </w:tcPr>
          <w:p w14:paraId="54887C76"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31B982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4A8EF7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FF7F6F4"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6C9F476"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6CB43C97"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985520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6AA7F8F5" w14:textId="77777777" w:rsidR="00316515" w:rsidRPr="008A6479" w:rsidRDefault="00316515" w:rsidP="008A6479">
            <w:pPr>
              <w:jc w:val="center"/>
              <w:rPr>
                <w:color w:val="000000"/>
                <w:sz w:val="16"/>
                <w:szCs w:val="16"/>
              </w:rPr>
            </w:pPr>
            <w:r w:rsidRPr="008A6479">
              <w:rPr>
                <w:color w:val="000000"/>
                <w:sz w:val="16"/>
                <w:szCs w:val="16"/>
              </w:rPr>
              <w:t>17,31</w:t>
            </w:r>
          </w:p>
        </w:tc>
        <w:tc>
          <w:tcPr>
            <w:tcW w:w="709" w:type="dxa"/>
            <w:vAlign w:val="center"/>
            <w:hideMark/>
          </w:tcPr>
          <w:p w14:paraId="4906ADDD"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vAlign w:val="center"/>
            <w:hideMark/>
          </w:tcPr>
          <w:p w14:paraId="2048CF7A" w14:textId="77777777" w:rsidR="00316515" w:rsidRPr="008A6479" w:rsidRDefault="00316515" w:rsidP="008A6479">
            <w:pPr>
              <w:jc w:val="center"/>
              <w:rPr>
                <w:color w:val="000000"/>
                <w:sz w:val="16"/>
                <w:szCs w:val="16"/>
              </w:rPr>
            </w:pPr>
            <w:r w:rsidRPr="008A6479">
              <w:rPr>
                <w:color w:val="000000"/>
                <w:sz w:val="16"/>
                <w:szCs w:val="16"/>
              </w:rPr>
              <w:t>0,03375</w:t>
            </w:r>
          </w:p>
        </w:tc>
        <w:tc>
          <w:tcPr>
            <w:tcW w:w="818" w:type="dxa"/>
            <w:vAlign w:val="center"/>
            <w:hideMark/>
          </w:tcPr>
          <w:p w14:paraId="244C4D25" w14:textId="77777777" w:rsidR="00316515" w:rsidRPr="008A6479" w:rsidRDefault="00316515" w:rsidP="008A6479">
            <w:pPr>
              <w:jc w:val="center"/>
              <w:rPr>
                <w:color w:val="000000"/>
                <w:sz w:val="16"/>
                <w:szCs w:val="16"/>
              </w:rPr>
            </w:pPr>
            <w:r w:rsidRPr="008A6479">
              <w:rPr>
                <w:color w:val="000000"/>
                <w:sz w:val="16"/>
                <w:szCs w:val="16"/>
              </w:rPr>
              <w:t>0,96625</w:t>
            </w:r>
          </w:p>
        </w:tc>
      </w:tr>
      <w:tr w:rsidR="008A6479" w:rsidRPr="008A6479" w14:paraId="0EB903ED" w14:textId="77777777" w:rsidTr="008A6479">
        <w:trPr>
          <w:trHeight w:val="220"/>
        </w:trPr>
        <w:tc>
          <w:tcPr>
            <w:tcW w:w="1696" w:type="dxa"/>
            <w:shd w:val="clear" w:color="auto" w:fill="FBE4D5" w:themeFill="accent2" w:themeFillTint="33"/>
            <w:vAlign w:val="center"/>
            <w:hideMark/>
          </w:tcPr>
          <w:p w14:paraId="6FCB6CC3"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6A1867B4" w14:textId="77777777" w:rsidR="00316515" w:rsidRPr="008A6479" w:rsidRDefault="00316515" w:rsidP="008A6479">
            <w:pPr>
              <w:jc w:val="center"/>
              <w:rPr>
                <w:color w:val="000000"/>
                <w:sz w:val="16"/>
                <w:szCs w:val="16"/>
              </w:rPr>
            </w:pPr>
            <w:r w:rsidRPr="008A6479">
              <w:rPr>
                <w:color w:val="000000"/>
                <w:sz w:val="16"/>
                <w:szCs w:val="16"/>
              </w:rPr>
              <w:t>Шевченко 12(Ж/Д)</w:t>
            </w:r>
          </w:p>
        </w:tc>
        <w:tc>
          <w:tcPr>
            <w:tcW w:w="992" w:type="dxa"/>
            <w:shd w:val="clear" w:color="auto" w:fill="FBE4D5" w:themeFill="accent2" w:themeFillTint="33"/>
            <w:vAlign w:val="center"/>
            <w:hideMark/>
          </w:tcPr>
          <w:p w14:paraId="454F4FC3"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0EB3D0D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35FC29E"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BB9DA3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F4B63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DFF0DB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CBEB027"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A788D4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DCFBC38" w14:textId="77777777" w:rsidR="00316515" w:rsidRPr="008A6479" w:rsidRDefault="00316515" w:rsidP="008A6479">
            <w:pPr>
              <w:jc w:val="center"/>
              <w:rPr>
                <w:color w:val="000000"/>
                <w:sz w:val="16"/>
                <w:szCs w:val="16"/>
              </w:rPr>
            </w:pPr>
            <w:r w:rsidRPr="008A6479">
              <w:rPr>
                <w:color w:val="000000"/>
                <w:sz w:val="16"/>
                <w:szCs w:val="16"/>
              </w:rPr>
              <w:t>5,66</w:t>
            </w:r>
          </w:p>
        </w:tc>
        <w:tc>
          <w:tcPr>
            <w:tcW w:w="709" w:type="dxa"/>
            <w:shd w:val="clear" w:color="auto" w:fill="FBE4D5" w:themeFill="accent2" w:themeFillTint="33"/>
            <w:vAlign w:val="center"/>
            <w:hideMark/>
          </w:tcPr>
          <w:p w14:paraId="5574A6BB"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772D2D78" w14:textId="77777777" w:rsidR="00316515" w:rsidRPr="008A6479" w:rsidRDefault="00316515" w:rsidP="008A6479">
            <w:pPr>
              <w:jc w:val="center"/>
              <w:rPr>
                <w:color w:val="000000"/>
                <w:sz w:val="16"/>
                <w:szCs w:val="16"/>
              </w:rPr>
            </w:pPr>
            <w:r w:rsidRPr="008A6479">
              <w:rPr>
                <w:color w:val="000000"/>
                <w:sz w:val="16"/>
                <w:szCs w:val="16"/>
              </w:rPr>
              <w:t>0,00770</w:t>
            </w:r>
          </w:p>
        </w:tc>
        <w:tc>
          <w:tcPr>
            <w:tcW w:w="818" w:type="dxa"/>
            <w:shd w:val="clear" w:color="auto" w:fill="FBE4D5" w:themeFill="accent2" w:themeFillTint="33"/>
            <w:vAlign w:val="center"/>
            <w:hideMark/>
          </w:tcPr>
          <w:p w14:paraId="1B36571F" w14:textId="77777777" w:rsidR="00316515" w:rsidRPr="008A6479" w:rsidRDefault="00316515" w:rsidP="008A6479">
            <w:pPr>
              <w:jc w:val="center"/>
              <w:rPr>
                <w:color w:val="000000"/>
                <w:sz w:val="16"/>
                <w:szCs w:val="16"/>
              </w:rPr>
            </w:pPr>
            <w:r w:rsidRPr="008A6479">
              <w:rPr>
                <w:color w:val="000000"/>
                <w:sz w:val="16"/>
                <w:szCs w:val="16"/>
              </w:rPr>
              <w:t>0,99230</w:t>
            </w:r>
          </w:p>
        </w:tc>
      </w:tr>
      <w:tr w:rsidR="008A6479" w:rsidRPr="008A6479" w14:paraId="0F332C44" w14:textId="77777777" w:rsidTr="008A6479">
        <w:trPr>
          <w:trHeight w:val="138"/>
        </w:trPr>
        <w:tc>
          <w:tcPr>
            <w:tcW w:w="1696" w:type="dxa"/>
            <w:vAlign w:val="center"/>
            <w:hideMark/>
          </w:tcPr>
          <w:p w14:paraId="6AD84F65"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076ACDA8"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vAlign w:val="center"/>
            <w:hideMark/>
          </w:tcPr>
          <w:p w14:paraId="2760522A" w14:textId="77777777" w:rsidR="00316515" w:rsidRPr="008A6479" w:rsidRDefault="00316515" w:rsidP="008A6479">
            <w:pPr>
              <w:jc w:val="center"/>
              <w:rPr>
                <w:color w:val="000000"/>
                <w:sz w:val="16"/>
                <w:szCs w:val="16"/>
              </w:rPr>
            </w:pPr>
            <w:r w:rsidRPr="008A6479">
              <w:rPr>
                <w:color w:val="000000"/>
                <w:sz w:val="16"/>
                <w:szCs w:val="16"/>
              </w:rPr>
              <w:t>19,50</w:t>
            </w:r>
          </w:p>
        </w:tc>
        <w:tc>
          <w:tcPr>
            <w:tcW w:w="850" w:type="dxa"/>
            <w:vAlign w:val="center"/>
            <w:hideMark/>
          </w:tcPr>
          <w:p w14:paraId="353CEE93"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7D9944A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BEBD74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1AE3DD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4866D58"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241D8A75"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1C557AE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658C5F0" w14:textId="77777777" w:rsidR="00316515" w:rsidRPr="008A6479" w:rsidRDefault="00316515" w:rsidP="008A6479">
            <w:pPr>
              <w:jc w:val="center"/>
              <w:rPr>
                <w:color w:val="000000"/>
                <w:sz w:val="16"/>
                <w:szCs w:val="16"/>
              </w:rPr>
            </w:pPr>
            <w:r w:rsidRPr="008A6479">
              <w:rPr>
                <w:color w:val="000000"/>
                <w:sz w:val="16"/>
                <w:szCs w:val="16"/>
              </w:rPr>
              <w:t>12,98</w:t>
            </w:r>
          </w:p>
        </w:tc>
        <w:tc>
          <w:tcPr>
            <w:tcW w:w="709" w:type="dxa"/>
            <w:vAlign w:val="center"/>
            <w:hideMark/>
          </w:tcPr>
          <w:p w14:paraId="66AE4FB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83617C5" w14:textId="77777777" w:rsidR="00316515" w:rsidRPr="008A6479" w:rsidRDefault="00316515" w:rsidP="008A6479">
            <w:pPr>
              <w:jc w:val="center"/>
              <w:rPr>
                <w:color w:val="000000"/>
                <w:sz w:val="16"/>
                <w:szCs w:val="16"/>
              </w:rPr>
            </w:pPr>
            <w:r w:rsidRPr="008A6479">
              <w:rPr>
                <w:color w:val="000000"/>
                <w:sz w:val="16"/>
                <w:szCs w:val="16"/>
              </w:rPr>
              <w:t>0,02531</w:t>
            </w:r>
          </w:p>
        </w:tc>
        <w:tc>
          <w:tcPr>
            <w:tcW w:w="818" w:type="dxa"/>
            <w:vAlign w:val="center"/>
            <w:hideMark/>
          </w:tcPr>
          <w:p w14:paraId="5E3AC20C" w14:textId="77777777" w:rsidR="00316515" w:rsidRPr="008A6479" w:rsidRDefault="00316515" w:rsidP="008A6479">
            <w:pPr>
              <w:jc w:val="center"/>
              <w:rPr>
                <w:color w:val="000000"/>
                <w:sz w:val="16"/>
                <w:szCs w:val="16"/>
              </w:rPr>
            </w:pPr>
            <w:r w:rsidRPr="008A6479">
              <w:rPr>
                <w:color w:val="000000"/>
                <w:sz w:val="16"/>
                <w:szCs w:val="16"/>
              </w:rPr>
              <w:t>0,97469</w:t>
            </w:r>
          </w:p>
        </w:tc>
      </w:tr>
      <w:tr w:rsidR="008A6479" w:rsidRPr="008A6479" w14:paraId="3D4AE4AF" w14:textId="77777777" w:rsidTr="008A6479">
        <w:trPr>
          <w:trHeight w:val="225"/>
        </w:trPr>
        <w:tc>
          <w:tcPr>
            <w:tcW w:w="1696" w:type="dxa"/>
            <w:shd w:val="clear" w:color="auto" w:fill="FBE4D5" w:themeFill="accent2" w:themeFillTint="33"/>
            <w:vAlign w:val="center"/>
            <w:hideMark/>
          </w:tcPr>
          <w:p w14:paraId="3935E161"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63141450" w14:textId="77777777" w:rsidR="00316515" w:rsidRPr="008A6479" w:rsidRDefault="00316515" w:rsidP="008A6479">
            <w:pPr>
              <w:jc w:val="center"/>
              <w:rPr>
                <w:color w:val="000000"/>
                <w:sz w:val="16"/>
                <w:szCs w:val="16"/>
              </w:rPr>
            </w:pPr>
            <w:r w:rsidRPr="008A6479">
              <w:rPr>
                <w:color w:val="000000"/>
                <w:sz w:val="16"/>
                <w:szCs w:val="16"/>
              </w:rPr>
              <w:t>Шевченко 14(МКД)</w:t>
            </w:r>
          </w:p>
        </w:tc>
        <w:tc>
          <w:tcPr>
            <w:tcW w:w="992" w:type="dxa"/>
            <w:shd w:val="clear" w:color="auto" w:fill="FBE4D5" w:themeFill="accent2" w:themeFillTint="33"/>
            <w:vAlign w:val="center"/>
            <w:hideMark/>
          </w:tcPr>
          <w:p w14:paraId="145C253F" w14:textId="77777777" w:rsidR="00316515" w:rsidRPr="008A6479" w:rsidRDefault="00316515" w:rsidP="008A6479">
            <w:pPr>
              <w:jc w:val="center"/>
              <w:rPr>
                <w:color w:val="000000"/>
                <w:sz w:val="16"/>
                <w:szCs w:val="16"/>
              </w:rPr>
            </w:pPr>
            <w:r w:rsidRPr="008A6479">
              <w:rPr>
                <w:color w:val="000000"/>
                <w:sz w:val="16"/>
                <w:szCs w:val="16"/>
              </w:rPr>
              <w:t>38,50</w:t>
            </w:r>
          </w:p>
        </w:tc>
        <w:tc>
          <w:tcPr>
            <w:tcW w:w="850" w:type="dxa"/>
            <w:shd w:val="clear" w:color="auto" w:fill="FBE4D5" w:themeFill="accent2" w:themeFillTint="33"/>
            <w:vAlign w:val="center"/>
            <w:hideMark/>
          </w:tcPr>
          <w:p w14:paraId="2E0D8FB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9504C2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886761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96D4F3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1849206"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65E2CDF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9054CA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B59C801" w14:textId="77777777" w:rsidR="00316515" w:rsidRPr="008A6479" w:rsidRDefault="00316515" w:rsidP="008A6479">
            <w:pPr>
              <w:jc w:val="center"/>
              <w:rPr>
                <w:color w:val="000000"/>
                <w:sz w:val="16"/>
                <w:szCs w:val="16"/>
              </w:rPr>
            </w:pPr>
            <w:r w:rsidRPr="008A6479">
              <w:rPr>
                <w:color w:val="000000"/>
                <w:sz w:val="16"/>
                <w:szCs w:val="16"/>
              </w:rPr>
              <w:t>25,64</w:t>
            </w:r>
          </w:p>
        </w:tc>
        <w:tc>
          <w:tcPr>
            <w:tcW w:w="709" w:type="dxa"/>
            <w:shd w:val="clear" w:color="auto" w:fill="FBE4D5" w:themeFill="accent2" w:themeFillTint="33"/>
            <w:vAlign w:val="center"/>
            <w:hideMark/>
          </w:tcPr>
          <w:p w14:paraId="6E5AB071"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82FD66A" w14:textId="77777777" w:rsidR="00316515" w:rsidRPr="008A6479" w:rsidRDefault="00316515" w:rsidP="008A6479">
            <w:pPr>
              <w:jc w:val="center"/>
              <w:rPr>
                <w:color w:val="000000"/>
                <w:sz w:val="16"/>
                <w:szCs w:val="16"/>
              </w:rPr>
            </w:pPr>
            <w:r w:rsidRPr="008A6479">
              <w:rPr>
                <w:color w:val="000000"/>
                <w:sz w:val="16"/>
                <w:szCs w:val="16"/>
              </w:rPr>
              <w:t>0,04442</w:t>
            </w:r>
          </w:p>
        </w:tc>
        <w:tc>
          <w:tcPr>
            <w:tcW w:w="818" w:type="dxa"/>
            <w:shd w:val="clear" w:color="auto" w:fill="FBE4D5" w:themeFill="accent2" w:themeFillTint="33"/>
            <w:vAlign w:val="center"/>
            <w:hideMark/>
          </w:tcPr>
          <w:p w14:paraId="4E41619F" w14:textId="77777777" w:rsidR="00316515" w:rsidRPr="008A6479" w:rsidRDefault="00316515" w:rsidP="008A6479">
            <w:pPr>
              <w:jc w:val="center"/>
              <w:rPr>
                <w:color w:val="000000"/>
                <w:sz w:val="16"/>
                <w:szCs w:val="16"/>
              </w:rPr>
            </w:pPr>
            <w:r w:rsidRPr="008A6479">
              <w:rPr>
                <w:color w:val="000000"/>
                <w:sz w:val="16"/>
                <w:szCs w:val="16"/>
              </w:rPr>
              <w:t>0,95558</w:t>
            </w:r>
          </w:p>
        </w:tc>
      </w:tr>
      <w:tr w:rsidR="008A6479" w:rsidRPr="008A6479" w14:paraId="2C2C7C0D" w14:textId="77777777" w:rsidTr="008A6479">
        <w:trPr>
          <w:trHeight w:val="130"/>
        </w:trPr>
        <w:tc>
          <w:tcPr>
            <w:tcW w:w="1696" w:type="dxa"/>
            <w:vAlign w:val="center"/>
            <w:hideMark/>
          </w:tcPr>
          <w:p w14:paraId="7D33D1D5"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4805C46D" w14:textId="77777777" w:rsidR="00316515" w:rsidRPr="008A6479" w:rsidRDefault="00316515" w:rsidP="008A6479">
            <w:pPr>
              <w:jc w:val="center"/>
              <w:rPr>
                <w:color w:val="000000"/>
                <w:sz w:val="16"/>
                <w:szCs w:val="16"/>
              </w:rPr>
            </w:pPr>
            <w:r w:rsidRPr="008A6479">
              <w:rPr>
                <w:color w:val="000000"/>
                <w:sz w:val="16"/>
                <w:szCs w:val="16"/>
              </w:rPr>
              <w:t>тк11-1</w:t>
            </w:r>
          </w:p>
        </w:tc>
        <w:tc>
          <w:tcPr>
            <w:tcW w:w="992" w:type="dxa"/>
            <w:vAlign w:val="center"/>
            <w:hideMark/>
          </w:tcPr>
          <w:p w14:paraId="204D60BE" w14:textId="77777777" w:rsidR="00316515" w:rsidRPr="008A6479" w:rsidRDefault="00316515" w:rsidP="008A6479">
            <w:pPr>
              <w:jc w:val="center"/>
              <w:rPr>
                <w:color w:val="000000"/>
                <w:sz w:val="16"/>
                <w:szCs w:val="16"/>
              </w:rPr>
            </w:pPr>
            <w:r w:rsidRPr="008A6479">
              <w:rPr>
                <w:color w:val="000000"/>
                <w:sz w:val="16"/>
                <w:szCs w:val="16"/>
              </w:rPr>
              <w:t>19,00</w:t>
            </w:r>
          </w:p>
        </w:tc>
        <w:tc>
          <w:tcPr>
            <w:tcW w:w="850" w:type="dxa"/>
            <w:vAlign w:val="center"/>
            <w:hideMark/>
          </w:tcPr>
          <w:p w14:paraId="53851604"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33AA6BC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F465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9E643D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1C5DB0F"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4E71B89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7BC4946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F7F5D03" w14:textId="77777777" w:rsidR="00316515" w:rsidRPr="008A6479" w:rsidRDefault="00316515" w:rsidP="008A6479">
            <w:pPr>
              <w:jc w:val="center"/>
              <w:rPr>
                <w:color w:val="000000"/>
                <w:sz w:val="16"/>
                <w:szCs w:val="16"/>
              </w:rPr>
            </w:pPr>
            <w:r w:rsidRPr="008A6479">
              <w:rPr>
                <w:color w:val="000000"/>
                <w:sz w:val="16"/>
                <w:szCs w:val="16"/>
              </w:rPr>
              <w:t>12,65</w:t>
            </w:r>
          </w:p>
        </w:tc>
        <w:tc>
          <w:tcPr>
            <w:tcW w:w="709" w:type="dxa"/>
            <w:vAlign w:val="center"/>
            <w:hideMark/>
          </w:tcPr>
          <w:p w14:paraId="14200B2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C582FC2" w14:textId="77777777" w:rsidR="00316515" w:rsidRPr="008A6479" w:rsidRDefault="00316515" w:rsidP="008A6479">
            <w:pPr>
              <w:jc w:val="center"/>
              <w:rPr>
                <w:color w:val="000000"/>
                <w:sz w:val="16"/>
                <w:szCs w:val="16"/>
              </w:rPr>
            </w:pPr>
            <w:r w:rsidRPr="008A6479">
              <w:rPr>
                <w:color w:val="000000"/>
                <w:sz w:val="16"/>
                <w:szCs w:val="16"/>
              </w:rPr>
              <w:t>0,02466</w:t>
            </w:r>
          </w:p>
        </w:tc>
        <w:tc>
          <w:tcPr>
            <w:tcW w:w="818" w:type="dxa"/>
            <w:vAlign w:val="center"/>
            <w:hideMark/>
          </w:tcPr>
          <w:p w14:paraId="4E2CEA7C" w14:textId="77777777" w:rsidR="00316515" w:rsidRPr="008A6479" w:rsidRDefault="00316515" w:rsidP="008A6479">
            <w:pPr>
              <w:jc w:val="center"/>
              <w:rPr>
                <w:color w:val="000000"/>
                <w:sz w:val="16"/>
                <w:szCs w:val="16"/>
              </w:rPr>
            </w:pPr>
            <w:r w:rsidRPr="008A6479">
              <w:rPr>
                <w:color w:val="000000"/>
                <w:sz w:val="16"/>
                <w:szCs w:val="16"/>
              </w:rPr>
              <w:t>0,97534</w:t>
            </w:r>
          </w:p>
        </w:tc>
      </w:tr>
      <w:tr w:rsidR="008A6479" w:rsidRPr="008A6479" w14:paraId="669FD5EF" w14:textId="77777777" w:rsidTr="008A6479">
        <w:trPr>
          <w:trHeight w:val="76"/>
        </w:trPr>
        <w:tc>
          <w:tcPr>
            <w:tcW w:w="1696" w:type="dxa"/>
            <w:shd w:val="clear" w:color="auto" w:fill="FBE4D5" w:themeFill="accent2" w:themeFillTint="33"/>
            <w:vAlign w:val="center"/>
            <w:hideMark/>
          </w:tcPr>
          <w:p w14:paraId="419FD2DE" w14:textId="77777777" w:rsidR="00316515" w:rsidRPr="008A6479" w:rsidRDefault="00316515" w:rsidP="008A6479">
            <w:pPr>
              <w:jc w:val="center"/>
              <w:rPr>
                <w:color w:val="000000"/>
                <w:sz w:val="16"/>
                <w:szCs w:val="16"/>
              </w:rPr>
            </w:pPr>
            <w:r w:rsidRPr="008A6479">
              <w:rPr>
                <w:color w:val="000000"/>
                <w:sz w:val="16"/>
                <w:szCs w:val="16"/>
              </w:rPr>
              <w:t>уз2</w:t>
            </w:r>
          </w:p>
        </w:tc>
        <w:tc>
          <w:tcPr>
            <w:tcW w:w="2694" w:type="dxa"/>
            <w:shd w:val="clear" w:color="auto" w:fill="FBE4D5" w:themeFill="accent2" w:themeFillTint="33"/>
            <w:vAlign w:val="center"/>
            <w:hideMark/>
          </w:tcPr>
          <w:p w14:paraId="2B6967D1" w14:textId="77777777" w:rsidR="00316515" w:rsidRPr="008A6479" w:rsidRDefault="00316515" w:rsidP="008A6479">
            <w:pPr>
              <w:jc w:val="center"/>
              <w:rPr>
                <w:color w:val="000000"/>
                <w:sz w:val="16"/>
                <w:szCs w:val="16"/>
              </w:rPr>
            </w:pPr>
            <w:r w:rsidRPr="008A6479">
              <w:rPr>
                <w:color w:val="000000"/>
                <w:sz w:val="16"/>
                <w:szCs w:val="16"/>
              </w:rPr>
              <w:t>уз3</w:t>
            </w:r>
          </w:p>
        </w:tc>
        <w:tc>
          <w:tcPr>
            <w:tcW w:w="992" w:type="dxa"/>
            <w:shd w:val="clear" w:color="auto" w:fill="FBE4D5" w:themeFill="accent2" w:themeFillTint="33"/>
            <w:vAlign w:val="center"/>
            <w:hideMark/>
          </w:tcPr>
          <w:p w14:paraId="05C07640"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shd w:val="clear" w:color="auto" w:fill="FBE4D5" w:themeFill="accent2" w:themeFillTint="33"/>
            <w:vAlign w:val="center"/>
            <w:hideMark/>
          </w:tcPr>
          <w:p w14:paraId="4385270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66361C3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4E5556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0B229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1F3A0B11"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10C73E5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46AFDEDB"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405616E" w14:textId="77777777" w:rsidR="00316515" w:rsidRPr="008A6479" w:rsidRDefault="00316515" w:rsidP="008A6479">
            <w:pPr>
              <w:jc w:val="center"/>
              <w:rPr>
                <w:color w:val="000000"/>
                <w:sz w:val="16"/>
                <w:szCs w:val="16"/>
              </w:rPr>
            </w:pPr>
            <w:r w:rsidRPr="008A6479">
              <w:rPr>
                <w:color w:val="000000"/>
                <w:sz w:val="16"/>
                <w:szCs w:val="16"/>
              </w:rPr>
              <w:t>6,66</w:t>
            </w:r>
          </w:p>
        </w:tc>
        <w:tc>
          <w:tcPr>
            <w:tcW w:w="709" w:type="dxa"/>
            <w:shd w:val="clear" w:color="auto" w:fill="FBE4D5" w:themeFill="accent2" w:themeFillTint="33"/>
            <w:vAlign w:val="center"/>
            <w:hideMark/>
          </w:tcPr>
          <w:p w14:paraId="3D77AC0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3104890" w14:textId="77777777" w:rsidR="00316515" w:rsidRPr="008A6479" w:rsidRDefault="00316515" w:rsidP="008A6479">
            <w:pPr>
              <w:jc w:val="center"/>
              <w:rPr>
                <w:color w:val="000000"/>
                <w:sz w:val="16"/>
                <w:szCs w:val="16"/>
              </w:rPr>
            </w:pPr>
            <w:r w:rsidRPr="008A6479">
              <w:rPr>
                <w:color w:val="000000"/>
                <w:sz w:val="16"/>
                <w:szCs w:val="16"/>
              </w:rPr>
              <w:t>0,01298</w:t>
            </w:r>
          </w:p>
        </w:tc>
        <w:tc>
          <w:tcPr>
            <w:tcW w:w="818" w:type="dxa"/>
            <w:shd w:val="clear" w:color="auto" w:fill="FBE4D5" w:themeFill="accent2" w:themeFillTint="33"/>
            <w:vAlign w:val="center"/>
            <w:hideMark/>
          </w:tcPr>
          <w:p w14:paraId="12BC8DFD" w14:textId="77777777" w:rsidR="00316515" w:rsidRPr="008A6479" w:rsidRDefault="00316515" w:rsidP="008A6479">
            <w:pPr>
              <w:jc w:val="center"/>
              <w:rPr>
                <w:color w:val="000000"/>
                <w:sz w:val="16"/>
                <w:szCs w:val="16"/>
              </w:rPr>
            </w:pPr>
            <w:r w:rsidRPr="008A6479">
              <w:rPr>
                <w:color w:val="000000"/>
                <w:sz w:val="16"/>
                <w:szCs w:val="16"/>
              </w:rPr>
              <w:t>0,98702</w:t>
            </w:r>
          </w:p>
        </w:tc>
      </w:tr>
      <w:tr w:rsidR="008A6479" w:rsidRPr="008A6479" w14:paraId="5919152B" w14:textId="77777777" w:rsidTr="008A6479">
        <w:trPr>
          <w:trHeight w:val="177"/>
        </w:trPr>
        <w:tc>
          <w:tcPr>
            <w:tcW w:w="1696" w:type="dxa"/>
            <w:vAlign w:val="center"/>
            <w:hideMark/>
          </w:tcPr>
          <w:p w14:paraId="1CDF266A" w14:textId="77777777" w:rsidR="00316515" w:rsidRPr="008A6479" w:rsidRDefault="00316515" w:rsidP="008A6479">
            <w:pPr>
              <w:jc w:val="center"/>
              <w:rPr>
                <w:color w:val="000000"/>
                <w:sz w:val="16"/>
                <w:szCs w:val="16"/>
              </w:rPr>
            </w:pPr>
            <w:r w:rsidRPr="008A6479">
              <w:rPr>
                <w:color w:val="000000"/>
                <w:sz w:val="16"/>
                <w:szCs w:val="16"/>
              </w:rPr>
              <w:t>уз3</w:t>
            </w:r>
          </w:p>
        </w:tc>
        <w:tc>
          <w:tcPr>
            <w:tcW w:w="2694" w:type="dxa"/>
            <w:vAlign w:val="center"/>
            <w:hideMark/>
          </w:tcPr>
          <w:p w14:paraId="37D17C43"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vAlign w:val="center"/>
            <w:hideMark/>
          </w:tcPr>
          <w:p w14:paraId="7A98E250" w14:textId="77777777" w:rsidR="00316515" w:rsidRPr="008A6479" w:rsidRDefault="00316515" w:rsidP="008A6479">
            <w:pPr>
              <w:jc w:val="center"/>
              <w:rPr>
                <w:color w:val="000000"/>
                <w:sz w:val="16"/>
                <w:szCs w:val="16"/>
              </w:rPr>
            </w:pPr>
            <w:r w:rsidRPr="008A6479">
              <w:rPr>
                <w:color w:val="000000"/>
                <w:sz w:val="16"/>
                <w:szCs w:val="16"/>
              </w:rPr>
              <w:t>2,50</w:t>
            </w:r>
          </w:p>
        </w:tc>
        <w:tc>
          <w:tcPr>
            <w:tcW w:w="850" w:type="dxa"/>
            <w:vAlign w:val="center"/>
            <w:hideMark/>
          </w:tcPr>
          <w:p w14:paraId="562F1E4F"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8AA914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294C6D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09DACE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BFE0E2D"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6C72B767"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7F2C93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81DA131" w14:textId="77777777" w:rsidR="00316515" w:rsidRPr="008A6479" w:rsidRDefault="00316515" w:rsidP="008A6479">
            <w:pPr>
              <w:jc w:val="center"/>
              <w:rPr>
                <w:color w:val="000000"/>
                <w:sz w:val="16"/>
                <w:szCs w:val="16"/>
              </w:rPr>
            </w:pPr>
            <w:r w:rsidRPr="008A6479">
              <w:rPr>
                <w:color w:val="000000"/>
                <w:sz w:val="16"/>
                <w:szCs w:val="16"/>
              </w:rPr>
              <w:t>1,66</w:t>
            </w:r>
          </w:p>
        </w:tc>
        <w:tc>
          <w:tcPr>
            <w:tcW w:w="709" w:type="dxa"/>
            <w:vAlign w:val="center"/>
            <w:hideMark/>
          </w:tcPr>
          <w:p w14:paraId="73BD8B5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997B82A" w14:textId="77777777" w:rsidR="00316515" w:rsidRPr="008A6479" w:rsidRDefault="00316515" w:rsidP="008A6479">
            <w:pPr>
              <w:jc w:val="center"/>
              <w:rPr>
                <w:color w:val="000000"/>
                <w:sz w:val="16"/>
                <w:szCs w:val="16"/>
              </w:rPr>
            </w:pPr>
            <w:r w:rsidRPr="008A6479">
              <w:rPr>
                <w:color w:val="000000"/>
                <w:sz w:val="16"/>
                <w:szCs w:val="16"/>
              </w:rPr>
              <w:t>0,00324</w:t>
            </w:r>
          </w:p>
        </w:tc>
        <w:tc>
          <w:tcPr>
            <w:tcW w:w="818" w:type="dxa"/>
            <w:vAlign w:val="center"/>
            <w:hideMark/>
          </w:tcPr>
          <w:p w14:paraId="5C80ED36" w14:textId="77777777" w:rsidR="00316515" w:rsidRPr="008A6479" w:rsidRDefault="00316515" w:rsidP="008A6479">
            <w:pPr>
              <w:jc w:val="center"/>
              <w:rPr>
                <w:color w:val="000000"/>
                <w:sz w:val="16"/>
                <w:szCs w:val="16"/>
              </w:rPr>
            </w:pPr>
            <w:r w:rsidRPr="008A6479">
              <w:rPr>
                <w:color w:val="000000"/>
                <w:sz w:val="16"/>
                <w:szCs w:val="16"/>
              </w:rPr>
              <w:t>0,99676</w:t>
            </w:r>
          </w:p>
        </w:tc>
      </w:tr>
      <w:tr w:rsidR="008A6479" w:rsidRPr="008A6479" w14:paraId="575F59E6" w14:textId="77777777" w:rsidTr="008A6479">
        <w:trPr>
          <w:trHeight w:val="110"/>
        </w:trPr>
        <w:tc>
          <w:tcPr>
            <w:tcW w:w="1696" w:type="dxa"/>
            <w:shd w:val="clear" w:color="auto" w:fill="FBE4D5" w:themeFill="accent2" w:themeFillTint="33"/>
            <w:vAlign w:val="center"/>
            <w:hideMark/>
          </w:tcPr>
          <w:p w14:paraId="324E09AF"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76D64A19" w14:textId="77777777" w:rsidR="00316515" w:rsidRPr="008A6479" w:rsidRDefault="00316515" w:rsidP="008A6479">
            <w:pPr>
              <w:jc w:val="center"/>
              <w:rPr>
                <w:color w:val="000000"/>
                <w:sz w:val="16"/>
                <w:szCs w:val="16"/>
              </w:rPr>
            </w:pPr>
            <w:r w:rsidRPr="008A6479">
              <w:rPr>
                <w:color w:val="000000"/>
                <w:sz w:val="16"/>
                <w:szCs w:val="16"/>
              </w:rPr>
              <w:t>гараж МБОУ</w:t>
            </w:r>
          </w:p>
        </w:tc>
        <w:tc>
          <w:tcPr>
            <w:tcW w:w="992" w:type="dxa"/>
            <w:shd w:val="clear" w:color="auto" w:fill="FBE4D5" w:themeFill="accent2" w:themeFillTint="33"/>
            <w:vAlign w:val="center"/>
            <w:hideMark/>
          </w:tcPr>
          <w:p w14:paraId="15E5A4E2" w14:textId="77777777" w:rsidR="00316515" w:rsidRPr="008A6479" w:rsidRDefault="00316515" w:rsidP="008A6479">
            <w:pPr>
              <w:jc w:val="center"/>
              <w:rPr>
                <w:color w:val="000000"/>
                <w:sz w:val="16"/>
                <w:szCs w:val="16"/>
              </w:rPr>
            </w:pPr>
            <w:r w:rsidRPr="008A6479">
              <w:rPr>
                <w:color w:val="000000"/>
                <w:sz w:val="16"/>
                <w:szCs w:val="16"/>
              </w:rPr>
              <w:t>4,00</w:t>
            </w:r>
          </w:p>
        </w:tc>
        <w:tc>
          <w:tcPr>
            <w:tcW w:w="850" w:type="dxa"/>
            <w:shd w:val="clear" w:color="auto" w:fill="FBE4D5" w:themeFill="accent2" w:themeFillTint="33"/>
            <w:vAlign w:val="center"/>
            <w:hideMark/>
          </w:tcPr>
          <w:p w14:paraId="25F3391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7EE0CEC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16ADDA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BC60C49"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7D2245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3C8CC9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95D6C0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400765EC" w14:textId="77777777" w:rsidR="00316515" w:rsidRPr="008A6479" w:rsidRDefault="00316515" w:rsidP="008A6479">
            <w:pPr>
              <w:jc w:val="center"/>
              <w:rPr>
                <w:color w:val="000000"/>
                <w:sz w:val="16"/>
                <w:szCs w:val="16"/>
              </w:rPr>
            </w:pPr>
            <w:r w:rsidRPr="008A6479">
              <w:rPr>
                <w:color w:val="000000"/>
                <w:sz w:val="16"/>
                <w:szCs w:val="16"/>
              </w:rPr>
              <w:t>2,66</w:t>
            </w:r>
          </w:p>
        </w:tc>
        <w:tc>
          <w:tcPr>
            <w:tcW w:w="709" w:type="dxa"/>
            <w:shd w:val="clear" w:color="auto" w:fill="FBE4D5" w:themeFill="accent2" w:themeFillTint="33"/>
            <w:vAlign w:val="center"/>
            <w:hideMark/>
          </w:tcPr>
          <w:p w14:paraId="76DDECD7"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AD3F9B4" w14:textId="77777777" w:rsidR="00316515" w:rsidRPr="008A6479" w:rsidRDefault="00316515" w:rsidP="008A6479">
            <w:pPr>
              <w:jc w:val="center"/>
              <w:rPr>
                <w:color w:val="000000"/>
                <w:sz w:val="16"/>
                <w:szCs w:val="16"/>
              </w:rPr>
            </w:pPr>
            <w:r w:rsidRPr="008A6479">
              <w:rPr>
                <w:color w:val="000000"/>
                <w:sz w:val="16"/>
                <w:szCs w:val="16"/>
              </w:rPr>
              <w:t>0,00362</w:t>
            </w:r>
          </w:p>
        </w:tc>
        <w:tc>
          <w:tcPr>
            <w:tcW w:w="818" w:type="dxa"/>
            <w:shd w:val="clear" w:color="auto" w:fill="FBE4D5" w:themeFill="accent2" w:themeFillTint="33"/>
            <w:vAlign w:val="center"/>
            <w:hideMark/>
          </w:tcPr>
          <w:p w14:paraId="711F4322" w14:textId="77777777" w:rsidR="00316515" w:rsidRPr="008A6479" w:rsidRDefault="00316515" w:rsidP="008A6479">
            <w:pPr>
              <w:jc w:val="center"/>
              <w:rPr>
                <w:color w:val="000000"/>
                <w:sz w:val="16"/>
                <w:szCs w:val="16"/>
              </w:rPr>
            </w:pPr>
            <w:r w:rsidRPr="008A6479">
              <w:rPr>
                <w:color w:val="000000"/>
                <w:sz w:val="16"/>
                <w:szCs w:val="16"/>
              </w:rPr>
              <w:t>0,99638</w:t>
            </w:r>
          </w:p>
        </w:tc>
      </w:tr>
      <w:tr w:rsidR="008A6479" w:rsidRPr="008A6479" w14:paraId="600E03E9" w14:textId="77777777" w:rsidTr="008A6479">
        <w:trPr>
          <w:trHeight w:val="212"/>
        </w:trPr>
        <w:tc>
          <w:tcPr>
            <w:tcW w:w="1696" w:type="dxa"/>
            <w:vAlign w:val="center"/>
            <w:hideMark/>
          </w:tcPr>
          <w:p w14:paraId="0008B1C9"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68992EB4" w14:textId="77777777" w:rsidR="00316515" w:rsidRPr="008A6479" w:rsidRDefault="00316515" w:rsidP="008A6479">
            <w:pPr>
              <w:jc w:val="center"/>
              <w:rPr>
                <w:color w:val="000000"/>
                <w:sz w:val="16"/>
                <w:szCs w:val="16"/>
              </w:rPr>
            </w:pPr>
            <w:r w:rsidRPr="008A6479">
              <w:rPr>
                <w:color w:val="000000"/>
                <w:sz w:val="16"/>
                <w:szCs w:val="16"/>
              </w:rPr>
              <w:t>МБОУ ССОШ (кор.1)</w:t>
            </w:r>
          </w:p>
        </w:tc>
        <w:tc>
          <w:tcPr>
            <w:tcW w:w="992" w:type="dxa"/>
            <w:vAlign w:val="center"/>
            <w:hideMark/>
          </w:tcPr>
          <w:p w14:paraId="57A1A28E" w14:textId="77777777" w:rsidR="00316515" w:rsidRPr="008A6479" w:rsidRDefault="00316515" w:rsidP="008A6479">
            <w:pPr>
              <w:jc w:val="center"/>
              <w:rPr>
                <w:color w:val="000000"/>
                <w:sz w:val="16"/>
                <w:szCs w:val="16"/>
              </w:rPr>
            </w:pPr>
            <w:r w:rsidRPr="008A6479">
              <w:rPr>
                <w:color w:val="000000"/>
                <w:sz w:val="16"/>
                <w:szCs w:val="16"/>
              </w:rPr>
              <w:t>60,00</w:t>
            </w:r>
          </w:p>
        </w:tc>
        <w:tc>
          <w:tcPr>
            <w:tcW w:w="850" w:type="dxa"/>
            <w:vAlign w:val="center"/>
            <w:hideMark/>
          </w:tcPr>
          <w:p w14:paraId="6EE6100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0B01D2B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FFD2E7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EEC545D"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B6D320E"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4725F46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161D67BD"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121751C" w14:textId="77777777" w:rsidR="00316515" w:rsidRPr="008A6479" w:rsidRDefault="00316515" w:rsidP="008A6479">
            <w:pPr>
              <w:jc w:val="center"/>
              <w:rPr>
                <w:color w:val="000000"/>
                <w:sz w:val="16"/>
                <w:szCs w:val="16"/>
              </w:rPr>
            </w:pPr>
            <w:r w:rsidRPr="008A6479">
              <w:rPr>
                <w:color w:val="000000"/>
                <w:sz w:val="16"/>
                <w:szCs w:val="16"/>
              </w:rPr>
              <w:t>39,95</w:t>
            </w:r>
          </w:p>
        </w:tc>
        <w:tc>
          <w:tcPr>
            <w:tcW w:w="709" w:type="dxa"/>
            <w:vAlign w:val="center"/>
            <w:hideMark/>
          </w:tcPr>
          <w:p w14:paraId="7B967687"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564E248F" w14:textId="77777777" w:rsidR="00316515" w:rsidRPr="008A6479" w:rsidRDefault="00316515" w:rsidP="008A6479">
            <w:pPr>
              <w:jc w:val="center"/>
              <w:rPr>
                <w:color w:val="000000"/>
                <w:sz w:val="16"/>
                <w:szCs w:val="16"/>
              </w:rPr>
            </w:pPr>
            <w:r w:rsidRPr="008A6479">
              <w:rPr>
                <w:color w:val="000000"/>
                <w:sz w:val="16"/>
                <w:szCs w:val="16"/>
              </w:rPr>
              <w:t>0,07788</w:t>
            </w:r>
          </w:p>
        </w:tc>
        <w:tc>
          <w:tcPr>
            <w:tcW w:w="818" w:type="dxa"/>
            <w:vAlign w:val="center"/>
            <w:hideMark/>
          </w:tcPr>
          <w:p w14:paraId="0EDD6F93" w14:textId="77777777" w:rsidR="00316515" w:rsidRPr="008A6479" w:rsidRDefault="00316515" w:rsidP="008A6479">
            <w:pPr>
              <w:jc w:val="center"/>
              <w:rPr>
                <w:color w:val="000000"/>
                <w:sz w:val="16"/>
                <w:szCs w:val="16"/>
              </w:rPr>
            </w:pPr>
            <w:r w:rsidRPr="008A6479">
              <w:rPr>
                <w:color w:val="000000"/>
                <w:sz w:val="16"/>
                <w:szCs w:val="16"/>
              </w:rPr>
              <w:t>0,92212</w:t>
            </w:r>
          </w:p>
        </w:tc>
      </w:tr>
      <w:tr w:rsidR="008A6479" w:rsidRPr="008A6479" w14:paraId="69BB6990" w14:textId="77777777" w:rsidTr="008A6479">
        <w:trPr>
          <w:trHeight w:val="130"/>
        </w:trPr>
        <w:tc>
          <w:tcPr>
            <w:tcW w:w="1696" w:type="dxa"/>
            <w:shd w:val="clear" w:color="auto" w:fill="FBE4D5" w:themeFill="accent2" w:themeFillTint="33"/>
            <w:vAlign w:val="center"/>
            <w:hideMark/>
          </w:tcPr>
          <w:p w14:paraId="14B8F39D"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16668C14" w14:textId="77777777" w:rsidR="00316515" w:rsidRPr="008A6479" w:rsidRDefault="00316515" w:rsidP="008A6479">
            <w:pPr>
              <w:jc w:val="center"/>
              <w:rPr>
                <w:color w:val="000000"/>
                <w:sz w:val="16"/>
                <w:szCs w:val="16"/>
              </w:rPr>
            </w:pPr>
            <w:r w:rsidRPr="008A6479">
              <w:rPr>
                <w:color w:val="000000"/>
                <w:sz w:val="16"/>
                <w:szCs w:val="16"/>
              </w:rPr>
              <w:t>тк20</w:t>
            </w:r>
          </w:p>
        </w:tc>
        <w:tc>
          <w:tcPr>
            <w:tcW w:w="992" w:type="dxa"/>
            <w:shd w:val="clear" w:color="auto" w:fill="FBE4D5" w:themeFill="accent2" w:themeFillTint="33"/>
            <w:vAlign w:val="center"/>
            <w:hideMark/>
          </w:tcPr>
          <w:p w14:paraId="77189E06" w14:textId="77777777" w:rsidR="00316515" w:rsidRPr="008A6479" w:rsidRDefault="00316515" w:rsidP="008A6479">
            <w:pPr>
              <w:jc w:val="center"/>
              <w:rPr>
                <w:color w:val="000000"/>
                <w:sz w:val="16"/>
                <w:szCs w:val="16"/>
              </w:rPr>
            </w:pPr>
            <w:r w:rsidRPr="008A6479">
              <w:rPr>
                <w:color w:val="000000"/>
                <w:sz w:val="16"/>
                <w:szCs w:val="16"/>
              </w:rPr>
              <w:t>38,50</w:t>
            </w:r>
          </w:p>
        </w:tc>
        <w:tc>
          <w:tcPr>
            <w:tcW w:w="850" w:type="dxa"/>
            <w:shd w:val="clear" w:color="auto" w:fill="FBE4D5" w:themeFill="accent2" w:themeFillTint="33"/>
            <w:vAlign w:val="center"/>
            <w:hideMark/>
          </w:tcPr>
          <w:p w14:paraId="0673465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F5D47E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89C1E6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847BCD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3259439"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shd w:val="clear" w:color="auto" w:fill="FBE4D5" w:themeFill="accent2" w:themeFillTint="33"/>
            <w:vAlign w:val="center"/>
            <w:hideMark/>
          </w:tcPr>
          <w:p w14:paraId="73B4270B"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14AD71E"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F2B7923" w14:textId="77777777" w:rsidR="00316515" w:rsidRPr="008A6479" w:rsidRDefault="00316515" w:rsidP="008A6479">
            <w:pPr>
              <w:jc w:val="center"/>
              <w:rPr>
                <w:color w:val="000000"/>
                <w:sz w:val="16"/>
                <w:szCs w:val="16"/>
              </w:rPr>
            </w:pPr>
            <w:r w:rsidRPr="008A6479">
              <w:rPr>
                <w:color w:val="000000"/>
                <w:sz w:val="16"/>
                <w:szCs w:val="16"/>
              </w:rPr>
              <w:t>25,64</w:t>
            </w:r>
          </w:p>
        </w:tc>
        <w:tc>
          <w:tcPr>
            <w:tcW w:w="709" w:type="dxa"/>
            <w:shd w:val="clear" w:color="auto" w:fill="FBE4D5" w:themeFill="accent2" w:themeFillTint="33"/>
            <w:vAlign w:val="center"/>
            <w:hideMark/>
          </w:tcPr>
          <w:p w14:paraId="11D2E206"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shd w:val="clear" w:color="auto" w:fill="FBE4D5" w:themeFill="accent2" w:themeFillTint="33"/>
            <w:vAlign w:val="center"/>
            <w:hideMark/>
          </w:tcPr>
          <w:p w14:paraId="6235BD65" w14:textId="77777777" w:rsidR="00316515" w:rsidRPr="008A6479" w:rsidRDefault="00316515" w:rsidP="008A6479">
            <w:pPr>
              <w:jc w:val="center"/>
              <w:rPr>
                <w:color w:val="000000"/>
                <w:sz w:val="16"/>
                <w:szCs w:val="16"/>
              </w:rPr>
            </w:pPr>
            <w:r w:rsidRPr="008A6479">
              <w:rPr>
                <w:color w:val="000000"/>
                <w:sz w:val="16"/>
                <w:szCs w:val="16"/>
              </w:rPr>
              <w:t>0,04997</w:t>
            </w:r>
          </w:p>
        </w:tc>
        <w:tc>
          <w:tcPr>
            <w:tcW w:w="818" w:type="dxa"/>
            <w:shd w:val="clear" w:color="auto" w:fill="FBE4D5" w:themeFill="accent2" w:themeFillTint="33"/>
            <w:vAlign w:val="center"/>
            <w:hideMark/>
          </w:tcPr>
          <w:p w14:paraId="42AFB4E4" w14:textId="77777777" w:rsidR="00316515" w:rsidRPr="008A6479" w:rsidRDefault="00316515" w:rsidP="008A6479">
            <w:pPr>
              <w:jc w:val="center"/>
              <w:rPr>
                <w:color w:val="000000"/>
                <w:sz w:val="16"/>
                <w:szCs w:val="16"/>
              </w:rPr>
            </w:pPr>
            <w:r w:rsidRPr="008A6479">
              <w:rPr>
                <w:color w:val="000000"/>
                <w:sz w:val="16"/>
                <w:szCs w:val="16"/>
              </w:rPr>
              <w:t>0,95003</w:t>
            </w:r>
          </w:p>
        </w:tc>
      </w:tr>
      <w:tr w:rsidR="008A6479" w:rsidRPr="008A6479" w14:paraId="14EF93A9" w14:textId="77777777" w:rsidTr="008A6479">
        <w:trPr>
          <w:trHeight w:val="204"/>
        </w:trPr>
        <w:tc>
          <w:tcPr>
            <w:tcW w:w="1696" w:type="dxa"/>
            <w:vAlign w:val="center"/>
            <w:hideMark/>
          </w:tcPr>
          <w:p w14:paraId="55CDB83D"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vAlign w:val="center"/>
            <w:hideMark/>
          </w:tcPr>
          <w:p w14:paraId="5021F0D3" w14:textId="6D98136E" w:rsidR="00316515" w:rsidRPr="008A6479" w:rsidRDefault="00316515" w:rsidP="008A6479">
            <w:pPr>
              <w:jc w:val="center"/>
              <w:rPr>
                <w:color w:val="000000"/>
                <w:sz w:val="16"/>
                <w:szCs w:val="16"/>
              </w:rPr>
            </w:pPr>
            <w:r w:rsidRPr="008A6479">
              <w:rPr>
                <w:color w:val="000000"/>
                <w:sz w:val="16"/>
                <w:szCs w:val="16"/>
              </w:rPr>
              <w:t>а.зд. ООО</w:t>
            </w:r>
            <w:r w:rsidR="008A6479">
              <w:rPr>
                <w:color w:val="000000"/>
                <w:sz w:val="16"/>
                <w:szCs w:val="16"/>
              </w:rPr>
              <w:t xml:space="preserve"> «</w:t>
            </w:r>
            <w:r w:rsidRPr="008A6479">
              <w:rPr>
                <w:color w:val="000000"/>
                <w:sz w:val="16"/>
                <w:szCs w:val="16"/>
              </w:rPr>
              <w:t>Кар.ТВК</w:t>
            </w:r>
            <w:r w:rsidR="00134D34" w:rsidRPr="008A6479">
              <w:rPr>
                <w:color w:val="000000"/>
                <w:sz w:val="16"/>
                <w:szCs w:val="16"/>
              </w:rPr>
              <w:t>»</w:t>
            </w:r>
          </w:p>
        </w:tc>
        <w:tc>
          <w:tcPr>
            <w:tcW w:w="992" w:type="dxa"/>
            <w:vAlign w:val="center"/>
            <w:hideMark/>
          </w:tcPr>
          <w:p w14:paraId="4120A160"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vAlign w:val="center"/>
            <w:hideMark/>
          </w:tcPr>
          <w:p w14:paraId="1BDBA7B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54BE9231"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2DFB32C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8D8A38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A05A58A"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5AC8DE0"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7CBB60C"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D13C4E0" w14:textId="77777777" w:rsidR="00316515" w:rsidRPr="008A6479" w:rsidRDefault="00316515" w:rsidP="008A6479">
            <w:pPr>
              <w:jc w:val="center"/>
              <w:rPr>
                <w:color w:val="000000"/>
                <w:sz w:val="16"/>
                <w:szCs w:val="16"/>
              </w:rPr>
            </w:pPr>
            <w:r w:rsidRPr="008A6479">
              <w:rPr>
                <w:color w:val="000000"/>
                <w:sz w:val="16"/>
                <w:szCs w:val="16"/>
              </w:rPr>
              <w:t>7,99</w:t>
            </w:r>
          </w:p>
        </w:tc>
        <w:tc>
          <w:tcPr>
            <w:tcW w:w="709" w:type="dxa"/>
            <w:vAlign w:val="center"/>
            <w:hideMark/>
          </w:tcPr>
          <w:p w14:paraId="3A748909"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23B9F8EF" w14:textId="77777777" w:rsidR="00316515" w:rsidRPr="008A6479" w:rsidRDefault="00316515" w:rsidP="008A6479">
            <w:pPr>
              <w:jc w:val="center"/>
              <w:rPr>
                <w:color w:val="000000"/>
                <w:sz w:val="16"/>
                <w:szCs w:val="16"/>
              </w:rPr>
            </w:pPr>
            <w:r w:rsidRPr="008A6479">
              <w:rPr>
                <w:color w:val="000000"/>
                <w:sz w:val="16"/>
                <w:szCs w:val="16"/>
              </w:rPr>
              <w:t>0,01085</w:t>
            </w:r>
          </w:p>
        </w:tc>
        <w:tc>
          <w:tcPr>
            <w:tcW w:w="818" w:type="dxa"/>
            <w:vAlign w:val="center"/>
            <w:hideMark/>
          </w:tcPr>
          <w:p w14:paraId="308FBA6C" w14:textId="77777777" w:rsidR="00316515" w:rsidRPr="008A6479" w:rsidRDefault="00316515" w:rsidP="008A6479">
            <w:pPr>
              <w:jc w:val="center"/>
              <w:rPr>
                <w:color w:val="000000"/>
                <w:sz w:val="16"/>
                <w:szCs w:val="16"/>
              </w:rPr>
            </w:pPr>
            <w:r w:rsidRPr="008A6479">
              <w:rPr>
                <w:color w:val="000000"/>
                <w:sz w:val="16"/>
                <w:szCs w:val="16"/>
              </w:rPr>
              <w:t>0,98915</w:t>
            </w:r>
          </w:p>
        </w:tc>
      </w:tr>
      <w:tr w:rsidR="008A6479" w:rsidRPr="008A6479" w14:paraId="33FA5118" w14:textId="77777777" w:rsidTr="008A6479">
        <w:trPr>
          <w:trHeight w:val="135"/>
        </w:trPr>
        <w:tc>
          <w:tcPr>
            <w:tcW w:w="1696" w:type="dxa"/>
            <w:shd w:val="clear" w:color="auto" w:fill="FBE4D5" w:themeFill="accent2" w:themeFillTint="33"/>
            <w:vAlign w:val="center"/>
            <w:hideMark/>
          </w:tcPr>
          <w:p w14:paraId="46006661"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shd w:val="clear" w:color="auto" w:fill="FBE4D5" w:themeFill="accent2" w:themeFillTint="33"/>
            <w:vAlign w:val="center"/>
            <w:hideMark/>
          </w:tcPr>
          <w:p w14:paraId="1864629E" w14:textId="77777777" w:rsidR="00316515" w:rsidRPr="008A6479" w:rsidRDefault="00316515" w:rsidP="008A6479">
            <w:pPr>
              <w:jc w:val="center"/>
              <w:rPr>
                <w:color w:val="000000"/>
                <w:sz w:val="16"/>
                <w:szCs w:val="16"/>
              </w:rPr>
            </w:pPr>
            <w:r w:rsidRPr="008A6479">
              <w:rPr>
                <w:color w:val="000000"/>
                <w:sz w:val="16"/>
                <w:szCs w:val="16"/>
              </w:rPr>
              <w:t>Шевченко 1(Ж/Д)</w:t>
            </w:r>
          </w:p>
        </w:tc>
        <w:tc>
          <w:tcPr>
            <w:tcW w:w="992" w:type="dxa"/>
            <w:shd w:val="clear" w:color="auto" w:fill="FBE4D5" w:themeFill="accent2" w:themeFillTint="33"/>
            <w:vAlign w:val="center"/>
            <w:hideMark/>
          </w:tcPr>
          <w:p w14:paraId="5E2816E5" w14:textId="77777777" w:rsidR="00316515" w:rsidRPr="008A6479" w:rsidRDefault="00316515" w:rsidP="008A6479">
            <w:pPr>
              <w:jc w:val="center"/>
              <w:rPr>
                <w:color w:val="000000"/>
                <w:sz w:val="16"/>
                <w:szCs w:val="16"/>
              </w:rPr>
            </w:pPr>
            <w:r w:rsidRPr="008A6479">
              <w:rPr>
                <w:color w:val="000000"/>
                <w:sz w:val="16"/>
                <w:szCs w:val="16"/>
              </w:rPr>
              <w:t>26,00</w:t>
            </w:r>
          </w:p>
        </w:tc>
        <w:tc>
          <w:tcPr>
            <w:tcW w:w="850" w:type="dxa"/>
            <w:shd w:val="clear" w:color="auto" w:fill="FBE4D5" w:themeFill="accent2" w:themeFillTint="33"/>
            <w:vAlign w:val="center"/>
            <w:hideMark/>
          </w:tcPr>
          <w:p w14:paraId="430344A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F6E99D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1114DD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FE2E3B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E473522"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5CCE212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ADB5F93"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CEE709A" w14:textId="77777777" w:rsidR="00316515" w:rsidRPr="008A6479" w:rsidRDefault="00316515" w:rsidP="008A6479">
            <w:pPr>
              <w:jc w:val="center"/>
              <w:rPr>
                <w:color w:val="000000"/>
                <w:sz w:val="16"/>
                <w:szCs w:val="16"/>
              </w:rPr>
            </w:pPr>
            <w:r w:rsidRPr="008A6479">
              <w:rPr>
                <w:color w:val="000000"/>
                <w:sz w:val="16"/>
                <w:szCs w:val="16"/>
              </w:rPr>
              <w:t>17,31</w:t>
            </w:r>
          </w:p>
        </w:tc>
        <w:tc>
          <w:tcPr>
            <w:tcW w:w="709" w:type="dxa"/>
            <w:shd w:val="clear" w:color="auto" w:fill="FBE4D5" w:themeFill="accent2" w:themeFillTint="33"/>
            <w:vAlign w:val="center"/>
            <w:hideMark/>
          </w:tcPr>
          <w:p w14:paraId="6262BADB"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00A74798" w14:textId="77777777" w:rsidR="00316515" w:rsidRPr="008A6479" w:rsidRDefault="00316515" w:rsidP="008A6479">
            <w:pPr>
              <w:jc w:val="center"/>
              <w:rPr>
                <w:color w:val="000000"/>
                <w:sz w:val="16"/>
                <w:szCs w:val="16"/>
              </w:rPr>
            </w:pPr>
            <w:r w:rsidRPr="008A6479">
              <w:rPr>
                <w:color w:val="000000"/>
                <w:sz w:val="16"/>
                <w:szCs w:val="16"/>
              </w:rPr>
              <w:t>0,02352</w:t>
            </w:r>
          </w:p>
        </w:tc>
        <w:tc>
          <w:tcPr>
            <w:tcW w:w="818" w:type="dxa"/>
            <w:shd w:val="clear" w:color="auto" w:fill="FBE4D5" w:themeFill="accent2" w:themeFillTint="33"/>
            <w:vAlign w:val="center"/>
            <w:hideMark/>
          </w:tcPr>
          <w:p w14:paraId="2C723224" w14:textId="77777777" w:rsidR="00316515" w:rsidRPr="008A6479" w:rsidRDefault="00316515" w:rsidP="008A6479">
            <w:pPr>
              <w:jc w:val="center"/>
              <w:rPr>
                <w:color w:val="000000"/>
                <w:sz w:val="16"/>
                <w:szCs w:val="16"/>
              </w:rPr>
            </w:pPr>
            <w:r w:rsidRPr="008A6479">
              <w:rPr>
                <w:color w:val="000000"/>
                <w:sz w:val="16"/>
                <w:szCs w:val="16"/>
              </w:rPr>
              <w:t>0,97648</w:t>
            </w:r>
          </w:p>
        </w:tc>
      </w:tr>
      <w:tr w:rsidR="008A6479" w:rsidRPr="008A6479" w14:paraId="6119F8DE" w14:textId="77777777" w:rsidTr="008A6479">
        <w:trPr>
          <w:trHeight w:val="96"/>
        </w:trPr>
        <w:tc>
          <w:tcPr>
            <w:tcW w:w="1696" w:type="dxa"/>
            <w:vAlign w:val="center"/>
            <w:hideMark/>
          </w:tcPr>
          <w:p w14:paraId="2505C5AC"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vAlign w:val="center"/>
            <w:hideMark/>
          </w:tcPr>
          <w:p w14:paraId="697D1F4D" w14:textId="77777777" w:rsidR="00316515" w:rsidRPr="008A6479" w:rsidRDefault="00316515" w:rsidP="008A6479">
            <w:pPr>
              <w:jc w:val="center"/>
              <w:rPr>
                <w:color w:val="000000"/>
                <w:sz w:val="16"/>
                <w:szCs w:val="16"/>
              </w:rPr>
            </w:pPr>
            <w:r w:rsidRPr="008A6479">
              <w:rPr>
                <w:color w:val="000000"/>
                <w:sz w:val="16"/>
                <w:szCs w:val="16"/>
              </w:rPr>
              <w:t>тк21</w:t>
            </w:r>
          </w:p>
        </w:tc>
        <w:tc>
          <w:tcPr>
            <w:tcW w:w="992" w:type="dxa"/>
            <w:vAlign w:val="center"/>
            <w:hideMark/>
          </w:tcPr>
          <w:p w14:paraId="0026BDEE" w14:textId="77777777" w:rsidR="00316515" w:rsidRPr="008A6479" w:rsidRDefault="00316515" w:rsidP="008A6479">
            <w:pPr>
              <w:jc w:val="center"/>
              <w:rPr>
                <w:color w:val="000000"/>
                <w:sz w:val="16"/>
                <w:szCs w:val="16"/>
              </w:rPr>
            </w:pPr>
            <w:r w:rsidRPr="008A6479">
              <w:rPr>
                <w:color w:val="000000"/>
                <w:sz w:val="16"/>
                <w:szCs w:val="16"/>
              </w:rPr>
              <w:t>54,50</w:t>
            </w:r>
          </w:p>
        </w:tc>
        <w:tc>
          <w:tcPr>
            <w:tcW w:w="850" w:type="dxa"/>
            <w:vAlign w:val="center"/>
            <w:hideMark/>
          </w:tcPr>
          <w:p w14:paraId="6951134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65E418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9047D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C5576E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05BFC388"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28BCE7B0"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72111603"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4867172" w14:textId="77777777" w:rsidR="00316515" w:rsidRPr="008A6479" w:rsidRDefault="00316515" w:rsidP="008A6479">
            <w:pPr>
              <w:jc w:val="center"/>
              <w:rPr>
                <w:color w:val="000000"/>
                <w:sz w:val="16"/>
                <w:szCs w:val="16"/>
              </w:rPr>
            </w:pPr>
            <w:r w:rsidRPr="008A6479">
              <w:rPr>
                <w:color w:val="000000"/>
                <w:sz w:val="16"/>
                <w:szCs w:val="16"/>
              </w:rPr>
              <w:t>36,29</w:t>
            </w:r>
          </w:p>
        </w:tc>
        <w:tc>
          <w:tcPr>
            <w:tcW w:w="709" w:type="dxa"/>
            <w:vAlign w:val="center"/>
            <w:hideMark/>
          </w:tcPr>
          <w:p w14:paraId="04BADBBD" w14:textId="77777777" w:rsidR="00316515" w:rsidRPr="008A6479" w:rsidRDefault="00316515" w:rsidP="008A6479">
            <w:pPr>
              <w:jc w:val="center"/>
              <w:rPr>
                <w:color w:val="000000"/>
                <w:sz w:val="16"/>
                <w:szCs w:val="16"/>
              </w:rPr>
            </w:pPr>
            <w:r w:rsidRPr="008A6479">
              <w:rPr>
                <w:color w:val="000000"/>
                <w:sz w:val="16"/>
                <w:szCs w:val="16"/>
              </w:rPr>
              <w:t>0,16</w:t>
            </w:r>
          </w:p>
        </w:tc>
        <w:tc>
          <w:tcPr>
            <w:tcW w:w="851" w:type="dxa"/>
            <w:vAlign w:val="center"/>
            <w:hideMark/>
          </w:tcPr>
          <w:p w14:paraId="0F8C936A" w14:textId="77777777" w:rsidR="00316515" w:rsidRPr="008A6479" w:rsidRDefault="00316515" w:rsidP="008A6479">
            <w:pPr>
              <w:jc w:val="center"/>
              <w:rPr>
                <w:color w:val="000000"/>
                <w:sz w:val="16"/>
                <w:szCs w:val="16"/>
              </w:rPr>
            </w:pPr>
            <w:r w:rsidRPr="008A6479">
              <w:rPr>
                <w:color w:val="000000"/>
                <w:sz w:val="16"/>
                <w:szCs w:val="16"/>
              </w:rPr>
              <w:t>0,07074</w:t>
            </w:r>
          </w:p>
        </w:tc>
        <w:tc>
          <w:tcPr>
            <w:tcW w:w="818" w:type="dxa"/>
            <w:vAlign w:val="center"/>
            <w:hideMark/>
          </w:tcPr>
          <w:p w14:paraId="1F00145D" w14:textId="77777777" w:rsidR="00316515" w:rsidRPr="008A6479" w:rsidRDefault="00316515" w:rsidP="008A6479">
            <w:pPr>
              <w:jc w:val="center"/>
              <w:rPr>
                <w:color w:val="000000"/>
                <w:sz w:val="16"/>
                <w:szCs w:val="16"/>
              </w:rPr>
            </w:pPr>
            <w:r w:rsidRPr="008A6479">
              <w:rPr>
                <w:color w:val="000000"/>
                <w:sz w:val="16"/>
                <w:szCs w:val="16"/>
              </w:rPr>
              <w:t>0,92926</w:t>
            </w:r>
          </w:p>
        </w:tc>
      </w:tr>
      <w:tr w:rsidR="008A6479" w:rsidRPr="008A6479" w14:paraId="35110154" w14:textId="77777777" w:rsidTr="008A6479">
        <w:trPr>
          <w:trHeight w:val="60"/>
        </w:trPr>
        <w:tc>
          <w:tcPr>
            <w:tcW w:w="1696" w:type="dxa"/>
            <w:shd w:val="clear" w:color="auto" w:fill="FBE4D5" w:themeFill="accent2" w:themeFillTint="33"/>
            <w:vAlign w:val="center"/>
            <w:hideMark/>
          </w:tcPr>
          <w:p w14:paraId="3C6D489F"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4787CBC9" w14:textId="77777777" w:rsidR="00316515" w:rsidRPr="008A6479" w:rsidRDefault="00316515" w:rsidP="008A6479">
            <w:pPr>
              <w:jc w:val="center"/>
              <w:rPr>
                <w:color w:val="000000"/>
                <w:sz w:val="16"/>
                <w:szCs w:val="16"/>
              </w:rPr>
            </w:pPr>
            <w:r w:rsidRPr="008A6479">
              <w:rPr>
                <w:color w:val="000000"/>
                <w:sz w:val="16"/>
                <w:szCs w:val="16"/>
              </w:rPr>
              <w:t>Хлебная 12(Ж/Д)</w:t>
            </w:r>
          </w:p>
        </w:tc>
        <w:tc>
          <w:tcPr>
            <w:tcW w:w="992" w:type="dxa"/>
            <w:shd w:val="clear" w:color="auto" w:fill="FBE4D5" w:themeFill="accent2" w:themeFillTint="33"/>
            <w:vAlign w:val="center"/>
            <w:hideMark/>
          </w:tcPr>
          <w:p w14:paraId="3FA1B78F"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shd w:val="clear" w:color="auto" w:fill="FBE4D5" w:themeFill="accent2" w:themeFillTint="33"/>
            <w:vAlign w:val="center"/>
            <w:hideMark/>
          </w:tcPr>
          <w:p w14:paraId="3A0BC51D"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095AD0B"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91C721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518FD6"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3B07B00D"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30F9BC1D"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77B272C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3E96E9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D44894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95303EB"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0CA1EEC"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E4C2BCA" w14:textId="77777777" w:rsidTr="008A6479">
        <w:trPr>
          <w:trHeight w:val="129"/>
        </w:trPr>
        <w:tc>
          <w:tcPr>
            <w:tcW w:w="1696" w:type="dxa"/>
            <w:vAlign w:val="center"/>
            <w:hideMark/>
          </w:tcPr>
          <w:p w14:paraId="686CB2D4"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vAlign w:val="center"/>
            <w:hideMark/>
          </w:tcPr>
          <w:p w14:paraId="2D155B83" w14:textId="77777777" w:rsidR="00316515" w:rsidRPr="008A6479" w:rsidRDefault="00316515" w:rsidP="008A6479">
            <w:pPr>
              <w:jc w:val="center"/>
              <w:rPr>
                <w:color w:val="000000"/>
                <w:sz w:val="16"/>
                <w:szCs w:val="16"/>
              </w:rPr>
            </w:pPr>
            <w:r w:rsidRPr="008A6479">
              <w:rPr>
                <w:color w:val="000000"/>
                <w:sz w:val="16"/>
                <w:szCs w:val="16"/>
              </w:rPr>
              <w:t>тк28</w:t>
            </w:r>
          </w:p>
        </w:tc>
        <w:tc>
          <w:tcPr>
            <w:tcW w:w="992" w:type="dxa"/>
            <w:vAlign w:val="center"/>
            <w:hideMark/>
          </w:tcPr>
          <w:p w14:paraId="27648B08" w14:textId="77777777" w:rsidR="00316515" w:rsidRPr="008A6479" w:rsidRDefault="00316515" w:rsidP="008A6479">
            <w:pPr>
              <w:jc w:val="center"/>
              <w:rPr>
                <w:color w:val="000000"/>
                <w:sz w:val="16"/>
                <w:szCs w:val="16"/>
              </w:rPr>
            </w:pPr>
            <w:r w:rsidRPr="008A6479">
              <w:rPr>
                <w:color w:val="000000"/>
                <w:sz w:val="16"/>
                <w:szCs w:val="16"/>
              </w:rPr>
              <w:t>38,00</w:t>
            </w:r>
          </w:p>
        </w:tc>
        <w:tc>
          <w:tcPr>
            <w:tcW w:w="850" w:type="dxa"/>
            <w:vAlign w:val="center"/>
            <w:hideMark/>
          </w:tcPr>
          <w:p w14:paraId="57366E9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E3DC25D"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25661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6E24F74"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730EFC17"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20EA053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CD75A1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CA8CE6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303CE70"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74138A5B"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2CAFC603"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6F735E55" w14:textId="77777777" w:rsidTr="008A6479">
        <w:trPr>
          <w:trHeight w:val="218"/>
        </w:trPr>
        <w:tc>
          <w:tcPr>
            <w:tcW w:w="1696" w:type="dxa"/>
            <w:shd w:val="clear" w:color="auto" w:fill="FBE4D5" w:themeFill="accent2" w:themeFillTint="33"/>
            <w:vAlign w:val="center"/>
            <w:hideMark/>
          </w:tcPr>
          <w:p w14:paraId="7B38E841" w14:textId="77777777" w:rsidR="00316515" w:rsidRPr="008A6479" w:rsidRDefault="00316515" w:rsidP="008A6479">
            <w:pPr>
              <w:jc w:val="center"/>
              <w:rPr>
                <w:color w:val="000000"/>
                <w:sz w:val="16"/>
                <w:szCs w:val="16"/>
              </w:rPr>
            </w:pPr>
            <w:r w:rsidRPr="008A6479">
              <w:rPr>
                <w:color w:val="000000"/>
                <w:sz w:val="16"/>
                <w:szCs w:val="16"/>
              </w:rPr>
              <w:t>тк28</w:t>
            </w:r>
          </w:p>
        </w:tc>
        <w:tc>
          <w:tcPr>
            <w:tcW w:w="2694" w:type="dxa"/>
            <w:shd w:val="clear" w:color="auto" w:fill="FBE4D5" w:themeFill="accent2" w:themeFillTint="33"/>
            <w:vAlign w:val="center"/>
            <w:hideMark/>
          </w:tcPr>
          <w:p w14:paraId="5132F9D4" w14:textId="77777777" w:rsidR="00316515" w:rsidRPr="008A6479" w:rsidRDefault="00316515" w:rsidP="008A6479">
            <w:pPr>
              <w:jc w:val="center"/>
              <w:rPr>
                <w:color w:val="000000"/>
                <w:sz w:val="16"/>
                <w:szCs w:val="16"/>
              </w:rPr>
            </w:pPr>
            <w:r w:rsidRPr="008A6479">
              <w:rPr>
                <w:color w:val="000000"/>
                <w:sz w:val="16"/>
                <w:szCs w:val="16"/>
              </w:rPr>
              <w:t>Хлебная 10(Ж/Д)</w:t>
            </w:r>
          </w:p>
        </w:tc>
        <w:tc>
          <w:tcPr>
            <w:tcW w:w="992" w:type="dxa"/>
            <w:shd w:val="clear" w:color="auto" w:fill="FBE4D5" w:themeFill="accent2" w:themeFillTint="33"/>
            <w:vAlign w:val="center"/>
            <w:hideMark/>
          </w:tcPr>
          <w:p w14:paraId="2BA7095E" w14:textId="77777777" w:rsidR="00316515" w:rsidRPr="008A6479" w:rsidRDefault="00316515" w:rsidP="008A6479">
            <w:pPr>
              <w:jc w:val="center"/>
              <w:rPr>
                <w:color w:val="000000"/>
                <w:sz w:val="16"/>
                <w:szCs w:val="16"/>
              </w:rPr>
            </w:pPr>
            <w:r w:rsidRPr="008A6479">
              <w:rPr>
                <w:color w:val="000000"/>
                <w:sz w:val="16"/>
                <w:szCs w:val="16"/>
              </w:rPr>
              <w:t>9,50</w:t>
            </w:r>
          </w:p>
        </w:tc>
        <w:tc>
          <w:tcPr>
            <w:tcW w:w="850" w:type="dxa"/>
            <w:shd w:val="clear" w:color="auto" w:fill="FBE4D5" w:themeFill="accent2" w:themeFillTint="33"/>
            <w:vAlign w:val="center"/>
            <w:hideMark/>
          </w:tcPr>
          <w:p w14:paraId="421F1C56"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E8EEA2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BB8DA7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A2D9D5"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7B8B93D9"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34B3D302"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71B2D23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4373D54"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638A5F2"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642F414"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19A81D4"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B381BB2" w14:textId="77777777" w:rsidTr="008A6479">
        <w:trPr>
          <w:trHeight w:val="122"/>
        </w:trPr>
        <w:tc>
          <w:tcPr>
            <w:tcW w:w="1696" w:type="dxa"/>
            <w:vAlign w:val="center"/>
            <w:hideMark/>
          </w:tcPr>
          <w:p w14:paraId="37F6C530" w14:textId="77777777" w:rsidR="00316515" w:rsidRPr="008A6479" w:rsidRDefault="00316515" w:rsidP="008A6479">
            <w:pPr>
              <w:jc w:val="center"/>
              <w:rPr>
                <w:color w:val="000000"/>
                <w:sz w:val="16"/>
                <w:szCs w:val="16"/>
              </w:rPr>
            </w:pPr>
            <w:r w:rsidRPr="008A6479">
              <w:rPr>
                <w:color w:val="000000"/>
                <w:sz w:val="16"/>
                <w:szCs w:val="16"/>
              </w:rPr>
              <w:t>тк28</w:t>
            </w:r>
          </w:p>
        </w:tc>
        <w:tc>
          <w:tcPr>
            <w:tcW w:w="2694" w:type="dxa"/>
            <w:vAlign w:val="center"/>
            <w:hideMark/>
          </w:tcPr>
          <w:p w14:paraId="10F781E8" w14:textId="77777777" w:rsidR="00316515" w:rsidRPr="008A6479" w:rsidRDefault="00316515" w:rsidP="008A6479">
            <w:pPr>
              <w:jc w:val="center"/>
              <w:rPr>
                <w:color w:val="000000"/>
                <w:sz w:val="16"/>
                <w:szCs w:val="16"/>
              </w:rPr>
            </w:pPr>
            <w:r w:rsidRPr="008A6479">
              <w:rPr>
                <w:color w:val="000000"/>
                <w:sz w:val="16"/>
                <w:szCs w:val="16"/>
              </w:rPr>
              <w:t>тк29</w:t>
            </w:r>
          </w:p>
        </w:tc>
        <w:tc>
          <w:tcPr>
            <w:tcW w:w="992" w:type="dxa"/>
            <w:vAlign w:val="center"/>
            <w:hideMark/>
          </w:tcPr>
          <w:p w14:paraId="023F4EFE" w14:textId="77777777" w:rsidR="00316515" w:rsidRPr="008A6479" w:rsidRDefault="00316515" w:rsidP="008A6479">
            <w:pPr>
              <w:jc w:val="center"/>
              <w:rPr>
                <w:color w:val="000000"/>
                <w:sz w:val="16"/>
                <w:szCs w:val="16"/>
              </w:rPr>
            </w:pPr>
            <w:r w:rsidRPr="008A6479">
              <w:rPr>
                <w:color w:val="000000"/>
                <w:sz w:val="16"/>
                <w:szCs w:val="16"/>
              </w:rPr>
              <w:t>65,00</w:t>
            </w:r>
          </w:p>
        </w:tc>
        <w:tc>
          <w:tcPr>
            <w:tcW w:w="850" w:type="dxa"/>
            <w:vAlign w:val="center"/>
            <w:hideMark/>
          </w:tcPr>
          <w:p w14:paraId="51C6121B"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36B1799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51936AC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F743FF8"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49C6C13E"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68F0518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6675428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B85E047"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9F9D63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09BCE54"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144737E5"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E6862B2" w14:textId="77777777" w:rsidTr="008A6479">
        <w:trPr>
          <w:trHeight w:val="223"/>
        </w:trPr>
        <w:tc>
          <w:tcPr>
            <w:tcW w:w="1696" w:type="dxa"/>
            <w:shd w:val="clear" w:color="auto" w:fill="FBE4D5" w:themeFill="accent2" w:themeFillTint="33"/>
            <w:vAlign w:val="center"/>
            <w:hideMark/>
          </w:tcPr>
          <w:p w14:paraId="028B246E" w14:textId="77777777" w:rsidR="00316515" w:rsidRPr="008A6479" w:rsidRDefault="00316515" w:rsidP="008A6479">
            <w:pPr>
              <w:jc w:val="center"/>
              <w:rPr>
                <w:color w:val="000000"/>
                <w:sz w:val="16"/>
                <w:szCs w:val="16"/>
              </w:rPr>
            </w:pPr>
            <w:r w:rsidRPr="008A6479">
              <w:rPr>
                <w:color w:val="000000"/>
                <w:sz w:val="16"/>
                <w:szCs w:val="16"/>
              </w:rPr>
              <w:t>тк29</w:t>
            </w:r>
          </w:p>
        </w:tc>
        <w:tc>
          <w:tcPr>
            <w:tcW w:w="2694" w:type="dxa"/>
            <w:shd w:val="clear" w:color="auto" w:fill="FBE4D5" w:themeFill="accent2" w:themeFillTint="33"/>
            <w:vAlign w:val="center"/>
            <w:hideMark/>
          </w:tcPr>
          <w:p w14:paraId="2F013C3F" w14:textId="77777777" w:rsidR="00316515" w:rsidRPr="008A6479" w:rsidRDefault="00316515" w:rsidP="008A6479">
            <w:pPr>
              <w:jc w:val="center"/>
              <w:rPr>
                <w:color w:val="000000"/>
                <w:sz w:val="16"/>
                <w:szCs w:val="16"/>
              </w:rPr>
            </w:pPr>
            <w:r w:rsidRPr="008A6479">
              <w:rPr>
                <w:color w:val="000000"/>
                <w:sz w:val="16"/>
                <w:szCs w:val="16"/>
              </w:rPr>
              <w:t>тк30</w:t>
            </w:r>
          </w:p>
        </w:tc>
        <w:tc>
          <w:tcPr>
            <w:tcW w:w="992" w:type="dxa"/>
            <w:shd w:val="clear" w:color="auto" w:fill="FBE4D5" w:themeFill="accent2" w:themeFillTint="33"/>
            <w:vAlign w:val="center"/>
            <w:hideMark/>
          </w:tcPr>
          <w:p w14:paraId="5D70FDC7" w14:textId="77777777" w:rsidR="00316515" w:rsidRPr="008A6479" w:rsidRDefault="00316515" w:rsidP="008A6479">
            <w:pPr>
              <w:jc w:val="center"/>
              <w:rPr>
                <w:color w:val="000000"/>
                <w:sz w:val="16"/>
                <w:szCs w:val="16"/>
              </w:rPr>
            </w:pPr>
            <w:r w:rsidRPr="008A6479">
              <w:rPr>
                <w:color w:val="000000"/>
                <w:sz w:val="16"/>
                <w:szCs w:val="16"/>
              </w:rPr>
              <w:t>80,00</w:t>
            </w:r>
          </w:p>
        </w:tc>
        <w:tc>
          <w:tcPr>
            <w:tcW w:w="850" w:type="dxa"/>
            <w:shd w:val="clear" w:color="auto" w:fill="FBE4D5" w:themeFill="accent2" w:themeFillTint="33"/>
            <w:vAlign w:val="center"/>
            <w:hideMark/>
          </w:tcPr>
          <w:p w14:paraId="52C4914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A07719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A9EA62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358BAEC"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E07D5A3"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shd w:val="clear" w:color="auto" w:fill="FBE4D5" w:themeFill="accent2" w:themeFillTint="33"/>
            <w:vAlign w:val="center"/>
            <w:hideMark/>
          </w:tcPr>
          <w:p w14:paraId="6D9BA94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7B8F0B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CF6744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5D736D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C606DD0"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7A61A0F2"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8AE3E2D" w14:textId="77777777" w:rsidTr="008A6479">
        <w:trPr>
          <w:trHeight w:val="128"/>
        </w:trPr>
        <w:tc>
          <w:tcPr>
            <w:tcW w:w="1696" w:type="dxa"/>
            <w:vAlign w:val="center"/>
            <w:hideMark/>
          </w:tcPr>
          <w:p w14:paraId="559F0707" w14:textId="77777777" w:rsidR="00316515" w:rsidRPr="008A6479" w:rsidRDefault="00316515" w:rsidP="008A6479">
            <w:pPr>
              <w:jc w:val="center"/>
              <w:rPr>
                <w:color w:val="000000"/>
                <w:sz w:val="16"/>
                <w:szCs w:val="16"/>
              </w:rPr>
            </w:pPr>
            <w:r w:rsidRPr="008A6479">
              <w:rPr>
                <w:color w:val="000000"/>
                <w:sz w:val="16"/>
                <w:szCs w:val="16"/>
              </w:rPr>
              <w:t>тк30</w:t>
            </w:r>
          </w:p>
        </w:tc>
        <w:tc>
          <w:tcPr>
            <w:tcW w:w="2694" w:type="dxa"/>
            <w:vAlign w:val="center"/>
            <w:hideMark/>
          </w:tcPr>
          <w:p w14:paraId="50DD7281" w14:textId="77777777" w:rsidR="00316515" w:rsidRPr="008A6479" w:rsidRDefault="00316515" w:rsidP="008A6479">
            <w:pPr>
              <w:jc w:val="center"/>
              <w:rPr>
                <w:color w:val="000000"/>
                <w:sz w:val="16"/>
                <w:szCs w:val="16"/>
              </w:rPr>
            </w:pPr>
            <w:r w:rsidRPr="008A6479">
              <w:rPr>
                <w:color w:val="000000"/>
                <w:sz w:val="16"/>
                <w:szCs w:val="16"/>
              </w:rPr>
              <w:t>ТП1</w:t>
            </w:r>
          </w:p>
        </w:tc>
        <w:tc>
          <w:tcPr>
            <w:tcW w:w="992" w:type="dxa"/>
            <w:vAlign w:val="center"/>
            <w:hideMark/>
          </w:tcPr>
          <w:p w14:paraId="5A7EAC55" w14:textId="77777777" w:rsidR="00316515" w:rsidRPr="008A6479" w:rsidRDefault="00316515" w:rsidP="008A6479">
            <w:pPr>
              <w:jc w:val="center"/>
              <w:rPr>
                <w:color w:val="000000"/>
                <w:sz w:val="16"/>
                <w:szCs w:val="16"/>
              </w:rPr>
            </w:pPr>
            <w:r w:rsidRPr="008A6479">
              <w:rPr>
                <w:color w:val="000000"/>
                <w:sz w:val="16"/>
                <w:szCs w:val="16"/>
              </w:rPr>
              <w:t>300,00</w:t>
            </w:r>
          </w:p>
        </w:tc>
        <w:tc>
          <w:tcPr>
            <w:tcW w:w="850" w:type="dxa"/>
            <w:vAlign w:val="center"/>
            <w:hideMark/>
          </w:tcPr>
          <w:p w14:paraId="48A6212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853B58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2E68EC3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A3BD055"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33B3FD22" w14:textId="77777777" w:rsidR="00316515" w:rsidRPr="008A6479" w:rsidRDefault="00316515" w:rsidP="008A6479">
            <w:pPr>
              <w:jc w:val="center"/>
              <w:rPr>
                <w:color w:val="000000"/>
                <w:sz w:val="16"/>
                <w:szCs w:val="16"/>
              </w:rPr>
            </w:pPr>
            <w:r w:rsidRPr="008A6479">
              <w:rPr>
                <w:color w:val="000000"/>
                <w:sz w:val="16"/>
                <w:szCs w:val="16"/>
              </w:rPr>
              <w:t>4,54</w:t>
            </w:r>
          </w:p>
        </w:tc>
        <w:tc>
          <w:tcPr>
            <w:tcW w:w="709" w:type="dxa"/>
            <w:vAlign w:val="center"/>
            <w:hideMark/>
          </w:tcPr>
          <w:p w14:paraId="1B02DA4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77D3A0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A27DCA8" w14:textId="77777777" w:rsidR="00316515" w:rsidRPr="008A6479" w:rsidRDefault="00316515" w:rsidP="008A6479">
            <w:pPr>
              <w:jc w:val="center"/>
              <w:rPr>
                <w:color w:val="000000"/>
                <w:sz w:val="16"/>
                <w:szCs w:val="16"/>
              </w:rPr>
            </w:pPr>
            <w:r w:rsidRPr="008A6479">
              <w:rPr>
                <w:color w:val="000000"/>
                <w:sz w:val="16"/>
                <w:szCs w:val="16"/>
              </w:rPr>
              <w:t>0,03</w:t>
            </w:r>
          </w:p>
        </w:tc>
        <w:tc>
          <w:tcPr>
            <w:tcW w:w="709" w:type="dxa"/>
            <w:vAlign w:val="center"/>
            <w:hideMark/>
          </w:tcPr>
          <w:p w14:paraId="6649091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AEFE047" w14:textId="77777777" w:rsidR="00316515" w:rsidRPr="008A6479" w:rsidRDefault="00316515" w:rsidP="008A6479">
            <w:pPr>
              <w:jc w:val="center"/>
              <w:rPr>
                <w:color w:val="000000"/>
                <w:sz w:val="16"/>
                <w:szCs w:val="16"/>
              </w:rPr>
            </w:pPr>
            <w:r w:rsidRPr="008A6479">
              <w:rPr>
                <w:color w:val="000000"/>
                <w:sz w:val="16"/>
                <w:szCs w:val="16"/>
              </w:rPr>
              <w:t>0,00004</w:t>
            </w:r>
          </w:p>
        </w:tc>
        <w:tc>
          <w:tcPr>
            <w:tcW w:w="818" w:type="dxa"/>
            <w:vAlign w:val="center"/>
            <w:hideMark/>
          </w:tcPr>
          <w:p w14:paraId="7F7BBA7D" w14:textId="77777777" w:rsidR="00316515" w:rsidRPr="008A6479" w:rsidRDefault="00316515" w:rsidP="008A6479">
            <w:pPr>
              <w:jc w:val="center"/>
              <w:rPr>
                <w:color w:val="000000"/>
                <w:sz w:val="16"/>
                <w:szCs w:val="16"/>
              </w:rPr>
            </w:pPr>
            <w:r w:rsidRPr="008A6479">
              <w:rPr>
                <w:color w:val="000000"/>
                <w:sz w:val="16"/>
                <w:szCs w:val="16"/>
              </w:rPr>
              <w:t>0,99996</w:t>
            </w:r>
          </w:p>
        </w:tc>
      </w:tr>
      <w:tr w:rsidR="008A6479" w:rsidRPr="008A6479" w14:paraId="2E282769" w14:textId="77777777" w:rsidTr="008A6479">
        <w:trPr>
          <w:trHeight w:val="88"/>
        </w:trPr>
        <w:tc>
          <w:tcPr>
            <w:tcW w:w="1696" w:type="dxa"/>
            <w:shd w:val="clear" w:color="auto" w:fill="FBE4D5" w:themeFill="accent2" w:themeFillTint="33"/>
            <w:vAlign w:val="center"/>
            <w:hideMark/>
          </w:tcPr>
          <w:p w14:paraId="5F942C6C" w14:textId="77777777" w:rsidR="00316515" w:rsidRPr="008A6479" w:rsidRDefault="00316515" w:rsidP="008A6479">
            <w:pPr>
              <w:jc w:val="center"/>
              <w:rPr>
                <w:color w:val="000000"/>
                <w:sz w:val="16"/>
                <w:szCs w:val="16"/>
              </w:rPr>
            </w:pPr>
            <w:r w:rsidRPr="008A6479">
              <w:rPr>
                <w:color w:val="000000"/>
                <w:sz w:val="16"/>
                <w:szCs w:val="16"/>
              </w:rPr>
              <w:t>ТП1</w:t>
            </w:r>
          </w:p>
        </w:tc>
        <w:tc>
          <w:tcPr>
            <w:tcW w:w="2694" w:type="dxa"/>
            <w:shd w:val="clear" w:color="auto" w:fill="FBE4D5" w:themeFill="accent2" w:themeFillTint="33"/>
            <w:vAlign w:val="center"/>
            <w:hideMark/>
          </w:tcPr>
          <w:p w14:paraId="52791089" w14:textId="75700595" w:rsidR="00316515" w:rsidRPr="008A6479" w:rsidRDefault="00316515" w:rsidP="008A6479">
            <w:pPr>
              <w:jc w:val="center"/>
              <w:rPr>
                <w:color w:val="000000"/>
                <w:sz w:val="16"/>
                <w:szCs w:val="16"/>
              </w:rPr>
            </w:pPr>
            <w:r w:rsidRPr="008A6479">
              <w:rPr>
                <w:color w:val="000000"/>
                <w:sz w:val="16"/>
                <w:szCs w:val="16"/>
              </w:rPr>
              <w:t>а.зд. ООО</w:t>
            </w:r>
            <w:r w:rsidR="008A6479">
              <w:rPr>
                <w:color w:val="000000"/>
                <w:sz w:val="16"/>
                <w:szCs w:val="16"/>
              </w:rPr>
              <w:t xml:space="preserve"> «</w:t>
            </w:r>
            <w:r w:rsidRPr="008A6479">
              <w:rPr>
                <w:color w:val="000000"/>
                <w:sz w:val="16"/>
                <w:szCs w:val="16"/>
              </w:rPr>
              <w:t>Кар.ТВК</w:t>
            </w:r>
            <w:r w:rsidR="00134D34" w:rsidRPr="008A6479">
              <w:rPr>
                <w:color w:val="000000"/>
                <w:sz w:val="16"/>
                <w:szCs w:val="16"/>
              </w:rPr>
              <w:t>»</w:t>
            </w:r>
          </w:p>
        </w:tc>
        <w:tc>
          <w:tcPr>
            <w:tcW w:w="992" w:type="dxa"/>
            <w:shd w:val="clear" w:color="auto" w:fill="FBE4D5" w:themeFill="accent2" w:themeFillTint="33"/>
            <w:vAlign w:val="center"/>
            <w:hideMark/>
          </w:tcPr>
          <w:p w14:paraId="097C47CA"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FDAD90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09C61C0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02CCFB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22A7827"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250389F" w14:textId="77777777" w:rsidR="00316515" w:rsidRPr="008A6479" w:rsidRDefault="00316515" w:rsidP="008A6479">
            <w:pPr>
              <w:jc w:val="center"/>
              <w:rPr>
                <w:color w:val="000000"/>
                <w:sz w:val="16"/>
                <w:szCs w:val="16"/>
              </w:rPr>
            </w:pPr>
            <w:r w:rsidRPr="008A6479">
              <w:rPr>
                <w:color w:val="000000"/>
                <w:sz w:val="16"/>
                <w:szCs w:val="16"/>
              </w:rPr>
              <w:t>4,54</w:t>
            </w:r>
          </w:p>
        </w:tc>
        <w:tc>
          <w:tcPr>
            <w:tcW w:w="709" w:type="dxa"/>
            <w:shd w:val="clear" w:color="auto" w:fill="FBE4D5" w:themeFill="accent2" w:themeFillTint="33"/>
            <w:vAlign w:val="center"/>
            <w:hideMark/>
          </w:tcPr>
          <w:p w14:paraId="6A991E6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0F302BD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60D8E9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1245ABA"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AB94E9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7207BE9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0601056" w14:textId="77777777" w:rsidTr="008A6479">
        <w:trPr>
          <w:trHeight w:val="161"/>
        </w:trPr>
        <w:tc>
          <w:tcPr>
            <w:tcW w:w="1696" w:type="dxa"/>
            <w:vAlign w:val="center"/>
            <w:hideMark/>
          </w:tcPr>
          <w:p w14:paraId="557CBE96"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vAlign w:val="center"/>
            <w:hideMark/>
          </w:tcPr>
          <w:p w14:paraId="2DA8595C" w14:textId="77777777" w:rsidR="00316515" w:rsidRPr="008A6479" w:rsidRDefault="00316515" w:rsidP="008A6479">
            <w:pPr>
              <w:jc w:val="center"/>
              <w:rPr>
                <w:color w:val="000000"/>
                <w:sz w:val="16"/>
                <w:szCs w:val="16"/>
              </w:rPr>
            </w:pPr>
            <w:r w:rsidRPr="008A6479">
              <w:rPr>
                <w:color w:val="000000"/>
                <w:sz w:val="16"/>
                <w:szCs w:val="16"/>
              </w:rPr>
              <w:t>тк22</w:t>
            </w:r>
          </w:p>
        </w:tc>
        <w:tc>
          <w:tcPr>
            <w:tcW w:w="992" w:type="dxa"/>
            <w:vAlign w:val="center"/>
            <w:hideMark/>
          </w:tcPr>
          <w:p w14:paraId="2E78E23C" w14:textId="77777777" w:rsidR="00316515" w:rsidRPr="008A6479" w:rsidRDefault="00316515" w:rsidP="008A6479">
            <w:pPr>
              <w:jc w:val="center"/>
              <w:rPr>
                <w:color w:val="000000"/>
                <w:sz w:val="16"/>
                <w:szCs w:val="16"/>
              </w:rPr>
            </w:pPr>
            <w:r w:rsidRPr="008A6479">
              <w:rPr>
                <w:color w:val="000000"/>
                <w:sz w:val="16"/>
                <w:szCs w:val="16"/>
              </w:rPr>
              <w:t>36,50</w:t>
            </w:r>
          </w:p>
        </w:tc>
        <w:tc>
          <w:tcPr>
            <w:tcW w:w="850" w:type="dxa"/>
            <w:vAlign w:val="center"/>
            <w:hideMark/>
          </w:tcPr>
          <w:p w14:paraId="6E8BDA08"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063854A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3A13515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2257BC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430A926E"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07A05996"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2D9977E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398C8E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76041C6"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2C82C82"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6460606D"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6F8C443C" w14:textId="77777777" w:rsidTr="008A6479">
        <w:trPr>
          <w:trHeight w:val="122"/>
        </w:trPr>
        <w:tc>
          <w:tcPr>
            <w:tcW w:w="1696" w:type="dxa"/>
            <w:shd w:val="clear" w:color="auto" w:fill="FBE4D5" w:themeFill="accent2" w:themeFillTint="33"/>
            <w:vAlign w:val="center"/>
            <w:hideMark/>
          </w:tcPr>
          <w:p w14:paraId="605F8BCE"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shd w:val="clear" w:color="auto" w:fill="FBE4D5" w:themeFill="accent2" w:themeFillTint="33"/>
            <w:vAlign w:val="center"/>
            <w:hideMark/>
          </w:tcPr>
          <w:p w14:paraId="4C835280" w14:textId="77777777" w:rsidR="00316515" w:rsidRPr="008A6479" w:rsidRDefault="00316515" w:rsidP="008A6479">
            <w:pPr>
              <w:jc w:val="center"/>
              <w:rPr>
                <w:color w:val="000000"/>
                <w:sz w:val="16"/>
                <w:szCs w:val="16"/>
              </w:rPr>
            </w:pPr>
            <w:r w:rsidRPr="008A6479">
              <w:rPr>
                <w:color w:val="000000"/>
                <w:sz w:val="16"/>
                <w:szCs w:val="16"/>
              </w:rPr>
              <w:t>Хлебная 14(Ж/Д)</w:t>
            </w:r>
          </w:p>
        </w:tc>
        <w:tc>
          <w:tcPr>
            <w:tcW w:w="992" w:type="dxa"/>
            <w:shd w:val="clear" w:color="auto" w:fill="FBE4D5" w:themeFill="accent2" w:themeFillTint="33"/>
            <w:vAlign w:val="center"/>
            <w:hideMark/>
          </w:tcPr>
          <w:p w14:paraId="6500CB38"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6A81119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48BA29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2BE88C0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511CC0"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29C89F4F"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10945DF6"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26E56C0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A6F05B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03B12E7"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550DE18"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5A64FEB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6B9E144" w14:textId="77777777" w:rsidTr="008A6479">
        <w:trPr>
          <w:trHeight w:val="196"/>
        </w:trPr>
        <w:tc>
          <w:tcPr>
            <w:tcW w:w="1696" w:type="dxa"/>
            <w:vAlign w:val="center"/>
            <w:hideMark/>
          </w:tcPr>
          <w:p w14:paraId="7322B3DF"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vAlign w:val="center"/>
            <w:hideMark/>
          </w:tcPr>
          <w:p w14:paraId="155B5871" w14:textId="77777777" w:rsidR="00316515" w:rsidRPr="008A6479" w:rsidRDefault="00316515" w:rsidP="008A6479">
            <w:pPr>
              <w:jc w:val="center"/>
              <w:rPr>
                <w:color w:val="000000"/>
                <w:sz w:val="16"/>
                <w:szCs w:val="16"/>
              </w:rPr>
            </w:pPr>
            <w:r w:rsidRPr="008A6479">
              <w:rPr>
                <w:color w:val="000000"/>
                <w:sz w:val="16"/>
                <w:szCs w:val="16"/>
              </w:rPr>
              <w:t>тк23</w:t>
            </w:r>
          </w:p>
        </w:tc>
        <w:tc>
          <w:tcPr>
            <w:tcW w:w="992" w:type="dxa"/>
            <w:vAlign w:val="center"/>
            <w:hideMark/>
          </w:tcPr>
          <w:p w14:paraId="6C5CA637" w14:textId="77777777" w:rsidR="00316515" w:rsidRPr="008A6479" w:rsidRDefault="00316515" w:rsidP="008A6479">
            <w:pPr>
              <w:jc w:val="center"/>
              <w:rPr>
                <w:color w:val="000000"/>
                <w:sz w:val="16"/>
                <w:szCs w:val="16"/>
              </w:rPr>
            </w:pPr>
            <w:r w:rsidRPr="008A6479">
              <w:rPr>
                <w:color w:val="000000"/>
                <w:sz w:val="16"/>
                <w:szCs w:val="16"/>
              </w:rPr>
              <w:t>34,50</w:t>
            </w:r>
          </w:p>
        </w:tc>
        <w:tc>
          <w:tcPr>
            <w:tcW w:w="850" w:type="dxa"/>
            <w:vAlign w:val="center"/>
            <w:hideMark/>
          </w:tcPr>
          <w:p w14:paraId="39616A8A"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694112F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081579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D0AD941"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243D8DCC"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6875A1C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03CD156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DBA174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71B23D5"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073A68BE"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66D0E3A3"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D58AE0C" w14:textId="77777777" w:rsidTr="008A6479">
        <w:trPr>
          <w:trHeight w:val="141"/>
        </w:trPr>
        <w:tc>
          <w:tcPr>
            <w:tcW w:w="1696" w:type="dxa"/>
            <w:shd w:val="clear" w:color="auto" w:fill="FBE4D5" w:themeFill="accent2" w:themeFillTint="33"/>
            <w:vAlign w:val="center"/>
            <w:hideMark/>
          </w:tcPr>
          <w:p w14:paraId="5403F3F9"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shd w:val="clear" w:color="auto" w:fill="FBE4D5" w:themeFill="accent2" w:themeFillTint="33"/>
            <w:vAlign w:val="center"/>
            <w:hideMark/>
          </w:tcPr>
          <w:p w14:paraId="36B3847B" w14:textId="77777777" w:rsidR="00316515" w:rsidRPr="008A6479" w:rsidRDefault="00316515" w:rsidP="008A6479">
            <w:pPr>
              <w:jc w:val="center"/>
              <w:rPr>
                <w:color w:val="000000"/>
                <w:sz w:val="16"/>
                <w:szCs w:val="16"/>
              </w:rPr>
            </w:pPr>
            <w:r w:rsidRPr="008A6479">
              <w:rPr>
                <w:color w:val="000000"/>
                <w:sz w:val="16"/>
                <w:szCs w:val="16"/>
              </w:rPr>
              <w:t>Хлебная 16(Ж/Д)</w:t>
            </w:r>
          </w:p>
        </w:tc>
        <w:tc>
          <w:tcPr>
            <w:tcW w:w="992" w:type="dxa"/>
            <w:shd w:val="clear" w:color="auto" w:fill="FBE4D5" w:themeFill="accent2" w:themeFillTint="33"/>
            <w:vAlign w:val="center"/>
            <w:hideMark/>
          </w:tcPr>
          <w:p w14:paraId="1FEE212D"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0D7B818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562605F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BC0C03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C9A906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0A30035"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184BD908"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30D1D15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C58AA6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08D38C8"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74C84012"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14EF6A3"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65AC66E" w14:textId="77777777" w:rsidTr="008A6479">
        <w:trPr>
          <w:trHeight w:val="88"/>
        </w:trPr>
        <w:tc>
          <w:tcPr>
            <w:tcW w:w="1696" w:type="dxa"/>
            <w:vAlign w:val="center"/>
            <w:hideMark/>
          </w:tcPr>
          <w:p w14:paraId="1E19CC3E"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vAlign w:val="center"/>
            <w:hideMark/>
          </w:tcPr>
          <w:p w14:paraId="5EBD1DBE" w14:textId="77777777" w:rsidR="00316515" w:rsidRPr="008A6479" w:rsidRDefault="00316515" w:rsidP="008A6479">
            <w:pPr>
              <w:jc w:val="center"/>
              <w:rPr>
                <w:color w:val="000000"/>
                <w:sz w:val="16"/>
                <w:szCs w:val="16"/>
              </w:rPr>
            </w:pPr>
            <w:r w:rsidRPr="008A6479">
              <w:rPr>
                <w:color w:val="000000"/>
                <w:sz w:val="16"/>
                <w:szCs w:val="16"/>
              </w:rPr>
              <w:t>тк24</w:t>
            </w:r>
          </w:p>
        </w:tc>
        <w:tc>
          <w:tcPr>
            <w:tcW w:w="992" w:type="dxa"/>
            <w:vAlign w:val="center"/>
            <w:hideMark/>
          </w:tcPr>
          <w:p w14:paraId="182AFD35" w14:textId="77777777" w:rsidR="00316515" w:rsidRPr="008A6479" w:rsidRDefault="00316515" w:rsidP="008A6479">
            <w:pPr>
              <w:jc w:val="center"/>
              <w:rPr>
                <w:color w:val="000000"/>
                <w:sz w:val="16"/>
                <w:szCs w:val="16"/>
              </w:rPr>
            </w:pPr>
            <w:r w:rsidRPr="008A6479">
              <w:rPr>
                <w:color w:val="000000"/>
                <w:sz w:val="16"/>
                <w:szCs w:val="16"/>
              </w:rPr>
              <w:t>38,50</w:t>
            </w:r>
          </w:p>
        </w:tc>
        <w:tc>
          <w:tcPr>
            <w:tcW w:w="850" w:type="dxa"/>
            <w:vAlign w:val="center"/>
            <w:hideMark/>
          </w:tcPr>
          <w:p w14:paraId="4440A568"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7F1667BC"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1996992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17E1867"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1D7AF9D7"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11CF7F7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6059508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D72CDD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84E9A0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A78B75F"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241F7867"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2A2033FC" w14:textId="77777777" w:rsidTr="008A6479">
        <w:trPr>
          <w:trHeight w:val="60"/>
        </w:trPr>
        <w:tc>
          <w:tcPr>
            <w:tcW w:w="1696" w:type="dxa"/>
            <w:shd w:val="clear" w:color="auto" w:fill="FBE4D5" w:themeFill="accent2" w:themeFillTint="33"/>
            <w:vAlign w:val="center"/>
            <w:hideMark/>
          </w:tcPr>
          <w:p w14:paraId="437B60F2"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shd w:val="clear" w:color="auto" w:fill="FBE4D5" w:themeFill="accent2" w:themeFillTint="33"/>
            <w:vAlign w:val="center"/>
            <w:hideMark/>
          </w:tcPr>
          <w:p w14:paraId="6F430ED6" w14:textId="77777777" w:rsidR="00316515" w:rsidRPr="008A6479" w:rsidRDefault="00316515" w:rsidP="008A6479">
            <w:pPr>
              <w:jc w:val="center"/>
              <w:rPr>
                <w:color w:val="000000"/>
                <w:sz w:val="16"/>
                <w:szCs w:val="16"/>
              </w:rPr>
            </w:pPr>
            <w:r w:rsidRPr="008A6479">
              <w:rPr>
                <w:color w:val="000000"/>
                <w:sz w:val="16"/>
                <w:szCs w:val="16"/>
              </w:rPr>
              <w:t>Хлебная 18(Ж/Д)</w:t>
            </w:r>
          </w:p>
        </w:tc>
        <w:tc>
          <w:tcPr>
            <w:tcW w:w="992" w:type="dxa"/>
            <w:shd w:val="clear" w:color="auto" w:fill="FBE4D5" w:themeFill="accent2" w:themeFillTint="33"/>
            <w:vAlign w:val="center"/>
            <w:hideMark/>
          </w:tcPr>
          <w:p w14:paraId="7A9D094C"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757A95A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ACB266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5E8DA41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ADE1D96"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36220C0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5333A721"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7F9F873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613F85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2BF37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C27AA0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38B2457A"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398ECE5" w14:textId="77777777" w:rsidTr="008A6479">
        <w:trPr>
          <w:trHeight w:val="122"/>
        </w:trPr>
        <w:tc>
          <w:tcPr>
            <w:tcW w:w="1696" w:type="dxa"/>
            <w:vAlign w:val="center"/>
            <w:hideMark/>
          </w:tcPr>
          <w:p w14:paraId="30771C25"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vAlign w:val="center"/>
            <w:hideMark/>
          </w:tcPr>
          <w:p w14:paraId="647F89DC" w14:textId="77777777" w:rsidR="00316515" w:rsidRPr="008A6479" w:rsidRDefault="00316515" w:rsidP="008A6479">
            <w:pPr>
              <w:jc w:val="center"/>
              <w:rPr>
                <w:color w:val="000000"/>
                <w:sz w:val="16"/>
                <w:szCs w:val="16"/>
              </w:rPr>
            </w:pPr>
            <w:r w:rsidRPr="008A6479">
              <w:rPr>
                <w:color w:val="000000"/>
                <w:sz w:val="16"/>
                <w:szCs w:val="16"/>
              </w:rPr>
              <w:t>тк25</w:t>
            </w:r>
          </w:p>
        </w:tc>
        <w:tc>
          <w:tcPr>
            <w:tcW w:w="992" w:type="dxa"/>
            <w:vAlign w:val="center"/>
            <w:hideMark/>
          </w:tcPr>
          <w:p w14:paraId="0BD8B5A3" w14:textId="77777777" w:rsidR="00316515" w:rsidRPr="008A6479" w:rsidRDefault="00316515" w:rsidP="008A6479">
            <w:pPr>
              <w:jc w:val="center"/>
              <w:rPr>
                <w:color w:val="000000"/>
                <w:sz w:val="16"/>
                <w:szCs w:val="16"/>
              </w:rPr>
            </w:pPr>
            <w:r w:rsidRPr="008A6479">
              <w:rPr>
                <w:color w:val="000000"/>
                <w:sz w:val="16"/>
                <w:szCs w:val="16"/>
              </w:rPr>
              <w:t>31,50</w:t>
            </w:r>
          </w:p>
        </w:tc>
        <w:tc>
          <w:tcPr>
            <w:tcW w:w="850" w:type="dxa"/>
            <w:vAlign w:val="center"/>
            <w:hideMark/>
          </w:tcPr>
          <w:p w14:paraId="13BCD33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E004DEF"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7CBA98F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D8A74ED"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63B4690F"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1B2F50C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013B6E9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00F41F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462A52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1765C6B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3685519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BE09403" w14:textId="77777777" w:rsidTr="008A6479">
        <w:trPr>
          <w:trHeight w:val="224"/>
        </w:trPr>
        <w:tc>
          <w:tcPr>
            <w:tcW w:w="1696" w:type="dxa"/>
            <w:shd w:val="clear" w:color="auto" w:fill="FBE4D5" w:themeFill="accent2" w:themeFillTint="33"/>
            <w:vAlign w:val="center"/>
            <w:hideMark/>
          </w:tcPr>
          <w:p w14:paraId="0CC4E682"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shd w:val="clear" w:color="auto" w:fill="FBE4D5" w:themeFill="accent2" w:themeFillTint="33"/>
            <w:vAlign w:val="center"/>
            <w:hideMark/>
          </w:tcPr>
          <w:p w14:paraId="78CBD07B" w14:textId="77777777" w:rsidR="00316515" w:rsidRPr="008A6479" w:rsidRDefault="00316515" w:rsidP="008A6479">
            <w:pPr>
              <w:jc w:val="center"/>
              <w:rPr>
                <w:color w:val="000000"/>
                <w:sz w:val="16"/>
                <w:szCs w:val="16"/>
              </w:rPr>
            </w:pPr>
            <w:r w:rsidRPr="008A6479">
              <w:rPr>
                <w:color w:val="000000"/>
                <w:sz w:val="16"/>
                <w:szCs w:val="16"/>
              </w:rPr>
              <w:t>Хлебная 20(Ж/Д)</w:t>
            </w:r>
          </w:p>
        </w:tc>
        <w:tc>
          <w:tcPr>
            <w:tcW w:w="992" w:type="dxa"/>
            <w:shd w:val="clear" w:color="auto" w:fill="FBE4D5" w:themeFill="accent2" w:themeFillTint="33"/>
            <w:vAlign w:val="center"/>
            <w:hideMark/>
          </w:tcPr>
          <w:p w14:paraId="3E09F4EC"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shd w:val="clear" w:color="auto" w:fill="FBE4D5" w:themeFill="accent2" w:themeFillTint="33"/>
            <w:vAlign w:val="center"/>
            <w:hideMark/>
          </w:tcPr>
          <w:p w14:paraId="1F05CD7D"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CA90063"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A80B6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6F3775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75368D56"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48D90DC2"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49F1AC8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773D9A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272DBF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5B6DD1A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F10A04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F90DE23" w14:textId="77777777" w:rsidTr="008A6479">
        <w:trPr>
          <w:trHeight w:val="128"/>
        </w:trPr>
        <w:tc>
          <w:tcPr>
            <w:tcW w:w="1696" w:type="dxa"/>
            <w:vAlign w:val="center"/>
            <w:hideMark/>
          </w:tcPr>
          <w:p w14:paraId="519B0BFC"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vAlign w:val="center"/>
            <w:hideMark/>
          </w:tcPr>
          <w:p w14:paraId="442794AB" w14:textId="77777777" w:rsidR="00316515" w:rsidRPr="008A6479" w:rsidRDefault="00316515" w:rsidP="008A6479">
            <w:pPr>
              <w:jc w:val="center"/>
              <w:rPr>
                <w:color w:val="000000"/>
                <w:sz w:val="16"/>
                <w:szCs w:val="16"/>
              </w:rPr>
            </w:pPr>
            <w:r w:rsidRPr="008A6479">
              <w:rPr>
                <w:color w:val="000000"/>
                <w:sz w:val="16"/>
                <w:szCs w:val="16"/>
              </w:rPr>
              <w:t>тк26</w:t>
            </w:r>
          </w:p>
        </w:tc>
        <w:tc>
          <w:tcPr>
            <w:tcW w:w="992" w:type="dxa"/>
            <w:vAlign w:val="center"/>
            <w:hideMark/>
          </w:tcPr>
          <w:p w14:paraId="3D7F40F5" w14:textId="77777777" w:rsidR="00316515" w:rsidRPr="008A6479" w:rsidRDefault="00316515" w:rsidP="008A6479">
            <w:pPr>
              <w:jc w:val="center"/>
              <w:rPr>
                <w:color w:val="000000"/>
                <w:sz w:val="16"/>
                <w:szCs w:val="16"/>
              </w:rPr>
            </w:pPr>
            <w:r w:rsidRPr="008A6479">
              <w:rPr>
                <w:color w:val="000000"/>
                <w:sz w:val="16"/>
                <w:szCs w:val="16"/>
              </w:rPr>
              <w:t>38,00</w:t>
            </w:r>
          </w:p>
        </w:tc>
        <w:tc>
          <w:tcPr>
            <w:tcW w:w="850" w:type="dxa"/>
            <w:vAlign w:val="center"/>
            <w:hideMark/>
          </w:tcPr>
          <w:p w14:paraId="55EBD2D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3055CA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FC0298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A05854B"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20D76E02"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03A3FB7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4F2318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A62340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47398C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21BA1EFC"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7C435E98"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ABE7F07" w14:textId="77777777" w:rsidTr="008A6479">
        <w:trPr>
          <w:trHeight w:val="74"/>
        </w:trPr>
        <w:tc>
          <w:tcPr>
            <w:tcW w:w="1696" w:type="dxa"/>
            <w:shd w:val="clear" w:color="auto" w:fill="FBE4D5" w:themeFill="accent2" w:themeFillTint="33"/>
            <w:vAlign w:val="center"/>
            <w:hideMark/>
          </w:tcPr>
          <w:p w14:paraId="33A6B45D"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shd w:val="clear" w:color="auto" w:fill="FBE4D5" w:themeFill="accent2" w:themeFillTint="33"/>
            <w:vAlign w:val="center"/>
            <w:hideMark/>
          </w:tcPr>
          <w:p w14:paraId="1D6230D9" w14:textId="77777777" w:rsidR="00316515" w:rsidRPr="008A6479" w:rsidRDefault="00316515" w:rsidP="008A6479">
            <w:pPr>
              <w:jc w:val="center"/>
              <w:rPr>
                <w:color w:val="000000"/>
                <w:sz w:val="16"/>
                <w:szCs w:val="16"/>
              </w:rPr>
            </w:pPr>
            <w:r w:rsidRPr="008A6479">
              <w:rPr>
                <w:color w:val="000000"/>
                <w:sz w:val="16"/>
                <w:szCs w:val="16"/>
              </w:rPr>
              <w:t>Хлебная 22(Ж/Д)</w:t>
            </w:r>
          </w:p>
        </w:tc>
        <w:tc>
          <w:tcPr>
            <w:tcW w:w="992" w:type="dxa"/>
            <w:shd w:val="clear" w:color="auto" w:fill="FBE4D5" w:themeFill="accent2" w:themeFillTint="33"/>
            <w:vAlign w:val="center"/>
            <w:hideMark/>
          </w:tcPr>
          <w:p w14:paraId="5AF8BF3C"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13CD48CD"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56E9872"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EDB1B3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6AEEF1B"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3017C38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1AB4573A"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13830F5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5F0F43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7D6D4BA"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77ABB41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129C6D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B786B42" w14:textId="77777777" w:rsidTr="008A6479">
        <w:trPr>
          <w:trHeight w:val="162"/>
        </w:trPr>
        <w:tc>
          <w:tcPr>
            <w:tcW w:w="1696" w:type="dxa"/>
            <w:vAlign w:val="center"/>
            <w:hideMark/>
          </w:tcPr>
          <w:p w14:paraId="491BDD40"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vAlign w:val="center"/>
            <w:hideMark/>
          </w:tcPr>
          <w:p w14:paraId="4D03B272" w14:textId="77777777" w:rsidR="00316515" w:rsidRPr="008A6479" w:rsidRDefault="00316515" w:rsidP="008A6479">
            <w:pPr>
              <w:jc w:val="center"/>
              <w:rPr>
                <w:color w:val="000000"/>
                <w:sz w:val="16"/>
                <w:szCs w:val="16"/>
              </w:rPr>
            </w:pPr>
            <w:r w:rsidRPr="008A6479">
              <w:rPr>
                <w:color w:val="000000"/>
                <w:sz w:val="16"/>
                <w:szCs w:val="16"/>
              </w:rPr>
              <w:t>тк27</w:t>
            </w:r>
          </w:p>
        </w:tc>
        <w:tc>
          <w:tcPr>
            <w:tcW w:w="992" w:type="dxa"/>
            <w:vAlign w:val="center"/>
            <w:hideMark/>
          </w:tcPr>
          <w:p w14:paraId="21E1A339" w14:textId="77777777" w:rsidR="00316515" w:rsidRPr="008A6479" w:rsidRDefault="00316515" w:rsidP="008A6479">
            <w:pPr>
              <w:jc w:val="center"/>
              <w:rPr>
                <w:color w:val="000000"/>
                <w:sz w:val="16"/>
                <w:szCs w:val="16"/>
              </w:rPr>
            </w:pPr>
            <w:r w:rsidRPr="008A6479">
              <w:rPr>
                <w:color w:val="000000"/>
                <w:sz w:val="16"/>
                <w:szCs w:val="16"/>
              </w:rPr>
              <w:t>28,50</w:t>
            </w:r>
          </w:p>
        </w:tc>
        <w:tc>
          <w:tcPr>
            <w:tcW w:w="850" w:type="dxa"/>
            <w:vAlign w:val="center"/>
            <w:hideMark/>
          </w:tcPr>
          <w:p w14:paraId="683F731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652EE15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5288ACD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05B77D7"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301154BD" w14:textId="77777777" w:rsidR="00316515" w:rsidRPr="008A6479" w:rsidRDefault="00316515" w:rsidP="008A6479">
            <w:pPr>
              <w:jc w:val="center"/>
              <w:rPr>
                <w:color w:val="000000"/>
                <w:sz w:val="16"/>
                <w:szCs w:val="16"/>
              </w:rPr>
            </w:pPr>
            <w:r w:rsidRPr="008A6479">
              <w:rPr>
                <w:color w:val="000000"/>
                <w:sz w:val="16"/>
                <w:szCs w:val="16"/>
              </w:rPr>
              <w:t>5,75</w:t>
            </w:r>
          </w:p>
        </w:tc>
        <w:tc>
          <w:tcPr>
            <w:tcW w:w="709" w:type="dxa"/>
            <w:vAlign w:val="center"/>
            <w:hideMark/>
          </w:tcPr>
          <w:p w14:paraId="23ECA423"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861A58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517616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D00FCA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39E9175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3E303BF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2B98911" w14:textId="77777777" w:rsidTr="008A6479">
        <w:trPr>
          <w:trHeight w:val="107"/>
        </w:trPr>
        <w:tc>
          <w:tcPr>
            <w:tcW w:w="1696" w:type="dxa"/>
            <w:shd w:val="clear" w:color="auto" w:fill="FBE4D5" w:themeFill="accent2" w:themeFillTint="33"/>
            <w:vAlign w:val="center"/>
            <w:hideMark/>
          </w:tcPr>
          <w:p w14:paraId="35B7B398" w14:textId="77777777" w:rsidR="00316515" w:rsidRPr="008A6479" w:rsidRDefault="00316515" w:rsidP="008A6479">
            <w:pPr>
              <w:jc w:val="center"/>
              <w:rPr>
                <w:color w:val="000000"/>
                <w:sz w:val="16"/>
                <w:szCs w:val="16"/>
              </w:rPr>
            </w:pPr>
            <w:r w:rsidRPr="008A6479">
              <w:rPr>
                <w:color w:val="000000"/>
                <w:sz w:val="16"/>
                <w:szCs w:val="16"/>
              </w:rPr>
              <w:t>тк27</w:t>
            </w:r>
          </w:p>
        </w:tc>
        <w:tc>
          <w:tcPr>
            <w:tcW w:w="2694" w:type="dxa"/>
            <w:shd w:val="clear" w:color="auto" w:fill="FBE4D5" w:themeFill="accent2" w:themeFillTint="33"/>
            <w:vAlign w:val="center"/>
            <w:hideMark/>
          </w:tcPr>
          <w:p w14:paraId="6371A848" w14:textId="77777777" w:rsidR="00316515" w:rsidRPr="008A6479" w:rsidRDefault="00316515" w:rsidP="008A6479">
            <w:pPr>
              <w:jc w:val="center"/>
              <w:rPr>
                <w:color w:val="000000"/>
                <w:sz w:val="16"/>
                <w:szCs w:val="16"/>
              </w:rPr>
            </w:pPr>
            <w:r w:rsidRPr="008A6479">
              <w:rPr>
                <w:color w:val="000000"/>
                <w:sz w:val="16"/>
                <w:szCs w:val="16"/>
              </w:rPr>
              <w:t>Хлебная 24(Ж/Д)</w:t>
            </w:r>
          </w:p>
        </w:tc>
        <w:tc>
          <w:tcPr>
            <w:tcW w:w="992" w:type="dxa"/>
            <w:shd w:val="clear" w:color="auto" w:fill="FBE4D5" w:themeFill="accent2" w:themeFillTint="33"/>
            <w:vAlign w:val="center"/>
            <w:hideMark/>
          </w:tcPr>
          <w:p w14:paraId="1A51B8BC"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4C28D153"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54F32C80"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FFF120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64579C"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6F81E22C"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64CE9E67"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659FCF5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EE1914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E8FEAE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2334EA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255E0383"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41B4F72" w14:textId="77777777" w:rsidTr="008A6479">
        <w:trPr>
          <w:trHeight w:val="60"/>
        </w:trPr>
        <w:tc>
          <w:tcPr>
            <w:tcW w:w="1696" w:type="dxa"/>
            <w:vAlign w:val="center"/>
            <w:hideMark/>
          </w:tcPr>
          <w:p w14:paraId="42CC07CC" w14:textId="77777777" w:rsidR="00316515" w:rsidRPr="008A6479" w:rsidRDefault="00316515" w:rsidP="008A6479">
            <w:pPr>
              <w:jc w:val="center"/>
              <w:rPr>
                <w:color w:val="000000"/>
                <w:sz w:val="16"/>
                <w:szCs w:val="16"/>
              </w:rPr>
            </w:pPr>
            <w:r w:rsidRPr="008A6479">
              <w:rPr>
                <w:color w:val="000000"/>
                <w:sz w:val="16"/>
                <w:szCs w:val="16"/>
              </w:rPr>
              <w:t>тк11-1</w:t>
            </w:r>
          </w:p>
        </w:tc>
        <w:tc>
          <w:tcPr>
            <w:tcW w:w="2694" w:type="dxa"/>
            <w:vAlign w:val="center"/>
            <w:hideMark/>
          </w:tcPr>
          <w:p w14:paraId="285406E9" w14:textId="77777777" w:rsidR="00316515" w:rsidRPr="008A6479" w:rsidRDefault="00316515" w:rsidP="008A6479">
            <w:pPr>
              <w:jc w:val="center"/>
              <w:rPr>
                <w:color w:val="000000"/>
                <w:sz w:val="16"/>
                <w:szCs w:val="16"/>
              </w:rPr>
            </w:pPr>
            <w:r w:rsidRPr="008A6479">
              <w:rPr>
                <w:color w:val="000000"/>
                <w:sz w:val="16"/>
                <w:szCs w:val="16"/>
              </w:rPr>
              <w:t>уз2</w:t>
            </w:r>
          </w:p>
        </w:tc>
        <w:tc>
          <w:tcPr>
            <w:tcW w:w="992" w:type="dxa"/>
            <w:vAlign w:val="center"/>
            <w:hideMark/>
          </w:tcPr>
          <w:p w14:paraId="3A99DE67"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3BF5F36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6586A18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8EFE1A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5B1B30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2D2E76F4" w14:textId="77777777" w:rsidR="00316515" w:rsidRPr="008A6479" w:rsidRDefault="00316515" w:rsidP="008A6479">
            <w:pPr>
              <w:jc w:val="center"/>
              <w:rPr>
                <w:color w:val="000000"/>
                <w:sz w:val="16"/>
                <w:szCs w:val="16"/>
              </w:rPr>
            </w:pPr>
            <w:r w:rsidRPr="008A6479">
              <w:rPr>
                <w:color w:val="000000"/>
                <w:sz w:val="16"/>
                <w:szCs w:val="16"/>
              </w:rPr>
              <w:t>6,57</w:t>
            </w:r>
          </w:p>
        </w:tc>
        <w:tc>
          <w:tcPr>
            <w:tcW w:w="709" w:type="dxa"/>
            <w:vAlign w:val="center"/>
            <w:hideMark/>
          </w:tcPr>
          <w:p w14:paraId="6A962CD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1E42B814"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09CA2CC" w14:textId="77777777" w:rsidR="00316515" w:rsidRPr="008A6479" w:rsidRDefault="00316515" w:rsidP="008A6479">
            <w:pPr>
              <w:jc w:val="center"/>
              <w:rPr>
                <w:color w:val="000000"/>
                <w:sz w:val="16"/>
                <w:szCs w:val="16"/>
              </w:rPr>
            </w:pPr>
            <w:r w:rsidRPr="008A6479">
              <w:rPr>
                <w:color w:val="000000"/>
                <w:sz w:val="16"/>
                <w:szCs w:val="16"/>
              </w:rPr>
              <w:t>6,66</w:t>
            </w:r>
          </w:p>
        </w:tc>
        <w:tc>
          <w:tcPr>
            <w:tcW w:w="709" w:type="dxa"/>
            <w:vAlign w:val="center"/>
            <w:hideMark/>
          </w:tcPr>
          <w:p w14:paraId="141E232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633888F5" w14:textId="77777777" w:rsidR="00316515" w:rsidRPr="008A6479" w:rsidRDefault="00316515" w:rsidP="008A6479">
            <w:pPr>
              <w:jc w:val="center"/>
              <w:rPr>
                <w:color w:val="000000"/>
                <w:sz w:val="16"/>
                <w:szCs w:val="16"/>
              </w:rPr>
            </w:pPr>
            <w:r w:rsidRPr="008A6479">
              <w:rPr>
                <w:color w:val="000000"/>
                <w:sz w:val="16"/>
                <w:szCs w:val="16"/>
              </w:rPr>
              <w:t>0,01298</w:t>
            </w:r>
          </w:p>
        </w:tc>
        <w:tc>
          <w:tcPr>
            <w:tcW w:w="818" w:type="dxa"/>
            <w:vAlign w:val="center"/>
            <w:hideMark/>
          </w:tcPr>
          <w:p w14:paraId="0AEAFDE7" w14:textId="77777777" w:rsidR="00316515" w:rsidRPr="008A6479" w:rsidRDefault="00316515" w:rsidP="008A6479">
            <w:pPr>
              <w:jc w:val="center"/>
              <w:rPr>
                <w:color w:val="000000"/>
                <w:sz w:val="16"/>
                <w:szCs w:val="16"/>
              </w:rPr>
            </w:pPr>
            <w:r w:rsidRPr="008A6479">
              <w:rPr>
                <w:color w:val="000000"/>
                <w:sz w:val="16"/>
                <w:szCs w:val="16"/>
              </w:rPr>
              <w:t>0,98702</w:t>
            </w:r>
          </w:p>
        </w:tc>
      </w:tr>
      <w:tr w:rsidR="008A6479" w:rsidRPr="008A6479" w14:paraId="505E24AF" w14:textId="77777777" w:rsidTr="008A6479">
        <w:trPr>
          <w:trHeight w:val="137"/>
        </w:trPr>
        <w:tc>
          <w:tcPr>
            <w:tcW w:w="1696" w:type="dxa"/>
            <w:shd w:val="clear" w:color="auto" w:fill="FBE4D5" w:themeFill="accent2" w:themeFillTint="33"/>
            <w:vAlign w:val="center"/>
            <w:hideMark/>
          </w:tcPr>
          <w:p w14:paraId="56C3C206" w14:textId="77777777" w:rsidR="00316515" w:rsidRPr="008A6479" w:rsidRDefault="00316515" w:rsidP="008A6479">
            <w:pPr>
              <w:jc w:val="center"/>
              <w:rPr>
                <w:color w:val="000000"/>
                <w:sz w:val="16"/>
                <w:szCs w:val="16"/>
              </w:rPr>
            </w:pPr>
            <w:r w:rsidRPr="008A6479">
              <w:rPr>
                <w:color w:val="000000"/>
                <w:sz w:val="16"/>
                <w:szCs w:val="16"/>
              </w:rPr>
              <w:lastRenderedPageBreak/>
              <w:t>тк2</w:t>
            </w:r>
          </w:p>
        </w:tc>
        <w:tc>
          <w:tcPr>
            <w:tcW w:w="2694" w:type="dxa"/>
            <w:shd w:val="clear" w:color="auto" w:fill="FBE4D5" w:themeFill="accent2" w:themeFillTint="33"/>
            <w:vAlign w:val="center"/>
            <w:hideMark/>
          </w:tcPr>
          <w:p w14:paraId="2EF73287" w14:textId="77777777" w:rsidR="00316515" w:rsidRPr="008A6479" w:rsidRDefault="00316515" w:rsidP="008A6479">
            <w:pPr>
              <w:jc w:val="center"/>
              <w:rPr>
                <w:color w:val="000000"/>
                <w:sz w:val="16"/>
                <w:szCs w:val="16"/>
              </w:rPr>
            </w:pPr>
            <w:r w:rsidRPr="008A6479">
              <w:rPr>
                <w:color w:val="000000"/>
                <w:sz w:val="16"/>
                <w:szCs w:val="16"/>
              </w:rPr>
              <w:t>Шевченко 2(МКД)</w:t>
            </w:r>
          </w:p>
        </w:tc>
        <w:tc>
          <w:tcPr>
            <w:tcW w:w="992" w:type="dxa"/>
            <w:shd w:val="clear" w:color="auto" w:fill="FBE4D5" w:themeFill="accent2" w:themeFillTint="33"/>
            <w:vAlign w:val="center"/>
            <w:hideMark/>
          </w:tcPr>
          <w:p w14:paraId="5C5A306B" w14:textId="77777777" w:rsidR="00316515" w:rsidRPr="008A6479" w:rsidRDefault="00316515" w:rsidP="008A6479">
            <w:pPr>
              <w:jc w:val="center"/>
              <w:rPr>
                <w:color w:val="000000"/>
                <w:sz w:val="16"/>
                <w:szCs w:val="16"/>
              </w:rPr>
            </w:pPr>
            <w:r w:rsidRPr="008A6479">
              <w:rPr>
                <w:color w:val="000000"/>
                <w:sz w:val="16"/>
                <w:szCs w:val="16"/>
              </w:rPr>
              <w:t>22,00</w:t>
            </w:r>
          </w:p>
        </w:tc>
        <w:tc>
          <w:tcPr>
            <w:tcW w:w="850" w:type="dxa"/>
            <w:shd w:val="clear" w:color="auto" w:fill="FBE4D5" w:themeFill="accent2" w:themeFillTint="33"/>
            <w:vAlign w:val="center"/>
            <w:hideMark/>
          </w:tcPr>
          <w:p w14:paraId="0B006EB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AA4F16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4CE8EE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34C34FD"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D99B34A" w14:textId="77777777" w:rsidR="00316515" w:rsidRPr="008A6479" w:rsidRDefault="00316515" w:rsidP="008A6479">
            <w:pPr>
              <w:jc w:val="center"/>
              <w:rPr>
                <w:color w:val="000000"/>
                <w:sz w:val="16"/>
                <w:szCs w:val="16"/>
              </w:rPr>
            </w:pPr>
            <w:r w:rsidRPr="008A6479">
              <w:rPr>
                <w:color w:val="000000"/>
                <w:sz w:val="16"/>
                <w:szCs w:val="16"/>
              </w:rPr>
              <w:t>4,56</w:t>
            </w:r>
          </w:p>
        </w:tc>
        <w:tc>
          <w:tcPr>
            <w:tcW w:w="709" w:type="dxa"/>
            <w:shd w:val="clear" w:color="auto" w:fill="FBE4D5" w:themeFill="accent2" w:themeFillTint="33"/>
            <w:vAlign w:val="center"/>
            <w:hideMark/>
          </w:tcPr>
          <w:p w14:paraId="7C7FEE81"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52EDB5C9"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463C1A8" w14:textId="77777777" w:rsidR="00316515" w:rsidRPr="008A6479" w:rsidRDefault="00316515" w:rsidP="008A6479">
            <w:pPr>
              <w:jc w:val="center"/>
              <w:rPr>
                <w:color w:val="000000"/>
                <w:sz w:val="16"/>
                <w:szCs w:val="16"/>
              </w:rPr>
            </w:pPr>
            <w:r w:rsidRPr="008A6479">
              <w:rPr>
                <w:color w:val="000000"/>
                <w:sz w:val="16"/>
                <w:szCs w:val="16"/>
              </w:rPr>
              <w:t>14,65</w:t>
            </w:r>
          </w:p>
        </w:tc>
        <w:tc>
          <w:tcPr>
            <w:tcW w:w="709" w:type="dxa"/>
            <w:shd w:val="clear" w:color="auto" w:fill="FBE4D5" w:themeFill="accent2" w:themeFillTint="33"/>
            <w:vAlign w:val="center"/>
            <w:hideMark/>
          </w:tcPr>
          <w:p w14:paraId="0208F126"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C17EB3D" w14:textId="77777777" w:rsidR="00316515" w:rsidRPr="008A6479" w:rsidRDefault="00316515" w:rsidP="008A6479">
            <w:pPr>
              <w:jc w:val="center"/>
              <w:rPr>
                <w:color w:val="000000"/>
                <w:sz w:val="16"/>
                <w:szCs w:val="16"/>
              </w:rPr>
            </w:pPr>
            <w:r w:rsidRPr="008A6479">
              <w:rPr>
                <w:color w:val="000000"/>
                <w:sz w:val="16"/>
                <w:szCs w:val="16"/>
              </w:rPr>
              <w:t>0,01983</w:t>
            </w:r>
          </w:p>
        </w:tc>
        <w:tc>
          <w:tcPr>
            <w:tcW w:w="818" w:type="dxa"/>
            <w:shd w:val="clear" w:color="auto" w:fill="FBE4D5" w:themeFill="accent2" w:themeFillTint="33"/>
            <w:vAlign w:val="center"/>
            <w:hideMark/>
          </w:tcPr>
          <w:p w14:paraId="2CA851FD" w14:textId="77777777" w:rsidR="00316515" w:rsidRPr="008A6479" w:rsidRDefault="00316515" w:rsidP="008A6479">
            <w:pPr>
              <w:jc w:val="center"/>
              <w:rPr>
                <w:color w:val="000000"/>
                <w:sz w:val="16"/>
                <w:szCs w:val="16"/>
              </w:rPr>
            </w:pPr>
            <w:r w:rsidRPr="008A6479">
              <w:rPr>
                <w:color w:val="000000"/>
                <w:sz w:val="16"/>
                <w:szCs w:val="16"/>
              </w:rPr>
              <w:t>0,98017</w:t>
            </w:r>
          </w:p>
        </w:tc>
      </w:tr>
      <w:tr w:rsidR="008A6479" w:rsidRPr="008A6479" w14:paraId="6A063C73" w14:textId="77777777" w:rsidTr="008A6479">
        <w:trPr>
          <w:trHeight w:val="97"/>
        </w:trPr>
        <w:tc>
          <w:tcPr>
            <w:tcW w:w="1696" w:type="dxa"/>
            <w:vAlign w:val="center"/>
            <w:hideMark/>
          </w:tcPr>
          <w:p w14:paraId="46B23C3E" w14:textId="77777777" w:rsidR="00316515" w:rsidRPr="008A6479" w:rsidRDefault="00316515" w:rsidP="008A6479">
            <w:pPr>
              <w:jc w:val="center"/>
              <w:rPr>
                <w:color w:val="000000"/>
                <w:sz w:val="16"/>
                <w:szCs w:val="16"/>
              </w:rPr>
            </w:pPr>
            <w:r w:rsidRPr="008A6479">
              <w:rPr>
                <w:color w:val="000000"/>
                <w:sz w:val="16"/>
                <w:szCs w:val="16"/>
              </w:rPr>
              <w:t>пер.в н.с.</w:t>
            </w:r>
          </w:p>
        </w:tc>
        <w:tc>
          <w:tcPr>
            <w:tcW w:w="2694" w:type="dxa"/>
            <w:vAlign w:val="center"/>
            <w:hideMark/>
          </w:tcPr>
          <w:p w14:paraId="3EBDFB3A" w14:textId="77777777" w:rsidR="00316515" w:rsidRPr="008A6479" w:rsidRDefault="00316515" w:rsidP="008A6479">
            <w:pPr>
              <w:jc w:val="center"/>
              <w:rPr>
                <w:color w:val="000000"/>
                <w:sz w:val="16"/>
                <w:szCs w:val="16"/>
              </w:rPr>
            </w:pPr>
            <w:r w:rsidRPr="008A6479">
              <w:rPr>
                <w:color w:val="000000"/>
                <w:sz w:val="16"/>
                <w:szCs w:val="16"/>
              </w:rPr>
              <w:t>уз5</w:t>
            </w:r>
          </w:p>
        </w:tc>
        <w:tc>
          <w:tcPr>
            <w:tcW w:w="992" w:type="dxa"/>
            <w:vAlign w:val="center"/>
            <w:hideMark/>
          </w:tcPr>
          <w:p w14:paraId="195BBEB5" w14:textId="77777777" w:rsidR="00316515" w:rsidRPr="008A6479" w:rsidRDefault="00316515" w:rsidP="008A6479">
            <w:pPr>
              <w:jc w:val="center"/>
              <w:rPr>
                <w:color w:val="000000"/>
                <w:sz w:val="16"/>
                <w:szCs w:val="16"/>
              </w:rPr>
            </w:pPr>
            <w:r w:rsidRPr="008A6479">
              <w:rPr>
                <w:color w:val="000000"/>
                <w:sz w:val="16"/>
                <w:szCs w:val="16"/>
              </w:rPr>
              <w:t>15,50</w:t>
            </w:r>
          </w:p>
        </w:tc>
        <w:tc>
          <w:tcPr>
            <w:tcW w:w="850" w:type="dxa"/>
            <w:vAlign w:val="center"/>
            <w:hideMark/>
          </w:tcPr>
          <w:p w14:paraId="6FAFE90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4A8C02D1"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7854F23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DC8C68" w14:textId="77777777" w:rsidR="00316515" w:rsidRPr="008A6479" w:rsidRDefault="00316515" w:rsidP="008A6479">
            <w:pPr>
              <w:jc w:val="center"/>
              <w:rPr>
                <w:color w:val="000000"/>
                <w:sz w:val="16"/>
                <w:szCs w:val="16"/>
              </w:rPr>
            </w:pPr>
            <w:r w:rsidRPr="008A6479">
              <w:rPr>
                <w:color w:val="000000"/>
                <w:sz w:val="16"/>
                <w:szCs w:val="16"/>
              </w:rPr>
              <w:t>4</w:t>
            </w:r>
          </w:p>
        </w:tc>
        <w:tc>
          <w:tcPr>
            <w:tcW w:w="709" w:type="dxa"/>
            <w:vAlign w:val="center"/>
            <w:hideMark/>
          </w:tcPr>
          <w:p w14:paraId="4103519D"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vAlign w:val="center"/>
            <w:hideMark/>
          </w:tcPr>
          <w:p w14:paraId="375EDA2A"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4CE446D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C7E67D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861A23B"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64997B16"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F13EA09"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298610E" w14:textId="77777777" w:rsidTr="008A6479">
        <w:trPr>
          <w:trHeight w:val="60"/>
        </w:trPr>
        <w:tc>
          <w:tcPr>
            <w:tcW w:w="1696" w:type="dxa"/>
            <w:shd w:val="clear" w:color="auto" w:fill="FBE4D5" w:themeFill="accent2" w:themeFillTint="33"/>
            <w:vAlign w:val="center"/>
            <w:hideMark/>
          </w:tcPr>
          <w:p w14:paraId="0C49F840" w14:textId="77777777" w:rsidR="00316515" w:rsidRPr="008A6479" w:rsidRDefault="00316515" w:rsidP="008A6479">
            <w:pPr>
              <w:jc w:val="center"/>
              <w:rPr>
                <w:color w:val="000000"/>
                <w:sz w:val="16"/>
                <w:szCs w:val="16"/>
              </w:rPr>
            </w:pPr>
            <w:r w:rsidRPr="008A6479">
              <w:rPr>
                <w:color w:val="000000"/>
                <w:sz w:val="16"/>
                <w:szCs w:val="16"/>
              </w:rPr>
              <w:t>уз7</w:t>
            </w:r>
          </w:p>
        </w:tc>
        <w:tc>
          <w:tcPr>
            <w:tcW w:w="2694" w:type="dxa"/>
            <w:shd w:val="clear" w:color="auto" w:fill="FBE4D5" w:themeFill="accent2" w:themeFillTint="33"/>
            <w:vAlign w:val="center"/>
            <w:hideMark/>
          </w:tcPr>
          <w:p w14:paraId="0CC55504" w14:textId="77777777" w:rsidR="00316515" w:rsidRPr="008A6479" w:rsidRDefault="00316515" w:rsidP="008A6479">
            <w:pPr>
              <w:jc w:val="center"/>
              <w:rPr>
                <w:color w:val="000000"/>
                <w:sz w:val="16"/>
                <w:szCs w:val="16"/>
              </w:rPr>
            </w:pPr>
            <w:r w:rsidRPr="008A6479">
              <w:rPr>
                <w:color w:val="000000"/>
                <w:sz w:val="16"/>
                <w:szCs w:val="16"/>
              </w:rPr>
              <w:t>т</w:t>
            </w:r>
          </w:p>
        </w:tc>
        <w:tc>
          <w:tcPr>
            <w:tcW w:w="992" w:type="dxa"/>
            <w:shd w:val="clear" w:color="auto" w:fill="FBE4D5" w:themeFill="accent2" w:themeFillTint="33"/>
            <w:vAlign w:val="center"/>
            <w:hideMark/>
          </w:tcPr>
          <w:p w14:paraId="095B42EA" w14:textId="77777777" w:rsidR="00316515" w:rsidRPr="008A6479" w:rsidRDefault="00316515" w:rsidP="008A6479">
            <w:pPr>
              <w:jc w:val="center"/>
              <w:rPr>
                <w:color w:val="000000"/>
                <w:sz w:val="16"/>
                <w:szCs w:val="16"/>
              </w:rPr>
            </w:pPr>
            <w:r w:rsidRPr="008A6479">
              <w:rPr>
                <w:color w:val="000000"/>
                <w:sz w:val="16"/>
                <w:szCs w:val="16"/>
              </w:rPr>
              <w:t>63,00</w:t>
            </w:r>
          </w:p>
        </w:tc>
        <w:tc>
          <w:tcPr>
            <w:tcW w:w="850" w:type="dxa"/>
            <w:shd w:val="clear" w:color="auto" w:fill="FBE4D5" w:themeFill="accent2" w:themeFillTint="33"/>
            <w:vAlign w:val="center"/>
            <w:hideMark/>
          </w:tcPr>
          <w:p w14:paraId="0D22B0E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6EA2421"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F78CA0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7EB1F5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21D7025"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shd w:val="clear" w:color="auto" w:fill="FBE4D5" w:themeFill="accent2" w:themeFillTint="33"/>
            <w:vAlign w:val="center"/>
            <w:hideMark/>
          </w:tcPr>
          <w:p w14:paraId="4E640FB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6FBC866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E7CCE7F" w14:textId="77777777" w:rsidR="00316515" w:rsidRPr="008A6479" w:rsidRDefault="00316515" w:rsidP="008A6479">
            <w:pPr>
              <w:jc w:val="center"/>
              <w:rPr>
                <w:color w:val="000000"/>
                <w:sz w:val="16"/>
                <w:szCs w:val="16"/>
              </w:rPr>
            </w:pPr>
            <w:r w:rsidRPr="008A6479">
              <w:rPr>
                <w:color w:val="000000"/>
                <w:sz w:val="16"/>
                <w:szCs w:val="16"/>
              </w:rPr>
              <w:t>41,95</w:t>
            </w:r>
          </w:p>
        </w:tc>
        <w:tc>
          <w:tcPr>
            <w:tcW w:w="709" w:type="dxa"/>
            <w:shd w:val="clear" w:color="auto" w:fill="FBE4D5" w:themeFill="accent2" w:themeFillTint="33"/>
            <w:vAlign w:val="center"/>
            <w:hideMark/>
          </w:tcPr>
          <w:p w14:paraId="050AB71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071E450C" w14:textId="77777777" w:rsidR="00316515" w:rsidRPr="008A6479" w:rsidRDefault="00316515" w:rsidP="008A6479">
            <w:pPr>
              <w:jc w:val="center"/>
              <w:rPr>
                <w:color w:val="000000"/>
                <w:sz w:val="16"/>
                <w:szCs w:val="16"/>
              </w:rPr>
            </w:pPr>
            <w:r w:rsidRPr="008A6479">
              <w:rPr>
                <w:color w:val="000000"/>
                <w:sz w:val="16"/>
                <w:szCs w:val="16"/>
              </w:rPr>
              <w:t>0,07246</w:t>
            </w:r>
          </w:p>
        </w:tc>
        <w:tc>
          <w:tcPr>
            <w:tcW w:w="818" w:type="dxa"/>
            <w:shd w:val="clear" w:color="auto" w:fill="FBE4D5" w:themeFill="accent2" w:themeFillTint="33"/>
            <w:vAlign w:val="center"/>
            <w:hideMark/>
          </w:tcPr>
          <w:p w14:paraId="2F4B9B7A" w14:textId="77777777" w:rsidR="00316515" w:rsidRPr="008A6479" w:rsidRDefault="00316515" w:rsidP="008A6479">
            <w:pPr>
              <w:jc w:val="center"/>
              <w:rPr>
                <w:color w:val="000000"/>
                <w:sz w:val="16"/>
                <w:szCs w:val="16"/>
              </w:rPr>
            </w:pPr>
            <w:r w:rsidRPr="008A6479">
              <w:rPr>
                <w:color w:val="000000"/>
                <w:sz w:val="16"/>
                <w:szCs w:val="16"/>
              </w:rPr>
              <w:t>0,92754</w:t>
            </w:r>
          </w:p>
        </w:tc>
      </w:tr>
      <w:tr w:rsidR="008A6479" w:rsidRPr="008A6479" w14:paraId="482CA12B" w14:textId="77777777" w:rsidTr="008A6479">
        <w:trPr>
          <w:trHeight w:val="131"/>
        </w:trPr>
        <w:tc>
          <w:tcPr>
            <w:tcW w:w="1696" w:type="dxa"/>
            <w:vAlign w:val="center"/>
            <w:hideMark/>
          </w:tcPr>
          <w:p w14:paraId="2ACFFF60"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0884BC94"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674334CF" w14:textId="77777777" w:rsidR="00316515" w:rsidRPr="008A6479" w:rsidRDefault="00316515" w:rsidP="008A6479">
            <w:pPr>
              <w:jc w:val="center"/>
              <w:rPr>
                <w:color w:val="000000"/>
                <w:sz w:val="16"/>
                <w:szCs w:val="16"/>
              </w:rPr>
            </w:pPr>
            <w:r w:rsidRPr="008A6479">
              <w:rPr>
                <w:color w:val="000000"/>
                <w:sz w:val="16"/>
                <w:szCs w:val="16"/>
              </w:rPr>
              <w:t>55,00</w:t>
            </w:r>
          </w:p>
        </w:tc>
        <w:tc>
          <w:tcPr>
            <w:tcW w:w="850" w:type="dxa"/>
            <w:vAlign w:val="center"/>
            <w:hideMark/>
          </w:tcPr>
          <w:p w14:paraId="184DC82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B039F8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550B324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99528A9" w14:textId="77777777" w:rsidR="00316515" w:rsidRPr="008A6479" w:rsidRDefault="00316515" w:rsidP="008A6479">
            <w:pPr>
              <w:jc w:val="center"/>
              <w:rPr>
                <w:color w:val="000000"/>
                <w:sz w:val="16"/>
                <w:szCs w:val="16"/>
              </w:rPr>
            </w:pPr>
            <w:r w:rsidRPr="008A6479">
              <w:rPr>
                <w:color w:val="000000"/>
                <w:sz w:val="16"/>
                <w:szCs w:val="16"/>
              </w:rPr>
              <w:t>18</w:t>
            </w:r>
          </w:p>
        </w:tc>
        <w:tc>
          <w:tcPr>
            <w:tcW w:w="709" w:type="dxa"/>
            <w:vAlign w:val="center"/>
            <w:hideMark/>
          </w:tcPr>
          <w:p w14:paraId="5A45A4D3" w14:textId="77777777" w:rsidR="00316515" w:rsidRPr="008A6479" w:rsidRDefault="00316515" w:rsidP="008A6479">
            <w:pPr>
              <w:jc w:val="center"/>
              <w:rPr>
                <w:color w:val="000000"/>
                <w:sz w:val="16"/>
                <w:szCs w:val="16"/>
              </w:rPr>
            </w:pPr>
            <w:r w:rsidRPr="008A6479">
              <w:rPr>
                <w:color w:val="000000"/>
                <w:sz w:val="16"/>
                <w:szCs w:val="16"/>
              </w:rPr>
              <w:t>4,56</w:t>
            </w:r>
          </w:p>
        </w:tc>
        <w:tc>
          <w:tcPr>
            <w:tcW w:w="709" w:type="dxa"/>
            <w:vAlign w:val="center"/>
            <w:hideMark/>
          </w:tcPr>
          <w:p w14:paraId="3CD10CC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AE48EEE" w14:textId="77777777" w:rsidR="00316515" w:rsidRPr="008A6479" w:rsidRDefault="00316515" w:rsidP="008A6479">
            <w:pPr>
              <w:jc w:val="center"/>
              <w:rPr>
                <w:color w:val="000000"/>
                <w:sz w:val="16"/>
                <w:szCs w:val="16"/>
              </w:rPr>
            </w:pPr>
            <w:r w:rsidRPr="008A6479">
              <w:rPr>
                <w:color w:val="000000"/>
                <w:sz w:val="16"/>
                <w:szCs w:val="16"/>
              </w:rPr>
              <w:t>0,11</w:t>
            </w:r>
          </w:p>
        </w:tc>
        <w:tc>
          <w:tcPr>
            <w:tcW w:w="850" w:type="dxa"/>
            <w:vAlign w:val="center"/>
            <w:hideMark/>
          </w:tcPr>
          <w:p w14:paraId="6D4C095D"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9102AE0"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1C49910B"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4D4E1947" w14:textId="77777777" w:rsidR="00316515" w:rsidRPr="008A6479" w:rsidRDefault="00316515" w:rsidP="008A6479">
            <w:pPr>
              <w:jc w:val="center"/>
              <w:rPr>
                <w:color w:val="000000"/>
                <w:sz w:val="16"/>
                <w:szCs w:val="16"/>
              </w:rPr>
            </w:pPr>
            <w:r w:rsidRPr="008A6479">
              <w:rPr>
                <w:color w:val="000000"/>
                <w:sz w:val="16"/>
                <w:szCs w:val="16"/>
              </w:rPr>
              <w:t>0,99999</w:t>
            </w:r>
          </w:p>
        </w:tc>
      </w:tr>
      <w:tr w:rsidR="00316515" w:rsidRPr="008A6479" w14:paraId="0B4F86DD" w14:textId="77777777" w:rsidTr="008A6479">
        <w:trPr>
          <w:trHeight w:val="218"/>
        </w:trPr>
        <w:tc>
          <w:tcPr>
            <w:tcW w:w="14280" w:type="dxa"/>
            <w:gridSpan w:val="14"/>
            <w:shd w:val="clear" w:color="auto" w:fill="F7CAAC" w:themeFill="accent2" w:themeFillTint="66"/>
            <w:vAlign w:val="center"/>
          </w:tcPr>
          <w:p w14:paraId="732FC96E" w14:textId="58467713" w:rsidR="00316515" w:rsidRPr="008A6479" w:rsidRDefault="00316515" w:rsidP="008A6479">
            <w:pPr>
              <w:jc w:val="center"/>
              <w:rPr>
                <w:b/>
                <w:i/>
                <w:color w:val="000000"/>
                <w:sz w:val="16"/>
                <w:szCs w:val="16"/>
              </w:rPr>
            </w:pPr>
            <w:r w:rsidRPr="008A6479">
              <w:rPr>
                <w:b/>
                <w:i/>
                <w:color w:val="000000"/>
                <w:sz w:val="16"/>
                <w:szCs w:val="16"/>
              </w:rPr>
              <w:t>Кот.</w:t>
            </w:r>
            <w:r w:rsidR="008A6479">
              <w:rPr>
                <w:b/>
                <w:i/>
                <w:color w:val="000000"/>
                <w:sz w:val="16"/>
                <w:szCs w:val="16"/>
              </w:rPr>
              <w:t xml:space="preserve"> «</w:t>
            </w:r>
            <w:r w:rsidRPr="008A6479">
              <w:rPr>
                <w:b/>
                <w:i/>
                <w:color w:val="000000"/>
                <w:sz w:val="16"/>
                <w:szCs w:val="16"/>
              </w:rPr>
              <w:t>Центральная</w:t>
            </w:r>
            <w:r w:rsidR="00134D34" w:rsidRPr="008A6479">
              <w:rPr>
                <w:b/>
                <w:i/>
                <w:color w:val="000000"/>
                <w:sz w:val="16"/>
                <w:szCs w:val="16"/>
              </w:rPr>
              <w:t>»</w:t>
            </w:r>
          </w:p>
        </w:tc>
      </w:tr>
      <w:tr w:rsidR="008A6479" w:rsidRPr="008A6479" w14:paraId="6DEB86C8" w14:textId="77777777" w:rsidTr="005444B1">
        <w:trPr>
          <w:trHeight w:val="136"/>
        </w:trPr>
        <w:tc>
          <w:tcPr>
            <w:tcW w:w="1696" w:type="dxa"/>
            <w:shd w:val="clear" w:color="auto" w:fill="FBE4D5" w:themeFill="accent2" w:themeFillTint="33"/>
            <w:vAlign w:val="center"/>
            <w:hideMark/>
          </w:tcPr>
          <w:p w14:paraId="04F5702E" w14:textId="6650B192" w:rsidR="003816C2" w:rsidRPr="008A6479" w:rsidRDefault="003816C2" w:rsidP="008A6479">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Центральная</w:t>
            </w:r>
            <w:r w:rsidR="00134D34" w:rsidRPr="008A6479">
              <w:rPr>
                <w:color w:val="000000"/>
                <w:sz w:val="16"/>
                <w:szCs w:val="16"/>
              </w:rPr>
              <w:t>»</w:t>
            </w:r>
          </w:p>
        </w:tc>
        <w:tc>
          <w:tcPr>
            <w:tcW w:w="2694" w:type="dxa"/>
            <w:shd w:val="clear" w:color="auto" w:fill="FBE4D5" w:themeFill="accent2" w:themeFillTint="33"/>
            <w:vAlign w:val="center"/>
            <w:hideMark/>
          </w:tcPr>
          <w:p w14:paraId="56DD4869" w14:textId="44129CEB" w:rsidR="003816C2" w:rsidRPr="008A6479" w:rsidRDefault="003816C2"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022FCABA" w14:textId="33BC7C90" w:rsidR="003816C2" w:rsidRPr="008A6479" w:rsidRDefault="003816C2" w:rsidP="008A6479">
            <w:pPr>
              <w:jc w:val="center"/>
              <w:rPr>
                <w:color w:val="000000"/>
                <w:sz w:val="16"/>
                <w:szCs w:val="16"/>
              </w:rPr>
            </w:pPr>
            <w:r w:rsidRPr="008A6479">
              <w:rPr>
                <w:color w:val="000000"/>
                <w:sz w:val="16"/>
                <w:szCs w:val="16"/>
              </w:rPr>
              <w:t>21,00</w:t>
            </w:r>
          </w:p>
        </w:tc>
        <w:tc>
          <w:tcPr>
            <w:tcW w:w="850" w:type="dxa"/>
            <w:shd w:val="clear" w:color="auto" w:fill="FBE4D5" w:themeFill="accent2" w:themeFillTint="33"/>
            <w:vAlign w:val="center"/>
            <w:hideMark/>
          </w:tcPr>
          <w:p w14:paraId="7E80E83B" w14:textId="5D1BBFB8" w:rsidR="003816C2" w:rsidRPr="008A6479" w:rsidRDefault="003816C2" w:rsidP="008A6479">
            <w:pPr>
              <w:jc w:val="center"/>
              <w:rPr>
                <w:color w:val="000000"/>
                <w:sz w:val="16"/>
                <w:szCs w:val="16"/>
              </w:rPr>
            </w:pPr>
            <w:r w:rsidRPr="008A6479">
              <w:rPr>
                <w:color w:val="000000"/>
                <w:sz w:val="16"/>
                <w:szCs w:val="16"/>
              </w:rPr>
              <w:t>0,20</w:t>
            </w:r>
          </w:p>
        </w:tc>
        <w:tc>
          <w:tcPr>
            <w:tcW w:w="851" w:type="dxa"/>
            <w:shd w:val="clear" w:color="auto" w:fill="FBE4D5" w:themeFill="accent2" w:themeFillTint="33"/>
            <w:vAlign w:val="center"/>
            <w:hideMark/>
          </w:tcPr>
          <w:p w14:paraId="325A1526" w14:textId="11E0B048" w:rsidR="003816C2" w:rsidRPr="008A6479" w:rsidRDefault="003816C2" w:rsidP="008A6479">
            <w:pPr>
              <w:jc w:val="center"/>
              <w:rPr>
                <w:color w:val="000000"/>
                <w:sz w:val="16"/>
                <w:szCs w:val="16"/>
              </w:rPr>
            </w:pPr>
            <w:r w:rsidRPr="008A6479">
              <w:rPr>
                <w:color w:val="000000"/>
                <w:sz w:val="16"/>
                <w:szCs w:val="16"/>
              </w:rPr>
              <w:t>0,20</w:t>
            </w:r>
          </w:p>
        </w:tc>
        <w:tc>
          <w:tcPr>
            <w:tcW w:w="850" w:type="dxa"/>
            <w:shd w:val="clear" w:color="auto" w:fill="FBE4D5" w:themeFill="accent2" w:themeFillTint="33"/>
            <w:vAlign w:val="center"/>
            <w:hideMark/>
          </w:tcPr>
          <w:p w14:paraId="44EA2AFF" w14:textId="2CCED7EB"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6804A75" w14:textId="6894F7E9" w:rsidR="003816C2" w:rsidRPr="008A6479" w:rsidRDefault="003816C2" w:rsidP="008A6479">
            <w:pPr>
              <w:jc w:val="center"/>
              <w:rPr>
                <w:color w:val="000000"/>
                <w:sz w:val="16"/>
                <w:szCs w:val="16"/>
              </w:rPr>
            </w:pPr>
            <w:r w:rsidRPr="008A6479">
              <w:rPr>
                <w:color w:val="000000"/>
                <w:sz w:val="16"/>
                <w:szCs w:val="16"/>
              </w:rPr>
              <w:t>12</w:t>
            </w:r>
          </w:p>
        </w:tc>
        <w:tc>
          <w:tcPr>
            <w:tcW w:w="709" w:type="dxa"/>
            <w:shd w:val="clear" w:color="auto" w:fill="FBE4D5" w:themeFill="accent2" w:themeFillTint="33"/>
            <w:vAlign w:val="center"/>
            <w:hideMark/>
          </w:tcPr>
          <w:p w14:paraId="62B551D4" w14:textId="75832B74" w:rsidR="003816C2" w:rsidRPr="008A6479" w:rsidRDefault="003816C2" w:rsidP="008A6479">
            <w:pPr>
              <w:jc w:val="center"/>
              <w:rPr>
                <w:color w:val="000000"/>
                <w:sz w:val="16"/>
                <w:szCs w:val="16"/>
              </w:rPr>
            </w:pPr>
            <w:r w:rsidRPr="008A6479">
              <w:rPr>
                <w:color w:val="000000"/>
                <w:sz w:val="16"/>
                <w:szCs w:val="16"/>
              </w:rPr>
              <w:t>11,6590</w:t>
            </w:r>
          </w:p>
        </w:tc>
        <w:tc>
          <w:tcPr>
            <w:tcW w:w="709" w:type="dxa"/>
            <w:shd w:val="clear" w:color="auto" w:fill="FBE4D5" w:themeFill="accent2" w:themeFillTint="33"/>
            <w:vAlign w:val="center"/>
            <w:hideMark/>
          </w:tcPr>
          <w:p w14:paraId="61111E5C" w14:textId="2690E88C" w:rsidR="003816C2" w:rsidRPr="008A6479" w:rsidRDefault="003816C2" w:rsidP="008A6479">
            <w:pPr>
              <w:jc w:val="center"/>
              <w:rPr>
                <w:color w:val="000000"/>
                <w:sz w:val="16"/>
                <w:szCs w:val="16"/>
              </w:rPr>
            </w:pPr>
            <w:r w:rsidRPr="008A6479">
              <w:rPr>
                <w:color w:val="000000"/>
                <w:sz w:val="16"/>
                <w:szCs w:val="16"/>
              </w:rPr>
              <w:t>0,0858</w:t>
            </w:r>
          </w:p>
        </w:tc>
        <w:tc>
          <w:tcPr>
            <w:tcW w:w="992" w:type="dxa"/>
            <w:shd w:val="clear" w:color="auto" w:fill="FBE4D5" w:themeFill="accent2" w:themeFillTint="33"/>
            <w:vAlign w:val="center"/>
            <w:hideMark/>
          </w:tcPr>
          <w:p w14:paraId="68C6A249" w14:textId="53239CCC"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274CB5D2" w14:textId="6489CDF3"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44E7F0F6" w14:textId="70FADB9F" w:rsidR="003816C2" w:rsidRPr="008A6479" w:rsidRDefault="003816C2" w:rsidP="008A6479">
            <w:pPr>
              <w:jc w:val="center"/>
              <w:rPr>
                <w:color w:val="000000"/>
                <w:sz w:val="16"/>
                <w:szCs w:val="16"/>
              </w:rPr>
            </w:pPr>
            <w:r w:rsidRPr="008A6479">
              <w:rPr>
                <w:color w:val="000000"/>
                <w:sz w:val="16"/>
                <w:szCs w:val="16"/>
              </w:rPr>
              <w:t>0,41</w:t>
            </w:r>
          </w:p>
        </w:tc>
        <w:tc>
          <w:tcPr>
            <w:tcW w:w="851" w:type="dxa"/>
            <w:shd w:val="clear" w:color="auto" w:fill="FBE4D5" w:themeFill="accent2" w:themeFillTint="33"/>
            <w:vAlign w:val="center"/>
            <w:hideMark/>
          </w:tcPr>
          <w:p w14:paraId="1113E5A3" w14:textId="39DA6E50"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435D50A4" w14:textId="62BE41F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3E952D3" w14:textId="77777777" w:rsidTr="005444B1">
        <w:trPr>
          <w:trHeight w:val="184"/>
        </w:trPr>
        <w:tc>
          <w:tcPr>
            <w:tcW w:w="1696" w:type="dxa"/>
            <w:vAlign w:val="center"/>
            <w:hideMark/>
          </w:tcPr>
          <w:p w14:paraId="7F9E9360" w14:textId="5CF68108" w:rsidR="003816C2" w:rsidRPr="008A6479" w:rsidRDefault="003816C2" w:rsidP="008A6479">
            <w:pPr>
              <w:jc w:val="center"/>
              <w:rPr>
                <w:color w:val="000000"/>
                <w:sz w:val="16"/>
                <w:szCs w:val="16"/>
              </w:rPr>
            </w:pPr>
            <w:r w:rsidRPr="008A6479">
              <w:rPr>
                <w:color w:val="000000"/>
                <w:sz w:val="16"/>
                <w:szCs w:val="16"/>
              </w:rPr>
              <w:t>тк1</w:t>
            </w:r>
          </w:p>
        </w:tc>
        <w:tc>
          <w:tcPr>
            <w:tcW w:w="2694" w:type="dxa"/>
            <w:vAlign w:val="center"/>
            <w:hideMark/>
          </w:tcPr>
          <w:p w14:paraId="0188B94C" w14:textId="41C8140C" w:rsidR="003816C2" w:rsidRPr="008A6479" w:rsidRDefault="003816C2" w:rsidP="008A6479">
            <w:pPr>
              <w:jc w:val="center"/>
              <w:rPr>
                <w:color w:val="000000"/>
                <w:sz w:val="16"/>
                <w:szCs w:val="16"/>
              </w:rPr>
            </w:pPr>
            <w:r w:rsidRPr="008A6479">
              <w:rPr>
                <w:color w:val="000000"/>
                <w:sz w:val="16"/>
                <w:szCs w:val="16"/>
              </w:rPr>
              <w:t>Абент Л.М., (магазин)</w:t>
            </w:r>
          </w:p>
        </w:tc>
        <w:tc>
          <w:tcPr>
            <w:tcW w:w="992" w:type="dxa"/>
            <w:vAlign w:val="center"/>
            <w:hideMark/>
          </w:tcPr>
          <w:p w14:paraId="75394FFA" w14:textId="63654987" w:rsidR="003816C2" w:rsidRPr="008A6479" w:rsidRDefault="003816C2" w:rsidP="008A6479">
            <w:pPr>
              <w:jc w:val="center"/>
              <w:rPr>
                <w:color w:val="000000"/>
                <w:sz w:val="16"/>
                <w:szCs w:val="16"/>
              </w:rPr>
            </w:pPr>
            <w:r w:rsidRPr="008A6479">
              <w:rPr>
                <w:color w:val="000000"/>
                <w:sz w:val="16"/>
                <w:szCs w:val="16"/>
              </w:rPr>
              <w:t>38,00</w:t>
            </w:r>
          </w:p>
        </w:tc>
        <w:tc>
          <w:tcPr>
            <w:tcW w:w="850" w:type="dxa"/>
            <w:vAlign w:val="center"/>
            <w:hideMark/>
          </w:tcPr>
          <w:p w14:paraId="32BE32F1" w14:textId="29C9AB6D"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45B51600" w14:textId="10E634C2"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4F19DEA8" w14:textId="356D9CE5"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2E7FB903" w14:textId="3D63EFE0" w:rsidR="003816C2" w:rsidRPr="008A6479" w:rsidRDefault="003816C2" w:rsidP="008A6479">
            <w:pPr>
              <w:jc w:val="center"/>
              <w:rPr>
                <w:color w:val="000000"/>
                <w:sz w:val="16"/>
                <w:szCs w:val="16"/>
              </w:rPr>
            </w:pPr>
            <w:r w:rsidRPr="008A6479">
              <w:rPr>
                <w:color w:val="000000"/>
                <w:sz w:val="16"/>
                <w:szCs w:val="16"/>
              </w:rPr>
              <w:t>1</w:t>
            </w:r>
          </w:p>
        </w:tc>
        <w:tc>
          <w:tcPr>
            <w:tcW w:w="709" w:type="dxa"/>
            <w:vAlign w:val="center"/>
            <w:hideMark/>
          </w:tcPr>
          <w:p w14:paraId="74E963BB" w14:textId="28003536" w:rsidR="003816C2" w:rsidRPr="008A6479" w:rsidRDefault="003816C2" w:rsidP="008A6479">
            <w:pPr>
              <w:jc w:val="center"/>
              <w:rPr>
                <w:color w:val="000000"/>
                <w:sz w:val="16"/>
                <w:szCs w:val="16"/>
              </w:rPr>
            </w:pPr>
            <w:r w:rsidRPr="008A6479">
              <w:rPr>
                <w:color w:val="000000"/>
                <w:sz w:val="16"/>
                <w:szCs w:val="16"/>
              </w:rPr>
              <w:t>3,6363</w:t>
            </w:r>
          </w:p>
        </w:tc>
        <w:tc>
          <w:tcPr>
            <w:tcW w:w="709" w:type="dxa"/>
            <w:vAlign w:val="center"/>
            <w:hideMark/>
          </w:tcPr>
          <w:p w14:paraId="38A3ED40" w14:textId="232FF934" w:rsidR="003816C2" w:rsidRPr="008A6479" w:rsidRDefault="003816C2" w:rsidP="008A6479">
            <w:pPr>
              <w:jc w:val="center"/>
              <w:rPr>
                <w:color w:val="000000"/>
                <w:sz w:val="16"/>
                <w:szCs w:val="16"/>
              </w:rPr>
            </w:pPr>
            <w:r w:rsidRPr="008A6479">
              <w:rPr>
                <w:color w:val="000000"/>
                <w:sz w:val="16"/>
                <w:szCs w:val="16"/>
              </w:rPr>
              <w:t>0,2750</w:t>
            </w:r>
          </w:p>
        </w:tc>
        <w:tc>
          <w:tcPr>
            <w:tcW w:w="992" w:type="dxa"/>
            <w:vAlign w:val="center"/>
            <w:hideMark/>
          </w:tcPr>
          <w:p w14:paraId="03D194E2" w14:textId="4EEE2CC0" w:rsidR="003816C2" w:rsidRPr="008A6479" w:rsidRDefault="003816C2" w:rsidP="008A6479">
            <w:pPr>
              <w:jc w:val="center"/>
              <w:rPr>
                <w:color w:val="000000"/>
                <w:sz w:val="16"/>
                <w:szCs w:val="16"/>
              </w:rPr>
            </w:pPr>
            <w:r w:rsidRPr="008A6479">
              <w:rPr>
                <w:color w:val="000000"/>
                <w:sz w:val="16"/>
                <w:szCs w:val="16"/>
              </w:rPr>
              <w:t>0,2</w:t>
            </w:r>
          </w:p>
        </w:tc>
        <w:tc>
          <w:tcPr>
            <w:tcW w:w="850" w:type="dxa"/>
            <w:vAlign w:val="center"/>
            <w:hideMark/>
          </w:tcPr>
          <w:p w14:paraId="1A495368" w14:textId="4BE586AF" w:rsidR="003816C2" w:rsidRPr="008A6479" w:rsidRDefault="003816C2" w:rsidP="008A6479">
            <w:pPr>
              <w:jc w:val="center"/>
              <w:rPr>
                <w:color w:val="000000"/>
                <w:sz w:val="16"/>
                <w:szCs w:val="16"/>
              </w:rPr>
            </w:pPr>
            <w:r w:rsidRPr="008A6479">
              <w:rPr>
                <w:color w:val="000000"/>
                <w:sz w:val="16"/>
                <w:szCs w:val="16"/>
              </w:rPr>
              <w:t>0,01</w:t>
            </w:r>
          </w:p>
        </w:tc>
        <w:tc>
          <w:tcPr>
            <w:tcW w:w="709" w:type="dxa"/>
            <w:vAlign w:val="center"/>
            <w:hideMark/>
          </w:tcPr>
          <w:p w14:paraId="0A118431" w14:textId="49DA75F7"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5D09033F" w14:textId="72BE3B2A"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3DCE719C" w14:textId="5C5930BF"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7FB582E2" w14:textId="77777777" w:rsidTr="005444B1">
        <w:trPr>
          <w:trHeight w:val="116"/>
        </w:trPr>
        <w:tc>
          <w:tcPr>
            <w:tcW w:w="1696" w:type="dxa"/>
            <w:shd w:val="clear" w:color="auto" w:fill="FBE4D5" w:themeFill="accent2" w:themeFillTint="33"/>
            <w:vAlign w:val="center"/>
            <w:hideMark/>
          </w:tcPr>
          <w:p w14:paraId="191B4ABC" w14:textId="4FD496BA" w:rsidR="003816C2" w:rsidRPr="008A6479" w:rsidRDefault="003816C2"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470EDF38" w14:textId="109AD696" w:rsidR="003816C2" w:rsidRPr="008A6479" w:rsidRDefault="003816C2" w:rsidP="008A6479">
            <w:pPr>
              <w:jc w:val="center"/>
              <w:rPr>
                <w:color w:val="000000"/>
                <w:sz w:val="16"/>
                <w:szCs w:val="16"/>
              </w:rPr>
            </w:pPr>
            <w:r w:rsidRPr="008A6479">
              <w:rPr>
                <w:color w:val="000000"/>
                <w:sz w:val="16"/>
                <w:szCs w:val="16"/>
              </w:rPr>
              <w:t>ИП Вертопрахова Л.Е., павильон</w:t>
            </w:r>
          </w:p>
        </w:tc>
        <w:tc>
          <w:tcPr>
            <w:tcW w:w="992" w:type="dxa"/>
            <w:shd w:val="clear" w:color="auto" w:fill="FBE4D5" w:themeFill="accent2" w:themeFillTint="33"/>
            <w:vAlign w:val="center"/>
            <w:hideMark/>
          </w:tcPr>
          <w:p w14:paraId="209647C7" w14:textId="324E853E" w:rsidR="003816C2" w:rsidRPr="008A6479" w:rsidRDefault="003816C2" w:rsidP="008A6479">
            <w:pPr>
              <w:jc w:val="center"/>
              <w:rPr>
                <w:color w:val="000000"/>
                <w:sz w:val="16"/>
                <w:szCs w:val="16"/>
              </w:rPr>
            </w:pPr>
            <w:r w:rsidRPr="008A6479">
              <w:rPr>
                <w:color w:val="000000"/>
                <w:sz w:val="16"/>
                <w:szCs w:val="16"/>
              </w:rPr>
              <w:t>16,00</w:t>
            </w:r>
          </w:p>
        </w:tc>
        <w:tc>
          <w:tcPr>
            <w:tcW w:w="850" w:type="dxa"/>
            <w:shd w:val="clear" w:color="auto" w:fill="FBE4D5" w:themeFill="accent2" w:themeFillTint="33"/>
            <w:vAlign w:val="center"/>
            <w:hideMark/>
          </w:tcPr>
          <w:p w14:paraId="404C6E5E" w14:textId="6C8C3704"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F32D427" w14:textId="3BE35E54" w:rsidR="003816C2" w:rsidRPr="008A6479" w:rsidRDefault="003816C2"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6C01CB5C" w14:textId="3B8A2DC3"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BE3778B" w14:textId="0A98C901"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006DD15D" w14:textId="6B5D5BCD" w:rsidR="003816C2" w:rsidRPr="008A6479" w:rsidRDefault="003816C2" w:rsidP="008A6479">
            <w:pPr>
              <w:jc w:val="center"/>
              <w:rPr>
                <w:color w:val="000000"/>
                <w:sz w:val="16"/>
                <w:szCs w:val="16"/>
              </w:rPr>
            </w:pPr>
            <w:r w:rsidRPr="008A6479">
              <w:rPr>
                <w:color w:val="000000"/>
                <w:sz w:val="16"/>
                <w:szCs w:val="16"/>
              </w:rPr>
              <w:t>3,6363</w:t>
            </w:r>
          </w:p>
        </w:tc>
        <w:tc>
          <w:tcPr>
            <w:tcW w:w="709" w:type="dxa"/>
            <w:shd w:val="clear" w:color="auto" w:fill="FBE4D5" w:themeFill="accent2" w:themeFillTint="33"/>
            <w:vAlign w:val="center"/>
            <w:hideMark/>
          </w:tcPr>
          <w:p w14:paraId="1005834D" w14:textId="14B46AF2" w:rsidR="003816C2" w:rsidRPr="008A6479" w:rsidRDefault="003816C2" w:rsidP="008A6479">
            <w:pPr>
              <w:jc w:val="center"/>
              <w:rPr>
                <w:color w:val="000000"/>
                <w:sz w:val="16"/>
                <w:szCs w:val="16"/>
              </w:rPr>
            </w:pPr>
            <w:r w:rsidRPr="008A6479">
              <w:rPr>
                <w:color w:val="000000"/>
                <w:sz w:val="16"/>
                <w:szCs w:val="16"/>
              </w:rPr>
              <w:t>0,2750</w:t>
            </w:r>
          </w:p>
        </w:tc>
        <w:tc>
          <w:tcPr>
            <w:tcW w:w="992" w:type="dxa"/>
            <w:shd w:val="clear" w:color="auto" w:fill="FBE4D5" w:themeFill="accent2" w:themeFillTint="33"/>
            <w:vAlign w:val="center"/>
            <w:hideMark/>
          </w:tcPr>
          <w:p w14:paraId="3E8AE263" w14:textId="4B75B79E"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711BC4E5" w14:textId="17004C66"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15D6DF1" w14:textId="1A3BC65A"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084F8DFF" w14:textId="4D967B58"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6F072223" w14:textId="199AD98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505A7E4F" w14:textId="77777777" w:rsidTr="005444B1">
        <w:trPr>
          <w:trHeight w:val="76"/>
        </w:trPr>
        <w:tc>
          <w:tcPr>
            <w:tcW w:w="1696" w:type="dxa"/>
            <w:vAlign w:val="center"/>
            <w:hideMark/>
          </w:tcPr>
          <w:p w14:paraId="716B2723" w14:textId="2B9C695B" w:rsidR="003816C2" w:rsidRPr="008A6479" w:rsidRDefault="003816C2" w:rsidP="008A6479">
            <w:pPr>
              <w:jc w:val="center"/>
              <w:rPr>
                <w:color w:val="000000"/>
                <w:sz w:val="16"/>
                <w:szCs w:val="16"/>
              </w:rPr>
            </w:pPr>
            <w:r w:rsidRPr="008A6479">
              <w:rPr>
                <w:color w:val="000000"/>
                <w:sz w:val="16"/>
                <w:szCs w:val="16"/>
              </w:rPr>
              <w:t>тк16</w:t>
            </w:r>
          </w:p>
        </w:tc>
        <w:tc>
          <w:tcPr>
            <w:tcW w:w="2694" w:type="dxa"/>
            <w:vAlign w:val="center"/>
            <w:hideMark/>
          </w:tcPr>
          <w:p w14:paraId="36C9607A" w14:textId="13EC8B13" w:rsidR="003816C2" w:rsidRPr="008A6479" w:rsidRDefault="003816C2" w:rsidP="008A6479">
            <w:pPr>
              <w:jc w:val="center"/>
              <w:rPr>
                <w:color w:val="000000"/>
                <w:sz w:val="16"/>
                <w:szCs w:val="16"/>
              </w:rPr>
            </w:pPr>
            <w:r w:rsidRPr="008A6479">
              <w:rPr>
                <w:color w:val="000000"/>
                <w:sz w:val="16"/>
                <w:szCs w:val="16"/>
              </w:rPr>
              <w:t xml:space="preserve">ООО </w:t>
            </w:r>
            <w:r w:rsidR="00134D34" w:rsidRPr="008A6479">
              <w:rPr>
                <w:color w:val="000000"/>
                <w:sz w:val="16"/>
                <w:szCs w:val="16"/>
              </w:rPr>
              <w:t>«</w:t>
            </w:r>
            <w:r w:rsidRPr="008A6479">
              <w:rPr>
                <w:color w:val="000000"/>
                <w:sz w:val="16"/>
                <w:szCs w:val="16"/>
              </w:rPr>
              <w:t>Локон</w:t>
            </w:r>
            <w:r w:rsidR="00134D34" w:rsidRPr="008A6479">
              <w:rPr>
                <w:color w:val="000000"/>
                <w:sz w:val="16"/>
                <w:szCs w:val="16"/>
              </w:rPr>
              <w:t>»</w:t>
            </w:r>
            <w:r w:rsidRPr="008A6479">
              <w:rPr>
                <w:color w:val="000000"/>
                <w:sz w:val="16"/>
                <w:szCs w:val="16"/>
              </w:rPr>
              <w:t>,Зуев Д.В</w:t>
            </w:r>
          </w:p>
        </w:tc>
        <w:tc>
          <w:tcPr>
            <w:tcW w:w="992" w:type="dxa"/>
            <w:vAlign w:val="center"/>
            <w:hideMark/>
          </w:tcPr>
          <w:p w14:paraId="6686FE69" w14:textId="721E867E" w:rsidR="003816C2" w:rsidRPr="008A6479" w:rsidRDefault="003816C2" w:rsidP="008A6479">
            <w:pPr>
              <w:jc w:val="center"/>
              <w:rPr>
                <w:color w:val="000000"/>
                <w:sz w:val="16"/>
                <w:szCs w:val="16"/>
              </w:rPr>
            </w:pPr>
            <w:r w:rsidRPr="008A6479">
              <w:rPr>
                <w:color w:val="000000"/>
                <w:sz w:val="16"/>
                <w:szCs w:val="16"/>
              </w:rPr>
              <w:t>2,50</w:t>
            </w:r>
          </w:p>
        </w:tc>
        <w:tc>
          <w:tcPr>
            <w:tcW w:w="850" w:type="dxa"/>
            <w:vAlign w:val="center"/>
            <w:hideMark/>
          </w:tcPr>
          <w:p w14:paraId="63DAF708" w14:textId="4ACDC120"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6243D588" w14:textId="327C307B"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5F63A443" w14:textId="395CC9AD"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CA180B9" w14:textId="3ABA924B" w:rsidR="003816C2" w:rsidRPr="008A6479" w:rsidRDefault="003816C2" w:rsidP="008A6479">
            <w:pPr>
              <w:jc w:val="center"/>
              <w:rPr>
                <w:color w:val="000000"/>
                <w:sz w:val="16"/>
                <w:szCs w:val="16"/>
              </w:rPr>
            </w:pPr>
            <w:r w:rsidRPr="008A6479">
              <w:rPr>
                <w:color w:val="000000"/>
                <w:sz w:val="16"/>
                <w:szCs w:val="16"/>
              </w:rPr>
              <w:t>6</w:t>
            </w:r>
          </w:p>
        </w:tc>
        <w:tc>
          <w:tcPr>
            <w:tcW w:w="709" w:type="dxa"/>
            <w:vAlign w:val="center"/>
            <w:hideMark/>
          </w:tcPr>
          <w:p w14:paraId="2AD3FFA4" w14:textId="4AF7A367" w:rsidR="003816C2" w:rsidRPr="008A6479" w:rsidRDefault="003816C2" w:rsidP="008A6479">
            <w:pPr>
              <w:jc w:val="center"/>
              <w:rPr>
                <w:color w:val="000000"/>
                <w:sz w:val="16"/>
                <w:szCs w:val="16"/>
              </w:rPr>
            </w:pPr>
            <w:r w:rsidRPr="008A6479">
              <w:rPr>
                <w:color w:val="000000"/>
                <w:sz w:val="16"/>
                <w:szCs w:val="16"/>
              </w:rPr>
              <w:t>3,6395</w:t>
            </w:r>
          </w:p>
        </w:tc>
        <w:tc>
          <w:tcPr>
            <w:tcW w:w="709" w:type="dxa"/>
            <w:vAlign w:val="center"/>
            <w:hideMark/>
          </w:tcPr>
          <w:p w14:paraId="22030687" w14:textId="72F96128" w:rsidR="003816C2" w:rsidRPr="008A6479" w:rsidRDefault="003816C2" w:rsidP="008A6479">
            <w:pPr>
              <w:jc w:val="center"/>
              <w:rPr>
                <w:color w:val="000000"/>
                <w:sz w:val="16"/>
                <w:szCs w:val="16"/>
              </w:rPr>
            </w:pPr>
            <w:r w:rsidRPr="008A6479">
              <w:rPr>
                <w:color w:val="000000"/>
                <w:sz w:val="16"/>
                <w:szCs w:val="16"/>
              </w:rPr>
              <w:t>0,2748</w:t>
            </w:r>
          </w:p>
        </w:tc>
        <w:tc>
          <w:tcPr>
            <w:tcW w:w="992" w:type="dxa"/>
            <w:vAlign w:val="center"/>
            <w:hideMark/>
          </w:tcPr>
          <w:p w14:paraId="691E3B9D" w14:textId="01956AD9"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47E1D651" w14:textId="5345E76F"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3DE7CAED" w14:textId="2C67BEE1"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0060B65A" w14:textId="183FFD9E"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9403C6A" w14:textId="69DC9A5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79F464C1" w14:textId="77777777" w:rsidTr="005444B1">
        <w:trPr>
          <w:trHeight w:val="150"/>
        </w:trPr>
        <w:tc>
          <w:tcPr>
            <w:tcW w:w="1696" w:type="dxa"/>
            <w:shd w:val="clear" w:color="auto" w:fill="FBE4D5" w:themeFill="accent2" w:themeFillTint="33"/>
            <w:vAlign w:val="center"/>
            <w:hideMark/>
          </w:tcPr>
          <w:p w14:paraId="3AAC6FB4" w14:textId="2AD3E278" w:rsidR="003816C2" w:rsidRPr="008A6479" w:rsidRDefault="003816C2"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044611A1" w14:textId="34958D77" w:rsidR="003816C2" w:rsidRPr="008A6479" w:rsidRDefault="003816C2"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0F1EFAAC" w14:textId="6504F6A1" w:rsidR="003816C2" w:rsidRPr="008A6479" w:rsidRDefault="003816C2" w:rsidP="008A6479">
            <w:pPr>
              <w:jc w:val="center"/>
              <w:rPr>
                <w:color w:val="000000"/>
                <w:sz w:val="16"/>
                <w:szCs w:val="16"/>
              </w:rPr>
            </w:pPr>
            <w:r w:rsidRPr="008A6479">
              <w:rPr>
                <w:color w:val="000000"/>
                <w:sz w:val="16"/>
                <w:szCs w:val="16"/>
              </w:rPr>
              <w:t>64,00</w:t>
            </w:r>
          </w:p>
        </w:tc>
        <w:tc>
          <w:tcPr>
            <w:tcW w:w="850" w:type="dxa"/>
            <w:shd w:val="clear" w:color="auto" w:fill="FBE4D5" w:themeFill="accent2" w:themeFillTint="33"/>
            <w:vAlign w:val="center"/>
            <w:hideMark/>
          </w:tcPr>
          <w:p w14:paraId="32836044" w14:textId="7A6F1171"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510EAFD" w14:textId="34B64C6F"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2513E765" w14:textId="7EB19FFE"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7A0CE5C" w14:textId="4C8330E6"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F194988" w14:textId="3FEE03EA"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4826C364" w14:textId="3E5A7FA9"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1222BD21" w14:textId="28F159C8"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9BE60BF" w14:textId="0BCF75B2" w:rsidR="003816C2" w:rsidRPr="008A6479" w:rsidRDefault="003816C2" w:rsidP="008A6479">
            <w:pPr>
              <w:jc w:val="center"/>
              <w:rPr>
                <w:color w:val="000000"/>
                <w:sz w:val="16"/>
                <w:szCs w:val="16"/>
              </w:rPr>
            </w:pPr>
            <w:r w:rsidRPr="008A6479">
              <w:rPr>
                <w:color w:val="000000"/>
                <w:sz w:val="16"/>
                <w:szCs w:val="16"/>
              </w:rPr>
              <w:t>643464,14</w:t>
            </w:r>
          </w:p>
        </w:tc>
        <w:tc>
          <w:tcPr>
            <w:tcW w:w="709" w:type="dxa"/>
            <w:shd w:val="clear" w:color="auto" w:fill="FBE4D5" w:themeFill="accent2" w:themeFillTint="33"/>
            <w:vAlign w:val="center"/>
            <w:hideMark/>
          </w:tcPr>
          <w:p w14:paraId="77925D58" w14:textId="0E4DCC70" w:rsidR="003816C2" w:rsidRPr="008A6479" w:rsidRDefault="003816C2"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4513F0A1" w14:textId="35CAFEF2" w:rsidR="003816C2" w:rsidRPr="008A6479" w:rsidRDefault="003816C2" w:rsidP="008A6479">
            <w:pPr>
              <w:jc w:val="center"/>
              <w:rPr>
                <w:color w:val="000000"/>
                <w:sz w:val="16"/>
                <w:szCs w:val="16"/>
              </w:rPr>
            </w:pPr>
            <w:r w:rsidRPr="008A6479">
              <w:rPr>
                <w:color w:val="000000"/>
                <w:sz w:val="16"/>
                <w:szCs w:val="16"/>
              </w:rPr>
              <w:t>0,1112</w:t>
            </w:r>
          </w:p>
        </w:tc>
        <w:tc>
          <w:tcPr>
            <w:tcW w:w="818" w:type="dxa"/>
            <w:shd w:val="clear" w:color="auto" w:fill="FBE4D5" w:themeFill="accent2" w:themeFillTint="33"/>
            <w:vAlign w:val="center"/>
            <w:hideMark/>
          </w:tcPr>
          <w:p w14:paraId="29032D7A" w14:textId="60A446E4" w:rsidR="003816C2" w:rsidRPr="008A6479" w:rsidRDefault="003816C2" w:rsidP="008A6479">
            <w:pPr>
              <w:jc w:val="center"/>
              <w:rPr>
                <w:color w:val="000000"/>
                <w:sz w:val="16"/>
                <w:szCs w:val="16"/>
              </w:rPr>
            </w:pPr>
            <w:r w:rsidRPr="008A6479">
              <w:rPr>
                <w:color w:val="000000"/>
                <w:sz w:val="16"/>
                <w:szCs w:val="16"/>
              </w:rPr>
              <w:t>0,8888</w:t>
            </w:r>
          </w:p>
        </w:tc>
      </w:tr>
      <w:tr w:rsidR="008A6479" w:rsidRPr="008A6479" w14:paraId="6B85F8CC" w14:textId="77777777" w:rsidTr="005444B1">
        <w:trPr>
          <w:trHeight w:val="69"/>
        </w:trPr>
        <w:tc>
          <w:tcPr>
            <w:tcW w:w="1696" w:type="dxa"/>
            <w:vAlign w:val="center"/>
            <w:hideMark/>
          </w:tcPr>
          <w:p w14:paraId="2FCA2C3C" w14:textId="58A419FB" w:rsidR="003816C2" w:rsidRPr="008A6479" w:rsidRDefault="003816C2" w:rsidP="008A6479">
            <w:pPr>
              <w:jc w:val="center"/>
              <w:rPr>
                <w:color w:val="000000"/>
                <w:sz w:val="16"/>
                <w:szCs w:val="16"/>
              </w:rPr>
            </w:pPr>
            <w:r w:rsidRPr="008A6479">
              <w:rPr>
                <w:color w:val="000000"/>
                <w:sz w:val="16"/>
                <w:szCs w:val="16"/>
              </w:rPr>
              <w:t>тк17</w:t>
            </w:r>
          </w:p>
        </w:tc>
        <w:tc>
          <w:tcPr>
            <w:tcW w:w="2694" w:type="dxa"/>
            <w:vAlign w:val="center"/>
            <w:hideMark/>
          </w:tcPr>
          <w:p w14:paraId="7A0FD7D4" w14:textId="632273C7" w:rsidR="003816C2" w:rsidRPr="008A6479" w:rsidRDefault="003816C2" w:rsidP="008A6479">
            <w:pPr>
              <w:jc w:val="center"/>
              <w:rPr>
                <w:color w:val="000000"/>
                <w:sz w:val="16"/>
                <w:szCs w:val="16"/>
              </w:rPr>
            </w:pPr>
            <w:r w:rsidRPr="008A6479">
              <w:rPr>
                <w:color w:val="000000"/>
                <w:sz w:val="16"/>
                <w:szCs w:val="16"/>
              </w:rPr>
              <w:t>ИП Золототрубова О.В., магазин</w:t>
            </w:r>
          </w:p>
        </w:tc>
        <w:tc>
          <w:tcPr>
            <w:tcW w:w="992" w:type="dxa"/>
            <w:vAlign w:val="center"/>
            <w:hideMark/>
          </w:tcPr>
          <w:p w14:paraId="4CD7DEA5" w14:textId="630D5A00" w:rsidR="003816C2" w:rsidRPr="008A6479" w:rsidRDefault="003816C2" w:rsidP="008A6479">
            <w:pPr>
              <w:jc w:val="center"/>
              <w:rPr>
                <w:color w:val="000000"/>
                <w:sz w:val="16"/>
                <w:szCs w:val="16"/>
              </w:rPr>
            </w:pPr>
            <w:r w:rsidRPr="008A6479">
              <w:rPr>
                <w:color w:val="000000"/>
                <w:sz w:val="16"/>
                <w:szCs w:val="16"/>
              </w:rPr>
              <w:t>18,00</w:t>
            </w:r>
          </w:p>
        </w:tc>
        <w:tc>
          <w:tcPr>
            <w:tcW w:w="850" w:type="dxa"/>
            <w:vAlign w:val="center"/>
            <w:hideMark/>
          </w:tcPr>
          <w:p w14:paraId="108538E2" w14:textId="22F7CF5C"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61E400E1" w14:textId="3D4A08D4"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03029C39" w14:textId="5827598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162FDA13" w14:textId="6C3CE8E6"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44CDDA8E" w14:textId="0F57E7D1" w:rsidR="003816C2" w:rsidRPr="008A6479" w:rsidRDefault="003816C2" w:rsidP="008A6479">
            <w:pPr>
              <w:jc w:val="center"/>
              <w:rPr>
                <w:color w:val="000000"/>
                <w:sz w:val="16"/>
                <w:szCs w:val="16"/>
              </w:rPr>
            </w:pPr>
            <w:r w:rsidRPr="008A6479">
              <w:rPr>
                <w:color w:val="000000"/>
                <w:sz w:val="16"/>
                <w:szCs w:val="16"/>
              </w:rPr>
              <w:t>3,6387</w:t>
            </w:r>
          </w:p>
        </w:tc>
        <w:tc>
          <w:tcPr>
            <w:tcW w:w="709" w:type="dxa"/>
            <w:vAlign w:val="center"/>
            <w:hideMark/>
          </w:tcPr>
          <w:p w14:paraId="2846474A" w14:textId="4ECBE10E" w:rsidR="003816C2" w:rsidRPr="008A6479" w:rsidRDefault="003816C2" w:rsidP="008A6479">
            <w:pPr>
              <w:jc w:val="center"/>
              <w:rPr>
                <w:color w:val="000000"/>
                <w:sz w:val="16"/>
                <w:szCs w:val="16"/>
              </w:rPr>
            </w:pPr>
            <w:r w:rsidRPr="008A6479">
              <w:rPr>
                <w:color w:val="000000"/>
                <w:sz w:val="16"/>
                <w:szCs w:val="16"/>
              </w:rPr>
              <w:t>0,2748</w:t>
            </w:r>
          </w:p>
        </w:tc>
        <w:tc>
          <w:tcPr>
            <w:tcW w:w="992" w:type="dxa"/>
            <w:vAlign w:val="center"/>
            <w:hideMark/>
          </w:tcPr>
          <w:p w14:paraId="2B29A339" w14:textId="67D23EC1"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7767842A" w14:textId="2BE490C3" w:rsidR="003816C2" w:rsidRPr="008A6479" w:rsidRDefault="003816C2" w:rsidP="008A6479">
            <w:pPr>
              <w:jc w:val="center"/>
              <w:rPr>
                <w:color w:val="000000"/>
                <w:sz w:val="16"/>
                <w:szCs w:val="16"/>
              </w:rPr>
            </w:pPr>
            <w:r w:rsidRPr="008A6479">
              <w:rPr>
                <w:color w:val="000000"/>
                <w:sz w:val="16"/>
                <w:szCs w:val="16"/>
              </w:rPr>
              <w:t>180974,29</w:t>
            </w:r>
          </w:p>
        </w:tc>
        <w:tc>
          <w:tcPr>
            <w:tcW w:w="709" w:type="dxa"/>
            <w:vAlign w:val="center"/>
            <w:hideMark/>
          </w:tcPr>
          <w:p w14:paraId="594643E1" w14:textId="587F7152"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77A6FC0E" w14:textId="0F48E9EC" w:rsidR="003816C2" w:rsidRPr="008A6479" w:rsidRDefault="003816C2" w:rsidP="008A6479">
            <w:pPr>
              <w:jc w:val="center"/>
              <w:rPr>
                <w:color w:val="000000"/>
                <w:sz w:val="16"/>
                <w:szCs w:val="16"/>
              </w:rPr>
            </w:pPr>
            <w:r w:rsidRPr="008A6479">
              <w:rPr>
                <w:color w:val="000000"/>
                <w:sz w:val="16"/>
                <w:szCs w:val="16"/>
              </w:rPr>
              <w:t>0,0196</w:t>
            </w:r>
          </w:p>
        </w:tc>
        <w:tc>
          <w:tcPr>
            <w:tcW w:w="818" w:type="dxa"/>
            <w:vAlign w:val="center"/>
            <w:hideMark/>
          </w:tcPr>
          <w:p w14:paraId="5C20A5D0" w14:textId="4BD32A94" w:rsidR="003816C2" w:rsidRPr="008A6479" w:rsidRDefault="003816C2" w:rsidP="008A6479">
            <w:pPr>
              <w:jc w:val="center"/>
              <w:rPr>
                <w:color w:val="000000"/>
                <w:sz w:val="16"/>
                <w:szCs w:val="16"/>
              </w:rPr>
            </w:pPr>
            <w:r w:rsidRPr="008A6479">
              <w:rPr>
                <w:color w:val="000000"/>
                <w:sz w:val="16"/>
                <w:szCs w:val="16"/>
              </w:rPr>
              <w:t>0,9804</w:t>
            </w:r>
          </w:p>
        </w:tc>
      </w:tr>
      <w:tr w:rsidR="008A6479" w:rsidRPr="008A6479" w14:paraId="22F98754" w14:textId="77777777" w:rsidTr="005444B1">
        <w:trPr>
          <w:trHeight w:val="118"/>
        </w:trPr>
        <w:tc>
          <w:tcPr>
            <w:tcW w:w="1696" w:type="dxa"/>
            <w:shd w:val="clear" w:color="auto" w:fill="FBE4D5" w:themeFill="accent2" w:themeFillTint="33"/>
            <w:vAlign w:val="center"/>
            <w:hideMark/>
          </w:tcPr>
          <w:p w14:paraId="0DA69AF4" w14:textId="6F8487AB" w:rsidR="003816C2" w:rsidRPr="008A6479" w:rsidRDefault="003816C2" w:rsidP="008A6479">
            <w:pPr>
              <w:jc w:val="center"/>
              <w:rPr>
                <w:color w:val="000000"/>
                <w:sz w:val="16"/>
                <w:szCs w:val="16"/>
              </w:rPr>
            </w:pPr>
            <w:r w:rsidRPr="008A6479">
              <w:rPr>
                <w:color w:val="000000"/>
                <w:sz w:val="16"/>
                <w:szCs w:val="16"/>
              </w:rPr>
              <w:t>тк17</w:t>
            </w:r>
          </w:p>
        </w:tc>
        <w:tc>
          <w:tcPr>
            <w:tcW w:w="2694" w:type="dxa"/>
            <w:shd w:val="clear" w:color="auto" w:fill="FBE4D5" w:themeFill="accent2" w:themeFillTint="33"/>
            <w:vAlign w:val="center"/>
            <w:hideMark/>
          </w:tcPr>
          <w:p w14:paraId="4B934B65" w14:textId="4F56120B" w:rsidR="003816C2" w:rsidRPr="008A6479" w:rsidRDefault="003816C2" w:rsidP="008A6479">
            <w:pPr>
              <w:jc w:val="center"/>
              <w:rPr>
                <w:color w:val="000000"/>
                <w:sz w:val="16"/>
                <w:szCs w:val="16"/>
              </w:rPr>
            </w:pPr>
            <w:r w:rsidRPr="008A6479">
              <w:rPr>
                <w:color w:val="000000"/>
                <w:sz w:val="16"/>
                <w:szCs w:val="16"/>
              </w:rPr>
              <w:t>тк18</w:t>
            </w:r>
          </w:p>
        </w:tc>
        <w:tc>
          <w:tcPr>
            <w:tcW w:w="992" w:type="dxa"/>
            <w:shd w:val="clear" w:color="auto" w:fill="FBE4D5" w:themeFill="accent2" w:themeFillTint="33"/>
            <w:vAlign w:val="center"/>
            <w:hideMark/>
          </w:tcPr>
          <w:p w14:paraId="6CC049D7" w14:textId="5A1AC90F" w:rsidR="003816C2" w:rsidRPr="008A6479" w:rsidRDefault="003816C2" w:rsidP="008A6479">
            <w:pPr>
              <w:jc w:val="center"/>
              <w:rPr>
                <w:color w:val="000000"/>
                <w:sz w:val="16"/>
                <w:szCs w:val="16"/>
              </w:rPr>
            </w:pPr>
            <w:r w:rsidRPr="008A6479">
              <w:rPr>
                <w:color w:val="000000"/>
                <w:sz w:val="16"/>
                <w:szCs w:val="16"/>
              </w:rPr>
              <w:t>23,00</w:t>
            </w:r>
          </w:p>
        </w:tc>
        <w:tc>
          <w:tcPr>
            <w:tcW w:w="850" w:type="dxa"/>
            <w:shd w:val="clear" w:color="auto" w:fill="FBE4D5" w:themeFill="accent2" w:themeFillTint="33"/>
            <w:vAlign w:val="center"/>
            <w:hideMark/>
          </w:tcPr>
          <w:p w14:paraId="27DDA961" w14:textId="2CBC0BC4"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DB7B3D8" w14:textId="6725E996"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0B7B5BDC" w14:textId="0B96A559"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67FBA1A" w14:textId="3EE433CB"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D132D3F" w14:textId="4AECEAB2"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23BB8D66" w14:textId="273FC465"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6D2C4EC7" w14:textId="378D9BB9"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7D7287F" w14:textId="4D753572" w:rsidR="003816C2" w:rsidRPr="008A6479" w:rsidRDefault="003816C2" w:rsidP="008A6479">
            <w:pPr>
              <w:jc w:val="center"/>
              <w:rPr>
                <w:color w:val="000000"/>
                <w:sz w:val="16"/>
                <w:szCs w:val="16"/>
              </w:rPr>
            </w:pPr>
            <w:r w:rsidRPr="008A6479">
              <w:rPr>
                <w:color w:val="000000"/>
                <w:sz w:val="16"/>
                <w:szCs w:val="16"/>
              </w:rPr>
              <w:t>231244,93</w:t>
            </w:r>
          </w:p>
        </w:tc>
        <w:tc>
          <w:tcPr>
            <w:tcW w:w="709" w:type="dxa"/>
            <w:shd w:val="clear" w:color="auto" w:fill="FBE4D5" w:themeFill="accent2" w:themeFillTint="33"/>
            <w:vAlign w:val="center"/>
            <w:hideMark/>
          </w:tcPr>
          <w:p w14:paraId="743961E1" w14:textId="49AC49E4" w:rsidR="003816C2" w:rsidRPr="008A6479" w:rsidRDefault="003816C2"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586CFB75" w14:textId="75D2443D" w:rsidR="003816C2" w:rsidRPr="008A6479" w:rsidRDefault="003816C2" w:rsidP="008A6479">
            <w:pPr>
              <w:jc w:val="center"/>
              <w:rPr>
                <w:color w:val="000000"/>
                <w:sz w:val="16"/>
                <w:szCs w:val="16"/>
              </w:rPr>
            </w:pPr>
            <w:r w:rsidRPr="008A6479">
              <w:rPr>
                <w:color w:val="000000"/>
                <w:sz w:val="16"/>
                <w:szCs w:val="16"/>
              </w:rPr>
              <w:t>0,0400</w:t>
            </w:r>
          </w:p>
        </w:tc>
        <w:tc>
          <w:tcPr>
            <w:tcW w:w="818" w:type="dxa"/>
            <w:shd w:val="clear" w:color="auto" w:fill="FBE4D5" w:themeFill="accent2" w:themeFillTint="33"/>
            <w:vAlign w:val="center"/>
            <w:hideMark/>
          </w:tcPr>
          <w:p w14:paraId="67F7A81E" w14:textId="36BAAEAB" w:rsidR="003816C2" w:rsidRPr="008A6479" w:rsidRDefault="003816C2" w:rsidP="008A6479">
            <w:pPr>
              <w:jc w:val="center"/>
              <w:rPr>
                <w:color w:val="000000"/>
                <w:sz w:val="16"/>
                <w:szCs w:val="16"/>
              </w:rPr>
            </w:pPr>
            <w:r w:rsidRPr="008A6479">
              <w:rPr>
                <w:color w:val="000000"/>
                <w:sz w:val="16"/>
                <w:szCs w:val="16"/>
              </w:rPr>
              <w:t>0,9600</w:t>
            </w:r>
          </w:p>
        </w:tc>
      </w:tr>
      <w:tr w:rsidR="008A6479" w:rsidRPr="008A6479" w14:paraId="3C5E8343" w14:textId="77777777" w:rsidTr="005444B1">
        <w:trPr>
          <w:trHeight w:val="166"/>
        </w:trPr>
        <w:tc>
          <w:tcPr>
            <w:tcW w:w="1696" w:type="dxa"/>
            <w:vAlign w:val="center"/>
            <w:hideMark/>
          </w:tcPr>
          <w:p w14:paraId="59C961BA" w14:textId="4C01D857" w:rsidR="003816C2" w:rsidRPr="008A6479" w:rsidRDefault="003816C2" w:rsidP="008A6479">
            <w:pPr>
              <w:jc w:val="center"/>
              <w:rPr>
                <w:color w:val="000000"/>
                <w:sz w:val="16"/>
                <w:szCs w:val="16"/>
              </w:rPr>
            </w:pPr>
            <w:r w:rsidRPr="008A6479">
              <w:rPr>
                <w:color w:val="000000"/>
                <w:sz w:val="16"/>
                <w:szCs w:val="16"/>
              </w:rPr>
              <w:t>тк18</w:t>
            </w:r>
          </w:p>
        </w:tc>
        <w:tc>
          <w:tcPr>
            <w:tcW w:w="2694" w:type="dxa"/>
            <w:vAlign w:val="center"/>
            <w:hideMark/>
          </w:tcPr>
          <w:p w14:paraId="1DB70FF6" w14:textId="7CBD5A9C" w:rsidR="003816C2" w:rsidRPr="008A6479" w:rsidRDefault="003816C2" w:rsidP="008A6479">
            <w:pPr>
              <w:jc w:val="center"/>
              <w:rPr>
                <w:color w:val="000000"/>
                <w:sz w:val="16"/>
                <w:szCs w:val="16"/>
              </w:rPr>
            </w:pPr>
            <w:r w:rsidRPr="008A6479">
              <w:rPr>
                <w:color w:val="000000"/>
                <w:sz w:val="16"/>
                <w:szCs w:val="16"/>
              </w:rPr>
              <w:t>детская б-ка</w:t>
            </w:r>
          </w:p>
        </w:tc>
        <w:tc>
          <w:tcPr>
            <w:tcW w:w="992" w:type="dxa"/>
            <w:vAlign w:val="center"/>
            <w:hideMark/>
          </w:tcPr>
          <w:p w14:paraId="12EC1FB8" w14:textId="3E52FDAD" w:rsidR="003816C2" w:rsidRPr="008A6479" w:rsidRDefault="003816C2" w:rsidP="008A6479">
            <w:pPr>
              <w:jc w:val="center"/>
              <w:rPr>
                <w:color w:val="000000"/>
                <w:sz w:val="16"/>
                <w:szCs w:val="16"/>
              </w:rPr>
            </w:pPr>
            <w:r w:rsidRPr="008A6479">
              <w:rPr>
                <w:color w:val="000000"/>
                <w:sz w:val="16"/>
                <w:szCs w:val="16"/>
              </w:rPr>
              <w:t>11,00</w:t>
            </w:r>
          </w:p>
        </w:tc>
        <w:tc>
          <w:tcPr>
            <w:tcW w:w="850" w:type="dxa"/>
            <w:vAlign w:val="center"/>
            <w:hideMark/>
          </w:tcPr>
          <w:p w14:paraId="07899709" w14:textId="301CE9EA"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4473E8CB" w14:textId="0A8B51BA"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2DB69A40" w14:textId="121523C8"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51484F4F" w14:textId="3A9534FF"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E175D2B" w14:textId="0392DE20" w:rsidR="003816C2" w:rsidRPr="008A6479" w:rsidRDefault="003816C2" w:rsidP="008A6479">
            <w:pPr>
              <w:jc w:val="center"/>
              <w:rPr>
                <w:color w:val="000000"/>
                <w:sz w:val="16"/>
                <w:szCs w:val="16"/>
              </w:rPr>
            </w:pPr>
            <w:r w:rsidRPr="008A6479">
              <w:rPr>
                <w:color w:val="000000"/>
                <w:sz w:val="16"/>
                <w:szCs w:val="16"/>
              </w:rPr>
              <w:t>5,7973</w:t>
            </w:r>
          </w:p>
        </w:tc>
        <w:tc>
          <w:tcPr>
            <w:tcW w:w="709" w:type="dxa"/>
            <w:vAlign w:val="center"/>
            <w:hideMark/>
          </w:tcPr>
          <w:p w14:paraId="415E21CC" w14:textId="680901C7" w:rsidR="003816C2" w:rsidRPr="008A6479" w:rsidRDefault="003816C2" w:rsidP="008A6479">
            <w:pPr>
              <w:jc w:val="center"/>
              <w:rPr>
                <w:color w:val="000000"/>
                <w:sz w:val="16"/>
                <w:szCs w:val="16"/>
              </w:rPr>
            </w:pPr>
            <w:r w:rsidRPr="008A6479">
              <w:rPr>
                <w:color w:val="000000"/>
                <w:sz w:val="16"/>
                <w:szCs w:val="16"/>
              </w:rPr>
              <w:t>0,1725</w:t>
            </w:r>
          </w:p>
        </w:tc>
        <w:tc>
          <w:tcPr>
            <w:tcW w:w="992" w:type="dxa"/>
            <w:vAlign w:val="center"/>
            <w:hideMark/>
          </w:tcPr>
          <w:p w14:paraId="53436D85" w14:textId="67139F0B"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CCD5C0F" w14:textId="22DC347E" w:rsidR="003816C2" w:rsidRPr="008A6479" w:rsidRDefault="003816C2" w:rsidP="008A6479">
            <w:pPr>
              <w:jc w:val="center"/>
              <w:rPr>
                <w:color w:val="000000"/>
                <w:sz w:val="16"/>
                <w:szCs w:val="16"/>
              </w:rPr>
            </w:pPr>
            <w:r w:rsidRPr="008A6479">
              <w:rPr>
                <w:color w:val="000000"/>
                <w:sz w:val="16"/>
                <w:szCs w:val="16"/>
              </w:rPr>
              <w:t>110595,40</w:t>
            </w:r>
          </w:p>
        </w:tc>
        <w:tc>
          <w:tcPr>
            <w:tcW w:w="709" w:type="dxa"/>
            <w:vAlign w:val="center"/>
            <w:hideMark/>
          </w:tcPr>
          <w:p w14:paraId="4D5195FF" w14:textId="664937A4"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4DF43CB7" w14:textId="6D1A159C" w:rsidR="003816C2" w:rsidRPr="008A6479" w:rsidRDefault="003816C2" w:rsidP="008A6479">
            <w:pPr>
              <w:jc w:val="center"/>
              <w:rPr>
                <w:color w:val="000000"/>
                <w:sz w:val="16"/>
                <w:szCs w:val="16"/>
              </w:rPr>
            </w:pPr>
            <w:r w:rsidRPr="008A6479">
              <w:rPr>
                <w:color w:val="000000"/>
                <w:sz w:val="16"/>
                <w:szCs w:val="16"/>
              </w:rPr>
              <w:t>0,0191</w:t>
            </w:r>
          </w:p>
        </w:tc>
        <w:tc>
          <w:tcPr>
            <w:tcW w:w="818" w:type="dxa"/>
            <w:vAlign w:val="center"/>
            <w:hideMark/>
          </w:tcPr>
          <w:p w14:paraId="2DCA1398" w14:textId="6F4B320A" w:rsidR="003816C2" w:rsidRPr="008A6479" w:rsidRDefault="003816C2" w:rsidP="008A6479">
            <w:pPr>
              <w:jc w:val="center"/>
              <w:rPr>
                <w:color w:val="000000"/>
                <w:sz w:val="16"/>
                <w:szCs w:val="16"/>
              </w:rPr>
            </w:pPr>
            <w:r w:rsidRPr="008A6479">
              <w:rPr>
                <w:color w:val="000000"/>
                <w:sz w:val="16"/>
                <w:szCs w:val="16"/>
              </w:rPr>
              <w:t>0,9809</w:t>
            </w:r>
          </w:p>
        </w:tc>
      </w:tr>
      <w:tr w:rsidR="008A6479" w:rsidRPr="008A6479" w14:paraId="30269434" w14:textId="77777777" w:rsidTr="005444B1">
        <w:trPr>
          <w:trHeight w:val="300"/>
        </w:trPr>
        <w:tc>
          <w:tcPr>
            <w:tcW w:w="1696" w:type="dxa"/>
            <w:shd w:val="clear" w:color="auto" w:fill="FBE4D5" w:themeFill="accent2" w:themeFillTint="33"/>
            <w:vAlign w:val="center"/>
            <w:hideMark/>
          </w:tcPr>
          <w:p w14:paraId="10DE8167" w14:textId="4825C099" w:rsidR="003816C2" w:rsidRPr="008A6479" w:rsidRDefault="003816C2" w:rsidP="008A6479">
            <w:pPr>
              <w:jc w:val="center"/>
              <w:rPr>
                <w:color w:val="000000"/>
                <w:sz w:val="16"/>
                <w:szCs w:val="16"/>
              </w:rPr>
            </w:pPr>
            <w:r w:rsidRPr="008A6479">
              <w:rPr>
                <w:color w:val="000000"/>
                <w:sz w:val="16"/>
                <w:szCs w:val="16"/>
              </w:rPr>
              <w:t>тк18</w:t>
            </w:r>
          </w:p>
        </w:tc>
        <w:tc>
          <w:tcPr>
            <w:tcW w:w="2694" w:type="dxa"/>
            <w:shd w:val="clear" w:color="auto" w:fill="FBE4D5" w:themeFill="accent2" w:themeFillTint="33"/>
            <w:vAlign w:val="center"/>
            <w:hideMark/>
          </w:tcPr>
          <w:p w14:paraId="4316FAA6" w14:textId="0B7A26DE" w:rsidR="003816C2" w:rsidRPr="008A6479" w:rsidRDefault="003816C2" w:rsidP="008A6479">
            <w:pPr>
              <w:jc w:val="center"/>
              <w:rPr>
                <w:color w:val="000000"/>
                <w:sz w:val="16"/>
                <w:szCs w:val="16"/>
              </w:rPr>
            </w:pPr>
            <w:r w:rsidRPr="008A6479">
              <w:rPr>
                <w:color w:val="000000"/>
                <w:sz w:val="16"/>
                <w:szCs w:val="16"/>
              </w:rPr>
              <w:t>тк19</w:t>
            </w:r>
          </w:p>
        </w:tc>
        <w:tc>
          <w:tcPr>
            <w:tcW w:w="992" w:type="dxa"/>
            <w:shd w:val="clear" w:color="auto" w:fill="FBE4D5" w:themeFill="accent2" w:themeFillTint="33"/>
            <w:vAlign w:val="center"/>
            <w:hideMark/>
          </w:tcPr>
          <w:p w14:paraId="639A8EEA" w14:textId="5765587D" w:rsidR="003816C2" w:rsidRPr="008A6479" w:rsidRDefault="003816C2" w:rsidP="008A6479">
            <w:pPr>
              <w:jc w:val="center"/>
              <w:rPr>
                <w:color w:val="000000"/>
                <w:sz w:val="16"/>
                <w:szCs w:val="16"/>
              </w:rPr>
            </w:pPr>
            <w:r w:rsidRPr="008A6479">
              <w:rPr>
                <w:color w:val="000000"/>
                <w:sz w:val="16"/>
                <w:szCs w:val="16"/>
              </w:rPr>
              <w:t>11,00</w:t>
            </w:r>
          </w:p>
        </w:tc>
        <w:tc>
          <w:tcPr>
            <w:tcW w:w="850" w:type="dxa"/>
            <w:shd w:val="clear" w:color="auto" w:fill="FBE4D5" w:themeFill="accent2" w:themeFillTint="33"/>
            <w:vAlign w:val="center"/>
            <w:hideMark/>
          </w:tcPr>
          <w:p w14:paraId="3B699454" w14:textId="3DE7258B"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C6C34E1" w14:textId="51F1382C"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E3577D3" w14:textId="09EA67E1"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442BC8F" w14:textId="0DDB99D0"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2F488ACC" w14:textId="25F6FB1E"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0D018D94" w14:textId="6CB226FF"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0FA11599" w14:textId="4CB13556"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31C65637" w14:textId="5A8D6AE1" w:rsidR="003816C2" w:rsidRPr="008A6479" w:rsidRDefault="003816C2" w:rsidP="008A6479">
            <w:pPr>
              <w:jc w:val="center"/>
              <w:rPr>
                <w:color w:val="000000"/>
                <w:sz w:val="16"/>
                <w:szCs w:val="16"/>
              </w:rPr>
            </w:pPr>
            <w:r w:rsidRPr="008A6479">
              <w:rPr>
                <w:color w:val="000000"/>
                <w:sz w:val="16"/>
                <w:szCs w:val="16"/>
              </w:rPr>
              <w:t>110595,40</w:t>
            </w:r>
          </w:p>
        </w:tc>
        <w:tc>
          <w:tcPr>
            <w:tcW w:w="709" w:type="dxa"/>
            <w:shd w:val="clear" w:color="auto" w:fill="FBE4D5" w:themeFill="accent2" w:themeFillTint="33"/>
            <w:vAlign w:val="center"/>
            <w:hideMark/>
          </w:tcPr>
          <w:p w14:paraId="20E64856" w14:textId="7C67B4B7"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D71C23D" w14:textId="03C10938" w:rsidR="003816C2" w:rsidRPr="008A6479" w:rsidRDefault="003816C2" w:rsidP="008A6479">
            <w:pPr>
              <w:jc w:val="center"/>
              <w:rPr>
                <w:color w:val="000000"/>
                <w:sz w:val="16"/>
                <w:szCs w:val="16"/>
              </w:rPr>
            </w:pPr>
            <w:r w:rsidRPr="008A6479">
              <w:rPr>
                <w:color w:val="000000"/>
                <w:sz w:val="16"/>
                <w:szCs w:val="16"/>
              </w:rPr>
              <w:t>0,0191</w:t>
            </w:r>
          </w:p>
        </w:tc>
        <w:tc>
          <w:tcPr>
            <w:tcW w:w="818" w:type="dxa"/>
            <w:shd w:val="clear" w:color="auto" w:fill="FBE4D5" w:themeFill="accent2" w:themeFillTint="33"/>
            <w:vAlign w:val="center"/>
            <w:hideMark/>
          </w:tcPr>
          <w:p w14:paraId="50358470" w14:textId="41354D4C" w:rsidR="003816C2" w:rsidRPr="008A6479" w:rsidRDefault="003816C2" w:rsidP="008A6479">
            <w:pPr>
              <w:jc w:val="center"/>
              <w:rPr>
                <w:color w:val="000000"/>
                <w:sz w:val="16"/>
                <w:szCs w:val="16"/>
              </w:rPr>
            </w:pPr>
            <w:r w:rsidRPr="008A6479">
              <w:rPr>
                <w:color w:val="000000"/>
                <w:sz w:val="16"/>
                <w:szCs w:val="16"/>
              </w:rPr>
              <w:t>0,9809</w:t>
            </w:r>
          </w:p>
        </w:tc>
      </w:tr>
      <w:tr w:rsidR="008A6479" w:rsidRPr="008A6479" w14:paraId="58F73607" w14:textId="77777777" w:rsidTr="005444B1">
        <w:trPr>
          <w:trHeight w:val="247"/>
        </w:trPr>
        <w:tc>
          <w:tcPr>
            <w:tcW w:w="1696" w:type="dxa"/>
            <w:vAlign w:val="center"/>
            <w:hideMark/>
          </w:tcPr>
          <w:p w14:paraId="53106EB9" w14:textId="0A79194A" w:rsidR="003816C2" w:rsidRPr="008A6479" w:rsidRDefault="003816C2" w:rsidP="008A6479">
            <w:pPr>
              <w:jc w:val="center"/>
              <w:rPr>
                <w:color w:val="000000"/>
                <w:sz w:val="16"/>
                <w:szCs w:val="16"/>
              </w:rPr>
            </w:pPr>
            <w:r w:rsidRPr="008A6479">
              <w:rPr>
                <w:color w:val="000000"/>
                <w:sz w:val="16"/>
                <w:szCs w:val="16"/>
              </w:rPr>
              <w:t>тк19</w:t>
            </w:r>
          </w:p>
        </w:tc>
        <w:tc>
          <w:tcPr>
            <w:tcW w:w="2694" w:type="dxa"/>
            <w:vAlign w:val="center"/>
            <w:hideMark/>
          </w:tcPr>
          <w:p w14:paraId="38749543" w14:textId="10782434" w:rsidR="003816C2" w:rsidRPr="008A6479" w:rsidRDefault="003816C2" w:rsidP="008A6479">
            <w:pPr>
              <w:jc w:val="center"/>
              <w:rPr>
                <w:color w:val="000000"/>
                <w:sz w:val="16"/>
                <w:szCs w:val="16"/>
              </w:rPr>
            </w:pPr>
            <w:r w:rsidRPr="008A6479">
              <w:rPr>
                <w:color w:val="000000"/>
                <w:sz w:val="16"/>
                <w:szCs w:val="16"/>
              </w:rPr>
              <w:t xml:space="preserve">МБУ </w:t>
            </w:r>
            <w:r w:rsidR="00134D34" w:rsidRPr="008A6479">
              <w:rPr>
                <w:color w:val="000000"/>
                <w:sz w:val="16"/>
                <w:szCs w:val="16"/>
              </w:rPr>
              <w:t>«</w:t>
            </w:r>
            <w:r w:rsidRPr="008A6479">
              <w:rPr>
                <w:color w:val="000000"/>
                <w:sz w:val="16"/>
                <w:szCs w:val="16"/>
              </w:rPr>
              <w:t>Молодежный центр Лидер</w:t>
            </w:r>
            <w:r w:rsidR="00134D34" w:rsidRPr="008A6479">
              <w:rPr>
                <w:color w:val="000000"/>
                <w:sz w:val="16"/>
                <w:szCs w:val="16"/>
              </w:rPr>
              <w:t>»</w:t>
            </w:r>
            <w:r w:rsidRPr="008A6479">
              <w:rPr>
                <w:color w:val="000000"/>
                <w:sz w:val="16"/>
                <w:szCs w:val="16"/>
              </w:rPr>
              <w:t>,г</w:t>
            </w:r>
          </w:p>
        </w:tc>
        <w:tc>
          <w:tcPr>
            <w:tcW w:w="992" w:type="dxa"/>
            <w:vAlign w:val="center"/>
            <w:hideMark/>
          </w:tcPr>
          <w:p w14:paraId="6B8EEDF3" w14:textId="221DDA7C" w:rsidR="003816C2" w:rsidRPr="008A6479" w:rsidRDefault="003816C2" w:rsidP="008A6479">
            <w:pPr>
              <w:jc w:val="center"/>
              <w:rPr>
                <w:color w:val="000000"/>
                <w:sz w:val="16"/>
                <w:szCs w:val="16"/>
              </w:rPr>
            </w:pPr>
            <w:r w:rsidRPr="008A6479">
              <w:rPr>
                <w:color w:val="000000"/>
                <w:sz w:val="16"/>
                <w:szCs w:val="16"/>
              </w:rPr>
              <w:t>13,00</w:t>
            </w:r>
          </w:p>
        </w:tc>
        <w:tc>
          <w:tcPr>
            <w:tcW w:w="850" w:type="dxa"/>
            <w:vAlign w:val="center"/>
            <w:hideMark/>
          </w:tcPr>
          <w:p w14:paraId="654B6F79" w14:textId="1353DB12"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1A0059E3" w14:textId="34B99BD5"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1A8526A5" w14:textId="2E9B9E3A"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1283EDE" w14:textId="02B5A7EC" w:rsidR="003816C2" w:rsidRPr="008A6479" w:rsidRDefault="003816C2" w:rsidP="008A6479">
            <w:pPr>
              <w:jc w:val="center"/>
              <w:rPr>
                <w:color w:val="000000"/>
                <w:sz w:val="16"/>
                <w:szCs w:val="16"/>
              </w:rPr>
            </w:pPr>
            <w:r w:rsidRPr="008A6479">
              <w:rPr>
                <w:color w:val="000000"/>
                <w:sz w:val="16"/>
                <w:szCs w:val="16"/>
              </w:rPr>
              <w:t>17</w:t>
            </w:r>
          </w:p>
        </w:tc>
        <w:tc>
          <w:tcPr>
            <w:tcW w:w="709" w:type="dxa"/>
            <w:vAlign w:val="center"/>
            <w:hideMark/>
          </w:tcPr>
          <w:p w14:paraId="00008399" w14:textId="75EA9F0B" w:rsidR="003816C2" w:rsidRPr="008A6479" w:rsidRDefault="003816C2" w:rsidP="008A6479">
            <w:pPr>
              <w:jc w:val="center"/>
              <w:rPr>
                <w:color w:val="000000"/>
                <w:sz w:val="16"/>
                <w:szCs w:val="16"/>
              </w:rPr>
            </w:pPr>
            <w:r w:rsidRPr="008A6479">
              <w:rPr>
                <w:color w:val="000000"/>
                <w:sz w:val="16"/>
                <w:szCs w:val="16"/>
              </w:rPr>
              <w:t>4,5814</w:t>
            </w:r>
          </w:p>
        </w:tc>
        <w:tc>
          <w:tcPr>
            <w:tcW w:w="709" w:type="dxa"/>
            <w:vAlign w:val="center"/>
            <w:hideMark/>
          </w:tcPr>
          <w:p w14:paraId="2EC539DC" w14:textId="0A4873D5" w:rsidR="003816C2" w:rsidRPr="008A6479" w:rsidRDefault="003816C2" w:rsidP="008A6479">
            <w:pPr>
              <w:jc w:val="center"/>
              <w:rPr>
                <w:color w:val="000000"/>
                <w:sz w:val="16"/>
                <w:szCs w:val="16"/>
              </w:rPr>
            </w:pPr>
            <w:r w:rsidRPr="008A6479">
              <w:rPr>
                <w:color w:val="000000"/>
                <w:sz w:val="16"/>
                <w:szCs w:val="16"/>
              </w:rPr>
              <w:t>0,2183</w:t>
            </w:r>
          </w:p>
        </w:tc>
        <w:tc>
          <w:tcPr>
            <w:tcW w:w="992" w:type="dxa"/>
            <w:vAlign w:val="center"/>
            <w:hideMark/>
          </w:tcPr>
          <w:p w14:paraId="5F497184" w14:textId="75D9FD27"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1F94B876" w14:textId="7481B2E2"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277542BD" w14:textId="78210C5A"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588E0528" w14:textId="0F0A559C"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5B68A7B8" w14:textId="30537E54"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096CB8AC" w14:textId="77777777" w:rsidTr="005444B1">
        <w:trPr>
          <w:trHeight w:val="300"/>
        </w:trPr>
        <w:tc>
          <w:tcPr>
            <w:tcW w:w="1696" w:type="dxa"/>
            <w:shd w:val="clear" w:color="auto" w:fill="FBE4D5" w:themeFill="accent2" w:themeFillTint="33"/>
            <w:vAlign w:val="center"/>
            <w:hideMark/>
          </w:tcPr>
          <w:p w14:paraId="1EE091DF" w14:textId="4D842128" w:rsidR="003816C2" w:rsidRPr="008A6479" w:rsidRDefault="003816C2"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2848DDFF" w14:textId="484BEA96" w:rsidR="003816C2" w:rsidRPr="008A6479" w:rsidRDefault="003816C2" w:rsidP="008A6479">
            <w:pPr>
              <w:jc w:val="center"/>
              <w:rPr>
                <w:color w:val="000000"/>
                <w:sz w:val="16"/>
                <w:szCs w:val="16"/>
              </w:rPr>
            </w:pPr>
            <w:r w:rsidRPr="008A6479">
              <w:rPr>
                <w:color w:val="000000"/>
                <w:sz w:val="16"/>
                <w:szCs w:val="16"/>
              </w:rPr>
              <w:t>тк20</w:t>
            </w:r>
          </w:p>
        </w:tc>
        <w:tc>
          <w:tcPr>
            <w:tcW w:w="992" w:type="dxa"/>
            <w:shd w:val="clear" w:color="auto" w:fill="FBE4D5" w:themeFill="accent2" w:themeFillTint="33"/>
            <w:vAlign w:val="center"/>
            <w:hideMark/>
          </w:tcPr>
          <w:p w14:paraId="0E794C24" w14:textId="186547D7" w:rsidR="003816C2" w:rsidRPr="008A6479" w:rsidRDefault="003816C2" w:rsidP="008A6479">
            <w:pPr>
              <w:jc w:val="center"/>
              <w:rPr>
                <w:color w:val="000000"/>
                <w:sz w:val="16"/>
                <w:szCs w:val="16"/>
              </w:rPr>
            </w:pPr>
            <w:r w:rsidRPr="008A6479">
              <w:rPr>
                <w:color w:val="000000"/>
                <w:sz w:val="16"/>
                <w:szCs w:val="16"/>
              </w:rPr>
              <w:t>26,50</w:t>
            </w:r>
          </w:p>
        </w:tc>
        <w:tc>
          <w:tcPr>
            <w:tcW w:w="850" w:type="dxa"/>
            <w:shd w:val="clear" w:color="auto" w:fill="FBE4D5" w:themeFill="accent2" w:themeFillTint="33"/>
            <w:vAlign w:val="center"/>
            <w:hideMark/>
          </w:tcPr>
          <w:p w14:paraId="5E6AC603" w14:textId="0F09387B"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13B3F20" w14:textId="790633EF"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8F186E5" w14:textId="62DBC4B3"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4D0B19F" w14:textId="799C5112"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553ADD9A" w14:textId="171C4A69"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4E5449AA" w14:textId="6CF8B958"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129AEE1B" w14:textId="08AFD31F"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CAD3223" w14:textId="116266F2" w:rsidR="003816C2" w:rsidRPr="008A6479" w:rsidRDefault="003816C2" w:rsidP="008A6479">
            <w:pPr>
              <w:jc w:val="center"/>
              <w:rPr>
                <w:color w:val="000000"/>
                <w:sz w:val="16"/>
                <w:szCs w:val="16"/>
              </w:rPr>
            </w:pPr>
            <w:r w:rsidRPr="008A6479">
              <w:rPr>
                <w:color w:val="000000"/>
                <w:sz w:val="16"/>
                <w:szCs w:val="16"/>
              </w:rPr>
              <w:t>266434,37</w:t>
            </w:r>
          </w:p>
        </w:tc>
        <w:tc>
          <w:tcPr>
            <w:tcW w:w="709" w:type="dxa"/>
            <w:shd w:val="clear" w:color="auto" w:fill="FBE4D5" w:themeFill="accent2" w:themeFillTint="33"/>
            <w:vAlign w:val="center"/>
            <w:hideMark/>
          </w:tcPr>
          <w:p w14:paraId="7B69489F" w14:textId="29F3D2E7" w:rsidR="003816C2" w:rsidRPr="008A6479" w:rsidRDefault="003816C2"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1113E8C9" w14:textId="23DA4BB3" w:rsidR="003816C2" w:rsidRPr="008A6479" w:rsidRDefault="003816C2" w:rsidP="008A6479">
            <w:pPr>
              <w:jc w:val="center"/>
              <w:rPr>
                <w:color w:val="000000"/>
                <w:sz w:val="16"/>
                <w:szCs w:val="16"/>
              </w:rPr>
            </w:pPr>
            <w:r w:rsidRPr="008A6479">
              <w:rPr>
                <w:color w:val="000000"/>
                <w:sz w:val="16"/>
                <w:szCs w:val="16"/>
              </w:rPr>
              <w:t>0,0460</w:t>
            </w:r>
          </w:p>
        </w:tc>
        <w:tc>
          <w:tcPr>
            <w:tcW w:w="818" w:type="dxa"/>
            <w:shd w:val="clear" w:color="auto" w:fill="FBE4D5" w:themeFill="accent2" w:themeFillTint="33"/>
            <w:vAlign w:val="center"/>
            <w:hideMark/>
          </w:tcPr>
          <w:p w14:paraId="43D62596" w14:textId="1D0981AE" w:rsidR="003816C2" w:rsidRPr="008A6479" w:rsidRDefault="003816C2" w:rsidP="008A6479">
            <w:pPr>
              <w:jc w:val="center"/>
              <w:rPr>
                <w:color w:val="000000"/>
                <w:sz w:val="16"/>
                <w:szCs w:val="16"/>
              </w:rPr>
            </w:pPr>
            <w:r w:rsidRPr="008A6479">
              <w:rPr>
                <w:color w:val="000000"/>
                <w:sz w:val="16"/>
                <w:szCs w:val="16"/>
              </w:rPr>
              <w:t>0,9540</w:t>
            </w:r>
          </w:p>
        </w:tc>
      </w:tr>
      <w:tr w:rsidR="008A6479" w:rsidRPr="008A6479" w14:paraId="33CBBA19" w14:textId="77777777" w:rsidTr="005444B1">
        <w:trPr>
          <w:trHeight w:val="186"/>
        </w:trPr>
        <w:tc>
          <w:tcPr>
            <w:tcW w:w="1696" w:type="dxa"/>
            <w:vAlign w:val="center"/>
            <w:hideMark/>
          </w:tcPr>
          <w:p w14:paraId="2AF55569" w14:textId="4E1FD163" w:rsidR="003816C2" w:rsidRPr="008A6479" w:rsidRDefault="003816C2" w:rsidP="008A6479">
            <w:pPr>
              <w:jc w:val="center"/>
              <w:rPr>
                <w:color w:val="000000"/>
                <w:sz w:val="16"/>
                <w:szCs w:val="16"/>
              </w:rPr>
            </w:pPr>
            <w:r w:rsidRPr="008A6479">
              <w:rPr>
                <w:color w:val="000000"/>
                <w:sz w:val="16"/>
                <w:szCs w:val="16"/>
              </w:rPr>
              <w:t>тк20</w:t>
            </w:r>
          </w:p>
        </w:tc>
        <w:tc>
          <w:tcPr>
            <w:tcW w:w="2694" w:type="dxa"/>
            <w:vAlign w:val="center"/>
            <w:hideMark/>
          </w:tcPr>
          <w:p w14:paraId="20DA5618" w14:textId="542BB49E" w:rsidR="003816C2" w:rsidRPr="008A6479" w:rsidRDefault="003816C2" w:rsidP="008A6479">
            <w:pPr>
              <w:jc w:val="center"/>
              <w:rPr>
                <w:color w:val="000000"/>
                <w:sz w:val="16"/>
                <w:szCs w:val="16"/>
              </w:rPr>
            </w:pPr>
            <w:r w:rsidRPr="008A6479">
              <w:rPr>
                <w:color w:val="000000"/>
                <w:sz w:val="16"/>
                <w:szCs w:val="16"/>
              </w:rPr>
              <w:t>гараж б-ки</w:t>
            </w:r>
          </w:p>
        </w:tc>
        <w:tc>
          <w:tcPr>
            <w:tcW w:w="992" w:type="dxa"/>
            <w:vAlign w:val="center"/>
            <w:hideMark/>
          </w:tcPr>
          <w:p w14:paraId="73258BFD" w14:textId="0C1A57FF" w:rsidR="003816C2" w:rsidRPr="008A6479" w:rsidRDefault="003816C2" w:rsidP="008A6479">
            <w:pPr>
              <w:jc w:val="center"/>
              <w:rPr>
                <w:color w:val="000000"/>
                <w:sz w:val="16"/>
                <w:szCs w:val="16"/>
              </w:rPr>
            </w:pPr>
            <w:r w:rsidRPr="008A6479">
              <w:rPr>
                <w:color w:val="000000"/>
                <w:sz w:val="16"/>
                <w:szCs w:val="16"/>
              </w:rPr>
              <w:t>6,50</w:t>
            </w:r>
          </w:p>
        </w:tc>
        <w:tc>
          <w:tcPr>
            <w:tcW w:w="850" w:type="dxa"/>
            <w:vAlign w:val="center"/>
            <w:hideMark/>
          </w:tcPr>
          <w:p w14:paraId="02786EBC" w14:textId="67665902"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613CE5A8" w14:textId="098CD09E"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7843432F" w14:textId="032EEE44"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7755B29" w14:textId="0FE2675B"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7C36FBBF" w14:textId="52B4E86B" w:rsidR="003816C2" w:rsidRPr="008A6479" w:rsidRDefault="003816C2" w:rsidP="008A6479">
            <w:pPr>
              <w:jc w:val="center"/>
              <w:rPr>
                <w:color w:val="000000"/>
                <w:sz w:val="16"/>
                <w:szCs w:val="16"/>
              </w:rPr>
            </w:pPr>
            <w:r w:rsidRPr="008A6479">
              <w:rPr>
                <w:color w:val="000000"/>
                <w:sz w:val="16"/>
                <w:szCs w:val="16"/>
              </w:rPr>
              <w:t>4,5824</w:t>
            </w:r>
          </w:p>
        </w:tc>
        <w:tc>
          <w:tcPr>
            <w:tcW w:w="709" w:type="dxa"/>
            <w:vAlign w:val="center"/>
            <w:hideMark/>
          </w:tcPr>
          <w:p w14:paraId="6464D601" w14:textId="55115EF6" w:rsidR="003816C2" w:rsidRPr="008A6479" w:rsidRDefault="003816C2" w:rsidP="008A6479">
            <w:pPr>
              <w:jc w:val="center"/>
              <w:rPr>
                <w:color w:val="000000"/>
                <w:sz w:val="16"/>
                <w:szCs w:val="16"/>
              </w:rPr>
            </w:pPr>
            <w:r w:rsidRPr="008A6479">
              <w:rPr>
                <w:color w:val="000000"/>
                <w:sz w:val="16"/>
                <w:szCs w:val="16"/>
              </w:rPr>
              <w:t>0,2182</w:t>
            </w:r>
          </w:p>
        </w:tc>
        <w:tc>
          <w:tcPr>
            <w:tcW w:w="992" w:type="dxa"/>
            <w:vAlign w:val="center"/>
            <w:hideMark/>
          </w:tcPr>
          <w:p w14:paraId="0B72DBE1" w14:textId="1DFAC483"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069EF59" w14:textId="2B90FC83" w:rsidR="003816C2" w:rsidRPr="008A6479" w:rsidRDefault="003816C2" w:rsidP="008A6479">
            <w:pPr>
              <w:jc w:val="center"/>
              <w:rPr>
                <w:color w:val="000000"/>
                <w:sz w:val="16"/>
                <w:szCs w:val="16"/>
              </w:rPr>
            </w:pPr>
            <w:r w:rsidRPr="008A6479">
              <w:rPr>
                <w:color w:val="000000"/>
                <w:sz w:val="16"/>
                <w:szCs w:val="16"/>
              </w:rPr>
              <w:t>65351,83</w:t>
            </w:r>
          </w:p>
        </w:tc>
        <w:tc>
          <w:tcPr>
            <w:tcW w:w="709" w:type="dxa"/>
            <w:vAlign w:val="center"/>
            <w:hideMark/>
          </w:tcPr>
          <w:p w14:paraId="0B101468" w14:textId="09788ADF"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02EBA2EA" w14:textId="37A40408" w:rsidR="003816C2" w:rsidRPr="008A6479" w:rsidRDefault="003816C2" w:rsidP="008A6479">
            <w:pPr>
              <w:jc w:val="center"/>
              <w:rPr>
                <w:color w:val="000000"/>
                <w:sz w:val="16"/>
                <w:szCs w:val="16"/>
              </w:rPr>
            </w:pPr>
            <w:r w:rsidRPr="008A6479">
              <w:rPr>
                <w:color w:val="000000"/>
                <w:sz w:val="16"/>
                <w:szCs w:val="16"/>
              </w:rPr>
              <w:t>0,0089</w:t>
            </w:r>
          </w:p>
        </w:tc>
        <w:tc>
          <w:tcPr>
            <w:tcW w:w="818" w:type="dxa"/>
            <w:vAlign w:val="center"/>
            <w:hideMark/>
          </w:tcPr>
          <w:p w14:paraId="24D5A946" w14:textId="44B9143C" w:rsidR="003816C2" w:rsidRPr="008A6479" w:rsidRDefault="003816C2" w:rsidP="008A6479">
            <w:pPr>
              <w:jc w:val="center"/>
              <w:rPr>
                <w:color w:val="000000"/>
                <w:sz w:val="16"/>
                <w:szCs w:val="16"/>
              </w:rPr>
            </w:pPr>
            <w:r w:rsidRPr="008A6479">
              <w:rPr>
                <w:color w:val="000000"/>
                <w:sz w:val="16"/>
                <w:szCs w:val="16"/>
              </w:rPr>
              <w:t>0,9911</w:t>
            </w:r>
          </w:p>
        </w:tc>
      </w:tr>
      <w:tr w:rsidR="008A6479" w:rsidRPr="008A6479" w14:paraId="65F8D92C" w14:textId="77777777" w:rsidTr="005444B1">
        <w:trPr>
          <w:trHeight w:val="131"/>
        </w:trPr>
        <w:tc>
          <w:tcPr>
            <w:tcW w:w="1696" w:type="dxa"/>
            <w:shd w:val="clear" w:color="auto" w:fill="FBE4D5" w:themeFill="accent2" w:themeFillTint="33"/>
            <w:vAlign w:val="center"/>
            <w:hideMark/>
          </w:tcPr>
          <w:p w14:paraId="29AF2F7E" w14:textId="3643C02E" w:rsidR="003816C2" w:rsidRPr="008A6479" w:rsidRDefault="003816C2" w:rsidP="008A6479">
            <w:pPr>
              <w:jc w:val="center"/>
              <w:rPr>
                <w:color w:val="000000"/>
                <w:sz w:val="16"/>
                <w:szCs w:val="16"/>
              </w:rPr>
            </w:pPr>
            <w:r w:rsidRPr="008A6479">
              <w:rPr>
                <w:color w:val="000000"/>
                <w:sz w:val="16"/>
                <w:szCs w:val="16"/>
              </w:rPr>
              <w:t>тк20</w:t>
            </w:r>
          </w:p>
        </w:tc>
        <w:tc>
          <w:tcPr>
            <w:tcW w:w="2694" w:type="dxa"/>
            <w:shd w:val="clear" w:color="auto" w:fill="FBE4D5" w:themeFill="accent2" w:themeFillTint="33"/>
            <w:vAlign w:val="center"/>
            <w:hideMark/>
          </w:tcPr>
          <w:p w14:paraId="40BDC985" w14:textId="3D295347" w:rsidR="003816C2" w:rsidRPr="008A6479" w:rsidRDefault="003816C2" w:rsidP="008A6479">
            <w:pPr>
              <w:jc w:val="center"/>
              <w:rPr>
                <w:color w:val="000000"/>
                <w:sz w:val="16"/>
                <w:szCs w:val="16"/>
              </w:rPr>
            </w:pPr>
            <w:r w:rsidRPr="008A6479">
              <w:rPr>
                <w:color w:val="000000"/>
                <w:sz w:val="16"/>
                <w:szCs w:val="16"/>
              </w:rPr>
              <w:t>библиотека</w:t>
            </w:r>
          </w:p>
        </w:tc>
        <w:tc>
          <w:tcPr>
            <w:tcW w:w="992" w:type="dxa"/>
            <w:shd w:val="clear" w:color="auto" w:fill="FBE4D5" w:themeFill="accent2" w:themeFillTint="33"/>
            <w:vAlign w:val="center"/>
            <w:hideMark/>
          </w:tcPr>
          <w:p w14:paraId="4BE8B780" w14:textId="6364F2FD" w:rsidR="003816C2" w:rsidRPr="008A6479" w:rsidRDefault="003816C2" w:rsidP="008A6479">
            <w:pPr>
              <w:jc w:val="center"/>
              <w:rPr>
                <w:color w:val="000000"/>
                <w:sz w:val="16"/>
                <w:szCs w:val="16"/>
              </w:rPr>
            </w:pPr>
            <w:r w:rsidRPr="008A6479">
              <w:rPr>
                <w:color w:val="000000"/>
                <w:sz w:val="16"/>
                <w:szCs w:val="16"/>
              </w:rPr>
              <w:t>22,00</w:t>
            </w:r>
          </w:p>
        </w:tc>
        <w:tc>
          <w:tcPr>
            <w:tcW w:w="850" w:type="dxa"/>
            <w:shd w:val="clear" w:color="auto" w:fill="FBE4D5" w:themeFill="accent2" w:themeFillTint="33"/>
            <w:vAlign w:val="center"/>
            <w:hideMark/>
          </w:tcPr>
          <w:p w14:paraId="39D48E94" w14:textId="268958A1"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2A6E9EE1" w14:textId="3FFA45A9"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0D1F2C7" w14:textId="1C97E68B"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15BC2B7" w14:textId="2378B7C0"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7849BB39" w14:textId="2612C34F" w:rsidR="003816C2" w:rsidRPr="008A6479" w:rsidRDefault="003816C2" w:rsidP="008A6479">
            <w:pPr>
              <w:jc w:val="center"/>
              <w:rPr>
                <w:color w:val="000000"/>
                <w:sz w:val="16"/>
                <w:szCs w:val="16"/>
              </w:rPr>
            </w:pPr>
            <w:r w:rsidRPr="008A6479">
              <w:rPr>
                <w:color w:val="000000"/>
                <w:sz w:val="16"/>
                <w:szCs w:val="16"/>
              </w:rPr>
              <w:t>5,7973</w:t>
            </w:r>
          </w:p>
        </w:tc>
        <w:tc>
          <w:tcPr>
            <w:tcW w:w="709" w:type="dxa"/>
            <w:shd w:val="clear" w:color="auto" w:fill="FBE4D5" w:themeFill="accent2" w:themeFillTint="33"/>
            <w:vAlign w:val="center"/>
            <w:hideMark/>
          </w:tcPr>
          <w:p w14:paraId="3FA06441" w14:textId="565C284A" w:rsidR="003816C2" w:rsidRPr="008A6479" w:rsidRDefault="003816C2" w:rsidP="008A6479">
            <w:pPr>
              <w:jc w:val="center"/>
              <w:rPr>
                <w:color w:val="000000"/>
                <w:sz w:val="16"/>
                <w:szCs w:val="16"/>
              </w:rPr>
            </w:pPr>
            <w:r w:rsidRPr="008A6479">
              <w:rPr>
                <w:color w:val="000000"/>
                <w:sz w:val="16"/>
                <w:szCs w:val="16"/>
              </w:rPr>
              <w:t>0,1725</w:t>
            </w:r>
          </w:p>
        </w:tc>
        <w:tc>
          <w:tcPr>
            <w:tcW w:w="992" w:type="dxa"/>
            <w:shd w:val="clear" w:color="auto" w:fill="FBE4D5" w:themeFill="accent2" w:themeFillTint="33"/>
            <w:vAlign w:val="center"/>
            <w:hideMark/>
          </w:tcPr>
          <w:p w14:paraId="0732F6D8" w14:textId="33214311"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49347F28" w14:textId="66DA3118" w:rsidR="003816C2" w:rsidRPr="008A6479" w:rsidRDefault="003816C2" w:rsidP="008A6479">
            <w:pPr>
              <w:jc w:val="center"/>
              <w:rPr>
                <w:color w:val="000000"/>
                <w:sz w:val="16"/>
                <w:szCs w:val="16"/>
              </w:rPr>
            </w:pPr>
            <w:r w:rsidRPr="008A6479">
              <w:rPr>
                <w:color w:val="000000"/>
                <w:sz w:val="16"/>
                <w:szCs w:val="16"/>
              </w:rPr>
              <w:t>221190,80</w:t>
            </w:r>
          </w:p>
        </w:tc>
        <w:tc>
          <w:tcPr>
            <w:tcW w:w="709" w:type="dxa"/>
            <w:shd w:val="clear" w:color="auto" w:fill="FBE4D5" w:themeFill="accent2" w:themeFillTint="33"/>
            <w:vAlign w:val="center"/>
            <w:hideMark/>
          </w:tcPr>
          <w:p w14:paraId="7DFEEE54" w14:textId="47CFDF42" w:rsidR="003816C2" w:rsidRPr="008A6479" w:rsidRDefault="003816C2"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380A13B0" w14:textId="0E7556AB" w:rsidR="003816C2" w:rsidRPr="008A6479" w:rsidRDefault="003816C2" w:rsidP="008A6479">
            <w:pPr>
              <w:jc w:val="center"/>
              <w:rPr>
                <w:color w:val="000000"/>
                <w:sz w:val="16"/>
                <w:szCs w:val="16"/>
              </w:rPr>
            </w:pPr>
            <w:r w:rsidRPr="008A6479">
              <w:rPr>
                <w:color w:val="000000"/>
                <w:sz w:val="16"/>
                <w:szCs w:val="16"/>
              </w:rPr>
              <w:t>0,0382</w:t>
            </w:r>
          </w:p>
        </w:tc>
        <w:tc>
          <w:tcPr>
            <w:tcW w:w="818" w:type="dxa"/>
            <w:shd w:val="clear" w:color="auto" w:fill="FBE4D5" w:themeFill="accent2" w:themeFillTint="33"/>
            <w:vAlign w:val="center"/>
            <w:hideMark/>
          </w:tcPr>
          <w:p w14:paraId="75A2147C" w14:textId="4E6A9BF5" w:rsidR="003816C2" w:rsidRPr="008A6479" w:rsidRDefault="003816C2" w:rsidP="008A6479">
            <w:pPr>
              <w:jc w:val="center"/>
              <w:rPr>
                <w:color w:val="000000"/>
                <w:sz w:val="16"/>
                <w:szCs w:val="16"/>
              </w:rPr>
            </w:pPr>
            <w:r w:rsidRPr="008A6479">
              <w:rPr>
                <w:color w:val="000000"/>
                <w:sz w:val="16"/>
                <w:szCs w:val="16"/>
              </w:rPr>
              <w:t>0,9618</w:t>
            </w:r>
          </w:p>
        </w:tc>
      </w:tr>
      <w:tr w:rsidR="008A6479" w:rsidRPr="008A6479" w14:paraId="507EF16B" w14:textId="77777777" w:rsidTr="005444B1">
        <w:trPr>
          <w:trHeight w:val="60"/>
        </w:trPr>
        <w:tc>
          <w:tcPr>
            <w:tcW w:w="1696" w:type="dxa"/>
            <w:vAlign w:val="center"/>
            <w:hideMark/>
          </w:tcPr>
          <w:p w14:paraId="16B05E34" w14:textId="454C1523" w:rsidR="003816C2" w:rsidRPr="008A6479" w:rsidRDefault="003816C2" w:rsidP="008A6479">
            <w:pPr>
              <w:jc w:val="center"/>
              <w:rPr>
                <w:color w:val="000000"/>
                <w:sz w:val="16"/>
                <w:szCs w:val="16"/>
              </w:rPr>
            </w:pPr>
            <w:r w:rsidRPr="008A6479">
              <w:rPr>
                <w:color w:val="000000"/>
                <w:sz w:val="16"/>
                <w:szCs w:val="16"/>
              </w:rPr>
              <w:t>тк1</w:t>
            </w:r>
          </w:p>
        </w:tc>
        <w:tc>
          <w:tcPr>
            <w:tcW w:w="2694" w:type="dxa"/>
            <w:vAlign w:val="center"/>
            <w:hideMark/>
          </w:tcPr>
          <w:p w14:paraId="071AB5FA" w14:textId="5FE9C99A" w:rsidR="003816C2" w:rsidRPr="008A6479" w:rsidRDefault="003816C2" w:rsidP="008A6479">
            <w:pPr>
              <w:jc w:val="center"/>
              <w:rPr>
                <w:color w:val="000000"/>
                <w:sz w:val="16"/>
                <w:szCs w:val="16"/>
              </w:rPr>
            </w:pPr>
            <w:r w:rsidRPr="008A6479">
              <w:rPr>
                <w:color w:val="000000"/>
                <w:sz w:val="16"/>
                <w:szCs w:val="16"/>
              </w:rPr>
              <w:t>тк2</w:t>
            </w:r>
          </w:p>
        </w:tc>
        <w:tc>
          <w:tcPr>
            <w:tcW w:w="992" w:type="dxa"/>
            <w:vAlign w:val="center"/>
            <w:hideMark/>
          </w:tcPr>
          <w:p w14:paraId="26C3FD6E" w14:textId="2C0C12AD" w:rsidR="003816C2" w:rsidRPr="008A6479" w:rsidRDefault="003816C2" w:rsidP="008A6479">
            <w:pPr>
              <w:jc w:val="center"/>
              <w:rPr>
                <w:color w:val="000000"/>
                <w:sz w:val="16"/>
                <w:szCs w:val="16"/>
              </w:rPr>
            </w:pPr>
            <w:r w:rsidRPr="008A6479">
              <w:rPr>
                <w:color w:val="000000"/>
                <w:sz w:val="16"/>
                <w:szCs w:val="16"/>
              </w:rPr>
              <w:t>25,00</w:t>
            </w:r>
          </w:p>
        </w:tc>
        <w:tc>
          <w:tcPr>
            <w:tcW w:w="850" w:type="dxa"/>
            <w:vAlign w:val="center"/>
            <w:hideMark/>
          </w:tcPr>
          <w:p w14:paraId="47DE34FC" w14:textId="22886E19" w:rsidR="003816C2" w:rsidRPr="008A6479" w:rsidRDefault="003816C2" w:rsidP="008A6479">
            <w:pPr>
              <w:jc w:val="center"/>
              <w:rPr>
                <w:color w:val="000000"/>
                <w:sz w:val="16"/>
                <w:szCs w:val="16"/>
              </w:rPr>
            </w:pPr>
            <w:r w:rsidRPr="008A6479">
              <w:rPr>
                <w:color w:val="000000"/>
                <w:sz w:val="16"/>
                <w:szCs w:val="16"/>
              </w:rPr>
              <w:t>0,20</w:t>
            </w:r>
          </w:p>
        </w:tc>
        <w:tc>
          <w:tcPr>
            <w:tcW w:w="851" w:type="dxa"/>
            <w:vAlign w:val="center"/>
            <w:hideMark/>
          </w:tcPr>
          <w:p w14:paraId="32A38116" w14:textId="4EC58949" w:rsidR="003816C2" w:rsidRPr="008A6479" w:rsidRDefault="003816C2" w:rsidP="008A6479">
            <w:pPr>
              <w:jc w:val="center"/>
              <w:rPr>
                <w:color w:val="000000"/>
                <w:sz w:val="16"/>
                <w:szCs w:val="16"/>
              </w:rPr>
            </w:pPr>
            <w:r w:rsidRPr="008A6479">
              <w:rPr>
                <w:color w:val="000000"/>
                <w:sz w:val="16"/>
                <w:szCs w:val="16"/>
              </w:rPr>
              <w:t>0,20</w:t>
            </w:r>
          </w:p>
        </w:tc>
        <w:tc>
          <w:tcPr>
            <w:tcW w:w="850" w:type="dxa"/>
            <w:vAlign w:val="center"/>
            <w:hideMark/>
          </w:tcPr>
          <w:p w14:paraId="459C0527" w14:textId="622F0020"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D7E930C" w14:textId="5B25BE4B" w:rsidR="003816C2" w:rsidRPr="008A6479" w:rsidRDefault="003816C2" w:rsidP="008A6479">
            <w:pPr>
              <w:jc w:val="center"/>
              <w:rPr>
                <w:color w:val="000000"/>
                <w:sz w:val="16"/>
                <w:szCs w:val="16"/>
              </w:rPr>
            </w:pPr>
            <w:r w:rsidRPr="008A6479">
              <w:rPr>
                <w:color w:val="000000"/>
                <w:sz w:val="16"/>
                <w:szCs w:val="16"/>
              </w:rPr>
              <w:t>18</w:t>
            </w:r>
          </w:p>
        </w:tc>
        <w:tc>
          <w:tcPr>
            <w:tcW w:w="709" w:type="dxa"/>
            <w:vAlign w:val="center"/>
            <w:hideMark/>
          </w:tcPr>
          <w:p w14:paraId="4BDBD9B9" w14:textId="3A447713" w:rsidR="003816C2" w:rsidRPr="008A6479" w:rsidRDefault="003816C2" w:rsidP="008A6479">
            <w:pPr>
              <w:jc w:val="center"/>
              <w:rPr>
                <w:color w:val="000000"/>
                <w:sz w:val="16"/>
                <w:szCs w:val="16"/>
              </w:rPr>
            </w:pPr>
            <w:r w:rsidRPr="008A6479">
              <w:rPr>
                <w:color w:val="000000"/>
                <w:sz w:val="16"/>
                <w:szCs w:val="16"/>
              </w:rPr>
              <w:t>11,6590</w:t>
            </w:r>
          </w:p>
        </w:tc>
        <w:tc>
          <w:tcPr>
            <w:tcW w:w="709" w:type="dxa"/>
            <w:vAlign w:val="center"/>
            <w:hideMark/>
          </w:tcPr>
          <w:p w14:paraId="4C3C680C" w14:textId="55C647A6" w:rsidR="003816C2" w:rsidRPr="008A6479" w:rsidRDefault="003816C2" w:rsidP="008A6479">
            <w:pPr>
              <w:jc w:val="center"/>
              <w:rPr>
                <w:color w:val="000000"/>
                <w:sz w:val="16"/>
                <w:szCs w:val="16"/>
              </w:rPr>
            </w:pPr>
            <w:r w:rsidRPr="008A6479">
              <w:rPr>
                <w:color w:val="000000"/>
                <w:sz w:val="16"/>
                <w:szCs w:val="16"/>
              </w:rPr>
              <w:t>0,0858</w:t>
            </w:r>
          </w:p>
        </w:tc>
        <w:tc>
          <w:tcPr>
            <w:tcW w:w="992" w:type="dxa"/>
            <w:vAlign w:val="center"/>
            <w:hideMark/>
          </w:tcPr>
          <w:p w14:paraId="44706608" w14:textId="44A137F1"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27071A4C" w14:textId="329EEDEA"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5688A3D5" w14:textId="7CD3875E" w:rsidR="003816C2" w:rsidRPr="008A6479" w:rsidRDefault="003816C2" w:rsidP="008A6479">
            <w:pPr>
              <w:jc w:val="center"/>
              <w:rPr>
                <w:color w:val="000000"/>
                <w:sz w:val="16"/>
                <w:szCs w:val="16"/>
              </w:rPr>
            </w:pPr>
            <w:r w:rsidRPr="008A6479">
              <w:rPr>
                <w:color w:val="000000"/>
                <w:sz w:val="16"/>
                <w:szCs w:val="16"/>
              </w:rPr>
              <w:t>0,33</w:t>
            </w:r>
          </w:p>
        </w:tc>
        <w:tc>
          <w:tcPr>
            <w:tcW w:w="851" w:type="dxa"/>
            <w:vAlign w:val="center"/>
            <w:hideMark/>
          </w:tcPr>
          <w:p w14:paraId="5302147E" w14:textId="5BED2E5C"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1D9181E" w14:textId="03250581"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55F4C6B" w14:textId="77777777" w:rsidTr="005444B1">
        <w:trPr>
          <w:trHeight w:val="86"/>
        </w:trPr>
        <w:tc>
          <w:tcPr>
            <w:tcW w:w="1696" w:type="dxa"/>
            <w:shd w:val="clear" w:color="auto" w:fill="FBE4D5" w:themeFill="accent2" w:themeFillTint="33"/>
            <w:vAlign w:val="center"/>
            <w:hideMark/>
          </w:tcPr>
          <w:p w14:paraId="31006A64" w14:textId="412433F5" w:rsidR="003816C2" w:rsidRPr="008A6479" w:rsidRDefault="003816C2"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77FE53F8" w14:textId="43FD8701" w:rsidR="003816C2" w:rsidRPr="008A6479" w:rsidRDefault="003816C2" w:rsidP="008A6479">
            <w:pPr>
              <w:jc w:val="center"/>
              <w:rPr>
                <w:color w:val="000000"/>
                <w:sz w:val="16"/>
                <w:szCs w:val="16"/>
              </w:rPr>
            </w:pPr>
            <w:r w:rsidRPr="008A6479">
              <w:rPr>
                <w:color w:val="000000"/>
                <w:sz w:val="16"/>
                <w:szCs w:val="16"/>
              </w:rPr>
              <w:t>здание рай.суда</w:t>
            </w:r>
          </w:p>
        </w:tc>
        <w:tc>
          <w:tcPr>
            <w:tcW w:w="992" w:type="dxa"/>
            <w:shd w:val="clear" w:color="auto" w:fill="FBE4D5" w:themeFill="accent2" w:themeFillTint="33"/>
            <w:vAlign w:val="center"/>
            <w:hideMark/>
          </w:tcPr>
          <w:p w14:paraId="72E84288" w14:textId="21F2794F" w:rsidR="003816C2" w:rsidRPr="008A6479" w:rsidRDefault="003816C2" w:rsidP="008A6479">
            <w:pPr>
              <w:jc w:val="center"/>
              <w:rPr>
                <w:color w:val="000000"/>
                <w:sz w:val="16"/>
                <w:szCs w:val="16"/>
              </w:rPr>
            </w:pPr>
            <w:r w:rsidRPr="008A6479">
              <w:rPr>
                <w:color w:val="000000"/>
                <w:sz w:val="16"/>
                <w:szCs w:val="16"/>
              </w:rPr>
              <w:t>24,00</w:t>
            </w:r>
          </w:p>
        </w:tc>
        <w:tc>
          <w:tcPr>
            <w:tcW w:w="850" w:type="dxa"/>
            <w:shd w:val="clear" w:color="auto" w:fill="FBE4D5" w:themeFill="accent2" w:themeFillTint="33"/>
            <w:vAlign w:val="center"/>
            <w:hideMark/>
          </w:tcPr>
          <w:p w14:paraId="534D5BE8" w14:textId="0D2F04FC"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9CBC0E6" w14:textId="047B2769"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8B42DCA" w14:textId="34EE68C4"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34D905A" w14:textId="64467D88"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41A78AD0" w14:textId="72E9D8BD" w:rsidR="003816C2" w:rsidRPr="008A6479" w:rsidRDefault="003816C2" w:rsidP="008A6479">
            <w:pPr>
              <w:jc w:val="center"/>
              <w:rPr>
                <w:color w:val="000000"/>
                <w:sz w:val="16"/>
                <w:szCs w:val="16"/>
              </w:rPr>
            </w:pPr>
            <w:r w:rsidRPr="008A6479">
              <w:rPr>
                <w:color w:val="000000"/>
                <w:sz w:val="16"/>
                <w:szCs w:val="16"/>
              </w:rPr>
              <w:t>4,5798</w:t>
            </w:r>
          </w:p>
        </w:tc>
        <w:tc>
          <w:tcPr>
            <w:tcW w:w="709" w:type="dxa"/>
            <w:shd w:val="clear" w:color="auto" w:fill="FBE4D5" w:themeFill="accent2" w:themeFillTint="33"/>
            <w:vAlign w:val="center"/>
            <w:hideMark/>
          </w:tcPr>
          <w:p w14:paraId="5385174B" w14:textId="1F5E69D5" w:rsidR="003816C2" w:rsidRPr="008A6479" w:rsidRDefault="003816C2" w:rsidP="008A6479">
            <w:pPr>
              <w:jc w:val="center"/>
              <w:rPr>
                <w:color w:val="000000"/>
                <w:sz w:val="16"/>
                <w:szCs w:val="16"/>
              </w:rPr>
            </w:pPr>
            <w:r w:rsidRPr="008A6479">
              <w:rPr>
                <w:color w:val="000000"/>
                <w:sz w:val="16"/>
                <w:szCs w:val="16"/>
              </w:rPr>
              <w:t>0,2184</w:t>
            </w:r>
          </w:p>
        </w:tc>
        <w:tc>
          <w:tcPr>
            <w:tcW w:w="992" w:type="dxa"/>
            <w:shd w:val="clear" w:color="auto" w:fill="FBE4D5" w:themeFill="accent2" w:themeFillTint="33"/>
            <w:vAlign w:val="center"/>
            <w:hideMark/>
          </w:tcPr>
          <w:p w14:paraId="33DB67E5" w14:textId="451D9E80"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032D9942" w14:textId="3824D030"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75D1D05" w14:textId="5B877AD6"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A2F0A75" w14:textId="111468C8"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19B0F979" w14:textId="633DF31F"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00C9AF4" w14:textId="77777777" w:rsidTr="005444B1">
        <w:trPr>
          <w:trHeight w:val="174"/>
        </w:trPr>
        <w:tc>
          <w:tcPr>
            <w:tcW w:w="1696" w:type="dxa"/>
            <w:vAlign w:val="center"/>
            <w:hideMark/>
          </w:tcPr>
          <w:p w14:paraId="24038292" w14:textId="02053A72" w:rsidR="003816C2" w:rsidRPr="008A6479" w:rsidRDefault="003816C2" w:rsidP="008A6479">
            <w:pPr>
              <w:jc w:val="center"/>
              <w:rPr>
                <w:color w:val="000000"/>
                <w:sz w:val="16"/>
                <w:szCs w:val="16"/>
              </w:rPr>
            </w:pPr>
            <w:r w:rsidRPr="008A6479">
              <w:rPr>
                <w:color w:val="000000"/>
                <w:sz w:val="16"/>
                <w:szCs w:val="16"/>
              </w:rPr>
              <w:t>тк3</w:t>
            </w:r>
          </w:p>
        </w:tc>
        <w:tc>
          <w:tcPr>
            <w:tcW w:w="2694" w:type="dxa"/>
            <w:vAlign w:val="center"/>
            <w:hideMark/>
          </w:tcPr>
          <w:p w14:paraId="35B4E721" w14:textId="15F6CD07" w:rsidR="003816C2" w:rsidRPr="008A6479" w:rsidRDefault="003816C2" w:rsidP="008A6479">
            <w:pPr>
              <w:jc w:val="center"/>
              <w:rPr>
                <w:color w:val="000000"/>
                <w:sz w:val="16"/>
                <w:szCs w:val="16"/>
              </w:rPr>
            </w:pPr>
            <w:r w:rsidRPr="008A6479">
              <w:rPr>
                <w:color w:val="000000"/>
                <w:sz w:val="16"/>
                <w:szCs w:val="16"/>
              </w:rPr>
              <w:t>тк4</w:t>
            </w:r>
          </w:p>
        </w:tc>
        <w:tc>
          <w:tcPr>
            <w:tcW w:w="992" w:type="dxa"/>
            <w:vAlign w:val="center"/>
            <w:hideMark/>
          </w:tcPr>
          <w:p w14:paraId="7813B523" w14:textId="60532A7F" w:rsidR="003816C2" w:rsidRPr="008A6479" w:rsidRDefault="003816C2" w:rsidP="008A6479">
            <w:pPr>
              <w:jc w:val="center"/>
              <w:rPr>
                <w:color w:val="000000"/>
                <w:sz w:val="16"/>
                <w:szCs w:val="16"/>
              </w:rPr>
            </w:pPr>
            <w:r w:rsidRPr="008A6479">
              <w:rPr>
                <w:color w:val="000000"/>
                <w:sz w:val="16"/>
                <w:szCs w:val="16"/>
              </w:rPr>
              <w:t>20,00</w:t>
            </w:r>
          </w:p>
        </w:tc>
        <w:tc>
          <w:tcPr>
            <w:tcW w:w="850" w:type="dxa"/>
            <w:vAlign w:val="center"/>
            <w:hideMark/>
          </w:tcPr>
          <w:p w14:paraId="271907A3" w14:textId="104F8A6A" w:rsidR="003816C2" w:rsidRPr="008A6479" w:rsidRDefault="003816C2" w:rsidP="008A6479">
            <w:pPr>
              <w:jc w:val="center"/>
              <w:rPr>
                <w:color w:val="000000"/>
                <w:sz w:val="16"/>
                <w:szCs w:val="16"/>
              </w:rPr>
            </w:pPr>
            <w:r w:rsidRPr="008A6479">
              <w:rPr>
                <w:color w:val="000000"/>
                <w:sz w:val="16"/>
                <w:szCs w:val="16"/>
              </w:rPr>
              <w:t>0,15</w:t>
            </w:r>
          </w:p>
        </w:tc>
        <w:tc>
          <w:tcPr>
            <w:tcW w:w="851" w:type="dxa"/>
            <w:vAlign w:val="center"/>
            <w:hideMark/>
          </w:tcPr>
          <w:p w14:paraId="0646BEE0" w14:textId="32CB3068" w:rsidR="003816C2" w:rsidRPr="008A6479" w:rsidRDefault="003816C2" w:rsidP="008A6479">
            <w:pPr>
              <w:jc w:val="center"/>
              <w:rPr>
                <w:color w:val="000000"/>
                <w:sz w:val="16"/>
                <w:szCs w:val="16"/>
              </w:rPr>
            </w:pPr>
            <w:r w:rsidRPr="008A6479">
              <w:rPr>
                <w:color w:val="000000"/>
                <w:sz w:val="16"/>
                <w:szCs w:val="16"/>
              </w:rPr>
              <w:t>0,15</w:t>
            </w:r>
          </w:p>
        </w:tc>
        <w:tc>
          <w:tcPr>
            <w:tcW w:w="850" w:type="dxa"/>
            <w:vAlign w:val="center"/>
            <w:hideMark/>
          </w:tcPr>
          <w:p w14:paraId="631555DD" w14:textId="5E67C567"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48BEBDB" w14:textId="5E68A449" w:rsidR="003816C2" w:rsidRPr="008A6479" w:rsidRDefault="003816C2" w:rsidP="008A6479">
            <w:pPr>
              <w:jc w:val="center"/>
              <w:rPr>
                <w:color w:val="000000"/>
                <w:sz w:val="16"/>
                <w:szCs w:val="16"/>
              </w:rPr>
            </w:pPr>
            <w:r w:rsidRPr="008A6479">
              <w:rPr>
                <w:color w:val="000000"/>
                <w:sz w:val="16"/>
                <w:szCs w:val="16"/>
              </w:rPr>
              <w:t>2</w:t>
            </w:r>
          </w:p>
        </w:tc>
        <w:tc>
          <w:tcPr>
            <w:tcW w:w="709" w:type="dxa"/>
            <w:vAlign w:val="center"/>
            <w:hideMark/>
          </w:tcPr>
          <w:p w14:paraId="46E411F7" w14:textId="39173429" w:rsidR="003816C2" w:rsidRPr="008A6479" w:rsidRDefault="003816C2" w:rsidP="008A6479">
            <w:pPr>
              <w:jc w:val="center"/>
              <w:rPr>
                <w:color w:val="000000"/>
                <w:sz w:val="16"/>
                <w:szCs w:val="16"/>
              </w:rPr>
            </w:pPr>
            <w:r w:rsidRPr="008A6479">
              <w:rPr>
                <w:color w:val="000000"/>
                <w:sz w:val="16"/>
                <w:szCs w:val="16"/>
              </w:rPr>
              <w:t>9,0528</w:t>
            </w:r>
          </w:p>
        </w:tc>
        <w:tc>
          <w:tcPr>
            <w:tcW w:w="709" w:type="dxa"/>
            <w:vAlign w:val="center"/>
            <w:hideMark/>
          </w:tcPr>
          <w:p w14:paraId="36920FAA" w14:textId="04CF076B" w:rsidR="003816C2" w:rsidRPr="008A6479" w:rsidRDefault="003816C2" w:rsidP="008A6479">
            <w:pPr>
              <w:jc w:val="center"/>
              <w:rPr>
                <w:color w:val="000000"/>
                <w:sz w:val="16"/>
                <w:szCs w:val="16"/>
              </w:rPr>
            </w:pPr>
            <w:r w:rsidRPr="008A6479">
              <w:rPr>
                <w:color w:val="000000"/>
                <w:sz w:val="16"/>
                <w:szCs w:val="16"/>
              </w:rPr>
              <w:t>0,1105</w:t>
            </w:r>
          </w:p>
        </w:tc>
        <w:tc>
          <w:tcPr>
            <w:tcW w:w="992" w:type="dxa"/>
            <w:vAlign w:val="center"/>
            <w:hideMark/>
          </w:tcPr>
          <w:p w14:paraId="1C6FCBEB" w14:textId="1188A33B"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07EEC413" w14:textId="65716113"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6DE4CE3D" w14:textId="006940FD" w:rsidR="003816C2" w:rsidRPr="008A6479" w:rsidRDefault="003816C2" w:rsidP="008A6479">
            <w:pPr>
              <w:jc w:val="center"/>
              <w:rPr>
                <w:color w:val="000000"/>
                <w:sz w:val="16"/>
                <w:szCs w:val="16"/>
              </w:rPr>
            </w:pPr>
            <w:r w:rsidRPr="008A6479">
              <w:rPr>
                <w:color w:val="000000"/>
                <w:sz w:val="16"/>
                <w:szCs w:val="16"/>
              </w:rPr>
              <w:t>0,28</w:t>
            </w:r>
          </w:p>
        </w:tc>
        <w:tc>
          <w:tcPr>
            <w:tcW w:w="851" w:type="dxa"/>
            <w:vAlign w:val="center"/>
            <w:hideMark/>
          </w:tcPr>
          <w:p w14:paraId="7DC8E2FB" w14:textId="477EE754"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EB8BBE2" w14:textId="64045C4D"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05110EA" w14:textId="77777777" w:rsidTr="005444B1">
        <w:trPr>
          <w:trHeight w:val="134"/>
        </w:trPr>
        <w:tc>
          <w:tcPr>
            <w:tcW w:w="1696" w:type="dxa"/>
            <w:shd w:val="clear" w:color="auto" w:fill="FBE4D5" w:themeFill="accent2" w:themeFillTint="33"/>
            <w:vAlign w:val="center"/>
            <w:hideMark/>
          </w:tcPr>
          <w:p w14:paraId="6EA151EA" w14:textId="775C95D9" w:rsidR="003816C2" w:rsidRPr="008A6479" w:rsidRDefault="003816C2"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3DD05E97" w14:textId="7974B419" w:rsidR="003816C2" w:rsidRPr="008A6479" w:rsidRDefault="003816C2"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7DC9A5F0" w14:textId="3E8DD35F" w:rsidR="003816C2" w:rsidRPr="008A6479" w:rsidRDefault="003816C2" w:rsidP="008A6479">
            <w:pPr>
              <w:jc w:val="center"/>
              <w:rPr>
                <w:color w:val="000000"/>
                <w:sz w:val="16"/>
                <w:szCs w:val="16"/>
              </w:rPr>
            </w:pPr>
            <w:r w:rsidRPr="008A6479">
              <w:rPr>
                <w:color w:val="000000"/>
                <w:sz w:val="16"/>
                <w:szCs w:val="16"/>
              </w:rPr>
              <w:t>2,00</w:t>
            </w:r>
          </w:p>
        </w:tc>
        <w:tc>
          <w:tcPr>
            <w:tcW w:w="850" w:type="dxa"/>
            <w:shd w:val="clear" w:color="auto" w:fill="FBE4D5" w:themeFill="accent2" w:themeFillTint="33"/>
            <w:vAlign w:val="center"/>
            <w:hideMark/>
          </w:tcPr>
          <w:p w14:paraId="3BEFD549" w14:textId="393A0D27"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AD616FA" w14:textId="3193FE61"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023C5D46" w14:textId="32DE15F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0D301FF" w14:textId="4A8FD526"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1A007CFE" w14:textId="56269976" w:rsidR="003816C2" w:rsidRPr="008A6479" w:rsidRDefault="003816C2" w:rsidP="008A6479">
            <w:pPr>
              <w:jc w:val="center"/>
              <w:rPr>
                <w:color w:val="000000"/>
                <w:sz w:val="16"/>
                <w:szCs w:val="16"/>
              </w:rPr>
            </w:pPr>
            <w:r w:rsidRPr="008A6479">
              <w:rPr>
                <w:color w:val="000000"/>
                <w:sz w:val="16"/>
                <w:szCs w:val="16"/>
              </w:rPr>
              <w:t>5,8453</w:t>
            </w:r>
          </w:p>
        </w:tc>
        <w:tc>
          <w:tcPr>
            <w:tcW w:w="709" w:type="dxa"/>
            <w:shd w:val="clear" w:color="auto" w:fill="FBE4D5" w:themeFill="accent2" w:themeFillTint="33"/>
            <w:vAlign w:val="center"/>
            <w:hideMark/>
          </w:tcPr>
          <w:p w14:paraId="1FC7CF3A" w14:textId="469E86D7" w:rsidR="003816C2" w:rsidRPr="008A6479" w:rsidRDefault="003816C2" w:rsidP="008A6479">
            <w:pPr>
              <w:jc w:val="center"/>
              <w:rPr>
                <w:color w:val="000000"/>
                <w:sz w:val="16"/>
                <w:szCs w:val="16"/>
              </w:rPr>
            </w:pPr>
            <w:r w:rsidRPr="008A6479">
              <w:rPr>
                <w:color w:val="000000"/>
                <w:sz w:val="16"/>
                <w:szCs w:val="16"/>
              </w:rPr>
              <w:t>0,1711</w:t>
            </w:r>
          </w:p>
        </w:tc>
        <w:tc>
          <w:tcPr>
            <w:tcW w:w="992" w:type="dxa"/>
            <w:shd w:val="clear" w:color="auto" w:fill="FBE4D5" w:themeFill="accent2" w:themeFillTint="33"/>
            <w:vAlign w:val="center"/>
            <w:hideMark/>
          </w:tcPr>
          <w:p w14:paraId="4F65AB54" w14:textId="223624AC"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0A6A8565" w14:textId="61C74A8D" w:rsidR="003816C2" w:rsidRPr="008A6479" w:rsidRDefault="003816C2" w:rsidP="008A6479">
            <w:pPr>
              <w:jc w:val="center"/>
              <w:rPr>
                <w:color w:val="000000"/>
                <w:sz w:val="16"/>
                <w:szCs w:val="16"/>
              </w:rPr>
            </w:pPr>
            <w:r w:rsidRPr="008A6479">
              <w:rPr>
                <w:color w:val="000000"/>
                <w:sz w:val="16"/>
                <w:szCs w:val="16"/>
              </w:rPr>
              <w:t>20108,25</w:t>
            </w:r>
          </w:p>
        </w:tc>
        <w:tc>
          <w:tcPr>
            <w:tcW w:w="709" w:type="dxa"/>
            <w:shd w:val="clear" w:color="auto" w:fill="FBE4D5" w:themeFill="accent2" w:themeFillTint="33"/>
            <w:vAlign w:val="center"/>
            <w:hideMark/>
          </w:tcPr>
          <w:p w14:paraId="338C18EF" w14:textId="219E9FA3" w:rsidR="003816C2" w:rsidRPr="008A6479" w:rsidRDefault="003816C2"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20A546DE" w14:textId="205CA06B" w:rsidR="003816C2" w:rsidRPr="008A6479" w:rsidRDefault="003816C2" w:rsidP="008A6479">
            <w:pPr>
              <w:jc w:val="center"/>
              <w:rPr>
                <w:color w:val="000000"/>
                <w:sz w:val="16"/>
                <w:szCs w:val="16"/>
              </w:rPr>
            </w:pPr>
            <w:r w:rsidRPr="008A6479">
              <w:rPr>
                <w:color w:val="000000"/>
                <w:sz w:val="16"/>
                <w:szCs w:val="16"/>
              </w:rPr>
              <w:t>0,0035</w:t>
            </w:r>
          </w:p>
        </w:tc>
        <w:tc>
          <w:tcPr>
            <w:tcW w:w="818" w:type="dxa"/>
            <w:shd w:val="clear" w:color="auto" w:fill="FBE4D5" w:themeFill="accent2" w:themeFillTint="33"/>
            <w:vAlign w:val="center"/>
            <w:hideMark/>
          </w:tcPr>
          <w:p w14:paraId="7F9C7568" w14:textId="651DBF0D" w:rsidR="003816C2" w:rsidRPr="008A6479" w:rsidRDefault="003816C2" w:rsidP="008A6479">
            <w:pPr>
              <w:jc w:val="center"/>
              <w:rPr>
                <w:color w:val="000000"/>
                <w:sz w:val="16"/>
                <w:szCs w:val="16"/>
              </w:rPr>
            </w:pPr>
            <w:r w:rsidRPr="008A6479">
              <w:rPr>
                <w:color w:val="000000"/>
                <w:sz w:val="16"/>
                <w:szCs w:val="16"/>
              </w:rPr>
              <w:t>0,9965</w:t>
            </w:r>
          </w:p>
        </w:tc>
      </w:tr>
      <w:tr w:rsidR="008A6479" w:rsidRPr="008A6479" w14:paraId="768AA17B" w14:textId="77777777" w:rsidTr="005444B1">
        <w:trPr>
          <w:trHeight w:val="66"/>
        </w:trPr>
        <w:tc>
          <w:tcPr>
            <w:tcW w:w="1696" w:type="dxa"/>
            <w:vAlign w:val="center"/>
            <w:hideMark/>
          </w:tcPr>
          <w:p w14:paraId="3102BDD8" w14:textId="0086D231" w:rsidR="003816C2" w:rsidRPr="008A6479" w:rsidRDefault="003816C2" w:rsidP="008A6479">
            <w:pPr>
              <w:jc w:val="center"/>
              <w:rPr>
                <w:color w:val="000000"/>
                <w:sz w:val="16"/>
                <w:szCs w:val="16"/>
              </w:rPr>
            </w:pPr>
            <w:r w:rsidRPr="008A6479">
              <w:rPr>
                <w:color w:val="000000"/>
                <w:sz w:val="16"/>
                <w:szCs w:val="16"/>
              </w:rPr>
              <w:t>уз1</w:t>
            </w:r>
          </w:p>
        </w:tc>
        <w:tc>
          <w:tcPr>
            <w:tcW w:w="2694" w:type="dxa"/>
            <w:vAlign w:val="center"/>
            <w:hideMark/>
          </w:tcPr>
          <w:p w14:paraId="5139E355" w14:textId="0A87A63F" w:rsidR="003816C2" w:rsidRPr="008A6479" w:rsidRDefault="003816C2" w:rsidP="008A6479">
            <w:pPr>
              <w:jc w:val="center"/>
              <w:rPr>
                <w:color w:val="000000"/>
                <w:sz w:val="16"/>
                <w:szCs w:val="16"/>
              </w:rPr>
            </w:pPr>
            <w:r w:rsidRPr="008A6479">
              <w:rPr>
                <w:color w:val="000000"/>
                <w:sz w:val="16"/>
                <w:szCs w:val="16"/>
              </w:rPr>
              <w:t>рай.суд (гараж)</w:t>
            </w:r>
          </w:p>
        </w:tc>
        <w:tc>
          <w:tcPr>
            <w:tcW w:w="992" w:type="dxa"/>
            <w:vAlign w:val="center"/>
            <w:hideMark/>
          </w:tcPr>
          <w:p w14:paraId="34D301E1" w14:textId="01CEF177" w:rsidR="003816C2" w:rsidRPr="008A6479" w:rsidRDefault="003816C2" w:rsidP="008A6479">
            <w:pPr>
              <w:jc w:val="center"/>
              <w:rPr>
                <w:color w:val="000000"/>
                <w:sz w:val="16"/>
                <w:szCs w:val="16"/>
              </w:rPr>
            </w:pPr>
            <w:r w:rsidRPr="008A6479">
              <w:rPr>
                <w:color w:val="000000"/>
                <w:sz w:val="16"/>
                <w:szCs w:val="16"/>
              </w:rPr>
              <w:t>2,00</w:t>
            </w:r>
          </w:p>
        </w:tc>
        <w:tc>
          <w:tcPr>
            <w:tcW w:w="850" w:type="dxa"/>
            <w:vAlign w:val="center"/>
            <w:hideMark/>
          </w:tcPr>
          <w:p w14:paraId="1DFBF1F4" w14:textId="021F182E"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657DCF9E" w14:textId="5FA22198"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2692C029" w14:textId="2C218DFF"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66E29D9D" w14:textId="2E7FAA60"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EC57D22" w14:textId="147D6924" w:rsidR="003816C2" w:rsidRPr="008A6479" w:rsidRDefault="003816C2" w:rsidP="008A6479">
            <w:pPr>
              <w:jc w:val="center"/>
              <w:rPr>
                <w:color w:val="000000"/>
                <w:sz w:val="16"/>
                <w:szCs w:val="16"/>
              </w:rPr>
            </w:pPr>
            <w:r w:rsidRPr="008A6479">
              <w:rPr>
                <w:color w:val="000000"/>
                <w:sz w:val="16"/>
                <w:szCs w:val="16"/>
              </w:rPr>
              <w:t>4,5831</w:t>
            </w:r>
          </w:p>
        </w:tc>
        <w:tc>
          <w:tcPr>
            <w:tcW w:w="709" w:type="dxa"/>
            <w:vAlign w:val="center"/>
            <w:hideMark/>
          </w:tcPr>
          <w:p w14:paraId="195E46D0" w14:textId="2857932F" w:rsidR="003816C2" w:rsidRPr="008A6479" w:rsidRDefault="003816C2" w:rsidP="008A6479">
            <w:pPr>
              <w:jc w:val="center"/>
              <w:rPr>
                <w:color w:val="000000"/>
                <w:sz w:val="16"/>
                <w:szCs w:val="16"/>
              </w:rPr>
            </w:pPr>
            <w:r w:rsidRPr="008A6479">
              <w:rPr>
                <w:color w:val="000000"/>
                <w:sz w:val="16"/>
                <w:szCs w:val="16"/>
              </w:rPr>
              <w:t>0,2182</w:t>
            </w:r>
          </w:p>
        </w:tc>
        <w:tc>
          <w:tcPr>
            <w:tcW w:w="992" w:type="dxa"/>
            <w:vAlign w:val="center"/>
            <w:hideMark/>
          </w:tcPr>
          <w:p w14:paraId="50CF5BA6" w14:textId="65E4692E"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3DFBD116" w14:textId="599F5B69" w:rsidR="003816C2" w:rsidRPr="008A6479" w:rsidRDefault="003816C2" w:rsidP="008A6479">
            <w:pPr>
              <w:jc w:val="center"/>
              <w:rPr>
                <w:color w:val="000000"/>
                <w:sz w:val="16"/>
                <w:szCs w:val="16"/>
              </w:rPr>
            </w:pPr>
            <w:r w:rsidRPr="008A6479">
              <w:rPr>
                <w:color w:val="000000"/>
                <w:sz w:val="16"/>
                <w:szCs w:val="16"/>
              </w:rPr>
              <w:t>20108,25</w:t>
            </w:r>
          </w:p>
        </w:tc>
        <w:tc>
          <w:tcPr>
            <w:tcW w:w="709" w:type="dxa"/>
            <w:vAlign w:val="center"/>
            <w:hideMark/>
          </w:tcPr>
          <w:p w14:paraId="00911469" w14:textId="1BC0EC11"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58C8A455" w14:textId="01C47011" w:rsidR="003816C2" w:rsidRPr="008A6479" w:rsidRDefault="003816C2" w:rsidP="008A6479">
            <w:pPr>
              <w:jc w:val="center"/>
              <w:rPr>
                <w:color w:val="000000"/>
                <w:sz w:val="16"/>
                <w:szCs w:val="16"/>
              </w:rPr>
            </w:pPr>
            <w:r w:rsidRPr="008A6479">
              <w:rPr>
                <w:color w:val="000000"/>
                <w:sz w:val="16"/>
                <w:szCs w:val="16"/>
              </w:rPr>
              <w:t>0,0027</w:t>
            </w:r>
          </w:p>
        </w:tc>
        <w:tc>
          <w:tcPr>
            <w:tcW w:w="818" w:type="dxa"/>
            <w:vAlign w:val="center"/>
            <w:hideMark/>
          </w:tcPr>
          <w:p w14:paraId="245546D2" w14:textId="2AF6025D" w:rsidR="003816C2" w:rsidRPr="008A6479" w:rsidRDefault="003816C2" w:rsidP="008A6479">
            <w:pPr>
              <w:jc w:val="center"/>
              <w:rPr>
                <w:color w:val="000000"/>
                <w:sz w:val="16"/>
                <w:szCs w:val="16"/>
              </w:rPr>
            </w:pPr>
            <w:r w:rsidRPr="008A6479">
              <w:rPr>
                <w:color w:val="000000"/>
                <w:sz w:val="16"/>
                <w:szCs w:val="16"/>
              </w:rPr>
              <w:t>0,9973</w:t>
            </w:r>
          </w:p>
        </w:tc>
      </w:tr>
      <w:tr w:rsidR="008A6479" w:rsidRPr="008A6479" w14:paraId="38A70798" w14:textId="77777777" w:rsidTr="005444B1">
        <w:trPr>
          <w:trHeight w:val="168"/>
        </w:trPr>
        <w:tc>
          <w:tcPr>
            <w:tcW w:w="1696" w:type="dxa"/>
            <w:shd w:val="clear" w:color="auto" w:fill="FBE4D5" w:themeFill="accent2" w:themeFillTint="33"/>
            <w:vAlign w:val="center"/>
            <w:hideMark/>
          </w:tcPr>
          <w:p w14:paraId="3F61D88E" w14:textId="44AB1611" w:rsidR="003816C2" w:rsidRPr="008A6479" w:rsidRDefault="003816C2" w:rsidP="008A6479">
            <w:pPr>
              <w:jc w:val="center"/>
              <w:rPr>
                <w:color w:val="000000"/>
                <w:sz w:val="16"/>
                <w:szCs w:val="16"/>
              </w:rPr>
            </w:pPr>
            <w:r w:rsidRPr="008A6479">
              <w:rPr>
                <w:color w:val="000000"/>
                <w:sz w:val="16"/>
                <w:szCs w:val="16"/>
              </w:rPr>
              <w:t>уз1</w:t>
            </w:r>
          </w:p>
        </w:tc>
        <w:tc>
          <w:tcPr>
            <w:tcW w:w="2694" w:type="dxa"/>
            <w:shd w:val="clear" w:color="auto" w:fill="FBE4D5" w:themeFill="accent2" w:themeFillTint="33"/>
            <w:vAlign w:val="center"/>
            <w:hideMark/>
          </w:tcPr>
          <w:p w14:paraId="27BD9694" w14:textId="5C531F83" w:rsidR="003816C2" w:rsidRPr="008A6479" w:rsidRDefault="003816C2" w:rsidP="008A6479">
            <w:pPr>
              <w:jc w:val="center"/>
              <w:rPr>
                <w:color w:val="000000"/>
                <w:sz w:val="16"/>
                <w:szCs w:val="16"/>
              </w:rPr>
            </w:pPr>
            <w:r w:rsidRPr="008A6479">
              <w:rPr>
                <w:color w:val="000000"/>
                <w:sz w:val="16"/>
                <w:szCs w:val="16"/>
              </w:rPr>
              <w:t>уз2</w:t>
            </w:r>
          </w:p>
        </w:tc>
        <w:tc>
          <w:tcPr>
            <w:tcW w:w="992" w:type="dxa"/>
            <w:shd w:val="clear" w:color="auto" w:fill="FBE4D5" w:themeFill="accent2" w:themeFillTint="33"/>
            <w:vAlign w:val="center"/>
            <w:hideMark/>
          </w:tcPr>
          <w:p w14:paraId="2F46812F" w14:textId="461E3EF1" w:rsidR="003816C2" w:rsidRPr="008A6479" w:rsidRDefault="003816C2" w:rsidP="008A6479">
            <w:pPr>
              <w:jc w:val="center"/>
              <w:rPr>
                <w:color w:val="000000"/>
                <w:sz w:val="16"/>
                <w:szCs w:val="16"/>
              </w:rPr>
            </w:pPr>
            <w:r w:rsidRPr="008A6479">
              <w:rPr>
                <w:color w:val="000000"/>
                <w:sz w:val="16"/>
                <w:szCs w:val="16"/>
              </w:rPr>
              <w:t>11,00</w:t>
            </w:r>
          </w:p>
        </w:tc>
        <w:tc>
          <w:tcPr>
            <w:tcW w:w="850" w:type="dxa"/>
            <w:shd w:val="clear" w:color="auto" w:fill="FBE4D5" w:themeFill="accent2" w:themeFillTint="33"/>
            <w:vAlign w:val="center"/>
            <w:hideMark/>
          </w:tcPr>
          <w:p w14:paraId="3ED6C49C" w14:textId="62F4C3EE"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0417B06" w14:textId="16A77A48"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B1973A9" w14:textId="62B857F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A771C79" w14:textId="4081C64D"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668C0E05" w14:textId="3D9C0EF7" w:rsidR="003816C2" w:rsidRPr="008A6479" w:rsidRDefault="003816C2" w:rsidP="008A6479">
            <w:pPr>
              <w:jc w:val="center"/>
              <w:rPr>
                <w:color w:val="000000"/>
                <w:sz w:val="16"/>
                <w:szCs w:val="16"/>
              </w:rPr>
            </w:pPr>
            <w:r w:rsidRPr="008A6479">
              <w:rPr>
                <w:color w:val="000000"/>
                <w:sz w:val="16"/>
                <w:szCs w:val="16"/>
              </w:rPr>
              <w:t>5,8453</w:t>
            </w:r>
          </w:p>
        </w:tc>
        <w:tc>
          <w:tcPr>
            <w:tcW w:w="709" w:type="dxa"/>
            <w:shd w:val="clear" w:color="auto" w:fill="FBE4D5" w:themeFill="accent2" w:themeFillTint="33"/>
            <w:vAlign w:val="center"/>
            <w:hideMark/>
          </w:tcPr>
          <w:p w14:paraId="2602BB45" w14:textId="68055B13" w:rsidR="003816C2" w:rsidRPr="008A6479" w:rsidRDefault="003816C2" w:rsidP="008A6479">
            <w:pPr>
              <w:jc w:val="center"/>
              <w:rPr>
                <w:color w:val="000000"/>
                <w:sz w:val="16"/>
                <w:szCs w:val="16"/>
              </w:rPr>
            </w:pPr>
            <w:r w:rsidRPr="008A6479">
              <w:rPr>
                <w:color w:val="000000"/>
                <w:sz w:val="16"/>
                <w:szCs w:val="16"/>
              </w:rPr>
              <w:t>0,1711</w:t>
            </w:r>
          </w:p>
        </w:tc>
        <w:tc>
          <w:tcPr>
            <w:tcW w:w="992" w:type="dxa"/>
            <w:shd w:val="clear" w:color="auto" w:fill="FBE4D5" w:themeFill="accent2" w:themeFillTint="33"/>
            <w:vAlign w:val="center"/>
            <w:hideMark/>
          </w:tcPr>
          <w:p w14:paraId="51D71DA8" w14:textId="4DB73923"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44999CD5" w14:textId="73073D4E" w:rsidR="003816C2" w:rsidRPr="008A6479" w:rsidRDefault="003816C2" w:rsidP="008A6479">
            <w:pPr>
              <w:jc w:val="center"/>
              <w:rPr>
                <w:color w:val="000000"/>
                <w:sz w:val="16"/>
                <w:szCs w:val="16"/>
              </w:rPr>
            </w:pPr>
            <w:r w:rsidRPr="008A6479">
              <w:rPr>
                <w:color w:val="000000"/>
                <w:sz w:val="16"/>
                <w:szCs w:val="16"/>
              </w:rPr>
              <w:t>110595,40</w:t>
            </w:r>
          </w:p>
        </w:tc>
        <w:tc>
          <w:tcPr>
            <w:tcW w:w="709" w:type="dxa"/>
            <w:shd w:val="clear" w:color="auto" w:fill="FBE4D5" w:themeFill="accent2" w:themeFillTint="33"/>
            <w:vAlign w:val="center"/>
            <w:hideMark/>
          </w:tcPr>
          <w:p w14:paraId="5422794F" w14:textId="468FF04C"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994B50C" w14:textId="46DD2A12" w:rsidR="003816C2" w:rsidRPr="008A6479" w:rsidRDefault="003816C2" w:rsidP="008A6479">
            <w:pPr>
              <w:jc w:val="center"/>
              <w:rPr>
                <w:color w:val="000000"/>
                <w:sz w:val="16"/>
                <w:szCs w:val="16"/>
              </w:rPr>
            </w:pPr>
            <w:r w:rsidRPr="008A6479">
              <w:rPr>
                <w:color w:val="000000"/>
                <w:sz w:val="16"/>
                <w:szCs w:val="16"/>
              </w:rPr>
              <w:t>0,0193</w:t>
            </w:r>
          </w:p>
        </w:tc>
        <w:tc>
          <w:tcPr>
            <w:tcW w:w="818" w:type="dxa"/>
            <w:shd w:val="clear" w:color="auto" w:fill="FBE4D5" w:themeFill="accent2" w:themeFillTint="33"/>
            <w:vAlign w:val="center"/>
            <w:hideMark/>
          </w:tcPr>
          <w:p w14:paraId="68F27608" w14:textId="002B712C" w:rsidR="003816C2" w:rsidRPr="008A6479" w:rsidRDefault="003816C2" w:rsidP="008A6479">
            <w:pPr>
              <w:jc w:val="center"/>
              <w:rPr>
                <w:color w:val="000000"/>
                <w:sz w:val="16"/>
                <w:szCs w:val="16"/>
              </w:rPr>
            </w:pPr>
            <w:r w:rsidRPr="008A6479">
              <w:rPr>
                <w:color w:val="000000"/>
                <w:sz w:val="16"/>
                <w:szCs w:val="16"/>
              </w:rPr>
              <w:t>0,9807</w:t>
            </w:r>
          </w:p>
        </w:tc>
      </w:tr>
      <w:tr w:rsidR="008A6479" w:rsidRPr="008A6479" w14:paraId="0B431651" w14:textId="77777777" w:rsidTr="005444B1">
        <w:trPr>
          <w:trHeight w:val="60"/>
        </w:trPr>
        <w:tc>
          <w:tcPr>
            <w:tcW w:w="1696" w:type="dxa"/>
            <w:vAlign w:val="center"/>
            <w:hideMark/>
          </w:tcPr>
          <w:p w14:paraId="7ADB2144" w14:textId="52F66B17" w:rsidR="003816C2" w:rsidRPr="008A6479" w:rsidRDefault="003816C2" w:rsidP="008A6479">
            <w:pPr>
              <w:jc w:val="center"/>
              <w:rPr>
                <w:color w:val="000000"/>
                <w:sz w:val="16"/>
                <w:szCs w:val="16"/>
              </w:rPr>
            </w:pPr>
            <w:r w:rsidRPr="008A6479">
              <w:rPr>
                <w:color w:val="000000"/>
                <w:sz w:val="16"/>
                <w:szCs w:val="16"/>
              </w:rPr>
              <w:t>уз2</w:t>
            </w:r>
          </w:p>
        </w:tc>
        <w:tc>
          <w:tcPr>
            <w:tcW w:w="2694" w:type="dxa"/>
            <w:vAlign w:val="center"/>
            <w:hideMark/>
          </w:tcPr>
          <w:p w14:paraId="43981FBE" w14:textId="41DAA22A" w:rsidR="003816C2" w:rsidRPr="008A6479" w:rsidRDefault="003816C2" w:rsidP="008A6479">
            <w:pPr>
              <w:jc w:val="center"/>
              <w:rPr>
                <w:color w:val="000000"/>
                <w:sz w:val="16"/>
                <w:szCs w:val="16"/>
              </w:rPr>
            </w:pPr>
            <w:r w:rsidRPr="008A6479">
              <w:rPr>
                <w:color w:val="000000"/>
                <w:sz w:val="16"/>
                <w:szCs w:val="16"/>
              </w:rPr>
              <w:t>адм.(гараж)</w:t>
            </w:r>
          </w:p>
        </w:tc>
        <w:tc>
          <w:tcPr>
            <w:tcW w:w="992" w:type="dxa"/>
            <w:vAlign w:val="center"/>
            <w:hideMark/>
          </w:tcPr>
          <w:p w14:paraId="3E06A78C" w14:textId="41ACD773" w:rsidR="003816C2" w:rsidRPr="008A6479" w:rsidRDefault="003816C2" w:rsidP="008A6479">
            <w:pPr>
              <w:jc w:val="center"/>
              <w:rPr>
                <w:color w:val="000000"/>
                <w:sz w:val="16"/>
                <w:szCs w:val="16"/>
              </w:rPr>
            </w:pPr>
            <w:r w:rsidRPr="008A6479">
              <w:rPr>
                <w:color w:val="000000"/>
                <w:sz w:val="16"/>
                <w:szCs w:val="16"/>
              </w:rPr>
              <w:t>2,50</w:t>
            </w:r>
          </w:p>
        </w:tc>
        <w:tc>
          <w:tcPr>
            <w:tcW w:w="850" w:type="dxa"/>
            <w:vAlign w:val="center"/>
            <w:hideMark/>
          </w:tcPr>
          <w:p w14:paraId="20567270" w14:textId="7E8F06DD"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2F70FE97" w14:textId="41A3F974"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1CE3C0C6" w14:textId="4FD1526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68671E34" w14:textId="6E8B79E2"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6FEAC85" w14:textId="7801AA80" w:rsidR="003816C2" w:rsidRPr="008A6479" w:rsidRDefault="003816C2" w:rsidP="008A6479">
            <w:pPr>
              <w:jc w:val="center"/>
              <w:rPr>
                <w:color w:val="000000"/>
                <w:sz w:val="16"/>
                <w:szCs w:val="16"/>
              </w:rPr>
            </w:pPr>
            <w:r w:rsidRPr="008A6479">
              <w:rPr>
                <w:color w:val="000000"/>
                <w:sz w:val="16"/>
                <w:szCs w:val="16"/>
              </w:rPr>
              <w:t>5,8453</w:t>
            </w:r>
          </w:p>
        </w:tc>
        <w:tc>
          <w:tcPr>
            <w:tcW w:w="709" w:type="dxa"/>
            <w:vAlign w:val="center"/>
            <w:hideMark/>
          </w:tcPr>
          <w:p w14:paraId="032D5F49" w14:textId="0569078E" w:rsidR="003816C2" w:rsidRPr="008A6479" w:rsidRDefault="003816C2" w:rsidP="008A6479">
            <w:pPr>
              <w:jc w:val="center"/>
              <w:rPr>
                <w:color w:val="000000"/>
                <w:sz w:val="16"/>
                <w:szCs w:val="16"/>
              </w:rPr>
            </w:pPr>
            <w:r w:rsidRPr="008A6479">
              <w:rPr>
                <w:color w:val="000000"/>
                <w:sz w:val="16"/>
                <w:szCs w:val="16"/>
              </w:rPr>
              <w:t>0,1711</w:t>
            </w:r>
          </w:p>
        </w:tc>
        <w:tc>
          <w:tcPr>
            <w:tcW w:w="992" w:type="dxa"/>
            <w:vAlign w:val="center"/>
            <w:hideMark/>
          </w:tcPr>
          <w:p w14:paraId="7EAD1562" w14:textId="0713C56A"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11A54B4" w14:textId="56A90C33" w:rsidR="003816C2" w:rsidRPr="008A6479" w:rsidRDefault="003816C2" w:rsidP="008A6479">
            <w:pPr>
              <w:jc w:val="center"/>
              <w:rPr>
                <w:color w:val="000000"/>
                <w:sz w:val="16"/>
                <w:szCs w:val="16"/>
              </w:rPr>
            </w:pPr>
            <w:r w:rsidRPr="008A6479">
              <w:rPr>
                <w:color w:val="000000"/>
                <w:sz w:val="16"/>
                <w:szCs w:val="16"/>
              </w:rPr>
              <w:t>25135,32</w:t>
            </w:r>
          </w:p>
        </w:tc>
        <w:tc>
          <w:tcPr>
            <w:tcW w:w="709" w:type="dxa"/>
            <w:vAlign w:val="center"/>
            <w:hideMark/>
          </w:tcPr>
          <w:p w14:paraId="7A3050C8" w14:textId="4813A29D"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2A980F3B" w14:textId="5358A1A6" w:rsidR="003816C2" w:rsidRPr="008A6479" w:rsidRDefault="003816C2" w:rsidP="008A6479">
            <w:pPr>
              <w:jc w:val="center"/>
              <w:rPr>
                <w:color w:val="000000"/>
                <w:sz w:val="16"/>
                <w:szCs w:val="16"/>
              </w:rPr>
            </w:pPr>
            <w:r w:rsidRPr="008A6479">
              <w:rPr>
                <w:color w:val="000000"/>
                <w:sz w:val="16"/>
                <w:szCs w:val="16"/>
              </w:rPr>
              <w:t>0,0044</w:t>
            </w:r>
          </w:p>
        </w:tc>
        <w:tc>
          <w:tcPr>
            <w:tcW w:w="818" w:type="dxa"/>
            <w:vAlign w:val="center"/>
            <w:hideMark/>
          </w:tcPr>
          <w:p w14:paraId="268D069A" w14:textId="0F1E6065" w:rsidR="003816C2" w:rsidRPr="008A6479" w:rsidRDefault="003816C2" w:rsidP="008A6479">
            <w:pPr>
              <w:jc w:val="center"/>
              <w:rPr>
                <w:color w:val="000000"/>
                <w:sz w:val="16"/>
                <w:szCs w:val="16"/>
              </w:rPr>
            </w:pPr>
            <w:r w:rsidRPr="008A6479">
              <w:rPr>
                <w:color w:val="000000"/>
                <w:sz w:val="16"/>
                <w:szCs w:val="16"/>
              </w:rPr>
              <w:t>0,9956</w:t>
            </w:r>
          </w:p>
        </w:tc>
      </w:tr>
      <w:tr w:rsidR="008A6479" w:rsidRPr="008A6479" w14:paraId="01F759A9" w14:textId="77777777" w:rsidTr="005444B1">
        <w:trPr>
          <w:trHeight w:val="161"/>
        </w:trPr>
        <w:tc>
          <w:tcPr>
            <w:tcW w:w="1696" w:type="dxa"/>
            <w:shd w:val="clear" w:color="auto" w:fill="FBE4D5" w:themeFill="accent2" w:themeFillTint="33"/>
            <w:vAlign w:val="center"/>
            <w:hideMark/>
          </w:tcPr>
          <w:p w14:paraId="27BBE922" w14:textId="00E42A5A" w:rsidR="003816C2" w:rsidRPr="008A6479" w:rsidRDefault="003816C2"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6EEB90AB" w14:textId="5009743F" w:rsidR="003816C2" w:rsidRPr="008A6479" w:rsidRDefault="003816C2"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5E19EFB9" w14:textId="215BAF94" w:rsidR="003816C2" w:rsidRPr="008A6479" w:rsidRDefault="003816C2" w:rsidP="008A6479">
            <w:pPr>
              <w:jc w:val="center"/>
              <w:rPr>
                <w:color w:val="000000"/>
                <w:sz w:val="16"/>
                <w:szCs w:val="16"/>
              </w:rPr>
            </w:pPr>
            <w:r w:rsidRPr="008A6479">
              <w:rPr>
                <w:color w:val="000000"/>
                <w:sz w:val="16"/>
                <w:szCs w:val="16"/>
              </w:rPr>
              <w:t>36,50</w:t>
            </w:r>
          </w:p>
        </w:tc>
        <w:tc>
          <w:tcPr>
            <w:tcW w:w="850" w:type="dxa"/>
            <w:shd w:val="clear" w:color="auto" w:fill="FBE4D5" w:themeFill="accent2" w:themeFillTint="33"/>
            <w:vAlign w:val="center"/>
            <w:hideMark/>
          </w:tcPr>
          <w:p w14:paraId="240E72F0" w14:textId="183D0A58" w:rsidR="003816C2" w:rsidRPr="008A6479" w:rsidRDefault="003816C2"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595C15C9" w14:textId="5891E314" w:rsidR="003816C2" w:rsidRPr="008A6479" w:rsidRDefault="003816C2"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3CBCAD7E" w14:textId="66DD2576"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587CB6" w14:textId="224550B3"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36B525F6" w14:textId="20452634" w:rsidR="003816C2" w:rsidRPr="008A6479" w:rsidRDefault="003816C2" w:rsidP="008A6479">
            <w:pPr>
              <w:jc w:val="center"/>
              <w:rPr>
                <w:color w:val="000000"/>
                <w:sz w:val="16"/>
                <w:szCs w:val="16"/>
              </w:rPr>
            </w:pPr>
            <w:r w:rsidRPr="008A6479">
              <w:rPr>
                <w:color w:val="000000"/>
                <w:sz w:val="16"/>
                <w:szCs w:val="16"/>
              </w:rPr>
              <w:t>9,0528</w:t>
            </w:r>
          </w:p>
        </w:tc>
        <w:tc>
          <w:tcPr>
            <w:tcW w:w="709" w:type="dxa"/>
            <w:shd w:val="clear" w:color="auto" w:fill="FBE4D5" w:themeFill="accent2" w:themeFillTint="33"/>
            <w:vAlign w:val="center"/>
            <w:hideMark/>
          </w:tcPr>
          <w:p w14:paraId="5E7E3205" w14:textId="3ACFF5DB" w:rsidR="003816C2" w:rsidRPr="008A6479" w:rsidRDefault="003816C2" w:rsidP="008A6479">
            <w:pPr>
              <w:jc w:val="center"/>
              <w:rPr>
                <w:color w:val="000000"/>
                <w:sz w:val="16"/>
                <w:szCs w:val="16"/>
              </w:rPr>
            </w:pPr>
            <w:r w:rsidRPr="008A6479">
              <w:rPr>
                <w:color w:val="000000"/>
                <w:sz w:val="16"/>
                <w:szCs w:val="16"/>
              </w:rPr>
              <w:t>0,1105</w:t>
            </w:r>
          </w:p>
        </w:tc>
        <w:tc>
          <w:tcPr>
            <w:tcW w:w="992" w:type="dxa"/>
            <w:shd w:val="clear" w:color="auto" w:fill="FBE4D5" w:themeFill="accent2" w:themeFillTint="33"/>
            <w:vAlign w:val="center"/>
            <w:hideMark/>
          </w:tcPr>
          <w:p w14:paraId="2A51D9FC" w14:textId="3EB6FF56"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21246F2B" w14:textId="5CCAE9EC" w:rsidR="003816C2" w:rsidRPr="008A6479" w:rsidRDefault="003816C2"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0DC97733" w14:textId="26C766D0" w:rsidR="003816C2" w:rsidRPr="008A6479" w:rsidRDefault="003816C2" w:rsidP="008A6479">
            <w:pPr>
              <w:jc w:val="center"/>
              <w:rPr>
                <w:color w:val="000000"/>
                <w:sz w:val="16"/>
                <w:szCs w:val="16"/>
              </w:rPr>
            </w:pPr>
            <w:r w:rsidRPr="008A6479">
              <w:rPr>
                <w:color w:val="000000"/>
                <w:sz w:val="16"/>
                <w:szCs w:val="16"/>
              </w:rPr>
              <w:t>0,26</w:t>
            </w:r>
          </w:p>
        </w:tc>
        <w:tc>
          <w:tcPr>
            <w:tcW w:w="851" w:type="dxa"/>
            <w:shd w:val="clear" w:color="auto" w:fill="FBE4D5" w:themeFill="accent2" w:themeFillTint="33"/>
            <w:vAlign w:val="center"/>
            <w:hideMark/>
          </w:tcPr>
          <w:p w14:paraId="04EEAA4F" w14:textId="44DAB1EB"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530856D0" w14:textId="32534534"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69E73FAD" w14:textId="77777777" w:rsidTr="005444B1">
        <w:trPr>
          <w:trHeight w:val="94"/>
        </w:trPr>
        <w:tc>
          <w:tcPr>
            <w:tcW w:w="1696" w:type="dxa"/>
            <w:vAlign w:val="center"/>
            <w:hideMark/>
          </w:tcPr>
          <w:p w14:paraId="093751AF" w14:textId="7813B278" w:rsidR="003816C2" w:rsidRPr="008A6479" w:rsidRDefault="003816C2" w:rsidP="008A6479">
            <w:pPr>
              <w:jc w:val="center"/>
              <w:rPr>
                <w:color w:val="000000"/>
                <w:sz w:val="16"/>
                <w:szCs w:val="16"/>
              </w:rPr>
            </w:pPr>
            <w:r w:rsidRPr="008A6479">
              <w:rPr>
                <w:color w:val="000000"/>
                <w:sz w:val="16"/>
                <w:szCs w:val="16"/>
              </w:rPr>
              <w:t>тк5</w:t>
            </w:r>
          </w:p>
        </w:tc>
        <w:tc>
          <w:tcPr>
            <w:tcW w:w="2694" w:type="dxa"/>
            <w:vAlign w:val="center"/>
            <w:hideMark/>
          </w:tcPr>
          <w:p w14:paraId="2A455D47" w14:textId="2B8737C7" w:rsidR="003816C2" w:rsidRPr="008A6479" w:rsidRDefault="003816C2" w:rsidP="008A6479">
            <w:pPr>
              <w:jc w:val="center"/>
              <w:rPr>
                <w:color w:val="000000"/>
                <w:sz w:val="16"/>
                <w:szCs w:val="16"/>
              </w:rPr>
            </w:pPr>
            <w:r w:rsidRPr="008A6479">
              <w:rPr>
                <w:color w:val="000000"/>
                <w:sz w:val="16"/>
                <w:szCs w:val="16"/>
              </w:rPr>
              <w:t>тк6</w:t>
            </w:r>
          </w:p>
        </w:tc>
        <w:tc>
          <w:tcPr>
            <w:tcW w:w="992" w:type="dxa"/>
            <w:vAlign w:val="center"/>
            <w:hideMark/>
          </w:tcPr>
          <w:p w14:paraId="421827D4" w14:textId="541FABBA" w:rsidR="003816C2" w:rsidRPr="008A6479" w:rsidRDefault="003816C2" w:rsidP="008A6479">
            <w:pPr>
              <w:jc w:val="center"/>
              <w:rPr>
                <w:color w:val="000000"/>
                <w:sz w:val="16"/>
                <w:szCs w:val="16"/>
              </w:rPr>
            </w:pPr>
            <w:r w:rsidRPr="008A6479">
              <w:rPr>
                <w:color w:val="000000"/>
                <w:sz w:val="16"/>
                <w:szCs w:val="16"/>
              </w:rPr>
              <w:t>37,00</w:t>
            </w:r>
          </w:p>
        </w:tc>
        <w:tc>
          <w:tcPr>
            <w:tcW w:w="850" w:type="dxa"/>
            <w:vAlign w:val="center"/>
            <w:hideMark/>
          </w:tcPr>
          <w:p w14:paraId="33BCBFB4" w14:textId="09F2695E"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6B1329B7" w14:textId="0D9A6A43"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59343CB4" w14:textId="197FE9A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4099C88" w14:textId="3FAFAFD8" w:rsidR="003816C2" w:rsidRPr="008A6479" w:rsidRDefault="003816C2" w:rsidP="008A6479">
            <w:pPr>
              <w:jc w:val="center"/>
              <w:rPr>
                <w:color w:val="000000"/>
                <w:sz w:val="16"/>
                <w:szCs w:val="16"/>
              </w:rPr>
            </w:pPr>
            <w:r w:rsidRPr="008A6479">
              <w:rPr>
                <w:color w:val="000000"/>
                <w:sz w:val="16"/>
                <w:szCs w:val="16"/>
              </w:rPr>
              <w:t>4</w:t>
            </w:r>
          </w:p>
        </w:tc>
        <w:tc>
          <w:tcPr>
            <w:tcW w:w="709" w:type="dxa"/>
            <w:vAlign w:val="center"/>
            <w:hideMark/>
          </w:tcPr>
          <w:p w14:paraId="3FC6F0C3" w14:textId="7624B0F0" w:rsidR="003816C2" w:rsidRPr="008A6479" w:rsidRDefault="003816C2" w:rsidP="008A6479">
            <w:pPr>
              <w:jc w:val="center"/>
              <w:rPr>
                <w:color w:val="000000"/>
                <w:sz w:val="16"/>
                <w:szCs w:val="16"/>
              </w:rPr>
            </w:pPr>
            <w:r w:rsidRPr="008A6479">
              <w:rPr>
                <w:color w:val="000000"/>
                <w:sz w:val="16"/>
                <w:szCs w:val="16"/>
              </w:rPr>
              <w:t>4,5757</w:t>
            </w:r>
          </w:p>
        </w:tc>
        <w:tc>
          <w:tcPr>
            <w:tcW w:w="709" w:type="dxa"/>
            <w:vAlign w:val="center"/>
            <w:hideMark/>
          </w:tcPr>
          <w:p w14:paraId="4E0F3D22" w14:textId="68F1BD36" w:rsidR="003816C2" w:rsidRPr="008A6479" w:rsidRDefault="003816C2" w:rsidP="008A6479">
            <w:pPr>
              <w:jc w:val="center"/>
              <w:rPr>
                <w:color w:val="000000"/>
                <w:sz w:val="16"/>
                <w:szCs w:val="16"/>
              </w:rPr>
            </w:pPr>
            <w:r w:rsidRPr="008A6479">
              <w:rPr>
                <w:color w:val="000000"/>
                <w:sz w:val="16"/>
                <w:szCs w:val="16"/>
              </w:rPr>
              <w:t>0,2185</w:t>
            </w:r>
          </w:p>
        </w:tc>
        <w:tc>
          <w:tcPr>
            <w:tcW w:w="992" w:type="dxa"/>
            <w:vAlign w:val="center"/>
            <w:hideMark/>
          </w:tcPr>
          <w:p w14:paraId="39A92874" w14:textId="725723D3"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2981C195" w14:textId="4F106739"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71EC49FE" w14:textId="28AAD406" w:rsidR="003816C2" w:rsidRPr="008A6479" w:rsidRDefault="003816C2" w:rsidP="008A6479">
            <w:pPr>
              <w:jc w:val="center"/>
              <w:rPr>
                <w:color w:val="000000"/>
                <w:sz w:val="16"/>
                <w:szCs w:val="16"/>
              </w:rPr>
            </w:pPr>
            <w:r w:rsidRPr="008A6479">
              <w:rPr>
                <w:color w:val="000000"/>
                <w:sz w:val="16"/>
                <w:szCs w:val="16"/>
              </w:rPr>
              <w:t>0,02</w:t>
            </w:r>
          </w:p>
        </w:tc>
        <w:tc>
          <w:tcPr>
            <w:tcW w:w="851" w:type="dxa"/>
            <w:vAlign w:val="center"/>
            <w:hideMark/>
          </w:tcPr>
          <w:p w14:paraId="10DF7F73" w14:textId="2EE68B62"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69292116" w14:textId="44002C4A"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2024CAD6" w14:textId="77777777" w:rsidTr="005444B1">
        <w:trPr>
          <w:trHeight w:val="60"/>
        </w:trPr>
        <w:tc>
          <w:tcPr>
            <w:tcW w:w="1696" w:type="dxa"/>
            <w:shd w:val="clear" w:color="auto" w:fill="FBE4D5" w:themeFill="accent2" w:themeFillTint="33"/>
            <w:vAlign w:val="center"/>
            <w:hideMark/>
          </w:tcPr>
          <w:p w14:paraId="6782C542" w14:textId="5664860C" w:rsidR="003816C2" w:rsidRPr="008A6479" w:rsidRDefault="003816C2"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1ED66705" w14:textId="2130E259" w:rsidR="003816C2" w:rsidRPr="008A6479" w:rsidRDefault="003816C2" w:rsidP="008A6479">
            <w:pPr>
              <w:jc w:val="center"/>
              <w:rPr>
                <w:color w:val="000000"/>
                <w:sz w:val="16"/>
                <w:szCs w:val="16"/>
              </w:rPr>
            </w:pPr>
            <w:r w:rsidRPr="008A6479">
              <w:rPr>
                <w:color w:val="000000"/>
                <w:sz w:val="16"/>
                <w:szCs w:val="16"/>
              </w:rPr>
              <w:t>МКУ по ОБЖ (гараж)</w:t>
            </w:r>
          </w:p>
        </w:tc>
        <w:tc>
          <w:tcPr>
            <w:tcW w:w="992" w:type="dxa"/>
            <w:shd w:val="clear" w:color="auto" w:fill="FBE4D5" w:themeFill="accent2" w:themeFillTint="33"/>
            <w:vAlign w:val="center"/>
            <w:hideMark/>
          </w:tcPr>
          <w:p w14:paraId="223AEFD4" w14:textId="198AFBD3" w:rsidR="003816C2" w:rsidRPr="008A6479" w:rsidRDefault="003816C2" w:rsidP="008A6479">
            <w:pPr>
              <w:jc w:val="center"/>
              <w:rPr>
                <w:color w:val="000000"/>
                <w:sz w:val="16"/>
                <w:szCs w:val="16"/>
              </w:rPr>
            </w:pPr>
            <w:r w:rsidRPr="008A6479">
              <w:rPr>
                <w:color w:val="000000"/>
                <w:sz w:val="16"/>
                <w:szCs w:val="16"/>
              </w:rPr>
              <w:t>14,00</w:t>
            </w:r>
          </w:p>
        </w:tc>
        <w:tc>
          <w:tcPr>
            <w:tcW w:w="850" w:type="dxa"/>
            <w:shd w:val="clear" w:color="auto" w:fill="FBE4D5" w:themeFill="accent2" w:themeFillTint="33"/>
            <w:vAlign w:val="center"/>
            <w:hideMark/>
          </w:tcPr>
          <w:p w14:paraId="4A0F56A8" w14:textId="7F2CC4FB"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97C3F2D" w14:textId="22A694B7"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E907A83" w14:textId="0A69F44C"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B8D346" w14:textId="7BA868F7"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188DFC8C" w14:textId="6EC38B11" w:rsidR="003816C2" w:rsidRPr="008A6479" w:rsidRDefault="003816C2" w:rsidP="008A6479">
            <w:pPr>
              <w:jc w:val="center"/>
              <w:rPr>
                <w:color w:val="000000"/>
                <w:sz w:val="16"/>
                <w:szCs w:val="16"/>
              </w:rPr>
            </w:pPr>
            <w:r w:rsidRPr="008A6479">
              <w:rPr>
                <w:color w:val="000000"/>
                <w:sz w:val="16"/>
                <w:szCs w:val="16"/>
              </w:rPr>
              <w:t>4,5757</w:t>
            </w:r>
          </w:p>
        </w:tc>
        <w:tc>
          <w:tcPr>
            <w:tcW w:w="709" w:type="dxa"/>
            <w:shd w:val="clear" w:color="auto" w:fill="FBE4D5" w:themeFill="accent2" w:themeFillTint="33"/>
            <w:vAlign w:val="center"/>
            <w:hideMark/>
          </w:tcPr>
          <w:p w14:paraId="1A1E51B7" w14:textId="45B0DC71" w:rsidR="003816C2" w:rsidRPr="008A6479" w:rsidRDefault="003816C2" w:rsidP="008A6479">
            <w:pPr>
              <w:jc w:val="center"/>
              <w:rPr>
                <w:color w:val="000000"/>
                <w:sz w:val="16"/>
                <w:szCs w:val="16"/>
              </w:rPr>
            </w:pPr>
            <w:r w:rsidRPr="008A6479">
              <w:rPr>
                <w:color w:val="000000"/>
                <w:sz w:val="16"/>
                <w:szCs w:val="16"/>
              </w:rPr>
              <w:t>0,2185</w:t>
            </w:r>
          </w:p>
        </w:tc>
        <w:tc>
          <w:tcPr>
            <w:tcW w:w="992" w:type="dxa"/>
            <w:shd w:val="clear" w:color="auto" w:fill="FBE4D5" w:themeFill="accent2" w:themeFillTint="33"/>
            <w:vAlign w:val="center"/>
            <w:hideMark/>
          </w:tcPr>
          <w:p w14:paraId="18319E91" w14:textId="4D13965B"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429CE649" w14:textId="4726F1C9" w:rsidR="003816C2" w:rsidRPr="008A6479" w:rsidRDefault="003816C2" w:rsidP="008A6479">
            <w:pPr>
              <w:jc w:val="center"/>
              <w:rPr>
                <w:color w:val="000000"/>
                <w:sz w:val="16"/>
                <w:szCs w:val="16"/>
              </w:rPr>
            </w:pPr>
            <w:r w:rsidRPr="008A6479">
              <w:rPr>
                <w:color w:val="000000"/>
                <w:sz w:val="16"/>
                <w:szCs w:val="16"/>
              </w:rPr>
              <w:t>140757,78</w:t>
            </w:r>
          </w:p>
        </w:tc>
        <w:tc>
          <w:tcPr>
            <w:tcW w:w="709" w:type="dxa"/>
            <w:shd w:val="clear" w:color="auto" w:fill="FBE4D5" w:themeFill="accent2" w:themeFillTint="33"/>
            <w:vAlign w:val="center"/>
            <w:hideMark/>
          </w:tcPr>
          <w:p w14:paraId="183B4E8C" w14:textId="47F1B0E5"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36410409" w14:textId="36E1381B" w:rsidR="003816C2" w:rsidRPr="008A6479" w:rsidRDefault="003816C2" w:rsidP="008A6479">
            <w:pPr>
              <w:jc w:val="center"/>
              <w:rPr>
                <w:color w:val="000000"/>
                <w:sz w:val="16"/>
                <w:szCs w:val="16"/>
              </w:rPr>
            </w:pPr>
            <w:r w:rsidRPr="008A6479">
              <w:rPr>
                <w:color w:val="000000"/>
                <w:sz w:val="16"/>
                <w:szCs w:val="16"/>
              </w:rPr>
              <w:t>0,0192</w:t>
            </w:r>
          </w:p>
        </w:tc>
        <w:tc>
          <w:tcPr>
            <w:tcW w:w="818" w:type="dxa"/>
            <w:shd w:val="clear" w:color="auto" w:fill="FBE4D5" w:themeFill="accent2" w:themeFillTint="33"/>
            <w:vAlign w:val="center"/>
            <w:hideMark/>
          </w:tcPr>
          <w:p w14:paraId="7744A96E" w14:textId="16010BAA" w:rsidR="003816C2" w:rsidRPr="008A6479" w:rsidRDefault="003816C2" w:rsidP="008A6479">
            <w:pPr>
              <w:jc w:val="center"/>
              <w:rPr>
                <w:color w:val="000000"/>
                <w:sz w:val="16"/>
                <w:szCs w:val="16"/>
              </w:rPr>
            </w:pPr>
            <w:r w:rsidRPr="008A6479">
              <w:rPr>
                <w:color w:val="000000"/>
                <w:sz w:val="16"/>
                <w:szCs w:val="16"/>
              </w:rPr>
              <w:t>0,9808</w:t>
            </w:r>
          </w:p>
        </w:tc>
      </w:tr>
      <w:tr w:rsidR="008A6479" w:rsidRPr="008A6479" w14:paraId="14219D52" w14:textId="77777777" w:rsidTr="008A6479">
        <w:trPr>
          <w:trHeight w:val="300"/>
        </w:trPr>
        <w:tc>
          <w:tcPr>
            <w:tcW w:w="1696" w:type="dxa"/>
            <w:vAlign w:val="center"/>
            <w:hideMark/>
          </w:tcPr>
          <w:p w14:paraId="3E86408B" w14:textId="62B2958E" w:rsidR="003816C2" w:rsidRPr="008A6479" w:rsidRDefault="003816C2" w:rsidP="008A6479">
            <w:pPr>
              <w:jc w:val="center"/>
              <w:rPr>
                <w:color w:val="000000"/>
                <w:sz w:val="16"/>
                <w:szCs w:val="16"/>
              </w:rPr>
            </w:pPr>
            <w:r w:rsidRPr="008A6479">
              <w:rPr>
                <w:color w:val="000000"/>
                <w:sz w:val="16"/>
                <w:szCs w:val="16"/>
              </w:rPr>
              <w:t>тк6</w:t>
            </w:r>
          </w:p>
        </w:tc>
        <w:tc>
          <w:tcPr>
            <w:tcW w:w="2694" w:type="dxa"/>
            <w:vAlign w:val="center"/>
            <w:hideMark/>
          </w:tcPr>
          <w:p w14:paraId="3F66F54E" w14:textId="0ABD88F6" w:rsidR="003816C2" w:rsidRPr="008A6479" w:rsidRDefault="003816C2" w:rsidP="008A6479">
            <w:pPr>
              <w:jc w:val="center"/>
              <w:rPr>
                <w:color w:val="000000"/>
                <w:sz w:val="16"/>
                <w:szCs w:val="16"/>
              </w:rPr>
            </w:pPr>
            <w:r w:rsidRPr="008A6479">
              <w:rPr>
                <w:color w:val="000000"/>
                <w:sz w:val="16"/>
                <w:szCs w:val="16"/>
              </w:rPr>
              <w:t>тк7</w:t>
            </w:r>
          </w:p>
        </w:tc>
        <w:tc>
          <w:tcPr>
            <w:tcW w:w="992" w:type="dxa"/>
            <w:vAlign w:val="center"/>
            <w:hideMark/>
          </w:tcPr>
          <w:p w14:paraId="6BDD7EE2" w14:textId="2A9B5598" w:rsidR="003816C2" w:rsidRPr="008A6479" w:rsidRDefault="003816C2" w:rsidP="008A6479">
            <w:pPr>
              <w:jc w:val="center"/>
              <w:rPr>
                <w:color w:val="000000"/>
                <w:sz w:val="16"/>
                <w:szCs w:val="16"/>
              </w:rPr>
            </w:pPr>
            <w:r w:rsidRPr="008A6479">
              <w:rPr>
                <w:color w:val="000000"/>
                <w:sz w:val="16"/>
                <w:szCs w:val="16"/>
              </w:rPr>
              <w:t>15,50</w:t>
            </w:r>
          </w:p>
        </w:tc>
        <w:tc>
          <w:tcPr>
            <w:tcW w:w="850" w:type="dxa"/>
            <w:vAlign w:val="center"/>
            <w:hideMark/>
          </w:tcPr>
          <w:p w14:paraId="2B59A43B" w14:textId="48C942BB"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28FE364A" w14:textId="04E4C6B5"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3B7579F8" w14:textId="5A4DBEDD"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24D4E4B4" w14:textId="5BBCA51B"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6569D6B" w14:textId="5D09CF63" w:rsidR="003816C2" w:rsidRPr="008A6479" w:rsidRDefault="003816C2" w:rsidP="008A6479">
            <w:pPr>
              <w:jc w:val="center"/>
              <w:rPr>
                <w:color w:val="000000"/>
                <w:sz w:val="16"/>
                <w:szCs w:val="16"/>
              </w:rPr>
            </w:pPr>
            <w:r w:rsidRPr="008A6479">
              <w:rPr>
                <w:color w:val="000000"/>
                <w:sz w:val="16"/>
                <w:szCs w:val="16"/>
              </w:rPr>
              <w:t>5,8416</w:t>
            </w:r>
          </w:p>
        </w:tc>
        <w:tc>
          <w:tcPr>
            <w:tcW w:w="709" w:type="dxa"/>
            <w:vAlign w:val="center"/>
            <w:hideMark/>
          </w:tcPr>
          <w:p w14:paraId="13E1C50D" w14:textId="4B47CFAE" w:rsidR="003816C2" w:rsidRPr="008A6479" w:rsidRDefault="003816C2" w:rsidP="008A6479">
            <w:pPr>
              <w:jc w:val="center"/>
              <w:rPr>
                <w:color w:val="000000"/>
                <w:sz w:val="16"/>
                <w:szCs w:val="16"/>
              </w:rPr>
            </w:pPr>
            <w:r w:rsidRPr="008A6479">
              <w:rPr>
                <w:color w:val="000000"/>
                <w:sz w:val="16"/>
                <w:szCs w:val="16"/>
              </w:rPr>
              <w:t>0,1712</w:t>
            </w:r>
          </w:p>
        </w:tc>
        <w:tc>
          <w:tcPr>
            <w:tcW w:w="992" w:type="dxa"/>
            <w:vAlign w:val="center"/>
            <w:hideMark/>
          </w:tcPr>
          <w:p w14:paraId="57513985" w14:textId="51391183"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62188D30" w14:textId="6047C175" w:rsidR="003816C2" w:rsidRPr="008A6479" w:rsidRDefault="003816C2" w:rsidP="008A6479">
            <w:pPr>
              <w:jc w:val="center"/>
              <w:rPr>
                <w:color w:val="000000"/>
                <w:sz w:val="16"/>
                <w:szCs w:val="16"/>
              </w:rPr>
            </w:pPr>
            <w:r w:rsidRPr="008A6479">
              <w:rPr>
                <w:color w:val="000000"/>
                <w:sz w:val="16"/>
                <w:szCs w:val="16"/>
              </w:rPr>
              <w:t>155838,97</w:t>
            </w:r>
          </w:p>
        </w:tc>
        <w:tc>
          <w:tcPr>
            <w:tcW w:w="709" w:type="dxa"/>
            <w:vAlign w:val="center"/>
            <w:hideMark/>
          </w:tcPr>
          <w:p w14:paraId="62ED5D87" w14:textId="09D65562"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4729DDE2" w14:textId="678A703E" w:rsidR="003816C2" w:rsidRPr="008A6479" w:rsidRDefault="003816C2" w:rsidP="008A6479">
            <w:pPr>
              <w:jc w:val="center"/>
              <w:rPr>
                <w:color w:val="000000"/>
                <w:sz w:val="16"/>
                <w:szCs w:val="16"/>
              </w:rPr>
            </w:pPr>
            <w:r w:rsidRPr="008A6479">
              <w:rPr>
                <w:color w:val="000000"/>
                <w:sz w:val="16"/>
                <w:szCs w:val="16"/>
              </w:rPr>
              <w:t>0,0271</w:t>
            </w:r>
          </w:p>
        </w:tc>
        <w:tc>
          <w:tcPr>
            <w:tcW w:w="818" w:type="dxa"/>
            <w:vAlign w:val="center"/>
            <w:hideMark/>
          </w:tcPr>
          <w:p w14:paraId="2C31F8C6" w14:textId="5080102D" w:rsidR="003816C2" w:rsidRPr="008A6479" w:rsidRDefault="003816C2" w:rsidP="008A6479">
            <w:pPr>
              <w:jc w:val="center"/>
              <w:rPr>
                <w:color w:val="000000"/>
                <w:sz w:val="16"/>
                <w:szCs w:val="16"/>
              </w:rPr>
            </w:pPr>
            <w:r w:rsidRPr="008A6479">
              <w:rPr>
                <w:color w:val="000000"/>
                <w:sz w:val="16"/>
                <w:szCs w:val="16"/>
              </w:rPr>
              <w:t>0,9729</w:t>
            </w:r>
          </w:p>
        </w:tc>
      </w:tr>
      <w:tr w:rsidR="008A6479" w:rsidRPr="008A6479" w14:paraId="5C1980FE" w14:textId="77777777" w:rsidTr="005444B1">
        <w:trPr>
          <w:trHeight w:val="150"/>
        </w:trPr>
        <w:tc>
          <w:tcPr>
            <w:tcW w:w="1696" w:type="dxa"/>
            <w:shd w:val="clear" w:color="auto" w:fill="FBE4D5" w:themeFill="accent2" w:themeFillTint="33"/>
            <w:vAlign w:val="center"/>
            <w:hideMark/>
          </w:tcPr>
          <w:p w14:paraId="689D2103" w14:textId="08921CF6" w:rsidR="003816C2" w:rsidRPr="008A6479" w:rsidRDefault="003816C2"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6F086234" w14:textId="686DB5A6" w:rsidR="003816C2" w:rsidRPr="008A6479" w:rsidRDefault="003816C2" w:rsidP="008A6479">
            <w:pPr>
              <w:jc w:val="center"/>
              <w:rPr>
                <w:color w:val="000000"/>
                <w:sz w:val="16"/>
                <w:szCs w:val="16"/>
              </w:rPr>
            </w:pPr>
            <w:r w:rsidRPr="008A6479">
              <w:rPr>
                <w:color w:val="000000"/>
                <w:sz w:val="16"/>
                <w:szCs w:val="16"/>
              </w:rPr>
              <w:t> </w:t>
            </w:r>
          </w:p>
        </w:tc>
        <w:tc>
          <w:tcPr>
            <w:tcW w:w="992" w:type="dxa"/>
            <w:shd w:val="clear" w:color="auto" w:fill="FBE4D5" w:themeFill="accent2" w:themeFillTint="33"/>
            <w:vAlign w:val="center"/>
            <w:hideMark/>
          </w:tcPr>
          <w:p w14:paraId="2FAC573C" w14:textId="1B2994F7" w:rsidR="003816C2" w:rsidRPr="008A6479" w:rsidRDefault="003816C2" w:rsidP="008A6479">
            <w:pPr>
              <w:jc w:val="center"/>
              <w:rPr>
                <w:color w:val="000000"/>
                <w:sz w:val="16"/>
                <w:szCs w:val="16"/>
              </w:rPr>
            </w:pPr>
            <w:r w:rsidRPr="008A6479">
              <w:rPr>
                <w:color w:val="000000"/>
                <w:sz w:val="16"/>
                <w:szCs w:val="16"/>
              </w:rPr>
              <w:t>8,00</w:t>
            </w:r>
          </w:p>
        </w:tc>
        <w:tc>
          <w:tcPr>
            <w:tcW w:w="850" w:type="dxa"/>
            <w:shd w:val="clear" w:color="auto" w:fill="FBE4D5" w:themeFill="accent2" w:themeFillTint="33"/>
            <w:vAlign w:val="center"/>
            <w:hideMark/>
          </w:tcPr>
          <w:p w14:paraId="019B5378" w14:textId="53959F9E"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EDDDEB0" w14:textId="1C69EA84"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0B4D357" w14:textId="5EA69BAD"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41C87E6" w14:textId="30E566D8"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25964D7C" w14:textId="06BAAA7E" w:rsidR="003816C2" w:rsidRPr="008A6479" w:rsidRDefault="003816C2" w:rsidP="008A6479">
            <w:pPr>
              <w:jc w:val="center"/>
              <w:rPr>
                <w:color w:val="000000"/>
                <w:sz w:val="16"/>
                <w:szCs w:val="16"/>
              </w:rPr>
            </w:pPr>
            <w:r w:rsidRPr="008A6479">
              <w:rPr>
                <w:color w:val="000000"/>
                <w:sz w:val="16"/>
                <w:szCs w:val="16"/>
              </w:rPr>
              <w:t>4,5822</w:t>
            </w:r>
          </w:p>
        </w:tc>
        <w:tc>
          <w:tcPr>
            <w:tcW w:w="709" w:type="dxa"/>
            <w:shd w:val="clear" w:color="auto" w:fill="FBE4D5" w:themeFill="accent2" w:themeFillTint="33"/>
            <w:vAlign w:val="center"/>
            <w:hideMark/>
          </w:tcPr>
          <w:p w14:paraId="12275A1A" w14:textId="155CF14D" w:rsidR="003816C2" w:rsidRPr="008A6479" w:rsidRDefault="003816C2" w:rsidP="008A6479">
            <w:pPr>
              <w:jc w:val="center"/>
              <w:rPr>
                <w:color w:val="000000"/>
                <w:sz w:val="16"/>
                <w:szCs w:val="16"/>
              </w:rPr>
            </w:pPr>
            <w:r w:rsidRPr="008A6479">
              <w:rPr>
                <w:color w:val="000000"/>
                <w:sz w:val="16"/>
                <w:szCs w:val="16"/>
              </w:rPr>
              <w:t>0,2182</w:t>
            </w:r>
          </w:p>
        </w:tc>
        <w:tc>
          <w:tcPr>
            <w:tcW w:w="992" w:type="dxa"/>
            <w:shd w:val="clear" w:color="auto" w:fill="FBE4D5" w:themeFill="accent2" w:themeFillTint="33"/>
            <w:vAlign w:val="center"/>
            <w:hideMark/>
          </w:tcPr>
          <w:p w14:paraId="0AB858F0" w14:textId="41DD0D0C"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5D389939" w14:textId="3A945DC8" w:rsidR="003816C2" w:rsidRPr="008A6479" w:rsidRDefault="003816C2" w:rsidP="008A6479">
            <w:pPr>
              <w:jc w:val="center"/>
              <w:rPr>
                <w:color w:val="000000"/>
                <w:sz w:val="16"/>
                <w:szCs w:val="16"/>
              </w:rPr>
            </w:pPr>
            <w:r w:rsidRPr="008A6479">
              <w:rPr>
                <w:color w:val="000000"/>
                <w:sz w:val="16"/>
                <w:szCs w:val="16"/>
              </w:rPr>
              <w:t>80433,02</w:t>
            </w:r>
          </w:p>
        </w:tc>
        <w:tc>
          <w:tcPr>
            <w:tcW w:w="709" w:type="dxa"/>
            <w:shd w:val="clear" w:color="auto" w:fill="FBE4D5" w:themeFill="accent2" w:themeFillTint="33"/>
            <w:vAlign w:val="center"/>
            <w:hideMark/>
          </w:tcPr>
          <w:p w14:paraId="5F5AF5B9" w14:textId="403C5A95"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3F91A821" w14:textId="5478F362" w:rsidR="003816C2" w:rsidRPr="008A6479" w:rsidRDefault="003816C2" w:rsidP="008A6479">
            <w:pPr>
              <w:jc w:val="center"/>
              <w:rPr>
                <w:color w:val="000000"/>
                <w:sz w:val="16"/>
                <w:szCs w:val="16"/>
              </w:rPr>
            </w:pPr>
            <w:r w:rsidRPr="008A6479">
              <w:rPr>
                <w:color w:val="000000"/>
                <w:sz w:val="16"/>
                <w:szCs w:val="16"/>
              </w:rPr>
              <w:t>0,0110</w:t>
            </w:r>
          </w:p>
        </w:tc>
        <w:tc>
          <w:tcPr>
            <w:tcW w:w="818" w:type="dxa"/>
            <w:shd w:val="clear" w:color="auto" w:fill="FBE4D5" w:themeFill="accent2" w:themeFillTint="33"/>
            <w:vAlign w:val="center"/>
            <w:hideMark/>
          </w:tcPr>
          <w:p w14:paraId="51EBBF5F" w14:textId="78E5ED49" w:rsidR="003816C2" w:rsidRPr="008A6479" w:rsidRDefault="003816C2" w:rsidP="008A6479">
            <w:pPr>
              <w:jc w:val="center"/>
              <w:rPr>
                <w:color w:val="000000"/>
                <w:sz w:val="16"/>
                <w:szCs w:val="16"/>
              </w:rPr>
            </w:pPr>
            <w:r w:rsidRPr="008A6479">
              <w:rPr>
                <w:color w:val="000000"/>
                <w:sz w:val="16"/>
                <w:szCs w:val="16"/>
              </w:rPr>
              <w:t>0,9890</w:t>
            </w:r>
          </w:p>
        </w:tc>
      </w:tr>
      <w:tr w:rsidR="008A6479" w:rsidRPr="008A6479" w14:paraId="08BCF1A1" w14:textId="77777777" w:rsidTr="008A6479">
        <w:trPr>
          <w:trHeight w:val="300"/>
        </w:trPr>
        <w:tc>
          <w:tcPr>
            <w:tcW w:w="1696" w:type="dxa"/>
            <w:vAlign w:val="center"/>
            <w:hideMark/>
          </w:tcPr>
          <w:p w14:paraId="5976762D" w14:textId="7D6B6D70" w:rsidR="003816C2" w:rsidRPr="008A6479" w:rsidRDefault="003816C2" w:rsidP="008A6479">
            <w:pPr>
              <w:jc w:val="center"/>
              <w:rPr>
                <w:color w:val="000000"/>
                <w:sz w:val="16"/>
                <w:szCs w:val="16"/>
              </w:rPr>
            </w:pPr>
            <w:r w:rsidRPr="008A6479">
              <w:rPr>
                <w:color w:val="000000"/>
                <w:sz w:val="16"/>
                <w:szCs w:val="16"/>
              </w:rPr>
              <w:t>тк7</w:t>
            </w:r>
          </w:p>
        </w:tc>
        <w:tc>
          <w:tcPr>
            <w:tcW w:w="2694" w:type="dxa"/>
            <w:vAlign w:val="center"/>
            <w:hideMark/>
          </w:tcPr>
          <w:p w14:paraId="30A07763" w14:textId="7A90F005" w:rsidR="003816C2" w:rsidRPr="008A6479" w:rsidRDefault="003816C2" w:rsidP="008A6479">
            <w:pPr>
              <w:jc w:val="center"/>
              <w:rPr>
                <w:color w:val="000000"/>
                <w:sz w:val="16"/>
                <w:szCs w:val="16"/>
              </w:rPr>
            </w:pPr>
            <w:r w:rsidRPr="008A6479">
              <w:rPr>
                <w:color w:val="000000"/>
                <w:sz w:val="16"/>
                <w:szCs w:val="16"/>
              </w:rPr>
              <w:t>тк7-1</w:t>
            </w:r>
          </w:p>
        </w:tc>
        <w:tc>
          <w:tcPr>
            <w:tcW w:w="992" w:type="dxa"/>
            <w:vAlign w:val="center"/>
            <w:hideMark/>
          </w:tcPr>
          <w:p w14:paraId="1710DF0B" w14:textId="4629E5E8" w:rsidR="003816C2" w:rsidRPr="008A6479" w:rsidRDefault="003816C2" w:rsidP="008A6479">
            <w:pPr>
              <w:jc w:val="center"/>
              <w:rPr>
                <w:color w:val="000000"/>
                <w:sz w:val="16"/>
                <w:szCs w:val="16"/>
              </w:rPr>
            </w:pPr>
            <w:r w:rsidRPr="008A6479">
              <w:rPr>
                <w:color w:val="000000"/>
                <w:sz w:val="16"/>
                <w:szCs w:val="16"/>
              </w:rPr>
              <w:t>14,00</w:t>
            </w:r>
          </w:p>
        </w:tc>
        <w:tc>
          <w:tcPr>
            <w:tcW w:w="850" w:type="dxa"/>
            <w:vAlign w:val="center"/>
            <w:hideMark/>
          </w:tcPr>
          <w:p w14:paraId="7D4966CF" w14:textId="6C2F50C9"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03FA0DC9" w14:textId="6DBAE475"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2AEF91CA" w14:textId="38A07E9C"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3B8CDF2" w14:textId="4B08A91E"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23C19568" w14:textId="69E9B246" w:rsidR="003816C2" w:rsidRPr="008A6479" w:rsidRDefault="003816C2" w:rsidP="008A6479">
            <w:pPr>
              <w:jc w:val="center"/>
              <w:rPr>
                <w:color w:val="000000"/>
                <w:sz w:val="16"/>
                <w:szCs w:val="16"/>
              </w:rPr>
            </w:pPr>
            <w:r w:rsidRPr="008A6479">
              <w:rPr>
                <w:color w:val="000000"/>
                <w:sz w:val="16"/>
                <w:szCs w:val="16"/>
              </w:rPr>
              <w:t>5,8416</w:t>
            </w:r>
          </w:p>
        </w:tc>
        <w:tc>
          <w:tcPr>
            <w:tcW w:w="709" w:type="dxa"/>
            <w:vAlign w:val="center"/>
            <w:hideMark/>
          </w:tcPr>
          <w:p w14:paraId="548D7E1D" w14:textId="6E41E219" w:rsidR="003816C2" w:rsidRPr="008A6479" w:rsidRDefault="003816C2" w:rsidP="008A6479">
            <w:pPr>
              <w:jc w:val="center"/>
              <w:rPr>
                <w:color w:val="000000"/>
                <w:sz w:val="16"/>
                <w:szCs w:val="16"/>
              </w:rPr>
            </w:pPr>
            <w:r w:rsidRPr="008A6479">
              <w:rPr>
                <w:color w:val="000000"/>
                <w:sz w:val="16"/>
                <w:szCs w:val="16"/>
              </w:rPr>
              <w:t>0,1712</w:t>
            </w:r>
          </w:p>
        </w:tc>
        <w:tc>
          <w:tcPr>
            <w:tcW w:w="992" w:type="dxa"/>
            <w:vAlign w:val="center"/>
            <w:hideMark/>
          </w:tcPr>
          <w:p w14:paraId="532BF560" w14:textId="3EFF03FF"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587151B8" w14:textId="07545DD4" w:rsidR="003816C2" w:rsidRPr="008A6479" w:rsidRDefault="003816C2" w:rsidP="008A6479">
            <w:pPr>
              <w:jc w:val="center"/>
              <w:rPr>
                <w:color w:val="000000"/>
                <w:sz w:val="16"/>
                <w:szCs w:val="16"/>
              </w:rPr>
            </w:pPr>
            <w:r w:rsidRPr="008A6479">
              <w:rPr>
                <w:color w:val="000000"/>
                <w:sz w:val="16"/>
                <w:szCs w:val="16"/>
              </w:rPr>
              <w:t>140757,78</w:t>
            </w:r>
          </w:p>
        </w:tc>
        <w:tc>
          <w:tcPr>
            <w:tcW w:w="709" w:type="dxa"/>
            <w:vAlign w:val="center"/>
            <w:hideMark/>
          </w:tcPr>
          <w:p w14:paraId="0E58E4A0" w14:textId="7EC42A0C"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03478D5E" w14:textId="544CEAFD" w:rsidR="003816C2" w:rsidRPr="008A6479" w:rsidRDefault="003816C2" w:rsidP="008A6479">
            <w:pPr>
              <w:jc w:val="center"/>
              <w:rPr>
                <w:color w:val="000000"/>
                <w:sz w:val="16"/>
                <w:szCs w:val="16"/>
              </w:rPr>
            </w:pPr>
            <w:r w:rsidRPr="008A6479">
              <w:rPr>
                <w:color w:val="000000"/>
                <w:sz w:val="16"/>
                <w:szCs w:val="16"/>
              </w:rPr>
              <w:t>0,0245</w:t>
            </w:r>
          </w:p>
        </w:tc>
        <w:tc>
          <w:tcPr>
            <w:tcW w:w="818" w:type="dxa"/>
            <w:vAlign w:val="center"/>
            <w:hideMark/>
          </w:tcPr>
          <w:p w14:paraId="6B070E50" w14:textId="14A3C912" w:rsidR="003816C2" w:rsidRPr="008A6479" w:rsidRDefault="003816C2" w:rsidP="008A6479">
            <w:pPr>
              <w:jc w:val="center"/>
              <w:rPr>
                <w:color w:val="000000"/>
                <w:sz w:val="16"/>
                <w:szCs w:val="16"/>
              </w:rPr>
            </w:pPr>
            <w:r w:rsidRPr="008A6479">
              <w:rPr>
                <w:color w:val="000000"/>
                <w:sz w:val="16"/>
                <w:szCs w:val="16"/>
              </w:rPr>
              <w:t>0,9755</w:t>
            </w:r>
          </w:p>
        </w:tc>
      </w:tr>
      <w:tr w:rsidR="008A6479" w:rsidRPr="008A6479" w14:paraId="37E07202" w14:textId="77777777" w:rsidTr="005444B1">
        <w:trPr>
          <w:trHeight w:val="136"/>
        </w:trPr>
        <w:tc>
          <w:tcPr>
            <w:tcW w:w="1696" w:type="dxa"/>
            <w:shd w:val="clear" w:color="auto" w:fill="FBE4D5" w:themeFill="accent2" w:themeFillTint="33"/>
            <w:vAlign w:val="center"/>
            <w:hideMark/>
          </w:tcPr>
          <w:p w14:paraId="538E5A85" w14:textId="52CC8756" w:rsidR="003816C2" w:rsidRPr="008A6479" w:rsidRDefault="003816C2" w:rsidP="008A6479">
            <w:pPr>
              <w:jc w:val="center"/>
              <w:rPr>
                <w:color w:val="000000"/>
                <w:sz w:val="16"/>
                <w:szCs w:val="16"/>
              </w:rPr>
            </w:pPr>
            <w:r w:rsidRPr="008A6479">
              <w:rPr>
                <w:color w:val="000000"/>
                <w:sz w:val="16"/>
                <w:szCs w:val="16"/>
              </w:rPr>
              <w:lastRenderedPageBreak/>
              <w:t>тк5</w:t>
            </w:r>
          </w:p>
        </w:tc>
        <w:tc>
          <w:tcPr>
            <w:tcW w:w="2694" w:type="dxa"/>
            <w:shd w:val="clear" w:color="auto" w:fill="FBE4D5" w:themeFill="accent2" w:themeFillTint="33"/>
            <w:vAlign w:val="center"/>
            <w:hideMark/>
          </w:tcPr>
          <w:p w14:paraId="17338087" w14:textId="013FB93A" w:rsidR="003816C2" w:rsidRPr="008A6479" w:rsidRDefault="003816C2" w:rsidP="008A6479">
            <w:pPr>
              <w:jc w:val="center"/>
              <w:rPr>
                <w:color w:val="000000"/>
                <w:sz w:val="16"/>
                <w:szCs w:val="16"/>
              </w:rPr>
            </w:pPr>
            <w:r w:rsidRPr="008A6479">
              <w:rPr>
                <w:color w:val="000000"/>
                <w:sz w:val="16"/>
                <w:szCs w:val="16"/>
              </w:rPr>
              <w:t>тк10</w:t>
            </w:r>
          </w:p>
        </w:tc>
        <w:tc>
          <w:tcPr>
            <w:tcW w:w="992" w:type="dxa"/>
            <w:shd w:val="clear" w:color="auto" w:fill="FBE4D5" w:themeFill="accent2" w:themeFillTint="33"/>
            <w:vAlign w:val="center"/>
            <w:hideMark/>
          </w:tcPr>
          <w:p w14:paraId="2DD67736" w14:textId="2C03458B" w:rsidR="003816C2" w:rsidRPr="008A6479" w:rsidRDefault="003816C2" w:rsidP="008A6479">
            <w:pPr>
              <w:jc w:val="center"/>
              <w:rPr>
                <w:color w:val="000000"/>
                <w:sz w:val="16"/>
                <w:szCs w:val="16"/>
              </w:rPr>
            </w:pPr>
            <w:r w:rsidRPr="008A6479">
              <w:rPr>
                <w:color w:val="000000"/>
                <w:sz w:val="16"/>
                <w:szCs w:val="16"/>
              </w:rPr>
              <w:t>46,00</w:t>
            </w:r>
          </w:p>
        </w:tc>
        <w:tc>
          <w:tcPr>
            <w:tcW w:w="850" w:type="dxa"/>
            <w:shd w:val="clear" w:color="auto" w:fill="FBE4D5" w:themeFill="accent2" w:themeFillTint="33"/>
            <w:vAlign w:val="center"/>
            <w:hideMark/>
          </w:tcPr>
          <w:p w14:paraId="17A826FD" w14:textId="6779F330" w:rsidR="003816C2" w:rsidRPr="008A6479" w:rsidRDefault="003816C2"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28EC7F9E" w14:textId="04AFEFBD" w:rsidR="003816C2" w:rsidRPr="008A6479" w:rsidRDefault="003816C2"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13E8A3B9" w14:textId="726765E7"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EDDA315" w14:textId="0D3E504B" w:rsidR="003816C2" w:rsidRPr="008A6479" w:rsidRDefault="003816C2" w:rsidP="008A6479">
            <w:pPr>
              <w:jc w:val="center"/>
              <w:rPr>
                <w:color w:val="000000"/>
                <w:sz w:val="16"/>
                <w:szCs w:val="16"/>
              </w:rPr>
            </w:pPr>
            <w:r w:rsidRPr="008A6479">
              <w:rPr>
                <w:color w:val="000000"/>
                <w:sz w:val="16"/>
                <w:szCs w:val="16"/>
              </w:rPr>
              <w:t>2</w:t>
            </w:r>
          </w:p>
        </w:tc>
        <w:tc>
          <w:tcPr>
            <w:tcW w:w="709" w:type="dxa"/>
            <w:shd w:val="clear" w:color="auto" w:fill="FBE4D5" w:themeFill="accent2" w:themeFillTint="33"/>
            <w:vAlign w:val="center"/>
            <w:hideMark/>
          </w:tcPr>
          <w:p w14:paraId="77C64347" w14:textId="1746AD15" w:rsidR="003816C2" w:rsidRPr="008A6479" w:rsidRDefault="003816C2" w:rsidP="008A6479">
            <w:pPr>
              <w:jc w:val="center"/>
              <w:rPr>
                <w:color w:val="000000"/>
                <w:sz w:val="16"/>
                <w:szCs w:val="16"/>
              </w:rPr>
            </w:pPr>
            <w:r w:rsidRPr="008A6479">
              <w:rPr>
                <w:color w:val="000000"/>
                <w:sz w:val="16"/>
                <w:szCs w:val="16"/>
              </w:rPr>
              <w:t>9,0528</w:t>
            </w:r>
          </w:p>
        </w:tc>
        <w:tc>
          <w:tcPr>
            <w:tcW w:w="709" w:type="dxa"/>
            <w:shd w:val="clear" w:color="auto" w:fill="FBE4D5" w:themeFill="accent2" w:themeFillTint="33"/>
            <w:vAlign w:val="center"/>
            <w:hideMark/>
          </w:tcPr>
          <w:p w14:paraId="0C0FF528" w14:textId="502E73C4" w:rsidR="003816C2" w:rsidRPr="008A6479" w:rsidRDefault="003816C2" w:rsidP="008A6479">
            <w:pPr>
              <w:jc w:val="center"/>
              <w:rPr>
                <w:color w:val="000000"/>
                <w:sz w:val="16"/>
                <w:szCs w:val="16"/>
              </w:rPr>
            </w:pPr>
            <w:r w:rsidRPr="008A6479">
              <w:rPr>
                <w:color w:val="000000"/>
                <w:sz w:val="16"/>
                <w:szCs w:val="16"/>
              </w:rPr>
              <w:t>0,1105</w:t>
            </w:r>
          </w:p>
        </w:tc>
        <w:tc>
          <w:tcPr>
            <w:tcW w:w="992" w:type="dxa"/>
            <w:shd w:val="clear" w:color="auto" w:fill="FBE4D5" w:themeFill="accent2" w:themeFillTint="33"/>
            <w:vAlign w:val="center"/>
            <w:hideMark/>
          </w:tcPr>
          <w:p w14:paraId="5B3CA478" w14:textId="4B570ADD"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407E7E7D" w14:textId="2F55D7E4" w:rsidR="003816C2" w:rsidRPr="008A6479" w:rsidRDefault="003816C2"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FC754A8" w14:textId="6655F2ED" w:rsidR="003816C2" w:rsidRPr="008A6479" w:rsidRDefault="003816C2" w:rsidP="008A6479">
            <w:pPr>
              <w:jc w:val="center"/>
              <w:rPr>
                <w:color w:val="000000"/>
                <w:sz w:val="16"/>
                <w:szCs w:val="16"/>
              </w:rPr>
            </w:pPr>
            <w:r w:rsidRPr="008A6479">
              <w:rPr>
                <w:color w:val="000000"/>
                <w:sz w:val="16"/>
                <w:szCs w:val="16"/>
              </w:rPr>
              <w:t>0,24</w:t>
            </w:r>
          </w:p>
        </w:tc>
        <w:tc>
          <w:tcPr>
            <w:tcW w:w="851" w:type="dxa"/>
            <w:shd w:val="clear" w:color="auto" w:fill="FBE4D5" w:themeFill="accent2" w:themeFillTint="33"/>
            <w:vAlign w:val="center"/>
            <w:hideMark/>
          </w:tcPr>
          <w:p w14:paraId="2D07834E" w14:textId="04CF72B3"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14450BC0" w14:textId="5289F51D"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20261382" w14:textId="77777777" w:rsidTr="005444B1">
        <w:trPr>
          <w:trHeight w:val="239"/>
        </w:trPr>
        <w:tc>
          <w:tcPr>
            <w:tcW w:w="1696" w:type="dxa"/>
            <w:vAlign w:val="center"/>
            <w:hideMark/>
          </w:tcPr>
          <w:p w14:paraId="3882857A" w14:textId="6FDC2859" w:rsidR="003816C2" w:rsidRPr="008A6479" w:rsidRDefault="003816C2" w:rsidP="008A6479">
            <w:pPr>
              <w:jc w:val="center"/>
              <w:rPr>
                <w:color w:val="000000"/>
                <w:sz w:val="16"/>
                <w:szCs w:val="16"/>
              </w:rPr>
            </w:pPr>
            <w:r w:rsidRPr="008A6479">
              <w:rPr>
                <w:color w:val="000000"/>
                <w:sz w:val="16"/>
                <w:szCs w:val="16"/>
              </w:rPr>
              <w:t>тк10</w:t>
            </w:r>
          </w:p>
        </w:tc>
        <w:tc>
          <w:tcPr>
            <w:tcW w:w="2694" w:type="dxa"/>
            <w:vAlign w:val="center"/>
            <w:hideMark/>
          </w:tcPr>
          <w:p w14:paraId="02476F7E" w14:textId="0FAF388E" w:rsidR="003816C2" w:rsidRPr="008A6479" w:rsidRDefault="003816C2" w:rsidP="008A6479">
            <w:pPr>
              <w:jc w:val="center"/>
              <w:rPr>
                <w:color w:val="000000"/>
                <w:sz w:val="16"/>
                <w:szCs w:val="16"/>
              </w:rPr>
            </w:pPr>
            <w:r w:rsidRPr="008A6479">
              <w:rPr>
                <w:color w:val="000000"/>
                <w:sz w:val="16"/>
                <w:szCs w:val="16"/>
              </w:rPr>
              <w:t>ИП Кольцов Я.Г., магазин</w:t>
            </w:r>
          </w:p>
        </w:tc>
        <w:tc>
          <w:tcPr>
            <w:tcW w:w="992" w:type="dxa"/>
            <w:vAlign w:val="center"/>
            <w:hideMark/>
          </w:tcPr>
          <w:p w14:paraId="098CE3E8" w14:textId="7712D8CA" w:rsidR="003816C2" w:rsidRPr="008A6479" w:rsidRDefault="003816C2" w:rsidP="008A6479">
            <w:pPr>
              <w:jc w:val="center"/>
              <w:rPr>
                <w:color w:val="000000"/>
                <w:sz w:val="16"/>
                <w:szCs w:val="16"/>
              </w:rPr>
            </w:pPr>
            <w:r w:rsidRPr="008A6479">
              <w:rPr>
                <w:color w:val="000000"/>
                <w:sz w:val="16"/>
                <w:szCs w:val="16"/>
              </w:rPr>
              <w:t>16,00</w:t>
            </w:r>
          </w:p>
        </w:tc>
        <w:tc>
          <w:tcPr>
            <w:tcW w:w="850" w:type="dxa"/>
            <w:vAlign w:val="center"/>
            <w:hideMark/>
          </w:tcPr>
          <w:p w14:paraId="7D0FF86C" w14:textId="76DE23E8"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68BA4075" w14:textId="02878498" w:rsidR="003816C2" w:rsidRPr="008A6479" w:rsidRDefault="003816C2" w:rsidP="008A6479">
            <w:pPr>
              <w:jc w:val="center"/>
              <w:rPr>
                <w:color w:val="000000"/>
                <w:sz w:val="16"/>
                <w:szCs w:val="16"/>
              </w:rPr>
            </w:pPr>
            <w:r w:rsidRPr="008A6479">
              <w:rPr>
                <w:color w:val="000000"/>
                <w:sz w:val="16"/>
                <w:szCs w:val="16"/>
              </w:rPr>
              <w:t>0,03</w:t>
            </w:r>
          </w:p>
        </w:tc>
        <w:tc>
          <w:tcPr>
            <w:tcW w:w="850" w:type="dxa"/>
            <w:vAlign w:val="center"/>
            <w:hideMark/>
          </w:tcPr>
          <w:p w14:paraId="4C47B586" w14:textId="41F87DB5"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760BBA88" w14:textId="69CBC0DB" w:rsidR="003816C2" w:rsidRPr="008A6479" w:rsidRDefault="003816C2" w:rsidP="008A6479">
            <w:pPr>
              <w:jc w:val="center"/>
              <w:rPr>
                <w:color w:val="000000"/>
                <w:sz w:val="16"/>
                <w:szCs w:val="16"/>
              </w:rPr>
            </w:pPr>
            <w:r w:rsidRPr="008A6479">
              <w:rPr>
                <w:color w:val="000000"/>
                <w:sz w:val="16"/>
                <w:szCs w:val="16"/>
              </w:rPr>
              <w:t>2</w:t>
            </w:r>
          </w:p>
        </w:tc>
        <w:tc>
          <w:tcPr>
            <w:tcW w:w="709" w:type="dxa"/>
            <w:vAlign w:val="center"/>
            <w:hideMark/>
          </w:tcPr>
          <w:p w14:paraId="3AFFDFFA" w14:textId="0338D26A" w:rsidR="003816C2" w:rsidRPr="008A6479" w:rsidRDefault="003816C2" w:rsidP="008A6479">
            <w:pPr>
              <w:jc w:val="center"/>
              <w:rPr>
                <w:color w:val="000000"/>
                <w:sz w:val="16"/>
                <w:szCs w:val="16"/>
              </w:rPr>
            </w:pPr>
            <w:r w:rsidRPr="008A6479">
              <w:rPr>
                <w:color w:val="000000"/>
                <w:sz w:val="16"/>
                <w:szCs w:val="16"/>
              </w:rPr>
              <w:t>3,8892</w:t>
            </w:r>
          </w:p>
        </w:tc>
        <w:tc>
          <w:tcPr>
            <w:tcW w:w="709" w:type="dxa"/>
            <w:vAlign w:val="center"/>
            <w:hideMark/>
          </w:tcPr>
          <w:p w14:paraId="05405B4E" w14:textId="5D42423C" w:rsidR="003816C2" w:rsidRPr="008A6479" w:rsidRDefault="003816C2" w:rsidP="008A6479">
            <w:pPr>
              <w:jc w:val="center"/>
              <w:rPr>
                <w:color w:val="000000"/>
                <w:sz w:val="16"/>
                <w:szCs w:val="16"/>
              </w:rPr>
            </w:pPr>
            <w:r w:rsidRPr="008A6479">
              <w:rPr>
                <w:color w:val="000000"/>
                <w:sz w:val="16"/>
                <w:szCs w:val="16"/>
              </w:rPr>
              <w:t>0,2571</w:t>
            </w:r>
          </w:p>
        </w:tc>
        <w:tc>
          <w:tcPr>
            <w:tcW w:w="992" w:type="dxa"/>
            <w:vAlign w:val="center"/>
            <w:hideMark/>
          </w:tcPr>
          <w:p w14:paraId="10FB7EE1" w14:textId="139E364B"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1B3F326A" w14:textId="7FD8FDA4"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627DDA95" w14:textId="6488626E"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11376A50" w14:textId="10E84EB8"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5F62CEC" w14:textId="6F898B65"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2F418FE9" w14:textId="77777777" w:rsidTr="005444B1">
        <w:trPr>
          <w:trHeight w:val="129"/>
        </w:trPr>
        <w:tc>
          <w:tcPr>
            <w:tcW w:w="1696" w:type="dxa"/>
            <w:shd w:val="clear" w:color="auto" w:fill="FBE4D5" w:themeFill="accent2" w:themeFillTint="33"/>
            <w:vAlign w:val="center"/>
            <w:hideMark/>
          </w:tcPr>
          <w:p w14:paraId="6FC7176C" w14:textId="73365559" w:rsidR="003816C2" w:rsidRPr="008A6479" w:rsidRDefault="003816C2"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43DA8917" w14:textId="5A506F8C" w:rsidR="003816C2" w:rsidRPr="008A6479" w:rsidRDefault="003816C2" w:rsidP="008A6479">
            <w:pPr>
              <w:jc w:val="center"/>
              <w:rPr>
                <w:color w:val="000000"/>
                <w:sz w:val="16"/>
                <w:szCs w:val="16"/>
              </w:rPr>
            </w:pPr>
            <w:r w:rsidRPr="008A6479">
              <w:rPr>
                <w:color w:val="000000"/>
                <w:sz w:val="16"/>
                <w:szCs w:val="16"/>
              </w:rPr>
              <w:t>см.из.</w:t>
            </w:r>
          </w:p>
        </w:tc>
        <w:tc>
          <w:tcPr>
            <w:tcW w:w="992" w:type="dxa"/>
            <w:shd w:val="clear" w:color="auto" w:fill="FBE4D5" w:themeFill="accent2" w:themeFillTint="33"/>
            <w:vAlign w:val="center"/>
            <w:hideMark/>
          </w:tcPr>
          <w:p w14:paraId="31C9FEC3" w14:textId="18F264F8" w:rsidR="003816C2" w:rsidRPr="008A6479" w:rsidRDefault="003816C2" w:rsidP="008A6479">
            <w:pPr>
              <w:jc w:val="center"/>
              <w:rPr>
                <w:color w:val="000000"/>
                <w:sz w:val="16"/>
                <w:szCs w:val="16"/>
              </w:rPr>
            </w:pPr>
            <w:r w:rsidRPr="008A6479">
              <w:rPr>
                <w:color w:val="000000"/>
                <w:sz w:val="16"/>
                <w:szCs w:val="16"/>
              </w:rPr>
              <w:t>16,00</w:t>
            </w:r>
          </w:p>
        </w:tc>
        <w:tc>
          <w:tcPr>
            <w:tcW w:w="850" w:type="dxa"/>
            <w:shd w:val="clear" w:color="auto" w:fill="FBE4D5" w:themeFill="accent2" w:themeFillTint="33"/>
            <w:vAlign w:val="center"/>
            <w:hideMark/>
          </w:tcPr>
          <w:p w14:paraId="2D3F5CA7" w14:textId="099CDAEE" w:rsidR="003816C2" w:rsidRPr="008A6479" w:rsidRDefault="003816C2"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2D23607" w14:textId="28BDDAF5" w:rsidR="003816C2" w:rsidRPr="008A6479" w:rsidRDefault="003816C2"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56F8FB3" w14:textId="202CBCB6"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3E881E6" w14:textId="757C4A89" w:rsidR="003816C2" w:rsidRPr="008A6479" w:rsidRDefault="003816C2"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29CC0D0D" w14:textId="24EAA681" w:rsidR="003816C2" w:rsidRPr="008A6479" w:rsidRDefault="003816C2" w:rsidP="008A6479">
            <w:pPr>
              <w:jc w:val="center"/>
              <w:rPr>
                <w:color w:val="000000"/>
                <w:sz w:val="16"/>
                <w:szCs w:val="16"/>
              </w:rPr>
            </w:pPr>
            <w:r w:rsidRPr="008A6479">
              <w:rPr>
                <w:color w:val="000000"/>
                <w:sz w:val="16"/>
                <w:szCs w:val="16"/>
              </w:rPr>
              <w:t>6,7456</w:t>
            </w:r>
          </w:p>
        </w:tc>
        <w:tc>
          <w:tcPr>
            <w:tcW w:w="709" w:type="dxa"/>
            <w:shd w:val="clear" w:color="auto" w:fill="FBE4D5" w:themeFill="accent2" w:themeFillTint="33"/>
            <w:vAlign w:val="center"/>
            <w:hideMark/>
          </w:tcPr>
          <w:p w14:paraId="141D83EB" w14:textId="4AAB6E49" w:rsidR="003816C2" w:rsidRPr="008A6479" w:rsidRDefault="003816C2" w:rsidP="008A6479">
            <w:pPr>
              <w:jc w:val="center"/>
              <w:rPr>
                <w:color w:val="000000"/>
                <w:sz w:val="16"/>
                <w:szCs w:val="16"/>
              </w:rPr>
            </w:pPr>
            <w:r w:rsidRPr="008A6479">
              <w:rPr>
                <w:color w:val="000000"/>
                <w:sz w:val="16"/>
                <w:szCs w:val="16"/>
              </w:rPr>
              <w:t>0,1482</w:t>
            </w:r>
          </w:p>
        </w:tc>
        <w:tc>
          <w:tcPr>
            <w:tcW w:w="992" w:type="dxa"/>
            <w:shd w:val="clear" w:color="auto" w:fill="FBE4D5" w:themeFill="accent2" w:themeFillTint="33"/>
            <w:vAlign w:val="center"/>
            <w:hideMark/>
          </w:tcPr>
          <w:p w14:paraId="4B5A79D4" w14:textId="3CB88489"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6900A157" w14:textId="4C03FE98"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83A72F3" w14:textId="667A8601" w:rsidR="003816C2" w:rsidRPr="008A6479" w:rsidRDefault="003816C2"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5558C724" w14:textId="457E0991"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49DC9B60" w14:textId="6BE392E4"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43AEA6E" w14:textId="77777777" w:rsidTr="005444B1">
        <w:trPr>
          <w:trHeight w:val="74"/>
        </w:trPr>
        <w:tc>
          <w:tcPr>
            <w:tcW w:w="1696" w:type="dxa"/>
            <w:vAlign w:val="center"/>
            <w:hideMark/>
          </w:tcPr>
          <w:p w14:paraId="013AB5EA" w14:textId="1F5B447D" w:rsidR="003816C2" w:rsidRPr="008A6479" w:rsidRDefault="003816C2" w:rsidP="008A6479">
            <w:pPr>
              <w:jc w:val="center"/>
              <w:rPr>
                <w:color w:val="000000"/>
                <w:sz w:val="16"/>
                <w:szCs w:val="16"/>
              </w:rPr>
            </w:pPr>
            <w:r w:rsidRPr="008A6479">
              <w:rPr>
                <w:color w:val="000000"/>
                <w:sz w:val="16"/>
                <w:szCs w:val="16"/>
              </w:rPr>
              <w:t>тк12</w:t>
            </w:r>
          </w:p>
        </w:tc>
        <w:tc>
          <w:tcPr>
            <w:tcW w:w="2694" w:type="dxa"/>
            <w:vAlign w:val="center"/>
            <w:hideMark/>
          </w:tcPr>
          <w:p w14:paraId="4461846F" w14:textId="5F98A44B" w:rsidR="003816C2" w:rsidRPr="008A6479" w:rsidRDefault="003816C2" w:rsidP="008A6479">
            <w:pPr>
              <w:jc w:val="center"/>
              <w:rPr>
                <w:color w:val="000000"/>
                <w:sz w:val="16"/>
                <w:szCs w:val="16"/>
              </w:rPr>
            </w:pPr>
            <w:r w:rsidRPr="008A6479">
              <w:rPr>
                <w:color w:val="000000"/>
                <w:sz w:val="16"/>
                <w:szCs w:val="16"/>
              </w:rPr>
              <w:t>тк13</w:t>
            </w:r>
          </w:p>
        </w:tc>
        <w:tc>
          <w:tcPr>
            <w:tcW w:w="992" w:type="dxa"/>
            <w:vAlign w:val="center"/>
            <w:hideMark/>
          </w:tcPr>
          <w:p w14:paraId="6C227987" w14:textId="257176C6" w:rsidR="003816C2" w:rsidRPr="008A6479" w:rsidRDefault="003816C2" w:rsidP="008A6479">
            <w:pPr>
              <w:jc w:val="center"/>
              <w:rPr>
                <w:color w:val="000000"/>
                <w:sz w:val="16"/>
                <w:szCs w:val="16"/>
              </w:rPr>
            </w:pPr>
            <w:r w:rsidRPr="008A6479">
              <w:rPr>
                <w:color w:val="000000"/>
                <w:sz w:val="16"/>
                <w:szCs w:val="16"/>
              </w:rPr>
              <w:t>16,50</w:t>
            </w:r>
          </w:p>
        </w:tc>
        <w:tc>
          <w:tcPr>
            <w:tcW w:w="850" w:type="dxa"/>
            <w:vAlign w:val="center"/>
            <w:hideMark/>
          </w:tcPr>
          <w:p w14:paraId="019D283B" w14:textId="7AC56E4F"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051D2066" w14:textId="5A10643C"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4970AF0A" w14:textId="2006AE7B"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2F7EAA3" w14:textId="7F02766F"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7BF114D3" w14:textId="7119F479"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6AB8E9E6" w14:textId="16CD8666"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52F20813" w14:textId="3D4CE38C"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2A2CB3D8" w14:textId="3CFBCDEB" w:rsidR="003816C2" w:rsidRPr="008A6479" w:rsidRDefault="003816C2" w:rsidP="008A6479">
            <w:pPr>
              <w:jc w:val="center"/>
              <w:rPr>
                <w:color w:val="000000"/>
                <w:sz w:val="16"/>
                <w:szCs w:val="16"/>
              </w:rPr>
            </w:pPr>
            <w:r w:rsidRPr="008A6479">
              <w:rPr>
                <w:color w:val="000000"/>
                <w:sz w:val="16"/>
                <w:szCs w:val="16"/>
              </w:rPr>
              <w:t>165893,10</w:t>
            </w:r>
          </w:p>
        </w:tc>
        <w:tc>
          <w:tcPr>
            <w:tcW w:w="709" w:type="dxa"/>
            <w:vAlign w:val="center"/>
            <w:hideMark/>
          </w:tcPr>
          <w:p w14:paraId="0FFC3160" w14:textId="5618CE14"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58FEE36D" w14:textId="64EED81C" w:rsidR="003816C2" w:rsidRPr="008A6479" w:rsidRDefault="003816C2" w:rsidP="008A6479">
            <w:pPr>
              <w:jc w:val="center"/>
              <w:rPr>
                <w:color w:val="000000"/>
                <w:sz w:val="16"/>
                <w:szCs w:val="16"/>
              </w:rPr>
            </w:pPr>
            <w:r w:rsidRPr="008A6479">
              <w:rPr>
                <w:color w:val="000000"/>
                <w:sz w:val="16"/>
                <w:szCs w:val="16"/>
              </w:rPr>
              <w:t>0,0225</w:t>
            </w:r>
          </w:p>
        </w:tc>
        <w:tc>
          <w:tcPr>
            <w:tcW w:w="818" w:type="dxa"/>
            <w:vAlign w:val="center"/>
            <w:hideMark/>
          </w:tcPr>
          <w:p w14:paraId="4567A53D" w14:textId="36E6432A" w:rsidR="003816C2" w:rsidRPr="008A6479" w:rsidRDefault="003816C2" w:rsidP="008A6479">
            <w:pPr>
              <w:jc w:val="center"/>
              <w:rPr>
                <w:color w:val="000000"/>
                <w:sz w:val="16"/>
                <w:szCs w:val="16"/>
              </w:rPr>
            </w:pPr>
            <w:r w:rsidRPr="008A6479">
              <w:rPr>
                <w:color w:val="000000"/>
                <w:sz w:val="16"/>
                <w:szCs w:val="16"/>
              </w:rPr>
              <w:t>0,9775</w:t>
            </w:r>
          </w:p>
        </w:tc>
      </w:tr>
      <w:tr w:rsidR="008A6479" w:rsidRPr="008A6479" w14:paraId="38C9684D" w14:textId="77777777" w:rsidTr="005444B1">
        <w:trPr>
          <w:trHeight w:val="122"/>
        </w:trPr>
        <w:tc>
          <w:tcPr>
            <w:tcW w:w="1696" w:type="dxa"/>
            <w:shd w:val="clear" w:color="auto" w:fill="FBE4D5" w:themeFill="accent2" w:themeFillTint="33"/>
            <w:vAlign w:val="center"/>
            <w:hideMark/>
          </w:tcPr>
          <w:p w14:paraId="53404C8F" w14:textId="600C7985" w:rsidR="003816C2" w:rsidRPr="008A6479" w:rsidRDefault="003816C2" w:rsidP="008A6479">
            <w:pPr>
              <w:jc w:val="center"/>
              <w:rPr>
                <w:color w:val="000000"/>
                <w:sz w:val="16"/>
                <w:szCs w:val="16"/>
              </w:rPr>
            </w:pPr>
            <w:r w:rsidRPr="008A6479">
              <w:rPr>
                <w:color w:val="000000"/>
                <w:sz w:val="16"/>
                <w:szCs w:val="16"/>
              </w:rPr>
              <w:t>тк13</w:t>
            </w:r>
          </w:p>
        </w:tc>
        <w:tc>
          <w:tcPr>
            <w:tcW w:w="2694" w:type="dxa"/>
            <w:shd w:val="clear" w:color="auto" w:fill="FBE4D5" w:themeFill="accent2" w:themeFillTint="33"/>
            <w:vAlign w:val="center"/>
            <w:hideMark/>
          </w:tcPr>
          <w:p w14:paraId="64C5F88B" w14:textId="3B890528" w:rsidR="003816C2" w:rsidRPr="008A6479" w:rsidRDefault="003816C2" w:rsidP="008A6479">
            <w:pPr>
              <w:jc w:val="center"/>
              <w:rPr>
                <w:color w:val="000000"/>
                <w:sz w:val="16"/>
                <w:szCs w:val="16"/>
              </w:rPr>
            </w:pPr>
            <w:r w:rsidRPr="008A6479">
              <w:rPr>
                <w:color w:val="000000"/>
                <w:sz w:val="16"/>
                <w:szCs w:val="16"/>
              </w:rPr>
              <w:t>С/с,РВК</w:t>
            </w:r>
          </w:p>
        </w:tc>
        <w:tc>
          <w:tcPr>
            <w:tcW w:w="992" w:type="dxa"/>
            <w:shd w:val="clear" w:color="auto" w:fill="FBE4D5" w:themeFill="accent2" w:themeFillTint="33"/>
            <w:vAlign w:val="center"/>
            <w:hideMark/>
          </w:tcPr>
          <w:p w14:paraId="19DCCA3C" w14:textId="613ABCCF" w:rsidR="003816C2" w:rsidRPr="008A6479" w:rsidRDefault="003816C2" w:rsidP="008A6479">
            <w:pPr>
              <w:jc w:val="center"/>
              <w:rPr>
                <w:color w:val="000000"/>
                <w:sz w:val="16"/>
                <w:szCs w:val="16"/>
              </w:rPr>
            </w:pPr>
            <w:r w:rsidRPr="008A6479">
              <w:rPr>
                <w:color w:val="000000"/>
                <w:sz w:val="16"/>
                <w:szCs w:val="16"/>
              </w:rPr>
              <w:t>9,00</w:t>
            </w:r>
          </w:p>
        </w:tc>
        <w:tc>
          <w:tcPr>
            <w:tcW w:w="850" w:type="dxa"/>
            <w:shd w:val="clear" w:color="auto" w:fill="FBE4D5" w:themeFill="accent2" w:themeFillTint="33"/>
            <w:vAlign w:val="center"/>
            <w:hideMark/>
          </w:tcPr>
          <w:p w14:paraId="46471C30" w14:textId="7754F588"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11146B7" w14:textId="1ED2BCC5"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ED295D2" w14:textId="4DBD3EE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FCA9418" w14:textId="7F9A9E4E"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49A051D5" w14:textId="562E7EEA"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26702EA0" w14:textId="18036491"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38B96639" w14:textId="0C90EAE2"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3B937817" w14:textId="5695F57F" w:rsidR="003816C2" w:rsidRPr="008A6479" w:rsidRDefault="003816C2" w:rsidP="008A6479">
            <w:pPr>
              <w:jc w:val="center"/>
              <w:rPr>
                <w:color w:val="000000"/>
                <w:sz w:val="16"/>
                <w:szCs w:val="16"/>
              </w:rPr>
            </w:pPr>
            <w:r w:rsidRPr="008A6479">
              <w:rPr>
                <w:color w:val="000000"/>
                <w:sz w:val="16"/>
                <w:szCs w:val="16"/>
              </w:rPr>
              <w:t>90487,15</w:t>
            </w:r>
          </w:p>
        </w:tc>
        <w:tc>
          <w:tcPr>
            <w:tcW w:w="709" w:type="dxa"/>
            <w:shd w:val="clear" w:color="auto" w:fill="FBE4D5" w:themeFill="accent2" w:themeFillTint="33"/>
            <w:vAlign w:val="center"/>
            <w:hideMark/>
          </w:tcPr>
          <w:p w14:paraId="2372ECF7" w14:textId="2D4FC80E"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0AF974B5" w14:textId="579481C3" w:rsidR="003816C2" w:rsidRPr="008A6479" w:rsidRDefault="003816C2" w:rsidP="008A6479">
            <w:pPr>
              <w:jc w:val="center"/>
              <w:rPr>
                <w:color w:val="000000"/>
                <w:sz w:val="16"/>
                <w:szCs w:val="16"/>
              </w:rPr>
            </w:pPr>
            <w:r w:rsidRPr="008A6479">
              <w:rPr>
                <w:color w:val="000000"/>
                <w:sz w:val="16"/>
                <w:szCs w:val="16"/>
              </w:rPr>
              <w:t>0,0122</w:t>
            </w:r>
          </w:p>
        </w:tc>
        <w:tc>
          <w:tcPr>
            <w:tcW w:w="818" w:type="dxa"/>
            <w:shd w:val="clear" w:color="auto" w:fill="FBE4D5" w:themeFill="accent2" w:themeFillTint="33"/>
            <w:vAlign w:val="center"/>
            <w:hideMark/>
          </w:tcPr>
          <w:p w14:paraId="1EFF0757" w14:textId="61477179" w:rsidR="003816C2" w:rsidRPr="008A6479" w:rsidRDefault="003816C2" w:rsidP="008A6479">
            <w:pPr>
              <w:jc w:val="center"/>
              <w:rPr>
                <w:color w:val="000000"/>
                <w:sz w:val="16"/>
                <w:szCs w:val="16"/>
              </w:rPr>
            </w:pPr>
            <w:r w:rsidRPr="008A6479">
              <w:rPr>
                <w:color w:val="000000"/>
                <w:sz w:val="16"/>
                <w:szCs w:val="16"/>
              </w:rPr>
              <w:t>0,9878</w:t>
            </w:r>
          </w:p>
        </w:tc>
      </w:tr>
      <w:tr w:rsidR="008A6479" w:rsidRPr="008A6479" w14:paraId="3C90F296" w14:textId="77777777" w:rsidTr="005444B1">
        <w:trPr>
          <w:trHeight w:val="195"/>
        </w:trPr>
        <w:tc>
          <w:tcPr>
            <w:tcW w:w="1696" w:type="dxa"/>
            <w:vAlign w:val="center"/>
            <w:hideMark/>
          </w:tcPr>
          <w:p w14:paraId="21B327B1" w14:textId="7DB1C616" w:rsidR="003816C2" w:rsidRPr="008A6479" w:rsidRDefault="003816C2" w:rsidP="008A6479">
            <w:pPr>
              <w:jc w:val="center"/>
              <w:rPr>
                <w:color w:val="000000"/>
                <w:sz w:val="16"/>
                <w:szCs w:val="16"/>
              </w:rPr>
            </w:pPr>
            <w:r w:rsidRPr="008A6479">
              <w:rPr>
                <w:color w:val="000000"/>
                <w:sz w:val="16"/>
                <w:szCs w:val="16"/>
              </w:rPr>
              <w:t>тк12</w:t>
            </w:r>
          </w:p>
        </w:tc>
        <w:tc>
          <w:tcPr>
            <w:tcW w:w="2694" w:type="dxa"/>
            <w:vAlign w:val="center"/>
            <w:hideMark/>
          </w:tcPr>
          <w:p w14:paraId="71068358" w14:textId="068B9096" w:rsidR="003816C2" w:rsidRPr="008A6479" w:rsidRDefault="003816C2" w:rsidP="008A6479">
            <w:pPr>
              <w:jc w:val="center"/>
              <w:rPr>
                <w:color w:val="000000"/>
                <w:sz w:val="16"/>
                <w:szCs w:val="16"/>
              </w:rPr>
            </w:pPr>
            <w:r w:rsidRPr="008A6479">
              <w:rPr>
                <w:color w:val="000000"/>
                <w:sz w:val="16"/>
                <w:szCs w:val="16"/>
              </w:rPr>
              <w:t>МКУ по ОБЖ</w:t>
            </w:r>
          </w:p>
        </w:tc>
        <w:tc>
          <w:tcPr>
            <w:tcW w:w="992" w:type="dxa"/>
            <w:vAlign w:val="center"/>
            <w:hideMark/>
          </w:tcPr>
          <w:p w14:paraId="21E9C334" w14:textId="4B40D3A3" w:rsidR="003816C2" w:rsidRPr="008A6479" w:rsidRDefault="003816C2" w:rsidP="008A6479">
            <w:pPr>
              <w:jc w:val="center"/>
              <w:rPr>
                <w:color w:val="000000"/>
                <w:sz w:val="16"/>
                <w:szCs w:val="16"/>
              </w:rPr>
            </w:pPr>
            <w:r w:rsidRPr="008A6479">
              <w:rPr>
                <w:color w:val="000000"/>
                <w:sz w:val="16"/>
                <w:szCs w:val="16"/>
              </w:rPr>
              <w:t>22,00</w:t>
            </w:r>
          </w:p>
        </w:tc>
        <w:tc>
          <w:tcPr>
            <w:tcW w:w="850" w:type="dxa"/>
            <w:vAlign w:val="center"/>
            <w:hideMark/>
          </w:tcPr>
          <w:p w14:paraId="1FF25BAA" w14:textId="60C76A20"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2FB33DF5" w14:textId="5BF0A55B"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0A5CB87F" w14:textId="5A3D5C97"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221EA778" w14:textId="0A703C1A"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0D0B7D70" w14:textId="38BF8894"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0CD7F92C" w14:textId="19550C1A"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547ECB66" w14:textId="0A2A3F3C"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1F4DEDA9" w14:textId="58460395" w:rsidR="003816C2" w:rsidRPr="008A6479" w:rsidRDefault="003816C2" w:rsidP="008A6479">
            <w:pPr>
              <w:jc w:val="center"/>
              <w:rPr>
                <w:color w:val="000000"/>
                <w:sz w:val="16"/>
                <w:szCs w:val="16"/>
              </w:rPr>
            </w:pPr>
            <w:r w:rsidRPr="008A6479">
              <w:rPr>
                <w:color w:val="000000"/>
                <w:sz w:val="16"/>
                <w:szCs w:val="16"/>
              </w:rPr>
              <w:t>221190,80</w:t>
            </w:r>
          </w:p>
        </w:tc>
        <w:tc>
          <w:tcPr>
            <w:tcW w:w="709" w:type="dxa"/>
            <w:vAlign w:val="center"/>
            <w:hideMark/>
          </w:tcPr>
          <w:p w14:paraId="0BA32B90" w14:textId="6C66694C"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0DCAEB83" w14:textId="1E73FEA9" w:rsidR="003816C2" w:rsidRPr="008A6479" w:rsidRDefault="003816C2" w:rsidP="008A6479">
            <w:pPr>
              <w:jc w:val="center"/>
              <w:rPr>
                <w:color w:val="000000"/>
                <w:sz w:val="16"/>
                <w:szCs w:val="16"/>
              </w:rPr>
            </w:pPr>
            <w:r w:rsidRPr="008A6479">
              <w:rPr>
                <w:color w:val="000000"/>
                <w:sz w:val="16"/>
                <w:szCs w:val="16"/>
              </w:rPr>
              <w:t>0,0299</w:t>
            </w:r>
          </w:p>
        </w:tc>
        <w:tc>
          <w:tcPr>
            <w:tcW w:w="818" w:type="dxa"/>
            <w:vAlign w:val="center"/>
            <w:hideMark/>
          </w:tcPr>
          <w:p w14:paraId="3CB9BCE8" w14:textId="2BC569D0" w:rsidR="003816C2" w:rsidRPr="008A6479" w:rsidRDefault="003816C2" w:rsidP="008A6479">
            <w:pPr>
              <w:jc w:val="center"/>
              <w:rPr>
                <w:color w:val="000000"/>
                <w:sz w:val="16"/>
                <w:szCs w:val="16"/>
              </w:rPr>
            </w:pPr>
            <w:r w:rsidRPr="008A6479">
              <w:rPr>
                <w:color w:val="000000"/>
                <w:sz w:val="16"/>
                <w:szCs w:val="16"/>
              </w:rPr>
              <w:t>0,9701</w:t>
            </w:r>
          </w:p>
        </w:tc>
      </w:tr>
      <w:tr w:rsidR="008A6479" w:rsidRPr="008A6479" w14:paraId="608D3240" w14:textId="77777777" w:rsidTr="005444B1">
        <w:trPr>
          <w:trHeight w:val="102"/>
        </w:trPr>
        <w:tc>
          <w:tcPr>
            <w:tcW w:w="1696" w:type="dxa"/>
            <w:shd w:val="clear" w:color="auto" w:fill="FBE4D5" w:themeFill="accent2" w:themeFillTint="33"/>
            <w:vAlign w:val="center"/>
            <w:hideMark/>
          </w:tcPr>
          <w:p w14:paraId="1FB74A52" w14:textId="7442FB45" w:rsidR="003816C2" w:rsidRPr="008A6479" w:rsidRDefault="003816C2"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55AAFFDC" w14:textId="6AD1F1D8" w:rsidR="003816C2" w:rsidRPr="008A6479" w:rsidRDefault="003816C2" w:rsidP="008A6479">
            <w:pPr>
              <w:jc w:val="center"/>
              <w:rPr>
                <w:color w:val="000000"/>
                <w:sz w:val="16"/>
                <w:szCs w:val="16"/>
              </w:rPr>
            </w:pPr>
            <w:r w:rsidRPr="008A6479">
              <w:rPr>
                <w:color w:val="000000"/>
                <w:sz w:val="16"/>
                <w:szCs w:val="16"/>
              </w:rPr>
              <w:t>тк14</w:t>
            </w:r>
          </w:p>
        </w:tc>
        <w:tc>
          <w:tcPr>
            <w:tcW w:w="992" w:type="dxa"/>
            <w:shd w:val="clear" w:color="auto" w:fill="FBE4D5" w:themeFill="accent2" w:themeFillTint="33"/>
            <w:vAlign w:val="center"/>
            <w:hideMark/>
          </w:tcPr>
          <w:p w14:paraId="1C266D1F" w14:textId="5E87CEC9" w:rsidR="003816C2" w:rsidRPr="008A6479" w:rsidRDefault="003816C2" w:rsidP="008A6479">
            <w:pPr>
              <w:jc w:val="center"/>
              <w:rPr>
                <w:color w:val="000000"/>
                <w:sz w:val="16"/>
                <w:szCs w:val="16"/>
              </w:rPr>
            </w:pPr>
            <w:r w:rsidRPr="008A6479">
              <w:rPr>
                <w:color w:val="000000"/>
                <w:sz w:val="16"/>
                <w:szCs w:val="16"/>
              </w:rPr>
              <w:t>30,50</w:t>
            </w:r>
          </w:p>
        </w:tc>
        <w:tc>
          <w:tcPr>
            <w:tcW w:w="850" w:type="dxa"/>
            <w:shd w:val="clear" w:color="auto" w:fill="FBE4D5" w:themeFill="accent2" w:themeFillTint="33"/>
            <w:vAlign w:val="center"/>
            <w:hideMark/>
          </w:tcPr>
          <w:p w14:paraId="0934FBB5" w14:textId="0AD1A2C2"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0A90022" w14:textId="4DFF031D"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E76E6B9" w14:textId="3E254ED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27E4743" w14:textId="0B22AB4F"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1809927" w14:textId="0305141E"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2D802F68" w14:textId="09E2E2E8"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29A77223" w14:textId="66B3EC4E"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17D27BE3" w14:textId="271ED9CF" w:rsidR="003816C2" w:rsidRPr="008A6479" w:rsidRDefault="003816C2" w:rsidP="008A6479">
            <w:pPr>
              <w:jc w:val="center"/>
              <w:rPr>
                <w:color w:val="000000"/>
                <w:sz w:val="16"/>
                <w:szCs w:val="16"/>
              </w:rPr>
            </w:pPr>
            <w:r w:rsidRPr="008A6479">
              <w:rPr>
                <w:color w:val="000000"/>
                <w:sz w:val="16"/>
                <w:szCs w:val="16"/>
              </w:rPr>
              <w:t>306650,88</w:t>
            </w:r>
          </w:p>
        </w:tc>
        <w:tc>
          <w:tcPr>
            <w:tcW w:w="709" w:type="dxa"/>
            <w:shd w:val="clear" w:color="auto" w:fill="FBE4D5" w:themeFill="accent2" w:themeFillTint="33"/>
            <w:vAlign w:val="center"/>
            <w:hideMark/>
          </w:tcPr>
          <w:p w14:paraId="00E77EC6" w14:textId="61017B40"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BF71419" w14:textId="534E2678" w:rsidR="003816C2" w:rsidRPr="008A6479" w:rsidRDefault="003816C2" w:rsidP="008A6479">
            <w:pPr>
              <w:jc w:val="center"/>
              <w:rPr>
                <w:color w:val="000000"/>
                <w:sz w:val="16"/>
                <w:szCs w:val="16"/>
              </w:rPr>
            </w:pPr>
            <w:r w:rsidRPr="008A6479">
              <w:rPr>
                <w:color w:val="000000"/>
                <w:sz w:val="16"/>
                <w:szCs w:val="16"/>
              </w:rPr>
              <w:t>0,0415</w:t>
            </w:r>
          </w:p>
        </w:tc>
        <w:tc>
          <w:tcPr>
            <w:tcW w:w="818" w:type="dxa"/>
            <w:shd w:val="clear" w:color="auto" w:fill="FBE4D5" w:themeFill="accent2" w:themeFillTint="33"/>
            <w:vAlign w:val="center"/>
            <w:hideMark/>
          </w:tcPr>
          <w:p w14:paraId="60CAD654" w14:textId="7C83F490" w:rsidR="003816C2" w:rsidRPr="008A6479" w:rsidRDefault="003816C2" w:rsidP="008A6479">
            <w:pPr>
              <w:jc w:val="center"/>
              <w:rPr>
                <w:color w:val="000000"/>
                <w:sz w:val="16"/>
                <w:szCs w:val="16"/>
              </w:rPr>
            </w:pPr>
            <w:r w:rsidRPr="008A6479">
              <w:rPr>
                <w:color w:val="000000"/>
                <w:sz w:val="16"/>
                <w:szCs w:val="16"/>
              </w:rPr>
              <w:t>0,9585</w:t>
            </w:r>
          </w:p>
        </w:tc>
      </w:tr>
      <w:tr w:rsidR="008A6479" w:rsidRPr="008A6479" w14:paraId="5872A872" w14:textId="77777777" w:rsidTr="005444B1">
        <w:trPr>
          <w:trHeight w:val="150"/>
        </w:trPr>
        <w:tc>
          <w:tcPr>
            <w:tcW w:w="1696" w:type="dxa"/>
            <w:vAlign w:val="center"/>
            <w:hideMark/>
          </w:tcPr>
          <w:p w14:paraId="23CDA402" w14:textId="530AF5D6" w:rsidR="003816C2" w:rsidRPr="008A6479" w:rsidRDefault="003816C2" w:rsidP="008A6479">
            <w:pPr>
              <w:jc w:val="center"/>
              <w:rPr>
                <w:color w:val="000000"/>
                <w:sz w:val="16"/>
                <w:szCs w:val="16"/>
              </w:rPr>
            </w:pPr>
            <w:r w:rsidRPr="008A6479">
              <w:rPr>
                <w:color w:val="000000"/>
                <w:sz w:val="16"/>
                <w:szCs w:val="16"/>
              </w:rPr>
              <w:t>тк14</w:t>
            </w:r>
          </w:p>
        </w:tc>
        <w:tc>
          <w:tcPr>
            <w:tcW w:w="2694" w:type="dxa"/>
            <w:vAlign w:val="center"/>
            <w:hideMark/>
          </w:tcPr>
          <w:p w14:paraId="2319A3A4" w14:textId="3E52B974" w:rsidR="003816C2" w:rsidRPr="008A6479" w:rsidRDefault="003816C2" w:rsidP="008A6479">
            <w:pPr>
              <w:jc w:val="center"/>
              <w:rPr>
                <w:color w:val="000000"/>
                <w:sz w:val="16"/>
                <w:szCs w:val="16"/>
              </w:rPr>
            </w:pPr>
            <w:r w:rsidRPr="008A6479">
              <w:rPr>
                <w:color w:val="000000"/>
                <w:sz w:val="16"/>
                <w:szCs w:val="16"/>
              </w:rPr>
              <w:t>РВК (гараж)</w:t>
            </w:r>
          </w:p>
        </w:tc>
        <w:tc>
          <w:tcPr>
            <w:tcW w:w="992" w:type="dxa"/>
            <w:vAlign w:val="center"/>
            <w:hideMark/>
          </w:tcPr>
          <w:p w14:paraId="29A785EC" w14:textId="777001C5" w:rsidR="003816C2" w:rsidRPr="008A6479" w:rsidRDefault="003816C2" w:rsidP="008A6479">
            <w:pPr>
              <w:jc w:val="center"/>
              <w:rPr>
                <w:color w:val="000000"/>
                <w:sz w:val="16"/>
                <w:szCs w:val="16"/>
              </w:rPr>
            </w:pPr>
            <w:r w:rsidRPr="008A6479">
              <w:rPr>
                <w:color w:val="000000"/>
                <w:sz w:val="16"/>
                <w:szCs w:val="16"/>
              </w:rPr>
              <w:t>16,00</w:t>
            </w:r>
          </w:p>
        </w:tc>
        <w:tc>
          <w:tcPr>
            <w:tcW w:w="850" w:type="dxa"/>
            <w:vAlign w:val="center"/>
            <w:hideMark/>
          </w:tcPr>
          <w:p w14:paraId="1AC9832E" w14:textId="7FFCF1D4"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3FBA4A63" w14:textId="27CFBAAE"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68C48729" w14:textId="203130E9"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56822FDF" w14:textId="76954DC3"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B736124" w14:textId="06803B3A"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746287D4" w14:textId="69419BEF"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0301C37C" w14:textId="73966B9E"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75B51C13" w14:textId="08BCEA0C" w:rsidR="003816C2" w:rsidRPr="008A6479" w:rsidRDefault="003816C2" w:rsidP="008A6479">
            <w:pPr>
              <w:jc w:val="center"/>
              <w:rPr>
                <w:color w:val="000000"/>
                <w:sz w:val="16"/>
                <w:szCs w:val="16"/>
              </w:rPr>
            </w:pPr>
            <w:r w:rsidRPr="008A6479">
              <w:rPr>
                <w:color w:val="000000"/>
                <w:sz w:val="16"/>
                <w:szCs w:val="16"/>
              </w:rPr>
              <w:t>160866,04</w:t>
            </w:r>
          </w:p>
        </w:tc>
        <w:tc>
          <w:tcPr>
            <w:tcW w:w="709" w:type="dxa"/>
            <w:vAlign w:val="center"/>
            <w:hideMark/>
          </w:tcPr>
          <w:p w14:paraId="4002EF4E" w14:textId="7F94D51A" w:rsidR="003816C2" w:rsidRPr="008A6479" w:rsidRDefault="003816C2" w:rsidP="008A6479">
            <w:pPr>
              <w:jc w:val="center"/>
              <w:rPr>
                <w:color w:val="000000"/>
                <w:sz w:val="16"/>
                <w:szCs w:val="16"/>
              </w:rPr>
            </w:pPr>
            <w:r w:rsidRPr="008A6479">
              <w:rPr>
                <w:color w:val="000000"/>
                <w:sz w:val="16"/>
                <w:szCs w:val="16"/>
              </w:rPr>
              <w:t>0,00</w:t>
            </w:r>
          </w:p>
        </w:tc>
        <w:tc>
          <w:tcPr>
            <w:tcW w:w="851" w:type="dxa"/>
            <w:vAlign w:val="center"/>
            <w:hideMark/>
          </w:tcPr>
          <w:p w14:paraId="4BA34B31" w14:textId="6B65D469" w:rsidR="003816C2" w:rsidRPr="008A6479" w:rsidRDefault="003816C2" w:rsidP="008A6479">
            <w:pPr>
              <w:jc w:val="center"/>
              <w:rPr>
                <w:color w:val="000000"/>
                <w:sz w:val="16"/>
                <w:szCs w:val="16"/>
              </w:rPr>
            </w:pPr>
            <w:r w:rsidRPr="008A6479">
              <w:rPr>
                <w:color w:val="000000"/>
                <w:sz w:val="16"/>
                <w:szCs w:val="16"/>
              </w:rPr>
              <w:t>0,0218</w:t>
            </w:r>
          </w:p>
        </w:tc>
        <w:tc>
          <w:tcPr>
            <w:tcW w:w="818" w:type="dxa"/>
            <w:vAlign w:val="center"/>
            <w:hideMark/>
          </w:tcPr>
          <w:p w14:paraId="5288780F" w14:textId="620CE8FB" w:rsidR="003816C2" w:rsidRPr="008A6479" w:rsidRDefault="003816C2" w:rsidP="008A6479">
            <w:pPr>
              <w:jc w:val="center"/>
              <w:rPr>
                <w:color w:val="000000"/>
                <w:sz w:val="16"/>
                <w:szCs w:val="16"/>
              </w:rPr>
            </w:pPr>
            <w:r w:rsidRPr="008A6479">
              <w:rPr>
                <w:color w:val="000000"/>
                <w:sz w:val="16"/>
                <w:szCs w:val="16"/>
              </w:rPr>
              <w:t>0,9782</w:t>
            </w:r>
          </w:p>
        </w:tc>
      </w:tr>
      <w:tr w:rsidR="008A6479" w:rsidRPr="008A6479" w14:paraId="010CB88D" w14:textId="77777777" w:rsidTr="005444B1">
        <w:trPr>
          <w:trHeight w:val="69"/>
        </w:trPr>
        <w:tc>
          <w:tcPr>
            <w:tcW w:w="1696" w:type="dxa"/>
            <w:shd w:val="clear" w:color="auto" w:fill="FBE4D5" w:themeFill="accent2" w:themeFillTint="33"/>
            <w:vAlign w:val="center"/>
            <w:hideMark/>
          </w:tcPr>
          <w:p w14:paraId="41B504D1" w14:textId="17A7A1A3" w:rsidR="003816C2" w:rsidRPr="008A6479" w:rsidRDefault="003816C2"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588692E0" w14:textId="6E1ABE41" w:rsidR="003816C2" w:rsidRPr="008A6479" w:rsidRDefault="003816C2" w:rsidP="008A6479">
            <w:pPr>
              <w:jc w:val="center"/>
              <w:rPr>
                <w:color w:val="000000"/>
                <w:sz w:val="16"/>
                <w:szCs w:val="16"/>
              </w:rPr>
            </w:pPr>
            <w:r w:rsidRPr="008A6479">
              <w:rPr>
                <w:color w:val="000000"/>
                <w:sz w:val="16"/>
                <w:szCs w:val="16"/>
              </w:rPr>
              <w:t>тк15</w:t>
            </w:r>
          </w:p>
        </w:tc>
        <w:tc>
          <w:tcPr>
            <w:tcW w:w="992" w:type="dxa"/>
            <w:shd w:val="clear" w:color="auto" w:fill="FBE4D5" w:themeFill="accent2" w:themeFillTint="33"/>
            <w:vAlign w:val="center"/>
            <w:hideMark/>
          </w:tcPr>
          <w:p w14:paraId="3DBD8A1F" w14:textId="44382C77" w:rsidR="003816C2" w:rsidRPr="008A6479" w:rsidRDefault="003816C2" w:rsidP="008A6479">
            <w:pPr>
              <w:jc w:val="center"/>
              <w:rPr>
                <w:color w:val="000000"/>
                <w:sz w:val="16"/>
                <w:szCs w:val="16"/>
              </w:rPr>
            </w:pPr>
            <w:r w:rsidRPr="008A6479">
              <w:rPr>
                <w:color w:val="000000"/>
                <w:sz w:val="16"/>
                <w:szCs w:val="16"/>
              </w:rPr>
              <w:t>144,00</w:t>
            </w:r>
          </w:p>
        </w:tc>
        <w:tc>
          <w:tcPr>
            <w:tcW w:w="850" w:type="dxa"/>
            <w:shd w:val="clear" w:color="auto" w:fill="FBE4D5" w:themeFill="accent2" w:themeFillTint="33"/>
            <w:vAlign w:val="center"/>
            <w:hideMark/>
          </w:tcPr>
          <w:p w14:paraId="2B688C92" w14:textId="602A3EAF"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4E5978D" w14:textId="39619A0D"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6F3E63F" w14:textId="20C8B26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5D4D98C" w14:textId="52164810" w:rsidR="003816C2" w:rsidRPr="008A6479" w:rsidRDefault="003816C2" w:rsidP="008A6479">
            <w:pPr>
              <w:jc w:val="center"/>
              <w:rPr>
                <w:color w:val="000000"/>
                <w:sz w:val="16"/>
                <w:szCs w:val="16"/>
              </w:rPr>
            </w:pPr>
            <w:r w:rsidRPr="008A6479">
              <w:rPr>
                <w:color w:val="000000"/>
                <w:sz w:val="16"/>
                <w:szCs w:val="16"/>
              </w:rPr>
              <w:t>24</w:t>
            </w:r>
          </w:p>
        </w:tc>
        <w:tc>
          <w:tcPr>
            <w:tcW w:w="709" w:type="dxa"/>
            <w:shd w:val="clear" w:color="auto" w:fill="FBE4D5" w:themeFill="accent2" w:themeFillTint="33"/>
            <w:vAlign w:val="center"/>
            <w:hideMark/>
          </w:tcPr>
          <w:p w14:paraId="31AAC7D2" w14:textId="5079D14E"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7FC095B5" w14:textId="28CFE3F7"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1A3C3977" w14:textId="434354B7" w:rsidR="003816C2" w:rsidRPr="008A6479" w:rsidRDefault="003816C2" w:rsidP="008A6479">
            <w:pPr>
              <w:jc w:val="center"/>
              <w:rPr>
                <w:color w:val="000000"/>
                <w:sz w:val="16"/>
                <w:szCs w:val="16"/>
              </w:rPr>
            </w:pPr>
            <w:r w:rsidRPr="008A6479">
              <w:rPr>
                <w:color w:val="000000"/>
                <w:sz w:val="16"/>
                <w:szCs w:val="16"/>
              </w:rPr>
              <w:t>0,2</w:t>
            </w:r>
          </w:p>
        </w:tc>
        <w:tc>
          <w:tcPr>
            <w:tcW w:w="850" w:type="dxa"/>
            <w:shd w:val="clear" w:color="auto" w:fill="FBE4D5" w:themeFill="accent2" w:themeFillTint="33"/>
            <w:vAlign w:val="center"/>
            <w:hideMark/>
          </w:tcPr>
          <w:p w14:paraId="137555B0" w14:textId="237B4369" w:rsidR="003816C2" w:rsidRPr="008A6479" w:rsidRDefault="003816C2" w:rsidP="008A6479">
            <w:pPr>
              <w:jc w:val="center"/>
              <w:rPr>
                <w:color w:val="000000"/>
                <w:sz w:val="16"/>
                <w:szCs w:val="16"/>
              </w:rPr>
            </w:pPr>
            <w:r w:rsidRPr="008A6479">
              <w:rPr>
                <w:color w:val="000000"/>
                <w:sz w:val="16"/>
                <w:szCs w:val="16"/>
              </w:rPr>
              <w:t>0,03</w:t>
            </w:r>
          </w:p>
        </w:tc>
        <w:tc>
          <w:tcPr>
            <w:tcW w:w="709" w:type="dxa"/>
            <w:shd w:val="clear" w:color="auto" w:fill="FBE4D5" w:themeFill="accent2" w:themeFillTint="33"/>
            <w:vAlign w:val="center"/>
            <w:hideMark/>
          </w:tcPr>
          <w:p w14:paraId="1764F10B" w14:textId="0B89D5E1"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167FFE01" w14:textId="1A78753A"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47401905" w14:textId="205801AC"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10443B49" w14:textId="77777777" w:rsidTr="005444B1">
        <w:trPr>
          <w:trHeight w:val="144"/>
        </w:trPr>
        <w:tc>
          <w:tcPr>
            <w:tcW w:w="1696" w:type="dxa"/>
            <w:vAlign w:val="center"/>
            <w:hideMark/>
          </w:tcPr>
          <w:p w14:paraId="6010A3A1" w14:textId="4D6A10D8" w:rsidR="003816C2" w:rsidRPr="008A6479" w:rsidRDefault="003816C2" w:rsidP="008A6479">
            <w:pPr>
              <w:jc w:val="center"/>
              <w:rPr>
                <w:color w:val="000000"/>
                <w:sz w:val="16"/>
                <w:szCs w:val="16"/>
              </w:rPr>
            </w:pPr>
            <w:r w:rsidRPr="008A6479">
              <w:rPr>
                <w:color w:val="000000"/>
                <w:sz w:val="16"/>
                <w:szCs w:val="16"/>
              </w:rPr>
              <w:t>тк15</w:t>
            </w:r>
          </w:p>
        </w:tc>
        <w:tc>
          <w:tcPr>
            <w:tcW w:w="2694" w:type="dxa"/>
            <w:vAlign w:val="center"/>
            <w:hideMark/>
          </w:tcPr>
          <w:p w14:paraId="79625058" w14:textId="2C67B684" w:rsidR="003816C2" w:rsidRPr="008A6479" w:rsidRDefault="003816C2" w:rsidP="008A6479">
            <w:pPr>
              <w:jc w:val="center"/>
              <w:rPr>
                <w:color w:val="000000"/>
                <w:sz w:val="16"/>
                <w:szCs w:val="16"/>
              </w:rPr>
            </w:pPr>
            <w:r w:rsidRPr="008A6479">
              <w:rPr>
                <w:color w:val="000000"/>
                <w:sz w:val="16"/>
                <w:szCs w:val="16"/>
              </w:rPr>
              <w:t xml:space="preserve">МБУДО </w:t>
            </w:r>
            <w:r w:rsidR="00134D34" w:rsidRPr="008A6479">
              <w:rPr>
                <w:color w:val="000000"/>
                <w:sz w:val="16"/>
                <w:szCs w:val="16"/>
              </w:rPr>
              <w:t>«</w:t>
            </w:r>
            <w:r w:rsidRPr="008A6479">
              <w:rPr>
                <w:color w:val="000000"/>
                <w:sz w:val="16"/>
                <w:szCs w:val="16"/>
              </w:rPr>
              <w:t>Каратузская ДШИ</w:t>
            </w:r>
            <w:r w:rsidR="00134D34" w:rsidRPr="008A6479">
              <w:rPr>
                <w:color w:val="000000"/>
                <w:sz w:val="16"/>
                <w:szCs w:val="16"/>
              </w:rPr>
              <w:t>»</w:t>
            </w:r>
          </w:p>
        </w:tc>
        <w:tc>
          <w:tcPr>
            <w:tcW w:w="992" w:type="dxa"/>
            <w:vAlign w:val="center"/>
            <w:hideMark/>
          </w:tcPr>
          <w:p w14:paraId="4BB14B1C" w14:textId="72425817" w:rsidR="003816C2" w:rsidRPr="008A6479" w:rsidRDefault="003816C2" w:rsidP="008A6479">
            <w:pPr>
              <w:jc w:val="center"/>
              <w:rPr>
                <w:color w:val="000000"/>
                <w:sz w:val="16"/>
                <w:szCs w:val="16"/>
              </w:rPr>
            </w:pPr>
            <w:r w:rsidRPr="008A6479">
              <w:rPr>
                <w:color w:val="000000"/>
                <w:sz w:val="16"/>
                <w:szCs w:val="16"/>
              </w:rPr>
              <w:t>6,00</w:t>
            </w:r>
          </w:p>
        </w:tc>
        <w:tc>
          <w:tcPr>
            <w:tcW w:w="850" w:type="dxa"/>
            <w:vAlign w:val="center"/>
            <w:hideMark/>
          </w:tcPr>
          <w:p w14:paraId="6B9B56D9" w14:textId="37E35B0B"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415FAF54" w14:textId="3849EA6A"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0ED603F5" w14:textId="0F858D4E"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43628AB2" w14:textId="0D97AA46" w:rsidR="003816C2" w:rsidRPr="008A6479" w:rsidRDefault="003816C2" w:rsidP="008A6479">
            <w:pPr>
              <w:jc w:val="center"/>
              <w:rPr>
                <w:color w:val="000000"/>
                <w:sz w:val="16"/>
                <w:szCs w:val="16"/>
              </w:rPr>
            </w:pPr>
            <w:r w:rsidRPr="008A6479">
              <w:rPr>
                <w:color w:val="000000"/>
                <w:sz w:val="16"/>
                <w:szCs w:val="16"/>
              </w:rPr>
              <w:t>24</w:t>
            </w:r>
          </w:p>
        </w:tc>
        <w:tc>
          <w:tcPr>
            <w:tcW w:w="709" w:type="dxa"/>
            <w:vAlign w:val="center"/>
            <w:hideMark/>
          </w:tcPr>
          <w:p w14:paraId="366FAD73" w14:textId="5D724A0A" w:rsidR="003816C2" w:rsidRPr="008A6479" w:rsidRDefault="003816C2" w:rsidP="008A6479">
            <w:pPr>
              <w:jc w:val="center"/>
              <w:rPr>
                <w:color w:val="000000"/>
                <w:sz w:val="16"/>
                <w:szCs w:val="16"/>
              </w:rPr>
            </w:pPr>
            <w:r w:rsidRPr="008A6479">
              <w:rPr>
                <w:color w:val="000000"/>
                <w:sz w:val="16"/>
                <w:szCs w:val="16"/>
              </w:rPr>
              <w:t>4,5425</w:t>
            </w:r>
          </w:p>
        </w:tc>
        <w:tc>
          <w:tcPr>
            <w:tcW w:w="709" w:type="dxa"/>
            <w:vAlign w:val="center"/>
            <w:hideMark/>
          </w:tcPr>
          <w:p w14:paraId="755DE5FF" w14:textId="0805CA52" w:rsidR="003816C2" w:rsidRPr="008A6479" w:rsidRDefault="003816C2" w:rsidP="008A6479">
            <w:pPr>
              <w:jc w:val="center"/>
              <w:rPr>
                <w:color w:val="000000"/>
                <w:sz w:val="16"/>
                <w:szCs w:val="16"/>
              </w:rPr>
            </w:pPr>
            <w:r w:rsidRPr="008A6479">
              <w:rPr>
                <w:color w:val="000000"/>
                <w:sz w:val="16"/>
                <w:szCs w:val="16"/>
              </w:rPr>
              <w:t>0,2201</w:t>
            </w:r>
          </w:p>
        </w:tc>
        <w:tc>
          <w:tcPr>
            <w:tcW w:w="992" w:type="dxa"/>
            <w:vAlign w:val="center"/>
            <w:hideMark/>
          </w:tcPr>
          <w:p w14:paraId="2E4D63F2" w14:textId="7035D315" w:rsidR="003816C2" w:rsidRPr="008A6479" w:rsidRDefault="003816C2" w:rsidP="008A6479">
            <w:pPr>
              <w:jc w:val="center"/>
              <w:rPr>
                <w:color w:val="000000"/>
                <w:sz w:val="16"/>
                <w:szCs w:val="16"/>
              </w:rPr>
            </w:pPr>
            <w:r w:rsidRPr="008A6479">
              <w:rPr>
                <w:color w:val="000000"/>
                <w:sz w:val="16"/>
                <w:szCs w:val="16"/>
              </w:rPr>
              <w:t>0,2</w:t>
            </w:r>
          </w:p>
        </w:tc>
        <w:tc>
          <w:tcPr>
            <w:tcW w:w="850" w:type="dxa"/>
            <w:vAlign w:val="center"/>
            <w:hideMark/>
          </w:tcPr>
          <w:p w14:paraId="69FFFB93" w14:textId="15FA0283"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1C632D3E" w14:textId="1853CCC5"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23CB5A26" w14:textId="695C3780"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4B4E273D" w14:textId="13CE4EA5"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6F259A9F" w14:textId="77777777" w:rsidTr="005444B1">
        <w:trPr>
          <w:trHeight w:val="246"/>
        </w:trPr>
        <w:tc>
          <w:tcPr>
            <w:tcW w:w="1696" w:type="dxa"/>
            <w:shd w:val="clear" w:color="auto" w:fill="FBE4D5" w:themeFill="accent2" w:themeFillTint="33"/>
            <w:vAlign w:val="center"/>
            <w:hideMark/>
          </w:tcPr>
          <w:p w14:paraId="24A3171E" w14:textId="13581E59" w:rsidR="003816C2" w:rsidRPr="008A6479" w:rsidRDefault="003816C2"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1FBAAB33" w14:textId="19B504CC" w:rsidR="003816C2" w:rsidRPr="008A6479" w:rsidRDefault="003816C2" w:rsidP="008A6479">
            <w:pPr>
              <w:jc w:val="center"/>
              <w:rPr>
                <w:color w:val="000000"/>
                <w:sz w:val="16"/>
                <w:szCs w:val="16"/>
              </w:rPr>
            </w:pPr>
            <w:r w:rsidRPr="008A6479">
              <w:rPr>
                <w:color w:val="000000"/>
                <w:sz w:val="16"/>
                <w:szCs w:val="16"/>
              </w:rPr>
              <w:t xml:space="preserve">МБУДО </w:t>
            </w:r>
            <w:r w:rsidR="00134D34" w:rsidRPr="008A6479">
              <w:rPr>
                <w:color w:val="000000"/>
                <w:sz w:val="16"/>
                <w:szCs w:val="16"/>
              </w:rPr>
              <w:t>«</w:t>
            </w:r>
            <w:r w:rsidRPr="008A6479">
              <w:rPr>
                <w:color w:val="000000"/>
                <w:sz w:val="16"/>
                <w:szCs w:val="16"/>
              </w:rPr>
              <w:t>Каратузская ДШИ</w:t>
            </w:r>
            <w:r w:rsidR="00134D34" w:rsidRPr="008A6479">
              <w:rPr>
                <w:color w:val="000000"/>
                <w:sz w:val="16"/>
                <w:szCs w:val="16"/>
              </w:rPr>
              <w:t>»</w:t>
            </w:r>
            <w:r w:rsidRPr="008A6479">
              <w:rPr>
                <w:color w:val="000000"/>
                <w:sz w:val="16"/>
                <w:szCs w:val="16"/>
              </w:rPr>
              <w:t>(т.з.)</w:t>
            </w:r>
          </w:p>
        </w:tc>
        <w:tc>
          <w:tcPr>
            <w:tcW w:w="992" w:type="dxa"/>
            <w:shd w:val="clear" w:color="auto" w:fill="FBE4D5" w:themeFill="accent2" w:themeFillTint="33"/>
            <w:vAlign w:val="center"/>
            <w:hideMark/>
          </w:tcPr>
          <w:p w14:paraId="57467A13" w14:textId="1D5CE39B" w:rsidR="003816C2" w:rsidRPr="008A6479" w:rsidRDefault="003816C2"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45C60DBC" w14:textId="4D74E777"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A09AF2D" w14:textId="79DA0959"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0922EEF" w14:textId="37A5F00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31F5BA5" w14:textId="33D38B68" w:rsidR="003816C2" w:rsidRPr="008A6479" w:rsidRDefault="003816C2" w:rsidP="008A6479">
            <w:pPr>
              <w:jc w:val="center"/>
              <w:rPr>
                <w:color w:val="000000"/>
                <w:sz w:val="16"/>
                <w:szCs w:val="16"/>
              </w:rPr>
            </w:pPr>
            <w:r w:rsidRPr="008A6479">
              <w:rPr>
                <w:color w:val="000000"/>
                <w:sz w:val="16"/>
                <w:szCs w:val="16"/>
              </w:rPr>
              <w:t>24</w:t>
            </w:r>
          </w:p>
        </w:tc>
        <w:tc>
          <w:tcPr>
            <w:tcW w:w="709" w:type="dxa"/>
            <w:shd w:val="clear" w:color="auto" w:fill="FBE4D5" w:themeFill="accent2" w:themeFillTint="33"/>
            <w:vAlign w:val="center"/>
            <w:hideMark/>
          </w:tcPr>
          <w:p w14:paraId="250B9419" w14:textId="407C1D81" w:rsidR="003816C2" w:rsidRPr="008A6479" w:rsidRDefault="003816C2" w:rsidP="008A6479">
            <w:pPr>
              <w:jc w:val="center"/>
              <w:rPr>
                <w:color w:val="000000"/>
                <w:sz w:val="16"/>
                <w:szCs w:val="16"/>
              </w:rPr>
            </w:pPr>
            <w:r w:rsidRPr="008A6479">
              <w:rPr>
                <w:color w:val="000000"/>
                <w:sz w:val="16"/>
                <w:szCs w:val="16"/>
              </w:rPr>
              <w:t>4,5425</w:t>
            </w:r>
          </w:p>
        </w:tc>
        <w:tc>
          <w:tcPr>
            <w:tcW w:w="709" w:type="dxa"/>
            <w:shd w:val="clear" w:color="auto" w:fill="FBE4D5" w:themeFill="accent2" w:themeFillTint="33"/>
            <w:vAlign w:val="center"/>
            <w:hideMark/>
          </w:tcPr>
          <w:p w14:paraId="483D3DAD" w14:textId="20D91977" w:rsidR="003816C2" w:rsidRPr="008A6479" w:rsidRDefault="003816C2" w:rsidP="008A6479">
            <w:pPr>
              <w:jc w:val="center"/>
              <w:rPr>
                <w:color w:val="000000"/>
                <w:sz w:val="16"/>
                <w:szCs w:val="16"/>
              </w:rPr>
            </w:pPr>
            <w:r w:rsidRPr="008A6479">
              <w:rPr>
                <w:color w:val="000000"/>
                <w:sz w:val="16"/>
                <w:szCs w:val="16"/>
              </w:rPr>
              <w:t>0,2201</w:t>
            </w:r>
          </w:p>
        </w:tc>
        <w:tc>
          <w:tcPr>
            <w:tcW w:w="992" w:type="dxa"/>
            <w:shd w:val="clear" w:color="auto" w:fill="FBE4D5" w:themeFill="accent2" w:themeFillTint="33"/>
            <w:vAlign w:val="center"/>
            <w:hideMark/>
          </w:tcPr>
          <w:p w14:paraId="7073F155" w14:textId="36EE73B4" w:rsidR="003816C2" w:rsidRPr="008A6479" w:rsidRDefault="003816C2" w:rsidP="008A6479">
            <w:pPr>
              <w:jc w:val="center"/>
              <w:rPr>
                <w:color w:val="000000"/>
                <w:sz w:val="16"/>
                <w:szCs w:val="16"/>
              </w:rPr>
            </w:pPr>
            <w:r w:rsidRPr="008A6479">
              <w:rPr>
                <w:color w:val="000000"/>
                <w:sz w:val="16"/>
                <w:szCs w:val="16"/>
              </w:rPr>
              <w:t>0,2</w:t>
            </w:r>
          </w:p>
        </w:tc>
        <w:tc>
          <w:tcPr>
            <w:tcW w:w="850" w:type="dxa"/>
            <w:shd w:val="clear" w:color="auto" w:fill="FBE4D5" w:themeFill="accent2" w:themeFillTint="33"/>
            <w:vAlign w:val="center"/>
            <w:hideMark/>
          </w:tcPr>
          <w:p w14:paraId="2AFE41C4" w14:textId="578F02AE"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72DC7A7" w14:textId="105478B6"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32514E80" w14:textId="1CF11842"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743D4FA6" w14:textId="6E2556C6"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0B285B6C" w14:textId="77777777" w:rsidTr="005444B1">
        <w:trPr>
          <w:trHeight w:val="122"/>
        </w:trPr>
        <w:tc>
          <w:tcPr>
            <w:tcW w:w="1696" w:type="dxa"/>
            <w:vAlign w:val="center"/>
            <w:hideMark/>
          </w:tcPr>
          <w:p w14:paraId="10A9C7C4" w14:textId="03004216" w:rsidR="003816C2" w:rsidRPr="008A6479" w:rsidRDefault="003816C2" w:rsidP="008A6479">
            <w:pPr>
              <w:jc w:val="center"/>
              <w:rPr>
                <w:color w:val="000000"/>
                <w:sz w:val="16"/>
                <w:szCs w:val="16"/>
              </w:rPr>
            </w:pPr>
            <w:r w:rsidRPr="008A6479">
              <w:rPr>
                <w:color w:val="000000"/>
                <w:sz w:val="16"/>
                <w:szCs w:val="16"/>
              </w:rPr>
              <w:t>тк10</w:t>
            </w:r>
          </w:p>
        </w:tc>
        <w:tc>
          <w:tcPr>
            <w:tcW w:w="2694" w:type="dxa"/>
            <w:vAlign w:val="center"/>
            <w:hideMark/>
          </w:tcPr>
          <w:p w14:paraId="5C61635F" w14:textId="1C3185B0" w:rsidR="003816C2" w:rsidRPr="008A6479" w:rsidRDefault="003816C2" w:rsidP="008A6479">
            <w:pPr>
              <w:jc w:val="center"/>
              <w:rPr>
                <w:color w:val="000000"/>
                <w:sz w:val="16"/>
                <w:szCs w:val="16"/>
              </w:rPr>
            </w:pPr>
            <w:r w:rsidRPr="008A6479">
              <w:rPr>
                <w:color w:val="000000"/>
                <w:sz w:val="16"/>
                <w:szCs w:val="16"/>
              </w:rPr>
              <w:t>см.из.</w:t>
            </w:r>
          </w:p>
        </w:tc>
        <w:tc>
          <w:tcPr>
            <w:tcW w:w="992" w:type="dxa"/>
            <w:vAlign w:val="center"/>
            <w:hideMark/>
          </w:tcPr>
          <w:p w14:paraId="1F2E240E" w14:textId="3712900E" w:rsidR="003816C2" w:rsidRPr="008A6479" w:rsidRDefault="003816C2" w:rsidP="008A6479">
            <w:pPr>
              <w:jc w:val="center"/>
              <w:rPr>
                <w:color w:val="000000"/>
                <w:sz w:val="16"/>
                <w:szCs w:val="16"/>
              </w:rPr>
            </w:pPr>
            <w:r w:rsidRPr="008A6479">
              <w:rPr>
                <w:color w:val="000000"/>
                <w:sz w:val="16"/>
                <w:szCs w:val="16"/>
              </w:rPr>
              <w:t>15,00</w:t>
            </w:r>
          </w:p>
        </w:tc>
        <w:tc>
          <w:tcPr>
            <w:tcW w:w="850" w:type="dxa"/>
            <w:vAlign w:val="center"/>
            <w:hideMark/>
          </w:tcPr>
          <w:p w14:paraId="482A002E" w14:textId="05C9F9AD" w:rsidR="003816C2" w:rsidRPr="008A6479" w:rsidRDefault="003816C2" w:rsidP="008A6479">
            <w:pPr>
              <w:jc w:val="center"/>
              <w:rPr>
                <w:color w:val="000000"/>
                <w:sz w:val="16"/>
                <w:szCs w:val="16"/>
              </w:rPr>
            </w:pPr>
            <w:r w:rsidRPr="008A6479">
              <w:rPr>
                <w:color w:val="000000"/>
                <w:sz w:val="16"/>
                <w:szCs w:val="16"/>
              </w:rPr>
              <w:t>0,15</w:t>
            </w:r>
          </w:p>
        </w:tc>
        <w:tc>
          <w:tcPr>
            <w:tcW w:w="851" w:type="dxa"/>
            <w:vAlign w:val="center"/>
            <w:hideMark/>
          </w:tcPr>
          <w:p w14:paraId="0E55CF6A" w14:textId="221A3089" w:rsidR="003816C2" w:rsidRPr="008A6479" w:rsidRDefault="003816C2" w:rsidP="008A6479">
            <w:pPr>
              <w:jc w:val="center"/>
              <w:rPr>
                <w:color w:val="000000"/>
                <w:sz w:val="16"/>
                <w:szCs w:val="16"/>
              </w:rPr>
            </w:pPr>
            <w:r w:rsidRPr="008A6479">
              <w:rPr>
                <w:color w:val="000000"/>
                <w:sz w:val="16"/>
                <w:szCs w:val="16"/>
              </w:rPr>
              <w:t>0,15</w:t>
            </w:r>
          </w:p>
        </w:tc>
        <w:tc>
          <w:tcPr>
            <w:tcW w:w="850" w:type="dxa"/>
            <w:vAlign w:val="center"/>
            <w:hideMark/>
          </w:tcPr>
          <w:p w14:paraId="0D02BBCD" w14:textId="531248BA"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3CEB53FB" w14:textId="76F6F2C2" w:rsidR="003816C2" w:rsidRPr="008A6479" w:rsidRDefault="003816C2" w:rsidP="008A6479">
            <w:pPr>
              <w:jc w:val="center"/>
              <w:rPr>
                <w:color w:val="000000"/>
                <w:sz w:val="16"/>
                <w:szCs w:val="16"/>
              </w:rPr>
            </w:pPr>
            <w:r w:rsidRPr="008A6479">
              <w:rPr>
                <w:color w:val="000000"/>
                <w:sz w:val="16"/>
                <w:szCs w:val="16"/>
              </w:rPr>
              <w:t>2</w:t>
            </w:r>
          </w:p>
        </w:tc>
        <w:tc>
          <w:tcPr>
            <w:tcW w:w="709" w:type="dxa"/>
            <w:vAlign w:val="center"/>
            <w:hideMark/>
          </w:tcPr>
          <w:p w14:paraId="2B0199FA" w14:textId="7EB4F070" w:rsidR="003816C2" w:rsidRPr="008A6479" w:rsidRDefault="003816C2" w:rsidP="008A6479">
            <w:pPr>
              <w:jc w:val="center"/>
              <w:rPr>
                <w:color w:val="000000"/>
                <w:sz w:val="16"/>
                <w:szCs w:val="16"/>
              </w:rPr>
            </w:pPr>
            <w:r w:rsidRPr="008A6479">
              <w:rPr>
                <w:color w:val="000000"/>
                <w:sz w:val="16"/>
                <w:szCs w:val="16"/>
              </w:rPr>
              <w:t>9,0528</w:t>
            </w:r>
          </w:p>
        </w:tc>
        <w:tc>
          <w:tcPr>
            <w:tcW w:w="709" w:type="dxa"/>
            <w:vAlign w:val="center"/>
            <w:hideMark/>
          </w:tcPr>
          <w:p w14:paraId="777CE4D5" w14:textId="0075A5A6" w:rsidR="003816C2" w:rsidRPr="008A6479" w:rsidRDefault="003816C2" w:rsidP="008A6479">
            <w:pPr>
              <w:jc w:val="center"/>
              <w:rPr>
                <w:color w:val="000000"/>
                <w:sz w:val="16"/>
                <w:szCs w:val="16"/>
              </w:rPr>
            </w:pPr>
            <w:r w:rsidRPr="008A6479">
              <w:rPr>
                <w:color w:val="000000"/>
                <w:sz w:val="16"/>
                <w:szCs w:val="16"/>
              </w:rPr>
              <w:t>0,1105</w:t>
            </w:r>
          </w:p>
        </w:tc>
        <w:tc>
          <w:tcPr>
            <w:tcW w:w="992" w:type="dxa"/>
            <w:vAlign w:val="center"/>
            <w:hideMark/>
          </w:tcPr>
          <w:p w14:paraId="0D63B77E" w14:textId="5FD8270D"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458316D8" w14:textId="10044439"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51102D8A" w14:textId="0CACD35A" w:rsidR="003816C2" w:rsidRPr="008A6479" w:rsidRDefault="003816C2" w:rsidP="008A6479">
            <w:pPr>
              <w:jc w:val="center"/>
              <w:rPr>
                <w:color w:val="000000"/>
                <w:sz w:val="16"/>
                <w:szCs w:val="16"/>
              </w:rPr>
            </w:pPr>
            <w:r w:rsidRPr="008A6479">
              <w:rPr>
                <w:color w:val="000000"/>
                <w:sz w:val="16"/>
                <w:szCs w:val="16"/>
              </w:rPr>
              <w:t>0,16</w:t>
            </w:r>
          </w:p>
        </w:tc>
        <w:tc>
          <w:tcPr>
            <w:tcW w:w="851" w:type="dxa"/>
            <w:vAlign w:val="center"/>
            <w:hideMark/>
          </w:tcPr>
          <w:p w14:paraId="74AFF580" w14:textId="4D695917"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1D6A1EB2" w14:textId="507A4F6C"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140DC781" w14:textId="77777777" w:rsidTr="005444B1">
        <w:trPr>
          <w:trHeight w:val="82"/>
        </w:trPr>
        <w:tc>
          <w:tcPr>
            <w:tcW w:w="1696" w:type="dxa"/>
            <w:shd w:val="clear" w:color="auto" w:fill="FBE4D5" w:themeFill="accent2" w:themeFillTint="33"/>
            <w:vAlign w:val="center"/>
            <w:hideMark/>
          </w:tcPr>
          <w:p w14:paraId="26480006" w14:textId="32162D86" w:rsidR="003816C2" w:rsidRPr="008A6479" w:rsidRDefault="003816C2"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3335AC17" w14:textId="1BFFAE2B" w:rsidR="003816C2" w:rsidRPr="008A6479" w:rsidRDefault="003816C2" w:rsidP="008A6479">
            <w:pPr>
              <w:jc w:val="center"/>
              <w:rPr>
                <w:color w:val="000000"/>
                <w:sz w:val="16"/>
                <w:szCs w:val="16"/>
              </w:rPr>
            </w:pPr>
            <w:r w:rsidRPr="008A6479">
              <w:rPr>
                <w:color w:val="000000"/>
                <w:sz w:val="16"/>
                <w:szCs w:val="16"/>
              </w:rPr>
              <w:t>адм.(гараж) 2</w:t>
            </w:r>
          </w:p>
        </w:tc>
        <w:tc>
          <w:tcPr>
            <w:tcW w:w="992" w:type="dxa"/>
            <w:shd w:val="clear" w:color="auto" w:fill="FBE4D5" w:themeFill="accent2" w:themeFillTint="33"/>
            <w:vAlign w:val="center"/>
            <w:hideMark/>
          </w:tcPr>
          <w:p w14:paraId="2D17B3E4" w14:textId="5AE9520B" w:rsidR="003816C2" w:rsidRPr="008A6479" w:rsidRDefault="003816C2" w:rsidP="008A6479">
            <w:pPr>
              <w:jc w:val="center"/>
              <w:rPr>
                <w:color w:val="000000"/>
                <w:sz w:val="16"/>
                <w:szCs w:val="16"/>
              </w:rPr>
            </w:pPr>
            <w:r w:rsidRPr="008A6479">
              <w:rPr>
                <w:color w:val="000000"/>
                <w:sz w:val="16"/>
                <w:szCs w:val="16"/>
              </w:rPr>
              <w:t>20,00</w:t>
            </w:r>
          </w:p>
        </w:tc>
        <w:tc>
          <w:tcPr>
            <w:tcW w:w="850" w:type="dxa"/>
            <w:shd w:val="clear" w:color="auto" w:fill="FBE4D5" w:themeFill="accent2" w:themeFillTint="33"/>
            <w:vAlign w:val="center"/>
            <w:hideMark/>
          </w:tcPr>
          <w:p w14:paraId="015CFAE3" w14:textId="6A7BC094" w:rsidR="003816C2" w:rsidRPr="008A6479" w:rsidRDefault="003816C2"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7118DC3" w14:textId="67015B3B" w:rsidR="003816C2" w:rsidRPr="008A6479" w:rsidRDefault="003816C2"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7784DA1" w14:textId="718EF74E"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46EBFC" w14:textId="175C525B"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4D7FBDD" w14:textId="0A0CDE7D" w:rsidR="003816C2" w:rsidRPr="008A6479" w:rsidRDefault="003816C2" w:rsidP="008A6479">
            <w:pPr>
              <w:jc w:val="center"/>
              <w:rPr>
                <w:color w:val="000000"/>
                <w:sz w:val="16"/>
                <w:szCs w:val="16"/>
              </w:rPr>
            </w:pPr>
            <w:r w:rsidRPr="008A6479">
              <w:rPr>
                <w:color w:val="000000"/>
                <w:sz w:val="16"/>
                <w:szCs w:val="16"/>
              </w:rPr>
              <w:t>4,5715</w:t>
            </w:r>
          </w:p>
        </w:tc>
        <w:tc>
          <w:tcPr>
            <w:tcW w:w="709" w:type="dxa"/>
            <w:shd w:val="clear" w:color="auto" w:fill="FBE4D5" w:themeFill="accent2" w:themeFillTint="33"/>
            <w:vAlign w:val="center"/>
            <w:hideMark/>
          </w:tcPr>
          <w:p w14:paraId="5CE6148A" w14:textId="26F3AE5F" w:rsidR="003816C2" w:rsidRPr="008A6479" w:rsidRDefault="003816C2" w:rsidP="008A6479">
            <w:pPr>
              <w:jc w:val="center"/>
              <w:rPr>
                <w:color w:val="000000"/>
                <w:sz w:val="16"/>
                <w:szCs w:val="16"/>
              </w:rPr>
            </w:pPr>
            <w:r w:rsidRPr="008A6479">
              <w:rPr>
                <w:color w:val="000000"/>
                <w:sz w:val="16"/>
                <w:szCs w:val="16"/>
              </w:rPr>
              <w:t>0,2187</w:t>
            </w:r>
          </w:p>
        </w:tc>
        <w:tc>
          <w:tcPr>
            <w:tcW w:w="992" w:type="dxa"/>
            <w:shd w:val="clear" w:color="auto" w:fill="FBE4D5" w:themeFill="accent2" w:themeFillTint="33"/>
            <w:vAlign w:val="center"/>
            <w:hideMark/>
          </w:tcPr>
          <w:p w14:paraId="01AEE860" w14:textId="43787E7C"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2E15501E" w14:textId="122CA784" w:rsidR="003816C2" w:rsidRPr="008A6479" w:rsidRDefault="003816C2" w:rsidP="008A6479">
            <w:pPr>
              <w:jc w:val="center"/>
              <w:rPr>
                <w:color w:val="000000"/>
                <w:sz w:val="16"/>
                <w:szCs w:val="16"/>
              </w:rPr>
            </w:pPr>
            <w:r w:rsidRPr="008A6479">
              <w:rPr>
                <w:color w:val="000000"/>
                <w:sz w:val="16"/>
                <w:szCs w:val="16"/>
              </w:rPr>
              <w:t>201082,54</w:t>
            </w:r>
          </w:p>
        </w:tc>
        <w:tc>
          <w:tcPr>
            <w:tcW w:w="709" w:type="dxa"/>
            <w:shd w:val="clear" w:color="auto" w:fill="FBE4D5" w:themeFill="accent2" w:themeFillTint="33"/>
            <w:vAlign w:val="center"/>
            <w:hideMark/>
          </w:tcPr>
          <w:p w14:paraId="02AF4CF2" w14:textId="2082C4BC" w:rsidR="003816C2" w:rsidRPr="008A6479" w:rsidRDefault="003816C2"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1A279351" w14:textId="5C0F4FF7" w:rsidR="003816C2" w:rsidRPr="008A6479" w:rsidRDefault="003816C2" w:rsidP="008A6479">
            <w:pPr>
              <w:jc w:val="center"/>
              <w:rPr>
                <w:color w:val="000000"/>
                <w:sz w:val="16"/>
                <w:szCs w:val="16"/>
              </w:rPr>
            </w:pPr>
            <w:r w:rsidRPr="008A6479">
              <w:rPr>
                <w:color w:val="000000"/>
                <w:sz w:val="16"/>
                <w:szCs w:val="16"/>
              </w:rPr>
              <w:t>0,0274</w:t>
            </w:r>
          </w:p>
        </w:tc>
        <w:tc>
          <w:tcPr>
            <w:tcW w:w="818" w:type="dxa"/>
            <w:shd w:val="clear" w:color="auto" w:fill="FBE4D5" w:themeFill="accent2" w:themeFillTint="33"/>
            <w:vAlign w:val="center"/>
            <w:hideMark/>
          </w:tcPr>
          <w:p w14:paraId="7B4B5521" w14:textId="6AEFD0FE" w:rsidR="003816C2" w:rsidRPr="008A6479" w:rsidRDefault="003816C2" w:rsidP="008A6479">
            <w:pPr>
              <w:jc w:val="center"/>
              <w:rPr>
                <w:color w:val="000000"/>
                <w:sz w:val="16"/>
                <w:szCs w:val="16"/>
              </w:rPr>
            </w:pPr>
            <w:r w:rsidRPr="008A6479">
              <w:rPr>
                <w:color w:val="000000"/>
                <w:sz w:val="16"/>
                <w:szCs w:val="16"/>
              </w:rPr>
              <w:t>0,9726</w:t>
            </w:r>
          </w:p>
        </w:tc>
      </w:tr>
      <w:tr w:rsidR="008A6479" w:rsidRPr="008A6479" w14:paraId="1591A584" w14:textId="77777777" w:rsidTr="005444B1">
        <w:trPr>
          <w:trHeight w:val="60"/>
        </w:trPr>
        <w:tc>
          <w:tcPr>
            <w:tcW w:w="1696" w:type="dxa"/>
            <w:vAlign w:val="center"/>
            <w:hideMark/>
          </w:tcPr>
          <w:p w14:paraId="6FAB64B8" w14:textId="3FB60A62" w:rsidR="003816C2" w:rsidRPr="008A6479" w:rsidRDefault="003816C2" w:rsidP="008A6479">
            <w:pPr>
              <w:jc w:val="center"/>
              <w:rPr>
                <w:color w:val="000000"/>
                <w:sz w:val="16"/>
                <w:szCs w:val="16"/>
              </w:rPr>
            </w:pPr>
            <w:r w:rsidRPr="008A6479">
              <w:rPr>
                <w:color w:val="000000"/>
                <w:sz w:val="16"/>
                <w:szCs w:val="16"/>
              </w:rPr>
              <w:t>тк11</w:t>
            </w:r>
          </w:p>
        </w:tc>
        <w:tc>
          <w:tcPr>
            <w:tcW w:w="2694" w:type="dxa"/>
            <w:vAlign w:val="center"/>
            <w:hideMark/>
          </w:tcPr>
          <w:p w14:paraId="1D43E447" w14:textId="686EA621" w:rsidR="003816C2" w:rsidRPr="008A6479" w:rsidRDefault="003816C2" w:rsidP="008A6479">
            <w:pPr>
              <w:jc w:val="center"/>
              <w:rPr>
                <w:color w:val="000000"/>
                <w:sz w:val="16"/>
                <w:szCs w:val="16"/>
              </w:rPr>
            </w:pPr>
            <w:r w:rsidRPr="008A6479">
              <w:rPr>
                <w:color w:val="000000"/>
                <w:sz w:val="16"/>
                <w:szCs w:val="16"/>
              </w:rPr>
              <w:t>инфекц.отд., ЛФК</w:t>
            </w:r>
          </w:p>
        </w:tc>
        <w:tc>
          <w:tcPr>
            <w:tcW w:w="992" w:type="dxa"/>
            <w:vAlign w:val="center"/>
            <w:hideMark/>
          </w:tcPr>
          <w:p w14:paraId="50992DF7" w14:textId="23555096" w:rsidR="003816C2" w:rsidRPr="008A6479" w:rsidRDefault="003816C2" w:rsidP="008A6479">
            <w:pPr>
              <w:jc w:val="center"/>
              <w:rPr>
                <w:color w:val="000000"/>
                <w:sz w:val="16"/>
                <w:szCs w:val="16"/>
              </w:rPr>
            </w:pPr>
            <w:r w:rsidRPr="008A6479">
              <w:rPr>
                <w:color w:val="000000"/>
                <w:sz w:val="16"/>
                <w:szCs w:val="16"/>
              </w:rPr>
              <w:t>59,00</w:t>
            </w:r>
          </w:p>
        </w:tc>
        <w:tc>
          <w:tcPr>
            <w:tcW w:w="850" w:type="dxa"/>
            <w:vAlign w:val="center"/>
            <w:hideMark/>
          </w:tcPr>
          <w:p w14:paraId="1F854316" w14:textId="1EDD6947"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566B5B1D" w14:textId="76254EB7"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6F93433F" w14:textId="7554ACA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7F87AE4F" w14:textId="759AED6A"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3371898" w14:textId="484DECC2" w:rsidR="003816C2" w:rsidRPr="008A6479" w:rsidRDefault="003816C2" w:rsidP="008A6479">
            <w:pPr>
              <w:jc w:val="center"/>
              <w:rPr>
                <w:color w:val="000000"/>
                <w:sz w:val="16"/>
                <w:szCs w:val="16"/>
              </w:rPr>
            </w:pPr>
            <w:r w:rsidRPr="008A6479">
              <w:rPr>
                <w:color w:val="000000"/>
                <w:sz w:val="16"/>
                <w:szCs w:val="16"/>
              </w:rPr>
              <w:t>4,5715</w:t>
            </w:r>
          </w:p>
        </w:tc>
        <w:tc>
          <w:tcPr>
            <w:tcW w:w="709" w:type="dxa"/>
            <w:vAlign w:val="center"/>
            <w:hideMark/>
          </w:tcPr>
          <w:p w14:paraId="43B7377D" w14:textId="13D710D1" w:rsidR="003816C2" w:rsidRPr="008A6479" w:rsidRDefault="003816C2" w:rsidP="008A6479">
            <w:pPr>
              <w:jc w:val="center"/>
              <w:rPr>
                <w:color w:val="000000"/>
                <w:sz w:val="16"/>
                <w:szCs w:val="16"/>
              </w:rPr>
            </w:pPr>
            <w:r w:rsidRPr="008A6479">
              <w:rPr>
                <w:color w:val="000000"/>
                <w:sz w:val="16"/>
                <w:szCs w:val="16"/>
              </w:rPr>
              <w:t>0,2187</w:t>
            </w:r>
          </w:p>
        </w:tc>
        <w:tc>
          <w:tcPr>
            <w:tcW w:w="992" w:type="dxa"/>
            <w:vAlign w:val="center"/>
            <w:hideMark/>
          </w:tcPr>
          <w:p w14:paraId="66D8A00F" w14:textId="4C477051"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1F813DA3" w14:textId="5960684E" w:rsidR="003816C2" w:rsidRPr="008A6479" w:rsidRDefault="003816C2" w:rsidP="008A6479">
            <w:pPr>
              <w:jc w:val="center"/>
              <w:rPr>
                <w:color w:val="000000"/>
                <w:sz w:val="16"/>
                <w:szCs w:val="16"/>
              </w:rPr>
            </w:pPr>
            <w:r w:rsidRPr="008A6479">
              <w:rPr>
                <w:color w:val="000000"/>
                <w:sz w:val="16"/>
                <w:szCs w:val="16"/>
              </w:rPr>
              <w:t>593193,51</w:t>
            </w:r>
          </w:p>
        </w:tc>
        <w:tc>
          <w:tcPr>
            <w:tcW w:w="709" w:type="dxa"/>
            <w:vAlign w:val="center"/>
            <w:hideMark/>
          </w:tcPr>
          <w:p w14:paraId="3C26560E" w14:textId="0D2C2965" w:rsidR="003816C2" w:rsidRPr="008A6479" w:rsidRDefault="003816C2" w:rsidP="008A6479">
            <w:pPr>
              <w:jc w:val="center"/>
              <w:rPr>
                <w:color w:val="000000"/>
                <w:sz w:val="16"/>
                <w:szCs w:val="16"/>
              </w:rPr>
            </w:pPr>
            <w:r w:rsidRPr="008A6479">
              <w:rPr>
                <w:color w:val="000000"/>
                <w:sz w:val="16"/>
                <w:szCs w:val="16"/>
              </w:rPr>
              <w:t>0,03</w:t>
            </w:r>
          </w:p>
        </w:tc>
        <w:tc>
          <w:tcPr>
            <w:tcW w:w="851" w:type="dxa"/>
            <w:vAlign w:val="center"/>
            <w:hideMark/>
          </w:tcPr>
          <w:p w14:paraId="25C027A3" w14:textId="2254CAB9" w:rsidR="003816C2" w:rsidRPr="008A6479" w:rsidRDefault="003816C2" w:rsidP="008A6479">
            <w:pPr>
              <w:jc w:val="center"/>
              <w:rPr>
                <w:color w:val="000000"/>
                <w:sz w:val="16"/>
                <w:szCs w:val="16"/>
              </w:rPr>
            </w:pPr>
            <w:r w:rsidRPr="008A6479">
              <w:rPr>
                <w:color w:val="000000"/>
                <w:sz w:val="16"/>
                <w:szCs w:val="16"/>
              </w:rPr>
              <w:t>0,0808</w:t>
            </w:r>
          </w:p>
        </w:tc>
        <w:tc>
          <w:tcPr>
            <w:tcW w:w="818" w:type="dxa"/>
            <w:vAlign w:val="center"/>
            <w:hideMark/>
          </w:tcPr>
          <w:p w14:paraId="57BD55CE" w14:textId="3D3F597D" w:rsidR="003816C2" w:rsidRPr="008A6479" w:rsidRDefault="003816C2" w:rsidP="008A6479">
            <w:pPr>
              <w:jc w:val="center"/>
              <w:rPr>
                <w:color w:val="000000"/>
                <w:sz w:val="16"/>
                <w:szCs w:val="16"/>
              </w:rPr>
            </w:pPr>
            <w:r w:rsidRPr="008A6479">
              <w:rPr>
                <w:color w:val="000000"/>
                <w:sz w:val="16"/>
                <w:szCs w:val="16"/>
              </w:rPr>
              <w:t>0,9192</w:t>
            </w:r>
          </w:p>
        </w:tc>
      </w:tr>
      <w:tr w:rsidR="008A6479" w:rsidRPr="008A6479" w14:paraId="1051394A" w14:textId="77777777" w:rsidTr="005444B1">
        <w:trPr>
          <w:trHeight w:val="60"/>
        </w:trPr>
        <w:tc>
          <w:tcPr>
            <w:tcW w:w="1696" w:type="dxa"/>
            <w:shd w:val="clear" w:color="auto" w:fill="FBE4D5" w:themeFill="accent2" w:themeFillTint="33"/>
            <w:vAlign w:val="center"/>
            <w:hideMark/>
          </w:tcPr>
          <w:p w14:paraId="0F877F17" w14:textId="657EC92F" w:rsidR="003816C2" w:rsidRPr="008A6479" w:rsidRDefault="003816C2"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5C23496E" w14:textId="27EA7F68" w:rsidR="003816C2" w:rsidRPr="008A6479" w:rsidRDefault="003816C2" w:rsidP="008A6479">
            <w:pPr>
              <w:jc w:val="center"/>
              <w:rPr>
                <w:color w:val="000000"/>
                <w:sz w:val="16"/>
                <w:szCs w:val="16"/>
              </w:rPr>
            </w:pPr>
            <w:r w:rsidRPr="008A6479">
              <w:rPr>
                <w:color w:val="000000"/>
                <w:sz w:val="16"/>
                <w:szCs w:val="16"/>
              </w:rPr>
              <w:t>тк3</w:t>
            </w:r>
          </w:p>
        </w:tc>
        <w:tc>
          <w:tcPr>
            <w:tcW w:w="992" w:type="dxa"/>
            <w:shd w:val="clear" w:color="auto" w:fill="FBE4D5" w:themeFill="accent2" w:themeFillTint="33"/>
            <w:vAlign w:val="center"/>
            <w:hideMark/>
          </w:tcPr>
          <w:p w14:paraId="50C4E404" w14:textId="5FBAAA25" w:rsidR="003816C2" w:rsidRPr="008A6479" w:rsidRDefault="003816C2" w:rsidP="008A6479">
            <w:pPr>
              <w:jc w:val="center"/>
              <w:rPr>
                <w:color w:val="000000"/>
                <w:sz w:val="16"/>
                <w:szCs w:val="16"/>
              </w:rPr>
            </w:pPr>
            <w:r w:rsidRPr="008A6479">
              <w:rPr>
                <w:color w:val="000000"/>
                <w:sz w:val="16"/>
                <w:szCs w:val="16"/>
              </w:rPr>
              <w:t>45,00</w:t>
            </w:r>
          </w:p>
        </w:tc>
        <w:tc>
          <w:tcPr>
            <w:tcW w:w="850" w:type="dxa"/>
            <w:shd w:val="clear" w:color="auto" w:fill="FBE4D5" w:themeFill="accent2" w:themeFillTint="33"/>
            <w:vAlign w:val="center"/>
            <w:hideMark/>
          </w:tcPr>
          <w:p w14:paraId="2C6C4C3D" w14:textId="7F3114A5" w:rsidR="003816C2" w:rsidRPr="008A6479" w:rsidRDefault="003816C2" w:rsidP="008A6479">
            <w:pPr>
              <w:jc w:val="center"/>
              <w:rPr>
                <w:color w:val="000000"/>
                <w:sz w:val="16"/>
                <w:szCs w:val="16"/>
              </w:rPr>
            </w:pPr>
            <w:r w:rsidRPr="008A6479">
              <w:rPr>
                <w:color w:val="000000"/>
                <w:sz w:val="16"/>
                <w:szCs w:val="16"/>
              </w:rPr>
              <w:t>0,20</w:t>
            </w:r>
          </w:p>
        </w:tc>
        <w:tc>
          <w:tcPr>
            <w:tcW w:w="851" w:type="dxa"/>
            <w:shd w:val="clear" w:color="auto" w:fill="FBE4D5" w:themeFill="accent2" w:themeFillTint="33"/>
            <w:vAlign w:val="center"/>
            <w:hideMark/>
          </w:tcPr>
          <w:p w14:paraId="51B59162" w14:textId="1875CEC2" w:rsidR="003816C2" w:rsidRPr="008A6479" w:rsidRDefault="003816C2" w:rsidP="008A6479">
            <w:pPr>
              <w:jc w:val="center"/>
              <w:rPr>
                <w:color w:val="000000"/>
                <w:sz w:val="16"/>
                <w:szCs w:val="16"/>
              </w:rPr>
            </w:pPr>
            <w:r w:rsidRPr="008A6479">
              <w:rPr>
                <w:color w:val="000000"/>
                <w:sz w:val="16"/>
                <w:szCs w:val="16"/>
              </w:rPr>
              <w:t>0,20</w:t>
            </w:r>
          </w:p>
        </w:tc>
        <w:tc>
          <w:tcPr>
            <w:tcW w:w="850" w:type="dxa"/>
            <w:shd w:val="clear" w:color="auto" w:fill="FBE4D5" w:themeFill="accent2" w:themeFillTint="33"/>
            <w:vAlign w:val="center"/>
            <w:hideMark/>
          </w:tcPr>
          <w:p w14:paraId="3D97328B" w14:textId="0D530441"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C7AE572" w14:textId="03EE6BB8" w:rsidR="003816C2" w:rsidRPr="008A6479" w:rsidRDefault="003816C2" w:rsidP="008A6479">
            <w:pPr>
              <w:jc w:val="center"/>
              <w:rPr>
                <w:color w:val="000000"/>
                <w:sz w:val="16"/>
                <w:szCs w:val="16"/>
              </w:rPr>
            </w:pPr>
            <w:r w:rsidRPr="008A6479">
              <w:rPr>
                <w:color w:val="000000"/>
                <w:sz w:val="16"/>
                <w:szCs w:val="16"/>
              </w:rPr>
              <w:t>18</w:t>
            </w:r>
          </w:p>
        </w:tc>
        <w:tc>
          <w:tcPr>
            <w:tcW w:w="709" w:type="dxa"/>
            <w:shd w:val="clear" w:color="auto" w:fill="FBE4D5" w:themeFill="accent2" w:themeFillTint="33"/>
            <w:vAlign w:val="center"/>
            <w:hideMark/>
          </w:tcPr>
          <w:p w14:paraId="41C13648" w14:textId="64C53BA6" w:rsidR="003816C2" w:rsidRPr="008A6479" w:rsidRDefault="003816C2" w:rsidP="008A6479">
            <w:pPr>
              <w:jc w:val="center"/>
              <w:rPr>
                <w:color w:val="000000"/>
                <w:sz w:val="16"/>
                <w:szCs w:val="16"/>
              </w:rPr>
            </w:pPr>
            <w:r w:rsidRPr="008A6479">
              <w:rPr>
                <w:color w:val="000000"/>
                <w:sz w:val="16"/>
                <w:szCs w:val="16"/>
              </w:rPr>
              <w:t>11,6590</w:t>
            </w:r>
          </w:p>
        </w:tc>
        <w:tc>
          <w:tcPr>
            <w:tcW w:w="709" w:type="dxa"/>
            <w:shd w:val="clear" w:color="auto" w:fill="FBE4D5" w:themeFill="accent2" w:themeFillTint="33"/>
            <w:vAlign w:val="center"/>
            <w:hideMark/>
          </w:tcPr>
          <w:p w14:paraId="2C4C4957" w14:textId="51EFC090" w:rsidR="003816C2" w:rsidRPr="008A6479" w:rsidRDefault="003816C2" w:rsidP="008A6479">
            <w:pPr>
              <w:jc w:val="center"/>
              <w:rPr>
                <w:color w:val="000000"/>
                <w:sz w:val="16"/>
                <w:szCs w:val="16"/>
              </w:rPr>
            </w:pPr>
            <w:r w:rsidRPr="008A6479">
              <w:rPr>
                <w:color w:val="000000"/>
                <w:sz w:val="16"/>
                <w:szCs w:val="16"/>
              </w:rPr>
              <w:t>0,0858</w:t>
            </w:r>
          </w:p>
        </w:tc>
        <w:tc>
          <w:tcPr>
            <w:tcW w:w="992" w:type="dxa"/>
            <w:shd w:val="clear" w:color="auto" w:fill="FBE4D5" w:themeFill="accent2" w:themeFillTint="33"/>
            <w:vAlign w:val="center"/>
            <w:hideMark/>
          </w:tcPr>
          <w:p w14:paraId="05A658A3" w14:textId="27317380"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59A32A5F" w14:textId="47BEBB48" w:rsidR="003816C2" w:rsidRPr="008A6479" w:rsidRDefault="003816C2"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639D7173" w14:textId="20ED39BD" w:rsidR="003816C2" w:rsidRPr="008A6479" w:rsidRDefault="003816C2" w:rsidP="008A6479">
            <w:pPr>
              <w:jc w:val="center"/>
              <w:rPr>
                <w:color w:val="000000"/>
                <w:sz w:val="16"/>
                <w:szCs w:val="16"/>
              </w:rPr>
            </w:pPr>
            <w:r w:rsidRPr="008A6479">
              <w:rPr>
                <w:color w:val="000000"/>
                <w:sz w:val="16"/>
                <w:szCs w:val="16"/>
              </w:rPr>
              <w:t>0,33</w:t>
            </w:r>
          </w:p>
        </w:tc>
        <w:tc>
          <w:tcPr>
            <w:tcW w:w="851" w:type="dxa"/>
            <w:shd w:val="clear" w:color="auto" w:fill="FBE4D5" w:themeFill="accent2" w:themeFillTint="33"/>
            <w:vAlign w:val="center"/>
            <w:hideMark/>
          </w:tcPr>
          <w:p w14:paraId="2A163B0B" w14:textId="1786D91C"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31E3EEE9" w14:textId="6175F74D"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00C873C6" w14:textId="77777777" w:rsidTr="008A6479">
        <w:trPr>
          <w:trHeight w:val="300"/>
        </w:trPr>
        <w:tc>
          <w:tcPr>
            <w:tcW w:w="1696" w:type="dxa"/>
            <w:vAlign w:val="center"/>
            <w:hideMark/>
          </w:tcPr>
          <w:p w14:paraId="170F7ACA" w14:textId="7A5A44B6" w:rsidR="003816C2" w:rsidRPr="008A6479" w:rsidRDefault="003816C2" w:rsidP="008A6479">
            <w:pPr>
              <w:jc w:val="center"/>
              <w:rPr>
                <w:color w:val="000000"/>
                <w:sz w:val="16"/>
                <w:szCs w:val="16"/>
              </w:rPr>
            </w:pPr>
            <w:r w:rsidRPr="008A6479">
              <w:rPr>
                <w:color w:val="000000"/>
                <w:sz w:val="16"/>
                <w:szCs w:val="16"/>
              </w:rPr>
              <w:t>тк7-1</w:t>
            </w:r>
          </w:p>
        </w:tc>
        <w:tc>
          <w:tcPr>
            <w:tcW w:w="2694" w:type="dxa"/>
            <w:vAlign w:val="center"/>
            <w:hideMark/>
          </w:tcPr>
          <w:p w14:paraId="47E665FC" w14:textId="621B4597" w:rsidR="003816C2" w:rsidRPr="008A6479" w:rsidRDefault="003816C2" w:rsidP="008A6479">
            <w:pPr>
              <w:jc w:val="center"/>
              <w:rPr>
                <w:color w:val="000000"/>
                <w:sz w:val="16"/>
                <w:szCs w:val="16"/>
              </w:rPr>
            </w:pPr>
            <w:r w:rsidRPr="008A6479">
              <w:rPr>
                <w:color w:val="000000"/>
                <w:sz w:val="16"/>
                <w:szCs w:val="16"/>
              </w:rPr>
              <w:t>музей</w:t>
            </w:r>
          </w:p>
        </w:tc>
        <w:tc>
          <w:tcPr>
            <w:tcW w:w="992" w:type="dxa"/>
            <w:vAlign w:val="center"/>
            <w:hideMark/>
          </w:tcPr>
          <w:p w14:paraId="6CE33CC6" w14:textId="6061333F" w:rsidR="003816C2" w:rsidRPr="008A6479" w:rsidRDefault="003816C2" w:rsidP="008A6479">
            <w:pPr>
              <w:jc w:val="center"/>
              <w:rPr>
                <w:color w:val="000000"/>
                <w:sz w:val="16"/>
                <w:szCs w:val="16"/>
              </w:rPr>
            </w:pPr>
            <w:r w:rsidRPr="008A6479">
              <w:rPr>
                <w:color w:val="000000"/>
                <w:sz w:val="16"/>
                <w:szCs w:val="16"/>
              </w:rPr>
              <w:t>22,00</w:t>
            </w:r>
          </w:p>
        </w:tc>
        <w:tc>
          <w:tcPr>
            <w:tcW w:w="850" w:type="dxa"/>
            <w:vAlign w:val="center"/>
            <w:hideMark/>
          </w:tcPr>
          <w:p w14:paraId="649F7C07" w14:textId="40B675E5" w:rsidR="003816C2" w:rsidRPr="008A6479" w:rsidRDefault="003816C2" w:rsidP="008A6479">
            <w:pPr>
              <w:jc w:val="center"/>
              <w:rPr>
                <w:color w:val="000000"/>
                <w:sz w:val="16"/>
                <w:szCs w:val="16"/>
              </w:rPr>
            </w:pPr>
            <w:r w:rsidRPr="008A6479">
              <w:rPr>
                <w:color w:val="000000"/>
                <w:sz w:val="16"/>
                <w:szCs w:val="16"/>
              </w:rPr>
              <w:t>0,05</w:t>
            </w:r>
          </w:p>
        </w:tc>
        <w:tc>
          <w:tcPr>
            <w:tcW w:w="851" w:type="dxa"/>
            <w:vAlign w:val="center"/>
            <w:hideMark/>
          </w:tcPr>
          <w:p w14:paraId="5565FB5F" w14:textId="472D637F" w:rsidR="003816C2" w:rsidRPr="008A6479" w:rsidRDefault="003816C2" w:rsidP="008A6479">
            <w:pPr>
              <w:jc w:val="center"/>
              <w:rPr>
                <w:color w:val="000000"/>
                <w:sz w:val="16"/>
                <w:szCs w:val="16"/>
              </w:rPr>
            </w:pPr>
            <w:r w:rsidRPr="008A6479">
              <w:rPr>
                <w:color w:val="000000"/>
                <w:sz w:val="16"/>
                <w:szCs w:val="16"/>
              </w:rPr>
              <w:t>0,05</w:t>
            </w:r>
          </w:p>
        </w:tc>
        <w:tc>
          <w:tcPr>
            <w:tcW w:w="850" w:type="dxa"/>
            <w:vAlign w:val="center"/>
            <w:hideMark/>
          </w:tcPr>
          <w:p w14:paraId="44695BC1" w14:textId="72DB4102"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18F1D8B4" w14:textId="711787BF"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11131FD9" w14:textId="054BCAB8" w:rsidR="003816C2" w:rsidRPr="008A6479" w:rsidRDefault="003816C2" w:rsidP="008A6479">
            <w:pPr>
              <w:jc w:val="center"/>
              <w:rPr>
                <w:color w:val="000000"/>
                <w:sz w:val="16"/>
                <w:szCs w:val="16"/>
              </w:rPr>
            </w:pPr>
            <w:r w:rsidRPr="008A6479">
              <w:rPr>
                <w:color w:val="000000"/>
                <w:sz w:val="16"/>
                <w:szCs w:val="16"/>
              </w:rPr>
              <w:t>4,5801</w:t>
            </w:r>
          </w:p>
        </w:tc>
        <w:tc>
          <w:tcPr>
            <w:tcW w:w="709" w:type="dxa"/>
            <w:vAlign w:val="center"/>
            <w:hideMark/>
          </w:tcPr>
          <w:p w14:paraId="25B992FD" w14:textId="45BF4397" w:rsidR="003816C2" w:rsidRPr="008A6479" w:rsidRDefault="003816C2" w:rsidP="008A6479">
            <w:pPr>
              <w:jc w:val="center"/>
              <w:rPr>
                <w:color w:val="000000"/>
                <w:sz w:val="16"/>
                <w:szCs w:val="16"/>
              </w:rPr>
            </w:pPr>
            <w:r w:rsidRPr="008A6479">
              <w:rPr>
                <w:color w:val="000000"/>
                <w:sz w:val="16"/>
                <w:szCs w:val="16"/>
              </w:rPr>
              <w:t>0,2183</w:t>
            </w:r>
          </w:p>
        </w:tc>
        <w:tc>
          <w:tcPr>
            <w:tcW w:w="992" w:type="dxa"/>
            <w:vAlign w:val="center"/>
            <w:hideMark/>
          </w:tcPr>
          <w:p w14:paraId="5B48AE81" w14:textId="30564500"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0E5B665B" w14:textId="7525BE02" w:rsidR="003816C2" w:rsidRPr="008A6479" w:rsidRDefault="003816C2" w:rsidP="008A6479">
            <w:pPr>
              <w:jc w:val="center"/>
              <w:rPr>
                <w:color w:val="000000"/>
                <w:sz w:val="16"/>
                <w:szCs w:val="16"/>
              </w:rPr>
            </w:pPr>
            <w:r w:rsidRPr="008A6479">
              <w:rPr>
                <w:color w:val="000000"/>
                <w:sz w:val="16"/>
                <w:szCs w:val="16"/>
              </w:rPr>
              <w:t>221190,80</w:t>
            </w:r>
          </w:p>
        </w:tc>
        <w:tc>
          <w:tcPr>
            <w:tcW w:w="709" w:type="dxa"/>
            <w:vAlign w:val="center"/>
            <w:hideMark/>
          </w:tcPr>
          <w:p w14:paraId="63725C37" w14:textId="02FE7D29" w:rsidR="003816C2" w:rsidRPr="008A6479" w:rsidRDefault="003816C2" w:rsidP="008A6479">
            <w:pPr>
              <w:jc w:val="center"/>
              <w:rPr>
                <w:color w:val="000000"/>
                <w:sz w:val="16"/>
                <w:szCs w:val="16"/>
              </w:rPr>
            </w:pPr>
            <w:r w:rsidRPr="008A6479">
              <w:rPr>
                <w:color w:val="000000"/>
                <w:sz w:val="16"/>
                <w:szCs w:val="16"/>
              </w:rPr>
              <w:t>0,01</w:t>
            </w:r>
          </w:p>
        </w:tc>
        <w:tc>
          <w:tcPr>
            <w:tcW w:w="851" w:type="dxa"/>
            <w:vAlign w:val="center"/>
            <w:hideMark/>
          </w:tcPr>
          <w:p w14:paraId="35489BCC" w14:textId="3A1A2256" w:rsidR="003816C2" w:rsidRPr="008A6479" w:rsidRDefault="003816C2" w:rsidP="008A6479">
            <w:pPr>
              <w:jc w:val="center"/>
              <w:rPr>
                <w:color w:val="000000"/>
                <w:sz w:val="16"/>
                <w:szCs w:val="16"/>
              </w:rPr>
            </w:pPr>
            <w:r w:rsidRPr="008A6479">
              <w:rPr>
                <w:color w:val="000000"/>
                <w:sz w:val="16"/>
                <w:szCs w:val="16"/>
              </w:rPr>
              <w:t>0,0302</w:t>
            </w:r>
          </w:p>
        </w:tc>
        <w:tc>
          <w:tcPr>
            <w:tcW w:w="818" w:type="dxa"/>
            <w:vAlign w:val="center"/>
            <w:hideMark/>
          </w:tcPr>
          <w:p w14:paraId="3D8DB794" w14:textId="0C081E76" w:rsidR="003816C2" w:rsidRPr="008A6479" w:rsidRDefault="003816C2" w:rsidP="008A6479">
            <w:pPr>
              <w:jc w:val="center"/>
              <w:rPr>
                <w:color w:val="000000"/>
                <w:sz w:val="16"/>
                <w:szCs w:val="16"/>
              </w:rPr>
            </w:pPr>
            <w:r w:rsidRPr="008A6479">
              <w:rPr>
                <w:color w:val="000000"/>
                <w:sz w:val="16"/>
                <w:szCs w:val="16"/>
              </w:rPr>
              <w:t>0,9698</w:t>
            </w:r>
          </w:p>
        </w:tc>
      </w:tr>
      <w:tr w:rsidR="008A6479" w:rsidRPr="008A6479" w14:paraId="74590A82" w14:textId="77777777" w:rsidTr="005444B1">
        <w:trPr>
          <w:trHeight w:val="60"/>
        </w:trPr>
        <w:tc>
          <w:tcPr>
            <w:tcW w:w="1696" w:type="dxa"/>
            <w:shd w:val="clear" w:color="auto" w:fill="FBE4D5" w:themeFill="accent2" w:themeFillTint="33"/>
            <w:vAlign w:val="center"/>
            <w:hideMark/>
          </w:tcPr>
          <w:p w14:paraId="250E1F97" w14:textId="4AB3A3F3" w:rsidR="003816C2" w:rsidRPr="008A6479" w:rsidRDefault="003816C2" w:rsidP="008A6479">
            <w:pPr>
              <w:jc w:val="center"/>
              <w:rPr>
                <w:color w:val="000000"/>
                <w:sz w:val="16"/>
                <w:szCs w:val="16"/>
              </w:rPr>
            </w:pPr>
            <w:r w:rsidRPr="008A6479">
              <w:rPr>
                <w:color w:val="000000"/>
                <w:sz w:val="16"/>
                <w:szCs w:val="16"/>
              </w:rPr>
              <w:t>см.из.</w:t>
            </w:r>
          </w:p>
        </w:tc>
        <w:tc>
          <w:tcPr>
            <w:tcW w:w="2694" w:type="dxa"/>
            <w:shd w:val="clear" w:color="auto" w:fill="FBE4D5" w:themeFill="accent2" w:themeFillTint="33"/>
            <w:vAlign w:val="center"/>
            <w:hideMark/>
          </w:tcPr>
          <w:p w14:paraId="29DEA139" w14:textId="30F22E3E" w:rsidR="003816C2" w:rsidRPr="008A6479" w:rsidRDefault="003816C2" w:rsidP="008A6479">
            <w:pPr>
              <w:jc w:val="center"/>
              <w:rPr>
                <w:color w:val="000000"/>
                <w:sz w:val="16"/>
                <w:szCs w:val="16"/>
              </w:rPr>
            </w:pPr>
            <w:r w:rsidRPr="008A6479">
              <w:rPr>
                <w:color w:val="000000"/>
                <w:sz w:val="16"/>
                <w:szCs w:val="16"/>
              </w:rPr>
              <w:t>тк11</w:t>
            </w:r>
          </w:p>
        </w:tc>
        <w:tc>
          <w:tcPr>
            <w:tcW w:w="992" w:type="dxa"/>
            <w:shd w:val="clear" w:color="auto" w:fill="FBE4D5" w:themeFill="accent2" w:themeFillTint="33"/>
            <w:vAlign w:val="center"/>
            <w:hideMark/>
          </w:tcPr>
          <w:p w14:paraId="5CDBE3FB" w14:textId="45440E5B" w:rsidR="003816C2" w:rsidRPr="008A6479" w:rsidRDefault="003816C2" w:rsidP="008A6479">
            <w:pPr>
              <w:jc w:val="center"/>
              <w:rPr>
                <w:color w:val="000000"/>
                <w:sz w:val="16"/>
                <w:szCs w:val="16"/>
              </w:rPr>
            </w:pPr>
            <w:r w:rsidRPr="008A6479">
              <w:rPr>
                <w:color w:val="000000"/>
                <w:sz w:val="16"/>
                <w:szCs w:val="16"/>
              </w:rPr>
              <w:t>67,50</w:t>
            </w:r>
          </w:p>
        </w:tc>
        <w:tc>
          <w:tcPr>
            <w:tcW w:w="850" w:type="dxa"/>
            <w:shd w:val="clear" w:color="auto" w:fill="FBE4D5" w:themeFill="accent2" w:themeFillTint="33"/>
            <w:vAlign w:val="center"/>
            <w:hideMark/>
          </w:tcPr>
          <w:p w14:paraId="7AC5F553" w14:textId="76E3FD3D" w:rsidR="003816C2" w:rsidRPr="008A6479" w:rsidRDefault="003816C2"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17617148" w14:textId="27B60CA4" w:rsidR="003816C2" w:rsidRPr="008A6479" w:rsidRDefault="003816C2"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1043A203" w14:textId="0A22B3EC"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DAB122D" w14:textId="414DE092"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76E50DF4" w14:textId="01D907D4" w:rsidR="003816C2" w:rsidRPr="008A6479" w:rsidRDefault="003816C2" w:rsidP="008A6479">
            <w:pPr>
              <w:jc w:val="center"/>
              <w:rPr>
                <w:color w:val="000000"/>
                <w:sz w:val="16"/>
                <w:szCs w:val="16"/>
              </w:rPr>
            </w:pPr>
            <w:r w:rsidRPr="008A6479">
              <w:rPr>
                <w:color w:val="000000"/>
                <w:sz w:val="16"/>
                <w:szCs w:val="16"/>
              </w:rPr>
              <w:t>9,0528</w:t>
            </w:r>
          </w:p>
        </w:tc>
        <w:tc>
          <w:tcPr>
            <w:tcW w:w="709" w:type="dxa"/>
            <w:shd w:val="clear" w:color="auto" w:fill="FBE4D5" w:themeFill="accent2" w:themeFillTint="33"/>
            <w:vAlign w:val="center"/>
            <w:hideMark/>
          </w:tcPr>
          <w:p w14:paraId="4C554007" w14:textId="7C637687" w:rsidR="003816C2" w:rsidRPr="008A6479" w:rsidRDefault="003816C2" w:rsidP="008A6479">
            <w:pPr>
              <w:jc w:val="center"/>
              <w:rPr>
                <w:color w:val="000000"/>
                <w:sz w:val="16"/>
                <w:szCs w:val="16"/>
              </w:rPr>
            </w:pPr>
            <w:r w:rsidRPr="008A6479">
              <w:rPr>
                <w:color w:val="000000"/>
                <w:sz w:val="16"/>
                <w:szCs w:val="16"/>
              </w:rPr>
              <w:t>0,1105</w:t>
            </w:r>
          </w:p>
        </w:tc>
        <w:tc>
          <w:tcPr>
            <w:tcW w:w="992" w:type="dxa"/>
            <w:shd w:val="clear" w:color="auto" w:fill="FBE4D5" w:themeFill="accent2" w:themeFillTint="33"/>
            <w:vAlign w:val="center"/>
            <w:hideMark/>
          </w:tcPr>
          <w:p w14:paraId="7D862614" w14:textId="07655489"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1E6FCFCB" w14:textId="2C24E097" w:rsidR="003816C2" w:rsidRPr="008A6479" w:rsidRDefault="003816C2" w:rsidP="008A6479">
            <w:pPr>
              <w:jc w:val="center"/>
              <w:rPr>
                <w:color w:val="000000"/>
                <w:sz w:val="16"/>
                <w:szCs w:val="16"/>
              </w:rPr>
            </w:pPr>
            <w:r w:rsidRPr="008A6479">
              <w:rPr>
                <w:color w:val="000000"/>
                <w:sz w:val="16"/>
                <w:szCs w:val="16"/>
              </w:rPr>
              <w:t>678653,59</w:t>
            </w:r>
          </w:p>
        </w:tc>
        <w:tc>
          <w:tcPr>
            <w:tcW w:w="709" w:type="dxa"/>
            <w:shd w:val="clear" w:color="auto" w:fill="FBE4D5" w:themeFill="accent2" w:themeFillTint="33"/>
            <w:vAlign w:val="center"/>
            <w:hideMark/>
          </w:tcPr>
          <w:p w14:paraId="42836268" w14:textId="3A41B574" w:rsidR="003816C2" w:rsidRPr="008A6479" w:rsidRDefault="003816C2" w:rsidP="008A6479">
            <w:pPr>
              <w:jc w:val="center"/>
              <w:rPr>
                <w:color w:val="000000"/>
                <w:sz w:val="16"/>
                <w:szCs w:val="16"/>
              </w:rPr>
            </w:pPr>
            <w:r w:rsidRPr="008A6479">
              <w:rPr>
                <w:color w:val="000000"/>
                <w:sz w:val="16"/>
                <w:szCs w:val="16"/>
              </w:rPr>
              <w:t>0,16</w:t>
            </w:r>
          </w:p>
        </w:tc>
        <w:tc>
          <w:tcPr>
            <w:tcW w:w="851" w:type="dxa"/>
            <w:shd w:val="clear" w:color="auto" w:fill="FBE4D5" w:themeFill="accent2" w:themeFillTint="33"/>
            <w:vAlign w:val="center"/>
            <w:hideMark/>
          </w:tcPr>
          <w:p w14:paraId="45630A72" w14:textId="3C1CA6E2" w:rsidR="003816C2" w:rsidRPr="008A6479" w:rsidRDefault="003816C2" w:rsidP="008A6479">
            <w:pPr>
              <w:jc w:val="center"/>
              <w:rPr>
                <w:color w:val="000000"/>
                <w:sz w:val="16"/>
                <w:szCs w:val="16"/>
              </w:rPr>
            </w:pPr>
            <w:r w:rsidRPr="008A6479">
              <w:rPr>
                <w:color w:val="000000"/>
                <w:sz w:val="16"/>
                <w:szCs w:val="16"/>
              </w:rPr>
              <w:t>0,1831</w:t>
            </w:r>
          </w:p>
        </w:tc>
        <w:tc>
          <w:tcPr>
            <w:tcW w:w="818" w:type="dxa"/>
            <w:shd w:val="clear" w:color="auto" w:fill="FBE4D5" w:themeFill="accent2" w:themeFillTint="33"/>
            <w:vAlign w:val="center"/>
            <w:hideMark/>
          </w:tcPr>
          <w:p w14:paraId="03948904" w14:textId="1D4021A6" w:rsidR="003816C2" w:rsidRPr="008A6479" w:rsidRDefault="003816C2" w:rsidP="008A6479">
            <w:pPr>
              <w:jc w:val="center"/>
              <w:rPr>
                <w:color w:val="000000"/>
                <w:sz w:val="16"/>
                <w:szCs w:val="16"/>
              </w:rPr>
            </w:pPr>
            <w:r w:rsidRPr="008A6479">
              <w:rPr>
                <w:color w:val="000000"/>
                <w:sz w:val="16"/>
                <w:szCs w:val="16"/>
              </w:rPr>
              <w:t>0,8169</w:t>
            </w:r>
          </w:p>
        </w:tc>
      </w:tr>
      <w:tr w:rsidR="008A6479" w:rsidRPr="008A6479" w14:paraId="1EEA0C28" w14:textId="77777777" w:rsidTr="005444B1">
        <w:trPr>
          <w:trHeight w:val="166"/>
        </w:trPr>
        <w:tc>
          <w:tcPr>
            <w:tcW w:w="1696" w:type="dxa"/>
            <w:vAlign w:val="center"/>
            <w:hideMark/>
          </w:tcPr>
          <w:p w14:paraId="16F515F0" w14:textId="7B542F13" w:rsidR="003816C2" w:rsidRPr="008A6479" w:rsidRDefault="003816C2" w:rsidP="008A6479">
            <w:pPr>
              <w:jc w:val="center"/>
              <w:rPr>
                <w:color w:val="000000"/>
                <w:sz w:val="16"/>
                <w:szCs w:val="16"/>
              </w:rPr>
            </w:pPr>
            <w:r w:rsidRPr="008A6479">
              <w:rPr>
                <w:color w:val="000000"/>
                <w:sz w:val="16"/>
                <w:szCs w:val="16"/>
              </w:rPr>
              <w:t>тк11</w:t>
            </w:r>
          </w:p>
        </w:tc>
        <w:tc>
          <w:tcPr>
            <w:tcW w:w="2694" w:type="dxa"/>
            <w:vAlign w:val="center"/>
            <w:hideMark/>
          </w:tcPr>
          <w:p w14:paraId="535763A4" w14:textId="54C69125" w:rsidR="003816C2" w:rsidRPr="008A6479" w:rsidRDefault="003816C2" w:rsidP="008A6479">
            <w:pPr>
              <w:jc w:val="center"/>
              <w:rPr>
                <w:color w:val="000000"/>
                <w:sz w:val="16"/>
                <w:szCs w:val="16"/>
              </w:rPr>
            </w:pPr>
            <w:r w:rsidRPr="008A6479">
              <w:rPr>
                <w:color w:val="000000"/>
                <w:sz w:val="16"/>
                <w:szCs w:val="16"/>
              </w:rPr>
              <w:t>Адм.Каратуз-го р-на</w:t>
            </w:r>
          </w:p>
        </w:tc>
        <w:tc>
          <w:tcPr>
            <w:tcW w:w="992" w:type="dxa"/>
            <w:vAlign w:val="center"/>
            <w:hideMark/>
          </w:tcPr>
          <w:p w14:paraId="5A96610B" w14:textId="07709B06" w:rsidR="003816C2" w:rsidRPr="008A6479" w:rsidRDefault="003816C2" w:rsidP="008A6479">
            <w:pPr>
              <w:jc w:val="center"/>
              <w:rPr>
                <w:color w:val="000000"/>
                <w:sz w:val="16"/>
                <w:szCs w:val="16"/>
              </w:rPr>
            </w:pPr>
            <w:r w:rsidRPr="008A6479">
              <w:rPr>
                <w:color w:val="000000"/>
                <w:sz w:val="16"/>
                <w:szCs w:val="16"/>
              </w:rPr>
              <w:t>9,00</w:t>
            </w:r>
          </w:p>
        </w:tc>
        <w:tc>
          <w:tcPr>
            <w:tcW w:w="850" w:type="dxa"/>
            <w:vAlign w:val="center"/>
            <w:hideMark/>
          </w:tcPr>
          <w:p w14:paraId="5615D45D" w14:textId="15208A20" w:rsidR="003816C2" w:rsidRPr="008A6479" w:rsidRDefault="003816C2" w:rsidP="008A6479">
            <w:pPr>
              <w:jc w:val="center"/>
              <w:rPr>
                <w:color w:val="000000"/>
                <w:sz w:val="16"/>
                <w:szCs w:val="16"/>
              </w:rPr>
            </w:pPr>
            <w:r w:rsidRPr="008A6479">
              <w:rPr>
                <w:color w:val="000000"/>
                <w:sz w:val="16"/>
                <w:szCs w:val="16"/>
              </w:rPr>
              <w:t>0,10</w:t>
            </w:r>
          </w:p>
        </w:tc>
        <w:tc>
          <w:tcPr>
            <w:tcW w:w="851" w:type="dxa"/>
            <w:vAlign w:val="center"/>
            <w:hideMark/>
          </w:tcPr>
          <w:p w14:paraId="1E80C6CF" w14:textId="1D2143B2" w:rsidR="003816C2" w:rsidRPr="008A6479" w:rsidRDefault="003816C2" w:rsidP="008A6479">
            <w:pPr>
              <w:jc w:val="center"/>
              <w:rPr>
                <w:color w:val="000000"/>
                <w:sz w:val="16"/>
                <w:szCs w:val="16"/>
              </w:rPr>
            </w:pPr>
            <w:r w:rsidRPr="008A6479">
              <w:rPr>
                <w:color w:val="000000"/>
                <w:sz w:val="16"/>
                <w:szCs w:val="16"/>
              </w:rPr>
              <w:t>0,10</w:t>
            </w:r>
          </w:p>
        </w:tc>
        <w:tc>
          <w:tcPr>
            <w:tcW w:w="850" w:type="dxa"/>
            <w:vAlign w:val="center"/>
            <w:hideMark/>
          </w:tcPr>
          <w:p w14:paraId="4D57B091" w14:textId="3D317ADC"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381D7B73" w14:textId="609A6331"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5E15BD46" w14:textId="244633C6" w:rsidR="003816C2" w:rsidRPr="008A6479" w:rsidRDefault="003816C2" w:rsidP="008A6479">
            <w:pPr>
              <w:jc w:val="center"/>
              <w:rPr>
                <w:color w:val="000000"/>
                <w:sz w:val="16"/>
                <w:szCs w:val="16"/>
              </w:rPr>
            </w:pPr>
            <w:r w:rsidRPr="008A6479">
              <w:rPr>
                <w:color w:val="000000"/>
                <w:sz w:val="16"/>
                <w:szCs w:val="16"/>
              </w:rPr>
              <w:t>6,7480</w:t>
            </w:r>
          </w:p>
        </w:tc>
        <w:tc>
          <w:tcPr>
            <w:tcW w:w="709" w:type="dxa"/>
            <w:vAlign w:val="center"/>
            <w:hideMark/>
          </w:tcPr>
          <w:p w14:paraId="030AFFC0" w14:textId="241FDEC0" w:rsidR="003816C2" w:rsidRPr="008A6479" w:rsidRDefault="003816C2" w:rsidP="008A6479">
            <w:pPr>
              <w:jc w:val="center"/>
              <w:rPr>
                <w:color w:val="000000"/>
                <w:sz w:val="16"/>
                <w:szCs w:val="16"/>
              </w:rPr>
            </w:pPr>
            <w:r w:rsidRPr="008A6479">
              <w:rPr>
                <w:color w:val="000000"/>
                <w:sz w:val="16"/>
                <w:szCs w:val="16"/>
              </w:rPr>
              <w:t>0,1482</w:t>
            </w:r>
          </w:p>
        </w:tc>
        <w:tc>
          <w:tcPr>
            <w:tcW w:w="992" w:type="dxa"/>
            <w:vAlign w:val="center"/>
            <w:hideMark/>
          </w:tcPr>
          <w:p w14:paraId="580209A4" w14:textId="2A2F8167"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6138CED1" w14:textId="169D1095" w:rsidR="003816C2" w:rsidRPr="008A6479" w:rsidRDefault="003816C2" w:rsidP="008A6479">
            <w:pPr>
              <w:jc w:val="center"/>
              <w:rPr>
                <w:color w:val="000000"/>
                <w:sz w:val="16"/>
                <w:szCs w:val="16"/>
              </w:rPr>
            </w:pPr>
            <w:r w:rsidRPr="008A6479">
              <w:rPr>
                <w:color w:val="000000"/>
                <w:sz w:val="16"/>
                <w:szCs w:val="16"/>
              </w:rPr>
              <w:t>90487,15</w:t>
            </w:r>
          </w:p>
        </w:tc>
        <w:tc>
          <w:tcPr>
            <w:tcW w:w="709" w:type="dxa"/>
            <w:vAlign w:val="center"/>
            <w:hideMark/>
          </w:tcPr>
          <w:p w14:paraId="5B630A88" w14:textId="5441F65A" w:rsidR="003816C2" w:rsidRPr="008A6479" w:rsidRDefault="003816C2" w:rsidP="008A6479">
            <w:pPr>
              <w:jc w:val="center"/>
              <w:rPr>
                <w:color w:val="000000"/>
                <w:sz w:val="16"/>
                <w:szCs w:val="16"/>
              </w:rPr>
            </w:pPr>
            <w:r w:rsidRPr="008A6479">
              <w:rPr>
                <w:color w:val="000000"/>
                <w:sz w:val="16"/>
                <w:szCs w:val="16"/>
              </w:rPr>
              <w:t>0,12</w:t>
            </w:r>
          </w:p>
        </w:tc>
        <w:tc>
          <w:tcPr>
            <w:tcW w:w="851" w:type="dxa"/>
            <w:vAlign w:val="center"/>
            <w:hideMark/>
          </w:tcPr>
          <w:p w14:paraId="0197DEBF" w14:textId="444E55DE" w:rsidR="003816C2" w:rsidRPr="008A6479" w:rsidRDefault="003816C2" w:rsidP="008A6479">
            <w:pPr>
              <w:jc w:val="center"/>
              <w:rPr>
                <w:color w:val="000000"/>
                <w:sz w:val="16"/>
                <w:szCs w:val="16"/>
              </w:rPr>
            </w:pPr>
            <w:r w:rsidRPr="008A6479">
              <w:rPr>
                <w:color w:val="000000"/>
                <w:sz w:val="16"/>
                <w:szCs w:val="16"/>
              </w:rPr>
              <w:t>0,0182</w:t>
            </w:r>
          </w:p>
        </w:tc>
        <w:tc>
          <w:tcPr>
            <w:tcW w:w="818" w:type="dxa"/>
            <w:vAlign w:val="center"/>
            <w:hideMark/>
          </w:tcPr>
          <w:p w14:paraId="3A4908F9" w14:textId="3542B3CA" w:rsidR="003816C2" w:rsidRPr="008A6479" w:rsidRDefault="003816C2" w:rsidP="008A6479">
            <w:pPr>
              <w:jc w:val="center"/>
              <w:rPr>
                <w:color w:val="000000"/>
                <w:sz w:val="16"/>
                <w:szCs w:val="16"/>
              </w:rPr>
            </w:pPr>
            <w:r w:rsidRPr="008A6479">
              <w:rPr>
                <w:color w:val="000000"/>
                <w:sz w:val="16"/>
                <w:szCs w:val="16"/>
              </w:rPr>
              <w:t>0,9818</w:t>
            </w:r>
          </w:p>
        </w:tc>
      </w:tr>
      <w:tr w:rsidR="008A6479" w:rsidRPr="008A6479" w14:paraId="72C2F258" w14:textId="77777777" w:rsidTr="005444B1">
        <w:trPr>
          <w:trHeight w:val="60"/>
        </w:trPr>
        <w:tc>
          <w:tcPr>
            <w:tcW w:w="1696" w:type="dxa"/>
            <w:shd w:val="clear" w:color="auto" w:fill="FBE4D5" w:themeFill="accent2" w:themeFillTint="33"/>
            <w:vAlign w:val="center"/>
            <w:hideMark/>
          </w:tcPr>
          <w:p w14:paraId="13E1155A" w14:textId="790AF67A" w:rsidR="003816C2" w:rsidRPr="008A6479" w:rsidRDefault="003816C2" w:rsidP="008A6479">
            <w:pPr>
              <w:jc w:val="center"/>
              <w:rPr>
                <w:color w:val="000000"/>
                <w:sz w:val="16"/>
                <w:szCs w:val="16"/>
              </w:rPr>
            </w:pPr>
            <w:r w:rsidRPr="008A6479">
              <w:rPr>
                <w:color w:val="000000"/>
                <w:sz w:val="16"/>
                <w:szCs w:val="16"/>
              </w:rPr>
              <w:t>см.из.</w:t>
            </w:r>
          </w:p>
        </w:tc>
        <w:tc>
          <w:tcPr>
            <w:tcW w:w="2694" w:type="dxa"/>
            <w:shd w:val="clear" w:color="auto" w:fill="FBE4D5" w:themeFill="accent2" w:themeFillTint="33"/>
            <w:vAlign w:val="center"/>
            <w:hideMark/>
          </w:tcPr>
          <w:p w14:paraId="3CFCE7BA" w14:textId="4336AD92" w:rsidR="003816C2" w:rsidRPr="008A6479" w:rsidRDefault="003816C2"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4D528FBB" w14:textId="54B014AD" w:rsidR="003816C2" w:rsidRPr="008A6479" w:rsidRDefault="003816C2" w:rsidP="008A6479">
            <w:pPr>
              <w:jc w:val="center"/>
              <w:rPr>
                <w:color w:val="000000"/>
                <w:sz w:val="16"/>
                <w:szCs w:val="16"/>
              </w:rPr>
            </w:pPr>
            <w:r w:rsidRPr="008A6479">
              <w:rPr>
                <w:color w:val="000000"/>
                <w:sz w:val="16"/>
                <w:szCs w:val="16"/>
              </w:rPr>
              <w:t>3,71</w:t>
            </w:r>
          </w:p>
        </w:tc>
        <w:tc>
          <w:tcPr>
            <w:tcW w:w="850" w:type="dxa"/>
            <w:shd w:val="clear" w:color="auto" w:fill="FBE4D5" w:themeFill="accent2" w:themeFillTint="33"/>
            <w:vAlign w:val="center"/>
            <w:hideMark/>
          </w:tcPr>
          <w:p w14:paraId="7360C582" w14:textId="25B5904E"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285FE7E" w14:textId="2C668F66"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98101C3" w14:textId="62BB6FD5"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52D7572" w14:textId="59AACBDF" w:rsidR="003816C2" w:rsidRPr="008A6479" w:rsidRDefault="003816C2" w:rsidP="008A6479">
            <w:pPr>
              <w:jc w:val="center"/>
              <w:rPr>
                <w:color w:val="000000"/>
                <w:sz w:val="16"/>
                <w:szCs w:val="16"/>
              </w:rPr>
            </w:pPr>
            <w:r w:rsidRPr="008A6479">
              <w:rPr>
                <w:color w:val="000000"/>
                <w:sz w:val="16"/>
                <w:szCs w:val="16"/>
              </w:rPr>
              <w:t>4</w:t>
            </w:r>
          </w:p>
        </w:tc>
        <w:tc>
          <w:tcPr>
            <w:tcW w:w="709" w:type="dxa"/>
            <w:shd w:val="clear" w:color="auto" w:fill="FBE4D5" w:themeFill="accent2" w:themeFillTint="33"/>
            <w:vAlign w:val="center"/>
            <w:hideMark/>
          </w:tcPr>
          <w:p w14:paraId="6BFF8DEC" w14:textId="50AA2A39" w:rsidR="003816C2" w:rsidRPr="008A6479" w:rsidRDefault="003816C2" w:rsidP="008A6479">
            <w:pPr>
              <w:jc w:val="center"/>
              <w:rPr>
                <w:color w:val="000000"/>
                <w:sz w:val="16"/>
                <w:szCs w:val="16"/>
              </w:rPr>
            </w:pPr>
            <w:r w:rsidRPr="008A6479">
              <w:rPr>
                <w:color w:val="000000"/>
                <w:sz w:val="16"/>
                <w:szCs w:val="16"/>
              </w:rPr>
              <w:t>5,8349</w:t>
            </w:r>
          </w:p>
        </w:tc>
        <w:tc>
          <w:tcPr>
            <w:tcW w:w="709" w:type="dxa"/>
            <w:shd w:val="clear" w:color="auto" w:fill="FBE4D5" w:themeFill="accent2" w:themeFillTint="33"/>
            <w:vAlign w:val="center"/>
            <w:hideMark/>
          </w:tcPr>
          <w:p w14:paraId="45F48C26" w14:textId="6DA68025" w:rsidR="003816C2" w:rsidRPr="008A6479" w:rsidRDefault="003816C2" w:rsidP="008A6479">
            <w:pPr>
              <w:jc w:val="center"/>
              <w:rPr>
                <w:color w:val="000000"/>
                <w:sz w:val="16"/>
                <w:szCs w:val="16"/>
              </w:rPr>
            </w:pPr>
            <w:r w:rsidRPr="008A6479">
              <w:rPr>
                <w:color w:val="000000"/>
                <w:sz w:val="16"/>
                <w:szCs w:val="16"/>
              </w:rPr>
              <w:t>0,1714</w:t>
            </w:r>
          </w:p>
        </w:tc>
        <w:tc>
          <w:tcPr>
            <w:tcW w:w="992" w:type="dxa"/>
            <w:shd w:val="clear" w:color="auto" w:fill="FBE4D5" w:themeFill="accent2" w:themeFillTint="33"/>
            <w:vAlign w:val="center"/>
            <w:hideMark/>
          </w:tcPr>
          <w:p w14:paraId="51B1598E" w14:textId="362BC5C6" w:rsidR="003816C2" w:rsidRPr="008A6479" w:rsidRDefault="003816C2" w:rsidP="008A6479">
            <w:pPr>
              <w:jc w:val="center"/>
              <w:rPr>
                <w:color w:val="000000"/>
                <w:sz w:val="16"/>
                <w:szCs w:val="16"/>
              </w:rPr>
            </w:pPr>
            <w:r w:rsidRPr="008A6479">
              <w:rPr>
                <w:color w:val="000000"/>
                <w:sz w:val="16"/>
                <w:szCs w:val="16"/>
              </w:rPr>
              <w:t>0,1</w:t>
            </w:r>
          </w:p>
        </w:tc>
        <w:tc>
          <w:tcPr>
            <w:tcW w:w="850" w:type="dxa"/>
            <w:shd w:val="clear" w:color="auto" w:fill="FBE4D5" w:themeFill="accent2" w:themeFillTint="33"/>
            <w:vAlign w:val="center"/>
            <w:hideMark/>
          </w:tcPr>
          <w:p w14:paraId="1BC58EEE" w14:textId="1DAAAF6C" w:rsidR="003816C2" w:rsidRPr="008A6479" w:rsidRDefault="003816C2"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508FAFC" w14:textId="1E4BAE93" w:rsidR="003816C2" w:rsidRPr="008A6479" w:rsidRDefault="003816C2"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449143B4" w14:textId="1C2C782D" w:rsidR="003816C2" w:rsidRPr="008A6479" w:rsidRDefault="003816C2" w:rsidP="008A6479">
            <w:pPr>
              <w:jc w:val="center"/>
              <w:rPr>
                <w:color w:val="000000"/>
                <w:sz w:val="16"/>
                <w:szCs w:val="16"/>
              </w:rPr>
            </w:pPr>
            <w:r w:rsidRPr="008A6479">
              <w:rPr>
                <w:color w:val="000000"/>
                <w:sz w:val="16"/>
                <w:szCs w:val="16"/>
              </w:rPr>
              <w:t>0,0000</w:t>
            </w:r>
          </w:p>
        </w:tc>
        <w:tc>
          <w:tcPr>
            <w:tcW w:w="818" w:type="dxa"/>
            <w:shd w:val="clear" w:color="auto" w:fill="FBE4D5" w:themeFill="accent2" w:themeFillTint="33"/>
            <w:vAlign w:val="center"/>
            <w:hideMark/>
          </w:tcPr>
          <w:p w14:paraId="13DF2609" w14:textId="51B53C1B"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744756A5" w14:textId="77777777" w:rsidTr="005444B1">
        <w:trPr>
          <w:trHeight w:val="72"/>
        </w:trPr>
        <w:tc>
          <w:tcPr>
            <w:tcW w:w="1696" w:type="dxa"/>
            <w:vAlign w:val="center"/>
            <w:hideMark/>
          </w:tcPr>
          <w:p w14:paraId="3BD81A52" w14:textId="2B1E3C22" w:rsidR="003816C2" w:rsidRPr="008A6479" w:rsidRDefault="003816C2" w:rsidP="008A6479">
            <w:pPr>
              <w:jc w:val="center"/>
              <w:rPr>
                <w:color w:val="000000"/>
                <w:sz w:val="16"/>
                <w:szCs w:val="16"/>
              </w:rPr>
            </w:pPr>
            <w:r w:rsidRPr="008A6479">
              <w:rPr>
                <w:color w:val="000000"/>
                <w:sz w:val="16"/>
                <w:szCs w:val="16"/>
              </w:rPr>
              <w:t>тк1</w:t>
            </w:r>
          </w:p>
        </w:tc>
        <w:tc>
          <w:tcPr>
            <w:tcW w:w="2694" w:type="dxa"/>
            <w:vAlign w:val="center"/>
            <w:hideMark/>
          </w:tcPr>
          <w:p w14:paraId="6C769B78" w14:textId="0966484F" w:rsidR="003816C2" w:rsidRPr="008A6479" w:rsidRDefault="003816C2" w:rsidP="008A6479">
            <w:pPr>
              <w:jc w:val="center"/>
              <w:rPr>
                <w:color w:val="000000"/>
                <w:sz w:val="16"/>
                <w:szCs w:val="16"/>
              </w:rPr>
            </w:pPr>
            <w:r w:rsidRPr="008A6479">
              <w:rPr>
                <w:color w:val="000000"/>
                <w:sz w:val="16"/>
                <w:szCs w:val="16"/>
              </w:rPr>
              <w:t>тк16</w:t>
            </w:r>
          </w:p>
        </w:tc>
        <w:tc>
          <w:tcPr>
            <w:tcW w:w="992" w:type="dxa"/>
            <w:vAlign w:val="center"/>
            <w:hideMark/>
          </w:tcPr>
          <w:p w14:paraId="1D374913" w14:textId="31B713A1" w:rsidR="003816C2" w:rsidRPr="008A6479" w:rsidRDefault="003816C2" w:rsidP="008A6479">
            <w:pPr>
              <w:jc w:val="center"/>
              <w:rPr>
                <w:color w:val="000000"/>
                <w:sz w:val="16"/>
                <w:szCs w:val="16"/>
              </w:rPr>
            </w:pPr>
            <w:r w:rsidRPr="008A6479">
              <w:rPr>
                <w:color w:val="000000"/>
                <w:sz w:val="16"/>
                <w:szCs w:val="16"/>
              </w:rPr>
              <w:t>39,50</w:t>
            </w:r>
          </w:p>
        </w:tc>
        <w:tc>
          <w:tcPr>
            <w:tcW w:w="850" w:type="dxa"/>
            <w:vAlign w:val="center"/>
            <w:hideMark/>
          </w:tcPr>
          <w:p w14:paraId="6CFB28C1" w14:textId="4F24D655"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7A575F8F" w14:textId="3E883531"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04F9DD13" w14:textId="210AEF53"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00A2D994" w14:textId="071EE685" w:rsidR="003816C2" w:rsidRPr="008A6479" w:rsidRDefault="003816C2" w:rsidP="008A6479">
            <w:pPr>
              <w:jc w:val="center"/>
              <w:rPr>
                <w:color w:val="000000"/>
                <w:sz w:val="16"/>
                <w:szCs w:val="16"/>
              </w:rPr>
            </w:pPr>
            <w:r w:rsidRPr="008A6479">
              <w:rPr>
                <w:color w:val="000000"/>
                <w:sz w:val="16"/>
                <w:szCs w:val="16"/>
              </w:rPr>
              <w:t>62</w:t>
            </w:r>
          </w:p>
        </w:tc>
        <w:tc>
          <w:tcPr>
            <w:tcW w:w="709" w:type="dxa"/>
            <w:vAlign w:val="center"/>
            <w:hideMark/>
          </w:tcPr>
          <w:p w14:paraId="0281B4AC" w14:textId="5146B609" w:rsidR="003816C2" w:rsidRPr="008A6479" w:rsidRDefault="003816C2" w:rsidP="008A6479">
            <w:pPr>
              <w:jc w:val="center"/>
              <w:rPr>
                <w:color w:val="000000"/>
                <w:sz w:val="16"/>
                <w:szCs w:val="16"/>
              </w:rPr>
            </w:pPr>
            <w:r w:rsidRPr="008A6479">
              <w:rPr>
                <w:color w:val="000000"/>
                <w:sz w:val="16"/>
                <w:szCs w:val="16"/>
              </w:rPr>
              <w:t>5,7973</w:t>
            </w:r>
          </w:p>
        </w:tc>
        <w:tc>
          <w:tcPr>
            <w:tcW w:w="709" w:type="dxa"/>
            <w:vAlign w:val="center"/>
            <w:hideMark/>
          </w:tcPr>
          <w:p w14:paraId="44FCDCEA" w14:textId="5A1BABEE" w:rsidR="003816C2" w:rsidRPr="008A6479" w:rsidRDefault="003816C2" w:rsidP="008A6479">
            <w:pPr>
              <w:jc w:val="center"/>
              <w:rPr>
                <w:color w:val="000000"/>
                <w:sz w:val="16"/>
                <w:szCs w:val="16"/>
              </w:rPr>
            </w:pPr>
            <w:r w:rsidRPr="008A6479">
              <w:rPr>
                <w:color w:val="000000"/>
                <w:sz w:val="16"/>
                <w:szCs w:val="16"/>
              </w:rPr>
              <w:t>0,1725</w:t>
            </w:r>
          </w:p>
        </w:tc>
        <w:tc>
          <w:tcPr>
            <w:tcW w:w="992" w:type="dxa"/>
            <w:vAlign w:val="center"/>
            <w:hideMark/>
          </w:tcPr>
          <w:p w14:paraId="33B3C55A" w14:textId="70BE98D9" w:rsidR="003816C2" w:rsidRPr="008A6479" w:rsidRDefault="003816C2" w:rsidP="008A6479">
            <w:pPr>
              <w:jc w:val="center"/>
              <w:rPr>
                <w:color w:val="000000"/>
                <w:sz w:val="16"/>
                <w:szCs w:val="16"/>
              </w:rPr>
            </w:pPr>
            <w:r w:rsidRPr="008A6479">
              <w:rPr>
                <w:color w:val="000000"/>
                <w:sz w:val="16"/>
                <w:szCs w:val="16"/>
              </w:rPr>
              <w:t>10054127,2</w:t>
            </w:r>
          </w:p>
        </w:tc>
        <w:tc>
          <w:tcPr>
            <w:tcW w:w="850" w:type="dxa"/>
            <w:vAlign w:val="center"/>
            <w:hideMark/>
          </w:tcPr>
          <w:p w14:paraId="12A6CBBD" w14:textId="610D4A30" w:rsidR="003816C2" w:rsidRPr="008A6479" w:rsidRDefault="003816C2" w:rsidP="008A6479">
            <w:pPr>
              <w:jc w:val="center"/>
              <w:rPr>
                <w:color w:val="000000"/>
                <w:sz w:val="16"/>
                <w:szCs w:val="16"/>
              </w:rPr>
            </w:pPr>
            <w:r w:rsidRPr="008A6479">
              <w:rPr>
                <w:color w:val="000000"/>
                <w:sz w:val="16"/>
                <w:szCs w:val="16"/>
              </w:rPr>
              <w:t>397138,03</w:t>
            </w:r>
          </w:p>
        </w:tc>
        <w:tc>
          <w:tcPr>
            <w:tcW w:w="709" w:type="dxa"/>
            <w:vAlign w:val="center"/>
            <w:hideMark/>
          </w:tcPr>
          <w:p w14:paraId="23E2D46C" w14:textId="241B2E14" w:rsidR="003816C2" w:rsidRPr="008A6479" w:rsidRDefault="003816C2" w:rsidP="008A6479">
            <w:pPr>
              <w:jc w:val="center"/>
              <w:rPr>
                <w:color w:val="000000"/>
                <w:sz w:val="16"/>
                <w:szCs w:val="16"/>
              </w:rPr>
            </w:pPr>
            <w:r w:rsidRPr="008A6479">
              <w:rPr>
                <w:color w:val="000000"/>
                <w:sz w:val="16"/>
                <w:szCs w:val="16"/>
              </w:rPr>
              <w:t>0,07</w:t>
            </w:r>
          </w:p>
        </w:tc>
        <w:tc>
          <w:tcPr>
            <w:tcW w:w="851" w:type="dxa"/>
            <w:vAlign w:val="center"/>
            <w:hideMark/>
          </w:tcPr>
          <w:p w14:paraId="4FFC0701" w14:textId="046A4699" w:rsidR="003816C2" w:rsidRPr="008A6479" w:rsidRDefault="003816C2" w:rsidP="008A6479">
            <w:pPr>
              <w:jc w:val="center"/>
              <w:rPr>
                <w:color w:val="000000"/>
                <w:sz w:val="16"/>
                <w:szCs w:val="16"/>
              </w:rPr>
            </w:pPr>
            <w:r w:rsidRPr="008A6479">
              <w:rPr>
                <w:color w:val="000000"/>
                <w:sz w:val="16"/>
                <w:szCs w:val="16"/>
              </w:rPr>
              <w:t>0,0686</w:t>
            </w:r>
          </w:p>
        </w:tc>
        <w:tc>
          <w:tcPr>
            <w:tcW w:w="818" w:type="dxa"/>
            <w:vAlign w:val="center"/>
            <w:hideMark/>
          </w:tcPr>
          <w:p w14:paraId="12A58E0D" w14:textId="6A138C74" w:rsidR="003816C2" w:rsidRPr="008A6479" w:rsidRDefault="003816C2" w:rsidP="008A6479">
            <w:pPr>
              <w:jc w:val="center"/>
              <w:rPr>
                <w:color w:val="000000"/>
                <w:sz w:val="16"/>
                <w:szCs w:val="16"/>
              </w:rPr>
            </w:pPr>
            <w:r w:rsidRPr="008A6479">
              <w:rPr>
                <w:color w:val="000000"/>
                <w:sz w:val="16"/>
                <w:szCs w:val="16"/>
              </w:rPr>
              <w:t>0,9314</w:t>
            </w:r>
          </w:p>
        </w:tc>
      </w:tr>
      <w:tr w:rsidR="008A6479" w:rsidRPr="008A6479" w14:paraId="03F19228" w14:textId="77777777" w:rsidTr="005444B1">
        <w:trPr>
          <w:trHeight w:val="262"/>
        </w:trPr>
        <w:tc>
          <w:tcPr>
            <w:tcW w:w="1696" w:type="dxa"/>
            <w:shd w:val="clear" w:color="auto" w:fill="FBE4D5" w:themeFill="accent2" w:themeFillTint="33"/>
            <w:vAlign w:val="center"/>
            <w:hideMark/>
          </w:tcPr>
          <w:p w14:paraId="6FD3F48B" w14:textId="1F8D73DF" w:rsidR="003816C2" w:rsidRPr="008A6479" w:rsidRDefault="003816C2"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31597B66" w14:textId="58780DF9" w:rsidR="003816C2" w:rsidRPr="008A6479" w:rsidRDefault="003816C2" w:rsidP="008A6479">
            <w:pPr>
              <w:jc w:val="center"/>
              <w:rPr>
                <w:color w:val="000000"/>
                <w:sz w:val="16"/>
                <w:szCs w:val="16"/>
              </w:rPr>
            </w:pPr>
            <w:r w:rsidRPr="008A6479">
              <w:rPr>
                <w:color w:val="000000"/>
                <w:sz w:val="16"/>
                <w:szCs w:val="16"/>
              </w:rPr>
              <w:t>ИП Шиллер С.Э., магазин</w:t>
            </w:r>
          </w:p>
        </w:tc>
        <w:tc>
          <w:tcPr>
            <w:tcW w:w="992" w:type="dxa"/>
            <w:shd w:val="clear" w:color="auto" w:fill="FBE4D5" w:themeFill="accent2" w:themeFillTint="33"/>
            <w:vAlign w:val="center"/>
            <w:hideMark/>
          </w:tcPr>
          <w:p w14:paraId="50DFB81E" w14:textId="3990EA79" w:rsidR="003816C2" w:rsidRPr="008A6479" w:rsidRDefault="003816C2" w:rsidP="008A6479">
            <w:pPr>
              <w:jc w:val="center"/>
              <w:rPr>
                <w:color w:val="000000"/>
                <w:sz w:val="16"/>
                <w:szCs w:val="16"/>
              </w:rPr>
            </w:pPr>
            <w:r w:rsidRPr="008A6479">
              <w:rPr>
                <w:color w:val="000000"/>
                <w:sz w:val="16"/>
                <w:szCs w:val="16"/>
              </w:rPr>
              <w:t>2,50</w:t>
            </w:r>
          </w:p>
        </w:tc>
        <w:tc>
          <w:tcPr>
            <w:tcW w:w="850" w:type="dxa"/>
            <w:shd w:val="clear" w:color="auto" w:fill="FBE4D5" w:themeFill="accent2" w:themeFillTint="33"/>
            <w:vAlign w:val="center"/>
            <w:hideMark/>
          </w:tcPr>
          <w:p w14:paraId="31A73C5A" w14:textId="51416EEC" w:rsidR="003816C2" w:rsidRPr="008A6479" w:rsidRDefault="003816C2"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7C32049" w14:textId="5265DB0E" w:rsidR="003816C2" w:rsidRPr="008A6479" w:rsidRDefault="003816C2"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13BA7753" w14:textId="706EBB90"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38066B8" w14:textId="20979F85"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1FF18A32" w14:textId="76ADEDAA" w:rsidR="003816C2" w:rsidRPr="008A6479" w:rsidRDefault="003816C2" w:rsidP="008A6479">
            <w:pPr>
              <w:jc w:val="center"/>
              <w:rPr>
                <w:color w:val="000000"/>
                <w:sz w:val="16"/>
                <w:szCs w:val="16"/>
              </w:rPr>
            </w:pPr>
            <w:r w:rsidRPr="008A6479">
              <w:rPr>
                <w:color w:val="000000"/>
                <w:sz w:val="16"/>
                <w:szCs w:val="16"/>
              </w:rPr>
              <w:t>3,6395</w:t>
            </w:r>
          </w:p>
        </w:tc>
        <w:tc>
          <w:tcPr>
            <w:tcW w:w="709" w:type="dxa"/>
            <w:shd w:val="clear" w:color="auto" w:fill="FBE4D5" w:themeFill="accent2" w:themeFillTint="33"/>
            <w:vAlign w:val="center"/>
            <w:hideMark/>
          </w:tcPr>
          <w:p w14:paraId="104F62A1" w14:textId="16F1C165" w:rsidR="003816C2" w:rsidRPr="008A6479" w:rsidRDefault="003816C2" w:rsidP="008A6479">
            <w:pPr>
              <w:jc w:val="center"/>
              <w:rPr>
                <w:color w:val="000000"/>
                <w:sz w:val="16"/>
                <w:szCs w:val="16"/>
              </w:rPr>
            </w:pPr>
            <w:r w:rsidRPr="008A6479">
              <w:rPr>
                <w:color w:val="000000"/>
                <w:sz w:val="16"/>
                <w:szCs w:val="16"/>
              </w:rPr>
              <w:t>0,2748</w:t>
            </w:r>
          </w:p>
        </w:tc>
        <w:tc>
          <w:tcPr>
            <w:tcW w:w="992" w:type="dxa"/>
            <w:shd w:val="clear" w:color="auto" w:fill="FBE4D5" w:themeFill="accent2" w:themeFillTint="33"/>
            <w:vAlign w:val="center"/>
            <w:hideMark/>
          </w:tcPr>
          <w:p w14:paraId="50877262" w14:textId="1483A752"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773C06C5" w14:textId="125BC81B" w:rsidR="003816C2" w:rsidRPr="008A6479" w:rsidRDefault="003816C2" w:rsidP="008A6479">
            <w:pPr>
              <w:jc w:val="center"/>
              <w:rPr>
                <w:color w:val="000000"/>
                <w:sz w:val="16"/>
                <w:szCs w:val="16"/>
              </w:rPr>
            </w:pPr>
            <w:r w:rsidRPr="008A6479">
              <w:rPr>
                <w:color w:val="000000"/>
                <w:sz w:val="16"/>
                <w:szCs w:val="16"/>
              </w:rPr>
              <w:t>25135,32</w:t>
            </w:r>
          </w:p>
        </w:tc>
        <w:tc>
          <w:tcPr>
            <w:tcW w:w="709" w:type="dxa"/>
            <w:shd w:val="clear" w:color="auto" w:fill="FBE4D5" w:themeFill="accent2" w:themeFillTint="33"/>
            <w:vAlign w:val="center"/>
            <w:hideMark/>
          </w:tcPr>
          <w:p w14:paraId="54DCA65B" w14:textId="543EAAA9" w:rsidR="003816C2" w:rsidRPr="008A6479" w:rsidRDefault="003816C2"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2FE6D564" w14:textId="631AEE2A" w:rsidR="003816C2" w:rsidRPr="008A6479" w:rsidRDefault="003816C2" w:rsidP="008A6479">
            <w:pPr>
              <w:jc w:val="center"/>
              <w:rPr>
                <w:color w:val="000000"/>
                <w:sz w:val="16"/>
                <w:szCs w:val="16"/>
              </w:rPr>
            </w:pPr>
            <w:r w:rsidRPr="008A6479">
              <w:rPr>
                <w:color w:val="000000"/>
                <w:sz w:val="16"/>
                <w:szCs w:val="16"/>
              </w:rPr>
              <w:t>0,0027</w:t>
            </w:r>
          </w:p>
        </w:tc>
        <w:tc>
          <w:tcPr>
            <w:tcW w:w="818" w:type="dxa"/>
            <w:shd w:val="clear" w:color="auto" w:fill="FBE4D5" w:themeFill="accent2" w:themeFillTint="33"/>
            <w:vAlign w:val="center"/>
            <w:hideMark/>
          </w:tcPr>
          <w:p w14:paraId="4595191F" w14:textId="0D130E9D" w:rsidR="003816C2" w:rsidRPr="008A6479" w:rsidRDefault="003816C2" w:rsidP="008A6479">
            <w:pPr>
              <w:jc w:val="center"/>
              <w:rPr>
                <w:color w:val="000000"/>
                <w:sz w:val="16"/>
                <w:szCs w:val="16"/>
              </w:rPr>
            </w:pPr>
            <w:r w:rsidRPr="008A6479">
              <w:rPr>
                <w:color w:val="000000"/>
                <w:sz w:val="16"/>
                <w:szCs w:val="16"/>
              </w:rPr>
              <w:t>0,9973</w:t>
            </w:r>
          </w:p>
        </w:tc>
      </w:tr>
      <w:tr w:rsidR="008A6479" w:rsidRPr="008A6479" w14:paraId="2C4B8C2A" w14:textId="77777777" w:rsidTr="005444B1">
        <w:trPr>
          <w:trHeight w:val="124"/>
        </w:trPr>
        <w:tc>
          <w:tcPr>
            <w:tcW w:w="1696" w:type="dxa"/>
            <w:vAlign w:val="center"/>
            <w:hideMark/>
          </w:tcPr>
          <w:p w14:paraId="6580BE7A" w14:textId="1F1A844C" w:rsidR="003816C2" w:rsidRPr="008A6479" w:rsidRDefault="003816C2" w:rsidP="008A6479">
            <w:pPr>
              <w:jc w:val="center"/>
              <w:rPr>
                <w:color w:val="000000"/>
                <w:sz w:val="16"/>
                <w:szCs w:val="16"/>
              </w:rPr>
            </w:pPr>
            <w:r w:rsidRPr="008A6479">
              <w:rPr>
                <w:color w:val="000000"/>
                <w:sz w:val="16"/>
                <w:szCs w:val="16"/>
              </w:rPr>
              <w:t>тк9</w:t>
            </w:r>
          </w:p>
        </w:tc>
        <w:tc>
          <w:tcPr>
            <w:tcW w:w="2694" w:type="dxa"/>
            <w:vAlign w:val="center"/>
            <w:hideMark/>
          </w:tcPr>
          <w:p w14:paraId="17184622" w14:textId="065FA48A" w:rsidR="003816C2" w:rsidRPr="008A6479" w:rsidRDefault="003816C2" w:rsidP="008A6479">
            <w:pPr>
              <w:jc w:val="center"/>
              <w:rPr>
                <w:color w:val="000000"/>
                <w:sz w:val="16"/>
                <w:szCs w:val="16"/>
              </w:rPr>
            </w:pPr>
            <w:r w:rsidRPr="008A6479">
              <w:rPr>
                <w:color w:val="000000"/>
                <w:sz w:val="16"/>
                <w:szCs w:val="16"/>
              </w:rPr>
              <w:t>см.из</w:t>
            </w:r>
          </w:p>
        </w:tc>
        <w:tc>
          <w:tcPr>
            <w:tcW w:w="992" w:type="dxa"/>
            <w:vAlign w:val="center"/>
            <w:hideMark/>
          </w:tcPr>
          <w:p w14:paraId="19474AD7" w14:textId="65F29B07" w:rsidR="003816C2" w:rsidRPr="008A6479" w:rsidRDefault="003816C2" w:rsidP="008A6479">
            <w:pPr>
              <w:jc w:val="center"/>
              <w:rPr>
                <w:color w:val="000000"/>
                <w:sz w:val="16"/>
                <w:szCs w:val="16"/>
              </w:rPr>
            </w:pPr>
            <w:r w:rsidRPr="008A6479">
              <w:rPr>
                <w:color w:val="000000"/>
                <w:sz w:val="16"/>
                <w:szCs w:val="16"/>
              </w:rPr>
              <w:t>24,00</w:t>
            </w:r>
          </w:p>
        </w:tc>
        <w:tc>
          <w:tcPr>
            <w:tcW w:w="850" w:type="dxa"/>
            <w:vAlign w:val="center"/>
            <w:hideMark/>
          </w:tcPr>
          <w:p w14:paraId="5F0ECE54" w14:textId="50C5CDC4" w:rsidR="003816C2" w:rsidRPr="008A6479" w:rsidRDefault="003816C2" w:rsidP="008A6479">
            <w:pPr>
              <w:jc w:val="center"/>
              <w:rPr>
                <w:color w:val="000000"/>
                <w:sz w:val="16"/>
                <w:szCs w:val="16"/>
              </w:rPr>
            </w:pPr>
            <w:r w:rsidRPr="008A6479">
              <w:rPr>
                <w:color w:val="000000"/>
                <w:sz w:val="16"/>
                <w:szCs w:val="16"/>
              </w:rPr>
              <w:t>0,08</w:t>
            </w:r>
          </w:p>
        </w:tc>
        <w:tc>
          <w:tcPr>
            <w:tcW w:w="851" w:type="dxa"/>
            <w:vAlign w:val="center"/>
            <w:hideMark/>
          </w:tcPr>
          <w:p w14:paraId="560E5D82" w14:textId="26AA08D7" w:rsidR="003816C2" w:rsidRPr="008A6479" w:rsidRDefault="003816C2" w:rsidP="008A6479">
            <w:pPr>
              <w:jc w:val="center"/>
              <w:rPr>
                <w:color w:val="000000"/>
                <w:sz w:val="16"/>
                <w:szCs w:val="16"/>
              </w:rPr>
            </w:pPr>
            <w:r w:rsidRPr="008A6479">
              <w:rPr>
                <w:color w:val="000000"/>
                <w:sz w:val="16"/>
                <w:szCs w:val="16"/>
              </w:rPr>
              <w:t>0,08</w:t>
            </w:r>
          </w:p>
        </w:tc>
        <w:tc>
          <w:tcPr>
            <w:tcW w:w="850" w:type="dxa"/>
            <w:vAlign w:val="center"/>
            <w:hideMark/>
          </w:tcPr>
          <w:p w14:paraId="00261AC6" w14:textId="02D574C0" w:rsidR="003816C2" w:rsidRPr="008A6479" w:rsidRDefault="003816C2" w:rsidP="008A6479">
            <w:pPr>
              <w:jc w:val="center"/>
              <w:rPr>
                <w:color w:val="000000"/>
                <w:sz w:val="16"/>
                <w:szCs w:val="16"/>
              </w:rPr>
            </w:pPr>
            <w:r w:rsidRPr="008A6479">
              <w:rPr>
                <w:color w:val="000000"/>
                <w:sz w:val="16"/>
                <w:szCs w:val="16"/>
              </w:rPr>
              <w:t>0,05</w:t>
            </w:r>
          </w:p>
        </w:tc>
        <w:tc>
          <w:tcPr>
            <w:tcW w:w="709" w:type="dxa"/>
            <w:vAlign w:val="center"/>
            <w:hideMark/>
          </w:tcPr>
          <w:p w14:paraId="50DDC98A" w14:textId="7D640B39" w:rsidR="003816C2" w:rsidRPr="008A6479" w:rsidRDefault="003816C2" w:rsidP="008A6479">
            <w:pPr>
              <w:jc w:val="center"/>
              <w:rPr>
                <w:color w:val="000000"/>
                <w:sz w:val="16"/>
                <w:szCs w:val="16"/>
              </w:rPr>
            </w:pPr>
            <w:r w:rsidRPr="008A6479">
              <w:rPr>
                <w:color w:val="000000"/>
                <w:sz w:val="16"/>
                <w:szCs w:val="16"/>
              </w:rPr>
              <w:t>4</w:t>
            </w:r>
          </w:p>
        </w:tc>
        <w:tc>
          <w:tcPr>
            <w:tcW w:w="709" w:type="dxa"/>
            <w:vAlign w:val="center"/>
            <w:hideMark/>
          </w:tcPr>
          <w:p w14:paraId="67898208" w14:textId="2A1356D8" w:rsidR="003816C2" w:rsidRPr="008A6479" w:rsidRDefault="003816C2" w:rsidP="008A6479">
            <w:pPr>
              <w:jc w:val="center"/>
              <w:rPr>
                <w:color w:val="000000"/>
                <w:sz w:val="16"/>
                <w:szCs w:val="16"/>
              </w:rPr>
            </w:pPr>
            <w:r w:rsidRPr="008A6479">
              <w:rPr>
                <w:color w:val="000000"/>
                <w:sz w:val="16"/>
                <w:szCs w:val="16"/>
              </w:rPr>
              <w:t>5,8349</w:t>
            </w:r>
          </w:p>
        </w:tc>
        <w:tc>
          <w:tcPr>
            <w:tcW w:w="709" w:type="dxa"/>
            <w:vAlign w:val="center"/>
            <w:hideMark/>
          </w:tcPr>
          <w:p w14:paraId="214E5F66" w14:textId="26696C94" w:rsidR="003816C2" w:rsidRPr="008A6479" w:rsidRDefault="003816C2" w:rsidP="008A6479">
            <w:pPr>
              <w:jc w:val="center"/>
              <w:rPr>
                <w:color w:val="000000"/>
                <w:sz w:val="16"/>
                <w:szCs w:val="16"/>
              </w:rPr>
            </w:pPr>
            <w:r w:rsidRPr="008A6479">
              <w:rPr>
                <w:color w:val="000000"/>
                <w:sz w:val="16"/>
                <w:szCs w:val="16"/>
              </w:rPr>
              <w:t>0,1714</w:t>
            </w:r>
          </w:p>
        </w:tc>
        <w:tc>
          <w:tcPr>
            <w:tcW w:w="992" w:type="dxa"/>
            <w:vAlign w:val="center"/>
            <w:hideMark/>
          </w:tcPr>
          <w:p w14:paraId="56AE9482" w14:textId="3B2FE591" w:rsidR="003816C2" w:rsidRPr="008A6479" w:rsidRDefault="003816C2" w:rsidP="008A6479">
            <w:pPr>
              <w:jc w:val="center"/>
              <w:rPr>
                <w:color w:val="000000"/>
                <w:sz w:val="16"/>
                <w:szCs w:val="16"/>
              </w:rPr>
            </w:pPr>
            <w:r w:rsidRPr="008A6479">
              <w:rPr>
                <w:color w:val="000000"/>
                <w:sz w:val="16"/>
                <w:szCs w:val="16"/>
              </w:rPr>
              <w:t>0,1</w:t>
            </w:r>
          </w:p>
        </w:tc>
        <w:tc>
          <w:tcPr>
            <w:tcW w:w="850" w:type="dxa"/>
            <w:vAlign w:val="center"/>
            <w:hideMark/>
          </w:tcPr>
          <w:p w14:paraId="028431DF" w14:textId="491D6192" w:rsidR="003816C2" w:rsidRPr="008A6479" w:rsidRDefault="003816C2" w:rsidP="008A6479">
            <w:pPr>
              <w:jc w:val="center"/>
              <w:rPr>
                <w:color w:val="000000"/>
                <w:sz w:val="16"/>
                <w:szCs w:val="16"/>
              </w:rPr>
            </w:pPr>
            <w:r w:rsidRPr="008A6479">
              <w:rPr>
                <w:color w:val="000000"/>
                <w:sz w:val="16"/>
                <w:szCs w:val="16"/>
              </w:rPr>
              <w:t>0,00</w:t>
            </w:r>
          </w:p>
        </w:tc>
        <w:tc>
          <w:tcPr>
            <w:tcW w:w="709" w:type="dxa"/>
            <w:vAlign w:val="center"/>
            <w:hideMark/>
          </w:tcPr>
          <w:p w14:paraId="2479E80B" w14:textId="18C82560" w:rsidR="003816C2" w:rsidRPr="008A6479" w:rsidRDefault="003816C2" w:rsidP="008A6479">
            <w:pPr>
              <w:jc w:val="center"/>
              <w:rPr>
                <w:color w:val="000000"/>
                <w:sz w:val="16"/>
                <w:szCs w:val="16"/>
              </w:rPr>
            </w:pPr>
            <w:r w:rsidRPr="008A6479">
              <w:rPr>
                <w:color w:val="000000"/>
                <w:sz w:val="16"/>
                <w:szCs w:val="16"/>
              </w:rPr>
              <w:t>0,07</w:t>
            </w:r>
          </w:p>
        </w:tc>
        <w:tc>
          <w:tcPr>
            <w:tcW w:w="851" w:type="dxa"/>
            <w:vAlign w:val="center"/>
            <w:hideMark/>
          </w:tcPr>
          <w:p w14:paraId="73C7B208" w14:textId="4DDC0BA8" w:rsidR="003816C2" w:rsidRPr="008A6479" w:rsidRDefault="003816C2" w:rsidP="008A6479">
            <w:pPr>
              <w:jc w:val="center"/>
              <w:rPr>
                <w:color w:val="000000"/>
                <w:sz w:val="16"/>
                <w:szCs w:val="16"/>
              </w:rPr>
            </w:pPr>
            <w:r w:rsidRPr="008A6479">
              <w:rPr>
                <w:color w:val="000000"/>
                <w:sz w:val="16"/>
                <w:szCs w:val="16"/>
              </w:rPr>
              <w:t>0,0000</w:t>
            </w:r>
          </w:p>
        </w:tc>
        <w:tc>
          <w:tcPr>
            <w:tcW w:w="818" w:type="dxa"/>
            <w:vAlign w:val="center"/>
            <w:hideMark/>
          </w:tcPr>
          <w:p w14:paraId="4F05CB0D" w14:textId="6B3B65D9" w:rsidR="003816C2" w:rsidRPr="008A6479" w:rsidRDefault="003816C2" w:rsidP="008A6479">
            <w:pPr>
              <w:jc w:val="center"/>
              <w:rPr>
                <w:color w:val="000000"/>
                <w:sz w:val="16"/>
                <w:szCs w:val="16"/>
              </w:rPr>
            </w:pPr>
            <w:r w:rsidRPr="008A6479">
              <w:rPr>
                <w:color w:val="000000"/>
                <w:sz w:val="16"/>
                <w:szCs w:val="16"/>
              </w:rPr>
              <w:t>1,0000</w:t>
            </w:r>
          </w:p>
        </w:tc>
      </w:tr>
      <w:tr w:rsidR="008A6479" w:rsidRPr="008A6479" w14:paraId="3E98CD0E" w14:textId="77777777" w:rsidTr="005444B1">
        <w:trPr>
          <w:trHeight w:val="84"/>
        </w:trPr>
        <w:tc>
          <w:tcPr>
            <w:tcW w:w="1696" w:type="dxa"/>
            <w:shd w:val="clear" w:color="auto" w:fill="FBE4D5" w:themeFill="accent2" w:themeFillTint="33"/>
            <w:vAlign w:val="center"/>
            <w:hideMark/>
          </w:tcPr>
          <w:p w14:paraId="694CE3F3" w14:textId="21F90F7C" w:rsidR="003816C2" w:rsidRPr="008A6479" w:rsidRDefault="003816C2" w:rsidP="008A6479">
            <w:pPr>
              <w:jc w:val="center"/>
              <w:rPr>
                <w:color w:val="000000"/>
                <w:sz w:val="16"/>
                <w:szCs w:val="16"/>
              </w:rPr>
            </w:pPr>
            <w:r w:rsidRPr="008A6479">
              <w:rPr>
                <w:color w:val="000000"/>
                <w:sz w:val="16"/>
                <w:szCs w:val="16"/>
              </w:rPr>
              <w:t>см.из</w:t>
            </w:r>
          </w:p>
        </w:tc>
        <w:tc>
          <w:tcPr>
            <w:tcW w:w="2694" w:type="dxa"/>
            <w:shd w:val="clear" w:color="auto" w:fill="FBE4D5" w:themeFill="accent2" w:themeFillTint="33"/>
            <w:vAlign w:val="center"/>
            <w:hideMark/>
          </w:tcPr>
          <w:p w14:paraId="45D1C010" w14:textId="5AEA1187" w:rsidR="003816C2" w:rsidRPr="008A6479" w:rsidRDefault="003816C2" w:rsidP="008A6479">
            <w:pPr>
              <w:jc w:val="center"/>
              <w:rPr>
                <w:color w:val="000000"/>
                <w:sz w:val="16"/>
                <w:szCs w:val="16"/>
              </w:rPr>
            </w:pPr>
            <w:r w:rsidRPr="008A6479">
              <w:rPr>
                <w:color w:val="000000"/>
                <w:sz w:val="16"/>
                <w:szCs w:val="16"/>
              </w:rPr>
              <w:t>тк12</w:t>
            </w:r>
          </w:p>
        </w:tc>
        <w:tc>
          <w:tcPr>
            <w:tcW w:w="992" w:type="dxa"/>
            <w:shd w:val="clear" w:color="auto" w:fill="FBE4D5" w:themeFill="accent2" w:themeFillTint="33"/>
            <w:vAlign w:val="center"/>
            <w:hideMark/>
          </w:tcPr>
          <w:p w14:paraId="1AC1F70A" w14:textId="3FD83D41" w:rsidR="003816C2" w:rsidRPr="008A6479" w:rsidRDefault="003816C2" w:rsidP="008A6479">
            <w:pPr>
              <w:jc w:val="center"/>
              <w:rPr>
                <w:color w:val="000000"/>
                <w:sz w:val="16"/>
                <w:szCs w:val="16"/>
              </w:rPr>
            </w:pPr>
            <w:r w:rsidRPr="008A6479">
              <w:rPr>
                <w:color w:val="000000"/>
                <w:sz w:val="16"/>
                <w:szCs w:val="16"/>
              </w:rPr>
              <w:t>27,00</w:t>
            </w:r>
          </w:p>
        </w:tc>
        <w:tc>
          <w:tcPr>
            <w:tcW w:w="850" w:type="dxa"/>
            <w:shd w:val="clear" w:color="auto" w:fill="FBE4D5" w:themeFill="accent2" w:themeFillTint="33"/>
            <w:vAlign w:val="center"/>
            <w:hideMark/>
          </w:tcPr>
          <w:p w14:paraId="1E2EEA37" w14:textId="161DAD59" w:rsidR="003816C2" w:rsidRPr="008A6479" w:rsidRDefault="003816C2"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8DC0093" w14:textId="2D894801" w:rsidR="003816C2" w:rsidRPr="008A6479" w:rsidRDefault="003816C2"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B0EAA8A" w14:textId="2FFE61B8" w:rsidR="003816C2" w:rsidRPr="008A6479" w:rsidRDefault="003816C2"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CB1779A" w14:textId="520D8913" w:rsidR="003816C2" w:rsidRPr="008A6479" w:rsidRDefault="003816C2" w:rsidP="008A6479">
            <w:pPr>
              <w:jc w:val="center"/>
              <w:rPr>
                <w:color w:val="000000"/>
                <w:sz w:val="16"/>
                <w:szCs w:val="16"/>
              </w:rPr>
            </w:pPr>
            <w:r w:rsidRPr="008A6479">
              <w:rPr>
                <w:color w:val="000000"/>
                <w:sz w:val="16"/>
                <w:szCs w:val="16"/>
              </w:rPr>
              <w:t>62</w:t>
            </w:r>
          </w:p>
        </w:tc>
        <w:tc>
          <w:tcPr>
            <w:tcW w:w="709" w:type="dxa"/>
            <w:shd w:val="clear" w:color="auto" w:fill="FBE4D5" w:themeFill="accent2" w:themeFillTint="33"/>
            <w:vAlign w:val="center"/>
            <w:hideMark/>
          </w:tcPr>
          <w:p w14:paraId="3F46385F" w14:textId="69951D16" w:rsidR="003816C2" w:rsidRPr="008A6479" w:rsidRDefault="003816C2" w:rsidP="008A6479">
            <w:pPr>
              <w:jc w:val="center"/>
              <w:rPr>
                <w:color w:val="000000"/>
                <w:sz w:val="16"/>
                <w:szCs w:val="16"/>
              </w:rPr>
            </w:pPr>
            <w:r w:rsidRPr="008A6479">
              <w:rPr>
                <w:color w:val="000000"/>
                <w:sz w:val="16"/>
                <w:szCs w:val="16"/>
              </w:rPr>
              <w:t>5,8349</w:t>
            </w:r>
          </w:p>
        </w:tc>
        <w:tc>
          <w:tcPr>
            <w:tcW w:w="709" w:type="dxa"/>
            <w:shd w:val="clear" w:color="auto" w:fill="FBE4D5" w:themeFill="accent2" w:themeFillTint="33"/>
            <w:vAlign w:val="center"/>
            <w:hideMark/>
          </w:tcPr>
          <w:p w14:paraId="03ED5DDF" w14:textId="768061FA" w:rsidR="003816C2" w:rsidRPr="008A6479" w:rsidRDefault="003816C2" w:rsidP="008A6479">
            <w:pPr>
              <w:jc w:val="center"/>
              <w:rPr>
                <w:color w:val="000000"/>
                <w:sz w:val="16"/>
                <w:szCs w:val="16"/>
              </w:rPr>
            </w:pPr>
            <w:r w:rsidRPr="008A6479">
              <w:rPr>
                <w:color w:val="000000"/>
                <w:sz w:val="16"/>
                <w:szCs w:val="16"/>
              </w:rPr>
              <w:t>0,1714</w:t>
            </w:r>
          </w:p>
        </w:tc>
        <w:tc>
          <w:tcPr>
            <w:tcW w:w="992" w:type="dxa"/>
            <w:shd w:val="clear" w:color="auto" w:fill="FBE4D5" w:themeFill="accent2" w:themeFillTint="33"/>
            <w:vAlign w:val="center"/>
            <w:hideMark/>
          </w:tcPr>
          <w:p w14:paraId="4436E0D2" w14:textId="2A5C689A" w:rsidR="003816C2" w:rsidRPr="008A6479" w:rsidRDefault="003816C2" w:rsidP="008A6479">
            <w:pPr>
              <w:jc w:val="center"/>
              <w:rPr>
                <w:color w:val="000000"/>
                <w:sz w:val="16"/>
                <w:szCs w:val="16"/>
              </w:rPr>
            </w:pPr>
            <w:r w:rsidRPr="008A6479">
              <w:rPr>
                <w:color w:val="000000"/>
                <w:sz w:val="16"/>
                <w:szCs w:val="16"/>
              </w:rPr>
              <w:t>10054127,2</w:t>
            </w:r>
          </w:p>
        </w:tc>
        <w:tc>
          <w:tcPr>
            <w:tcW w:w="850" w:type="dxa"/>
            <w:shd w:val="clear" w:color="auto" w:fill="FBE4D5" w:themeFill="accent2" w:themeFillTint="33"/>
            <w:vAlign w:val="center"/>
            <w:hideMark/>
          </w:tcPr>
          <w:p w14:paraId="085BA399" w14:textId="5DFE25BC" w:rsidR="003816C2" w:rsidRPr="008A6479" w:rsidRDefault="003816C2" w:rsidP="008A6479">
            <w:pPr>
              <w:jc w:val="center"/>
              <w:rPr>
                <w:color w:val="000000"/>
                <w:sz w:val="16"/>
                <w:szCs w:val="16"/>
              </w:rPr>
            </w:pPr>
            <w:r w:rsidRPr="008A6479">
              <w:rPr>
                <w:color w:val="000000"/>
                <w:sz w:val="16"/>
                <w:szCs w:val="16"/>
              </w:rPr>
              <w:t>271461,44</w:t>
            </w:r>
          </w:p>
        </w:tc>
        <w:tc>
          <w:tcPr>
            <w:tcW w:w="709" w:type="dxa"/>
            <w:shd w:val="clear" w:color="auto" w:fill="FBE4D5" w:themeFill="accent2" w:themeFillTint="33"/>
            <w:vAlign w:val="center"/>
            <w:hideMark/>
          </w:tcPr>
          <w:p w14:paraId="3E9FC6C0" w14:textId="1C65411A" w:rsidR="003816C2" w:rsidRPr="008A6479" w:rsidRDefault="003816C2"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2988700" w14:textId="717B3975" w:rsidR="003816C2" w:rsidRPr="008A6479" w:rsidRDefault="003816C2" w:rsidP="008A6479">
            <w:pPr>
              <w:jc w:val="center"/>
              <w:rPr>
                <w:color w:val="000000"/>
                <w:sz w:val="16"/>
                <w:szCs w:val="16"/>
              </w:rPr>
            </w:pPr>
            <w:r w:rsidRPr="008A6479">
              <w:rPr>
                <w:color w:val="000000"/>
                <w:sz w:val="16"/>
                <w:szCs w:val="16"/>
              </w:rPr>
              <w:t>0,0472</w:t>
            </w:r>
          </w:p>
        </w:tc>
        <w:tc>
          <w:tcPr>
            <w:tcW w:w="818" w:type="dxa"/>
            <w:shd w:val="clear" w:color="auto" w:fill="FBE4D5" w:themeFill="accent2" w:themeFillTint="33"/>
            <w:vAlign w:val="center"/>
            <w:hideMark/>
          </w:tcPr>
          <w:p w14:paraId="007FB6EA" w14:textId="146FBB18" w:rsidR="003816C2" w:rsidRPr="008A6479" w:rsidRDefault="003816C2" w:rsidP="008A6479">
            <w:pPr>
              <w:jc w:val="center"/>
              <w:rPr>
                <w:color w:val="000000"/>
                <w:sz w:val="16"/>
                <w:szCs w:val="16"/>
              </w:rPr>
            </w:pPr>
            <w:r w:rsidRPr="008A6479">
              <w:rPr>
                <w:color w:val="000000"/>
                <w:sz w:val="16"/>
                <w:szCs w:val="16"/>
              </w:rPr>
              <w:t>0,9528</w:t>
            </w:r>
          </w:p>
        </w:tc>
      </w:tr>
      <w:tr w:rsidR="00316515" w:rsidRPr="008A6479" w14:paraId="0EEDAAF9" w14:textId="77777777" w:rsidTr="005444B1">
        <w:trPr>
          <w:trHeight w:val="77"/>
        </w:trPr>
        <w:tc>
          <w:tcPr>
            <w:tcW w:w="14280" w:type="dxa"/>
            <w:gridSpan w:val="14"/>
            <w:shd w:val="clear" w:color="auto" w:fill="F7CAAC" w:themeFill="accent2" w:themeFillTint="66"/>
            <w:vAlign w:val="center"/>
          </w:tcPr>
          <w:p w14:paraId="06FF65B6" w14:textId="0AB3F412" w:rsidR="00316515" w:rsidRPr="008A6479" w:rsidRDefault="00316515" w:rsidP="005444B1">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r w:rsidRPr="008A6479">
              <w:rPr>
                <w:b/>
                <w:i/>
                <w:color w:val="000000"/>
                <w:sz w:val="16"/>
                <w:szCs w:val="16"/>
              </w:rPr>
              <w:t>Обм.фонд</w:t>
            </w:r>
            <w:r w:rsidR="00134D34" w:rsidRPr="008A6479">
              <w:rPr>
                <w:b/>
                <w:i/>
                <w:color w:val="000000"/>
                <w:sz w:val="16"/>
                <w:szCs w:val="16"/>
              </w:rPr>
              <w:t>»</w:t>
            </w:r>
          </w:p>
        </w:tc>
      </w:tr>
      <w:tr w:rsidR="008A6479" w:rsidRPr="008A6479" w14:paraId="76C1C7BF" w14:textId="77777777" w:rsidTr="005444B1">
        <w:trPr>
          <w:trHeight w:val="64"/>
        </w:trPr>
        <w:tc>
          <w:tcPr>
            <w:tcW w:w="1696" w:type="dxa"/>
            <w:vAlign w:val="center"/>
            <w:hideMark/>
          </w:tcPr>
          <w:p w14:paraId="4EC4BA3E" w14:textId="5FEB5DA4"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Обм.фонд</w:t>
            </w:r>
            <w:r w:rsidR="00134D34" w:rsidRPr="008A6479">
              <w:rPr>
                <w:color w:val="000000"/>
                <w:sz w:val="16"/>
                <w:szCs w:val="16"/>
              </w:rPr>
              <w:t>»</w:t>
            </w:r>
          </w:p>
        </w:tc>
        <w:tc>
          <w:tcPr>
            <w:tcW w:w="2694" w:type="dxa"/>
            <w:vAlign w:val="center"/>
            <w:hideMark/>
          </w:tcPr>
          <w:p w14:paraId="6C29C7AB"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vAlign w:val="center"/>
            <w:hideMark/>
          </w:tcPr>
          <w:p w14:paraId="19DDE196" w14:textId="77777777" w:rsidR="00316515" w:rsidRPr="008A6479" w:rsidRDefault="00316515" w:rsidP="008A6479">
            <w:pPr>
              <w:jc w:val="center"/>
              <w:rPr>
                <w:color w:val="000000"/>
                <w:sz w:val="16"/>
                <w:szCs w:val="16"/>
              </w:rPr>
            </w:pPr>
            <w:r w:rsidRPr="008A6479">
              <w:rPr>
                <w:color w:val="000000"/>
                <w:sz w:val="16"/>
                <w:szCs w:val="16"/>
              </w:rPr>
              <w:t>44,00</w:t>
            </w:r>
          </w:p>
        </w:tc>
        <w:tc>
          <w:tcPr>
            <w:tcW w:w="850" w:type="dxa"/>
            <w:vAlign w:val="center"/>
            <w:hideMark/>
          </w:tcPr>
          <w:p w14:paraId="7023F1B5"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DFCB22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24A5BC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9AEC4B2"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10BCA261"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2FAE222E"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662085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39E7C6D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0BC39433"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6919328E" w14:textId="77777777" w:rsidR="00316515" w:rsidRPr="008A6479" w:rsidRDefault="00316515" w:rsidP="008A6479">
            <w:pPr>
              <w:jc w:val="center"/>
              <w:rPr>
                <w:color w:val="000000"/>
                <w:sz w:val="16"/>
                <w:szCs w:val="16"/>
              </w:rPr>
            </w:pPr>
            <w:r w:rsidRPr="008A6479">
              <w:rPr>
                <w:color w:val="000000"/>
                <w:sz w:val="16"/>
                <w:szCs w:val="16"/>
              </w:rPr>
              <w:t>0,00096</w:t>
            </w:r>
          </w:p>
        </w:tc>
        <w:tc>
          <w:tcPr>
            <w:tcW w:w="818" w:type="dxa"/>
            <w:vAlign w:val="center"/>
            <w:hideMark/>
          </w:tcPr>
          <w:p w14:paraId="06B55D1D" w14:textId="77777777" w:rsidR="00316515" w:rsidRPr="008A6479" w:rsidRDefault="00316515" w:rsidP="008A6479">
            <w:pPr>
              <w:jc w:val="center"/>
              <w:rPr>
                <w:color w:val="000000"/>
                <w:sz w:val="16"/>
                <w:szCs w:val="16"/>
              </w:rPr>
            </w:pPr>
            <w:r w:rsidRPr="008A6479">
              <w:rPr>
                <w:color w:val="000000"/>
                <w:sz w:val="16"/>
                <w:szCs w:val="16"/>
              </w:rPr>
              <w:t>0,99904</w:t>
            </w:r>
          </w:p>
        </w:tc>
      </w:tr>
      <w:tr w:rsidR="008A6479" w:rsidRPr="008A6479" w14:paraId="49CA781A" w14:textId="77777777" w:rsidTr="005444B1">
        <w:trPr>
          <w:trHeight w:val="166"/>
        </w:trPr>
        <w:tc>
          <w:tcPr>
            <w:tcW w:w="1696" w:type="dxa"/>
            <w:shd w:val="clear" w:color="auto" w:fill="FBE4D5" w:themeFill="accent2" w:themeFillTint="33"/>
            <w:vAlign w:val="center"/>
            <w:hideMark/>
          </w:tcPr>
          <w:p w14:paraId="0318DCA8"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6BD5CCA8" w14:textId="3D915C82" w:rsidR="00316515" w:rsidRPr="008A6479" w:rsidRDefault="00316515" w:rsidP="008A6479">
            <w:pPr>
              <w:jc w:val="center"/>
              <w:rPr>
                <w:color w:val="000000"/>
                <w:sz w:val="16"/>
                <w:szCs w:val="16"/>
              </w:rPr>
            </w:pPr>
            <w:r w:rsidRPr="008A6479">
              <w:rPr>
                <w:color w:val="000000"/>
                <w:sz w:val="16"/>
                <w:szCs w:val="16"/>
              </w:rPr>
              <w:t xml:space="preserve">МО МВД России </w:t>
            </w:r>
            <w:r w:rsidR="00134D34" w:rsidRPr="008A6479">
              <w:rPr>
                <w:color w:val="000000"/>
                <w:sz w:val="16"/>
                <w:szCs w:val="16"/>
              </w:rPr>
              <w:t>«</w:t>
            </w:r>
            <w:r w:rsidRPr="008A6479">
              <w:rPr>
                <w:color w:val="000000"/>
                <w:sz w:val="16"/>
                <w:szCs w:val="16"/>
              </w:rPr>
              <w:t>Курагинский</w:t>
            </w:r>
            <w:r w:rsidR="00134D34" w:rsidRPr="008A6479">
              <w:rPr>
                <w:color w:val="000000"/>
                <w:sz w:val="16"/>
                <w:szCs w:val="16"/>
              </w:rPr>
              <w:t>»</w:t>
            </w:r>
            <w:r w:rsidRPr="008A6479">
              <w:rPr>
                <w:color w:val="000000"/>
                <w:sz w:val="16"/>
                <w:szCs w:val="16"/>
              </w:rPr>
              <w:t>(га</w:t>
            </w:r>
          </w:p>
        </w:tc>
        <w:tc>
          <w:tcPr>
            <w:tcW w:w="992" w:type="dxa"/>
            <w:shd w:val="clear" w:color="auto" w:fill="FBE4D5" w:themeFill="accent2" w:themeFillTint="33"/>
            <w:vAlign w:val="center"/>
            <w:hideMark/>
          </w:tcPr>
          <w:p w14:paraId="041928A5" w14:textId="77777777" w:rsidR="00316515" w:rsidRPr="008A6479" w:rsidRDefault="00316515" w:rsidP="008A6479">
            <w:pPr>
              <w:jc w:val="center"/>
              <w:rPr>
                <w:color w:val="000000"/>
                <w:sz w:val="16"/>
                <w:szCs w:val="16"/>
              </w:rPr>
            </w:pPr>
            <w:r w:rsidRPr="008A6479">
              <w:rPr>
                <w:color w:val="000000"/>
                <w:sz w:val="16"/>
                <w:szCs w:val="16"/>
              </w:rPr>
              <w:t>14,50</w:t>
            </w:r>
          </w:p>
        </w:tc>
        <w:tc>
          <w:tcPr>
            <w:tcW w:w="850" w:type="dxa"/>
            <w:shd w:val="clear" w:color="auto" w:fill="FBE4D5" w:themeFill="accent2" w:themeFillTint="33"/>
            <w:vAlign w:val="center"/>
            <w:hideMark/>
          </w:tcPr>
          <w:p w14:paraId="543903C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A53C2B7"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A61A7E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F72C59F"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31143EE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70BDEB1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0F10D5A"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7A9A057E" w14:textId="77777777" w:rsidR="00316515" w:rsidRPr="008A6479" w:rsidRDefault="00316515" w:rsidP="008A6479">
            <w:pPr>
              <w:jc w:val="center"/>
              <w:rPr>
                <w:color w:val="000000"/>
                <w:sz w:val="16"/>
                <w:szCs w:val="16"/>
              </w:rPr>
            </w:pPr>
            <w:r w:rsidRPr="008A6479">
              <w:rPr>
                <w:color w:val="000000"/>
                <w:sz w:val="16"/>
                <w:szCs w:val="16"/>
              </w:rPr>
              <w:t>0,18</w:t>
            </w:r>
          </w:p>
        </w:tc>
        <w:tc>
          <w:tcPr>
            <w:tcW w:w="709" w:type="dxa"/>
            <w:shd w:val="clear" w:color="auto" w:fill="FBE4D5" w:themeFill="accent2" w:themeFillTint="33"/>
            <w:vAlign w:val="center"/>
            <w:hideMark/>
          </w:tcPr>
          <w:p w14:paraId="01D19DC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619E7717" w14:textId="77777777" w:rsidR="00316515" w:rsidRPr="008A6479" w:rsidRDefault="00316515" w:rsidP="008A6479">
            <w:pPr>
              <w:jc w:val="center"/>
              <w:rPr>
                <w:color w:val="000000"/>
                <w:sz w:val="16"/>
                <w:szCs w:val="16"/>
              </w:rPr>
            </w:pPr>
            <w:r w:rsidRPr="008A6479">
              <w:rPr>
                <w:color w:val="000000"/>
                <w:sz w:val="16"/>
                <w:szCs w:val="16"/>
              </w:rPr>
              <w:t>0,02052</w:t>
            </w:r>
          </w:p>
        </w:tc>
        <w:tc>
          <w:tcPr>
            <w:tcW w:w="818" w:type="dxa"/>
            <w:shd w:val="clear" w:color="auto" w:fill="FBE4D5" w:themeFill="accent2" w:themeFillTint="33"/>
            <w:vAlign w:val="center"/>
            <w:hideMark/>
          </w:tcPr>
          <w:p w14:paraId="174B961C" w14:textId="77777777" w:rsidR="00316515" w:rsidRPr="008A6479" w:rsidRDefault="00316515" w:rsidP="008A6479">
            <w:pPr>
              <w:jc w:val="center"/>
              <w:rPr>
                <w:color w:val="000000"/>
                <w:sz w:val="16"/>
                <w:szCs w:val="16"/>
              </w:rPr>
            </w:pPr>
            <w:r w:rsidRPr="008A6479">
              <w:rPr>
                <w:color w:val="000000"/>
                <w:sz w:val="16"/>
                <w:szCs w:val="16"/>
              </w:rPr>
              <w:t>0,97948</w:t>
            </w:r>
          </w:p>
        </w:tc>
      </w:tr>
      <w:tr w:rsidR="008A6479" w:rsidRPr="008A6479" w14:paraId="478D7785" w14:textId="77777777" w:rsidTr="005444B1">
        <w:trPr>
          <w:trHeight w:val="254"/>
        </w:trPr>
        <w:tc>
          <w:tcPr>
            <w:tcW w:w="1696" w:type="dxa"/>
            <w:vAlign w:val="center"/>
            <w:hideMark/>
          </w:tcPr>
          <w:p w14:paraId="776E65AB"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613F445C" w14:textId="1CD6C67C" w:rsidR="00316515" w:rsidRPr="008A6479" w:rsidRDefault="00316515" w:rsidP="008A6479">
            <w:pPr>
              <w:jc w:val="center"/>
              <w:rPr>
                <w:color w:val="000000"/>
                <w:sz w:val="16"/>
                <w:szCs w:val="16"/>
              </w:rPr>
            </w:pPr>
            <w:r w:rsidRPr="008A6479">
              <w:rPr>
                <w:color w:val="000000"/>
                <w:sz w:val="16"/>
                <w:szCs w:val="16"/>
              </w:rPr>
              <w:t xml:space="preserve">МО МВД России </w:t>
            </w:r>
            <w:r w:rsidR="00134D34" w:rsidRPr="008A6479">
              <w:rPr>
                <w:color w:val="000000"/>
                <w:sz w:val="16"/>
                <w:szCs w:val="16"/>
              </w:rPr>
              <w:t>«</w:t>
            </w:r>
            <w:r w:rsidRPr="008A6479">
              <w:rPr>
                <w:color w:val="000000"/>
                <w:sz w:val="16"/>
                <w:szCs w:val="16"/>
              </w:rPr>
              <w:t>Курагинский</w:t>
            </w:r>
            <w:r w:rsidR="00134D34" w:rsidRPr="008A6479">
              <w:rPr>
                <w:color w:val="000000"/>
                <w:sz w:val="16"/>
                <w:szCs w:val="16"/>
              </w:rPr>
              <w:t>»</w:t>
            </w:r>
          </w:p>
        </w:tc>
        <w:tc>
          <w:tcPr>
            <w:tcW w:w="992" w:type="dxa"/>
            <w:vAlign w:val="center"/>
            <w:hideMark/>
          </w:tcPr>
          <w:p w14:paraId="532E6559" w14:textId="77777777" w:rsidR="00316515" w:rsidRPr="008A6479" w:rsidRDefault="00316515" w:rsidP="008A6479">
            <w:pPr>
              <w:jc w:val="center"/>
              <w:rPr>
                <w:color w:val="000000"/>
                <w:sz w:val="16"/>
                <w:szCs w:val="16"/>
              </w:rPr>
            </w:pPr>
            <w:r w:rsidRPr="008A6479">
              <w:rPr>
                <w:color w:val="000000"/>
                <w:sz w:val="16"/>
                <w:szCs w:val="16"/>
              </w:rPr>
              <w:t>33,00</w:t>
            </w:r>
          </w:p>
        </w:tc>
        <w:tc>
          <w:tcPr>
            <w:tcW w:w="850" w:type="dxa"/>
            <w:vAlign w:val="center"/>
            <w:hideMark/>
          </w:tcPr>
          <w:p w14:paraId="35F2DEB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1564AE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26852E0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E43AAC4"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64FB147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0F4C1AD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5AE0071"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2F53EF8E" w14:textId="77777777" w:rsidR="00316515" w:rsidRPr="008A6479" w:rsidRDefault="00316515" w:rsidP="008A6479">
            <w:pPr>
              <w:jc w:val="center"/>
              <w:rPr>
                <w:color w:val="000000"/>
                <w:sz w:val="16"/>
                <w:szCs w:val="16"/>
              </w:rPr>
            </w:pPr>
            <w:r w:rsidRPr="008A6479">
              <w:rPr>
                <w:color w:val="000000"/>
                <w:sz w:val="16"/>
                <w:szCs w:val="16"/>
              </w:rPr>
              <w:t>0,40</w:t>
            </w:r>
          </w:p>
        </w:tc>
        <w:tc>
          <w:tcPr>
            <w:tcW w:w="709" w:type="dxa"/>
            <w:vAlign w:val="center"/>
            <w:hideMark/>
          </w:tcPr>
          <w:p w14:paraId="4219E1D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5F9EB57" w14:textId="77777777" w:rsidR="00316515" w:rsidRPr="008A6479" w:rsidRDefault="00316515" w:rsidP="008A6479">
            <w:pPr>
              <w:jc w:val="center"/>
              <w:rPr>
                <w:color w:val="000000"/>
                <w:sz w:val="16"/>
                <w:szCs w:val="16"/>
              </w:rPr>
            </w:pPr>
            <w:r w:rsidRPr="008A6479">
              <w:rPr>
                <w:color w:val="000000"/>
                <w:sz w:val="16"/>
                <w:szCs w:val="16"/>
              </w:rPr>
              <w:t>0,04669</w:t>
            </w:r>
          </w:p>
        </w:tc>
        <w:tc>
          <w:tcPr>
            <w:tcW w:w="818" w:type="dxa"/>
            <w:vAlign w:val="center"/>
            <w:hideMark/>
          </w:tcPr>
          <w:p w14:paraId="0FC65A93" w14:textId="77777777" w:rsidR="00316515" w:rsidRPr="008A6479" w:rsidRDefault="00316515" w:rsidP="008A6479">
            <w:pPr>
              <w:jc w:val="center"/>
              <w:rPr>
                <w:color w:val="000000"/>
                <w:sz w:val="16"/>
                <w:szCs w:val="16"/>
              </w:rPr>
            </w:pPr>
            <w:r w:rsidRPr="008A6479">
              <w:rPr>
                <w:color w:val="000000"/>
                <w:sz w:val="16"/>
                <w:szCs w:val="16"/>
              </w:rPr>
              <w:t>0,95331</w:t>
            </w:r>
          </w:p>
        </w:tc>
      </w:tr>
      <w:tr w:rsidR="008A6479" w:rsidRPr="008A6479" w14:paraId="7BDD7262" w14:textId="77777777" w:rsidTr="005444B1">
        <w:trPr>
          <w:trHeight w:val="60"/>
        </w:trPr>
        <w:tc>
          <w:tcPr>
            <w:tcW w:w="1696" w:type="dxa"/>
            <w:shd w:val="clear" w:color="auto" w:fill="FBE4D5" w:themeFill="accent2" w:themeFillTint="33"/>
            <w:vAlign w:val="center"/>
            <w:hideMark/>
          </w:tcPr>
          <w:p w14:paraId="192EF30C" w14:textId="7A3DFB63"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Обм.фонд</w:t>
            </w:r>
            <w:r w:rsidR="00134D34" w:rsidRPr="008A6479">
              <w:rPr>
                <w:color w:val="000000"/>
                <w:sz w:val="16"/>
                <w:szCs w:val="16"/>
              </w:rPr>
              <w:t>»</w:t>
            </w:r>
          </w:p>
        </w:tc>
        <w:tc>
          <w:tcPr>
            <w:tcW w:w="2694" w:type="dxa"/>
            <w:shd w:val="clear" w:color="auto" w:fill="FBE4D5" w:themeFill="accent2" w:themeFillTint="33"/>
            <w:vAlign w:val="center"/>
            <w:hideMark/>
          </w:tcPr>
          <w:p w14:paraId="392EE302"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56C7A0C9"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43702FC9"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41E61A05"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3381102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95575F1"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5E9A8D38"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6A28821F"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2F14C4DE"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4AD137D0" w14:textId="77777777" w:rsidR="00316515" w:rsidRPr="008A6479" w:rsidRDefault="00316515" w:rsidP="008A6479">
            <w:pPr>
              <w:jc w:val="center"/>
              <w:rPr>
                <w:color w:val="000000"/>
                <w:sz w:val="16"/>
                <w:szCs w:val="16"/>
              </w:rPr>
            </w:pPr>
            <w:r w:rsidRPr="008A6479">
              <w:rPr>
                <w:color w:val="000000"/>
                <w:sz w:val="16"/>
                <w:szCs w:val="16"/>
              </w:rPr>
              <w:t>0,41</w:t>
            </w:r>
          </w:p>
        </w:tc>
        <w:tc>
          <w:tcPr>
            <w:tcW w:w="709" w:type="dxa"/>
            <w:shd w:val="clear" w:color="auto" w:fill="FBE4D5" w:themeFill="accent2" w:themeFillTint="33"/>
            <w:vAlign w:val="center"/>
            <w:hideMark/>
          </w:tcPr>
          <w:p w14:paraId="5757051F" w14:textId="77777777" w:rsidR="00316515" w:rsidRPr="008A6479" w:rsidRDefault="00316515" w:rsidP="008A6479">
            <w:pPr>
              <w:jc w:val="center"/>
              <w:rPr>
                <w:color w:val="000000"/>
                <w:sz w:val="16"/>
                <w:szCs w:val="16"/>
              </w:rPr>
            </w:pPr>
            <w:r w:rsidRPr="008A6479">
              <w:rPr>
                <w:color w:val="000000"/>
                <w:sz w:val="16"/>
                <w:szCs w:val="16"/>
              </w:rPr>
              <w:t>0,48</w:t>
            </w:r>
          </w:p>
        </w:tc>
        <w:tc>
          <w:tcPr>
            <w:tcW w:w="851" w:type="dxa"/>
            <w:shd w:val="clear" w:color="auto" w:fill="FBE4D5" w:themeFill="accent2" w:themeFillTint="33"/>
            <w:vAlign w:val="center"/>
            <w:hideMark/>
          </w:tcPr>
          <w:p w14:paraId="406C58F1" w14:textId="77777777" w:rsidR="00316515" w:rsidRPr="008A6479" w:rsidRDefault="00316515" w:rsidP="008A6479">
            <w:pPr>
              <w:jc w:val="center"/>
              <w:rPr>
                <w:color w:val="000000"/>
                <w:sz w:val="16"/>
                <w:szCs w:val="16"/>
              </w:rPr>
            </w:pPr>
            <w:r w:rsidRPr="008A6479">
              <w:rPr>
                <w:color w:val="000000"/>
                <w:sz w:val="16"/>
                <w:szCs w:val="16"/>
              </w:rPr>
              <w:t>0,09402</w:t>
            </w:r>
          </w:p>
        </w:tc>
        <w:tc>
          <w:tcPr>
            <w:tcW w:w="818" w:type="dxa"/>
            <w:shd w:val="clear" w:color="auto" w:fill="FBE4D5" w:themeFill="accent2" w:themeFillTint="33"/>
            <w:vAlign w:val="center"/>
            <w:hideMark/>
          </w:tcPr>
          <w:p w14:paraId="179CF7DC" w14:textId="77777777" w:rsidR="00316515" w:rsidRPr="008A6479" w:rsidRDefault="00316515" w:rsidP="008A6479">
            <w:pPr>
              <w:jc w:val="center"/>
              <w:rPr>
                <w:color w:val="000000"/>
                <w:sz w:val="16"/>
                <w:szCs w:val="16"/>
              </w:rPr>
            </w:pPr>
            <w:r w:rsidRPr="008A6479">
              <w:rPr>
                <w:color w:val="000000"/>
                <w:sz w:val="16"/>
                <w:szCs w:val="16"/>
              </w:rPr>
              <w:t>0,90598</w:t>
            </w:r>
          </w:p>
        </w:tc>
      </w:tr>
      <w:tr w:rsidR="008A6479" w:rsidRPr="008A6479" w14:paraId="575CEA63" w14:textId="77777777" w:rsidTr="005444B1">
        <w:trPr>
          <w:trHeight w:val="62"/>
        </w:trPr>
        <w:tc>
          <w:tcPr>
            <w:tcW w:w="1696" w:type="dxa"/>
            <w:vAlign w:val="center"/>
            <w:hideMark/>
          </w:tcPr>
          <w:p w14:paraId="797A1408"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5B5F6F9D"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vAlign w:val="center"/>
            <w:hideMark/>
          </w:tcPr>
          <w:p w14:paraId="7749CBD9" w14:textId="77777777" w:rsidR="00316515" w:rsidRPr="008A6479" w:rsidRDefault="00316515" w:rsidP="008A6479">
            <w:pPr>
              <w:jc w:val="center"/>
              <w:rPr>
                <w:color w:val="000000"/>
                <w:sz w:val="16"/>
                <w:szCs w:val="16"/>
              </w:rPr>
            </w:pPr>
            <w:r w:rsidRPr="008A6479">
              <w:rPr>
                <w:color w:val="000000"/>
                <w:sz w:val="16"/>
                <w:szCs w:val="16"/>
              </w:rPr>
              <w:t>66,00</w:t>
            </w:r>
          </w:p>
        </w:tc>
        <w:tc>
          <w:tcPr>
            <w:tcW w:w="850" w:type="dxa"/>
            <w:vAlign w:val="center"/>
            <w:hideMark/>
          </w:tcPr>
          <w:p w14:paraId="651E40A9"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54A384E9"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202EBF9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C79526F"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155C3DD9"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vAlign w:val="center"/>
            <w:hideMark/>
          </w:tcPr>
          <w:p w14:paraId="0EBD794A"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15E2BBFD"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3652A3EA" w14:textId="77777777" w:rsidR="00316515" w:rsidRPr="008A6479" w:rsidRDefault="00316515" w:rsidP="008A6479">
            <w:pPr>
              <w:jc w:val="center"/>
              <w:rPr>
                <w:color w:val="000000"/>
                <w:sz w:val="16"/>
                <w:szCs w:val="16"/>
              </w:rPr>
            </w:pPr>
            <w:r w:rsidRPr="008A6479">
              <w:rPr>
                <w:color w:val="000000"/>
                <w:sz w:val="16"/>
                <w:szCs w:val="16"/>
              </w:rPr>
              <w:t>0,80</w:t>
            </w:r>
          </w:p>
        </w:tc>
        <w:tc>
          <w:tcPr>
            <w:tcW w:w="709" w:type="dxa"/>
            <w:vAlign w:val="center"/>
            <w:hideMark/>
          </w:tcPr>
          <w:p w14:paraId="1B671B08" w14:textId="77777777" w:rsidR="00316515" w:rsidRPr="008A6479" w:rsidRDefault="00316515" w:rsidP="008A6479">
            <w:pPr>
              <w:jc w:val="center"/>
              <w:rPr>
                <w:color w:val="000000"/>
                <w:sz w:val="16"/>
                <w:szCs w:val="16"/>
              </w:rPr>
            </w:pPr>
            <w:r w:rsidRPr="008A6479">
              <w:rPr>
                <w:color w:val="000000"/>
                <w:sz w:val="16"/>
                <w:szCs w:val="16"/>
              </w:rPr>
              <w:t>0,30</w:t>
            </w:r>
          </w:p>
        </w:tc>
        <w:tc>
          <w:tcPr>
            <w:tcW w:w="851" w:type="dxa"/>
            <w:vAlign w:val="center"/>
            <w:hideMark/>
          </w:tcPr>
          <w:p w14:paraId="5D84BF45" w14:textId="77777777" w:rsidR="00316515" w:rsidRPr="008A6479" w:rsidRDefault="00316515" w:rsidP="008A6479">
            <w:pPr>
              <w:jc w:val="center"/>
              <w:rPr>
                <w:color w:val="000000"/>
                <w:sz w:val="16"/>
                <w:szCs w:val="16"/>
              </w:rPr>
            </w:pPr>
            <w:r w:rsidRPr="008A6479">
              <w:rPr>
                <w:color w:val="000000"/>
                <w:sz w:val="16"/>
                <w:szCs w:val="16"/>
              </w:rPr>
              <w:t>0,18251</w:t>
            </w:r>
          </w:p>
        </w:tc>
        <w:tc>
          <w:tcPr>
            <w:tcW w:w="818" w:type="dxa"/>
            <w:vAlign w:val="center"/>
            <w:hideMark/>
          </w:tcPr>
          <w:p w14:paraId="48AAB134" w14:textId="77777777" w:rsidR="00316515" w:rsidRPr="008A6479" w:rsidRDefault="00316515" w:rsidP="008A6479">
            <w:pPr>
              <w:jc w:val="center"/>
              <w:rPr>
                <w:color w:val="000000"/>
                <w:sz w:val="16"/>
                <w:szCs w:val="16"/>
              </w:rPr>
            </w:pPr>
            <w:r w:rsidRPr="008A6479">
              <w:rPr>
                <w:color w:val="000000"/>
                <w:sz w:val="16"/>
                <w:szCs w:val="16"/>
              </w:rPr>
              <w:t>0,81749</w:t>
            </w:r>
          </w:p>
        </w:tc>
      </w:tr>
      <w:tr w:rsidR="008A6479" w:rsidRPr="008A6479" w14:paraId="7DAB0166" w14:textId="77777777" w:rsidTr="005444B1">
        <w:trPr>
          <w:trHeight w:val="164"/>
        </w:trPr>
        <w:tc>
          <w:tcPr>
            <w:tcW w:w="1696" w:type="dxa"/>
            <w:shd w:val="clear" w:color="auto" w:fill="FBE4D5" w:themeFill="accent2" w:themeFillTint="33"/>
            <w:vAlign w:val="center"/>
            <w:hideMark/>
          </w:tcPr>
          <w:p w14:paraId="2298B148"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56D5DE69"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shd w:val="clear" w:color="auto" w:fill="FBE4D5" w:themeFill="accent2" w:themeFillTint="33"/>
            <w:vAlign w:val="center"/>
            <w:hideMark/>
          </w:tcPr>
          <w:p w14:paraId="65C25861" w14:textId="77777777" w:rsidR="00316515" w:rsidRPr="008A6479" w:rsidRDefault="00316515" w:rsidP="008A6479">
            <w:pPr>
              <w:jc w:val="center"/>
              <w:rPr>
                <w:color w:val="000000"/>
                <w:sz w:val="16"/>
                <w:szCs w:val="16"/>
              </w:rPr>
            </w:pPr>
            <w:r w:rsidRPr="008A6479">
              <w:rPr>
                <w:color w:val="000000"/>
                <w:sz w:val="16"/>
                <w:szCs w:val="16"/>
              </w:rPr>
              <w:t>32,00</w:t>
            </w:r>
          </w:p>
        </w:tc>
        <w:tc>
          <w:tcPr>
            <w:tcW w:w="850" w:type="dxa"/>
            <w:shd w:val="clear" w:color="auto" w:fill="FBE4D5" w:themeFill="accent2" w:themeFillTint="33"/>
            <w:vAlign w:val="center"/>
            <w:hideMark/>
          </w:tcPr>
          <w:p w14:paraId="6BC57334"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10E1764C"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3484045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A88448"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26E79AD8"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1E2C1E66"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1D96DEF0"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3FF35349" w14:textId="77777777" w:rsidR="00316515" w:rsidRPr="008A6479" w:rsidRDefault="00316515" w:rsidP="008A6479">
            <w:pPr>
              <w:jc w:val="center"/>
              <w:rPr>
                <w:color w:val="000000"/>
                <w:sz w:val="16"/>
                <w:szCs w:val="16"/>
              </w:rPr>
            </w:pPr>
            <w:r w:rsidRPr="008A6479">
              <w:rPr>
                <w:color w:val="000000"/>
                <w:sz w:val="16"/>
                <w:szCs w:val="16"/>
              </w:rPr>
              <w:t>0,39</w:t>
            </w:r>
          </w:p>
        </w:tc>
        <w:tc>
          <w:tcPr>
            <w:tcW w:w="709" w:type="dxa"/>
            <w:shd w:val="clear" w:color="auto" w:fill="FBE4D5" w:themeFill="accent2" w:themeFillTint="33"/>
            <w:vAlign w:val="center"/>
            <w:hideMark/>
          </w:tcPr>
          <w:p w14:paraId="74CEF6E6" w14:textId="77777777" w:rsidR="00316515" w:rsidRPr="008A6479" w:rsidRDefault="00316515" w:rsidP="008A6479">
            <w:pPr>
              <w:jc w:val="center"/>
              <w:rPr>
                <w:color w:val="000000"/>
                <w:sz w:val="16"/>
                <w:szCs w:val="16"/>
              </w:rPr>
            </w:pPr>
            <w:r w:rsidRPr="008A6479">
              <w:rPr>
                <w:color w:val="000000"/>
                <w:sz w:val="16"/>
                <w:szCs w:val="16"/>
              </w:rPr>
              <w:t>0,30</w:t>
            </w:r>
          </w:p>
        </w:tc>
        <w:tc>
          <w:tcPr>
            <w:tcW w:w="851" w:type="dxa"/>
            <w:shd w:val="clear" w:color="auto" w:fill="FBE4D5" w:themeFill="accent2" w:themeFillTint="33"/>
            <w:vAlign w:val="center"/>
            <w:hideMark/>
          </w:tcPr>
          <w:p w14:paraId="42E2DE86" w14:textId="77777777" w:rsidR="00316515" w:rsidRPr="008A6479" w:rsidRDefault="00316515" w:rsidP="008A6479">
            <w:pPr>
              <w:jc w:val="center"/>
              <w:rPr>
                <w:color w:val="000000"/>
                <w:sz w:val="16"/>
                <w:szCs w:val="16"/>
              </w:rPr>
            </w:pPr>
            <w:r w:rsidRPr="008A6479">
              <w:rPr>
                <w:color w:val="000000"/>
                <w:sz w:val="16"/>
                <w:szCs w:val="16"/>
              </w:rPr>
              <w:t>0,08849</w:t>
            </w:r>
          </w:p>
        </w:tc>
        <w:tc>
          <w:tcPr>
            <w:tcW w:w="818" w:type="dxa"/>
            <w:shd w:val="clear" w:color="auto" w:fill="FBE4D5" w:themeFill="accent2" w:themeFillTint="33"/>
            <w:vAlign w:val="center"/>
            <w:hideMark/>
          </w:tcPr>
          <w:p w14:paraId="147F9605" w14:textId="77777777" w:rsidR="00316515" w:rsidRPr="008A6479" w:rsidRDefault="00316515" w:rsidP="008A6479">
            <w:pPr>
              <w:jc w:val="center"/>
              <w:rPr>
                <w:color w:val="000000"/>
                <w:sz w:val="16"/>
                <w:szCs w:val="16"/>
              </w:rPr>
            </w:pPr>
            <w:r w:rsidRPr="008A6479">
              <w:rPr>
                <w:color w:val="000000"/>
                <w:sz w:val="16"/>
                <w:szCs w:val="16"/>
              </w:rPr>
              <w:t>0,91151</w:t>
            </w:r>
          </w:p>
        </w:tc>
      </w:tr>
      <w:tr w:rsidR="008A6479" w:rsidRPr="008A6479" w14:paraId="7C4FAAAA" w14:textId="77777777" w:rsidTr="005444B1">
        <w:trPr>
          <w:trHeight w:val="60"/>
        </w:trPr>
        <w:tc>
          <w:tcPr>
            <w:tcW w:w="1696" w:type="dxa"/>
            <w:vAlign w:val="center"/>
            <w:hideMark/>
          </w:tcPr>
          <w:p w14:paraId="2461A01D"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50484E54" w14:textId="53DF7315" w:rsidR="00316515" w:rsidRPr="008A6479" w:rsidRDefault="00316515" w:rsidP="008A6479">
            <w:pPr>
              <w:jc w:val="center"/>
              <w:rPr>
                <w:color w:val="000000"/>
                <w:sz w:val="16"/>
                <w:szCs w:val="16"/>
              </w:rPr>
            </w:pPr>
            <w:r w:rsidRPr="008A6479">
              <w:rPr>
                <w:color w:val="000000"/>
                <w:sz w:val="16"/>
                <w:szCs w:val="16"/>
              </w:rPr>
              <w:t xml:space="preserve">АО </w:t>
            </w:r>
            <w:r w:rsidR="00134D34" w:rsidRPr="008A6479">
              <w:rPr>
                <w:color w:val="000000"/>
                <w:sz w:val="16"/>
                <w:szCs w:val="16"/>
              </w:rPr>
              <w:t>«</w:t>
            </w:r>
            <w:r w:rsidRPr="008A6479">
              <w:rPr>
                <w:color w:val="000000"/>
                <w:sz w:val="16"/>
                <w:szCs w:val="16"/>
              </w:rPr>
              <w:t>Губернские аптеки</w:t>
            </w:r>
            <w:r w:rsidR="00134D34" w:rsidRPr="008A6479">
              <w:rPr>
                <w:color w:val="000000"/>
                <w:sz w:val="16"/>
                <w:szCs w:val="16"/>
              </w:rPr>
              <w:t>»</w:t>
            </w:r>
            <w:r w:rsidRPr="008A6479">
              <w:rPr>
                <w:color w:val="000000"/>
                <w:sz w:val="16"/>
                <w:szCs w:val="16"/>
              </w:rPr>
              <w:t>,мкд</w:t>
            </w:r>
          </w:p>
        </w:tc>
        <w:tc>
          <w:tcPr>
            <w:tcW w:w="992" w:type="dxa"/>
            <w:vAlign w:val="center"/>
            <w:hideMark/>
          </w:tcPr>
          <w:p w14:paraId="00F1C589" w14:textId="77777777" w:rsidR="00316515" w:rsidRPr="008A6479" w:rsidRDefault="00316515" w:rsidP="008A6479">
            <w:pPr>
              <w:jc w:val="center"/>
              <w:rPr>
                <w:color w:val="000000"/>
                <w:sz w:val="16"/>
                <w:szCs w:val="16"/>
              </w:rPr>
            </w:pPr>
            <w:r w:rsidRPr="008A6479">
              <w:rPr>
                <w:color w:val="000000"/>
                <w:sz w:val="16"/>
                <w:szCs w:val="16"/>
              </w:rPr>
              <w:t>19,00</w:t>
            </w:r>
          </w:p>
        </w:tc>
        <w:tc>
          <w:tcPr>
            <w:tcW w:w="850" w:type="dxa"/>
            <w:vAlign w:val="center"/>
            <w:hideMark/>
          </w:tcPr>
          <w:p w14:paraId="5633C42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AF8EC8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A96CC9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6346725"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0365D48E"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7498047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6EFD12D"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393868B7" w14:textId="77777777" w:rsidR="00316515" w:rsidRPr="008A6479" w:rsidRDefault="00316515" w:rsidP="008A6479">
            <w:pPr>
              <w:jc w:val="center"/>
              <w:rPr>
                <w:color w:val="000000"/>
                <w:sz w:val="16"/>
                <w:szCs w:val="16"/>
              </w:rPr>
            </w:pPr>
            <w:r w:rsidRPr="008A6479">
              <w:rPr>
                <w:color w:val="000000"/>
                <w:sz w:val="16"/>
                <w:szCs w:val="16"/>
              </w:rPr>
              <w:t>0,23</w:t>
            </w:r>
          </w:p>
        </w:tc>
        <w:tc>
          <w:tcPr>
            <w:tcW w:w="709" w:type="dxa"/>
            <w:vAlign w:val="center"/>
            <w:hideMark/>
          </w:tcPr>
          <w:p w14:paraId="4416054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1BD4611D" w14:textId="77777777" w:rsidR="00316515" w:rsidRPr="008A6479" w:rsidRDefault="00316515" w:rsidP="008A6479">
            <w:pPr>
              <w:jc w:val="center"/>
              <w:rPr>
                <w:color w:val="000000"/>
                <w:sz w:val="16"/>
                <w:szCs w:val="16"/>
              </w:rPr>
            </w:pPr>
            <w:r w:rsidRPr="008A6479">
              <w:rPr>
                <w:color w:val="000000"/>
                <w:sz w:val="16"/>
                <w:szCs w:val="16"/>
              </w:rPr>
              <w:t>0,03962</w:t>
            </w:r>
          </w:p>
        </w:tc>
        <w:tc>
          <w:tcPr>
            <w:tcW w:w="818" w:type="dxa"/>
            <w:vAlign w:val="center"/>
            <w:hideMark/>
          </w:tcPr>
          <w:p w14:paraId="3D9E487D" w14:textId="77777777" w:rsidR="00316515" w:rsidRPr="008A6479" w:rsidRDefault="00316515" w:rsidP="008A6479">
            <w:pPr>
              <w:jc w:val="center"/>
              <w:rPr>
                <w:color w:val="000000"/>
                <w:sz w:val="16"/>
                <w:szCs w:val="16"/>
              </w:rPr>
            </w:pPr>
            <w:r w:rsidRPr="008A6479">
              <w:rPr>
                <w:color w:val="000000"/>
                <w:sz w:val="16"/>
                <w:szCs w:val="16"/>
              </w:rPr>
              <w:t>0,96038</w:t>
            </w:r>
          </w:p>
        </w:tc>
      </w:tr>
      <w:tr w:rsidR="008A6479" w:rsidRPr="008A6479" w14:paraId="1B4CE06B" w14:textId="77777777" w:rsidTr="005444B1">
        <w:trPr>
          <w:trHeight w:val="300"/>
        </w:trPr>
        <w:tc>
          <w:tcPr>
            <w:tcW w:w="1696" w:type="dxa"/>
            <w:shd w:val="clear" w:color="auto" w:fill="FBE4D5" w:themeFill="accent2" w:themeFillTint="33"/>
            <w:vAlign w:val="center"/>
            <w:hideMark/>
          </w:tcPr>
          <w:p w14:paraId="175331F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6DB1CF63"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shd w:val="clear" w:color="auto" w:fill="FBE4D5" w:themeFill="accent2" w:themeFillTint="33"/>
            <w:vAlign w:val="center"/>
            <w:hideMark/>
          </w:tcPr>
          <w:p w14:paraId="596DFB4E" w14:textId="77777777" w:rsidR="00316515" w:rsidRPr="008A6479" w:rsidRDefault="00316515" w:rsidP="008A6479">
            <w:pPr>
              <w:jc w:val="center"/>
              <w:rPr>
                <w:color w:val="000000"/>
                <w:sz w:val="16"/>
                <w:szCs w:val="16"/>
              </w:rPr>
            </w:pPr>
            <w:r w:rsidRPr="008A6479">
              <w:rPr>
                <w:color w:val="000000"/>
                <w:sz w:val="16"/>
                <w:szCs w:val="16"/>
              </w:rPr>
              <w:t>156,00</w:t>
            </w:r>
          </w:p>
        </w:tc>
        <w:tc>
          <w:tcPr>
            <w:tcW w:w="850" w:type="dxa"/>
            <w:shd w:val="clear" w:color="auto" w:fill="FBE4D5" w:themeFill="accent2" w:themeFillTint="33"/>
            <w:vAlign w:val="center"/>
            <w:hideMark/>
          </w:tcPr>
          <w:p w14:paraId="6B4EC05E"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4736B89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1954DFD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81CD4AF"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35182EA4"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7BC22716"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62626B3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4B79F9A" w14:textId="77777777" w:rsidR="00316515" w:rsidRPr="008A6479" w:rsidRDefault="00316515" w:rsidP="008A6479">
            <w:pPr>
              <w:jc w:val="center"/>
              <w:rPr>
                <w:color w:val="000000"/>
                <w:sz w:val="16"/>
                <w:szCs w:val="16"/>
              </w:rPr>
            </w:pPr>
            <w:r w:rsidRPr="008A6479">
              <w:rPr>
                <w:color w:val="000000"/>
                <w:sz w:val="16"/>
                <w:szCs w:val="16"/>
              </w:rPr>
              <w:t>0,02</w:t>
            </w:r>
          </w:p>
        </w:tc>
        <w:tc>
          <w:tcPr>
            <w:tcW w:w="709" w:type="dxa"/>
            <w:shd w:val="clear" w:color="auto" w:fill="FBE4D5" w:themeFill="accent2" w:themeFillTint="33"/>
            <w:vAlign w:val="center"/>
            <w:hideMark/>
          </w:tcPr>
          <w:p w14:paraId="4372BE7F" w14:textId="77777777" w:rsidR="00316515" w:rsidRPr="008A6479" w:rsidRDefault="00316515" w:rsidP="008A6479">
            <w:pPr>
              <w:jc w:val="center"/>
              <w:rPr>
                <w:color w:val="000000"/>
                <w:sz w:val="16"/>
                <w:szCs w:val="16"/>
              </w:rPr>
            </w:pPr>
            <w:r w:rsidRPr="008A6479">
              <w:rPr>
                <w:color w:val="000000"/>
                <w:sz w:val="16"/>
                <w:szCs w:val="16"/>
              </w:rPr>
              <w:t>0,27</w:t>
            </w:r>
          </w:p>
        </w:tc>
        <w:tc>
          <w:tcPr>
            <w:tcW w:w="851" w:type="dxa"/>
            <w:shd w:val="clear" w:color="auto" w:fill="FBE4D5" w:themeFill="accent2" w:themeFillTint="33"/>
            <w:vAlign w:val="center"/>
            <w:hideMark/>
          </w:tcPr>
          <w:p w14:paraId="2402E92D" w14:textId="77777777" w:rsidR="00316515" w:rsidRPr="008A6479" w:rsidRDefault="00316515" w:rsidP="008A6479">
            <w:pPr>
              <w:jc w:val="center"/>
              <w:rPr>
                <w:color w:val="000000"/>
                <w:sz w:val="16"/>
                <w:szCs w:val="16"/>
              </w:rPr>
            </w:pPr>
            <w:r w:rsidRPr="008A6479">
              <w:rPr>
                <w:color w:val="000000"/>
                <w:sz w:val="16"/>
                <w:szCs w:val="16"/>
              </w:rPr>
              <w:t>0,00354</w:t>
            </w:r>
          </w:p>
        </w:tc>
        <w:tc>
          <w:tcPr>
            <w:tcW w:w="818" w:type="dxa"/>
            <w:shd w:val="clear" w:color="auto" w:fill="FBE4D5" w:themeFill="accent2" w:themeFillTint="33"/>
            <w:vAlign w:val="center"/>
            <w:hideMark/>
          </w:tcPr>
          <w:p w14:paraId="1EB8316D" w14:textId="77777777" w:rsidR="00316515" w:rsidRPr="008A6479" w:rsidRDefault="00316515" w:rsidP="008A6479">
            <w:pPr>
              <w:jc w:val="center"/>
              <w:rPr>
                <w:color w:val="000000"/>
                <w:sz w:val="16"/>
                <w:szCs w:val="16"/>
              </w:rPr>
            </w:pPr>
            <w:r w:rsidRPr="008A6479">
              <w:rPr>
                <w:color w:val="000000"/>
                <w:sz w:val="16"/>
                <w:szCs w:val="16"/>
              </w:rPr>
              <w:t>0,99646</w:t>
            </w:r>
          </w:p>
        </w:tc>
      </w:tr>
      <w:tr w:rsidR="008A6479" w:rsidRPr="008A6479" w14:paraId="491F061B" w14:textId="77777777" w:rsidTr="005444B1">
        <w:trPr>
          <w:trHeight w:val="136"/>
        </w:trPr>
        <w:tc>
          <w:tcPr>
            <w:tcW w:w="1696" w:type="dxa"/>
            <w:vAlign w:val="center"/>
            <w:hideMark/>
          </w:tcPr>
          <w:p w14:paraId="6F4A16BA" w14:textId="77777777" w:rsidR="00316515" w:rsidRPr="008A6479" w:rsidRDefault="00316515" w:rsidP="008A6479">
            <w:pPr>
              <w:jc w:val="center"/>
              <w:rPr>
                <w:color w:val="000000"/>
                <w:sz w:val="16"/>
                <w:szCs w:val="16"/>
              </w:rPr>
            </w:pPr>
            <w:r w:rsidRPr="008A6479">
              <w:rPr>
                <w:color w:val="000000"/>
                <w:sz w:val="16"/>
                <w:szCs w:val="16"/>
              </w:rPr>
              <w:lastRenderedPageBreak/>
              <w:t>тк8</w:t>
            </w:r>
          </w:p>
        </w:tc>
        <w:tc>
          <w:tcPr>
            <w:tcW w:w="2694" w:type="dxa"/>
            <w:vAlign w:val="center"/>
            <w:hideMark/>
          </w:tcPr>
          <w:p w14:paraId="0856BDB5" w14:textId="77777777" w:rsidR="00316515" w:rsidRPr="008A6479" w:rsidRDefault="00316515" w:rsidP="008A6479">
            <w:pPr>
              <w:jc w:val="center"/>
              <w:rPr>
                <w:color w:val="000000"/>
                <w:sz w:val="16"/>
                <w:szCs w:val="16"/>
              </w:rPr>
            </w:pPr>
            <w:r w:rsidRPr="008A6479">
              <w:rPr>
                <w:color w:val="000000"/>
                <w:sz w:val="16"/>
                <w:szCs w:val="16"/>
              </w:rPr>
              <w:t>печ.корп. Больница</w:t>
            </w:r>
          </w:p>
        </w:tc>
        <w:tc>
          <w:tcPr>
            <w:tcW w:w="992" w:type="dxa"/>
            <w:vAlign w:val="center"/>
            <w:hideMark/>
          </w:tcPr>
          <w:p w14:paraId="02B87E08" w14:textId="77777777" w:rsidR="00316515" w:rsidRPr="008A6479" w:rsidRDefault="00316515" w:rsidP="008A6479">
            <w:pPr>
              <w:jc w:val="center"/>
              <w:rPr>
                <w:color w:val="000000"/>
                <w:sz w:val="16"/>
                <w:szCs w:val="16"/>
              </w:rPr>
            </w:pPr>
            <w:r w:rsidRPr="008A6479">
              <w:rPr>
                <w:color w:val="000000"/>
                <w:sz w:val="16"/>
                <w:szCs w:val="16"/>
              </w:rPr>
              <w:t>15,00</w:t>
            </w:r>
          </w:p>
        </w:tc>
        <w:tc>
          <w:tcPr>
            <w:tcW w:w="850" w:type="dxa"/>
            <w:vAlign w:val="center"/>
            <w:hideMark/>
          </w:tcPr>
          <w:p w14:paraId="7AC7B200"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5A04939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C9E5C9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2542104"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50838DF7" w14:textId="77777777" w:rsidR="00316515" w:rsidRPr="008A6479" w:rsidRDefault="00316515" w:rsidP="008A6479">
            <w:pPr>
              <w:jc w:val="center"/>
              <w:rPr>
                <w:color w:val="000000"/>
                <w:sz w:val="16"/>
                <w:szCs w:val="16"/>
              </w:rPr>
            </w:pPr>
            <w:r w:rsidRPr="008A6479">
              <w:rPr>
                <w:color w:val="000000"/>
                <w:sz w:val="16"/>
                <w:szCs w:val="16"/>
              </w:rPr>
              <w:t>6,75</w:t>
            </w:r>
          </w:p>
        </w:tc>
        <w:tc>
          <w:tcPr>
            <w:tcW w:w="709" w:type="dxa"/>
            <w:vAlign w:val="center"/>
            <w:hideMark/>
          </w:tcPr>
          <w:p w14:paraId="61EA0BB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ACFE37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456155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57E4F0D"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9AB7D63" w14:textId="77777777" w:rsidR="00316515" w:rsidRPr="008A6479" w:rsidRDefault="00316515" w:rsidP="008A6479">
            <w:pPr>
              <w:jc w:val="center"/>
              <w:rPr>
                <w:color w:val="000000"/>
                <w:sz w:val="16"/>
                <w:szCs w:val="16"/>
              </w:rPr>
            </w:pPr>
            <w:r w:rsidRPr="008A6479">
              <w:rPr>
                <w:color w:val="000000"/>
                <w:sz w:val="16"/>
                <w:szCs w:val="16"/>
              </w:rPr>
              <w:t>0,00026</w:t>
            </w:r>
          </w:p>
        </w:tc>
        <w:tc>
          <w:tcPr>
            <w:tcW w:w="818" w:type="dxa"/>
            <w:vAlign w:val="center"/>
            <w:hideMark/>
          </w:tcPr>
          <w:p w14:paraId="52F62CBC" w14:textId="77777777" w:rsidR="00316515" w:rsidRPr="008A6479" w:rsidRDefault="00316515" w:rsidP="008A6479">
            <w:pPr>
              <w:jc w:val="center"/>
              <w:rPr>
                <w:color w:val="000000"/>
                <w:sz w:val="16"/>
                <w:szCs w:val="16"/>
              </w:rPr>
            </w:pPr>
            <w:r w:rsidRPr="008A6479">
              <w:rPr>
                <w:color w:val="000000"/>
                <w:sz w:val="16"/>
                <w:szCs w:val="16"/>
              </w:rPr>
              <w:t>0,99974</w:t>
            </w:r>
          </w:p>
        </w:tc>
      </w:tr>
      <w:tr w:rsidR="008A6479" w:rsidRPr="008A6479" w14:paraId="1FBC3120" w14:textId="77777777" w:rsidTr="005444B1">
        <w:trPr>
          <w:trHeight w:val="97"/>
        </w:trPr>
        <w:tc>
          <w:tcPr>
            <w:tcW w:w="1696" w:type="dxa"/>
            <w:shd w:val="clear" w:color="auto" w:fill="FBE4D5" w:themeFill="accent2" w:themeFillTint="33"/>
            <w:vAlign w:val="center"/>
            <w:hideMark/>
          </w:tcPr>
          <w:p w14:paraId="463A2388"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3F71FD8F"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13193909" w14:textId="77777777" w:rsidR="00316515" w:rsidRPr="008A6479" w:rsidRDefault="00316515" w:rsidP="008A6479">
            <w:pPr>
              <w:jc w:val="center"/>
              <w:rPr>
                <w:color w:val="000000"/>
                <w:sz w:val="16"/>
                <w:szCs w:val="16"/>
              </w:rPr>
            </w:pPr>
            <w:r w:rsidRPr="008A6479">
              <w:rPr>
                <w:color w:val="000000"/>
                <w:sz w:val="16"/>
                <w:szCs w:val="16"/>
              </w:rPr>
              <w:t>23,00</w:t>
            </w:r>
          </w:p>
        </w:tc>
        <w:tc>
          <w:tcPr>
            <w:tcW w:w="850" w:type="dxa"/>
            <w:shd w:val="clear" w:color="auto" w:fill="FBE4D5" w:themeFill="accent2" w:themeFillTint="33"/>
            <w:vAlign w:val="center"/>
            <w:hideMark/>
          </w:tcPr>
          <w:p w14:paraId="49ADB8D4"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28987D73"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7D1175D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1E2F434"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1ABF37CC"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shd w:val="clear" w:color="auto" w:fill="FBE4D5" w:themeFill="accent2" w:themeFillTint="33"/>
            <w:vAlign w:val="center"/>
            <w:hideMark/>
          </w:tcPr>
          <w:p w14:paraId="34CC5CD6"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1F123B6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97DF16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FA3CAFA" w14:textId="77777777" w:rsidR="00316515" w:rsidRPr="008A6479" w:rsidRDefault="00316515" w:rsidP="008A6479">
            <w:pPr>
              <w:jc w:val="center"/>
              <w:rPr>
                <w:color w:val="000000"/>
                <w:sz w:val="16"/>
                <w:szCs w:val="16"/>
              </w:rPr>
            </w:pPr>
            <w:r w:rsidRPr="008A6479">
              <w:rPr>
                <w:color w:val="000000"/>
                <w:sz w:val="16"/>
                <w:szCs w:val="16"/>
              </w:rPr>
              <w:t>0,17</w:t>
            </w:r>
          </w:p>
        </w:tc>
        <w:tc>
          <w:tcPr>
            <w:tcW w:w="851" w:type="dxa"/>
            <w:shd w:val="clear" w:color="auto" w:fill="FBE4D5" w:themeFill="accent2" w:themeFillTint="33"/>
            <w:vAlign w:val="center"/>
            <w:hideMark/>
          </w:tcPr>
          <w:p w14:paraId="19AE8D46" w14:textId="77777777" w:rsidR="00316515" w:rsidRPr="008A6479" w:rsidRDefault="00316515" w:rsidP="008A6479">
            <w:pPr>
              <w:jc w:val="center"/>
              <w:rPr>
                <w:color w:val="000000"/>
                <w:sz w:val="16"/>
                <w:szCs w:val="16"/>
              </w:rPr>
            </w:pPr>
            <w:r w:rsidRPr="008A6479">
              <w:rPr>
                <w:color w:val="000000"/>
                <w:sz w:val="16"/>
                <w:szCs w:val="16"/>
              </w:rPr>
              <w:t>0,00052</w:t>
            </w:r>
          </w:p>
        </w:tc>
        <w:tc>
          <w:tcPr>
            <w:tcW w:w="818" w:type="dxa"/>
            <w:shd w:val="clear" w:color="auto" w:fill="FBE4D5" w:themeFill="accent2" w:themeFillTint="33"/>
            <w:vAlign w:val="center"/>
            <w:hideMark/>
          </w:tcPr>
          <w:p w14:paraId="586E6F99" w14:textId="77777777" w:rsidR="00316515" w:rsidRPr="008A6479" w:rsidRDefault="00316515" w:rsidP="008A6479">
            <w:pPr>
              <w:jc w:val="center"/>
              <w:rPr>
                <w:color w:val="000000"/>
                <w:sz w:val="16"/>
                <w:szCs w:val="16"/>
              </w:rPr>
            </w:pPr>
            <w:r w:rsidRPr="008A6479">
              <w:rPr>
                <w:color w:val="000000"/>
                <w:sz w:val="16"/>
                <w:szCs w:val="16"/>
              </w:rPr>
              <w:t>0,99948</w:t>
            </w:r>
          </w:p>
        </w:tc>
      </w:tr>
      <w:tr w:rsidR="008A6479" w:rsidRPr="008A6479" w14:paraId="60EE3270" w14:textId="77777777" w:rsidTr="005444B1">
        <w:trPr>
          <w:trHeight w:val="171"/>
        </w:trPr>
        <w:tc>
          <w:tcPr>
            <w:tcW w:w="1696" w:type="dxa"/>
            <w:vAlign w:val="center"/>
            <w:hideMark/>
          </w:tcPr>
          <w:p w14:paraId="11B56BB9"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77F25C8A" w14:textId="77777777" w:rsidR="00316515" w:rsidRPr="008A6479" w:rsidRDefault="00316515" w:rsidP="008A6479">
            <w:pPr>
              <w:jc w:val="center"/>
              <w:rPr>
                <w:color w:val="000000"/>
                <w:sz w:val="16"/>
                <w:szCs w:val="16"/>
              </w:rPr>
            </w:pPr>
            <w:r w:rsidRPr="008A6479">
              <w:rPr>
                <w:color w:val="000000"/>
                <w:sz w:val="16"/>
                <w:szCs w:val="16"/>
              </w:rPr>
              <w:t>адм.зд.Больница</w:t>
            </w:r>
          </w:p>
        </w:tc>
        <w:tc>
          <w:tcPr>
            <w:tcW w:w="992" w:type="dxa"/>
            <w:vAlign w:val="center"/>
            <w:hideMark/>
          </w:tcPr>
          <w:p w14:paraId="27D50D26"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vAlign w:val="center"/>
            <w:hideMark/>
          </w:tcPr>
          <w:p w14:paraId="33663DC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45BCB8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09B35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D5FA83E"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39C63654"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041F17BA"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7DDDA9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516B5A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343C4B9"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39DECD1E" w14:textId="77777777" w:rsidR="00316515" w:rsidRPr="008A6479" w:rsidRDefault="00316515" w:rsidP="008A6479">
            <w:pPr>
              <w:jc w:val="center"/>
              <w:rPr>
                <w:color w:val="000000"/>
                <w:sz w:val="16"/>
                <w:szCs w:val="16"/>
              </w:rPr>
            </w:pPr>
            <w:r w:rsidRPr="008A6479">
              <w:rPr>
                <w:color w:val="000000"/>
                <w:sz w:val="16"/>
                <w:szCs w:val="16"/>
              </w:rPr>
              <w:t>0,00023</w:t>
            </w:r>
          </w:p>
        </w:tc>
        <w:tc>
          <w:tcPr>
            <w:tcW w:w="818" w:type="dxa"/>
            <w:vAlign w:val="center"/>
            <w:hideMark/>
          </w:tcPr>
          <w:p w14:paraId="336FBE8F" w14:textId="77777777" w:rsidR="00316515" w:rsidRPr="008A6479" w:rsidRDefault="00316515" w:rsidP="008A6479">
            <w:pPr>
              <w:jc w:val="center"/>
              <w:rPr>
                <w:color w:val="000000"/>
                <w:sz w:val="16"/>
                <w:szCs w:val="16"/>
              </w:rPr>
            </w:pPr>
            <w:r w:rsidRPr="008A6479">
              <w:rPr>
                <w:color w:val="000000"/>
                <w:sz w:val="16"/>
                <w:szCs w:val="16"/>
              </w:rPr>
              <w:t>0,99977</w:t>
            </w:r>
          </w:p>
        </w:tc>
      </w:tr>
      <w:tr w:rsidR="008A6479" w:rsidRPr="008A6479" w14:paraId="6FD8BA34" w14:textId="77777777" w:rsidTr="005444B1">
        <w:trPr>
          <w:trHeight w:val="131"/>
        </w:trPr>
        <w:tc>
          <w:tcPr>
            <w:tcW w:w="1696" w:type="dxa"/>
            <w:shd w:val="clear" w:color="auto" w:fill="FBE4D5" w:themeFill="accent2" w:themeFillTint="33"/>
            <w:vAlign w:val="center"/>
            <w:hideMark/>
          </w:tcPr>
          <w:p w14:paraId="2D11DF43"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21AEC863"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494A3689" w14:textId="77777777" w:rsidR="00316515" w:rsidRPr="008A6479" w:rsidRDefault="00316515" w:rsidP="008A6479">
            <w:pPr>
              <w:jc w:val="center"/>
              <w:rPr>
                <w:color w:val="000000"/>
                <w:sz w:val="16"/>
                <w:szCs w:val="16"/>
              </w:rPr>
            </w:pPr>
            <w:r w:rsidRPr="008A6479">
              <w:rPr>
                <w:color w:val="000000"/>
                <w:sz w:val="16"/>
                <w:szCs w:val="16"/>
              </w:rPr>
              <w:t>3,00</w:t>
            </w:r>
          </w:p>
        </w:tc>
        <w:tc>
          <w:tcPr>
            <w:tcW w:w="850" w:type="dxa"/>
            <w:shd w:val="clear" w:color="auto" w:fill="FBE4D5" w:themeFill="accent2" w:themeFillTint="33"/>
            <w:vAlign w:val="center"/>
            <w:hideMark/>
          </w:tcPr>
          <w:p w14:paraId="3F1B04E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A98EC2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7A8C89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124580C"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3A527C42"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0975B6CA"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03F2097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7613EB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8B0E12D"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64BB79C0" w14:textId="77777777" w:rsidR="00316515" w:rsidRPr="008A6479" w:rsidRDefault="00316515" w:rsidP="008A6479">
            <w:pPr>
              <w:jc w:val="center"/>
              <w:rPr>
                <w:color w:val="000000"/>
                <w:sz w:val="16"/>
                <w:szCs w:val="16"/>
              </w:rPr>
            </w:pPr>
            <w:r w:rsidRPr="008A6479">
              <w:rPr>
                <w:color w:val="000000"/>
                <w:sz w:val="16"/>
                <w:szCs w:val="16"/>
              </w:rPr>
              <w:t>0,00005</w:t>
            </w:r>
          </w:p>
        </w:tc>
        <w:tc>
          <w:tcPr>
            <w:tcW w:w="818" w:type="dxa"/>
            <w:shd w:val="clear" w:color="auto" w:fill="FBE4D5" w:themeFill="accent2" w:themeFillTint="33"/>
            <w:vAlign w:val="center"/>
            <w:hideMark/>
          </w:tcPr>
          <w:p w14:paraId="073AA501" w14:textId="77777777" w:rsidR="00316515" w:rsidRPr="008A6479" w:rsidRDefault="00316515" w:rsidP="008A6479">
            <w:pPr>
              <w:jc w:val="center"/>
              <w:rPr>
                <w:color w:val="000000"/>
                <w:sz w:val="16"/>
                <w:szCs w:val="16"/>
              </w:rPr>
            </w:pPr>
            <w:r w:rsidRPr="008A6479">
              <w:rPr>
                <w:color w:val="000000"/>
                <w:sz w:val="16"/>
                <w:szCs w:val="16"/>
              </w:rPr>
              <w:t>0,99995</w:t>
            </w:r>
          </w:p>
        </w:tc>
      </w:tr>
      <w:tr w:rsidR="008A6479" w:rsidRPr="008A6479" w14:paraId="4729A30D" w14:textId="77777777" w:rsidTr="005444B1">
        <w:trPr>
          <w:trHeight w:val="76"/>
        </w:trPr>
        <w:tc>
          <w:tcPr>
            <w:tcW w:w="1696" w:type="dxa"/>
            <w:vAlign w:val="center"/>
            <w:hideMark/>
          </w:tcPr>
          <w:p w14:paraId="686C487C"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1D25B6F5"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vAlign w:val="center"/>
            <w:hideMark/>
          </w:tcPr>
          <w:p w14:paraId="4AE89CC9" w14:textId="77777777" w:rsidR="00316515" w:rsidRPr="008A6479" w:rsidRDefault="00316515" w:rsidP="008A6479">
            <w:pPr>
              <w:jc w:val="center"/>
              <w:rPr>
                <w:color w:val="000000"/>
                <w:sz w:val="16"/>
                <w:szCs w:val="16"/>
              </w:rPr>
            </w:pPr>
            <w:r w:rsidRPr="008A6479">
              <w:rPr>
                <w:color w:val="000000"/>
                <w:sz w:val="16"/>
                <w:szCs w:val="16"/>
              </w:rPr>
              <w:t>11,00</w:t>
            </w:r>
          </w:p>
        </w:tc>
        <w:tc>
          <w:tcPr>
            <w:tcW w:w="850" w:type="dxa"/>
            <w:vAlign w:val="center"/>
            <w:hideMark/>
          </w:tcPr>
          <w:p w14:paraId="58D3A54F"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A799CD1"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3681E4F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039351D"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1DB77686"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vAlign w:val="center"/>
            <w:hideMark/>
          </w:tcPr>
          <w:p w14:paraId="224AB61E"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273962A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F8AA4F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4E8759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4F33EF3" w14:textId="77777777" w:rsidR="00316515" w:rsidRPr="008A6479" w:rsidRDefault="00316515" w:rsidP="008A6479">
            <w:pPr>
              <w:jc w:val="center"/>
              <w:rPr>
                <w:color w:val="000000"/>
                <w:sz w:val="16"/>
                <w:szCs w:val="16"/>
              </w:rPr>
            </w:pPr>
            <w:r w:rsidRPr="008A6479">
              <w:rPr>
                <w:color w:val="000000"/>
                <w:sz w:val="16"/>
                <w:szCs w:val="16"/>
              </w:rPr>
              <w:t>0,00025</w:t>
            </w:r>
          </w:p>
        </w:tc>
        <w:tc>
          <w:tcPr>
            <w:tcW w:w="818" w:type="dxa"/>
            <w:vAlign w:val="center"/>
            <w:hideMark/>
          </w:tcPr>
          <w:p w14:paraId="42C2D31C" w14:textId="77777777" w:rsidR="00316515" w:rsidRPr="008A6479" w:rsidRDefault="00316515" w:rsidP="008A6479">
            <w:pPr>
              <w:jc w:val="center"/>
              <w:rPr>
                <w:color w:val="000000"/>
                <w:sz w:val="16"/>
                <w:szCs w:val="16"/>
              </w:rPr>
            </w:pPr>
            <w:r w:rsidRPr="008A6479">
              <w:rPr>
                <w:color w:val="000000"/>
                <w:sz w:val="16"/>
                <w:szCs w:val="16"/>
              </w:rPr>
              <w:t>0,99975</w:t>
            </w:r>
          </w:p>
        </w:tc>
      </w:tr>
      <w:tr w:rsidR="008A6479" w:rsidRPr="008A6479" w14:paraId="146DD1D4" w14:textId="77777777" w:rsidTr="005444B1">
        <w:trPr>
          <w:trHeight w:val="60"/>
        </w:trPr>
        <w:tc>
          <w:tcPr>
            <w:tcW w:w="1696" w:type="dxa"/>
            <w:shd w:val="clear" w:color="auto" w:fill="FBE4D5" w:themeFill="accent2" w:themeFillTint="33"/>
            <w:vAlign w:val="center"/>
            <w:hideMark/>
          </w:tcPr>
          <w:p w14:paraId="2361074F"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5C623684" w14:textId="77777777" w:rsidR="00316515" w:rsidRPr="008A6479" w:rsidRDefault="00316515" w:rsidP="008A6479">
            <w:pPr>
              <w:jc w:val="center"/>
              <w:rPr>
                <w:color w:val="000000"/>
                <w:sz w:val="16"/>
                <w:szCs w:val="16"/>
              </w:rPr>
            </w:pPr>
            <w:r w:rsidRPr="008A6479">
              <w:rPr>
                <w:color w:val="000000"/>
                <w:sz w:val="16"/>
                <w:szCs w:val="16"/>
              </w:rPr>
              <w:t>гараж Больница</w:t>
            </w:r>
          </w:p>
        </w:tc>
        <w:tc>
          <w:tcPr>
            <w:tcW w:w="992" w:type="dxa"/>
            <w:shd w:val="clear" w:color="auto" w:fill="FBE4D5" w:themeFill="accent2" w:themeFillTint="33"/>
            <w:vAlign w:val="center"/>
            <w:hideMark/>
          </w:tcPr>
          <w:p w14:paraId="3ED25778" w14:textId="77777777" w:rsidR="00316515" w:rsidRPr="008A6479" w:rsidRDefault="00316515"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2672778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06137B7"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CA312A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70EE909"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320EAE73"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784743B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60FEEBA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EA3237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4395204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4B03B0D6" w14:textId="77777777" w:rsidR="00316515" w:rsidRPr="008A6479" w:rsidRDefault="00316515" w:rsidP="008A6479">
            <w:pPr>
              <w:jc w:val="center"/>
              <w:rPr>
                <w:color w:val="000000"/>
                <w:sz w:val="16"/>
                <w:szCs w:val="16"/>
              </w:rPr>
            </w:pPr>
            <w:r w:rsidRPr="008A6479">
              <w:rPr>
                <w:color w:val="000000"/>
                <w:sz w:val="16"/>
                <w:szCs w:val="16"/>
              </w:rPr>
              <w:t>0,00032</w:t>
            </w:r>
          </w:p>
        </w:tc>
        <w:tc>
          <w:tcPr>
            <w:tcW w:w="818" w:type="dxa"/>
            <w:shd w:val="clear" w:color="auto" w:fill="FBE4D5" w:themeFill="accent2" w:themeFillTint="33"/>
            <w:vAlign w:val="center"/>
            <w:hideMark/>
          </w:tcPr>
          <w:p w14:paraId="67A3DD4D" w14:textId="77777777" w:rsidR="00316515" w:rsidRPr="008A6479" w:rsidRDefault="00316515" w:rsidP="008A6479">
            <w:pPr>
              <w:jc w:val="center"/>
              <w:rPr>
                <w:color w:val="000000"/>
                <w:sz w:val="16"/>
                <w:szCs w:val="16"/>
              </w:rPr>
            </w:pPr>
            <w:r w:rsidRPr="008A6479">
              <w:rPr>
                <w:color w:val="000000"/>
                <w:sz w:val="16"/>
                <w:szCs w:val="16"/>
              </w:rPr>
              <w:t>0,99968</w:t>
            </w:r>
          </w:p>
        </w:tc>
      </w:tr>
      <w:tr w:rsidR="008A6479" w:rsidRPr="008A6479" w14:paraId="1553D61D" w14:textId="77777777" w:rsidTr="005444B1">
        <w:trPr>
          <w:trHeight w:val="60"/>
        </w:trPr>
        <w:tc>
          <w:tcPr>
            <w:tcW w:w="1696" w:type="dxa"/>
            <w:vAlign w:val="center"/>
            <w:hideMark/>
          </w:tcPr>
          <w:p w14:paraId="54177959"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2397222D" w14:textId="77777777" w:rsidR="00316515" w:rsidRPr="008A6479" w:rsidRDefault="00316515" w:rsidP="008A6479">
            <w:pPr>
              <w:jc w:val="center"/>
              <w:rPr>
                <w:color w:val="000000"/>
                <w:sz w:val="16"/>
                <w:szCs w:val="16"/>
              </w:rPr>
            </w:pPr>
            <w:r w:rsidRPr="008A6479">
              <w:rPr>
                <w:color w:val="000000"/>
                <w:sz w:val="16"/>
                <w:szCs w:val="16"/>
              </w:rPr>
              <w:t>тк13</w:t>
            </w:r>
          </w:p>
        </w:tc>
        <w:tc>
          <w:tcPr>
            <w:tcW w:w="992" w:type="dxa"/>
            <w:vAlign w:val="center"/>
            <w:hideMark/>
          </w:tcPr>
          <w:p w14:paraId="7806DFD3" w14:textId="77777777" w:rsidR="00316515" w:rsidRPr="008A6479" w:rsidRDefault="00316515" w:rsidP="008A6479">
            <w:pPr>
              <w:jc w:val="center"/>
              <w:rPr>
                <w:color w:val="000000"/>
                <w:sz w:val="16"/>
                <w:szCs w:val="16"/>
              </w:rPr>
            </w:pPr>
            <w:r w:rsidRPr="008A6479">
              <w:rPr>
                <w:color w:val="000000"/>
                <w:sz w:val="16"/>
                <w:szCs w:val="16"/>
              </w:rPr>
              <w:t>75,50</w:t>
            </w:r>
          </w:p>
        </w:tc>
        <w:tc>
          <w:tcPr>
            <w:tcW w:w="850" w:type="dxa"/>
            <w:vAlign w:val="center"/>
            <w:hideMark/>
          </w:tcPr>
          <w:p w14:paraId="3AC5ACC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C82CD6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510F94B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DC9A45F" w14:textId="77777777" w:rsidR="00316515" w:rsidRPr="008A6479" w:rsidRDefault="00316515" w:rsidP="008A6479">
            <w:pPr>
              <w:jc w:val="center"/>
              <w:rPr>
                <w:color w:val="000000"/>
                <w:sz w:val="16"/>
                <w:szCs w:val="16"/>
              </w:rPr>
            </w:pPr>
            <w:r w:rsidRPr="008A6479">
              <w:rPr>
                <w:color w:val="000000"/>
                <w:sz w:val="16"/>
                <w:szCs w:val="16"/>
              </w:rPr>
              <w:t>15</w:t>
            </w:r>
          </w:p>
        </w:tc>
        <w:tc>
          <w:tcPr>
            <w:tcW w:w="709" w:type="dxa"/>
            <w:vAlign w:val="center"/>
            <w:hideMark/>
          </w:tcPr>
          <w:p w14:paraId="1BB3B392"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57FCA07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11A4A01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39E684C"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F14129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6018E7F7" w14:textId="77777777" w:rsidR="00316515" w:rsidRPr="008A6479" w:rsidRDefault="00316515" w:rsidP="008A6479">
            <w:pPr>
              <w:jc w:val="center"/>
              <w:rPr>
                <w:color w:val="000000"/>
                <w:sz w:val="16"/>
                <w:szCs w:val="16"/>
              </w:rPr>
            </w:pPr>
            <w:r w:rsidRPr="008A6479">
              <w:rPr>
                <w:color w:val="000000"/>
                <w:sz w:val="16"/>
                <w:szCs w:val="16"/>
              </w:rPr>
              <w:t>0,00088</w:t>
            </w:r>
          </w:p>
        </w:tc>
        <w:tc>
          <w:tcPr>
            <w:tcW w:w="818" w:type="dxa"/>
            <w:vAlign w:val="center"/>
            <w:hideMark/>
          </w:tcPr>
          <w:p w14:paraId="3687DDC6" w14:textId="77777777" w:rsidR="00316515" w:rsidRPr="008A6479" w:rsidRDefault="00316515" w:rsidP="008A6479">
            <w:pPr>
              <w:jc w:val="center"/>
              <w:rPr>
                <w:color w:val="000000"/>
                <w:sz w:val="16"/>
                <w:szCs w:val="16"/>
              </w:rPr>
            </w:pPr>
            <w:r w:rsidRPr="008A6479">
              <w:rPr>
                <w:color w:val="000000"/>
                <w:sz w:val="16"/>
                <w:szCs w:val="16"/>
              </w:rPr>
              <w:t>0,99912</w:t>
            </w:r>
          </w:p>
        </w:tc>
      </w:tr>
      <w:tr w:rsidR="008A6479" w:rsidRPr="008A6479" w14:paraId="2E1F7E68" w14:textId="77777777" w:rsidTr="005444B1">
        <w:trPr>
          <w:trHeight w:val="60"/>
        </w:trPr>
        <w:tc>
          <w:tcPr>
            <w:tcW w:w="1696" w:type="dxa"/>
            <w:shd w:val="clear" w:color="auto" w:fill="FBE4D5" w:themeFill="accent2" w:themeFillTint="33"/>
            <w:vAlign w:val="center"/>
            <w:hideMark/>
          </w:tcPr>
          <w:p w14:paraId="4C49E090" w14:textId="77777777" w:rsidR="00316515" w:rsidRPr="008A6479" w:rsidRDefault="00316515" w:rsidP="008A6479">
            <w:pPr>
              <w:jc w:val="center"/>
              <w:rPr>
                <w:color w:val="000000"/>
                <w:sz w:val="16"/>
                <w:szCs w:val="16"/>
              </w:rPr>
            </w:pPr>
            <w:r w:rsidRPr="008A6479">
              <w:rPr>
                <w:color w:val="000000"/>
                <w:sz w:val="16"/>
                <w:szCs w:val="16"/>
              </w:rPr>
              <w:t>тк13</w:t>
            </w:r>
          </w:p>
        </w:tc>
        <w:tc>
          <w:tcPr>
            <w:tcW w:w="2694" w:type="dxa"/>
            <w:shd w:val="clear" w:color="auto" w:fill="FBE4D5" w:themeFill="accent2" w:themeFillTint="33"/>
            <w:vAlign w:val="center"/>
            <w:hideMark/>
          </w:tcPr>
          <w:p w14:paraId="4938DFD6" w14:textId="77777777" w:rsidR="00316515" w:rsidRPr="008A6479" w:rsidRDefault="00316515" w:rsidP="008A6479">
            <w:pPr>
              <w:jc w:val="center"/>
              <w:rPr>
                <w:color w:val="000000"/>
                <w:sz w:val="16"/>
                <w:szCs w:val="16"/>
              </w:rPr>
            </w:pPr>
            <w:r w:rsidRPr="008A6479">
              <w:rPr>
                <w:color w:val="000000"/>
                <w:sz w:val="16"/>
                <w:szCs w:val="16"/>
              </w:rPr>
              <w:t>мкд</w:t>
            </w:r>
          </w:p>
        </w:tc>
        <w:tc>
          <w:tcPr>
            <w:tcW w:w="992" w:type="dxa"/>
            <w:shd w:val="clear" w:color="auto" w:fill="FBE4D5" w:themeFill="accent2" w:themeFillTint="33"/>
            <w:vAlign w:val="center"/>
            <w:hideMark/>
          </w:tcPr>
          <w:p w14:paraId="25EFE152"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shd w:val="clear" w:color="auto" w:fill="FBE4D5" w:themeFill="accent2" w:themeFillTint="33"/>
            <w:vAlign w:val="center"/>
            <w:hideMark/>
          </w:tcPr>
          <w:p w14:paraId="7EA3D2B0"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DD6AA3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F4CD89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21F211B" w14:textId="77777777" w:rsidR="00316515" w:rsidRPr="008A6479" w:rsidRDefault="00316515" w:rsidP="008A6479">
            <w:pPr>
              <w:jc w:val="center"/>
              <w:rPr>
                <w:color w:val="000000"/>
                <w:sz w:val="16"/>
                <w:szCs w:val="16"/>
              </w:rPr>
            </w:pPr>
            <w:r w:rsidRPr="008A6479">
              <w:rPr>
                <w:color w:val="000000"/>
                <w:sz w:val="16"/>
                <w:szCs w:val="16"/>
              </w:rPr>
              <w:t>15</w:t>
            </w:r>
          </w:p>
        </w:tc>
        <w:tc>
          <w:tcPr>
            <w:tcW w:w="709" w:type="dxa"/>
            <w:shd w:val="clear" w:color="auto" w:fill="FBE4D5" w:themeFill="accent2" w:themeFillTint="33"/>
            <w:vAlign w:val="center"/>
            <w:hideMark/>
          </w:tcPr>
          <w:p w14:paraId="1F45DE61"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5670F35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6347B7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6707D4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4832E3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78FCB05" w14:textId="77777777" w:rsidR="00316515" w:rsidRPr="008A6479" w:rsidRDefault="00316515" w:rsidP="008A6479">
            <w:pPr>
              <w:jc w:val="center"/>
              <w:rPr>
                <w:color w:val="000000"/>
                <w:sz w:val="16"/>
                <w:szCs w:val="16"/>
              </w:rPr>
            </w:pPr>
            <w:r w:rsidRPr="008A6479">
              <w:rPr>
                <w:color w:val="000000"/>
                <w:sz w:val="16"/>
                <w:szCs w:val="16"/>
              </w:rPr>
              <w:t>0,00006</w:t>
            </w:r>
          </w:p>
        </w:tc>
        <w:tc>
          <w:tcPr>
            <w:tcW w:w="818" w:type="dxa"/>
            <w:shd w:val="clear" w:color="auto" w:fill="FBE4D5" w:themeFill="accent2" w:themeFillTint="33"/>
            <w:vAlign w:val="center"/>
            <w:hideMark/>
          </w:tcPr>
          <w:p w14:paraId="226C41A8" w14:textId="77777777" w:rsidR="00316515" w:rsidRPr="008A6479" w:rsidRDefault="00316515" w:rsidP="008A6479">
            <w:pPr>
              <w:jc w:val="center"/>
              <w:rPr>
                <w:color w:val="000000"/>
                <w:sz w:val="16"/>
                <w:szCs w:val="16"/>
              </w:rPr>
            </w:pPr>
            <w:r w:rsidRPr="008A6479">
              <w:rPr>
                <w:color w:val="000000"/>
                <w:sz w:val="16"/>
                <w:szCs w:val="16"/>
              </w:rPr>
              <w:t>0,99994</w:t>
            </w:r>
          </w:p>
        </w:tc>
      </w:tr>
      <w:tr w:rsidR="008A6479" w:rsidRPr="008A6479" w14:paraId="63026086" w14:textId="77777777" w:rsidTr="005444B1">
        <w:trPr>
          <w:trHeight w:val="60"/>
        </w:trPr>
        <w:tc>
          <w:tcPr>
            <w:tcW w:w="1696" w:type="dxa"/>
            <w:vAlign w:val="center"/>
            <w:hideMark/>
          </w:tcPr>
          <w:p w14:paraId="0941345A"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258208A2"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vAlign w:val="center"/>
            <w:hideMark/>
          </w:tcPr>
          <w:p w14:paraId="08920193" w14:textId="77777777" w:rsidR="00316515" w:rsidRPr="008A6479" w:rsidRDefault="00316515" w:rsidP="008A6479">
            <w:pPr>
              <w:jc w:val="center"/>
              <w:rPr>
                <w:color w:val="000000"/>
                <w:sz w:val="16"/>
                <w:szCs w:val="16"/>
              </w:rPr>
            </w:pPr>
            <w:r w:rsidRPr="008A6479">
              <w:rPr>
                <w:color w:val="000000"/>
                <w:sz w:val="16"/>
                <w:szCs w:val="16"/>
              </w:rPr>
              <w:t>57,50</w:t>
            </w:r>
          </w:p>
        </w:tc>
        <w:tc>
          <w:tcPr>
            <w:tcW w:w="850" w:type="dxa"/>
            <w:vAlign w:val="center"/>
            <w:hideMark/>
          </w:tcPr>
          <w:p w14:paraId="64532C4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65D5C13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5462EBC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1FCB225"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064B28C3" w14:textId="77777777" w:rsidR="00316515" w:rsidRPr="008A6479" w:rsidRDefault="00316515" w:rsidP="008A6479">
            <w:pPr>
              <w:jc w:val="center"/>
              <w:rPr>
                <w:color w:val="000000"/>
                <w:sz w:val="16"/>
                <w:szCs w:val="16"/>
              </w:rPr>
            </w:pPr>
            <w:r w:rsidRPr="008A6479">
              <w:rPr>
                <w:color w:val="000000"/>
                <w:sz w:val="16"/>
                <w:szCs w:val="16"/>
              </w:rPr>
              <w:t>8,94</w:t>
            </w:r>
          </w:p>
        </w:tc>
        <w:tc>
          <w:tcPr>
            <w:tcW w:w="709" w:type="dxa"/>
            <w:vAlign w:val="center"/>
            <w:hideMark/>
          </w:tcPr>
          <w:p w14:paraId="0C6762F0"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754B371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18DB6D6"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4AC1A38" w14:textId="77777777" w:rsidR="00316515" w:rsidRPr="008A6479" w:rsidRDefault="00316515" w:rsidP="008A6479">
            <w:pPr>
              <w:jc w:val="center"/>
              <w:rPr>
                <w:color w:val="000000"/>
                <w:sz w:val="16"/>
                <w:szCs w:val="16"/>
              </w:rPr>
            </w:pPr>
            <w:r w:rsidRPr="008A6479">
              <w:rPr>
                <w:color w:val="000000"/>
                <w:sz w:val="16"/>
                <w:szCs w:val="16"/>
              </w:rPr>
              <w:t>0,12</w:t>
            </w:r>
          </w:p>
        </w:tc>
        <w:tc>
          <w:tcPr>
            <w:tcW w:w="851" w:type="dxa"/>
            <w:vAlign w:val="center"/>
            <w:hideMark/>
          </w:tcPr>
          <w:p w14:paraId="29768E18" w14:textId="77777777" w:rsidR="00316515" w:rsidRPr="008A6479" w:rsidRDefault="00316515" w:rsidP="008A6479">
            <w:pPr>
              <w:jc w:val="center"/>
              <w:rPr>
                <w:color w:val="000000"/>
                <w:sz w:val="16"/>
                <w:szCs w:val="16"/>
              </w:rPr>
            </w:pPr>
            <w:r w:rsidRPr="008A6479">
              <w:rPr>
                <w:color w:val="000000"/>
                <w:sz w:val="16"/>
                <w:szCs w:val="16"/>
              </w:rPr>
              <w:t>0,00131</w:t>
            </w:r>
          </w:p>
        </w:tc>
        <w:tc>
          <w:tcPr>
            <w:tcW w:w="818" w:type="dxa"/>
            <w:vAlign w:val="center"/>
            <w:hideMark/>
          </w:tcPr>
          <w:p w14:paraId="4435E797" w14:textId="77777777" w:rsidR="00316515" w:rsidRPr="008A6479" w:rsidRDefault="00316515" w:rsidP="008A6479">
            <w:pPr>
              <w:jc w:val="center"/>
              <w:rPr>
                <w:color w:val="000000"/>
                <w:sz w:val="16"/>
                <w:szCs w:val="16"/>
              </w:rPr>
            </w:pPr>
            <w:r w:rsidRPr="008A6479">
              <w:rPr>
                <w:color w:val="000000"/>
                <w:sz w:val="16"/>
                <w:szCs w:val="16"/>
              </w:rPr>
              <w:t>0,99869</w:t>
            </w:r>
          </w:p>
        </w:tc>
      </w:tr>
      <w:tr w:rsidR="008A6479" w:rsidRPr="008A6479" w14:paraId="64651810" w14:textId="77777777" w:rsidTr="005444B1">
        <w:trPr>
          <w:trHeight w:val="104"/>
        </w:trPr>
        <w:tc>
          <w:tcPr>
            <w:tcW w:w="1696" w:type="dxa"/>
            <w:shd w:val="clear" w:color="auto" w:fill="FBE4D5" w:themeFill="accent2" w:themeFillTint="33"/>
            <w:vAlign w:val="center"/>
            <w:hideMark/>
          </w:tcPr>
          <w:p w14:paraId="6D3DD842"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789E452C" w14:textId="77777777" w:rsidR="00316515" w:rsidRPr="008A6479" w:rsidRDefault="00316515" w:rsidP="008A6479">
            <w:pPr>
              <w:jc w:val="center"/>
              <w:rPr>
                <w:color w:val="000000"/>
                <w:sz w:val="16"/>
                <w:szCs w:val="16"/>
              </w:rPr>
            </w:pPr>
            <w:r w:rsidRPr="008A6479">
              <w:rPr>
                <w:color w:val="000000"/>
                <w:sz w:val="16"/>
                <w:szCs w:val="16"/>
              </w:rPr>
              <w:t>поликлиника (Больница)</w:t>
            </w:r>
          </w:p>
        </w:tc>
        <w:tc>
          <w:tcPr>
            <w:tcW w:w="992" w:type="dxa"/>
            <w:shd w:val="clear" w:color="auto" w:fill="FBE4D5" w:themeFill="accent2" w:themeFillTint="33"/>
            <w:vAlign w:val="center"/>
            <w:hideMark/>
          </w:tcPr>
          <w:p w14:paraId="6AD0AA15"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6219E6A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16B1AA3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8DB15B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7DD9168"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1A2020E5"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5D9AAA0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17AFC7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634DE44"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53F998B"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shd w:val="clear" w:color="auto" w:fill="FBE4D5" w:themeFill="accent2" w:themeFillTint="33"/>
            <w:vAlign w:val="center"/>
            <w:hideMark/>
          </w:tcPr>
          <w:p w14:paraId="13F21DE0" w14:textId="77777777" w:rsidR="00316515" w:rsidRPr="008A6479" w:rsidRDefault="00316515" w:rsidP="008A6479">
            <w:pPr>
              <w:jc w:val="center"/>
              <w:rPr>
                <w:color w:val="000000"/>
                <w:sz w:val="16"/>
                <w:szCs w:val="16"/>
              </w:rPr>
            </w:pPr>
            <w:r w:rsidRPr="008A6479">
              <w:rPr>
                <w:color w:val="000000"/>
                <w:sz w:val="16"/>
                <w:szCs w:val="16"/>
              </w:rPr>
              <w:t>0,00012</w:t>
            </w:r>
          </w:p>
        </w:tc>
        <w:tc>
          <w:tcPr>
            <w:tcW w:w="818" w:type="dxa"/>
            <w:shd w:val="clear" w:color="auto" w:fill="FBE4D5" w:themeFill="accent2" w:themeFillTint="33"/>
            <w:vAlign w:val="center"/>
            <w:hideMark/>
          </w:tcPr>
          <w:p w14:paraId="4A70CC94" w14:textId="77777777" w:rsidR="00316515" w:rsidRPr="008A6479" w:rsidRDefault="00316515" w:rsidP="008A6479">
            <w:pPr>
              <w:jc w:val="center"/>
              <w:rPr>
                <w:color w:val="000000"/>
                <w:sz w:val="16"/>
                <w:szCs w:val="16"/>
              </w:rPr>
            </w:pPr>
            <w:r w:rsidRPr="008A6479">
              <w:rPr>
                <w:color w:val="000000"/>
                <w:sz w:val="16"/>
                <w:szCs w:val="16"/>
              </w:rPr>
              <w:t>0,99988</w:t>
            </w:r>
          </w:p>
        </w:tc>
      </w:tr>
      <w:tr w:rsidR="008A6479" w:rsidRPr="008A6479" w14:paraId="09D9D355" w14:textId="77777777" w:rsidTr="005444B1">
        <w:trPr>
          <w:trHeight w:val="60"/>
        </w:trPr>
        <w:tc>
          <w:tcPr>
            <w:tcW w:w="1696" w:type="dxa"/>
            <w:vAlign w:val="center"/>
            <w:hideMark/>
          </w:tcPr>
          <w:p w14:paraId="155916E6"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15D03D6A"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vAlign w:val="center"/>
            <w:hideMark/>
          </w:tcPr>
          <w:p w14:paraId="70D0C666" w14:textId="77777777" w:rsidR="00316515" w:rsidRPr="008A6479" w:rsidRDefault="00316515" w:rsidP="008A6479">
            <w:pPr>
              <w:jc w:val="center"/>
              <w:rPr>
                <w:color w:val="000000"/>
                <w:sz w:val="16"/>
                <w:szCs w:val="16"/>
              </w:rPr>
            </w:pPr>
            <w:r w:rsidRPr="008A6479">
              <w:rPr>
                <w:color w:val="000000"/>
                <w:sz w:val="16"/>
                <w:szCs w:val="16"/>
              </w:rPr>
              <w:t>15,00</w:t>
            </w:r>
          </w:p>
        </w:tc>
        <w:tc>
          <w:tcPr>
            <w:tcW w:w="850" w:type="dxa"/>
            <w:vAlign w:val="center"/>
            <w:hideMark/>
          </w:tcPr>
          <w:p w14:paraId="14582E6B"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5F97FF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FAFBA7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39151DB"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68FE043D"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73F5958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2F75BE5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3151F0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C54F5B6"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1263259B" w14:textId="77777777" w:rsidR="00316515" w:rsidRPr="008A6479" w:rsidRDefault="00316515" w:rsidP="008A6479">
            <w:pPr>
              <w:jc w:val="center"/>
              <w:rPr>
                <w:color w:val="000000"/>
                <w:sz w:val="16"/>
                <w:szCs w:val="16"/>
              </w:rPr>
            </w:pPr>
            <w:r w:rsidRPr="008A6479">
              <w:rPr>
                <w:color w:val="000000"/>
                <w:sz w:val="16"/>
                <w:szCs w:val="16"/>
              </w:rPr>
              <w:t>0,00026</w:t>
            </w:r>
          </w:p>
        </w:tc>
        <w:tc>
          <w:tcPr>
            <w:tcW w:w="818" w:type="dxa"/>
            <w:vAlign w:val="center"/>
            <w:hideMark/>
          </w:tcPr>
          <w:p w14:paraId="00A660BD" w14:textId="77777777" w:rsidR="00316515" w:rsidRPr="008A6479" w:rsidRDefault="00316515" w:rsidP="008A6479">
            <w:pPr>
              <w:jc w:val="center"/>
              <w:rPr>
                <w:color w:val="000000"/>
                <w:sz w:val="16"/>
                <w:szCs w:val="16"/>
              </w:rPr>
            </w:pPr>
            <w:r w:rsidRPr="008A6479">
              <w:rPr>
                <w:color w:val="000000"/>
                <w:sz w:val="16"/>
                <w:szCs w:val="16"/>
              </w:rPr>
              <w:t>0,99974</w:t>
            </w:r>
          </w:p>
        </w:tc>
      </w:tr>
      <w:tr w:rsidR="008A6479" w:rsidRPr="008A6479" w14:paraId="7517072B" w14:textId="77777777" w:rsidTr="005444B1">
        <w:trPr>
          <w:trHeight w:val="138"/>
        </w:trPr>
        <w:tc>
          <w:tcPr>
            <w:tcW w:w="1696" w:type="dxa"/>
            <w:shd w:val="clear" w:color="auto" w:fill="FBE4D5" w:themeFill="accent2" w:themeFillTint="33"/>
            <w:vAlign w:val="center"/>
            <w:hideMark/>
          </w:tcPr>
          <w:p w14:paraId="048D1EDA"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34E54E4D" w14:textId="77777777" w:rsidR="00316515" w:rsidRPr="008A6479" w:rsidRDefault="00316515" w:rsidP="008A6479">
            <w:pPr>
              <w:jc w:val="center"/>
              <w:rPr>
                <w:color w:val="000000"/>
                <w:sz w:val="16"/>
                <w:szCs w:val="16"/>
              </w:rPr>
            </w:pPr>
            <w:r w:rsidRPr="008A6479">
              <w:rPr>
                <w:color w:val="000000"/>
                <w:sz w:val="16"/>
                <w:szCs w:val="16"/>
              </w:rPr>
              <w:t>мед.осм.(Больница)</w:t>
            </w:r>
          </w:p>
        </w:tc>
        <w:tc>
          <w:tcPr>
            <w:tcW w:w="992" w:type="dxa"/>
            <w:shd w:val="clear" w:color="auto" w:fill="FBE4D5" w:themeFill="accent2" w:themeFillTint="33"/>
            <w:vAlign w:val="center"/>
            <w:hideMark/>
          </w:tcPr>
          <w:p w14:paraId="5BF9AB89"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shd w:val="clear" w:color="auto" w:fill="FBE4D5" w:themeFill="accent2" w:themeFillTint="33"/>
            <w:vAlign w:val="center"/>
            <w:hideMark/>
          </w:tcPr>
          <w:p w14:paraId="14369AE0"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DE034F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D5D3E1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2438C6"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61A2C8C9"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3CFDC47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E664C29"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6584BFAC" w14:textId="77777777" w:rsidR="00316515" w:rsidRPr="008A6479" w:rsidRDefault="00316515" w:rsidP="008A6479">
            <w:pPr>
              <w:jc w:val="center"/>
              <w:rPr>
                <w:color w:val="000000"/>
                <w:sz w:val="16"/>
                <w:szCs w:val="16"/>
              </w:rPr>
            </w:pPr>
            <w:r w:rsidRPr="008A6479">
              <w:rPr>
                <w:color w:val="000000"/>
                <w:sz w:val="16"/>
                <w:szCs w:val="16"/>
              </w:rPr>
              <w:t>0,24</w:t>
            </w:r>
          </w:p>
        </w:tc>
        <w:tc>
          <w:tcPr>
            <w:tcW w:w="709" w:type="dxa"/>
            <w:shd w:val="clear" w:color="auto" w:fill="FBE4D5" w:themeFill="accent2" w:themeFillTint="33"/>
            <w:vAlign w:val="center"/>
            <w:hideMark/>
          </w:tcPr>
          <w:p w14:paraId="30BA1036"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6D0CC294" w14:textId="77777777" w:rsidR="00316515" w:rsidRPr="008A6479" w:rsidRDefault="00316515" w:rsidP="008A6479">
            <w:pPr>
              <w:jc w:val="center"/>
              <w:rPr>
                <w:color w:val="000000"/>
                <w:sz w:val="16"/>
                <w:szCs w:val="16"/>
              </w:rPr>
            </w:pPr>
            <w:r w:rsidRPr="008A6479">
              <w:rPr>
                <w:color w:val="000000"/>
                <w:sz w:val="16"/>
                <w:szCs w:val="16"/>
              </w:rPr>
              <w:t>0,04166</w:t>
            </w:r>
          </w:p>
        </w:tc>
        <w:tc>
          <w:tcPr>
            <w:tcW w:w="818" w:type="dxa"/>
            <w:shd w:val="clear" w:color="auto" w:fill="FBE4D5" w:themeFill="accent2" w:themeFillTint="33"/>
            <w:vAlign w:val="center"/>
            <w:hideMark/>
          </w:tcPr>
          <w:p w14:paraId="1D91953D" w14:textId="77777777" w:rsidR="00316515" w:rsidRPr="008A6479" w:rsidRDefault="00316515" w:rsidP="008A6479">
            <w:pPr>
              <w:jc w:val="center"/>
              <w:rPr>
                <w:color w:val="000000"/>
                <w:sz w:val="16"/>
                <w:szCs w:val="16"/>
              </w:rPr>
            </w:pPr>
            <w:r w:rsidRPr="008A6479">
              <w:rPr>
                <w:color w:val="000000"/>
                <w:sz w:val="16"/>
                <w:szCs w:val="16"/>
              </w:rPr>
              <w:t>0,95834</w:t>
            </w:r>
          </w:p>
        </w:tc>
      </w:tr>
      <w:tr w:rsidR="008A6479" w:rsidRPr="008A6479" w14:paraId="1DDE3E92" w14:textId="77777777" w:rsidTr="005444B1">
        <w:trPr>
          <w:trHeight w:val="84"/>
        </w:trPr>
        <w:tc>
          <w:tcPr>
            <w:tcW w:w="1696" w:type="dxa"/>
            <w:vAlign w:val="center"/>
            <w:hideMark/>
          </w:tcPr>
          <w:p w14:paraId="0F7AFDCD"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7C675AA4" w14:textId="77777777" w:rsidR="00316515" w:rsidRPr="008A6479" w:rsidRDefault="00316515" w:rsidP="008A6479">
            <w:pPr>
              <w:jc w:val="center"/>
              <w:rPr>
                <w:color w:val="000000"/>
                <w:sz w:val="16"/>
                <w:szCs w:val="16"/>
              </w:rPr>
            </w:pPr>
            <w:r w:rsidRPr="008A6479">
              <w:rPr>
                <w:color w:val="000000"/>
                <w:sz w:val="16"/>
                <w:szCs w:val="16"/>
              </w:rPr>
              <w:t>склад (Больница)</w:t>
            </w:r>
          </w:p>
        </w:tc>
        <w:tc>
          <w:tcPr>
            <w:tcW w:w="992" w:type="dxa"/>
            <w:vAlign w:val="center"/>
            <w:hideMark/>
          </w:tcPr>
          <w:p w14:paraId="240D361F" w14:textId="77777777" w:rsidR="00316515" w:rsidRPr="008A6479" w:rsidRDefault="00316515" w:rsidP="008A6479">
            <w:pPr>
              <w:jc w:val="center"/>
              <w:rPr>
                <w:color w:val="000000"/>
                <w:sz w:val="16"/>
                <w:szCs w:val="16"/>
              </w:rPr>
            </w:pPr>
            <w:r w:rsidRPr="008A6479">
              <w:rPr>
                <w:color w:val="000000"/>
                <w:sz w:val="16"/>
                <w:szCs w:val="16"/>
              </w:rPr>
              <w:t>26,00</w:t>
            </w:r>
          </w:p>
        </w:tc>
        <w:tc>
          <w:tcPr>
            <w:tcW w:w="850" w:type="dxa"/>
            <w:vAlign w:val="center"/>
            <w:hideMark/>
          </w:tcPr>
          <w:p w14:paraId="29E2168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1864B7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780B31E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0868B43"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24997E74"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F94FE4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01ECF232"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7A14254D" w14:textId="77777777" w:rsidR="00316515" w:rsidRPr="008A6479" w:rsidRDefault="00316515" w:rsidP="008A6479">
            <w:pPr>
              <w:jc w:val="center"/>
              <w:rPr>
                <w:color w:val="000000"/>
                <w:sz w:val="16"/>
                <w:szCs w:val="16"/>
              </w:rPr>
            </w:pPr>
            <w:r w:rsidRPr="008A6479">
              <w:rPr>
                <w:color w:val="000000"/>
                <w:sz w:val="16"/>
                <w:szCs w:val="16"/>
              </w:rPr>
              <w:t>0,32</w:t>
            </w:r>
          </w:p>
        </w:tc>
        <w:tc>
          <w:tcPr>
            <w:tcW w:w="709" w:type="dxa"/>
            <w:vAlign w:val="center"/>
            <w:hideMark/>
          </w:tcPr>
          <w:p w14:paraId="71E80391"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6CDDC789" w14:textId="77777777" w:rsidR="00316515" w:rsidRPr="008A6479" w:rsidRDefault="00316515" w:rsidP="008A6479">
            <w:pPr>
              <w:jc w:val="center"/>
              <w:rPr>
                <w:color w:val="000000"/>
                <w:sz w:val="16"/>
                <w:szCs w:val="16"/>
              </w:rPr>
            </w:pPr>
            <w:r w:rsidRPr="008A6479">
              <w:rPr>
                <w:color w:val="000000"/>
                <w:sz w:val="16"/>
                <w:szCs w:val="16"/>
              </w:rPr>
              <w:t>0,03681</w:t>
            </w:r>
          </w:p>
        </w:tc>
        <w:tc>
          <w:tcPr>
            <w:tcW w:w="818" w:type="dxa"/>
            <w:vAlign w:val="center"/>
            <w:hideMark/>
          </w:tcPr>
          <w:p w14:paraId="133CC856" w14:textId="77777777" w:rsidR="00316515" w:rsidRPr="008A6479" w:rsidRDefault="00316515" w:rsidP="008A6479">
            <w:pPr>
              <w:jc w:val="center"/>
              <w:rPr>
                <w:color w:val="000000"/>
                <w:sz w:val="16"/>
                <w:szCs w:val="16"/>
              </w:rPr>
            </w:pPr>
            <w:r w:rsidRPr="008A6479">
              <w:rPr>
                <w:color w:val="000000"/>
                <w:sz w:val="16"/>
                <w:szCs w:val="16"/>
              </w:rPr>
              <w:t>0,96319</w:t>
            </w:r>
          </w:p>
        </w:tc>
      </w:tr>
      <w:tr w:rsidR="008A6479" w:rsidRPr="008A6479" w14:paraId="5F467F94" w14:textId="77777777" w:rsidTr="005444B1">
        <w:trPr>
          <w:trHeight w:val="60"/>
        </w:trPr>
        <w:tc>
          <w:tcPr>
            <w:tcW w:w="1696" w:type="dxa"/>
            <w:shd w:val="clear" w:color="auto" w:fill="FBE4D5" w:themeFill="accent2" w:themeFillTint="33"/>
            <w:vAlign w:val="center"/>
            <w:hideMark/>
          </w:tcPr>
          <w:p w14:paraId="72132AC6"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shd w:val="clear" w:color="auto" w:fill="FBE4D5" w:themeFill="accent2" w:themeFillTint="33"/>
            <w:vAlign w:val="center"/>
            <w:hideMark/>
          </w:tcPr>
          <w:p w14:paraId="645CCF8F" w14:textId="77777777" w:rsidR="00316515" w:rsidRPr="008A6479" w:rsidRDefault="00316515" w:rsidP="008A6479">
            <w:pPr>
              <w:jc w:val="center"/>
              <w:rPr>
                <w:color w:val="000000"/>
                <w:sz w:val="16"/>
                <w:szCs w:val="16"/>
              </w:rPr>
            </w:pPr>
            <w:r w:rsidRPr="008A6479">
              <w:rPr>
                <w:color w:val="000000"/>
                <w:sz w:val="16"/>
                <w:szCs w:val="16"/>
              </w:rPr>
              <w:t>автоклав Больница</w:t>
            </w:r>
          </w:p>
        </w:tc>
        <w:tc>
          <w:tcPr>
            <w:tcW w:w="992" w:type="dxa"/>
            <w:shd w:val="clear" w:color="auto" w:fill="FBE4D5" w:themeFill="accent2" w:themeFillTint="33"/>
            <w:vAlign w:val="center"/>
            <w:hideMark/>
          </w:tcPr>
          <w:p w14:paraId="579394DD" w14:textId="77777777" w:rsidR="00316515" w:rsidRPr="008A6479" w:rsidRDefault="00316515" w:rsidP="008A6479">
            <w:pPr>
              <w:jc w:val="center"/>
              <w:rPr>
                <w:color w:val="000000"/>
                <w:sz w:val="16"/>
                <w:szCs w:val="16"/>
              </w:rPr>
            </w:pPr>
            <w:r w:rsidRPr="008A6479">
              <w:rPr>
                <w:color w:val="000000"/>
                <w:sz w:val="16"/>
                <w:szCs w:val="16"/>
              </w:rPr>
              <w:t>4,00</w:t>
            </w:r>
          </w:p>
        </w:tc>
        <w:tc>
          <w:tcPr>
            <w:tcW w:w="850" w:type="dxa"/>
            <w:shd w:val="clear" w:color="auto" w:fill="FBE4D5" w:themeFill="accent2" w:themeFillTint="33"/>
            <w:vAlign w:val="center"/>
            <w:hideMark/>
          </w:tcPr>
          <w:p w14:paraId="53C2BC0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0B5096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C37781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7079806"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695FED87"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20283B99"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4283111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9341F5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FA2061F"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5D1A6BC" w14:textId="77777777" w:rsidR="00316515" w:rsidRPr="008A6479" w:rsidRDefault="00316515" w:rsidP="008A6479">
            <w:pPr>
              <w:jc w:val="center"/>
              <w:rPr>
                <w:color w:val="000000"/>
                <w:sz w:val="16"/>
                <w:szCs w:val="16"/>
              </w:rPr>
            </w:pPr>
            <w:r w:rsidRPr="008A6479">
              <w:rPr>
                <w:color w:val="000000"/>
                <w:sz w:val="16"/>
                <w:szCs w:val="16"/>
              </w:rPr>
              <w:t>0,00007</w:t>
            </w:r>
          </w:p>
        </w:tc>
        <w:tc>
          <w:tcPr>
            <w:tcW w:w="818" w:type="dxa"/>
            <w:shd w:val="clear" w:color="auto" w:fill="FBE4D5" w:themeFill="accent2" w:themeFillTint="33"/>
            <w:vAlign w:val="center"/>
            <w:hideMark/>
          </w:tcPr>
          <w:p w14:paraId="76F63B1B" w14:textId="77777777" w:rsidR="00316515" w:rsidRPr="008A6479" w:rsidRDefault="00316515" w:rsidP="008A6479">
            <w:pPr>
              <w:jc w:val="center"/>
              <w:rPr>
                <w:color w:val="000000"/>
                <w:sz w:val="16"/>
                <w:szCs w:val="16"/>
              </w:rPr>
            </w:pPr>
            <w:r w:rsidRPr="008A6479">
              <w:rPr>
                <w:color w:val="000000"/>
                <w:sz w:val="16"/>
                <w:szCs w:val="16"/>
              </w:rPr>
              <w:t>0,99993</w:t>
            </w:r>
          </w:p>
        </w:tc>
      </w:tr>
      <w:tr w:rsidR="008A6479" w:rsidRPr="008A6479" w14:paraId="75860F28" w14:textId="77777777" w:rsidTr="005444B1">
        <w:trPr>
          <w:trHeight w:val="60"/>
        </w:trPr>
        <w:tc>
          <w:tcPr>
            <w:tcW w:w="1696" w:type="dxa"/>
            <w:vAlign w:val="center"/>
            <w:hideMark/>
          </w:tcPr>
          <w:p w14:paraId="2E994BE0"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4A00948F" w14:textId="77777777" w:rsidR="00316515" w:rsidRPr="008A6479" w:rsidRDefault="00316515" w:rsidP="008A6479">
            <w:pPr>
              <w:jc w:val="center"/>
              <w:rPr>
                <w:color w:val="000000"/>
                <w:sz w:val="16"/>
                <w:szCs w:val="16"/>
              </w:rPr>
            </w:pPr>
            <w:r w:rsidRPr="008A6479">
              <w:rPr>
                <w:color w:val="000000"/>
                <w:sz w:val="16"/>
                <w:szCs w:val="16"/>
              </w:rPr>
              <w:t>уз2</w:t>
            </w:r>
          </w:p>
        </w:tc>
        <w:tc>
          <w:tcPr>
            <w:tcW w:w="992" w:type="dxa"/>
            <w:vAlign w:val="center"/>
            <w:hideMark/>
          </w:tcPr>
          <w:p w14:paraId="13501708"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vAlign w:val="center"/>
            <w:hideMark/>
          </w:tcPr>
          <w:p w14:paraId="029042A9"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7359FC1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E2844F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9EA7D0A"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43CBC325"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7B0A4C76"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5244BE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C8061F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43A148C"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vAlign w:val="center"/>
            <w:hideMark/>
          </w:tcPr>
          <w:p w14:paraId="1333091E" w14:textId="77777777" w:rsidR="00316515" w:rsidRPr="008A6479" w:rsidRDefault="00316515" w:rsidP="008A6479">
            <w:pPr>
              <w:jc w:val="center"/>
              <w:rPr>
                <w:color w:val="000000"/>
                <w:sz w:val="16"/>
                <w:szCs w:val="16"/>
              </w:rPr>
            </w:pPr>
            <w:r w:rsidRPr="008A6479">
              <w:rPr>
                <w:color w:val="000000"/>
                <w:sz w:val="16"/>
                <w:szCs w:val="16"/>
              </w:rPr>
              <w:t>0,00034</w:t>
            </w:r>
          </w:p>
        </w:tc>
        <w:tc>
          <w:tcPr>
            <w:tcW w:w="818" w:type="dxa"/>
            <w:vAlign w:val="center"/>
            <w:hideMark/>
          </w:tcPr>
          <w:p w14:paraId="27F1779A" w14:textId="77777777" w:rsidR="00316515" w:rsidRPr="008A6479" w:rsidRDefault="00316515" w:rsidP="008A6479">
            <w:pPr>
              <w:jc w:val="center"/>
              <w:rPr>
                <w:color w:val="000000"/>
                <w:sz w:val="16"/>
                <w:szCs w:val="16"/>
              </w:rPr>
            </w:pPr>
            <w:r w:rsidRPr="008A6479">
              <w:rPr>
                <w:color w:val="000000"/>
                <w:sz w:val="16"/>
                <w:szCs w:val="16"/>
              </w:rPr>
              <w:t>0,99966</w:t>
            </w:r>
          </w:p>
        </w:tc>
      </w:tr>
      <w:tr w:rsidR="008A6479" w:rsidRPr="008A6479" w14:paraId="3F09418C" w14:textId="77777777" w:rsidTr="005444B1">
        <w:trPr>
          <w:trHeight w:val="60"/>
        </w:trPr>
        <w:tc>
          <w:tcPr>
            <w:tcW w:w="1696" w:type="dxa"/>
            <w:shd w:val="clear" w:color="auto" w:fill="FBE4D5" w:themeFill="accent2" w:themeFillTint="33"/>
            <w:vAlign w:val="center"/>
            <w:hideMark/>
          </w:tcPr>
          <w:p w14:paraId="330064EC" w14:textId="77777777" w:rsidR="00316515" w:rsidRPr="008A6479" w:rsidRDefault="00316515" w:rsidP="008A6479">
            <w:pPr>
              <w:jc w:val="center"/>
              <w:rPr>
                <w:color w:val="000000"/>
                <w:sz w:val="16"/>
                <w:szCs w:val="16"/>
              </w:rPr>
            </w:pPr>
            <w:r w:rsidRPr="008A6479">
              <w:rPr>
                <w:color w:val="000000"/>
                <w:sz w:val="16"/>
                <w:szCs w:val="16"/>
              </w:rPr>
              <w:t>уз2</w:t>
            </w:r>
          </w:p>
        </w:tc>
        <w:tc>
          <w:tcPr>
            <w:tcW w:w="2694" w:type="dxa"/>
            <w:shd w:val="clear" w:color="auto" w:fill="FBE4D5" w:themeFill="accent2" w:themeFillTint="33"/>
            <w:vAlign w:val="center"/>
            <w:hideMark/>
          </w:tcPr>
          <w:p w14:paraId="312C8116" w14:textId="77777777" w:rsidR="00316515" w:rsidRPr="008A6479" w:rsidRDefault="00316515" w:rsidP="008A6479">
            <w:pPr>
              <w:jc w:val="center"/>
              <w:rPr>
                <w:color w:val="000000"/>
                <w:sz w:val="16"/>
                <w:szCs w:val="16"/>
              </w:rPr>
            </w:pPr>
            <w:r w:rsidRPr="008A6479">
              <w:rPr>
                <w:color w:val="000000"/>
                <w:sz w:val="16"/>
                <w:szCs w:val="16"/>
              </w:rPr>
              <w:t>ст.цех Больница</w:t>
            </w:r>
          </w:p>
        </w:tc>
        <w:tc>
          <w:tcPr>
            <w:tcW w:w="992" w:type="dxa"/>
            <w:shd w:val="clear" w:color="auto" w:fill="FBE4D5" w:themeFill="accent2" w:themeFillTint="33"/>
            <w:vAlign w:val="center"/>
            <w:hideMark/>
          </w:tcPr>
          <w:p w14:paraId="1360EA2F"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shd w:val="clear" w:color="auto" w:fill="FBE4D5" w:themeFill="accent2" w:themeFillTint="33"/>
            <w:vAlign w:val="center"/>
            <w:hideMark/>
          </w:tcPr>
          <w:p w14:paraId="0804C19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3983F11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5C49F0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3168932"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029A03FB"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shd w:val="clear" w:color="auto" w:fill="FBE4D5" w:themeFill="accent2" w:themeFillTint="33"/>
            <w:vAlign w:val="center"/>
            <w:hideMark/>
          </w:tcPr>
          <w:p w14:paraId="69976C3A"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711FE82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01B07E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80ADEA4" w14:textId="77777777" w:rsidR="00316515" w:rsidRPr="008A6479" w:rsidRDefault="00316515" w:rsidP="008A6479">
            <w:pPr>
              <w:jc w:val="center"/>
              <w:rPr>
                <w:color w:val="000000"/>
                <w:sz w:val="16"/>
                <w:szCs w:val="16"/>
              </w:rPr>
            </w:pPr>
            <w:r w:rsidRPr="008A6479">
              <w:rPr>
                <w:color w:val="000000"/>
                <w:sz w:val="16"/>
                <w:szCs w:val="16"/>
              </w:rPr>
              <w:t>0,00</w:t>
            </w:r>
          </w:p>
        </w:tc>
        <w:tc>
          <w:tcPr>
            <w:tcW w:w="851" w:type="dxa"/>
            <w:shd w:val="clear" w:color="auto" w:fill="FBE4D5" w:themeFill="accent2" w:themeFillTint="33"/>
            <w:vAlign w:val="center"/>
            <w:hideMark/>
          </w:tcPr>
          <w:p w14:paraId="340C1C8F" w14:textId="77777777" w:rsidR="00316515" w:rsidRPr="008A6479" w:rsidRDefault="00316515" w:rsidP="008A6479">
            <w:pPr>
              <w:jc w:val="center"/>
              <w:rPr>
                <w:color w:val="000000"/>
                <w:sz w:val="16"/>
                <w:szCs w:val="16"/>
              </w:rPr>
            </w:pPr>
            <w:r w:rsidRPr="008A6479">
              <w:rPr>
                <w:color w:val="000000"/>
                <w:sz w:val="16"/>
                <w:szCs w:val="16"/>
              </w:rPr>
              <w:t>0,00021</w:t>
            </w:r>
          </w:p>
        </w:tc>
        <w:tc>
          <w:tcPr>
            <w:tcW w:w="818" w:type="dxa"/>
            <w:shd w:val="clear" w:color="auto" w:fill="FBE4D5" w:themeFill="accent2" w:themeFillTint="33"/>
            <w:vAlign w:val="center"/>
            <w:hideMark/>
          </w:tcPr>
          <w:p w14:paraId="4FB071C4" w14:textId="77777777" w:rsidR="00316515" w:rsidRPr="008A6479" w:rsidRDefault="00316515" w:rsidP="008A6479">
            <w:pPr>
              <w:jc w:val="center"/>
              <w:rPr>
                <w:color w:val="000000"/>
                <w:sz w:val="16"/>
                <w:szCs w:val="16"/>
              </w:rPr>
            </w:pPr>
            <w:r w:rsidRPr="008A6479">
              <w:rPr>
                <w:color w:val="000000"/>
                <w:sz w:val="16"/>
                <w:szCs w:val="16"/>
              </w:rPr>
              <w:t>0,99979</w:t>
            </w:r>
          </w:p>
        </w:tc>
      </w:tr>
      <w:tr w:rsidR="008A6479" w:rsidRPr="008A6479" w14:paraId="110211F4" w14:textId="77777777" w:rsidTr="005444B1">
        <w:trPr>
          <w:trHeight w:val="60"/>
        </w:trPr>
        <w:tc>
          <w:tcPr>
            <w:tcW w:w="1696" w:type="dxa"/>
            <w:vAlign w:val="center"/>
            <w:hideMark/>
          </w:tcPr>
          <w:p w14:paraId="61246D6D"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4D86D912"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494265A6" w14:textId="77777777" w:rsidR="00316515" w:rsidRPr="008A6479" w:rsidRDefault="00316515" w:rsidP="008A6479">
            <w:pPr>
              <w:jc w:val="center"/>
              <w:rPr>
                <w:color w:val="000000"/>
                <w:sz w:val="16"/>
                <w:szCs w:val="16"/>
              </w:rPr>
            </w:pPr>
            <w:r w:rsidRPr="008A6479">
              <w:rPr>
                <w:color w:val="000000"/>
                <w:sz w:val="16"/>
                <w:szCs w:val="16"/>
              </w:rPr>
              <w:t>84,00</w:t>
            </w:r>
          </w:p>
        </w:tc>
        <w:tc>
          <w:tcPr>
            <w:tcW w:w="850" w:type="dxa"/>
            <w:vAlign w:val="center"/>
            <w:hideMark/>
          </w:tcPr>
          <w:p w14:paraId="1342708B"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76E432C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7DC60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323CA00"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5F091D57"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7BB78D69"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BB8EA2F"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0FFCDC6D" w14:textId="77777777" w:rsidR="00316515" w:rsidRPr="008A6479" w:rsidRDefault="00316515" w:rsidP="008A6479">
            <w:pPr>
              <w:jc w:val="center"/>
              <w:rPr>
                <w:color w:val="000000"/>
                <w:sz w:val="16"/>
                <w:szCs w:val="16"/>
              </w:rPr>
            </w:pPr>
            <w:r w:rsidRPr="008A6479">
              <w:rPr>
                <w:color w:val="000000"/>
                <w:sz w:val="16"/>
                <w:szCs w:val="16"/>
              </w:rPr>
              <w:t>1,02</w:t>
            </w:r>
          </w:p>
        </w:tc>
        <w:tc>
          <w:tcPr>
            <w:tcW w:w="709" w:type="dxa"/>
            <w:vAlign w:val="center"/>
            <w:hideMark/>
          </w:tcPr>
          <w:p w14:paraId="72A102C8" w14:textId="77777777" w:rsidR="00316515" w:rsidRPr="008A6479" w:rsidRDefault="00316515" w:rsidP="008A6479">
            <w:pPr>
              <w:jc w:val="center"/>
              <w:rPr>
                <w:color w:val="000000"/>
                <w:sz w:val="16"/>
                <w:szCs w:val="16"/>
              </w:rPr>
            </w:pPr>
            <w:r w:rsidRPr="008A6479">
              <w:rPr>
                <w:color w:val="000000"/>
                <w:sz w:val="16"/>
                <w:szCs w:val="16"/>
              </w:rPr>
              <w:t>0,19</w:t>
            </w:r>
          </w:p>
        </w:tc>
        <w:tc>
          <w:tcPr>
            <w:tcW w:w="851" w:type="dxa"/>
            <w:vAlign w:val="center"/>
            <w:hideMark/>
          </w:tcPr>
          <w:p w14:paraId="25F4B3E9" w14:textId="77777777" w:rsidR="00316515" w:rsidRPr="008A6479" w:rsidRDefault="00316515" w:rsidP="008A6479">
            <w:pPr>
              <w:jc w:val="center"/>
              <w:rPr>
                <w:color w:val="000000"/>
                <w:sz w:val="16"/>
                <w:szCs w:val="16"/>
              </w:rPr>
            </w:pPr>
            <w:r w:rsidRPr="008A6479">
              <w:rPr>
                <w:color w:val="000000"/>
                <w:sz w:val="16"/>
                <w:szCs w:val="16"/>
              </w:rPr>
              <w:t>0,17459</w:t>
            </w:r>
          </w:p>
        </w:tc>
        <w:tc>
          <w:tcPr>
            <w:tcW w:w="818" w:type="dxa"/>
            <w:vAlign w:val="center"/>
            <w:hideMark/>
          </w:tcPr>
          <w:p w14:paraId="37A6B1DC" w14:textId="77777777" w:rsidR="00316515" w:rsidRPr="008A6479" w:rsidRDefault="00316515" w:rsidP="008A6479">
            <w:pPr>
              <w:jc w:val="center"/>
              <w:rPr>
                <w:color w:val="000000"/>
                <w:sz w:val="16"/>
                <w:szCs w:val="16"/>
              </w:rPr>
            </w:pPr>
            <w:r w:rsidRPr="008A6479">
              <w:rPr>
                <w:color w:val="000000"/>
                <w:sz w:val="16"/>
                <w:szCs w:val="16"/>
              </w:rPr>
              <w:t>0,82541</w:t>
            </w:r>
          </w:p>
        </w:tc>
      </w:tr>
      <w:tr w:rsidR="008A6479" w:rsidRPr="008A6479" w14:paraId="0138D482" w14:textId="77777777" w:rsidTr="005444B1">
        <w:trPr>
          <w:trHeight w:val="112"/>
        </w:trPr>
        <w:tc>
          <w:tcPr>
            <w:tcW w:w="1696" w:type="dxa"/>
            <w:shd w:val="clear" w:color="auto" w:fill="FBE4D5" w:themeFill="accent2" w:themeFillTint="33"/>
            <w:vAlign w:val="center"/>
            <w:hideMark/>
          </w:tcPr>
          <w:p w14:paraId="177766A1"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5AA8EFAD" w14:textId="3E394881" w:rsidR="00316515" w:rsidRPr="008A6479" w:rsidRDefault="00316515" w:rsidP="008A6479">
            <w:pPr>
              <w:jc w:val="center"/>
              <w:rPr>
                <w:color w:val="000000"/>
                <w:sz w:val="16"/>
                <w:szCs w:val="16"/>
              </w:rPr>
            </w:pPr>
            <w:r w:rsidRPr="008A6479">
              <w:rPr>
                <w:color w:val="000000"/>
                <w:sz w:val="16"/>
                <w:szCs w:val="16"/>
              </w:rPr>
              <w:t xml:space="preserve">МБОУ ДО </w:t>
            </w:r>
            <w:r w:rsidR="00134D34" w:rsidRPr="008A6479">
              <w:rPr>
                <w:color w:val="000000"/>
                <w:sz w:val="16"/>
                <w:szCs w:val="16"/>
              </w:rPr>
              <w:t>«</w:t>
            </w:r>
            <w:r w:rsidRPr="008A6479">
              <w:rPr>
                <w:color w:val="000000"/>
                <w:sz w:val="16"/>
                <w:szCs w:val="16"/>
              </w:rPr>
              <w:t xml:space="preserve">Центр </w:t>
            </w:r>
            <w:r w:rsidR="00134D34" w:rsidRPr="008A6479">
              <w:rPr>
                <w:color w:val="000000"/>
                <w:sz w:val="16"/>
                <w:szCs w:val="16"/>
              </w:rPr>
              <w:t>«</w:t>
            </w:r>
            <w:r w:rsidRPr="008A6479">
              <w:rPr>
                <w:color w:val="000000"/>
                <w:sz w:val="16"/>
                <w:szCs w:val="16"/>
              </w:rPr>
              <w:t>Радуга</w:t>
            </w:r>
            <w:r w:rsidR="00134D34" w:rsidRPr="008A6479">
              <w:rPr>
                <w:color w:val="000000"/>
                <w:sz w:val="16"/>
                <w:szCs w:val="16"/>
              </w:rPr>
              <w:t>»</w:t>
            </w:r>
          </w:p>
        </w:tc>
        <w:tc>
          <w:tcPr>
            <w:tcW w:w="992" w:type="dxa"/>
            <w:shd w:val="clear" w:color="auto" w:fill="FBE4D5" w:themeFill="accent2" w:themeFillTint="33"/>
            <w:vAlign w:val="center"/>
            <w:hideMark/>
          </w:tcPr>
          <w:p w14:paraId="1DFF9ABD" w14:textId="77777777" w:rsidR="00316515" w:rsidRPr="008A6479" w:rsidRDefault="00316515" w:rsidP="008A6479">
            <w:pPr>
              <w:jc w:val="center"/>
              <w:rPr>
                <w:color w:val="000000"/>
                <w:sz w:val="16"/>
                <w:szCs w:val="16"/>
              </w:rPr>
            </w:pPr>
            <w:r w:rsidRPr="008A6479">
              <w:rPr>
                <w:color w:val="000000"/>
                <w:sz w:val="16"/>
                <w:szCs w:val="16"/>
              </w:rPr>
              <w:t>14,00</w:t>
            </w:r>
          </w:p>
        </w:tc>
        <w:tc>
          <w:tcPr>
            <w:tcW w:w="850" w:type="dxa"/>
            <w:shd w:val="clear" w:color="auto" w:fill="FBE4D5" w:themeFill="accent2" w:themeFillTint="33"/>
            <w:vAlign w:val="center"/>
            <w:hideMark/>
          </w:tcPr>
          <w:p w14:paraId="71E004C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A24F28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6791EF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FA53E6C"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61588F85"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D86DCC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59D16522"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5121C030" w14:textId="77777777" w:rsidR="00316515" w:rsidRPr="008A6479" w:rsidRDefault="00316515" w:rsidP="008A6479">
            <w:pPr>
              <w:jc w:val="center"/>
              <w:rPr>
                <w:color w:val="000000"/>
                <w:sz w:val="16"/>
                <w:szCs w:val="16"/>
              </w:rPr>
            </w:pPr>
            <w:r w:rsidRPr="008A6479">
              <w:rPr>
                <w:color w:val="000000"/>
                <w:sz w:val="16"/>
                <w:szCs w:val="16"/>
              </w:rPr>
              <w:t>0,17</w:t>
            </w:r>
          </w:p>
        </w:tc>
        <w:tc>
          <w:tcPr>
            <w:tcW w:w="709" w:type="dxa"/>
            <w:shd w:val="clear" w:color="auto" w:fill="FBE4D5" w:themeFill="accent2" w:themeFillTint="33"/>
            <w:vAlign w:val="center"/>
            <w:hideMark/>
          </w:tcPr>
          <w:p w14:paraId="16D6CE6D"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9B9EF08" w14:textId="77777777" w:rsidR="00316515" w:rsidRPr="008A6479" w:rsidRDefault="00316515" w:rsidP="008A6479">
            <w:pPr>
              <w:jc w:val="center"/>
              <w:rPr>
                <w:color w:val="000000"/>
                <w:sz w:val="16"/>
                <w:szCs w:val="16"/>
              </w:rPr>
            </w:pPr>
            <w:r w:rsidRPr="008A6479">
              <w:rPr>
                <w:color w:val="000000"/>
                <w:sz w:val="16"/>
                <w:szCs w:val="16"/>
              </w:rPr>
              <w:t>0,01983</w:t>
            </w:r>
          </w:p>
        </w:tc>
        <w:tc>
          <w:tcPr>
            <w:tcW w:w="818" w:type="dxa"/>
            <w:shd w:val="clear" w:color="auto" w:fill="FBE4D5" w:themeFill="accent2" w:themeFillTint="33"/>
            <w:vAlign w:val="center"/>
            <w:hideMark/>
          </w:tcPr>
          <w:p w14:paraId="7D13F206" w14:textId="77777777" w:rsidR="00316515" w:rsidRPr="008A6479" w:rsidRDefault="00316515" w:rsidP="008A6479">
            <w:pPr>
              <w:jc w:val="center"/>
              <w:rPr>
                <w:color w:val="000000"/>
                <w:sz w:val="16"/>
                <w:szCs w:val="16"/>
              </w:rPr>
            </w:pPr>
            <w:r w:rsidRPr="008A6479">
              <w:rPr>
                <w:color w:val="000000"/>
                <w:sz w:val="16"/>
                <w:szCs w:val="16"/>
              </w:rPr>
              <w:t>0,98017</w:t>
            </w:r>
          </w:p>
        </w:tc>
      </w:tr>
      <w:tr w:rsidR="008A6479" w:rsidRPr="008A6479" w14:paraId="6CB1E5CF" w14:textId="77777777" w:rsidTr="005444B1">
        <w:trPr>
          <w:trHeight w:val="60"/>
        </w:trPr>
        <w:tc>
          <w:tcPr>
            <w:tcW w:w="1696" w:type="dxa"/>
            <w:vAlign w:val="center"/>
            <w:hideMark/>
          </w:tcPr>
          <w:p w14:paraId="7C3D2A4F"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518D038C" w14:textId="77777777" w:rsidR="00316515" w:rsidRPr="008A6479" w:rsidRDefault="00316515" w:rsidP="008A6479">
            <w:pPr>
              <w:jc w:val="center"/>
              <w:rPr>
                <w:color w:val="000000"/>
                <w:sz w:val="16"/>
                <w:szCs w:val="16"/>
              </w:rPr>
            </w:pPr>
            <w:r w:rsidRPr="008A6479">
              <w:rPr>
                <w:color w:val="000000"/>
                <w:sz w:val="16"/>
                <w:szCs w:val="16"/>
              </w:rPr>
              <w:t>тк2-1</w:t>
            </w:r>
          </w:p>
        </w:tc>
        <w:tc>
          <w:tcPr>
            <w:tcW w:w="992" w:type="dxa"/>
            <w:vAlign w:val="center"/>
            <w:hideMark/>
          </w:tcPr>
          <w:p w14:paraId="29CDF7FD" w14:textId="77777777" w:rsidR="00316515" w:rsidRPr="008A6479" w:rsidRDefault="00316515" w:rsidP="008A6479">
            <w:pPr>
              <w:jc w:val="center"/>
              <w:rPr>
                <w:color w:val="000000"/>
                <w:sz w:val="16"/>
                <w:szCs w:val="16"/>
              </w:rPr>
            </w:pPr>
            <w:r w:rsidRPr="008A6479">
              <w:rPr>
                <w:color w:val="000000"/>
                <w:sz w:val="16"/>
                <w:szCs w:val="16"/>
              </w:rPr>
              <w:t>11,30</w:t>
            </w:r>
          </w:p>
        </w:tc>
        <w:tc>
          <w:tcPr>
            <w:tcW w:w="850" w:type="dxa"/>
            <w:vAlign w:val="center"/>
            <w:hideMark/>
          </w:tcPr>
          <w:p w14:paraId="5DAF6E7D"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2E2E997D"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4CC30F5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230B959"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vAlign w:val="center"/>
            <w:hideMark/>
          </w:tcPr>
          <w:p w14:paraId="52437A60" w14:textId="77777777" w:rsidR="00316515" w:rsidRPr="008A6479" w:rsidRDefault="00316515" w:rsidP="008A6479">
            <w:pPr>
              <w:jc w:val="center"/>
              <w:rPr>
                <w:color w:val="000000"/>
                <w:sz w:val="16"/>
                <w:szCs w:val="16"/>
              </w:rPr>
            </w:pPr>
            <w:r w:rsidRPr="008A6479">
              <w:rPr>
                <w:color w:val="000000"/>
                <w:sz w:val="16"/>
                <w:szCs w:val="16"/>
              </w:rPr>
              <w:t>5,18</w:t>
            </w:r>
          </w:p>
        </w:tc>
        <w:tc>
          <w:tcPr>
            <w:tcW w:w="709" w:type="dxa"/>
            <w:vAlign w:val="center"/>
            <w:hideMark/>
          </w:tcPr>
          <w:p w14:paraId="01BA9636"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6E21473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DB612A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CF56875" w14:textId="77777777" w:rsidR="00316515" w:rsidRPr="008A6479" w:rsidRDefault="00316515" w:rsidP="008A6479">
            <w:pPr>
              <w:jc w:val="center"/>
              <w:rPr>
                <w:color w:val="000000"/>
                <w:sz w:val="16"/>
                <w:szCs w:val="16"/>
              </w:rPr>
            </w:pPr>
            <w:r w:rsidRPr="008A6479">
              <w:rPr>
                <w:color w:val="000000"/>
                <w:sz w:val="16"/>
                <w:szCs w:val="16"/>
              </w:rPr>
              <w:t>0,12</w:t>
            </w:r>
          </w:p>
        </w:tc>
        <w:tc>
          <w:tcPr>
            <w:tcW w:w="851" w:type="dxa"/>
            <w:vAlign w:val="center"/>
            <w:hideMark/>
          </w:tcPr>
          <w:p w14:paraId="0DB50C4D" w14:textId="77777777" w:rsidR="00316515" w:rsidRPr="008A6479" w:rsidRDefault="00316515" w:rsidP="008A6479">
            <w:pPr>
              <w:jc w:val="center"/>
              <w:rPr>
                <w:color w:val="000000"/>
                <w:sz w:val="16"/>
                <w:szCs w:val="16"/>
              </w:rPr>
            </w:pPr>
            <w:r w:rsidRPr="008A6479">
              <w:rPr>
                <w:color w:val="000000"/>
                <w:sz w:val="16"/>
                <w:szCs w:val="16"/>
              </w:rPr>
              <w:t>0,00015</w:t>
            </w:r>
          </w:p>
        </w:tc>
        <w:tc>
          <w:tcPr>
            <w:tcW w:w="818" w:type="dxa"/>
            <w:vAlign w:val="center"/>
            <w:hideMark/>
          </w:tcPr>
          <w:p w14:paraId="75A5977F" w14:textId="77777777" w:rsidR="00316515" w:rsidRPr="008A6479" w:rsidRDefault="00316515" w:rsidP="008A6479">
            <w:pPr>
              <w:jc w:val="center"/>
              <w:rPr>
                <w:color w:val="000000"/>
                <w:sz w:val="16"/>
                <w:szCs w:val="16"/>
              </w:rPr>
            </w:pPr>
            <w:r w:rsidRPr="008A6479">
              <w:rPr>
                <w:color w:val="000000"/>
                <w:sz w:val="16"/>
                <w:szCs w:val="16"/>
              </w:rPr>
              <w:t>0,99985</w:t>
            </w:r>
          </w:p>
        </w:tc>
      </w:tr>
      <w:tr w:rsidR="008A6479" w:rsidRPr="008A6479" w14:paraId="3DF8A310" w14:textId="77777777" w:rsidTr="005444B1">
        <w:trPr>
          <w:trHeight w:val="146"/>
        </w:trPr>
        <w:tc>
          <w:tcPr>
            <w:tcW w:w="1696" w:type="dxa"/>
            <w:shd w:val="clear" w:color="auto" w:fill="FBE4D5" w:themeFill="accent2" w:themeFillTint="33"/>
            <w:vAlign w:val="center"/>
            <w:hideMark/>
          </w:tcPr>
          <w:p w14:paraId="7FCA2E02"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0A53EDA7" w14:textId="77777777" w:rsidR="00316515" w:rsidRPr="008A6479" w:rsidRDefault="00316515" w:rsidP="008A6479">
            <w:pPr>
              <w:jc w:val="center"/>
              <w:rPr>
                <w:color w:val="000000"/>
                <w:sz w:val="16"/>
                <w:szCs w:val="16"/>
              </w:rPr>
            </w:pPr>
            <w:r w:rsidRPr="008A6479">
              <w:rPr>
                <w:color w:val="000000"/>
                <w:sz w:val="16"/>
                <w:szCs w:val="16"/>
              </w:rPr>
              <w:t>крытая спортивная площадка</w:t>
            </w:r>
          </w:p>
        </w:tc>
        <w:tc>
          <w:tcPr>
            <w:tcW w:w="992" w:type="dxa"/>
            <w:shd w:val="clear" w:color="auto" w:fill="FBE4D5" w:themeFill="accent2" w:themeFillTint="33"/>
            <w:vAlign w:val="center"/>
            <w:hideMark/>
          </w:tcPr>
          <w:p w14:paraId="50D0DAF0" w14:textId="77777777" w:rsidR="00316515" w:rsidRPr="008A6479" w:rsidRDefault="00316515" w:rsidP="008A6479">
            <w:pPr>
              <w:jc w:val="center"/>
              <w:rPr>
                <w:color w:val="000000"/>
                <w:sz w:val="16"/>
                <w:szCs w:val="16"/>
              </w:rPr>
            </w:pPr>
            <w:r w:rsidRPr="008A6479">
              <w:rPr>
                <w:color w:val="000000"/>
                <w:sz w:val="16"/>
                <w:szCs w:val="16"/>
              </w:rPr>
              <w:t>84,30</w:t>
            </w:r>
          </w:p>
        </w:tc>
        <w:tc>
          <w:tcPr>
            <w:tcW w:w="850" w:type="dxa"/>
            <w:shd w:val="clear" w:color="auto" w:fill="FBE4D5" w:themeFill="accent2" w:themeFillTint="33"/>
            <w:vAlign w:val="center"/>
            <w:hideMark/>
          </w:tcPr>
          <w:p w14:paraId="776BF6A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03E2AA8F"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29B5D8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03EF127"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shd w:val="clear" w:color="auto" w:fill="FBE4D5" w:themeFill="accent2" w:themeFillTint="33"/>
            <w:vAlign w:val="center"/>
            <w:hideMark/>
          </w:tcPr>
          <w:p w14:paraId="49B6326B" w14:textId="77777777" w:rsidR="00316515" w:rsidRPr="008A6479" w:rsidRDefault="00316515" w:rsidP="008A6479">
            <w:pPr>
              <w:jc w:val="center"/>
              <w:rPr>
                <w:color w:val="000000"/>
                <w:sz w:val="16"/>
                <w:szCs w:val="16"/>
              </w:rPr>
            </w:pPr>
            <w:r w:rsidRPr="008A6479">
              <w:rPr>
                <w:color w:val="000000"/>
                <w:sz w:val="16"/>
                <w:szCs w:val="16"/>
              </w:rPr>
              <w:t>5,18</w:t>
            </w:r>
          </w:p>
        </w:tc>
        <w:tc>
          <w:tcPr>
            <w:tcW w:w="709" w:type="dxa"/>
            <w:shd w:val="clear" w:color="auto" w:fill="FBE4D5" w:themeFill="accent2" w:themeFillTint="33"/>
            <w:vAlign w:val="center"/>
            <w:hideMark/>
          </w:tcPr>
          <w:p w14:paraId="6DB9171F"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70B901C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48764A7"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592D1749" w14:textId="77777777" w:rsidR="00316515" w:rsidRPr="008A6479" w:rsidRDefault="00316515" w:rsidP="008A6479">
            <w:pPr>
              <w:jc w:val="center"/>
              <w:rPr>
                <w:color w:val="000000"/>
                <w:sz w:val="16"/>
                <w:szCs w:val="16"/>
              </w:rPr>
            </w:pPr>
            <w:r w:rsidRPr="008A6479">
              <w:rPr>
                <w:color w:val="000000"/>
                <w:sz w:val="16"/>
                <w:szCs w:val="16"/>
              </w:rPr>
              <w:t>0,12</w:t>
            </w:r>
          </w:p>
        </w:tc>
        <w:tc>
          <w:tcPr>
            <w:tcW w:w="851" w:type="dxa"/>
            <w:shd w:val="clear" w:color="auto" w:fill="FBE4D5" w:themeFill="accent2" w:themeFillTint="33"/>
            <w:vAlign w:val="center"/>
            <w:hideMark/>
          </w:tcPr>
          <w:p w14:paraId="31E32356" w14:textId="77777777" w:rsidR="00316515" w:rsidRPr="008A6479" w:rsidRDefault="00316515" w:rsidP="008A6479">
            <w:pPr>
              <w:jc w:val="center"/>
              <w:rPr>
                <w:color w:val="000000"/>
                <w:sz w:val="16"/>
                <w:szCs w:val="16"/>
              </w:rPr>
            </w:pPr>
            <w:r w:rsidRPr="008A6479">
              <w:rPr>
                <w:color w:val="000000"/>
                <w:sz w:val="16"/>
                <w:szCs w:val="16"/>
              </w:rPr>
              <w:t>0,00111</w:t>
            </w:r>
          </w:p>
        </w:tc>
        <w:tc>
          <w:tcPr>
            <w:tcW w:w="818" w:type="dxa"/>
            <w:shd w:val="clear" w:color="auto" w:fill="FBE4D5" w:themeFill="accent2" w:themeFillTint="33"/>
            <w:vAlign w:val="center"/>
            <w:hideMark/>
          </w:tcPr>
          <w:p w14:paraId="71CF6F95" w14:textId="77777777" w:rsidR="00316515" w:rsidRPr="008A6479" w:rsidRDefault="00316515" w:rsidP="008A6479">
            <w:pPr>
              <w:jc w:val="center"/>
              <w:rPr>
                <w:color w:val="000000"/>
                <w:sz w:val="16"/>
                <w:szCs w:val="16"/>
              </w:rPr>
            </w:pPr>
            <w:r w:rsidRPr="008A6479">
              <w:rPr>
                <w:color w:val="000000"/>
                <w:sz w:val="16"/>
                <w:szCs w:val="16"/>
              </w:rPr>
              <w:t>0,99889</w:t>
            </w:r>
          </w:p>
        </w:tc>
      </w:tr>
      <w:tr w:rsidR="008A6479" w:rsidRPr="008A6479" w14:paraId="1FE735A5" w14:textId="77777777" w:rsidTr="005444B1">
        <w:trPr>
          <w:trHeight w:val="78"/>
        </w:trPr>
        <w:tc>
          <w:tcPr>
            <w:tcW w:w="1696" w:type="dxa"/>
            <w:vAlign w:val="center"/>
            <w:hideMark/>
          </w:tcPr>
          <w:p w14:paraId="06946113"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055CDB97"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5660E07C" w14:textId="77777777" w:rsidR="00316515" w:rsidRPr="008A6479" w:rsidRDefault="00316515" w:rsidP="008A6479">
            <w:pPr>
              <w:jc w:val="center"/>
              <w:rPr>
                <w:color w:val="000000"/>
                <w:sz w:val="16"/>
                <w:szCs w:val="16"/>
              </w:rPr>
            </w:pPr>
            <w:r w:rsidRPr="008A6479">
              <w:rPr>
                <w:color w:val="000000"/>
                <w:sz w:val="16"/>
                <w:szCs w:val="16"/>
              </w:rPr>
              <w:t>44,00</w:t>
            </w:r>
          </w:p>
        </w:tc>
        <w:tc>
          <w:tcPr>
            <w:tcW w:w="850" w:type="dxa"/>
            <w:vAlign w:val="center"/>
            <w:hideMark/>
          </w:tcPr>
          <w:p w14:paraId="5D90CA77"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16B413C5"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15672C8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2252212"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5598E840"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vAlign w:val="center"/>
            <w:hideMark/>
          </w:tcPr>
          <w:p w14:paraId="6612C5A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7936634C"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368C5891" w14:textId="77777777" w:rsidR="00316515" w:rsidRPr="008A6479" w:rsidRDefault="00316515" w:rsidP="008A6479">
            <w:pPr>
              <w:jc w:val="center"/>
              <w:rPr>
                <w:color w:val="000000"/>
                <w:sz w:val="16"/>
                <w:szCs w:val="16"/>
              </w:rPr>
            </w:pPr>
            <w:r w:rsidRPr="008A6479">
              <w:rPr>
                <w:color w:val="000000"/>
                <w:sz w:val="16"/>
                <w:szCs w:val="16"/>
              </w:rPr>
              <w:t>0,54</w:t>
            </w:r>
          </w:p>
        </w:tc>
        <w:tc>
          <w:tcPr>
            <w:tcW w:w="709" w:type="dxa"/>
            <w:vAlign w:val="center"/>
            <w:hideMark/>
          </w:tcPr>
          <w:p w14:paraId="412E7330"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2E05E157" w14:textId="77777777" w:rsidR="00316515" w:rsidRPr="008A6479" w:rsidRDefault="00316515" w:rsidP="008A6479">
            <w:pPr>
              <w:jc w:val="center"/>
              <w:rPr>
                <w:color w:val="000000"/>
                <w:sz w:val="16"/>
                <w:szCs w:val="16"/>
              </w:rPr>
            </w:pPr>
            <w:r w:rsidRPr="008A6479">
              <w:rPr>
                <w:color w:val="000000"/>
                <w:sz w:val="16"/>
                <w:szCs w:val="16"/>
              </w:rPr>
              <w:t>0,07942</w:t>
            </w:r>
          </w:p>
        </w:tc>
        <w:tc>
          <w:tcPr>
            <w:tcW w:w="818" w:type="dxa"/>
            <w:vAlign w:val="center"/>
            <w:hideMark/>
          </w:tcPr>
          <w:p w14:paraId="32A28579" w14:textId="77777777" w:rsidR="00316515" w:rsidRPr="008A6479" w:rsidRDefault="00316515" w:rsidP="008A6479">
            <w:pPr>
              <w:jc w:val="center"/>
              <w:rPr>
                <w:color w:val="000000"/>
                <w:sz w:val="16"/>
                <w:szCs w:val="16"/>
              </w:rPr>
            </w:pPr>
            <w:r w:rsidRPr="008A6479">
              <w:rPr>
                <w:color w:val="000000"/>
                <w:sz w:val="16"/>
                <w:szCs w:val="16"/>
              </w:rPr>
              <w:t>0,92058</w:t>
            </w:r>
          </w:p>
        </w:tc>
      </w:tr>
      <w:tr w:rsidR="008A6479" w:rsidRPr="008A6479" w14:paraId="4128D42A" w14:textId="77777777" w:rsidTr="005444B1">
        <w:trPr>
          <w:trHeight w:val="60"/>
        </w:trPr>
        <w:tc>
          <w:tcPr>
            <w:tcW w:w="1696" w:type="dxa"/>
            <w:shd w:val="clear" w:color="auto" w:fill="FBE4D5" w:themeFill="accent2" w:themeFillTint="33"/>
            <w:vAlign w:val="center"/>
            <w:hideMark/>
          </w:tcPr>
          <w:p w14:paraId="0401C7BF"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5358A4D4" w14:textId="4AA2FCEE" w:rsidR="00316515" w:rsidRPr="008A6479" w:rsidRDefault="00316515" w:rsidP="008A6479">
            <w:pPr>
              <w:jc w:val="center"/>
              <w:rPr>
                <w:color w:val="000000"/>
                <w:sz w:val="16"/>
                <w:szCs w:val="16"/>
              </w:rPr>
            </w:pPr>
            <w:r w:rsidRPr="008A6479">
              <w:rPr>
                <w:color w:val="000000"/>
                <w:sz w:val="16"/>
                <w:szCs w:val="16"/>
              </w:rPr>
              <w:t xml:space="preserve">ООО </w:t>
            </w:r>
            <w:r w:rsidR="00134D34" w:rsidRPr="008A6479">
              <w:rPr>
                <w:color w:val="000000"/>
                <w:sz w:val="16"/>
                <w:szCs w:val="16"/>
              </w:rPr>
              <w:t>«</w:t>
            </w:r>
            <w:r w:rsidRPr="008A6479">
              <w:rPr>
                <w:color w:val="000000"/>
                <w:sz w:val="16"/>
                <w:szCs w:val="16"/>
              </w:rPr>
              <w:t>Софт-Сервис</w:t>
            </w:r>
            <w:r w:rsidR="00134D34" w:rsidRPr="008A6479">
              <w:rPr>
                <w:color w:val="000000"/>
                <w:sz w:val="16"/>
                <w:szCs w:val="16"/>
              </w:rPr>
              <w:t>»</w:t>
            </w:r>
            <w:r w:rsidRPr="008A6479">
              <w:rPr>
                <w:color w:val="000000"/>
                <w:sz w:val="16"/>
                <w:szCs w:val="16"/>
              </w:rPr>
              <w:t>,  магазин</w:t>
            </w:r>
          </w:p>
        </w:tc>
        <w:tc>
          <w:tcPr>
            <w:tcW w:w="992" w:type="dxa"/>
            <w:shd w:val="clear" w:color="auto" w:fill="FBE4D5" w:themeFill="accent2" w:themeFillTint="33"/>
            <w:vAlign w:val="center"/>
            <w:hideMark/>
          </w:tcPr>
          <w:p w14:paraId="0AB84CEF"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shd w:val="clear" w:color="auto" w:fill="FBE4D5" w:themeFill="accent2" w:themeFillTint="33"/>
            <w:vAlign w:val="center"/>
            <w:hideMark/>
          </w:tcPr>
          <w:p w14:paraId="5B6C203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E1D1BC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DBF587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B0B4E7"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shd w:val="clear" w:color="auto" w:fill="FBE4D5" w:themeFill="accent2" w:themeFillTint="33"/>
            <w:vAlign w:val="center"/>
            <w:hideMark/>
          </w:tcPr>
          <w:p w14:paraId="2618D132"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211E256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1C8CFF9D"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shd w:val="clear" w:color="auto" w:fill="FBE4D5" w:themeFill="accent2" w:themeFillTint="33"/>
            <w:vAlign w:val="center"/>
            <w:hideMark/>
          </w:tcPr>
          <w:p w14:paraId="6836E9CC" w14:textId="77777777" w:rsidR="00316515" w:rsidRPr="008A6479" w:rsidRDefault="00316515" w:rsidP="008A6479">
            <w:pPr>
              <w:jc w:val="center"/>
              <w:rPr>
                <w:color w:val="000000"/>
                <w:sz w:val="16"/>
                <w:szCs w:val="16"/>
              </w:rPr>
            </w:pPr>
            <w:r w:rsidRPr="008A6479">
              <w:rPr>
                <w:color w:val="000000"/>
                <w:sz w:val="16"/>
                <w:szCs w:val="16"/>
              </w:rPr>
              <w:t>0,24</w:t>
            </w:r>
          </w:p>
        </w:tc>
        <w:tc>
          <w:tcPr>
            <w:tcW w:w="709" w:type="dxa"/>
            <w:shd w:val="clear" w:color="auto" w:fill="FBE4D5" w:themeFill="accent2" w:themeFillTint="33"/>
            <w:vAlign w:val="center"/>
            <w:hideMark/>
          </w:tcPr>
          <w:p w14:paraId="1DB4270E"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34B05CD" w14:textId="77777777" w:rsidR="00316515" w:rsidRPr="008A6479" w:rsidRDefault="00316515" w:rsidP="008A6479">
            <w:pPr>
              <w:jc w:val="center"/>
              <w:rPr>
                <w:color w:val="000000"/>
                <w:sz w:val="16"/>
                <w:szCs w:val="16"/>
              </w:rPr>
            </w:pPr>
            <w:r w:rsidRPr="008A6479">
              <w:rPr>
                <w:color w:val="000000"/>
                <w:sz w:val="16"/>
                <w:szCs w:val="16"/>
              </w:rPr>
              <w:t>0,02825</w:t>
            </w:r>
          </w:p>
        </w:tc>
        <w:tc>
          <w:tcPr>
            <w:tcW w:w="818" w:type="dxa"/>
            <w:shd w:val="clear" w:color="auto" w:fill="FBE4D5" w:themeFill="accent2" w:themeFillTint="33"/>
            <w:vAlign w:val="center"/>
            <w:hideMark/>
          </w:tcPr>
          <w:p w14:paraId="102A486A" w14:textId="77777777" w:rsidR="00316515" w:rsidRPr="008A6479" w:rsidRDefault="00316515" w:rsidP="008A6479">
            <w:pPr>
              <w:jc w:val="center"/>
              <w:rPr>
                <w:color w:val="000000"/>
                <w:sz w:val="16"/>
                <w:szCs w:val="16"/>
              </w:rPr>
            </w:pPr>
            <w:r w:rsidRPr="008A6479">
              <w:rPr>
                <w:color w:val="000000"/>
                <w:sz w:val="16"/>
                <w:szCs w:val="16"/>
              </w:rPr>
              <w:t>0,97175</w:t>
            </w:r>
          </w:p>
        </w:tc>
      </w:tr>
      <w:tr w:rsidR="008A6479" w:rsidRPr="008A6479" w14:paraId="73C2CC6A" w14:textId="77777777" w:rsidTr="005444B1">
        <w:trPr>
          <w:trHeight w:val="126"/>
        </w:trPr>
        <w:tc>
          <w:tcPr>
            <w:tcW w:w="1696" w:type="dxa"/>
            <w:vAlign w:val="center"/>
            <w:hideMark/>
          </w:tcPr>
          <w:p w14:paraId="566017F0"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3F83335F" w14:textId="77777777" w:rsidR="00316515" w:rsidRPr="008A6479" w:rsidRDefault="00316515" w:rsidP="008A6479">
            <w:pPr>
              <w:jc w:val="center"/>
              <w:rPr>
                <w:color w:val="000000"/>
                <w:sz w:val="16"/>
                <w:szCs w:val="16"/>
              </w:rPr>
            </w:pPr>
          </w:p>
        </w:tc>
        <w:tc>
          <w:tcPr>
            <w:tcW w:w="992" w:type="dxa"/>
            <w:vAlign w:val="center"/>
            <w:hideMark/>
          </w:tcPr>
          <w:p w14:paraId="27568D8B" w14:textId="77777777" w:rsidR="00316515" w:rsidRPr="008A6479" w:rsidRDefault="00316515" w:rsidP="008A6479">
            <w:pPr>
              <w:jc w:val="center"/>
              <w:rPr>
                <w:color w:val="000000"/>
                <w:sz w:val="16"/>
                <w:szCs w:val="16"/>
              </w:rPr>
            </w:pPr>
            <w:r w:rsidRPr="008A6479">
              <w:rPr>
                <w:color w:val="000000"/>
                <w:sz w:val="16"/>
                <w:szCs w:val="16"/>
              </w:rPr>
              <w:t>79,00</w:t>
            </w:r>
          </w:p>
        </w:tc>
        <w:tc>
          <w:tcPr>
            <w:tcW w:w="850" w:type="dxa"/>
            <w:vAlign w:val="center"/>
            <w:hideMark/>
          </w:tcPr>
          <w:p w14:paraId="3E80D2A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F1E439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7714839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9087864" w14:textId="77777777" w:rsidR="00316515" w:rsidRPr="008A6479" w:rsidRDefault="00316515" w:rsidP="008A6479">
            <w:pPr>
              <w:jc w:val="center"/>
              <w:rPr>
                <w:color w:val="000000"/>
                <w:sz w:val="16"/>
                <w:szCs w:val="16"/>
              </w:rPr>
            </w:pPr>
            <w:r w:rsidRPr="008A6479">
              <w:rPr>
                <w:color w:val="000000"/>
                <w:sz w:val="16"/>
                <w:szCs w:val="16"/>
              </w:rPr>
              <w:t>43</w:t>
            </w:r>
          </w:p>
        </w:tc>
        <w:tc>
          <w:tcPr>
            <w:tcW w:w="709" w:type="dxa"/>
            <w:vAlign w:val="center"/>
            <w:hideMark/>
          </w:tcPr>
          <w:p w14:paraId="04FF7404"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57126F3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9410F1B" w14:textId="77777777" w:rsidR="00316515" w:rsidRPr="008A6479" w:rsidRDefault="00316515" w:rsidP="008A6479">
            <w:pPr>
              <w:jc w:val="center"/>
              <w:rPr>
                <w:color w:val="000000"/>
                <w:sz w:val="16"/>
                <w:szCs w:val="16"/>
              </w:rPr>
            </w:pPr>
            <w:r w:rsidRPr="008A6479">
              <w:rPr>
                <w:color w:val="000000"/>
                <w:sz w:val="16"/>
                <w:szCs w:val="16"/>
              </w:rPr>
              <w:t>12,18</w:t>
            </w:r>
          </w:p>
        </w:tc>
        <w:tc>
          <w:tcPr>
            <w:tcW w:w="850" w:type="dxa"/>
            <w:vAlign w:val="center"/>
            <w:hideMark/>
          </w:tcPr>
          <w:p w14:paraId="4FED6A41" w14:textId="77777777" w:rsidR="00316515" w:rsidRPr="008A6479" w:rsidRDefault="00316515" w:rsidP="008A6479">
            <w:pPr>
              <w:jc w:val="center"/>
              <w:rPr>
                <w:color w:val="000000"/>
                <w:sz w:val="16"/>
                <w:szCs w:val="16"/>
              </w:rPr>
            </w:pPr>
            <w:r w:rsidRPr="008A6479">
              <w:rPr>
                <w:color w:val="000000"/>
                <w:sz w:val="16"/>
                <w:szCs w:val="16"/>
              </w:rPr>
              <w:t>0,96</w:t>
            </w:r>
          </w:p>
        </w:tc>
        <w:tc>
          <w:tcPr>
            <w:tcW w:w="709" w:type="dxa"/>
            <w:vAlign w:val="center"/>
            <w:hideMark/>
          </w:tcPr>
          <w:p w14:paraId="62122BBC"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6E24A941" w14:textId="77777777" w:rsidR="00316515" w:rsidRPr="008A6479" w:rsidRDefault="00316515" w:rsidP="008A6479">
            <w:pPr>
              <w:jc w:val="center"/>
              <w:rPr>
                <w:color w:val="000000"/>
                <w:sz w:val="16"/>
                <w:szCs w:val="16"/>
              </w:rPr>
            </w:pPr>
            <w:r w:rsidRPr="008A6479">
              <w:rPr>
                <w:color w:val="000000"/>
                <w:sz w:val="16"/>
                <w:szCs w:val="16"/>
              </w:rPr>
              <w:t>0,11159</w:t>
            </w:r>
          </w:p>
        </w:tc>
        <w:tc>
          <w:tcPr>
            <w:tcW w:w="818" w:type="dxa"/>
            <w:vAlign w:val="center"/>
            <w:hideMark/>
          </w:tcPr>
          <w:p w14:paraId="0F7E1A47" w14:textId="77777777" w:rsidR="00316515" w:rsidRPr="008A6479" w:rsidRDefault="00316515" w:rsidP="008A6479">
            <w:pPr>
              <w:jc w:val="center"/>
              <w:rPr>
                <w:color w:val="000000"/>
                <w:sz w:val="16"/>
                <w:szCs w:val="16"/>
              </w:rPr>
            </w:pPr>
            <w:r w:rsidRPr="008A6479">
              <w:rPr>
                <w:color w:val="000000"/>
                <w:sz w:val="16"/>
                <w:szCs w:val="16"/>
              </w:rPr>
              <w:t>0,88841</w:t>
            </w:r>
          </w:p>
        </w:tc>
      </w:tr>
      <w:tr w:rsidR="00316515" w:rsidRPr="008A6479" w14:paraId="2364E476" w14:textId="77777777" w:rsidTr="005444B1">
        <w:trPr>
          <w:trHeight w:val="214"/>
        </w:trPr>
        <w:tc>
          <w:tcPr>
            <w:tcW w:w="14280" w:type="dxa"/>
            <w:gridSpan w:val="14"/>
            <w:shd w:val="clear" w:color="auto" w:fill="F7CAAC" w:themeFill="accent2" w:themeFillTint="66"/>
            <w:vAlign w:val="center"/>
          </w:tcPr>
          <w:p w14:paraId="1328E84F" w14:textId="149DFE0B" w:rsidR="00316515" w:rsidRPr="008A6479" w:rsidRDefault="00316515" w:rsidP="008A6479">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r w:rsidRPr="008A6479">
              <w:rPr>
                <w:b/>
                <w:i/>
                <w:color w:val="000000"/>
                <w:sz w:val="16"/>
                <w:szCs w:val="16"/>
              </w:rPr>
              <w:t>Колобок</w:t>
            </w:r>
            <w:r w:rsidR="00134D34" w:rsidRPr="008A6479">
              <w:rPr>
                <w:b/>
                <w:i/>
                <w:color w:val="000000"/>
                <w:sz w:val="16"/>
                <w:szCs w:val="16"/>
              </w:rPr>
              <w:t>»</w:t>
            </w:r>
          </w:p>
        </w:tc>
      </w:tr>
      <w:tr w:rsidR="008A6479" w:rsidRPr="008A6479" w14:paraId="64EE446A" w14:textId="77777777" w:rsidTr="005444B1">
        <w:trPr>
          <w:trHeight w:val="131"/>
        </w:trPr>
        <w:tc>
          <w:tcPr>
            <w:tcW w:w="1696" w:type="dxa"/>
            <w:shd w:val="clear" w:color="auto" w:fill="FBE4D5" w:themeFill="accent2" w:themeFillTint="33"/>
            <w:vAlign w:val="center"/>
            <w:hideMark/>
          </w:tcPr>
          <w:p w14:paraId="709D3A76" w14:textId="35A0964C"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Колобок</w:t>
            </w:r>
            <w:r w:rsidR="00134D34" w:rsidRPr="008A6479">
              <w:rPr>
                <w:color w:val="000000"/>
                <w:sz w:val="16"/>
                <w:szCs w:val="16"/>
              </w:rPr>
              <w:t>»</w:t>
            </w:r>
          </w:p>
        </w:tc>
        <w:tc>
          <w:tcPr>
            <w:tcW w:w="2694" w:type="dxa"/>
            <w:shd w:val="clear" w:color="auto" w:fill="FBE4D5" w:themeFill="accent2" w:themeFillTint="33"/>
            <w:vAlign w:val="center"/>
            <w:hideMark/>
          </w:tcPr>
          <w:p w14:paraId="5AD8B887"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472BF007"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shd w:val="clear" w:color="auto" w:fill="FBE4D5" w:themeFill="accent2" w:themeFillTint="33"/>
            <w:vAlign w:val="center"/>
            <w:hideMark/>
          </w:tcPr>
          <w:p w14:paraId="7BA4265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635FC3B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BE4949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B25D693"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35A59E58"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2DB860C0"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56463D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47580561" w14:textId="77777777" w:rsidR="00316515" w:rsidRPr="008A6479" w:rsidRDefault="00316515" w:rsidP="008A6479">
            <w:pPr>
              <w:jc w:val="center"/>
              <w:rPr>
                <w:color w:val="000000"/>
                <w:sz w:val="16"/>
                <w:szCs w:val="16"/>
              </w:rPr>
            </w:pPr>
            <w:r w:rsidRPr="008A6479">
              <w:rPr>
                <w:color w:val="000000"/>
                <w:sz w:val="16"/>
                <w:szCs w:val="16"/>
              </w:rPr>
              <w:t>0,53</w:t>
            </w:r>
          </w:p>
        </w:tc>
        <w:tc>
          <w:tcPr>
            <w:tcW w:w="709" w:type="dxa"/>
            <w:shd w:val="clear" w:color="auto" w:fill="FBE4D5" w:themeFill="accent2" w:themeFillTint="33"/>
            <w:vAlign w:val="center"/>
            <w:hideMark/>
          </w:tcPr>
          <w:p w14:paraId="16D329E4" w14:textId="77777777" w:rsidR="00316515" w:rsidRPr="008A6479" w:rsidRDefault="00316515" w:rsidP="008A6479">
            <w:pPr>
              <w:jc w:val="center"/>
              <w:rPr>
                <w:color w:val="000000"/>
                <w:sz w:val="16"/>
                <w:szCs w:val="16"/>
              </w:rPr>
            </w:pPr>
            <w:r w:rsidRPr="008A6479">
              <w:rPr>
                <w:color w:val="000000"/>
                <w:sz w:val="16"/>
                <w:szCs w:val="16"/>
              </w:rPr>
              <w:t>0,29</w:t>
            </w:r>
          </w:p>
        </w:tc>
        <w:tc>
          <w:tcPr>
            <w:tcW w:w="851" w:type="dxa"/>
            <w:shd w:val="clear" w:color="auto" w:fill="FBE4D5" w:themeFill="accent2" w:themeFillTint="33"/>
            <w:vAlign w:val="center"/>
            <w:hideMark/>
          </w:tcPr>
          <w:p w14:paraId="3DFAC687" w14:textId="77777777" w:rsidR="00316515" w:rsidRPr="008A6479" w:rsidRDefault="00316515" w:rsidP="008A6479">
            <w:pPr>
              <w:jc w:val="center"/>
              <w:rPr>
                <w:color w:val="000000"/>
                <w:sz w:val="16"/>
                <w:szCs w:val="16"/>
              </w:rPr>
            </w:pPr>
            <w:r w:rsidRPr="008A6479">
              <w:rPr>
                <w:color w:val="000000"/>
                <w:sz w:val="16"/>
                <w:szCs w:val="16"/>
              </w:rPr>
              <w:t>0,05871</w:t>
            </w:r>
          </w:p>
        </w:tc>
        <w:tc>
          <w:tcPr>
            <w:tcW w:w="818" w:type="dxa"/>
            <w:shd w:val="clear" w:color="auto" w:fill="FBE4D5" w:themeFill="accent2" w:themeFillTint="33"/>
            <w:vAlign w:val="center"/>
            <w:hideMark/>
          </w:tcPr>
          <w:p w14:paraId="589EF372" w14:textId="77777777" w:rsidR="00316515" w:rsidRPr="008A6479" w:rsidRDefault="00316515" w:rsidP="008A6479">
            <w:pPr>
              <w:jc w:val="center"/>
              <w:rPr>
                <w:color w:val="000000"/>
                <w:sz w:val="16"/>
                <w:szCs w:val="16"/>
              </w:rPr>
            </w:pPr>
            <w:r w:rsidRPr="008A6479">
              <w:rPr>
                <w:color w:val="000000"/>
                <w:sz w:val="16"/>
                <w:szCs w:val="16"/>
              </w:rPr>
              <w:t>0,94129</w:t>
            </w:r>
          </w:p>
        </w:tc>
      </w:tr>
      <w:tr w:rsidR="008A6479" w:rsidRPr="008A6479" w14:paraId="1A0DC164" w14:textId="77777777" w:rsidTr="005444B1">
        <w:trPr>
          <w:trHeight w:val="78"/>
        </w:trPr>
        <w:tc>
          <w:tcPr>
            <w:tcW w:w="1696" w:type="dxa"/>
            <w:vAlign w:val="center"/>
            <w:hideMark/>
          </w:tcPr>
          <w:p w14:paraId="23C374D8"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1C66503F"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1C214932" w14:textId="77777777" w:rsidR="00316515" w:rsidRPr="008A6479" w:rsidRDefault="00316515" w:rsidP="008A6479">
            <w:pPr>
              <w:jc w:val="center"/>
              <w:rPr>
                <w:color w:val="000000"/>
                <w:sz w:val="16"/>
                <w:szCs w:val="16"/>
              </w:rPr>
            </w:pPr>
            <w:r w:rsidRPr="008A6479">
              <w:rPr>
                <w:color w:val="000000"/>
                <w:sz w:val="16"/>
                <w:szCs w:val="16"/>
              </w:rPr>
              <w:t>23,50</w:t>
            </w:r>
          </w:p>
        </w:tc>
        <w:tc>
          <w:tcPr>
            <w:tcW w:w="850" w:type="dxa"/>
            <w:vAlign w:val="center"/>
            <w:hideMark/>
          </w:tcPr>
          <w:p w14:paraId="4401C18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269508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D4201C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84B5A35"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vAlign w:val="center"/>
            <w:hideMark/>
          </w:tcPr>
          <w:p w14:paraId="1DD0632C"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5E79402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C9E5E8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29E06E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37C01C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575CB656" w14:textId="77777777" w:rsidR="00316515" w:rsidRPr="008A6479" w:rsidRDefault="00316515" w:rsidP="008A6479">
            <w:pPr>
              <w:jc w:val="center"/>
              <w:rPr>
                <w:color w:val="000000"/>
                <w:sz w:val="16"/>
                <w:szCs w:val="16"/>
              </w:rPr>
            </w:pPr>
            <w:r w:rsidRPr="008A6479">
              <w:rPr>
                <w:color w:val="000000"/>
                <w:sz w:val="16"/>
                <w:szCs w:val="16"/>
              </w:rPr>
              <w:t>0,00026</w:t>
            </w:r>
          </w:p>
        </w:tc>
        <w:tc>
          <w:tcPr>
            <w:tcW w:w="818" w:type="dxa"/>
            <w:vAlign w:val="center"/>
            <w:hideMark/>
          </w:tcPr>
          <w:p w14:paraId="1ACBDDEE" w14:textId="77777777" w:rsidR="00316515" w:rsidRPr="008A6479" w:rsidRDefault="00316515" w:rsidP="008A6479">
            <w:pPr>
              <w:jc w:val="center"/>
              <w:rPr>
                <w:color w:val="000000"/>
                <w:sz w:val="16"/>
                <w:szCs w:val="16"/>
              </w:rPr>
            </w:pPr>
            <w:r w:rsidRPr="008A6479">
              <w:rPr>
                <w:color w:val="000000"/>
                <w:sz w:val="16"/>
                <w:szCs w:val="16"/>
              </w:rPr>
              <w:t>0,99974</w:t>
            </w:r>
          </w:p>
        </w:tc>
      </w:tr>
      <w:tr w:rsidR="008A6479" w:rsidRPr="008A6479" w14:paraId="3AAF0B1F" w14:textId="77777777" w:rsidTr="005444B1">
        <w:trPr>
          <w:trHeight w:val="166"/>
        </w:trPr>
        <w:tc>
          <w:tcPr>
            <w:tcW w:w="1696" w:type="dxa"/>
            <w:shd w:val="clear" w:color="auto" w:fill="FBE4D5" w:themeFill="accent2" w:themeFillTint="33"/>
            <w:vAlign w:val="center"/>
            <w:hideMark/>
          </w:tcPr>
          <w:p w14:paraId="1CC0C936"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2AF3D2B8" w14:textId="1790CE1C" w:rsidR="00316515" w:rsidRPr="008A6479" w:rsidRDefault="00316515" w:rsidP="008A6479">
            <w:pPr>
              <w:jc w:val="center"/>
              <w:rPr>
                <w:color w:val="000000"/>
                <w:sz w:val="16"/>
                <w:szCs w:val="16"/>
              </w:rPr>
            </w:pPr>
            <w:r w:rsidRPr="008A6479">
              <w:rPr>
                <w:color w:val="000000"/>
                <w:sz w:val="16"/>
                <w:szCs w:val="16"/>
              </w:rPr>
              <w:t xml:space="preserve">МБДОУ д/с </w:t>
            </w:r>
            <w:r w:rsidR="00134D34" w:rsidRPr="008A6479">
              <w:rPr>
                <w:color w:val="000000"/>
                <w:sz w:val="16"/>
                <w:szCs w:val="16"/>
              </w:rPr>
              <w:t>«</w:t>
            </w:r>
            <w:r w:rsidRPr="008A6479">
              <w:rPr>
                <w:color w:val="000000"/>
                <w:sz w:val="16"/>
                <w:szCs w:val="16"/>
              </w:rPr>
              <w:t>Колобок</w:t>
            </w:r>
            <w:r w:rsidR="00134D34" w:rsidRPr="008A6479">
              <w:rPr>
                <w:color w:val="000000"/>
                <w:sz w:val="16"/>
                <w:szCs w:val="16"/>
              </w:rPr>
              <w:t>»</w:t>
            </w:r>
          </w:p>
        </w:tc>
        <w:tc>
          <w:tcPr>
            <w:tcW w:w="992" w:type="dxa"/>
            <w:shd w:val="clear" w:color="auto" w:fill="FBE4D5" w:themeFill="accent2" w:themeFillTint="33"/>
            <w:vAlign w:val="center"/>
            <w:hideMark/>
          </w:tcPr>
          <w:p w14:paraId="66E795DD" w14:textId="77777777" w:rsidR="00316515" w:rsidRPr="008A6479" w:rsidRDefault="00316515" w:rsidP="008A6479">
            <w:pPr>
              <w:jc w:val="center"/>
              <w:rPr>
                <w:color w:val="000000"/>
                <w:sz w:val="16"/>
                <w:szCs w:val="16"/>
              </w:rPr>
            </w:pPr>
            <w:r w:rsidRPr="008A6479">
              <w:rPr>
                <w:color w:val="000000"/>
                <w:sz w:val="16"/>
                <w:szCs w:val="16"/>
              </w:rPr>
              <w:t>17,00</w:t>
            </w:r>
          </w:p>
        </w:tc>
        <w:tc>
          <w:tcPr>
            <w:tcW w:w="850" w:type="dxa"/>
            <w:shd w:val="clear" w:color="auto" w:fill="FBE4D5" w:themeFill="accent2" w:themeFillTint="33"/>
            <w:vAlign w:val="center"/>
            <w:hideMark/>
          </w:tcPr>
          <w:p w14:paraId="5D6D21E4"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EBA032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1184C3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C3060F4"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shd w:val="clear" w:color="auto" w:fill="FBE4D5" w:themeFill="accent2" w:themeFillTint="33"/>
            <w:vAlign w:val="center"/>
            <w:hideMark/>
          </w:tcPr>
          <w:p w14:paraId="07042000"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444C572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3FB98A9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C06A33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5B03F1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570FB1F" w14:textId="77777777" w:rsidR="00316515" w:rsidRPr="008A6479" w:rsidRDefault="00316515" w:rsidP="008A6479">
            <w:pPr>
              <w:jc w:val="center"/>
              <w:rPr>
                <w:color w:val="000000"/>
                <w:sz w:val="16"/>
                <w:szCs w:val="16"/>
              </w:rPr>
            </w:pPr>
            <w:r w:rsidRPr="008A6479">
              <w:rPr>
                <w:color w:val="000000"/>
                <w:sz w:val="16"/>
                <w:szCs w:val="16"/>
              </w:rPr>
              <w:t>0,00013</w:t>
            </w:r>
          </w:p>
        </w:tc>
        <w:tc>
          <w:tcPr>
            <w:tcW w:w="818" w:type="dxa"/>
            <w:shd w:val="clear" w:color="auto" w:fill="FBE4D5" w:themeFill="accent2" w:themeFillTint="33"/>
            <w:vAlign w:val="center"/>
            <w:hideMark/>
          </w:tcPr>
          <w:p w14:paraId="1A5E9CB8" w14:textId="77777777" w:rsidR="00316515" w:rsidRPr="008A6479" w:rsidRDefault="00316515" w:rsidP="008A6479">
            <w:pPr>
              <w:jc w:val="center"/>
              <w:rPr>
                <w:color w:val="000000"/>
                <w:sz w:val="16"/>
                <w:szCs w:val="16"/>
              </w:rPr>
            </w:pPr>
            <w:r w:rsidRPr="008A6479">
              <w:rPr>
                <w:color w:val="000000"/>
                <w:sz w:val="16"/>
                <w:szCs w:val="16"/>
              </w:rPr>
              <w:t>0,99987</w:t>
            </w:r>
          </w:p>
        </w:tc>
      </w:tr>
      <w:tr w:rsidR="008A6479" w:rsidRPr="008A6479" w14:paraId="5DD7CA68" w14:textId="77777777" w:rsidTr="005444B1">
        <w:trPr>
          <w:trHeight w:val="112"/>
        </w:trPr>
        <w:tc>
          <w:tcPr>
            <w:tcW w:w="1696" w:type="dxa"/>
            <w:vAlign w:val="center"/>
            <w:hideMark/>
          </w:tcPr>
          <w:p w14:paraId="684A7AA7"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0C504312" w14:textId="24398261" w:rsidR="00316515" w:rsidRPr="008A6479" w:rsidRDefault="00316515" w:rsidP="008A6479">
            <w:pPr>
              <w:jc w:val="center"/>
              <w:rPr>
                <w:color w:val="000000"/>
                <w:sz w:val="16"/>
                <w:szCs w:val="16"/>
              </w:rPr>
            </w:pPr>
            <w:r w:rsidRPr="008A6479">
              <w:rPr>
                <w:color w:val="000000"/>
                <w:sz w:val="16"/>
                <w:szCs w:val="16"/>
              </w:rPr>
              <w:t xml:space="preserve">МБДОУ д/с </w:t>
            </w:r>
            <w:r w:rsidR="00134D34" w:rsidRPr="008A6479">
              <w:rPr>
                <w:color w:val="000000"/>
                <w:sz w:val="16"/>
                <w:szCs w:val="16"/>
              </w:rPr>
              <w:t>«</w:t>
            </w:r>
            <w:r w:rsidRPr="008A6479">
              <w:rPr>
                <w:color w:val="000000"/>
                <w:sz w:val="16"/>
                <w:szCs w:val="16"/>
              </w:rPr>
              <w:t>Колобок</w:t>
            </w:r>
            <w:r w:rsidR="00134D34" w:rsidRPr="008A6479">
              <w:rPr>
                <w:color w:val="000000"/>
                <w:sz w:val="16"/>
                <w:szCs w:val="16"/>
              </w:rPr>
              <w:t>»</w:t>
            </w:r>
          </w:p>
        </w:tc>
        <w:tc>
          <w:tcPr>
            <w:tcW w:w="992" w:type="dxa"/>
            <w:vAlign w:val="center"/>
            <w:hideMark/>
          </w:tcPr>
          <w:p w14:paraId="7E29BA50" w14:textId="77777777" w:rsidR="00316515" w:rsidRPr="008A6479" w:rsidRDefault="00316515" w:rsidP="008A6479">
            <w:pPr>
              <w:jc w:val="center"/>
              <w:rPr>
                <w:color w:val="000000"/>
                <w:sz w:val="16"/>
                <w:szCs w:val="16"/>
              </w:rPr>
            </w:pPr>
            <w:r w:rsidRPr="008A6479">
              <w:rPr>
                <w:color w:val="000000"/>
                <w:sz w:val="16"/>
                <w:szCs w:val="16"/>
              </w:rPr>
              <w:t>25,00</w:t>
            </w:r>
          </w:p>
        </w:tc>
        <w:tc>
          <w:tcPr>
            <w:tcW w:w="850" w:type="dxa"/>
            <w:vAlign w:val="center"/>
            <w:hideMark/>
          </w:tcPr>
          <w:p w14:paraId="21DD98C8"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4D3B051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6C3F851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BE2C576"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vAlign w:val="center"/>
            <w:hideMark/>
          </w:tcPr>
          <w:p w14:paraId="25BE198F"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vAlign w:val="center"/>
            <w:hideMark/>
          </w:tcPr>
          <w:p w14:paraId="08E746B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2B8F893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C8F83B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8BD6FBA"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467427C2" w14:textId="77777777" w:rsidR="00316515" w:rsidRPr="008A6479" w:rsidRDefault="00316515" w:rsidP="008A6479">
            <w:pPr>
              <w:jc w:val="center"/>
              <w:rPr>
                <w:color w:val="000000"/>
                <w:sz w:val="16"/>
                <w:szCs w:val="16"/>
              </w:rPr>
            </w:pPr>
            <w:r w:rsidRPr="008A6479">
              <w:rPr>
                <w:color w:val="000000"/>
                <w:sz w:val="16"/>
                <w:szCs w:val="16"/>
              </w:rPr>
              <w:t>0,00024</w:t>
            </w:r>
          </w:p>
        </w:tc>
        <w:tc>
          <w:tcPr>
            <w:tcW w:w="818" w:type="dxa"/>
            <w:vAlign w:val="center"/>
            <w:hideMark/>
          </w:tcPr>
          <w:p w14:paraId="71261A9C" w14:textId="77777777" w:rsidR="00316515" w:rsidRPr="008A6479" w:rsidRDefault="00316515" w:rsidP="008A6479">
            <w:pPr>
              <w:jc w:val="center"/>
              <w:rPr>
                <w:color w:val="000000"/>
                <w:sz w:val="16"/>
                <w:szCs w:val="16"/>
              </w:rPr>
            </w:pPr>
            <w:r w:rsidRPr="008A6479">
              <w:rPr>
                <w:color w:val="000000"/>
                <w:sz w:val="16"/>
                <w:szCs w:val="16"/>
              </w:rPr>
              <w:t>0,99976</w:t>
            </w:r>
          </w:p>
        </w:tc>
      </w:tr>
      <w:tr w:rsidR="008A6479" w:rsidRPr="008A6479" w14:paraId="7519D136" w14:textId="77777777" w:rsidTr="005444B1">
        <w:trPr>
          <w:trHeight w:val="72"/>
        </w:trPr>
        <w:tc>
          <w:tcPr>
            <w:tcW w:w="1696" w:type="dxa"/>
            <w:shd w:val="clear" w:color="auto" w:fill="FBE4D5" w:themeFill="accent2" w:themeFillTint="33"/>
            <w:vAlign w:val="center"/>
            <w:hideMark/>
          </w:tcPr>
          <w:p w14:paraId="3A7CDBD0"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630980D8"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shd w:val="clear" w:color="auto" w:fill="FBE4D5" w:themeFill="accent2" w:themeFillTint="33"/>
            <w:vAlign w:val="center"/>
            <w:hideMark/>
          </w:tcPr>
          <w:p w14:paraId="7EA0C6D7" w14:textId="77777777" w:rsidR="00316515" w:rsidRPr="008A6479" w:rsidRDefault="00316515" w:rsidP="008A6479">
            <w:pPr>
              <w:jc w:val="center"/>
              <w:rPr>
                <w:color w:val="000000"/>
                <w:sz w:val="16"/>
                <w:szCs w:val="16"/>
              </w:rPr>
            </w:pPr>
            <w:r w:rsidRPr="008A6479">
              <w:rPr>
                <w:color w:val="000000"/>
                <w:sz w:val="16"/>
                <w:szCs w:val="16"/>
              </w:rPr>
              <w:t>48,00</w:t>
            </w:r>
          </w:p>
        </w:tc>
        <w:tc>
          <w:tcPr>
            <w:tcW w:w="850" w:type="dxa"/>
            <w:shd w:val="clear" w:color="auto" w:fill="FBE4D5" w:themeFill="accent2" w:themeFillTint="33"/>
            <w:vAlign w:val="center"/>
            <w:hideMark/>
          </w:tcPr>
          <w:p w14:paraId="78F92747"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964D4B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C40548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AF8A5A6"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3FF7B808"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1D5BE5D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698E631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167D5E34" w14:textId="77777777" w:rsidR="00316515" w:rsidRPr="008A6479" w:rsidRDefault="00316515" w:rsidP="008A6479">
            <w:pPr>
              <w:jc w:val="center"/>
              <w:rPr>
                <w:color w:val="000000"/>
                <w:sz w:val="16"/>
                <w:szCs w:val="16"/>
              </w:rPr>
            </w:pPr>
            <w:r w:rsidRPr="008A6479">
              <w:rPr>
                <w:color w:val="000000"/>
                <w:sz w:val="16"/>
                <w:szCs w:val="16"/>
              </w:rPr>
              <w:t>2,11</w:t>
            </w:r>
          </w:p>
        </w:tc>
        <w:tc>
          <w:tcPr>
            <w:tcW w:w="709" w:type="dxa"/>
            <w:shd w:val="clear" w:color="auto" w:fill="FBE4D5" w:themeFill="accent2" w:themeFillTint="33"/>
            <w:vAlign w:val="center"/>
            <w:hideMark/>
          </w:tcPr>
          <w:p w14:paraId="62939E5F" w14:textId="77777777" w:rsidR="00316515" w:rsidRPr="008A6479" w:rsidRDefault="00316515" w:rsidP="008A6479">
            <w:pPr>
              <w:jc w:val="center"/>
              <w:rPr>
                <w:color w:val="000000"/>
                <w:sz w:val="16"/>
                <w:szCs w:val="16"/>
              </w:rPr>
            </w:pPr>
            <w:r w:rsidRPr="008A6479">
              <w:rPr>
                <w:color w:val="000000"/>
                <w:sz w:val="16"/>
                <w:szCs w:val="16"/>
              </w:rPr>
              <w:t>0,21</w:t>
            </w:r>
          </w:p>
        </w:tc>
        <w:tc>
          <w:tcPr>
            <w:tcW w:w="851" w:type="dxa"/>
            <w:shd w:val="clear" w:color="auto" w:fill="FBE4D5" w:themeFill="accent2" w:themeFillTint="33"/>
            <w:vAlign w:val="center"/>
            <w:hideMark/>
          </w:tcPr>
          <w:p w14:paraId="542F862A" w14:textId="77777777" w:rsidR="00316515" w:rsidRPr="008A6479" w:rsidRDefault="00316515" w:rsidP="008A6479">
            <w:pPr>
              <w:jc w:val="center"/>
              <w:rPr>
                <w:color w:val="000000"/>
                <w:sz w:val="16"/>
                <w:szCs w:val="16"/>
              </w:rPr>
            </w:pPr>
            <w:r w:rsidRPr="008A6479">
              <w:rPr>
                <w:color w:val="000000"/>
                <w:sz w:val="16"/>
                <w:szCs w:val="16"/>
              </w:rPr>
              <w:t>0,23484</w:t>
            </w:r>
          </w:p>
        </w:tc>
        <w:tc>
          <w:tcPr>
            <w:tcW w:w="818" w:type="dxa"/>
            <w:shd w:val="clear" w:color="auto" w:fill="FBE4D5" w:themeFill="accent2" w:themeFillTint="33"/>
            <w:vAlign w:val="center"/>
            <w:hideMark/>
          </w:tcPr>
          <w:p w14:paraId="3E3AE96D" w14:textId="77777777" w:rsidR="00316515" w:rsidRPr="008A6479" w:rsidRDefault="00316515" w:rsidP="008A6479">
            <w:pPr>
              <w:jc w:val="center"/>
              <w:rPr>
                <w:color w:val="000000"/>
                <w:sz w:val="16"/>
                <w:szCs w:val="16"/>
              </w:rPr>
            </w:pPr>
            <w:r w:rsidRPr="008A6479">
              <w:rPr>
                <w:color w:val="000000"/>
                <w:sz w:val="16"/>
                <w:szCs w:val="16"/>
              </w:rPr>
              <w:t>0,76516</w:t>
            </w:r>
          </w:p>
        </w:tc>
      </w:tr>
      <w:tr w:rsidR="008A6479" w:rsidRPr="008A6479" w14:paraId="21D7DAFF" w14:textId="77777777" w:rsidTr="005444B1">
        <w:trPr>
          <w:trHeight w:val="145"/>
        </w:trPr>
        <w:tc>
          <w:tcPr>
            <w:tcW w:w="1696" w:type="dxa"/>
            <w:vAlign w:val="center"/>
            <w:hideMark/>
          </w:tcPr>
          <w:p w14:paraId="7A7C03EB"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02AF3F98" w14:textId="2A31F368" w:rsidR="00316515" w:rsidRPr="008A6479" w:rsidRDefault="00316515" w:rsidP="008A6479">
            <w:pPr>
              <w:jc w:val="center"/>
              <w:rPr>
                <w:color w:val="000000"/>
                <w:sz w:val="16"/>
                <w:szCs w:val="16"/>
              </w:rPr>
            </w:pPr>
            <w:r w:rsidRPr="008A6479">
              <w:rPr>
                <w:color w:val="000000"/>
                <w:sz w:val="16"/>
                <w:szCs w:val="16"/>
              </w:rPr>
              <w:t xml:space="preserve">МБДОУ д/с </w:t>
            </w:r>
            <w:r w:rsidR="00134D34" w:rsidRPr="008A6479">
              <w:rPr>
                <w:color w:val="000000"/>
                <w:sz w:val="16"/>
                <w:szCs w:val="16"/>
              </w:rPr>
              <w:t>«</w:t>
            </w:r>
            <w:r w:rsidRPr="008A6479">
              <w:rPr>
                <w:color w:val="000000"/>
                <w:sz w:val="16"/>
                <w:szCs w:val="16"/>
              </w:rPr>
              <w:t>Колобок</w:t>
            </w:r>
            <w:r w:rsidR="00134D34" w:rsidRPr="008A6479">
              <w:rPr>
                <w:color w:val="000000"/>
                <w:sz w:val="16"/>
                <w:szCs w:val="16"/>
              </w:rPr>
              <w:t>»</w:t>
            </w:r>
          </w:p>
        </w:tc>
        <w:tc>
          <w:tcPr>
            <w:tcW w:w="992" w:type="dxa"/>
            <w:vAlign w:val="center"/>
            <w:hideMark/>
          </w:tcPr>
          <w:p w14:paraId="18274904"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3628EB0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5ACD74CF"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707206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773359D"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69DC76DD"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49C8EA4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BD09882"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4C779096" w14:textId="77777777" w:rsidR="00316515" w:rsidRPr="008A6479" w:rsidRDefault="00316515" w:rsidP="008A6479">
            <w:pPr>
              <w:jc w:val="center"/>
              <w:rPr>
                <w:color w:val="000000"/>
                <w:sz w:val="16"/>
                <w:szCs w:val="16"/>
              </w:rPr>
            </w:pPr>
            <w:r w:rsidRPr="008A6479">
              <w:rPr>
                <w:color w:val="000000"/>
                <w:sz w:val="16"/>
                <w:szCs w:val="16"/>
              </w:rPr>
              <w:t>0,44</w:t>
            </w:r>
          </w:p>
        </w:tc>
        <w:tc>
          <w:tcPr>
            <w:tcW w:w="709" w:type="dxa"/>
            <w:vAlign w:val="center"/>
            <w:hideMark/>
          </w:tcPr>
          <w:p w14:paraId="21F2B0C5"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76744D14" w14:textId="77777777" w:rsidR="00316515" w:rsidRPr="008A6479" w:rsidRDefault="00316515" w:rsidP="008A6479">
            <w:pPr>
              <w:jc w:val="center"/>
              <w:rPr>
                <w:color w:val="000000"/>
                <w:sz w:val="16"/>
                <w:szCs w:val="16"/>
              </w:rPr>
            </w:pPr>
            <w:r w:rsidRPr="008A6479">
              <w:rPr>
                <w:color w:val="000000"/>
                <w:sz w:val="16"/>
                <w:szCs w:val="16"/>
              </w:rPr>
              <w:t>0,03337</w:t>
            </w:r>
          </w:p>
        </w:tc>
        <w:tc>
          <w:tcPr>
            <w:tcW w:w="818" w:type="dxa"/>
            <w:vAlign w:val="center"/>
            <w:hideMark/>
          </w:tcPr>
          <w:p w14:paraId="66BDFE76" w14:textId="77777777" w:rsidR="00316515" w:rsidRPr="008A6479" w:rsidRDefault="00316515" w:rsidP="008A6479">
            <w:pPr>
              <w:jc w:val="center"/>
              <w:rPr>
                <w:color w:val="000000"/>
                <w:sz w:val="16"/>
                <w:szCs w:val="16"/>
              </w:rPr>
            </w:pPr>
            <w:r w:rsidRPr="008A6479">
              <w:rPr>
                <w:color w:val="000000"/>
                <w:sz w:val="16"/>
                <w:szCs w:val="16"/>
              </w:rPr>
              <w:t>0,96663</w:t>
            </w:r>
          </w:p>
        </w:tc>
      </w:tr>
      <w:tr w:rsidR="008A6479" w:rsidRPr="008A6479" w14:paraId="13D56534" w14:textId="77777777" w:rsidTr="005444B1">
        <w:trPr>
          <w:trHeight w:val="106"/>
        </w:trPr>
        <w:tc>
          <w:tcPr>
            <w:tcW w:w="1696" w:type="dxa"/>
            <w:shd w:val="clear" w:color="auto" w:fill="FBE4D5" w:themeFill="accent2" w:themeFillTint="33"/>
            <w:vAlign w:val="center"/>
            <w:hideMark/>
          </w:tcPr>
          <w:p w14:paraId="70F93237"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308500F" w14:textId="77777777" w:rsidR="00316515" w:rsidRPr="008A6479" w:rsidRDefault="00316515" w:rsidP="008A6479">
            <w:pPr>
              <w:jc w:val="center"/>
              <w:rPr>
                <w:color w:val="000000"/>
                <w:sz w:val="16"/>
                <w:szCs w:val="16"/>
              </w:rPr>
            </w:pPr>
            <w:r w:rsidRPr="008A6479">
              <w:rPr>
                <w:color w:val="000000"/>
                <w:sz w:val="16"/>
                <w:szCs w:val="16"/>
              </w:rPr>
              <w:t>тк3а</w:t>
            </w:r>
          </w:p>
        </w:tc>
        <w:tc>
          <w:tcPr>
            <w:tcW w:w="992" w:type="dxa"/>
            <w:shd w:val="clear" w:color="auto" w:fill="FBE4D5" w:themeFill="accent2" w:themeFillTint="33"/>
            <w:vAlign w:val="center"/>
            <w:hideMark/>
          </w:tcPr>
          <w:p w14:paraId="10F40E78" w14:textId="77777777" w:rsidR="00316515" w:rsidRPr="008A6479" w:rsidRDefault="00316515" w:rsidP="008A6479">
            <w:pPr>
              <w:jc w:val="center"/>
              <w:rPr>
                <w:color w:val="000000"/>
                <w:sz w:val="16"/>
                <w:szCs w:val="16"/>
              </w:rPr>
            </w:pPr>
            <w:r w:rsidRPr="008A6479">
              <w:rPr>
                <w:color w:val="000000"/>
                <w:sz w:val="16"/>
                <w:szCs w:val="16"/>
              </w:rPr>
              <w:t>11,60</w:t>
            </w:r>
          </w:p>
        </w:tc>
        <w:tc>
          <w:tcPr>
            <w:tcW w:w="850" w:type="dxa"/>
            <w:shd w:val="clear" w:color="auto" w:fill="FBE4D5" w:themeFill="accent2" w:themeFillTint="33"/>
            <w:vAlign w:val="center"/>
            <w:hideMark/>
          </w:tcPr>
          <w:p w14:paraId="7DDBBBD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1C2851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E79B18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D9C7BF5"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674C3FC4"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7337334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27B6BB94"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2846EA9E" w14:textId="77777777" w:rsidR="00316515" w:rsidRPr="008A6479" w:rsidRDefault="00316515" w:rsidP="008A6479">
            <w:pPr>
              <w:jc w:val="center"/>
              <w:rPr>
                <w:color w:val="000000"/>
                <w:sz w:val="16"/>
                <w:szCs w:val="16"/>
              </w:rPr>
            </w:pPr>
            <w:r w:rsidRPr="008A6479">
              <w:rPr>
                <w:color w:val="000000"/>
                <w:sz w:val="16"/>
                <w:szCs w:val="16"/>
              </w:rPr>
              <w:t>0,51</w:t>
            </w:r>
          </w:p>
        </w:tc>
        <w:tc>
          <w:tcPr>
            <w:tcW w:w="709" w:type="dxa"/>
            <w:shd w:val="clear" w:color="auto" w:fill="FBE4D5" w:themeFill="accent2" w:themeFillTint="33"/>
            <w:vAlign w:val="center"/>
            <w:hideMark/>
          </w:tcPr>
          <w:p w14:paraId="43A37EAC" w14:textId="77777777" w:rsidR="00316515" w:rsidRPr="008A6479" w:rsidRDefault="00316515" w:rsidP="008A6479">
            <w:pPr>
              <w:jc w:val="center"/>
              <w:rPr>
                <w:color w:val="000000"/>
                <w:sz w:val="16"/>
                <w:szCs w:val="16"/>
              </w:rPr>
            </w:pPr>
            <w:r w:rsidRPr="008A6479">
              <w:rPr>
                <w:color w:val="000000"/>
                <w:sz w:val="16"/>
                <w:szCs w:val="16"/>
              </w:rPr>
              <w:t>0,20</w:t>
            </w:r>
          </w:p>
        </w:tc>
        <w:tc>
          <w:tcPr>
            <w:tcW w:w="851" w:type="dxa"/>
            <w:shd w:val="clear" w:color="auto" w:fill="FBE4D5" w:themeFill="accent2" w:themeFillTint="33"/>
            <w:vAlign w:val="center"/>
            <w:hideMark/>
          </w:tcPr>
          <w:p w14:paraId="723F6D10" w14:textId="77777777" w:rsidR="00316515" w:rsidRPr="008A6479" w:rsidRDefault="00316515" w:rsidP="008A6479">
            <w:pPr>
              <w:jc w:val="center"/>
              <w:rPr>
                <w:color w:val="000000"/>
                <w:sz w:val="16"/>
                <w:szCs w:val="16"/>
              </w:rPr>
            </w:pPr>
            <w:r w:rsidRPr="008A6479">
              <w:rPr>
                <w:color w:val="000000"/>
                <w:sz w:val="16"/>
                <w:szCs w:val="16"/>
              </w:rPr>
              <w:t>0,05675</w:t>
            </w:r>
          </w:p>
        </w:tc>
        <w:tc>
          <w:tcPr>
            <w:tcW w:w="818" w:type="dxa"/>
            <w:shd w:val="clear" w:color="auto" w:fill="FBE4D5" w:themeFill="accent2" w:themeFillTint="33"/>
            <w:vAlign w:val="center"/>
            <w:hideMark/>
          </w:tcPr>
          <w:p w14:paraId="06480430" w14:textId="77777777" w:rsidR="00316515" w:rsidRPr="008A6479" w:rsidRDefault="00316515" w:rsidP="008A6479">
            <w:pPr>
              <w:jc w:val="center"/>
              <w:rPr>
                <w:color w:val="000000"/>
                <w:sz w:val="16"/>
                <w:szCs w:val="16"/>
              </w:rPr>
            </w:pPr>
            <w:r w:rsidRPr="008A6479">
              <w:rPr>
                <w:color w:val="000000"/>
                <w:sz w:val="16"/>
                <w:szCs w:val="16"/>
              </w:rPr>
              <w:t>0,94325</w:t>
            </w:r>
          </w:p>
        </w:tc>
      </w:tr>
      <w:tr w:rsidR="008A6479" w:rsidRPr="008A6479" w14:paraId="764E455D" w14:textId="77777777" w:rsidTr="005444B1">
        <w:trPr>
          <w:trHeight w:val="180"/>
        </w:trPr>
        <w:tc>
          <w:tcPr>
            <w:tcW w:w="1696" w:type="dxa"/>
            <w:vAlign w:val="center"/>
            <w:hideMark/>
          </w:tcPr>
          <w:p w14:paraId="7C984578" w14:textId="77777777" w:rsidR="00316515" w:rsidRPr="008A6479" w:rsidRDefault="00316515" w:rsidP="008A6479">
            <w:pPr>
              <w:jc w:val="center"/>
              <w:rPr>
                <w:color w:val="000000"/>
                <w:sz w:val="16"/>
                <w:szCs w:val="16"/>
              </w:rPr>
            </w:pPr>
            <w:r w:rsidRPr="008A6479">
              <w:rPr>
                <w:color w:val="000000"/>
                <w:sz w:val="16"/>
                <w:szCs w:val="16"/>
              </w:rPr>
              <w:t>тк3а</w:t>
            </w:r>
          </w:p>
        </w:tc>
        <w:tc>
          <w:tcPr>
            <w:tcW w:w="2694" w:type="dxa"/>
            <w:vAlign w:val="center"/>
            <w:hideMark/>
          </w:tcPr>
          <w:p w14:paraId="78ADF4AB" w14:textId="77777777" w:rsidR="00316515" w:rsidRPr="008A6479" w:rsidRDefault="00316515" w:rsidP="008A6479">
            <w:pPr>
              <w:jc w:val="center"/>
              <w:rPr>
                <w:color w:val="000000"/>
                <w:sz w:val="16"/>
                <w:szCs w:val="16"/>
              </w:rPr>
            </w:pPr>
            <w:r w:rsidRPr="008A6479">
              <w:rPr>
                <w:color w:val="000000"/>
                <w:sz w:val="16"/>
                <w:szCs w:val="16"/>
              </w:rPr>
              <w:t>Щетинкина 9</w:t>
            </w:r>
          </w:p>
        </w:tc>
        <w:tc>
          <w:tcPr>
            <w:tcW w:w="992" w:type="dxa"/>
            <w:vAlign w:val="center"/>
            <w:hideMark/>
          </w:tcPr>
          <w:p w14:paraId="44902980" w14:textId="77777777" w:rsidR="00316515" w:rsidRPr="008A6479" w:rsidRDefault="00316515" w:rsidP="008A6479">
            <w:pPr>
              <w:jc w:val="center"/>
              <w:rPr>
                <w:color w:val="000000"/>
                <w:sz w:val="16"/>
                <w:szCs w:val="16"/>
              </w:rPr>
            </w:pPr>
            <w:r w:rsidRPr="008A6479">
              <w:rPr>
                <w:color w:val="000000"/>
                <w:sz w:val="16"/>
                <w:szCs w:val="16"/>
              </w:rPr>
              <w:t>24,50</w:t>
            </w:r>
          </w:p>
        </w:tc>
        <w:tc>
          <w:tcPr>
            <w:tcW w:w="850" w:type="dxa"/>
            <w:vAlign w:val="center"/>
            <w:hideMark/>
          </w:tcPr>
          <w:p w14:paraId="6994E432"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1003440F"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6856AA8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FD89D8F"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vAlign w:val="center"/>
            <w:hideMark/>
          </w:tcPr>
          <w:p w14:paraId="142170B6"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61EDAFF6"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768452E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D6D15E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CEEECF4"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vAlign w:val="center"/>
            <w:hideMark/>
          </w:tcPr>
          <w:p w14:paraId="25052DE6" w14:textId="77777777" w:rsidR="00316515" w:rsidRPr="008A6479" w:rsidRDefault="00316515" w:rsidP="008A6479">
            <w:pPr>
              <w:jc w:val="center"/>
              <w:rPr>
                <w:color w:val="000000"/>
                <w:sz w:val="16"/>
                <w:szCs w:val="16"/>
              </w:rPr>
            </w:pPr>
            <w:r w:rsidRPr="008A6479">
              <w:rPr>
                <w:color w:val="000000"/>
                <w:sz w:val="16"/>
                <w:szCs w:val="16"/>
              </w:rPr>
              <w:t>0,00016</w:t>
            </w:r>
          </w:p>
        </w:tc>
        <w:tc>
          <w:tcPr>
            <w:tcW w:w="818" w:type="dxa"/>
            <w:vAlign w:val="center"/>
            <w:hideMark/>
          </w:tcPr>
          <w:p w14:paraId="52BEA1B4" w14:textId="77777777" w:rsidR="00316515" w:rsidRPr="008A6479" w:rsidRDefault="00316515" w:rsidP="008A6479">
            <w:pPr>
              <w:jc w:val="center"/>
              <w:rPr>
                <w:color w:val="000000"/>
                <w:sz w:val="16"/>
                <w:szCs w:val="16"/>
              </w:rPr>
            </w:pPr>
            <w:r w:rsidRPr="008A6479">
              <w:rPr>
                <w:color w:val="000000"/>
                <w:sz w:val="16"/>
                <w:szCs w:val="16"/>
              </w:rPr>
              <w:t>0,99984</w:t>
            </w:r>
          </w:p>
        </w:tc>
      </w:tr>
      <w:tr w:rsidR="008A6479" w:rsidRPr="008A6479" w14:paraId="11BEEDF0" w14:textId="77777777" w:rsidTr="005444B1">
        <w:trPr>
          <w:trHeight w:val="139"/>
        </w:trPr>
        <w:tc>
          <w:tcPr>
            <w:tcW w:w="1696" w:type="dxa"/>
            <w:shd w:val="clear" w:color="auto" w:fill="FBE4D5" w:themeFill="accent2" w:themeFillTint="33"/>
            <w:vAlign w:val="center"/>
            <w:hideMark/>
          </w:tcPr>
          <w:p w14:paraId="33C7EBDC" w14:textId="77777777" w:rsidR="00316515" w:rsidRPr="008A6479" w:rsidRDefault="00316515" w:rsidP="008A6479">
            <w:pPr>
              <w:jc w:val="center"/>
              <w:rPr>
                <w:color w:val="000000"/>
                <w:sz w:val="16"/>
                <w:szCs w:val="16"/>
              </w:rPr>
            </w:pPr>
            <w:r w:rsidRPr="008A6479">
              <w:rPr>
                <w:color w:val="000000"/>
                <w:sz w:val="16"/>
                <w:szCs w:val="16"/>
              </w:rPr>
              <w:t>тк3а</w:t>
            </w:r>
          </w:p>
        </w:tc>
        <w:tc>
          <w:tcPr>
            <w:tcW w:w="2694" w:type="dxa"/>
            <w:shd w:val="clear" w:color="auto" w:fill="FBE4D5" w:themeFill="accent2" w:themeFillTint="33"/>
            <w:vAlign w:val="center"/>
            <w:hideMark/>
          </w:tcPr>
          <w:p w14:paraId="17B02021"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shd w:val="clear" w:color="auto" w:fill="FBE4D5" w:themeFill="accent2" w:themeFillTint="33"/>
            <w:vAlign w:val="center"/>
            <w:hideMark/>
          </w:tcPr>
          <w:p w14:paraId="5ACD5739" w14:textId="77777777" w:rsidR="00316515" w:rsidRPr="008A6479" w:rsidRDefault="00316515" w:rsidP="008A6479">
            <w:pPr>
              <w:jc w:val="center"/>
              <w:rPr>
                <w:color w:val="000000"/>
                <w:sz w:val="16"/>
                <w:szCs w:val="16"/>
              </w:rPr>
            </w:pPr>
            <w:r w:rsidRPr="008A6479">
              <w:rPr>
                <w:color w:val="000000"/>
                <w:sz w:val="16"/>
                <w:szCs w:val="16"/>
              </w:rPr>
              <w:t>31,40</w:t>
            </w:r>
          </w:p>
        </w:tc>
        <w:tc>
          <w:tcPr>
            <w:tcW w:w="850" w:type="dxa"/>
            <w:shd w:val="clear" w:color="auto" w:fill="FBE4D5" w:themeFill="accent2" w:themeFillTint="33"/>
            <w:vAlign w:val="center"/>
            <w:hideMark/>
          </w:tcPr>
          <w:p w14:paraId="1297F941"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B41FA6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D2FCEF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E244861"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20F978DF"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1D9ECF5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086002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FC071B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4D7776F" w14:textId="77777777" w:rsidR="00316515" w:rsidRPr="008A6479" w:rsidRDefault="00316515" w:rsidP="008A6479">
            <w:pPr>
              <w:jc w:val="center"/>
              <w:rPr>
                <w:color w:val="000000"/>
                <w:sz w:val="16"/>
                <w:szCs w:val="16"/>
              </w:rPr>
            </w:pPr>
            <w:r w:rsidRPr="008A6479">
              <w:rPr>
                <w:color w:val="000000"/>
                <w:sz w:val="16"/>
                <w:szCs w:val="16"/>
              </w:rPr>
              <w:t>0,19</w:t>
            </w:r>
          </w:p>
        </w:tc>
        <w:tc>
          <w:tcPr>
            <w:tcW w:w="851" w:type="dxa"/>
            <w:shd w:val="clear" w:color="auto" w:fill="FBE4D5" w:themeFill="accent2" w:themeFillTint="33"/>
            <w:vAlign w:val="center"/>
            <w:hideMark/>
          </w:tcPr>
          <w:p w14:paraId="090DC421" w14:textId="77777777" w:rsidR="00316515" w:rsidRPr="008A6479" w:rsidRDefault="00316515" w:rsidP="008A6479">
            <w:pPr>
              <w:jc w:val="center"/>
              <w:rPr>
                <w:color w:val="000000"/>
                <w:sz w:val="16"/>
                <w:szCs w:val="16"/>
              </w:rPr>
            </w:pPr>
            <w:r w:rsidRPr="008A6479">
              <w:rPr>
                <w:color w:val="000000"/>
                <w:sz w:val="16"/>
                <w:szCs w:val="16"/>
              </w:rPr>
              <w:t>0,00030</w:t>
            </w:r>
          </w:p>
        </w:tc>
        <w:tc>
          <w:tcPr>
            <w:tcW w:w="818" w:type="dxa"/>
            <w:shd w:val="clear" w:color="auto" w:fill="FBE4D5" w:themeFill="accent2" w:themeFillTint="33"/>
            <w:vAlign w:val="center"/>
            <w:hideMark/>
          </w:tcPr>
          <w:p w14:paraId="7029E18E" w14:textId="77777777" w:rsidR="00316515" w:rsidRPr="008A6479" w:rsidRDefault="00316515" w:rsidP="008A6479">
            <w:pPr>
              <w:jc w:val="center"/>
              <w:rPr>
                <w:color w:val="000000"/>
                <w:sz w:val="16"/>
                <w:szCs w:val="16"/>
              </w:rPr>
            </w:pPr>
            <w:r w:rsidRPr="008A6479">
              <w:rPr>
                <w:color w:val="000000"/>
                <w:sz w:val="16"/>
                <w:szCs w:val="16"/>
              </w:rPr>
              <w:t>0,99970</w:t>
            </w:r>
          </w:p>
        </w:tc>
      </w:tr>
      <w:tr w:rsidR="008A6479" w:rsidRPr="008A6479" w14:paraId="329AB159" w14:textId="77777777" w:rsidTr="005444B1">
        <w:trPr>
          <w:trHeight w:val="228"/>
        </w:trPr>
        <w:tc>
          <w:tcPr>
            <w:tcW w:w="1696" w:type="dxa"/>
            <w:vAlign w:val="center"/>
            <w:hideMark/>
          </w:tcPr>
          <w:p w14:paraId="64BAD2A6"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6E300890" w14:textId="77777777" w:rsidR="00316515" w:rsidRPr="008A6479" w:rsidRDefault="00316515" w:rsidP="008A6479">
            <w:pPr>
              <w:jc w:val="center"/>
              <w:rPr>
                <w:color w:val="000000"/>
                <w:sz w:val="16"/>
                <w:szCs w:val="16"/>
              </w:rPr>
            </w:pPr>
            <w:r w:rsidRPr="008A6479">
              <w:rPr>
                <w:color w:val="000000"/>
                <w:sz w:val="16"/>
                <w:szCs w:val="16"/>
              </w:rPr>
              <w:t>Щетинкина 11</w:t>
            </w:r>
          </w:p>
        </w:tc>
        <w:tc>
          <w:tcPr>
            <w:tcW w:w="992" w:type="dxa"/>
            <w:vAlign w:val="center"/>
            <w:hideMark/>
          </w:tcPr>
          <w:p w14:paraId="43C5697C"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076C868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972942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6BAAA09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BDEB2F2"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7983A07D"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49B0CC8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1EA421D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9B37FD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63D08B2"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E834C1D" w14:textId="77777777" w:rsidR="00316515" w:rsidRPr="008A6479" w:rsidRDefault="00316515" w:rsidP="008A6479">
            <w:pPr>
              <w:jc w:val="center"/>
              <w:rPr>
                <w:color w:val="000000"/>
                <w:sz w:val="16"/>
                <w:szCs w:val="16"/>
              </w:rPr>
            </w:pPr>
            <w:r w:rsidRPr="008A6479">
              <w:rPr>
                <w:color w:val="000000"/>
                <w:sz w:val="16"/>
                <w:szCs w:val="16"/>
              </w:rPr>
              <w:t>0,00014</w:t>
            </w:r>
          </w:p>
        </w:tc>
        <w:tc>
          <w:tcPr>
            <w:tcW w:w="818" w:type="dxa"/>
            <w:vAlign w:val="center"/>
            <w:hideMark/>
          </w:tcPr>
          <w:p w14:paraId="4E0BB7E5" w14:textId="77777777" w:rsidR="00316515" w:rsidRPr="008A6479" w:rsidRDefault="00316515" w:rsidP="008A6479">
            <w:pPr>
              <w:jc w:val="center"/>
              <w:rPr>
                <w:color w:val="000000"/>
                <w:sz w:val="16"/>
                <w:szCs w:val="16"/>
              </w:rPr>
            </w:pPr>
            <w:r w:rsidRPr="008A6479">
              <w:rPr>
                <w:color w:val="000000"/>
                <w:sz w:val="16"/>
                <w:szCs w:val="16"/>
              </w:rPr>
              <w:t>0,99986</w:t>
            </w:r>
          </w:p>
        </w:tc>
      </w:tr>
      <w:tr w:rsidR="008A6479" w:rsidRPr="008A6479" w14:paraId="6D82899A" w14:textId="77777777" w:rsidTr="005444B1">
        <w:trPr>
          <w:trHeight w:val="132"/>
        </w:trPr>
        <w:tc>
          <w:tcPr>
            <w:tcW w:w="1696" w:type="dxa"/>
            <w:shd w:val="clear" w:color="auto" w:fill="FBE4D5" w:themeFill="accent2" w:themeFillTint="33"/>
            <w:vAlign w:val="center"/>
            <w:hideMark/>
          </w:tcPr>
          <w:p w14:paraId="73925F0C"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515546A5"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4F840860" w14:textId="77777777" w:rsidR="00316515" w:rsidRPr="008A6479" w:rsidRDefault="00316515" w:rsidP="008A6479">
            <w:pPr>
              <w:jc w:val="center"/>
              <w:rPr>
                <w:color w:val="000000"/>
                <w:sz w:val="16"/>
                <w:szCs w:val="16"/>
              </w:rPr>
            </w:pPr>
            <w:r w:rsidRPr="008A6479">
              <w:rPr>
                <w:color w:val="000000"/>
                <w:sz w:val="16"/>
                <w:szCs w:val="16"/>
              </w:rPr>
              <w:t>21,50</w:t>
            </w:r>
          </w:p>
        </w:tc>
        <w:tc>
          <w:tcPr>
            <w:tcW w:w="850" w:type="dxa"/>
            <w:shd w:val="clear" w:color="auto" w:fill="FBE4D5" w:themeFill="accent2" w:themeFillTint="33"/>
            <w:vAlign w:val="center"/>
            <w:hideMark/>
          </w:tcPr>
          <w:p w14:paraId="17421BF3"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E37014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F39165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C1B4373"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CF77B01"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4D36A23D"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3FAE5F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B53F19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E69148A" w14:textId="77777777" w:rsidR="00316515" w:rsidRPr="008A6479" w:rsidRDefault="00316515" w:rsidP="008A6479">
            <w:pPr>
              <w:jc w:val="center"/>
              <w:rPr>
                <w:color w:val="000000"/>
                <w:sz w:val="16"/>
                <w:szCs w:val="16"/>
              </w:rPr>
            </w:pPr>
            <w:r w:rsidRPr="008A6479">
              <w:rPr>
                <w:color w:val="000000"/>
                <w:sz w:val="16"/>
                <w:szCs w:val="16"/>
              </w:rPr>
              <w:t>0,16</w:t>
            </w:r>
          </w:p>
        </w:tc>
        <w:tc>
          <w:tcPr>
            <w:tcW w:w="851" w:type="dxa"/>
            <w:shd w:val="clear" w:color="auto" w:fill="FBE4D5" w:themeFill="accent2" w:themeFillTint="33"/>
            <w:vAlign w:val="center"/>
            <w:hideMark/>
          </w:tcPr>
          <w:p w14:paraId="1045B951" w14:textId="77777777" w:rsidR="00316515" w:rsidRPr="008A6479" w:rsidRDefault="00316515" w:rsidP="008A6479">
            <w:pPr>
              <w:jc w:val="center"/>
              <w:rPr>
                <w:color w:val="000000"/>
                <w:sz w:val="16"/>
                <w:szCs w:val="16"/>
              </w:rPr>
            </w:pPr>
            <w:r w:rsidRPr="008A6479">
              <w:rPr>
                <w:color w:val="000000"/>
                <w:sz w:val="16"/>
                <w:szCs w:val="16"/>
              </w:rPr>
              <w:t>0,00021</w:t>
            </w:r>
          </w:p>
        </w:tc>
        <w:tc>
          <w:tcPr>
            <w:tcW w:w="818" w:type="dxa"/>
            <w:shd w:val="clear" w:color="auto" w:fill="FBE4D5" w:themeFill="accent2" w:themeFillTint="33"/>
            <w:vAlign w:val="center"/>
            <w:hideMark/>
          </w:tcPr>
          <w:p w14:paraId="5DE32154" w14:textId="77777777" w:rsidR="00316515" w:rsidRPr="008A6479" w:rsidRDefault="00316515" w:rsidP="008A6479">
            <w:pPr>
              <w:jc w:val="center"/>
              <w:rPr>
                <w:color w:val="000000"/>
                <w:sz w:val="16"/>
                <w:szCs w:val="16"/>
              </w:rPr>
            </w:pPr>
            <w:r w:rsidRPr="008A6479">
              <w:rPr>
                <w:color w:val="000000"/>
                <w:sz w:val="16"/>
                <w:szCs w:val="16"/>
              </w:rPr>
              <w:t>0,99979</w:t>
            </w:r>
          </w:p>
        </w:tc>
      </w:tr>
      <w:tr w:rsidR="008A6479" w:rsidRPr="008A6479" w14:paraId="1423B8D2" w14:textId="77777777" w:rsidTr="005444B1">
        <w:trPr>
          <w:trHeight w:val="219"/>
        </w:trPr>
        <w:tc>
          <w:tcPr>
            <w:tcW w:w="1696" w:type="dxa"/>
            <w:vAlign w:val="center"/>
            <w:hideMark/>
          </w:tcPr>
          <w:p w14:paraId="43E5BCFA"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5F8F892D" w14:textId="77777777" w:rsidR="00316515" w:rsidRPr="008A6479" w:rsidRDefault="00316515" w:rsidP="008A6479">
            <w:pPr>
              <w:jc w:val="center"/>
              <w:rPr>
                <w:color w:val="000000"/>
                <w:sz w:val="16"/>
                <w:szCs w:val="16"/>
              </w:rPr>
            </w:pPr>
            <w:r w:rsidRPr="008A6479">
              <w:rPr>
                <w:color w:val="000000"/>
                <w:sz w:val="16"/>
                <w:szCs w:val="16"/>
              </w:rPr>
              <w:t>Революционная 14</w:t>
            </w:r>
          </w:p>
        </w:tc>
        <w:tc>
          <w:tcPr>
            <w:tcW w:w="992" w:type="dxa"/>
            <w:vAlign w:val="center"/>
            <w:hideMark/>
          </w:tcPr>
          <w:p w14:paraId="208E72B1"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vAlign w:val="center"/>
            <w:hideMark/>
          </w:tcPr>
          <w:p w14:paraId="13D2C6F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1828DE2F"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72E077B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85E25CA"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3EDC7CBE"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2BAA4E01"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F7F530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12A21FF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0B2404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159621B" w14:textId="77777777" w:rsidR="00316515" w:rsidRPr="008A6479" w:rsidRDefault="00316515" w:rsidP="008A6479">
            <w:pPr>
              <w:jc w:val="center"/>
              <w:rPr>
                <w:color w:val="000000"/>
                <w:sz w:val="16"/>
                <w:szCs w:val="16"/>
              </w:rPr>
            </w:pPr>
            <w:r w:rsidRPr="008A6479">
              <w:rPr>
                <w:color w:val="000000"/>
                <w:sz w:val="16"/>
                <w:szCs w:val="16"/>
              </w:rPr>
              <w:t>0,00006</w:t>
            </w:r>
          </w:p>
        </w:tc>
        <w:tc>
          <w:tcPr>
            <w:tcW w:w="818" w:type="dxa"/>
            <w:vAlign w:val="center"/>
            <w:hideMark/>
          </w:tcPr>
          <w:p w14:paraId="5D1545CD" w14:textId="77777777" w:rsidR="00316515" w:rsidRPr="008A6479" w:rsidRDefault="00316515" w:rsidP="008A6479">
            <w:pPr>
              <w:jc w:val="center"/>
              <w:rPr>
                <w:color w:val="000000"/>
                <w:sz w:val="16"/>
                <w:szCs w:val="16"/>
              </w:rPr>
            </w:pPr>
            <w:r w:rsidRPr="008A6479">
              <w:rPr>
                <w:color w:val="000000"/>
                <w:sz w:val="16"/>
                <w:szCs w:val="16"/>
              </w:rPr>
              <w:t>0,99994</w:t>
            </w:r>
          </w:p>
        </w:tc>
      </w:tr>
      <w:tr w:rsidR="008A6479" w:rsidRPr="008A6479" w14:paraId="30EB9575" w14:textId="77777777" w:rsidTr="005444B1">
        <w:trPr>
          <w:trHeight w:val="138"/>
        </w:trPr>
        <w:tc>
          <w:tcPr>
            <w:tcW w:w="1696" w:type="dxa"/>
            <w:shd w:val="clear" w:color="auto" w:fill="FBE4D5" w:themeFill="accent2" w:themeFillTint="33"/>
            <w:vAlign w:val="center"/>
            <w:hideMark/>
          </w:tcPr>
          <w:p w14:paraId="39760C15"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00BA5986"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shd w:val="clear" w:color="auto" w:fill="FBE4D5" w:themeFill="accent2" w:themeFillTint="33"/>
            <w:vAlign w:val="center"/>
            <w:hideMark/>
          </w:tcPr>
          <w:p w14:paraId="08091FA2"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610F34EF"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F6EAB2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73A9A02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D7305D0"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50B2D534"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77AA012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FFB507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774BE071" w14:textId="77777777" w:rsidR="00316515" w:rsidRPr="008A6479" w:rsidRDefault="00316515" w:rsidP="008A6479">
            <w:pPr>
              <w:jc w:val="center"/>
              <w:rPr>
                <w:color w:val="000000"/>
                <w:sz w:val="16"/>
                <w:szCs w:val="16"/>
              </w:rPr>
            </w:pPr>
            <w:r w:rsidRPr="008A6479">
              <w:rPr>
                <w:color w:val="000000"/>
                <w:sz w:val="16"/>
                <w:szCs w:val="16"/>
              </w:rPr>
              <w:t>1,32</w:t>
            </w:r>
          </w:p>
        </w:tc>
        <w:tc>
          <w:tcPr>
            <w:tcW w:w="709" w:type="dxa"/>
            <w:shd w:val="clear" w:color="auto" w:fill="FBE4D5" w:themeFill="accent2" w:themeFillTint="33"/>
            <w:vAlign w:val="center"/>
            <w:hideMark/>
          </w:tcPr>
          <w:p w14:paraId="34EE33C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14451C0" w14:textId="77777777" w:rsidR="00316515" w:rsidRPr="008A6479" w:rsidRDefault="00316515" w:rsidP="008A6479">
            <w:pPr>
              <w:jc w:val="center"/>
              <w:rPr>
                <w:color w:val="000000"/>
                <w:sz w:val="16"/>
                <w:szCs w:val="16"/>
              </w:rPr>
            </w:pPr>
            <w:r w:rsidRPr="008A6479">
              <w:rPr>
                <w:color w:val="000000"/>
                <w:sz w:val="16"/>
                <w:szCs w:val="16"/>
              </w:rPr>
              <w:t>0,10002</w:t>
            </w:r>
          </w:p>
        </w:tc>
        <w:tc>
          <w:tcPr>
            <w:tcW w:w="818" w:type="dxa"/>
            <w:shd w:val="clear" w:color="auto" w:fill="FBE4D5" w:themeFill="accent2" w:themeFillTint="33"/>
            <w:vAlign w:val="center"/>
            <w:hideMark/>
          </w:tcPr>
          <w:p w14:paraId="2500F60A" w14:textId="77777777" w:rsidR="00316515" w:rsidRPr="008A6479" w:rsidRDefault="00316515" w:rsidP="008A6479">
            <w:pPr>
              <w:jc w:val="center"/>
              <w:rPr>
                <w:color w:val="000000"/>
                <w:sz w:val="16"/>
                <w:szCs w:val="16"/>
              </w:rPr>
            </w:pPr>
            <w:r w:rsidRPr="008A6479">
              <w:rPr>
                <w:color w:val="000000"/>
                <w:sz w:val="16"/>
                <w:szCs w:val="16"/>
              </w:rPr>
              <w:t>0,89998</w:t>
            </w:r>
          </w:p>
        </w:tc>
      </w:tr>
      <w:tr w:rsidR="008A6479" w:rsidRPr="008A6479" w14:paraId="79D91544" w14:textId="77777777" w:rsidTr="005444B1">
        <w:trPr>
          <w:trHeight w:val="226"/>
        </w:trPr>
        <w:tc>
          <w:tcPr>
            <w:tcW w:w="1696" w:type="dxa"/>
            <w:vAlign w:val="center"/>
            <w:hideMark/>
          </w:tcPr>
          <w:p w14:paraId="58D16957"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74C32584"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vAlign w:val="center"/>
            <w:hideMark/>
          </w:tcPr>
          <w:p w14:paraId="7D831CE7"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29F8D61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4A3AC45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B8A309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F76F08B"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60F6B63F" w14:textId="77777777" w:rsidR="00316515" w:rsidRPr="008A6479" w:rsidRDefault="00316515" w:rsidP="008A6479">
            <w:pPr>
              <w:jc w:val="center"/>
              <w:rPr>
                <w:color w:val="000000"/>
                <w:sz w:val="16"/>
                <w:szCs w:val="16"/>
              </w:rPr>
            </w:pPr>
            <w:r w:rsidRPr="008A6479">
              <w:rPr>
                <w:color w:val="000000"/>
                <w:sz w:val="16"/>
                <w:szCs w:val="16"/>
              </w:rPr>
              <w:t>6,73</w:t>
            </w:r>
          </w:p>
        </w:tc>
        <w:tc>
          <w:tcPr>
            <w:tcW w:w="709" w:type="dxa"/>
            <w:vAlign w:val="center"/>
            <w:hideMark/>
          </w:tcPr>
          <w:p w14:paraId="73BA801A"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54D150E4"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7D1926F2" w14:textId="77777777" w:rsidR="00316515" w:rsidRPr="008A6479" w:rsidRDefault="00316515" w:rsidP="008A6479">
            <w:pPr>
              <w:jc w:val="center"/>
              <w:rPr>
                <w:color w:val="000000"/>
                <w:sz w:val="16"/>
                <w:szCs w:val="16"/>
              </w:rPr>
            </w:pPr>
            <w:r w:rsidRPr="008A6479">
              <w:rPr>
                <w:color w:val="000000"/>
                <w:sz w:val="16"/>
                <w:szCs w:val="16"/>
              </w:rPr>
              <w:t>1,16</w:t>
            </w:r>
          </w:p>
        </w:tc>
        <w:tc>
          <w:tcPr>
            <w:tcW w:w="709" w:type="dxa"/>
            <w:vAlign w:val="center"/>
            <w:hideMark/>
          </w:tcPr>
          <w:p w14:paraId="48F8163D"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vAlign w:val="center"/>
            <w:hideMark/>
          </w:tcPr>
          <w:p w14:paraId="7079F39B" w14:textId="77777777" w:rsidR="00316515" w:rsidRPr="008A6479" w:rsidRDefault="00316515" w:rsidP="008A6479">
            <w:pPr>
              <w:jc w:val="center"/>
              <w:rPr>
                <w:color w:val="000000"/>
                <w:sz w:val="16"/>
                <w:szCs w:val="16"/>
              </w:rPr>
            </w:pPr>
            <w:r w:rsidRPr="008A6479">
              <w:rPr>
                <w:color w:val="000000"/>
                <w:sz w:val="16"/>
                <w:szCs w:val="16"/>
              </w:rPr>
              <w:t>0,12993</w:t>
            </w:r>
          </w:p>
        </w:tc>
        <w:tc>
          <w:tcPr>
            <w:tcW w:w="818" w:type="dxa"/>
            <w:vAlign w:val="center"/>
            <w:hideMark/>
          </w:tcPr>
          <w:p w14:paraId="11836C29" w14:textId="77777777" w:rsidR="00316515" w:rsidRPr="008A6479" w:rsidRDefault="00316515" w:rsidP="008A6479">
            <w:pPr>
              <w:jc w:val="center"/>
              <w:rPr>
                <w:color w:val="000000"/>
                <w:sz w:val="16"/>
                <w:szCs w:val="16"/>
              </w:rPr>
            </w:pPr>
            <w:r w:rsidRPr="008A6479">
              <w:rPr>
                <w:color w:val="000000"/>
                <w:sz w:val="16"/>
                <w:szCs w:val="16"/>
              </w:rPr>
              <w:t>0,87007</w:t>
            </w:r>
          </w:p>
        </w:tc>
      </w:tr>
      <w:tr w:rsidR="008A6479" w:rsidRPr="008A6479" w14:paraId="64A7693A" w14:textId="77777777" w:rsidTr="005444B1">
        <w:trPr>
          <w:trHeight w:val="130"/>
        </w:trPr>
        <w:tc>
          <w:tcPr>
            <w:tcW w:w="1696" w:type="dxa"/>
            <w:shd w:val="clear" w:color="auto" w:fill="FBE4D5" w:themeFill="accent2" w:themeFillTint="33"/>
            <w:vAlign w:val="center"/>
            <w:hideMark/>
          </w:tcPr>
          <w:p w14:paraId="1811D0A2"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7E7DA54C" w14:textId="77777777" w:rsidR="00316515" w:rsidRPr="008A6479" w:rsidRDefault="00316515" w:rsidP="008A6479">
            <w:pPr>
              <w:jc w:val="center"/>
              <w:rPr>
                <w:color w:val="000000"/>
                <w:sz w:val="16"/>
                <w:szCs w:val="16"/>
              </w:rPr>
            </w:pPr>
            <w:r w:rsidRPr="008A6479">
              <w:rPr>
                <w:color w:val="000000"/>
                <w:sz w:val="16"/>
                <w:szCs w:val="16"/>
              </w:rPr>
              <w:t>Щетинкина 8</w:t>
            </w:r>
          </w:p>
        </w:tc>
        <w:tc>
          <w:tcPr>
            <w:tcW w:w="992" w:type="dxa"/>
            <w:shd w:val="clear" w:color="auto" w:fill="FBE4D5" w:themeFill="accent2" w:themeFillTint="33"/>
            <w:vAlign w:val="center"/>
            <w:hideMark/>
          </w:tcPr>
          <w:p w14:paraId="353B5BA2"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shd w:val="clear" w:color="auto" w:fill="FBE4D5" w:themeFill="accent2" w:themeFillTint="33"/>
            <w:vAlign w:val="center"/>
            <w:hideMark/>
          </w:tcPr>
          <w:p w14:paraId="4137159E"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94517F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6AB5B9E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8A96B91"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769090A9"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230A8E52"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shd w:val="clear" w:color="auto" w:fill="FBE4D5" w:themeFill="accent2" w:themeFillTint="33"/>
            <w:vAlign w:val="center"/>
            <w:hideMark/>
          </w:tcPr>
          <w:p w14:paraId="67029B0E"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6A035BEC" w14:textId="77777777" w:rsidR="00316515" w:rsidRPr="008A6479" w:rsidRDefault="00316515" w:rsidP="008A6479">
            <w:pPr>
              <w:jc w:val="center"/>
              <w:rPr>
                <w:color w:val="000000"/>
                <w:sz w:val="16"/>
                <w:szCs w:val="16"/>
              </w:rPr>
            </w:pPr>
            <w:r w:rsidRPr="008A6479">
              <w:rPr>
                <w:color w:val="000000"/>
                <w:sz w:val="16"/>
                <w:szCs w:val="16"/>
              </w:rPr>
              <w:t>0,22</w:t>
            </w:r>
          </w:p>
        </w:tc>
        <w:tc>
          <w:tcPr>
            <w:tcW w:w="709" w:type="dxa"/>
            <w:shd w:val="clear" w:color="auto" w:fill="FBE4D5" w:themeFill="accent2" w:themeFillTint="33"/>
            <w:vAlign w:val="center"/>
            <w:hideMark/>
          </w:tcPr>
          <w:p w14:paraId="1DEA65E5"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453D104" w14:textId="77777777" w:rsidR="00316515" w:rsidRPr="008A6479" w:rsidRDefault="00316515" w:rsidP="008A6479">
            <w:pPr>
              <w:jc w:val="center"/>
              <w:rPr>
                <w:color w:val="000000"/>
                <w:sz w:val="16"/>
                <w:szCs w:val="16"/>
              </w:rPr>
            </w:pPr>
            <w:r w:rsidRPr="008A6479">
              <w:rPr>
                <w:color w:val="000000"/>
                <w:sz w:val="16"/>
                <w:szCs w:val="16"/>
              </w:rPr>
              <w:t>0,01325</w:t>
            </w:r>
          </w:p>
        </w:tc>
        <w:tc>
          <w:tcPr>
            <w:tcW w:w="818" w:type="dxa"/>
            <w:shd w:val="clear" w:color="auto" w:fill="FBE4D5" w:themeFill="accent2" w:themeFillTint="33"/>
            <w:vAlign w:val="center"/>
            <w:hideMark/>
          </w:tcPr>
          <w:p w14:paraId="5E866396" w14:textId="77777777" w:rsidR="00316515" w:rsidRPr="008A6479" w:rsidRDefault="00316515" w:rsidP="008A6479">
            <w:pPr>
              <w:jc w:val="center"/>
              <w:rPr>
                <w:color w:val="000000"/>
                <w:sz w:val="16"/>
                <w:szCs w:val="16"/>
              </w:rPr>
            </w:pPr>
            <w:r w:rsidRPr="008A6479">
              <w:rPr>
                <w:color w:val="000000"/>
                <w:sz w:val="16"/>
                <w:szCs w:val="16"/>
              </w:rPr>
              <w:t>0,98675</w:t>
            </w:r>
          </w:p>
        </w:tc>
      </w:tr>
      <w:tr w:rsidR="008A6479" w:rsidRPr="008A6479" w14:paraId="5095C513" w14:textId="77777777" w:rsidTr="005444B1">
        <w:trPr>
          <w:trHeight w:val="76"/>
        </w:trPr>
        <w:tc>
          <w:tcPr>
            <w:tcW w:w="1696" w:type="dxa"/>
            <w:vAlign w:val="center"/>
            <w:hideMark/>
          </w:tcPr>
          <w:p w14:paraId="057CB9F4"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1CF67DFD"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vAlign w:val="center"/>
            <w:hideMark/>
          </w:tcPr>
          <w:p w14:paraId="374C1D2A"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7E07AE5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07B7665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1DEF14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0D9FA92"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456E701B" w14:textId="77777777" w:rsidR="00316515" w:rsidRPr="008A6479" w:rsidRDefault="00316515" w:rsidP="008A6479">
            <w:pPr>
              <w:jc w:val="center"/>
              <w:rPr>
                <w:color w:val="000000"/>
                <w:sz w:val="16"/>
                <w:szCs w:val="16"/>
              </w:rPr>
            </w:pPr>
            <w:r w:rsidRPr="008A6479">
              <w:rPr>
                <w:color w:val="000000"/>
                <w:sz w:val="16"/>
                <w:szCs w:val="16"/>
              </w:rPr>
              <w:t>6,73</w:t>
            </w:r>
          </w:p>
        </w:tc>
        <w:tc>
          <w:tcPr>
            <w:tcW w:w="709" w:type="dxa"/>
            <w:vAlign w:val="center"/>
            <w:hideMark/>
          </w:tcPr>
          <w:p w14:paraId="38CF9713"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EE37BFD"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48184258" w14:textId="77777777" w:rsidR="00316515" w:rsidRPr="008A6479" w:rsidRDefault="00316515" w:rsidP="008A6479">
            <w:pPr>
              <w:jc w:val="center"/>
              <w:rPr>
                <w:color w:val="000000"/>
                <w:sz w:val="16"/>
                <w:szCs w:val="16"/>
              </w:rPr>
            </w:pPr>
            <w:r w:rsidRPr="008A6479">
              <w:rPr>
                <w:color w:val="000000"/>
                <w:sz w:val="16"/>
                <w:szCs w:val="16"/>
              </w:rPr>
              <w:t>1,16</w:t>
            </w:r>
          </w:p>
        </w:tc>
        <w:tc>
          <w:tcPr>
            <w:tcW w:w="709" w:type="dxa"/>
            <w:vAlign w:val="center"/>
            <w:hideMark/>
          </w:tcPr>
          <w:p w14:paraId="65B614F7" w14:textId="77777777" w:rsidR="00316515" w:rsidRPr="008A6479" w:rsidRDefault="00316515" w:rsidP="008A6479">
            <w:pPr>
              <w:jc w:val="center"/>
              <w:rPr>
                <w:color w:val="000000"/>
                <w:sz w:val="16"/>
                <w:szCs w:val="16"/>
              </w:rPr>
            </w:pPr>
            <w:r w:rsidRPr="008A6479">
              <w:rPr>
                <w:color w:val="000000"/>
                <w:sz w:val="16"/>
                <w:szCs w:val="16"/>
              </w:rPr>
              <w:t>0,09</w:t>
            </w:r>
          </w:p>
        </w:tc>
        <w:tc>
          <w:tcPr>
            <w:tcW w:w="851" w:type="dxa"/>
            <w:vAlign w:val="center"/>
            <w:hideMark/>
          </w:tcPr>
          <w:p w14:paraId="154F3042" w14:textId="77777777" w:rsidR="00316515" w:rsidRPr="008A6479" w:rsidRDefault="00316515" w:rsidP="008A6479">
            <w:pPr>
              <w:jc w:val="center"/>
              <w:rPr>
                <w:color w:val="000000"/>
                <w:sz w:val="16"/>
                <w:szCs w:val="16"/>
              </w:rPr>
            </w:pPr>
            <w:r w:rsidRPr="008A6479">
              <w:rPr>
                <w:color w:val="000000"/>
                <w:sz w:val="16"/>
                <w:szCs w:val="16"/>
              </w:rPr>
              <w:t>0,12993</w:t>
            </w:r>
          </w:p>
        </w:tc>
        <w:tc>
          <w:tcPr>
            <w:tcW w:w="818" w:type="dxa"/>
            <w:vAlign w:val="center"/>
            <w:hideMark/>
          </w:tcPr>
          <w:p w14:paraId="19FB165E" w14:textId="77777777" w:rsidR="00316515" w:rsidRPr="008A6479" w:rsidRDefault="00316515" w:rsidP="008A6479">
            <w:pPr>
              <w:jc w:val="center"/>
              <w:rPr>
                <w:color w:val="000000"/>
                <w:sz w:val="16"/>
                <w:szCs w:val="16"/>
              </w:rPr>
            </w:pPr>
            <w:r w:rsidRPr="008A6479">
              <w:rPr>
                <w:color w:val="000000"/>
                <w:sz w:val="16"/>
                <w:szCs w:val="16"/>
              </w:rPr>
              <w:t>0,87007</w:t>
            </w:r>
          </w:p>
        </w:tc>
      </w:tr>
      <w:tr w:rsidR="008A6479" w:rsidRPr="008A6479" w14:paraId="579B5078" w14:textId="77777777" w:rsidTr="005444B1">
        <w:trPr>
          <w:trHeight w:val="300"/>
        </w:trPr>
        <w:tc>
          <w:tcPr>
            <w:tcW w:w="1696" w:type="dxa"/>
            <w:shd w:val="clear" w:color="auto" w:fill="FBE4D5" w:themeFill="accent2" w:themeFillTint="33"/>
            <w:vAlign w:val="center"/>
            <w:hideMark/>
          </w:tcPr>
          <w:p w14:paraId="1CB65B32"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1AD55938"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05CC7AD6"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10910DC8"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7CA615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1A04019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6BEF626"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06F5CAED"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E76A5A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8BD3941"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1E4A40B1" w14:textId="77777777" w:rsidR="00316515" w:rsidRPr="008A6479" w:rsidRDefault="00316515" w:rsidP="008A6479">
            <w:pPr>
              <w:jc w:val="center"/>
              <w:rPr>
                <w:color w:val="000000"/>
                <w:sz w:val="16"/>
                <w:szCs w:val="16"/>
              </w:rPr>
            </w:pPr>
            <w:r w:rsidRPr="008A6479">
              <w:rPr>
                <w:color w:val="000000"/>
                <w:sz w:val="16"/>
                <w:szCs w:val="16"/>
              </w:rPr>
              <w:t>1,32</w:t>
            </w:r>
          </w:p>
        </w:tc>
        <w:tc>
          <w:tcPr>
            <w:tcW w:w="709" w:type="dxa"/>
            <w:shd w:val="clear" w:color="auto" w:fill="FBE4D5" w:themeFill="accent2" w:themeFillTint="33"/>
            <w:vAlign w:val="center"/>
            <w:hideMark/>
          </w:tcPr>
          <w:p w14:paraId="21A0841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25F9471F" w14:textId="77777777" w:rsidR="00316515" w:rsidRPr="008A6479" w:rsidRDefault="00316515" w:rsidP="008A6479">
            <w:pPr>
              <w:jc w:val="center"/>
              <w:rPr>
                <w:color w:val="000000"/>
                <w:sz w:val="16"/>
                <w:szCs w:val="16"/>
              </w:rPr>
            </w:pPr>
            <w:r w:rsidRPr="008A6479">
              <w:rPr>
                <w:color w:val="000000"/>
                <w:sz w:val="16"/>
                <w:szCs w:val="16"/>
              </w:rPr>
              <w:t>0,10002</w:t>
            </w:r>
          </w:p>
        </w:tc>
        <w:tc>
          <w:tcPr>
            <w:tcW w:w="818" w:type="dxa"/>
            <w:shd w:val="clear" w:color="auto" w:fill="FBE4D5" w:themeFill="accent2" w:themeFillTint="33"/>
            <w:vAlign w:val="center"/>
            <w:hideMark/>
          </w:tcPr>
          <w:p w14:paraId="672A2A08" w14:textId="77777777" w:rsidR="00316515" w:rsidRPr="008A6479" w:rsidRDefault="00316515" w:rsidP="008A6479">
            <w:pPr>
              <w:jc w:val="center"/>
              <w:rPr>
                <w:color w:val="000000"/>
                <w:sz w:val="16"/>
                <w:szCs w:val="16"/>
              </w:rPr>
            </w:pPr>
            <w:r w:rsidRPr="008A6479">
              <w:rPr>
                <w:color w:val="000000"/>
                <w:sz w:val="16"/>
                <w:szCs w:val="16"/>
              </w:rPr>
              <w:t>0,89998</w:t>
            </w:r>
          </w:p>
        </w:tc>
      </w:tr>
      <w:tr w:rsidR="008A6479" w:rsidRPr="008A6479" w14:paraId="39431120" w14:textId="77777777" w:rsidTr="005444B1">
        <w:trPr>
          <w:trHeight w:val="60"/>
        </w:trPr>
        <w:tc>
          <w:tcPr>
            <w:tcW w:w="1696" w:type="dxa"/>
            <w:vAlign w:val="center"/>
            <w:hideMark/>
          </w:tcPr>
          <w:p w14:paraId="7C6AE415"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2BBCE753" w14:textId="77777777" w:rsidR="00316515" w:rsidRPr="008A6479" w:rsidRDefault="00316515" w:rsidP="008A6479">
            <w:pPr>
              <w:jc w:val="center"/>
              <w:rPr>
                <w:color w:val="000000"/>
                <w:sz w:val="16"/>
                <w:szCs w:val="16"/>
              </w:rPr>
            </w:pPr>
            <w:r w:rsidRPr="008A6479">
              <w:rPr>
                <w:color w:val="000000"/>
                <w:sz w:val="16"/>
                <w:szCs w:val="16"/>
              </w:rPr>
              <w:t>Щетинкина 15</w:t>
            </w:r>
          </w:p>
        </w:tc>
        <w:tc>
          <w:tcPr>
            <w:tcW w:w="992" w:type="dxa"/>
            <w:vAlign w:val="center"/>
            <w:hideMark/>
          </w:tcPr>
          <w:p w14:paraId="090331FF" w14:textId="77777777" w:rsidR="00316515" w:rsidRPr="008A6479" w:rsidRDefault="00316515" w:rsidP="008A6479">
            <w:pPr>
              <w:jc w:val="center"/>
              <w:rPr>
                <w:color w:val="000000"/>
                <w:sz w:val="16"/>
                <w:szCs w:val="16"/>
              </w:rPr>
            </w:pPr>
            <w:r w:rsidRPr="008A6479">
              <w:rPr>
                <w:color w:val="000000"/>
                <w:sz w:val="16"/>
                <w:szCs w:val="16"/>
              </w:rPr>
              <w:t>18,00</w:t>
            </w:r>
          </w:p>
        </w:tc>
        <w:tc>
          <w:tcPr>
            <w:tcW w:w="850" w:type="dxa"/>
            <w:vAlign w:val="center"/>
            <w:hideMark/>
          </w:tcPr>
          <w:p w14:paraId="5AA1CB1E"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0BFA22A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6112C7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BE31D4F"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42E817E5"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5CE98EDF"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071AE352"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2D8F8041" w14:textId="77777777" w:rsidR="00316515" w:rsidRPr="008A6479" w:rsidRDefault="00316515" w:rsidP="008A6479">
            <w:pPr>
              <w:jc w:val="center"/>
              <w:rPr>
                <w:color w:val="000000"/>
                <w:sz w:val="16"/>
                <w:szCs w:val="16"/>
              </w:rPr>
            </w:pPr>
            <w:r w:rsidRPr="008A6479">
              <w:rPr>
                <w:color w:val="000000"/>
                <w:sz w:val="16"/>
                <w:szCs w:val="16"/>
              </w:rPr>
              <w:t>0,79</w:t>
            </w:r>
          </w:p>
        </w:tc>
        <w:tc>
          <w:tcPr>
            <w:tcW w:w="709" w:type="dxa"/>
            <w:vAlign w:val="center"/>
            <w:hideMark/>
          </w:tcPr>
          <w:p w14:paraId="753811A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30B38C6" w14:textId="77777777" w:rsidR="00316515" w:rsidRPr="008A6479" w:rsidRDefault="00316515" w:rsidP="008A6479">
            <w:pPr>
              <w:jc w:val="center"/>
              <w:rPr>
                <w:color w:val="000000"/>
                <w:sz w:val="16"/>
                <w:szCs w:val="16"/>
              </w:rPr>
            </w:pPr>
            <w:r w:rsidRPr="008A6479">
              <w:rPr>
                <w:color w:val="000000"/>
                <w:sz w:val="16"/>
                <w:szCs w:val="16"/>
              </w:rPr>
              <w:t>0,05096</w:t>
            </w:r>
          </w:p>
        </w:tc>
        <w:tc>
          <w:tcPr>
            <w:tcW w:w="818" w:type="dxa"/>
            <w:vAlign w:val="center"/>
            <w:hideMark/>
          </w:tcPr>
          <w:p w14:paraId="608DC172" w14:textId="77777777" w:rsidR="00316515" w:rsidRPr="008A6479" w:rsidRDefault="00316515" w:rsidP="008A6479">
            <w:pPr>
              <w:jc w:val="center"/>
              <w:rPr>
                <w:color w:val="000000"/>
                <w:sz w:val="16"/>
                <w:szCs w:val="16"/>
              </w:rPr>
            </w:pPr>
            <w:r w:rsidRPr="008A6479">
              <w:rPr>
                <w:color w:val="000000"/>
                <w:sz w:val="16"/>
                <w:szCs w:val="16"/>
              </w:rPr>
              <w:t>0,94904</w:t>
            </w:r>
          </w:p>
        </w:tc>
      </w:tr>
      <w:tr w:rsidR="008A6479" w:rsidRPr="008A6479" w14:paraId="33ABFD22" w14:textId="77777777" w:rsidTr="005444B1">
        <w:trPr>
          <w:trHeight w:val="137"/>
        </w:trPr>
        <w:tc>
          <w:tcPr>
            <w:tcW w:w="1696" w:type="dxa"/>
            <w:shd w:val="clear" w:color="auto" w:fill="FBE4D5" w:themeFill="accent2" w:themeFillTint="33"/>
            <w:vAlign w:val="center"/>
            <w:hideMark/>
          </w:tcPr>
          <w:p w14:paraId="5CF4D9E1"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3857841A" w14:textId="77777777" w:rsidR="00316515" w:rsidRPr="008A6479" w:rsidRDefault="00316515" w:rsidP="008A6479">
            <w:pPr>
              <w:jc w:val="center"/>
              <w:rPr>
                <w:color w:val="000000"/>
                <w:sz w:val="16"/>
                <w:szCs w:val="16"/>
              </w:rPr>
            </w:pPr>
            <w:r w:rsidRPr="008A6479">
              <w:rPr>
                <w:color w:val="000000"/>
                <w:sz w:val="16"/>
                <w:szCs w:val="16"/>
              </w:rPr>
              <w:t>Щетинкина 13</w:t>
            </w:r>
          </w:p>
        </w:tc>
        <w:tc>
          <w:tcPr>
            <w:tcW w:w="992" w:type="dxa"/>
            <w:shd w:val="clear" w:color="auto" w:fill="FBE4D5" w:themeFill="accent2" w:themeFillTint="33"/>
            <w:vAlign w:val="center"/>
            <w:hideMark/>
          </w:tcPr>
          <w:p w14:paraId="10739A7C"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shd w:val="clear" w:color="auto" w:fill="FBE4D5" w:themeFill="accent2" w:themeFillTint="33"/>
            <w:vAlign w:val="center"/>
            <w:hideMark/>
          </w:tcPr>
          <w:p w14:paraId="3DFA540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7754C6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7A0010E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F959528"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5888098E"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75E36752"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2FFFB3B8"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7F9E684A" w14:textId="77777777" w:rsidR="00316515" w:rsidRPr="008A6479" w:rsidRDefault="00316515" w:rsidP="008A6479">
            <w:pPr>
              <w:jc w:val="center"/>
              <w:rPr>
                <w:color w:val="000000"/>
                <w:sz w:val="16"/>
                <w:szCs w:val="16"/>
              </w:rPr>
            </w:pPr>
            <w:r w:rsidRPr="008A6479">
              <w:rPr>
                <w:color w:val="000000"/>
                <w:sz w:val="16"/>
                <w:szCs w:val="16"/>
              </w:rPr>
              <w:t>0,53</w:t>
            </w:r>
          </w:p>
        </w:tc>
        <w:tc>
          <w:tcPr>
            <w:tcW w:w="709" w:type="dxa"/>
            <w:shd w:val="clear" w:color="auto" w:fill="FBE4D5" w:themeFill="accent2" w:themeFillTint="33"/>
            <w:vAlign w:val="center"/>
            <w:hideMark/>
          </w:tcPr>
          <w:p w14:paraId="7B13E5E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567B50C" w14:textId="77777777" w:rsidR="00316515" w:rsidRPr="008A6479" w:rsidRDefault="00316515" w:rsidP="008A6479">
            <w:pPr>
              <w:jc w:val="center"/>
              <w:rPr>
                <w:color w:val="000000"/>
                <w:sz w:val="16"/>
                <w:szCs w:val="16"/>
              </w:rPr>
            </w:pPr>
            <w:r w:rsidRPr="008A6479">
              <w:rPr>
                <w:color w:val="000000"/>
                <w:sz w:val="16"/>
                <w:szCs w:val="16"/>
              </w:rPr>
              <w:t>0,03398</w:t>
            </w:r>
          </w:p>
        </w:tc>
        <w:tc>
          <w:tcPr>
            <w:tcW w:w="818" w:type="dxa"/>
            <w:shd w:val="clear" w:color="auto" w:fill="FBE4D5" w:themeFill="accent2" w:themeFillTint="33"/>
            <w:vAlign w:val="center"/>
            <w:hideMark/>
          </w:tcPr>
          <w:p w14:paraId="36995704" w14:textId="77777777" w:rsidR="00316515" w:rsidRPr="008A6479" w:rsidRDefault="00316515" w:rsidP="008A6479">
            <w:pPr>
              <w:jc w:val="center"/>
              <w:rPr>
                <w:color w:val="000000"/>
                <w:sz w:val="16"/>
                <w:szCs w:val="16"/>
              </w:rPr>
            </w:pPr>
            <w:r w:rsidRPr="008A6479">
              <w:rPr>
                <w:color w:val="000000"/>
                <w:sz w:val="16"/>
                <w:szCs w:val="16"/>
              </w:rPr>
              <w:t>0,96602</w:t>
            </w:r>
          </w:p>
        </w:tc>
      </w:tr>
      <w:tr w:rsidR="008A6479" w:rsidRPr="008A6479" w14:paraId="742CC2C6" w14:textId="77777777" w:rsidTr="005444B1">
        <w:trPr>
          <w:trHeight w:val="60"/>
        </w:trPr>
        <w:tc>
          <w:tcPr>
            <w:tcW w:w="1696" w:type="dxa"/>
            <w:vAlign w:val="center"/>
            <w:hideMark/>
          </w:tcPr>
          <w:p w14:paraId="681AE288" w14:textId="77777777" w:rsidR="00316515" w:rsidRPr="008A6479" w:rsidRDefault="00316515" w:rsidP="008A6479">
            <w:pPr>
              <w:jc w:val="center"/>
              <w:rPr>
                <w:color w:val="000000"/>
                <w:sz w:val="16"/>
                <w:szCs w:val="16"/>
              </w:rPr>
            </w:pPr>
            <w:r w:rsidRPr="008A6479">
              <w:rPr>
                <w:color w:val="000000"/>
                <w:sz w:val="16"/>
                <w:szCs w:val="16"/>
              </w:rPr>
              <w:lastRenderedPageBreak/>
              <w:t>тк8</w:t>
            </w:r>
          </w:p>
        </w:tc>
        <w:tc>
          <w:tcPr>
            <w:tcW w:w="2694" w:type="dxa"/>
            <w:vAlign w:val="center"/>
            <w:hideMark/>
          </w:tcPr>
          <w:p w14:paraId="6A716BCC" w14:textId="77777777" w:rsidR="00316515" w:rsidRPr="008A6479" w:rsidRDefault="00316515" w:rsidP="008A6479">
            <w:pPr>
              <w:jc w:val="center"/>
              <w:rPr>
                <w:color w:val="000000"/>
                <w:sz w:val="16"/>
                <w:szCs w:val="16"/>
              </w:rPr>
            </w:pPr>
            <w:r w:rsidRPr="008A6479">
              <w:rPr>
                <w:color w:val="000000"/>
                <w:sz w:val="16"/>
                <w:szCs w:val="16"/>
              </w:rPr>
              <w:t>Щетинкина 10</w:t>
            </w:r>
          </w:p>
        </w:tc>
        <w:tc>
          <w:tcPr>
            <w:tcW w:w="992" w:type="dxa"/>
            <w:vAlign w:val="center"/>
            <w:hideMark/>
          </w:tcPr>
          <w:p w14:paraId="1C415CA2" w14:textId="77777777" w:rsidR="00316515" w:rsidRPr="008A6479" w:rsidRDefault="00316515" w:rsidP="008A6479">
            <w:pPr>
              <w:jc w:val="center"/>
              <w:rPr>
                <w:color w:val="000000"/>
                <w:sz w:val="16"/>
                <w:szCs w:val="16"/>
              </w:rPr>
            </w:pPr>
            <w:r w:rsidRPr="008A6479">
              <w:rPr>
                <w:color w:val="000000"/>
                <w:sz w:val="16"/>
                <w:szCs w:val="16"/>
              </w:rPr>
              <w:t>25,00</w:t>
            </w:r>
          </w:p>
        </w:tc>
        <w:tc>
          <w:tcPr>
            <w:tcW w:w="850" w:type="dxa"/>
            <w:vAlign w:val="center"/>
            <w:hideMark/>
          </w:tcPr>
          <w:p w14:paraId="128B7F6E"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0CA46AD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AA47A3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2F0CF2B" w14:textId="77777777" w:rsidR="00316515" w:rsidRPr="008A6479" w:rsidRDefault="00316515" w:rsidP="008A6479">
            <w:pPr>
              <w:jc w:val="center"/>
              <w:rPr>
                <w:color w:val="000000"/>
                <w:sz w:val="16"/>
                <w:szCs w:val="16"/>
              </w:rPr>
            </w:pPr>
            <w:r w:rsidRPr="008A6479">
              <w:rPr>
                <w:color w:val="000000"/>
                <w:sz w:val="16"/>
                <w:szCs w:val="16"/>
              </w:rPr>
              <w:t>12</w:t>
            </w:r>
          </w:p>
        </w:tc>
        <w:tc>
          <w:tcPr>
            <w:tcW w:w="709" w:type="dxa"/>
            <w:vAlign w:val="center"/>
            <w:hideMark/>
          </w:tcPr>
          <w:p w14:paraId="5B4879E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678EE6F"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685FBA3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B76C78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6D1B58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462DBEF4" w14:textId="77777777" w:rsidR="00316515" w:rsidRPr="008A6479" w:rsidRDefault="00316515" w:rsidP="008A6479">
            <w:pPr>
              <w:jc w:val="center"/>
              <w:rPr>
                <w:color w:val="000000"/>
                <w:sz w:val="16"/>
                <w:szCs w:val="16"/>
              </w:rPr>
            </w:pPr>
            <w:r w:rsidRPr="008A6479">
              <w:rPr>
                <w:color w:val="000000"/>
                <w:sz w:val="16"/>
                <w:szCs w:val="16"/>
              </w:rPr>
              <w:t>0,00015</w:t>
            </w:r>
          </w:p>
        </w:tc>
        <w:tc>
          <w:tcPr>
            <w:tcW w:w="818" w:type="dxa"/>
            <w:vAlign w:val="center"/>
            <w:hideMark/>
          </w:tcPr>
          <w:p w14:paraId="64037858" w14:textId="77777777" w:rsidR="00316515" w:rsidRPr="008A6479" w:rsidRDefault="00316515" w:rsidP="008A6479">
            <w:pPr>
              <w:jc w:val="center"/>
              <w:rPr>
                <w:color w:val="000000"/>
                <w:sz w:val="16"/>
                <w:szCs w:val="16"/>
              </w:rPr>
            </w:pPr>
            <w:r w:rsidRPr="008A6479">
              <w:rPr>
                <w:color w:val="000000"/>
                <w:sz w:val="16"/>
                <w:szCs w:val="16"/>
              </w:rPr>
              <w:t>0,99985</w:t>
            </w:r>
          </w:p>
        </w:tc>
      </w:tr>
      <w:tr w:rsidR="008A6479" w:rsidRPr="008A6479" w14:paraId="2402EB81" w14:textId="77777777" w:rsidTr="005444B1">
        <w:trPr>
          <w:trHeight w:val="97"/>
        </w:trPr>
        <w:tc>
          <w:tcPr>
            <w:tcW w:w="1696" w:type="dxa"/>
            <w:shd w:val="clear" w:color="auto" w:fill="FBE4D5" w:themeFill="accent2" w:themeFillTint="33"/>
            <w:vAlign w:val="center"/>
            <w:hideMark/>
          </w:tcPr>
          <w:p w14:paraId="74391AF7"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4DCC6B71" w14:textId="77777777" w:rsidR="00316515" w:rsidRPr="008A6479" w:rsidRDefault="00316515" w:rsidP="008A6479">
            <w:pPr>
              <w:jc w:val="center"/>
              <w:rPr>
                <w:color w:val="000000"/>
                <w:sz w:val="16"/>
                <w:szCs w:val="16"/>
              </w:rPr>
            </w:pPr>
            <w:r w:rsidRPr="008A6479">
              <w:rPr>
                <w:color w:val="000000"/>
                <w:sz w:val="16"/>
                <w:szCs w:val="16"/>
              </w:rPr>
              <w:t>Революционная 12</w:t>
            </w:r>
          </w:p>
        </w:tc>
        <w:tc>
          <w:tcPr>
            <w:tcW w:w="992" w:type="dxa"/>
            <w:shd w:val="clear" w:color="auto" w:fill="FBE4D5" w:themeFill="accent2" w:themeFillTint="33"/>
            <w:vAlign w:val="center"/>
            <w:hideMark/>
          </w:tcPr>
          <w:p w14:paraId="3642B5AD"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shd w:val="clear" w:color="auto" w:fill="FBE4D5" w:themeFill="accent2" w:themeFillTint="33"/>
            <w:vAlign w:val="center"/>
            <w:hideMark/>
          </w:tcPr>
          <w:p w14:paraId="38408FB4"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FD5CEC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86A485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66E7BC"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shd w:val="clear" w:color="auto" w:fill="FBE4D5" w:themeFill="accent2" w:themeFillTint="33"/>
            <w:vAlign w:val="center"/>
            <w:hideMark/>
          </w:tcPr>
          <w:p w14:paraId="16D4E9DF"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11CC9E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87B98F6"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shd w:val="clear" w:color="auto" w:fill="FBE4D5" w:themeFill="accent2" w:themeFillTint="33"/>
            <w:vAlign w:val="center"/>
            <w:hideMark/>
          </w:tcPr>
          <w:p w14:paraId="48A7E59E" w14:textId="77777777" w:rsidR="00316515" w:rsidRPr="008A6479" w:rsidRDefault="00316515" w:rsidP="008A6479">
            <w:pPr>
              <w:jc w:val="center"/>
              <w:rPr>
                <w:color w:val="000000"/>
                <w:sz w:val="16"/>
                <w:szCs w:val="16"/>
              </w:rPr>
            </w:pPr>
            <w:r w:rsidRPr="008A6479">
              <w:rPr>
                <w:color w:val="000000"/>
                <w:sz w:val="16"/>
                <w:szCs w:val="16"/>
              </w:rPr>
              <w:t>0,26</w:t>
            </w:r>
          </w:p>
        </w:tc>
        <w:tc>
          <w:tcPr>
            <w:tcW w:w="709" w:type="dxa"/>
            <w:shd w:val="clear" w:color="auto" w:fill="FBE4D5" w:themeFill="accent2" w:themeFillTint="33"/>
            <w:vAlign w:val="center"/>
            <w:hideMark/>
          </w:tcPr>
          <w:p w14:paraId="6C20B1F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D5758B2" w14:textId="77777777" w:rsidR="00316515" w:rsidRPr="008A6479" w:rsidRDefault="00316515" w:rsidP="008A6479">
            <w:pPr>
              <w:jc w:val="center"/>
              <w:rPr>
                <w:color w:val="000000"/>
                <w:sz w:val="16"/>
                <w:szCs w:val="16"/>
              </w:rPr>
            </w:pPr>
            <w:r w:rsidRPr="008A6479">
              <w:rPr>
                <w:color w:val="000000"/>
                <w:sz w:val="16"/>
                <w:szCs w:val="16"/>
              </w:rPr>
              <w:t>0,02000</w:t>
            </w:r>
          </w:p>
        </w:tc>
        <w:tc>
          <w:tcPr>
            <w:tcW w:w="818" w:type="dxa"/>
            <w:shd w:val="clear" w:color="auto" w:fill="FBE4D5" w:themeFill="accent2" w:themeFillTint="33"/>
            <w:vAlign w:val="center"/>
            <w:hideMark/>
          </w:tcPr>
          <w:p w14:paraId="5AF27F1A" w14:textId="77777777" w:rsidR="00316515" w:rsidRPr="008A6479" w:rsidRDefault="00316515" w:rsidP="008A6479">
            <w:pPr>
              <w:jc w:val="center"/>
              <w:rPr>
                <w:color w:val="000000"/>
                <w:sz w:val="16"/>
                <w:szCs w:val="16"/>
              </w:rPr>
            </w:pPr>
            <w:r w:rsidRPr="008A6479">
              <w:rPr>
                <w:color w:val="000000"/>
                <w:sz w:val="16"/>
                <w:szCs w:val="16"/>
              </w:rPr>
              <w:t>0,98000</w:t>
            </w:r>
          </w:p>
        </w:tc>
      </w:tr>
      <w:tr w:rsidR="008A6479" w:rsidRPr="008A6479" w14:paraId="629DA416" w14:textId="77777777" w:rsidTr="005444B1">
        <w:trPr>
          <w:trHeight w:val="171"/>
        </w:trPr>
        <w:tc>
          <w:tcPr>
            <w:tcW w:w="1696" w:type="dxa"/>
            <w:vAlign w:val="center"/>
            <w:hideMark/>
          </w:tcPr>
          <w:p w14:paraId="1F116C49"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7A73FDBD" w14:textId="7F3965F5" w:rsidR="00316515" w:rsidRPr="008A6479" w:rsidRDefault="00316515" w:rsidP="008A6479">
            <w:pPr>
              <w:jc w:val="center"/>
              <w:rPr>
                <w:color w:val="000000"/>
                <w:sz w:val="16"/>
                <w:szCs w:val="16"/>
              </w:rPr>
            </w:pPr>
            <w:r w:rsidRPr="008A6479">
              <w:rPr>
                <w:color w:val="000000"/>
                <w:sz w:val="16"/>
                <w:szCs w:val="16"/>
              </w:rPr>
              <w:t xml:space="preserve">БПК </w:t>
            </w:r>
            <w:r w:rsidR="00134D34" w:rsidRPr="008A6479">
              <w:rPr>
                <w:color w:val="000000"/>
                <w:sz w:val="16"/>
                <w:szCs w:val="16"/>
              </w:rPr>
              <w:t>«</w:t>
            </w:r>
            <w:r w:rsidRPr="008A6479">
              <w:rPr>
                <w:color w:val="000000"/>
                <w:sz w:val="16"/>
                <w:szCs w:val="16"/>
              </w:rPr>
              <w:t>Каратуз.ТВК</w:t>
            </w:r>
            <w:r w:rsidR="00134D34" w:rsidRPr="008A6479">
              <w:rPr>
                <w:color w:val="000000"/>
                <w:sz w:val="16"/>
                <w:szCs w:val="16"/>
              </w:rPr>
              <w:t>»</w:t>
            </w:r>
          </w:p>
        </w:tc>
        <w:tc>
          <w:tcPr>
            <w:tcW w:w="992" w:type="dxa"/>
            <w:vAlign w:val="center"/>
            <w:hideMark/>
          </w:tcPr>
          <w:p w14:paraId="4EDA37F7"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vAlign w:val="center"/>
            <w:hideMark/>
          </w:tcPr>
          <w:p w14:paraId="24A1E5C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1F813F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55222E4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B55AA37" w14:textId="77777777" w:rsidR="00316515" w:rsidRPr="008A6479" w:rsidRDefault="00316515" w:rsidP="008A6479">
            <w:pPr>
              <w:jc w:val="center"/>
              <w:rPr>
                <w:color w:val="000000"/>
                <w:sz w:val="16"/>
                <w:szCs w:val="16"/>
              </w:rPr>
            </w:pPr>
            <w:r w:rsidRPr="008A6479">
              <w:rPr>
                <w:color w:val="000000"/>
                <w:sz w:val="16"/>
                <w:szCs w:val="16"/>
              </w:rPr>
              <w:t>46</w:t>
            </w:r>
          </w:p>
        </w:tc>
        <w:tc>
          <w:tcPr>
            <w:tcW w:w="709" w:type="dxa"/>
            <w:vAlign w:val="center"/>
            <w:hideMark/>
          </w:tcPr>
          <w:p w14:paraId="406FCCB5"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1C0D159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D0239E4" w14:textId="77777777" w:rsidR="00316515" w:rsidRPr="008A6479" w:rsidRDefault="00316515" w:rsidP="008A6479">
            <w:pPr>
              <w:jc w:val="center"/>
              <w:rPr>
                <w:color w:val="000000"/>
                <w:sz w:val="16"/>
                <w:szCs w:val="16"/>
              </w:rPr>
            </w:pPr>
            <w:r w:rsidRPr="008A6479">
              <w:rPr>
                <w:color w:val="000000"/>
                <w:sz w:val="16"/>
                <w:szCs w:val="16"/>
              </w:rPr>
              <w:t>43,90</w:t>
            </w:r>
          </w:p>
        </w:tc>
        <w:tc>
          <w:tcPr>
            <w:tcW w:w="850" w:type="dxa"/>
            <w:vAlign w:val="center"/>
            <w:hideMark/>
          </w:tcPr>
          <w:p w14:paraId="1973B938" w14:textId="77777777" w:rsidR="00316515" w:rsidRPr="008A6479" w:rsidRDefault="00316515" w:rsidP="008A6479">
            <w:pPr>
              <w:jc w:val="center"/>
              <w:rPr>
                <w:color w:val="000000"/>
                <w:sz w:val="16"/>
                <w:szCs w:val="16"/>
              </w:rPr>
            </w:pPr>
            <w:r w:rsidRPr="008A6479">
              <w:rPr>
                <w:color w:val="000000"/>
                <w:sz w:val="16"/>
                <w:szCs w:val="16"/>
              </w:rPr>
              <w:t>0,26</w:t>
            </w:r>
          </w:p>
        </w:tc>
        <w:tc>
          <w:tcPr>
            <w:tcW w:w="709" w:type="dxa"/>
            <w:vAlign w:val="center"/>
            <w:hideMark/>
          </w:tcPr>
          <w:p w14:paraId="07956793"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9B317CC" w14:textId="77777777" w:rsidR="00316515" w:rsidRPr="008A6479" w:rsidRDefault="00316515" w:rsidP="008A6479">
            <w:pPr>
              <w:jc w:val="center"/>
              <w:rPr>
                <w:color w:val="000000"/>
                <w:sz w:val="16"/>
                <w:szCs w:val="16"/>
              </w:rPr>
            </w:pPr>
            <w:r w:rsidRPr="008A6479">
              <w:rPr>
                <w:color w:val="000000"/>
                <w:sz w:val="16"/>
                <w:szCs w:val="16"/>
              </w:rPr>
              <w:t>0,02000</w:t>
            </w:r>
          </w:p>
        </w:tc>
        <w:tc>
          <w:tcPr>
            <w:tcW w:w="818" w:type="dxa"/>
            <w:vAlign w:val="center"/>
            <w:hideMark/>
          </w:tcPr>
          <w:p w14:paraId="36A492B9" w14:textId="77777777" w:rsidR="00316515" w:rsidRPr="008A6479" w:rsidRDefault="00316515" w:rsidP="008A6479">
            <w:pPr>
              <w:jc w:val="center"/>
              <w:rPr>
                <w:color w:val="000000"/>
                <w:sz w:val="16"/>
                <w:szCs w:val="16"/>
              </w:rPr>
            </w:pPr>
            <w:r w:rsidRPr="008A6479">
              <w:rPr>
                <w:color w:val="000000"/>
                <w:sz w:val="16"/>
                <w:szCs w:val="16"/>
              </w:rPr>
              <w:t>0,98000</w:t>
            </w:r>
          </w:p>
        </w:tc>
      </w:tr>
      <w:tr w:rsidR="00316515" w:rsidRPr="008A6479" w14:paraId="06559906" w14:textId="77777777" w:rsidTr="005444B1">
        <w:trPr>
          <w:trHeight w:val="99"/>
        </w:trPr>
        <w:tc>
          <w:tcPr>
            <w:tcW w:w="14280" w:type="dxa"/>
            <w:gridSpan w:val="14"/>
            <w:shd w:val="clear" w:color="auto" w:fill="F7CAAC" w:themeFill="accent2" w:themeFillTint="66"/>
            <w:vAlign w:val="center"/>
          </w:tcPr>
          <w:p w14:paraId="54ACDAE0" w14:textId="16DB24ED" w:rsidR="00316515" w:rsidRPr="008A6479" w:rsidRDefault="00316515" w:rsidP="008A6479">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r w:rsidRPr="008A6479">
              <w:rPr>
                <w:b/>
                <w:i/>
                <w:color w:val="000000"/>
                <w:sz w:val="16"/>
                <w:szCs w:val="16"/>
              </w:rPr>
              <w:t>КСШ №2</w:t>
            </w:r>
            <w:r w:rsidR="00134D34" w:rsidRPr="008A6479">
              <w:rPr>
                <w:b/>
                <w:i/>
                <w:color w:val="000000"/>
                <w:sz w:val="16"/>
                <w:szCs w:val="16"/>
              </w:rPr>
              <w:t>»</w:t>
            </w:r>
          </w:p>
        </w:tc>
      </w:tr>
      <w:tr w:rsidR="008A6479" w:rsidRPr="008A6479" w14:paraId="1FF91DE5" w14:textId="77777777" w:rsidTr="005444B1">
        <w:trPr>
          <w:trHeight w:val="76"/>
        </w:trPr>
        <w:tc>
          <w:tcPr>
            <w:tcW w:w="1696" w:type="dxa"/>
            <w:shd w:val="clear" w:color="auto" w:fill="FBE4D5" w:themeFill="accent2" w:themeFillTint="33"/>
            <w:vAlign w:val="center"/>
            <w:hideMark/>
          </w:tcPr>
          <w:p w14:paraId="1CDC1FE6" w14:textId="206EF69E"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КСШ №2</w:t>
            </w:r>
            <w:r w:rsidR="00134D34" w:rsidRPr="008A6479">
              <w:rPr>
                <w:color w:val="000000"/>
                <w:sz w:val="16"/>
                <w:szCs w:val="16"/>
              </w:rPr>
              <w:t>»</w:t>
            </w:r>
          </w:p>
        </w:tc>
        <w:tc>
          <w:tcPr>
            <w:tcW w:w="2694" w:type="dxa"/>
            <w:shd w:val="clear" w:color="auto" w:fill="FBE4D5" w:themeFill="accent2" w:themeFillTint="33"/>
            <w:vAlign w:val="center"/>
            <w:hideMark/>
          </w:tcPr>
          <w:p w14:paraId="43C06E2E"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484FBA52" w14:textId="77777777" w:rsidR="00316515" w:rsidRPr="008A6479" w:rsidRDefault="00316515" w:rsidP="008A6479">
            <w:pPr>
              <w:jc w:val="center"/>
              <w:rPr>
                <w:color w:val="000000"/>
                <w:sz w:val="16"/>
                <w:szCs w:val="16"/>
              </w:rPr>
            </w:pPr>
            <w:r w:rsidRPr="008A6479">
              <w:rPr>
                <w:color w:val="000000"/>
                <w:sz w:val="16"/>
                <w:szCs w:val="16"/>
              </w:rPr>
              <w:t>102,00</w:t>
            </w:r>
          </w:p>
        </w:tc>
        <w:tc>
          <w:tcPr>
            <w:tcW w:w="850" w:type="dxa"/>
            <w:shd w:val="clear" w:color="auto" w:fill="FBE4D5" w:themeFill="accent2" w:themeFillTint="33"/>
            <w:vAlign w:val="center"/>
            <w:hideMark/>
          </w:tcPr>
          <w:p w14:paraId="35ABACF0"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1616422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EF509F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98C3839" w14:textId="77777777" w:rsidR="00316515" w:rsidRPr="008A6479" w:rsidRDefault="00316515" w:rsidP="008A6479">
            <w:pPr>
              <w:jc w:val="center"/>
              <w:rPr>
                <w:color w:val="000000"/>
                <w:sz w:val="16"/>
                <w:szCs w:val="16"/>
              </w:rPr>
            </w:pPr>
            <w:r w:rsidRPr="008A6479">
              <w:rPr>
                <w:color w:val="000000"/>
                <w:sz w:val="16"/>
                <w:szCs w:val="16"/>
              </w:rPr>
              <w:t>16</w:t>
            </w:r>
          </w:p>
        </w:tc>
        <w:tc>
          <w:tcPr>
            <w:tcW w:w="709" w:type="dxa"/>
            <w:shd w:val="clear" w:color="auto" w:fill="FBE4D5" w:themeFill="accent2" w:themeFillTint="33"/>
            <w:vAlign w:val="center"/>
            <w:hideMark/>
          </w:tcPr>
          <w:p w14:paraId="2355C756" w14:textId="77777777" w:rsidR="00316515" w:rsidRPr="008A6479" w:rsidRDefault="00316515" w:rsidP="008A6479">
            <w:pPr>
              <w:jc w:val="center"/>
              <w:rPr>
                <w:color w:val="000000"/>
                <w:sz w:val="16"/>
                <w:szCs w:val="16"/>
              </w:rPr>
            </w:pPr>
            <w:r w:rsidRPr="008A6479">
              <w:rPr>
                <w:color w:val="000000"/>
                <w:sz w:val="16"/>
                <w:szCs w:val="16"/>
              </w:rPr>
              <w:t>5,82</w:t>
            </w:r>
          </w:p>
        </w:tc>
        <w:tc>
          <w:tcPr>
            <w:tcW w:w="709" w:type="dxa"/>
            <w:shd w:val="clear" w:color="auto" w:fill="FBE4D5" w:themeFill="accent2" w:themeFillTint="33"/>
            <w:vAlign w:val="center"/>
            <w:hideMark/>
          </w:tcPr>
          <w:p w14:paraId="2CCD05E9"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068830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4786788"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2A28B622" w14:textId="77777777" w:rsidR="00316515" w:rsidRPr="008A6479" w:rsidRDefault="00316515" w:rsidP="008A6479">
            <w:pPr>
              <w:jc w:val="center"/>
              <w:rPr>
                <w:color w:val="000000"/>
                <w:sz w:val="16"/>
                <w:szCs w:val="16"/>
              </w:rPr>
            </w:pPr>
            <w:r w:rsidRPr="008A6479">
              <w:rPr>
                <w:color w:val="000000"/>
                <w:sz w:val="16"/>
                <w:szCs w:val="16"/>
              </w:rPr>
              <w:t>0,32</w:t>
            </w:r>
          </w:p>
        </w:tc>
        <w:tc>
          <w:tcPr>
            <w:tcW w:w="851" w:type="dxa"/>
            <w:shd w:val="clear" w:color="auto" w:fill="FBE4D5" w:themeFill="accent2" w:themeFillTint="33"/>
            <w:vAlign w:val="center"/>
            <w:hideMark/>
          </w:tcPr>
          <w:p w14:paraId="76DFF523" w14:textId="77777777" w:rsidR="00316515" w:rsidRPr="008A6479" w:rsidRDefault="00316515" w:rsidP="008A6479">
            <w:pPr>
              <w:jc w:val="center"/>
              <w:rPr>
                <w:color w:val="000000"/>
                <w:sz w:val="16"/>
                <w:szCs w:val="16"/>
              </w:rPr>
            </w:pPr>
            <w:r w:rsidRPr="008A6479">
              <w:rPr>
                <w:color w:val="000000"/>
                <w:sz w:val="16"/>
                <w:szCs w:val="16"/>
              </w:rPr>
              <w:t>0,00801</w:t>
            </w:r>
          </w:p>
        </w:tc>
        <w:tc>
          <w:tcPr>
            <w:tcW w:w="818" w:type="dxa"/>
            <w:shd w:val="clear" w:color="auto" w:fill="FBE4D5" w:themeFill="accent2" w:themeFillTint="33"/>
            <w:vAlign w:val="center"/>
            <w:hideMark/>
          </w:tcPr>
          <w:p w14:paraId="08CC482A" w14:textId="77777777" w:rsidR="00316515" w:rsidRPr="008A6479" w:rsidRDefault="00316515" w:rsidP="008A6479">
            <w:pPr>
              <w:jc w:val="center"/>
              <w:rPr>
                <w:color w:val="000000"/>
                <w:sz w:val="16"/>
                <w:szCs w:val="16"/>
              </w:rPr>
            </w:pPr>
            <w:r w:rsidRPr="008A6479">
              <w:rPr>
                <w:color w:val="000000"/>
                <w:sz w:val="16"/>
                <w:szCs w:val="16"/>
              </w:rPr>
              <w:t>0,99199</w:t>
            </w:r>
          </w:p>
        </w:tc>
      </w:tr>
      <w:tr w:rsidR="008A6479" w:rsidRPr="008A6479" w14:paraId="308933B3" w14:textId="77777777" w:rsidTr="005444B1">
        <w:trPr>
          <w:trHeight w:val="164"/>
        </w:trPr>
        <w:tc>
          <w:tcPr>
            <w:tcW w:w="1696" w:type="dxa"/>
            <w:vAlign w:val="center"/>
            <w:hideMark/>
          </w:tcPr>
          <w:p w14:paraId="32FC9B3B"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1FDBF363" w14:textId="38B46DC7" w:rsidR="00316515" w:rsidRPr="008A6479" w:rsidRDefault="00316515" w:rsidP="008A6479">
            <w:pPr>
              <w:jc w:val="center"/>
              <w:rPr>
                <w:color w:val="000000"/>
                <w:sz w:val="16"/>
                <w:szCs w:val="16"/>
              </w:rPr>
            </w:pPr>
            <w:r w:rsidRPr="008A6479">
              <w:rPr>
                <w:color w:val="000000"/>
                <w:sz w:val="16"/>
                <w:szCs w:val="16"/>
              </w:rPr>
              <w:t xml:space="preserve">МБОУ </w:t>
            </w:r>
            <w:r w:rsidR="00134D34" w:rsidRPr="008A6479">
              <w:rPr>
                <w:color w:val="000000"/>
                <w:sz w:val="16"/>
                <w:szCs w:val="16"/>
              </w:rPr>
              <w:t>«</w:t>
            </w:r>
            <w:r w:rsidRPr="008A6479">
              <w:rPr>
                <w:color w:val="000000"/>
                <w:sz w:val="16"/>
                <w:szCs w:val="16"/>
              </w:rPr>
              <w:t>Каратузская СОШ</w:t>
            </w:r>
            <w:r w:rsidR="00134D34" w:rsidRPr="008A6479">
              <w:rPr>
                <w:color w:val="000000"/>
                <w:sz w:val="16"/>
                <w:szCs w:val="16"/>
              </w:rPr>
              <w:t>»</w:t>
            </w:r>
            <w:r w:rsidRPr="008A6479">
              <w:rPr>
                <w:color w:val="000000"/>
                <w:sz w:val="16"/>
                <w:szCs w:val="16"/>
              </w:rPr>
              <w:t xml:space="preserve"> корп.№</w:t>
            </w:r>
          </w:p>
        </w:tc>
        <w:tc>
          <w:tcPr>
            <w:tcW w:w="992" w:type="dxa"/>
            <w:vAlign w:val="center"/>
            <w:hideMark/>
          </w:tcPr>
          <w:p w14:paraId="5414E558" w14:textId="77777777" w:rsidR="00316515" w:rsidRPr="008A6479" w:rsidRDefault="00316515" w:rsidP="008A6479">
            <w:pPr>
              <w:jc w:val="center"/>
              <w:rPr>
                <w:color w:val="000000"/>
                <w:sz w:val="16"/>
                <w:szCs w:val="16"/>
              </w:rPr>
            </w:pPr>
            <w:r w:rsidRPr="008A6479">
              <w:rPr>
                <w:color w:val="000000"/>
                <w:sz w:val="16"/>
                <w:szCs w:val="16"/>
              </w:rPr>
              <w:t>0,20</w:t>
            </w:r>
          </w:p>
        </w:tc>
        <w:tc>
          <w:tcPr>
            <w:tcW w:w="850" w:type="dxa"/>
            <w:vAlign w:val="center"/>
            <w:hideMark/>
          </w:tcPr>
          <w:p w14:paraId="40AF4CA4"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201C0A18"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6EBBFE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D1AA9E7" w14:textId="77777777" w:rsidR="00316515" w:rsidRPr="008A6479" w:rsidRDefault="00316515" w:rsidP="008A6479">
            <w:pPr>
              <w:jc w:val="center"/>
              <w:rPr>
                <w:color w:val="000000"/>
                <w:sz w:val="16"/>
                <w:szCs w:val="16"/>
              </w:rPr>
            </w:pPr>
            <w:r w:rsidRPr="008A6479">
              <w:rPr>
                <w:color w:val="000000"/>
                <w:sz w:val="16"/>
                <w:szCs w:val="16"/>
              </w:rPr>
              <w:t>44</w:t>
            </w:r>
          </w:p>
        </w:tc>
        <w:tc>
          <w:tcPr>
            <w:tcW w:w="709" w:type="dxa"/>
            <w:vAlign w:val="center"/>
            <w:hideMark/>
          </w:tcPr>
          <w:p w14:paraId="42F4D4AA"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vAlign w:val="center"/>
            <w:hideMark/>
          </w:tcPr>
          <w:p w14:paraId="458F5E1E"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281A6F01" w14:textId="77777777" w:rsidR="00316515" w:rsidRPr="008A6479" w:rsidRDefault="00316515" w:rsidP="008A6479">
            <w:pPr>
              <w:jc w:val="center"/>
              <w:rPr>
                <w:color w:val="000000"/>
                <w:sz w:val="16"/>
                <w:szCs w:val="16"/>
              </w:rPr>
            </w:pPr>
            <w:r w:rsidRPr="008A6479">
              <w:rPr>
                <w:color w:val="000000"/>
                <w:sz w:val="16"/>
                <w:szCs w:val="16"/>
              </w:rPr>
              <w:t>18,20</w:t>
            </w:r>
          </w:p>
        </w:tc>
        <w:tc>
          <w:tcPr>
            <w:tcW w:w="850" w:type="dxa"/>
            <w:vAlign w:val="center"/>
            <w:hideMark/>
          </w:tcPr>
          <w:p w14:paraId="1921457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C73BB3B" w14:textId="77777777" w:rsidR="00316515" w:rsidRPr="008A6479" w:rsidRDefault="00316515" w:rsidP="008A6479">
            <w:pPr>
              <w:jc w:val="center"/>
              <w:rPr>
                <w:color w:val="000000"/>
                <w:sz w:val="16"/>
                <w:szCs w:val="16"/>
              </w:rPr>
            </w:pPr>
            <w:r w:rsidRPr="008A6479">
              <w:rPr>
                <w:color w:val="000000"/>
                <w:sz w:val="16"/>
                <w:szCs w:val="16"/>
              </w:rPr>
              <w:t>0,26</w:t>
            </w:r>
          </w:p>
        </w:tc>
        <w:tc>
          <w:tcPr>
            <w:tcW w:w="851" w:type="dxa"/>
            <w:vAlign w:val="center"/>
            <w:hideMark/>
          </w:tcPr>
          <w:p w14:paraId="6EE292B5" w14:textId="77777777" w:rsidR="00316515" w:rsidRPr="008A6479" w:rsidRDefault="00316515" w:rsidP="008A6479">
            <w:pPr>
              <w:jc w:val="center"/>
              <w:rPr>
                <w:color w:val="000000"/>
                <w:sz w:val="16"/>
                <w:szCs w:val="16"/>
              </w:rPr>
            </w:pPr>
            <w:r w:rsidRPr="008A6479">
              <w:rPr>
                <w:color w:val="000000"/>
                <w:sz w:val="16"/>
                <w:szCs w:val="16"/>
              </w:rPr>
              <w:t>0,00255</w:t>
            </w:r>
          </w:p>
        </w:tc>
        <w:tc>
          <w:tcPr>
            <w:tcW w:w="818" w:type="dxa"/>
            <w:vAlign w:val="center"/>
            <w:hideMark/>
          </w:tcPr>
          <w:p w14:paraId="05232683" w14:textId="77777777" w:rsidR="00316515" w:rsidRPr="008A6479" w:rsidRDefault="00316515" w:rsidP="008A6479">
            <w:pPr>
              <w:jc w:val="center"/>
              <w:rPr>
                <w:color w:val="000000"/>
                <w:sz w:val="16"/>
                <w:szCs w:val="16"/>
              </w:rPr>
            </w:pPr>
            <w:r w:rsidRPr="008A6479">
              <w:rPr>
                <w:color w:val="000000"/>
                <w:sz w:val="16"/>
                <w:szCs w:val="16"/>
              </w:rPr>
              <w:t>0,99745</w:t>
            </w:r>
          </w:p>
        </w:tc>
      </w:tr>
      <w:tr w:rsidR="008A6479" w:rsidRPr="008A6479" w14:paraId="10A256CF" w14:textId="77777777" w:rsidTr="005444B1">
        <w:trPr>
          <w:trHeight w:val="110"/>
        </w:trPr>
        <w:tc>
          <w:tcPr>
            <w:tcW w:w="1696" w:type="dxa"/>
            <w:shd w:val="clear" w:color="auto" w:fill="FBE4D5" w:themeFill="accent2" w:themeFillTint="33"/>
            <w:vAlign w:val="center"/>
            <w:hideMark/>
          </w:tcPr>
          <w:p w14:paraId="1A913824"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shd w:val="clear" w:color="auto" w:fill="FBE4D5" w:themeFill="accent2" w:themeFillTint="33"/>
            <w:vAlign w:val="center"/>
            <w:hideMark/>
          </w:tcPr>
          <w:p w14:paraId="502375F3" w14:textId="77777777" w:rsidR="00316515" w:rsidRPr="008A6479" w:rsidRDefault="00316515" w:rsidP="008A6479">
            <w:pPr>
              <w:jc w:val="center"/>
              <w:rPr>
                <w:color w:val="000000"/>
                <w:sz w:val="16"/>
                <w:szCs w:val="16"/>
              </w:rPr>
            </w:pPr>
            <w:r w:rsidRPr="008A6479">
              <w:rPr>
                <w:color w:val="000000"/>
                <w:sz w:val="16"/>
                <w:szCs w:val="16"/>
              </w:rPr>
              <w:t>уз2</w:t>
            </w:r>
          </w:p>
        </w:tc>
        <w:tc>
          <w:tcPr>
            <w:tcW w:w="992" w:type="dxa"/>
            <w:shd w:val="clear" w:color="auto" w:fill="FBE4D5" w:themeFill="accent2" w:themeFillTint="33"/>
            <w:vAlign w:val="center"/>
            <w:hideMark/>
          </w:tcPr>
          <w:p w14:paraId="7B70BFF1" w14:textId="77777777" w:rsidR="00316515" w:rsidRPr="008A6479" w:rsidRDefault="00316515" w:rsidP="008A6479">
            <w:pPr>
              <w:jc w:val="center"/>
              <w:rPr>
                <w:color w:val="000000"/>
                <w:sz w:val="16"/>
                <w:szCs w:val="16"/>
              </w:rPr>
            </w:pPr>
            <w:r w:rsidRPr="008A6479">
              <w:rPr>
                <w:color w:val="000000"/>
                <w:sz w:val="16"/>
                <w:szCs w:val="16"/>
              </w:rPr>
              <w:t>36,00</w:t>
            </w:r>
          </w:p>
        </w:tc>
        <w:tc>
          <w:tcPr>
            <w:tcW w:w="850" w:type="dxa"/>
            <w:shd w:val="clear" w:color="auto" w:fill="FBE4D5" w:themeFill="accent2" w:themeFillTint="33"/>
            <w:vAlign w:val="center"/>
            <w:hideMark/>
          </w:tcPr>
          <w:p w14:paraId="2F808A7F"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714DED0C"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558BC71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E60AB9E" w14:textId="77777777" w:rsidR="00316515" w:rsidRPr="008A6479" w:rsidRDefault="00316515" w:rsidP="008A6479">
            <w:pPr>
              <w:jc w:val="center"/>
              <w:rPr>
                <w:color w:val="000000"/>
                <w:sz w:val="16"/>
                <w:szCs w:val="16"/>
              </w:rPr>
            </w:pPr>
            <w:r w:rsidRPr="008A6479">
              <w:rPr>
                <w:color w:val="000000"/>
                <w:sz w:val="16"/>
                <w:szCs w:val="16"/>
              </w:rPr>
              <w:t>44</w:t>
            </w:r>
          </w:p>
        </w:tc>
        <w:tc>
          <w:tcPr>
            <w:tcW w:w="709" w:type="dxa"/>
            <w:shd w:val="clear" w:color="auto" w:fill="FBE4D5" w:themeFill="accent2" w:themeFillTint="33"/>
            <w:vAlign w:val="center"/>
            <w:hideMark/>
          </w:tcPr>
          <w:p w14:paraId="0DA4C171"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shd w:val="clear" w:color="auto" w:fill="FBE4D5" w:themeFill="accent2" w:themeFillTint="33"/>
            <w:vAlign w:val="center"/>
            <w:hideMark/>
          </w:tcPr>
          <w:p w14:paraId="049DB50A"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313701D2" w14:textId="77777777" w:rsidR="00316515" w:rsidRPr="008A6479" w:rsidRDefault="00316515" w:rsidP="008A6479">
            <w:pPr>
              <w:jc w:val="center"/>
              <w:rPr>
                <w:color w:val="000000"/>
                <w:sz w:val="16"/>
                <w:szCs w:val="16"/>
              </w:rPr>
            </w:pPr>
            <w:r w:rsidRPr="008A6479">
              <w:rPr>
                <w:color w:val="000000"/>
                <w:sz w:val="16"/>
                <w:szCs w:val="16"/>
              </w:rPr>
              <w:t>18,20</w:t>
            </w:r>
          </w:p>
        </w:tc>
        <w:tc>
          <w:tcPr>
            <w:tcW w:w="850" w:type="dxa"/>
            <w:shd w:val="clear" w:color="auto" w:fill="FBE4D5" w:themeFill="accent2" w:themeFillTint="33"/>
            <w:vAlign w:val="center"/>
            <w:hideMark/>
          </w:tcPr>
          <w:p w14:paraId="264DB02E" w14:textId="77777777" w:rsidR="00316515" w:rsidRPr="008A6479" w:rsidRDefault="00316515" w:rsidP="008A6479">
            <w:pPr>
              <w:jc w:val="center"/>
              <w:rPr>
                <w:color w:val="000000"/>
                <w:sz w:val="16"/>
                <w:szCs w:val="16"/>
              </w:rPr>
            </w:pPr>
            <w:r w:rsidRPr="008A6479">
              <w:rPr>
                <w:color w:val="000000"/>
                <w:sz w:val="16"/>
                <w:szCs w:val="16"/>
              </w:rPr>
              <w:t>0,66</w:t>
            </w:r>
          </w:p>
        </w:tc>
        <w:tc>
          <w:tcPr>
            <w:tcW w:w="709" w:type="dxa"/>
            <w:shd w:val="clear" w:color="auto" w:fill="FBE4D5" w:themeFill="accent2" w:themeFillTint="33"/>
            <w:vAlign w:val="center"/>
            <w:hideMark/>
          </w:tcPr>
          <w:p w14:paraId="0D6C94DA"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19973542" w14:textId="77777777" w:rsidR="00316515" w:rsidRPr="008A6479" w:rsidRDefault="00316515" w:rsidP="008A6479">
            <w:pPr>
              <w:jc w:val="center"/>
              <w:rPr>
                <w:color w:val="000000"/>
                <w:sz w:val="16"/>
                <w:szCs w:val="16"/>
              </w:rPr>
            </w:pPr>
            <w:r w:rsidRPr="008A6479">
              <w:rPr>
                <w:color w:val="000000"/>
                <w:sz w:val="16"/>
                <w:szCs w:val="16"/>
              </w:rPr>
              <w:t>0,45873</w:t>
            </w:r>
          </w:p>
        </w:tc>
        <w:tc>
          <w:tcPr>
            <w:tcW w:w="818" w:type="dxa"/>
            <w:shd w:val="clear" w:color="auto" w:fill="FBE4D5" w:themeFill="accent2" w:themeFillTint="33"/>
            <w:vAlign w:val="center"/>
            <w:hideMark/>
          </w:tcPr>
          <w:p w14:paraId="58E2D215" w14:textId="77777777" w:rsidR="00316515" w:rsidRPr="008A6479" w:rsidRDefault="00316515" w:rsidP="008A6479">
            <w:pPr>
              <w:jc w:val="center"/>
              <w:rPr>
                <w:color w:val="000000"/>
                <w:sz w:val="16"/>
                <w:szCs w:val="16"/>
              </w:rPr>
            </w:pPr>
            <w:r w:rsidRPr="008A6479">
              <w:rPr>
                <w:color w:val="000000"/>
                <w:sz w:val="16"/>
                <w:szCs w:val="16"/>
              </w:rPr>
              <w:t>0,54127</w:t>
            </w:r>
          </w:p>
        </w:tc>
      </w:tr>
      <w:tr w:rsidR="008A6479" w:rsidRPr="008A6479" w14:paraId="68C8C7FE" w14:textId="77777777" w:rsidTr="005444B1">
        <w:trPr>
          <w:trHeight w:val="198"/>
        </w:trPr>
        <w:tc>
          <w:tcPr>
            <w:tcW w:w="1696" w:type="dxa"/>
            <w:vAlign w:val="center"/>
            <w:hideMark/>
          </w:tcPr>
          <w:p w14:paraId="3EE8FB3F" w14:textId="77777777" w:rsidR="00316515" w:rsidRPr="008A6479" w:rsidRDefault="00316515" w:rsidP="008A6479">
            <w:pPr>
              <w:jc w:val="center"/>
              <w:rPr>
                <w:color w:val="000000"/>
                <w:sz w:val="16"/>
                <w:szCs w:val="16"/>
              </w:rPr>
            </w:pPr>
            <w:r w:rsidRPr="008A6479">
              <w:rPr>
                <w:color w:val="000000"/>
                <w:sz w:val="16"/>
                <w:szCs w:val="16"/>
              </w:rPr>
              <w:t>уз2</w:t>
            </w:r>
          </w:p>
        </w:tc>
        <w:tc>
          <w:tcPr>
            <w:tcW w:w="2694" w:type="dxa"/>
            <w:vAlign w:val="center"/>
            <w:hideMark/>
          </w:tcPr>
          <w:p w14:paraId="0AFB74A2" w14:textId="0ED50709" w:rsidR="00316515" w:rsidRPr="008A6479" w:rsidRDefault="00316515" w:rsidP="008A6479">
            <w:pPr>
              <w:jc w:val="center"/>
              <w:rPr>
                <w:color w:val="000000"/>
                <w:sz w:val="16"/>
                <w:szCs w:val="16"/>
              </w:rPr>
            </w:pPr>
            <w:r w:rsidRPr="008A6479">
              <w:rPr>
                <w:color w:val="000000"/>
                <w:sz w:val="16"/>
                <w:szCs w:val="16"/>
              </w:rPr>
              <w:t xml:space="preserve">МАОУДО </w:t>
            </w:r>
            <w:r w:rsidR="00134D34" w:rsidRPr="008A6479">
              <w:rPr>
                <w:color w:val="000000"/>
                <w:sz w:val="16"/>
                <w:szCs w:val="16"/>
              </w:rPr>
              <w:t>«</w:t>
            </w:r>
            <w:r w:rsidRPr="008A6479">
              <w:rPr>
                <w:color w:val="000000"/>
                <w:sz w:val="16"/>
                <w:szCs w:val="16"/>
              </w:rPr>
              <w:t>Каратузский МУК</w:t>
            </w:r>
            <w:r w:rsidR="00134D34" w:rsidRPr="008A6479">
              <w:rPr>
                <w:color w:val="000000"/>
                <w:sz w:val="16"/>
                <w:szCs w:val="16"/>
              </w:rPr>
              <w:t>»</w:t>
            </w:r>
          </w:p>
        </w:tc>
        <w:tc>
          <w:tcPr>
            <w:tcW w:w="992" w:type="dxa"/>
            <w:vAlign w:val="center"/>
            <w:hideMark/>
          </w:tcPr>
          <w:p w14:paraId="6BB62F09"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vAlign w:val="center"/>
            <w:hideMark/>
          </w:tcPr>
          <w:p w14:paraId="4737515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30389E85"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vAlign w:val="center"/>
            <w:hideMark/>
          </w:tcPr>
          <w:p w14:paraId="0726305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F18E273" w14:textId="77777777" w:rsidR="00316515" w:rsidRPr="008A6479" w:rsidRDefault="00316515" w:rsidP="008A6479">
            <w:pPr>
              <w:jc w:val="center"/>
              <w:rPr>
                <w:color w:val="000000"/>
                <w:sz w:val="16"/>
                <w:szCs w:val="16"/>
              </w:rPr>
            </w:pPr>
            <w:r w:rsidRPr="008A6479">
              <w:rPr>
                <w:color w:val="000000"/>
                <w:sz w:val="16"/>
                <w:szCs w:val="16"/>
              </w:rPr>
              <w:t>44</w:t>
            </w:r>
          </w:p>
        </w:tc>
        <w:tc>
          <w:tcPr>
            <w:tcW w:w="709" w:type="dxa"/>
            <w:vAlign w:val="center"/>
            <w:hideMark/>
          </w:tcPr>
          <w:p w14:paraId="58B4511C" w14:textId="77777777" w:rsidR="00316515" w:rsidRPr="008A6479" w:rsidRDefault="00316515" w:rsidP="008A6479">
            <w:pPr>
              <w:jc w:val="center"/>
              <w:rPr>
                <w:color w:val="000000"/>
                <w:sz w:val="16"/>
                <w:szCs w:val="16"/>
              </w:rPr>
            </w:pPr>
            <w:r w:rsidRPr="008A6479">
              <w:rPr>
                <w:color w:val="000000"/>
                <w:sz w:val="16"/>
                <w:szCs w:val="16"/>
              </w:rPr>
              <w:t>5,19</w:t>
            </w:r>
          </w:p>
        </w:tc>
        <w:tc>
          <w:tcPr>
            <w:tcW w:w="709" w:type="dxa"/>
            <w:vAlign w:val="center"/>
            <w:hideMark/>
          </w:tcPr>
          <w:p w14:paraId="18987844"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vAlign w:val="center"/>
            <w:hideMark/>
          </w:tcPr>
          <w:p w14:paraId="2C4A7B0E" w14:textId="77777777" w:rsidR="00316515" w:rsidRPr="008A6479" w:rsidRDefault="00316515" w:rsidP="008A6479">
            <w:pPr>
              <w:jc w:val="center"/>
              <w:rPr>
                <w:color w:val="000000"/>
                <w:sz w:val="16"/>
                <w:szCs w:val="16"/>
              </w:rPr>
            </w:pPr>
            <w:r w:rsidRPr="008A6479">
              <w:rPr>
                <w:color w:val="000000"/>
                <w:sz w:val="16"/>
                <w:szCs w:val="16"/>
              </w:rPr>
              <w:t>18,20</w:t>
            </w:r>
          </w:p>
        </w:tc>
        <w:tc>
          <w:tcPr>
            <w:tcW w:w="850" w:type="dxa"/>
            <w:vAlign w:val="center"/>
            <w:hideMark/>
          </w:tcPr>
          <w:p w14:paraId="405FA453" w14:textId="77777777" w:rsidR="00316515" w:rsidRPr="008A6479" w:rsidRDefault="00316515" w:rsidP="008A6479">
            <w:pPr>
              <w:jc w:val="center"/>
              <w:rPr>
                <w:color w:val="000000"/>
                <w:sz w:val="16"/>
                <w:szCs w:val="16"/>
              </w:rPr>
            </w:pPr>
            <w:r w:rsidRPr="008A6479">
              <w:rPr>
                <w:color w:val="000000"/>
                <w:sz w:val="16"/>
                <w:szCs w:val="16"/>
              </w:rPr>
              <w:t>0,55</w:t>
            </w:r>
          </w:p>
        </w:tc>
        <w:tc>
          <w:tcPr>
            <w:tcW w:w="709" w:type="dxa"/>
            <w:vAlign w:val="center"/>
            <w:hideMark/>
          </w:tcPr>
          <w:p w14:paraId="302FCEA2"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3516E575" w14:textId="77777777" w:rsidR="00316515" w:rsidRPr="008A6479" w:rsidRDefault="00316515" w:rsidP="008A6479">
            <w:pPr>
              <w:jc w:val="center"/>
              <w:rPr>
                <w:color w:val="000000"/>
                <w:sz w:val="16"/>
                <w:szCs w:val="16"/>
              </w:rPr>
            </w:pPr>
            <w:r w:rsidRPr="008A6479">
              <w:rPr>
                <w:color w:val="000000"/>
                <w:sz w:val="16"/>
                <w:szCs w:val="16"/>
              </w:rPr>
              <w:t>0,38227</w:t>
            </w:r>
          </w:p>
        </w:tc>
        <w:tc>
          <w:tcPr>
            <w:tcW w:w="818" w:type="dxa"/>
            <w:vAlign w:val="center"/>
            <w:hideMark/>
          </w:tcPr>
          <w:p w14:paraId="4A6D93B8" w14:textId="77777777" w:rsidR="00316515" w:rsidRPr="008A6479" w:rsidRDefault="00316515" w:rsidP="008A6479">
            <w:pPr>
              <w:jc w:val="center"/>
              <w:rPr>
                <w:color w:val="000000"/>
                <w:sz w:val="16"/>
                <w:szCs w:val="16"/>
              </w:rPr>
            </w:pPr>
            <w:r w:rsidRPr="008A6479">
              <w:rPr>
                <w:color w:val="000000"/>
                <w:sz w:val="16"/>
                <w:szCs w:val="16"/>
              </w:rPr>
              <w:t>0,61773</w:t>
            </w:r>
          </w:p>
        </w:tc>
      </w:tr>
      <w:tr w:rsidR="008A6479" w:rsidRPr="008A6479" w14:paraId="45912DCC" w14:textId="77777777" w:rsidTr="005444B1">
        <w:trPr>
          <w:trHeight w:val="130"/>
        </w:trPr>
        <w:tc>
          <w:tcPr>
            <w:tcW w:w="1696" w:type="dxa"/>
            <w:shd w:val="clear" w:color="auto" w:fill="FBE4D5" w:themeFill="accent2" w:themeFillTint="33"/>
            <w:vAlign w:val="center"/>
            <w:hideMark/>
          </w:tcPr>
          <w:p w14:paraId="79AD466B" w14:textId="634ABE7A"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КСШ №2</w:t>
            </w:r>
            <w:r w:rsidR="00134D34" w:rsidRPr="008A6479">
              <w:rPr>
                <w:color w:val="000000"/>
                <w:sz w:val="16"/>
                <w:szCs w:val="16"/>
              </w:rPr>
              <w:t>»</w:t>
            </w:r>
          </w:p>
        </w:tc>
        <w:tc>
          <w:tcPr>
            <w:tcW w:w="2694" w:type="dxa"/>
            <w:shd w:val="clear" w:color="auto" w:fill="FBE4D5" w:themeFill="accent2" w:themeFillTint="33"/>
            <w:vAlign w:val="center"/>
            <w:hideMark/>
          </w:tcPr>
          <w:p w14:paraId="07736D56"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72363675" w14:textId="77777777" w:rsidR="00316515" w:rsidRPr="008A6479" w:rsidRDefault="00316515" w:rsidP="008A6479">
            <w:pPr>
              <w:jc w:val="center"/>
              <w:rPr>
                <w:color w:val="000000"/>
                <w:sz w:val="16"/>
                <w:szCs w:val="16"/>
              </w:rPr>
            </w:pPr>
            <w:r w:rsidRPr="008A6479">
              <w:rPr>
                <w:color w:val="000000"/>
                <w:sz w:val="16"/>
                <w:szCs w:val="16"/>
              </w:rPr>
              <w:t>185,00</w:t>
            </w:r>
          </w:p>
        </w:tc>
        <w:tc>
          <w:tcPr>
            <w:tcW w:w="850" w:type="dxa"/>
            <w:shd w:val="clear" w:color="auto" w:fill="FBE4D5" w:themeFill="accent2" w:themeFillTint="33"/>
            <w:vAlign w:val="center"/>
            <w:hideMark/>
          </w:tcPr>
          <w:p w14:paraId="24D42BE1"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7AA41680"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4001C7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3500347"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shd w:val="clear" w:color="auto" w:fill="FBE4D5" w:themeFill="accent2" w:themeFillTint="33"/>
            <w:vAlign w:val="center"/>
            <w:hideMark/>
          </w:tcPr>
          <w:p w14:paraId="7F9A87AA" w14:textId="77777777" w:rsidR="00316515" w:rsidRPr="008A6479" w:rsidRDefault="00316515" w:rsidP="008A6479">
            <w:pPr>
              <w:jc w:val="center"/>
              <w:rPr>
                <w:color w:val="000000"/>
                <w:sz w:val="16"/>
                <w:szCs w:val="16"/>
              </w:rPr>
            </w:pPr>
            <w:r w:rsidRPr="008A6479">
              <w:rPr>
                <w:color w:val="000000"/>
                <w:sz w:val="16"/>
                <w:szCs w:val="16"/>
              </w:rPr>
              <w:t>4,55</w:t>
            </w:r>
          </w:p>
        </w:tc>
        <w:tc>
          <w:tcPr>
            <w:tcW w:w="709" w:type="dxa"/>
            <w:shd w:val="clear" w:color="auto" w:fill="FBE4D5" w:themeFill="accent2" w:themeFillTint="33"/>
            <w:vAlign w:val="center"/>
            <w:hideMark/>
          </w:tcPr>
          <w:p w14:paraId="665392E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F374B1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7475F8E" w14:textId="77777777" w:rsidR="00316515" w:rsidRPr="008A6479" w:rsidRDefault="00316515" w:rsidP="008A6479">
            <w:pPr>
              <w:jc w:val="center"/>
              <w:rPr>
                <w:color w:val="000000"/>
                <w:sz w:val="16"/>
                <w:szCs w:val="16"/>
              </w:rPr>
            </w:pPr>
            <w:r w:rsidRPr="008A6479">
              <w:rPr>
                <w:color w:val="000000"/>
                <w:sz w:val="16"/>
                <w:szCs w:val="16"/>
              </w:rPr>
              <w:t>0,02</w:t>
            </w:r>
          </w:p>
        </w:tc>
        <w:tc>
          <w:tcPr>
            <w:tcW w:w="709" w:type="dxa"/>
            <w:shd w:val="clear" w:color="auto" w:fill="FBE4D5" w:themeFill="accent2" w:themeFillTint="33"/>
            <w:vAlign w:val="center"/>
            <w:hideMark/>
          </w:tcPr>
          <w:p w14:paraId="0829B404"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42EBA072" w14:textId="77777777" w:rsidR="00316515" w:rsidRPr="008A6479" w:rsidRDefault="00316515" w:rsidP="008A6479">
            <w:pPr>
              <w:jc w:val="center"/>
              <w:rPr>
                <w:color w:val="000000"/>
                <w:sz w:val="16"/>
                <w:szCs w:val="16"/>
              </w:rPr>
            </w:pPr>
            <w:r w:rsidRPr="008A6479">
              <w:rPr>
                <w:color w:val="000000"/>
                <w:sz w:val="16"/>
                <w:szCs w:val="16"/>
              </w:rPr>
              <w:t>0,01136</w:t>
            </w:r>
          </w:p>
        </w:tc>
        <w:tc>
          <w:tcPr>
            <w:tcW w:w="818" w:type="dxa"/>
            <w:shd w:val="clear" w:color="auto" w:fill="FBE4D5" w:themeFill="accent2" w:themeFillTint="33"/>
            <w:vAlign w:val="center"/>
            <w:hideMark/>
          </w:tcPr>
          <w:p w14:paraId="64770895" w14:textId="77777777" w:rsidR="00316515" w:rsidRPr="008A6479" w:rsidRDefault="00316515" w:rsidP="008A6479">
            <w:pPr>
              <w:jc w:val="center"/>
              <w:rPr>
                <w:color w:val="000000"/>
                <w:sz w:val="16"/>
                <w:szCs w:val="16"/>
              </w:rPr>
            </w:pPr>
            <w:r w:rsidRPr="008A6479">
              <w:rPr>
                <w:color w:val="000000"/>
                <w:sz w:val="16"/>
                <w:szCs w:val="16"/>
              </w:rPr>
              <w:t>0,98864</w:t>
            </w:r>
          </w:p>
        </w:tc>
      </w:tr>
      <w:tr w:rsidR="008A6479" w:rsidRPr="008A6479" w14:paraId="18774421" w14:textId="77777777" w:rsidTr="008A6479">
        <w:trPr>
          <w:trHeight w:val="300"/>
        </w:trPr>
        <w:tc>
          <w:tcPr>
            <w:tcW w:w="1696" w:type="dxa"/>
            <w:vAlign w:val="center"/>
            <w:hideMark/>
          </w:tcPr>
          <w:p w14:paraId="6D96B3A3"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49766DD3"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5F6009FF" w14:textId="77777777" w:rsidR="00316515" w:rsidRPr="008A6479" w:rsidRDefault="00316515" w:rsidP="008A6479">
            <w:pPr>
              <w:jc w:val="center"/>
              <w:rPr>
                <w:color w:val="000000"/>
                <w:sz w:val="16"/>
                <w:szCs w:val="16"/>
              </w:rPr>
            </w:pPr>
            <w:r w:rsidRPr="008A6479">
              <w:rPr>
                <w:color w:val="000000"/>
                <w:sz w:val="16"/>
                <w:szCs w:val="16"/>
              </w:rPr>
              <w:t>35,00</w:t>
            </w:r>
          </w:p>
        </w:tc>
        <w:tc>
          <w:tcPr>
            <w:tcW w:w="850" w:type="dxa"/>
            <w:vAlign w:val="center"/>
            <w:hideMark/>
          </w:tcPr>
          <w:p w14:paraId="026C6D6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4ACF1B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9C2AEC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CB83EAB" w14:textId="77777777" w:rsidR="00316515" w:rsidRPr="008A6479" w:rsidRDefault="00316515" w:rsidP="008A6479">
            <w:pPr>
              <w:jc w:val="center"/>
              <w:rPr>
                <w:color w:val="000000"/>
                <w:sz w:val="16"/>
                <w:szCs w:val="16"/>
              </w:rPr>
            </w:pPr>
            <w:r w:rsidRPr="008A6479">
              <w:rPr>
                <w:color w:val="000000"/>
                <w:sz w:val="16"/>
                <w:szCs w:val="16"/>
              </w:rPr>
              <w:t>17</w:t>
            </w:r>
          </w:p>
        </w:tc>
        <w:tc>
          <w:tcPr>
            <w:tcW w:w="709" w:type="dxa"/>
            <w:vAlign w:val="center"/>
            <w:hideMark/>
          </w:tcPr>
          <w:p w14:paraId="5349044E" w14:textId="77777777" w:rsidR="00316515" w:rsidRPr="008A6479" w:rsidRDefault="00316515" w:rsidP="008A6479">
            <w:pPr>
              <w:jc w:val="center"/>
              <w:rPr>
                <w:color w:val="000000"/>
                <w:sz w:val="16"/>
                <w:szCs w:val="16"/>
              </w:rPr>
            </w:pPr>
            <w:r w:rsidRPr="008A6479">
              <w:rPr>
                <w:color w:val="000000"/>
                <w:sz w:val="16"/>
                <w:szCs w:val="16"/>
              </w:rPr>
              <w:t>4,55</w:t>
            </w:r>
          </w:p>
        </w:tc>
        <w:tc>
          <w:tcPr>
            <w:tcW w:w="709" w:type="dxa"/>
            <w:vAlign w:val="center"/>
            <w:hideMark/>
          </w:tcPr>
          <w:p w14:paraId="33370A8A"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619C20A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D9E972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81A0BF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A48BC51" w14:textId="77777777" w:rsidR="00316515" w:rsidRPr="008A6479" w:rsidRDefault="00316515" w:rsidP="008A6479">
            <w:pPr>
              <w:jc w:val="center"/>
              <w:rPr>
                <w:color w:val="000000"/>
                <w:sz w:val="16"/>
                <w:szCs w:val="16"/>
              </w:rPr>
            </w:pPr>
            <w:r w:rsidRPr="008A6479">
              <w:rPr>
                <w:color w:val="000000"/>
                <w:sz w:val="16"/>
                <w:szCs w:val="16"/>
              </w:rPr>
              <w:t>0,00215</w:t>
            </w:r>
          </w:p>
        </w:tc>
        <w:tc>
          <w:tcPr>
            <w:tcW w:w="818" w:type="dxa"/>
            <w:vAlign w:val="center"/>
            <w:hideMark/>
          </w:tcPr>
          <w:p w14:paraId="036D703B" w14:textId="77777777" w:rsidR="00316515" w:rsidRPr="008A6479" w:rsidRDefault="00316515" w:rsidP="008A6479">
            <w:pPr>
              <w:jc w:val="center"/>
              <w:rPr>
                <w:color w:val="000000"/>
                <w:sz w:val="16"/>
                <w:szCs w:val="16"/>
              </w:rPr>
            </w:pPr>
            <w:r w:rsidRPr="008A6479">
              <w:rPr>
                <w:color w:val="000000"/>
                <w:sz w:val="16"/>
                <w:szCs w:val="16"/>
              </w:rPr>
              <w:t>0,99785</w:t>
            </w:r>
          </w:p>
        </w:tc>
      </w:tr>
      <w:tr w:rsidR="00316515" w:rsidRPr="008A6479" w14:paraId="0E9BB35F" w14:textId="77777777" w:rsidTr="005444B1">
        <w:trPr>
          <w:trHeight w:val="77"/>
        </w:trPr>
        <w:tc>
          <w:tcPr>
            <w:tcW w:w="14280" w:type="dxa"/>
            <w:gridSpan w:val="14"/>
            <w:shd w:val="clear" w:color="auto" w:fill="F7CAAC" w:themeFill="accent2" w:themeFillTint="66"/>
            <w:vAlign w:val="center"/>
          </w:tcPr>
          <w:p w14:paraId="327D5E69" w14:textId="498392A6" w:rsidR="00316515" w:rsidRPr="008A6479" w:rsidRDefault="00316515" w:rsidP="005444B1">
            <w:pPr>
              <w:jc w:val="center"/>
              <w:rPr>
                <w:b/>
                <w:bCs/>
                <w:i/>
                <w:color w:val="000000"/>
                <w:sz w:val="16"/>
                <w:szCs w:val="16"/>
              </w:rPr>
            </w:pPr>
            <w:r w:rsidRPr="008A6479">
              <w:rPr>
                <w:b/>
                <w:i/>
                <w:color w:val="000000"/>
                <w:sz w:val="16"/>
                <w:szCs w:val="16"/>
              </w:rPr>
              <w:t>Кот.</w:t>
            </w:r>
            <w:r w:rsidR="005444B1">
              <w:rPr>
                <w:b/>
                <w:i/>
                <w:color w:val="000000"/>
                <w:sz w:val="16"/>
                <w:szCs w:val="16"/>
              </w:rPr>
              <w:t xml:space="preserve"> «</w:t>
            </w:r>
            <w:r w:rsidRPr="008A6479">
              <w:rPr>
                <w:b/>
                <w:i/>
                <w:color w:val="000000"/>
                <w:sz w:val="16"/>
                <w:szCs w:val="16"/>
              </w:rPr>
              <w:t>Детск.пр.</w:t>
            </w:r>
            <w:r w:rsidR="00134D34" w:rsidRPr="008A6479">
              <w:rPr>
                <w:b/>
                <w:i/>
                <w:color w:val="000000"/>
                <w:sz w:val="16"/>
                <w:szCs w:val="16"/>
              </w:rPr>
              <w:t>»</w:t>
            </w:r>
          </w:p>
        </w:tc>
      </w:tr>
      <w:tr w:rsidR="008A6479" w:rsidRPr="008A6479" w14:paraId="72545D2C" w14:textId="77777777" w:rsidTr="005444B1">
        <w:trPr>
          <w:trHeight w:val="140"/>
        </w:trPr>
        <w:tc>
          <w:tcPr>
            <w:tcW w:w="1696" w:type="dxa"/>
            <w:shd w:val="clear" w:color="auto" w:fill="FBE4D5" w:themeFill="accent2" w:themeFillTint="33"/>
            <w:vAlign w:val="center"/>
            <w:hideMark/>
          </w:tcPr>
          <w:p w14:paraId="063CF318" w14:textId="36F0A719" w:rsidR="00316515" w:rsidRPr="008A6479" w:rsidRDefault="00316515" w:rsidP="005444B1">
            <w:pPr>
              <w:jc w:val="center"/>
              <w:rPr>
                <w:color w:val="000000"/>
                <w:sz w:val="16"/>
                <w:szCs w:val="16"/>
              </w:rPr>
            </w:pPr>
            <w:r w:rsidRPr="008A6479">
              <w:rPr>
                <w:color w:val="000000"/>
                <w:sz w:val="16"/>
                <w:szCs w:val="16"/>
              </w:rPr>
              <w:t>Кот.</w:t>
            </w:r>
            <w:r w:rsidR="005444B1">
              <w:rPr>
                <w:color w:val="000000"/>
                <w:sz w:val="16"/>
                <w:szCs w:val="16"/>
              </w:rPr>
              <w:t xml:space="preserve"> «</w:t>
            </w:r>
            <w:r w:rsidRPr="008A6479">
              <w:rPr>
                <w:color w:val="000000"/>
                <w:sz w:val="16"/>
                <w:szCs w:val="16"/>
              </w:rPr>
              <w:t>Детск.пр.</w:t>
            </w:r>
            <w:r w:rsidR="00134D34" w:rsidRPr="008A6479">
              <w:rPr>
                <w:color w:val="000000"/>
                <w:sz w:val="16"/>
                <w:szCs w:val="16"/>
              </w:rPr>
              <w:t>»</w:t>
            </w:r>
          </w:p>
        </w:tc>
        <w:tc>
          <w:tcPr>
            <w:tcW w:w="2694" w:type="dxa"/>
            <w:shd w:val="clear" w:color="auto" w:fill="FBE4D5" w:themeFill="accent2" w:themeFillTint="33"/>
            <w:vAlign w:val="center"/>
            <w:hideMark/>
          </w:tcPr>
          <w:p w14:paraId="6B46A04E"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0F80C035" w14:textId="77777777" w:rsidR="00316515" w:rsidRPr="008A6479" w:rsidRDefault="00316515" w:rsidP="008A6479">
            <w:pPr>
              <w:jc w:val="center"/>
              <w:rPr>
                <w:color w:val="000000"/>
                <w:sz w:val="16"/>
                <w:szCs w:val="16"/>
              </w:rPr>
            </w:pPr>
            <w:r w:rsidRPr="008A6479">
              <w:rPr>
                <w:color w:val="000000"/>
                <w:sz w:val="16"/>
                <w:szCs w:val="16"/>
              </w:rPr>
              <w:t>7,80</w:t>
            </w:r>
          </w:p>
        </w:tc>
        <w:tc>
          <w:tcPr>
            <w:tcW w:w="850" w:type="dxa"/>
            <w:shd w:val="clear" w:color="auto" w:fill="FBE4D5" w:themeFill="accent2" w:themeFillTint="33"/>
            <w:vAlign w:val="center"/>
            <w:hideMark/>
          </w:tcPr>
          <w:p w14:paraId="595A6C12"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7CF0DEE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FA53BF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0FAFF33" w14:textId="77777777" w:rsidR="00316515" w:rsidRPr="008A6479" w:rsidRDefault="00316515" w:rsidP="008A6479">
            <w:pPr>
              <w:jc w:val="center"/>
              <w:rPr>
                <w:color w:val="000000"/>
                <w:sz w:val="16"/>
                <w:szCs w:val="16"/>
              </w:rPr>
            </w:pPr>
            <w:r w:rsidRPr="008A6479">
              <w:rPr>
                <w:color w:val="000000"/>
                <w:sz w:val="16"/>
                <w:szCs w:val="16"/>
              </w:rPr>
              <w:t>37</w:t>
            </w:r>
          </w:p>
        </w:tc>
        <w:tc>
          <w:tcPr>
            <w:tcW w:w="709" w:type="dxa"/>
            <w:shd w:val="clear" w:color="auto" w:fill="FBE4D5" w:themeFill="accent2" w:themeFillTint="33"/>
            <w:vAlign w:val="center"/>
            <w:hideMark/>
          </w:tcPr>
          <w:p w14:paraId="781D1A65"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shd w:val="clear" w:color="auto" w:fill="FBE4D5" w:themeFill="accent2" w:themeFillTint="33"/>
            <w:vAlign w:val="center"/>
            <w:hideMark/>
          </w:tcPr>
          <w:p w14:paraId="0F8A90DA"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51E3ADEC" w14:textId="77777777" w:rsidR="00316515" w:rsidRPr="008A6479" w:rsidRDefault="00316515" w:rsidP="008A6479">
            <w:pPr>
              <w:jc w:val="center"/>
              <w:rPr>
                <w:color w:val="000000"/>
                <w:sz w:val="16"/>
                <w:szCs w:val="16"/>
              </w:rPr>
            </w:pPr>
            <w:r w:rsidRPr="008A6479">
              <w:rPr>
                <w:color w:val="000000"/>
                <w:sz w:val="16"/>
                <w:szCs w:val="16"/>
              </w:rPr>
              <w:t>1,73</w:t>
            </w:r>
          </w:p>
        </w:tc>
        <w:tc>
          <w:tcPr>
            <w:tcW w:w="850" w:type="dxa"/>
            <w:shd w:val="clear" w:color="auto" w:fill="FBE4D5" w:themeFill="accent2" w:themeFillTint="33"/>
            <w:vAlign w:val="center"/>
            <w:hideMark/>
          </w:tcPr>
          <w:p w14:paraId="26940F7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19218B04" w14:textId="77777777" w:rsidR="00316515" w:rsidRPr="008A6479" w:rsidRDefault="00316515" w:rsidP="008A6479">
            <w:pPr>
              <w:jc w:val="center"/>
              <w:rPr>
                <w:color w:val="000000"/>
                <w:sz w:val="16"/>
                <w:szCs w:val="16"/>
              </w:rPr>
            </w:pPr>
            <w:r w:rsidRPr="008A6479">
              <w:rPr>
                <w:color w:val="000000"/>
                <w:sz w:val="16"/>
                <w:szCs w:val="16"/>
              </w:rPr>
              <w:t>0,69</w:t>
            </w:r>
          </w:p>
        </w:tc>
        <w:tc>
          <w:tcPr>
            <w:tcW w:w="851" w:type="dxa"/>
            <w:shd w:val="clear" w:color="auto" w:fill="FBE4D5" w:themeFill="accent2" w:themeFillTint="33"/>
            <w:vAlign w:val="center"/>
            <w:hideMark/>
          </w:tcPr>
          <w:p w14:paraId="36DEE2EF" w14:textId="77777777" w:rsidR="00316515" w:rsidRPr="008A6479" w:rsidRDefault="00316515" w:rsidP="008A6479">
            <w:pPr>
              <w:jc w:val="center"/>
              <w:rPr>
                <w:color w:val="000000"/>
                <w:sz w:val="16"/>
                <w:szCs w:val="16"/>
              </w:rPr>
            </w:pPr>
            <w:r w:rsidRPr="008A6479">
              <w:rPr>
                <w:color w:val="000000"/>
                <w:sz w:val="16"/>
                <w:szCs w:val="16"/>
              </w:rPr>
              <w:t>0,08547</w:t>
            </w:r>
          </w:p>
        </w:tc>
        <w:tc>
          <w:tcPr>
            <w:tcW w:w="818" w:type="dxa"/>
            <w:shd w:val="clear" w:color="auto" w:fill="FBE4D5" w:themeFill="accent2" w:themeFillTint="33"/>
            <w:vAlign w:val="center"/>
            <w:hideMark/>
          </w:tcPr>
          <w:p w14:paraId="1FB4B36F" w14:textId="77777777" w:rsidR="00316515" w:rsidRPr="008A6479" w:rsidRDefault="00316515" w:rsidP="008A6479">
            <w:pPr>
              <w:jc w:val="center"/>
              <w:rPr>
                <w:color w:val="000000"/>
                <w:sz w:val="16"/>
                <w:szCs w:val="16"/>
              </w:rPr>
            </w:pPr>
            <w:r w:rsidRPr="008A6479">
              <w:rPr>
                <w:color w:val="000000"/>
                <w:sz w:val="16"/>
                <w:szCs w:val="16"/>
              </w:rPr>
              <w:t>0,91453</w:t>
            </w:r>
          </w:p>
        </w:tc>
      </w:tr>
      <w:tr w:rsidR="008A6479" w:rsidRPr="008A6479" w14:paraId="35F2D677" w14:textId="77777777" w:rsidTr="005444B1">
        <w:trPr>
          <w:trHeight w:val="242"/>
        </w:trPr>
        <w:tc>
          <w:tcPr>
            <w:tcW w:w="1696" w:type="dxa"/>
            <w:vAlign w:val="center"/>
            <w:hideMark/>
          </w:tcPr>
          <w:p w14:paraId="29875580"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47E7D45C" w14:textId="77777777" w:rsidR="00316515" w:rsidRPr="008A6479" w:rsidRDefault="00316515" w:rsidP="008A6479">
            <w:pPr>
              <w:jc w:val="center"/>
              <w:rPr>
                <w:color w:val="000000"/>
                <w:sz w:val="16"/>
                <w:szCs w:val="16"/>
              </w:rPr>
            </w:pPr>
            <w:r w:rsidRPr="008A6479">
              <w:rPr>
                <w:color w:val="000000"/>
                <w:sz w:val="16"/>
                <w:szCs w:val="16"/>
              </w:rPr>
              <w:t>тк1-1(УУТЭ)</w:t>
            </w:r>
          </w:p>
        </w:tc>
        <w:tc>
          <w:tcPr>
            <w:tcW w:w="992" w:type="dxa"/>
            <w:vAlign w:val="center"/>
            <w:hideMark/>
          </w:tcPr>
          <w:p w14:paraId="23CAA47E" w14:textId="77777777" w:rsidR="00316515" w:rsidRPr="008A6479" w:rsidRDefault="00316515" w:rsidP="008A6479">
            <w:pPr>
              <w:jc w:val="center"/>
              <w:rPr>
                <w:color w:val="000000"/>
                <w:sz w:val="16"/>
                <w:szCs w:val="16"/>
              </w:rPr>
            </w:pPr>
            <w:r w:rsidRPr="008A6479">
              <w:rPr>
                <w:color w:val="000000"/>
                <w:sz w:val="16"/>
                <w:szCs w:val="16"/>
              </w:rPr>
              <w:t>18,30</w:t>
            </w:r>
          </w:p>
        </w:tc>
        <w:tc>
          <w:tcPr>
            <w:tcW w:w="850" w:type="dxa"/>
            <w:vAlign w:val="center"/>
            <w:hideMark/>
          </w:tcPr>
          <w:p w14:paraId="30152BCC"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373E0987"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6200406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EB3B0BF"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0E90567F"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vAlign w:val="center"/>
            <w:hideMark/>
          </w:tcPr>
          <w:p w14:paraId="52530813"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566994B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B7C470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9BE3ACD" w14:textId="77777777" w:rsidR="00316515" w:rsidRPr="008A6479" w:rsidRDefault="00316515" w:rsidP="008A6479">
            <w:pPr>
              <w:jc w:val="center"/>
              <w:rPr>
                <w:color w:val="000000"/>
                <w:sz w:val="16"/>
                <w:szCs w:val="16"/>
              </w:rPr>
            </w:pPr>
            <w:r w:rsidRPr="008A6479">
              <w:rPr>
                <w:color w:val="000000"/>
                <w:sz w:val="16"/>
                <w:szCs w:val="16"/>
              </w:rPr>
              <w:t>0,66</w:t>
            </w:r>
          </w:p>
        </w:tc>
        <w:tc>
          <w:tcPr>
            <w:tcW w:w="851" w:type="dxa"/>
            <w:vAlign w:val="center"/>
            <w:hideMark/>
          </w:tcPr>
          <w:p w14:paraId="71E2A116" w14:textId="77777777" w:rsidR="00316515" w:rsidRPr="008A6479" w:rsidRDefault="00316515" w:rsidP="008A6479">
            <w:pPr>
              <w:jc w:val="center"/>
              <w:rPr>
                <w:color w:val="000000"/>
                <w:sz w:val="16"/>
                <w:szCs w:val="16"/>
              </w:rPr>
            </w:pPr>
            <w:r w:rsidRPr="008A6479">
              <w:rPr>
                <w:color w:val="000000"/>
                <w:sz w:val="16"/>
                <w:szCs w:val="16"/>
              </w:rPr>
              <w:t>0,01158</w:t>
            </w:r>
          </w:p>
        </w:tc>
        <w:tc>
          <w:tcPr>
            <w:tcW w:w="818" w:type="dxa"/>
            <w:vAlign w:val="center"/>
            <w:hideMark/>
          </w:tcPr>
          <w:p w14:paraId="1E4AC84C" w14:textId="77777777" w:rsidR="00316515" w:rsidRPr="008A6479" w:rsidRDefault="00316515" w:rsidP="008A6479">
            <w:pPr>
              <w:jc w:val="center"/>
              <w:rPr>
                <w:color w:val="000000"/>
                <w:sz w:val="16"/>
                <w:szCs w:val="16"/>
              </w:rPr>
            </w:pPr>
            <w:r w:rsidRPr="008A6479">
              <w:rPr>
                <w:color w:val="000000"/>
                <w:sz w:val="16"/>
                <w:szCs w:val="16"/>
              </w:rPr>
              <w:t>0,98842</w:t>
            </w:r>
          </w:p>
        </w:tc>
      </w:tr>
      <w:tr w:rsidR="008A6479" w:rsidRPr="008A6479" w14:paraId="267F7BD6" w14:textId="77777777" w:rsidTr="005444B1">
        <w:trPr>
          <w:trHeight w:val="132"/>
        </w:trPr>
        <w:tc>
          <w:tcPr>
            <w:tcW w:w="1696" w:type="dxa"/>
            <w:shd w:val="clear" w:color="auto" w:fill="FBE4D5" w:themeFill="accent2" w:themeFillTint="33"/>
            <w:vAlign w:val="center"/>
            <w:hideMark/>
          </w:tcPr>
          <w:p w14:paraId="401A5851"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4DBAE109" w14:textId="77777777" w:rsidR="00316515" w:rsidRPr="008A6479" w:rsidRDefault="00316515" w:rsidP="008A6479">
            <w:pPr>
              <w:jc w:val="center"/>
              <w:rPr>
                <w:color w:val="000000"/>
                <w:sz w:val="16"/>
                <w:szCs w:val="16"/>
              </w:rPr>
            </w:pPr>
            <w:r w:rsidRPr="008A6479">
              <w:rPr>
                <w:color w:val="000000"/>
                <w:sz w:val="16"/>
                <w:szCs w:val="16"/>
              </w:rPr>
              <w:t>ст.газоснабж.</w:t>
            </w:r>
          </w:p>
        </w:tc>
        <w:tc>
          <w:tcPr>
            <w:tcW w:w="992" w:type="dxa"/>
            <w:shd w:val="clear" w:color="auto" w:fill="FBE4D5" w:themeFill="accent2" w:themeFillTint="33"/>
            <w:vAlign w:val="center"/>
            <w:hideMark/>
          </w:tcPr>
          <w:p w14:paraId="1557E64C"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682AA4C9"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47008F2E"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shd w:val="clear" w:color="auto" w:fill="FBE4D5" w:themeFill="accent2" w:themeFillTint="33"/>
            <w:vAlign w:val="center"/>
            <w:hideMark/>
          </w:tcPr>
          <w:p w14:paraId="7B81C19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BEC6438"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76CD922E"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shd w:val="clear" w:color="auto" w:fill="FBE4D5" w:themeFill="accent2" w:themeFillTint="33"/>
            <w:vAlign w:val="center"/>
            <w:hideMark/>
          </w:tcPr>
          <w:p w14:paraId="476DE6BF"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shd w:val="clear" w:color="auto" w:fill="FBE4D5" w:themeFill="accent2" w:themeFillTint="33"/>
            <w:vAlign w:val="center"/>
            <w:hideMark/>
          </w:tcPr>
          <w:p w14:paraId="5E3A06E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3288E4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5E663D9" w14:textId="77777777" w:rsidR="00316515" w:rsidRPr="008A6479" w:rsidRDefault="00316515" w:rsidP="008A6479">
            <w:pPr>
              <w:jc w:val="center"/>
              <w:rPr>
                <w:color w:val="000000"/>
                <w:sz w:val="16"/>
                <w:szCs w:val="16"/>
              </w:rPr>
            </w:pPr>
            <w:r w:rsidRPr="008A6479">
              <w:rPr>
                <w:color w:val="000000"/>
                <w:sz w:val="16"/>
                <w:szCs w:val="16"/>
              </w:rPr>
              <w:t>0,01</w:t>
            </w:r>
          </w:p>
        </w:tc>
        <w:tc>
          <w:tcPr>
            <w:tcW w:w="851" w:type="dxa"/>
            <w:shd w:val="clear" w:color="auto" w:fill="FBE4D5" w:themeFill="accent2" w:themeFillTint="33"/>
            <w:vAlign w:val="center"/>
            <w:hideMark/>
          </w:tcPr>
          <w:p w14:paraId="22916F00" w14:textId="77777777" w:rsidR="00316515" w:rsidRPr="008A6479" w:rsidRDefault="00316515" w:rsidP="008A6479">
            <w:pPr>
              <w:jc w:val="center"/>
              <w:rPr>
                <w:color w:val="000000"/>
                <w:sz w:val="16"/>
                <w:szCs w:val="16"/>
              </w:rPr>
            </w:pPr>
            <w:r w:rsidRPr="008A6479">
              <w:rPr>
                <w:color w:val="000000"/>
                <w:sz w:val="16"/>
                <w:szCs w:val="16"/>
              </w:rPr>
              <w:t>0,01007</w:t>
            </w:r>
          </w:p>
        </w:tc>
        <w:tc>
          <w:tcPr>
            <w:tcW w:w="818" w:type="dxa"/>
            <w:shd w:val="clear" w:color="auto" w:fill="FBE4D5" w:themeFill="accent2" w:themeFillTint="33"/>
            <w:vAlign w:val="center"/>
            <w:hideMark/>
          </w:tcPr>
          <w:p w14:paraId="405C0D85" w14:textId="77777777" w:rsidR="00316515" w:rsidRPr="008A6479" w:rsidRDefault="00316515" w:rsidP="008A6479">
            <w:pPr>
              <w:jc w:val="center"/>
              <w:rPr>
                <w:color w:val="000000"/>
                <w:sz w:val="16"/>
                <w:szCs w:val="16"/>
              </w:rPr>
            </w:pPr>
            <w:r w:rsidRPr="008A6479">
              <w:rPr>
                <w:color w:val="000000"/>
                <w:sz w:val="16"/>
                <w:szCs w:val="16"/>
              </w:rPr>
              <w:t>0,98993</w:t>
            </w:r>
          </w:p>
        </w:tc>
      </w:tr>
      <w:tr w:rsidR="008A6479" w:rsidRPr="008A6479" w14:paraId="296138CD" w14:textId="77777777" w:rsidTr="005444B1">
        <w:trPr>
          <w:trHeight w:val="63"/>
        </w:trPr>
        <w:tc>
          <w:tcPr>
            <w:tcW w:w="1696" w:type="dxa"/>
            <w:vAlign w:val="center"/>
            <w:hideMark/>
          </w:tcPr>
          <w:p w14:paraId="03BE9664"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vAlign w:val="center"/>
            <w:hideMark/>
          </w:tcPr>
          <w:p w14:paraId="419C1F0B"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1D5FC2FD" w14:textId="77777777" w:rsidR="00316515" w:rsidRPr="008A6479" w:rsidRDefault="00316515" w:rsidP="008A6479">
            <w:pPr>
              <w:jc w:val="center"/>
              <w:rPr>
                <w:color w:val="000000"/>
                <w:sz w:val="16"/>
                <w:szCs w:val="16"/>
              </w:rPr>
            </w:pPr>
            <w:r w:rsidRPr="008A6479">
              <w:rPr>
                <w:color w:val="000000"/>
                <w:sz w:val="16"/>
                <w:szCs w:val="16"/>
              </w:rPr>
              <w:t>21,00</w:t>
            </w:r>
          </w:p>
        </w:tc>
        <w:tc>
          <w:tcPr>
            <w:tcW w:w="850" w:type="dxa"/>
            <w:vAlign w:val="center"/>
            <w:hideMark/>
          </w:tcPr>
          <w:p w14:paraId="7DC81D27"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011358AF"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5E3DDA4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5EB0806"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249F784B"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vAlign w:val="center"/>
            <w:hideMark/>
          </w:tcPr>
          <w:p w14:paraId="14D68BDF"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05C0AD7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BCADA8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02E97BB" w14:textId="77777777" w:rsidR="00316515" w:rsidRPr="008A6479" w:rsidRDefault="00316515" w:rsidP="008A6479">
            <w:pPr>
              <w:jc w:val="center"/>
              <w:rPr>
                <w:color w:val="000000"/>
                <w:sz w:val="16"/>
                <w:szCs w:val="16"/>
              </w:rPr>
            </w:pPr>
            <w:r w:rsidRPr="008A6479">
              <w:rPr>
                <w:color w:val="000000"/>
                <w:sz w:val="16"/>
                <w:szCs w:val="16"/>
              </w:rPr>
              <w:t>0,66</w:t>
            </w:r>
          </w:p>
        </w:tc>
        <w:tc>
          <w:tcPr>
            <w:tcW w:w="851" w:type="dxa"/>
            <w:vAlign w:val="center"/>
            <w:hideMark/>
          </w:tcPr>
          <w:p w14:paraId="567FB23B" w14:textId="77777777" w:rsidR="00316515" w:rsidRPr="008A6479" w:rsidRDefault="00316515" w:rsidP="008A6479">
            <w:pPr>
              <w:jc w:val="center"/>
              <w:rPr>
                <w:color w:val="000000"/>
                <w:sz w:val="16"/>
                <w:szCs w:val="16"/>
              </w:rPr>
            </w:pPr>
            <w:r w:rsidRPr="008A6479">
              <w:rPr>
                <w:color w:val="000000"/>
                <w:sz w:val="16"/>
                <w:szCs w:val="16"/>
              </w:rPr>
              <w:t>0,01328</w:t>
            </w:r>
          </w:p>
        </w:tc>
        <w:tc>
          <w:tcPr>
            <w:tcW w:w="818" w:type="dxa"/>
            <w:vAlign w:val="center"/>
            <w:hideMark/>
          </w:tcPr>
          <w:p w14:paraId="7BE55E57" w14:textId="77777777" w:rsidR="00316515" w:rsidRPr="008A6479" w:rsidRDefault="00316515" w:rsidP="008A6479">
            <w:pPr>
              <w:jc w:val="center"/>
              <w:rPr>
                <w:color w:val="000000"/>
                <w:sz w:val="16"/>
                <w:szCs w:val="16"/>
              </w:rPr>
            </w:pPr>
            <w:r w:rsidRPr="008A6479">
              <w:rPr>
                <w:color w:val="000000"/>
                <w:sz w:val="16"/>
                <w:szCs w:val="16"/>
              </w:rPr>
              <w:t>0,98672</w:t>
            </w:r>
          </w:p>
        </w:tc>
      </w:tr>
      <w:tr w:rsidR="008A6479" w:rsidRPr="008A6479" w14:paraId="5E514C3C" w14:textId="77777777" w:rsidTr="005444B1">
        <w:trPr>
          <w:trHeight w:val="60"/>
        </w:trPr>
        <w:tc>
          <w:tcPr>
            <w:tcW w:w="1696" w:type="dxa"/>
            <w:shd w:val="clear" w:color="auto" w:fill="FBE4D5" w:themeFill="accent2" w:themeFillTint="33"/>
            <w:vAlign w:val="center"/>
            <w:hideMark/>
          </w:tcPr>
          <w:p w14:paraId="11CCDA6E"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7AE46C26" w14:textId="77777777" w:rsidR="00316515" w:rsidRPr="008A6479" w:rsidRDefault="00316515" w:rsidP="008A6479">
            <w:pPr>
              <w:jc w:val="center"/>
              <w:rPr>
                <w:color w:val="000000"/>
                <w:sz w:val="16"/>
                <w:szCs w:val="16"/>
              </w:rPr>
            </w:pPr>
            <w:r w:rsidRPr="008A6479">
              <w:rPr>
                <w:color w:val="000000"/>
                <w:sz w:val="16"/>
                <w:szCs w:val="16"/>
              </w:rPr>
              <w:t>терапевтич., детское отд.</w:t>
            </w:r>
          </w:p>
        </w:tc>
        <w:tc>
          <w:tcPr>
            <w:tcW w:w="992" w:type="dxa"/>
            <w:shd w:val="clear" w:color="auto" w:fill="FBE4D5" w:themeFill="accent2" w:themeFillTint="33"/>
            <w:vAlign w:val="center"/>
            <w:hideMark/>
          </w:tcPr>
          <w:p w14:paraId="2815E4DE" w14:textId="77777777" w:rsidR="00316515" w:rsidRPr="008A6479" w:rsidRDefault="00316515" w:rsidP="008A6479">
            <w:pPr>
              <w:jc w:val="center"/>
              <w:rPr>
                <w:color w:val="000000"/>
                <w:sz w:val="16"/>
                <w:szCs w:val="16"/>
              </w:rPr>
            </w:pPr>
            <w:r w:rsidRPr="008A6479">
              <w:rPr>
                <w:color w:val="000000"/>
                <w:sz w:val="16"/>
                <w:szCs w:val="16"/>
              </w:rPr>
              <w:t>61,50</w:t>
            </w:r>
          </w:p>
        </w:tc>
        <w:tc>
          <w:tcPr>
            <w:tcW w:w="850" w:type="dxa"/>
            <w:shd w:val="clear" w:color="auto" w:fill="FBE4D5" w:themeFill="accent2" w:themeFillTint="33"/>
            <w:vAlign w:val="center"/>
            <w:hideMark/>
          </w:tcPr>
          <w:p w14:paraId="6AF9E440"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FB64FA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01AA2C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E41983"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61B3B9A3" w14:textId="77777777" w:rsidR="00316515" w:rsidRPr="008A6479" w:rsidRDefault="00316515" w:rsidP="008A6479">
            <w:pPr>
              <w:jc w:val="center"/>
              <w:rPr>
                <w:color w:val="000000"/>
                <w:sz w:val="16"/>
                <w:szCs w:val="16"/>
              </w:rPr>
            </w:pPr>
            <w:r w:rsidRPr="008A6479">
              <w:rPr>
                <w:color w:val="000000"/>
                <w:sz w:val="16"/>
                <w:szCs w:val="16"/>
              </w:rPr>
              <w:t>5,83</w:t>
            </w:r>
          </w:p>
        </w:tc>
        <w:tc>
          <w:tcPr>
            <w:tcW w:w="709" w:type="dxa"/>
            <w:shd w:val="clear" w:color="auto" w:fill="FBE4D5" w:themeFill="accent2" w:themeFillTint="33"/>
            <w:vAlign w:val="center"/>
            <w:hideMark/>
          </w:tcPr>
          <w:p w14:paraId="46E5969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0CE88F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E69B72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8A47FBA" w14:textId="77777777" w:rsidR="00316515" w:rsidRPr="008A6479" w:rsidRDefault="00316515" w:rsidP="008A6479">
            <w:pPr>
              <w:jc w:val="center"/>
              <w:rPr>
                <w:color w:val="000000"/>
                <w:sz w:val="16"/>
                <w:szCs w:val="16"/>
              </w:rPr>
            </w:pPr>
            <w:r w:rsidRPr="008A6479">
              <w:rPr>
                <w:color w:val="000000"/>
                <w:sz w:val="16"/>
                <w:szCs w:val="16"/>
              </w:rPr>
              <w:t>0,33</w:t>
            </w:r>
          </w:p>
        </w:tc>
        <w:tc>
          <w:tcPr>
            <w:tcW w:w="851" w:type="dxa"/>
            <w:shd w:val="clear" w:color="auto" w:fill="FBE4D5" w:themeFill="accent2" w:themeFillTint="33"/>
            <w:vAlign w:val="center"/>
            <w:hideMark/>
          </w:tcPr>
          <w:p w14:paraId="59C4E89F" w14:textId="77777777" w:rsidR="00316515" w:rsidRPr="008A6479" w:rsidRDefault="00316515" w:rsidP="008A6479">
            <w:pPr>
              <w:jc w:val="center"/>
              <w:rPr>
                <w:color w:val="000000"/>
                <w:sz w:val="16"/>
                <w:szCs w:val="16"/>
              </w:rPr>
            </w:pPr>
            <w:r w:rsidRPr="008A6479">
              <w:rPr>
                <w:color w:val="000000"/>
                <w:sz w:val="16"/>
                <w:szCs w:val="16"/>
              </w:rPr>
              <w:t>0,02874</w:t>
            </w:r>
          </w:p>
        </w:tc>
        <w:tc>
          <w:tcPr>
            <w:tcW w:w="818" w:type="dxa"/>
            <w:shd w:val="clear" w:color="auto" w:fill="FBE4D5" w:themeFill="accent2" w:themeFillTint="33"/>
            <w:vAlign w:val="center"/>
            <w:hideMark/>
          </w:tcPr>
          <w:p w14:paraId="721D04E2" w14:textId="77777777" w:rsidR="00316515" w:rsidRPr="008A6479" w:rsidRDefault="00316515" w:rsidP="008A6479">
            <w:pPr>
              <w:jc w:val="center"/>
              <w:rPr>
                <w:color w:val="000000"/>
                <w:sz w:val="16"/>
                <w:szCs w:val="16"/>
              </w:rPr>
            </w:pPr>
            <w:r w:rsidRPr="008A6479">
              <w:rPr>
                <w:color w:val="000000"/>
                <w:sz w:val="16"/>
                <w:szCs w:val="16"/>
              </w:rPr>
              <w:t>0,97126</w:t>
            </w:r>
          </w:p>
        </w:tc>
      </w:tr>
      <w:tr w:rsidR="008A6479" w:rsidRPr="008A6479" w14:paraId="31654919" w14:textId="77777777" w:rsidTr="005444B1">
        <w:trPr>
          <w:trHeight w:val="112"/>
        </w:trPr>
        <w:tc>
          <w:tcPr>
            <w:tcW w:w="1696" w:type="dxa"/>
            <w:vAlign w:val="center"/>
            <w:hideMark/>
          </w:tcPr>
          <w:p w14:paraId="6FE676A1"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776200B6" w14:textId="77777777" w:rsidR="00316515" w:rsidRPr="008A6479" w:rsidRDefault="00316515" w:rsidP="008A6479">
            <w:pPr>
              <w:jc w:val="center"/>
              <w:rPr>
                <w:color w:val="000000"/>
                <w:sz w:val="16"/>
                <w:szCs w:val="16"/>
              </w:rPr>
            </w:pPr>
            <w:r w:rsidRPr="008A6479">
              <w:rPr>
                <w:color w:val="000000"/>
                <w:sz w:val="16"/>
                <w:szCs w:val="16"/>
              </w:rPr>
              <w:t>пищеблок</w:t>
            </w:r>
          </w:p>
        </w:tc>
        <w:tc>
          <w:tcPr>
            <w:tcW w:w="992" w:type="dxa"/>
            <w:vAlign w:val="center"/>
            <w:hideMark/>
          </w:tcPr>
          <w:p w14:paraId="05C23AA2" w14:textId="77777777" w:rsidR="00316515" w:rsidRPr="008A6479" w:rsidRDefault="00316515" w:rsidP="008A6479">
            <w:pPr>
              <w:jc w:val="center"/>
              <w:rPr>
                <w:color w:val="000000"/>
                <w:sz w:val="16"/>
                <w:szCs w:val="16"/>
              </w:rPr>
            </w:pPr>
            <w:r w:rsidRPr="008A6479">
              <w:rPr>
                <w:color w:val="000000"/>
                <w:sz w:val="16"/>
                <w:szCs w:val="16"/>
              </w:rPr>
              <w:t>14,50</w:t>
            </w:r>
          </w:p>
        </w:tc>
        <w:tc>
          <w:tcPr>
            <w:tcW w:w="850" w:type="dxa"/>
            <w:vAlign w:val="center"/>
            <w:hideMark/>
          </w:tcPr>
          <w:p w14:paraId="07501DB7"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790A630"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7344357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AC3C849"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63E758E2" w14:textId="77777777" w:rsidR="00316515" w:rsidRPr="008A6479" w:rsidRDefault="00316515" w:rsidP="008A6479">
            <w:pPr>
              <w:jc w:val="center"/>
              <w:rPr>
                <w:color w:val="000000"/>
                <w:sz w:val="16"/>
                <w:szCs w:val="16"/>
              </w:rPr>
            </w:pPr>
            <w:r w:rsidRPr="008A6479">
              <w:rPr>
                <w:color w:val="000000"/>
                <w:sz w:val="16"/>
                <w:szCs w:val="16"/>
              </w:rPr>
              <w:t>5,83</w:t>
            </w:r>
          </w:p>
        </w:tc>
        <w:tc>
          <w:tcPr>
            <w:tcW w:w="709" w:type="dxa"/>
            <w:vAlign w:val="center"/>
            <w:hideMark/>
          </w:tcPr>
          <w:p w14:paraId="3D49B111"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4F1AA048"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4B83D27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B2DA65A" w14:textId="77777777" w:rsidR="00316515" w:rsidRPr="008A6479" w:rsidRDefault="00316515" w:rsidP="008A6479">
            <w:pPr>
              <w:jc w:val="center"/>
              <w:rPr>
                <w:color w:val="000000"/>
                <w:sz w:val="16"/>
                <w:szCs w:val="16"/>
              </w:rPr>
            </w:pPr>
            <w:r w:rsidRPr="008A6479">
              <w:rPr>
                <w:color w:val="000000"/>
                <w:sz w:val="16"/>
                <w:szCs w:val="16"/>
              </w:rPr>
              <w:t>0,33</w:t>
            </w:r>
          </w:p>
        </w:tc>
        <w:tc>
          <w:tcPr>
            <w:tcW w:w="851" w:type="dxa"/>
            <w:vAlign w:val="center"/>
            <w:hideMark/>
          </w:tcPr>
          <w:p w14:paraId="415387FD" w14:textId="77777777" w:rsidR="00316515" w:rsidRPr="008A6479" w:rsidRDefault="00316515" w:rsidP="008A6479">
            <w:pPr>
              <w:jc w:val="center"/>
              <w:rPr>
                <w:color w:val="000000"/>
                <w:sz w:val="16"/>
                <w:szCs w:val="16"/>
              </w:rPr>
            </w:pPr>
            <w:r w:rsidRPr="008A6479">
              <w:rPr>
                <w:color w:val="000000"/>
                <w:sz w:val="16"/>
                <w:szCs w:val="16"/>
              </w:rPr>
              <w:t>0,00678</w:t>
            </w:r>
          </w:p>
        </w:tc>
        <w:tc>
          <w:tcPr>
            <w:tcW w:w="818" w:type="dxa"/>
            <w:vAlign w:val="center"/>
            <w:hideMark/>
          </w:tcPr>
          <w:p w14:paraId="3C94BEB7" w14:textId="77777777" w:rsidR="00316515" w:rsidRPr="008A6479" w:rsidRDefault="00316515" w:rsidP="008A6479">
            <w:pPr>
              <w:jc w:val="center"/>
              <w:rPr>
                <w:color w:val="000000"/>
                <w:sz w:val="16"/>
                <w:szCs w:val="16"/>
              </w:rPr>
            </w:pPr>
            <w:r w:rsidRPr="008A6479">
              <w:rPr>
                <w:color w:val="000000"/>
                <w:sz w:val="16"/>
                <w:szCs w:val="16"/>
              </w:rPr>
              <w:t>0,99322</w:t>
            </w:r>
          </w:p>
        </w:tc>
      </w:tr>
      <w:tr w:rsidR="008A6479" w:rsidRPr="008A6479" w14:paraId="652130A2" w14:textId="77777777" w:rsidTr="005444B1">
        <w:trPr>
          <w:trHeight w:val="60"/>
        </w:trPr>
        <w:tc>
          <w:tcPr>
            <w:tcW w:w="1696" w:type="dxa"/>
            <w:shd w:val="clear" w:color="auto" w:fill="FBE4D5" w:themeFill="accent2" w:themeFillTint="33"/>
            <w:vAlign w:val="center"/>
            <w:hideMark/>
          </w:tcPr>
          <w:p w14:paraId="15B21D06"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6D1039F5"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shd w:val="clear" w:color="auto" w:fill="FBE4D5" w:themeFill="accent2" w:themeFillTint="33"/>
            <w:vAlign w:val="center"/>
            <w:hideMark/>
          </w:tcPr>
          <w:p w14:paraId="228C507C" w14:textId="77777777" w:rsidR="00316515" w:rsidRPr="008A6479" w:rsidRDefault="00316515" w:rsidP="008A6479">
            <w:pPr>
              <w:jc w:val="center"/>
              <w:rPr>
                <w:color w:val="000000"/>
                <w:sz w:val="16"/>
                <w:szCs w:val="16"/>
              </w:rPr>
            </w:pPr>
            <w:r w:rsidRPr="008A6479">
              <w:rPr>
                <w:color w:val="000000"/>
                <w:sz w:val="16"/>
                <w:szCs w:val="16"/>
              </w:rPr>
              <w:t>53,20</w:t>
            </w:r>
          </w:p>
        </w:tc>
        <w:tc>
          <w:tcPr>
            <w:tcW w:w="850" w:type="dxa"/>
            <w:shd w:val="clear" w:color="auto" w:fill="FBE4D5" w:themeFill="accent2" w:themeFillTint="33"/>
            <w:vAlign w:val="center"/>
            <w:hideMark/>
          </w:tcPr>
          <w:p w14:paraId="7BF86ED9"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04C177D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0D1E3F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C7702A4"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shd w:val="clear" w:color="auto" w:fill="FBE4D5" w:themeFill="accent2" w:themeFillTint="33"/>
            <w:vAlign w:val="center"/>
            <w:hideMark/>
          </w:tcPr>
          <w:p w14:paraId="5CAD320E"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shd w:val="clear" w:color="auto" w:fill="FBE4D5" w:themeFill="accent2" w:themeFillTint="33"/>
            <w:vAlign w:val="center"/>
            <w:hideMark/>
          </w:tcPr>
          <w:p w14:paraId="7B66332D" w14:textId="77777777" w:rsidR="00316515" w:rsidRPr="008A6479" w:rsidRDefault="00316515" w:rsidP="008A6479">
            <w:pPr>
              <w:jc w:val="center"/>
              <w:rPr>
                <w:color w:val="000000"/>
                <w:sz w:val="16"/>
                <w:szCs w:val="16"/>
              </w:rPr>
            </w:pPr>
            <w:r w:rsidRPr="008A6479">
              <w:rPr>
                <w:color w:val="000000"/>
                <w:sz w:val="16"/>
                <w:szCs w:val="16"/>
              </w:rPr>
              <w:t>0,28</w:t>
            </w:r>
          </w:p>
        </w:tc>
        <w:tc>
          <w:tcPr>
            <w:tcW w:w="992" w:type="dxa"/>
            <w:shd w:val="clear" w:color="auto" w:fill="FBE4D5" w:themeFill="accent2" w:themeFillTint="33"/>
            <w:vAlign w:val="center"/>
            <w:hideMark/>
          </w:tcPr>
          <w:p w14:paraId="1AC63B5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1E0158F"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CA7E052"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5F558DAB" w14:textId="77777777" w:rsidR="00316515" w:rsidRPr="008A6479" w:rsidRDefault="00316515" w:rsidP="008A6479">
            <w:pPr>
              <w:jc w:val="center"/>
              <w:rPr>
                <w:color w:val="000000"/>
                <w:sz w:val="16"/>
                <w:szCs w:val="16"/>
              </w:rPr>
            </w:pPr>
            <w:r w:rsidRPr="008A6479">
              <w:rPr>
                <w:color w:val="000000"/>
                <w:sz w:val="16"/>
                <w:szCs w:val="16"/>
              </w:rPr>
              <w:t>0,01551</w:t>
            </w:r>
          </w:p>
        </w:tc>
        <w:tc>
          <w:tcPr>
            <w:tcW w:w="818" w:type="dxa"/>
            <w:shd w:val="clear" w:color="auto" w:fill="FBE4D5" w:themeFill="accent2" w:themeFillTint="33"/>
            <w:vAlign w:val="center"/>
            <w:hideMark/>
          </w:tcPr>
          <w:p w14:paraId="7028B7D4" w14:textId="77777777" w:rsidR="00316515" w:rsidRPr="008A6479" w:rsidRDefault="00316515" w:rsidP="008A6479">
            <w:pPr>
              <w:jc w:val="center"/>
              <w:rPr>
                <w:color w:val="000000"/>
                <w:sz w:val="16"/>
                <w:szCs w:val="16"/>
              </w:rPr>
            </w:pPr>
            <w:r w:rsidRPr="008A6479">
              <w:rPr>
                <w:color w:val="000000"/>
                <w:sz w:val="16"/>
                <w:szCs w:val="16"/>
              </w:rPr>
              <w:t>0,98449</w:t>
            </w:r>
          </w:p>
        </w:tc>
      </w:tr>
      <w:tr w:rsidR="008A6479" w:rsidRPr="008A6479" w14:paraId="05FCDADA" w14:textId="77777777" w:rsidTr="005444B1">
        <w:trPr>
          <w:trHeight w:val="60"/>
        </w:trPr>
        <w:tc>
          <w:tcPr>
            <w:tcW w:w="1696" w:type="dxa"/>
            <w:vAlign w:val="center"/>
            <w:hideMark/>
          </w:tcPr>
          <w:p w14:paraId="455390FE" w14:textId="77777777" w:rsidR="00316515" w:rsidRPr="008A6479" w:rsidRDefault="00316515" w:rsidP="008A6479">
            <w:pPr>
              <w:jc w:val="center"/>
              <w:rPr>
                <w:color w:val="000000"/>
                <w:sz w:val="16"/>
                <w:szCs w:val="16"/>
              </w:rPr>
            </w:pPr>
            <w:r w:rsidRPr="008A6479">
              <w:rPr>
                <w:color w:val="000000"/>
                <w:sz w:val="16"/>
                <w:szCs w:val="16"/>
              </w:rPr>
              <w:t>тк1-1(УУТЭ)</w:t>
            </w:r>
          </w:p>
        </w:tc>
        <w:tc>
          <w:tcPr>
            <w:tcW w:w="2694" w:type="dxa"/>
            <w:vAlign w:val="center"/>
            <w:hideMark/>
          </w:tcPr>
          <w:p w14:paraId="31EE2775"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186C7C69" w14:textId="77777777" w:rsidR="00316515" w:rsidRPr="008A6479" w:rsidRDefault="00316515" w:rsidP="008A6479">
            <w:pPr>
              <w:jc w:val="center"/>
              <w:rPr>
                <w:color w:val="000000"/>
                <w:sz w:val="16"/>
                <w:szCs w:val="16"/>
              </w:rPr>
            </w:pPr>
            <w:r w:rsidRPr="008A6479">
              <w:rPr>
                <w:color w:val="000000"/>
                <w:sz w:val="16"/>
                <w:szCs w:val="16"/>
              </w:rPr>
              <w:t>42,40</w:t>
            </w:r>
          </w:p>
        </w:tc>
        <w:tc>
          <w:tcPr>
            <w:tcW w:w="850" w:type="dxa"/>
            <w:vAlign w:val="center"/>
            <w:hideMark/>
          </w:tcPr>
          <w:p w14:paraId="14ED97DF"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79E803AD"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54E1F07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AD3FA4C" w14:textId="77777777" w:rsidR="00316515" w:rsidRPr="008A6479" w:rsidRDefault="00316515" w:rsidP="008A6479">
            <w:pPr>
              <w:jc w:val="center"/>
              <w:rPr>
                <w:color w:val="000000"/>
                <w:sz w:val="16"/>
                <w:szCs w:val="16"/>
              </w:rPr>
            </w:pPr>
            <w:r w:rsidRPr="008A6479">
              <w:rPr>
                <w:color w:val="000000"/>
                <w:sz w:val="16"/>
                <w:szCs w:val="16"/>
              </w:rPr>
              <w:t>13</w:t>
            </w:r>
          </w:p>
        </w:tc>
        <w:tc>
          <w:tcPr>
            <w:tcW w:w="709" w:type="dxa"/>
            <w:vAlign w:val="center"/>
            <w:hideMark/>
          </w:tcPr>
          <w:p w14:paraId="31361E5C" w14:textId="77777777" w:rsidR="00316515" w:rsidRPr="008A6479" w:rsidRDefault="00316515" w:rsidP="008A6479">
            <w:pPr>
              <w:jc w:val="center"/>
              <w:rPr>
                <w:color w:val="000000"/>
                <w:sz w:val="16"/>
                <w:szCs w:val="16"/>
              </w:rPr>
            </w:pPr>
            <w:r w:rsidRPr="008A6479">
              <w:rPr>
                <w:color w:val="000000"/>
                <w:sz w:val="16"/>
                <w:szCs w:val="16"/>
              </w:rPr>
              <w:t>7,89</w:t>
            </w:r>
          </w:p>
        </w:tc>
        <w:tc>
          <w:tcPr>
            <w:tcW w:w="709" w:type="dxa"/>
            <w:vAlign w:val="center"/>
            <w:hideMark/>
          </w:tcPr>
          <w:p w14:paraId="043786DE"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613DA526"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4F58CF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B2E3B6C" w14:textId="77777777" w:rsidR="00316515" w:rsidRPr="008A6479" w:rsidRDefault="00316515" w:rsidP="008A6479">
            <w:pPr>
              <w:jc w:val="center"/>
              <w:rPr>
                <w:color w:val="000000"/>
                <w:sz w:val="16"/>
                <w:szCs w:val="16"/>
              </w:rPr>
            </w:pPr>
            <w:r w:rsidRPr="008A6479">
              <w:rPr>
                <w:color w:val="000000"/>
                <w:sz w:val="16"/>
                <w:szCs w:val="16"/>
              </w:rPr>
              <w:t>0,66</w:t>
            </w:r>
          </w:p>
        </w:tc>
        <w:tc>
          <w:tcPr>
            <w:tcW w:w="851" w:type="dxa"/>
            <w:vAlign w:val="center"/>
            <w:hideMark/>
          </w:tcPr>
          <w:p w14:paraId="27AA6797" w14:textId="77777777" w:rsidR="00316515" w:rsidRPr="008A6479" w:rsidRDefault="00316515" w:rsidP="008A6479">
            <w:pPr>
              <w:jc w:val="center"/>
              <w:rPr>
                <w:color w:val="000000"/>
                <w:sz w:val="16"/>
                <w:szCs w:val="16"/>
              </w:rPr>
            </w:pPr>
            <w:r w:rsidRPr="008A6479">
              <w:rPr>
                <w:color w:val="000000"/>
                <w:sz w:val="16"/>
                <w:szCs w:val="16"/>
              </w:rPr>
              <w:t>0,02682</w:t>
            </w:r>
          </w:p>
        </w:tc>
        <w:tc>
          <w:tcPr>
            <w:tcW w:w="818" w:type="dxa"/>
            <w:vAlign w:val="center"/>
            <w:hideMark/>
          </w:tcPr>
          <w:p w14:paraId="4F54DF06" w14:textId="77777777" w:rsidR="00316515" w:rsidRPr="008A6479" w:rsidRDefault="00316515" w:rsidP="008A6479">
            <w:pPr>
              <w:jc w:val="center"/>
              <w:rPr>
                <w:color w:val="000000"/>
                <w:sz w:val="16"/>
                <w:szCs w:val="16"/>
              </w:rPr>
            </w:pPr>
            <w:r w:rsidRPr="008A6479">
              <w:rPr>
                <w:color w:val="000000"/>
                <w:sz w:val="16"/>
                <w:szCs w:val="16"/>
              </w:rPr>
              <w:t>0,97318</w:t>
            </w:r>
          </w:p>
        </w:tc>
      </w:tr>
      <w:tr w:rsidR="00316515" w:rsidRPr="008A6479" w14:paraId="3A76E608" w14:textId="77777777" w:rsidTr="005444B1">
        <w:trPr>
          <w:trHeight w:val="189"/>
        </w:trPr>
        <w:tc>
          <w:tcPr>
            <w:tcW w:w="14280" w:type="dxa"/>
            <w:gridSpan w:val="14"/>
            <w:shd w:val="clear" w:color="auto" w:fill="F7CAAC" w:themeFill="accent2" w:themeFillTint="66"/>
            <w:vAlign w:val="center"/>
          </w:tcPr>
          <w:p w14:paraId="50647F5D" w14:textId="77777777" w:rsidR="00316515" w:rsidRPr="008A6479" w:rsidRDefault="00316515" w:rsidP="008A6479">
            <w:pPr>
              <w:jc w:val="center"/>
              <w:rPr>
                <w:b/>
                <w:bCs/>
                <w:i/>
                <w:color w:val="000000"/>
                <w:sz w:val="16"/>
                <w:szCs w:val="16"/>
              </w:rPr>
            </w:pPr>
            <w:r w:rsidRPr="008A6479">
              <w:rPr>
                <w:b/>
                <w:i/>
                <w:color w:val="000000"/>
                <w:sz w:val="16"/>
                <w:szCs w:val="16"/>
              </w:rPr>
              <w:t>Кот.ПМК-1</w:t>
            </w:r>
          </w:p>
        </w:tc>
      </w:tr>
      <w:tr w:rsidR="008A6479" w:rsidRPr="008A6479" w14:paraId="40B01679" w14:textId="77777777" w:rsidTr="005444B1">
        <w:trPr>
          <w:trHeight w:val="179"/>
        </w:trPr>
        <w:tc>
          <w:tcPr>
            <w:tcW w:w="1696" w:type="dxa"/>
            <w:shd w:val="clear" w:color="auto" w:fill="FBE4D5" w:themeFill="accent2" w:themeFillTint="33"/>
            <w:vAlign w:val="center"/>
            <w:hideMark/>
          </w:tcPr>
          <w:p w14:paraId="7E63932D" w14:textId="77777777" w:rsidR="00316515" w:rsidRPr="008A6479" w:rsidRDefault="00316515" w:rsidP="008A6479">
            <w:pPr>
              <w:jc w:val="center"/>
              <w:rPr>
                <w:color w:val="000000"/>
                <w:sz w:val="16"/>
                <w:szCs w:val="16"/>
              </w:rPr>
            </w:pPr>
            <w:r w:rsidRPr="008A6479">
              <w:rPr>
                <w:color w:val="000000"/>
                <w:sz w:val="16"/>
                <w:szCs w:val="16"/>
              </w:rPr>
              <w:t>Кот.ПМК-1</w:t>
            </w:r>
          </w:p>
        </w:tc>
        <w:tc>
          <w:tcPr>
            <w:tcW w:w="2694" w:type="dxa"/>
            <w:shd w:val="clear" w:color="auto" w:fill="FBE4D5" w:themeFill="accent2" w:themeFillTint="33"/>
            <w:vAlign w:val="center"/>
            <w:hideMark/>
          </w:tcPr>
          <w:p w14:paraId="4D12101F"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shd w:val="clear" w:color="auto" w:fill="FBE4D5" w:themeFill="accent2" w:themeFillTint="33"/>
            <w:vAlign w:val="center"/>
            <w:hideMark/>
          </w:tcPr>
          <w:p w14:paraId="490148F5" w14:textId="77777777" w:rsidR="00316515" w:rsidRPr="008A6479" w:rsidRDefault="00316515" w:rsidP="008A6479">
            <w:pPr>
              <w:jc w:val="center"/>
              <w:rPr>
                <w:color w:val="000000"/>
                <w:sz w:val="16"/>
                <w:szCs w:val="16"/>
              </w:rPr>
            </w:pPr>
            <w:r w:rsidRPr="008A6479">
              <w:rPr>
                <w:color w:val="000000"/>
                <w:sz w:val="16"/>
                <w:szCs w:val="16"/>
              </w:rPr>
              <w:t>6,00</w:t>
            </w:r>
          </w:p>
        </w:tc>
        <w:tc>
          <w:tcPr>
            <w:tcW w:w="850" w:type="dxa"/>
            <w:shd w:val="clear" w:color="auto" w:fill="FBE4D5" w:themeFill="accent2" w:themeFillTint="33"/>
            <w:vAlign w:val="center"/>
            <w:hideMark/>
          </w:tcPr>
          <w:p w14:paraId="5158B4B9"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5319EF41"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24FC667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1F45CAC"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shd w:val="clear" w:color="auto" w:fill="FBE4D5" w:themeFill="accent2" w:themeFillTint="33"/>
            <w:vAlign w:val="center"/>
            <w:hideMark/>
          </w:tcPr>
          <w:p w14:paraId="1693D9C0"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4115551F"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6A6F63D8"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shd w:val="clear" w:color="auto" w:fill="FBE4D5" w:themeFill="accent2" w:themeFillTint="33"/>
            <w:vAlign w:val="center"/>
            <w:hideMark/>
          </w:tcPr>
          <w:p w14:paraId="4E5650A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060E1D2" w14:textId="77777777" w:rsidR="00316515" w:rsidRPr="008A6479" w:rsidRDefault="00316515" w:rsidP="008A6479">
            <w:pPr>
              <w:jc w:val="center"/>
              <w:rPr>
                <w:color w:val="000000"/>
                <w:sz w:val="16"/>
                <w:szCs w:val="16"/>
              </w:rPr>
            </w:pPr>
            <w:r w:rsidRPr="008A6479">
              <w:rPr>
                <w:color w:val="000000"/>
                <w:sz w:val="16"/>
                <w:szCs w:val="16"/>
              </w:rPr>
              <w:t>0,46</w:t>
            </w:r>
          </w:p>
        </w:tc>
        <w:tc>
          <w:tcPr>
            <w:tcW w:w="851" w:type="dxa"/>
            <w:shd w:val="clear" w:color="auto" w:fill="FBE4D5" w:themeFill="accent2" w:themeFillTint="33"/>
            <w:vAlign w:val="center"/>
            <w:hideMark/>
          </w:tcPr>
          <w:p w14:paraId="7FC4163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20964A6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4A9A0F13" w14:textId="77777777" w:rsidTr="005444B1">
        <w:trPr>
          <w:trHeight w:val="126"/>
        </w:trPr>
        <w:tc>
          <w:tcPr>
            <w:tcW w:w="1696" w:type="dxa"/>
            <w:vAlign w:val="center"/>
            <w:hideMark/>
          </w:tcPr>
          <w:p w14:paraId="3E5AF261"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42114596"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vAlign w:val="center"/>
            <w:hideMark/>
          </w:tcPr>
          <w:p w14:paraId="2BA756DF" w14:textId="77777777" w:rsidR="00316515" w:rsidRPr="008A6479" w:rsidRDefault="00316515" w:rsidP="008A6479">
            <w:pPr>
              <w:jc w:val="center"/>
              <w:rPr>
                <w:color w:val="000000"/>
                <w:sz w:val="16"/>
                <w:szCs w:val="16"/>
              </w:rPr>
            </w:pPr>
            <w:r w:rsidRPr="008A6479">
              <w:rPr>
                <w:color w:val="000000"/>
                <w:sz w:val="16"/>
                <w:szCs w:val="16"/>
              </w:rPr>
              <w:t>2,00</w:t>
            </w:r>
          </w:p>
        </w:tc>
        <w:tc>
          <w:tcPr>
            <w:tcW w:w="850" w:type="dxa"/>
            <w:vAlign w:val="center"/>
            <w:hideMark/>
          </w:tcPr>
          <w:p w14:paraId="4DBC7883"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526808B7"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7C23271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BA0DDE0" w14:textId="77777777" w:rsidR="00316515" w:rsidRPr="008A6479" w:rsidRDefault="00316515" w:rsidP="008A6479">
            <w:pPr>
              <w:jc w:val="center"/>
              <w:rPr>
                <w:color w:val="000000"/>
                <w:sz w:val="16"/>
                <w:szCs w:val="16"/>
              </w:rPr>
            </w:pPr>
            <w:r w:rsidRPr="008A6479">
              <w:rPr>
                <w:color w:val="000000"/>
                <w:sz w:val="16"/>
                <w:szCs w:val="16"/>
              </w:rPr>
              <w:t>10</w:t>
            </w:r>
          </w:p>
        </w:tc>
        <w:tc>
          <w:tcPr>
            <w:tcW w:w="709" w:type="dxa"/>
            <w:vAlign w:val="center"/>
            <w:hideMark/>
          </w:tcPr>
          <w:p w14:paraId="156CBFE8"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080ADF8E"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242F0DE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C34023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2451E5E"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20AACCB3"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37BAC9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D95FDD4" w14:textId="77777777" w:rsidTr="005444B1">
        <w:trPr>
          <w:trHeight w:val="72"/>
        </w:trPr>
        <w:tc>
          <w:tcPr>
            <w:tcW w:w="1696" w:type="dxa"/>
            <w:shd w:val="clear" w:color="auto" w:fill="FBE4D5" w:themeFill="accent2" w:themeFillTint="33"/>
            <w:vAlign w:val="center"/>
            <w:hideMark/>
          </w:tcPr>
          <w:p w14:paraId="13413867"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shd w:val="clear" w:color="auto" w:fill="FBE4D5" w:themeFill="accent2" w:themeFillTint="33"/>
            <w:vAlign w:val="center"/>
            <w:hideMark/>
          </w:tcPr>
          <w:p w14:paraId="481D7B7E" w14:textId="77777777" w:rsidR="00316515" w:rsidRPr="008A6479" w:rsidRDefault="00316515" w:rsidP="008A6479">
            <w:pPr>
              <w:jc w:val="center"/>
              <w:rPr>
                <w:color w:val="000000"/>
                <w:sz w:val="16"/>
                <w:szCs w:val="16"/>
              </w:rPr>
            </w:pPr>
            <w:r w:rsidRPr="008A6479">
              <w:rPr>
                <w:color w:val="000000"/>
                <w:sz w:val="16"/>
                <w:szCs w:val="16"/>
              </w:rPr>
              <w:t>Т</w:t>
            </w:r>
          </w:p>
        </w:tc>
        <w:tc>
          <w:tcPr>
            <w:tcW w:w="992" w:type="dxa"/>
            <w:shd w:val="clear" w:color="auto" w:fill="FBE4D5" w:themeFill="accent2" w:themeFillTint="33"/>
            <w:vAlign w:val="center"/>
            <w:hideMark/>
          </w:tcPr>
          <w:p w14:paraId="2E1773D4" w14:textId="77777777" w:rsidR="00316515" w:rsidRPr="008A6479" w:rsidRDefault="00316515" w:rsidP="008A6479">
            <w:pPr>
              <w:jc w:val="center"/>
              <w:rPr>
                <w:color w:val="000000"/>
                <w:sz w:val="16"/>
                <w:szCs w:val="16"/>
              </w:rPr>
            </w:pPr>
            <w:r w:rsidRPr="008A6479">
              <w:rPr>
                <w:color w:val="000000"/>
                <w:sz w:val="16"/>
                <w:szCs w:val="16"/>
              </w:rPr>
              <w:t>38,00</w:t>
            </w:r>
          </w:p>
        </w:tc>
        <w:tc>
          <w:tcPr>
            <w:tcW w:w="850" w:type="dxa"/>
            <w:shd w:val="clear" w:color="auto" w:fill="FBE4D5" w:themeFill="accent2" w:themeFillTint="33"/>
            <w:vAlign w:val="center"/>
            <w:hideMark/>
          </w:tcPr>
          <w:p w14:paraId="54C36ACD"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67E50BB1"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58FE819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6BEFE43" w14:textId="77777777" w:rsidR="00316515" w:rsidRPr="008A6479" w:rsidRDefault="00316515" w:rsidP="008A6479">
            <w:pPr>
              <w:jc w:val="center"/>
              <w:rPr>
                <w:color w:val="000000"/>
                <w:sz w:val="16"/>
                <w:szCs w:val="16"/>
              </w:rPr>
            </w:pPr>
            <w:r w:rsidRPr="008A6479">
              <w:rPr>
                <w:color w:val="000000"/>
                <w:sz w:val="16"/>
                <w:szCs w:val="16"/>
              </w:rPr>
              <w:t>10</w:t>
            </w:r>
          </w:p>
        </w:tc>
        <w:tc>
          <w:tcPr>
            <w:tcW w:w="709" w:type="dxa"/>
            <w:shd w:val="clear" w:color="auto" w:fill="FBE4D5" w:themeFill="accent2" w:themeFillTint="33"/>
            <w:vAlign w:val="center"/>
            <w:hideMark/>
          </w:tcPr>
          <w:p w14:paraId="582D19D8"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55455493"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5FCA74D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74F0B24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0F4D9D0"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shd w:val="clear" w:color="auto" w:fill="FBE4D5" w:themeFill="accent2" w:themeFillTint="33"/>
            <w:vAlign w:val="center"/>
            <w:hideMark/>
          </w:tcPr>
          <w:p w14:paraId="5C54D00F"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CBEC4F0"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536A601" w14:textId="77777777" w:rsidTr="005444B1">
        <w:trPr>
          <w:trHeight w:val="159"/>
        </w:trPr>
        <w:tc>
          <w:tcPr>
            <w:tcW w:w="1696" w:type="dxa"/>
            <w:vAlign w:val="center"/>
            <w:hideMark/>
          </w:tcPr>
          <w:p w14:paraId="7E37BBA0"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vAlign w:val="center"/>
            <w:hideMark/>
          </w:tcPr>
          <w:p w14:paraId="3B25F504" w14:textId="77777777" w:rsidR="00316515" w:rsidRPr="008A6479" w:rsidRDefault="00316515" w:rsidP="008A6479">
            <w:pPr>
              <w:jc w:val="center"/>
              <w:rPr>
                <w:color w:val="000000"/>
                <w:sz w:val="16"/>
                <w:szCs w:val="16"/>
              </w:rPr>
            </w:pPr>
          </w:p>
        </w:tc>
        <w:tc>
          <w:tcPr>
            <w:tcW w:w="992" w:type="dxa"/>
            <w:vAlign w:val="center"/>
            <w:hideMark/>
          </w:tcPr>
          <w:p w14:paraId="3A357917"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vAlign w:val="center"/>
            <w:hideMark/>
          </w:tcPr>
          <w:p w14:paraId="30732AA4"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4D37B3C3"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6CF8260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6D8448C" w14:textId="77777777" w:rsidR="00316515" w:rsidRPr="008A6479" w:rsidRDefault="00316515" w:rsidP="008A6479">
            <w:pPr>
              <w:jc w:val="center"/>
              <w:rPr>
                <w:color w:val="000000"/>
                <w:sz w:val="16"/>
                <w:szCs w:val="16"/>
              </w:rPr>
            </w:pPr>
            <w:r w:rsidRPr="008A6479">
              <w:rPr>
                <w:color w:val="000000"/>
                <w:sz w:val="16"/>
                <w:szCs w:val="16"/>
              </w:rPr>
              <w:t>10</w:t>
            </w:r>
          </w:p>
        </w:tc>
        <w:tc>
          <w:tcPr>
            <w:tcW w:w="709" w:type="dxa"/>
            <w:vAlign w:val="center"/>
            <w:hideMark/>
          </w:tcPr>
          <w:p w14:paraId="31CA6C87" w14:textId="77777777" w:rsidR="00316515" w:rsidRPr="008A6479" w:rsidRDefault="00316515" w:rsidP="008A6479">
            <w:pPr>
              <w:jc w:val="center"/>
              <w:rPr>
                <w:color w:val="000000"/>
                <w:sz w:val="16"/>
                <w:szCs w:val="16"/>
              </w:rPr>
            </w:pPr>
          </w:p>
        </w:tc>
        <w:tc>
          <w:tcPr>
            <w:tcW w:w="709" w:type="dxa"/>
            <w:vAlign w:val="center"/>
            <w:hideMark/>
          </w:tcPr>
          <w:p w14:paraId="3DB23D54" w14:textId="77777777" w:rsidR="00316515" w:rsidRPr="008A6479" w:rsidRDefault="00316515" w:rsidP="008A6479">
            <w:pPr>
              <w:jc w:val="center"/>
              <w:rPr>
                <w:color w:val="000000"/>
                <w:sz w:val="16"/>
                <w:szCs w:val="16"/>
              </w:rPr>
            </w:pPr>
          </w:p>
        </w:tc>
        <w:tc>
          <w:tcPr>
            <w:tcW w:w="992" w:type="dxa"/>
            <w:vAlign w:val="center"/>
            <w:hideMark/>
          </w:tcPr>
          <w:p w14:paraId="79E78186" w14:textId="77777777" w:rsidR="00316515" w:rsidRPr="008A6479" w:rsidRDefault="00316515" w:rsidP="008A6479">
            <w:pPr>
              <w:jc w:val="center"/>
              <w:rPr>
                <w:color w:val="000000"/>
                <w:sz w:val="16"/>
                <w:szCs w:val="16"/>
              </w:rPr>
            </w:pPr>
          </w:p>
        </w:tc>
        <w:tc>
          <w:tcPr>
            <w:tcW w:w="850" w:type="dxa"/>
            <w:vAlign w:val="center"/>
            <w:hideMark/>
          </w:tcPr>
          <w:p w14:paraId="4160F2DB" w14:textId="77777777" w:rsidR="00316515" w:rsidRPr="008A6479" w:rsidRDefault="00316515" w:rsidP="008A6479">
            <w:pPr>
              <w:jc w:val="center"/>
              <w:rPr>
                <w:color w:val="000000"/>
                <w:sz w:val="16"/>
                <w:szCs w:val="16"/>
              </w:rPr>
            </w:pPr>
          </w:p>
        </w:tc>
        <w:tc>
          <w:tcPr>
            <w:tcW w:w="709" w:type="dxa"/>
            <w:vAlign w:val="center"/>
            <w:hideMark/>
          </w:tcPr>
          <w:p w14:paraId="3F519B18" w14:textId="77777777" w:rsidR="00316515" w:rsidRPr="008A6479" w:rsidRDefault="00316515" w:rsidP="008A6479">
            <w:pPr>
              <w:jc w:val="center"/>
              <w:rPr>
                <w:color w:val="000000"/>
                <w:sz w:val="16"/>
                <w:szCs w:val="16"/>
              </w:rPr>
            </w:pPr>
          </w:p>
        </w:tc>
        <w:tc>
          <w:tcPr>
            <w:tcW w:w="851" w:type="dxa"/>
            <w:vAlign w:val="center"/>
            <w:hideMark/>
          </w:tcPr>
          <w:p w14:paraId="38B7B1E6" w14:textId="77777777" w:rsidR="00316515" w:rsidRPr="008A6479" w:rsidRDefault="00316515" w:rsidP="008A6479">
            <w:pPr>
              <w:jc w:val="center"/>
              <w:rPr>
                <w:color w:val="000000"/>
                <w:sz w:val="16"/>
                <w:szCs w:val="16"/>
              </w:rPr>
            </w:pPr>
          </w:p>
        </w:tc>
        <w:tc>
          <w:tcPr>
            <w:tcW w:w="818" w:type="dxa"/>
            <w:vAlign w:val="center"/>
            <w:hideMark/>
          </w:tcPr>
          <w:p w14:paraId="7A3097A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98B5EF5" w14:textId="77777777" w:rsidTr="005444B1">
        <w:trPr>
          <w:trHeight w:val="106"/>
        </w:trPr>
        <w:tc>
          <w:tcPr>
            <w:tcW w:w="1696" w:type="dxa"/>
            <w:shd w:val="clear" w:color="auto" w:fill="FBE4D5" w:themeFill="accent2" w:themeFillTint="33"/>
            <w:vAlign w:val="center"/>
            <w:hideMark/>
          </w:tcPr>
          <w:p w14:paraId="0C8B4105" w14:textId="77777777" w:rsidR="00316515" w:rsidRPr="008A6479" w:rsidRDefault="00316515" w:rsidP="008A6479">
            <w:pPr>
              <w:jc w:val="center"/>
              <w:rPr>
                <w:color w:val="000000"/>
                <w:sz w:val="16"/>
                <w:szCs w:val="16"/>
              </w:rPr>
            </w:pPr>
            <w:r w:rsidRPr="008A6479">
              <w:rPr>
                <w:color w:val="000000"/>
                <w:sz w:val="16"/>
                <w:szCs w:val="16"/>
              </w:rPr>
              <w:t>Т</w:t>
            </w:r>
          </w:p>
        </w:tc>
        <w:tc>
          <w:tcPr>
            <w:tcW w:w="2694" w:type="dxa"/>
            <w:shd w:val="clear" w:color="auto" w:fill="FBE4D5" w:themeFill="accent2" w:themeFillTint="33"/>
            <w:vAlign w:val="center"/>
            <w:hideMark/>
          </w:tcPr>
          <w:p w14:paraId="554A0953" w14:textId="77777777" w:rsidR="00316515" w:rsidRPr="008A6479" w:rsidRDefault="00316515" w:rsidP="008A6479">
            <w:pPr>
              <w:jc w:val="center"/>
              <w:rPr>
                <w:color w:val="000000"/>
                <w:sz w:val="16"/>
                <w:szCs w:val="16"/>
              </w:rPr>
            </w:pPr>
            <w:r w:rsidRPr="008A6479">
              <w:rPr>
                <w:color w:val="000000"/>
                <w:sz w:val="16"/>
                <w:szCs w:val="16"/>
              </w:rPr>
              <w:t>тк30</w:t>
            </w:r>
          </w:p>
        </w:tc>
        <w:tc>
          <w:tcPr>
            <w:tcW w:w="992" w:type="dxa"/>
            <w:shd w:val="clear" w:color="auto" w:fill="FBE4D5" w:themeFill="accent2" w:themeFillTint="33"/>
            <w:vAlign w:val="center"/>
            <w:hideMark/>
          </w:tcPr>
          <w:p w14:paraId="14548AF3" w14:textId="77777777" w:rsidR="00316515" w:rsidRPr="008A6479" w:rsidRDefault="00316515" w:rsidP="008A6479">
            <w:pPr>
              <w:jc w:val="center"/>
              <w:rPr>
                <w:color w:val="000000"/>
                <w:sz w:val="16"/>
                <w:szCs w:val="16"/>
              </w:rPr>
            </w:pPr>
            <w:r w:rsidRPr="008A6479">
              <w:rPr>
                <w:color w:val="000000"/>
                <w:sz w:val="16"/>
                <w:szCs w:val="16"/>
              </w:rPr>
              <w:t>44,50</w:t>
            </w:r>
          </w:p>
        </w:tc>
        <w:tc>
          <w:tcPr>
            <w:tcW w:w="850" w:type="dxa"/>
            <w:shd w:val="clear" w:color="auto" w:fill="FBE4D5" w:themeFill="accent2" w:themeFillTint="33"/>
            <w:vAlign w:val="center"/>
            <w:hideMark/>
          </w:tcPr>
          <w:p w14:paraId="0A633EEF"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1C720236"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5CCB8B9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7B7D025"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shd w:val="clear" w:color="auto" w:fill="FBE4D5" w:themeFill="accent2" w:themeFillTint="33"/>
            <w:vAlign w:val="center"/>
            <w:hideMark/>
          </w:tcPr>
          <w:p w14:paraId="31B8C135"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shd w:val="clear" w:color="auto" w:fill="FBE4D5" w:themeFill="accent2" w:themeFillTint="33"/>
            <w:vAlign w:val="center"/>
            <w:hideMark/>
          </w:tcPr>
          <w:p w14:paraId="17D8D6B6"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74B1D06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494891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15BD51A"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shd w:val="clear" w:color="auto" w:fill="FBE4D5" w:themeFill="accent2" w:themeFillTint="33"/>
            <w:vAlign w:val="center"/>
            <w:hideMark/>
          </w:tcPr>
          <w:p w14:paraId="2B0B248F"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65863AD1"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FB37518" w14:textId="77777777" w:rsidTr="005444B1">
        <w:trPr>
          <w:trHeight w:val="194"/>
        </w:trPr>
        <w:tc>
          <w:tcPr>
            <w:tcW w:w="1696" w:type="dxa"/>
            <w:vAlign w:val="center"/>
            <w:hideMark/>
          </w:tcPr>
          <w:p w14:paraId="22C6C096"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3DD6FD54"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vAlign w:val="center"/>
            <w:hideMark/>
          </w:tcPr>
          <w:p w14:paraId="7BC15A40" w14:textId="77777777" w:rsidR="00316515" w:rsidRPr="008A6479" w:rsidRDefault="00316515" w:rsidP="008A6479">
            <w:pPr>
              <w:jc w:val="center"/>
              <w:rPr>
                <w:color w:val="000000"/>
                <w:sz w:val="16"/>
                <w:szCs w:val="16"/>
              </w:rPr>
            </w:pPr>
            <w:r w:rsidRPr="008A6479">
              <w:rPr>
                <w:color w:val="000000"/>
                <w:sz w:val="16"/>
                <w:szCs w:val="16"/>
              </w:rPr>
              <w:t>39,50</w:t>
            </w:r>
          </w:p>
        </w:tc>
        <w:tc>
          <w:tcPr>
            <w:tcW w:w="850" w:type="dxa"/>
            <w:vAlign w:val="center"/>
            <w:hideMark/>
          </w:tcPr>
          <w:p w14:paraId="43B0482E"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5CCDDB29"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605D948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118CB34"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vAlign w:val="center"/>
            <w:hideMark/>
          </w:tcPr>
          <w:p w14:paraId="2F384589"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vAlign w:val="center"/>
            <w:hideMark/>
          </w:tcPr>
          <w:p w14:paraId="1CD062BA"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0168434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7E940B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A636BE0" w14:textId="77777777" w:rsidR="00316515" w:rsidRPr="008A6479" w:rsidRDefault="00316515" w:rsidP="008A6479">
            <w:pPr>
              <w:jc w:val="center"/>
              <w:rPr>
                <w:color w:val="000000"/>
                <w:sz w:val="16"/>
                <w:szCs w:val="16"/>
              </w:rPr>
            </w:pPr>
            <w:r w:rsidRPr="008A6479">
              <w:rPr>
                <w:color w:val="000000"/>
                <w:sz w:val="16"/>
                <w:szCs w:val="16"/>
              </w:rPr>
              <w:t>0,16</w:t>
            </w:r>
          </w:p>
        </w:tc>
        <w:tc>
          <w:tcPr>
            <w:tcW w:w="851" w:type="dxa"/>
            <w:vAlign w:val="center"/>
            <w:hideMark/>
          </w:tcPr>
          <w:p w14:paraId="032E6C76"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2703968D"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07B23DC" w14:textId="77777777" w:rsidTr="005444B1">
        <w:trPr>
          <w:trHeight w:val="139"/>
        </w:trPr>
        <w:tc>
          <w:tcPr>
            <w:tcW w:w="1696" w:type="dxa"/>
            <w:shd w:val="clear" w:color="auto" w:fill="FBE4D5" w:themeFill="accent2" w:themeFillTint="33"/>
            <w:vAlign w:val="center"/>
            <w:hideMark/>
          </w:tcPr>
          <w:p w14:paraId="329FEA58"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3BEDF687"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33177A9A" w14:textId="77777777" w:rsidR="00316515" w:rsidRPr="008A6479" w:rsidRDefault="00316515" w:rsidP="008A6479">
            <w:pPr>
              <w:jc w:val="center"/>
              <w:rPr>
                <w:color w:val="000000"/>
                <w:sz w:val="16"/>
                <w:szCs w:val="16"/>
              </w:rPr>
            </w:pPr>
            <w:r w:rsidRPr="008A6479">
              <w:rPr>
                <w:color w:val="000000"/>
                <w:sz w:val="16"/>
                <w:szCs w:val="16"/>
              </w:rPr>
              <w:t>36,00</w:t>
            </w:r>
          </w:p>
        </w:tc>
        <w:tc>
          <w:tcPr>
            <w:tcW w:w="850" w:type="dxa"/>
            <w:shd w:val="clear" w:color="auto" w:fill="FBE4D5" w:themeFill="accent2" w:themeFillTint="33"/>
            <w:vAlign w:val="center"/>
            <w:hideMark/>
          </w:tcPr>
          <w:p w14:paraId="26C72C7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201350F"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35D4EE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DA8AE36"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7B303397" w14:textId="77777777" w:rsidR="00316515" w:rsidRPr="008A6479" w:rsidRDefault="00316515" w:rsidP="008A6479">
            <w:pPr>
              <w:jc w:val="center"/>
              <w:rPr>
                <w:color w:val="000000"/>
                <w:sz w:val="16"/>
                <w:szCs w:val="16"/>
              </w:rPr>
            </w:pPr>
            <w:r w:rsidRPr="008A6479">
              <w:rPr>
                <w:color w:val="000000"/>
                <w:sz w:val="16"/>
                <w:szCs w:val="16"/>
              </w:rPr>
              <w:t>5,81</w:t>
            </w:r>
          </w:p>
        </w:tc>
        <w:tc>
          <w:tcPr>
            <w:tcW w:w="709" w:type="dxa"/>
            <w:shd w:val="clear" w:color="auto" w:fill="FBE4D5" w:themeFill="accent2" w:themeFillTint="33"/>
            <w:vAlign w:val="center"/>
            <w:hideMark/>
          </w:tcPr>
          <w:p w14:paraId="0338304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1DA1CAF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2F4737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56FFB317"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2A865F09"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7FF8A26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2A4D980" w14:textId="77777777" w:rsidTr="005444B1">
        <w:trPr>
          <w:trHeight w:val="228"/>
        </w:trPr>
        <w:tc>
          <w:tcPr>
            <w:tcW w:w="1696" w:type="dxa"/>
            <w:vAlign w:val="center"/>
            <w:hideMark/>
          </w:tcPr>
          <w:p w14:paraId="0F1B6BB1"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29FF24B1" w14:textId="7B65271A" w:rsidR="00316515" w:rsidRPr="008A6479" w:rsidRDefault="00316515" w:rsidP="008A6479">
            <w:pPr>
              <w:jc w:val="center"/>
              <w:rPr>
                <w:color w:val="000000"/>
                <w:sz w:val="16"/>
                <w:szCs w:val="16"/>
              </w:rPr>
            </w:pPr>
            <w:r w:rsidRPr="008A6479">
              <w:rPr>
                <w:color w:val="000000"/>
                <w:sz w:val="16"/>
                <w:szCs w:val="16"/>
              </w:rPr>
              <w:t>админ.</w:t>
            </w:r>
            <w:r w:rsidR="005444B1">
              <w:rPr>
                <w:color w:val="000000"/>
                <w:sz w:val="16"/>
                <w:szCs w:val="16"/>
              </w:rPr>
              <w:t xml:space="preserve"> </w:t>
            </w:r>
            <w:r w:rsidRPr="008A6479">
              <w:rPr>
                <w:color w:val="000000"/>
                <w:sz w:val="16"/>
                <w:szCs w:val="16"/>
              </w:rPr>
              <w:t>здание ул.</w:t>
            </w:r>
            <w:r w:rsidR="005444B1">
              <w:rPr>
                <w:color w:val="000000"/>
                <w:sz w:val="16"/>
                <w:szCs w:val="16"/>
              </w:rPr>
              <w:t xml:space="preserve"> </w:t>
            </w:r>
            <w:r w:rsidRPr="008A6479">
              <w:rPr>
                <w:color w:val="000000"/>
                <w:sz w:val="16"/>
                <w:szCs w:val="16"/>
              </w:rPr>
              <w:t>Пушкина, д.33</w:t>
            </w:r>
          </w:p>
        </w:tc>
        <w:tc>
          <w:tcPr>
            <w:tcW w:w="992" w:type="dxa"/>
            <w:vAlign w:val="center"/>
            <w:hideMark/>
          </w:tcPr>
          <w:p w14:paraId="3C2F72E7" w14:textId="77777777" w:rsidR="00316515" w:rsidRPr="008A6479" w:rsidRDefault="00316515" w:rsidP="008A6479">
            <w:pPr>
              <w:jc w:val="center"/>
              <w:rPr>
                <w:color w:val="000000"/>
                <w:sz w:val="16"/>
                <w:szCs w:val="16"/>
              </w:rPr>
            </w:pPr>
            <w:r w:rsidRPr="008A6479">
              <w:rPr>
                <w:color w:val="000000"/>
                <w:sz w:val="16"/>
                <w:szCs w:val="16"/>
              </w:rPr>
              <w:t>14,50</w:t>
            </w:r>
          </w:p>
        </w:tc>
        <w:tc>
          <w:tcPr>
            <w:tcW w:w="850" w:type="dxa"/>
            <w:vAlign w:val="center"/>
            <w:hideMark/>
          </w:tcPr>
          <w:p w14:paraId="0357ECE3"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5F277DE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916050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CCB858E"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vAlign w:val="center"/>
            <w:hideMark/>
          </w:tcPr>
          <w:p w14:paraId="16CF724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F5FD18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09F609AE"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vAlign w:val="center"/>
            <w:hideMark/>
          </w:tcPr>
          <w:p w14:paraId="3EDDFF5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598E5F2"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5BA6A1A"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4B85449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8257E9F" w14:textId="77777777" w:rsidTr="005444B1">
        <w:trPr>
          <w:trHeight w:val="117"/>
        </w:trPr>
        <w:tc>
          <w:tcPr>
            <w:tcW w:w="1696" w:type="dxa"/>
            <w:shd w:val="clear" w:color="auto" w:fill="FBE4D5" w:themeFill="accent2" w:themeFillTint="33"/>
            <w:vAlign w:val="center"/>
            <w:hideMark/>
          </w:tcPr>
          <w:p w14:paraId="1938E762"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371152F3"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shd w:val="clear" w:color="auto" w:fill="FBE4D5" w:themeFill="accent2" w:themeFillTint="33"/>
            <w:vAlign w:val="center"/>
            <w:hideMark/>
          </w:tcPr>
          <w:p w14:paraId="2EA7FE88" w14:textId="77777777" w:rsidR="00316515" w:rsidRPr="008A6479" w:rsidRDefault="00316515" w:rsidP="008A6479">
            <w:pPr>
              <w:jc w:val="center"/>
              <w:rPr>
                <w:color w:val="000000"/>
                <w:sz w:val="16"/>
                <w:szCs w:val="16"/>
              </w:rPr>
            </w:pPr>
            <w:r w:rsidRPr="008A6479">
              <w:rPr>
                <w:color w:val="000000"/>
                <w:sz w:val="16"/>
                <w:szCs w:val="16"/>
              </w:rPr>
              <w:t>45,50</w:t>
            </w:r>
          </w:p>
        </w:tc>
        <w:tc>
          <w:tcPr>
            <w:tcW w:w="850" w:type="dxa"/>
            <w:shd w:val="clear" w:color="auto" w:fill="FBE4D5" w:themeFill="accent2" w:themeFillTint="33"/>
            <w:vAlign w:val="center"/>
            <w:hideMark/>
          </w:tcPr>
          <w:p w14:paraId="7DDC8177"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F5FBF2D"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735C81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549CA50"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AE31C21" w14:textId="77777777" w:rsidR="00316515" w:rsidRPr="008A6479" w:rsidRDefault="00316515" w:rsidP="008A6479">
            <w:pPr>
              <w:jc w:val="center"/>
              <w:rPr>
                <w:color w:val="000000"/>
                <w:sz w:val="16"/>
                <w:szCs w:val="16"/>
              </w:rPr>
            </w:pPr>
            <w:r w:rsidRPr="008A6479">
              <w:rPr>
                <w:color w:val="000000"/>
                <w:sz w:val="16"/>
                <w:szCs w:val="16"/>
              </w:rPr>
              <w:t>5,81</w:t>
            </w:r>
          </w:p>
        </w:tc>
        <w:tc>
          <w:tcPr>
            <w:tcW w:w="709" w:type="dxa"/>
            <w:shd w:val="clear" w:color="auto" w:fill="FBE4D5" w:themeFill="accent2" w:themeFillTint="33"/>
            <w:vAlign w:val="center"/>
            <w:hideMark/>
          </w:tcPr>
          <w:p w14:paraId="05BAF941"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70F8EF3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8FE824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76D7A697"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4A1EEAC9"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1F220BA5"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00B3BAFD" w14:textId="77777777" w:rsidTr="005444B1">
        <w:trPr>
          <w:trHeight w:val="220"/>
        </w:trPr>
        <w:tc>
          <w:tcPr>
            <w:tcW w:w="1696" w:type="dxa"/>
            <w:vAlign w:val="center"/>
            <w:hideMark/>
          </w:tcPr>
          <w:p w14:paraId="5177971E"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vAlign w:val="center"/>
            <w:hideMark/>
          </w:tcPr>
          <w:p w14:paraId="73ED2F64" w14:textId="77777777" w:rsidR="00316515" w:rsidRPr="008A6479" w:rsidRDefault="00316515" w:rsidP="008A6479">
            <w:pPr>
              <w:jc w:val="center"/>
              <w:rPr>
                <w:color w:val="000000"/>
                <w:sz w:val="16"/>
                <w:szCs w:val="16"/>
              </w:rPr>
            </w:pPr>
            <w:r w:rsidRPr="008A6479">
              <w:rPr>
                <w:color w:val="000000"/>
                <w:sz w:val="16"/>
                <w:szCs w:val="16"/>
              </w:rPr>
              <w:t>ул. Пушкина 35</w:t>
            </w:r>
          </w:p>
        </w:tc>
        <w:tc>
          <w:tcPr>
            <w:tcW w:w="992" w:type="dxa"/>
            <w:vAlign w:val="center"/>
            <w:hideMark/>
          </w:tcPr>
          <w:p w14:paraId="6D3FF2D5"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4953B79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BB7BA9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27EAB7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084E84C"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55D06CF2"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37F068BD"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1CEEF8E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6D03C8B"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DAF6CE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5DF27E1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3ADB0DF8"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DCEFF0D" w14:textId="77777777" w:rsidTr="005444B1">
        <w:trPr>
          <w:trHeight w:val="138"/>
        </w:trPr>
        <w:tc>
          <w:tcPr>
            <w:tcW w:w="1696" w:type="dxa"/>
            <w:shd w:val="clear" w:color="auto" w:fill="FBE4D5" w:themeFill="accent2" w:themeFillTint="33"/>
            <w:vAlign w:val="center"/>
            <w:hideMark/>
          </w:tcPr>
          <w:p w14:paraId="0A1931DD"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039A9660"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shd w:val="clear" w:color="auto" w:fill="FBE4D5" w:themeFill="accent2" w:themeFillTint="33"/>
            <w:vAlign w:val="center"/>
            <w:hideMark/>
          </w:tcPr>
          <w:p w14:paraId="5C878A7F" w14:textId="77777777" w:rsidR="00316515" w:rsidRPr="008A6479" w:rsidRDefault="00316515" w:rsidP="008A6479">
            <w:pPr>
              <w:jc w:val="center"/>
              <w:rPr>
                <w:color w:val="000000"/>
                <w:sz w:val="16"/>
                <w:szCs w:val="16"/>
              </w:rPr>
            </w:pPr>
            <w:r w:rsidRPr="008A6479">
              <w:rPr>
                <w:color w:val="000000"/>
                <w:sz w:val="16"/>
                <w:szCs w:val="16"/>
              </w:rPr>
              <w:t>70,00</w:t>
            </w:r>
          </w:p>
        </w:tc>
        <w:tc>
          <w:tcPr>
            <w:tcW w:w="850" w:type="dxa"/>
            <w:shd w:val="clear" w:color="auto" w:fill="FBE4D5" w:themeFill="accent2" w:themeFillTint="33"/>
            <w:vAlign w:val="center"/>
            <w:hideMark/>
          </w:tcPr>
          <w:p w14:paraId="56D9135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0C914F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D35AEA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F793619"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581D2E3A" w14:textId="77777777" w:rsidR="00316515" w:rsidRPr="008A6479" w:rsidRDefault="00316515" w:rsidP="008A6479">
            <w:pPr>
              <w:jc w:val="center"/>
              <w:rPr>
                <w:color w:val="000000"/>
                <w:sz w:val="16"/>
                <w:szCs w:val="16"/>
              </w:rPr>
            </w:pPr>
            <w:r w:rsidRPr="008A6479">
              <w:rPr>
                <w:color w:val="000000"/>
                <w:sz w:val="16"/>
                <w:szCs w:val="16"/>
              </w:rPr>
              <w:t>5,81</w:t>
            </w:r>
          </w:p>
        </w:tc>
        <w:tc>
          <w:tcPr>
            <w:tcW w:w="709" w:type="dxa"/>
            <w:shd w:val="clear" w:color="auto" w:fill="FBE4D5" w:themeFill="accent2" w:themeFillTint="33"/>
            <w:vAlign w:val="center"/>
            <w:hideMark/>
          </w:tcPr>
          <w:p w14:paraId="72835C68"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47CECD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79756C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43E8627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515363C"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59CE6394"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DB501FC" w14:textId="77777777" w:rsidTr="005444B1">
        <w:trPr>
          <w:trHeight w:val="225"/>
        </w:trPr>
        <w:tc>
          <w:tcPr>
            <w:tcW w:w="1696" w:type="dxa"/>
            <w:vAlign w:val="center"/>
            <w:hideMark/>
          </w:tcPr>
          <w:p w14:paraId="691B9134"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619E5EEA"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vAlign w:val="center"/>
            <w:hideMark/>
          </w:tcPr>
          <w:p w14:paraId="13AC2DD9" w14:textId="77777777" w:rsidR="00316515" w:rsidRPr="008A6479" w:rsidRDefault="00316515" w:rsidP="008A6479">
            <w:pPr>
              <w:jc w:val="center"/>
              <w:rPr>
                <w:color w:val="000000"/>
                <w:sz w:val="16"/>
                <w:szCs w:val="16"/>
              </w:rPr>
            </w:pPr>
            <w:r w:rsidRPr="008A6479">
              <w:rPr>
                <w:color w:val="000000"/>
                <w:sz w:val="16"/>
                <w:szCs w:val="16"/>
              </w:rPr>
              <w:t>11,40</w:t>
            </w:r>
          </w:p>
        </w:tc>
        <w:tc>
          <w:tcPr>
            <w:tcW w:w="850" w:type="dxa"/>
            <w:vAlign w:val="center"/>
            <w:hideMark/>
          </w:tcPr>
          <w:p w14:paraId="4F679474"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53B70FF0"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30EB564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F5AF2A9"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6F1C0EB0"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vAlign w:val="center"/>
            <w:hideMark/>
          </w:tcPr>
          <w:p w14:paraId="226C7937"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3672EF7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258D8A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57C829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4ABBC4B"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B635B5D"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9A60E0B" w14:textId="77777777" w:rsidTr="005444B1">
        <w:trPr>
          <w:trHeight w:val="116"/>
        </w:trPr>
        <w:tc>
          <w:tcPr>
            <w:tcW w:w="1696" w:type="dxa"/>
            <w:shd w:val="clear" w:color="auto" w:fill="FBE4D5" w:themeFill="accent2" w:themeFillTint="33"/>
            <w:vAlign w:val="center"/>
            <w:hideMark/>
          </w:tcPr>
          <w:p w14:paraId="0419FC7D"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73F7F603" w14:textId="77777777" w:rsidR="00316515" w:rsidRPr="008A6479" w:rsidRDefault="00316515" w:rsidP="008A6479">
            <w:pPr>
              <w:jc w:val="center"/>
              <w:rPr>
                <w:color w:val="000000"/>
                <w:sz w:val="16"/>
                <w:szCs w:val="16"/>
              </w:rPr>
            </w:pPr>
            <w:r w:rsidRPr="008A6479">
              <w:rPr>
                <w:color w:val="000000"/>
                <w:sz w:val="16"/>
                <w:szCs w:val="16"/>
              </w:rPr>
              <w:t>ул. Пушкина 31</w:t>
            </w:r>
          </w:p>
        </w:tc>
        <w:tc>
          <w:tcPr>
            <w:tcW w:w="992" w:type="dxa"/>
            <w:shd w:val="clear" w:color="auto" w:fill="FBE4D5" w:themeFill="accent2" w:themeFillTint="33"/>
            <w:vAlign w:val="center"/>
            <w:hideMark/>
          </w:tcPr>
          <w:p w14:paraId="0AA5D08C"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shd w:val="clear" w:color="auto" w:fill="FBE4D5" w:themeFill="accent2" w:themeFillTint="33"/>
            <w:vAlign w:val="center"/>
            <w:hideMark/>
          </w:tcPr>
          <w:p w14:paraId="163E3D4A"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CC1FCB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90931E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0CD4085"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7D30E59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57E593D2"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1D64CCC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F1016C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46A423"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1C13B65F"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3B48245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839360D" w14:textId="77777777" w:rsidTr="005444B1">
        <w:trPr>
          <w:trHeight w:val="76"/>
        </w:trPr>
        <w:tc>
          <w:tcPr>
            <w:tcW w:w="1696" w:type="dxa"/>
            <w:vAlign w:val="center"/>
            <w:hideMark/>
          </w:tcPr>
          <w:p w14:paraId="527594EF"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03DF85F8"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vAlign w:val="center"/>
            <w:hideMark/>
          </w:tcPr>
          <w:p w14:paraId="31233936" w14:textId="77777777" w:rsidR="00316515" w:rsidRPr="008A6479" w:rsidRDefault="00316515" w:rsidP="008A6479">
            <w:pPr>
              <w:jc w:val="center"/>
              <w:rPr>
                <w:color w:val="000000"/>
                <w:sz w:val="16"/>
                <w:szCs w:val="16"/>
              </w:rPr>
            </w:pPr>
            <w:r w:rsidRPr="008A6479">
              <w:rPr>
                <w:color w:val="000000"/>
                <w:sz w:val="16"/>
                <w:szCs w:val="16"/>
              </w:rPr>
              <w:t>60,00</w:t>
            </w:r>
          </w:p>
        </w:tc>
        <w:tc>
          <w:tcPr>
            <w:tcW w:w="850" w:type="dxa"/>
            <w:vAlign w:val="center"/>
            <w:hideMark/>
          </w:tcPr>
          <w:p w14:paraId="2F569659"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7D2A3F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6E9B13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E41884A"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131666E3" w14:textId="77777777" w:rsidR="00316515" w:rsidRPr="008A6479" w:rsidRDefault="00316515" w:rsidP="008A6479">
            <w:pPr>
              <w:jc w:val="center"/>
              <w:rPr>
                <w:color w:val="000000"/>
                <w:sz w:val="16"/>
                <w:szCs w:val="16"/>
              </w:rPr>
            </w:pPr>
            <w:r w:rsidRPr="008A6479">
              <w:rPr>
                <w:color w:val="000000"/>
                <w:sz w:val="16"/>
                <w:szCs w:val="16"/>
              </w:rPr>
              <w:t>6,73</w:t>
            </w:r>
          </w:p>
        </w:tc>
        <w:tc>
          <w:tcPr>
            <w:tcW w:w="709" w:type="dxa"/>
            <w:vAlign w:val="center"/>
            <w:hideMark/>
          </w:tcPr>
          <w:p w14:paraId="5D75CA6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0AE3F877"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6BFB58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63A42D7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C715998"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1386DF82"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4334D6E" w14:textId="77777777" w:rsidTr="005444B1">
        <w:trPr>
          <w:trHeight w:val="163"/>
        </w:trPr>
        <w:tc>
          <w:tcPr>
            <w:tcW w:w="1696" w:type="dxa"/>
            <w:shd w:val="clear" w:color="auto" w:fill="FBE4D5" w:themeFill="accent2" w:themeFillTint="33"/>
            <w:vAlign w:val="center"/>
            <w:hideMark/>
          </w:tcPr>
          <w:p w14:paraId="05DB5091"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49AE74DC" w14:textId="77777777" w:rsidR="00316515" w:rsidRPr="008A6479" w:rsidRDefault="00316515" w:rsidP="008A6479">
            <w:pPr>
              <w:jc w:val="center"/>
              <w:rPr>
                <w:color w:val="000000"/>
                <w:sz w:val="16"/>
                <w:szCs w:val="16"/>
              </w:rPr>
            </w:pPr>
            <w:r w:rsidRPr="008A6479">
              <w:rPr>
                <w:color w:val="000000"/>
                <w:sz w:val="16"/>
                <w:szCs w:val="16"/>
              </w:rPr>
              <w:t>ул. Пушкина 29</w:t>
            </w:r>
          </w:p>
        </w:tc>
        <w:tc>
          <w:tcPr>
            <w:tcW w:w="992" w:type="dxa"/>
            <w:shd w:val="clear" w:color="auto" w:fill="FBE4D5" w:themeFill="accent2" w:themeFillTint="33"/>
            <w:vAlign w:val="center"/>
            <w:hideMark/>
          </w:tcPr>
          <w:p w14:paraId="44C5FFE0" w14:textId="77777777" w:rsidR="00316515" w:rsidRPr="008A6479" w:rsidRDefault="00316515" w:rsidP="008A6479">
            <w:pPr>
              <w:jc w:val="center"/>
              <w:rPr>
                <w:color w:val="000000"/>
                <w:sz w:val="16"/>
                <w:szCs w:val="16"/>
              </w:rPr>
            </w:pPr>
            <w:r w:rsidRPr="008A6479">
              <w:rPr>
                <w:color w:val="000000"/>
                <w:sz w:val="16"/>
                <w:szCs w:val="16"/>
              </w:rPr>
              <w:t>11,00</w:t>
            </w:r>
          </w:p>
        </w:tc>
        <w:tc>
          <w:tcPr>
            <w:tcW w:w="850" w:type="dxa"/>
            <w:shd w:val="clear" w:color="auto" w:fill="FBE4D5" w:themeFill="accent2" w:themeFillTint="33"/>
            <w:vAlign w:val="center"/>
            <w:hideMark/>
          </w:tcPr>
          <w:p w14:paraId="7AF61A0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E52513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702ABC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C84FAB6"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2492F6E7"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3516CD24"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6C8B40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CAF0AC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23CF113"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6F920A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E66435E"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2C1C78CD" w14:textId="77777777" w:rsidTr="005444B1">
        <w:trPr>
          <w:trHeight w:val="110"/>
        </w:trPr>
        <w:tc>
          <w:tcPr>
            <w:tcW w:w="1696" w:type="dxa"/>
            <w:vAlign w:val="center"/>
            <w:hideMark/>
          </w:tcPr>
          <w:p w14:paraId="7F2E5E75"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30EAA51E"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vAlign w:val="center"/>
            <w:hideMark/>
          </w:tcPr>
          <w:p w14:paraId="34CD380E" w14:textId="77777777" w:rsidR="00316515" w:rsidRPr="008A6479" w:rsidRDefault="00316515" w:rsidP="008A6479">
            <w:pPr>
              <w:jc w:val="center"/>
              <w:rPr>
                <w:color w:val="000000"/>
                <w:sz w:val="16"/>
                <w:szCs w:val="16"/>
              </w:rPr>
            </w:pPr>
            <w:r w:rsidRPr="008A6479">
              <w:rPr>
                <w:color w:val="000000"/>
                <w:sz w:val="16"/>
                <w:szCs w:val="16"/>
              </w:rPr>
              <w:t>58,50</w:t>
            </w:r>
          </w:p>
        </w:tc>
        <w:tc>
          <w:tcPr>
            <w:tcW w:w="850" w:type="dxa"/>
            <w:vAlign w:val="center"/>
            <w:hideMark/>
          </w:tcPr>
          <w:p w14:paraId="3FEC47DA"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668D5D12"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5838647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67201EB"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vAlign w:val="center"/>
            <w:hideMark/>
          </w:tcPr>
          <w:p w14:paraId="5EC0570E" w14:textId="77777777" w:rsidR="00316515" w:rsidRPr="008A6479" w:rsidRDefault="00316515" w:rsidP="008A6479">
            <w:pPr>
              <w:jc w:val="center"/>
              <w:rPr>
                <w:color w:val="000000"/>
                <w:sz w:val="16"/>
                <w:szCs w:val="16"/>
              </w:rPr>
            </w:pPr>
            <w:r w:rsidRPr="008A6479">
              <w:rPr>
                <w:color w:val="000000"/>
                <w:sz w:val="16"/>
                <w:szCs w:val="16"/>
              </w:rPr>
              <w:t>7,90</w:t>
            </w:r>
          </w:p>
        </w:tc>
        <w:tc>
          <w:tcPr>
            <w:tcW w:w="709" w:type="dxa"/>
            <w:vAlign w:val="center"/>
            <w:hideMark/>
          </w:tcPr>
          <w:p w14:paraId="13D8A741"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7995230E"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vAlign w:val="center"/>
            <w:hideMark/>
          </w:tcPr>
          <w:p w14:paraId="696EC3FF"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59620DD6"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21B9C2C8" w14:textId="77777777" w:rsidR="00316515" w:rsidRPr="008A6479" w:rsidRDefault="00316515" w:rsidP="008A6479">
            <w:pPr>
              <w:jc w:val="center"/>
              <w:rPr>
                <w:color w:val="000000"/>
                <w:sz w:val="16"/>
                <w:szCs w:val="16"/>
              </w:rPr>
            </w:pPr>
            <w:r w:rsidRPr="008A6479">
              <w:rPr>
                <w:color w:val="000000"/>
                <w:sz w:val="16"/>
                <w:szCs w:val="16"/>
              </w:rPr>
              <w:t>0,00003</w:t>
            </w:r>
          </w:p>
        </w:tc>
        <w:tc>
          <w:tcPr>
            <w:tcW w:w="818" w:type="dxa"/>
            <w:vAlign w:val="center"/>
            <w:hideMark/>
          </w:tcPr>
          <w:p w14:paraId="6E7225AE" w14:textId="77777777" w:rsidR="00316515" w:rsidRPr="008A6479" w:rsidRDefault="00316515" w:rsidP="008A6479">
            <w:pPr>
              <w:jc w:val="center"/>
              <w:rPr>
                <w:color w:val="000000"/>
                <w:sz w:val="16"/>
                <w:szCs w:val="16"/>
              </w:rPr>
            </w:pPr>
            <w:r w:rsidRPr="008A6479">
              <w:rPr>
                <w:color w:val="000000"/>
                <w:sz w:val="16"/>
                <w:szCs w:val="16"/>
              </w:rPr>
              <w:t>0,99997</w:t>
            </w:r>
          </w:p>
        </w:tc>
      </w:tr>
      <w:tr w:rsidR="008A6479" w:rsidRPr="008A6479" w14:paraId="02B3CCF5" w14:textId="77777777" w:rsidTr="005444B1">
        <w:trPr>
          <w:trHeight w:val="198"/>
        </w:trPr>
        <w:tc>
          <w:tcPr>
            <w:tcW w:w="1696" w:type="dxa"/>
            <w:shd w:val="clear" w:color="auto" w:fill="FBE4D5" w:themeFill="accent2" w:themeFillTint="33"/>
            <w:vAlign w:val="center"/>
            <w:hideMark/>
          </w:tcPr>
          <w:p w14:paraId="5B531C39"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1E6EA90D" w14:textId="08DA1AE7" w:rsidR="00316515" w:rsidRPr="008A6479" w:rsidRDefault="00316515" w:rsidP="008A6479">
            <w:pPr>
              <w:jc w:val="center"/>
              <w:rPr>
                <w:color w:val="000000"/>
                <w:sz w:val="16"/>
                <w:szCs w:val="16"/>
              </w:rPr>
            </w:pPr>
            <w:r w:rsidRPr="008A6479">
              <w:rPr>
                <w:color w:val="000000"/>
                <w:sz w:val="16"/>
                <w:szCs w:val="16"/>
              </w:rPr>
              <w:t>ул.</w:t>
            </w:r>
            <w:r w:rsidR="005444B1">
              <w:rPr>
                <w:color w:val="000000"/>
                <w:sz w:val="16"/>
                <w:szCs w:val="16"/>
              </w:rPr>
              <w:t xml:space="preserve"> </w:t>
            </w:r>
            <w:r w:rsidRPr="008A6479">
              <w:rPr>
                <w:color w:val="000000"/>
                <w:sz w:val="16"/>
                <w:szCs w:val="16"/>
              </w:rPr>
              <w:t>Кирова 14</w:t>
            </w:r>
          </w:p>
        </w:tc>
        <w:tc>
          <w:tcPr>
            <w:tcW w:w="992" w:type="dxa"/>
            <w:shd w:val="clear" w:color="auto" w:fill="FBE4D5" w:themeFill="accent2" w:themeFillTint="33"/>
            <w:vAlign w:val="center"/>
            <w:hideMark/>
          </w:tcPr>
          <w:p w14:paraId="1658123F" w14:textId="77777777" w:rsidR="00316515" w:rsidRPr="008A6479" w:rsidRDefault="00316515" w:rsidP="008A6479">
            <w:pPr>
              <w:jc w:val="center"/>
              <w:rPr>
                <w:color w:val="000000"/>
                <w:sz w:val="16"/>
                <w:szCs w:val="16"/>
              </w:rPr>
            </w:pPr>
            <w:r w:rsidRPr="008A6479">
              <w:rPr>
                <w:color w:val="000000"/>
                <w:sz w:val="16"/>
                <w:szCs w:val="16"/>
              </w:rPr>
              <w:t>14,00</w:t>
            </w:r>
          </w:p>
        </w:tc>
        <w:tc>
          <w:tcPr>
            <w:tcW w:w="850" w:type="dxa"/>
            <w:shd w:val="clear" w:color="auto" w:fill="FBE4D5" w:themeFill="accent2" w:themeFillTint="33"/>
            <w:vAlign w:val="center"/>
            <w:hideMark/>
          </w:tcPr>
          <w:p w14:paraId="4BC0A90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3921E0A4"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3B3BEA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1A60D06"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shd w:val="clear" w:color="auto" w:fill="FBE4D5" w:themeFill="accent2" w:themeFillTint="33"/>
            <w:vAlign w:val="center"/>
            <w:hideMark/>
          </w:tcPr>
          <w:p w14:paraId="5A4E586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AA31EC0"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2EDF5FD4"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shd w:val="clear" w:color="auto" w:fill="FBE4D5" w:themeFill="accent2" w:themeFillTint="33"/>
            <w:vAlign w:val="center"/>
            <w:hideMark/>
          </w:tcPr>
          <w:p w14:paraId="4A6C04B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CFD728A"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121FE95C"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6D481E0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B84EC0A" w14:textId="77777777" w:rsidTr="005444B1">
        <w:trPr>
          <w:trHeight w:val="143"/>
        </w:trPr>
        <w:tc>
          <w:tcPr>
            <w:tcW w:w="1696" w:type="dxa"/>
            <w:vAlign w:val="center"/>
            <w:hideMark/>
          </w:tcPr>
          <w:p w14:paraId="46CA764C"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60290A4A"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vAlign w:val="center"/>
            <w:hideMark/>
          </w:tcPr>
          <w:p w14:paraId="217CB112" w14:textId="77777777" w:rsidR="00316515" w:rsidRPr="008A6479" w:rsidRDefault="00316515" w:rsidP="008A6479">
            <w:pPr>
              <w:jc w:val="center"/>
              <w:rPr>
                <w:color w:val="000000"/>
                <w:sz w:val="16"/>
                <w:szCs w:val="16"/>
              </w:rPr>
            </w:pPr>
            <w:r w:rsidRPr="008A6479">
              <w:rPr>
                <w:color w:val="000000"/>
                <w:sz w:val="16"/>
                <w:szCs w:val="16"/>
              </w:rPr>
              <w:t>26,50</w:t>
            </w:r>
          </w:p>
        </w:tc>
        <w:tc>
          <w:tcPr>
            <w:tcW w:w="850" w:type="dxa"/>
            <w:vAlign w:val="center"/>
            <w:hideMark/>
          </w:tcPr>
          <w:p w14:paraId="47A1C080"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362DAD9"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2272835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E253F2E" w14:textId="77777777" w:rsidR="00316515" w:rsidRPr="008A6479" w:rsidRDefault="00316515" w:rsidP="008A6479">
            <w:pPr>
              <w:jc w:val="center"/>
              <w:rPr>
                <w:color w:val="000000"/>
                <w:sz w:val="16"/>
                <w:szCs w:val="16"/>
              </w:rPr>
            </w:pPr>
            <w:r w:rsidRPr="008A6479">
              <w:rPr>
                <w:color w:val="000000"/>
                <w:sz w:val="16"/>
                <w:szCs w:val="16"/>
              </w:rPr>
              <w:t>1</w:t>
            </w:r>
          </w:p>
        </w:tc>
        <w:tc>
          <w:tcPr>
            <w:tcW w:w="709" w:type="dxa"/>
            <w:vAlign w:val="center"/>
            <w:hideMark/>
          </w:tcPr>
          <w:p w14:paraId="15F57F63" w14:textId="77777777" w:rsidR="00316515" w:rsidRPr="008A6479" w:rsidRDefault="00316515" w:rsidP="008A6479">
            <w:pPr>
              <w:jc w:val="center"/>
              <w:rPr>
                <w:color w:val="000000"/>
                <w:sz w:val="16"/>
                <w:szCs w:val="16"/>
              </w:rPr>
            </w:pPr>
            <w:r w:rsidRPr="008A6479">
              <w:rPr>
                <w:color w:val="000000"/>
                <w:sz w:val="16"/>
                <w:szCs w:val="16"/>
              </w:rPr>
              <w:t>6,74</w:t>
            </w:r>
          </w:p>
        </w:tc>
        <w:tc>
          <w:tcPr>
            <w:tcW w:w="709" w:type="dxa"/>
            <w:vAlign w:val="center"/>
            <w:hideMark/>
          </w:tcPr>
          <w:p w14:paraId="0624AAD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47BBDF70" w14:textId="77777777" w:rsidR="00316515" w:rsidRPr="008A6479" w:rsidRDefault="00316515" w:rsidP="008A6479">
            <w:pPr>
              <w:jc w:val="center"/>
              <w:rPr>
                <w:color w:val="000000"/>
                <w:sz w:val="16"/>
                <w:szCs w:val="16"/>
              </w:rPr>
            </w:pPr>
            <w:r w:rsidRPr="008A6479">
              <w:rPr>
                <w:color w:val="000000"/>
                <w:sz w:val="16"/>
                <w:szCs w:val="16"/>
              </w:rPr>
              <w:t>0,16</w:t>
            </w:r>
          </w:p>
        </w:tc>
        <w:tc>
          <w:tcPr>
            <w:tcW w:w="850" w:type="dxa"/>
            <w:vAlign w:val="center"/>
            <w:hideMark/>
          </w:tcPr>
          <w:p w14:paraId="0D77AEE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437D4D8D"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3914E334"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715D1894"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5047F33" w14:textId="77777777" w:rsidTr="005444B1">
        <w:trPr>
          <w:trHeight w:val="76"/>
        </w:trPr>
        <w:tc>
          <w:tcPr>
            <w:tcW w:w="1696" w:type="dxa"/>
            <w:shd w:val="clear" w:color="auto" w:fill="FBE4D5" w:themeFill="accent2" w:themeFillTint="33"/>
            <w:vAlign w:val="center"/>
            <w:hideMark/>
          </w:tcPr>
          <w:p w14:paraId="5560024A"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5F44B5BC"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shd w:val="clear" w:color="auto" w:fill="FBE4D5" w:themeFill="accent2" w:themeFillTint="33"/>
            <w:vAlign w:val="center"/>
            <w:hideMark/>
          </w:tcPr>
          <w:p w14:paraId="69FCD9DE" w14:textId="77777777" w:rsidR="00316515" w:rsidRPr="008A6479" w:rsidRDefault="00316515" w:rsidP="008A6479">
            <w:pPr>
              <w:jc w:val="center"/>
              <w:rPr>
                <w:color w:val="000000"/>
                <w:sz w:val="16"/>
                <w:szCs w:val="16"/>
              </w:rPr>
            </w:pPr>
            <w:r w:rsidRPr="008A6479">
              <w:rPr>
                <w:color w:val="000000"/>
                <w:sz w:val="16"/>
                <w:szCs w:val="16"/>
              </w:rPr>
              <w:t>93,00</w:t>
            </w:r>
          </w:p>
        </w:tc>
        <w:tc>
          <w:tcPr>
            <w:tcW w:w="850" w:type="dxa"/>
            <w:shd w:val="clear" w:color="auto" w:fill="FBE4D5" w:themeFill="accent2" w:themeFillTint="33"/>
            <w:vAlign w:val="center"/>
            <w:hideMark/>
          </w:tcPr>
          <w:p w14:paraId="243EFB0F"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1F322706" w14:textId="77777777" w:rsidR="00316515" w:rsidRPr="008A6479" w:rsidRDefault="00316515" w:rsidP="008A6479">
            <w:pPr>
              <w:jc w:val="center"/>
              <w:rPr>
                <w:color w:val="000000"/>
                <w:sz w:val="16"/>
                <w:szCs w:val="16"/>
              </w:rPr>
            </w:pPr>
            <w:r w:rsidRPr="008A6479">
              <w:rPr>
                <w:color w:val="000000"/>
                <w:sz w:val="16"/>
                <w:szCs w:val="16"/>
              </w:rPr>
              <w:t>0,07</w:t>
            </w:r>
          </w:p>
        </w:tc>
        <w:tc>
          <w:tcPr>
            <w:tcW w:w="850" w:type="dxa"/>
            <w:shd w:val="clear" w:color="auto" w:fill="FBE4D5" w:themeFill="accent2" w:themeFillTint="33"/>
            <w:vAlign w:val="center"/>
            <w:hideMark/>
          </w:tcPr>
          <w:p w14:paraId="620FC9F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2C44986"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shd w:val="clear" w:color="auto" w:fill="FBE4D5" w:themeFill="accent2" w:themeFillTint="33"/>
            <w:vAlign w:val="center"/>
            <w:hideMark/>
          </w:tcPr>
          <w:p w14:paraId="0F455B05" w14:textId="77777777" w:rsidR="00316515" w:rsidRPr="008A6479" w:rsidRDefault="00316515" w:rsidP="008A6479">
            <w:pPr>
              <w:jc w:val="center"/>
              <w:rPr>
                <w:color w:val="000000"/>
                <w:sz w:val="16"/>
                <w:szCs w:val="16"/>
              </w:rPr>
            </w:pPr>
            <w:r w:rsidRPr="008A6479">
              <w:rPr>
                <w:color w:val="000000"/>
                <w:sz w:val="16"/>
                <w:szCs w:val="16"/>
              </w:rPr>
              <w:t>5,18</w:t>
            </w:r>
          </w:p>
        </w:tc>
        <w:tc>
          <w:tcPr>
            <w:tcW w:w="709" w:type="dxa"/>
            <w:shd w:val="clear" w:color="auto" w:fill="FBE4D5" w:themeFill="accent2" w:themeFillTint="33"/>
            <w:vAlign w:val="center"/>
            <w:hideMark/>
          </w:tcPr>
          <w:p w14:paraId="72C19146" w14:textId="77777777" w:rsidR="00316515" w:rsidRPr="008A6479" w:rsidRDefault="00316515" w:rsidP="008A6479">
            <w:pPr>
              <w:jc w:val="center"/>
              <w:rPr>
                <w:color w:val="000000"/>
                <w:sz w:val="16"/>
                <w:szCs w:val="16"/>
              </w:rPr>
            </w:pPr>
            <w:r w:rsidRPr="008A6479">
              <w:rPr>
                <w:color w:val="000000"/>
                <w:sz w:val="16"/>
                <w:szCs w:val="16"/>
              </w:rPr>
              <w:t>0,19</w:t>
            </w:r>
          </w:p>
        </w:tc>
        <w:tc>
          <w:tcPr>
            <w:tcW w:w="992" w:type="dxa"/>
            <w:shd w:val="clear" w:color="auto" w:fill="FBE4D5" w:themeFill="accent2" w:themeFillTint="33"/>
            <w:vAlign w:val="center"/>
            <w:hideMark/>
          </w:tcPr>
          <w:p w14:paraId="06EF2F0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0ECF30C"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3D34C75C"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2CD0F083"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66A78E21"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77B0C8EA" w14:textId="77777777" w:rsidTr="005444B1">
        <w:trPr>
          <w:trHeight w:val="60"/>
        </w:trPr>
        <w:tc>
          <w:tcPr>
            <w:tcW w:w="1696" w:type="dxa"/>
            <w:vAlign w:val="center"/>
            <w:hideMark/>
          </w:tcPr>
          <w:p w14:paraId="5890A0FE"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3F7D0578" w14:textId="77777777" w:rsidR="00316515" w:rsidRPr="008A6479" w:rsidRDefault="00316515" w:rsidP="008A6479">
            <w:pPr>
              <w:jc w:val="center"/>
              <w:rPr>
                <w:color w:val="000000"/>
                <w:sz w:val="16"/>
                <w:szCs w:val="16"/>
              </w:rPr>
            </w:pPr>
            <w:r w:rsidRPr="008A6479">
              <w:rPr>
                <w:color w:val="000000"/>
                <w:sz w:val="16"/>
                <w:szCs w:val="16"/>
              </w:rPr>
              <w:t>ул. Пушкина 25</w:t>
            </w:r>
          </w:p>
        </w:tc>
        <w:tc>
          <w:tcPr>
            <w:tcW w:w="992" w:type="dxa"/>
            <w:vAlign w:val="center"/>
            <w:hideMark/>
          </w:tcPr>
          <w:p w14:paraId="3A47943A" w14:textId="77777777" w:rsidR="00316515" w:rsidRPr="008A6479" w:rsidRDefault="00316515" w:rsidP="008A6479">
            <w:pPr>
              <w:jc w:val="center"/>
              <w:rPr>
                <w:color w:val="000000"/>
                <w:sz w:val="16"/>
                <w:szCs w:val="16"/>
              </w:rPr>
            </w:pPr>
            <w:r w:rsidRPr="008A6479">
              <w:rPr>
                <w:color w:val="000000"/>
                <w:sz w:val="16"/>
                <w:szCs w:val="16"/>
              </w:rPr>
              <w:t>3,50</w:t>
            </w:r>
          </w:p>
        </w:tc>
        <w:tc>
          <w:tcPr>
            <w:tcW w:w="850" w:type="dxa"/>
            <w:vAlign w:val="center"/>
            <w:hideMark/>
          </w:tcPr>
          <w:p w14:paraId="670E416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8F0A999"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33A7127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B7D69A8"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054B0B8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B05138E"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CCBF13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6F0F75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554E6959"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C2C6EDF"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FA63E4D"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73A1594" w14:textId="77777777" w:rsidTr="005444B1">
        <w:trPr>
          <w:trHeight w:val="137"/>
        </w:trPr>
        <w:tc>
          <w:tcPr>
            <w:tcW w:w="1696" w:type="dxa"/>
            <w:shd w:val="clear" w:color="auto" w:fill="FBE4D5" w:themeFill="accent2" w:themeFillTint="33"/>
            <w:vAlign w:val="center"/>
            <w:hideMark/>
          </w:tcPr>
          <w:p w14:paraId="5418BB02"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53CB1B42" w14:textId="77777777" w:rsidR="00316515" w:rsidRPr="008A6479" w:rsidRDefault="00316515" w:rsidP="008A6479">
            <w:pPr>
              <w:jc w:val="center"/>
              <w:rPr>
                <w:color w:val="000000"/>
                <w:sz w:val="16"/>
                <w:szCs w:val="16"/>
              </w:rPr>
            </w:pPr>
            <w:r w:rsidRPr="008A6479">
              <w:rPr>
                <w:color w:val="000000"/>
                <w:sz w:val="16"/>
                <w:szCs w:val="16"/>
              </w:rPr>
              <w:t>ул. Пушкина 27</w:t>
            </w:r>
          </w:p>
        </w:tc>
        <w:tc>
          <w:tcPr>
            <w:tcW w:w="992" w:type="dxa"/>
            <w:shd w:val="clear" w:color="auto" w:fill="FBE4D5" w:themeFill="accent2" w:themeFillTint="33"/>
            <w:vAlign w:val="center"/>
            <w:hideMark/>
          </w:tcPr>
          <w:p w14:paraId="31E1A385" w14:textId="77777777" w:rsidR="00316515" w:rsidRPr="008A6479" w:rsidRDefault="00316515" w:rsidP="008A6479">
            <w:pPr>
              <w:jc w:val="center"/>
              <w:rPr>
                <w:color w:val="000000"/>
                <w:sz w:val="16"/>
                <w:szCs w:val="16"/>
              </w:rPr>
            </w:pPr>
            <w:r w:rsidRPr="008A6479">
              <w:rPr>
                <w:color w:val="000000"/>
                <w:sz w:val="16"/>
                <w:szCs w:val="16"/>
              </w:rPr>
              <w:t>19,50</w:t>
            </w:r>
          </w:p>
        </w:tc>
        <w:tc>
          <w:tcPr>
            <w:tcW w:w="850" w:type="dxa"/>
            <w:shd w:val="clear" w:color="auto" w:fill="FBE4D5" w:themeFill="accent2" w:themeFillTint="33"/>
            <w:vAlign w:val="center"/>
            <w:hideMark/>
          </w:tcPr>
          <w:p w14:paraId="384AF86A"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2F28BED8"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492E311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C1F4523"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26ABFF25"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2F680775"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4F2E54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551A89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8BE32C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53AEC86B"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734B9FB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C65524D" w14:textId="77777777" w:rsidTr="008A6479">
        <w:trPr>
          <w:trHeight w:val="300"/>
        </w:trPr>
        <w:tc>
          <w:tcPr>
            <w:tcW w:w="1696" w:type="dxa"/>
            <w:vAlign w:val="center"/>
            <w:hideMark/>
          </w:tcPr>
          <w:p w14:paraId="4A5AA54F"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vAlign w:val="center"/>
            <w:hideMark/>
          </w:tcPr>
          <w:p w14:paraId="128499AD" w14:textId="77777777" w:rsidR="00316515" w:rsidRPr="008A6479" w:rsidRDefault="00316515" w:rsidP="008A6479">
            <w:pPr>
              <w:jc w:val="center"/>
              <w:rPr>
                <w:color w:val="000000"/>
                <w:sz w:val="16"/>
                <w:szCs w:val="16"/>
              </w:rPr>
            </w:pPr>
            <w:r w:rsidRPr="008A6479">
              <w:rPr>
                <w:color w:val="000000"/>
                <w:sz w:val="16"/>
                <w:szCs w:val="16"/>
              </w:rPr>
              <w:t>тк14</w:t>
            </w:r>
          </w:p>
        </w:tc>
        <w:tc>
          <w:tcPr>
            <w:tcW w:w="992" w:type="dxa"/>
            <w:vAlign w:val="center"/>
            <w:hideMark/>
          </w:tcPr>
          <w:p w14:paraId="04082A63" w14:textId="77777777" w:rsidR="00316515" w:rsidRPr="008A6479" w:rsidRDefault="00316515" w:rsidP="008A6479">
            <w:pPr>
              <w:jc w:val="center"/>
              <w:rPr>
                <w:color w:val="000000"/>
                <w:sz w:val="16"/>
                <w:szCs w:val="16"/>
              </w:rPr>
            </w:pPr>
            <w:r w:rsidRPr="008A6479">
              <w:rPr>
                <w:color w:val="000000"/>
                <w:sz w:val="16"/>
                <w:szCs w:val="16"/>
              </w:rPr>
              <w:t>67,00</w:t>
            </w:r>
          </w:p>
        </w:tc>
        <w:tc>
          <w:tcPr>
            <w:tcW w:w="850" w:type="dxa"/>
            <w:vAlign w:val="center"/>
            <w:hideMark/>
          </w:tcPr>
          <w:p w14:paraId="484ED5B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13694E0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9E2609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CA16897"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vAlign w:val="center"/>
            <w:hideMark/>
          </w:tcPr>
          <w:p w14:paraId="27361E82"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623D16CC"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CA08B7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6124725"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564008C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19E2FFB"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5CA3A106"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44D505F" w14:textId="77777777" w:rsidTr="00AF57E3">
        <w:trPr>
          <w:trHeight w:val="136"/>
        </w:trPr>
        <w:tc>
          <w:tcPr>
            <w:tcW w:w="1696" w:type="dxa"/>
            <w:shd w:val="clear" w:color="auto" w:fill="FBE4D5" w:themeFill="accent2" w:themeFillTint="33"/>
            <w:vAlign w:val="center"/>
            <w:hideMark/>
          </w:tcPr>
          <w:p w14:paraId="261315C3" w14:textId="77777777" w:rsidR="00316515" w:rsidRPr="008A6479" w:rsidRDefault="00316515" w:rsidP="008A6479">
            <w:pPr>
              <w:jc w:val="center"/>
              <w:rPr>
                <w:color w:val="000000"/>
                <w:sz w:val="16"/>
                <w:szCs w:val="16"/>
              </w:rPr>
            </w:pPr>
            <w:r w:rsidRPr="008A6479">
              <w:rPr>
                <w:color w:val="000000"/>
                <w:sz w:val="16"/>
                <w:szCs w:val="16"/>
              </w:rPr>
              <w:lastRenderedPageBreak/>
              <w:t>уз1</w:t>
            </w:r>
          </w:p>
        </w:tc>
        <w:tc>
          <w:tcPr>
            <w:tcW w:w="2694" w:type="dxa"/>
            <w:shd w:val="clear" w:color="auto" w:fill="FBE4D5" w:themeFill="accent2" w:themeFillTint="33"/>
            <w:vAlign w:val="center"/>
            <w:hideMark/>
          </w:tcPr>
          <w:p w14:paraId="45369FBF"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shd w:val="clear" w:color="auto" w:fill="FBE4D5" w:themeFill="accent2" w:themeFillTint="33"/>
            <w:vAlign w:val="center"/>
            <w:hideMark/>
          </w:tcPr>
          <w:p w14:paraId="5B9B4E48" w14:textId="77777777" w:rsidR="00316515" w:rsidRPr="008A6479" w:rsidRDefault="00316515" w:rsidP="008A6479">
            <w:pPr>
              <w:jc w:val="center"/>
              <w:rPr>
                <w:color w:val="000000"/>
                <w:sz w:val="16"/>
                <w:szCs w:val="16"/>
              </w:rPr>
            </w:pPr>
            <w:r w:rsidRPr="008A6479">
              <w:rPr>
                <w:color w:val="000000"/>
                <w:sz w:val="16"/>
                <w:szCs w:val="16"/>
              </w:rPr>
              <w:t>82,00</w:t>
            </w:r>
          </w:p>
        </w:tc>
        <w:tc>
          <w:tcPr>
            <w:tcW w:w="850" w:type="dxa"/>
            <w:shd w:val="clear" w:color="auto" w:fill="FBE4D5" w:themeFill="accent2" w:themeFillTint="33"/>
            <w:vAlign w:val="center"/>
            <w:hideMark/>
          </w:tcPr>
          <w:p w14:paraId="70170F9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3FBD5810"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5DE839B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0FC4FB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A8B1EEF"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262E8F8B"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63457D5E"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BE76FFD" w14:textId="77777777" w:rsidR="00316515" w:rsidRPr="008A6479" w:rsidRDefault="00316515" w:rsidP="008A6479">
            <w:pPr>
              <w:jc w:val="center"/>
              <w:rPr>
                <w:color w:val="000000"/>
                <w:sz w:val="16"/>
                <w:szCs w:val="16"/>
              </w:rPr>
            </w:pPr>
            <w:r w:rsidRPr="008A6479">
              <w:rPr>
                <w:color w:val="000000"/>
                <w:sz w:val="16"/>
                <w:szCs w:val="16"/>
              </w:rPr>
              <w:t>54,60</w:t>
            </w:r>
          </w:p>
        </w:tc>
        <w:tc>
          <w:tcPr>
            <w:tcW w:w="709" w:type="dxa"/>
            <w:shd w:val="clear" w:color="auto" w:fill="FBE4D5" w:themeFill="accent2" w:themeFillTint="33"/>
            <w:vAlign w:val="center"/>
            <w:hideMark/>
          </w:tcPr>
          <w:p w14:paraId="78C02BE0" w14:textId="77777777" w:rsidR="00316515" w:rsidRPr="008A6479" w:rsidRDefault="00316515" w:rsidP="008A6479">
            <w:pPr>
              <w:jc w:val="center"/>
              <w:rPr>
                <w:color w:val="000000"/>
                <w:sz w:val="16"/>
                <w:szCs w:val="16"/>
              </w:rPr>
            </w:pPr>
            <w:r w:rsidRPr="008A6479">
              <w:rPr>
                <w:color w:val="000000"/>
                <w:sz w:val="16"/>
                <w:szCs w:val="16"/>
              </w:rPr>
              <w:t>0,28</w:t>
            </w:r>
          </w:p>
        </w:tc>
        <w:tc>
          <w:tcPr>
            <w:tcW w:w="851" w:type="dxa"/>
            <w:shd w:val="clear" w:color="auto" w:fill="FBE4D5" w:themeFill="accent2" w:themeFillTint="33"/>
            <w:vAlign w:val="center"/>
            <w:hideMark/>
          </w:tcPr>
          <w:p w14:paraId="7F603106" w14:textId="77777777" w:rsidR="00316515" w:rsidRPr="008A6479" w:rsidRDefault="00316515" w:rsidP="008A6479">
            <w:pPr>
              <w:jc w:val="center"/>
              <w:rPr>
                <w:color w:val="000000"/>
                <w:sz w:val="16"/>
                <w:szCs w:val="16"/>
              </w:rPr>
            </w:pPr>
            <w:r w:rsidRPr="008A6479">
              <w:rPr>
                <w:color w:val="000000"/>
                <w:sz w:val="16"/>
                <w:szCs w:val="16"/>
              </w:rPr>
              <w:t>0,17639</w:t>
            </w:r>
          </w:p>
        </w:tc>
        <w:tc>
          <w:tcPr>
            <w:tcW w:w="818" w:type="dxa"/>
            <w:shd w:val="clear" w:color="auto" w:fill="FBE4D5" w:themeFill="accent2" w:themeFillTint="33"/>
            <w:vAlign w:val="center"/>
            <w:hideMark/>
          </w:tcPr>
          <w:p w14:paraId="2845AEBD" w14:textId="77777777" w:rsidR="00316515" w:rsidRPr="008A6479" w:rsidRDefault="00316515" w:rsidP="008A6479">
            <w:pPr>
              <w:jc w:val="center"/>
              <w:rPr>
                <w:color w:val="000000"/>
                <w:sz w:val="16"/>
                <w:szCs w:val="16"/>
              </w:rPr>
            </w:pPr>
            <w:r w:rsidRPr="008A6479">
              <w:rPr>
                <w:color w:val="000000"/>
                <w:sz w:val="16"/>
                <w:szCs w:val="16"/>
              </w:rPr>
              <w:t>0,82361</w:t>
            </w:r>
          </w:p>
        </w:tc>
      </w:tr>
      <w:tr w:rsidR="008A6479" w:rsidRPr="008A6479" w14:paraId="0DA4E3C1" w14:textId="77777777" w:rsidTr="005444B1">
        <w:trPr>
          <w:trHeight w:val="239"/>
        </w:trPr>
        <w:tc>
          <w:tcPr>
            <w:tcW w:w="1696" w:type="dxa"/>
            <w:vAlign w:val="center"/>
            <w:hideMark/>
          </w:tcPr>
          <w:p w14:paraId="7510F977"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273F49D6" w14:textId="77777777" w:rsidR="00316515" w:rsidRPr="008A6479" w:rsidRDefault="00316515" w:rsidP="008A6479">
            <w:pPr>
              <w:jc w:val="center"/>
              <w:rPr>
                <w:color w:val="000000"/>
                <w:sz w:val="16"/>
                <w:szCs w:val="16"/>
              </w:rPr>
            </w:pPr>
            <w:r w:rsidRPr="008A6479">
              <w:rPr>
                <w:color w:val="000000"/>
                <w:sz w:val="16"/>
                <w:szCs w:val="16"/>
              </w:rPr>
              <w:t>ул.60 лет Октября 31</w:t>
            </w:r>
          </w:p>
        </w:tc>
        <w:tc>
          <w:tcPr>
            <w:tcW w:w="992" w:type="dxa"/>
            <w:vAlign w:val="center"/>
            <w:hideMark/>
          </w:tcPr>
          <w:p w14:paraId="4200571B" w14:textId="77777777" w:rsidR="00316515" w:rsidRPr="008A6479" w:rsidRDefault="00316515" w:rsidP="008A6479">
            <w:pPr>
              <w:jc w:val="center"/>
              <w:rPr>
                <w:color w:val="000000"/>
                <w:sz w:val="16"/>
                <w:szCs w:val="16"/>
              </w:rPr>
            </w:pPr>
            <w:r w:rsidRPr="008A6479">
              <w:rPr>
                <w:color w:val="000000"/>
                <w:sz w:val="16"/>
                <w:szCs w:val="16"/>
              </w:rPr>
              <w:t>8,00</w:t>
            </w:r>
          </w:p>
        </w:tc>
        <w:tc>
          <w:tcPr>
            <w:tcW w:w="850" w:type="dxa"/>
            <w:vAlign w:val="center"/>
            <w:hideMark/>
          </w:tcPr>
          <w:p w14:paraId="221A81C6"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DF15009"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5D98519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77E21E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CE6BEC1"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3B30E248"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5D65BAD9"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2BDF6BE" w14:textId="77777777" w:rsidR="00316515" w:rsidRPr="008A6479" w:rsidRDefault="00316515" w:rsidP="008A6479">
            <w:pPr>
              <w:jc w:val="center"/>
              <w:rPr>
                <w:color w:val="000000"/>
                <w:sz w:val="16"/>
                <w:szCs w:val="16"/>
              </w:rPr>
            </w:pPr>
            <w:r w:rsidRPr="008A6479">
              <w:rPr>
                <w:color w:val="000000"/>
                <w:sz w:val="16"/>
                <w:szCs w:val="16"/>
              </w:rPr>
              <w:t>5,33</w:t>
            </w:r>
          </w:p>
        </w:tc>
        <w:tc>
          <w:tcPr>
            <w:tcW w:w="709" w:type="dxa"/>
            <w:vAlign w:val="center"/>
            <w:hideMark/>
          </w:tcPr>
          <w:p w14:paraId="6CAF9DA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8410111" w14:textId="77777777" w:rsidR="00316515" w:rsidRPr="008A6479" w:rsidRDefault="00316515" w:rsidP="008A6479">
            <w:pPr>
              <w:jc w:val="center"/>
              <w:rPr>
                <w:color w:val="000000"/>
                <w:sz w:val="16"/>
                <w:szCs w:val="16"/>
              </w:rPr>
            </w:pPr>
            <w:r w:rsidRPr="008A6479">
              <w:rPr>
                <w:color w:val="000000"/>
                <w:sz w:val="16"/>
                <w:szCs w:val="16"/>
              </w:rPr>
              <w:t>0,00741</w:t>
            </w:r>
          </w:p>
        </w:tc>
        <w:tc>
          <w:tcPr>
            <w:tcW w:w="818" w:type="dxa"/>
            <w:vAlign w:val="center"/>
            <w:hideMark/>
          </w:tcPr>
          <w:p w14:paraId="60D2AF88" w14:textId="77777777" w:rsidR="00316515" w:rsidRPr="008A6479" w:rsidRDefault="00316515" w:rsidP="008A6479">
            <w:pPr>
              <w:jc w:val="center"/>
              <w:rPr>
                <w:color w:val="000000"/>
                <w:sz w:val="16"/>
                <w:szCs w:val="16"/>
              </w:rPr>
            </w:pPr>
            <w:r w:rsidRPr="008A6479">
              <w:rPr>
                <w:color w:val="000000"/>
                <w:sz w:val="16"/>
                <w:szCs w:val="16"/>
              </w:rPr>
              <w:t>0,99259</w:t>
            </w:r>
          </w:p>
        </w:tc>
      </w:tr>
      <w:tr w:rsidR="008A6479" w:rsidRPr="008A6479" w14:paraId="420E41E3" w14:textId="77777777" w:rsidTr="00AF57E3">
        <w:trPr>
          <w:trHeight w:val="129"/>
        </w:trPr>
        <w:tc>
          <w:tcPr>
            <w:tcW w:w="1696" w:type="dxa"/>
            <w:shd w:val="clear" w:color="auto" w:fill="FBE4D5" w:themeFill="accent2" w:themeFillTint="33"/>
            <w:vAlign w:val="center"/>
            <w:hideMark/>
          </w:tcPr>
          <w:p w14:paraId="09C21372"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7570B5F5" w14:textId="77777777" w:rsidR="00316515" w:rsidRPr="008A6479" w:rsidRDefault="00316515"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00016507" w14:textId="77777777" w:rsidR="00316515" w:rsidRPr="008A6479" w:rsidRDefault="00316515" w:rsidP="008A6479">
            <w:pPr>
              <w:jc w:val="center"/>
              <w:rPr>
                <w:color w:val="000000"/>
                <w:sz w:val="16"/>
                <w:szCs w:val="16"/>
              </w:rPr>
            </w:pPr>
            <w:r w:rsidRPr="008A6479">
              <w:rPr>
                <w:color w:val="000000"/>
                <w:sz w:val="16"/>
                <w:szCs w:val="16"/>
              </w:rPr>
              <w:t>18,50</w:t>
            </w:r>
          </w:p>
        </w:tc>
        <w:tc>
          <w:tcPr>
            <w:tcW w:w="850" w:type="dxa"/>
            <w:shd w:val="clear" w:color="auto" w:fill="FBE4D5" w:themeFill="accent2" w:themeFillTint="33"/>
            <w:vAlign w:val="center"/>
            <w:hideMark/>
          </w:tcPr>
          <w:p w14:paraId="508D7C1B"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shd w:val="clear" w:color="auto" w:fill="FBE4D5" w:themeFill="accent2" w:themeFillTint="33"/>
            <w:vAlign w:val="center"/>
            <w:hideMark/>
          </w:tcPr>
          <w:p w14:paraId="5EDF0B59"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shd w:val="clear" w:color="auto" w:fill="FBE4D5" w:themeFill="accent2" w:themeFillTint="33"/>
            <w:vAlign w:val="center"/>
            <w:hideMark/>
          </w:tcPr>
          <w:p w14:paraId="2DC3407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68D7EC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D459F29"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shd w:val="clear" w:color="auto" w:fill="FBE4D5" w:themeFill="accent2" w:themeFillTint="33"/>
            <w:vAlign w:val="center"/>
            <w:hideMark/>
          </w:tcPr>
          <w:p w14:paraId="22F7E64D"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shd w:val="clear" w:color="auto" w:fill="FBE4D5" w:themeFill="accent2" w:themeFillTint="33"/>
            <w:vAlign w:val="center"/>
            <w:hideMark/>
          </w:tcPr>
          <w:p w14:paraId="1B4ADBE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1E43000" w14:textId="77777777" w:rsidR="00316515" w:rsidRPr="008A6479" w:rsidRDefault="00316515" w:rsidP="008A6479">
            <w:pPr>
              <w:jc w:val="center"/>
              <w:rPr>
                <w:color w:val="000000"/>
                <w:sz w:val="16"/>
                <w:szCs w:val="16"/>
              </w:rPr>
            </w:pPr>
            <w:r w:rsidRPr="008A6479">
              <w:rPr>
                <w:color w:val="000000"/>
                <w:sz w:val="16"/>
                <w:szCs w:val="16"/>
              </w:rPr>
              <w:t>12,32</w:t>
            </w:r>
          </w:p>
        </w:tc>
        <w:tc>
          <w:tcPr>
            <w:tcW w:w="709" w:type="dxa"/>
            <w:shd w:val="clear" w:color="auto" w:fill="FBE4D5" w:themeFill="accent2" w:themeFillTint="33"/>
            <w:vAlign w:val="center"/>
            <w:hideMark/>
          </w:tcPr>
          <w:p w14:paraId="4A12311D" w14:textId="77777777" w:rsidR="00316515" w:rsidRPr="008A6479" w:rsidRDefault="00316515" w:rsidP="008A6479">
            <w:pPr>
              <w:jc w:val="center"/>
              <w:rPr>
                <w:color w:val="000000"/>
                <w:sz w:val="16"/>
                <w:szCs w:val="16"/>
              </w:rPr>
            </w:pPr>
            <w:r w:rsidRPr="008A6479">
              <w:rPr>
                <w:color w:val="000000"/>
                <w:sz w:val="16"/>
                <w:szCs w:val="16"/>
              </w:rPr>
              <w:t>0,26</w:t>
            </w:r>
          </w:p>
        </w:tc>
        <w:tc>
          <w:tcPr>
            <w:tcW w:w="851" w:type="dxa"/>
            <w:shd w:val="clear" w:color="auto" w:fill="FBE4D5" w:themeFill="accent2" w:themeFillTint="33"/>
            <w:vAlign w:val="center"/>
            <w:hideMark/>
          </w:tcPr>
          <w:p w14:paraId="36F2F975" w14:textId="77777777" w:rsidR="00316515" w:rsidRPr="008A6479" w:rsidRDefault="00316515" w:rsidP="008A6479">
            <w:pPr>
              <w:jc w:val="center"/>
              <w:rPr>
                <w:color w:val="000000"/>
                <w:sz w:val="16"/>
                <w:szCs w:val="16"/>
              </w:rPr>
            </w:pPr>
            <w:r w:rsidRPr="008A6479">
              <w:rPr>
                <w:color w:val="000000"/>
                <w:sz w:val="16"/>
                <w:szCs w:val="16"/>
              </w:rPr>
              <w:t>0,03980</w:t>
            </w:r>
          </w:p>
        </w:tc>
        <w:tc>
          <w:tcPr>
            <w:tcW w:w="818" w:type="dxa"/>
            <w:shd w:val="clear" w:color="auto" w:fill="FBE4D5" w:themeFill="accent2" w:themeFillTint="33"/>
            <w:vAlign w:val="center"/>
            <w:hideMark/>
          </w:tcPr>
          <w:p w14:paraId="2258C1C4" w14:textId="77777777" w:rsidR="00316515" w:rsidRPr="008A6479" w:rsidRDefault="00316515" w:rsidP="008A6479">
            <w:pPr>
              <w:jc w:val="center"/>
              <w:rPr>
                <w:color w:val="000000"/>
                <w:sz w:val="16"/>
                <w:szCs w:val="16"/>
              </w:rPr>
            </w:pPr>
            <w:r w:rsidRPr="008A6479">
              <w:rPr>
                <w:color w:val="000000"/>
                <w:sz w:val="16"/>
                <w:szCs w:val="16"/>
              </w:rPr>
              <w:t>0,96020</w:t>
            </w:r>
          </w:p>
        </w:tc>
      </w:tr>
      <w:tr w:rsidR="008A6479" w:rsidRPr="008A6479" w14:paraId="665F73DD" w14:textId="77777777" w:rsidTr="005444B1">
        <w:trPr>
          <w:trHeight w:val="216"/>
        </w:trPr>
        <w:tc>
          <w:tcPr>
            <w:tcW w:w="1696" w:type="dxa"/>
            <w:vAlign w:val="center"/>
            <w:hideMark/>
          </w:tcPr>
          <w:p w14:paraId="38027875"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vAlign w:val="center"/>
            <w:hideMark/>
          </w:tcPr>
          <w:p w14:paraId="51D3F5EC" w14:textId="77777777" w:rsidR="00316515" w:rsidRPr="008A6479" w:rsidRDefault="00316515" w:rsidP="008A6479">
            <w:pPr>
              <w:jc w:val="center"/>
              <w:rPr>
                <w:color w:val="000000"/>
                <w:sz w:val="16"/>
                <w:szCs w:val="16"/>
              </w:rPr>
            </w:pPr>
            <w:r w:rsidRPr="008A6479">
              <w:rPr>
                <w:color w:val="000000"/>
                <w:sz w:val="16"/>
                <w:szCs w:val="16"/>
              </w:rPr>
              <w:t>тк19</w:t>
            </w:r>
          </w:p>
        </w:tc>
        <w:tc>
          <w:tcPr>
            <w:tcW w:w="992" w:type="dxa"/>
            <w:vAlign w:val="center"/>
            <w:hideMark/>
          </w:tcPr>
          <w:p w14:paraId="4B8E3B45" w14:textId="77777777" w:rsidR="00316515" w:rsidRPr="008A6479" w:rsidRDefault="00316515" w:rsidP="008A6479">
            <w:pPr>
              <w:jc w:val="center"/>
              <w:rPr>
                <w:color w:val="000000"/>
                <w:sz w:val="16"/>
                <w:szCs w:val="16"/>
              </w:rPr>
            </w:pPr>
            <w:r w:rsidRPr="008A6479">
              <w:rPr>
                <w:color w:val="000000"/>
                <w:sz w:val="16"/>
                <w:szCs w:val="16"/>
              </w:rPr>
              <w:t>16,00</w:t>
            </w:r>
          </w:p>
        </w:tc>
        <w:tc>
          <w:tcPr>
            <w:tcW w:w="850" w:type="dxa"/>
            <w:vAlign w:val="center"/>
            <w:hideMark/>
          </w:tcPr>
          <w:p w14:paraId="2A84AC6C"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3ED7635B"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680B75C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AB1ECF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6DDB1BA"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71F80429"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52C47FB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5763B198" w14:textId="77777777" w:rsidR="00316515" w:rsidRPr="008A6479" w:rsidRDefault="00316515" w:rsidP="008A6479">
            <w:pPr>
              <w:jc w:val="center"/>
              <w:rPr>
                <w:color w:val="000000"/>
                <w:sz w:val="16"/>
                <w:szCs w:val="16"/>
              </w:rPr>
            </w:pPr>
            <w:r w:rsidRPr="008A6479">
              <w:rPr>
                <w:color w:val="000000"/>
                <w:sz w:val="16"/>
                <w:szCs w:val="16"/>
              </w:rPr>
              <w:t>10,65</w:t>
            </w:r>
          </w:p>
        </w:tc>
        <w:tc>
          <w:tcPr>
            <w:tcW w:w="709" w:type="dxa"/>
            <w:vAlign w:val="center"/>
            <w:hideMark/>
          </w:tcPr>
          <w:p w14:paraId="26A0FD92" w14:textId="77777777" w:rsidR="00316515" w:rsidRPr="008A6479" w:rsidRDefault="00316515" w:rsidP="008A6479">
            <w:pPr>
              <w:jc w:val="center"/>
              <w:rPr>
                <w:color w:val="000000"/>
                <w:sz w:val="16"/>
                <w:szCs w:val="16"/>
              </w:rPr>
            </w:pPr>
            <w:r w:rsidRPr="008A6479">
              <w:rPr>
                <w:color w:val="000000"/>
                <w:sz w:val="16"/>
                <w:szCs w:val="16"/>
              </w:rPr>
              <w:t>0,20</w:t>
            </w:r>
          </w:p>
        </w:tc>
        <w:tc>
          <w:tcPr>
            <w:tcW w:w="851" w:type="dxa"/>
            <w:vAlign w:val="center"/>
            <w:hideMark/>
          </w:tcPr>
          <w:p w14:paraId="092C8C5B" w14:textId="77777777" w:rsidR="00316515" w:rsidRPr="008A6479" w:rsidRDefault="00316515" w:rsidP="008A6479">
            <w:pPr>
              <w:jc w:val="center"/>
              <w:rPr>
                <w:color w:val="000000"/>
                <w:sz w:val="16"/>
                <w:szCs w:val="16"/>
              </w:rPr>
            </w:pPr>
            <w:r w:rsidRPr="008A6479">
              <w:rPr>
                <w:color w:val="000000"/>
                <w:sz w:val="16"/>
                <w:szCs w:val="16"/>
              </w:rPr>
              <w:t>0,03442</w:t>
            </w:r>
          </w:p>
        </w:tc>
        <w:tc>
          <w:tcPr>
            <w:tcW w:w="818" w:type="dxa"/>
            <w:vAlign w:val="center"/>
            <w:hideMark/>
          </w:tcPr>
          <w:p w14:paraId="0D112906" w14:textId="77777777" w:rsidR="00316515" w:rsidRPr="008A6479" w:rsidRDefault="00316515" w:rsidP="008A6479">
            <w:pPr>
              <w:jc w:val="center"/>
              <w:rPr>
                <w:color w:val="000000"/>
                <w:sz w:val="16"/>
                <w:szCs w:val="16"/>
              </w:rPr>
            </w:pPr>
            <w:r w:rsidRPr="008A6479">
              <w:rPr>
                <w:color w:val="000000"/>
                <w:sz w:val="16"/>
                <w:szCs w:val="16"/>
              </w:rPr>
              <w:t>0,96558</w:t>
            </w:r>
          </w:p>
        </w:tc>
      </w:tr>
      <w:tr w:rsidR="008A6479" w:rsidRPr="008A6479" w14:paraId="24AA23C6" w14:textId="77777777" w:rsidTr="00AF57E3">
        <w:trPr>
          <w:trHeight w:val="120"/>
        </w:trPr>
        <w:tc>
          <w:tcPr>
            <w:tcW w:w="1696" w:type="dxa"/>
            <w:shd w:val="clear" w:color="auto" w:fill="FBE4D5" w:themeFill="accent2" w:themeFillTint="33"/>
            <w:vAlign w:val="center"/>
            <w:hideMark/>
          </w:tcPr>
          <w:p w14:paraId="76ECD753"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shd w:val="clear" w:color="auto" w:fill="FBE4D5" w:themeFill="accent2" w:themeFillTint="33"/>
            <w:vAlign w:val="center"/>
            <w:hideMark/>
          </w:tcPr>
          <w:p w14:paraId="770D7686" w14:textId="77777777" w:rsidR="00316515" w:rsidRPr="008A6479" w:rsidRDefault="00316515" w:rsidP="008A6479">
            <w:pPr>
              <w:jc w:val="center"/>
              <w:rPr>
                <w:color w:val="000000"/>
                <w:sz w:val="16"/>
                <w:szCs w:val="16"/>
              </w:rPr>
            </w:pPr>
            <w:r w:rsidRPr="008A6479">
              <w:rPr>
                <w:color w:val="000000"/>
                <w:sz w:val="16"/>
                <w:szCs w:val="16"/>
              </w:rPr>
              <w:t>ул.60 лет Октября 29</w:t>
            </w:r>
          </w:p>
        </w:tc>
        <w:tc>
          <w:tcPr>
            <w:tcW w:w="992" w:type="dxa"/>
            <w:shd w:val="clear" w:color="auto" w:fill="FBE4D5" w:themeFill="accent2" w:themeFillTint="33"/>
            <w:vAlign w:val="center"/>
            <w:hideMark/>
          </w:tcPr>
          <w:p w14:paraId="5A88D7C2" w14:textId="77777777" w:rsidR="00316515" w:rsidRPr="008A6479" w:rsidRDefault="00316515" w:rsidP="008A6479">
            <w:pPr>
              <w:jc w:val="center"/>
              <w:rPr>
                <w:color w:val="000000"/>
                <w:sz w:val="16"/>
                <w:szCs w:val="16"/>
              </w:rPr>
            </w:pPr>
            <w:r w:rsidRPr="008A6479">
              <w:rPr>
                <w:color w:val="000000"/>
                <w:sz w:val="16"/>
                <w:szCs w:val="16"/>
              </w:rPr>
              <w:t>7,50</w:t>
            </w:r>
          </w:p>
        </w:tc>
        <w:tc>
          <w:tcPr>
            <w:tcW w:w="850" w:type="dxa"/>
            <w:shd w:val="clear" w:color="auto" w:fill="FBE4D5" w:themeFill="accent2" w:themeFillTint="33"/>
            <w:vAlign w:val="center"/>
            <w:hideMark/>
          </w:tcPr>
          <w:p w14:paraId="4ECA08AA"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37BB3DC5"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253D8A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4F74BD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E250378"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4D02EB4F"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040A11F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15EEEAB" w14:textId="77777777" w:rsidR="00316515" w:rsidRPr="008A6479" w:rsidRDefault="00316515" w:rsidP="008A6479">
            <w:pPr>
              <w:jc w:val="center"/>
              <w:rPr>
                <w:color w:val="000000"/>
                <w:sz w:val="16"/>
                <w:szCs w:val="16"/>
              </w:rPr>
            </w:pPr>
            <w:r w:rsidRPr="008A6479">
              <w:rPr>
                <w:color w:val="000000"/>
                <w:sz w:val="16"/>
                <w:szCs w:val="16"/>
              </w:rPr>
              <w:t>4,99</w:t>
            </w:r>
          </w:p>
        </w:tc>
        <w:tc>
          <w:tcPr>
            <w:tcW w:w="709" w:type="dxa"/>
            <w:shd w:val="clear" w:color="auto" w:fill="FBE4D5" w:themeFill="accent2" w:themeFillTint="33"/>
            <w:vAlign w:val="center"/>
            <w:hideMark/>
          </w:tcPr>
          <w:p w14:paraId="01F6DEB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6CB5FC8" w14:textId="77777777" w:rsidR="00316515" w:rsidRPr="008A6479" w:rsidRDefault="00316515" w:rsidP="008A6479">
            <w:pPr>
              <w:jc w:val="center"/>
              <w:rPr>
                <w:color w:val="000000"/>
                <w:sz w:val="16"/>
                <w:szCs w:val="16"/>
              </w:rPr>
            </w:pPr>
            <w:r w:rsidRPr="008A6479">
              <w:rPr>
                <w:color w:val="000000"/>
                <w:sz w:val="16"/>
                <w:szCs w:val="16"/>
              </w:rPr>
              <w:t>0,00695</w:t>
            </w:r>
          </w:p>
        </w:tc>
        <w:tc>
          <w:tcPr>
            <w:tcW w:w="818" w:type="dxa"/>
            <w:shd w:val="clear" w:color="auto" w:fill="FBE4D5" w:themeFill="accent2" w:themeFillTint="33"/>
            <w:vAlign w:val="center"/>
            <w:hideMark/>
          </w:tcPr>
          <w:p w14:paraId="7326702B" w14:textId="77777777" w:rsidR="00316515" w:rsidRPr="008A6479" w:rsidRDefault="00316515" w:rsidP="008A6479">
            <w:pPr>
              <w:jc w:val="center"/>
              <w:rPr>
                <w:color w:val="000000"/>
                <w:sz w:val="16"/>
                <w:szCs w:val="16"/>
              </w:rPr>
            </w:pPr>
            <w:r w:rsidRPr="008A6479">
              <w:rPr>
                <w:color w:val="000000"/>
                <w:sz w:val="16"/>
                <w:szCs w:val="16"/>
              </w:rPr>
              <w:t>0,99305</w:t>
            </w:r>
          </w:p>
        </w:tc>
      </w:tr>
      <w:tr w:rsidR="008A6479" w:rsidRPr="008A6479" w14:paraId="19EC521C" w14:textId="77777777" w:rsidTr="008A6479">
        <w:trPr>
          <w:trHeight w:val="300"/>
        </w:trPr>
        <w:tc>
          <w:tcPr>
            <w:tcW w:w="1696" w:type="dxa"/>
            <w:vAlign w:val="center"/>
            <w:hideMark/>
          </w:tcPr>
          <w:p w14:paraId="2E2B2A0A" w14:textId="77777777" w:rsidR="00316515" w:rsidRPr="008A6479" w:rsidRDefault="00316515" w:rsidP="008A6479">
            <w:pPr>
              <w:jc w:val="center"/>
              <w:rPr>
                <w:color w:val="000000"/>
                <w:sz w:val="16"/>
                <w:szCs w:val="16"/>
              </w:rPr>
            </w:pPr>
            <w:r w:rsidRPr="008A6479">
              <w:rPr>
                <w:color w:val="000000"/>
                <w:sz w:val="16"/>
                <w:szCs w:val="16"/>
              </w:rPr>
              <w:t>тк19</w:t>
            </w:r>
          </w:p>
        </w:tc>
        <w:tc>
          <w:tcPr>
            <w:tcW w:w="2694" w:type="dxa"/>
            <w:vAlign w:val="center"/>
            <w:hideMark/>
          </w:tcPr>
          <w:p w14:paraId="48F88392" w14:textId="77777777" w:rsidR="00316515" w:rsidRPr="008A6479" w:rsidRDefault="00316515" w:rsidP="008A6479">
            <w:pPr>
              <w:jc w:val="center"/>
              <w:rPr>
                <w:color w:val="000000"/>
                <w:sz w:val="16"/>
                <w:szCs w:val="16"/>
              </w:rPr>
            </w:pPr>
            <w:r w:rsidRPr="008A6479">
              <w:rPr>
                <w:color w:val="000000"/>
                <w:sz w:val="16"/>
                <w:szCs w:val="16"/>
              </w:rPr>
              <w:t>тк20</w:t>
            </w:r>
          </w:p>
        </w:tc>
        <w:tc>
          <w:tcPr>
            <w:tcW w:w="992" w:type="dxa"/>
            <w:vAlign w:val="center"/>
            <w:hideMark/>
          </w:tcPr>
          <w:p w14:paraId="00DC4BE3" w14:textId="77777777" w:rsidR="00316515" w:rsidRPr="008A6479" w:rsidRDefault="00316515" w:rsidP="008A6479">
            <w:pPr>
              <w:jc w:val="center"/>
              <w:rPr>
                <w:color w:val="000000"/>
                <w:sz w:val="16"/>
                <w:szCs w:val="16"/>
              </w:rPr>
            </w:pPr>
            <w:r w:rsidRPr="008A6479">
              <w:rPr>
                <w:color w:val="000000"/>
                <w:sz w:val="16"/>
                <w:szCs w:val="16"/>
              </w:rPr>
              <w:t>36,50</w:t>
            </w:r>
          </w:p>
        </w:tc>
        <w:tc>
          <w:tcPr>
            <w:tcW w:w="850" w:type="dxa"/>
            <w:vAlign w:val="center"/>
            <w:hideMark/>
          </w:tcPr>
          <w:p w14:paraId="1E5800C2"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3121DC49"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7B0C984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D3A9D0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CA6941F"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5D8D31CA"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0CBC0BF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524E18C" w14:textId="77777777" w:rsidR="00316515" w:rsidRPr="008A6479" w:rsidRDefault="00316515" w:rsidP="008A6479">
            <w:pPr>
              <w:jc w:val="center"/>
              <w:rPr>
                <w:color w:val="000000"/>
                <w:sz w:val="16"/>
                <w:szCs w:val="16"/>
              </w:rPr>
            </w:pPr>
            <w:r w:rsidRPr="008A6479">
              <w:rPr>
                <w:color w:val="000000"/>
                <w:sz w:val="16"/>
                <w:szCs w:val="16"/>
              </w:rPr>
              <w:t>24,30</w:t>
            </w:r>
          </w:p>
        </w:tc>
        <w:tc>
          <w:tcPr>
            <w:tcW w:w="709" w:type="dxa"/>
            <w:vAlign w:val="center"/>
            <w:hideMark/>
          </w:tcPr>
          <w:p w14:paraId="12ED7C46"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3BC536B0" w14:textId="77777777" w:rsidR="00316515" w:rsidRPr="008A6479" w:rsidRDefault="00316515" w:rsidP="008A6479">
            <w:pPr>
              <w:jc w:val="center"/>
              <w:rPr>
                <w:color w:val="000000"/>
                <w:sz w:val="16"/>
                <w:szCs w:val="16"/>
              </w:rPr>
            </w:pPr>
            <w:r w:rsidRPr="008A6479">
              <w:rPr>
                <w:color w:val="000000"/>
                <w:sz w:val="16"/>
                <w:szCs w:val="16"/>
              </w:rPr>
              <w:t>0,07852</w:t>
            </w:r>
          </w:p>
        </w:tc>
        <w:tc>
          <w:tcPr>
            <w:tcW w:w="818" w:type="dxa"/>
            <w:vAlign w:val="center"/>
            <w:hideMark/>
          </w:tcPr>
          <w:p w14:paraId="17CFCCB1" w14:textId="77777777" w:rsidR="00316515" w:rsidRPr="008A6479" w:rsidRDefault="00316515" w:rsidP="008A6479">
            <w:pPr>
              <w:jc w:val="center"/>
              <w:rPr>
                <w:color w:val="000000"/>
                <w:sz w:val="16"/>
                <w:szCs w:val="16"/>
              </w:rPr>
            </w:pPr>
            <w:r w:rsidRPr="008A6479">
              <w:rPr>
                <w:color w:val="000000"/>
                <w:sz w:val="16"/>
                <w:szCs w:val="16"/>
              </w:rPr>
              <w:t>0,92148</w:t>
            </w:r>
          </w:p>
        </w:tc>
      </w:tr>
      <w:tr w:rsidR="008A6479" w:rsidRPr="008A6479" w14:paraId="2B821C5A" w14:textId="77777777" w:rsidTr="00AF57E3">
        <w:trPr>
          <w:trHeight w:val="184"/>
        </w:trPr>
        <w:tc>
          <w:tcPr>
            <w:tcW w:w="1696" w:type="dxa"/>
            <w:shd w:val="clear" w:color="auto" w:fill="FBE4D5" w:themeFill="accent2" w:themeFillTint="33"/>
            <w:vAlign w:val="center"/>
            <w:hideMark/>
          </w:tcPr>
          <w:p w14:paraId="1A16AB4E"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shd w:val="clear" w:color="auto" w:fill="FBE4D5" w:themeFill="accent2" w:themeFillTint="33"/>
            <w:vAlign w:val="center"/>
            <w:hideMark/>
          </w:tcPr>
          <w:p w14:paraId="72B68C7A" w14:textId="77777777" w:rsidR="00316515" w:rsidRPr="008A6479" w:rsidRDefault="00316515" w:rsidP="008A6479">
            <w:pPr>
              <w:jc w:val="center"/>
              <w:rPr>
                <w:color w:val="000000"/>
                <w:sz w:val="16"/>
                <w:szCs w:val="16"/>
              </w:rPr>
            </w:pPr>
            <w:r w:rsidRPr="008A6479">
              <w:rPr>
                <w:color w:val="000000"/>
                <w:sz w:val="16"/>
                <w:szCs w:val="16"/>
              </w:rPr>
              <w:t>ул.60 лет Октября 27</w:t>
            </w:r>
          </w:p>
        </w:tc>
        <w:tc>
          <w:tcPr>
            <w:tcW w:w="992" w:type="dxa"/>
            <w:shd w:val="clear" w:color="auto" w:fill="FBE4D5" w:themeFill="accent2" w:themeFillTint="33"/>
            <w:vAlign w:val="center"/>
            <w:hideMark/>
          </w:tcPr>
          <w:p w14:paraId="6038068D" w14:textId="77777777" w:rsidR="00316515" w:rsidRPr="008A6479" w:rsidRDefault="00316515" w:rsidP="008A6479">
            <w:pPr>
              <w:jc w:val="center"/>
              <w:rPr>
                <w:color w:val="000000"/>
                <w:sz w:val="16"/>
                <w:szCs w:val="16"/>
              </w:rPr>
            </w:pPr>
            <w:r w:rsidRPr="008A6479">
              <w:rPr>
                <w:color w:val="000000"/>
                <w:sz w:val="16"/>
                <w:szCs w:val="16"/>
              </w:rPr>
              <w:t>7,50</w:t>
            </w:r>
          </w:p>
        </w:tc>
        <w:tc>
          <w:tcPr>
            <w:tcW w:w="850" w:type="dxa"/>
            <w:shd w:val="clear" w:color="auto" w:fill="FBE4D5" w:themeFill="accent2" w:themeFillTint="33"/>
            <w:vAlign w:val="center"/>
            <w:hideMark/>
          </w:tcPr>
          <w:p w14:paraId="60602E2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64D793B0"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D49BB0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97D6B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C1479DA"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68937E74"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7D671575"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6AF2A3A" w14:textId="77777777" w:rsidR="00316515" w:rsidRPr="008A6479" w:rsidRDefault="00316515" w:rsidP="008A6479">
            <w:pPr>
              <w:jc w:val="center"/>
              <w:rPr>
                <w:color w:val="000000"/>
                <w:sz w:val="16"/>
                <w:szCs w:val="16"/>
              </w:rPr>
            </w:pPr>
            <w:r w:rsidRPr="008A6479">
              <w:rPr>
                <w:color w:val="000000"/>
                <w:sz w:val="16"/>
                <w:szCs w:val="16"/>
              </w:rPr>
              <w:t>4,99</w:t>
            </w:r>
          </w:p>
        </w:tc>
        <w:tc>
          <w:tcPr>
            <w:tcW w:w="709" w:type="dxa"/>
            <w:shd w:val="clear" w:color="auto" w:fill="FBE4D5" w:themeFill="accent2" w:themeFillTint="33"/>
            <w:vAlign w:val="center"/>
            <w:hideMark/>
          </w:tcPr>
          <w:p w14:paraId="38F3F5A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0224920B" w14:textId="77777777" w:rsidR="00316515" w:rsidRPr="008A6479" w:rsidRDefault="00316515" w:rsidP="008A6479">
            <w:pPr>
              <w:jc w:val="center"/>
              <w:rPr>
                <w:color w:val="000000"/>
                <w:sz w:val="16"/>
                <w:szCs w:val="16"/>
              </w:rPr>
            </w:pPr>
            <w:r w:rsidRPr="008A6479">
              <w:rPr>
                <w:color w:val="000000"/>
                <w:sz w:val="16"/>
                <w:szCs w:val="16"/>
              </w:rPr>
              <w:t>0,00695</w:t>
            </w:r>
          </w:p>
        </w:tc>
        <w:tc>
          <w:tcPr>
            <w:tcW w:w="818" w:type="dxa"/>
            <w:shd w:val="clear" w:color="auto" w:fill="FBE4D5" w:themeFill="accent2" w:themeFillTint="33"/>
            <w:vAlign w:val="center"/>
            <w:hideMark/>
          </w:tcPr>
          <w:p w14:paraId="50035935" w14:textId="77777777" w:rsidR="00316515" w:rsidRPr="008A6479" w:rsidRDefault="00316515" w:rsidP="008A6479">
            <w:pPr>
              <w:jc w:val="center"/>
              <w:rPr>
                <w:color w:val="000000"/>
                <w:sz w:val="16"/>
                <w:szCs w:val="16"/>
              </w:rPr>
            </w:pPr>
            <w:r w:rsidRPr="008A6479">
              <w:rPr>
                <w:color w:val="000000"/>
                <w:sz w:val="16"/>
                <w:szCs w:val="16"/>
              </w:rPr>
              <w:t>0,99305</w:t>
            </w:r>
          </w:p>
        </w:tc>
      </w:tr>
      <w:tr w:rsidR="008A6479" w:rsidRPr="008A6479" w14:paraId="587E44A8" w14:textId="77777777" w:rsidTr="008A6479">
        <w:trPr>
          <w:trHeight w:val="300"/>
        </w:trPr>
        <w:tc>
          <w:tcPr>
            <w:tcW w:w="1696" w:type="dxa"/>
            <w:vAlign w:val="center"/>
            <w:hideMark/>
          </w:tcPr>
          <w:p w14:paraId="398667DC" w14:textId="77777777" w:rsidR="00316515" w:rsidRPr="008A6479" w:rsidRDefault="00316515" w:rsidP="008A6479">
            <w:pPr>
              <w:jc w:val="center"/>
              <w:rPr>
                <w:color w:val="000000"/>
                <w:sz w:val="16"/>
                <w:szCs w:val="16"/>
              </w:rPr>
            </w:pPr>
            <w:r w:rsidRPr="008A6479">
              <w:rPr>
                <w:color w:val="000000"/>
                <w:sz w:val="16"/>
                <w:szCs w:val="16"/>
              </w:rPr>
              <w:t>тк20</w:t>
            </w:r>
          </w:p>
        </w:tc>
        <w:tc>
          <w:tcPr>
            <w:tcW w:w="2694" w:type="dxa"/>
            <w:vAlign w:val="center"/>
            <w:hideMark/>
          </w:tcPr>
          <w:p w14:paraId="744B417A" w14:textId="77777777" w:rsidR="00316515" w:rsidRPr="008A6479" w:rsidRDefault="00316515" w:rsidP="008A6479">
            <w:pPr>
              <w:jc w:val="center"/>
              <w:rPr>
                <w:color w:val="000000"/>
                <w:sz w:val="16"/>
                <w:szCs w:val="16"/>
              </w:rPr>
            </w:pPr>
            <w:r w:rsidRPr="008A6479">
              <w:rPr>
                <w:color w:val="000000"/>
                <w:sz w:val="16"/>
                <w:szCs w:val="16"/>
              </w:rPr>
              <w:t>тк21</w:t>
            </w:r>
          </w:p>
        </w:tc>
        <w:tc>
          <w:tcPr>
            <w:tcW w:w="992" w:type="dxa"/>
            <w:vAlign w:val="center"/>
            <w:hideMark/>
          </w:tcPr>
          <w:p w14:paraId="061BEE5E" w14:textId="77777777" w:rsidR="00316515" w:rsidRPr="008A6479" w:rsidRDefault="00316515" w:rsidP="008A6479">
            <w:pPr>
              <w:jc w:val="center"/>
              <w:rPr>
                <w:color w:val="000000"/>
                <w:sz w:val="16"/>
                <w:szCs w:val="16"/>
              </w:rPr>
            </w:pPr>
            <w:r w:rsidRPr="008A6479">
              <w:rPr>
                <w:color w:val="000000"/>
                <w:sz w:val="16"/>
                <w:szCs w:val="16"/>
              </w:rPr>
              <w:t>16,50</w:t>
            </w:r>
          </w:p>
        </w:tc>
        <w:tc>
          <w:tcPr>
            <w:tcW w:w="850" w:type="dxa"/>
            <w:vAlign w:val="center"/>
            <w:hideMark/>
          </w:tcPr>
          <w:p w14:paraId="7894482A" w14:textId="77777777" w:rsidR="00316515" w:rsidRPr="008A6479" w:rsidRDefault="00316515" w:rsidP="008A6479">
            <w:pPr>
              <w:jc w:val="center"/>
              <w:rPr>
                <w:color w:val="000000"/>
                <w:sz w:val="16"/>
                <w:szCs w:val="16"/>
              </w:rPr>
            </w:pPr>
            <w:r w:rsidRPr="008A6479">
              <w:rPr>
                <w:color w:val="000000"/>
                <w:sz w:val="16"/>
                <w:szCs w:val="16"/>
              </w:rPr>
              <w:t>0,15</w:t>
            </w:r>
          </w:p>
        </w:tc>
        <w:tc>
          <w:tcPr>
            <w:tcW w:w="851" w:type="dxa"/>
            <w:vAlign w:val="center"/>
            <w:hideMark/>
          </w:tcPr>
          <w:p w14:paraId="6BA1600D" w14:textId="77777777" w:rsidR="00316515" w:rsidRPr="008A6479" w:rsidRDefault="00316515" w:rsidP="008A6479">
            <w:pPr>
              <w:jc w:val="center"/>
              <w:rPr>
                <w:color w:val="000000"/>
                <w:sz w:val="16"/>
                <w:szCs w:val="16"/>
              </w:rPr>
            </w:pPr>
            <w:r w:rsidRPr="008A6479">
              <w:rPr>
                <w:color w:val="000000"/>
                <w:sz w:val="16"/>
                <w:szCs w:val="16"/>
              </w:rPr>
              <w:t>0,15</w:t>
            </w:r>
          </w:p>
        </w:tc>
        <w:tc>
          <w:tcPr>
            <w:tcW w:w="850" w:type="dxa"/>
            <w:vAlign w:val="center"/>
            <w:hideMark/>
          </w:tcPr>
          <w:p w14:paraId="28EEC90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BA330E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E986842" w14:textId="77777777" w:rsidR="00316515" w:rsidRPr="008A6479" w:rsidRDefault="00316515" w:rsidP="008A6479">
            <w:pPr>
              <w:jc w:val="center"/>
              <w:rPr>
                <w:color w:val="000000"/>
                <w:sz w:val="16"/>
                <w:szCs w:val="16"/>
              </w:rPr>
            </w:pPr>
            <w:r w:rsidRPr="008A6479">
              <w:rPr>
                <w:color w:val="000000"/>
                <w:sz w:val="16"/>
                <w:szCs w:val="16"/>
              </w:rPr>
              <w:t>9,04</w:t>
            </w:r>
          </w:p>
        </w:tc>
        <w:tc>
          <w:tcPr>
            <w:tcW w:w="709" w:type="dxa"/>
            <w:vAlign w:val="center"/>
            <w:hideMark/>
          </w:tcPr>
          <w:p w14:paraId="67E49181" w14:textId="77777777" w:rsidR="00316515" w:rsidRPr="008A6479" w:rsidRDefault="00316515" w:rsidP="008A6479">
            <w:pPr>
              <w:jc w:val="center"/>
              <w:rPr>
                <w:color w:val="000000"/>
                <w:sz w:val="16"/>
                <w:szCs w:val="16"/>
              </w:rPr>
            </w:pPr>
            <w:r w:rsidRPr="008A6479">
              <w:rPr>
                <w:color w:val="000000"/>
                <w:sz w:val="16"/>
                <w:szCs w:val="16"/>
              </w:rPr>
              <w:t>0,11</w:t>
            </w:r>
          </w:p>
        </w:tc>
        <w:tc>
          <w:tcPr>
            <w:tcW w:w="992" w:type="dxa"/>
            <w:vAlign w:val="center"/>
            <w:hideMark/>
          </w:tcPr>
          <w:p w14:paraId="46AEE07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DE751C9" w14:textId="77777777" w:rsidR="00316515" w:rsidRPr="008A6479" w:rsidRDefault="00316515" w:rsidP="008A6479">
            <w:pPr>
              <w:jc w:val="center"/>
              <w:rPr>
                <w:color w:val="000000"/>
                <w:sz w:val="16"/>
                <w:szCs w:val="16"/>
              </w:rPr>
            </w:pPr>
            <w:r w:rsidRPr="008A6479">
              <w:rPr>
                <w:color w:val="000000"/>
                <w:sz w:val="16"/>
                <w:szCs w:val="16"/>
              </w:rPr>
              <w:t>10,99</w:t>
            </w:r>
          </w:p>
        </w:tc>
        <w:tc>
          <w:tcPr>
            <w:tcW w:w="709" w:type="dxa"/>
            <w:vAlign w:val="center"/>
            <w:hideMark/>
          </w:tcPr>
          <w:p w14:paraId="6E396A34" w14:textId="77777777" w:rsidR="00316515" w:rsidRPr="008A6479" w:rsidRDefault="00316515" w:rsidP="008A6479">
            <w:pPr>
              <w:jc w:val="center"/>
              <w:rPr>
                <w:color w:val="000000"/>
                <w:sz w:val="16"/>
                <w:szCs w:val="16"/>
              </w:rPr>
            </w:pPr>
            <w:r w:rsidRPr="008A6479">
              <w:rPr>
                <w:color w:val="000000"/>
                <w:sz w:val="16"/>
                <w:szCs w:val="16"/>
              </w:rPr>
              <w:t>0,17</w:t>
            </w:r>
          </w:p>
        </w:tc>
        <w:tc>
          <w:tcPr>
            <w:tcW w:w="851" w:type="dxa"/>
            <w:vAlign w:val="center"/>
            <w:hideMark/>
          </w:tcPr>
          <w:p w14:paraId="2BAC3318" w14:textId="77777777" w:rsidR="00316515" w:rsidRPr="008A6479" w:rsidRDefault="00316515" w:rsidP="008A6479">
            <w:pPr>
              <w:jc w:val="center"/>
              <w:rPr>
                <w:color w:val="000000"/>
                <w:sz w:val="16"/>
                <w:szCs w:val="16"/>
              </w:rPr>
            </w:pPr>
            <w:r w:rsidRPr="008A6479">
              <w:rPr>
                <w:color w:val="000000"/>
                <w:sz w:val="16"/>
                <w:szCs w:val="16"/>
              </w:rPr>
              <w:t>0,03549</w:t>
            </w:r>
          </w:p>
        </w:tc>
        <w:tc>
          <w:tcPr>
            <w:tcW w:w="818" w:type="dxa"/>
            <w:vAlign w:val="center"/>
            <w:hideMark/>
          </w:tcPr>
          <w:p w14:paraId="0830F045" w14:textId="77777777" w:rsidR="00316515" w:rsidRPr="008A6479" w:rsidRDefault="00316515" w:rsidP="008A6479">
            <w:pPr>
              <w:jc w:val="center"/>
              <w:rPr>
                <w:color w:val="000000"/>
                <w:sz w:val="16"/>
                <w:szCs w:val="16"/>
              </w:rPr>
            </w:pPr>
            <w:r w:rsidRPr="008A6479">
              <w:rPr>
                <w:color w:val="000000"/>
                <w:sz w:val="16"/>
                <w:szCs w:val="16"/>
              </w:rPr>
              <w:t>0,96451</w:t>
            </w:r>
          </w:p>
        </w:tc>
      </w:tr>
      <w:tr w:rsidR="008A6479" w:rsidRPr="008A6479" w14:paraId="7769940E" w14:textId="77777777" w:rsidTr="00AF57E3">
        <w:trPr>
          <w:trHeight w:val="262"/>
        </w:trPr>
        <w:tc>
          <w:tcPr>
            <w:tcW w:w="1696" w:type="dxa"/>
            <w:shd w:val="clear" w:color="auto" w:fill="FBE4D5" w:themeFill="accent2" w:themeFillTint="33"/>
            <w:vAlign w:val="center"/>
            <w:hideMark/>
          </w:tcPr>
          <w:p w14:paraId="7F1CC6B5"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0DFFFA41" w14:textId="77777777" w:rsidR="00316515" w:rsidRPr="008A6479" w:rsidRDefault="00316515" w:rsidP="008A6479">
            <w:pPr>
              <w:jc w:val="center"/>
              <w:rPr>
                <w:color w:val="000000"/>
                <w:sz w:val="16"/>
                <w:szCs w:val="16"/>
              </w:rPr>
            </w:pPr>
            <w:r w:rsidRPr="008A6479">
              <w:rPr>
                <w:color w:val="000000"/>
                <w:sz w:val="16"/>
                <w:szCs w:val="16"/>
              </w:rPr>
              <w:t>тк22</w:t>
            </w:r>
          </w:p>
        </w:tc>
        <w:tc>
          <w:tcPr>
            <w:tcW w:w="992" w:type="dxa"/>
            <w:shd w:val="clear" w:color="auto" w:fill="FBE4D5" w:themeFill="accent2" w:themeFillTint="33"/>
            <w:vAlign w:val="center"/>
            <w:hideMark/>
          </w:tcPr>
          <w:p w14:paraId="303043B1" w14:textId="77777777" w:rsidR="00316515" w:rsidRPr="008A6479" w:rsidRDefault="00316515" w:rsidP="008A6479">
            <w:pPr>
              <w:jc w:val="center"/>
              <w:rPr>
                <w:color w:val="000000"/>
                <w:sz w:val="16"/>
                <w:szCs w:val="16"/>
              </w:rPr>
            </w:pPr>
            <w:r w:rsidRPr="008A6479">
              <w:rPr>
                <w:color w:val="000000"/>
                <w:sz w:val="16"/>
                <w:szCs w:val="16"/>
              </w:rPr>
              <w:t>53,50</w:t>
            </w:r>
          </w:p>
        </w:tc>
        <w:tc>
          <w:tcPr>
            <w:tcW w:w="850" w:type="dxa"/>
            <w:shd w:val="clear" w:color="auto" w:fill="FBE4D5" w:themeFill="accent2" w:themeFillTint="33"/>
            <w:vAlign w:val="center"/>
            <w:hideMark/>
          </w:tcPr>
          <w:p w14:paraId="46A199F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09D840F"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5E004A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2E20106E"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shd w:val="clear" w:color="auto" w:fill="FBE4D5" w:themeFill="accent2" w:themeFillTint="33"/>
            <w:vAlign w:val="center"/>
            <w:hideMark/>
          </w:tcPr>
          <w:p w14:paraId="1F230CA0"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1EA8269A"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3DD989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732DC7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5540FA14"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38C6AF3A"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shd w:val="clear" w:color="auto" w:fill="FBE4D5" w:themeFill="accent2" w:themeFillTint="33"/>
            <w:vAlign w:val="center"/>
            <w:hideMark/>
          </w:tcPr>
          <w:p w14:paraId="393D155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5616F8D8" w14:textId="77777777" w:rsidTr="00AF57E3">
        <w:trPr>
          <w:trHeight w:val="124"/>
        </w:trPr>
        <w:tc>
          <w:tcPr>
            <w:tcW w:w="1696" w:type="dxa"/>
            <w:vAlign w:val="center"/>
            <w:hideMark/>
          </w:tcPr>
          <w:p w14:paraId="2861E648"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vAlign w:val="center"/>
            <w:hideMark/>
          </w:tcPr>
          <w:p w14:paraId="4ECC221C" w14:textId="77777777" w:rsidR="00316515" w:rsidRPr="008A6479" w:rsidRDefault="00316515" w:rsidP="008A6479">
            <w:pPr>
              <w:jc w:val="center"/>
              <w:rPr>
                <w:color w:val="000000"/>
                <w:sz w:val="16"/>
                <w:szCs w:val="16"/>
              </w:rPr>
            </w:pPr>
            <w:r w:rsidRPr="008A6479">
              <w:rPr>
                <w:color w:val="000000"/>
                <w:sz w:val="16"/>
                <w:szCs w:val="16"/>
              </w:rPr>
              <w:t>ул.60 лет Октября 25</w:t>
            </w:r>
          </w:p>
        </w:tc>
        <w:tc>
          <w:tcPr>
            <w:tcW w:w="992" w:type="dxa"/>
            <w:vAlign w:val="center"/>
            <w:hideMark/>
          </w:tcPr>
          <w:p w14:paraId="084570BB"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6B026044"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55340298"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47545EA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AC019E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06AEF968"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1A2C4A1"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5C5E10A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FB1D167" w14:textId="77777777" w:rsidR="00316515" w:rsidRPr="008A6479" w:rsidRDefault="00316515" w:rsidP="008A6479">
            <w:pPr>
              <w:jc w:val="center"/>
              <w:rPr>
                <w:color w:val="000000"/>
                <w:sz w:val="16"/>
                <w:szCs w:val="16"/>
              </w:rPr>
            </w:pPr>
            <w:r w:rsidRPr="008A6479">
              <w:rPr>
                <w:color w:val="000000"/>
                <w:sz w:val="16"/>
                <w:szCs w:val="16"/>
              </w:rPr>
              <w:t>5,99</w:t>
            </w:r>
          </w:p>
        </w:tc>
        <w:tc>
          <w:tcPr>
            <w:tcW w:w="709" w:type="dxa"/>
            <w:vAlign w:val="center"/>
            <w:hideMark/>
          </w:tcPr>
          <w:p w14:paraId="03BB2F9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F1D7F29" w14:textId="77777777" w:rsidR="00316515" w:rsidRPr="008A6479" w:rsidRDefault="00316515" w:rsidP="008A6479">
            <w:pPr>
              <w:jc w:val="center"/>
              <w:rPr>
                <w:color w:val="000000"/>
                <w:sz w:val="16"/>
                <w:szCs w:val="16"/>
              </w:rPr>
            </w:pPr>
            <w:r w:rsidRPr="008A6479">
              <w:rPr>
                <w:color w:val="000000"/>
                <w:sz w:val="16"/>
                <w:szCs w:val="16"/>
              </w:rPr>
              <w:t>0,00780</w:t>
            </w:r>
          </w:p>
        </w:tc>
        <w:tc>
          <w:tcPr>
            <w:tcW w:w="818" w:type="dxa"/>
            <w:vAlign w:val="center"/>
            <w:hideMark/>
          </w:tcPr>
          <w:p w14:paraId="69A4106C" w14:textId="77777777" w:rsidR="00316515" w:rsidRPr="008A6479" w:rsidRDefault="00316515" w:rsidP="008A6479">
            <w:pPr>
              <w:jc w:val="center"/>
              <w:rPr>
                <w:color w:val="000000"/>
                <w:sz w:val="16"/>
                <w:szCs w:val="16"/>
              </w:rPr>
            </w:pPr>
            <w:r w:rsidRPr="008A6479">
              <w:rPr>
                <w:color w:val="000000"/>
                <w:sz w:val="16"/>
                <w:szCs w:val="16"/>
              </w:rPr>
              <w:t>0,99220</w:t>
            </w:r>
          </w:p>
        </w:tc>
      </w:tr>
      <w:tr w:rsidR="008A6479" w:rsidRPr="008A6479" w14:paraId="34F4AC1A" w14:textId="77777777" w:rsidTr="00AF57E3">
        <w:trPr>
          <w:trHeight w:val="211"/>
        </w:trPr>
        <w:tc>
          <w:tcPr>
            <w:tcW w:w="1696" w:type="dxa"/>
            <w:shd w:val="clear" w:color="auto" w:fill="FBE4D5" w:themeFill="accent2" w:themeFillTint="33"/>
            <w:vAlign w:val="center"/>
            <w:hideMark/>
          </w:tcPr>
          <w:p w14:paraId="4A5548BD"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shd w:val="clear" w:color="auto" w:fill="FBE4D5" w:themeFill="accent2" w:themeFillTint="33"/>
            <w:vAlign w:val="center"/>
            <w:hideMark/>
          </w:tcPr>
          <w:p w14:paraId="44D4656F" w14:textId="77777777" w:rsidR="00316515" w:rsidRPr="008A6479" w:rsidRDefault="00316515" w:rsidP="008A6479">
            <w:pPr>
              <w:jc w:val="center"/>
              <w:rPr>
                <w:color w:val="000000"/>
                <w:sz w:val="16"/>
                <w:szCs w:val="16"/>
              </w:rPr>
            </w:pPr>
            <w:r w:rsidRPr="008A6479">
              <w:rPr>
                <w:color w:val="000000"/>
                <w:sz w:val="16"/>
                <w:szCs w:val="16"/>
              </w:rPr>
              <w:t>ул.60 лет Октября 19</w:t>
            </w:r>
          </w:p>
        </w:tc>
        <w:tc>
          <w:tcPr>
            <w:tcW w:w="992" w:type="dxa"/>
            <w:shd w:val="clear" w:color="auto" w:fill="FBE4D5" w:themeFill="accent2" w:themeFillTint="33"/>
            <w:vAlign w:val="center"/>
            <w:hideMark/>
          </w:tcPr>
          <w:p w14:paraId="234426F2" w14:textId="77777777" w:rsidR="00316515" w:rsidRPr="008A6479" w:rsidRDefault="00316515" w:rsidP="008A6479">
            <w:pPr>
              <w:jc w:val="center"/>
              <w:rPr>
                <w:color w:val="000000"/>
                <w:sz w:val="16"/>
                <w:szCs w:val="16"/>
              </w:rPr>
            </w:pPr>
            <w:r w:rsidRPr="008A6479">
              <w:rPr>
                <w:color w:val="000000"/>
                <w:sz w:val="16"/>
                <w:szCs w:val="16"/>
              </w:rPr>
              <w:t>43,00</w:t>
            </w:r>
          </w:p>
        </w:tc>
        <w:tc>
          <w:tcPr>
            <w:tcW w:w="850" w:type="dxa"/>
            <w:shd w:val="clear" w:color="auto" w:fill="FBE4D5" w:themeFill="accent2" w:themeFillTint="33"/>
            <w:vAlign w:val="center"/>
            <w:hideMark/>
          </w:tcPr>
          <w:p w14:paraId="0896E0A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F35AFE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9AAEC9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D43405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808EBA6"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09454488"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162C76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587DA5D" w14:textId="77777777" w:rsidR="00316515" w:rsidRPr="008A6479" w:rsidRDefault="00316515" w:rsidP="008A6479">
            <w:pPr>
              <w:jc w:val="center"/>
              <w:rPr>
                <w:color w:val="000000"/>
                <w:sz w:val="16"/>
                <w:szCs w:val="16"/>
              </w:rPr>
            </w:pPr>
            <w:r w:rsidRPr="008A6479">
              <w:rPr>
                <w:color w:val="000000"/>
                <w:sz w:val="16"/>
                <w:szCs w:val="16"/>
              </w:rPr>
              <w:t>28,63</w:t>
            </w:r>
          </w:p>
        </w:tc>
        <w:tc>
          <w:tcPr>
            <w:tcW w:w="709" w:type="dxa"/>
            <w:shd w:val="clear" w:color="auto" w:fill="FBE4D5" w:themeFill="accent2" w:themeFillTint="33"/>
            <w:vAlign w:val="center"/>
            <w:hideMark/>
          </w:tcPr>
          <w:p w14:paraId="47D0DA8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325B73F6" w14:textId="77777777" w:rsidR="00316515" w:rsidRPr="008A6479" w:rsidRDefault="00316515" w:rsidP="008A6479">
            <w:pPr>
              <w:jc w:val="center"/>
              <w:rPr>
                <w:color w:val="000000"/>
                <w:sz w:val="16"/>
                <w:szCs w:val="16"/>
              </w:rPr>
            </w:pPr>
            <w:r w:rsidRPr="008A6479">
              <w:rPr>
                <w:color w:val="000000"/>
                <w:sz w:val="16"/>
                <w:szCs w:val="16"/>
              </w:rPr>
              <w:t>0,04679</w:t>
            </w:r>
          </w:p>
        </w:tc>
        <w:tc>
          <w:tcPr>
            <w:tcW w:w="818" w:type="dxa"/>
            <w:shd w:val="clear" w:color="auto" w:fill="FBE4D5" w:themeFill="accent2" w:themeFillTint="33"/>
            <w:vAlign w:val="center"/>
            <w:hideMark/>
          </w:tcPr>
          <w:p w14:paraId="797C69D3" w14:textId="77777777" w:rsidR="00316515" w:rsidRPr="008A6479" w:rsidRDefault="00316515" w:rsidP="008A6479">
            <w:pPr>
              <w:jc w:val="center"/>
              <w:rPr>
                <w:color w:val="000000"/>
                <w:sz w:val="16"/>
                <w:szCs w:val="16"/>
              </w:rPr>
            </w:pPr>
            <w:r w:rsidRPr="008A6479">
              <w:rPr>
                <w:color w:val="000000"/>
                <w:sz w:val="16"/>
                <w:szCs w:val="16"/>
              </w:rPr>
              <w:t>0,95321</w:t>
            </w:r>
          </w:p>
        </w:tc>
      </w:tr>
      <w:tr w:rsidR="008A6479" w:rsidRPr="008A6479" w14:paraId="3183C6EF" w14:textId="77777777" w:rsidTr="00AF57E3">
        <w:trPr>
          <w:trHeight w:val="272"/>
        </w:trPr>
        <w:tc>
          <w:tcPr>
            <w:tcW w:w="1696" w:type="dxa"/>
            <w:vAlign w:val="center"/>
            <w:hideMark/>
          </w:tcPr>
          <w:p w14:paraId="297B4361" w14:textId="77777777" w:rsidR="00316515" w:rsidRPr="008A6479" w:rsidRDefault="00316515" w:rsidP="008A6479">
            <w:pPr>
              <w:jc w:val="center"/>
              <w:rPr>
                <w:color w:val="000000"/>
                <w:sz w:val="16"/>
                <w:szCs w:val="16"/>
              </w:rPr>
            </w:pPr>
            <w:r w:rsidRPr="008A6479">
              <w:rPr>
                <w:color w:val="000000"/>
                <w:sz w:val="16"/>
                <w:szCs w:val="16"/>
              </w:rPr>
              <w:t>тк22</w:t>
            </w:r>
          </w:p>
        </w:tc>
        <w:tc>
          <w:tcPr>
            <w:tcW w:w="2694" w:type="dxa"/>
            <w:vAlign w:val="center"/>
            <w:hideMark/>
          </w:tcPr>
          <w:p w14:paraId="78D4A339" w14:textId="77777777" w:rsidR="00316515" w:rsidRPr="008A6479" w:rsidRDefault="00316515" w:rsidP="008A6479">
            <w:pPr>
              <w:jc w:val="center"/>
              <w:rPr>
                <w:color w:val="000000"/>
                <w:sz w:val="16"/>
                <w:szCs w:val="16"/>
              </w:rPr>
            </w:pPr>
            <w:r w:rsidRPr="008A6479">
              <w:rPr>
                <w:color w:val="000000"/>
                <w:sz w:val="16"/>
                <w:szCs w:val="16"/>
              </w:rPr>
              <w:t>ул.60 лет Октября 23</w:t>
            </w:r>
          </w:p>
        </w:tc>
        <w:tc>
          <w:tcPr>
            <w:tcW w:w="992" w:type="dxa"/>
            <w:vAlign w:val="center"/>
            <w:hideMark/>
          </w:tcPr>
          <w:p w14:paraId="1086AA63" w14:textId="77777777" w:rsidR="00316515" w:rsidRPr="008A6479" w:rsidRDefault="00316515" w:rsidP="008A6479">
            <w:pPr>
              <w:jc w:val="center"/>
              <w:rPr>
                <w:color w:val="000000"/>
                <w:sz w:val="16"/>
                <w:szCs w:val="16"/>
              </w:rPr>
            </w:pPr>
            <w:r w:rsidRPr="008A6479">
              <w:rPr>
                <w:color w:val="000000"/>
                <w:sz w:val="16"/>
                <w:szCs w:val="16"/>
              </w:rPr>
              <w:t>43,50</w:t>
            </w:r>
          </w:p>
        </w:tc>
        <w:tc>
          <w:tcPr>
            <w:tcW w:w="850" w:type="dxa"/>
            <w:vAlign w:val="center"/>
            <w:hideMark/>
          </w:tcPr>
          <w:p w14:paraId="19434201"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447D005"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20417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201834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4F155C75"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0188DA6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A2FA2D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086205E" w14:textId="77777777" w:rsidR="00316515" w:rsidRPr="008A6479" w:rsidRDefault="00316515" w:rsidP="008A6479">
            <w:pPr>
              <w:jc w:val="center"/>
              <w:rPr>
                <w:color w:val="000000"/>
                <w:sz w:val="16"/>
                <w:szCs w:val="16"/>
              </w:rPr>
            </w:pPr>
            <w:r w:rsidRPr="008A6479">
              <w:rPr>
                <w:color w:val="000000"/>
                <w:sz w:val="16"/>
                <w:szCs w:val="16"/>
              </w:rPr>
              <w:t>28,97</w:t>
            </w:r>
          </w:p>
        </w:tc>
        <w:tc>
          <w:tcPr>
            <w:tcW w:w="709" w:type="dxa"/>
            <w:vAlign w:val="center"/>
            <w:hideMark/>
          </w:tcPr>
          <w:p w14:paraId="04947F82"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4FEC4B08" w14:textId="77777777" w:rsidR="00316515" w:rsidRPr="008A6479" w:rsidRDefault="00316515" w:rsidP="008A6479">
            <w:pPr>
              <w:jc w:val="center"/>
              <w:rPr>
                <w:color w:val="000000"/>
                <w:sz w:val="16"/>
                <w:szCs w:val="16"/>
              </w:rPr>
            </w:pPr>
            <w:r w:rsidRPr="008A6479">
              <w:rPr>
                <w:color w:val="000000"/>
                <w:sz w:val="16"/>
                <w:szCs w:val="16"/>
              </w:rPr>
              <w:t>0,04733</w:t>
            </w:r>
          </w:p>
        </w:tc>
        <w:tc>
          <w:tcPr>
            <w:tcW w:w="818" w:type="dxa"/>
            <w:vAlign w:val="center"/>
            <w:hideMark/>
          </w:tcPr>
          <w:p w14:paraId="37076393" w14:textId="77777777" w:rsidR="00316515" w:rsidRPr="008A6479" w:rsidRDefault="00316515" w:rsidP="008A6479">
            <w:pPr>
              <w:jc w:val="center"/>
              <w:rPr>
                <w:color w:val="000000"/>
                <w:sz w:val="16"/>
                <w:szCs w:val="16"/>
              </w:rPr>
            </w:pPr>
            <w:r w:rsidRPr="008A6479">
              <w:rPr>
                <w:color w:val="000000"/>
                <w:sz w:val="16"/>
                <w:szCs w:val="16"/>
              </w:rPr>
              <w:t>0,95267</w:t>
            </w:r>
          </w:p>
        </w:tc>
      </w:tr>
      <w:tr w:rsidR="008A6479" w:rsidRPr="008A6479" w14:paraId="57D366A5" w14:textId="77777777" w:rsidTr="00AF57E3">
        <w:trPr>
          <w:trHeight w:val="133"/>
        </w:trPr>
        <w:tc>
          <w:tcPr>
            <w:tcW w:w="1696" w:type="dxa"/>
            <w:shd w:val="clear" w:color="auto" w:fill="FBE4D5" w:themeFill="accent2" w:themeFillTint="33"/>
            <w:vAlign w:val="center"/>
            <w:hideMark/>
          </w:tcPr>
          <w:p w14:paraId="27739212"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shd w:val="clear" w:color="auto" w:fill="FBE4D5" w:themeFill="accent2" w:themeFillTint="33"/>
            <w:vAlign w:val="center"/>
            <w:hideMark/>
          </w:tcPr>
          <w:p w14:paraId="17B78ED0"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shd w:val="clear" w:color="auto" w:fill="FBE4D5" w:themeFill="accent2" w:themeFillTint="33"/>
            <w:vAlign w:val="center"/>
            <w:hideMark/>
          </w:tcPr>
          <w:p w14:paraId="77EE85F8" w14:textId="77777777" w:rsidR="00316515" w:rsidRPr="008A6479" w:rsidRDefault="00316515" w:rsidP="008A6479">
            <w:pPr>
              <w:jc w:val="center"/>
              <w:rPr>
                <w:color w:val="000000"/>
                <w:sz w:val="16"/>
                <w:szCs w:val="16"/>
              </w:rPr>
            </w:pPr>
            <w:r w:rsidRPr="008A6479">
              <w:rPr>
                <w:color w:val="000000"/>
                <w:sz w:val="16"/>
                <w:szCs w:val="16"/>
              </w:rPr>
              <w:t>35,00</w:t>
            </w:r>
          </w:p>
        </w:tc>
        <w:tc>
          <w:tcPr>
            <w:tcW w:w="850" w:type="dxa"/>
            <w:shd w:val="clear" w:color="auto" w:fill="FBE4D5" w:themeFill="accent2" w:themeFillTint="33"/>
            <w:vAlign w:val="center"/>
            <w:hideMark/>
          </w:tcPr>
          <w:p w14:paraId="1496751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B164F03"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1E2229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B57036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42A77DD"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6C450D0F"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012E5F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00E30B1" w14:textId="77777777" w:rsidR="00316515" w:rsidRPr="008A6479" w:rsidRDefault="00316515" w:rsidP="008A6479">
            <w:pPr>
              <w:jc w:val="center"/>
              <w:rPr>
                <w:color w:val="000000"/>
                <w:sz w:val="16"/>
                <w:szCs w:val="16"/>
              </w:rPr>
            </w:pPr>
            <w:r w:rsidRPr="008A6479">
              <w:rPr>
                <w:color w:val="000000"/>
                <w:sz w:val="16"/>
                <w:szCs w:val="16"/>
              </w:rPr>
              <w:t>23,31</w:t>
            </w:r>
          </w:p>
        </w:tc>
        <w:tc>
          <w:tcPr>
            <w:tcW w:w="709" w:type="dxa"/>
            <w:shd w:val="clear" w:color="auto" w:fill="FBE4D5" w:themeFill="accent2" w:themeFillTint="33"/>
            <w:vAlign w:val="center"/>
            <w:hideMark/>
          </w:tcPr>
          <w:p w14:paraId="1B6ED3F7"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05C66029" w14:textId="77777777" w:rsidR="00316515" w:rsidRPr="008A6479" w:rsidRDefault="00316515" w:rsidP="008A6479">
            <w:pPr>
              <w:jc w:val="center"/>
              <w:rPr>
                <w:color w:val="000000"/>
                <w:sz w:val="16"/>
                <w:szCs w:val="16"/>
              </w:rPr>
            </w:pPr>
            <w:r w:rsidRPr="008A6479">
              <w:rPr>
                <w:color w:val="000000"/>
                <w:sz w:val="16"/>
                <w:szCs w:val="16"/>
              </w:rPr>
              <w:t>0,04866</w:t>
            </w:r>
          </w:p>
        </w:tc>
        <w:tc>
          <w:tcPr>
            <w:tcW w:w="818" w:type="dxa"/>
            <w:shd w:val="clear" w:color="auto" w:fill="FBE4D5" w:themeFill="accent2" w:themeFillTint="33"/>
            <w:vAlign w:val="center"/>
            <w:hideMark/>
          </w:tcPr>
          <w:p w14:paraId="2663A591" w14:textId="77777777" w:rsidR="00316515" w:rsidRPr="008A6479" w:rsidRDefault="00316515" w:rsidP="008A6479">
            <w:pPr>
              <w:jc w:val="center"/>
              <w:rPr>
                <w:color w:val="000000"/>
                <w:sz w:val="16"/>
                <w:szCs w:val="16"/>
              </w:rPr>
            </w:pPr>
            <w:r w:rsidRPr="008A6479">
              <w:rPr>
                <w:color w:val="000000"/>
                <w:sz w:val="16"/>
                <w:szCs w:val="16"/>
              </w:rPr>
              <w:t>0,95134</w:t>
            </w:r>
          </w:p>
        </w:tc>
      </w:tr>
      <w:tr w:rsidR="008A6479" w:rsidRPr="008A6479" w14:paraId="3E71E749" w14:textId="77777777" w:rsidTr="00AF57E3">
        <w:trPr>
          <w:trHeight w:val="80"/>
        </w:trPr>
        <w:tc>
          <w:tcPr>
            <w:tcW w:w="1696" w:type="dxa"/>
            <w:vAlign w:val="center"/>
            <w:hideMark/>
          </w:tcPr>
          <w:p w14:paraId="64159FE8"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2CA46A90" w14:textId="77777777" w:rsidR="00316515" w:rsidRPr="008A6479" w:rsidRDefault="00316515" w:rsidP="008A6479">
            <w:pPr>
              <w:jc w:val="center"/>
              <w:rPr>
                <w:color w:val="000000"/>
                <w:sz w:val="16"/>
                <w:szCs w:val="16"/>
              </w:rPr>
            </w:pPr>
            <w:r w:rsidRPr="008A6479">
              <w:rPr>
                <w:color w:val="000000"/>
                <w:sz w:val="16"/>
                <w:szCs w:val="16"/>
              </w:rPr>
              <w:t>ул.60 лет Октября 37</w:t>
            </w:r>
          </w:p>
        </w:tc>
        <w:tc>
          <w:tcPr>
            <w:tcW w:w="992" w:type="dxa"/>
            <w:vAlign w:val="center"/>
            <w:hideMark/>
          </w:tcPr>
          <w:p w14:paraId="3A98E3A4" w14:textId="77777777" w:rsidR="00316515" w:rsidRPr="008A6479" w:rsidRDefault="00316515" w:rsidP="008A6479">
            <w:pPr>
              <w:jc w:val="center"/>
              <w:rPr>
                <w:color w:val="000000"/>
                <w:sz w:val="16"/>
                <w:szCs w:val="16"/>
              </w:rPr>
            </w:pPr>
            <w:r w:rsidRPr="008A6479">
              <w:rPr>
                <w:color w:val="000000"/>
                <w:sz w:val="16"/>
                <w:szCs w:val="16"/>
              </w:rPr>
              <w:t>17,50</w:t>
            </w:r>
          </w:p>
        </w:tc>
        <w:tc>
          <w:tcPr>
            <w:tcW w:w="850" w:type="dxa"/>
            <w:vAlign w:val="center"/>
            <w:hideMark/>
          </w:tcPr>
          <w:p w14:paraId="1661CF71"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15FD2C1"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42512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D4390E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41B47BC"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359BD25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5E0FB5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1316369C" w14:textId="77777777" w:rsidR="00316515" w:rsidRPr="008A6479" w:rsidRDefault="00316515" w:rsidP="008A6479">
            <w:pPr>
              <w:jc w:val="center"/>
              <w:rPr>
                <w:color w:val="000000"/>
                <w:sz w:val="16"/>
                <w:szCs w:val="16"/>
              </w:rPr>
            </w:pPr>
            <w:r w:rsidRPr="008A6479">
              <w:rPr>
                <w:color w:val="000000"/>
                <w:sz w:val="16"/>
                <w:szCs w:val="16"/>
              </w:rPr>
              <w:t>11,65</w:t>
            </w:r>
          </w:p>
        </w:tc>
        <w:tc>
          <w:tcPr>
            <w:tcW w:w="709" w:type="dxa"/>
            <w:vAlign w:val="center"/>
            <w:hideMark/>
          </w:tcPr>
          <w:p w14:paraId="5639AC8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D9C972C" w14:textId="77777777" w:rsidR="00316515" w:rsidRPr="008A6479" w:rsidRDefault="00316515" w:rsidP="008A6479">
            <w:pPr>
              <w:jc w:val="center"/>
              <w:rPr>
                <w:color w:val="000000"/>
                <w:sz w:val="16"/>
                <w:szCs w:val="16"/>
              </w:rPr>
            </w:pPr>
            <w:r w:rsidRPr="008A6479">
              <w:rPr>
                <w:color w:val="000000"/>
                <w:sz w:val="16"/>
                <w:szCs w:val="16"/>
              </w:rPr>
              <w:t>0,01905</w:t>
            </w:r>
          </w:p>
        </w:tc>
        <w:tc>
          <w:tcPr>
            <w:tcW w:w="818" w:type="dxa"/>
            <w:vAlign w:val="center"/>
            <w:hideMark/>
          </w:tcPr>
          <w:p w14:paraId="7B6074E8" w14:textId="77777777" w:rsidR="00316515" w:rsidRPr="008A6479" w:rsidRDefault="00316515" w:rsidP="008A6479">
            <w:pPr>
              <w:jc w:val="center"/>
              <w:rPr>
                <w:color w:val="000000"/>
                <w:sz w:val="16"/>
                <w:szCs w:val="16"/>
              </w:rPr>
            </w:pPr>
            <w:r w:rsidRPr="008A6479">
              <w:rPr>
                <w:color w:val="000000"/>
                <w:sz w:val="16"/>
                <w:szCs w:val="16"/>
              </w:rPr>
              <w:t>0,98095</w:t>
            </w:r>
          </w:p>
        </w:tc>
      </w:tr>
      <w:tr w:rsidR="008A6479" w:rsidRPr="008A6479" w14:paraId="71AD6DF7" w14:textId="77777777" w:rsidTr="00AF57E3">
        <w:trPr>
          <w:trHeight w:val="168"/>
        </w:trPr>
        <w:tc>
          <w:tcPr>
            <w:tcW w:w="1696" w:type="dxa"/>
            <w:shd w:val="clear" w:color="auto" w:fill="FBE4D5" w:themeFill="accent2" w:themeFillTint="33"/>
            <w:vAlign w:val="center"/>
            <w:hideMark/>
          </w:tcPr>
          <w:p w14:paraId="32C2B0DD"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7207E3DA" w14:textId="77777777" w:rsidR="00316515" w:rsidRPr="008A6479" w:rsidRDefault="00316515" w:rsidP="008A6479">
            <w:pPr>
              <w:jc w:val="center"/>
              <w:rPr>
                <w:color w:val="000000"/>
                <w:sz w:val="16"/>
                <w:szCs w:val="16"/>
              </w:rPr>
            </w:pPr>
            <w:r w:rsidRPr="008A6479">
              <w:rPr>
                <w:color w:val="000000"/>
                <w:sz w:val="16"/>
                <w:szCs w:val="16"/>
              </w:rPr>
              <w:t>уз</w:t>
            </w:r>
          </w:p>
        </w:tc>
        <w:tc>
          <w:tcPr>
            <w:tcW w:w="992" w:type="dxa"/>
            <w:shd w:val="clear" w:color="auto" w:fill="FBE4D5" w:themeFill="accent2" w:themeFillTint="33"/>
            <w:vAlign w:val="center"/>
            <w:hideMark/>
          </w:tcPr>
          <w:p w14:paraId="33BD0CAB" w14:textId="77777777" w:rsidR="00316515" w:rsidRPr="008A6479" w:rsidRDefault="00316515" w:rsidP="008A6479">
            <w:pPr>
              <w:jc w:val="center"/>
              <w:rPr>
                <w:color w:val="000000"/>
                <w:sz w:val="16"/>
                <w:szCs w:val="16"/>
              </w:rPr>
            </w:pPr>
            <w:r w:rsidRPr="008A6479">
              <w:rPr>
                <w:color w:val="000000"/>
                <w:sz w:val="16"/>
                <w:szCs w:val="16"/>
              </w:rPr>
              <w:t>6,95</w:t>
            </w:r>
          </w:p>
        </w:tc>
        <w:tc>
          <w:tcPr>
            <w:tcW w:w="850" w:type="dxa"/>
            <w:shd w:val="clear" w:color="auto" w:fill="FBE4D5" w:themeFill="accent2" w:themeFillTint="33"/>
            <w:vAlign w:val="center"/>
            <w:hideMark/>
          </w:tcPr>
          <w:p w14:paraId="769BDA4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412C88A"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6FA426A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76CC52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2D4C215"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67269A0F"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4EF12A2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4EB3246" w14:textId="77777777" w:rsidR="00316515" w:rsidRPr="008A6479" w:rsidRDefault="00316515" w:rsidP="008A6479">
            <w:pPr>
              <w:jc w:val="center"/>
              <w:rPr>
                <w:color w:val="000000"/>
                <w:sz w:val="16"/>
                <w:szCs w:val="16"/>
              </w:rPr>
            </w:pPr>
            <w:r w:rsidRPr="008A6479">
              <w:rPr>
                <w:color w:val="000000"/>
                <w:sz w:val="16"/>
                <w:szCs w:val="16"/>
              </w:rPr>
              <w:t>4,63</w:t>
            </w:r>
          </w:p>
        </w:tc>
        <w:tc>
          <w:tcPr>
            <w:tcW w:w="709" w:type="dxa"/>
            <w:shd w:val="clear" w:color="auto" w:fill="FBE4D5" w:themeFill="accent2" w:themeFillTint="33"/>
            <w:vAlign w:val="center"/>
            <w:hideMark/>
          </w:tcPr>
          <w:p w14:paraId="1DF476EE"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46835796" w14:textId="77777777" w:rsidR="00316515" w:rsidRPr="008A6479" w:rsidRDefault="00316515" w:rsidP="008A6479">
            <w:pPr>
              <w:jc w:val="center"/>
              <w:rPr>
                <w:color w:val="000000"/>
                <w:sz w:val="16"/>
                <w:szCs w:val="16"/>
              </w:rPr>
            </w:pPr>
            <w:r w:rsidRPr="008A6479">
              <w:rPr>
                <w:color w:val="000000"/>
                <w:sz w:val="16"/>
                <w:szCs w:val="16"/>
              </w:rPr>
              <w:t>0,00757</w:t>
            </w:r>
          </w:p>
        </w:tc>
        <w:tc>
          <w:tcPr>
            <w:tcW w:w="818" w:type="dxa"/>
            <w:shd w:val="clear" w:color="auto" w:fill="FBE4D5" w:themeFill="accent2" w:themeFillTint="33"/>
            <w:vAlign w:val="center"/>
            <w:hideMark/>
          </w:tcPr>
          <w:p w14:paraId="37C3E824" w14:textId="77777777" w:rsidR="00316515" w:rsidRPr="008A6479" w:rsidRDefault="00316515" w:rsidP="008A6479">
            <w:pPr>
              <w:jc w:val="center"/>
              <w:rPr>
                <w:color w:val="000000"/>
                <w:sz w:val="16"/>
                <w:szCs w:val="16"/>
              </w:rPr>
            </w:pPr>
            <w:r w:rsidRPr="008A6479">
              <w:rPr>
                <w:color w:val="000000"/>
                <w:sz w:val="16"/>
                <w:szCs w:val="16"/>
              </w:rPr>
              <w:t>0,99243</w:t>
            </w:r>
          </w:p>
        </w:tc>
      </w:tr>
      <w:tr w:rsidR="008A6479" w:rsidRPr="008A6479" w14:paraId="45BF866F" w14:textId="77777777" w:rsidTr="00AF57E3">
        <w:trPr>
          <w:trHeight w:val="269"/>
        </w:trPr>
        <w:tc>
          <w:tcPr>
            <w:tcW w:w="1696" w:type="dxa"/>
            <w:vAlign w:val="center"/>
            <w:hideMark/>
          </w:tcPr>
          <w:p w14:paraId="2560821C" w14:textId="77777777" w:rsidR="00316515" w:rsidRPr="008A6479" w:rsidRDefault="00316515" w:rsidP="008A6479">
            <w:pPr>
              <w:jc w:val="center"/>
              <w:rPr>
                <w:color w:val="000000"/>
                <w:sz w:val="16"/>
                <w:szCs w:val="16"/>
              </w:rPr>
            </w:pPr>
            <w:r w:rsidRPr="008A6479">
              <w:rPr>
                <w:color w:val="000000"/>
                <w:sz w:val="16"/>
                <w:szCs w:val="16"/>
              </w:rPr>
              <w:t>уз1</w:t>
            </w:r>
          </w:p>
        </w:tc>
        <w:tc>
          <w:tcPr>
            <w:tcW w:w="2694" w:type="dxa"/>
            <w:vAlign w:val="center"/>
            <w:hideMark/>
          </w:tcPr>
          <w:p w14:paraId="026C3CE0" w14:textId="77777777" w:rsidR="00316515" w:rsidRPr="008A6479" w:rsidRDefault="00316515" w:rsidP="008A6479">
            <w:pPr>
              <w:jc w:val="center"/>
              <w:rPr>
                <w:color w:val="000000"/>
                <w:sz w:val="16"/>
                <w:szCs w:val="16"/>
              </w:rPr>
            </w:pPr>
            <w:r w:rsidRPr="008A6479">
              <w:rPr>
                <w:color w:val="000000"/>
                <w:sz w:val="16"/>
                <w:szCs w:val="16"/>
              </w:rPr>
              <w:t>ул.60 лет Октября 33</w:t>
            </w:r>
          </w:p>
        </w:tc>
        <w:tc>
          <w:tcPr>
            <w:tcW w:w="992" w:type="dxa"/>
            <w:vAlign w:val="center"/>
            <w:hideMark/>
          </w:tcPr>
          <w:p w14:paraId="0D68028B" w14:textId="77777777" w:rsidR="00316515" w:rsidRPr="008A6479" w:rsidRDefault="00316515" w:rsidP="008A6479">
            <w:pPr>
              <w:jc w:val="center"/>
              <w:rPr>
                <w:color w:val="000000"/>
                <w:sz w:val="16"/>
                <w:szCs w:val="16"/>
              </w:rPr>
            </w:pPr>
            <w:r w:rsidRPr="008A6479">
              <w:rPr>
                <w:color w:val="000000"/>
                <w:sz w:val="16"/>
                <w:szCs w:val="16"/>
              </w:rPr>
              <w:t>24,50</w:t>
            </w:r>
          </w:p>
        </w:tc>
        <w:tc>
          <w:tcPr>
            <w:tcW w:w="850" w:type="dxa"/>
            <w:vAlign w:val="center"/>
            <w:hideMark/>
          </w:tcPr>
          <w:p w14:paraId="6A36459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3F17CFE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F90816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5C213A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177E9F1"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2056B651"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399D0D54"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5915296E" w14:textId="77777777" w:rsidR="00316515" w:rsidRPr="008A6479" w:rsidRDefault="00316515" w:rsidP="008A6479">
            <w:pPr>
              <w:jc w:val="center"/>
              <w:rPr>
                <w:color w:val="000000"/>
                <w:sz w:val="16"/>
                <w:szCs w:val="16"/>
              </w:rPr>
            </w:pPr>
            <w:r w:rsidRPr="008A6479">
              <w:rPr>
                <w:color w:val="000000"/>
                <w:sz w:val="16"/>
                <w:szCs w:val="16"/>
              </w:rPr>
              <w:t>16,31</w:t>
            </w:r>
          </w:p>
        </w:tc>
        <w:tc>
          <w:tcPr>
            <w:tcW w:w="709" w:type="dxa"/>
            <w:vAlign w:val="center"/>
            <w:hideMark/>
          </w:tcPr>
          <w:p w14:paraId="1BE3399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7259E36" w14:textId="77777777" w:rsidR="00316515" w:rsidRPr="008A6479" w:rsidRDefault="00316515" w:rsidP="008A6479">
            <w:pPr>
              <w:jc w:val="center"/>
              <w:rPr>
                <w:color w:val="000000"/>
                <w:sz w:val="16"/>
                <w:szCs w:val="16"/>
              </w:rPr>
            </w:pPr>
            <w:r w:rsidRPr="008A6479">
              <w:rPr>
                <w:color w:val="000000"/>
                <w:sz w:val="16"/>
                <w:szCs w:val="16"/>
              </w:rPr>
              <w:t>0,02668</w:t>
            </w:r>
          </w:p>
        </w:tc>
        <w:tc>
          <w:tcPr>
            <w:tcW w:w="818" w:type="dxa"/>
            <w:vAlign w:val="center"/>
            <w:hideMark/>
          </w:tcPr>
          <w:p w14:paraId="79337294" w14:textId="77777777" w:rsidR="00316515" w:rsidRPr="008A6479" w:rsidRDefault="00316515" w:rsidP="008A6479">
            <w:pPr>
              <w:jc w:val="center"/>
              <w:rPr>
                <w:color w:val="000000"/>
                <w:sz w:val="16"/>
                <w:szCs w:val="16"/>
              </w:rPr>
            </w:pPr>
            <w:r w:rsidRPr="008A6479">
              <w:rPr>
                <w:color w:val="000000"/>
                <w:sz w:val="16"/>
                <w:szCs w:val="16"/>
              </w:rPr>
              <w:t>0,97332</w:t>
            </w:r>
          </w:p>
        </w:tc>
      </w:tr>
      <w:tr w:rsidR="008A6479" w:rsidRPr="008A6479" w14:paraId="1B2DF002" w14:textId="77777777" w:rsidTr="00AF57E3">
        <w:trPr>
          <w:trHeight w:val="118"/>
        </w:trPr>
        <w:tc>
          <w:tcPr>
            <w:tcW w:w="1696" w:type="dxa"/>
            <w:shd w:val="clear" w:color="auto" w:fill="FBE4D5" w:themeFill="accent2" w:themeFillTint="33"/>
            <w:vAlign w:val="center"/>
            <w:hideMark/>
          </w:tcPr>
          <w:p w14:paraId="5F95351A" w14:textId="77777777" w:rsidR="00316515" w:rsidRPr="008A6479" w:rsidRDefault="00316515" w:rsidP="008A6479">
            <w:pPr>
              <w:jc w:val="center"/>
              <w:rPr>
                <w:color w:val="000000"/>
                <w:sz w:val="16"/>
                <w:szCs w:val="16"/>
              </w:rPr>
            </w:pPr>
            <w:r w:rsidRPr="008A6479">
              <w:rPr>
                <w:color w:val="000000"/>
                <w:sz w:val="16"/>
                <w:szCs w:val="16"/>
              </w:rPr>
              <w:t>тк21</w:t>
            </w:r>
          </w:p>
        </w:tc>
        <w:tc>
          <w:tcPr>
            <w:tcW w:w="2694" w:type="dxa"/>
            <w:shd w:val="clear" w:color="auto" w:fill="FBE4D5" w:themeFill="accent2" w:themeFillTint="33"/>
            <w:vAlign w:val="center"/>
            <w:hideMark/>
          </w:tcPr>
          <w:p w14:paraId="7A230C0B" w14:textId="77777777" w:rsidR="00316515" w:rsidRPr="008A6479" w:rsidRDefault="00316515" w:rsidP="008A6479">
            <w:pPr>
              <w:jc w:val="center"/>
              <w:rPr>
                <w:color w:val="000000"/>
                <w:sz w:val="16"/>
                <w:szCs w:val="16"/>
              </w:rPr>
            </w:pPr>
            <w:r w:rsidRPr="008A6479">
              <w:rPr>
                <w:color w:val="000000"/>
                <w:sz w:val="16"/>
                <w:szCs w:val="16"/>
              </w:rPr>
              <w:t>тк23</w:t>
            </w:r>
          </w:p>
        </w:tc>
        <w:tc>
          <w:tcPr>
            <w:tcW w:w="992" w:type="dxa"/>
            <w:shd w:val="clear" w:color="auto" w:fill="FBE4D5" w:themeFill="accent2" w:themeFillTint="33"/>
            <w:vAlign w:val="center"/>
            <w:hideMark/>
          </w:tcPr>
          <w:p w14:paraId="2D920DE3" w14:textId="77777777" w:rsidR="00316515" w:rsidRPr="008A6479" w:rsidRDefault="00316515" w:rsidP="008A6479">
            <w:pPr>
              <w:jc w:val="center"/>
              <w:rPr>
                <w:color w:val="000000"/>
                <w:sz w:val="16"/>
                <w:szCs w:val="16"/>
              </w:rPr>
            </w:pPr>
            <w:r w:rsidRPr="008A6479">
              <w:rPr>
                <w:color w:val="000000"/>
                <w:sz w:val="16"/>
                <w:szCs w:val="16"/>
              </w:rPr>
              <w:t>43,00</w:t>
            </w:r>
          </w:p>
        </w:tc>
        <w:tc>
          <w:tcPr>
            <w:tcW w:w="850" w:type="dxa"/>
            <w:shd w:val="clear" w:color="auto" w:fill="FBE4D5" w:themeFill="accent2" w:themeFillTint="33"/>
            <w:vAlign w:val="center"/>
            <w:hideMark/>
          </w:tcPr>
          <w:p w14:paraId="572B9C19"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F1054BB"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08F681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89A2D1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DC10EFE"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52690A3A"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22BA38C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5D1FE3E2" w14:textId="77777777" w:rsidR="00316515" w:rsidRPr="008A6479" w:rsidRDefault="00316515" w:rsidP="008A6479">
            <w:pPr>
              <w:jc w:val="center"/>
              <w:rPr>
                <w:color w:val="000000"/>
                <w:sz w:val="16"/>
                <w:szCs w:val="16"/>
              </w:rPr>
            </w:pPr>
            <w:r w:rsidRPr="008A6479">
              <w:rPr>
                <w:color w:val="000000"/>
                <w:sz w:val="16"/>
                <w:szCs w:val="16"/>
              </w:rPr>
              <w:t>28,63</w:t>
            </w:r>
          </w:p>
        </w:tc>
        <w:tc>
          <w:tcPr>
            <w:tcW w:w="709" w:type="dxa"/>
            <w:shd w:val="clear" w:color="auto" w:fill="FBE4D5" w:themeFill="accent2" w:themeFillTint="33"/>
            <w:vAlign w:val="center"/>
            <w:hideMark/>
          </w:tcPr>
          <w:p w14:paraId="2B762F8B" w14:textId="77777777" w:rsidR="00316515" w:rsidRPr="008A6479" w:rsidRDefault="00316515" w:rsidP="008A6479">
            <w:pPr>
              <w:jc w:val="center"/>
              <w:rPr>
                <w:color w:val="000000"/>
                <w:sz w:val="16"/>
                <w:szCs w:val="16"/>
              </w:rPr>
            </w:pPr>
            <w:r w:rsidRPr="008A6479">
              <w:rPr>
                <w:color w:val="000000"/>
                <w:sz w:val="16"/>
                <w:szCs w:val="16"/>
              </w:rPr>
              <w:t>0,11</w:t>
            </w:r>
          </w:p>
        </w:tc>
        <w:tc>
          <w:tcPr>
            <w:tcW w:w="851" w:type="dxa"/>
            <w:shd w:val="clear" w:color="auto" w:fill="FBE4D5" w:themeFill="accent2" w:themeFillTint="33"/>
            <w:vAlign w:val="center"/>
            <w:hideMark/>
          </w:tcPr>
          <w:p w14:paraId="700AA42F" w14:textId="77777777" w:rsidR="00316515" w:rsidRPr="008A6479" w:rsidRDefault="00316515" w:rsidP="008A6479">
            <w:pPr>
              <w:jc w:val="center"/>
              <w:rPr>
                <w:color w:val="000000"/>
                <w:sz w:val="16"/>
                <w:szCs w:val="16"/>
              </w:rPr>
            </w:pPr>
            <w:r w:rsidRPr="008A6479">
              <w:rPr>
                <w:color w:val="000000"/>
                <w:sz w:val="16"/>
                <w:szCs w:val="16"/>
              </w:rPr>
              <w:t>0,05907</w:t>
            </w:r>
          </w:p>
        </w:tc>
        <w:tc>
          <w:tcPr>
            <w:tcW w:w="818" w:type="dxa"/>
            <w:shd w:val="clear" w:color="auto" w:fill="FBE4D5" w:themeFill="accent2" w:themeFillTint="33"/>
            <w:vAlign w:val="center"/>
            <w:hideMark/>
          </w:tcPr>
          <w:p w14:paraId="6349A438" w14:textId="77777777" w:rsidR="00316515" w:rsidRPr="008A6479" w:rsidRDefault="00316515" w:rsidP="008A6479">
            <w:pPr>
              <w:jc w:val="center"/>
              <w:rPr>
                <w:color w:val="000000"/>
                <w:sz w:val="16"/>
                <w:szCs w:val="16"/>
              </w:rPr>
            </w:pPr>
            <w:r w:rsidRPr="008A6479">
              <w:rPr>
                <w:color w:val="000000"/>
                <w:sz w:val="16"/>
                <w:szCs w:val="16"/>
              </w:rPr>
              <w:t>0,94093</w:t>
            </w:r>
          </w:p>
        </w:tc>
      </w:tr>
      <w:tr w:rsidR="008A6479" w:rsidRPr="008A6479" w14:paraId="3F960E02" w14:textId="77777777" w:rsidTr="00AF57E3">
        <w:trPr>
          <w:trHeight w:val="78"/>
        </w:trPr>
        <w:tc>
          <w:tcPr>
            <w:tcW w:w="1696" w:type="dxa"/>
            <w:vAlign w:val="center"/>
            <w:hideMark/>
          </w:tcPr>
          <w:p w14:paraId="4C5D3346"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vAlign w:val="center"/>
            <w:hideMark/>
          </w:tcPr>
          <w:p w14:paraId="2E84E743" w14:textId="77777777" w:rsidR="00316515" w:rsidRPr="008A6479" w:rsidRDefault="00316515" w:rsidP="008A6479">
            <w:pPr>
              <w:jc w:val="center"/>
              <w:rPr>
                <w:color w:val="000000"/>
                <w:sz w:val="16"/>
                <w:szCs w:val="16"/>
              </w:rPr>
            </w:pPr>
            <w:r w:rsidRPr="008A6479">
              <w:rPr>
                <w:color w:val="000000"/>
                <w:sz w:val="16"/>
                <w:szCs w:val="16"/>
              </w:rPr>
              <w:t>ул.60 лет Октября 17</w:t>
            </w:r>
          </w:p>
        </w:tc>
        <w:tc>
          <w:tcPr>
            <w:tcW w:w="992" w:type="dxa"/>
            <w:vAlign w:val="center"/>
            <w:hideMark/>
          </w:tcPr>
          <w:p w14:paraId="3BA8BF38"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vAlign w:val="center"/>
            <w:hideMark/>
          </w:tcPr>
          <w:p w14:paraId="53BCA4EE"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0710134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0EC07C5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96DC3A9"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2F7DF85"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0A46C2D8"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57AD7D8F"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5B6AD6B" w14:textId="77777777" w:rsidR="00316515" w:rsidRPr="008A6479" w:rsidRDefault="00316515" w:rsidP="008A6479">
            <w:pPr>
              <w:jc w:val="center"/>
              <w:rPr>
                <w:color w:val="000000"/>
                <w:sz w:val="16"/>
                <w:szCs w:val="16"/>
              </w:rPr>
            </w:pPr>
            <w:r w:rsidRPr="008A6479">
              <w:rPr>
                <w:color w:val="000000"/>
                <w:sz w:val="16"/>
                <w:szCs w:val="16"/>
              </w:rPr>
              <w:t>3,33</w:t>
            </w:r>
          </w:p>
        </w:tc>
        <w:tc>
          <w:tcPr>
            <w:tcW w:w="709" w:type="dxa"/>
            <w:vAlign w:val="center"/>
            <w:hideMark/>
          </w:tcPr>
          <w:p w14:paraId="3C27ACE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591FE065" w14:textId="77777777" w:rsidR="00316515" w:rsidRPr="008A6479" w:rsidRDefault="00316515" w:rsidP="008A6479">
            <w:pPr>
              <w:jc w:val="center"/>
              <w:rPr>
                <w:color w:val="000000"/>
                <w:sz w:val="16"/>
                <w:szCs w:val="16"/>
              </w:rPr>
            </w:pPr>
            <w:r w:rsidRPr="008A6479">
              <w:rPr>
                <w:color w:val="000000"/>
                <w:sz w:val="16"/>
                <w:szCs w:val="16"/>
              </w:rPr>
              <w:t>0,00499</w:t>
            </w:r>
          </w:p>
        </w:tc>
        <w:tc>
          <w:tcPr>
            <w:tcW w:w="818" w:type="dxa"/>
            <w:vAlign w:val="center"/>
            <w:hideMark/>
          </w:tcPr>
          <w:p w14:paraId="36F0666C" w14:textId="77777777" w:rsidR="00316515" w:rsidRPr="008A6479" w:rsidRDefault="00316515" w:rsidP="008A6479">
            <w:pPr>
              <w:jc w:val="center"/>
              <w:rPr>
                <w:color w:val="000000"/>
                <w:sz w:val="16"/>
                <w:szCs w:val="16"/>
              </w:rPr>
            </w:pPr>
            <w:r w:rsidRPr="008A6479">
              <w:rPr>
                <w:color w:val="000000"/>
                <w:sz w:val="16"/>
                <w:szCs w:val="16"/>
              </w:rPr>
              <w:t>0,99501</w:t>
            </w:r>
          </w:p>
        </w:tc>
      </w:tr>
      <w:tr w:rsidR="008A6479" w:rsidRPr="008A6479" w14:paraId="7F8C3FE7" w14:textId="77777777" w:rsidTr="00AF57E3">
        <w:trPr>
          <w:trHeight w:val="151"/>
        </w:trPr>
        <w:tc>
          <w:tcPr>
            <w:tcW w:w="1696" w:type="dxa"/>
            <w:shd w:val="clear" w:color="auto" w:fill="FBE4D5" w:themeFill="accent2" w:themeFillTint="33"/>
            <w:vAlign w:val="center"/>
            <w:hideMark/>
          </w:tcPr>
          <w:p w14:paraId="7AA43538" w14:textId="77777777" w:rsidR="00316515" w:rsidRPr="008A6479" w:rsidRDefault="00316515" w:rsidP="008A6479">
            <w:pPr>
              <w:jc w:val="center"/>
              <w:rPr>
                <w:color w:val="000000"/>
                <w:sz w:val="16"/>
                <w:szCs w:val="16"/>
              </w:rPr>
            </w:pPr>
            <w:r w:rsidRPr="008A6479">
              <w:rPr>
                <w:color w:val="000000"/>
                <w:sz w:val="16"/>
                <w:szCs w:val="16"/>
              </w:rPr>
              <w:t>тк23</w:t>
            </w:r>
          </w:p>
        </w:tc>
        <w:tc>
          <w:tcPr>
            <w:tcW w:w="2694" w:type="dxa"/>
            <w:shd w:val="clear" w:color="auto" w:fill="FBE4D5" w:themeFill="accent2" w:themeFillTint="33"/>
            <w:vAlign w:val="center"/>
            <w:hideMark/>
          </w:tcPr>
          <w:p w14:paraId="089AA506" w14:textId="77777777" w:rsidR="00316515" w:rsidRPr="008A6479" w:rsidRDefault="00316515" w:rsidP="008A6479">
            <w:pPr>
              <w:jc w:val="center"/>
              <w:rPr>
                <w:color w:val="000000"/>
                <w:sz w:val="16"/>
                <w:szCs w:val="16"/>
              </w:rPr>
            </w:pPr>
            <w:r w:rsidRPr="008A6479">
              <w:rPr>
                <w:color w:val="000000"/>
                <w:sz w:val="16"/>
                <w:szCs w:val="16"/>
              </w:rPr>
              <w:t>тк24</w:t>
            </w:r>
          </w:p>
        </w:tc>
        <w:tc>
          <w:tcPr>
            <w:tcW w:w="992" w:type="dxa"/>
            <w:shd w:val="clear" w:color="auto" w:fill="FBE4D5" w:themeFill="accent2" w:themeFillTint="33"/>
            <w:vAlign w:val="center"/>
            <w:hideMark/>
          </w:tcPr>
          <w:p w14:paraId="2FB99E70" w14:textId="77777777" w:rsidR="00316515" w:rsidRPr="008A6479" w:rsidRDefault="00316515" w:rsidP="008A6479">
            <w:pPr>
              <w:jc w:val="center"/>
              <w:rPr>
                <w:color w:val="000000"/>
                <w:sz w:val="16"/>
                <w:szCs w:val="16"/>
              </w:rPr>
            </w:pPr>
            <w:r w:rsidRPr="008A6479">
              <w:rPr>
                <w:color w:val="000000"/>
                <w:sz w:val="16"/>
                <w:szCs w:val="16"/>
              </w:rPr>
              <w:t>37,50</w:t>
            </w:r>
          </w:p>
        </w:tc>
        <w:tc>
          <w:tcPr>
            <w:tcW w:w="850" w:type="dxa"/>
            <w:shd w:val="clear" w:color="auto" w:fill="FBE4D5" w:themeFill="accent2" w:themeFillTint="33"/>
            <w:vAlign w:val="center"/>
            <w:hideMark/>
          </w:tcPr>
          <w:p w14:paraId="7EFFFE8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DD5A5E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84AE67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C79132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BE01BBA"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6F948BB4"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30C0702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19A5FA7" w14:textId="77777777" w:rsidR="00316515" w:rsidRPr="008A6479" w:rsidRDefault="00316515" w:rsidP="008A6479">
            <w:pPr>
              <w:jc w:val="center"/>
              <w:rPr>
                <w:color w:val="000000"/>
                <w:sz w:val="16"/>
                <w:szCs w:val="16"/>
              </w:rPr>
            </w:pPr>
            <w:r w:rsidRPr="008A6479">
              <w:rPr>
                <w:color w:val="000000"/>
                <w:sz w:val="16"/>
                <w:szCs w:val="16"/>
              </w:rPr>
              <w:t>24,97</w:t>
            </w:r>
          </w:p>
        </w:tc>
        <w:tc>
          <w:tcPr>
            <w:tcW w:w="709" w:type="dxa"/>
            <w:shd w:val="clear" w:color="auto" w:fill="FBE4D5" w:themeFill="accent2" w:themeFillTint="33"/>
            <w:vAlign w:val="center"/>
            <w:hideMark/>
          </w:tcPr>
          <w:p w14:paraId="7A547650" w14:textId="77777777" w:rsidR="00316515" w:rsidRPr="008A6479" w:rsidRDefault="00316515" w:rsidP="008A6479">
            <w:pPr>
              <w:jc w:val="center"/>
              <w:rPr>
                <w:color w:val="000000"/>
                <w:sz w:val="16"/>
                <w:szCs w:val="16"/>
              </w:rPr>
            </w:pPr>
            <w:r w:rsidRPr="008A6479">
              <w:rPr>
                <w:color w:val="000000"/>
                <w:sz w:val="16"/>
                <w:szCs w:val="16"/>
              </w:rPr>
              <w:t>0,09</w:t>
            </w:r>
          </w:p>
        </w:tc>
        <w:tc>
          <w:tcPr>
            <w:tcW w:w="851" w:type="dxa"/>
            <w:shd w:val="clear" w:color="auto" w:fill="FBE4D5" w:themeFill="accent2" w:themeFillTint="33"/>
            <w:vAlign w:val="center"/>
            <w:hideMark/>
          </w:tcPr>
          <w:p w14:paraId="154BC371" w14:textId="77777777" w:rsidR="00316515" w:rsidRPr="008A6479" w:rsidRDefault="00316515" w:rsidP="008A6479">
            <w:pPr>
              <w:jc w:val="center"/>
              <w:rPr>
                <w:color w:val="000000"/>
                <w:sz w:val="16"/>
                <w:szCs w:val="16"/>
              </w:rPr>
            </w:pPr>
            <w:r w:rsidRPr="008A6479">
              <w:rPr>
                <w:color w:val="000000"/>
                <w:sz w:val="16"/>
                <w:szCs w:val="16"/>
              </w:rPr>
              <w:t>0,05151</w:t>
            </w:r>
          </w:p>
        </w:tc>
        <w:tc>
          <w:tcPr>
            <w:tcW w:w="818" w:type="dxa"/>
            <w:shd w:val="clear" w:color="auto" w:fill="FBE4D5" w:themeFill="accent2" w:themeFillTint="33"/>
            <w:vAlign w:val="center"/>
            <w:hideMark/>
          </w:tcPr>
          <w:p w14:paraId="16957A94" w14:textId="77777777" w:rsidR="00316515" w:rsidRPr="008A6479" w:rsidRDefault="00316515" w:rsidP="008A6479">
            <w:pPr>
              <w:jc w:val="center"/>
              <w:rPr>
                <w:color w:val="000000"/>
                <w:sz w:val="16"/>
                <w:szCs w:val="16"/>
              </w:rPr>
            </w:pPr>
            <w:r w:rsidRPr="008A6479">
              <w:rPr>
                <w:color w:val="000000"/>
                <w:sz w:val="16"/>
                <w:szCs w:val="16"/>
              </w:rPr>
              <w:t>0,94849</w:t>
            </w:r>
          </w:p>
        </w:tc>
      </w:tr>
      <w:tr w:rsidR="008A6479" w:rsidRPr="008A6479" w14:paraId="5595AAF2" w14:textId="77777777" w:rsidTr="00AF57E3">
        <w:trPr>
          <w:trHeight w:val="112"/>
        </w:trPr>
        <w:tc>
          <w:tcPr>
            <w:tcW w:w="1696" w:type="dxa"/>
            <w:vAlign w:val="center"/>
            <w:hideMark/>
          </w:tcPr>
          <w:p w14:paraId="427C6D57"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vAlign w:val="center"/>
            <w:hideMark/>
          </w:tcPr>
          <w:p w14:paraId="3A7B7627" w14:textId="77777777" w:rsidR="00316515" w:rsidRPr="008A6479" w:rsidRDefault="00316515" w:rsidP="008A6479">
            <w:pPr>
              <w:jc w:val="center"/>
              <w:rPr>
                <w:color w:val="000000"/>
                <w:sz w:val="16"/>
                <w:szCs w:val="16"/>
              </w:rPr>
            </w:pPr>
            <w:r w:rsidRPr="008A6479">
              <w:rPr>
                <w:color w:val="000000"/>
                <w:sz w:val="16"/>
                <w:szCs w:val="16"/>
              </w:rPr>
              <w:t>ул.60 лет Октября 15</w:t>
            </w:r>
          </w:p>
        </w:tc>
        <w:tc>
          <w:tcPr>
            <w:tcW w:w="992" w:type="dxa"/>
            <w:vAlign w:val="center"/>
            <w:hideMark/>
          </w:tcPr>
          <w:p w14:paraId="2D707DF3" w14:textId="77777777" w:rsidR="00316515" w:rsidRPr="008A6479" w:rsidRDefault="00316515" w:rsidP="008A6479">
            <w:pPr>
              <w:jc w:val="center"/>
              <w:rPr>
                <w:color w:val="000000"/>
                <w:sz w:val="16"/>
                <w:szCs w:val="16"/>
              </w:rPr>
            </w:pPr>
            <w:r w:rsidRPr="008A6479">
              <w:rPr>
                <w:color w:val="000000"/>
                <w:sz w:val="16"/>
                <w:szCs w:val="16"/>
              </w:rPr>
              <w:t>5,50</w:t>
            </w:r>
          </w:p>
        </w:tc>
        <w:tc>
          <w:tcPr>
            <w:tcW w:w="850" w:type="dxa"/>
            <w:vAlign w:val="center"/>
            <w:hideMark/>
          </w:tcPr>
          <w:p w14:paraId="4F9CAD9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48BB68CB"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58B01AC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6FFEE6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5369C267"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1B53D34B"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79DDB0F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48DB1A4C" w14:textId="77777777" w:rsidR="00316515" w:rsidRPr="008A6479" w:rsidRDefault="00316515" w:rsidP="008A6479">
            <w:pPr>
              <w:jc w:val="center"/>
              <w:rPr>
                <w:color w:val="000000"/>
                <w:sz w:val="16"/>
                <w:szCs w:val="16"/>
              </w:rPr>
            </w:pPr>
            <w:r w:rsidRPr="008A6479">
              <w:rPr>
                <w:color w:val="000000"/>
                <w:sz w:val="16"/>
                <w:szCs w:val="16"/>
              </w:rPr>
              <w:t>3,66</w:t>
            </w:r>
          </w:p>
        </w:tc>
        <w:tc>
          <w:tcPr>
            <w:tcW w:w="709" w:type="dxa"/>
            <w:vAlign w:val="center"/>
            <w:hideMark/>
          </w:tcPr>
          <w:p w14:paraId="188CA75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66FD2E6A" w14:textId="77777777" w:rsidR="00316515" w:rsidRPr="008A6479" w:rsidRDefault="00316515" w:rsidP="008A6479">
            <w:pPr>
              <w:jc w:val="center"/>
              <w:rPr>
                <w:color w:val="000000"/>
                <w:sz w:val="16"/>
                <w:szCs w:val="16"/>
              </w:rPr>
            </w:pPr>
            <w:r w:rsidRPr="008A6479">
              <w:rPr>
                <w:color w:val="000000"/>
                <w:sz w:val="16"/>
                <w:szCs w:val="16"/>
              </w:rPr>
              <w:t>0,00549</w:t>
            </w:r>
          </w:p>
        </w:tc>
        <w:tc>
          <w:tcPr>
            <w:tcW w:w="818" w:type="dxa"/>
            <w:vAlign w:val="center"/>
            <w:hideMark/>
          </w:tcPr>
          <w:p w14:paraId="19EA88FA" w14:textId="77777777" w:rsidR="00316515" w:rsidRPr="008A6479" w:rsidRDefault="00316515" w:rsidP="008A6479">
            <w:pPr>
              <w:jc w:val="center"/>
              <w:rPr>
                <w:color w:val="000000"/>
                <w:sz w:val="16"/>
                <w:szCs w:val="16"/>
              </w:rPr>
            </w:pPr>
            <w:r w:rsidRPr="008A6479">
              <w:rPr>
                <w:color w:val="000000"/>
                <w:sz w:val="16"/>
                <w:szCs w:val="16"/>
              </w:rPr>
              <w:t>0,99451</w:t>
            </w:r>
          </w:p>
        </w:tc>
      </w:tr>
      <w:tr w:rsidR="008A6479" w:rsidRPr="008A6479" w14:paraId="75AFF678" w14:textId="77777777" w:rsidTr="00AF57E3">
        <w:trPr>
          <w:trHeight w:val="186"/>
        </w:trPr>
        <w:tc>
          <w:tcPr>
            <w:tcW w:w="1696" w:type="dxa"/>
            <w:shd w:val="clear" w:color="auto" w:fill="FBE4D5" w:themeFill="accent2" w:themeFillTint="33"/>
            <w:vAlign w:val="center"/>
            <w:hideMark/>
          </w:tcPr>
          <w:p w14:paraId="69CBF4BB" w14:textId="77777777" w:rsidR="00316515" w:rsidRPr="008A6479" w:rsidRDefault="00316515" w:rsidP="008A6479">
            <w:pPr>
              <w:jc w:val="center"/>
              <w:rPr>
                <w:color w:val="000000"/>
                <w:sz w:val="16"/>
                <w:szCs w:val="16"/>
              </w:rPr>
            </w:pPr>
            <w:r w:rsidRPr="008A6479">
              <w:rPr>
                <w:color w:val="000000"/>
                <w:sz w:val="16"/>
                <w:szCs w:val="16"/>
              </w:rPr>
              <w:t>тк24</w:t>
            </w:r>
          </w:p>
        </w:tc>
        <w:tc>
          <w:tcPr>
            <w:tcW w:w="2694" w:type="dxa"/>
            <w:shd w:val="clear" w:color="auto" w:fill="FBE4D5" w:themeFill="accent2" w:themeFillTint="33"/>
            <w:vAlign w:val="center"/>
            <w:hideMark/>
          </w:tcPr>
          <w:p w14:paraId="50789C93" w14:textId="77777777" w:rsidR="00316515" w:rsidRPr="008A6479" w:rsidRDefault="00316515" w:rsidP="008A6479">
            <w:pPr>
              <w:jc w:val="center"/>
              <w:rPr>
                <w:color w:val="000000"/>
                <w:sz w:val="16"/>
                <w:szCs w:val="16"/>
              </w:rPr>
            </w:pPr>
            <w:r w:rsidRPr="008A6479">
              <w:rPr>
                <w:color w:val="000000"/>
                <w:sz w:val="16"/>
                <w:szCs w:val="16"/>
              </w:rPr>
              <w:t>тк25</w:t>
            </w:r>
          </w:p>
        </w:tc>
        <w:tc>
          <w:tcPr>
            <w:tcW w:w="992" w:type="dxa"/>
            <w:shd w:val="clear" w:color="auto" w:fill="FBE4D5" w:themeFill="accent2" w:themeFillTint="33"/>
            <w:vAlign w:val="center"/>
            <w:hideMark/>
          </w:tcPr>
          <w:p w14:paraId="3E1B89CC" w14:textId="77777777" w:rsidR="00316515" w:rsidRPr="008A6479" w:rsidRDefault="00316515" w:rsidP="008A6479">
            <w:pPr>
              <w:jc w:val="center"/>
              <w:rPr>
                <w:color w:val="000000"/>
                <w:sz w:val="16"/>
                <w:szCs w:val="16"/>
              </w:rPr>
            </w:pPr>
            <w:r w:rsidRPr="008A6479">
              <w:rPr>
                <w:color w:val="000000"/>
                <w:sz w:val="16"/>
                <w:szCs w:val="16"/>
              </w:rPr>
              <w:t>41,00</w:t>
            </w:r>
          </w:p>
        </w:tc>
        <w:tc>
          <w:tcPr>
            <w:tcW w:w="850" w:type="dxa"/>
            <w:shd w:val="clear" w:color="auto" w:fill="FBE4D5" w:themeFill="accent2" w:themeFillTint="33"/>
            <w:vAlign w:val="center"/>
            <w:hideMark/>
          </w:tcPr>
          <w:p w14:paraId="41821B2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7583195"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4D73047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07FDD5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45B39B5"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4AC1AC32"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2F7D30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8679DB7" w14:textId="77777777" w:rsidR="00316515" w:rsidRPr="008A6479" w:rsidRDefault="00316515" w:rsidP="008A6479">
            <w:pPr>
              <w:jc w:val="center"/>
              <w:rPr>
                <w:color w:val="000000"/>
                <w:sz w:val="16"/>
                <w:szCs w:val="16"/>
              </w:rPr>
            </w:pPr>
            <w:r w:rsidRPr="008A6479">
              <w:rPr>
                <w:color w:val="000000"/>
                <w:sz w:val="16"/>
                <w:szCs w:val="16"/>
              </w:rPr>
              <w:t>27,30</w:t>
            </w:r>
          </w:p>
        </w:tc>
        <w:tc>
          <w:tcPr>
            <w:tcW w:w="709" w:type="dxa"/>
            <w:shd w:val="clear" w:color="auto" w:fill="FBE4D5" w:themeFill="accent2" w:themeFillTint="33"/>
            <w:vAlign w:val="center"/>
            <w:hideMark/>
          </w:tcPr>
          <w:p w14:paraId="3A1A5E15"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shd w:val="clear" w:color="auto" w:fill="FBE4D5" w:themeFill="accent2" w:themeFillTint="33"/>
            <w:vAlign w:val="center"/>
            <w:hideMark/>
          </w:tcPr>
          <w:p w14:paraId="20982C10" w14:textId="77777777" w:rsidR="00316515" w:rsidRPr="008A6479" w:rsidRDefault="00316515" w:rsidP="008A6479">
            <w:pPr>
              <w:jc w:val="center"/>
              <w:rPr>
                <w:color w:val="000000"/>
                <w:sz w:val="16"/>
                <w:szCs w:val="16"/>
              </w:rPr>
            </w:pPr>
            <w:r w:rsidRPr="008A6479">
              <w:rPr>
                <w:color w:val="000000"/>
                <w:sz w:val="16"/>
                <w:szCs w:val="16"/>
              </w:rPr>
              <w:t>0,05632</w:t>
            </w:r>
          </w:p>
        </w:tc>
        <w:tc>
          <w:tcPr>
            <w:tcW w:w="818" w:type="dxa"/>
            <w:shd w:val="clear" w:color="auto" w:fill="FBE4D5" w:themeFill="accent2" w:themeFillTint="33"/>
            <w:vAlign w:val="center"/>
            <w:hideMark/>
          </w:tcPr>
          <w:p w14:paraId="08DF32E3" w14:textId="77777777" w:rsidR="00316515" w:rsidRPr="008A6479" w:rsidRDefault="00316515" w:rsidP="008A6479">
            <w:pPr>
              <w:jc w:val="center"/>
              <w:rPr>
                <w:color w:val="000000"/>
                <w:sz w:val="16"/>
                <w:szCs w:val="16"/>
              </w:rPr>
            </w:pPr>
            <w:r w:rsidRPr="008A6479">
              <w:rPr>
                <w:color w:val="000000"/>
                <w:sz w:val="16"/>
                <w:szCs w:val="16"/>
              </w:rPr>
              <w:t>0,94368</w:t>
            </w:r>
          </w:p>
        </w:tc>
      </w:tr>
      <w:tr w:rsidR="008A6479" w:rsidRPr="008A6479" w14:paraId="32E753D3" w14:textId="77777777" w:rsidTr="00AF57E3">
        <w:trPr>
          <w:trHeight w:val="145"/>
        </w:trPr>
        <w:tc>
          <w:tcPr>
            <w:tcW w:w="1696" w:type="dxa"/>
            <w:vAlign w:val="center"/>
            <w:hideMark/>
          </w:tcPr>
          <w:p w14:paraId="7A8F48C9"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vAlign w:val="center"/>
            <w:hideMark/>
          </w:tcPr>
          <w:p w14:paraId="65E83623" w14:textId="77777777" w:rsidR="00316515" w:rsidRPr="008A6479" w:rsidRDefault="00316515" w:rsidP="008A6479">
            <w:pPr>
              <w:jc w:val="center"/>
              <w:rPr>
                <w:color w:val="000000"/>
                <w:sz w:val="16"/>
                <w:szCs w:val="16"/>
              </w:rPr>
            </w:pPr>
            <w:r w:rsidRPr="008A6479">
              <w:rPr>
                <w:color w:val="000000"/>
                <w:sz w:val="16"/>
                <w:szCs w:val="16"/>
              </w:rPr>
              <w:t>ул.60 лет Октября 13</w:t>
            </w:r>
          </w:p>
        </w:tc>
        <w:tc>
          <w:tcPr>
            <w:tcW w:w="992" w:type="dxa"/>
            <w:vAlign w:val="center"/>
            <w:hideMark/>
          </w:tcPr>
          <w:p w14:paraId="1871C4F1" w14:textId="77777777" w:rsidR="00316515" w:rsidRPr="008A6479" w:rsidRDefault="00316515" w:rsidP="008A6479">
            <w:pPr>
              <w:jc w:val="center"/>
              <w:rPr>
                <w:color w:val="000000"/>
                <w:sz w:val="16"/>
                <w:szCs w:val="16"/>
              </w:rPr>
            </w:pPr>
            <w:r w:rsidRPr="008A6479">
              <w:rPr>
                <w:color w:val="000000"/>
                <w:sz w:val="16"/>
                <w:szCs w:val="16"/>
              </w:rPr>
              <w:t>4,50</w:t>
            </w:r>
          </w:p>
        </w:tc>
        <w:tc>
          <w:tcPr>
            <w:tcW w:w="850" w:type="dxa"/>
            <w:vAlign w:val="center"/>
            <w:hideMark/>
          </w:tcPr>
          <w:p w14:paraId="5F9D1E6D"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29A52360"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3F4AE34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6FF017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FE86C80"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429759C5"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435BAA5D"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EA39CC9" w14:textId="77777777" w:rsidR="00316515" w:rsidRPr="008A6479" w:rsidRDefault="00316515" w:rsidP="008A6479">
            <w:pPr>
              <w:jc w:val="center"/>
              <w:rPr>
                <w:color w:val="000000"/>
                <w:sz w:val="16"/>
                <w:szCs w:val="16"/>
              </w:rPr>
            </w:pPr>
            <w:r w:rsidRPr="008A6479">
              <w:rPr>
                <w:color w:val="000000"/>
                <w:sz w:val="16"/>
                <w:szCs w:val="16"/>
              </w:rPr>
              <w:t>3,00</w:t>
            </w:r>
          </w:p>
        </w:tc>
        <w:tc>
          <w:tcPr>
            <w:tcW w:w="709" w:type="dxa"/>
            <w:vAlign w:val="center"/>
            <w:hideMark/>
          </w:tcPr>
          <w:p w14:paraId="55C28D2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3AF0676" w14:textId="77777777" w:rsidR="00316515" w:rsidRPr="008A6479" w:rsidRDefault="00316515" w:rsidP="008A6479">
            <w:pPr>
              <w:jc w:val="center"/>
              <w:rPr>
                <w:color w:val="000000"/>
                <w:sz w:val="16"/>
                <w:szCs w:val="16"/>
              </w:rPr>
            </w:pPr>
            <w:r w:rsidRPr="008A6479">
              <w:rPr>
                <w:color w:val="000000"/>
                <w:sz w:val="16"/>
                <w:szCs w:val="16"/>
              </w:rPr>
              <w:t>0,00449</w:t>
            </w:r>
          </w:p>
        </w:tc>
        <w:tc>
          <w:tcPr>
            <w:tcW w:w="818" w:type="dxa"/>
            <w:vAlign w:val="center"/>
            <w:hideMark/>
          </w:tcPr>
          <w:p w14:paraId="0C97B42A" w14:textId="77777777" w:rsidR="00316515" w:rsidRPr="008A6479" w:rsidRDefault="00316515" w:rsidP="008A6479">
            <w:pPr>
              <w:jc w:val="center"/>
              <w:rPr>
                <w:color w:val="000000"/>
                <w:sz w:val="16"/>
                <w:szCs w:val="16"/>
              </w:rPr>
            </w:pPr>
            <w:r w:rsidRPr="008A6479">
              <w:rPr>
                <w:color w:val="000000"/>
                <w:sz w:val="16"/>
                <w:szCs w:val="16"/>
              </w:rPr>
              <w:t>0,99551</w:t>
            </w:r>
          </w:p>
        </w:tc>
      </w:tr>
      <w:tr w:rsidR="008A6479" w:rsidRPr="008A6479" w14:paraId="61EACFC0" w14:textId="77777777" w:rsidTr="00AF57E3">
        <w:trPr>
          <w:trHeight w:val="234"/>
        </w:trPr>
        <w:tc>
          <w:tcPr>
            <w:tcW w:w="1696" w:type="dxa"/>
            <w:shd w:val="clear" w:color="auto" w:fill="FBE4D5" w:themeFill="accent2" w:themeFillTint="33"/>
            <w:vAlign w:val="center"/>
            <w:hideMark/>
          </w:tcPr>
          <w:p w14:paraId="6F8791B4" w14:textId="77777777" w:rsidR="00316515" w:rsidRPr="008A6479" w:rsidRDefault="00316515" w:rsidP="008A6479">
            <w:pPr>
              <w:jc w:val="center"/>
              <w:rPr>
                <w:color w:val="000000"/>
                <w:sz w:val="16"/>
                <w:szCs w:val="16"/>
              </w:rPr>
            </w:pPr>
            <w:r w:rsidRPr="008A6479">
              <w:rPr>
                <w:color w:val="000000"/>
                <w:sz w:val="16"/>
                <w:szCs w:val="16"/>
              </w:rPr>
              <w:t>тк25</w:t>
            </w:r>
          </w:p>
        </w:tc>
        <w:tc>
          <w:tcPr>
            <w:tcW w:w="2694" w:type="dxa"/>
            <w:shd w:val="clear" w:color="auto" w:fill="FBE4D5" w:themeFill="accent2" w:themeFillTint="33"/>
            <w:vAlign w:val="center"/>
            <w:hideMark/>
          </w:tcPr>
          <w:p w14:paraId="3EED8E3E" w14:textId="77777777" w:rsidR="00316515" w:rsidRPr="008A6479" w:rsidRDefault="00316515" w:rsidP="008A6479">
            <w:pPr>
              <w:jc w:val="center"/>
              <w:rPr>
                <w:color w:val="000000"/>
                <w:sz w:val="16"/>
                <w:szCs w:val="16"/>
              </w:rPr>
            </w:pPr>
            <w:r w:rsidRPr="008A6479">
              <w:rPr>
                <w:color w:val="000000"/>
                <w:sz w:val="16"/>
                <w:szCs w:val="16"/>
              </w:rPr>
              <w:t>тк26</w:t>
            </w:r>
          </w:p>
        </w:tc>
        <w:tc>
          <w:tcPr>
            <w:tcW w:w="992" w:type="dxa"/>
            <w:shd w:val="clear" w:color="auto" w:fill="FBE4D5" w:themeFill="accent2" w:themeFillTint="33"/>
            <w:vAlign w:val="center"/>
            <w:hideMark/>
          </w:tcPr>
          <w:p w14:paraId="3A76B112" w14:textId="77777777" w:rsidR="00316515" w:rsidRPr="008A6479" w:rsidRDefault="00316515" w:rsidP="008A6479">
            <w:pPr>
              <w:jc w:val="center"/>
              <w:rPr>
                <w:color w:val="000000"/>
                <w:sz w:val="16"/>
                <w:szCs w:val="16"/>
              </w:rPr>
            </w:pPr>
            <w:r w:rsidRPr="008A6479">
              <w:rPr>
                <w:color w:val="000000"/>
                <w:sz w:val="16"/>
                <w:szCs w:val="16"/>
              </w:rPr>
              <w:t>35,50</w:t>
            </w:r>
          </w:p>
        </w:tc>
        <w:tc>
          <w:tcPr>
            <w:tcW w:w="850" w:type="dxa"/>
            <w:shd w:val="clear" w:color="auto" w:fill="FBE4D5" w:themeFill="accent2" w:themeFillTint="33"/>
            <w:vAlign w:val="center"/>
            <w:hideMark/>
          </w:tcPr>
          <w:p w14:paraId="7673E37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6EB3E73"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9C7AE5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C786DBE"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316CA98"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2C670861"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07B93EF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8B064E3" w14:textId="77777777" w:rsidR="00316515" w:rsidRPr="008A6479" w:rsidRDefault="00316515" w:rsidP="008A6479">
            <w:pPr>
              <w:jc w:val="center"/>
              <w:rPr>
                <w:color w:val="000000"/>
                <w:sz w:val="16"/>
                <w:szCs w:val="16"/>
              </w:rPr>
            </w:pPr>
            <w:r w:rsidRPr="008A6479">
              <w:rPr>
                <w:color w:val="000000"/>
                <w:sz w:val="16"/>
                <w:szCs w:val="16"/>
              </w:rPr>
              <w:t>23,64</w:t>
            </w:r>
          </w:p>
        </w:tc>
        <w:tc>
          <w:tcPr>
            <w:tcW w:w="709" w:type="dxa"/>
            <w:shd w:val="clear" w:color="auto" w:fill="FBE4D5" w:themeFill="accent2" w:themeFillTint="33"/>
            <w:vAlign w:val="center"/>
            <w:hideMark/>
          </w:tcPr>
          <w:p w14:paraId="521B414A"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shd w:val="clear" w:color="auto" w:fill="FBE4D5" w:themeFill="accent2" w:themeFillTint="33"/>
            <w:vAlign w:val="center"/>
            <w:hideMark/>
          </w:tcPr>
          <w:p w14:paraId="7AA49224" w14:textId="77777777" w:rsidR="00316515" w:rsidRPr="008A6479" w:rsidRDefault="00316515" w:rsidP="008A6479">
            <w:pPr>
              <w:jc w:val="center"/>
              <w:rPr>
                <w:color w:val="000000"/>
                <w:sz w:val="16"/>
                <w:szCs w:val="16"/>
              </w:rPr>
            </w:pPr>
            <w:r w:rsidRPr="008A6479">
              <w:rPr>
                <w:color w:val="000000"/>
                <w:sz w:val="16"/>
                <w:szCs w:val="16"/>
              </w:rPr>
              <w:t>0,04877</w:t>
            </w:r>
          </w:p>
        </w:tc>
        <w:tc>
          <w:tcPr>
            <w:tcW w:w="818" w:type="dxa"/>
            <w:shd w:val="clear" w:color="auto" w:fill="FBE4D5" w:themeFill="accent2" w:themeFillTint="33"/>
            <w:vAlign w:val="center"/>
            <w:hideMark/>
          </w:tcPr>
          <w:p w14:paraId="16875C40" w14:textId="77777777" w:rsidR="00316515" w:rsidRPr="008A6479" w:rsidRDefault="00316515" w:rsidP="008A6479">
            <w:pPr>
              <w:jc w:val="center"/>
              <w:rPr>
                <w:color w:val="000000"/>
                <w:sz w:val="16"/>
                <w:szCs w:val="16"/>
              </w:rPr>
            </w:pPr>
            <w:r w:rsidRPr="008A6479">
              <w:rPr>
                <w:color w:val="000000"/>
                <w:sz w:val="16"/>
                <w:szCs w:val="16"/>
              </w:rPr>
              <w:t>0,95123</w:t>
            </w:r>
          </w:p>
        </w:tc>
      </w:tr>
      <w:tr w:rsidR="008A6479" w:rsidRPr="008A6479" w14:paraId="366D3FB3" w14:textId="77777777" w:rsidTr="00AF57E3">
        <w:trPr>
          <w:trHeight w:val="137"/>
        </w:trPr>
        <w:tc>
          <w:tcPr>
            <w:tcW w:w="1696" w:type="dxa"/>
            <w:vAlign w:val="center"/>
            <w:hideMark/>
          </w:tcPr>
          <w:p w14:paraId="0830E40D"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vAlign w:val="center"/>
            <w:hideMark/>
          </w:tcPr>
          <w:p w14:paraId="56A97E65" w14:textId="77777777" w:rsidR="00316515" w:rsidRPr="008A6479" w:rsidRDefault="00316515" w:rsidP="008A6479">
            <w:pPr>
              <w:jc w:val="center"/>
              <w:rPr>
                <w:color w:val="000000"/>
                <w:sz w:val="16"/>
                <w:szCs w:val="16"/>
              </w:rPr>
            </w:pPr>
            <w:r w:rsidRPr="008A6479">
              <w:rPr>
                <w:color w:val="000000"/>
                <w:sz w:val="16"/>
                <w:szCs w:val="16"/>
              </w:rPr>
              <w:t>ул.60 лет Октября 11</w:t>
            </w:r>
          </w:p>
        </w:tc>
        <w:tc>
          <w:tcPr>
            <w:tcW w:w="992" w:type="dxa"/>
            <w:vAlign w:val="center"/>
            <w:hideMark/>
          </w:tcPr>
          <w:p w14:paraId="3F62C0F5" w14:textId="77777777" w:rsidR="00316515" w:rsidRPr="008A6479" w:rsidRDefault="00316515" w:rsidP="008A6479">
            <w:pPr>
              <w:jc w:val="center"/>
              <w:rPr>
                <w:color w:val="000000"/>
                <w:sz w:val="16"/>
                <w:szCs w:val="16"/>
              </w:rPr>
            </w:pPr>
            <w:r w:rsidRPr="008A6479">
              <w:rPr>
                <w:color w:val="000000"/>
                <w:sz w:val="16"/>
                <w:szCs w:val="16"/>
              </w:rPr>
              <w:t>5,00</w:t>
            </w:r>
          </w:p>
        </w:tc>
        <w:tc>
          <w:tcPr>
            <w:tcW w:w="850" w:type="dxa"/>
            <w:vAlign w:val="center"/>
            <w:hideMark/>
          </w:tcPr>
          <w:p w14:paraId="4A914FCB"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43AF01F4"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2BEAB40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6082CFA"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62B26FE0"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727AC448"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6AC8EB2D"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38F30247" w14:textId="77777777" w:rsidR="00316515" w:rsidRPr="008A6479" w:rsidRDefault="00316515" w:rsidP="008A6479">
            <w:pPr>
              <w:jc w:val="center"/>
              <w:rPr>
                <w:color w:val="000000"/>
                <w:sz w:val="16"/>
                <w:szCs w:val="16"/>
              </w:rPr>
            </w:pPr>
            <w:r w:rsidRPr="008A6479">
              <w:rPr>
                <w:color w:val="000000"/>
                <w:sz w:val="16"/>
                <w:szCs w:val="16"/>
              </w:rPr>
              <w:t>3,33</w:t>
            </w:r>
          </w:p>
        </w:tc>
        <w:tc>
          <w:tcPr>
            <w:tcW w:w="709" w:type="dxa"/>
            <w:vAlign w:val="center"/>
            <w:hideMark/>
          </w:tcPr>
          <w:p w14:paraId="5DAB2B0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A9F2941" w14:textId="77777777" w:rsidR="00316515" w:rsidRPr="008A6479" w:rsidRDefault="00316515" w:rsidP="008A6479">
            <w:pPr>
              <w:jc w:val="center"/>
              <w:rPr>
                <w:color w:val="000000"/>
                <w:sz w:val="16"/>
                <w:szCs w:val="16"/>
              </w:rPr>
            </w:pPr>
            <w:r w:rsidRPr="008A6479">
              <w:rPr>
                <w:color w:val="000000"/>
                <w:sz w:val="16"/>
                <w:szCs w:val="16"/>
              </w:rPr>
              <w:t>0,00499</w:t>
            </w:r>
          </w:p>
        </w:tc>
        <w:tc>
          <w:tcPr>
            <w:tcW w:w="818" w:type="dxa"/>
            <w:vAlign w:val="center"/>
            <w:hideMark/>
          </w:tcPr>
          <w:p w14:paraId="16FE5771" w14:textId="77777777" w:rsidR="00316515" w:rsidRPr="008A6479" w:rsidRDefault="00316515" w:rsidP="008A6479">
            <w:pPr>
              <w:jc w:val="center"/>
              <w:rPr>
                <w:color w:val="000000"/>
                <w:sz w:val="16"/>
                <w:szCs w:val="16"/>
              </w:rPr>
            </w:pPr>
            <w:r w:rsidRPr="008A6479">
              <w:rPr>
                <w:color w:val="000000"/>
                <w:sz w:val="16"/>
                <w:szCs w:val="16"/>
              </w:rPr>
              <w:t>0,99501</w:t>
            </w:r>
          </w:p>
        </w:tc>
      </w:tr>
      <w:tr w:rsidR="008A6479" w:rsidRPr="008A6479" w14:paraId="04A90710" w14:textId="77777777" w:rsidTr="00AF57E3">
        <w:trPr>
          <w:trHeight w:val="212"/>
        </w:trPr>
        <w:tc>
          <w:tcPr>
            <w:tcW w:w="1696" w:type="dxa"/>
            <w:shd w:val="clear" w:color="auto" w:fill="FBE4D5" w:themeFill="accent2" w:themeFillTint="33"/>
            <w:vAlign w:val="center"/>
            <w:hideMark/>
          </w:tcPr>
          <w:p w14:paraId="183191F8" w14:textId="77777777" w:rsidR="00316515" w:rsidRPr="008A6479" w:rsidRDefault="00316515" w:rsidP="008A6479">
            <w:pPr>
              <w:jc w:val="center"/>
              <w:rPr>
                <w:color w:val="000000"/>
                <w:sz w:val="16"/>
                <w:szCs w:val="16"/>
              </w:rPr>
            </w:pPr>
            <w:r w:rsidRPr="008A6479">
              <w:rPr>
                <w:color w:val="000000"/>
                <w:sz w:val="16"/>
                <w:szCs w:val="16"/>
              </w:rPr>
              <w:t>тк26</w:t>
            </w:r>
          </w:p>
        </w:tc>
        <w:tc>
          <w:tcPr>
            <w:tcW w:w="2694" w:type="dxa"/>
            <w:shd w:val="clear" w:color="auto" w:fill="FBE4D5" w:themeFill="accent2" w:themeFillTint="33"/>
            <w:vAlign w:val="center"/>
            <w:hideMark/>
          </w:tcPr>
          <w:p w14:paraId="40B985B3" w14:textId="77777777" w:rsidR="00316515" w:rsidRPr="008A6479" w:rsidRDefault="00316515" w:rsidP="008A6479">
            <w:pPr>
              <w:jc w:val="center"/>
              <w:rPr>
                <w:color w:val="000000"/>
                <w:sz w:val="16"/>
                <w:szCs w:val="16"/>
              </w:rPr>
            </w:pPr>
            <w:r w:rsidRPr="008A6479">
              <w:rPr>
                <w:color w:val="000000"/>
                <w:sz w:val="16"/>
                <w:szCs w:val="16"/>
              </w:rPr>
              <w:t>тк27</w:t>
            </w:r>
          </w:p>
        </w:tc>
        <w:tc>
          <w:tcPr>
            <w:tcW w:w="992" w:type="dxa"/>
            <w:shd w:val="clear" w:color="auto" w:fill="FBE4D5" w:themeFill="accent2" w:themeFillTint="33"/>
            <w:vAlign w:val="center"/>
            <w:hideMark/>
          </w:tcPr>
          <w:p w14:paraId="284AFD1E" w14:textId="77777777" w:rsidR="00316515" w:rsidRPr="008A6479" w:rsidRDefault="00316515" w:rsidP="008A6479">
            <w:pPr>
              <w:jc w:val="center"/>
              <w:rPr>
                <w:color w:val="000000"/>
                <w:sz w:val="16"/>
                <w:szCs w:val="16"/>
              </w:rPr>
            </w:pPr>
            <w:r w:rsidRPr="008A6479">
              <w:rPr>
                <w:color w:val="000000"/>
                <w:sz w:val="16"/>
                <w:szCs w:val="16"/>
              </w:rPr>
              <w:t>49,00</w:t>
            </w:r>
          </w:p>
        </w:tc>
        <w:tc>
          <w:tcPr>
            <w:tcW w:w="850" w:type="dxa"/>
            <w:shd w:val="clear" w:color="auto" w:fill="FBE4D5" w:themeFill="accent2" w:themeFillTint="33"/>
            <w:vAlign w:val="center"/>
            <w:hideMark/>
          </w:tcPr>
          <w:p w14:paraId="5FDD409D"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4604A346"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AF87EE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A29793F"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541D6676"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06F0B162"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AD1C16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3BF4C310" w14:textId="77777777" w:rsidR="00316515" w:rsidRPr="008A6479" w:rsidRDefault="00316515" w:rsidP="008A6479">
            <w:pPr>
              <w:jc w:val="center"/>
              <w:rPr>
                <w:color w:val="000000"/>
                <w:sz w:val="16"/>
                <w:szCs w:val="16"/>
              </w:rPr>
            </w:pPr>
            <w:r w:rsidRPr="008A6479">
              <w:rPr>
                <w:color w:val="000000"/>
                <w:sz w:val="16"/>
                <w:szCs w:val="16"/>
              </w:rPr>
              <w:t>32,63</w:t>
            </w:r>
          </w:p>
        </w:tc>
        <w:tc>
          <w:tcPr>
            <w:tcW w:w="709" w:type="dxa"/>
            <w:shd w:val="clear" w:color="auto" w:fill="FBE4D5" w:themeFill="accent2" w:themeFillTint="33"/>
            <w:vAlign w:val="center"/>
            <w:hideMark/>
          </w:tcPr>
          <w:p w14:paraId="37EC1D52"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782DAAD4" w14:textId="77777777" w:rsidR="00316515" w:rsidRPr="008A6479" w:rsidRDefault="00316515" w:rsidP="008A6479">
            <w:pPr>
              <w:jc w:val="center"/>
              <w:rPr>
                <w:color w:val="000000"/>
                <w:sz w:val="16"/>
                <w:szCs w:val="16"/>
              </w:rPr>
            </w:pPr>
            <w:r w:rsidRPr="008A6479">
              <w:rPr>
                <w:color w:val="000000"/>
                <w:sz w:val="16"/>
                <w:szCs w:val="16"/>
              </w:rPr>
              <w:t>0,06731</w:t>
            </w:r>
          </w:p>
        </w:tc>
        <w:tc>
          <w:tcPr>
            <w:tcW w:w="818" w:type="dxa"/>
            <w:shd w:val="clear" w:color="auto" w:fill="FBE4D5" w:themeFill="accent2" w:themeFillTint="33"/>
            <w:vAlign w:val="center"/>
            <w:hideMark/>
          </w:tcPr>
          <w:p w14:paraId="0AFF7144" w14:textId="77777777" w:rsidR="00316515" w:rsidRPr="008A6479" w:rsidRDefault="00316515" w:rsidP="008A6479">
            <w:pPr>
              <w:jc w:val="center"/>
              <w:rPr>
                <w:color w:val="000000"/>
                <w:sz w:val="16"/>
                <w:szCs w:val="16"/>
              </w:rPr>
            </w:pPr>
            <w:r w:rsidRPr="008A6479">
              <w:rPr>
                <w:color w:val="000000"/>
                <w:sz w:val="16"/>
                <w:szCs w:val="16"/>
              </w:rPr>
              <w:t>0,93269</w:t>
            </w:r>
          </w:p>
        </w:tc>
      </w:tr>
      <w:tr w:rsidR="008A6479" w:rsidRPr="008A6479" w14:paraId="65698C66" w14:textId="77777777" w:rsidTr="00AF57E3">
        <w:trPr>
          <w:trHeight w:val="144"/>
        </w:trPr>
        <w:tc>
          <w:tcPr>
            <w:tcW w:w="1696" w:type="dxa"/>
            <w:vAlign w:val="center"/>
            <w:hideMark/>
          </w:tcPr>
          <w:p w14:paraId="63809D9E" w14:textId="77777777" w:rsidR="00316515" w:rsidRPr="008A6479" w:rsidRDefault="00316515" w:rsidP="008A6479">
            <w:pPr>
              <w:jc w:val="center"/>
              <w:rPr>
                <w:color w:val="000000"/>
                <w:sz w:val="16"/>
                <w:szCs w:val="16"/>
              </w:rPr>
            </w:pPr>
            <w:r w:rsidRPr="008A6479">
              <w:rPr>
                <w:color w:val="000000"/>
                <w:sz w:val="16"/>
                <w:szCs w:val="16"/>
              </w:rPr>
              <w:t>тк27</w:t>
            </w:r>
          </w:p>
        </w:tc>
        <w:tc>
          <w:tcPr>
            <w:tcW w:w="2694" w:type="dxa"/>
            <w:vAlign w:val="center"/>
            <w:hideMark/>
          </w:tcPr>
          <w:p w14:paraId="582BA810" w14:textId="77777777" w:rsidR="00316515" w:rsidRPr="008A6479" w:rsidRDefault="00316515" w:rsidP="008A6479">
            <w:pPr>
              <w:jc w:val="center"/>
              <w:rPr>
                <w:color w:val="000000"/>
                <w:sz w:val="16"/>
                <w:szCs w:val="16"/>
              </w:rPr>
            </w:pPr>
            <w:r w:rsidRPr="008A6479">
              <w:rPr>
                <w:color w:val="000000"/>
                <w:sz w:val="16"/>
                <w:szCs w:val="16"/>
              </w:rPr>
              <w:t>ул.60 лет Октября 9</w:t>
            </w:r>
          </w:p>
        </w:tc>
        <w:tc>
          <w:tcPr>
            <w:tcW w:w="992" w:type="dxa"/>
            <w:vAlign w:val="center"/>
            <w:hideMark/>
          </w:tcPr>
          <w:p w14:paraId="1DDB5CB5" w14:textId="77777777" w:rsidR="00316515" w:rsidRPr="008A6479" w:rsidRDefault="00316515" w:rsidP="008A6479">
            <w:pPr>
              <w:jc w:val="center"/>
              <w:rPr>
                <w:color w:val="000000"/>
                <w:sz w:val="16"/>
                <w:szCs w:val="16"/>
              </w:rPr>
            </w:pPr>
            <w:r w:rsidRPr="008A6479">
              <w:rPr>
                <w:color w:val="000000"/>
                <w:sz w:val="16"/>
                <w:szCs w:val="16"/>
              </w:rPr>
              <w:t>4,50</w:t>
            </w:r>
          </w:p>
        </w:tc>
        <w:tc>
          <w:tcPr>
            <w:tcW w:w="850" w:type="dxa"/>
            <w:vAlign w:val="center"/>
            <w:hideMark/>
          </w:tcPr>
          <w:p w14:paraId="03805F01"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6EC95545"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3CD922D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11A65C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CC03F31"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16450CDA"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720AB6B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200FD103" w14:textId="77777777" w:rsidR="00316515" w:rsidRPr="008A6479" w:rsidRDefault="00316515" w:rsidP="008A6479">
            <w:pPr>
              <w:jc w:val="center"/>
              <w:rPr>
                <w:color w:val="000000"/>
                <w:sz w:val="16"/>
                <w:szCs w:val="16"/>
              </w:rPr>
            </w:pPr>
            <w:r w:rsidRPr="008A6479">
              <w:rPr>
                <w:color w:val="000000"/>
                <w:sz w:val="16"/>
                <w:szCs w:val="16"/>
              </w:rPr>
              <w:t>3,00</w:t>
            </w:r>
          </w:p>
        </w:tc>
        <w:tc>
          <w:tcPr>
            <w:tcW w:w="709" w:type="dxa"/>
            <w:vAlign w:val="center"/>
            <w:hideMark/>
          </w:tcPr>
          <w:p w14:paraId="19D22DC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F338616" w14:textId="77777777" w:rsidR="00316515" w:rsidRPr="008A6479" w:rsidRDefault="00316515" w:rsidP="008A6479">
            <w:pPr>
              <w:jc w:val="center"/>
              <w:rPr>
                <w:color w:val="000000"/>
                <w:sz w:val="16"/>
                <w:szCs w:val="16"/>
              </w:rPr>
            </w:pPr>
            <w:r w:rsidRPr="008A6479">
              <w:rPr>
                <w:color w:val="000000"/>
                <w:sz w:val="16"/>
                <w:szCs w:val="16"/>
              </w:rPr>
              <w:t>0,00449</w:t>
            </w:r>
          </w:p>
        </w:tc>
        <w:tc>
          <w:tcPr>
            <w:tcW w:w="818" w:type="dxa"/>
            <w:vAlign w:val="center"/>
            <w:hideMark/>
          </w:tcPr>
          <w:p w14:paraId="66ABBC74" w14:textId="77777777" w:rsidR="00316515" w:rsidRPr="008A6479" w:rsidRDefault="00316515" w:rsidP="008A6479">
            <w:pPr>
              <w:jc w:val="center"/>
              <w:rPr>
                <w:color w:val="000000"/>
                <w:sz w:val="16"/>
                <w:szCs w:val="16"/>
              </w:rPr>
            </w:pPr>
            <w:r w:rsidRPr="008A6479">
              <w:rPr>
                <w:color w:val="000000"/>
                <w:sz w:val="16"/>
                <w:szCs w:val="16"/>
              </w:rPr>
              <w:t>0,99551</w:t>
            </w:r>
          </w:p>
        </w:tc>
      </w:tr>
      <w:tr w:rsidR="008A6479" w:rsidRPr="008A6479" w14:paraId="16A83276" w14:textId="77777777" w:rsidTr="00AF57E3">
        <w:trPr>
          <w:trHeight w:val="276"/>
        </w:trPr>
        <w:tc>
          <w:tcPr>
            <w:tcW w:w="1696" w:type="dxa"/>
            <w:shd w:val="clear" w:color="auto" w:fill="FBE4D5" w:themeFill="accent2" w:themeFillTint="33"/>
            <w:vAlign w:val="center"/>
            <w:hideMark/>
          </w:tcPr>
          <w:p w14:paraId="1D3C123A" w14:textId="77777777" w:rsidR="00316515" w:rsidRPr="008A6479" w:rsidRDefault="00316515" w:rsidP="008A6479">
            <w:pPr>
              <w:jc w:val="center"/>
              <w:rPr>
                <w:color w:val="000000"/>
                <w:sz w:val="16"/>
                <w:szCs w:val="16"/>
              </w:rPr>
            </w:pPr>
            <w:r w:rsidRPr="008A6479">
              <w:rPr>
                <w:color w:val="000000"/>
                <w:sz w:val="16"/>
                <w:szCs w:val="16"/>
              </w:rPr>
              <w:t>тк27</w:t>
            </w:r>
          </w:p>
        </w:tc>
        <w:tc>
          <w:tcPr>
            <w:tcW w:w="2694" w:type="dxa"/>
            <w:shd w:val="clear" w:color="auto" w:fill="FBE4D5" w:themeFill="accent2" w:themeFillTint="33"/>
            <w:vAlign w:val="center"/>
            <w:hideMark/>
          </w:tcPr>
          <w:p w14:paraId="24940780" w14:textId="77777777" w:rsidR="00316515" w:rsidRPr="008A6479" w:rsidRDefault="00316515" w:rsidP="008A6479">
            <w:pPr>
              <w:jc w:val="center"/>
              <w:rPr>
                <w:color w:val="000000"/>
                <w:sz w:val="16"/>
                <w:szCs w:val="16"/>
              </w:rPr>
            </w:pPr>
            <w:r w:rsidRPr="008A6479">
              <w:rPr>
                <w:color w:val="000000"/>
                <w:sz w:val="16"/>
                <w:szCs w:val="16"/>
              </w:rPr>
              <w:t>тк28</w:t>
            </w:r>
          </w:p>
        </w:tc>
        <w:tc>
          <w:tcPr>
            <w:tcW w:w="992" w:type="dxa"/>
            <w:shd w:val="clear" w:color="auto" w:fill="FBE4D5" w:themeFill="accent2" w:themeFillTint="33"/>
            <w:vAlign w:val="center"/>
            <w:hideMark/>
          </w:tcPr>
          <w:p w14:paraId="5DF07777" w14:textId="77777777" w:rsidR="00316515" w:rsidRPr="008A6479" w:rsidRDefault="00316515" w:rsidP="008A6479">
            <w:pPr>
              <w:jc w:val="center"/>
              <w:rPr>
                <w:color w:val="000000"/>
                <w:sz w:val="16"/>
                <w:szCs w:val="16"/>
              </w:rPr>
            </w:pPr>
            <w:r w:rsidRPr="008A6479">
              <w:rPr>
                <w:color w:val="000000"/>
                <w:sz w:val="16"/>
                <w:szCs w:val="16"/>
              </w:rPr>
              <w:t>40,50</w:t>
            </w:r>
          </w:p>
        </w:tc>
        <w:tc>
          <w:tcPr>
            <w:tcW w:w="850" w:type="dxa"/>
            <w:shd w:val="clear" w:color="auto" w:fill="FBE4D5" w:themeFill="accent2" w:themeFillTint="33"/>
            <w:vAlign w:val="center"/>
            <w:hideMark/>
          </w:tcPr>
          <w:p w14:paraId="6D23F262"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171697DC"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8CC88F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9AE845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717713D"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5960327C"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A7DACA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255EBFF" w14:textId="77777777" w:rsidR="00316515" w:rsidRPr="008A6479" w:rsidRDefault="00316515" w:rsidP="008A6479">
            <w:pPr>
              <w:jc w:val="center"/>
              <w:rPr>
                <w:color w:val="000000"/>
                <w:sz w:val="16"/>
                <w:szCs w:val="16"/>
              </w:rPr>
            </w:pPr>
            <w:r w:rsidRPr="008A6479">
              <w:rPr>
                <w:color w:val="000000"/>
                <w:sz w:val="16"/>
                <w:szCs w:val="16"/>
              </w:rPr>
              <w:t>26,97</w:t>
            </w:r>
          </w:p>
        </w:tc>
        <w:tc>
          <w:tcPr>
            <w:tcW w:w="709" w:type="dxa"/>
            <w:shd w:val="clear" w:color="auto" w:fill="FBE4D5" w:themeFill="accent2" w:themeFillTint="33"/>
            <w:vAlign w:val="center"/>
            <w:hideMark/>
          </w:tcPr>
          <w:p w14:paraId="554B613D"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7DE4590" w14:textId="77777777" w:rsidR="00316515" w:rsidRPr="008A6479" w:rsidRDefault="00316515" w:rsidP="008A6479">
            <w:pPr>
              <w:jc w:val="center"/>
              <w:rPr>
                <w:color w:val="000000"/>
                <w:sz w:val="16"/>
                <w:szCs w:val="16"/>
              </w:rPr>
            </w:pPr>
            <w:r w:rsidRPr="008A6479">
              <w:rPr>
                <w:color w:val="000000"/>
                <w:sz w:val="16"/>
                <w:szCs w:val="16"/>
              </w:rPr>
              <w:t>0,05563</w:t>
            </w:r>
          </w:p>
        </w:tc>
        <w:tc>
          <w:tcPr>
            <w:tcW w:w="818" w:type="dxa"/>
            <w:shd w:val="clear" w:color="auto" w:fill="FBE4D5" w:themeFill="accent2" w:themeFillTint="33"/>
            <w:vAlign w:val="center"/>
            <w:hideMark/>
          </w:tcPr>
          <w:p w14:paraId="351F8E70" w14:textId="77777777" w:rsidR="00316515" w:rsidRPr="008A6479" w:rsidRDefault="00316515" w:rsidP="008A6479">
            <w:pPr>
              <w:jc w:val="center"/>
              <w:rPr>
                <w:color w:val="000000"/>
                <w:sz w:val="16"/>
                <w:szCs w:val="16"/>
              </w:rPr>
            </w:pPr>
            <w:r w:rsidRPr="008A6479">
              <w:rPr>
                <w:color w:val="000000"/>
                <w:sz w:val="16"/>
                <w:szCs w:val="16"/>
              </w:rPr>
              <w:t>0,94437</w:t>
            </w:r>
          </w:p>
        </w:tc>
      </w:tr>
      <w:tr w:rsidR="008A6479" w:rsidRPr="008A6479" w14:paraId="34DC8570" w14:textId="77777777" w:rsidTr="00AF57E3">
        <w:trPr>
          <w:trHeight w:val="124"/>
        </w:trPr>
        <w:tc>
          <w:tcPr>
            <w:tcW w:w="1696" w:type="dxa"/>
            <w:vAlign w:val="center"/>
            <w:hideMark/>
          </w:tcPr>
          <w:p w14:paraId="4DA48F31" w14:textId="77777777" w:rsidR="00316515" w:rsidRPr="008A6479" w:rsidRDefault="00316515" w:rsidP="008A6479">
            <w:pPr>
              <w:jc w:val="center"/>
              <w:rPr>
                <w:color w:val="000000"/>
                <w:sz w:val="16"/>
                <w:szCs w:val="16"/>
              </w:rPr>
            </w:pPr>
            <w:r w:rsidRPr="008A6479">
              <w:rPr>
                <w:color w:val="000000"/>
                <w:sz w:val="16"/>
                <w:szCs w:val="16"/>
              </w:rPr>
              <w:t>тк30</w:t>
            </w:r>
          </w:p>
        </w:tc>
        <w:tc>
          <w:tcPr>
            <w:tcW w:w="2694" w:type="dxa"/>
            <w:vAlign w:val="center"/>
            <w:hideMark/>
          </w:tcPr>
          <w:p w14:paraId="3D1618BA"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vAlign w:val="center"/>
            <w:hideMark/>
          </w:tcPr>
          <w:p w14:paraId="13BF6DD1" w14:textId="77777777" w:rsidR="00316515" w:rsidRPr="008A6479" w:rsidRDefault="00316515" w:rsidP="008A6479">
            <w:pPr>
              <w:jc w:val="center"/>
              <w:rPr>
                <w:color w:val="000000"/>
                <w:sz w:val="16"/>
                <w:szCs w:val="16"/>
              </w:rPr>
            </w:pPr>
            <w:r w:rsidRPr="008A6479">
              <w:rPr>
                <w:color w:val="000000"/>
                <w:sz w:val="16"/>
                <w:szCs w:val="16"/>
              </w:rPr>
              <w:t>57,00</w:t>
            </w:r>
          </w:p>
        </w:tc>
        <w:tc>
          <w:tcPr>
            <w:tcW w:w="850" w:type="dxa"/>
            <w:vAlign w:val="center"/>
            <w:hideMark/>
          </w:tcPr>
          <w:p w14:paraId="31E4A106"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2B02429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10C070E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1B8C2B5" w14:textId="77777777" w:rsidR="00316515" w:rsidRPr="008A6479" w:rsidRDefault="00316515" w:rsidP="008A6479">
            <w:pPr>
              <w:jc w:val="center"/>
              <w:rPr>
                <w:color w:val="000000"/>
                <w:sz w:val="16"/>
                <w:szCs w:val="16"/>
              </w:rPr>
            </w:pPr>
            <w:r w:rsidRPr="008A6479">
              <w:rPr>
                <w:color w:val="000000"/>
                <w:sz w:val="16"/>
                <w:szCs w:val="16"/>
              </w:rPr>
              <w:t>6</w:t>
            </w:r>
          </w:p>
        </w:tc>
        <w:tc>
          <w:tcPr>
            <w:tcW w:w="709" w:type="dxa"/>
            <w:vAlign w:val="center"/>
            <w:hideMark/>
          </w:tcPr>
          <w:p w14:paraId="681283B3" w14:textId="77777777" w:rsidR="00316515" w:rsidRPr="008A6479" w:rsidRDefault="00316515" w:rsidP="008A6479">
            <w:pPr>
              <w:jc w:val="center"/>
              <w:rPr>
                <w:color w:val="000000"/>
                <w:sz w:val="16"/>
                <w:szCs w:val="16"/>
              </w:rPr>
            </w:pPr>
            <w:r w:rsidRPr="008A6479">
              <w:rPr>
                <w:color w:val="000000"/>
                <w:sz w:val="16"/>
                <w:szCs w:val="16"/>
              </w:rPr>
              <w:t>7,86</w:t>
            </w:r>
          </w:p>
        </w:tc>
        <w:tc>
          <w:tcPr>
            <w:tcW w:w="709" w:type="dxa"/>
            <w:vAlign w:val="center"/>
            <w:hideMark/>
          </w:tcPr>
          <w:p w14:paraId="29536416"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vAlign w:val="center"/>
            <w:hideMark/>
          </w:tcPr>
          <w:p w14:paraId="7F3375B5"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4379929"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vAlign w:val="center"/>
            <w:hideMark/>
          </w:tcPr>
          <w:p w14:paraId="13FBB634" w14:textId="77777777" w:rsidR="00316515" w:rsidRPr="008A6479" w:rsidRDefault="00316515" w:rsidP="008A6479">
            <w:pPr>
              <w:jc w:val="center"/>
              <w:rPr>
                <w:color w:val="000000"/>
                <w:sz w:val="16"/>
                <w:szCs w:val="16"/>
              </w:rPr>
            </w:pPr>
            <w:r w:rsidRPr="008A6479">
              <w:rPr>
                <w:color w:val="000000"/>
                <w:sz w:val="16"/>
                <w:szCs w:val="16"/>
              </w:rPr>
              <w:t>0,18</w:t>
            </w:r>
          </w:p>
        </w:tc>
        <w:tc>
          <w:tcPr>
            <w:tcW w:w="851" w:type="dxa"/>
            <w:vAlign w:val="center"/>
            <w:hideMark/>
          </w:tcPr>
          <w:p w14:paraId="3A89A98E"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vAlign w:val="center"/>
            <w:hideMark/>
          </w:tcPr>
          <w:p w14:paraId="4E3A7D0F"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326FF586" w14:textId="77777777" w:rsidTr="00AF57E3">
        <w:trPr>
          <w:trHeight w:val="83"/>
        </w:trPr>
        <w:tc>
          <w:tcPr>
            <w:tcW w:w="1696" w:type="dxa"/>
            <w:shd w:val="clear" w:color="auto" w:fill="FBE4D5" w:themeFill="accent2" w:themeFillTint="33"/>
            <w:vAlign w:val="center"/>
            <w:hideMark/>
          </w:tcPr>
          <w:p w14:paraId="0AF7DD20"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61EADA62" w14:textId="77777777" w:rsidR="00316515" w:rsidRPr="008A6479" w:rsidRDefault="00316515" w:rsidP="008A6479">
            <w:pPr>
              <w:jc w:val="center"/>
              <w:rPr>
                <w:color w:val="000000"/>
                <w:sz w:val="16"/>
                <w:szCs w:val="16"/>
              </w:rPr>
            </w:pPr>
            <w:r w:rsidRPr="008A6479">
              <w:rPr>
                <w:color w:val="000000"/>
                <w:sz w:val="16"/>
                <w:szCs w:val="16"/>
              </w:rPr>
              <w:t>тк15</w:t>
            </w:r>
          </w:p>
        </w:tc>
        <w:tc>
          <w:tcPr>
            <w:tcW w:w="992" w:type="dxa"/>
            <w:shd w:val="clear" w:color="auto" w:fill="FBE4D5" w:themeFill="accent2" w:themeFillTint="33"/>
            <w:vAlign w:val="center"/>
            <w:hideMark/>
          </w:tcPr>
          <w:p w14:paraId="09C8BF91" w14:textId="77777777" w:rsidR="00316515" w:rsidRPr="008A6479" w:rsidRDefault="00316515" w:rsidP="008A6479">
            <w:pPr>
              <w:jc w:val="center"/>
              <w:rPr>
                <w:color w:val="000000"/>
                <w:sz w:val="16"/>
                <w:szCs w:val="16"/>
              </w:rPr>
            </w:pPr>
            <w:r w:rsidRPr="008A6479">
              <w:rPr>
                <w:color w:val="000000"/>
                <w:sz w:val="16"/>
                <w:szCs w:val="16"/>
              </w:rPr>
              <w:t>20,50</w:t>
            </w:r>
          </w:p>
        </w:tc>
        <w:tc>
          <w:tcPr>
            <w:tcW w:w="850" w:type="dxa"/>
            <w:shd w:val="clear" w:color="auto" w:fill="FBE4D5" w:themeFill="accent2" w:themeFillTint="33"/>
            <w:vAlign w:val="center"/>
            <w:hideMark/>
          </w:tcPr>
          <w:p w14:paraId="7569C89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7641E594"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591167F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BCE125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7BA1B857"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0629D8AC"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0E69E3B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0F52149D" w14:textId="77777777" w:rsidR="00316515" w:rsidRPr="008A6479" w:rsidRDefault="00316515" w:rsidP="008A6479">
            <w:pPr>
              <w:jc w:val="center"/>
              <w:rPr>
                <w:color w:val="000000"/>
                <w:sz w:val="16"/>
                <w:szCs w:val="16"/>
              </w:rPr>
            </w:pPr>
            <w:r w:rsidRPr="008A6479">
              <w:rPr>
                <w:color w:val="000000"/>
                <w:sz w:val="16"/>
                <w:szCs w:val="16"/>
              </w:rPr>
              <w:t>13,65</w:t>
            </w:r>
          </w:p>
        </w:tc>
        <w:tc>
          <w:tcPr>
            <w:tcW w:w="709" w:type="dxa"/>
            <w:shd w:val="clear" w:color="auto" w:fill="FBE4D5" w:themeFill="accent2" w:themeFillTint="33"/>
            <w:vAlign w:val="center"/>
            <w:hideMark/>
          </w:tcPr>
          <w:p w14:paraId="5AED8DC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66659EE1" w14:textId="77777777" w:rsidR="00316515" w:rsidRPr="008A6479" w:rsidRDefault="00316515" w:rsidP="008A6479">
            <w:pPr>
              <w:jc w:val="center"/>
              <w:rPr>
                <w:color w:val="000000"/>
                <w:sz w:val="16"/>
                <w:szCs w:val="16"/>
              </w:rPr>
            </w:pPr>
            <w:r w:rsidRPr="008A6479">
              <w:rPr>
                <w:color w:val="000000"/>
                <w:sz w:val="16"/>
                <w:szCs w:val="16"/>
              </w:rPr>
              <w:t>0,02230</w:t>
            </w:r>
          </w:p>
        </w:tc>
        <w:tc>
          <w:tcPr>
            <w:tcW w:w="818" w:type="dxa"/>
            <w:shd w:val="clear" w:color="auto" w:fill="FBE4D5" w:themeFill="accent2" w:themeFillTint="33"/>
            <w:vAlign w:val="center"/>
            <w:hideMark/>
          </w:tcPr>
          <w:p w14:paraId="638CFA6C" w14:textId="77777777" w:rsidR="00316515" w:rsidRPr="008A6479" w:rsidRDefault="00316515" w:rsidP="008A6479">
            <w:pPr>
              <w:jc w:val="center"/>
              <w:rPr>
                <w:color w:val="000000"/>
                <w:sz w:val="16"/>
                <w:szCs w:val="16"/>
              </w:rPr>
            </w:pPr>
            <w:r w:rsidRPr="008A6479">
              <w:rPr>
                <w:color w:val="000000"/>
                <w:sz w:val="16"/>
                <w:szCs w:val="16"/>
              </w:rPr>
              <w:t>0,97770</w:t>
            </w:r>
          </w:p>
        </w:tc>
      </w:tr>
      <w:tr w:rsidR="008A6479" w:rsidRPr="008A6479" w14:paraId="4877368B" w14:textId="77777777" w:rsidTr="00AF57E3">
        <w:trPr>
          <w:trHeight w:val="158"/>
        </w:trPr>
        <w:tc>
          <w:tcPr>
            <w:tcW w:w="1696" w:type="dxa"/>
            <w:vAlign w:val="center"/>
            <w:hideMark/>
          </w:tcPr>
          <w:p w14:paraId="0C2AEBED"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vAlign w:val="center"/>
            <w:hideMark/>
          </w:tcPr>
          <w:p w14:paraId="65A99932" w14:textId="77777777" w:rsidR="00316515" w:rsidRPr="008A6479" w:rsidRDefault="00316515" w:rsidP="008A6479">
            <w:pPr>
              <w:jc w:val="center"/>
              <w:rPr>
                <w:color w:val="000000"/>
                <w:sz w:val="16"/>
                <w:szCs w:val="16"/>
              </w:rPr>
            </w:pPr>
            <w:r w:rsidRPr="008A6479">
              <w:rPr>
                <w:color w:val="000000"/>
                <w:sz w:val="16"/>
                <w:szCs w:val="16"/>
              </w:rPr>
              <w:t>ул. Пушкина 18</w:t>
            </w:r>
          </w:p>
        </w:tc>
        <w:tc>
          <w:tcPr>
            <w:tcW w:w="992" w:type="dxa"/>
            <w:vAlign w:val="center"/>
            <w:hideMark/>
          </w:tcPr>
          <w:p w14:paraId="3666F28C" w14:textId="77777777" w:rsidR="00316515" w:rsidRPr="008A6479" w:rsidRDefault="00316515" w:rsidP="008A6479">
            <w:pPr>
              <w:jc w:val="center"/>
              <w:rPr>
                <w:color w:val="000000"/>
                <w:sz w:val="16"/>
                <w:szCs w:val="16"/>
              </w:rPr>
            </w:pPr>
            <w:r w:rsidRPr="008A6479">
              <w:rPr>
                <w:color w:val="000000"/>
                <w:sz w:val="16"/>
                <w:szCs w:val="16"/>
              </w:rPr>
              <w:t>3,00</w:t>
            </w:r>
          </w:p>
        </w:tc>
        <w:tc>
          <w:tcPr>
            <w:tcW w:w="850" w:type="dxa"/>
            <w:vAlign w:val="center"/>
            <w:hideMark/>
          </w:tcPr>
          <w:p w14:paraId="2673C77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42B7FB91"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273AD3A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6D574D3"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5EF7203"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vAlign w:val="center"/>
            <w:hideMark/>
          </w:tcPr>
          <w:p w14:paraId="1DF588C7"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vAlign w:val="center"/>
            <w:hideMark/>
          </w:tcPr>
          <w:p w14:paraId="6F8CE9CC"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BF21719" w14:textId="77777777" w:rsidR="00316515" w:rsidRPr="008A6479" w:rsidRDefault="00316515" w:rsidP="008A6479">
            <w:pPr>
              <w:jc w:val="center"/>
              <w:rPr>
                <w:color w:val="000000"/>
                <w:sz w:val="16"/>
                <w:szCs w:val="16"/>
              </w:rPr>
            </w:pPr>
            <w:r w:rsidRPr="008A6479">
              <w:rPr>
                <w:color w:val="000000"/>
                <w:sz w:val="16"/>
                <w:szCs w:val="16"/>
              </w:rPr>
              <w:t>2,00</w:t>
            </w:r>
          </w:p>
        </w:tc>
        <w:tc>
          <w:tcPr>
            <w:tcW w:w="709" w:type="dxa"/>
            <w:vAlign w:val="center"/>
            <w:hideMark/>
          </w:tcPr>
          <w:p w14:paraId="616CC16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4450D93" w14:textId="77777777" w:rsidR="00316515" w:rsidRPr="008A6479" w:rsidRDefault="00316515" w:rsidP="008A6479">
            <w:pPr>
              <w:jc w:val="center"/>
              <w:rPr>
                <w:color w:val="000000"/>
                <w:sz w:val="16"/>
                <w:szCs w:val="16"/>
              </w:rPr>
            </w:pPr>
            <w:r w:rsidRPr="008A6479">
              <w:rPr>
                <w:color w:val="000000"/>
                <w:sz w:val="16"/>
                <w:szCs w:val="16"/>
              </w:rPr>
              <w:t>0,00278</w:t>
            </w:r>
          </w:p>
        </w:tc>
        <w:tc>
          <w:tcPr>
            <w:tcW w:w="818" w:type="dxa"/>
            <w:vAlign w:val="center"/>
            <w:hideMark/>
          </w:tcPr>
          <w:p w14:paraId="082682DE" w14:textId="77777777" w:rsidR="00316515" w:rsidRPr="008A6479" w:rsidRDefault="00316515" w:rsidP="008A6479">
            <w:pPr>
              <w:jc w:val="center"/>
              <w:rPr>
                <w:color w:val="000000"/>
                <w:sz w:val="16"/>
                <w:szCs w:val="16"/>
              </w:rPr>
            </w:pPr>
            <w:r w:rsidRPr="008A6479">
              <w:rPr>
                <w:color w:val="000000"/>
                <w:sz w:val="16"/>
                <w:szCs w:val="16"/>
              </w:rPr>
              <w:t>0,99722</w:t>
            </w:r>
          </w:p>
        </w:tc>
      </w:tr>
      <w:tr w:rsidR="008A6479" w:rsidRPr="008A6479" w14:paraId="54B377D4" w14:textId="77777777" w:rsidTr="00AF57E3">
        <w:trPr>
          <w:trHeight w:val="260"/>
        </w:trPr>
        <w:tc>
          <w:tcPr>
            <w:tcW w:w="1696" w:type="dxa"/>
            <w:shd w:val="clear" w:color="auto" w:fill="FBE4D5" w:themeFill="accent2" w:themeFillTint="33"/>
            <w:vAlign w:val="center"/>
            <w:hideMark/>
          </w:tcPr>
          <w:p w14:paraId="20745FAB" w14:textId="77777777" w:rsidR="00316515" w:rsidRPr="008A6479" w:rsidRDefault="00316515" w:rsidP="008A6479">
            <w:pPr>
              <w:jc w:val="center"/>
              <w:rPr>
                <w:color w:val="000000"/>
                <w:sz w:val="16"/>
                <w:szCs w:val="16"/>
              </w:rPr>
            </w:pPr>
            <w:r w:rsidRPr="008A6479">
              <w:rPr>
                <w:color w:val="000000"/>
                <w:sz w:val="16"/>
                <w:szCs w:val="16"/>
              </w:rPr>
              <w:t>тк28</w:t>
            </w:r>
          </w:p>
        </w:tc>
        <w:tc>
          <w:tcPr>
            <w:tcW w:w="2694" w:type="dxa"/>
            <w:shd w:val="clear" w:color="auto" w:fill="FBE4D5" w:themeFill="accent2" w:themeFillTint="33"/>
            <w:vAlign w:val="center"/>
            <w:hideMark/>
          </w:tcPr>
          <w:p w14:paraId="2B86EF8D" w14:textId="77777777" w:rsidR="00316515" w:rsidRPr="008A6479" w:rsidRDefault="00316515" w:rsidP="008A6479">
            <w:pPr>
              <w:jc w:val="center"/>
              <w:rPr>
                <w:color w:val="000000"/>
                <w:sz w:val="16"/>
                <w:szCs w:val="16"/>
              </w:rPr>
            </w:pPr>
            <w:r w:rsidRPr="008A6479">
              <w:rPr>
                <w:color w:val="000000"/>
                <w:sz w:val="16"/>
                <w:szCs w:val="16"/>
              </w:rPr>
              <w:t>ул.60 лет Октября 7</w:t>
            </w:r>
          </w:p>
        </w:tc>
        <w:tc>
          <w:tcPr>
            <w:tcW w:w="992" w:type="dxa"/>
            <w:shd w:val="clear" w:color="auto" w:fill="FBE4D5" w:themeFill="accent2" w:themeFillTint="33"/>
            <w:vAlign w:val="center"/>
            <w:hideMark/>
          </w:tcPr>
          <w:p w14:paraId="72A0B230" w14:textId="77777777" w:rsidR="00316515" w:rsidRPr="008A6479" w:rsidRDefault="00316515" w:rsidP="008A6479">
            <w:pPr>
              <w:jc w:val="center"/>
              <w:rPr>
                <w:color w:val="000000"/>
                <w:sz w:val="16"/>
                <w:szCs w:val="16"/>
              </w:rPr>
            </w:pPr>
            <w:r w:rsidRPr="008A6479">
              <w:rPr>
                <w:color w:val="000000"/>
                <w:sz w:val="16"/>
                <w:szCs w:val="16"/>
              </w:rPr>
              <w:t>4,00</w:t>
            </w:r>
          </w:p>
        </w:tc>
        <w:tc>
          <w:tcPr>
            <w:tcW w:w="850" w:type="dxa"/>
            <w:shd w:val="clear" w:color="auto" w:fill="FBE4D5" w:themeFill="accent2" w:themeFillTint="33"/>
            <w:vAlign w:val="center"/>
            <w:hideMark/>
          </w:tcPr>
          <w:p w14:paraId="19E0BD9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5DD6484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009EF63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D58D846"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46DE108"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065EA8A1"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7877EF3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2C21232B" w14:textId="77777777" w:rsidR="00316515" w:rsidRPr="008A6479" w:rsidRDefault="00316515" w:rsidP="008A6479">
            <w:pPr>
              <w:jc w:val="center"/>
              <w:rPr>
                <w:color w:val="000000"/>
                <w:sz w:val="16"/>
                <w:szCs w:val="16"/>
              </w:rPr>
            </w:pPr>
            <w:r w:rsidRPr="008A6479">
              <w:rPr>
                <w:color w:val="000000"/>
                <w:sz w:val="16"/>
                <w:szCs w:val="16"/>
              </w:rPr>
              <w:t>2,66</w:t>
            </w:r>
          </w:p>
        </w:tc>
        <w:tc>
          <w:tcPr>
            <w:tcW w:w="709" w:type="dxa"/>
            <w:shd w:val="clear" w:color="auto" w:fill="FBE4D5" w:themeFill="accent2" w:themeFillTint="33"/>
            <w:vAlign w:val="center"/>
            <w:hideMark/>
          </w:tcPr>
          <w:p w14:paraId="0E4EEAC9"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0491E369" w14:textId="77777777" w:rsidR="00316515" w:rsidRPr="008A6479" w:rsidRDefault="00316515" w:rsidP="008A6479">
            <w:pPr>
              <w:jc w:val="center"/>
              <w:rPr>
                <w:color w:val="000000"/>
                <w:sz w:val="16"/>
                <w:szCs w:val="16"/>
              </w:rPr>
            </w:pPr>
            <w:r w:rsidRPr="008A6479">
              <w:rPr>
                <w:color w:val="000000"/>
                <w:sz w:val="16"/>
                <w:szCs w:val="16"/>
              </w:rPr>
              <w:t>0,00436</w:t>
            </w:r>
          </w:p>
        </w:tc>
        <w:tc>
          <w:tcPr>
            <w:tcW w:w="818" w:type="dxa"/>
            <w:shd w:val="clear" w:color="auto" w:fill="FBE4D5" w:themeFill="accent2" w:themeFillTint="33"/>
            <w:vAlign w:val="center"/>
            <w:hideMark/>
          </w:tcPr>
          <w:p w14:paraId="6BCDE412" w14:textId="77777777" w:rsidR="00316515" w:rsidRPr="008A6479" w:rsidRDefault="00316515" w:rsidP="008A6479">
            <w:pPr>
              <w:jc w:val="center"/>
              <w:rPr>
                <w:color w:val="000000"/>
                <w:sz w:val="16"/>
                <w:szCs w:val="16"/>
              </w:rPr>
            </w:pPr>
            <w:r w:rsidRPr="008A6479">
              <w:rPr>
                <w:color w:val="000000"/>
                <w:sz w:val="16"/>
                <w:szCs w:val="16"/>
              </w:rPr>
              <w:t>0,99564</w:t>
            </w:r>
          </w:p>
        </w:tc>
      </w:tr>
      <w:tr w:rsidR="008A6479" w:rsidRPr="008A6479" w14:paraId="28F3ADD5" w14:textId="77777777" w:rsidTr="00AF57E3">
        <w:trPr>
          <w:trHeight w:val="122"/>
        </w:trPr>
        <w:tc>
          <w:tcPr>
            <w:tcW w:w="1696" w:type="dxa"/>
            <w:vAlign w:val="center"/>
            <w:hideMark/>
          </w:tcPr>
          <w:p w14:paraId="0408F26F" w14:textId="77777777" w:rsidR="00316515" w:rsidRPr="008A6479" w:rsidRDefault="00316515" w:rsidP="008A6479">
            <w:pPr>
              <w:jc w:val="center"/>
              <w:rPr>
                <w:color w:val="000000"/>
                <w:sz w:val="16"/>
                <w:szCs w:val="16"/>
              </w:rPr>
            </w:pPr>
            <w:r w:rsidRPr="008A6479">
              <w:rPr>
                <w:color w:val="000000"/>
                <w:sz w:val="16"/>
                <w:szCs w:val="16"/>
              </w:rPr>
              <w:t>уз</w:t>
            </w:r>
          </w:p>
        </w:tc>
        <w:tc>
          <w:tcPr>
            <w:tcW w:w="2694" w:type="dxa"/>
            <w:vAlign w:val="center"/>
            <w:hideMark/>
          </w:tcPr>
          <w:p w14:paraId="66494DCF" w14:textId="77777777" w:rsidR="00316515" w:rsidRPr="008A6479" w:rsidRDefault="00316515" w:rsidP="008A6479">
            <w:pPr>
              <w:jc w:val="center"/>
              <w:rPr>
                <w:color w:val="000000"/>
                <w:sz w:val="16"/>
                <w:szCs w:val="16"/>
              </w:rPr>
            </w:pPr>
            <w:r w:rsidRPr="008A6479">
              <w:rPr>
                <w:color w:val="000000"/>
                <w:sz w:val="16"/>
                <w:szCs w:val="16"/>
              </w:rPr>
              <w:t>уз1</w:t>
            </w:r>
          </w:p>
        </w:tc>
        <w:tc>
          <w:tcPr>
            <w:tcW w:w="992" w:type="dxa"/>
            <w:vAlign w:val="center"/>
            <w:hideMark/>
          </w:tcPr>
          <w:p w14:paraId="253AF4F6" w14:textId="77777777" w:rsidR="00316515" w:rsidRPr="008A6479" w:rsidRDefault="00316515" w:rsidP="008A6479">
            <w:pPr>
              <w:jc w:val="center"/>
              <w:rPr>
                <w:color w:val="000000"/>
                <w:sz w:val="16"/>
                <w:szCs w:val="16"/>
              </w:rPr>
            </w:pPr>
            <w:r w:rsidRPr="008A6479">
              <w:rPr>
                <w:color w:val="000000"/>
                <w:sz w:val="16"/>
                <w:szCs w:val="16"/>
              </w:rPr>
              <w:t>15,55</w:t>
            </w:r>
          </w:p>
        </w:tc>
        <w:tc>
          <w:tcPr>
            <w:tcW w:w="850" w:type="dxa"/>
            <w:vAlign w:val="center"/>
            <w:hideMark/>
          </w:tcPr>
          <w:p w14:paraId="61D4576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A29388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A6A321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70F714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167A3027"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vAlign w:val="center"/>
            <w:hideMark/>
          </w:tcPr>
          <w:p w14:paraId="6895FCD7"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5D11B88B"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0BE190AE" w14:textId="77777777" w:rsidR="00316515" w:rsidRPr="008A6479" w:rsidRDefault="00316515" w:rsidP="008A6479">
            <w:pPr>
              <w:jc w:val="center"/>
              <w:rPr>
                <w:color w:val="000000"/>
                <w:sz w:val="16"/>
                <w:szCs w:val="16"/>
              </w:rPr>
            </w:pPr>
            <w:r w:rsidRPr="008A6479">
              <w:rPr>
                <w:color w:val="000000"/>
                <w:sz w:val="16"/>
                <w:szCs w:val="16"/>
              </w:rPr>
              <w:t>10,35</w:t>
            </w:r>
          </w:p>
        </w:tc>
        <w:tc>
          <w:tcPr>
            <w:tcW w:w="709" w:type="dxa"/>
            <w:vAlign w:val="center"/>
            <w:hideMark/>
          </w:tcPr>
          <w:p w14:paraId="6778111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4339950" w14:textId="77777777" w:rsidR="00316515" w:rsidRPr="008A6479" w:rsidRDefault="00316515" w:rsidP="008A6479">
            <w:pPr>
              <w:jc w:val="center"/>
              <w:rPr>
                <w:color w:val="000000"/>
                <w:sz w:val="16"/>
                <w:szCs w:val="16"/>
              </w:rPr>
            </w:pPr>
            <w:r w:rsidRPr="008A6479">
              <w:rPr>
                <w:color w:val="000000"/>
                <w:sz w:val="16"/>
                <w:szCs w:val="16"/>
              </w:rPr>
              <w:t>0,01693</w:t>
            </w:r>
          </w:p>
        </w:tc>
        <w:tc>
          <w:tcPr>
            <w:tcW w:w="818" w:type="dxa"/>
            <w:vAlign w:val="center"/>
            <w:hideMark/>
          </w:tcPr>
          <w:p w14:paraId="4A8D4743" w14:textId="77777777" w:rsidR="00316515" w:rsidRPr="008A6479" w:rsidRDefault="00316515" w:rsidP="008A6479">
            <w:pPr>
              <w:jc w:val="center"/>
              <w:rPr>
                <w:color w:val="000000"/>
                <w:sz w:val="16"/>
                <w:szCs w:val="16"/>
              </w:rPr>
            </w:pPr>
            <w:r w:rsidRPr="008A6479">
              <w:rPr>
                <w:color w:val="000000"/>
                <w:sz w:val="16"/>
                <w:szCs w:val="16"/>
              </w:rPr>
              <w:t>0,98307</w:t>
            </w:r>
          </w:p>
        </w:tc>
      </w:tr>
      <w:tr w:rsidR="008A6479" w:rsidRPr="008A6479" w14:paraId="055380E7" w14:textId="77777777" w:rsidTr="00AF57E3">
        <w:trPr>
          <w:trHeight w:val="82"/>
        </w:trPr>
        <w:tc>
          <w:tcPr>
            <w:tcW w:w="1696" w:type="dxa"/>
            <w:shd w:val="clear" w:color="auto" w:fill="FBE4D5" w:themeFill="accent2" w:themeFillTint="33"/>
            <w:vAlign w:val="center"/>
            <w:hideMark/>
          </w:tcPr>
          <w:p w14:paraId="27608BB6" w14:textId="77777777" w:rsidR="00316515" w:rsidRPr="008A6479" w:rsidRDefault="00316515" w:rsidP="008A6479">
            <w:pPr>
              <w:jc w:val="center"/>
              <w:rPr>
                <w:color w:val="000000"/>
                <w:sz w:val="16"/>
                <w:szCs w:val="16"/>
              </w:rPr>
            </w:pPr>
            <w:r w:rsidRPr="008A6479">
              <w:rPr>
                <w:color w:val="000000"/>
                <w:sz w:val="16"/>
                <w:szCs w:val="16"/>
              </w:rPr>
              <w:t>уз</w:t>
            </w:r>
          </w:p>
        </w:tc>
        <w:tc>
          <w:tcPr>
            <w:tcW w:w="2694" w:type="dxa"/>
            <w:shd w:val="clear" w:color="auto" w:fill="FBE4D5" w:themeFill="accent2" w:themeFillTint="33"/>
            <w:vAlign w:val="center"/>
            <w:hideMark/>
          </w:tcPr>
          <w:p w14:paraId="3DDC9BF6" w14:textId="77777777" w:rsidR="00316515" w:rsidRPr="008A6479" w:rsidRDefault="00316515" w:rsidP="008A6479">
            <w:pPr>
              <w:jc w:val="center"/>
              <w:rPr>
                <w:color w:val="000000"/>
                <w:sz w:val="16"/>
                <w:szCs w:val="16"/>
              </w:rPr>
            </w:pPr>
            <w:r w:rsidRPr="008A6479">
              <w:rPr>
                <w:color w:val="000000"/>
                <w:sz w:val="16"/>
                <w:szCs w:val="16"/>
              </w:rPr>
              <w:t>ул.60 лет Октября 35</w:t>
            </w:r>
          </w:p>
        </w:tc>
        <w:tc>
          <w:tcPr>
            <w:tcW w:w="992" w:type="dxa"/>
            <w:shd w:val="clear" w:color="auto" w:fill="FBE4D5" w:themeFill="accent2" w:themeFillTint="33"/>
            <w:vAlign w:val="center"/>
            <w:hideMark/>
          </w:tcPr>
          <w:p w14:paraId="5357F3D9" w14:textId="77777777" w:rsidR="00316515" w:rsidRPr="008A6479" w:rsidRDefault="00316515" w:rsidP="008A6479">
            <w:pPr>
              <w:jc w:val="center"/>
              <w:rPr>
                <w:color w:val="000000"/>
                <w:sz w:val="16"/>
                <w:szCs w:val="16"/>
              </w:rPr>
            </w:pPr>
            <w:r w:rsidRPr="008A6479">
              <w:rPr>
                <w:color w:val="000000"/>
                <w:sz w:val="16"/>
                <w:szCs w:val="16"/>
              </w:rPr>
              <w:t>0,20</w:t>
            </w:r>
          </w:p>
        </w:tc>
        <w:tc>
          <w:tcPr>
            <w:tcW w:w="850" w:type="dxa"/>
            <w:shd w:val="clear" w:color="auto" w:fill="FBE4D5" w:themeFill="accent2" w:themeFillTint="33"/>
            <w:vAlign w:val="center"/>
            <w:hideMark/>
          </w:tcPr>
          <w:p w14:paraId="7032B09C"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63AE3646"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2D6500F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6E29591"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0D9097FF" w14:textId="77777777" w:rsidR="00316515" w:rsidRPr="008A6479" w:rsidRDefault="00316515" w:rsidP="008A6479">
            <w:pPr>
              <w:jc w:val="center"/>
              <w:rPr>
                <w:color w:val="000000"/>
                <w:sz w:val="16"/>
                <w:szCs w:val="16"/>
              </w:rPr>
            </w:pPr>
            <w:r w:rsidRPr="008A6479">
              <w:rPr>
                <w:color w:val="000000"/>
                <w:sz w:val="16"/>
                <w:szCs w:val="16"/>
              </w:rPr>
              <w:t>4,57</w:t>
            </w:r>
          </w:p>
        </w:tc>
        <w:tc>
          <w:tcPr>
            <w:tcW w:w="709" w:type="dxa"/>
            <w:shd w:val="clear" w:color="auto" w:fill="FBE4D5" w:themeFill="accent2" w:themeFillTint="33"/>
            <w:vAlign w:val="center"/>
            <w:hideMark/>
          </w:tcPr>
          <w:p w14:paraId="7F23CD9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1B928C99"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028775D" w14:textId="77777777" w:rsidR="00316515" w:rsidRPr="008A6479" w:rsidRDefault="00316515" w:rsidP="008A6479">
            <w:pPr>
              <w:jc w:val="center"/>
              <w:rPr>
                <w:color w:val="000000"/>
                <w:sz w:val="16"/>
                <w:szCs w:val="16"/>
              </w:rPr>
            </w:pPr>
            <w:r w:rsidRPr="008A6479">
              <w:rPr>
                <w:color w:val="000000"/>
                <w:sz w:val="16"/>
                <w:szCs w:val="16"/>
              </w:rPr>
              <w:t>0,13</w:t>
            </w:r>
          </w:p>
        </w:tc>
        <w:tc>
          <w:tcPr>
            <w:tcW w:w="709" w:type="dxa"/>
            <w:shd w:val="clear" w:color="auto" w:fill="FBE4D5" w:themeFill="accent2" w:themeFillTint="33"/>
            <w:vAlign w:val="center"/>
            <w:hideMark/>
          </w:tcPr>
          <w:p w14:paraId="0B7803F4"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163C60F7" w14:textId="77777777" w:rsidR="00316515" w:rsidRPr="008A6479" w:rsidRDefault="00316515" w:rsidP="008A6479">
            <w:pPr>
              <w:jc w:val="center"/>
              <w:rPr>
                <w:color w:val="000000"/>
                <w:sz w:val="16"/>
                <w:szCs w:val="16"/>
              </w:rPr>
            </w:pPr>
            <w:r w:rsidRPr="008A6479">
              <w:rPr>
                <w:color w:val="000000"/>
                <w:sz w:val="16"/>
                <w:szCs w:val="16"/>
              </w:rPr>
              <w:t>0,00022</w:t>
            </w:r>
          </w:p>
        </w:tc>
        <w:tc>
          <w:tcPr>
            <w:tcW w:w="818" w:type="dxa"/>
            <w:shd w:val="clear" w:color="auto" w:fill="FBE4D5" w:themeFill="accent2" w:themeFillTint="33"/>
            <w:vAlign w:val="center"/>
            <w:hideMark/>
          </w:tcPr>
          <w:p w14:paraId="2560957C" w14:textId="77777777" w:rsidR="00316515" w:rsidRPr="008A6479" w:rsidRDefault="00316515" w:rsidP="008A6479">
            <w:pPr>
              <w:jc w:val="center"/>
              <w:rPr>
                <w:color w:val="000000"/>
                <w:sz w:val="16"/>
                <w:szCs w:val="16"/>
              </w:rPr>
            </w:pPr>
            <w:r w:rsidRPr="008A6479">
              <w:rPr>
                <w:color w:val="000000"/>
                <w:sz w:val="16"/>
                <w:szCs w:val="16"/>
              </w:rPr>
              <w:t>0,99978</w:t>
            </w:r>
          </w:p>
        </w:tc>
      </w:tr>
      <w:tr w:rsidR="008A6479" w:rsidRPr="008A6479" w14:paraId="64F439CE" w14:textId="77777777" w:rsidTr="00AF57E3">
        <w:trPr>
          <w:trHeight w:val="155"/>
        </w:trPr>
        <w:tc>
          <w:tcPr>
            <w:tcW w:w="1696" w:type="dxa"/>
            <w:vAlign w:val="center"/>
            <w:hideMark/>
          </w:tcPr>
          <w:p w14:paraId="6F84E300"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580562F8" w14:textId="77777777" w:rsidR="00316515" w:rsidRPr="008A6479" w:rsidRDefault="00316515" w:rsidP="008A6479">
            <w:pPr>
              <w:jc w:val="center"/>
              <w:rPr>
                <w:color w:val="000000"/>
                <w:sz w:val="16"/>
                <w:szCs w:val="16"/>
              </w:rPr>
            </w:pPr>
            <w:r w:rsidRPr="008A6479">
              <w:rPr>
                <w:color w:val="000000"/>
                <w:sz w:val="16"/>
                <w:szCs w:val="16"/>
              </w:rPr>
              <w:t>ул. Пушкина 37</w:t>
            </w:r>
          </w:p>
        </w:tc>
        <w:tc>
          <w:tcPr>
            <w:tcW w:w="992" w:type="dxa"/>
            <w:vAlign w:val="center"/>
            <w:hideMark/>
          </w:tcPr>
          <w:p w14:paraId="61B2BA8E" w14:textId="77777777" w:rsidR="00316515" w:rsidRPr="008A6479" w:rsidRDefault="00316515" w:rsidP="008A6479">
            <w:pPr>
              <w:jc w:val="center"/>
              <w:rPr>
                <w:color w:val="000000"/>
                <w:sz w:val="16"/>
                <w:szCs w:val="16"/>
              </w:rPr>
            </w:pPr>
            <w:r w:rsidRPr="008A6479">
              <w:rPr>
                <w:color w:val="000000"/>
                <w:sz w:val="16"/>
                <w:szCs w:val="16"/>
              </w:rPr>
              <w:t>10,00</w:t>
            </w:r>
          </w:p>
        </w:tc>
        <w:tc>
          <w:tcPr>
            <w:tcW w:w="850" w:type="dxa"/>
            <w:vAlign w:val="center"/>
            <w:hideMark/>
          </w:tcPr>
          <w:p w14:paraId="20ABBA19"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70F02C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5E9B6B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213C6ED"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0BC3454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5D45335E"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42D08C0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599553E"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667FDCB"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E803F86"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911A502" w14:textId="77777777" w:rsidR="00316515" w:rsidRPr="008A6479" w:rsidRDefault="00316515" w:rsidP="008A6479">
            <w:pPr>
              <w:jc w:val="center"/>
              <w:rPr>
                <w:color w:val="000000"/>
                <w:sz w:val="16"/>
                <w:szCs w:val="16"/>
              </w:rPr>
            </w:pPr>
            <w:r w:rsidRPr="008A6479">
              <w:rPr>
                <w:color w:val="000000"/>
                <w:sz w:val="16"/>
                <w:szCs w:val="16"/>
              </w:rPr>
              <w:t>1,00000</w:t>
            </w:r>
          </w:p>
        </w:tc>
      </w:tr>
      <w:tr w:rsidR="00316515" w:rsidRPr="008A6479" w14:paraId="14C322C2" w14:textId="77777777" w:rsidTr="00AF57E3">
        <w:trPr>
          <w:trHeight w:val="189"/>
        </w:trPr>
        <w:tc>
          <w:tcPr>
            <w:tcW w:w="14280" w:type="dxa"/>
            <w:gridSpan w:val="14"/>
            <w:shd w:val="clear" w:color="auto" w:fill="F7CAAC" w:themeFill="accent2" w:themeFillTint="66"/>
            <w:vAlign w:val="center"/>
          </w:tcPr>
          <w:p w14:paraId="085A8C40" w14:textId="77777777" w:rsidR="00316515" w:rsidRPr="008A6479" w:rsidRDefault="00316515" w:rsidP="008A6479">
            <w:pPr>
              <w:jc w:val="center"/>
              <w:rPr>
                <w:b/>
                <w:bCs/>
                <w:i/>
                <w:color w:val="000000"/>
                <w:sz w:val="16"/>
                <w:szCs w:val="16"/>
              </w:rPr>
            </w:pPr>
            <w:r w:rsidRPr="008A6479">
              <w:rPr>
                <w:b/>
                <w:i/>
                <w:color w:val="000000"/>
                <w:sz w:val="16"/>
                <w:szCs w:val="16"/>
              </w:rPr>
              <w:t>Кот.ПМК-2</w:t>
            </w:r>
          </w:p>
        </w:tc>
      </w:tr>
      <w:tr w:rsidR="008A6479" w:rsidRPr="008A6479" w14:paraId="486A2544" w14:textId="77777777" w:rsidTr="00AF57E3">
        <w:trPr>
          <w:trHeight w:val="190"/>
        </w:trPr>
        <w:tc>
          <w:tcPr>
            <w:tcW w:w="1696" w:type="dxa"/>
            <w:shd w:val="clear" w:color="auto" w:fill="FBE4D5" w:themeFill="accent2" w:themeFillTint="33"/>
            <w:vAlign w:val="center"/>
            <w:hideMark/>
          </w:tcPr>
          <w:p w14:paraId="1D192619" w14:textId="77777777" w:rsidR="00316515" w:rsidRPr="008A6479" w:rsidRDefault="00316515" w:rsidP="008A6479">
            <w:pPr>
              <w:jc w:val="center"/>
              <w:rPr>
                <w:color w:val="000000"/>
                <w:sz w:val="16"/>
                <w:szCs w:val="16"/>
              </w:rPr>
            </w:pPr>
            <w:r w:rsidRPr="008A6479">
              <w:rPr>
                <w:color w:val="000000"/>
                <w:sz w:val="16"/>
                <w:szCs w:val="16"/>
              </w:rPr>
              <w:t>Кот.ПМК-2</w:t>
            </w:r>
          </w:p>
        </w:tc>
        <w:tc>
          <w:tcPr>
            <w:tcW w:w="2694" w:type="dxa"/>
            <w:shd w:val="clear" w:color="auto" w:fill="FBE4D5" w:themeFill="accent2" w:themeFillTint="33"/>
            <w:vAlign w:val="center"/>
            <w:hideMark/>
          </w:tcPr>
          <w:p w14:paraId="68D75AB5"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shd w:val="clear" w:color="auto" w:fill="FBE4D5" w:themeFill="accent2" w:themeFillTint="33"/>
            <w:vAlign w:val="center"/>
            <w:hideMark/>
          </w:tcPr>
          <w:p w14:paraId="28BFB27D" w14:textId="77777777" w:rsidR="00316515" w:rsidRPr="008A6479" w:rsidRDefault="00316515" w:rsidP="008A6479">
            <w:pPr>
              <w:jc w:val="center"/>
              <w:rPr>
                <w:color w:val="000000"/>
                <w:sz w:val="16"/>
                <w:szCs w:val="16"/>
              </w:rPr>
            </w:pPr>
            <w:r w:rsidRPr="008A6479">
              <w:rPr>
                <w:color w:val="000000"/>
                <w:sz w:val="16"/>
                <w:szCs w:val="16"/>
              </w:rPr>
              <w:t>2,00</w:t>
            </w:r>
          </w:p>
        </w:tc>
        <w:tc>
          <w:tcPr>
            <w:tcW w:w="850" w:type="dxa"/>
            <w:shd w:val="clear" w:color="auto" w:fill="FBE4D5" w:themeFill="accent2" w:themeFillTint="33"/>
            <w:vAlign w:val="center"/>
            <w:hideMark/>
          </w:tcPr>
          <w:p w14:paraId="5D2F2BFE"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75B78D2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1DAF283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63A6F3BD"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16E17C1E" w14:textId="77777777" w:rsidR="00316515" w:rsidRPr="008A6479" w:rsidRDefault="00316515" w:rsidP="008A6479">
            <w:pPr>
              <w:jc w:val="center"/>
              <w:rPr>
                <w:color w:val="000000"/>
                <w:sz w:val="16"/>
                <w:szCs w:val="16"/>
              </w:rPr>
            </w:pPr>
            <w:r w:rsidRPr="008A6479">
              <w:rPr>
                <w:color w:val="000000"/>
                <w:sz w:val="16"/>
                <w:szCs w:val="16"/>
              </w:rPr>
              <w:t>7,88</w:t>
            </w:r>
          </w:p>
        </w:tc>
        <w:tc>
          <w:tcPr>
            <w:tcW w:w="709" w:type="dxa"/>
            <w:shd w:val="clear" w:color="auto" w:fill="FBE4D5" w:themeFill="accent2" w:themeFillTint="33"/>
            <w:vAlign w:val="center"/>
            <w:hideMark/>
          </w:tcPr>
          <w:p w14:paraId="6363584C"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753F4DC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1898846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E1CD9B5"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shd w:val="clear" w:color="auto" w:fill="FBE4D5" w:themeFill="accent2" w:themeFillTint="33"/>
            <w:vAlign w:val="center"/>
            <w:hideMark/>
          </w:tcPr>
          <w:p w14:paraId="23D8D09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4FC80B6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9B8F708" w14:textId="77777777" w:rsidTr="00AF57E3">
        <w:trPr>
          <w:trHeight w:val="136"/>
        </w:trPr>
        <w:tc>
          <w:tcPr>
            <w:tcW w:w="1696" w:type="dxa"/>
            <w:vAlign w:val="center"/>
            <w:hideMark/>
          </w:tcPr>
          <w:p w14:paraId="2B247A0C"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316AD7C1" w14:textId="77777777" w:rsidR="00316515" w:rsidRPr="008A6479" w:rsidRDefault="00316515" w:rsidP="008A6479">
            <w:pPr>
              <w:jc w:val="center"/>
              <w:rPr>
                <w:color w:val="000000"/>
                <w:sz w:val="16"/>
                <w:szCs w:val="16"/>
              </w:rPr>
            </w:pPr>
            <w:r w:rsidRPr="008A6479">
              <w:rPr>
                <w:color w:val="000000"/>
                <w:sz w:val="16"/>
                <w:szCs w:val="16"/>
              </w:rPr>
              <w:t>зад.1</w:t>
            </w:r>
          </w:p>
        </w:tc>
        <w:tc>
          <w:tcPr>
            <w:tcW w:w="992" w:type="dxa"/>
            <w:vAlign w:val="center"/>
            <w:hideMark/>
          </w:tcPr>
          <w:p w14:paraId="6AE3E632"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vAlign w:val="center"/>
            <w:hideMark/>
          </w:tcPr>
          <w:p w14:paraId="4402F942"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vAlign w:val="center"/>
            <w:hideMark/>
          </w:tcPr>
          <w:p w14:paraId="412144CC"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34592E8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C5C05BB" w14:textId="77777777" w:rsidR="00316515" w:rsidRPr="008A6479" w:rsidRDefault="00316515" w:rsidP="008A6479">
            <w:pPr>
              <w:jc w:val="center"/>
              <w:rPr>
                <w:color w:val="000000"/>
                <w:sz w:val="16"/>
                <w:szCs w:val="16"/>
              </w:rPr>
            </w:pPr>
            <w:r w:rsidRPr="008A6479">
              <w:rPr>
                <w:color w:val="000000"/>
                <w:sz w:val="16"/>
                <w:szCs w:val="16"/>
              </w:rPr>
              <w:t>11</w:t>
            </w:r>
          </w:p>
        </w:tc>
        <w:tc>
          <w:tcPr>
            <w:tcW w:w="709" w:type="dxa"/>
            <w:vAlign w:val="center"/>
            <w:hideMark/>
          </w:tcPr>
          <w:p w14:paraId="5154B258" w14:textId="77777777" w:rsidR="00316515" w:rsidRPr="008A6479" w:rsidRDefault="00316515" w:rsidP="008A6479">
            <w:pPr>
              <w:jc w:val="center"/>
              <w:rPr>
                <w:color w:val="000000"/>
                <w:sz w:val="16"/>
                <w:szCs w:val="16"/>
              </w:rPr>
            </w:pPr>
          </w:p>
        </w:tc>
        <w:tc>
          <w:tcPr>
            <w:tcW w:w="709" w:type="dxa"/>
            <w:vAlign w:val="center"/>
            <w:hideMark/>
          </w:tcPr>
          <w:p w14:paraId="394ACAE3" w14:textId="77777777" w:rsidR="00316515" w:rsidRPr="008A6479" w:rsidRDefault="00316515" w:rsidP="008A6479">
            <w:pPr>
              <w:jc w:val="center"/>
              <w:rPr>
                <w:color w:val="000000"/>
                <w:sz w:val="16"/>
                <w:szCs w:val="16"/>
              </w:rPr>
            </w:pPr>
          </w:p>
        </w:tc>
        <w:tc>
          <w:tcPr>
            <w:tcW w:w="992" w:type="dxa"/>
            <w:vAlign w:val="center"/>
            <w:hideMark/>
          </w:tcPr>
          <w:p w14:paraId="0556360B" w14:textId="77777777" w:rsidR="00316515" w:rsidRPr="008A6479" w:rsidRDefault="00316515" w:rsidP="008A6479">
            <w:pPr>
              <w:jc w:val="center"/>
              <w:rPr>
                <w:color w:val="000000"/>
                <w:sz w:val="16"/>
                <w:szCs w:val="16"/>
              </w:rPr>
            </w:pPr>
          </w:p>
        </w:tc>
        <w:tc>
          <w:tcPr>
            <w:tcW w:w="850" w:type="dxa"/>
            <w:vAlign w:val="center"/>
            <w:hideMark/>
          </w:tcPr>
          <w:p w14:paraId="5763F3B9" w14:textId="77777777" w:rsidR="00316515" w:rsidRPr="008A6479" w:rsidRDefault="00316515" w:rsidP="008A6479">
            <w:pPr>
              <w:jc w:val="center"/>
              <w:rPr>
                <w:color w:val="000000"/>
                <w:sz w:val="16"/>
                <w:szCs w:val="16"/>
              </w:rPr>
            </w:pPr>
          </w:p>
        </w:tc>
        <w:tc>
          <w:tcPr>
            <w:tcW w:w="709" w:type="dxa"/>
            <w:vAlign w:val="center"/>
            <w:hideMark/>
          </w:tcPr>
          <w:p w14:paraId="3089F519" w14:textId="77777777" w:rsidR="00316515" w:rsidRPr="008A6479" w:rsidRDefault="00316515" w:rsidP="008A6479">
            <w:pPr>
              <w:jc w:val="center"/>
              <w:rPr>
                <w:color w:val="000000"/>
                <w:sz w:val="16"/>
                <w:szCs w:val="16"/>
              </w:rPr>
            </w:pPr>
          </w:p>
        </w:tc>
        <w:tc>
          <w:tcPr>
            <w:tcW w:w="851" w:type="dxa"/>
            <w:vAlign w:val="center"/>
            <w:hideMark/>
          </w:tcPr>
          <w:p w14:paraId="378C8158" w14:textId="77777777" w:rsidR="00316515" w:rsidRPr="008A6479" w:rsidRDefault="00316515" w:rsidP="008A6479">
            <w:pPr>
              <w:jc w:val="center"/>
              <w:rPr>
                <w:color w:val="000000"/>
                <w:sz w:val="16"/>
                <w:szCs w:val="16"/>
              </w:rPr>
            </w:pPr>
          </w:p>
        </w:tc>
        <w:tc>
          <w:tcPr>
            <w:tcW w:w="818" w:type="dxa"/>
            <w:vAlign w:val="center"/>
            <w:hideMark/>
          </w:tcPr>
          <w:p w14:paraId="244AEED4"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1BF047B9" w14:textId="77777777" w:rsidTr="00AF57E3">
        <w:trPr>
          <w:trHeight w:val="179"/>
        </w:trPr>
        <w:tc>
          <w:tcPr>
            <w:tcW w:w="1696" w:type="dxa"/>
            <w:shd w:val="clear" w:color="auto" w:fill="FBE4D5" w:themeFill="accent2" w:themeFillTint="33"/>
            <w:vAlign w:val="center"/>
            <w:hideMark/>
          </w:tcPr>
          <w:p w14:paraId="77E9DAB3"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6177FB56" w14:textId="77777777" w:rsidR="00316515" w:rsidRPr="008A6479" w:rsidRDefault="00316515" w:rsidP="008A6479">
            <w:pPr>
              <w:jc w:val="center"/>
              <w:rPr>
                <w:color w:val="000000"/>
                <w:sz w:val="16"/>
                <w:szCs w:val="16"/>
              </w:rPr>
            </w:pPr>
            <w:r w:rsidRPr="008A6479">
              <w:rPr>
                <w:color w:val="000000"/>
                <w:sz w:val="16"/>
                <w:szCs w:val="16"/>
              </w:rPr>
              <w:t>тк1</w:t>
            </w:r>
          </w:p>
        </w:tc>
        <w:tc>
          <w:tcPr>
            <w:tcW w:w="992" w:type="dxa"/>
            <w:shd w:val="clear" w:color="auto" w:fill="FBE4D5" w:themeFill="accent2" w:themeFillTint="33"/>
            <w:vAlign w:val="center"/>
            <w:hideMark/>
          </w:tcPr>
          <w:p w14:paraId="52F20B40" w14:textId="77777777" w:rsidR="00316515" w:rsidRPr="008A6479" w:rsidRDefault="00316515" w:rsidP="008A6479">
            <w:pPr>
              <w:jc w:val="center"/>
              <w:rPr>
                <w:color w:val="000000"/>
                <w:sz w:val="16"/>
                <w:szCs w:val="16"/>
              </w:rPr>
            </w:pPr>
            <w:r w:rsidRPr="008A6479">
              <w:rPr>
                <w:color w:val="000000"/>
                <w:sz w:val="16"/>
                <w:szCs w:val="16"/>
              </w:rPr>
              <w:t>100,00</w:t>
            </w:r>
          </w:p>
        </w:tc>
        <w:tc>
          <w:tcPr>
            <w:tcW w:w="850" w:type="dxa"/>
            <w:shd w:val="clear" w:color="auto" w:fill="FBE4D5" w:themeFill="accent2" w:themeFillTint="33"/>
            <w:vAlign w:val="center"/>
            <w:hideMark/>
          </w:tcPr>
          <w:p w14:paraId="2AA67D81" w14:textId="77777777" w:rsidR="00316515" w:rsidRPr="008A6479" w:rsidRDefault="00316515" w:rsidP="008A6479">
            <w:pPr>
              <w:jc w:val="center"/>
              <w:rPr>
                <w:color w:val="000000"/>
                <w:sz w:val="16"/>
                <w:szCs w:val="16"/>
              </w:rPr>
            </w:pPr>
            <w:r w:rsidRPr="008A6479">
              <w:rPr>
                <w:color w:val="000000"/>
                <w:sz w:val="16"/>
                <w:szCs w:val="16"/>
              </w:rPr>
              <w:t>0,13</w:t>
            </w:r>
          </w:p>
        </w:tc>
        <w:tc>
          <w:tcPr>
            <w:tcW w:w="851" w:type="dxa"/>
            <w:shd w:val="clear" w:color="auto" w:fill="FBE4D5" w:themeFill="accent2" w:themeFillTint="33"/>
            <w:vAlign w:val="center"/>
            <w:hideMark/>
          </w:tcPr>
          <w:p w14:paraId="50297CE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2A8945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507857"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4225A987" w14:textId="77777777" w:rsidR="00316515" w:rsidRPr="008A6479" w:rsidRDefault="00316515" w:rsidP="008A6479">
            <w:pPr>
              <w:jc w:val="center"/>
              <w:rPr>
                <w:color w:val="000000"/>
                <w:sz w:val="16"/>
                <w:szCs w:val="16"/>
              </w:rPr>
            </w:pPr>
            <w:r w:rsidRPr="008A6479">
              <w:rPr>
                <w:color w:val="000000"/>
                <w:sz w:val="16"/>
                <w:szCs w:val="16"/>
              </w:rPr>
              <w:t>7,88</w:t>
            </w:r>
          </w:p>
        </w:tc>
        <w:tc>
          <w:tcPr>
            <w:tcW w:w="709" w:type="dxa"/>
            <w:shd w:val="clear" w:color="auto" w:fill="FBE4D5" w:themeFill="accent2" w:themeFillTint="33"/>
            <w:vAlign w:val="center"/>
            <w:hideMark/>
          </w:tcPr>
          <w:p w14:paraId="39E566B3" w14:textId="77777777" w:rsidR="00316515" w:rsidRPr="008A6479" w:rsidRDefault="00316515" w:rsidP="008A6479">
            <w:pPr>
              <w:jc w:val="center"/>
              <w:rPr>
                <w:color w:val="000000"/>
                <w:sz w:val="16"/>
                <w:szCs w:val="16"/>
              </w:rPr>
            </w:pPr>
            <w:r w:rsidRPr="008A6479">
              <w:rPr>
                <w:color w:val="000000"/>
                <w:sz w:val="16"/>
                <w:szCs w:val="16"/>
              </w:rPr>
              <w:t>0,13</w:t>
            </w:r>
          </w:p>
        </w:tc>
        <w:tc>
          <w:tcPr>
            <w:tcW w:w="992" w:type="dxa"/>
            <w:shd w:val="clear" w:color="auto" w:fill="FBE4D5" w:themeFill="accent2" w:themeFillTint="33"/>
            <w:vAlign w:val="center"/>
            <w:hideMark/>
          </w:tcPr>
          <w:p w14:paraId="30A1C5E2"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4931354F"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FD6F91A"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shd w:val="clear" w:color="auto" w:fill="FBE4D5" w:themeFill="accent2" w:themeFillTint="33"/>
            <w:vAlign w:val="center"/>
            <w:hideMark/>
          </w:tcPr>
          <w:p w14:paraId="751F5FBD" w14:textId="77777777" w:rsidR="00316515" w:rsidRPr="008A6479" w:rsidRDefault="00316515" w:rsidP="008A6479">
            <w:pPr>
              <w:jc w:val="center"/>
              <w:rPr>
                <w:color w:val="000000"/>
                <w:sz w:val="16"/>
                <w:szCs w:val="16"/>
              </w:rPr>
            </w:pPr>
            <w:r w:rsidRPr="008A6479">
              <w:rPr>
                <w:color w:val="000000"/>
                <w:sz w:val="16"/>
                <w:szCs w:val="16"/>
              </w:rPr>
              <w:t>0,00008</w:t>
            </w:r>
          </w:p>
        </w:tc>
        <w:tc>
          <w:tcPr>
            <w:tcW w:w="818" w:type="dxa"/>
            <w:shd w:val="clear" w:color="auto" w:fill="FBE4D5" w:themeFill="accent2" w:themeFillTint="33"/>
            <w:vAlign w:val="center"/>
            <w:hideMark/>
          </w:tcPr>
          <w:p w14:paraId="4FA8DB42" w14:textId="77777777" w:rsidR="00316515" w:rsidRPr="008A6479" w:rsidRDefault="00316515" w:rsidP="008A6479">
            <w:pPr>
              <w:jc w:val="center"/>
              <w:rPr>
                <w:color w:val="000000"/>
                <w:sz w:val="16"/>
                <w:szCs w:val="16"/>
              </w:rPr>
            </w:pPr>
            <w:r w:rsidRPr="008A6479">
              <w:rPr>
                <w:color w:val="000000"/>
                <w:sz w:val="16"/>
                <w:szCs w:val="16"/>
              </w:rPr>
              <w:t>0,99992</w:t>
            </w:r>
          </w:p>
        </w:tc>
      </w:tr>
      <w:tr w:rsidR="008A6479" w:rsidRPr="008A6479" w14:paraId="722EF9B2" w14:textId="77777777" w:rsidTr="00AF57E3">
        <w:trPr>
          <w:trHeight w:val="136"/>
        </w:trPr>
        <w:tc>
          <w:tcPr>
            <w:tcW w:w="1696" w:type="dxa"/>
            <w:vAlign w:val="center"/>
            <w:hideMark/>
          </w:tcPr>
          <w:p w14:paraId="6BFC4864" w14:textId="77777777" w:rsidR="00316515" w:rsidRPr="008A6479" w:rsidRDefault="00316515" w:rsidP="008A6479">
            <w:pPr>
              <w:jc w:val="center"/>
              <w:rPr>
                <w:color w:val="000000"/>
                <w:sz w:val="16"/>
                <w:szCs w:val="16"/>
              </w:rPr>
            </w:pPr>
            <w:r w:rsidRPr="008A6479">
              <w:rPr>
                <w:color w:val="000000"/>
                <w:sz w:val="16"/>
                <w:szCs w:val="16"/>
              </w:rPr>
              <w:t>тк1</w:t>
            </w:r>
          </w:p>
        </w:tc>
        <w:tc>
          <w:tcPr>
            <w:tcW w:w="2694" w:type="dxa"/>
            <w:vAlign w:val="center"/>
            <w:hideMark/>
          </w:tcPr>
          <w:p w14:paraId="48720968" w14:textId="77777777" w:rsidR="00316515" w:rsidRPr="008A6479" w:rsidRDefault="00316515" w:rsidP="008A6479">
            <w:pPr>
              <w:jc w:val="center"/>
              <w:rPr>
                <w:color w:val="000000"/>
                <w:sz w:val="16"/>
                <w:szCs w:val="16"/>
              </w:rPr>
            </w:pPr>
            <w:r w:rsidRPr="008A6479">
              <w:rPr>
                <w:color w:val="000000"/>
                <w:sz w:val="16"/>
                <w:szCs w:val="16"/>
              </w:rPr>
              <w:t>тк2</w:t>
            </w:r>
          </w:p>
        </w:tc>
        <w:tc>
          <w:tcPr>
            <w:tcW w:w="992" w:type="dxa"/>
            <w:vAlign w:val="center"/>
            <w:hideMark/>
          </w:tcPr>
          <w:p w14:paraId="59DFB5F8" w14:textId="77777777" w:rsidR="00316515" w:rsidRPr="008A6479" w:rsidRDefault="00316515" w:rsidP="008A6479">
            <w:pPr>
              <w:jc w:val="center"/>
              <w:rPr>
                <w:color w:val="000000"/>
                <w:sz w:val="16"/>
                <w:szCs w:val="16"/>
              </w:rPr>
            </w:pPr>
            <w:r w:rsidRPr="008A6479">
              <w:rPr>
                <w:color w:val="000000"/>
                <w:sz w:val="16"/>
                <w:szCs w:val="16"/>
              </w:rPr>
              <w:t>83,50</w:t>
            </w:r>
          </w:p>
        </w:tc>
        <w:tc>
          <w:tcPr>
            <w:tcW w:w="850" w:type="dxa"/>
            <w:vAlign w:val="center"/>
            <w:hideMark/>
          </w:tcPr>
          <w:p w14:paraId="7654C71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2D6732B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6B129E6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454C205"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02A40E90"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6ACF6E7F"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32CEE338"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45EFA719" w14:textId="77777777" w:rsidR="00316515" w:rsidRPr="008A6479" w:rsidRDefault="00316515" w:rsidP="008A6479">
            <w:pPr>
              <w:jc w:val="center"/>
              <w:rPr>
                <w:color w:val="000000"/>
                <w:sz w:val="16"/>
                <w:szCs w:val="16"/>
              </w:rPr>
            </w:pPr>
            <w:r w:rsidRPr="008A6479">
              <w:rPr>
                <w:color w:val="000000"/>
                <w:sz w:val="16"/>
                <w:szCs w:val="16"/>
              </w:rPr>
              <w:t>55,60</w:t>
            </w:r>
          </w:p>
        </w:tc>
        <w:tc>
          <w:tcPr>
            <w:tcW w:w="709" w:type="dxa"/>
            <w:vAlign w:val="center"/>
            <w:hideMark/>
          </w:tcPr>
          <w:p w14:paraId="15EA3610"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vAlign w:val="center"/>
            <w:hideMark/>
          </w:tcPr>
          <w:p w14:paraId="5528BE55" w14:textId="77777777" w:rsidR="00316515" w:rsidRPr="008A6479" w:rsidRDefault="00316515" w:rsidP="008A6479">
            <w:pPr>
              <w:jc w:val="center"/>
              <w:rPr>
                <w:color w:val="000000"/>
                <w:sz w:val="16"/>
                <w:szCs w:val="16"/>
              </w:rPr>
            </w:pPr>
            <w:r w:rsidRPr="008A6479">
              <w:rPr>
                <w:color w:val="000000"/>
                <w:sz w:val="16"/>
                <w:szCs w:val="16"/>
              </w:rPr>
              <w:t>0,38271</w:t>
            </w:r>
          </w:p>
        </w:tc>
        <w:tc>
          <w:tcPr>
            <w:tcW w:w="818" w:type="dxa"/>
            <w:vAlign w:val="center"/>
            <w:hideMark/>
          </w:tcPr>
          <w:p w14:paraId="171A9767" w14:textId="77777777" w:rsidR="00316515" w:rsidRPr="008A6479" w:rsidRDefault="00316515" w:rsidP="008A6479">
            <w:pPr>
              <w:jc w:val="center"/>
              <w:rPr>
                <w:color w:val="000000"/>
                <w:sz w:val="16"/>
                <w:szCs w:val="16"/>
              </w:rPr>
            </w:pPr>
            <w:r w:rsidRPr="008A6479">
              <w:rPr>
                <w:color w:val="000000"/>
                <w:sz w:val="16"/>
                <w:szCs w:val="16"/>
              </w:rPr>
              <w:t>0,61729</w:t>
            </w:r>
          </w:p>
        </w:tc>
      </w:tr>
      <w:tr w:rsidR="008A6479" w:rsidRPr="008A6479" w14:paraId="68D8703D" w14:textId="77777777" w:rsidTr="00AF57E3">
        <w:trPr>
          <w:trHeight w:val="136"/>
        </w:trPr>
        <w:tc>
          <w:tcPr>
            <w:tcW w:w="1696" w:type="dxa"/>
            <w:shd w:val="clear" w:color="auto" w:fill="FBE4D5" w:themeFill="accent2" w:themeFillTint="33"/>
            <w:vAlign w:val="center"/>
            <w:hideMark/>
          </w:tcPr>
          <w:p w14:paraId="0F2E131C" w14:textId="77777777" w:rsidR="00316515" w:rsidRPr="008A6479" w:rsidRDefault="00316515" w:rsidP="008A6479">
            <w:pPr>
              <w:jc w:val="center"/>
              <w:rPr>
                <w:color w:val="000000"/>
                <w:sz w:val="16"/>
                <w:szCs w:val="16"/>
              </w:rPr>
            </w:pPr>
            <w:r w:rsidRPr="008A6479">
              <w:rPr>
                <w:color w:val="000000"/>
                <w:sz w:val="16"/>
                <w:szCs w:val="16"/>
              </w:rPr>
              <w:t>тк2</w:t>
            </w:r>
          </w:p>
        </w:tc>
        <w:tc>
          <w:tcPr>
            <w:tcW w:w="2694" w:type="dxa"/>
            <w:shd w:val="clear" w:color="auto" w:fill="FBE4D5" w:themeFill="accent2" w:themeFillTint="33"/>
            <w:vAlign w:val="center"/>
            <w:hideMark/>
          </w:tcPr>
          <w:p w14:paraId="759FCCF2" w14:textId="77777777" w:rsidR="00316515" w:rsidRPr="008A6479" w:rsidRDefault="00316515" w:rsidP="008A6479">
            <w:pPr>
              <w:jc w:val="center"/>
              <w:rPr>
                <w:color w:val="000000"/>
                <w:sz w:val="16"/>
                <w:szCs w:val="16"/>
              </w:rPr>
            </w:pPr>
            <w:r w:rsidRPr="008A6479">
              <w:rPr>
                <w:color w:val="000000"/>
                <w:sz w:val="16"/>
                <w:szCs w:val="16"/>
              </w:rPr>
              <w:t>тк3</w:t>
            </w:r>
          </w:p>
        </w:tc>
        <w:tc>
          <w:tcPr>
            <w:tcW w:w="992" w:type="dxa"/>
            <w:shd w:val="clear" w:color="auto" w:fill="FBE4D5" w:themeFill="accent2" w:themeFillTint="33"/>
            <w:vAlign w:val="center"/>
            <w:hideMark/>
          </w:tcPr>
          <w:p w14:paraId="0E864D76" w14:textId="77777777" w:rsidR="00316515" w:rsidRPr="008A6479" w:rsidRDefault="00316515" w:rsidP="008A6479">
            <w:pPr>
              <w:jc w:val="center"/>
              <w:rPr>
                <w:color w:val="000000"/>
                <w:sz w:val="16"/>
                <w:szCs w:val="16"/>
              </w:rPr>
            </w:pPr>
            <w:r w:rsidRPr="008A6479">
              <w:rPr>
                <w:color w:val="000000"/>
                <w:sz w:val="16"/>
                <w:szCs w:val="16"/>
              </w:rPr>
              <w:t>49,00</w:t>
            </w:r>
          </w:p>
        </w:tc>
        <w:tc>
          <w:tcPr>
            <w:tcW w:w="850" w:type="dxa"/>
            <w:shd w:val="clear" w:color="auto" w:fill="FBE4D5" w:themeFill="accent2" w:themeFillTint="33"/>
            <w:vAlign w:val="center"/>
            <w:hideMark/>
          </w:tcPr>
          <w:p w14:paraId="515670E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7C36EB6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1F15D7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39BFEC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128A73B0" w14:textId="77777777" w:rsidR="00316515" w:rsidRPr="008A6479" w:rsidRDefault="00316515" w:rsidP="008A6479">
            <w:pPr>
              <w:jc w:val="center"/>
              <w:rPr>
                <w:color w:val="000000"/>
                <w:sz w:val="16"/>
                <w:szCs w:val="16"/>
              </w:rPr>
            </w:pPr>
            <w:r w:rsidRPr="008A6479">
              <w:rPr>
                <w:color w:val="000000"/>
                <w:sz w:val="16"/>
                <w:szCs w:val="16"/>
              </w:rPr>
              <w:t>5,84</w:t>
            </w:r>
          </w:p>
        </w:tc>
        <w:tc>
          <w:tcPr>
            <w:tcW w:w="709" w:type="dxa"/>
            <w:shd w:val="clear" w:color="auto" w:fill="FBE4D5" w:themeFill="accent2" w:themeFillTint="33"/>
            <w:vAlign w:val="center"/>
            <w:hideMark/>
          </w:tcPr>
          <w:p w14:paraId="6484D46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6D5F086"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687934D8" w14:textId="77777777" w:rsidR="00316515" w:rsidRPr="008A6479" w:rsidRDefault="00316515" w:rsidP="008A6479">
            <w:pPr>
              <w:jc w:val="center"/>
              <w:rPr>
                <w:color w:val="000000"/>
                <w:sz w:val="16"/>
                <w:szCs w:val="16"/>
              </w:rPr>
            </w:pPr>
            <w:r w:rsidRPr="008A6479">
              <w:rPr>
                <w:color w:val="000000"/>
                <w:sz w:val="16"/>
                <w:szCs w:val="16"/>
              </w:rPr>
              <w:t>32,63</w:t>
            </w:r>
          </w:p>
        </w:tc>
        <w:tc>
          <w:tcPr>
            <w:tcW w:w="709" w:type="dxa"/>
            <w:shd w:val="clear" w:color="auto" w:fill="FBE4D5" w:themeFill="accent2" w:themeFillTint="33"/>
            <w:vAlign w:val="center"/>
            <w:hideMark/>
          </w:tcPr>
          <w:p w14:paraId="0CED3F74" w14:textId="77777777" w:rsidR="00316515" w:rsidRPr="008A6479" w:rsidRDefault="00316515" w:rsidP="008A6479">
            <w:pPr>
              <w:jc w:val="center"/>
              <w:rPr>
                <w:color w:val="000000"/>
                <w:sz w:val="16"/>
                <w:szCs w:val="16"/>
              </w:rPr>
            </w:pPr>
            <w:r w:rsidRPr="008A6479">
              <w:rPr>
                <w:color w:val="000000"/>
                <w:sz w:val="16"/>
                <w:szCs w:val="16"/>
              </w:rPr>
              <w:t>0,38</w:t>
            </w:r>
          </w:p>
        </w:tc>
        <w:tc>
          <w:tcPr>
            <w:tcW w:w="851" w:type="dxa"/>
            <w:shd w:val="clear" w:color="auto" w:fill="FBE4D5" w:themeFill="accent2" w:themeFillTint="33"/>
            <w:vAlign w:val="center"/>
            <w:hideMark/>
          </w:tcPr>
          <w:p w14:paraId="04A7F7B9" w14:textId="77777777" w:rsidR="00316515" w:rsidRPr="008A6479" w:rsidRDefault="00316515" w:rsidP="008A6479">
            <w:pPr>
              <w:jc w:val="center"/>
              <w:rPr>
                <w:color w:val="000000"/>
                <w:sz w:val="16"/>
                <w:szCs w:val="16"/>
              </w:rPr>
            </w:pPr>
            <w:r w:rsidRPr="008A6479">
              <w:rPr>
                <w:color w:val="000000"/>
                <w:sz w:val="16"/>
                <w:szCs w:val="16"/>
              </w:rPr>
              <w:t>0,19499</w:t>
            </w:r>
          </w:p>
        </w:tc>
        <w:tc>
          <w:tcPr>
            <w:tcW w:w="818" w:type="dxa"/>
            <w:shd w:val="clear" w:color="auto" w:fill="FBE4D5" w:themeFill="accent2" w:themeFillTint="33"/>
            <w:vAlign w:val="center"/>
            <w:hideMark/>
          </w:tcPr>
          <w:p w14:paraId="3AD7189F" w14:textId="77777777" w:rsidR="00316515" w:rsidRPr="008A6479" w:rsidRDefault="00316515" w:rsidP="008A6479">
            <w:pPr>
              <w:jc w:val="center"/>
              <w:rPr>
                <w:color w:val="000000"/>
                <w:sz w:val="16"/>
                <w:szCs w:val="16"/>
              </w:rPr>
            </w:pPr>
            <w:r w:rsidRPr="008A6479">
              <w:rPr>
                <w:color w:val="000000"/>
                <w:sz w:val="16"/>
                <w:szCs w:val="16"/>
              </w:rPr>
              <w:t>0,80501</w:t>
            </w:r>
          </w:p>
        </w:tc>
      </w:tr>
      <w:tr w:rsidR="008A6479" w:rsidRPr="008A6479" w14:paraId="7721C126" w14:textId="77777777" w:rsidTr="00AF57E3">
        <w:trPr>
          <w:trHeight w:val="136"/>
        </w:trPr>
        <w:tc>
          <w:tcPr>
            <w:tcW w:w="1696" w:type="dxa"/>
            <w:vAlign w:val="center"/>
            <w:hideMark/>
          </w:tcPr>
          <w:p w14:paraId="5256C441" w14:textId="77777777" w:rsidR="00316515" w:rsidRPr="008A6479" w:rsidRDefault="00316515" w:rsidP="008A6479">
            <w:pPr>
              <w:jc w:val="center"/>
              <w:rPr>
                <w:color w:val="000000"/>
                <w:sz w:val="16"/>
                <w:szCs w:val="16"/>
              </w:rPr>
            </w:pPr>
            <w:r w:rsidRPr="008A6479">
              <w:rPr>
                <w:color w:val="000000"/>
                <w:sz w:val="16"/>
                <w:szCs w:val="16"/>
              </w:rPr>
              <w:lastRenderedPageBreak/>
              <w:t>тк3</w:t>
            </w:r>
          </w:p>
        </w:tc>
        <w:tc>
          <w:tcPr>
            <w:tcW w:w="2694" w:type="dxa"/>
            <w:vAlign w:val="center"/>
            <w:hideMark/>
          </w:tcPr>
          <w:p w14:paraId="65B3C143"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3C0A0467"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vAlign w:val="center"/>
            <w:hideMark/>
          </w:tcPr>
          <w:p w14:paraId="6757ADD2"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29B4394B"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206AA3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4BCF41E"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6FEE1191"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1B24E363"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7133FC3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7260C7F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5E428E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1D00BA45"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3FF6B8F1"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1BD806BB" w14:textId="77777777" w:rsidTr="00AF57E3">
        <w:trPr>
          <w:trHeight w:val="239"/>
        </w:trPr>
        <w:tc>
          <w:tcPr>
            <w:tcW w:w="1696" w:type="dxa"/>
            <w:shd w:val="clear" w:color="auto" w:fill="FBE4D5" w:themeFill="accent2" w:themeFillTint="33"/>
            <w:vAlign w:val="center"/>
            <w:hideMark/>
          </w:tcPr>
          <w:p w14:paraId="64FBD992" w14:textId="77777777" w:rsidR="00316515" w:rsidRPr="008A6479" w:rsidRDefault="00316515" w:rsidP="008A6479">
            <w:pPr>
              <w:jc w:val="center"/>
              <w:rPr>
                <w:color w:val="000000"/>
                <w:sz w:val="16"/>
                <w:szCs w:val="16"/>
              </w:rPr>
            </w:pPr>
            <w:r w:rsidRPr="008A6479">
              <w:rPr>
                <w:color w:val="000000"/>
                <w:sz w:val="16"/>
                <w:szCs w:val="16"/>
              </w:rPr>
              <w:t>тк3</w:t>
            </w:r>
          </w:p>
        </w:tc>
        <w:tc>
          <w:tcPr>
            <w:tcW w:w="2694" w:type="dxa"/>
            <w:shd w:val="clear" w:color="auto" w:fill="FBE4D5" w:themeFill="accent2" w:themeFillTint="33"/>
            <w:vAlign w:val="center"/>
            <w:hideMark/>
          </w:tcPr>
          <w:p w14:paraId="2CD69F2A" w14:textId="77777777" w:rsidR="00316515" w:rsidRPr="008A6479" w:rsidRDefault="00316515" w:rsidP="008A6479">
            <w:pPr>
              <w:jc w:val="center"/>
              <w:rPr>
                <w:color w:val="000000"/>
                <w:sz w:val="16"/>
                <w:szCs w:val="16"/>
              </w:rPr>
            </w:pPr>
            <w:r w:rsidRPr="008A6479">
              <w:rPr>
                <w:color w:val="000000"/>
                <w:sz w:val="16"/>
                <w:szCs w:val="16"/>
              </w:rPr>
              <w:t>тк4</w:t>
            </w:r>
          </w:p>
        </w:tc>
        <w:tc>
          <w:tcPr>
            <w:tcW w:w="992" w:type="dxa"/>
            <w:shd w:val="clear" w:color="auto" w:fill="FBE4D5" w:themeFill="accent2" w:themeFillTint="33"/>
            <w:vAlign w:val="center"/>
            <w:hideMark/>
          </w:tcPr>
          <w:p w14:paraId="40A4E207" w14:textId="77777777" w:rsidR="00316515" w:rsidRPr="008A6479" w:rsidRDefault="00316515" w:rsidP="008A6479">
            <w:pPr>
              <w:jc w:val="center"/>
              <w:rPr>
                <w:color w:val="000000"/>
                <w:sz w:val="16"/>
                <w:szCs w:val="16"/>
              </w:rPr>
            </w:pPr>
            <w:r w:rsidRPr="008A6479">
              <w:rPr>
                <w:color w:val="000000"/>
                <w:sz w:val="16"/>
                <w:szCs w:val="16"/>
              </w:rPr>
              <w:t>65,00</w:t>
            </w:r>
          </w:p>
        </w:tc>
        <w:tc>
          <w:tcPr>
            <w:tcW w:w="850" w:type="dxa"/>
            <w:shd w:val="clear" w:color="auto" w:fill="FBE4D5" w:themeFill="accent2" w:themeFillTint="33"/>
            <w:vAlign w:val="center"/>
            <w:hideMark/>
          </w:tcPr>
          <w:p w14:paraId="1080033C"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1A08BC5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C2EEBAA"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F13B539"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shd w:val="clear" w:color="auto" w:fill="FBE4D5" w:themeFill="accent2" w:themeFillTint="33"/>
            <w:vAlign w:val="center"/>
            <w:hideMark/>
          </w:tcPr>
          <w:p w14:paraId="021C04BB" w14:textId="77777777" w:rsidR="00316515" w:rsidRPr="008A6479" w:rsidRDefault="00316515" w:rsidP="008A6479">
            <w:pPr>
              <w:jc w:val="center"/>
              <w:rPr>
                <w:color w:val="000000"/>
                <w:sz w:val="16"/>
                <w:szCs w:val="16"/>
              </w:rPr>
            </w:pPr>
            <w:r w:rsidRPr="008A6479">
              <w:rPr>
                <w:color w:val="000000"/>
                <w:sz w:val="16"/>
                <w:szCs w:val="16"/>
              </w:rPr>
              <w:t>6,70</w:t>
            </w:r>
          </w:p>
        </w:tc>
        <w:tc>
          <w:tcPr>
            <w:tcW w:w="709" w:type="dxa"/>
            <w:shd w:val="clear" w:color="auto" w:fill="FBE4D5" w:themeFill="accent2" w:themeFillTint="33"/>
            <w:vAlign w:val="center"/>
            <w:hideMark/>
          </w:tcPr>
          <w:p w14:paraId="07EE362E"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58A137B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BE23584"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702BEAA8" w14:textId="77777777" w:rsidR="00316515" w:rsidRPr="008A6479" w:rsidRDefault="00316515" w:rsidP="008A6479">
            <w:pPr>
              <w:jc w:val="center"/>
              <w:rPr>
                <w:color w:val="000000"/>
                <w:sz w:val="16"/>
                <w:szCs w:val="16"/>
              </w:rPr>
            </w:pPr>
            <w:r w:rsidRPr="008A6479">
              <w:rPr>
                <w:color w:val="000000"/>
                <w:sz w:val="16"/>
                <w:szCs w:val="16"/>
              </w:rPr>
              <w:t>0,36</w:t>
            </w:r>
          </w:p>
        </w:tc>
        <w:tc>
          <w:tcPr>
            <w:tcW w:w="851" w:type="dxa"/>
            <w:shd w:val="clear" w:color="auto" w:fill="FBE4D5" w:themeFill="accent2" w:themeFillTint="33"/>
            <w:vAlign w:val="center"/>
            <w:hideMark/>
          </w:tcPr>
          <w:p w14:paraId="5FD629D6" w14:textId="77777777" w:rsidR="00316515" w:rsidRPr="008A6479" w:rsidRDefault="00316515" w:rsidP="008A6479">
            <w:pPr>
              <w:jc w:val="center"/>
              <w:rPr>
                <w:color w:val="000000"/>
                <w:sz w:val="16"/>
                <w:szCs w:val="16"/>
              </w:rPr>
            </w:pPr>
            <w:r w:rsidRPr="008A6479">
              <w:rPr>
                <w:color w:val="000000"/>
                <w:sz w:val="16"/>
                <w:szCs w:val="16"/>
              </w:rPr>
              <w:t>0,00004</w:t>
            </w:r>
          </w:p>
        </w:tc>
        <w:tc>
          <w:tcPr>
            <w:tcW w:w="818" w:type="dxa"/>
            <w:shd w:val="clear" w:color="auto" w:fill="FBE4D5" w:themeFill="accent2" w:themeFillTint="33"/>
            <w:vAlign w:val="center"/>
            <w:hideMark/>
          </w:tcPr>
          <w:p w14:paraId="360FEBDB" w14:textId="77777777" w:rsidR="00316515" w:rsidRPr="008A6479" w:rsidRDefault="00316515" w:rsidP="008A6479">
            <w:pPr>
              <w:jc w:val="center"/>
              <w:rPr>
                <w:color w:val="000000"/>
                <w:sz w:val="16"/>
                <w:szCs w:val="16"/>
              </w:rPr>
            </w:pPr>
            <w:r w:rsidRPr="008A6479">
              <w:rPr>
                <w:color w:val="000000"/>
                <w:sz w:val="16"/>
                <w:szCs w:val="16"/>
              </w:rPr>
              <w:t>0,99996</w:t>
            </w:r>
          </w:p>
        </w:tc>
      </w:tr>
      <w:tr w:rsidR="008A6479" w:rsidRPr="008A6479" w14:paraId="06D09485" w14:textId="77777777" w:rsidTr="00AF57E3">
        <w:trPr>
          <w:trHeight w:val="129"/>
        </w:trPr>
        <w:tc>
          <w:tcPr>
            <w:tcW w:w="1696" w:type="dxa"/>
            <w:vAlign w:val="center"/>
            <w:hideMark/>
          </w:tcPr>
          <w:p w14:paraId="4986E310"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vAlign w:val="center"/>
            <w:hideMark/>
          </w:tcPr>
          <w:p w14:paraId="56C1C051"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61FBC5A8" w14:textId="77777777" w:rsidR="00316515" w:rsidRPr="008A6479" w:rsidRDefault="00316515" w:rsidP="008A6479">
            <w:pPr>
              <w:jc w:val="center"/>
              <w:rPr>
                <w:color w:val="000000"/>
                <w:sz w:val="16"/>
                <w:szCs w:val="16"/>
              </w:rPr>
            </w:pPr>
            <w:r w:rsidRPr="008A6479">
              <w:rPr>
                <w:color w:val="000000"/>
                <w:sz w:val="16"/>
                <w:szCs w:val="16"/>
              </w:rPr>
              <w:t>12,00</w:t>
            </w:r>
          </w:p>
        </w:tc>
        <w:tc>
          <w:tcPr>
            <w:tcW w:w="850" w:type="dxa"/>
            <w:vAlign w:val="center"/>
            <w:hideMark/>
          </w:tcPr>
          <w:p w14:paraId="12DA9CE5"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67C1AF04"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0C6424A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8DE688A" w14:textId="77777777" w:rsidR="00316515" w:rsidRPr="008A6479" w:rsidRDefault="00316515" w:rsidP="008A6479">
            <w:pPr>
              <w:jc w:val="center"/>
              <w:rPr>
                <w:color w:val="000000"/>
                <w:sz w:val="16"/>
                <w:szCs w:val="16"/>
              </w:rPr>
            </w:pPr>
            <w:r w:rsidRPr="008A6479">
              <w:rPr>
                <w:color w:val="000000"/>
                <w:sz w:val="16"/>
                <w:szCs w:val="16"/>
              </w:rPr>
              <w:t>7</w:t>
            </w:r>
          </w:p>
        </w:tc>
        <w:tc>
          <w:tcPr>
            <w:tcW w:w="709" w:type="dxa"/>
            <w:vAlign w:val="center"/>
            <w:hideMark/>
          </w:tcPr>
          <w:p w14:paraId="075D627C"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2497D55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6FE0171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02E3895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E18349A"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1A6F707"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6D5F947E"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4AFEAA4B" w14:textId="77777777" w:rsidTr="00AF57E3">
        <w:trPr>
          <w:trHeight w:val="74"/>
        </w:trPr>
        <w:tc>
          <w:tcPr>
            <w:tcW w:w="1696" w:type="dxa"/>
            <w:shd w:val="clear" w:color="auto" w:fill="FBE4D5" w:themeFill="accent2" w:themeFillTint="33"/>
            <w:vAlign w:val="center"/>
            <w:hideMark/>
          </w:tcPr>
          <w:p w14:paraId="0ADE77C7" w14:textId="77777777" w:rsidR="00316515" w:rsidRPr="008A6479" w:rsidRDefault="00316515" w:rsidP="008A6479">
            <w:pPr>
              <w:jc w:val="center"/>
              <w:rPr>
                <w:color w:val="000000"/>
                <w:sz w:val="16"/>
                <w:szCs w:val="16"/>
              </w:rPr>
            </w:pPr>
            <w:r w:rsidRPr="008A6479">
              <w:rPr>
                <w:color w:val="000000"/>
                <w:sz w:val="16"/>
                <w:szCs w:val="16"/>
              </w:rPr>
              <w:t>тк4</w:t>
            </w:r>
          </w:p>
        </w:tc>
        <w:tc>
          <w:tcPr>
            <w:tcW w:w="2694" w:type="dxa"/>
            <w:shd w:val="clear" w:color="auto" w:fill="FBE4D5" w:themeFill="accent2" w:themeFillTint="33"/>
            <w:vAlign w:val="center"/>
            <w:hideMark/>
          </w:tcPr>
          <w:p w14:paraId="13A5CF62" w14:textId="77777777" w:rsidR="00316515" w:rsidRPr="008A6479" w:rsidRDefault="00316515" w:rsidP="008A6479">
            <w:pPr>
              <w:jc w:val="center"/>
              <w:rPr>
                <w:color w:val="000000"/>
                <w:sz w:val="16"/>
                <w:szCs w:val="16"/>
              </w:rPr>
            </w:pPr>
            <w:r w:rsidRPr="008A6479">
              <w:rPr>
                <w:color w:val="000000"/>
                <w:sz w:val="16"/>
                <w:szCs w:val="16"/>
              </w:rPr>
              <w:t>тк5</w:t>
            </w:r>
          </w:p>
        </w:tc>
        <w:tc>
          <w:tcPr>
            <w:tcW w:w="992" w:type="dxa"/>
            <w:shd w:val="clear" w:color="auto" w:fill="FBE4D5" w:themeFill="accent2" w:themeFillTint="33"/>
            <w:vAlign w:val="center"/>
            <w:hideMark/>
          </w:tcPr>
          <w:p w14:paraId="5B119E05" w14:textId="77777777" w:rsidR="00316515" w:rsidRPr="008A6479" w:rsidRDefault="00316515" w:rsidP="008A6479">
            <w:pPr>
              <w:jc w:val="center"/>
              <w:rPr>
                <w:color w:val="000000"/>
                <w:sz w:val="16"/>
                <w:szCs w:val="16"/>
              </w:rPr>
            </w:pPr>
            <w:r w:rsidRPr="008A6479">
              <w:rPr>
                <w:color w:val="000000"/>
                <w:sz w:val="16"/>
                <w:szCs w:val="16"/>
              </w:rPr>
              <w:t>94,00</w:t>
            </w:r>
          </w:p>
        </w:tc>
        <w:tc>
          <w:tcPr>
            <w:tcW w:w="850" w:type="dxa"/>
            <w:shd w:val="clear" w:color="auto" w:fill="FBE4D5" w:themeFill="accent2" w:themeFillTint="33"/>
            <w:vAlign w:val="center"/>
            <w:hideMark/>
          </w:tcPr>
          <w:p w14:paraId="4DE8013A"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5883FEFC"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5AD9FF7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82B0E23"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26CA499B" w14:textId="77777777" w:rsidR="00316515" w:rsidRPr="008A6479" w:rsidRDefault="00316515" w:rsidP="008A6479">
            <w:pPr>
              <w:jc w:val="center"/>
              <w:rPr>
                <w:color w:val="000000"/>
                <w:sz w:val="16"/>
                <w:szCs w:val="16"/>
              </w:rPr>
            </w:pPr>
            <w:r w:rsidRPr="008A6479">
              <w:rPr>
                <w:color w:val="000000"/>
                <w:sz w:val="16"/>
                <w:szCs w:val="16"/>
              </w:rPr>
              <w:t>6,70</w:t>
            </w:r>
          </w:p>
        </w:tc>
        <w:tc>
          <w:tcPr>
            <w:tcW w:w="709" w:type="dxa"/>
            <w:shd w:val="clear" w:color="auto" w:fill="FBE4D5" w:themeFill="accent2" w:themeFillTint="33"/>
            <w:vAlign w:val="center"/>
            <w:hideMark/>
          </w:tcPr>
          <w:p w14:paraId="39768092"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22F42E6"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A262D93"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65AF26D5" w14:textId="77777777" w:rsidR="00316515" w:rsidRPr="008A6479" w:rsidRDefault="00316515" w:rsidP="008A6479">
            <w:pPr>
              <w:jc w:val="center"/>
              <w:rPr>
                <w:color w:val="000000"/>
                <w:sz w:val="16"/>
                <w:szCs w:val="16"/>
              </w:rPr>
            </w:pPr>
            <w:r w:rsidRPr="008A6479">
              <w:rPr>
                <w:color w:val="000000"/>
                <w:sz w:val="16"/>
                <w:szCs w:val="16"/>
              </w:rPr>
              <w:t>0,34</w:t>
            </w:r>
          </w:p>
        </w:tc>
        <w:tc>
          <w:tcPr>
            <w:tcW w:w="851" w:type="dxa"/>
            <w:shd w:val="clear" w:color="auto" w:fill="FBE4D5" w:themeFill="accent2" w:themeFillTint="33"/>
            <w:vAlign w:val="center"/>
            <w:hideMark/>
          </w:tcPr>
          <w:p w14:paraId="0B71AFB2" w14:textId="77777777" w:rsidR="00316515" w:rsidRPr="008A6479" w:rsidRDefault="00316515" w:rsidP="008A6479">
            <w:pPr>
              <w:jc w:val="center"/>
              <w:rPr>
                <w:color w:val="000000"/>
                <w:sz w:val="16"/>
                <w:szCs w:val="16"/>
              </w:rPr>
            </w:pPr>
            <w:r w:rsidRPr="008A6479">
              <w:rPr>
                <w:color w:val="000000"/>
                <w:sz w:val="16"/>
                <w:szCs w:val="16"/>
              </w:rPr>
              <w:t>0,00008</w:t>
            </w:r>
          </w:p>
        </w:tc>
        <w:tc>
          <w:tcPr>
            <w:tcW w:w="818" w:type="dxa"/>
            <w:shd w:val="clear" w:color="auto" w:fill="FBE4D5" w:themeFill="accent2" w:themeFillTint="33"/>
            <w:vAlign w:val="center"/>
            <w:hideMark/>
          </w:tcPr>
          <w:p w14:paraId="236DEBE0" w14:textId="77777777" w:rsidR="00316515" w:rsidRPr="008A6479" w:rsidRDefault="00316515" w:rsidP="008A6479">
            <w:pPr>
              <w:jc w:val="center"/>
              <w:rPr>
                <w:color w:val="000000"/>
                <w:sz w:val="16"/>
                <w:szCs w:val="16"/>
              </w:rPr>
            </w:pPr>
            <w:r w:rsidRPr="008A6479">
              <w:rPr>
                <w:color w:val="000000"/>
                <w:sz w:val="16"/>
                <w:szCs w:val="16"/>
              </w:rPr>
              <w:t>0,99992</w:t>
            </w:r>
          </w:p>
        </w:tc>
      </w:tr>
      <w:tr w:rsidR="008A6479" w:rsidRPr="008A6479" w14:paraId="782BF99A" w14:textId="77777777" w:rsidTr="00AF57E3">
        <w:trPr>
          <w:trHeight w:val="162"/>
        </w:trPr>
        <w:tc>
          <w:tcPr>
            <w:tcW w:w="1696" w:type="dxa"/>
            <w:vAlign w:val="center"/>
            <w:hideMark/>
          </w:tcPr>
          <w:p w14:paraId="26D7E8BF"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vAlign w:val="center"/>
            <w:hideMark/>
          </w:tcPr>
          <w:p w14:paraId="4408B7A3" w14:textId="71035786"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15</w:t>
            </w:r>
          </w:p>
        </w:tc>
        <w:tc>
          <w:tcPr>
            <w:tcW w:w="992" w:type="dxa"/>
            <w:vAlign w:val="center"/>
            <w:hideMark/>
          </w:tcPr>
          <w:p w14:paraId="1D79B04C"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606D2368"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55F437C7"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50CB5D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3A7FBAD"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7E6EF323"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1727703"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1F4C53C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4E36E12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A68245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847024E"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57306F5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374C6A1" w14:textId="77777777" w:rsidTr="00AF57E3">
        <w:trPr>
          <w:trHeight w:val="250"/>
        </w:trPr>
        <w:tc>
          <w:tcPr>
            <w:tcW w:w="1696" w:type="dxa"/>
            <w:shd w:val="clear" w:color="auto" w:fill="FBE4D5" w:themeFill="accent2" w:themeFillTint="33"/>
            <w:vAlign w:val="center"/>
            <w:hideMark/>
          </w:tcPr>
          <w:p w14:paraId="4A136E19" w14:textId="77777777" w:rsidR="00316515" w:rsidRPr="008A6479" w:rsidRDefault="00316515" w:rsidP="008A6479">
            <w:pPr>
              <w:jc w:val="center"/>
              <w:rPr>
                <w:color w:val="000000"/>
                <w:sz w:val="16"/>
                <w:szCs w:val="16"/>
              </w:rPr>
            </w:pPr>
            <w:r w:rsidRPr="008A6479">
              <w:rPr>
                <w:color w:val="000000"/>
                <w:sz w:val="16"/>
                <w:szCs w:val="16"/>
              </w:rPr>
              <w:t>тк5</w:t>
            </w:r>
          </w:p>
        </w:tc>
        <w:tc>
          <w:tcPr>
            <w:tcW w:w="2694" w:type="dxa"/>
            <w:shd w:val="clear" w:color="auto" w:fill="FBE4D5" w:themeFill="accent2" w:themeFillTint="33"/>
            <w:vAlign w:val="center"/>
            <w:hideMark/>
          </w:tcPr>
          <w:p w14:paraId="66739750" w14:textId="77777777" w:rsidR="00316515" w:rsidRPr="008A6479" w:rsidRDefault="00316515" w:rsidP="008A6479">
            <w:pPr>
              <w:jc w:val="center"/>
              <w:rPr>
                <w:color w:val="000000"/>
                <w:sz w:val="16"/>
                <w:szCs w:val="16"/>
              </w:rPr>
            </w:pPr>
            <w:r w:rsidRPr="008A6479">
              <w:rPr>
                <w:color w:val="000000"/>
                <w:sz w:val="16"/>
                <w:szCs w:val="16"/>
              </w:rPr>
              <w:t>тк6</w:t>
            </w:r>
          </w:p>
        </w:tc>
        <w:tc>
          <w:tcPr>
            <w:tcW w:w="992" w:type="dxa"/>
            <w:shd w:val="clear" w:color="auto" w:fill="FBE4D5" w:themeFill="accent2" w:themeFillTint="33"/>
            <w:vAlign w:val="center"/>
            <w:hideMark/>
          </w:tcPr>
          <w:p w14:paraId="7B80B6EB" w14:textId="77777777" w:rsidR="00316515" w:rsidRPr="008A6479" w:rsidRDefault="00316515"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13F653E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BFE7CF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D0E0A9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EB844E7"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3E381ECB"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0A023987"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1265931D"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5DC9734F"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4598B3F" w14:textId="77777777" w:rsidR="00316515" w:rsidRPr="008A6479" w:rsidRDefault="00316515" w:rsidP="008A6479">
            <w:pPr>
              <w:jc w:val="center"/>
              <w:rPr>
                <w:color w:val="000000"/>
                <w:sz w:val="16"/>
                <w:szCs w:val="16"/>
              </w:rPr>
            </w:pPr>
            <w:r w:rsidRPr="008A6479">
              <w:rPr>
                <w:color w:val="000000"/>
                <w:sz w:val="16"/>
                <w:szCs w:val="16"/>
              </w:rPr>
              <w:t>0,32</w:t>
            </w:r>
          </w:p>
        </w:tc>
        <w:tc>
          <w:tcPr>
            <w:tcW w:w="851" w:type="dxa"/>
            <w:shd w:val="clear" w:color="auto" w:fill="FBE4D5" w:themeFill="accent2" w:themeFillTint="33"/>
            <w:vAlign w:val="center"/>
            <w:hideMark/>
          </w:tcPr>
          <w:p w14:paraId="4A3FB8CB"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09A11379"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68DBAC15" w14:textId="77777777" w:rsidTr="00AF57E3">
        <w:trPr>
          <w:trHeight w:val="212"/>
        </w:trPr>
        <w:tc>
          <w:tcPr>
            <w:tcW w:w="1696" w:type="dxa"/>
            <w:vAlign w:val="center"/>
            <w:hideMark/>
          </w:tcPr>
          <w:p w14:paraId="31F4AE69"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vAlign w:val="center"/>
            <w:hideMark/>
          </w:tcPr>
          <w:p w14:paraId="12D3B429" w14:textId="5A36535F"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13</w:t>
            </w:r>
          </w:p>
        </w:tc>
        <w:tc>
          <w:tcPr>
            <w:tcW w:w="992" w:type="dxa"/>
            <w:vAlign w:val="center"/>
            <w:hideMark/>
          </w:tcPr>
          <w:p w14:paraId="5EB33D58" w14:textId="77777777" w:rsidR="00316515" w:rsidRPr="008A6479" w:rsidRDefault="00316515" w:rsidP="008A6479">
            <w:pPr>
              <w:jc w:val="center"/>
              <w:rPr>
                <w:color w:val="000000"/>
                <w:sz w:val="16"/>
                <w:szCs w:val="16"/>
              </w:rPr>
            </w:pPr>
            <w:r w:rsidRPr="008A6479">
              <w:rPr>
                <w:color w:val="000000"/>
                <w:sz w:val="16"/>
                <w:szCs w:val="16"/>
              </w:rPr>
              <w:t>9,50</w:t>
            </w:r>
          </w:p>
        </w:tc>
        <w:tc>
          <w:tcPr>
            <w:tcW w:w="850" w:type="dxa"/>
            <w:vAlign w:val="center"/>
            <w:hideMark/>
          </w:tcPr>
          <w:p w14:paraId="1D45388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0395770C"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1804B41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077DC10F"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7E6402BC"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5DC9DF88"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24913A5A"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72784F4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C866D0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1C11605D"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61AA99D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5D8FF8F3" w14:textId="77777777" w:rsidTr="00AF57E3">
        <w:trPr>
          <w:trHeight w:val="200"/>
        </w:trPr>
        <w:tc>
          <w:tcPr>
            <w:tcW w:w="1696" w:type="dxa"/>
            <w:shd w:val="clear" w:color="auto" w:fill="FBE4D5" w:themeFill="accent2" w:themeFillTint="33"/>
            <w:vAlign w:val="center"/>
            <w:hideMark/>
          </w:tcPr>
          <w:p w14:paraId="4E659491" w14:textId="77777777" w:rsidR="00316515" w:rsidRPr="008A6479" w:rsidRDefault="00316515" w:rsidP="008A6479">
            <w:pPr>
              <w:jc w:val="center"/>
              <w:rPr>
                <w:color w:val="000000"/>
                <w:sz w:val="16"/>
                <w:szCs w:val="16"/>
              </w:rPr>
            </w:pPr>
            <w:r w:rsidRPr="008A6479">
              <w:rPr>
                <w:color w:val="000000"/>
                <w:sz w:val="16"/>
                <w:szCs w:val="16"/>
              </w:rPr>
              <w:t>тк6</w:t>
            </w:r>
          </w:p>
        </w:tc>
        <w:tc>
          <w:tcPr>
            <w:tcW w:w="2694" w:type="dxa"/>
            <w:shd w:val="clear" w:color="auto" w:fill="FBE4D5" w:themeFill="accent2" w:themeFillTint="33"/>
            <w:vAlign w:val="center"/>
            <w:hideMark/>
          </w:tcPr>
          <w:p w14:paraId="2A0170F1" w14:textId="77777777" w:rsidR="00316515" w:rsidRPr="008A6479" w:rsidRDefault="00316515" w:rsidP="008A6479">
            <w:pPr>
              <w:jc w:val="center"/>
              <w:rPr>
                <w:color w:val="000000"/>
                <w:sz w:val="16"/>
                <w:szCs w:val="16"/>
              </w:rPr>
            </w:pPr>
            <w:r w:rsidRPr="008A6479">
              <w:rPr>
                <w:color w:val="000000"/>
                <w:sz w:val="16"/>
                <w:szCs w:val="16"/>
              </w:rPr>
              <w:t>тк7</w:t>
            </w:r>
          </w:p>
        </w:tc>
        <w:tc>
          <w:tcPr>
            <w:tcW w:w="992" w:type="dxa"/>
            <w:shd w:val="clear" w:color="auto" w:fill="FBE4D5" w:themeFill="accent2" w:themeFillTint="33"/>
            <w:vAlign w:val="center"/>
            <w:hideMark/>
          </w:tcPr>
          <w:p w14:paraId="1456A778"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5B6358DF"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0D553849"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95CF0C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D8D0AB6"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46E09F7D"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3253612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3C3718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BE7501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3F93CFB" w14:textId="77777777" w:rsidR="00316515" w:rsidRPr="008A6479" w:rsidRDefault="00316515" w:rsidP="008A6479">
            <w:pPr>
              <w:jc w:val="center"/>
              <w:rPr>
                <w:color w:val="000000"/>
                <w:sz w:val="16"/>
                <w:szCs w:val="16"/>
              </w:rPr>
            </w:pPr>
            <w:r w:rsidRPr="008A6479">
              <w:rPr>
                <w:color w:val="000000"/>
                <w:sz w:val="16"/>
                <w:szCs w:val="16"/>
              </w:rPr>
              <w:t>0,30</w:t>
            </w:r>
          </w:p>
        </w:tc>
        <w:tc>
          <w:tcPr>
            <w:tcW w:w="851" w:type="dxa"/>
            <w:shd w:val="clear" w:color="auto" w:fill="FBE4D5" w:themeFill="accent2" w:themeFillTint="33"/>
            <w:vAlign w:val="center"/>
            <w:hideMark/>
          </w:tcPr>
          <w:p w14:paraId="7BA537DB" w14:textId="77777777" w:rsidR="00316515" w:rsidRPr="008A6479" w:rsidRDefault="00316515" w:rsidP="008A6479">
            <w:pPr>
              <w:jc w:val="center"/>
              <w:rPr>
                <w:color w:val="000000"/>
                <w:sz w:val="16"/>
                <w:szCs w:val="16"/>
              </w:rPr>
            </w:pPr>
            <w:r w:rsidRPr="008A6479">
              <w:rPr>
                <w:color w:val="000000"/>
                <w:sz w:val="16"/>
                <w:szCs w:val="16"/>
              </w:rPr>
              <w:t>0,00003</w:t>
            </w:r>
          </w:p>
        </w:tc>
        <w:tc>
          <w:tcPr>
            <w:tcW w:w="818" w:type="dxa"/>
            <w:shd w:val="clear" w:color="auto" w:fill="FBE4D5" w:themeFill="accent2" w:themeFillTint="33"/>
            <w:vAlign w:val="center"/>
            <w:hideMark/>
          </w:tcPr>
          <w:p w14:paraId="0C5CC220" w14:textId="77777777" w:rsidR="00316515" w:rsidRPr="008A6479" w:rsidRDefault="00316515" w:rsidP="008A6479">
            <w:pPr>
              <w:jc w:val="center"/>
              <w:rPr>
                <w:color w:val="000000"/>
                <w:sz w:val="16"/>
                <w:szCs w:val="16"/>
              </w:rPr>
            </w:pPr>
            <w:r w:rsidRPr="008A6479">
              <w:rPr>
                <w:color w:val="000000"/>
                <w:sz w:val="16"/>
                <w:szCs w:val="16"/>
              </w:rPr>
              <w:t>0,99997</w:t>
            </w:r>
          </w:p>
        </w:tc>
      </w:tr>
      <w:tr w:rsidR="008A6479" w:rsidRPr="008A6479" w14:paraId="07BAF79B" w14:textId="77777777" w:rsidTr="00AF57E3">
        <w:trPr>
          <w:trHeight w:val="117"/>
        </w:trPr>
        <w:tc>
          <w:tcPr>
            <w:tcW w:w="1696" w:type="dxa"/>
            <w:vAlign w:val="center"/>
            <w:hideMark/>
          </w:tcPr>
          <w:p w14:paraId="774E6C5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vAlign w:val="center"/>
            <w:hideMark/>
          </w:tcPr>
          <w:p w14:paraId="16A08082" w14:textId="5C124A86"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11</w:t>
            </w:r>
          </w:p>
        </w:tc>
        <w:tc>
          <w:tcPr>
            <w:tcW w:w="992" w:type="dxa"/>
            <w:vAlign w:val="center"/>
            <w:hideMark/>
          </w:tcPr>
          <w:p w14:paraId="266EC8C7" w14:textId="77777777" w:rsidR="00316515" w:rsidRPr="008A6479" w:rsidRDefault="00316515" w:rsidP="008A6479">
            <w:pPr>
              <w:jc w:val="center"/>
              <w:rPr>
                <w:color w:val="000000"/>
                <w:sz w:val="16"/>
                <w:szCs w:val="16"/>
              </w:rPr>
            </w:pPr>
            <w:r w:rsidRPr="008A6479">
              <w:rPr>
                <w:color w:val="000000"/>
                <w:sz w:val="16"/>
                <w:szCs w:val="16"/>
              </w:rPr>
              <w:t>8,50</w:t>
            </w:r>
          </w:p>
        </w:tc>
        <w:tc>
          <w:tcPr>
            <w:tcW w:w="850" w:type="dxa"/>
            <w:vAlign w:val="center"/>
            <w:hideMark/>
          </w:tcPr>
          <w:p w14:paraId="03195410"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7DBA8E26"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78EC4BAD"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C203724"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1AF02D55"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B07D3C6"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465407C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20BA5321"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2713CE9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DE83F48"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11D08640"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4E836A5" w14:textId="77777777" w:rsidTr="00AF57E3">
        <w:trPr>
          <w:trHeight w:val="64"/>
        </w:trPr>
        <w:tc>
          <w:tcPr>
            <w:tcW w:w="1696" w:type="dxa"/>
            <w:shd w:val="clear" w:color="auto" w:fill="FBE4D5" w:themeFill="accent2" w:themeFillTint="33"/>
            <w:vAlign w:val="center"/>
            <w:hideMark/>
          </w:tcPr>
          <w:p w14:paraId="2AB9AB2F" w14:textId="77777777" w:rsidR="00316515" w:rsidRPr="008A6479" w:rsidRDefault="00316515" w:rsidP="008A6479">
            <w:pPr>
              <w:jc w:val="center"/>
              <w:rPr>
                <w:color w:val="000000"/>
                <w:sz w:val="16"/>
                <w:szCs w:val="16"/>
              </w:rPr>
            </w:pPr>
            <w:r w:rsidRPr="008A6479">
              <w:rPr>
                <w:color w:val="000000"/>
                <w:sz w:val="16"/>
                <w:szCs w:val="16"/>
              </w:rPr>
              <w:t>тк7</w:t>
            </w:r>
          </w:p>
        </w:tc>
        <w:tc>
          <w:tcPr>
            <w:tcW w:w="2694" w:type="dxa"/>
            <w:shd w:val="clear" w:color="auto" w:fill="FBE4D5" w:themeFill="accent2" w:themeFillTint="33"/>
            <w:vAlign w:val="center"/>
            <w:hideMark/>
          </w:tcPr>
          <w:p w14:paraId="2FE8F48E" w14:textId="77777777" w:rsidR="00316515" w:rsidRPr="008A6479" w:rsidRDefault="00316515" w:rsidP="008A6479">
            <w:pPr>
              <w:jc w:val="center"/>
              <w:rPr>
                <w:color w:val="000000"/>
                <w:sz w:val="16"/>
                <w:szCs w:val="16"/>
              </w:rPr>
            </w:pPr>
            <w:r w:rsidRPr="008A6479">
              <w:rPr>
                <w:color w:val="000000"/>
                <w:sz w:val="16"/>
                <w:szCs w:val="16"/>
              </w:rPr>
              <w:t>тк8</w:t>
            </w:r>
          </w:p>
        </w:tc>
        <w:tc>
          <w:tcPr>
            <w:tcW w:w="992" w:type="dxa"/>
            <w:shd w:val="clear" w:color="auto" w:fill="FBE4D5" w:themeFill="accent2" w:themeFillTint="33"/>
            <w:vAlign w:val="center"/>
            <w:hideMark/>
          </w:tcPr>
          <w:p w14:paraId="16FAB432" w14:textId="77777777" w:rsidR="00316515" w:rsidRPr="008A6479" w:rsidRDefault="00316515" w:rsidP="008A6479">
            <w:pPr>
              <w:jc w:val="center"/>
              <w:rPr>
                <w:color w:val="000000"/>
                <w:sz w:val="16"/>
                <w:szCs w:val="16"/>
              </w:rPr>
            </w:pPr>
            <w:r w:rsidRPr="008A6479">
              <w:rPr>
                <w:color w:val="000000"/>
                <w:sz w:val="16"/>
                <w:szCs w:val="16"/>
              </w:rPr>
              <w:t>27,00</w:t>
            </w:r>
          </w:p>
        </w:tc>
        <w:tc>
          <w:tcPr>
            <w:tcW w:w="850" w:type="dxa"/>
            <w:shd w:val="clear" w:color="auto" w:fill="FBE4D5" w:themeFill="accent2" w:themeFillTint="33"/>
            <w:vAlign w:val="center"/>
            <w:hideMark/>
          </w:tcPr>
          <w:p w14:paraId="2ADF9604"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E8AE59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1197301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701CD8D1"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1DB6AA70"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03B53C5E"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AD9A60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AC37079"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6BEBD8D" w14:textId="77777777" w:rsidR="00316515" w:rsidRPr="008A6479" w:rsidRDefault="00316515" w:rsidP="008A6479">
            <w:pPr>
              <w:jc w:val="center"/>
              <w:rPr>
                <w:color w:val="000000"/>
                <w:sz w:val="16"/>
                <w:szCs w:val="16"/>
              </w:rPr>
            </w:pPr>
            <w:r w:rsidRPr="008A6479">
              <w:rPr>
                <w:color w:val="000000"/>
                <w:sz w:val="16"/>
                <w:szCs w:val="16"/>
              </w:rPr>
              <w:t>0,28</w:t>
            </w:r>
          </w:p>
        </w:tc>
        <w:tc>
          <w:tcPr>
            <w:tcW w:w="851" w:type="dxa"/>
            <w:shd w:val="clear" w:color="auto" w:fill="FBE4D5" w:themeFill="accent2" w:themeFillTint="33"/>
            <w:vAlign w:val="center"/>
            <w:hideMark/>
          </w:tcPr>
          <w:p w14:paraId="3E7AC422"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06C31423"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16A71DA6" w14:textId="77777777" w:rsidTr="00AF57E3">
        <w:trPr>
          <w:trHeight w:val="166"/>
        </w:trPr>
        <w:tc>
          <w:tcPr>
            <w:tcW w:w="1696" w:type="dxa"/>
            <w:vAlign w:val="center"/>
            <w:hideMark/>
          </w:tcPr>
          <w:p w14:paraId="5B8506B2"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vAlign w:val="center"/>
            <w:hideMark/>
          </w:tcPr>
          <w:p w14:paraId="195EC1B1" w14:textId="35483F9C"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9</w:t>
            </w:r>
          </w:p>
        </w:tc>
        <w:tc>
          <w:tcPr>
            <w:tcW w:w="992" w:type="dxa"/>
            <w:vAlign w:val="center"/>
            <w:hideMark/>
          </w:tcPr>
          <w:p w14:paraId="633973C6"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2E1B4FEB"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8D5ADCE"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6879A3F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D93CBF7"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4A049407"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2CAFAD75"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6A9E1DF8"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4EF0A35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0B6F7D5"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064E54D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61960E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9E8AC99" w14:textId="77777777" w:rsidTr="00AF57E3">
        <w:trPr>
          <w:trHeight w:val="97"/>
        </w:trPr>
        <w:tc>
          <w:tcPr>
            <w:tcW w:w="1696" w:type="dxa"/>
            <w:shd w:val="clear" w:color="auto" w:fill="FBE4D5" w:themeFill="accent2" w:themeFillTint="33"/>
            <w:vAlign w:val="center"/>
            <w:hideMark/>
          </w:tcPr>
          <w:p w14:paraId="24292573" w14:textId="77777777" w:rsidR="00316515" w:rsidRPr="008A6479" w:rsidRDefault="00316515" w:rsidP="008A6479">
            <w:pPr>
              <w:jc w:val="center"/>
              <w:rPr>
                <w:color w:val="000000"/>
                <w:sz w:val="16"/>
                <w:szCs w:val="16"/>
              </w:rPr>
            </w:pPr>
            <w:r w:rsidRPr="008A6479">
              <w:rPr>
                <w:color w:val="000000"/>
                <w:sz w:val="16"/>
                <w:szCs w:val="16"/>
              </w:rPr>
              <w:t>тк8</w:t>
            </w:r>
          </w:p>
        </w:tc>
        <w:tc>
          <w:tcPr>
            <w:tcW w:w="2694" w:type="dxa"/>
            <w:shd w:val="clear" w:color="auto" w:fill="FBE4D5" w:themeFill="accent2" w:themeFillTint="33"/>
            <w:vAlign w:val="center"/>
            <w:hideMark/>
          </w:tcPr>
          <w:p w14:paraId="598E815F" w14:textId="77777777" w:rsidR="00316515" w:rsidRPr="008A6479" w:rsidRDefault="00316515" w:rsidP="008A6479">
            <w:pPr>
              <w:jc w:val="center"/>
              <w:rPr>
                <w:color w:val="000000"/>
                <w:sz w:val="16"/>
                <w:szCs w:val="16"/>
              </w:rPr>
            </w:pPr>
            <w:r w:rsidRPr="008A6479">
              <w:rPr>
                <w:color w:val="000000"/>
                <w:sz w:val="16"/>
                <w:szCs w:val="16"/>
              </w:rPr>
              <w:t>тк9</w:t>
            </w:r>
          </w:p>
        </w:tc>
        <w:tc>
          <w:tcPr>
            <w:tcW w:w="992" w:type="dxa"/>
            <w:shd w:val="clear" w:color="auto" w:fill="FBE4D5" w:themeFill="accent2" w:themeFillTint="33"/>
            <w:vAlign w:val="center"/>
            <w:hideMark/>
          </w:tcPr>
          <w:p w14:paraId="4B05F61F" w14:textId="77777777" w:rsidR="00316515" w:rsidRPr="008A6479" w:rsidRDefault="00316515" w:rsidP="008A6479">
            <w:pPr>
              <w:jc w:val="center"/>
              <w:rPr>
                <w:color w:val="000000"/>
                <w:sz w:val="16"/>
                <w:szCs w:val="16"/>
              </w:rPr>
            </w:pPr>
            <w:r w:rsidRPr="008A6479">
              <w:rPr>
                <w:color w:val="000000"/>
                <w:sz w:val="16"/>
                <w:szCs w:val="16"/>
              </w:rPr>
              <w:t>30,00</w:t>
            </w:r>
          </w:p>
        </w:tc>
        <w:tc>
          <w:tcPr>
            <w:tcW w:w="850" w:type="dxa"/>
            <w:shd w:val="clear" w:color="auto" w:fill="FBE4D5" w:themeFill="accent2" w:themeFillTint="33"/>
            <w:vAlign w:val="center"/>
            <w:hideMark/>
          </w:tcPr>
          <w:p w14:paraId="3EBFF095"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647D5E7E"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389EE3DC"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29851D4"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688802DC"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44E2B1C0"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7C9E7F1"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27D3F68C"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09A62537" w14:textId="77777777" w:rsidR="00316515" w:rsidRPr="008A6479" w:rsidRDefault="00316515" w:rsidP="008A6479">
            <w:pPr>
              <w:jc w:val="center"/>
              <w:rPr>
                <w:color w:val="000000"/>
                <w:sz w:val="16"/>
                <w:szCs w:val="16"/>
              </w:rPr>
            </w:pPr>
            <w:r w:rsidRPr="008A6479">
              <w:rPr>
                <w:color w:val="000000"/>
                <w:sz w:val="16"/>
                <w:szCs w:val="16"/>
              </w:rPr>
              <w:t>0,26</w:t>
            </w:r>
          </w:p>
        </w:tc>
        <w:tc>
          <w:tcPr>
            <w:tcW w:w="851" w:type="dxa"/>
            <w:shd w:val="clear" w:color="auto" w:fill="FBE4D5" w:themeFill="accent2" w:themeFillTint="33"/>
            <w:vAlign w:val="center"/>
            <w:hideMark/>
          </w:tcPr>
          <w:p w14:paraId="45EE65FA"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65CB0E18"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3D433353" w14:textId="77777777" w:rsidTr="00AF57E3">
        <w:trPr>
          <w:trHeight w:val="200"/>
        </w:trPr>
        <w:tc>
          <w:tcPr>
            <w:tcW w:w="1696" w:type="dxa"/>
            <w:vAlign w:val="center"/>
            <w:hideMark/>
          </w:tcPr>
          <w:p w14:paraId="2E32496B"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vAlign w:val="center"/>
            <w:hideMark/>
          </w:tcPr>
          <w:p w14:paraId="5A374D8F" w14:textId="0953F0DD"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7</w:t>
            </w:r>
          </w:p>
        </w:tc>
        <w:tc>
          <w:tcPr>
            <w:tcW w:w="992" w:type="dxa"/>
            <w:vAlign w:val="center"/>
            <w:hideMark/>
          </w:tcPr>
          <w:p w14:paraId="16A74FED"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2BB1FCEF"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66411B63"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6AC49881"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131B6A27"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1DC41331"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0620FB0C"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A4BB056"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04B896D5"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387F16B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E9719D5"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05C6F8CB"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7B0D6C65" w14:textId="77777777" w:rsidTr="00AF57E3">
        <w:trPr>
          <w:trHeight w:val="132"/>
        </w:trPr>
        <w:tc>
          <w:tcPr>
            <w:tcW w:w="1696" w:type="dxa"/>
            <w:shd w:val="clear" w:color="auto" w:fill="FBE4D5" w:themeFill="accent2" w:themeFillTint="33"/>
            <w:vAlign w:val="center"/>
            <w:hideMark/>
          </w:tcPr>
          <w:p w14:paraId="5614DE1A" w14:textId="77777777" w:rsidR="00316515" w:rsidRPr="008A6479" w:rsidRDefault="00316515" w:rsidP="008A6479">
            <w:pPr>
              <w:jc w:val="center"/>
              <w:rPr>
                <w:color w:val="000000"/>
                <w:sz w:val="16"/>
                <w:szCs w:val="16"/>
              </w:rPr>
            </w:pPr>
            <w:r w:rsidRPr="008A6479">
              <w:rPr>
                <w:color w:val="000000"/>
                <w:sz w:val="16"/>
                <w:szCs w:val="16"/>
              </w:rPr>
              <w:t>тк9</w:t>
            </w:r>
          </w:p>
        </w:tc>
        <w:tc>
          <w:tcPr>
            <w:tcW w:w="2694" w:type="dxa"/>
            <w:shd w:val="clear" w:color="auto" w:fill="FBE4D5" w:themeFill="accent2" w:themeFillTint="33"/>
            <w:vAlign w:val="center"/>
            <w:hideMark/>
          </w:tcPr>
          <w:p w14:paraId="79997B4F" w14:textId="77777777" w:rsidR="00316515" w:rsidRPr="008A6479" w:rsidRDefault="00316515" w:rsidP="008A6479">
            <w:pPr>
              <w:jc w:val="center"/>
              <w:rPr>
                <w:color w:val="000000"/>
                <w:sz w:val="16"/>
                <w:szCs w:val="16"/>
              </w:rPr>
            </w:pPr>
            <w:r w:rsidRPr="008A6479">
              <w:rPr>
                <w:color w:val="000000"/>
                <w:sz w:val="16"/>
                <w:szCs w:val="16"/>
              </w:rPr>
              <w:t>тк10</w:t>
            </w:r>
          </w:p>
        </w:tc>
        <w:tc>
          <w:tcPr>
            <w:tcW w:w="992" w:type="dxa"/>
            <w:shd w:val="clear" w:color="auto" w:fill="FBE4D5" w:themeFill="accent2" w:themeFillTint="33"/>
            <w:vAlign w:val="center"/>
            <w:hideMark/>
          </w:tcPr>
          <w:p w14:paraId="101C8D2C" w14:textId="77777777" w:rsidR="00316515" w:rsidRPr="008A6479" w:rsidRDefault="00316515" w:rsidP="008A6479">
            <w:pPr>
              <w:jc w:val="center"/>
              <w:rPr>
                <w:color w:val="000000"/>
                <w:sz w:val="16"/>
                <w:szCs w:val="16"/>
              </w:rPr>
            </w:pPr>
            <w:r w:rsidRPr="008A6479">
              <w:rPr>
                <w:color w:val="000000"/>
                <w:sz w:val="16"/>
                <w:szCs w:val="16"/>
              </w:rPr>
              <w:t>28,00</w:t>
            </w:r>
          </w:p>
        </w:tc>
        <w:tc>
          <w:tcPr>
            <w:tcW w:w="850" w:type="dxa"/>
            <w:shd w:val="clear" w:color="auto" w:fill="FBE4D5" w:themeFill="accent2" w:themeFillTint="33"/>
            <w:vAlign w:val="center"/>
            <w:hideMark/>
          </w:tcPr>
          <w:p w14:paraId="3260940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3E1C59A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60A7B4C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CCF2C15"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52DAE9C9"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33479ACA"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D09F7E5"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277F51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2F025896" w14:textId="77777777" w:rsidR="00316515" w:rsidRPr="008A6479" w:rsidRDefault="00316515" w:rsidP="008A6479">
            <w:pPr>
              <w:jc w:val="center"/>
              <w:rPr>
                <w:color w:val="000000"/>
                <w:sz w:val="16"/>
                <w:szCs w:val="16"/>
              </w:rPr>
            </w:pPr>
            <w:r w:rsidRPr="008A6479">
              <w:rPr>
                <w:color w:val="000000"/>
                <w:sz w:val="16"/>
                <w:szCs w:val="16"/>
              </w:rPr>
              <w:t>0,23</w:t>
            </w:r>
          </w:p>
        </w:tc>
        <w:tc>
          <w:tcPr>
            <w:tcW w:w="851" w:type="dxa"/>
            <w:shd w:val="clear" w:color="auto" w:fill="FBE4D5" w:themeFill="accent2" w:themeFillTint="33"/>
            <w:vAlign w:val="center"/>
            <w:hideMark/>
          </w:tcPr>
          <w:p w14:paraId="080D352F"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7DBDF282"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029EAF88" w14:textId="77777777" w:rsidTr="00AF57E3">
        <w:trPr>
          <w:trHeight w:val="219"/>
        </w:trPr>
        <w:tc>
          <w:tcPr>
            <w:tcW w:w="1696" w:type="dxa"/>
            <w:vAlign w:val="center"/>
            <w:hideMark/>
          </w:tcPr>
          <w:p w14:paraId="4D04529B"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vAlign w:val="center"/>
            <w:hideMark/>
          </w:tcPr>
          <w:p w14:paraId="39E1DE26" w14:textId="088017D8"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5</w:t>
            </w:r>
          </w:p>
        </w:tc>
        <w:tc>
          <w:tcPr>
            <w:tcW w:w="992" w:type="dxa"/>
            <w:vAlign w:val="center"/>
            <w:hideMark/>
          </w:tcPr>
          <w:p w14:paraId="2914297A"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058806B7"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4E764257"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29DBF5B9"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766E862E"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091E99F6"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76052098"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3DC06A32"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19B6C720"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1401CAA1"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3C73837"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2CC45286"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B9478A7" w14:textId="77777777" w:rsidTr="00AF57E3">
        <w:trPr>
          <w:trHeight w:val="124"/>
        </w:trPr>
        <w:tc>
          <w:tcPr>
            <w:tcW w:w="1696" w:type="dxa"/>
            <w:shd w:val="clear" w:color="auto" w:fill="FBE4D5" w:themeFill="accent2" w:themeFillTint="33"/>
            <w:vAlign w:val="center"/>
            <w:hideMark/>
          </w:tcPr>
          <w:p w14:paraId="1CC0A783" w14:textId="77777777" w:rsidR="00316515" w:rsidRPr="008A6479" w:rsidRDefault="00316515" w:rsidP="008A6479">
            <w:pPr>
              <w:jc w:val="center"/>
              <w:rPr>
                <w:color w:val="000000"/>
                <w:sz w:val="16"/>
                <w:szCs w:val="16"/>
              </w:rPr>
            </w:pPr>
            <w:r w:rsidRPr="008A6479">
              <w:rPr>
                <w:color w:val="000000"/>
                <w:sz w:val="16"/>
                <w:szCs w:val="16"/>
              </w:rPr>
              <w:t>тк10</w:t>
            </w:r>
          </w:p>
        </w:tc>
        <w:tc>
          <w:tcPr>
            <w:tcW w:w="2694" w:type="dxa"/>
            <w:shd w:val="clear" w:color="auto" w:fill="FBE4D5" w:themeFill="accent2" w:themeFillTint="33"/>
            <w:vAlign w:val="center"/>
            <w:hideMark/>
          </w:tcPr>
          <w:p w14:paraId="25E6FB6D" w14:textId="77777777" w:rsidR="00316515" w:rsidRPr="008A6479" w:rsidRDefault="00316515" w:rsidP="008A6479">
            <w:pPr>
              <w:jc w:val="center"/>
              <w:rPr>
                <w:color w:val="000000"/>
                <w:sz w:val="16"/>
                <w:szCs w:val="16"/>
              </w:rPr>
            </w:pPr>
            <w:r w:rsidRPr="008A6479">
              <w:rPr>
                <w:color w:val="000000"/>
                <w:sz w:val="16"/>
                <w:szCs w:val="16"/>
              </w:rPr>
              <w:t>тк11</w:t>
            </w:r>
          </w:p>
        </w:tc>
        <w:tc>
          <w:tcPr>
            <w:tcW w:w="992" w:type="dxa"/>
            <w:shd w:val="clear" w:color="auto" w:fill="FBE4D5" w:themeFill="accent2" w:themeFillTint="33"/>
            <w:vAlign w:val="center"/>
            <w:hideMark/>
          </w:tcPr>
          <w:p w14:paraId="29483CDF" w14:textId="77777777" w:rsidR="00316515" w:rsidRPr="008A6479" w:rsidRDefault="00316515" w:rsidP="008A6479">
            <w:pPr>
              <w:jc w:val="center"/>
              <w:rPr>
                <w:color w:val="000000"/>
                <w:sz w:val="16"/>
                <w:szCs w:val="16"/>
              </w:rPr>
            </w:pPr>
            <w:r w:rsidRPr="008A6479">
              <w:rPr>
                <w:color w:val="000000"/>
                <w:sz w:val="16"/>
                <w:szCs w:val="16"/>
              </w:rPr>
              <w:t>31,50</w:t>
            </w:r>
          </w:p>
        </w:tc>
        <w:tc>
          <w:tcPr>
            <w:tcW w:w="850" w:type="dxa"/>
            <w:shd w:val="clear" w:color="auto" w:fill="FBE4D5" w:themeFill="accent2" w:themeFillTint="33"/>
            <w:vAlign w:val="center"/>
            <w:hideMark/>
          </w:tcPr>
          <w:p w14:paraId="5353FA4C"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57B613CB"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7F2238F2"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EEF92D3"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27E08CAF"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6C81DBD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4CDC48EF"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39E6D3B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6754D39E" w14:textId="77777777" w:rsidR="00316515" w:rsidRPr="008A6479" w:rsidRDefault="00316515" w:rsidP="008A6479">
            <w:pPr>
              <w:jc w:val="center"/>
              <w:rPr>
                <w:color w:val="000000"/>
                <w:sz w:val="16"/>
                <w:szCs w:val="16"/>
              </w:rPr>
            </w:pPr>
            <w:r w:rsidRPr="008A6479">
              <w:rPr>
                <w:color w:val="000000"/>
                <w:sz w:val="16"/>
                <w:szCs w:val="16"/>
              </w:rPr>
              <w:t>0,21</w:t>
            </w:r>
          </w:p>
        </w:tc>
        <w:tc>
          <w:tcPr>
            <w:tcW w:w="851" w:type="dxa"/>
            <w:shd w:val="clear" w:color="auto" w:fill="FBE4D5" w:themeFill="accent2" w:themeFillTint="33"/>
            <w:vAlign w:val="center"/>
            <w:hideMark/>
          </w:tcPr>
          <w:p w14:paraId="3C4740D2"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148E8BC3"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46E8A236" w14:textId="77777777" w:rsidTr="00AF57E3">
        <w:trPr>
          <w:trHeight w:val="84"/>
        </w:trPr>
        <w:tc>
          <w:tcPr>
            <w:tcW w:w="1696" w:type="dxa"/>
            <w:vAlign w:val="center"/>
            <w:hideMark/>
          </w:tcPr>
          <w:p w14:paraId="49E57D14"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vAlign w:val="center"/>
            <w:hideMark/>
          </w:tcPr>
          <w:p w14:paraId="03FC3D03" w14:textId="625E9F0A"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Лесная 3</w:t>
            </w:r>
          </w:p>
        </w:tc>
        <w:tc>
          <w:tcPr>
            <w:tcW w:w="992" w:type="dxa"/>
            <w:vAlign w:val="center"/>
            <w:hideMark/>
          </w:tcPr>
          <w:p w14:paraId="7EBD6045"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42234282"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5DBB506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7608CE8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4AE7A041"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vAlign w:val="center"/>
            <w:hideMark/>
          </w:tcPr>
          <w:p w14:paraId="32FBB2A8"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7D01B716"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45D9C1F3"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vAlign w:val="center"/>
            <w:hideMark/>
          </w:tcPr>
          <w:p w14:paraId="4DF263F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6F1C8A7"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64ABAB46"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28D678E5"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6D109E82" w14:textId="77777777" w:rsidTr="00AF57E3">
        <w:trPr>
          <w:trHeight w:val="157"/>
        </w:trPr>
        <w:tc>
          <w:tcPr>
            <w:tcW w:w="1696" w:type="dxa"/>
            <w:shd w:val="clear" w:color="auto" w:fill="FBE4D5" w:themeFill="accent2" w:themeFillTint="33"/>
            <w:vAlign w:val="center"/>
            <w:hideMark/>
          </w:tcPr>
          <w:p w14:paraId="65A3D439" w14:textId="77777777" w:rsidR="00316515" w:rsidRPr="008A6479" w:rsidRDefault="00316515" w:rsidP="008A6479">
            <w:pPr>
              <w:jc w:val="center"/>
              <w:rPr>
                <w:color w:val="000000"/>
                <w:sz w:val="16"/>
                <w:szCs w:val="16"/>
              </w:rPr>
            </w:pPr>
            <w:r w:rsidRPr="008A6479">
              <w:rPr>
                <w:color w:val="000000"/>
                <w:sz w:val="16"/>
                <w:szCs w:val="16"/>
              </w:rPr>
              <w:t>тк11</w:t>
            </w:r>
          </w:p>
        </w:tc>
        <w:tc>
          <w:tcPr>
            <w:tcW w:w="2694" w:type="dxa"/>
            <w:shd w:val="clear" w:color="auto" w:fill="FBE4D5" w:themeFill="accent2" w:themeFillTint="33"/>
            <w:vAlign w:val="center"/>
            <w:hideMark/>
          </w:tcPr>
          <w:p w14:paraId="59116A0B" w14:textId="77777777" w:rsidR="00316515" w:rsidRPr="008A6479" w:rsidRDefault="00316515" w:rsidP="008A6479">
            <w:pPr>
              <w:jc w:val="center"/>
              <w:rPr>
                <w:color w:val="000000"/>
                <w:sz w:val="16"/>
                <w:szCs w:val="16"/>
              </w:rPr>
            </w:pPr>
            <w:r w:rsidRPr="008A6479">
              <w:rPr>
                <w:color w:val="000000"/>
                <w:sz w:val="16"/>
                <w:szCs w:val="16"/>
              </w:rPr>
              <w:t>тк12</w:t>
            </w:r>
          </w:p>
        </w:tc>
        <w:tc>
          <w:tcPr>
            <w:tcW w:w="992" w:type="dxa"/>
            <w:shd w:val="clear" w:color="auto" w:fill="FBE4D5" w:themeFill="accent2" w:themeFillTint="33"/>
            <w:vAlign w:val="center"/>
            <w:hideMark/>
          </w:tcPr>
          <w:p w14:paraId="0C1E11F3" w14:textId="77777777" w:rsidR="00316515" w:rsidRPr="008A6479" w:rsidRDefault="00316515" w:rsidP="008A6479">
            <w:pPr>
              <w:jc w:val="center"/>
              <w:rPr>
                <w:color w:val="000000"/>
                <w:sz w:val="16"/>
                <w:szCs w:val="16"/>
              </w:rPr>
            </w:pPr>
            <w:r w:rsidRPr="008A6479">
              <w:rPr>
                <w:color w:val="000000"/>
                <w:sz w:val="16"/>
                <w:szCs w:val="16"/>
              </w:rPr>
              <w:t>90,00</w:t>
            </w:r>
          </w:p>
        </w:tc>
        <w:tc>
          <w:tcPr>
            <w:tcW w:w="850" w:type="dxa"/>
            <w:shd w:val="clear" w:color="auto" w:fill="FBE4D5" w:themeFill="accent2" w:themeFillTint="33"/>
            <w:vAlign w:val="center"/>
            <w:hideMark/>
          </w:tcPr>
          <w:p w14:paraId="78A3449B"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shd w:val="clear" w:color="auto" w:fill="FBE4D5" w:themeFill="accent2" w:themeFillTint="33"/>
            <w:vAlign w:val="center"/>
            <w:hideMark/>
          </w:tcPr>
          <w:p w14:paraId="2A8BEA64"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shd w:val="clear" w:color="auto" w:fill="FBE4D5" w:themeFill="accent2" w:themeFillTint="33"/>
            <w:vAlign w:val="center"/>
            <w:hideMark/>
          </w:tcPr>
          <w:p w14:paraId="54ABD060"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5E65C8BE" w14:textId="77777777" w:rsidR="00316515" w:rsidRPr="008A6479" w:rsidRDefault="00316515" w:rsidP="008A6479">
            <w:pPr>
              <w:jc w:val="center"/>
              <w:rPr>
                <w:color w:val="000000"/>
                <w:sz w:val="16"/>
                <w:szCs w:val="16"/>
              </w:rPr>
            </w:pPr>
            <w:r w:rsidRPr="008A6479">
              <w:rPr>
                <w:color w:val="000000"/>
                <w:sz w:val="16"/>
                <w:szCs w:val="16"/>
              </w:rPr>
              <w:t>3</w:t>
            </w:r>
          </w:p>
        </w:tc>
        <w:tc>
          <w:tcPr>
            <w:tcW w:w="709" w:type="dxa"/>
            <w:shd w:val="clear" w:color="auto" w:fill="FBE4D5" w:themeFill="accent2" w:themeFillTint="33"/>
            <w:vAlign w:val="center"/>
            <w:hideMark/>
          </w:tcPr>
          <w:p w14:paraId="01D30103"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shd w:val="clear" w:color="auto" w:fill="FBE4D5" w:themeFill="accent2" w:themeFillTint="33"/>
            <w:vAlign w:val="center"/>
            <w:hideMark/>
          </w:tcPr>
          <w:p w14:paraId="16DA775B"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shd w:val="clear" w:color="auto" w:fill="FBE4D5" w:themeFill="accent2" w:themeFillTint="33"/>
            <w:vAlign w:val="center"/>
            <w:hideMark/>
          </w:tcPr>
          <w:p w14:paraId="5621986E" w14:textId="77777777" w:rsidR="00316515" w:rsidRPr="008A6479" w:rsidRDefault="00316515" w:rsidP="008A6479">
            <w:pPr>
              <w:jc w:val="center"/>
              <w:rPr>
                <w:color w:val="000000"/>
                <w:sz w:val="16"/>
                <w:szCs w:val="16"/>
              </w:rPr>
            </w:pPr>
            <w:r w:rsidRPr="008A6479">
              <w:rPr>
                <w:color w:val="000000"/>
                <w:sz w:val="16"/>
                <w:szCs w:val="16"/>
              </w:rPr>
              <w:t>0,13</w:t>
            </w:r>
          </w:p>
        </w:tc>
        <w:tc>
          <w:tcPr>
            <w:tcW w:w="850" w:type="dxa"/>
            <w:shd w:val="clear" w:color="auto" w:fill="FBE4D5" w:themeFill="accent2" w:themeFillTint="33"/>
            <w:vAlign w:val="center"/>
            <w:hideMark/>
          </w:tcPr>
          <w:p w14:paraId="61E1918B" w14:textId="77777777" w:rsidR="00316515" w:rsidRPr="008A6479" w:rsidRDefault="00316515" w:rsidP="008A6479">
            <w:pPr>
              <w:jc w:val="center"/>
              <w:rPr>
                <w:color w:val="000000"/>
                <w:sz w:val="16"/>
                <w:szCs w:val="16"/>
              </w:rPr>
            </w:pPr>
            <w:r w:rsidRPr="008A6479">
              <w:rPr>
                <w:color w:val="000000"/>
                <w:sz w:val="16"/>
                <w:szCs w:val="16"/>
              </w:rPr>
              <w:t>0,01</w:t>
            </w:r>
          </w:p>
        </w:tc>
        <w:tc>
          <w:tcPr>
            <w:tcW w:w="709" w:type="dxa"/>
            <w:shd w:val="clear" w:color="auto" w:fill="FBE4D5" w:themeFill="accent2" w:themeFillTint="33"/>
            <w:vAlign w:val="center"/>
            <w:hideMark/>
          </w:tcPr>
          <w:p w14:paraId="25997CAE" w14:textId="77777777" w:rsidR="00316515" w:rsidRPr="008A6479" w:rsidRDefault="00316515" w:rsidP="008A6479">
            <w:pPr>
              <w:jc w:val="center"/>
              <w:rPr>
                <w:color w:val="000000"/>
                <w:sz w:val="16"/>
                <w:szCs w:val="16"/>
              </w:rPr>
            </w:pPr>
            <w:r w:rsidRPr="008A6479">
              <w:rPr>
                <w:color w:val="000000"/>
                <w:sz w:val="16"/>
                <w:szCs w:val="16"/>
              </w:rPr>
              <w:t>0,19</w:t>
            </w:r>
          </w:p>
        </w:tc>
        <w:tc>
          <w:tcPr>
            <w:tcW w:w="851" w:type="dxa"/>
            <w:shd w:val="clear" w:color="auto" w:fill="FBE4D5" w:themeFill="accent2" w:themeFillTint="33"/>
            <w:vAlign w:val="center"/>
            <w:hideMark/>
          </w:tcPr>
          <w:p w14:paraId="0C50EA5E" w14:textId="77777777" w:rsidR="00316515" w:rsidRPr="008A6479" w:rsidRDefault="00316515" w:rsidP="008A6479">
            <w:pPr>
              <w:jc w:val="center"/>
              <w:rPr>
                <w:color w:val="000000"/>
                <w:sz w:val="16"/>
                <w:szCs w:val="16"/>
              </w:rPr>
            </w:pPr>
            <w:r w:rsidRPr="008A6479">
              <w:rPr>
                <w:color w:val="000000"/>
                <w:sz w:val="16"/>
                <w:szCs w:val="16"/>
              </w:rPr>
              <w:t>0,00007</w:t>
            </w:r>
          </w:p>
        </w:tc>
        <w:tc>
          <w:tcPr>
            <w:tcW w:w="818" w:type="dxa"/>
            <w:shd w:val="clear" w:color="auto" w:fill="FBE4D5" w:themeFill="accent2" w:themeFillTint="33"/>
            <w:vAlign w:val="center"/>
            <w:hideMark/>
          </w:tcPr>
          <w:p w14:paraId="173BD2BF" w14:textId="77777777" w:rsidR="00316515" w:rsidRPr="008A6479" w:rsidRDefault="00316515" w:rsidP="008A6479">
            <w:pPr>
              <w:jc w:val="center"/>
              <w:rPr>
                <w:color w:val="000000"/>
                <w:sz w:val="16"/>
                <w:szCs w:val="16"/>
              </w:rPr>
            </w:pPr>
            <w:r w:rsidRPr="008A6479">
              <w:rPr>
                <w:color w:val="000000"/>
                <w:sz w:val="16"/>
                <w:szCs w:val="16"/>
              </w:rPr>
              <w:t>0,99993</w:t>
            </w:r>
          </w:p>
        </w:tc>
      </w:tr>
      <w:tr w:rsidR="008A6479" w:rsidRPr="008A6479" w14:paraId="49C19608" w14:textId="77777777" w:rsidTr="00AF57E3">
        <w:trPr>
          <w:trHeight w:val="118"/>
        </w:trPr>
        <w:tc>
          <w:tcPr>
            <w:tcW w:w="1696" w:type="dxa"/>
            <w:vAlign w:val="center"/>
            <w:hideMark/>
          </w:tcPr>
          <w:p w14:paraId="319DD91D"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vAlign w:val="center"/>
            <w:hideMark/>
          </w:tcPr>
          <w:p w14:paraId="0F9EF8FE" w14:textId="77777777" w:rsidR="00316515" w:rsidRPr="008A6479" w:rsidRDefault="00316515" w:rsidP="008A6479">
            <w:pPr>
              <w:jc w:val="center"/>
              <w:rPr>
                <w:color w:val="000000"/>
                <w:sz w:val="16"/>
                <w:szCs w:val="16"/>
              </w:rPr>
            </w:pPr>
            <w:r w:rsidRPr="008A6479">
              <w:rPr>
                <w:color w:val="000000"/>
                <w:sz w:val="16"/>
                <w:szCs w:val="16"/>
              </w:rPr>
              <w:t>тк13</w:t>
            </w:r>
          </w:p>
        </w:tc>
        <w:tc>
          <w:tcPr>
            <w:tcW w:w="992" w:type="dxa"/>
            <w:vAlign w:val="center"/>
            <w:hideMark/>
          </w:tcPr>
          <w:p w14:paraId="60C2D860" w14:textId="77777777" w:rsidR="00316515" w:rsidRPr="008A6479" w:rsidRDefault="00316515" w:rsidP="008A6479">
            <w:pPr>
              <w:jc w:val="center"/>
              <w:rPr>
                <w:color w:val="000000"/>
                <w:sz w:val="16"/>
                <w:szCs w:val="16"/>
              </w:rPr>
            </w:pPr>
            <w:r w:rsidRPr="008A6479">
              <w:rPr>
                <w:color w:val="000000"/>
                <w:sz w:val="16"/>
                <w:szCs w:val="16"/>
              </w:rPr>
              <w:t>25,50</w:t>
            </w:r>
          </w:p>
        </w:tc>
        <w:tc>
          <w:tcPr>
            <w:tcW w:w="850" w:type="dxa"/>
            <w:vAlign w:val="center"/>
            <w:hideMark/>
          </w:tcPr>
          <w:p w14:paraId="2DF3CC3E"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7CEF398A"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007F6D3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38E1AEB"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6DAB82D6"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vAlign w:val="center"/>
            <w:hideMark/>
          </w:tcPr>
          <w:p w14:paraId="67C72C6F"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5F009B14"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354A38A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B6CA8E5" w14:textId="77777777" w:rsidR="00316515" w:rsidRPr="008A6479" w:rsidRDefault="00316515" w:rsidP="008A6479">
            <w:pPr>
              <w:jc w:val="center"/>
              <w:rPr>
                <w:color w:val="000000"/>
                <w:sz w:val="16"/>
                <w:szCs w:val="16"/>
              </w:rPr>
            </w:pPr>
            <w:r w:rsidRPr="008A6479">
              <w:rPr>
                <w:color w:val="000000"/>
                <w:sz w:val="16"/>
                <w:szCs w:val="16"/>
              </w:rPr>
              <w:t>0,09</w:t>
            </w:r>
          </w:p>
        </w:tc>
        <w:tc>
          <w:tcPr>
            <w:tcW w:w="851" w:type="dxa"/>
            <w:vAlign w:val="center"/>
            <w:hideMark/>
          </w:tcPr>
          <w:p w14:paraId="129862EA"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vAlign w:val="center"/>
            <w:hideMark/>
          </w:tcPr>
          <w:p w14:paraId="7B175916"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2A36931D" w14:textId="77777777" w:rsidTr="00AF57E3">
        <w:trPr>
          <w:trHeight w:val="206"/>
        </w:trPr>
        <w:tc>
          <w:tcPr>
            <w:tcW w:w="1696" w:type="dxa"/>
            <w:shd w:val="clear" w:color="auto" w:fill="FBE4D5" w:themeFill="accent2" w:themeFillTint="33"/>
            <w:vAlign w:val="center"/>
            <w:hideMark/>
          </w:tcPr>
          <w:p w14:paraId="22A58042" w14:textId="77777777" w:rsidR="00316515" w:rsidRPr="008A6479" w:rsidRDefault="00316515" w:rsidP="008A6479">
            <w:pPr>
              <w:jc w:val="center"/>
              <w:rPr>
                <w:color w:val="000000"/>
                <w:sz w:val="16"/>
                <w:szCs w:val="16"/>
              </w:rPr>
            </w:pPr>
            <w:r w:rsidRPr="008A6479">
              <w:rPr>
                <w:color w:val="000000"/>
                <w:sz w:val="16"/>
                <w:szCs w:val="16"/>
              </w:rPr>
              <w:t>тк13</w:t>
            </w:r>
          </w:p>
        </w:tc>
        <w:tc>
          <w:tcPr>
            <w:tcW w:w="2694" w:type="dxa"/>
            <w:shd w:val="clear" w:color="auto" w:fill="FBE4D5" w:themeFill="accent2" w:themeFillTint="33"/>
            <w:vAlign w:val="center"/>
            <w:hideMark/>
          </w:tcPr>
          <w:p w14:paraId="4236252A" w14:textId="244FFCB8"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15</w:t>
            </w:r>
          </w:p>
        </w:tc>
        <w:tc>
          <w:tcPr>
            <w:tcW w:w="992" w:type="dxa"/>
            <w:shd w:val="clear" w:color="auto" w:fill="FBE4D5" w:themeFill="accent2" w:themeFillTint="33"/>
            <w:vAlign w:val="center"/>
            <w:hideMark/>
          </w:tcPr>
          <w:p w14:paraId="323C9726"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shd w:val="clear" w:color="auto" w:fill="FBE4D5" w:themeFill="accent2" w:themeFillTint="33"/>
            <w:vAlign w:val="center"/>
            <w:hideMark/>
          </w:tcPr>
          <w:p w14:paraId="597F4CF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03B7A5FA"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376714E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089AAF47"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shd w:val="clear" w:color="auto" w:fill="FBE4D5" w:themeFill="accent2" w:themeFillTint="33"/>
            <w:vAlign w:val="center"/>
            <w:hideMark/>
          </w:tcPr>
          <w:p w14:paraId="3142EED7"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6FD182D9"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5395A96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F8FD378"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BB06548"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92A47F4"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661762CF"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0B90217D" w14:textId="77777777" w:rsidTr="00AF57E3">
        <w:trPr>
          <w:trHeight w:val="124"/>
        </w:trPr>
        <w:tc>
          <w:tcPr>
            <w:tcW w:w="1696" w:type="dxa"/>
            <w:vAlign w:val="center"/>
            <w:hideMark/>
          </w:tcPr>
          <w:p w14:paraId="0AB6994E" w14:textId="77777777" w:rsidR="00316515" w:rsidRPr="008A6479" w:rsidRDefault="00316515" w:rsidP="008A6479">
            <w:pPr>
              <w:jc w:val="center"/>
              <w:rPr>
                <w:color w:val="000000"/>
                <w:sz w:val="16"/>
                <w:szCs w:val="16"/>
              </w:rPr>
            </w:pPr>
            <w:r w:rsidRPr="008A6479">
              <w:rPr>
                <w:color w:val="000000"/>
                <w:sz w:val="16"/>
                <w:szCs w:val="16"/>
              </w:rPr>
              <w:t>тк13</w:t>
            </w:r>
          </w:p>
        </w:tc>
        <w:tc>
          <w:tcPr>
            <w:tcW w:w="2694" w:type="dxa"/>
            <w:vAlign w:val="center"/>
            <w:hideMark/>
          </w:tcPr>
          <w:p w14:paraId="1A23E9AE" w14:textId="77777777" w:rsidR="00316515" w:rsidRPr="008A6479" w:rsidRDefault="00316515" w:rsidP="008A6479">
            <w:pPr>
              <w:jc w:val="center"/>
              <w:rPr>
                <w:color w:val="000000"/>
                <w:sz w:val="16"/>
                <w:szCs w:val="16"/>
              </w:rPr>
            </w:pPr>
            <w:r w:rsidRPr="008A6479">
              <w:rPr>
                <w:color w:val="000000"/>
                <w:sz w:val="16"/>
                <w:szCs w:val="16"/>
              </w:rPr>
              <w:t>тк14</w:t>
            </w:r>
          </w:p>
        </w:tc>
        <w:tc>
          <w:tcPr>
            <w:tcW w:w="992" w:type="dxa"/>
            <w:vAlign w:val="center"/>
            <w:hideMark/>
          </w:tcPr>
          <w:p w14:paraId="6EC86F5B" w14:textId="77777777" w:rsidR="00316515" w:rsidRPr="008A6479" w:rsidRDefault="00316515" w:rsidP="008A6479">
            <w:pPr>
              <w:jc w:val="center"/>
              <w:rPr>
                <w:color w:val="000000"/>
                <w:sz w:val="16"/>
                <w:szCs w:val="16"/>
              </w:rPr>
            </w:pPr>
            <w:r w:rsidRPr="008A6479">
              <w:rPr>
                <w:color w:val="000000"/>
                <w:sz w:val="16"/>
                <w:szCs w:val="16"/>
              </w:rPr>
              <w:t>20,00</w:t>
            </w:r>
          </w:p>
        </w:tc>
        <w:tc>
          <w:tcPr>
            <w:tcW w:w="850" w:type="dxa"/>
            <w:vAlign w:val="center"/>
            <w:hideMark/>
          </w:tcPr>
          <w:p w14:paraId="1A64EA46" w14:textId="77777777" w:rsidR="00316515" w:rsidRPr="008A6479" w:rsidRDefault="00316515" w:rsidP="008A6479">
            <w:pPr>
              <w:jc w:val="center"/>
              <w:rPr>
                <w:color w:val="000000"/>
                <w:sz w:val="16"/>
                <w:szCs w:val="16"/>
              </w:rPr>
            </w:pPr>
            <w:r w:rsidRPr="008A6479">
              <w:rPr>
                <w:color w:val="000000"/>
                <w:sz w:val="16"/>
                <w:szCs w:val="16"/>
              </w:rPr>
              <w:t>0,08</w:t>
            </w:r>
          </w:p>
        </w:tc>
        <w:tc>
          <w:tcPr>
            <w:tcW w:w="851" w:type="dxa"/>
            <w:vAlign w:val="center"/>
            <w:hideMark/>
          </w:tcPr>
          <w:p w14:paraId="2C7C4EC8" w14:textId="77777777" w:rsidR="00316515" w:rsidRPr="008A6479" w:rsidRDefault="00316515" w:rsidP="008A6479">
            <w:pPr>
              <w:jc w:val="center"/>
              <w:rPr>
                <w:color w:val="000000"/>
                <w:sz w:val="16"/>
                <w:szCs w:val="16"/>
              </w:rPr>
            </w:pPr>
            <w:r w:rsidRPr="008A6479">
              <w:rPr>
                <w:color w:val="000000"/>
                <w:sz w:val="16"/>
                <w:szCs w:val="16"/>
              </w:rPr>
              <w:t>0,08</w:t>
            </w:r>
          </w:p>
        </w:tc>
        <w:tc>
          <w:tcPr>
            <w:tcW w:w="850" w:type="dxa"/>
            <w:vAlign w:val="center"/>
            <w:hideMark/>
          </w:tcPr>
          <w:p w14:paraId="37E70FD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657AC5C"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5C7C058F" w14:textId="77777777" w:rsidR="00316515" w:rsidRPr="008A6479" w:rsidRDefault="00316515" w:rsidP="008A6479">
            <w:pPr>
              <w:jc w:val="center"/>
              <w:rPr>
                <w:color w:val="000000"/>
                <w:sz w:val="16"/>
                <w:szCs w:val="16"/>
              </w:rPr>
            </w:pPr>
            <w:r w:rsidRPr="008A6479">
              <w:rPr>
                <w:color w:val="000000"/>
                <w:sz w:val="16"/>
                <w:szCs w:val="16"/>
              </w:rPr>
              <w:t>5,77</w:t>
            </w:r>
          </w:p>
        </w:tc>
        <w:tc>
          <w:tcPr>
            <w:tcW w:w="709" w:type="dxa"/>
            <w:vAlign w:val="center"/>
            <w:hideMark/>
          </w:tcPr>
          <w:p w14:paraId="1CEE2B5F" w14:textId="77777777" w:rsidR="00316515" w:rsidRPr="008A6479" w:rsidRDefault="00316515" w:rsidP="008A6479">
            <w:pPr>
              <w:jc w:val="center"/>
              <w:rPr>
                <w:color w:val="000000"/>
                <w:sz w:val="16"/>
                <w:szCs w:val="16"/>
              </w:rPr>
            </w:pPr>
            <w:r w:rsidRPr="008A6479">
              <w:rPr>
                <w:color w:val="000000"/>
                <w:sz w:val="16"/>
                <w:szCs w:val="16"/>
              </w:rPr>
              <w:t>0,17</w:t>
            </w:r>
          </w:p>
        </w:tc>
        <w:tc>
          <w:tcPr>
            <w:tcW w:w="992" w:type="dxa"/>
            <w:vAlign w:val="center"/>
            <w:hideMark/>
          </w:tcPr>
          <w:p w14:paraId="7802AEFB"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9FFBA5D"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029D39E9" w14:textId="77777777" w:rsidR="00316515" w:rsidRPr="008A6479" w:rsidRDefault="00316515" w:rsidP="008A6479">
            <w:pPr>
              <w:jc w:val="center"/>
              <w:rPr>
                <w:color w:val="000000"/>
                <w:sz w:val="16"/>
                <w:szCs w:val="16"/>
              </w:rPr>
            </w:pPr>
            <w:r w:rsidRPr="008A6479">
              <w:rPr>
                <w:color w:val="000000"/>
                <w:sz w:val="16"/>
                <w:szCs w:val="16"/>
              </w:rPr>
              <w:t>0,07</w:t>
            </w:r>
          </w:p>
        </w:tc>
        <w:tc>
          <w:tcPr>
            <w:tcW w:w="851" w:type="dxa"/>
            <w:vAlign w:val="center"/>
            <w:hideMark/>
          </w:tcPr>
          <w:p w14:paraId="64C354FE" w14:textId="77777777" w:rsidR="00316515" w:rsidRPr="008A6479" w:rsidRDefault="00316515" w:rsidP="008A6479">
            <w:pPr>
              <w:jc w:val="center"/>
              <w:rPr>
                <w:color w:val="000000"/>
                <w:sz w:val="16"/>
                <w:szCs w:val="16"/>
              </w:rPr>
            </w:pPr>
            <w:r w:rsidRPr="008A6479">
              <w:rPr>
                <w:color w:val="000000"/>
                <w:sz w:val="16"/>
                <w:szCs w:val="16"/>
              </w:rPr>
              <w:t>0,00001</w:t>
            </w:r>
          </w:p>
        </w:tc>
        <w:tc>
          <w:tcPr>
            <w:tcW w:w="818" w:type="dxa"/>
            <w:vAlign w:val="center"/>
            <w:hideMark/>
          </w:tcPr>
          <w:p w14:paraId="34A07AB4" w14:textId="77777777" w:rsidR="00316515" w:rsidRPr="008A6479" w:rsidRDefault="00316515" w:rsidP="008A6479">
            <w:pPr>
              <w:jc w:val="center"/>
              <w:rPr>
                <w:color w:val="000000"/>
                <w:sz w:val="16"/>
                <w:szCs w:val="16"/>
              </w:rPr>
            </w:pPr>
            <w:r w:rsidRPr="008A6479">
              <w:rPr>
                <w:color w:val="000000"/>
                <w:sz w:val="16"/>
                <w:szCs w:val="16"/>
              </w:rPr>
              <w:t>0,99999</w:t>
            </w:r>
          </w:p>
        </w:tc>
      </w:tr>
      <w:tr w:rsidR="008A6479" w:rsidRPr="008A6479" w14:paraId="3ACC35E7" w14:textId="77777777" w:rsidTr="00AF57E3">
        <w:trPr>
          <w:trHeight w:val="226"/>
        </w:trPr>
        <w:tc>
          <w:tcPr>
            <w:tcW w:w="1696" w:type="dxa"/>
            <w:shd w:val="clear" w:color="auto" w:fill="FBE4D5" w:themeFill="accent2" w:themeFillTint="33"/>
            <w:vAlign w:val="center"/>
            <w:hideMark/>
          </w:tcPr>
          <w:p w14:paraId="33616093"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shd w:val="clear" w:color="auto" w:fill="FBE4D5" w:themeFill="accent2" w:themeFillTint="33"/>
            <w:vAlign w:val="center"/>
            <w:hideMark/>
          </w:tcPr>
          <w:p w14:paraId="39C2A8AA" w14:textId="6F9CD1A6" w:rsidR="00316515" w:rsidRPr="008A6479" w:rsidRDefault="00316515" w:rsidP="008A6479">
            <w:pPr>
              <w:jc w:val="center"/>
              <w:rPr>
                <w:color w:val="000000"/>
                <w:sz w:val="16"/>
                <w:szCs w:val="16"/>
              </w:rPr>
            </w:pPr>
            <w:r w:rsidRPr="008A6479">
              <w:rPr>
                <w:color w:val="000000"/>
                <w:sz w:val="16"/>
                <w:szCs w:val="16"/>
              </w:rPr>
              <w:t xml:space="preserve">МБДОУ д.сад </w:t>
            </w:r>
            <w:r w:rsidR="00134D34" w:rsidRPr="008A6479">
              <w:rPr>
                <w:color w:val="000000"/>
                <w:sz w:val="16"/>
                <w:szCs w:val="16"/>
              </w:rPr>
              <w:t>«</w:t>
            </w:r>
            <w:r w:rsidRPr="008A6479">
              <w:rPr>
                <w:color w:val="000000"/>
                <w:sz w:val="16"/>
                <w:szCs w:val="16"/>
              </w:rPr>
              <w:t>Солнышко</w:t>
            </w:r>
            <w:r w:rsidR="00134D34" w:rsidRPr="008A6479">
              <w:rPr>
                <w:color w:val="000000"/>
                <w:sz w:val="16"/>
                <w:szCs w:val="16"/>
              </w:rPr>
              <w:t>»</w:t>
            </w:r>
          </w:p>
        </w:tc>
        <w:tc>
          <w:tcPr>
            <w:tcW w:w="992" w:type="dxa"/>
            <w:shd w:val="clear" w:color="auto" w:fill="FBE4D5" w:themeFill="accent2" w:themeFillTint="33"/>
            <w:vAlign w:val="center"/>
            <w:hideMark/>
          </w:tcPr>
          <w:p w14:paraId="7BCD639C" w14:textId="77777777" w:rsidR="00316515" w:rsidRPr="008A6479" w:rsidRDefault="00316515" w:rsidP="008A6479">
            <w:pPr>
              <w:jc w:val="center"/>
              <w:rPr>
                <w:color w:val="000000"/>
                <w:sz w:val="16"/>
                <w:szCs w:val="16"/>
              </w:rPr>
            </w:pPr>
            <w:r w:rsidRPr="008A6479">
              <w:rPr>
                <w:color w:val="000000"/>
                <w:sz w:val="16"/>
                <w:szCs w:val="16"/>
              </w:rPr>
              <w:t>43,50</w:t>
            </w:r>
          </w:p>
        </w:tc>
        <w:tc>
          <w:tcPr>
            <w:tcW w:w="850" w:type="dxa"/>
            <w:shd w:val="clear" w:color="auto" w:fill="FBE4D5" w:themeFill="accent2" w:themeFillTint="33"/>
            <w:vAlign w:val="center"/>
            <w:hideMark/>
          </w:tcPr>
          <w:p w14:paraId="1173606B"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1246AF62"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shd w:val="clear" w:color="auto" w:fill="FBE4D5" w:themeFill="accent2" w:themeFillTint="33"/>
            <w:vAlign w:val="center"/>
            <w:hideMark/>
          </w:tcPr>
          <w:p w14:paraId="3CC2F32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DF713FC"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2AC664D8"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shd w:val="clear" w:color="auto" w:fill="FBE4D5" w:themeFill="accent2" w:themeFillTint="33"/>
            <w:vAlign w:val="center"/>
            <w:hideMark/>
          </w:tcPr>
          <w:p w14:paraId="18177216"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shd w:val="clear" w:color="auto" w:fill="FBE4D5" w:themeFill="accent2" w:themeFillTint="33"/>
            <w:vAlign w:val="center"/>
            <w:hideMark/>
          </w:tcPr>
          <w:p w14:paraId="568071A2"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894442C" w14:textId="77777777" w:rsidR="00316515" w:rsidRPr="008A6479" w:rsidRDefault="00316515" w:rsidP="008A6479">
            <w:pPr>
              <w:jc w:val="center"/>
              <w:rPr>
                <w:color w:val="000000"/>
                <w:sz w:val="16"/>
                <w:szCs w:val="16"/>
              </w:rPr>
            </w:pPr>
            <w:r w:rsidRPr="008A6479">
              <w:rPr>
                <w:color w:val="000000"/>
                <w:sz w:val="16"/>
                <w:szCs w:val="16"/>
              </w:rPr>
              <w:t>28,97</w:t>
            </w:r>
          </w:p>
        </w:tc>
        <w:tc>
          <w:tcPr>
            <w:tcW w:w="709" w:type="dxa"/>
            <w:shd w:val="clear" w:color="auto" w:fill="FBE4D5" w:themeFill="accent2" w:themeFillTint="33"/>
            <w:vAlign w:val="center"/>
            <w:hideMark/>
          </w:tcPr>
          <w:p w14:paraId="0B080A2E"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shd w:val="clear" w:color="auto" w:fill="FBE4D5" w:themeFill="accent2" w:themeFillTint="33"/>
            <w:vAlign w:val="center"/>
            <w:hideMark/>
          </w:tcPr>
          <w:p w14:paraId="4E7B310B" w14:textId="77777777" w:rsidR="00316515" w:rsidRPr="008A6479" w:rsidRDefault="00316515" w:rsidP="008A6479">
            <w:pPr>
              <w:jc w:val="center"/>
              <w:rPr>
                <w:color w:val="000000"/>
                <w:sz w:val="16"/>
                <w:szCs w:val="16"/>
              </w:rPr>
            </w:pPr>
            <w:r w:rsidRPr="008A6479">
              <w:rPr>
                <w:color w:val="000000"/>
                <w:sz w:val="16"/>
                <w:szCs w:val="16"/>
              </w:rPr>
              <w:t>0,13574</w:t>
            </w:r>
          </w:p>
        </w:tc>
        <w:tc>
          <w:tcPr>
            <w:tcW w:w="818" w:type="dxa"/>
            <w:shd w:val="clear" w:color="auto" w:fill="FBE4D5" w:themeFill="accent2" w:themeFillTint="33"/>
            <w:vAlign w:val="center"/>
            <w:hideMark/>
          </w:tcPr>
          <w:p w14:paraId="671564E3" w14:textId="77777777" w:rsidR="00316515" w:rsidRPr="008A6479" w:rsidRDefault="00316515" w:rsidP="008A6479">
            <w:pPr>
              <w:jc w:val="center"/>
              <w:rPr>
                <w:color w:val="000000"/>
                <w:sz w:val="16"/>
                <w:szCs w:val="16"/>
              </w:rPr>
            </w:pPr>
            <w:r w:rsidRPr="008A6479">
              <w:rPr>
                <w:color w:val="000000"/>
                <w:sz w:val="16"/>
                <w:szCs w:val="16"/>
              </w:rPr>
              <w:t>0,86426</w:t>
            </w:r>
          </w:p>
        </w:tc>
      </w:tr>
      <w:tr w:rsidR="008A6479" w:rsidRPr="008A6479" w14:paraId="40F393A3" w14:textId="77777777" w:rsidTr="00AF57E3">
        <w:trPr>
          <w:trHeight w:val="129"/>
        </w:trPr>
        <w:tc>
          <w:tcPr>
            <w:tcW w:w="1696" w:type="dxa"/>
            <w:vAlign w:val="center"/>
            <w:hideMark/>
          </w:tcPr>
          <w:p w14:paraId="473CA5CD" w14:textId="77777777" w:rsidR="00316515" w:rsidRPr="008A6479" w:rsidRDefault="00316515" w:rsidP="008A6479">
            <w:pPr>
              <w:jc w:val="center"/>
              <w:rPr>
                <w:color w:val="000000"/>
                <w:sz w:val="16"/>
                <w:szCs w:val="16"/>
              </w:rPr>
            </w:pPr>
            <w:r w:rsidRPr="008A6479">
              <w:rPr>
                <w:color w:val="000000"/>
                <w:sz w:val="16"/>
                <w:szCs w:val="16"/>
              </w:rPr>
              <w:t>тк14</w:t>
            </w:r>
          </w:p>
        </w:tc>
        <w:tc>
          <w:tcPr>
            <w:tcW w:w="2694" w:type="dxa"/>
            <w:vAlign w:val="center"/>
            <w:hideMark/>
          </w:tcPr>
          <w:p w14:paraId="7CB17CDD" w14:textId="2FED5BCF"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17</w:t>
            </w:r>
          </w:p>
        </w:tc>
        <w:tc>
          <w:tcPr>
            <w:tcW w:w="992" w:type="dxa"/>
            <w:vAlign w:val="center"/>
            <w:hideMark/>
          </w:tcPr>
          <w:p w14:paraId="401030DB" w14:textId="77777777" w:rsidR="00316515" w:rsidRPr="008A6479" w:rsidRDefault="00316515" w:rsidP="008A6479">
            <w:pPr>
              <w:jc w:val="center"/>
              <w:rPr>
                <w:color w:val="000000"/>
                <w:sz w:val="16"/>
                <w:szCs w:val="16"/>
              </w:rPr>
            </w:pPr>
            <w:r w:rsidRPr="008A6479">
              <w:rPr>
                <w:color w:val="000000"/>
                <w:sz w:val="16"/>
                <w:szCs w:val="16"/>
              </w:rPr>
              <w:t>9,00</w:t>
            </w:r>
          </w:p>
        </w:tc>
        <w:tc>
          <w:tcPr>
            <w:tcW w:w="850" w:type="dxa"/>
            <w:vAlign w:val="center"/>
            <w:hideMark/>
          </w:tcPr>
          <w:p w14:paraId="482F2417"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53885AB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310D5947"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6826CC1C" w14:textId="77777777" w:rsidR="00316515" w:rsidRPr="008A6479" w:rsidRDefault="00316515" w:rsidP="008A6479">
            <w:pPr>
              <w:jc w:val="center"/>
              <w:rPr>
                <w:color w:val="000000"/>
                <w:sz w:val="16"/>
                <w:szCs w:val="16"/>
              </w:rPr>
            </w:pPr>
            <w:r w:rsidRPr="008A6479">
              <w:rPr>
                <w:color w:val="000000"/>
                <w:sz w:val="16"/>
                <w:szCs w:val="16"/>
              </w:rPr>
              <w:t>14</w:t>
            </w:r>
          </w:p>
        </w:tc>
        <w:tc>
          <w:tcPr>
            <w:tcW w:w="709" w:type="dxa"/>
            <w:vAlign w:val="center"/>
            <w:hideMark/>
          </w:tcPr>
          <w:p w14:paraId="33714DC7"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1CC18B95"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4814A720"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B5C41DA"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D57301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14DDECA2"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20CBAE89"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E43EE8A" w14:textId="77777777" w:rsidTr="00AF57E3">
        <w:trPr>
          <w:trHeight w:val="76"/>
        </w:trPr>
        <w:tc>
          <w:tcPr>
            <w:tcW w:w="1696" w:type="dxa"/>
            <w:shd w:val="clear" w:color="auto" w:fill="FBE4D5" w:themeFill="accent2" w:themeFillTint="33"/>
            <w:vAlign w:val="center"/>
            <w:hideMark/>
          </w:tcPr>
          <w:p w14:paraId="5B73B432" w14:textId="77777777" w:rsidR="00316515" w:rsidRPr="008A6479" w:rsidRDefault="00316515" w:rsidP="008A6479">
            <w:pPr>
              <w:jc w:val="center"/>
              <w:rPr>
                <w:color w:val="000000"/>
                <w:sz w:val="16"/>
                <w:szCs w:val="16"/>
              </w:rPr>
            </w:pPr>
            <w:r w:rsidRPr="008A6479">
              <w:rPr>
                <w:color w:val="000000"/>
                <w:sz w:val="16"/>
                <w:szCs w:val="16"/>
              </w:rPr>
              <w:t>тк12</w:t>
            </w:r>
          </w:p>
        </w:tc>
        <w:tc>
          <w:tcPr>
            <w:tcW w:w="2694" w:type="dxa"/>
            <w:shd w:val="clear" w:color="auto" w:fill="FBE4D5" w:themeFill="accent2" w:themeFillTint="33"/>
            <w:vAlign w:val="center"/>
            <w:hideMark/>
          </w:tcPr>
          <w:p w14:paraId="00D4D628" w14:textId="77777777" w:rsidR="00316515" w:rsidRPr="008A6479" w:rsidRDefault="00316515" w:rsidP="008A6479">
            <w:pPr>
              <w:jc w:val="center"/>
              <w:rPr>
                <w:color w:val="000000"/>
                <w:sz w:val="16"/>
                <w:szCs w:val="16"/>
              </w:rPr>
            </w:pPr>
            <w:r w:rsidRPr="008A6479">
              <w:rPr>
                <w:color w:val="000000"/>
                <w:sz w:val="16"/>
                <w:szCs w:val="16"/>
              </w:rPr>
              <w:t>тк15</w:t>
            </w:r>
          </w:p>
        </w:tc>
        <w:tc>
          <w:tcPr>
            <w:tcW w:w="992" w:type="dxa"/>
            <w:shd w:val="clear" w:color="auto" w:fill="FBE4D5" w:themeFill="accent2" w:themeFillTint="33"/>
            <w:vAlign w:val="center"/>
            <w:hideMark/>
          </w:tcPr>
          <w:p w14:paraId="002876E8"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2B664281"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0D1211E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0944F654"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5AAA538"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6E9131BA"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532DAB59"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1A135C1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73BF8669" w14:textId="77777777" w:rsidR="00316515" w:rsidRPr="008A6479" w:rsidRDefault="00316515" w:rsidP="008A6479">
            <w:pPr>
              <w:jc w:val="center"/>
              <w:rPr>
                <w:color w:val="000000"/>
                <w:sz w:val="16"/>
                <w:szCs w:val="16"/>
              </w:rPr>
            </w:pPr>
            <w:r w:rsidRPr="008A6479">
              <w:rPr>
                <w:color w:val="000000"/>
                <w:sz w:val="16"/>
                <w:szCs w:val="16"/>
              </w:rPr>
              <w:t>22,64</w:t>
            </w:r>
          </w:p>
        </w:tc>
        <w:tc>
          <w:tcPr>
            <w:tcW w:w="709" w:type="dxa"/>
            <w:shd w:val="clear" w:color="auto" w:fill="FBE4D5" w:themeFill="accent2" w:themeFillTint="33"/>
            <w:vAlign w:val="center"/>
            <w:hideMark/>
          </w:tcPr>
          <w:p w14:paraId="1594579E"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76F20A68" w14:textId="77777777" w:rsidR="00316515" w:rsidRPr="008A6479" w:rsidRDefault="00316515" w:rsidP="008A6479">
            <w:pPr>
              <w:jc w:val="center"/>
              <w:rPr>
                <w:color w:val="000000"/>
                <w:sz w:val="16"/>
                <w:szCs w:val="16"/>
              </w:rPr>
            </w:pPr>
            <w:r w:rsidRPr="008A6479">
              <w:rPr>
                <w:color w:val="000000"/>
                <w:sz w:val="16"/>
                <w:szCs w:val="16"/>
              </w:rPr>
              <w:t>0,15569</w:t>
            </w:r>
          </w:p>
        </w:tc>
        <w:tc>
          <w:tcPr>
            <w:tcW w:w="818" w:type="dxa"/>
            <w:shd w:val="clear" w:color="auto" w:fill="FBE4D5" w:themeFill="accent2" w:themeFillTint="33"/>
            <w:vAlign w:val="center"/>
            <w:hideMark/>
          </w:tcPr>
          <w:p w14:paraId="3E8638F5" w14:textId="77777777" w:rsidR="00316515" w:rsidRPr="008A6479" w:rsidRDefault="00316515" w:rsidP="008A6479">
            <w:pPr>
              <w:jc w:val="center"/>
              <w:rPr>
                <w:color w:val="000000"/>
                <w:sz w:val="16"/>
                <w:szCs w:val="16"/>
              </w:rPr>
            </w:pPr>
            <w:r w:rsidRPr="008A6479">
              <w:rPr>
                <w:color w:val="000000"/>
                <w:sz w:val="16"/>
                <w:szCs w:val="16"/>
              </w:rPr>
              <w:t>0,84431</w:t>
            </w:r>
          </w:p>
        </w:tc>
      </w:tr>
      <w:tr w:rsidR="008A6479" w:rsidRPr="008A6479" w14:paraId="53A3A96D" w14:textId="77777777" w:rsidTr="00AF57E3">
        <w:trPr>
          <w:trHeight w:val="164"/>
        </w:trPr>
        <w:tc>
          <w:tcPr>
            <w:tcW w:w="1696" w:type="dxa"/>
            <w:vAlign w:val="center"/>
            <w:hideMark/>
          </w:tcPr>
          <w:p w14:paraId="4F22EE50"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vAlign w:val="center"/>
            <w:hideMark/>
          </w:tcPr>
          <w:p w14:paraId="0A1D4629" w14:textId="05970449"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18</w:t>
            </w:r>
          </w:p>
        </w:tc>
        <w:tc>
          <w:tcPr>
            <w:tcW w:w="992" w:type="dxa"/>
            <w:vAlign w:val="center"/>
            <w:hideMark/>
          </w:tcPr>
          <w:p w14:paraId="2019573B" w14:textId="77777777" w:rsidR="00316515" w:rsidRPr="008A6479" w:rsidRDefault="00316515" w:rsidP="008A6479">
            <w:pPr>
              <w:jc w:val="center"/>
              <w:rPr>
                <w:color w:val="000000"/>
                <w:sz w:val="16"/>
                <w:szCs w:val="16"/>
              </w:rPr>
            </w:pPr>
            <w:r w:rsidRPr="008A6479">
              <w:rPr>
                <w:color w:val="000000"/>
                <w:sz w:val="16"/>
                <w:szCs w:val="16"/>
              </w:rPr>
              <w:t>17,50</w:t>
            </w:r>
          </w:p>
        </w:tc>
        <w:tc>
          <w:tcPr>
            <w:tcW w:w="850" w:type="dxa"/>
            <w:vAlign w:val="center"/>
            <w:hideMark/>
          </w:tcPr>
          <w:p w14:paraId="07343F17"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7A6501DC"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10055115"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3704455B"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39E58CC6"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3656642B"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2B4D901A"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599DFE0D" w14:textId="77777777" w:rsidR="00316515" w:rsidRPr="008A6479" w:rsidRDefault="00316515" w:rsidP="008A6479">
            <w:pPr>
              <w:jc w:val="center"/>
              <w:rPr>
                <w:color w:val="000000"/>
                <w:sz w:val="16"/>
                <w:szCs w:val="16"/>
              </w:rPr>
            </w:pPr>
            <w:r w:rsidRPr="008A6479">
              <w:rPr>
                <w:color w:val="000000"/>
                <w:sz w:val="16"/>
                <w:szCs w:val="16"/>
              </w:rPr>
              <w:t>11,65</w:t>
            </w:r>
          </w:p>
        </w:tc>
        <w:tc>
          <w:tcPr>
            <w:tcW w:w="709" w:type="dxa"/>
            <w:vAlign w:val="center"/>
            <w:hideMark/>
          </w:tcPr>
          <w:p w14:paraId="1D2812F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256B4F57" w14:textId="77777777" w:rsidR="00316515" w:rsidRPr="008A6479" w:rsidRDefault="00316515" w:rsidP="008A6479">
            <w:pPr>
              <w:jc w:val="center"/>
              <w:rPr>
                <w:color w:val="000000"/>
                <w:sz w:val="16"/>
                <w:szCs w:val="16"/>
              </w:rPr>
            </w:pPr>
            <w:r w:rsidRPr="008A6479">
              <w:rPr>
                <w:color w:val="000000"/>
                <w:sz w:val="16"/>
                <w:szCs w:val="16"/>
              </w:rPr>
              <w:t>0,05466</w:t>
            </w:r>
          </w:p>
        </w:tc>
        <w:tc>
          <w:tcPr>
            <w:tcW w:w="818" w:type="dxa"/>
            <w:vAlign w:val="center"/>
            <w:hideMark/>
          </w:tcPr>
          <w:p w14:paraId="20CF8164" w14:textId="77777777" w:rsidR="00316515" w:rsidRPr="008A6479" w:rsidRDefault="00316515" w:rsidP="008A6479">
            <w:pPr>
              <w:jc w:val="center"/>
              <w:rPr>
                <w:color w:val="000000"/>
                <w:sz w:val="16"/>
                <w:szCs w:val="16"/>
              </w:rPr>
            </w:pPr>
            <w:r w:rsidRPr="008A6479">
              <w:rPr>
                <w:color w:val="000000"/>
                <w:sz w:val="16"/>
                <w:szCs w:val="16"/>
              </w:rPr>
              <w:t>0,94534</w:t>
            </w:r>
          </w:p>
        </w:tc>
      </w:tr>
      <w:tr w:rsidR="008A6479" w:rsidRPr="008A6479" w14:paraId="6380920F" w14:textId="77777777" w:rsidTr="00AF57E3">
        <w:trPr>
          <w:trHeight w:val="109"/>
        </w:trPr>
        <w:tc>
          <w:tcPr>
            <w:tcW w:w="1696" w:type="dxa"/>
            <w:shd w:val="clear" w:color="auto" w:fill="FBE4D5" w:themeFill="accent2" w:themeFillTint="33"/>
            <w:vAlign w:val="center"/>
            <w:hideMark/>
          </w:tcPr>
          <w:p w14:paraId="48A79B1B"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shd w:val="clear" w:color="auto" w:fill="FBE4D5" w:themeFill="accent2" w:themeFillTint="33"/>
            <w:vAlign w:val="center"/>
            <w:hideMark/>
          </w:tcPr>
          <w:p w14:paraId="60F632D9" w14:textId="774849E0"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13</w:t>
            </w:r>
          </w:p>
        </w:tc>
        <w:tc>
          <w:tcPr>
            <w:tcW w:w="992" w:type="dxa"/>
            <w:shd w:val="clear" w:color="auto" w:fill="FBE4D5" w:themeFill="accent2" w:themeFillTint="33"/>
            <w:vAlign w:val="center"/>
            <w:hideMark/>
          </w:tcPr>
          <w:p w14:paraId="60099914"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6B4283D5"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shd w:val="clear" w:color="auto" w:fill="FBE4D5" w:themeFill="accent2" w:themeFillTint="33"/>
            <w:vAlign w:val="center"/>
            <w:hideMark/>
          </w:tcPr>
          <w:p w14:paraId="71C86DF9"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shd w:val="clear" w:color="auto" w:fill="FBE4D5" w:themeFill="accent2" w:themeFillTint="33"/>
            <w:vAlign w:val="center"/>
            <w:hideMark/>
          </w:tcPr>
          <w:p w14:paraId="312FE35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15325502"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shd w:val="clear" w:color="auto" w:fill="FBE4D5" w:themeFill="accent2" w:themeFillTint="33"/>
            <w:vAlign w:val="center"/>
            <w:hideMark/>
          </w:tcPr>
          <w:p w14:paraId="46F3E89F"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shd w:val="clear" w:color="auto" w:fill="FBE4D5" w:themeFill="accent2" w:themeFillTint="33"/>
            <w:vAlign w:val="center"/>
            <w:hideMark/>
          </w:tcPr>
          <w:p w14:paraId="162FECC3"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shd w:val="clear" w:color="auto" w:fill="FBE4D5" w:themeFill="accent2" w:themeFillTint="33"/>
            <w:vAlign w:val="center"/>
            <w:hideMark/>
          </w:tcPr>
          <w:p w14:paraId="479AB5E1"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shd w:val="clear" w:color="auto" w:fill="FBE4D5" w:themeFill="accent2" w:themeFillTint="33"/>
            <w:vAlign w:val="center"/>
            <w:hideMark/>
          </w:tcPr>
          <w:p w14:paraId="154045B1" w14:textId="77777777" w:rsidR="00316515" w:rsidRPr="008A6479" w:rsidRDefault="00316515" w:rsidP="008A6479">
            <w:pPr>
              <w:jc w:val="center"/>
              <w:rPr>
                <w:color w:val="000000"/>
                <w:sz w:val="16"/>
                <w:szCs w:val="16"/>
              </w:rPr>
            </w:pPr>
            <w:r w:rsidRPr="008A6479">
              <w:rPr>
                <w:color w:val="000000"/>
                <w:sz w:val="16"/>
                <w:szCs w:val="16"/>
              </w:rPr>
              <w:t>4,66</w:t>
            </w:r>
          </w:p>
        </w:tc>
        <w:tc>
          <w:tcPr>
            <w:tcW w:w="709" w:type="dxa"/>
            <w:shd w:val="clear" w:color="auto" w:fill="FBE4D5" w:themeFill="accent2" w:themeFillTint="33"/>
            <w:vAlign w:val="center"/>
            <w:hideMark/>
          </w:tcPr>
          <w:p w14:paraId="5DBE5FAE"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6B6981E1" w14:textId="77777777" w:rsidR="00316515" w:rsidRPr="008A6479" w:rsidRDefault="00316515" w:rsidP="008A6479">
            <w:pPr>
              <w:jc w:val="center"/>
              <w:rPr>
                <w:color w:val="000000"/>
                <w:sz w:val="16"/>
                <w:szCs w:val="16"/>
              </w:rPr>
            </w:pPr>
            <w:r w:rsidRPr="008A6479">
              <w:rPr>
                <w:color w:val="000000"/>
                <w:sz w:val="16"/>
                <w:szCs w:val="16"/>
              </w:rPr>
              <w:t>0,02000</w:t>
            </w:r>
          </w:p>
        </w:tc>
        <w:tc>
          <w:tcPr>
            <w:tcW w:w="818" w:type="dxa"/>
            <w:shd w:val="clear" w:color="auto" w:fill="FBE4D5" w:themeFill="accent2" w:themeFillTint="33"/>
            <w:vAlign w:val="center"/>
            <w:hideMark/>
          </w:tcPr>
          <w:p w14:paraId="49A8959D" w14:textId="77777777" w:rsidR="00316515" w:rsidRPr="008A6479" w:rsidRDefault="00316515" w:rsidP="008A6479">
            <w:pPr>
              <w:jc w:val="center"/>
              <w:rPr>
                <w:color w:val="000000"/>
                <w:sz w:val="16"/>
                <w:szCs w:val="16"/>
              </w:rPr>
            </w:pPr>
            <w:r w:rsidRPr="008A6479">
              <w:rPr>
                <w:color w:val="000000"/>
                <w:sz w:val="16"/>
                <w:szCs w:val="16"/>
              </w:rPr>
              <w:t>0,98000</w:t>
            </w:r>
          </w:p>
        </w:tc>
      </w:tr>
      <w:tr w:rsidR="008A6479" w:rsidRPr="008A6479" w14:paraId="56E3A909" w14:textId="77777777" w:rsidTr="00AF57E3">
        <w:trPr>
          <w:trHeight w:val="198"/>
        </w:trPr>
        <w:tc>
          <w:tcPr>
            <w:tcW w:w="1696" w:type="dxa"/>
            <w:vAlign w:val="center"/>
            <w:hideMark/>
          </w:tcPr>
          <w:p w14:paraId="5670241D" w14:textId="77777777" w:rsidR="00316515" w:rsidRPr="008A6479" w:rsidRDefault="00316515" w:rsidP="008A6479">
            <w:pPr>
              <w:jc w:val="center"/>
              <w:rPr>
                <w:color w:val="000000"/>
                <w:sz w:val="16"/>
                <w:szCs w:val="16"/>
              </w:rPr>
            </w:pPr>
            <w:r w:rsidRPr="008A6479">
              <w:rPr>
                <w:color w:val="000000"/>
                <w:sz w:val="16"/>
                <w:szCs w:val="16"/>
              </w:rPr>
              <w:t>тк15</w:t>
            </w:r>
          </w:p>
        </w:tc>
        <w:tc>
          <w:tcPr>
            <w:tcW w:w="2694" w:type="dxa"/>
            <w:vAlign w:val="center"/>
            <w:hideMark/>
          </w:tcPr>
          <w:p w14:paraId="27263E22" w14:textId="77777777" w:rsidR="00316515" w:rsidRPr="008A6479" w:rsidRDefault="00316515" w:rsidP="008A6479">
            <w:pPr>
              <w:jc w:val="center"/>
              <w:rPr>
                <w:color w:val="000000"/>
                <w:sz w:val="16"/>
                <w:szCs w:val="16"/>
              </w:rPr>
            </w:pPr>
            <w:r w:rsidRPr="008A6479">
              <w:rPr>
                <w:color w:val="000000"/>
                <w:sz w:val="16"/>
                <w:szCs w:val="16"/>
              </w:rPr>
              <w:t>тк16</w:t>
            </w:r>
          </w:p>
        </w:tc>
        <w:tc>
          <w:tcPr>
            <w:tcW w:w="992" w:type="dxa"/>
            <w:vAlign w:val="center"/>
            <w:hideMark/>
          </w:tcPr>
          <w:p w14:paraId="012A70C7"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vAlign w:val="center"/>
            <w:hideMark/>
          </w:tcPr>
          <w:p w14:paraId="54352E46"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vAlign w:val="center"/>
            <w:hideMark/>
          </w:tcPr>
          <w:p w14:paraId="173D252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FC7E3F3"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280A862"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2CC89FE7"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vAlign w:val="center"/>
            <w:hideMark/>
          </w:tcPr>
          <w:p w14:paraId="27AB34C4"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vAlign w:val="center"/>
            <w:hideMark/>
          </w:tcPr>
          <w:p w14:paraId="6E14007E"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1063D1F2"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079E13E" w14:textId="77777777" w:rsidR="00316515" w:rsidRPr="008A6479" w:rsidRDefault="00316515" w:rsidP="008A6479">
            <w:pPr>
              <w:jc w:val="center"/>
              <w:rPr>
                <w:color w:val="000000"/>
                <w:sz w:val="16"/>
                <w:szCs w:val="16"/>
              </w:rPr>
            </w:pPr>
            <w:r w:rsidRPr="008A6479">
              <w:rPr>
                <w:color w:val="000000"/>
                <w:sz w:val="16"/>
                <w:szCs w:val="16"/>
              </w:rPr>
              <w:t>0,06</w:t>
            </w:r>
          </w:p>
        </w:tc>
        <w:tc>
          <w:tcPr>
            <w:tcW w:w="851" w:type="dxa"/>
            <w:vAlign w:val="center"/>
            <w:hideMark/>
          </w:tcPr>
          <w:p w14:paraId="3EC2E76F"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vAlign w:val="center"/>
            <w:hideMark/>
          </w:tcPr>
          <w:p w14:paraId="563553FB"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490D3F37" w14:textId="77777777" w:rsidTr="00AF57E3">
        <w:trPr>
          <w:trHeight w:val="130"/>
        </w:trPr>
        <w:tc>
          <w:tcPr>
            <w:tcW w:w="1696" w:type="dxa"/>
            <w:shd w:val="clear" w:color="auto" w:fill="FBE4D5" w:themeFill="accent2" w:themeFillTint="33"/>
            <w:vAlign w:val="center"/>
            <w:hideMark/>
          </w:tcPr>
          <w:p w14:paraId="76D8AAD6"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711EDB82" w14:textId="23C2BAE4"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11</w:t>
            </w:r>
          </w:p>
        </w:tc>
        <w:tc>
          <w:tcPr>
            <w:tcW w:w="992" w:type="dxa"/>
            <w:shd w:val="clear" w:color="auto" w:fill="FBE4D5" w:themeFill="accent2" w:themeFillTint="33"/>
            <w:vAlign w:val="center"/>
            <w:hideMark/>
          </w:tcPr>
          <w:p w14:paraId="47D80F86"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shd w:val="clear" w:color="auto" w:fill="FBE4D5" w:themeFill="accent2" w:themeFillTint="33"/>
            <w:vAlign w:val="center"/>
            <w:hideMark/>
          </w:tcPr>
          <w:p w14:paraId="46D866EA"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shd w:val="clear" w:color="auto" w:fill="FBE4D5" w:themeFill="accent2" w:themeFillTint="33"/>
            <w:vAlign w:val="center"/>
            <w:hideMark/>
          </w:tcPr>
          <w:p w14:paraId="76F0F3AC"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shd w:val="clear" w:color="auto" w:fill="FBE4D5" w:themeFill="accent2" w:themeFillTint="33"/>
            <w:vAlign w:val="center"/>
            <w:hideMark/>
          </w:tcPr>
          <w:p w14:paraId="14C1176E"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4EAC99DF"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E97E1B8" w14:textId="77777777" w:rsidR="00316515" w:rsidRPr="008A6479" w:rsidRDefault="00316515" w:rsidP="008A6479">
            <w:pPr>
              <w:jc w:val="center"/>
              <w:rPr>
                <w:color w:val="000000"/>
                <w:sz w:val="16"/>
                <w:szCs w:val="16"/>
              </w:rPr>
            </w:pPr>
            <w:r w:rsidRPr="008A6479">
              <w:rPr>
                <w:color w:val="000000"/>
                <w:sz w:val="16"/>
                <w:szCs w:val="16"/>
              </w:rPr>
              <w:t>3,89</w:t>
            </w:r>
          </w:p>
        </w:tc>
        <w:tc>
          <w:tcPr>
            <w:tcW w:w="709" w:type="dxa"/>
            <w:shd w:val="clear" w:color="auto" w:fill="FBE4D5" w:themeFill="accent2" w:themeFillTint="33"/>
            <w:vAlign w:val="center"/>
            <w:hideMark/>
          </w:tcPr>
          <w:p w14:paraId="33BB244A" w14:textId="77777777" w:rsidR="00316515" w:rsidRPr="008A6479" w:rsidRDefault="00316515" w:rsidP="008A6479">
            <w:pPr>
              <w:jc w:val="center"/>
              <w:rPr>
                <w:color w:val="000000"/>
                <w:sz w:val="16"/>
                <w:szCs w:val="16"/>
              </w:rPr>
            </w:pPr>
            <w:r w:rsidRPr="008A6479">
              <w:rPr>
                <w:color w:val="000000"/>
                <w:sz w:val="16"/>
                <w:szCs w:val="16"/>
              </w:rPr>
              <w:t>0,26</w:t>
            </w:r>
          </w:p>
        </w:tc>
        <w:tc>
          <w:tcPr>
            <w:tcW w:w="992" w:type="dxa"/>
            <w:shd w:val="clear" w:color="auto" w:fill="FBE4D5" w:themeFill="accent2" w:themeFillTint="33"/>
            <w:vAlign w:val="center"/>
            <w:hideMark/>
          </w:tcPr>
          <w:p w14:paraId="2D6BF98F"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2251B22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332C356C"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420A2D00"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shd w:val="clear" w:color="auto" w:fill="FBE4D5" w:themeFill="accent2" w:themeFillTint="33"/>
            <w:vAlign w:val="center"/>
            <w:hideMark/>
          </w:tcPr>
          <w:p w14:paraId="1B6D3EC1" w14:textId="77777777" w:rsidR="00316515" w:rsidRPr="008A6479" w:rsidRDefault="00316515" w:rsidP="008A6479">
            <w:pPr>
              <w:jc w:val="center"/>
              <w:rPr>
                <w:color w:val="000000"/>
                <w:sz w:val="16"/>
                <w:szCs w:val="16"/>
              </w:rPr>
            </w:pPr>
            <w:r w:rsidRPr="008A6479">
              <w:rPr>
                <w:color w:val="000000"/>
                <w:sz w:val="16"/>
                <w:szCs w:val="16"/>
              </w:rPr>
              <w:t>1,00000</w:t>
            </w:r>
          </w:p>
        </w:tc>
      </w:tr>
      <w:tr w:rsidR="008A6479" w:rsidRPr="008A6479" w14:paraId="3F0AF419" w14:textId="77777777" w:rsidTr="00AF57E3">
        <w:trPr>
          <w:trHeight w:val="231"/>
        </w:trPr>
        <w:tc>
          <w:tcPr>
            <w:tcW w:w="1696" w:type="dxa"/>
            <w:vAlign w:val="center"/>
            <w:hideMark/>
          </w:tcPr>
          <w:p w14:paraId="1C3EF74D"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vAlign w:val="center"/>
            <w:hideMark/>
          </w:tcPr>
          <w:p w14:paraId="36A2020A" w14:textId="67CFED5E"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16</w:t>
            </w:r>
          </w:p>
        </w:tc>
        <w:tc>
          <w:tcPr>
            <w:tcW w:w="992" w:type="dxa"/>
            <w:vAlign w:val="center"/>
            <w:hideMark/>
          </w:tcPr>
          <w:p w14:paraId="003514E6" w14:textId="77777777" w:rsidR="00316515" w:rsidRPr="008A6479" w:rsidRDefault="00316515" w:rsidP="008A6479">
            <w:pPr>
              <w:jc w:val="center"/>
              <w:rPr>
                <w:color w:val="000000"/>
                <w:sz w:val="16"/>
                <w:szCs w:val="16"/>
              </w:rPr>
            </w:pPr>
            <w:r w:rsidRPr="008A6479">
              <w:rPr>
                <w:color w:val="000000"/>
                <w:sz w:val="16"/>
                <w:szCs w:val="16"/>
              </w:rPr>
              <w:t>17,50</w:t>
            </w:r>
          </w:p>
        </w:tc>
        <w:tc>
          <w:tcPr>
            <w:tcW w:w="850" w:type="dxa"/>
            <w:vAlign w:val="center"/>
            <w:hideMark/>
          </w:tcPr>
          <w:p w14:paraId="0F6F782D" w14:textId="77777777" w:rsidR="00316515" w:rsidRPr="008A6479" w:rsidRDefault="00316515" w:rsidP="008A6479">
            <w:pPr>
              <w:jc w:val="center"/>
              <w:rPr>
                <w:color w:val="000000"/>
                <w:sz w:val="16"/>
                <w:szCs w:val="16"/>
              </w:rPr>
            </w:pPr>
            <w:r w:rsidRPr="008A6479">
              <w:rPr>
                <w:color w:val="000000"/>
                <w:sz w:val="16"/>
                <w:szCs w:val="16"/>
              </w:rPr>
              <w:t>0,05</w:t>
            </w:r>
          </w:p>
        </w:tc>
        <w:tc>
          <w:tcPr>
            <w:tcW w:w="851" w:type="dxa"/>
            <w:vAlign w:val="center"/>
            <w:hideMark/>
          </w:tcPr>
          <w:p w14:paraId="426207CD" w14:textId="77777777" w:rsidR="00316515" w:rsidRPr="008A6479" w:rsidRDefault="00316515" w:rsidP="008A6479">
            <w:pPr>
              <w:jc w:val="center"/>
              <w:rPr>
                <w:color w:val="000000"/>
                <w:sz w:val="16"/>
                <w:szCs w:val="16"/>
              </w:rPr>
            </w:pPr>
            <w:r w:rsidRPr="008A6479">
              <w:rPr>
                <w:color w:val="000000"/>
                <w:sz w:val="16"/>
                <w:szCs w:val="16"/>
              </w:rPr>
              <w:t>0,05</w:t>
            </w:r>
          </w:p>
        </w:tc>
        <w:tc>
          <w:tcPr>
            <w:tcW w:w="850" w:type="dxa"/>
            <w:vAlign w:val="center"/>
            <w:hideMark/>
          </w:tcPr>
          <w:p w14:paraId="45D2272F"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A360EB7" w14:textId="77777777" w:rsidR="00316515" w:rsidRPr="008A6479" w:rsidRDefault="00316515" w:rsidP="008A6479">
            <w:pPr>
              <w:jc w:val="center"/>
              <w:rPr>
                <w:color w:val="000000"/>
                <w:sz w:val="16"/>
                <w:szCs w:val="16"/>
              </w:rPr>
            </w:pPr>
            <w:r w:rsidRPr="008A6479">
              <w:rPr>
                <w:color w:val="000000"/>
                <w:sz w:val="16"/>
                <w:szCs w:val="16"/>
              </w:rPr>
              <w:t>51</w:t>
            </w:r>
          </w:p>
        </w:tc>
        <w:tc>
          <w:tcPr>
            <w:tcW w:w="709" w:type="dxa"/>
            <w:vAlign w:val="center"/>
            <w:hideMark/>
          </w:tcPr>
          <w:p w14:paraId="76DF57BF" w14:textId="77777777" w:rsidR="00316515" w:rsidRPr="008A6479" w:rsidRDefault="00316515" w:rsidP="008A6479">
            <w:pPr>
              <w:jc w:val="center"/>
              <w:rPr>
                <w:color w:val="000000"/>
                <w:sz w:val="16"/>
                <w:szCs w:val="16"/>
              </w:rPr>
            </w:pPr>
            <w:r w:rsidRPr="008A6479">
              <w:rPr>
                <w:color w:val="000000"/>
                <w:sz w:val="16"/>
                <w:szCs w:val="16"/>
              </w:rPr>
              <w:t>4,58</w:t>
            </w:r>
          </w:p>
        </w:tc>
        <w:tc>
          <w:tcPr>
            <w:tcW w:w="709" w:type="dxa"/>
            <w:vAlign w:val="center"/>
            <w:hideMark/>
          </w:tcPr>
          <w:p w14:paraId="71362F59" w14:textId="77777777" w:rsidR="00316515" w:rsidRPr="008A6479" w:rsidRDefault="00316515" w:rsidP="008A6479">
            <w:pPr>
              <w:jc w:val="center"/>
              <w:rPr>
                <w:color w:val="000000"/>
                <w:sz w:val="16"/>
                <w:szCs w:val="16"/>
              </w:rPr>
            </w:pPr>
            <w:r w:rsidRPr="008A6479">
              <w:rPr>
                <w:color w:val="000000"/>
                <w:sz w:val="16"/>
                <w:szCs w:val="16"/>
              </w:rPr>
              <w:t>0,22</w:t>
            </w:r>
          </w:p>
        </w:tc>
        <w:tc>
          <w:tcPr>
            <w:tcW w:w="992" w:type="dxa"/>
            <w:vAlign w:val="center"/>
            <w:hideMark/>
          </w:tcPr>
          <w:p w14:paraId="46C35800" w14:textId="77777777" w:rsidR="00316515" w:rsidRPr="008A6479" w:rsidRDefault="00316515" w:rsidP="008A6479">
            <w:pPr>
              <w:jc w:val="center"/>
              <w:rPr>
                <w:color w:val="000000"/>
                <w:sz w:val="16"/>
                <w:szCs w:val="16"/>
              </w:rPr>
            </w:pPr>
            <w:r w:rsidRPr="008A6479">
              <w:rPr>
                <w:color w:val="000000"/>
                <w:sz w:val="16"/>
                <w:szCs w:val="16"/>
              </w:rPr>
              <w:t>665,87</w:t>
            </w:r>
          </w:p>
        </w:tc>
        <w:tc>
          <w:tcPr>
            <w:tcW w:w="850" w:type="dxa"/>
            <w:vAlign w:val="center"/>
            <w:hideMark/>
          </w:tcPr>
          <w:p w14:paraId="4F13DCC7" w14:textId="77777777" w:rsidR="00316515" w:rsidRPr="008A6479" w:rsidRDefault="00316515" w:rsidP="008A6479">
            <w:pPr>
              <w:jc w:val="center"/>
              <w:rPr>
                <w:color w:val="000000"/>
                <w:sz w:val="16"/>
                <w:szCs w:val="16"/>
              </w:rPr>
            </w:pPr>
            <w:r w:rsidRPr="008A6479">
              <w:rPr>
                <w:color w:val="000000"/>
                <w:sz w:val="16"/>
                <w:szCs w:val="16"/>
              </w:rPr>
              <w:t>11,65</w:t>
            </w:r>
          </w:p>
        </w:tc>
        <w:tc>
          <w:tcPr>
            <w:tcW w:w="709" w:type="dxa"/>
            <w:vAlign w:val="center"/>
            <w:hideMark/>
          </w:tcPr>
          <w:p w14:paraId="4809A3E5"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34E16DB8" w14:textId="77777777" w:rsidR="00316515" w:rsidRPr="008A6479" w:rsidRDefault="00316515" w:rsidP="008A6479">
            <w:pPr>
              <w:jc w:val="center"/>
              <w:rPr>
                <w:color w:val="000000"/>
                <w:sz w:val="16"/>
                <w:szCs w:val="16"/>
              </w:rPr>
            </w:pPr>
            <w:r w:rsidRPr="008A6479">
              <w:rPr>
                <w:color w:val="000000"/>
                <w:sz w:val="16"/>
                <w:szCs w:val="16"/>
              </w:rPr>
              <w:t>0,05466</w:t>
            </w:r>
          </w:p>
        </w:tc>
        <w:tc>
          <w:tcPr>
            <w:tcW w:w="818" w:type="dxa"/>
            <w:vAlign w:val="center"/>
            <w:hideMark/>
          </w:tcPr>
          <w:p w14:paraId="473B0A67" w14:textId="77777777" w:rsidR="00316515" w:rsidRPr="008A6479" w:rsidRDefault="00316515" w:rsidP="008A6479">
            <w:pPr>
              <w:jc w:val="center"/>
              <w:rPr>
                <w:color w:val="000000"/>
                <w:sz w:val="16"/>
                <w:szCs w:val="16"/>
              </w:rPr>
            </w:pPr>
            <w:r w:rsidRPr="008A6479">
              <w:rPr>
                <w:color w:val="000000"/>
                <w:sz w:val="16"/>
                <w:szCs w:val="16"/>
              </w:rPr>
              <w:t>0,94534</w:t>
            </w:r>
          </w:p>
        </w:tc>
      </w:tr>
      <w:tr w:rsidR="008A6479" w:rsidRPr="008A6479" w14:paraId="1C072136" w14:textId="77777777" w:rsidTr="00AF57E3">
        <w:trPr>
          <w:trHeight w:val="122"/>
        </w:trPr>
        <w:tc>
          <w:tcPr>
            <w:tcW w:w="1696" w:type="dxa"/>
            <w:shd w:val="clear" w:color="auto" w:fill="FBE4D5" w:themeFill="accent2" w:themeFillTint="33"/>
            <w:vAlign w:val="center"/>
            <w:hideMark/>
          </w:tcPr>
          <w:p w14:paraId="22434564" w14:textId="77777777" w:rsidR="00316515" w:rsidRPr="008A6479" w:rsidRDefault="00316515" w:rsidP="008A6479">
            <w:pPr>
              <w:jc w:val="center"/>
              <w:rPr>
                <w:color w:val="000000"/>
                <w:sz w:val="16"/>
                <w:szCs w:val="16"/>
              </w:rPr>
            </w:pPr>
            <w:r w:rsidRPr="008A6479">
              <w:rPr>
                <w:color w:val="000000"/>
                <w:sz w:val="16"/>
                <w:szCs w:val="16"/>
              </w:rPr>
              <w:t>тк16</w:t>
            </w:r>
          </w:p>
        </w:tc>
        <w:tc>
          <w:tcPr>
            <w:tcW w:w="2694" w:type="dxa"/>
            <w:shd w:val="clear" w:color="auto" w:fill="FBE4D5" w:themeFill="accent2" w:themeFillTint="33"/>
            <w:vAlign w:val="center"/>
            <w:hideMark/>
          </w:tcPr>
          <w:p w14:paraId="09C9CCCC" w14:textId="77777777" w:rsidR="00316515" w:rsidRPr="008A6479" w:rsidRDefault="00316515" w:rsidP="008A6479">
            <w:pPr>
              <w:jc w:val="center"/>
              <w:rPr>
                <w:color w:val="000000"/>
                <w:sz w:val="16"/>
                <w:szCs w:val="16"/>
              </w:rPr>
            </w:pPr>
            <w:r w:rsidRPr="008A6479">
              <w:rPr>
                <w:color w:val="000000"/>
                <w:sz w:val="16"/>
                <w:szCs w:val="16"/>
              </w:rPr>
              <w:t>тк17</w:t>
            </w:r>
          </w:p>
        </w:tc>
        <w:tc>
          <w:tcPr>
            <w:tcW w:w="992" w:type="dxa"/>
            <w:shd w:val="clear" w:color="auto" w:fill="FBE4D5" w:themeFill="accent2" w:themeFillTint="33"/>
            <w:vAlign w:val="center"/>
            <w:hideMark/>
          </w:tcPr>
          <w:p w14:paraId="1DC25BD1" w14:textId="77777777" w:rsidR="00316515" w:rsidRPr="008A6479" w:rsidRDefault="00316515" w:rsidP="008A6479">
            <w:pPr>
              <w:jc w:val="center"/>
              <w:rPr>
                <w:color w:val="000000"/>
                <w:sz w:val="16"/>
                <w:szCs w:val="16"/>
              </w:rPr>
            </w:pPr>
            <w:r w:rsidRPr="008A6479">
              <w:rPr>
                <w:color w:val="000000"/>
                <w:sz w:val="16"/>
                <w:szCs w:val="16"/>
              </w:rPr>
              <w:t>34,00</w:t>
            </w:r>
          </w:p>
        </w:tc>
        <w:tc>
          <w:tcPr>
            <w:tcW w:w="850" w:type="dxa"/>
            <w:shd w:val="clear" w:color="auto" w:fill="FBE4D5" w:themeFill="accent2" w:themeFillTint="33"/>
            <w:vAlign w:val="center"/>
            <w:hideMark/>
          </w:tcPr>
          <w:p w14:paraId="4449331F" w14:textId="77777777" w:rsidR="00316515" w:rsidRPr="008A6479" w:rsidRDefault="00316515" w:rsidP="008A6479">
            <w:pPr>
              <w:jc w:val="center"/>
              <w:rPr>
                <w:color w:val="000000"/>
                <w:sz w:val="16"/>
                <w:szCs w:val="16"/>
              </w:rPr>
            </w:pPr>
            <w:r w:rsidRPr="008A6479">
              <w:rPr>
                <w:color w:val="000000"/>
                <w:sz w:val="16"/>
                <w:szCs w:val="16"/>
              </w:rPr>
              <w:t>0,10</w:t>
            </w:r>
          </w:p>
        </w:tc>
        <w:tc>
          <w:tcPr>
            <w:tcW w:w="851" w:type="dxa"/>
            <w:shd w:val="clear" w:color="auto" w:fill="FBE4D5" w:themeFill="accent2" w:themeFillTint="33"/>
            <w:vAlign w:val="center"/>
            <w:hideMark/>
          </w:tcPr>
          <w:p w14:paraId="473B1011"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3FE433EB"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shd w:val="clear" w:color="auto" w:fill="FBE4D5" w:themeFill="accent2" w:themeFillTint="33"/>
            <w:vAlign w:val="center"/>
            <w:hideMark/>
          </w:tcPr>
          <w:p w14:paraId="30A88CBF"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shd w:val="clear" w:color="auto" w:fill="FBE4D5" w:themeFill="accent2" w:themeFillTint="33"/>
            <w:vAlign w:val="center"/>
            <w:hideMark/>
          </w:tcPr>
          <w:p w14:paraId="4D2C5513" w14:textId="77777777" w:rsidR="00316515" w:rsidRPr="008A6479" w:rsidRDefault="00316515" w:rsidP="008A6479">
            <w:pPr>
              <w:jc w:val="center"/>
              <w:rPr>
                <w:color w:val="000000"/>
                <w:sz w:val="16"/>
                <w:szCs w:val="16"/>
              </w:rPr>
            </w:pPr>
            <w:r w:rsidRPr="008A6479">
              <w:rPr>
                <w:color w:val="000000"/>
                <w:sz w:val="16"/>
                <w:szCs w:val="16"/>
              </w:rPr>
              <w:t>6,72</w:t>
            </w:r>
          </w:p>
        </w:tc>
        <w:tc>
          <w:tcPr>
            <w:tcW w:w="709" w:type="dxa"/>
            <w:shd w:val="clear" w:color="auto" w:fill="FBE4D5" w:themeFill="accent2" w:themeFillTint="33"/>
            <w:vAlign w:val="center"/>
            <w:hideMark/>
          </w:tcPr>
          <w:p w14:paraId="38C8A400" w14:textId="77777777" w:rsidR="00316515" w:rsidRPr="008A6479" w:rsidRDefault="00316515" w:rsidP="008A6479">
            <w:pPr>
              <w:jc w:val="center"/>
              <w:rPr>
                <w:color w:val="000000"/>
                <w:sz w:val="16"/>
                <w:szCs w:val="16"/>
              </w:rPr>
            </w:pPr>
            <w:r w:rsidRPr="008A6479">
              <w:rPr>
                <w:color w:val="000000"/>
                <w:sz w:val="16"/>
                <w:szCs w:val="16"/>
              </w:rPr>
              <w:t>0,15</w:t>
            </w:r>
          </w:p>
        </w:tc>
        <w:tc>
          <w:tcPr>
            <w:tcW w:w="992" w:type="dxa"/>
            <w:shd w:val="clear" w:color="auto" w:fill="FBE4D5" w:themeFill="accent2" w:themeFillTint="33"/>
            <w:vAlign w:val="center"/>
            <w:hideMark/>
          </w:tcPr>
          <w:p w14:paraId="044875A3"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shd w:val="clear" w:color="auto" w:fill="FBE4D5" w:themeFill="accent2" w:themeFillTint="33"/>
            <w:vAlign w:val="center"/>
            <w:hideMark/>
          </w:tcPr>
          <w:p w14:paraId="6AD59553"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shd w:val="clear" w:color="auto" w:fill="FBE4D5" w:themeFill="accent2" w:themeFillTint="33"/>
            <w:vAlign w:val="center"/>
            <w:hideMark/>
          </w:tcPr>
          <w:p w14:paraId="1ECE8A50"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shd w:val="clear" w:color="auto" w:fill="FBE4D5" w:themeFill="accent2" w:themeFillTint="33"/>
            <w:vAlign w:val="center"/>
            <w:hideMark/>
          </w:tcPr>
          <w:p w14:paraId="749CEDF6" w14:textId="77777777" w:rsidR="00316515" w:rsidRPr="008A6479" w:rsidRDefault="00316515" w:rsidP="008A6479">
            <w:pPr>
              <w:jc w:val="center"/>
              <w:rPr>
                <w:color w:val="000000"/>
                <w:sz w:val="16"/>
                <w:szCs w:val="16"/>
              </w:rPr>
            </w:pPr>
            <w:r w:rsidRPr="008A6479">
              <w:rPr>
                <w:color w:val="000000"/>
                <w:sz w:val="16"/>
                <w:szCs w:val="16"/>
              </w:rPr>
              <w:t>0,00002</w:t>
            </w:r>
          </w:p>
        </w:tc>
        <w:tc>
          <w:tcPr>
            <w:tcW w:w="818" w:type="dxa"/>
            <w:shd w:val="clear" w:color="auto" w:fill="FBE4D5" w:themeFill="accent2" w:themeFillTint="33"/>
            <w:vAlign w:val="center"/>
            <w:hideMark/>
          </w:tcPr>
          <w:p w14:paraId="4361DA79" w14:textId="77777777" w:rsidR="00316515" w:rsidRPr="008A6479" w:rsidRDefault="00316515" w:rsidP="008A6479">
            <w:pPr>
              <w:jc w:val="center"/>
              <w:rPr>
                <w:color w:val="000000"/>
                <w:sz w:val="16"/>
                <w:szCs w:val="16"/>
              </w:rPr>
            </w:pPr>
            <w:r w:rsidRPr="008A6479">
              <w:rPr>
                <w:color w:val="000000"/>
                <w:sz w:val="16"/>
                <w:szCs w:val="16"/>
              </w:rPr>
              <w:t>0,99998</w:t>
            </w:r>
          </w:p>
        </w:tc>
      </w:tr>
      <w:tr w:rsidR="008A6479" w:rsidRPr="008A6479" w14:paraId="685A5217" w14:textId="77777777" w:rsidTr="00AF57E3">
        <w:trPr>
          <w:trHeight w:val="68"/>
        </w:trPr>
        <w:tc>
          <w:tcPr>
            <w:tcW w:w="1696" w:type="dxa"/>
            <w:vAlign w:val="center"/>
            <w:hideMark/>
          </w:tcPr>
          <w:p w14:paraId="5891D282" w14:textId="77777777" w:rsidR="00316515" w:rsidRPr="008A6479" w:rsidRDefault="00316515" w:rsidP="008A6479">
            <w:pPr>
              <w:jc w:val="center"/>
              <w:rPr>
                <w:color w:val="000000"/>
                <w:sz w:val="16"/>
                <w:szCs w:val="16"/>
              </w:rPr>
            </w:pPr>
            <w:r w:rsidRPr="008A6479">
              <w:rPr>
                <w:color w:val="000000"/>
                <w:sz w:val="16"/>
                <w:szCs w:val="16"/>
              </w:rPr>
              <w:t>тк17</w:t>
            </w:r>
          </w:p>
        </w:tc>
        <w:tc>
          <w:tcPr>
            <w:tcW w:w="2694" w:type="dxa"/>
            <w:vAlign w:val="center"/>
            <w:hideMark/>
          </w:tcPr>
          <w:p w14:paraId="6D45A069" w14:textId="3B25439F" w:rsidR="00316515" w:rsidRPr="008A6479" w:rsidRDefault="00316515" w:rsidP="008A6479">
            <w:pPr>
              <w:jc w:val="center"/>
              <w:rPr>
                <w:color w:val="000000"/>
                <w:sz w:val="16"/>
                <w:szCs w:val="16"/>
              </w:rPr>
            </w:pPr>
            <w:r w:rsidRPr="008A6479">
              <w:rPr>
                <w:color w:val="000000"/>
                <w:sz w:val="16"/>
                <w:szCs w:val="16"/>
              </w:rPr>
              <w:t>ул.</w:t>
            </w:r>
            <w:r w:rsidR="00AF57E3">
              <w:rPr>
                <w:color w:val="000000"/>
                <w:sz w:val="16"/>
                <w:szCs w:val="16"/>
              </w:rPr>
              <w:t xml:space="preserve"> </w:t>
            </w:r>
            <w:r w:rsidRPr="008A6479">
              <w:rPr>
                <w:color w:val="000000"/>
                <w:sz w:val="16"/>
                <w:szCs w:val="16"/>
              </w:rPr>
              <w:t>Кирова 9</w:t>
            </w:r>
          </w:p>
        </w:tc>
        <w:tc>
          <w:tcPr>
            <w:tcW w:w="992" w:type="dxa"/>
            <w:vAlign w:val="center"/>
            <w:hideMark/>
          </w:tcPr>
          <w:p w14:paraId="2327DE86" w14:textId="77777777" w:rsidR="00316515" w:rsidRPr="008A6479" w:rsidRDefault="00316515" w:rsidP="008A6479">
            <w:pPr>
              <w:jc w:val="center"/>
              <w:rPr>
                <w:color w:val="000000"/>
                <w:sz w:val="16"/>
                <w:szCs w:val="16"/>
              </w:rPr>
            </w:pPr>
            <w:r w:rsidRPr="008A6479">
              <w:rPr>
                <w:color w:val="000000"/>
                <w:sz w:val="16"/>
                <w:szCs w:val="16"/>
              </w:rPr>
              <w:t>7,00</w:t>
            </w:r>
          </w:p>
        </w:tc>
        <w:tc>
          <w:tcPr>
            <w:tcW w:w="850" w:type="dxa"/>
            <w:vAlign w:val="center"/>
            <w:hideMark/>
          </w:tcPr>
          <w:p w14:paraId="4B907041" w14:textId="77777777" w:rsidR="00316515" w:rsidRPr="008A6479" w:rsidRDefault="00316515" w:rsidP="008A6479">
            <w:pPr>
              <w:jc w:val="center"/>
              <w:rPr>
                <w:color w:val="000000"/>
                <w:sz w:val="16"/>
                <w:szCs w:val="16"/>
              </w:rPr>
            </w:pPr>
            <w:r w:rsidRPr="008A6479">
              <w:rPr>
                <w:color w:val="000000"/>
                <w:sz w:val="16"/>
                <w:szCs w:val="16"/>
              </w:rPr>
              <w:t>0,03</w:t>
            </w:r>
          </w:p>
        </w:tc>
        <w:tc>
          <w:tcPr>
            <w:tcW w:w="851" w:type="dxa"/>
            <w:vAlign w:val="center"/>
            <w:hideMark/>
          </w:tcPr>
          <w:p w14:paraId="7F2F4294" w14:textId="77777777" w:rsidR="00316515" w:rsidRPr="008A6479" w:rsidRDefault="00316515" w:rsidP="008A6479">
            <w:pPr>
              <w:jc w:val="center"/>
              <w:rPr>
                <w:color w:val="000000"/>
                <w:sz w:val="16"/>
                <w:szCs w:val="16"/>
              </w:rPr>
            </w:pPr>
            <w:r w:rsidRPr="008A6479">
              <w:rPr>
                <w:color w:val="000000"/>
                <w:sz w:val="16"/>
                <w:szCs w:val="16"/>
              </w:rPr>
              <w:t>0,03</w:t>
            </w:r>
          </w:p>
        </w:tc>
        <w:tc>
          <w:tcPr>
            <w:tcW w:w="850" w:type="dxa"/>
            <w:vAlign w:val="center"/>
            <w:hideMark/>
          </w:tcPr>
          <w:p w14:paraId="531A2738"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2D5F6823" w14:textId="77777777" w:rsidR="00316515" w:rsidRPr="008A6479" w:rsidRDefault="00316515" w:rsidP="008A6479">
            <w:pPr>
              <w:jc w:val="center"/>
              <w:rPr>
                <w:color w:val="000000"/>
                <w:sz w:val="16"/>
                <w:szCs w:val="16"/>
              </w:rPr>
            </w:pPr>
            <w:r w:rsidRPr="008A6479">
              <w:rPr>
                <w:color w:val="000000"/>
                <w:sz w:val="16"/>
                <w:szCs w:val="16"/>
              </w:rPr>
              <w:t>9</w:t>
            </w:r>
          </w:p>
        </w:tc>
        <w:tc>
          <w:tcPr>
            <w:tcW w:w="709" w:type="dxa"/>
            <w:vAlign w:val="center"/>
            <w:hideMark/>
          </w:tcPr>
          <w:p w14:paraId="402AC38F" w14:textId="77777777" w:rsidR="00316515" w:rsidRPr="008A6479" w:rsidRDefault="00316515" w:rsidP="008A6479">
            <w:pPr>
              <w:jc w:val="center"/>
              <w:rPr>
                <w:color w:val="000000"/>
                <w:sz w:val="16"/>
                <w:szCs w:val="16"/>
              </w:rPr>
            </w:pPr>
            <w:r w:rsidRPr="008A6479">
              <w:rPr>
                <w:color w:val="000000"/>
                <w:sz w:val="16"/>
                <w:szCs w:val="16"/>
              </w:rPr>
              <w:t>3,64</w:t>
            </w:r>
          </w:p>
        </w:tc>
        <w:tc>
          <w:tcPr>
            <w:tcW w:w="709" w:type="dxa"/>
            <w:vAlign w:val="center"/>
            <w:hideMark/>
          </w:tcPr>
          <w:p w14:paraId="439D0B4F" w14:textId="77777777" w:rsidR="00316515" w:rsidRPr="008A6479" w:rsidRDefault="00316515" w:rsidP="008A6479">
            <w:pPr>
              <w:jc w:val="center"/>
              <w:rPr>
                <w:color w:val="000000"/>
                <w:sz w:val="16"/>
                <w:szCs w:val="16"/>
              </w:rPr>
            </w:pPr>
            <w:r w:rsidRPr="008A6479">
              <w:rPr>
                <w:color w:val="000000"/>
                <w:sz w:val="16"/>
                <w:szCs w:val="16"/>
              </w:rPr>
              <w:t>0,27</w:t>
            </w:r>
          </w:p>
        </w:tc>
        <w:tc>
          <w:tcPr>
            <w:tcW w:w="992" w:type="dxa"/>
            <w:vAlign w:val="center"/>
            <w:hideMark/>
          </w:tcPr>
          <w:p w14:paraId="7AC79EAD"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71F4FE7"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674930E6" w14:textId="77777777" w:rsidR="00316515" w:rsidRPr="008A6479" w:rsidRDefault="00316515" w:rsidP="008A6479">
            <w:pPr>
              <w:jc w:val="center"/>
              <w:rPr>
                <w:color w:val="000000"/>
                <w:sz w:val="16"/>
                <w:szCs w:val="16"/>
              </w:rPr>
            </w:pPr>
            <w:r w:rsidRPr="008A6479">
              <w:rPr>
                <w:color w:val="000000"/>
                <w:sz w:val="16"/>
                <w:szCs w:val="16"/>
              </w:rPr>
              <w:t>0,02</w:t>
            </w:r>
          </w:p>
        </w:tc>
        <w:tc>
          <w:tcPr>
            <w:tcW w:w="851" w:type="dxa"/>
            <w:vAlign w:val="center"/>
            <w:hideMark/>
          </w:tcPr>
          <w:p w14:paraId="7DE5DB8A" w14:textId="77777777" w:rsidR="00316515" w:rsidRPr="008A6479" w:rsidRDefault="00316515" w:rsidP="008A6479">
            <w:pPr>
              <w:jc w:val="center"/>
              <w:rPr>
                <w:color w:val="000000"/>
                <w:sz w:val="16"/>
                <w:szCs w:val="16"/>
              </w:rPr>
            </w:pPr>
            <w:r w:rsidRPr="008A6479">
              <w:rPr>
                <w:color w:val="000000"/>
                <w:sz w:val="16"/>
                <w:szCs w:val="16"/>
              </w:rPr>
              <w:t>0,00000</w:t>
            </w:r>
          </w:p>
        </w:tc>
        <w:tc>
          <w:tcPr>
            <w:tcW w:w="818" w:type="dxa"/>
            <w:vAlign w:val="center"/>
            <w:hideMark/>
          </w:tcPr>
          <w:p w14:paraId="7624443A" w14:textId="77777777" w:rsidR="00316515" w:rsidRPr="008A6479" w:rsidRDefault="00316515" w:rsidP="008A6479">
            <w:pPr>
              <w:jc w:val="center"/>
              <w:rPr>
                <w:color w:val="000000"/>
                <w:sz w:val="16"/>
                <w:szCs w:val="16"/>
              </w:rPr>
            </w:pPr>
            <w:r w:rsidRPr="008A6479">
              <w:rPr>
                <w:color w:val="000000"/>
                <w:sz w:val="16"/>
                <w:szCs w:val="16"/>
              </w:rPr>
              <w:t>1,00000</w:t>
            </w:r>
          </w:p>
        </w:tc>
      </w:tr>
      <w:tr w:rsidR="00316515" w:rsidRPr="008A6479" w14:paraId="2865BAB3" w14:textId="77777777" w:rsidTr="00AF57E3">
        <w:trPr>
          <w:trHeight w:val="89"/>
        </w:trPr>
        <w:tc>
          <w:tcPr>
            <w:tcW w:w="14280" w:type="dxa"/>
            <w:gridSpan w:val="14"/>
            <w:shd w:val="clear" w:color="auto" w:fill="F7CAAC" w:themeFill="accent2" w:themeFillTint="66"/>
            <w:vAlign w:val="center"/>
          </w:tcPr>
          <w:p w14:paraId="6C0C2148" w14:textId="3ED39E2E" w:rsidR="00316515" w:rsidRPr="008A6479" w:rsidRDefault="00316515" w:rsidP="00AF57E3">
            <w:pPr>
              <w:jc w:val="center"/>
              <w:rPr>
                <w:b/>
                <w:bCs/>
                <w:i/>
                <w:color w:val="000000"/>
                <w:sz w:val="16"/>
                <w:szCs w:val="16"/>
              </w:rPr>
            </w:pPr>
            <w:r w:rsidRPr="008A6479">
              <w:rPr>
                <w:b/>
                <w:i/>
                <w:color w:val="000000"/>
                <w:sz w:val="16"/>
                <w:szCs w:val="16"/>
              </w:rPr>
              <w:t>Кот.</w:t>
            </w:r>
            <w:r w:rsidR="00AF57E3">
              <w:rPr>
                <w:b/>
                <w:i/>
                <w:color w:val="000000"/>
                <w:sz w:val="16"/>
                <w:szCs w:val="16"/>
              </w:rPr>
              <w:t xml:space="preserve"> «</w:t>
            </w:r>
            <w:r w:rsidRPr="008A6479">
              <w:rPr>
                <w:b/>
                <w:i/>
                <w:color w:val="000000"/>
                <w:sz w:val="16"/>
                <w:szCs w:val="16"/>
              </w:rPr>
              <w:t>Зеленая</w:t>
            </w:r>
            <w:r w:rsidR="00134D34" w:rsidRPr="008A6479">
              <w:rPr>
                <w:b/>
                <w:i/>
                <w:color w:val="000000"/>
                <w:sz w:val="16"/>
                <w:szCs w:val="16"/>
              </w:rPr>
              <w:t>»</w:t>
            </w:r>
          </w:p>
        </w:tc>
      </w:tr>
      <w:tr w:rsidR="008A6479" w:rsidRPr="008A6479" w14:paraId="0D09B4C9" w14:textId="77777777" w:rsidTr="00AF57E3">
        <w:trPr>
          <w:trHeight w:val="258"/>
        </w:trPr>
        <w:tc>
          <w:tcPr>
            <w:tcW w:w="1696" w:type="dxa"/>
            <w:vAlign w:val="center"/>
            <w:hideMark/>
          </w:tcPr>
          <w:p w14:paraId="61B81C19" w14:textId="2D97F1DE" w:rsidR="00316515" w:rsidRPr="008A6479" w:rsidRDefault="00316515" w:rsidP="00AF57E3">
            <w:pPr>
              <w:jc w:val="center"/>
              <w:rPr>
                <w:color w:val="000000"/>
                <w:sz w:val="16"/>
                <w:szCs w:val="16"/>
              </w:rPr>
            </w:pPr>
            <w:r w:rsidRPr="008A6479">
              <w:rPr>
                <w:color w:val="000000"/>
                <w:sz w:val="16"/>
                <w:szCs w:val="16"/>
              </w:rPr>
              <w:t>Кот.</w:t>
            </w:r>
            <w:r w:rsidR="00AF57E3">
              <w:rPr>
                <w:color w:val="000000"/>
                <w:sz w:val="16"/>
                <w:szCs w:val="16"/>
              </w:rPr>
              <w:t xml:space="preserve"> «</w:t>
            </w:r>
            <w:r w:rsidRPr="008A6479">
              <w:rPr>
                <w:color w:val="000000"/>
                <w:sz w:val="16"/>
                <w:szCs w:val="16"/>
              </w:rPr>
              <w:t>Зеленая</w:t>
            </w:r>
            <w:r w:rsidR="00134D34" w:rsidRPr="008A6479">
              <w:rPr>
                <w:color w:val="000000"/>
                <w:sz w:val="16"/>
                <w:szCs w:val="16"/>
              </w:rPr>
              <w:t>»</w:t>
            </w:r>
          </w:p>
        </w:tc>
        <w:tc>
          <w:tcPr>
            <w:tcW w:w="2694" w:type="dxa"/>
            <w:vAlign w:val="center"/>
            <w:hideMark/>
          </w:tcPr>
          <w:p w14:paraId="6F1AD853" w14:textId="77777777" w:rsidR="00316515" w:rsidRPr="008A6479" w:rsidRDefault="00316515" w:rsidP="008A6479">
            <w:pPr>
              <w:jc w:val="center"/>
              <w:rPr>
                <w:color w:val="000000"/>
                <w:sz w:val="16"/>
                <w:szCs w:val="16"/>
              </w:rPr>
            </w:pPr>
            <w:r w:rsidRPr="008A6479">
              <w:rPr>
                <w:color w:val="000000"/>
                <w:sz w:val="16"/>
                <w:szCs w:val="16"/>
              </w:rPr>
              <w:t>ж/д</w:t>
            </w:r>
          </w:p>
        </w:tc>
        <w:tc>
          <w:tcPr>
            <w:tcW w:w="992" w:type="dxa"/>
            <w:vAlign w:val="center"/>
            <w:hideMark/>
          </w:tcPr>
          <w:p w14:paraId="73E9E1E8" w14:textId="77777777" w:rsidR="00316515" w:rsidRPr="008A6479" w:rsidRDefault="00316515" w:rsidP="008A6479">
            <w:pPr>
              <w:jc w:val="center"/>
              <w:rPr>
                <w:color w:val="000000"/>
                <w:sz w:val="16"/>
                <w:szCs w:val="16"/>
              </w:rPr>
            </w:pPr>
            <w:r w:rsidRPr="008A6479">
              <w:rPr>
                <w:color w:val="000000"/>
                <w:sz w:val="16"/>
                <w:szCs w:val="16"/>
              </w:rPr>
              <w:t>25</w:t>
            </w:r>
          </w:p>
        </w:tc>
        <w:tc>
          <w:tcPr>
            <w:tcW w:w="850" w:type="dxa"/>
            <w:vAlign w:val="center"/>
            <w:hideMark/>
          </w:tcPr>
          <w:p w14:paraId="6E8C87ED" w14:textId="77777777" w:rsidR="00316515" w:rsidRPr="008A6479" w:rsidRDefault="00316515" w:rsidP="008A6479">
            <w:pPr>
              <w:jc w:val="center"/>
              <w:rPr>
                <w:color w:val="000000"/>
                <w:sz w:val="16"/>
                <w:szCs w:val="16"/>
              </w:rPr>
            </w:pPr>
            <w:r w:rsidRPr="008A6479">
              <w:rPr>
                <w:color w:val="000000"/>
                <w:sz w:val="16"/>
                <w:szCs w:val="16"/>
              </w:rPr>
              <w:t>0,04</w:t>
            </w:r>
          </w:p>
        </w:tc>
        <w:tc>
          <w:tcPr>
            <w:tcW w:w="851" w:type="dxa"/>
            <w:vAlign w:val="center"/>
            <w:hideMark/>
          </w:tcPr>
          <w:p w14:paraId="204778AD" w14:textId="77777777" w:rsidR="00316515" w:rsidRPr="008A6479" w:rsidRDefault="00316515" w:rsidP="008A6479">
            <w:pPr>
              <w:jc w:val="center"/>
              <w:rPr>
                <w:color w:val="000000"/>
                <w:sz w:val="16"/>
                <w:szCs w:val="16"/>
              </w:rPr>
            </w:pPr>
            <w:r w:rsidRPr="008A6479">
              <w:rPr>
                <w:color w:val="000000"/>
                <w:sz w:val="16"/>
                <w:szCs w:val="16"/>
              </w:rPr>
              <w:t>0,04</w:t>
            </w:r>
          </w:p>
        </w:tc>
        <w:tc>
          <w:tcPr>
            <w:tcW w:w="850" w:type="dxa"/>
            <w:vAlign w:val="center"/>
            <w:hideMark/>
          </w:tcPr>
          <w:p w14:paraId="70ED35C6" w14:textId="77777777" w:rsidR="00316515" w:rsidRPr="008A6479" w:rsidRDefault="00316515" w:rsidP="008A6479">
            <w:pPr>
              <w:jc w:val="center"/>
              <w:rPr>
                <w:color w:val="000000"/>
                <w:sz w:val="16"/>
                <w:szCs w:val="16"/>
              </w:rPr>
            </w:pPr>
            <w:r w:rsidRPr="008A6479">
              <w:rPr>
                <w:color w:val="000000"/>
                <w:sz w:val="16"/>
                <w:szCs w:val="16"/>
              </w:rPr>
              <w:t>0,05</w:t>
            </w:r>
          </w:p>
        </w:tc>
        <w:tc>
          <w:tcPr>
            <w:tcW w:w="709" w:type="dxa"/>
            <w:vAlign w:val="center"/>
            <w:hideMark/>
          </w:tcPr>
          <w:p w14:paraId="5734DE38" w14:textId="77777777" w:rsidR="00316515" w:rsidRPr="008A6479" w:rsidRDefault="00316515" w:rsidP="008A6479">
            <w:pPr>
              <w:jc w:val="center"/>
              <w:rPr>
                <w:color w:val="000000"/>
                <w:sz w:val="16"/>
                <w:szCs w:val="16"/>
              </w:rPr>
            </w:pPr>
            <w:r w:rsidRPr="008A6479">
              <w:rPr>
                <w:color w:val="000000"/>
                <w:sz w:val="16"/>
                <w:szCs w:val="16"/>
              </w:rPr>
              <w:t>5</w:t>
            </w:r>
          </w:p>
        </w:tc>
        <w:tc>
          <w:tcPr>
            <w:tcW w:w="709" w:type="dxa"/>
            <w:vAlign w:val="center"/>
            <w:hideMark/>
          </w:tcPr>
          <w:p w14:paraId="223DFCC3" w14:textId="77777777" w:rsidR="00316515" w:rsidRPr="008A6479" w:rsidRDefault="00316515" w:rsidP="008A6479">
            <w:pPr>
              <w:jc w:val="center"/>
              <w:rPr>
                <w:color w:val="000000"/>
                <w:sz w:val="16"/>
                <w:szCs w:val="16"/>
              </w:rPr>
            </w:pPr>
            <w:r w:rsidRPr="008A6479">
              <w:rPr>
                <w:color w:val="000000"/>
                <w:sz w:val="16"/>
                <w:szCs w:val="16"/>
              </w:rPr>
              <w:t>4,19</w:t>
            </w:r>
          </w:p>
        </w:tc>
        <w:tc>
          <w:tcPr>
            <w:tcW w:w="709" w:type="dxa"/>
            <w:vAlign w:val="center"/>
            <w:hideMark/>
          </w:tcPr>
          <w:p w14:paraId="3F168654" w14:textId="77777777" w:rsidR="00316515" w:rsidRPr="008A6479" w:rsidRDefault="00316515" w:rsidP="008A6479">
            <w:pPr>
              <w:jc w:val="center"/>
              <w:rPr>
                <w:color w:val="000000"/>
                <w:sz w:val="16"/>
                <w:szCs w:val="16"/>
              </w:rPr>
            </w:pPr>
            <w:r w:rsidRPr="008A6479">
              <w:rPr>
                <w:color w:val="000000"/>
                <w:sz w:val="16"/>
                <w:szCs w:val="16"/>
              </w:rPr>
              <w:t>0,24</w:t>
            </w:r>
          </w:p>
        </w:tc>
        <w:tc>
          <w:tcPr>
            <w:tcW w:w="992" w:type="dxa"/>
            <w:vAlign w:val="center"/>
            <w:hideMark/>
          </w:tcPr>
          <w:p w14:paraId="5E2C14EA" w14:textId="77777777" w:rsidR="00316515" w:rsidRPr="008A6479" w:rsidRDefault="00316515" w:rsidP="008A6479">
            <w:pPr>
              <w:jc w:val="center"/>
              <w:rPr>
                <w:color w:val="000000"/>
                <w:sz w:val="16"/>
                <w:szCs w:val="16"/>
              </w:rPr>
            </w:pPr>
            <w:r w:rsidRPr="008A6479">
              <w:rPr>
                <w:color w:val="000000"/>
                <w:sz w:val="16"/>
                <w:szCs w:val="16"/>
              </w:rPr>
              <w:t>0,10</w:t>
            </w:r>
          </w:p>
        </w:tc>
        <w:tc>
          <w:tcPr>
            <w:tcW w:w="850" w:type="dxa"/>
            <w:vAlign w:val="center"/>
            <w:hideMark/>
          </w:tcPr>
          <w:p w14:paraId="5C2B2B06" w14:textId="77777777" w:rsidR="00316515" w:rsidRPr="008A6479" w:rsidRDefault="00316515" w:rsidP="008A6479">
            <w:pPr>
              <w:jc w:val="center"/>
              <w:rPr>
                <w:color w:val="000000"/>
                <w:sz w:val="16"/>
                <w:szCs w:val="16"/>
              </w:rPr>
            </w:pPr>
            <w:r w:rsidRPr="008A6479">
              <w:rPr>
                <w:color w:val="000000"/>
                <w:sz w:val="16"/>
                <w:szCs w:val="16"/>
              </w:rPr>
              <w:t>0,00</w:t>
            </w:r>
          </w:p>
        </w:tc>
        <w:tc>
          <w:tcPr>
            <w:tcW w:w="709" w:type="dxa"/>
            <w:vAlign w:val="center"/>
            <w:hideMark/>
          </w:tcPr>
          <w:p w14:paraId="7F1E7319" w14:textId="77777777" w:rsidR="00316515" w:rsidRPr="008A6479" w:rsidRDefault="00316515" w:rsidP="008A6479">
            <w:pPr>
              <w:jc w:val="center"/>
              <w:rPr>
                <w:color w:val="000000"/>
                <w:sz w:val="16"/>
                <w:szCs w:val="16"/>
              </w:rPr>
            </w:pPr>
            <w:r w:rsidRPr="008A6479">
              <w:rPr>
                <w:color w:val="000000"/>
                <w:sz w:val="16"/>
                <w:szCs w:val="16"/>
              </w:rPr>
              <w:t>0,84</w:t>
            </w:r>
          </w:p>
        </w:tc>
        <w:tc>
          <w:tcPr>
            <w:tcW w:w="851" w:type="dxa"/>
            <w:vAlign w:val="center"/>
            <w:hideMark/>
          </w:tcPr>
          <w:p w14:paraId="4E3271D4" w14:textId="77777777" w:rsidR="00316515" w:rsidRPr="008A6479" w:rsidRDefault="00316515" w:rsidP="008A6479">
            <w:pPr>
              <w:jc w:val="center"/>
              <w:rPr>
                <w:color w:val="000000"/>
                <w:sz w:val="16"/>
                <w:szCs w:val="16"/>
              </w:rPr>
            </w:pPr>
            <w:r w:rsidRPr="008A6479">
              <w:rPr>
                <w:color w:val="000000"/>
                <w:sz w:val="16"/>
                <w:szCs w:val="16"/>
              </w:rPr>
              <w:t>0,01036</w:t>
            </w:r>
          </w:p>
        </w:tc>
        <w:tc>
          <w:tcPr>
            <w:tcW w:w="818" w:type="dxa"/>
            <w:vAlign w:val="center"/>
            <w:hideMark/>
          </w:tcPr>
          <w:p w14:paraId="0045B3A7" w14:textId="77777777" w:rsidR="00316515" w:rsidRPr="008A6479" w:rsidRDefault="00316515" w:rsidP="008A6479">
            <w:pPr>
              <w:jc w:val="center"/>
              <w:rPr>
                <w:color w:val="000000"/>
                <w:sz w:val="16"/>
                <w:szCs w:val="16"/>
              </w:rPr>
            </w:pPr>
            <w:r w:rsidRPr="008A6479">
              <w:rPr>
                <w:color w:val="000000"/>
                <w:sz w:val="16"/>
                <w:szCs w:val="16"/>
              </w:rPr>
              <w:t>0,98964</w:t>
            </w:r>
          </w:p>
        </w:tc>
      </w:tr>
    </w:tbl>
    <w:p w14:paraId="0E9D3CE8" w14:textId="0F581483" w:rsidR="00BA7B20" w:rsidRPr="00653F0C" w:rsidRDefault="00BA7B20" w:rsidP="00F71101">
      <w:pPr>
        <w:spacing w:after="0" w:line="240" w:lineRule="auto"/>
        <w:jc w:val="center"/>
        <w:rPr>
          <w:rFonts w:ascii="Times New Roman" w:hAnsi="Times New Roman" w:cs="Times New Roman"/>
          <w:b/>
          <w:i/>
          <w:sz w:val="28"/>
        </w:rPr>
      </w:pPr>
    </w:p>
    <w:p w14:paraId="2E194700" w14:textId="055E52DB" w:rsidR="00653F0C" w:rsidRPr="00653F0C" w:rsidRDefault="00653F0C" w:rsidP="00653F0C">
      <w:pPr>
        <w:spacing w:line="240" w:lineRule="auto"/>
        <w:jc w:val="center"/>
        <w:rPr>
          <w:rFonts w:ascii="Times New Roman" w:hAnsi="Times New Roman" w:cs="Times New Roman"/>
          <w:b/>
          <w:i/>
          <w:sz w:val="28"/>
        </w:rPr>
      </w:pPr>
    </w:p>
    <w:p w14:paraId="71E839C1" w14:textId="264F9130" w:rsidR="007C695F" w:rsidRDefault="007C695F" w:rsidP="007C695F">
      <w:pPr>
        <w:autoSpaceDE w:val="0"/>
        <w:autoSpaceDN w:val="0"/>
        <w:adjustRightInd w:val="0"/>
        <w:spacing w:before="240" w:after="0" w:line="360" w:lineRule="auto"/>
        <w:jc w:val="both"/>
        <w:rPr>
          <w:rFonts w:ascii="Times New Roman" w:hAnsi="Times New Roman" w:cs="Times New Roman"/>
          <w:i/>
          <w:iCs/>
          <w:color w:val="000000" w:themeColor="text1"/>
          <w:sz w:val="28"/>
          <w:szCs w:val="28"/>
        </w:rPr>
        <w:sectPr w:rsidR="007C695F" w:rsidSect="008A6479">
          <w:headerReference w:type="default" r:id="rId117"/>
          <w:pgSz w:w="16838" w:h="11906" w:orient="landscape"/>
          <w:pgMar w:top="1134" w:right="851" w:bottom="1701" w:left="1418" w:header="709" w:footer="26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B69B10C" w14:textId="185BCE2C" w:rsidR="000109FB" w:rsidRDefault="00DD7F1B" w:rsidP="007C695F">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15584" behindDoc="0" locked="0" layoutInCell="1" allowOverlap="1" wp14:anchorId="13DD10AC" wp14:editId="6D7EFFE5">
            <wp:simplePos x="0" y="0"/>
            <wp:positionH relativeFrom="page">
              <wp:posOffset>809625</wp:posOffset>
            </wp:positionH>
            <wp:positionV relativeFrom="paragraph">
              <wp:posOffset>1270</wp:posOffset>
            </wp:positionV>
            <wp:extent cx="9248140" cy="4959985"/>
            <wp:effectExtent l="0" t="0" r="10160" b="12065"/>
            <wp:wrapTopAndBottom/>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anchor>
        </w:drawing>
      </w:r>
      <w:r w:rsidR="00C07A3E">
        <w:rPr>
          <w:rFonts w:ascii="Times New Roman" w:hAnsi="Times New Roman" w:cs="Times New Roman"/>
          <w:b/>
          <w:i/>
          <w:iCs/>
          <w:color w:val="000000" w:themeColor="text1"/>
          <w:sz w:val="28"/>
          <w:szCs w:val="28"/>
        </w:rPr>
        <w:t xml:space="preserve">Рисунок 11.3.1 </w:t>
      </w:r>
      <w:r w:rsidR="000109FB">
        <w:rPr>
          <w:rFonts w:ascii="Times New Roman" w:hAnsi="Times New Roman" w:cs="Times New Roman"/>
          <w:b/>
          <w:i/>
          <w:iCs/>
          <w:color w:val="000000" w:themeColor="text1"/>
          <w:sz w:val="28"/>
          <w:szCs w:val="28"/>
        </w:rPr>
        <w:t>–</w:t>
      </w:r>
      <w:r w:rsidR="009C0308">
        <w:rPr>
          <w:rFonts w:ascii="Times New Roman" w:hAnsi="Times New Roman" w:cs="Times New Roman"/>
          <w:b/>
          <w:i/>
          <w:iCs/>
          <w:color w:val="000000" w:themeColor="text1"/>
          <w:sz w:val="28"/>
          <w:szCs w:val="28"/>
        </w:rPr>
        <w:t xml:space="preserve"> ВБР</w:t>
      </w:r>
      <w:r w:rsidR="00C07A3E">
        <w:rPr>
          <w:rFonts w:ascii="Times New Roman" w:hAnsi="Times New Roman" w:cs="Times New Roman"/>
          <w:b/>
          <w:i/>
          <w:iCs/>
          <w:color w:val="000000" w:themeColor="text1"/>
          <w:sz w:val="28"/>
          <w:szCs w:val="28"/>
        </w:rPr>
        <w:t xml:space="preserve"> </w:t>
      </w:r>
      <w:r w:rsidR="00316515">
        <w:rPr>
          <w:rFonts w:ascii="Times New Roman" w:hAnsi="Times New Roman"/>
          <w:b/>
          <w:i/>
          <w:sz w:val="28"/>
          <w:szCs w:val="28"/>
        </w:rPr>
        <w:t>котельной</w:t>
      </w:r>
      <w:r w:rsidR="00316515" w:rsidRPr="00316515">
        <w:rPr>
          <w:rFonts w:ascii="Times New Roman" w:hAnsi="Times New Roman"/>
          <w:b/>
          <w:i/>
          <w:sz w:val="28"/>
          <w:szCs w:val="28"/>
        </w:rPr>
        <w:t xml:space="preserve"> </w:t>
      </w:r>
      <w:r w:rsidR="00134D34">
        <w:rPr>
          <w:rFonts w:ascii="Times New Roman" w:hAnsi="Times New Roman"/>
          <w:b/>
          <w:i/>
          <w:sz w:val="28"/>
          <w:szCs w:val="28"/>
        </w:rPr>
        <w:t>«</w:t>
      </w:r>
      <w:r w:rsidR="00316515" w:rsidRPr="00316515">
        <w:rPr>
          <w:rFonts w:ascii="Times New Roman" w:hAnsi="Times New Roman"/>
          <w:b/>
          <w:i/>
          <w:sz w:val="28"/>
          <w:szCs w:val="28"/>
        </w:rPr>
        <w:t>КСШ №1</w:t>
      </w:r>
      <w:r w:rsidR="00134D34">
        <w:rPr>
          <w:rFonts w:ascii="Times New Roman" w:hAnsi="Times New Roman"/>
          <w:b/>
          <w:i/>
          <w:sz w:val="28"/>
          <w:szCs w:val="28"/>
        </w:rPr>
        <w:t>»</w:t>
      </w:r>
    </w:p>
    <w:p w14:paraId="5DB5269E" w14:textId="4BDF8ADE" w:rsidR="005F6026" w:rsidRDefault="005F6026" w:rsidP="005F6026">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28896" behindDoc="0" locked="0" layoutInCell="1" allowOverlap="1" wp14:anchorId="09975F35" wp14:editId="04416A05">
            <wp:simplePos x="0" y="0"/>
            <wp:positionH relativeFrom="page">
              <wp:posOffset>809625</wp:posOffset>
            </wp:positionH>
            <wp:positionV relativeFrom="paragraph">
              <wp:posOffset>1270</wp:posOffset>
            </wp:positionV>
            <wp:extent cx="9248140" cy="4959985"/>
            <wp:effectExtent l="0" t="0" r="10160" b="12065"/>
            <wp:wrapTopAndBottom/>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11.3.2 – </w:t>
      </w:r>
      <w:r w:rsidR="009C0308">
        <w:rPr>
          <w:rFonts w:ascii="Times New Roman" w:hAnsi="Times New Roman" w:cs="Times New Roman"/>
          <w:b/>
          <w:i/>
          <w:iCs/>
          <w:color w:val="000000" w:themeColor="text1"/>
          <w:sz w:val="28"/>
          <w:szCs w:val="28"/>
        </w:rPr>
        <w:t xml:space="preserve">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5F6026">
        <w:rPr>
          <w:rFonts w:ascii="Times New Roman" w:hAnsi="Times New Roman"/>
          <w:b/>
          <w:i/>
          <w:sz w:val="28"/>
          <w:szCs w:val="28"/>
        </w:rPr>
        <w:t>Центральная</w:t>
      </w:r>
      <w:r w:rsidR="00134D34">
        <w:rPr>
          <w:rFonts w:ascii="Times New Roman" w:hAnsi="Times New Roman"/>
          <w:b/>
          <w:i/>
          <w:sz w:val="28"/>
          <w:szCs w:val="28"/>
        </w:rPr>
        <w:t>»</w:t>
      </w:r>
    </w:p>
    <w:p w14:paraId="6181E873" w14:textId="35366428" w:rsidR="008C2615" w:rsidRDefault="008C2615" w:rsidP="005F6026">
      <w:pPr>
        <w:autoSpaceDE w:val="0"/>
        <w:autoSpaceDN w:val="0"/>
        <w:adjustRightInd w:val="0"/>
        <w:spacing w:after="0" w:line="360" w:lineRule="auto"/>
        <w:jc w:val="center"/>
        <w:rPr>
          <w:rFonts w:ascii="Times New Roman" w:hAnsi="Times New Roman"/>
          <w:b/>
          <w:i/>
          <w:sz w:val="28"/>
          <w:szCs w:val="28"/>
        </w:rPr>
      </w:pPr>
    </w:p>
    <w:p w14:paraId="38C2743C" w14:textId="656420A0" w:rsidR="008C2615" w:rsidRDefault="008C2615" w:rsidP="008C2615">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0944" behindDoc="0" locked="0" layoutInCell="1" allowOverlap="1" wp14:anchorId="16F1FB57" wp14:editId="2D7329F3">
            <wp:simplePos x="0" y="0"/>
            <wp:positionH relativeFrom="page">
              <wp:posOffset>809625</wp:posOffset>
            </wp:positionH>
            <wp:positionV relativeFrom="paragraph">
              <wp:posOffset>1270</wp:posOffset>
            </wp:positionV>
            <wp:extent cx="9248140" cy="4959985"/>
            <wp:effectExtent l="0" t="0" r="10160" b="12065"/>
            <wp:wrapTopAndBottom/>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11.3.3 – </w:t>
      </w:r>
      <w:r w:rsidR="009C0308">
        <w:rPr>
          <w:rFonts w:ascii="Times New Roman" w:hAnsi="Times New Roman" w:cs="Times New Roman"/>
          <w:b/>
          <w:i/>
          <w:iCs/>
          <w:color w:val="000000" w:themeColor="text1"/>
          <w:sz w:val="28"/>
          <w:szCs w:val="28"/>
        </w:rPr>
        <w:t xml:space="preserve">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8C2615">
        <w:rPr>
          <w:rFonts w:ascii="Times New Roman" w:hAnsi="Times New Roman"/>
          <w:b/>
          <w:i/>
          <w:sz w:val="28"/>
          <w:szCs w:val="28"/>
        </w:rPr>
        <w:t>Обменный фонд</w:t>
      </w:r>
      <w:r w:rsidR="00726681">
        <w:rPr>
          <w:rFonts w:ascii="Times New Roman" w:hAnsi="Times New Roman"/>
          <w:b/>
          <w:i/>
          <w:sz w:val="28"/>
          <w:szCs w:val="28"/>
        </w:rPr>
        <w:t>»</w:t>
      </w:r>
    </w:p>
    <w:p w14:paraId="075E412F" w14:textId="48F09239" w:rsidR="00E9779E" w:rsidRDefault="00E9779E" w:rsidP="008C2615">
      <w:pPr>
        <w:autoSpaceDE w:val="0"/>
        <w:autoSpaceDN w:val="0"/>
        <w:adjustRightInd w:val="0"/>
        <w:spacing w:after="0" w:line="360" w:lineRule="auto"/>
        <w:jc w:val="center"/>
        <w:rPr>
          <w:rFonts w:ascii="Times New Roman" w:hAnsi="Times New Roman"/>
          <w:b/>
          <w:i/>
          <w:sz w:val="28"/>
          <w:szCs w:val="28"/>
        </w:rPr>
      </w:pPr>
    </w:p>
    <w:p w14:paraId="0EE0CAD5" w14:textId="3186D589" w:rsidR="00E9779E" w:rsidRDefault="00E9779E" w:rsidP="00E9779E">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2992" behindDoc="0" locked="0" layoutInCell="1" allowOverlap="1" wp14:anchorId="60D20CB1" wp14:editId="6451EA93">
            <wp:simplePos x="0" y="0"/>
            <wp:positionH relativeFrom="page">
              <wp:posOffset>809625</wp:posOffset>
            </wp:positionH>
            <wp:positionV relativeFrom="paragraph">
              <wp:posOffset>1270</wp:posOffset>
            </wp:positionV>
            <wp:extent cx="9248140" cy="4959985"/>
            <wp:effectExtent l="0" t="0" r="10160" b="12065"/>
            <wp:wrapTopAndBottom/>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11.3.4 – </w:t>
      </w:r>
      <w:r w:rsidR="009C0308">
        <w:rPr>
          <w:rFonts w:ascii="Times New Roman" w:hAnsi="Times New Roman" w:cs="Times New Roman"/>
          <w:b/>
          <w:i/>
          <w:iCs/>
          <w:color w:val="000000" w:themeColor="text1"/>
          <w:sz w:val="28"/>
          <w:szCs w:val="28"/>
        </w:rPr>
        <w:t xml:space="preserve">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E9779E">
        <w:rPr>
          <w:rFonts w:ascii="Times New Roman" w:hAnsi="Times New Roman"/>
          <w:b/>
          <w:i/>
          <w:sz w:val="28"/>
          <w:szCs w:val="28"/>
        </w:rPr>
        <w:t>Колобок</w:t>
      </w:r>
      <w:r w:rsidR="00726681">
        <w:rPr>
          <w:rFonts w:ascii="Times New Roman" w:hAnsi="Times New Roman"/>
          <w:b/>
          <w:i/>
          <w:sz w:val="28"/>
          <w:szCs w:val="28"/>
        </w:rPr>
        <w:t>»</w:t>
      </w:r>
    </w:p>
    <w:p w14:paraId="2378982E" w14:textId="58BD8225" w:rsidR="00F37BBD" w:rsidRDefault="00F37BBD" w:rsidP="00E9779E">
      <w:pPr>
        <w:autoSpaceDE w:val="0"/>
        <w:autoSpaceDN w:val="0"/>
        <w:adjustRightInd w:val="0"/>
        <w:spacing w:after="0" w:line="360" w:lineRule="auto"/>
        <w:jc w:val="center"/>
        <w:rPr>
          <w:rFonts w:ascii="Times New Roman" w:hAnsi="Times New Roman"/>
          <w:b/>
          <w:i/>
          <w:sz w:val="28"/>
          <w:szCs w:val="28"/>
        </w:rPr>
      </w:pPr>
    </w:p>
    <w:p w14:paraId="2B53B9AB" w14:textId="4B647410" w:rsidR="00F37BBD" w:rsidRDefault="00F37BBD" w:rsidP="00F37BBD">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5040" behindDoc="0" locked="0" layoutInCell="1" allowOverlap="1" wp14:anchorId="4606A1D9" wp14:editId="5AED4B3C">
            <wp:simplePos x="0" y="0"/>
            <wp:positionH relativeFrom="page">
              <wp:posOffset>809625</wp:posOffset>
            </wp:positionH>
            <wp:positionV relativeFrom="paragraph">
              <wp:posOffset>1270</wp:posOffset>
            </wp:positionV>
            <wp:extent cx="9248140" cy="4959985"/>
            <wp:effectExtent l="0" t="0" r="10160" b="12065"/>
            <wp:wrapTopAndBottom/>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11.3.5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Pr>
          <w:rFonts w:ascii="Times New Roman" w:hAnsi="Times New Roman"/>
          <w:b/>
          <w:i/>
          <w:sz w:val="28"/>
          <w:szCs w:val="28"/>
        </w:rPr>
        <w:t>КСШ №2</w:t>
      </w:r>
      <w:r w:rsidR="00726681">
        <w:rPr>
          <w:rFonts w:ascii="Times New Roman" w:hAnsi="Times New Roman"/>
          <w:b/>
          <w:i/>
          <w:sz w:val="28"/>
          <w:szCs w:val="28"/>
        </w:rPr>
        <w:t>»</w:t>
      </w:r>
    </w:p>
    <w:p w14:paraId="46172AA0" w14:textId="04298F26" w:rsidR="001A1886" w:rsidRDefault="001A1886" w:rsidP="00F37BBD">
      <w:pPr>
        <w:autoSpaceDE w:val="0"/>
        <w:autoSpaceDN w:val="0"/>
        <w:adjustRightInd w:val="0"/>
        <w:spacing w:after="0" w:line="360" w:lineRule="auto"/>
        <w:jc w:val="center"/>
        <w:rPr>
          <w:rFonts w:ascii="Times New Roman" w:hAnsi="Times New Roman"/>
          <w:b/>
          <w:i/>
          <w:sz w:val="28"/>
          <w:szCs w:val="28"/>
        </w:rPr>
      </w:pPr>
    </w:p>
    <w:p w14:paraId="15757E61" w14:textId="0399D4F4" w:rsidR="001A1886" w:rsidRDefault="001A1886" w:rsidP="001A1886">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7088" behindDoc="0" locked="0" layoutInCell="1" allowOverlap="1" wp14:anchorId="577E0350" wp14:editId="40A39311">
            <wp:simplePos x="0" y="0"/>
            <wp:positionH relativeFrom="page">
              <wp:posOffset>809625</wp:posOffset>
            </wp:positionH>
            <wp:positionV relativeFrom="paragraph">
              <wp:posOffset>1270</wp:posOffset>
            </wp:positionV>
            <wp:extent cx="9248140" cy="4959985"/>
            <wp:effectExtent l="0" t="0" r="10160" b="12065"/>
            <wp:wrapTopAndBottom/>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11.3.6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Pr="001A1886">
        <w:rPr>
          <w:rFonts w:ascii="Times New Roman" w:hAnsi="Times New Roman"/>
          <w:b/>
          <w:i/>
          <w:sz w:val="28"/>
          <w:szCs w:val="28"/>
        </w:rPr>
        <w:t>Детский приют</w:t>
      </w:r>
      <w:r w:rsidR="00134D34">
        <w:rPr>
          <w:rFonts w:ascii="Times New Roman" w:hAnsi="Times New Roman"/>
          <w:b/>
          <w:i/>
          <w:sz w:val="28"/>
          <w:szCs w:val="28"/>
        </w:rPr>
        <w:t>»</w:t>
      </w:r>
    </w:p>
    <w:p w14:paraId="6A759276" w14:textId="1643FEA8" w:rsidR="006B657B" w:rsidRDefault="006B657B" w:rsidP="001A1886">
      <w:pPr>
        <w:autoSpaceDE w:val="0"/>
        <w:autoSpaceDN w:val="0"/>
        <w:adjustRightInd w:val="0"/>
        <w:spacing w:after="0" w:line="360" w:lineRule="auto"/>
        <w:jc w:val="center"/>
        <w:rPr>
          <w:rFonts w:ascii="Times New Roman" w:hAnsi="Times New Roman"/>
          <w:b/>
          <w:i/>
          <w:sz w:val="28"/>
          <w:szCs w:val="28"/>
        </w:rPr>
      </w:pPr>
    </w:p>
    <w:p w14:paraId="5C771EE2" w14:textId="3AEB33CD" w:rsidR="006B657B" w:rsidRDefault="006B657B" w:rsidP="006B657B">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39136" behindDoc="0" locked="0" layoutInCell="1" allowOverlap="1" wp14:anchorId="60E89C5E" wp14:editId="12C01245">
            <wp:simplePos x="0" y="0"/>
            <wp:positionH relativeFrom="page">
              <wp:posOffset>809625</wp:posOffset>
            </wp:positionH>
            <wp:positionV relativeFrom="paragraph">
              <wp:posOffset>1270</wp:posOffset>
            </wp:positionV>
            <wp:extent cx="9248140" cy="4959985"/>
            <wp:effectExtent l="0" t="0" r="10160" b="12065"/>
            <wp:wrapTopAndBottom/>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11.3.7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sidR="00A723A2">
        <w:rPr>
          <w:rFonts w:ascii="Times New Roman" w:hAnsi="Times New Roman"/>
          <w:b/>
          <w:i/>
          <w:sz w:val="28"/>
          <w:szCs w:val="28"/>
        </w:rPr>
        <w:t>ПМК-1</w:t>
      </w:r>
      <w:r w:rsidR="00134D34">
        <w:rPr>
          <w:rFonts w:ascii="Times New Roman" w:hAnsi="Times New Roman"/>
          <w:b/>
          <w:i/>
          <w:sz w:val="28"/>
          <w:szCs w:val="28"/>
        </w:rPr>
        <w:t>»</w:t>
      </w:r>
    </w:p>
    <w:p w14:paraId="31604B21" w14:textId="51392522" w:rsidR="00C53301" w:rsidRDefault="00C53301" w:rsidP="006B657B">
      <w:pPr>
        <w:autoSpaceDE w:val="0"/>
        <w:autoSpaceDN w:val="0"/>
        <w:adjustRightInd w:val="0"/>
        <w:spacing w:after="0" w:line="360" w:lineRule="auto"/>
        <w:jc w:val="center"/>
        <w:rPr>
          <w:rFonts w:ascii="Times New Roman" w:hAnsi="Times New Roman"/>
          <w:b/>
          <w:i/>
          <w:sz w:val="28"/>
          <w:szCs w:val="28"/>
        </w:rPr>
      </w:pPr>
    </w:p>
    <w:p w14:paraId="0BEE9980" w14:textId="7C583CD0" w:rsidR="00C53301" w:rsidRDefault="00C53301" w:rsidP="00C53301">
      <w:pPr>
        <w:autoSpaceDE w:val="0"/>
        <w:autoSpaceDN w:val="0"/>
        <w:adjustRightInd w:val="0"/>
        <w:spacing w:after="0" w:line="360" w:lineRule="auto"/>
        <w:jc w:val="center"/>
        <w:rPr>
          <w:rFonts w:ascii="Times New Roman" w:hAnsi="Times New Roman"/>
          <w:b/>
          <w:i/>
          <w:sz w:val="28"/>
          <w:szCs w:val="28"/>
        </w:r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41184" behindDoc="0" locked="0" layoutInCell="1" allowOverlap="1" wp14:anchorId="5B8380B7" wp14:editId="145F77C7">
            <wp:simplePos x="0" y="0"/>
            <wp:positionH relativeFrom="page">
              <wp:posOffset>809625</wp:posOffset>
            </wp:positionH>
            <wp:positionV relativeFrom="paragraph">
              <wp:posOffset>1270</wp:posOffset>
            </wp:positionV>
            <wp:extent cx="9248140" cy="4959985"/>
            <wp:effectExtent l="0" t="0" r="10160" b="12065"/>
            <wp:wrapTopAndBottom/>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anchor>
        </w:drawing>
      </w:r>
      <w:r>
        <w:rPr>
          <w:rFonts w:ascii="Times New Roman" w:hAnsi="Times New Roman" w:cs="Times New Roman"/>
          <w:b/>
          <w:i/>
          <w:iCs/>
          <w:color w:val="000000" w:themeColor="text1"/>
          <w:sz w:val="28"/>
          <w:szCs w:val="28"/>
        </w:rPr>
        <w:t xml:space="preserve">Рисунок 11.3.8 – ВБР </w:t>
      </w:r>
      <w:r>
        <w:rPr>
          <w:rFonts w:ascii="Times New Roman" w:hAnsi="Times New Roman"/>
          <w:b/>
          <w:i/>
          <w:sz w:val="28"/>
          <w:szCs w:val="28"/>
        </w:rPr>
        <w:t>котельной</w:t>
      </w:r>
      <w:r w:rsidRPr="00316515">
        <w:rPr>
          <w:rFonts w:ascii="Times New Roman" w:hAnsi="Times New Roman"/>
          <w:b/>
          <w:i/>
          <w:sz w:val="28"/>
          <w:szCs w:val="28"/>
        </w:rPr>
        <w:t xml:space="preserve"> </w:t>
      </w:r>
      <w:r w:rsidR="00134D34">
        <w:rPr>
          <w:rFonts w:ascii="Times New Roman" w:hAnsi="Times New Roman"/>
          <w:b/>
          <w:i/>
          <w:sz w:val="28"/>
          <w:szCs w:val="28"/>
        </w:rPr>
        <w:t>«</w:t>
      </w:r>
      <w:r>
        <w:rPr>
          <w:rFonts w:ascii="Times New Roman" w:hAnsi="Times New Roman"/>
          <w:b/>
          <w:i/>
          <w:sz w:val="28"/>
          <w:szCs w:val="28"/>
        </w:rPr>
        <w:t>ПМК-2</w:t>
      </w:r>
      <w:r w:rsidR="00134D34">
        <w:rPr>
          <w:rFonts w:ascii="Times New Roman" w:hAnsi="Times New Roman"/>
          <w:b/>
          <w:i/>
          <w:sz w:val="28"/>
          <w:szCs w:val="28"/>
        </w:rPr>
        <w:t>»</w:t>
      </w:r>
    </w:p>
    <w:p w14:paraId="3959393B" w14:textId="01A17EF8" w:rsidR="00AF7D40" w:rsidRDefault="00AF7D40" w:rsidP="00C53301">
      <w:pPr>
        <w:autoSpaceDE w:val="0"/>
        <w:autoSpaceDN w:val="0"/>
        <w:adjustRightInd w:val="0"/>
        <w:spacing w:after="0" w:line="360" w:lineRule="auto"/>
        <w:jc w:val="center"/>
        <w:rPr>
          <w:rFonts w:ascii="Times New Roman" w:hAnsi="Times New Roman"/>
          <w:b/>
          <w:i/>
          <w:sz w:val="28"/>
          <w:szCs w:val="28"/>
        </w:rPr>
      </w:pPr>
    </w:p>
    <w:p w14:paraId="62A1B7B8" w14:textId="153A9C52" w:rsidR="00AF7D40" w:rsidRDefault="00185728" w:rsidP="00AF7D40">
      <w:pPr>
        <w:autoSpaceDE w:val="0"/>
        <w:autoSpaceDN w:val="0"/>
        <w:adjustRightInd w:val="0"/>
        <w:spacing w:after="0" w:line="360" w:lineRule="auto"/>
        <w:jc w:val="center"/>
        <w:rPr>
          <w:rFonts w:ascii="Times New Roman" w:hAnsi="Times New Roman" w:cs="Times New Roman"/>
          <w:b/>
          <w:i/>
          <w:iCs/>
          <w:color w:val="000000" w:themeColor="text1"/>
          <w:sz w:val="28"/>
          <w:szCs w:val="28"/>
        </w:rPr>
        <w:sectPr w:rsidR="00AF7D40" w:rsidSect="0036591E">
          <w:pgSz w:w="16838" w:h="11906" w:orient="landscape"/>
          <w:pgMar w:top="1134" w:right="851" w:bottom="1134" w:left="1418" w:header="709" w:footer="26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rFonts w:ascii="Times New Roman" w:hAnsi="Times New Roman" w:cs="Times New Roman"/>
          <w:b/>
          <w:i/>
          <w:iCs/>
          <w:noProof/>
          <w:color w:val="000000" w:themeColor="text1"/>
          <w:sz w:val="28"/>
          <w:szCs w:val="28"/>
          <w:lang w:eastAsia="ru-RU"/>
        </w:rPr>
        <w:lastRenderedPageBreak/>
        <w:drawing>
          <wp:anchor distT="0" distB="0" distL="114300" distR="114300" simplePos="0" relativeHeight="251743232" behindDoc="0" locked="0" layoutInCell="1" allowOverlap="1" wp14:anchorId="556CDE9D" wp14:editId="179CA4EB">
            <wp:simplePos x="0" y="0"/>
            <wp:positionH relativeFrom="margin">
              <wp:align>left</wp:align>
            </wp:positionH>
            <wp:positionV relativeFrom="paragraph">
              <wp:posOffset>73660</wp:posOffset>
            </wp:positionV>
            <wp:extent cx="9248140" cy="5193665"/>
            <wp:effectExtent l="0" t="0" r="10160" b="6985"/>
            <wp:wrapTopAndBottom/>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margin">
              <wp14:pctWidth>0</wp14:pctWidth>
            </wp14:sizeRelH>
            <wp14:sizeRelV relativeFrom="margin">
              <wp14:pctHeight>0</wp14:pctHeight>
            </wp14:sizeRelV>
          </wp:anchor>
        </w:drawing>
      </w:r>
      <w:r w:rsidR="00AF7D40">
        <w:rPr>
          <w:rFonts w:ascii="Times New Roman" w:hAnsi="Times New Roman" w:cs="Times New Roman"/>
          <w:b/>
          <w:i/>
          <w:iCs/>
          <w:color w:val="000000" w:themeColor="text1"/>
          <w:sz w:val="28"/>
          <w:szCs w:val="28"/>
        </w:rPr>
        <w:t>Рисунок 11.3.</w:t>
      </w:r>
      <w:r w:rsidR="00342882">
        <w:rPr>
          <w:rFonts w:ascii="Times New Roman" w:hAnsi="Times New Roman" w:cs="Times New Roman"/>
          <w:b/>
          <w:i/>
          <w:iCs/>
          <w:color w:val="000000" w:themeColor="text1"/>
          <w:sz w:val="28"/>
          <w:szCs w:val="28"/>
        </w:rPr>
        <w:t>9</w:t>
      </w:r>
      <w:r w:rsidR="00AF7D40">
        <w:rPr>
          <w:rFonts w:ascii="Times New Roman" w:hAnsi="Times New Roman" w:cs="Times New Roman"/>
          <w:b/>
          <w:i/>
          <w:iCs/>
          <w:color w:val="000000" w:themeColor="text1"/>
          <w:sz w:val="28"/>
          <w:szCs w:val="28"/>
        </w:rPr>
        <w:t xml:space="preserve"> – ВБР </w:t>
      </w:r>
      <w:r w:rsidR="00AF7D40">
        <w:rPr>
          <w:rFonts w:ascii="Times New Roman" w:hAnsi="Times New Roman"/>
          <w:b/>
          <w:i/>
          <w:sz w:val="28"/>
          <w:szCs w:val="28"/>
        </w:rPr>
        <w:t>котельной</w:t>
      </w:r>
      <w:r w:rsidR="00AF7D40" w:rsidRPr="00316515">
        <w:rPr>
          <w:rFonts w:ascii="Times New Roman" w:hAnsi="Times New Roman"/>
          <w:b/>
          <w:i/>
          <w:sz w:val="28"/>
          <w:szCs w:val="28"/>
        </w:rPr>
        <w:t xml:space="preserve"> </w:t>
      </w:r>
      <w:r w:rsidR="00134D34">
        <w:rPr>
          <w:rFonts w:ascii="Times New Roman" w:hAnsi="Times New Roman"/>
          <w:b/>
          <w:i/>
          <w:sz w:val="28"/>
          <w:szCs w:val="28"/>
        </w:rPr>
        <w:t>«</w:t>
      </w:r>
      <w:r w:rsidR="00342882">
        <w:rPr>
          <w:rFonts w:ascii="Times New Roman" w:hAnsi="Times New Roman"/>
          <w:b/>
          <w:i/>
          <w:sz w:val="28"/>
          <w:szCs w:val="28"/>
        </w:rPr>
        <w:t>Зеленая</w:t>
      </w:r>
      <w:r w:rsidR="00134D34">
        <w:rPr>
          <w:rFonts w:ascii="Times New Roman" w:hAnsi="Times New Roman"/>
          <w:b/>
          <w:i/>
          <w:sz w:val="28"/>
          <w:szCs w:val="28"/>
        </w:rPr>
        <w:t>»</w:t>
      </w:r>
    </w:p>
    <w:p w14:paraId="74FC9087" w14:textId="38F6A627" w:rsidR="001D3B16" w:rsidRPr="007C695F" w:rsidRDefault="001D3B16" w:rsidP="00E508D9">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7C695F">
        <w:rPr>
          <w:rFonts w:ascii="Times New Roman" w:hAnsi="Times New Roman" w:cs="Times New Roman"/>
          <w:b/>
          <w:i/>
          <w:iCs/>
          <w:color w:val="000000" w:themeColor="text1"/>
          <w:sz w:val="28"/>
          <w:szCs w:val="28"/>
        </w:rPr>
        <w:lastRenderedPageBreak/>
        <w:t>11.4 Результаты оценки коэффициентов готовности теплопроводов к несению тепловой нагрузки</w:t>
      </w:r>
    </w:p>
    <w:p w14:paraId="18418F25" w14:textId="7943BCA3"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Согласно СП 124.13330.2012 </w:t>
      </w:r>
      <w:r w:rsidR="00134D34">
        <w:rPr>
          <w:rFonts w:ascii="Times New Roman" w:hAnsi="Times New Roman" w:cs="Times New Roman"/>
          <w:sz w:val="28"/>
          <w:szCs w:val="28"/>
        </w:rPr>
        <w:t>«</w:t>
      </w:r>
      <w:r w:rsidRPr="001D3B16">
        <w:rPr>
          <w:rFonts w:ascii="Times New Roman" w:hAnsi="Times New Roman" w:cs="Times New Roman"/>
          <w:sz w:val="28"/>
          <w:szCs w:val="28"/>
        </w:rPr>
        <w:t>Тепловые сети</w:t>
      </w:r>
      <w:r w:rsidR="00134D34">
        <w:rPr>
          <w:rFonts w:ascii="Times New Roman" w:hAnsi="Times New Roman" w:cs="Times New Roman"/>
          <w:sz w:val="28"/>
          <w:szCs w:val="28"/>
        </w:rPr>
        <w:t>»</w:t>
      </w:r>
      <w:r w:rsidR="00E75D28">
        <w:rPr>
          <w:rFonts w:ascii="Times New Roman" w:hAnsi="Times New Roman" w:cs="Times New Roman"/>
          <w:sz w:val="28"/>
          <w:szCs w:val="28"/>
        </w:rPr>
        <w:t>,</w:t>
      </w:r>
      <w:r w:rsidRPr="001D3B16">
        <w:rPr>
          <w:rFonts w:ascii="Times New Roman" w:hAnsi="Times New Roman" w:cs="Times New Roman"/>
          <w:sz w:val="28"/>
          <w:szCs w:val="28"/>
        </w:rPr>
        <w:t xml:space="preserve"> (п. 6.29) минимально допустимый коэффициент готовности СЦТ к исправной работе Кг принимается 0,97.</w:t>
      </w:r>
    </w:p>
    <w:p w14:paraId="261D3AE9" w14:textId="77777777"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Для расчета показателя готовности учитываются следующие показатели:</w:t>
      </w:r>
    </w:p>
    <w:p w14:paraId="4A69C686" w14:textId="6A439EE3" w:rsidR="001D3B16" w:rsidRPr="001D3B16" w:rsidRDefault="00E75D28" w:rsidP="001D3B16">
      <w:pPr>
        <w:autoSpaceDE w:val="0"/>
        <w:autoSpaceDN w:val="0"/>
        <w:adjustRightInd w:val="0"/>
        <w:spacing w:after="0" w:line="360" w:lineRule="auto"/>
        <w:ind w:firstLine="567"/>
        <w:jc w:val="both"/>
        <w:rPr>
          <w:rFonts w:ascii="Times New Roman" w:hAnsi="Times New Roman" w:cs="Times New Roman"/>
          <w:sz w:val="28"/>
          <w:szCs w:val="28"/>
        </w:rPr>
      </w:pPr>
      <w:r w:rsidRPr="00E75D28">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готовность СЦТ к отопительному сезону;</w:t>
      </w:r>
    </w:p>
    <w:p w14:paraId="56F1E044" w14:textId="16BFD8E5" w:rsidR="001D3B16" w:rsidRPr="001D3B16" w:rsidRDefault="00E75D28" w:rsidP="001D3B16">
      <w:pPr>
        <w:autoSpaceDE w:val="0"/>
        <w:autoSpaceDN w:val="0"/>
        <w:adjustRightInd w:val="0"/>
        <w:spacing w:after="0" w:line="360" w:lineRule="auto"/>
        <w:ind w:firstLine="567"/>
        <w:jc w:val="both"/>
        <w:rPr>
          <w:rFonts w:ascii="Times New Roman" w:hAnsi="Times New Roman" w:cs="Times New Roman"/>
          <w:sz w:val="28"/>
          <w:szCs w:val="28"/>
        </w:rPr>
      </w:pPr>
      <w:r w:rsidRPr="00E75D28">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достаточность установленной тепловой мощности источника теплоты для обеспечения</w:t>
      </w:r>
      <w:r w:rsidR="001D3B16">
        <w:rPr>
          <w:rFonts w:ascii="Times New Roman" w:hAnsi="Times New Roman" w:cs="Times New Roman"/>
          <w:sz w:val="28"/>
          <w:szCs w:val="28"/>
        </w:rPr>
        <w:t xml:space="preserve"> </w:t>
      </w:r>
      <w:r w:rsidR="001D3B16" w:rsidRPr="001D3B16">
        <w:rPr>
          <w:rFonts w:ascii="Times New Roman" w:hAnsi="Times New Roman" w:cs="Times New Roman"/>
          <w:sz w:val="28"/>
          <w:szCs w:val="28"/>
        </w:rPr>
        <w:t>исправного функционирования СЦТ при нерасчетных похолоданиях;</w:t>
      </w:r>
    </w:p>
    <w:p w14:paraId="18356586" w14:textId="26B5987C" w:rsidR="001D3B16" w:rsidRPr="001D3B16" w:rsidRDefault="00E75D28" w:rsidP="001D3B16">
      <w:pPr>
        <w:autoSpaceDE w:val="0"/>
        <w:autoSpaceDN w:val="0"/>
        <w:adjustRightInd w:val="0"/>
        <w:spacing w:after="0" w:line="360" w:lineRule="auto"/>
        <w:ind w:firstLine="567"/>
        <w:jc w:val="both"/>
        <w:rPr>
          <w:rFonts w:ascii="Times New Roman" w:hAnsi="Times New Roman" w:cs="Times New Roman"/>
          <w:sz w:val="28"/>
          <w:szCs w:val="28"/>
        </w:rPr>
      </w:pPr>
      <w:r w:rsidRPr="00E75D28">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способность тепловых сетей обеспечить исправное функционирование СЦТ при нерасчетных похолоданиях;</w:t>
      </w:r>
    </w:p>
    <w:p w14:paraId="538490D5" w14:textId="00852D60" w:rsidR="001D3B16" w:rsidRPr="001D3B16" w:rsidRDefault="00E671C7" w:rsidP="001D3B16">
      <w:pPr>
        <w:autoSpaceDE w:val="0"/>
        <w:autoSpaceDN w:val="0"/>
        <w:adjustRightInd w:val="0"/>
        <w:spacing w:after="0" w:line="360" w:lineRule="auto"/>
        <w:ind w:firstLine="567"/>
        <w:jc w:val="both"/>
        <w:rPr>
          <w:rFonts w:ascii="Times New Roman" w:hAnsi="Times New Roman" w:cs="Times New Roman"/>
          <w:sz w:val="28"/>
          <w:szCs w:val="28"/>
        </w:rPr>
      </w:pPr>
      <w:r w:rsidRPr="00E671C7">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организационные и технические меры, необходимые для обеспечения исправного функционирования СЦТ на уровне заданной готовности;</w:t>
      </w:r>
    </w:p>
    <w:p w14:paraId="1FB51C57" w14:textId="567242BD" w:rsidR="001D3B16" w:rsidRPr="001D3B16" w:rsidRDefault="00E671C7" w:rsidP="001D3B16">
      <w:pPr>
        <w:autoSpaceDE w:val="0"/>
        <w:autoSpaceDN w:val="0"/>
        <w:adjustRightInd w:val="0"/>
        <w:spacing w:after="0" w:line="360" w:lineRule="auto"/>
        <w:ind w:firstLine="567"/>
        <w:jc w:val="both"/>
        <w:rPr>
          <w:rFonts w:ascii="Times New Roman" w:hAnsi="Times New Roman" w:cs="Times New Roman"/>
          <w:sz w:val="28"/>
          <w:szCs w:val="28"/>
        </w:rPr>
      </w:pPr>
      <w:r w:rsidRPr="00E671C7">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максимально допустимое число часов готовности для источника теплоты;</w:t>
      </w:r>
    </w:p>
    <w:p w14:paraId="020CEABC" w14:textId="7F178E67" w:rsidR="001D3B16" w:rsidRPr="001D3B16" w:rsidRDefault="00E671C7" w:rsidP="001D3B16">
      <w:pPr>
        <w:autoSpaceDE w:val="0"/>
        <w:autoSpaceDN w:val="0"/>
        <w:adjustRightInd w:val="0"/>
        <w:spacing w:after="0" w:line="360" w:lineRule="auto"/>
        <w:ind w:firstLine="567"/>
        <w:jc w:val="both"/>
        <w:rPr>
          <w:rFonts w:ascii="Times New Roman" w:hAnsi="Times New Roman" w:cs="Times New Roman"/>
          <w:sz w:val="28"/>
          <w:szCs w:val="28"/>
        </w:rPr>
      </w:pPr>
      <w:r w:rsidRPr="00E671C7">
        <w:rPr>
          <w:rFonts w:ascii="Times New Roman" w:hAnsi="Times New Roman" w:cs="Times New Roman"/>
          <w:sz w:val="28"/>
          <w:szCs w:val="28"/>
        </w:rPr>
        <w:t>–</w:t>
      </w:r>
      <w:r w:rsidR="007C695F">
        <w:rPr>
          <w:rFonts w:ascii="Times New Roman" w:hAnsi="Times New Roman" w:cs="Times New Roman"/>
          <w:sz w:val="28"/>
          <w:szCs w:val="28"/>
        </w:rPr>
        <w:t> </w:t>
      </w:r>
      <w:r w:rsidR="001D3B16" w:rsidRPr="001D3B16">
        <w:rPr>
          <w:rFonts w:ascii="Times New Roman" w:hAnsi="Times New Roman" w:cs="Times New Roman"/>
          <w:sz w:val="28"/>
          <w:szCs w:val="28"/>
        </w:rPr>
        <w:t>температуру наружного воздуха, при которой обеспечивается заданная внутренняя температура воздуха.</w:t>
      </w:r>
    </w:p>
    <w:p w14:paraId="4495D975" w14:textId="77777777" w:rsid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Готовность к исправной работе системы определяется по уравнению:</w:t>
      </w:r>
    </w:p>
    <w:p w14:paraId="43C428F6" w14:textId="108434C3" w:rsidR="001D3B16" w:rsidRDefault="001D3B16" w:rsidP="001D3B16">
      <w:pPr>
        <w:autoSpaceDE w:val="0"/>
        <w:autoSpaceDN w:val="0"/>
        <w:adjustRightInd w:val="0"/>
        <w:spacing w:after="0" w:line="240" w:lineRule="auto"/>
        <w:ind w:left="3465" w:right="-20"/>
        <w:rPr>
          <w:rFonts w:ascii="Times New Roman" w:hAnsi="Times New Roman" w:cs="Times New Roman"/>
          <w:sz w:val="20"/>
          <w:szCs w:val="20"/>
        </w:rPr>
      </w:pPr>
    </w:p>
    <w:p w14:paraId="5CF0CB7D" w14:textId="509E775D" w:rsidR="00107B51" w:rsidRPr="002A3D98" w:rsidRDefault="00107B51" w:rsidP="00107B51">
      <w:pPr>
        <w:jc w:val="center"/>
        <w:rPr>
          <w:sz w:val="28"/>
          <w:szCs w:val="28"/>
          <w:lang w:val="en-US"/>
        </w:rPr>
      </w:pPr>
      <w:r w:rsidRPr="00AF2492">
        <w:rPr>
          <w:sz w:val="28"/>
          <w:szCs w:val="28"/>
          <w:lang w:val="en-US"/>
        </w:rPr>
        <w:t>K</w:t>
      </w:r>
      <w:r>
        <w:rPr>
          <w:sz w:val="28"/>
          <w:szCs w:val="28"/>
          <w:vertAlign w:val="subscript"/>
          <w:lang w:val="en-US"/>
        </w:rPr>
        <w:t>r</w:t>
      </w:r>
      <w:r w:rsidRPr="00190A29">
        <w:rPr>
          <w:sz w:val="28"/>
          <w:szCs w:val="28"/>
          <w:lang w:val="en-US"/>
        </w:rPr>
        <w:t xml:space="preserve">=   </w:t>
      </w:r>
      <m:oMath>
        <m:f>
          <m:fPr>
            <m:ctrlPr>
              <w:rPr>
                <w:rFonts w:ascii="Cambria Math" w:hAnsi="Cambria Math"/>
                <w:i/>
                <w:sz w:val="28"/>
                <w:szCs w:val="28"/>
              </w:rPr>
            </m:ctrlPr>
          </m:fPr>
          <m:num>
            <m:r>
              <w:rPr>
                <w:rFonts w:ascii="Cambria Math" w:hAnsi="Cambria Math"/>
                <w:sz w:val="28"/>
                <w:szCs w:val="28"/>
              </w:rPr>
              <m:t>в</m:t>
            </m:r>
            <m:r>
              <w:rPr>
                <w:rFonts w:ascii="Cambria Math" w:hAnsi="Cambria Math"/>
                <w:sz w:val="28"/>
                <w:szCs w:val="28"/>
                <w:lang w:val="en-US"/>
              </w:rPr>
              <m:t>.</m:t>
            </m:r>
            <m:r>
              <w:rPr>
                <w:rFonts w:ascii="Cambria Math" w:hAnsi="Cambria Math"/>
                <w:sz w:val="28"/>
                <w:szCs w:val="28"/>
              </w:rPr>
              <m:t>р</m:t>
            </m:r>
            <m:r>
              <w:rPr>
                <w:rFonts w:ascii="Cambria Math" w:hAnsi="Cambria Math"/>
                <w:sz w:val="28"/>
                <w:szCs w:val="28"/>
                <w:lang w:val="en-US"/>
              </w:rPr>
              <m:t>.</m:t>
            </m:r>
            <m:r>
              <w:rPr>
                <w:rFonts w:ascii="Cambria Math" w:hAnsi="Cambria Math"/>
                <w:sz w:val="28"/>
                <w:szCs w:val="28"/>
              </w:rPr>
              <m:t>с</m:t>
            </m:r>
            <m:r>
              <w:rPr>
                <w:rFonts w:ascii="Cambria Math" w:hAnsi="Cambria Math"/>
                <w:sz w:val="28"/>
                <w:szCs w:val="28"/>
                <w:lang w:val="en-US"/>
              </w:rPr>
              <m:t>-</m:t>
            </m:r>
            <m:r>
              <w:rPr>
                <w:rFonts w:ascii="Cambria Math" w:hAnsi="Cambria Math"/>
                <w:sz w:val="28"/>
                <w:szCs w:val="28"/>
              </w:rPr>
              <m:t>Z</m:t>
            </m:r>
            <m:r>
              <w:rPr>
                <w:rFonts w:ascii="Cambria Math" w:hAnsi="Cambria Math"/>
                <w:sz w:val="28"/>
                <w:szCs w:val="28"/>
                <w:lang w:val="en-US"/>
              </w:rPr>
              <m:t>1-</m:t>
            </m:r>
            <m:r>
              <w:rPr>
                <w:rFonts w:ascii="Cambria Math" w:hAnsi="Cambria Math"/>
                <w:sz w:val="28"/>
                <w:szCs w:val="28"/>
              </w:rPr>
              <m:t>Z</m:t>
            </m:r>
            <m:r>
              <w:rPr>
                <w:rFonts w:ascii="Cambria Math" w:hAnsi="Cambria Math"/>
                <w:sz w:val="28"/>
                <w:szCs w:val="28"/>
                <w:lang w:val="en-US"/>
              </w:rPr>
              <m:t>2-</m:t>
            </m:r>
            <m:r>
              <w:rPr>
                <w:rFonts w:ascii="Cambria Math" w:hAnsi="Cambria Math"/>
                <w:sz w:val="28"/>
                <w:szCs w:val="28"/>
              </w:rPr>
              <m:t>Z</m:t>
            </m:r>
            <m:r>
              <w:rPr>
                <w:rFonts w:ascii="Cambria Math" w:hAnsi="Cambria Math"/>
                <w:sz w:val="28"/>
                <w:szCs w:val="28"/>
                <w:lang w:val="en-US"/>
              </w:rPr>
              <m:t>3-</m:t>
            </m:r>
            <m:r>
              <w:rPr>
                <w:rFonts w:ascii="Cambria Math" w:hAnsi="Cambria Math"/>
                <w:sz w:val="28"/>
                <w:szCs w:val="28"/>
              </w:rPr>
              <m:t>Z</m:t>
            </m:r>
            <m:r>
              <w:rPr>
                <w:rFonts w:ascii="Cambria Math" w:hAnsi="Cambria Math"/>
                <w:sz w:val="28"/>
                <w:szCs w:val="28"/>
                <w:lang w:val="en-US"/>
              </w:rPr>
              <m:t>4</m:t>
            </m:r>
          </m:num>
          <m:den>
            <m:r>
              <w:rPr>
                <w:rFonts w:ascii="Cambria Math" w:hAnsi="Cambria Math"/>
                <w:sz w:val="28"/>
                <w:szCs w:val="28"/>
              </w:rPr>
              <m:t>в</m:t>
            </m:r>
            <m:r>
              <w:rPr>
                <w:rFonts w:ascii="Cambria Math" w:hAnsi="Cambria Math"/>
                <w:sz w:val="28"/>
                <w:szCs w:val="28"/>
                <w:lang w:val="en-US"/>
              </w:rPr>
              <m:t>.</m:t>
            </m:r>
            <m:r>
              <w:rPr>
                <w:rFonts w:ascii="Cambria Math" w:hAnsi="Cambria Math"/>
                <w:sz w:val="28"/>
                <w:szCs w:val="28"/>
              </w:rPr>
              <m:t>р</m:t>
            </m:r>
            <m:r>
              <w:rPr>
                <w:rFonts w:ascii="Cambria Math" w:hAnsi="Cambria Math"/>
                <w:sz w:val="28"/>
                <w:szCs w:val="28"/>
                <w:lang w:val="en-US"/>
              </w:rPr>
              <m:t>.</m:t>
            </m:r>
            <m:r>
              <w:rPr>
                <w:rFonts w:ascii="Cambria Math" w:hAnsi="Cambria Math"/>
                <w:sz w:val="28"/>
                <w:szCs w:val="28"/>
              </w:rPr>
              <m:t>с</m:t>
            </m:r>
          </m:den>
        </m:f>
      </m:oMath>
      <w:r w:rsidR="002A3D98" w:rsidRPr="002A3D98">
        <w:rPr>
          <w:rFonts w:eastAsiaTheme="minorEastAsia"/>
          <w:sz w:val="28"/>
          <w:szCs w:val="28"/>
          <w:lang w:val="en-US"/>
        </w:rPr>
        <w:t>:</w:t>
      </w:r>
    </w:p>
    <w:p w14:paraId="34459762" w14:textId="75BF14FA" w:rsidR="00190A29" w:rsidRDefault="004E1701" w:rsidP="001D3B16">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w:t>
      </w:r>
      <w:r w:rsidR="00190A29">
        <w:rPr>
          <w:rFonts w:ascii="Times New Roman" w:hAnsi="Times New Roman" w:cs="Times New Roman"/>
          <w:sz w:val="28"/>
          <w:szCs w:val="28"/>
        </w:rPr>
        <w:t>.</w:t>
      </w:r>
      <w:r>
        <w:rPr>
          <w:rFonts w:ascii="Times New Roman" w:hAnsi="Times New Roman" w:cs="Times New Roman"/>
          <w:sz w:val="28"/>
          <w:szCs w:val="28"/>
        </w:rPr>
        <w:t xml:space="preserve"> </w:t>
      </w:r>
      <w:r w:rsidR="00190A29">
        <w:rPr>
          <w:rFonts w:ascii="Times New Roman" w:hAnsi="Times New Roman" w:cs="Times New Roman"/>
          <w:sz w:val="28"/>
          <w:szCs w:val="28"/>
        </w:rPr>
        <w:t>р.</w:t>
      </w:r>
      <w:r>
        <w:rPr>
          <w:rFonts w:ascii="Times New Roman" w:hAnsi="Times New Roman" w:cs="Times New Roman"/>
          <w:sz w:val="28"/>
          <w:szCs w:val="28"/>
        </w:rPr>
        <w:t xml:space="preserve"> </w:t>
      </w:r>
      <w:r w:rsidR="00190A29">
        <w:rPr>
          <w:rFonts w:ascii="Times New Roman" w:hAnsi="Times New Roman" w:cs="Times New Roman"/>
          <w:sz w:val="28"/>
          <w:szCs w:val="28"/>
        </w:rPr>
        <w:t xml:space="preserve">с – время работы сети </w:t>
      </w:r>
      <w:r>
        <w:rPr>
          <w:rFonts w:ascii="Times New Roman" w:hAnsi="Times New Roman" w:cs="Times New Roman"/>
          <w:sz w:val="28"/>
          <w:szCs w:val="28"/>
        </w:rPr>
        <w:t>(отоп. период)</w:t>
      </w:r>
      <w:r w:rsidR="002A3D98">
        <w:rPr>
          <w:rFonts w:ascii="Times New Roman" w:hAnsi="Times New Roman" w:cs="Times New Roman"/>
          <w:sz w:val="28"/>
          <w:szCs w:val="28"/>
        </w:rPr>
        <w:t>;</w:t>
      </w:r>
    </w:p>
    <w:p w14:paraId="390B0642" w14:textId="78A38581"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z1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СЦТ в период стояния нерасчетных температур</w:t>
      </w:r>
      <w:r>
        <w:rPr>
          <w:rFonts w:ascii="Times New Roman" w:hAnsi="Times New Roman" w:cs="Times New Roman"/>
          <w:sz w:val="28"/>
          <w:szCs w:val="28"/>
        </w:rPr>
        <w:t xml:space="preserve"> </w:t>
      </w:r>
      <w:r w:rsidRPr="001D3B16">
        <w:rPr>
          <w:rFonts w:ascii="Times New Roman" w:hAnsi="Times New Roman" w:cs="Times New Roman"/>
          <w:sz w:val="28"/>
          <w:szCs w:val="28"/>
        </w:rPr>
        <w:t>наружного воздуха в данной местности. Определяется по климатологическим данным с учетом</w:t>
      </w:r>
      <w:r>
        <w:rPr>
          <w:rFonts w:ascii="Times New Roman" w:hAnsi="Times New Roman" w:cs="Times New Roman"/>
          <w:sz w:val="28"/>
          <w:szCs w:val="28"/>
        </w:rPr>
        <w:t xml:space="preserve"> </w:t>
      </w:r>
      <w:r w:rsidRPr="001D3B16">
        <w:rPr>
          <w:rFonts w:ascii="Times New Roman" w:hAnsi="Times New Roman" w:cs="Times New Roman"/>
          <w:sz w:val="28"/>
          <w:szCs w:val="28"/>
        </w:rPr>
        <w:t>способности системы обеспечивать заданную температуру в помещениях;</w:t>
      </w:r>
    </w:p>
    <w:p w14:paraId="76FBE5D1" w14:textId="694FEF4D"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z2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источника тепла. Принимается по среднестатистическим данным z2 ≤ 50 часов;</w:t>
      </w:r>
    </w:p>
    <w:p w14:paraId="38AC8CF2" w14:textId="43D757F1"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z3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тепловых сетей.</w:t>
      </w:r>
    </w:p>
    <w:p w14:paraId="4EA7E9DE" w14:textId="478A579B" w:rsid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sidRPr="001D3B16">
        <w:rPr>
          <w:rFonts w:ascii="Times New Roman" w:hAnsi="Times New Roman" w:cs="Times New Roman"/>
          <w:sz w:val="28"/>
          <w:szCs w:val="28"/>
        </w:rPr>
        <w:t xml:space="preserve">z4 </w:t>
      </w:r>
      <w:r w:rsidR="00E671C7">
        <w:rPr>
          <w:rFonts w:ascii="Times New Roman" w:hAnsi="Times New Roman" w:cs="Times New Roman"/>
          <w:sz w:val="28"/>
          <w:szCs w:val="28"/>
        </w:rPr>
        <w:t>–</w:t>
      </w:r>
      <w:r w:rsidRPr="001D3B16">
        <w:rPr>
          <w:rFonts w:ascii="Times New Roman" w:hAnsi="Times New Roman" w:cs="Times New Roman"/>
          <w:sz w:val="28"/>
          <w:szCs w:val="28"/>
        </w:rPr>
        <w:t xml:space="preserve"> число часов ожидания неготовности абонента. Принимается по среднестатистическим</w:t>
      </w:r>
      <w:r>
        <w:rPr>
          <w:rFonts w:ascii="Times New Roman" w:hAnsi="Times New Roman" w:cs="Times New Roman"/>
          <w:sz w:val="28"/>
          <w:szCs w:val="28"/>
        </w:rPr>
        <w:t xml:space="preserve"> </w:t>
      </w:r>
      <w:r w:rsidRPr="001D3B16">
        <w:rPr>
          <w:rFonts w:ascii="Times New Roman" w:hAnsi="Times New Roman" w:cs="Times New Roman"/>
          <w:sz w:val="28"/>
          <w:szCs w:val="28"/>
        </w:rPr>
        <w:t>данным z4 ≤ 10 часов.</w:t>
      </w:r>
    </w:p>
    <w:p w14:paraId="15AEE0E8" w14:textId="26071E4F" w:rsidR="009A5EB5" w:rsidRPr="00E671C7" w:rsidRDefault="009A5EB5" w:rsidP="009A5EB5">
      <w:pPr>
        <w:jc w:val="center"/>
        <w:rPr>
          <w:rFonts w:ascii="Times New Roman" w:hAnsi="Times New Roman" w:cs="Times New Roman"/>
          <w:sz w:val="28"/>
          <w:szCs w:val="28"/>
        </w:rPr>
      </w:pPr>
      <w:bookmarkStart w:id="7" w:name="_Hlk56628045"/>
      <w:bookmarkStart w:id="8" w:name="_Hlk48575496"/>
      <w:r w:rsidRPr="00E671C7">
        <w:rPr>
          <w:rFonts w:ascii="Times New Roman" w:hAnsi="Times New Roman" w:cs="Times New Roman"/>
          <w:sz w:val="28"/>
          <w:szCs w:val="28"/>
          <w:lang w:val="en-US"/>
        </w:rPr>
        <w:lastRenderedPageBreak/>
        <w:t>K</w:t>
      </w:r>
      <w:r w:rsidRPr="00E671C7">
        <w:rPr>
          <w:rFonts w:ascii="Times New Roman" w:hAnsi="Times New Roman" w:cs="Times New Roman"/>
          <w:sz w:val="28"/>
          <w:szCs w:val="28"/>
          <w:vertAlign w:val="subscript"/>
          <w:lang w:val="en-US"/>
        </w:rPr>
        <w:t>r</w:t>
      </w:r>
      <w:r w:rsidRPr="00E671C7">
        <w:rPr>
          <w:rFonts w:ascii="Times New Roman" w:hAnsi="Times New Roman" w:cs="Times New Roman"/>
          <w:sz w:val="28"/>
          <w:szCs w:val="28"/>
        </w:rPr>
        <w:t xml:space="preserve">=   </w:t>
      </w:r>
      <w:bookmarkEnd w:id="7"/>
      <m:oMath>
        <m:f>
          <m:fPr>
            <m:ctrlPr>
              <w:rPr>
                <w:rFonts w:ascii="Cambria Math" w:hAnsi="Cambria Math" w:cs="Times New Roman"/>
                <w:i/>
                <w:sz w:val="28"/>
                <w:szCs w:val="28"/>
              </w:rPr>
            </m:ctrlPr>
          </m:fPr>
          <m:num>
            <m:r>
              <w:rPr>
                <w:rFonts w:ascii="Cambria Math" w:hAnsi="Cambria Math" w:cs="Times New Roman"/>
                <w:sz w:val="28"/>
                <w:szCs w:val="28"/>
              </w:rPr>
              <m:t>5956-6.613-25-15-5</m:t>
            </m:r>
          </m:num>
          <m:den>
            <m:r>
              <w:rPr>
                <w:rFonts w:ascii="Cambria Math" w:hAnsi="Cambria Math" w:cs="Times New Roman"/>
                <w:sz w:val="28"/>
                <w:szCs w:val="28"/>
              </w:rPr>
              <m:t>5956</m:t>
            </m:r>
          </m:den>
        </m:f>
      </m:oMath>
      <w:r w:rsidR="006343E2" w:rsidRPr="00E671C7">
        <w:rPr>
          <w:rFonts w:ascii="Times New Roman" w:hAnsi="Times New Roman" w:cs="Times New Roman"/>
          <w:sz w:val="28"/>
          <w:szCs w:val="28"/>
        </w:rPr>
        <w:t xml:space="preserve"> = 0.9909</w:t>
      </w:r>
    </w:p>
    <w:bookmarkEnd w:id="8"/>
    <w:p w14:paraId="1AC3CE34" w14:textId="77777777" w:rsidR="001D3B16" w:rsidRPr="007C695F" w:rsidRDefault="001D3B16" w:rsidP="006343E2">
      <w:pPr>
        <w:autoSpaceDE w:val="0"/>
        <w:autoSpaceDN w:val="0"/>
        <w:adjustRightInd w:val="0"/>
        <w:spacing w:line="240" w:lineRule="auto"/>
        <w:jc w:val="center"/>
        <w:rPr>
          <w:rFonts w:ascii="Times New Roman" w:hAnsi="Times New Roman" w:cs="Times New Roman"/>
          <w:b/>
          <w:i/>
          <w:iCs/>
          <w:color w:val="000000" w:themeColor="text1"/>
          <w:sz w:val="28"/>
          <w:szCs w:val="28"/>
        </w:rPr>
      </w:pPr>
      <w:r w:rsidRPr="007C695F">
        <w:rPr>
          <w:rFonts w:ascii="Times New Roman" w:hAnsi="Times New Roman" w:cs="Times New Roman"/>
          <w:b/>
          <w:i/>
          <w:iCs/>
          <w:color w:val="000000" w:themeColor="text1"/>
          <w:sz w:val="28"/>
          <w:szCs w:val="28"/>
        </w:rPr>
        <w:t>11.5 Результатов оценки недоотпуска тепловой энергии по причине отказов (аварийных ситуаций) и простоев тепловых сетей и источников тепловой энергии</w:t>
      </w:r>
    </w:p>
    <w:p w14:paraId="64CA7196" w14:textId="43204129" w:rsidR="001D3B16" w:rsidRPr="001D3B16" w:rsidRDefault="001D3B16" w:rsidP="001D3B16">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iCs/>
          <w:color w:val="000000" w:themeColor="text1"/>
          <w:sz w:val="28"/>
          <w:szCs w:val="28"/>
        </w:rPr>
        <w:t>Н</w:t>
      </w:r>
      <w:r w:rsidRPr="001D3B16">
        <w:rPr>
          <w:rFonts w:ascii="Times New Roman" w:hAnsi="Times New Roman" w:cs="Times New Roman"/>
          <w:iCs/>
          <w:color w:val="000000" w:themeColor="text1"/>
          <w:sz w:val="28"/>
          <w:szCs w:val="28"/>
        </w:rPr>
        <w:t>едоотпуска тепловой энергии по причине отказов (аварийных ситуаций) и простоев тепловых сетей и источников тепловой энергии</w:t>
      </w:r>
      <w:r>
        <w:rPr>
          <w:rFonts w:ascii="Times New Roman" w:hAnsi="Times New Roman" w:cs="Times New Roman"/>
          <w:iCs/>
          <w:color w:val="000000" w:themeColor="text1"/>
          <w:sz w:val="28"/>
          <w:szCs w:val="28"/>
        </w:rPr>
        <w:t xml:space="preserve"> на территории </w:t>
      </w:r>
      <w:r w:rsidR="0057539A">
        <w:rPr>
          <w:rFonts w:ascii="Times New Roman" w:hAnsi="Times New Roman" w:cs="Times New Roman"/>
          <w:iCs/>
          <w:color w:val="000000" w:themeColor="text1"/>
          <w:sz w:val="28"/>
          <w:szCs w:val="28"/>
        </w:rPr>
        <w:t>Каратузского сельсовета</w:t>
      </w:r>
      <w:r w:rsidR="00F006CC">
        <w:rPr>
          <w:rFonts w:ascii="Times New Roman" w:hAnsi="Times New Roman" w:cs="Times New Roman"/>
          <w:iCs/>
          <w:color w:val="000000" w:themeColor="text1"/>
          <w:sz w:val="28"/>
          <w:szCs w:val="28"/>
        </w:rPr>
        <w:t xml:space="preserve"> </w:t>
      </w:r>
      <w:r w:rsidR="00114DE5">
        <w:rPr>
          <w:rFonts w:ascii="Times New Roman" w:hAnsi="Times New Roman" w:cs="Times New Roman"/>
          <w:iCs/>
          <w:color w:val="000000" w:themeColor="text1"/>
          <w:sz w:val="28"/>
          <w:szCs w:val="28"/>
        </w:rPr>
        <w:t>Каратузского района</w:t>
      </w:r>
      <w:r w:rsidR="008F6524">
        <w:rPr>
          <w:rFonts w:ascii="Times New Roman" w:hAnsi="Times New Roman" w:cs="Times New Roman"/>
          <w:iCs/>
          <w:color w:val="000000" w:themeColor="text1"/>
          <w:sz w:val="28"/>
          <w:szCs w:val="28"/>
        </w:rPr>
        <w:t xml:space="preserve"> </w:t>
      </w:r>
      <w:r>
        <w:rPr>
          <w:rFonts w:ascii="Times New Roman" w:hAnsi="Times New Roman" w:cs="Times New Roman"/>
          <w:iCs/>
          <w:color w:val="000000" w:themeColor="text1"/>
          <w:sz w:val="28"/>
          <w:szCs w:val="28"/>
        </w:rPr>
        <w:t>не происходило</w:t>
      </w:r>
      <w:r w:rsidR="00E671C7">
        <w:rPr>
          <w:rFonts w:ascii="Times New Roman" w:hAnsi="Times New Roman" w:cs="Times New Roman"/>
          <w:iCs/>
          <w:color w:val="000000" w:themeColor="text1"/>
          <w:sz w:val="28"/>
          <w:szCs w:val="28"/>
        </w:rPr>
        <w:t>.</w:t>
      </w:r>
    </w:p>
    <w:p w14:paraId="45747962" w14:textId="77777777" w:rsidR="007C695F" w:rsidRDefault="007C695F" w:rsidP="007C695F">
      <w:pPr>
        <w:autoSpaceDE w:val="0"/>
        <w:autoSpaceDN w:val="0"/>
        <w:adjustRightInd w:val="0"/>
        <w:spacing w:after="0" w:line="360" w:lineRule="auto"/>
        <w:jc w:val="center"/>
        <w:rPr>
          <w:rFonts w:ascii="Times New Roman" w:eastAsia="Times New Roman,Bold" w:hAnsi="Times New Roman" w:cs="Times New Roman"/>
          <w:b/>
          <w:bCs/>
          <w:i/>
          <w:sz w:val="28"/>
          <w:szCs w:val="28"/>
        </w:rPr>
        <w:sectPr w:rsidR="007C695F" w:rsidSect="0036591E">
          <w:headerReference w:type="default" r:id="rId127"/>
          <w:pgSz w:w="11906" w:h="16838"/>
          <w:pgMar w:top="1134" w:right="851" w:bottom="1134" w:left="1418" w:header="709" w:footer="26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061820A" w14:textId="271C90D2" w:rsidR="001D3B16" w:rsidRPr="00D94B9B" w:rsidRDefault="00A06A7A" w:rsidP="00BA1805">
      <w:pPr>
        <w:autoSpaceDE w:val="0"/>
        <w:autoSpaceDN w:val="0"/>
        <w:adjustRightInd w:val="0"/>
        <w:spacing w:line="240" w:lineRule="auto"/>
        <w:jc w:val="center"/>
        <w:rPr>
          <w:rFonts w:ascii="Times New Roman" w:eastAsia="Times New Roman,Bold" w:hAnsi="Times New Roman" w:cs="Times New Roman"/>
          <w:b/>
          <w:bCs/>
          <w:i/>
          <w:sz w:val="28"/>
          <w:szCs w:val="28"/>
        </w:rPr>
      </w:pPr>
      <w:r w:rsidRPr="00D94B9B">
        <w:rPr>
          <w:rFonts w:ascii="Times New Roman" w:eastAsia="Times New Roman,Bold" w:hAnsi="Times New Roman" w:cs="Times New Roman"/>
          <w:b/>
          <w:bCs/>
          <w:i/>
          <w:sz w:val="28"/>
          <w:szCs w:val="28"/>
        </w:rPr>
        <w:lastRenderedPageBreak/>
        <w:t>ГЛАВА 12. ОБОСНОВАНИЕ ИНВЕСТИЦИЙ В</w:t>
      </w:r>
      <w:r w:rsidR="00BA1805">
        <w:rPr>
          <w:rFonts w:ascii="Times New Roman" w:eastAsia="Times New Roman,Bold" w:hAnsi="Times New Roman" w:cs="Times New Roman"/>
          <w:b/>
          <w:bCs/>
          <w:i/>
          <w:sz w:val="28"/>
          <w:szCs w:val="28"/>
        </w:rPr>
        <w:t xml:space="preserve"> СТРОИТЕЛЬСТВО, РЕКОНСТРУКЦИЮ, </w:t>
      </w:r>
      <w:r w:rsidRPr="00D94B9B">
        <w:rPr>
          <w:rFonts w:ascii="Times New Roman" w:eastAsia="Times New Roman,Bold" w:hAnsi="Times New Roman" w:cs="Times New Roman"/>
          <w:b/>
          <w:bCs/>
          <w:i/>
          <w:sz w:val="28"/>
          <w:szCs w:val="28"/>
        </w:rPr>
        <w:t>ТЕХНИЧЕСКОЕ ПЕРЕВООРУЖЕНИЕ</w:t>
      </w:r>
      <w:r w:rsidR="00BA1805" w:rsidRPr="0032375A">
        <w:rPr>
          <w:rFonts w:ascii="Times New Roman" w:eastAsia="Times New Roman,Bold" w:hAnsi="Times New Roman" w:cs="Times New Roman"/>
          <w:b/>
          <w:bCs/>
          <w:i/>
          <w:sz w:val="28"/>
          <w:szCs w:val="28"/>
        </w:rPr>
        <w:t xml:space="preserve"> </w:t>
      </w:r>
      <w:r w:rsidR="00BA1805">
        <w:rPr>
          <w:rFonts w:ascii="Times New Roman" w:eastAsia="Times New Roman,Bold" w:hAnsi="Times New Roman" w:cs="Times New Roman"/>
          <w:b/>
          <w:bCs/>
          <w:i/>
          <w:sz w:val="28"/>
          <w:szCs w:val="28"/>
        </w:rPr>
        <w:t>И (ИЛИ) МОДЕРНИЗАЦИЮ</w:t>
      </w:r>
    </w:p>
    <w:p w14:paraId="57C68084" w14:textId="37A76ECD" w:rsidR="001D3B16" w:rsidRPr="007C695F" w:rsidRDefault="001D3B16" w:rsidP="006343E2">
      <w:pPr>
        <w:autoSpaceDE w:val="0"/>
        <w:autoSpaceDN w:val="0"/>
        <w:adjustRightInd w:val="0"/>
        <w:spacing w:line="240" w:lineRule="auto"/>
        <w:jc w:val="center"/>
        <w:rPr>
          <w:rFonts w:ascii="Times New Roman" w:hAnsi="Times New Roman" w:cs="Times New Roman"/>
          <w:b/>
          <w:color w:val="000000" w:themeColor="text1"/>
          <w:sz w:val="28"/>
          <w:szCs w:val="28"/>
        </w:rPr>
      </w:pPr>
      <w:r w:rsidRPr="007C695F">
        <w:rPr>
          <w:rFonts w:ascii="Times New Roman" w:eastAsia="Times New Roman,Bold" w:hAnsi="Times New Roman" w:cs="Times New Roman"/>
          <w:b/>
          <w:i/>
          <w:iCs/>
          <w:color w:val="000000" w:themeColor="text1"/>
          <w:sz w:val="28"/>
          <w:szCs w:val="28"/>
        </w:rPr>
        <w:t xml:space="preserve">12.1 </w:t>
      </w:r>
      <w:r w:rsidR="00B23ECD" w:rsidRPr="00B23ECD">
        <w:rPr>
          <w:rFonts w:ascii="Times New Roman" w:eastAsia="Times New Roman,Bold" w:hAnsi="Times New Roman" w:cs="Times New Roman"/>
          <w:b/>
          <w:i/>
          <w:iCs/>
          <w:color w:val="000000"/>
          <w:sz w:val="28"/>
          <w:szCs w:val="28"/>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p>
    <w:p w14:paraId="73961890" w14:textId="37F7F664" w:rsidR="005E03F7" w:rsidRDefault="00E458F1" w:rsidP="00D94B9B">
      <w:pPr>
        <w:autoSpaceDE w:val="0"/>
        <w:autoSpaceDN w:val="0"/>
        <w:adjustRightInd w:val="0"/>
        <w:spacing w:after="0" w:line="360" w:lineRule="auto"/>
        <w:ind w:firstLine="567"/>
        <w:jc w:val="both"/>
        <w:rPr>
          <w:rFonts w:ascii="Times New Roman" w:eastAsia="Times New Roman,Bold" w:hAnsi="Times New Roman" w:cs="Times New Roman"/>
          <w:iCs/>
          <w:color w:val="000000" w:themeColor="text1"/>
          <w:sz w:val="28"/>
          <w:szCs w:val="28"/>
        </w:rPr>
      </w:pPr>
      <w:r>
        <w:rPr>
          <w:rFonts w:ascii="Times New Roman" w:eastAsia="Times New Roman,Bold" w:hAnsi="Times New Roman" w:cs="Times New Roman"/>
          <w:iCs/>
          <w:color w:val="000000" w:themeColor="text1"/>
          <w:sz w:val="28"/>
          <w:szCs w:val="28"/>
        </w:rPr>
        <w:t xml:space="preserve">Ориентировочная </w:t>
      </w:r>
      <w:r w:rsidR="00734889">
        <w:rPr>
          <w:rFonts w:ascii="Times New Roman" w:eastAsia="Times New Roman,Bold" w:hAnsi="Times New Roman" w:cs="Times New Roman"/>
          <w:iCs/>
          <w:color w:val="000000" w:themeColor="text1"/>
          <w:sz w:val="28"/>
          <w:szCs w:val="28"/>
        </w:rPr>
        <w:t>величина</w:t>
      </w:r>
      <w:r w:rsidRPr="00E458F1">
        <w:rPr>
          <w:rFonts w:ascii="Times New Roman" w:eastAsia="Times New Roman,Bold" w:hAnsi="Times New Roman" w:cs="Times New Roman"/>
          <w:iCs/>
          <w:color w:val="000000" w:themeColor="text1"/>
          <w:sz w:val="28"/>
          <w:szCs w:val="28"/>
        </w:rPr>
        <w:t xml:space="preserve"> финансовых потребностей для осуществления строительства, реконструкции и технического перевооружения </w:t>
      </w:r>
      <w:r w:rsidR="00734889" w:rsidRPr="00E458F1">
        <w:rPr>
          <w:rFonts w:ascii="Times New Roman" w:eastAsia="Times New Roman,Bold" w:hAnsi="Times New Roman" w:cs="Times New Roman"/>
          <w:iCs/>
          <w:color w:val="000000" w:themeColor="text1"/>
          <w:sz w:val="28"/>
          <w:szCs w:val="28"/>
        </w:rPr>
        <w:t>тепловых сетей</w:t>
      </w:r>
      <w:r w:rsidR="00734889">
        <w:rPr>
          <w:rFonts w:ascii="Times New Roman" w:eastAsia="Times New Roman,Bold" w:hAnsi="Times New Roman" w:cs="Times New Roman"/>
          <w:iCs/>
          <w:color w:val="000000" w:themeColor="text1"/>
          <w:sz w:val="28"/>
          <w:szCs w:val="28"/>
        </w:rPr>
        <w:t xml:space="preserve"> составит </w:t>
      </w:r>
      <w:r w:rsidR="00191FB8">
        <w:rPr>
          <w:rFonts w:ascii="Times New Roman" w:eastAsia="Times New Roman,Bold" w:hAnsi="Times New Roman" w:cs="Times New Roman"/>
          <w:iCs/>
          <w:color w:val="000000" w:themeColor="text1"/>
          <w:sz w:val="28"/>
          <w:szCs w:val="28"/>
        </w:rPr>
        <w:t>30</w:t>
      </w:r>
      <w:r w:rsidR="005E03F7">
        <w:rPr>
          <w:rFonts w:ascii="Times New Roman" w:eastAsia="Times New Roman,Bold" w:hAnsi="Times New Roman" w:cs="Times New Roman"/>
          <w:iCs/>
          <w:color w:val="000000" w:themeColor="text1"/>
          <w:sz w:val="28"/>
          <w:szCs w:val="28"/>
        </w:rPr>
        <w:t> </w:t>
      </w:r>
      <w:r w:rsidR="00191FB8">
        <w:rPr>
          <w:rFonts w:ascii="Times New Roman" w:eastAsia="Times New Roman,Bold" w:hAnsi="Times New Roman" w:cs="Times New Roman"/>
          <w:iCs/>
          <w:color w:val="000000" w:themeColor="text1"/>
          <w:sz w:val="28"/>
          <w:szCs w:val="28"/>
        </w:rPr>
        <w:t>216</w:t>
      </w:r>
      <w:r w:rsidR="005E03F7">
        <w:rPr>
          <w:rFonts w:ascii="Times New Roman" w:eastAsia="Times New Roman,Bold" w:hAnsi="Times New Roman" w:cs="Times New Roman"/>
          <w:iCs/>
          <w:color w:val="000000" w:themeColor="text1"/>
          <w:sz w:val="28"/>
          <w:szCs w:val="28"/>
        </w:rPr>
        <w:t xml:space="preserve"> </w:t>
      </w:r>
      <w:r w:rsidR="00191FB8">
        <w:rPr>
          <w:rFonts w:ascii="Times New Roman" w:eastAsia="Times New Roman,Bold" w:hAnsi="Times New Roman" w:cs="Times New Roman"/>
          <w:iCs/>
          <w:color w:val="000000" w:themeColor="text1"/>
          <w:sz w:val="28"/>
          <w:szCs w:val="28"/>
        </w:rPr>
        <w:t>400 руб.</w:t>
      </w:r>
    </w:p>
    <w:p w14:paraId="669331EB" w14:textId="48ACC54D" w:rsidR="00E458F1" w:rsidRPr="00E458F1" w:rsidRDefault="005E03F7" w:rsidP="00D94B9B">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eastAsia="Times New Roman,Bold" w:hAnsi="Times New Roman" w:cs="Times New Roman"/>
          <w:iCs/>
          <w:color w:val="000000" w:themeColor="text1"/>
          <w:sz w:val="28"/>
          <w:szCs w:val="28"/>
        </w:rPr>
        <w:t>Ориентировочная величина</w:t>
      </w:r>
      <w:r w:rsidRPr="00E458F1">
        <w:rPr>
          <w:rFonts w:ascii="Times New Roman" w:eastAsia="Times New Roman,Bold" w:hAnsi="Times New Roman" w:cs="Times New Roman"/>
          <w:iCs/>
          <w:color w:val="000000" w:themeColor="text1"/>
          <w:sz w:val="28"/>
          <w:szCs w:val="28"/>
        </w:rPr>
        <w:t xml:space="preserve"> финансовых потребностей для осуществления строительства, реконструкции и технического перевооружения </w:t>
      </w:r>
      <w:r w:rsidR="00734889">
        <w:rPr>
          <w:rFonts w:ascii="Times New Roman" w:eastAsia="Times New Roman,Bold" w:hAnsi="Times New Roman" w:cs="Times New Roman"/>
          <w:iCs/>
          <w:color w:val="000000" w:themeColor="text1"/>
          <w:sz w:val="28"/>
          <w:szCs w:val="28"/>
        </w:rPr>
        <w:t>источников тепловой энергии</w:t>
      </w:r>
      <w:r w:rsidR="004F69F7">
        <w:rPr>
          <w:rFonts w:ascii="Times New Roman" w:eastAsia="Times New Roman,Bold" w:hAnsi="Times New Roman" w:cs="Times New Roman"/>
          <w:iCs/>
          <w:color w:val="000000" w:themeColor="text1"/>
          <w:sz w:val="28"/>
          <w:szCs w:val="28"/>
        </w:rPr>
        <w:t xml:space="preserve"> составит</w:t>
      </w:r>
      <w:r w:rsidR="00634997">
        <w:rPr>
          <w:rFonts w:ascii="Times New Roman" w:eastAsia="Times New Roman,Bold" w:hAnsi="Times New Roman" w:cs="Times New Roman"/>
          <w:iCs/>
          <w:color w:val="000000" w:themeColor="text1"/>
          <w:sz w:val="28"/>
          <w:szCs w:val="28"/>
        </w:rPr>
        <w:t xml:space="preserve"> 54 000 000 руб.</w:t>
      </w:r>
    </w:p>
    <w:p w14:paraId="753D1B58" w14:textId="441B4E2F" w:rsidR="00D94B9B" w:rsidRPr="00D94B9B" w:rsidRDefault="00D94B9B" w:rsidP="00D94B9B">
      <w:pPr>
        <w:autoSpaceDE w:val="0"/>
        <w:autoSpaceDN w:val="0"/>
        <w:adjustRightInd w:val="0"/>
        <w:spacing w:after="0" w:line="360" w:lineRule="auto"/>
        <w:ind w:firstLine="567"/>
        <w:jc w:val="both"/>
        <w:rPr>
          <w:rFonts w:ascii="Times New Roman" w:hAnsi="Times New Roman" w:cs="Times New Roman"/>
          <w:sz w:val="28"/>
          <w:szCs w:val="28"/>
        </w:rPr>
      </w:pPr>
      <w:r w:rsidRPr="00007F6B">
        <w:rPr>
          <w:rFonts w:ascii="Times New Roman" w:hAnsi="Times New Roman" w:cs="Times New Roman"/>
          <w:sz w:val="28"/>
          <w:szCs w:val="28"/>
        </w:rPr>
        <w:t xml:space="preserve">Источником необходимых инвестиций, обеспечивающих финансовые потребности для </w:t>
      </w:r>
      <w:r w:rsidRPr="00D94B9B">
        <w:rPr>
          <w:rFonts w:ascii="Times New Roman" w:eastAsia="Times New Roman,Bold" w:hAnsi="Times New Roman" w:cs="Times New Roman"/>
          <w:iCs/>
          <w:color w:val="000000" w:themeColor="text1"/>
          <w:sz w:val="28"/>
          <w:szCs w:val="28"/>
        </w:rPr>
        <w:t>строительства, реконструкции и технического перевооружения источников тепловой энергии и тепловых сетей</w:t>
      </w:r>
      <w:r>
        <w:rPr>
          <w:rFonts w:ascii="Times New Roman" w:hAnsi="Times New Roman" w:cs="Times New Roman"/>
          <w:sz w:val="28"/>
          <w:szCs w:val="28"/>
        </w:rPr>
        <w:t xml:space="preserve"> </w:t>
      </w:r>
      <w:r w:rsidR="0057539A">
        <w:rPr>
          <w:rFonts w:ascii="Times New Roman" w:hAnsi="Times New Roman" w:cs="Times New Roman"/>
          <w:iCs/>
          <w:color w:val="000000" w:themeColor="text1"/>
          <w:sz w:val="28"/>
          <w:szCs w:val="28"/>
        </w:rPr>
        <w:t>Каратузского сельсовета</w:t>
      </w:r>
      <w:r w:rsidR="00333B5A">
        <w:rPr>
          <w:rFonts w:ascii="Times New Roman" w:hAnsi="Times New Roman" w:cs="Times New Roman"/>
          <w:iCs/>
          <w:color w:val="000000" w:themeColor="text1"/>
          <w:sz w:val="28"/>
          <w:szCs w:val="28"/>
        </w:rPr>
        <w:t xml:space="preserve"> </w:t>
      </w:r>
      <w:r w:rsidR="00114DE5">
        <w:rPr>
          <w:rFonts w:ascii="Times New Roman" w:hAnsi="Times New Roman" w:cs="Times New Roman"/>
          <w:iCs/>
          <w:color w:val="000000" w:themeColor="text1"/>
          <w:sz w:val="28"/>
          <w:szCs w:val="28"/>
        </w:rPr>
        <w:t>Каратузского района</w:t>
      </w:r>
      <w:r w:rsidRPr="00007F6B">
        <w:rPr>
          <w:rFonts w:ascii="Times New Roman" w:hAnsi="Times New Roman" w:cs="Times New Roman"/>
          <w:sz w:val="28"/>
          <w:szCs w:val="28"/>
        </w:rPr>
        <w:t>, планируются бюджет поселения и</w:t>
      </w:r>
      <w:r>
        <w:rPr>
          <w:rFonts w:ascii="Times New Roman" w:hAnsi="Times New Roman" w:cs="Times New Roman"/>
          <w:sz w:val="28"/>
          <w:szCs w:val="28"/>
        </w:rPr>
        <w:t xml:space="preserve"> </w:t>
      </w:r>
      <w:r w:rsidRPr="00007F6B">
        <w:rPr>
          <w:rFonts w:ascii="Times New Roman" w:hAnsi="Times New Roman" w:cs="Times New Roman"/>
          <w:sz w:val="28"/>
          <w:szCs w:val="28"/>
        </w:rPr>
        <w:t xml:space="preserve">внебюджетные источники, для реконструкции тепловых сетей </w:t>
      </w:r>
      <w:r>
        <w:rPr>
          <w:rFonts w:ascii="Times New Roman" w:hAnsi="Times New Roman" w:cs="Times New Roman"/>
          <w:sz w:val="28"/>
          <w:szCs w:val="28"/>
        </w:rPr>
        <w:t xml:space="preserve">– бюджет </w:t>
      </w:r>
      <w:r w:rsidR="006343E2">
        <w:rPr>
          <w:rFonts w:ascii="Times New Roman" w:hAnsi="Times New Roman" w:cs="Times New Roman"/>
          <w:sz w:val="28"/>
          <w:szCs w:val="28"/>
        </w:rPr>
        <w:t>края</w:t>
      </w:r>
      <w:r>
        <w:rPr>
          <w:rFonts w:ascii="Times New Roman" w:hAnsi="Times New Roman" w:cs="Times New Roman"/>
          <w:sz w:val="28"/>
          <w:szCs w:val="28"/>
        </w:rPr>
        <w:t xml:space="preserve"> и внебюджетные </w:t>
      </w:r>
      <w:r w:rsidRPr="00007F6B">
        <w:rPr>
          <w:rFonts w:ascii="Times New Roman" w:hAnsi="Times New Roman" w:cs="Times New Roman"/>
          <w:sz w:val="28"/>
          <w:szCs w:val="28"/>
        </w:rPr>
        <w:t>источники.</w:t>
      </w:r>
    </w:p>
    <w:p w14:paraId="444F058A" w14:textId="21444474" w:rsidR="003A3A3B" w:rsidRPr="007C695F" w:rsidRDefault="00007F6B" w:rsidP="008A38DA">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t>12.2 Обоснованные предложения по источникам инвестиций, обеспечивающих финансовые потребности для осуществления</w:t>
      </w:r>
      <w:r w:rsidR="00254E0D">
        <w:rPr>
          <w:rFonts w:ascii="Times New Roman" w:hAnsi="Times New Roman" w:cs="Times New Roman"/>
          <w:b/>
          <w:i/>
          <w:iCs/>
          <w:sz w:val="28"/>
          <w:szCs w:val="28"/>
        </w:rPr>
        <w:t xml:space="preserve"> строительства, реконструкции, </w:t>
      </w:r>
      <w:r w:rsidRPr="007C695F">
        <w:rPr>
          <w:rFonts w:ascii="Times New Roman" w:hAnsi="Times New Roman" w:cs="Times New Roman"/>
          <w:b/>
          <w:i/>
          <w:iCs/>
          <w:sz w:val="28"/>
          <w:szCs w:val="28"/>
        </w:rPr>
        <w:t>технического перевооружения</w:t>
      </w:r>
      <w:r w:rsidR="00254E0D">
        <w:rPr>
          <w:rFonts w:ascii="Times New Roman" w:hAnsi="Times New Roman" w:cs="Times New Roman"/>
          <w:b/>
          <w:i/>
          <w:iCs/>
          <w:sz w:val="28"/>
          <w:szCs w:val="28"/>
        </w:rPr>
        <w:t xml:space="preserve"> и (или) модернизации</w:t>
      </w:r>
      <w:r w:rsidRPr="007C695F">
        <w:rPr>
          <w:rFonts w:ascii="Times New Roman" w:hAnsi="Times New Roman" w:cs="Times New Roman"/>
          <w:b/>
          <w:i/>
          <w:iCs/>
          <w:sz w:val="28"/>
          <w:szCs w:val="28"/>
        </w:rPr>
        <w:t xml:space="preserve"> источников тепловой энергии и тепловых сетей</w:t>
      </w:r>
    </w:p>
    <w:p w14:paraId="269461AA" w14:textId="5B3893D1" w:rsidR="003A3A3B" w:rsidRPr="00007F6B" w:rsidRDefault="00007F6B" w:rsidP="00D94B9B">
      <w:pPr>
        <w:autoSpaceDE w:val="0"/>
        <w:autoSpaceDN w:val="0"/>
        <w:adjustRightInd w:val="0"/>
        <w:spacing w:after="0" w:line="360" w:lineRule="auto"/>
        <w:ind w:firstLine="567"/>
        <w:jc w:val="both"/>
        <w:rPr>
          <w:rFonts w:ascii="Times New Roman" w:hAnsi="Times New Roman" w:cs="Times New Roman"/>
          <w:sz w:val="28"/>
          <w:szCs w:val="28"/>
        </w:rPr>
      </w:pPr>
      <w:r w:rsidRPr="00007F6B">
        <w:rPr>
          <w:rFonts w:ascii="Times New Roman" w:hAnsi="Times New Roman" w:cs="Times New Roman"/>
          <w:sz w:val="28"/>
          <w:szCs w:val="28"/>
        </w:rPr>
        <w:t xml:space="preserve">Источником необходимых инвестиций, обеспечивающих финансовые потребности для переоснащения </w:t>
      </w:r>
      <w:r w:rsidR="007E4D14">
        <w:rPr>
          <w:rFonts w:ascii="Times New Roman" w:hAnsi="Times New Roman" w:cs="Times New Roman"/>
          <w:sz w:val="28"/>
          <w:szCs w:val="28"/>
        </w:rPr>
        <w:t>котельных</w:t>
      </w:r>
      <w:r w:rsidRPr="00007F6B">
        <w:rPr>
          <w:rFonts w:ascii="Times New Roman" w:hAnsi="Times New Roman" w:cs="Times New Roman"/>
          <w:sz w:val="28"/>
          <w:szCs w:val="28"/>
        </w:rPr>
        <w:t xml:space="preserve"> </w:t>
      </w:r>
      <w:r w:rsidR="0057539A">
        <w:rPr>
          <w:rFonts w:ascii="Times New Roman" w:hAnsi="Times New Roman" w:cs="Times New Roman"/>
          <w:iCs/>
          <w:color w:val="000000" w:themeColor="text1"/>
          <w:sz w:val="28"/>
          <w:szCs w:val="28"/>
        </w:rPr>
        <w:t>Каратузского сельсовета</w:t>
      </w:r>
      <w:r w:rsidR="00333B5A">
        <w:rPr>
          <w:rFonts w:ascii="Times New Roman" w:hAnsi="Times New Roman" w:cs="Times New Roman"/>
          <w:iCs/>
          <w:color w:val="000000" w:themeColor="text1"/>
          <w:sz w:val="28"/>
          <w:szCs w:val="28"/>
        </w:rPr>
        <w:t xml:space="preserve"> </w:t>
      </w:r>
      <w:r w:rsidR="00114DE5">
        <w:rPr>
          <w:rFonts w:ascii="Times New Roman" w:hAnsi="Times New Roman" w:cs="Times New Roman"/>
          <w:iCs/>
          <w:color w:val="000000" w:themeColor="text1"/>
          <w:sz w:val="28"/>
          <w:szCs w:val="28"/>
        </w:rPr>
        <w:t>Каратузского района</w:t>
      </w:r>
      <w:r w:rsidRPr="00007F6B">
        <w:rPr>
          <w:rFonts w:ascii="Times New Roman" w:hAnsi="Times New Roman" w:cs="Times New Roman"/>
          <w:sz w:val="28"/>
          <w:szCs w:val="28"/>
        </w:rPr>
        <w:t>, планируются бюджет поселения и</w:t>
      </w:r>
      <w:r>
        <w:rPr>
          <w:rFonts w:ascii="Times New Roman" w:hAnsi="Times New Roman" w:cs="Times New Roman"/>
          <w:sz w:val="28"/>
          <w:szCs w:val="28"/>
        </w:rPr>
        <w:t xml:space="preserve"> </w:t>
      </w:r>
      <w:r w:rsidRPr="00007F6B">
        <w:rPr>
          <w:rFonts w:ascii="Times New Roman" w:hAnsi="Times New Roman" w:cs="Times New Roman"/>
          <w:sz w:val="28"/>
          <w:szCs w:val="28"/>
        </w:rPr>
        <w:t xml:space="preserve">внебюджетные источники, для реконструкции тепловых сетей </w:t>
      </w:r>
      <w:r w:rsidR="00D94B9B">
        <w:rPr>
          <w:rFonts w:ascii="Times New Roman" w:hAnsi="Times New Roman" w:cs="Times New Roman"/>
          <w:sz w:val="28"/>
          <w:szCs w:val="28"/>
        </w:rPr>
        <w:t xml:space="preserve">– бюджет </w:t>
      </w:r>
      <w:r w:rsidR="008A38DA">
        <w:rPr>
          <w:rFonts w:ascii="Times New Roman" w:hAnsi="Times New Roman" w:cs="Times New Roman"/>
          <w:sz w:val="28"/>
          <w:szCs w:val="28"/>
        </w:rPr>
        <w:t>края</w:t>
      </w:r>
      <w:r w:rsidR="00D94B9B">
        <w:rPr>
          <w:rFonts w:ascii="Times New Roman" w:hAnsi="Times New Roman" w:cs="Times New Roman"/>
          <w:sz w:val="28"/>
          <w:szCs w:val="28"/>
        </w:rPr>
        <w:t xml:space="preserve"> и внебюджетные </w:t>
      </w:r>
      <w:r w:rsidRPr="00007F6B">
        <w:rPr>
          <w:rFonts w:ascii="Times New Roman" w:hAnsi="Times New Roman" w:cs="Times New Roman"/>
          <w:sz w:val="28"/>
          <w:szCs w:val="28"/>
        </w:rPr>
        <w:t>источники.</w:t>
      </w:r>
    </w:p>
    <w:p w14:paraId="6FC49AFF" w14:textId="77777777" w:rsidR="00726681" w:rsidRDefault="00726681" w:rsidP="007C695F">
      <w:pPr>
        <w:spacing w:before="240" w:after="0" w:line="360" w:lineRule="auto"/>
        <w:jc w:val="center"/>
        <w:rPr>
          <w:rFonts w:ascii="Times New Roman" w:hAnsi="Times New Roman" w:cs="Times New Roman"/>
          <w:b/>
          <w:i/>
          <w:iCs/>
          <w:sz w:val="28"/>
          <w:szCs w:val="28"/>
        </w:rPr>
        <w:sectPr w:rsidR="00726681" w:rsidSect="0036591E">
          <w:pgSz w:w="11906" w:h="16838"/>
          <w:pgMar w:top="1134" w:right="851" w:bottom="1134" w:left="1418" w:header="709" w:footer="26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5738B21" w14:textId="5DDFDA3F" w:rsidR="00007F6B" w:rsidRPr="007C695F" w:rsidRDefault="00007F6B" w:rsidP="007C695F">
      <w:pPr>
        <w:spacing w:before="240" w:after="0" w:line="36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lastRenderedPageBreak/>
        <w:t>12.3 Расчеты экономической эффективности инвестиций</w:t>
      </w:r>
    </w:p>
    <w:p w14:paraId="5CAD38B1" w14:textId="631A9E7B" w:rsidR="00517432" w:rsidRPr="00517432" w:rsidRDefault="00517432" w:rsidP="00517432">
      <w:pPr>
        <w:suppressAutoHyphens/>
        <w:spacing w:after="200" w:line="360" w:lineRule="auto"/>
        <w:ind w:firstLine="708"/>
        <w:contextualSpacing/>
        <w:jc w:val="both"/>
        <w:rPr>
          <w:rFonts w:ascii="Times New Roman" w:eastAsia="Times New Roman" w:hAnsi="Times New Roman" w:cs="Times New Roman"/>
          <w:sz w:val="28"/>
          <w:szCs w:val="28"/>
          <w:lang w:eastAsia="ru-RU"/>
        </w:rPr>
      </w:pPr>
      <w:r w:rsidRPr="00026A21">
        <w:rPr>
          <w:rFonts w:ascii="Times New Roman" w:eastAsia="Times New Roman" w:hAnsi="Times New Roman" w:cs="Times New Roman"/>
          <w:sz w:val="28"/>
          <w:szCs w:val="28"/>
          <w:lang w:eastAsia="ru-RU"/>
        </w:rPr>
        <w:t xml:space="preserve">Расчеты экономической эффективности инвестиций разрабатываются при формировании инвестиционный программ и утверждении в </w:t>
      </w:r>
      <w:r w:rsidR="007C42BC">
        <w:rPr>
          <w:rFonts w:ascii="Times New Roman" w:eastAsia="Times New Roman" w:hAnsi="Times New Roman" w:cs="Times New Roman"/>
          <w:sz w:val="28"/>
          <w:szCs w:val="28"/>
          <w:lang w:eastAsia="ru-RU"/>
        </w:rPr>
        <w:t>РЭК</w:t>
      </w:r>
      <w:r w:rsidR="007C42BC" w:rsidRPr="007C42BC">
        <w:rPr>
          <w:rFonts w:ascii="Times New Roman" w:eastAsia="Times New Roman" w:hAnsi="Times New Roman" w:cs="Times New Roman"/>
          <w:sz w:val="28"/>
          <w:szCs w:val="28"/>
          <w:lang w:eastAsia="ru-RU"/>
        </w:rPr>
        <w:t xml:space="preserve"> </w:t>
      </w:r>
      <w:r w:rsidR="007C42BC">
        <w:rPr>
          <w:rFonts w:ascii="Times New Roman" w:eastAsia="Times New Roman" w:hAnsi="Times New Roman" w:cs="Times New Roman"/>
          <w:sz w:val="28"/>
          <w:szCs w:val="28"/>
          <w:lang w:eastAsia="ru-RU"/>
        </w:rPr>
        <w:t>Д</w:t>
      </w:r>
      <w:r w:rsidRPr="00026A21">
        <w:rPr>
          <w:rFonts w:ascii="Times New Roman" w:eastAsia="Times New Roman" w:hAnsi="Times New Roman" w:cs="Times New Roman"/>
          <w:sz w:val="28"/>
          <w:szCs w:val="28"/>
          <w:lang w:eastAsia="ru-RU"/>
        </w:rPr>
        <w:t xml:space="preserve">епартаменте цен и тарифов </w:t>
      </w:r>
      <w:r w:rsidR="00FC01F7">
        <w:rPr>
          <w:rFonts w:ascii="Times New Roman" w:eastAsia="Times New Roman" w:hAnsi="Times New Roman" w:cs="Times New Roman"/>
          <w:sz w:val="28"/>
          <w:szCs w:val="28"/>
          <w:lang w:eastAsia="ru-RU"/>
        </w:rPr>
        <w:t>Красноярского края</w:t>
      </w:r>
      <w:r w:rsidRPr="00026A21">
        <w:rPr>
          <w:rFonts w:ascii="Times New Roman" w:eastAsia="Times New Roman" w:hAnsi="Times New Roman" w:cs="Times New Roman"/>
          <w:sz w:val="28"/>
          <w:szCs w:val="28"/>
          <w:lang w:eastAsia="ru-RU"/>
        </w:rPr>
        <w:t>.</w:t>
      </w:r>
    </w:p>
    <w:p w14:paraId="7C64D7FB" w14:textId="7454EF4B" w:rsidR="00007F6B" w:rsidRPr="007C695F" w:rsidRDefault="00007F6B" w:rsidP="00F97749">
      <w:pPr>
        <w:autoSpaceDE w:val="0"/>
        <w:autoSpaceDN w:val="0"/>
        <w:adjustRightInd w:val="0"/>
        <w:spacing w:before="240" w:line="240" w:lineRule="auto"/>
        <w:jc w:val="center"/>
        <w:rPr>
          <w:rFonts w:ascii="Times New Roman" w:hAnsi="Times New Roman" w:cs="Times New Roman"/>
          <w:b/>
          <w:i/>
          <w:iCs/>
          <w:sz w:val="28"/>
          <w:szCs w:val="28"/>
        </w:rPr>
      </w:pPr>
      <w:r w:rsidRPr="007C695F">
        <w:rPr>
          <w:rFonts w:ascii="Times New Roman" w:hAnsi="Times New Roman" w:cs="Times New Roman"/>
          <w:b/>
          <w:i/>
          <w:iCs/>
          <w:sz w:val="28"/>
          <w:szCs w:val="28"/>
        </w:rPr>
        <w:t>12.4 Расчеты ценовых после</w:t>
      </w:r>
      <w:r w:rsidR="000F6D65" w:rsidRPr="007C695F">
        <w:rPr>
          <w:rFonts w:ascii="Times New Roman" w:hAnsi="Times New Roman" w:cs="Times New Roman"/>
          <w:b/>
          <w:i/>
          <w:iCs/>
          <w:sz w:val="28"/>
          <w:szCs w:val="28"/>
        </w:rPr>
        <w:t>дс</w:t>
      </w:r>
      <w:r w:rsidRPr="007C695F">
        <w:rPr>
          <w:rFonts w:ascii="Times New Roman" w:hAnsi="Times New Roman" w:cs="Times New Roman"/>
          <w:b/>
          <w:i/>
          <w:iCs/>
          <w:sz w:val="28"/>
          <w:szCs w:val="28"/>
        </w:rPr>
        <w:t>твий для потребителей при реализации программ</w:t>
      </w:r>
      <w:r w:rsidR="00254E0D">
        <w:rPr>
          <w:rFonts w:ascii="Times New Roman" w:hAnsi="Times New Roman" w:cs="Times New Roman"/>
          <w:b/>
          <w:i/>
          <w:iCs/>
          <w:sz w:val="28"/>
          <w:szCs w:val="28"/>
        </w:rPr>
        <w:t xml:space="preserve"> строительства, реконструкции, </w:t>
      </w:r>
      <w:r w:rsidRPr="007C695F">
        <w:rPr>
          <w:rFonts w:ascii="Times New Roman" w:hAnsi="Times New Roman" w:cs="Times New Roman"/>
          <w:b/>
          <w:i/>
          <w:iCs/>
          <w:sz w:val="28"/>
          <w:szCs w:val="28"/>
        </w:rPr>
        <w:t>технического перевооружения</w:t>
      </w:r>
      <w:r w:rsidR="00254E0D">
        <w:rPr>
          <w:rFonts w:ascii="Times New Roman" w:hAnsi="Times New Roman" w:cs="Times New Roman"/>
          <w:b/>
          <w:i/>
          <w:iCs/>
          <w:sz w:val="28"/>
          <w:szCs w:val="28"/>
        </w:rPr>
        <w:t xml:space="preserve"> </w:t>
      </w:r>
      <w:r w:rsidR="00F54138">
        <w:rPr>
          <w:rFonts w:ascii="Times New Roman" w:hAnsi="Times New Roman" w:cs="Times New Roman"/>
          <w:b/>
          <w:i/>
          <w:iCs/>
          <w:sz w:val="28"/>
          <w:szCs w:val="28"/>
        </w:rPr>
        <w:t xml:space="preserve">и </w:t>
      </w:r>
      <w:r w:rsidR="00254E0D">
        <w:rPr>
          <w:rFonts w:ascii="Times New Roman" w:hAnsi="Times New Roman" w:cs="Times New Roman"/>
          <w:b/>
          <w:i/>
          <w:iCs/>
          <w:sz w:val="28"/>
          <w:szCs w:val="28"/>
        </w:rPr>
        <w:t>(или) модернизации</w:t>
      </w:r>
      <w:r w:rsidRPr="007C695F">
        <w:rPr>
          <w:rFonts w:ascii="Times New Roman" w:hAnsi="Times New Roman" w:cs="Times New Roman"/>
          <w:b/>
          <w:i/>
          <w:iCs/>
          <w:sz w:val="28"/>
          <w:szCs w:val="28"/>
        </w:rPr>
        <w:t xml:space="preserve"> систем теплоснабжения</w:t>
      </w:r>
    </w:p>
    <w:p w14:paraId="43BEB7C9" w14:textId="61AB0518" w:rsidR="0004480E" w:rsidRPr="0004480E" w:rsidRDefault="00333B5A" w:rsidP="00F97749">
      <w:pPr>
        <w:autoSpaceDE w:val="0"/>
        <w:autoSpaceDN w:val="0"/>
        <w:adjustRightInd w:val="0"/>
        <w:spacing w:after="0" w:line="360" w:lineRule="auto"/>
        <w:ind w:firstLine="567"/>
        <w:jc w:val="both"/>
      </w:pPr>
      <w:r w:rsidRPr="00007F6B">
        <w:rPr>
          <w:rFonts w:ascii="Times New Roman" w:hAnsi="Times New Roman" w:cs="Times New Roman"/>
          <w:sz w:val="28"/>
          <w:szCs w:val="28"/>
        </w:rPr>
        <w:t>Мероприятия,</w:t>
      </w:r>
      <w:r w:rsidR="00007F6B" w:rsidRPr="00007F6B">
        <w:rPr>
          <w:rFonts w:ascii="Times New Roman" w:hAnsi="Times New Roman" w:cs="Times New Roman"/>
          <w:sz w:val="28"/>
          <w:szCs w:val="28"/>
        </w:rPr>
        <w:t xml:space="preserve"> предусмотренные </w:t>
      </w:r>
      <w:r w:rsidRPr="00007F6B">
        <w:rPr>
          <w:rFonts w:ascii="Times New Roman" w:hAnsi="Times New Roman" w:cs="Times New Roman"/>
          <w:sz w:val="28"/>
          <w:szCs w:val="28"/>
        </w:rPr>
        <w:t>схемой теплоснабжения,</w:t>
      </w:r>
      <w:r w:rsidR="00007F6B" w:rsidRPr="00007F6B">
        <w:rPr>
          <w:rFonts w:ascii="Times New Roman" w:hAnsi="Times New Roman" w:cs="Times New Roman"/>
          <w:sz w:val="28"/>
          <w:szCs w:val="28"/>
        </w:rPr>
        <w:t xml:space="preserve"> инвестируются за счет предприятий, а </w:t>
      </w:r>
      <w:r w:rsidR="000F6D65" w:rsidRPr="00007F6B">
        <w:rPr>
          <w:rFonts w:ascii="Times New Roman" w:hAnsi="Times New Roman" w:cs="Times New Roman"/>
          <w:sz w:val="28"/>
          <w:szCs w:val="28"/>
        </w:rPr>
        <w:t>также</w:t>
      </w:r>
      <w:r w:rsidR="00007F6B" w:rsidRPr="00007F6B">
        <w:rPr>
          <w:rFonts w:ascii="Times New Roman" w:hAnsi="Times New Roman" w:cs="Times New Roman"/>
          <w:sz w:val="28"/>
          <w:szCs w:val="28"/>
        </w:rPr>
        <w:t xml:space="preserve"> из бюджетов поселения и района. Компенсация на единовременные затраты, необходимые для реконструкции сетей, может быть включена в тариф на тепло.</w:t>
      </w:r>
    </w:p>
    <w:p w14:paraId="069D80C0" w14:textId="77777777" w:rsidR="00007F6B" w:rsidRDefault="00007F6B" w:rsidP="00770956">
      <w:pPr>
        <w:pStyle w:val="Default"/>
        <w:spacing w:before="120" w:after="60" w:line="360" w:lineRule="auto"/>
        <w:ind w:firstLine="708"/>
        <w:jc w:val="both"/>
        <w:rPr>
          <w:b/>
          <w:bCs/>
          <w:i/>
          <w:sz w:val="28"/>
          <w:szCs w:val="28"/>
        </w:rPr>
        <w:sectPr w:rsidR="00007F6B" w:rsidSect="0036591E">
          <w:pgSz w:w="11906" w:h="16838"/>
          <w:pgMar w:top="1134" w:right="851" w:bottom="1134" w:left="1418" w:header="709" w:footer="26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360FA59" w14:textId="77777777" w:rsidR="00007F6B" w:rsidRPr="00007F6B" w:rsidRDefault="00A06A7A" w:rsidP="00F97749">
      <w:pPr>
        <w:autoSpaceDE w:val="0"/>
        <w:autoSpaceDN w:val="0"/>
        <w:adjustRightInd w:val="0"/>
        <w:spacing w:line="240" w:lineRule="auto"/>
        <w:jc w:val="center"/>
        <w:rPr>
          <w:rFonts w:ascii="Times New Roman" w:eastAsia="Times New Roman,Bold" w:hAnsi="Times New Roman" w:cs="Times New Roman"/>
          <w:b/>
          <w:bCs/>
          <w:i/>
          <w:color w:val="222222"/>
          <w:sz w:val="28"/>
          <w:szCs w:val="28"/>
        </w:rPr>
      </w:pPr>
      <w:r w:rsidRPr="00007F6B">
        <w:rPr>
          <w:rFonts w:ascii="Times New Roman" w:eastAsia="Times New Roman,Bold" w:hAnsi="Times New Roman" w:cs="Times New Roman"/>
          <w:b/>
          <w:bCs/>
          <w:i/>
          <w:color w:val="000000"/>
          <w:sz w:val="28"/>
          <w:szCs w:val="28"/>
        </w:rPr>
        <w:lastRenderedPageBreak/>
        <w:t xml:space="preserve">ГЛАВА 13. </w:t>
      </w:r>
      <w:r w:rsidRPr="00007F6B">
        <w:rPr>
          <w:rFonts w:ascii="Times New Roman" w:eastAsia="Times New Roman,Bold" w:hAnsi="Times New Roman" w:cs="Times New Roman"/>
          <w:b/>
          <w:bCs/>
          <w:i/>
          <w:color w:val="222222"/>
          <w:sz w:val="28"/>
          <w:szCs w:val="28"/>
        </w:rPr>
        <w:t>ИНДИКАТОРЫ РАЗВИТИЯ СИСТЕМ ТЕПЛОСНАБЖЕНИЯ ПОСЕЛЕНИЯ, ГОРО</w:t>
      </w:r>
      <w:r w:rsidR="00E86EC1">
        <w:rPr>
          <w:rFonts w:ascii="Times New Roman" w:eastAsia="Times New Roman,Bold" w:hAnsi="Times New Roman" w:cs="Times New Roman"/>
          <w:b/>
          <w:bCs/>
          <w:i/>
          <w:color w:val="222222"/>
          <w:sz w:val="28"/>
          <w:szCs w:val="28"/>
        </w:rPr>
        <w:t xml:space="preserve">ДС </w:t>
      </w:r>
      <w:r w:rsidRPr="00007F6B">
        <w:rPr>
          <w:rFonts w:ascii="Times New Roman" w:eastAsia="Times New Roman,Bold" w:hAnsi="Times New Roman" w:cs="Times New Roman"/>
          <w:b/>
          <w:bCs/>
          <w:i/>
          <w:color w:val="222222"/>
          <w:sz w:val="28"/>
          <w:szCs w:val="28"/>
        </w:rPr>
        <w:t>КОГО ОКРУГА, ГОРОДА ФЕДЕРАЛЬНОГО ЗНАЧЕНИЯ</w:t>
      </w:r>
    </w:p>
    <w:p w14:paraId="1A7115CE" w14:textId="63A96697" w:rsidR="00007F6B" w:rsidRPr="00D94B9B" w:rsidRDefault="00007F6B" w:rsidP="00007F6B">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007F6B">
        <w:rPr>
          <w:rFonts w:ascii="Times New Roman" w:eastAsia="Times New Roman,Bold" w:hAnsi="Times New Roman" w:cs="Times New Roman"/>
          <w:color w:val="000000"/>
          <w:sz w:val="28"/>
          <w:szCs w:val="28"/>
        </w:rPr>
        <w:t xml:space="preserve">Индикаторы развития систем теплоснабжения </w:t>
      </w:r>
      <w:r w:rsidR="0057539A">
        <w:rPr>
          <w:rFonts w:ascii="Times New Roman" w:eastAsia="Times New Roman,Bold" w:hAnsi="Times New Roman" w:cs="Times New Roman"/>
          <w:color w:val="000000"/>
          <w:sz w:val="28"/>
          <w:szCs w:val="28"/>
        </w:rPr>
        <w:t>Каратузского сельсовета</w:t>
      </w:r>
      <w:r w:rsidR="00E671C7">
        <w:rPr>
          <w:rFonts w:ascii="Times New Roman" w:eastAsia="Times New Roman,Bold" w:hAnsi="Times New Roman" w:cs="Times New Roman"/>
          <w:color w:val="000000"/>
          <w:sz w:val="28"/>
          <w:szCs w:val="28"/>
        </w:rPr>
        <w:t xml:space="preserve"> </w:t>
      </w:r>
      <w:r w:rsidR="00114DE5">
        <w:rPr>
          <w:rFonts w:ascii="Times New Roman" w:eastAsia="Times New Roman,Bold" w:hAnsi="Times New Roman" w:cs="Times New Roman"/>
          <w:color w:val="000000"/>
          <w:sz w:val="28"/>
          <w:szCs w:val="28"/>
        </w:rPr>
        <w:t>Каратузского района</w:t>
      </w:r>
      <w:r w:rsidR="008F6524">
        <w:rPr>
          <w:rFonts w:ascii="Times New Roman" w:eastAsia="Times New Roman,Bold" w:hAnsi="Times New Roman" w:cs="Times New Roman"/>
          <w:color w:val="000000"/>
          <w:sz w:val="28"/>
          <w:szCs w:val="28"/>
        </w:rPr>
        <w:t xml:space="preserve"> </w:t>
      </w:r>
      <w:r w:rsidRPr="00007F6B">
        <w:rPr>
          <w:rFonts w:ascii="Times New Roman" w:eastAsia="Times New Roman,Bold" w:hAnsi="Times New Roman" w:cs="Times New Roman"/>
          <w:color w:val="000000"/>
          <w:sz w:val="28"/>
          <w:szCs w:val="28"/>
        </w:rPr>
        <w:t xml:space="preserve">на весь расчетный период приведены в </w:t>
      </w:r>
      <w:r w:rsidRPr="00D94B9B">
        <w:rPr>
          <w:rFonts w:ascii="Times New Roman" w:eastAsia="Times New Roman,Bold" w:hAnsi="Times New Roman" w:cs="Times New Roman"/>
          <w:color w:val="000000"/>
          <w:sz w:val="28"/>
          <w:szCs w:val="28"/>
        </w:rPr>
        <w:t xml:space="preserve">таблице </w:t>
      </w:r>
      <w:r w:rsidR="00F97749">
        <w:rPr>
          <w:rFonts w:ascii="Times New Roman" w:eastAsia="Times New Roman,Bold" w:hAnsi="Times New Roman" w:cs="Times New Roman"/>
          <w:color w:val="000000"/>
          <w:sz w:val="28"/>
          <w:szCs w:val="28"/>
        </w:rPr>
        <w:t>13.1</w:t>
      </w:r>
      <w:r w:rsidRPr="00D94B9B">
        <w:rPr>
          <w:rFonts w:ascii="Times New Roman" w:eastAsia="Times New Roman,Bold" w:hAnsi="Times New Roman" w:cs="Times New Roman"/>
          <w:color w:val="000000"/>
          <w:sz w:val="28"/>
          <w:szCs w:val="28"/>
        </w:rPr>
        <w:t>.</w:t>
      </w:r>
    </w:p>
    <w:p w14:paraId="7F5E41C5" w14:textId="2A722CEB" w:rsidR="00007F6B" w:rsidRDefault="00007F6B" w:rsidP="00716707">
      <w:pPr>
        <w:autoSpaceDE w:val="0"/>
        <w:autoSpaceDN w:val="0"/>
        <w:adjustRightInd w:val="0"/>
        <w:spacing w:after="0" w:line="240" w:lineRule="auto"/>
        <w:jc w:val="center"/>
        <w:rPr>
          <w:rFonts w:ascii="Times New Roman" w:eastAsia="Times New Roman,Bold" w:hAnsi="Times New Roman" w:cs="Times New Roman"/>
          <w:b/>
          <w:i/>
          <w:color w:val="000000"/>
          <w:sz w:val="28"/>
          <w:szCs w:val="28"/>
        </w:rPr>
      </w:pPr>
      <w:r w:rsidRPr="00320AC4">
        <w:rPr>
          <w:rFonts w:ascii="Times New Roman" w:eastAsia="Times New Roman,Bold" w:hAnsi="Times New Roman" w:cs="Times New Roman"/>
          <w:b/>
          <w:i/>
          <w:color w:val="000000"/>
          <w:sz w:val="28"/>
          <w:szCs w:val="28"/>
        </w:rPr>
        <w:t xml:space="preserve">Таблица </w:t>
      </w:r>
      <w:r w:rsidR="00F97749">
        <w:rPr>
          <w:rFonts w:ascii="Times New Roman" w:eastAsia="Times New Roman,Bold" w:hAnsi="Times New Roman" w:cs="Times New Roman"/>
          <w:b/>
          <w:i/>
          <w:color w:val="000000"/>
          <w:sz w:val="28"/>
          <w:szCs w:val="28"/>
        </w:rPr>
        <w:t>13.1</w:t>
      </w:r>
      <w:r w:rsidR="00E97DC9">
        <w:rPr>
          <w:rFonts w:ascii="Times New Roman" w:eastAsia="Times New Roman,Bold" w:hAnsi="Times New Roman" w:cs="Times New Roman"/>
          <w:b/>
          <w:i/>
          <w:color w:val="000000"/>
          <w:sz w:val="28"/>
          <w:szCs w:val="28"/>
        </w:rPr>
        <w:t xml:space="preserve"> – </w:t>
      </w:r>
      <w:r w:rsidRPr="00320AC4">
        <w:rPr>
          <w:rFonts w:ascii="Times New Roman" w:eastAsia="Times New Roman,Bold" w:hAnsi="Times New Roman" w:cs="Times New Roman"/>
          <w:b/>
          <w:i/>
          <w:color w:val="000000"/>
          <w:sz w:val="28"/>
          <w:szCs w:val="28"/>
        </w:rPr>
        <w:t xml:space="preserve">Индикаторы развития систем теплоснабжения </w:t>
      </w:r>
      <w:r w:rsidR="0057539A">
        <w:rPr>
          <w:rFonts w:ascii="Times New Roman" w:eastAsia="Times New Roman,Bold" w:hAnsi="Times New Roman" w:cs="Times New Roman"/>
          <w:b/>
          <w:i/>
          <w:color w:val="000000"/>
          <w:sz w:val="28"/>
          <w:szCs w:val="28"/>
        </w:rPr>
        <w:t>Каратузского сельсовета</w:t>
      </w:r>
      <w:r w:rsidR="00E671C7">
        <w:rPr>
          <w:rFonts w:ascii="Times New Roman" w:eastAsia="Times New Roman,Bold" w:hAnsi="Times New Roman" w:cs="Times New Roman"/>
          <w:b/>
          <w:i/>
          <w:color w:val="000000"/>
          <w:sz w:val="28"/>
          <w:szCs w:val="28"/>
        </w:rPr>
        <w:t xml:space="preserve"> </w:t>
      </w:r>
      <w:r w:rsidR="00114DE5">
        <w:rPr>
          <w:rFonts w:ascii="Times New Roman" w:eastAsia="Times New Roman,Bold" w:hAnsi="Times New Roman" w:cs="Times New Roman"/>
          <w:b/>
          <w:i/>
          <w:color w:val="000000"/>
          <w:sz w:val="28"/>
          <w:szCs w:val="28"/>
        </w:rPr>
        <w:t>Каратузского района</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3"/>
        <w:gridCol w:w="4115"/>
        <w:gridCol w:w="1985"/>
        <w:gridCol w:w="1518"/>
        <w:gridCol w:w="1458"/>
      </w:tblGrid>
      <w:tr w:rsidR="002E2ADB" w:rsidRPr="002E2ADB" w14:paraId="54B96118" w14:textId="77777777" w:rsidTr="002E2ADB">
        <w:trPr>
          <w:trHeight w:val="305"/>
        </w:trPr>
        <w:tc>
          <w:tcPr>
            <w:tcW w:w="563" w:type="dxa"/>
            <w:shd w:val="clear" w:color="auto" w:fill="FBD4B4"/>
            <w:vAlign w:val="center"/>
          </w:tcPr>
          <w:p w14:paraId="0EBEDB14" w14:textId="77777777" w:rsidR="002E2ADB" w:rsidRPr="002E2ADB" w:rsidRDefault="002E2ADB" w:rsidP="002E2ADB">
            <w:pPr>
              <w:autoSpaceDE w:val="0"/>
              <w:autoSpaceDN w:val="0"/>
              <w:adjustRightInd w:val="0"/>
              <w:spacing w:after="0" w:line="240" w:lineRule="auto"/>
              <w:ind w:left="-111"/>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 п/п</w:t>
            </w:r>
          </w:p>
        </w:tc>
        <w:tc>
          <w:tcPr>
            <w:tcW w:w="4115" w:type="dxa"/>
            <w:shd w:val="clear" w:color="auto" w:fill="FBD4B4"/>
            <w:vAlign w:val="center"/>
          </w:tcPr>
          <w:p w14:paraId="4AE74ABB" w14:textId="77777777" w:rsidR="002E2ADB" w:rsidRPr="002E2ADB" w:rsidRDefault="002E2ADB" w:rsidP="002E2ADB">
            <w:pPr>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Индикатор</w:t>
            </w:r>
          </w:p>
        </w:tc>
        <w:tc>
          <w:tcPr>
            <w:tcW w:w="1985" w:type="dxa"/>
            <w:shd w:val="clear" w:color="auto" w:fill="FBD4B4"/>
            <w:vAlign w:val="center"/>
          </w:tcPr>
          <w:p w14:paraId="262AD82E" w14:textId="77777777" w:rsidR="002E2ADB" w:rsidRPr="002E2ADB" w:rsidRDefault="002E2ADB" w:rsidP="002E2ADB">
            <w:pPr>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Ед. изм.</w:t>
            </w:r>
          </w:p>
        </w:tc>
        <w:tc>
          <w:tcPr>
            <w:tcW w:w="1518" w:type="dxa"/>
            <w:shd w:val="clear" w:color="auto" w:fill="FBD4B4"/>
            <w:vAlign w:val="center"/>
          </w:tcPr>
          <w:p w14:paraId="54B413EF" w14:textId="77777777" w:rsidR="002E2ADB" w:rsidRPr="002E2ADB" w:rsidRDefault="002E2ADB" w:rsidP="002E2ADB">
            <w:pPr>
              <w:autoSpaceDE w:val="0"/>
              <w:autoSpaceDN w:val="0"/>
              <w:adjustRightInd w:val="0"/>
              <w:spacing w:after="0" w:line="240" w:lineRule="auto"/>
              <w:ind w:left="-45"/>
              <w:jc w:val="center"/>
              <w:rPr>
                <w:rFonts w:ascii="Times New Roman" w:eastAsia="Times New Roman,Bold" w:hAnsi="Times New Roman" w:cs="Times New Roman"/>
                <w:b/>
                <w:bCs/>
                <w:i/>
                <w:color w:val="000000"/>
                <w:sz w:val="18"/>
                <w:szCs w:val="18"/>
              </w:rPr>
            </w:pPr>
            <w:r w:rsidRPr="002E2ADB">
              <w:rPr>
                <w:rFonts w:ascii="Times New Roman" w:eastAsia="Times New Roman,Bold" w:hAnsi="Times New Roman" w:cs="Times New Roman"/>
                <w:b/>
                <w:bCs/>
                <w:i/>
                <w:color w:val="000000"/>
                <w:sz w:val="18"/>
                <w:szCs w:val="18"/>
              </w:rPr>
              <w:t>Существующие 2024г.</w:t>
            </w:r>
          </w:p>
        </w:tc>
        <w:tc>
          <w:tcPr>
            <w:tcW w:w="1458" w:type="dxa"/>
            <w:shd w:val="clear" w:color="auto" w:fill="FBD4B4"/>
            <w:vAlign w:val="center"/>
          </w:tcPr>
          <w:p w14:paraId="1B6D8CA5" w14:textId="77777777" w:rsidR="002E2ADB" w:rsidRPr="002E2ADB" w:rsidRDefault="002E2ADB" w:rsidP="002E2ADB">
            <w:pPr>
              <w:autoSpaceDE w:val="0"/>
              <w:autoSpaceDN w:val="0"/>
              <w:adjustRightInd w:val="0"/>
              <w:spacing w:after="0" w:line="240" w:lineRule="auto"/>
              <w:ind w:left="-45"/>
              <w:jc w:val="center"/>
              <w:rPr>
                <w:rFonts w:ascii="Times New Roman" w:eastAsia="Times New Roman,Bold" w:hAnsi="Times New Roman" w:cs="Times New Roman"/>
                <w:b/>
                <w:bCs/>
                <w:i/>
                <w:color w:val="000000"/>
                <w:sz w:val="18"/>
                <w:szCs w:val="18"/>
              </w:rPr>
            </w:pPr>
            <w:r w:rsidRPr="002E2ADB">
              <w:rPr>
                <w:rFonts w:ascii="Times New Roman" w:eastAsia="Times New Roman,Bold" w:hAnsi="Times New Roman" w:cs="Times New Roman"/>
                <w:b/>
                <w:bCs/>
                <w:i/>
                <w:color w:val="000000"/>
                <w:sz w:val="18"/>
                <w:szCs w:val="18"/>
              </w:rPr>
              <w:t>Перспективные 2037г.</w:t>
            </w:r>
          </w:p>
        </w:tc>
      </w:tr>
      <w:tr w:rsidR="002E2ADB" w:rsidRPr="002E2ADB" w14:paraId="53C654A7" w14:textId="77777777" w:rsidTr="002E2ADB">
        <w:trPr>
          <w:trHeight w:val="185"/>
        </w:trPr>
        <w:tc>
          <w:tcPr>
            <w:tcW w:w="563" w:type="dxa"/>
            <w:shd w:val="clear" w:color="auto" w:fill="FBD4B4"/>
            <w:vAlign w:val="center"/>
          </w:tcPr>
          <w:p w14:paraId="66CEB6AD"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w:t>
            </w:r>
          </w:p>
        </w:tc>
        <w:tc>
          <w:tcPr>
            <w:tcW w:w="4115" w:type="dxa"/>
            <w:vAlign w:val="center"/>
          </w:tcPr>
          <w:p w14:paraId="2342E656"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Количество прекращений подачи тепловой энергии, теплоносителя в результате технологических нарушений на тепловых сетях</w:t>
            </w:r>
          </w:p>
        </w:tc>
        <w:tc>
          <w:tcPr>
            <w:tcW w:w="1985" w:type="dxa"/>
            <w:vAlign w:val="center"/>
          </w:tcPr>
          <w:p w14:paraId="588B42C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Ед.</w:t>
            </w:r>
          </w:p>
        </w:tc>
        <w:tc>
          <w:tcPr>
            <w:tcW w:w="1518" w:type="dxa"/>
            <w:vAlign w:val="center"/>
          </w:tcPr>
          <w:p w14:paraId="718D24A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c>
          <w:tcPr>
            <w:tcW w:w="1458" w:type="dxa"/>
            <w:vAlign w:val="center"/>
          </w:tcPr>
          <w:p w14:paraId="4EC4177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r>
      <w:tr w:rsidR="002E2ADB" w:rsidRPr="002E2ADB" w14:paraId="30CC0791" w14:textId="77777777" w:rsidTr="002E2ADB">
        <w:trPr>
          <w:trHeight w:val="78"/>
        </w:trPr>
        <w:tc>
          <w:tcPr>
            <w:tcW w:w="563" w:type="dxa"/>
            <w:shd w:val="clear" w:color="auto" w:fill="FBD4B4"/>
            <w:vAlign w:val="center"/>
          </w:tcPr>
          <w:p w14:paraId="7AAA6B9F"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2</w:t>
            </w:r>
          </w:p>
        </w:tc>
        <w:tc>
          <w:tcPr>
            <w:tcW w:w="4115" w:type="dxa"/>
            <w:shd w:val="clear" w:color="auto" w:fill="FDE9D9"/>
            <w:vAlign w:val="center"/>
          </w:tcPr>
          <w:p w14:paraId="76EFB49C"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1985" w:type="dxa"/>
            <w:shd w:val="clear" w:color="auto" w:fill="FDE9D9"/>
            <w:vAlign w:val="center"/>
          </w:tcPr>
          <w:p w14:paraId="64F0BCA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Ед.</w:t>
            </w:r>
          </w:p>
        </w:tc>
        <w:tc>
          <w:tcPr>
            <w:tcW w:w="1518" w:type="dxa"/>
            <w:shd w:val="clear" w:color="auto" w:fill="FDE9D9"/>
            <w:vAlign w:val="center"/>
          </w:tcPr>
          <w:p w14:paraId="0281655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c>
          <w:tcPr>
            <w:tcW w:w="1458" w:type="dxa"/>
            <w:shd w:val="clear" w:color="auto" w:fill="FDE9D9"/>
            <w:vAlign w:val="center"/>
          </w:tcPr>
          <w:p w14:paraId="3919E0A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w:t>
            </w:r>
          </w:p>
        </w:tc>
      </w:tr>
      <w:tr w:rsidR="002E2ADB" w:rsidRPr="002E2ADB" w14:paraId="1398F079" w14:textId="77777777" w:rsidTr="002E2ADB">
        <w:trPr>
          <w:trHeight w:val="70"/>
        </w:trPr>
        <w:tc>
          <w:tcPr>
            <w:tcW w:w="563" w:type="dxa"/>
            <w:vMerge w:val="restart"/>
            <w:shd w:val="clear" w:color="auto" w:fill="FBD4B4"/>
            <w:vAlign w:val="center"/>
          </w:tcPr>
          <w:p w14:paraId="1E4B0631"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3</w:t>
            </w:r>
          </w:p>
        </w:tc>
        <w:tc>
          <w:tcPr>
            <w:tcW w:w="9076" w:type="dxa"/>
            <w:gridSpan w:val="4"/>
            <w:shd w:val="clear" w:color="auto" w:fill="FBD4B4"/>
            <w:vAlign w:val="center"/>
          </w:tcPr>
          <w:p w14:paraId="3F394856" w14:textId="77777777" w:rsidR="002E2ADB" w:rsidRPr="002E2ADB" w:rsidRDefault="002E2ADB" w:rsidP="002E2ADB">
            <w:pPr>
              <w:spacing w:after="0" w:line="240" w:lineRule="auto"/>
              <w:ind w:left="-45" w:firstLine="708"/>
              <w:jc w:val="center"/>
              <w:rPr>
                <w:rFonts w:ascii="Times New Roman" w:eastAsia="Calibri" w:hAnsi="Times New Roman" w:cs="Times New Roman"/>
                <w:b/>
                <w:i/>
                <w:sz w:val="18"/>
                <w:szCs w:val="18"/>
              </w:rPr>
            </w:pPr>
            <w:r w:rsidRPr="002E2ADB">
              <w:rPr>
                <w:rFonts w:ascii="Times New Roman" w:eastAsia="Calibri" w:hAnsi="Times New Roman" w:cs="Times New Roman"/>
                <w:b/>
                <w:i/>
                <w:color w:val="000000"/>
                <w:sz w:val="18"/>
                <w:szCs w:val="18"/>
              </w:rPr>
              <w:t>Удельный расход условного топлива на единицу тепловой энергии, отпускаемой с коллекторов источников тепловой энергии</w:t>
            </w:r>
          </w:p>
        </w:tc>
      </w:tr>
      <w:tr w:rsidR="002E2ADB" w:rsidRPr="002E2ADB" w14:paraId="2769DEFA" w14:textId="77777777" w:rsidTr="002E2ADB">
        <w:trPr>
          <w:trHeight w:val="85"/>
        </w:trPr>
        <w:tc>
          <w:tcPr>
            <w:tcW w:w="563" w:type="dxa"/>
            <w:vMerge/>
            <w:shd w:val="clear" w:color="auto" w:fill="FBD4B4"/>
            <w:vAlign w:val="center"/>
          </w:tcPr>
          <w:p w14:paraId="6D4E14A4"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677ACABE"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котельная «КСШ №1»</w:t>
            </w:r>
          </w:p>
        </w:tc>
        <w:tc>
          <w:tcPr>
            <w:tcW w:w="1985" w:type="dxa"/>
            <w:shd w:val="clear" w:color="auto" w:fill="auto"/>
            <w:vAlign w:val="center"/>
          </w:tcPr>
          <w:p w14:paraId="6CC0BBE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auto"/>
            <w:vAlign w:val="center"/>
          </w:tcPr>
          <w:p w14:paraId="38F587CD"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0,24023</w:t>
            </w:r>
          </w:p>
        </w:tc>
        <w:tc>
          <w:tcPr>
            <w:tcW w:w="1458" w:type="dxa"/>
            <w:shd w:val="clear" w:color="auto" w:fill="auto"/>
            <w:vAlign w:val="center"/>
          </w:tcPr>
          <w:p w14:paraId="3E67991E"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0,24023</w:t>
            </w:r>
          </w:p>
        </w:tc>
      </w:tr>
      <w:tr w:rsidR="002E2ADB" w:rsidRPr="002E2ADB" w14:paraId="7E8DF145" w14:textId="77777777" w:rsidTr="002E2ADB">
        <w:trPr>
          <w:trHeight w:val="85"/>
        </w:trPr>
        <w:tc>
          <w:tcPr>
            <w:tcW w:w="563" w:type="dxa"/>
            <w:vMerge/>
            <w:shd w:val="clear" w:color="auto" w:fill="FBD4B4"/>
            <w:vAlign w:val="center"/>
          </w:tcPr>
          <w:p w14:paraId="239BF6D0"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315842CF"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985" w:type="dxa"/>
            <w:shd w:val="clear" w:color="auto" w:fill="FDE9D9"/>
            <w:vAlign w:val="center"/>
          </w:tcPr>
          <w:p w14:paraId="2207D059"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FDE9D9"/>
            <w:vAlign w:val="center"/>
          </w:tcPr>
          <w:p w14:paraId="20D0B54F"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0,24827</w:t>
            </w:r>
          </w:p>
        </w:tc>
        <w:tc>
          <w:tcPr>
            <w:tcW w:w="1458" w:type="dxa"/>
            <w:shd w:val="clear" w:color="auto" w:fill="FDE9D9"/>
            <w:vAlign w:val="center"/>
          </w:tcPr>
          <w:p w14:paraId="01C85C6A"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0,24827</w:t>
            </w:r>
          </w:p>
        </w:tc>
      </w:tr>
      <w:tr w:rsidR="002E2ADB" w:rsidRPr="002E2ADB" w14:paraId="7D08DDD7" w14:textId="77777777" w:rsidTr="002E2ADB">
        <w:trPr>
          <w:trHeight w:val="85"/>
        </w:trPr>
        <w:tc>
          <w:tcPr>
            <w:tcW w:w="563" w:type="dxa"/>
            <w:vMerge/>
            <w:shd w:val="clear" w:color="auto" w:fill="FBD4B4"/>
            <w:vAlign w:val="center"/>
          </w:tcPr>
          <w:p w14:paraId="266DEF10"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6279011E"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985" w:type="dxa"/>
            <w:shd w:val="clear" w:color="auto" w:fill="auto"/>
            <w:vAlign w:val="center"/>
          </w:tcPr>
          <w:p w14:paraId="572CC09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auto"/>
            <w:vAlign w:val="center"/>
          </w:tcPr>
          <w:p w14:paraId="6AE5B294"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0,24065</w:t>
            </w:r>
          </w:p>
        </w:tc>
        <w:tc>
          <w:tcPr>
            <w:tcW w:w="1458" w:type="dxa"/>
            <w:shd w:val="clear" w:color="auto" w:fill="auto"/>
            <w:vAlign w:val="center"/>
          </w:tcPr>
          <w:p w14:paraId="0900C16B"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0,24065</w:t>
            </w:r>
          </w:p>
        </w:tc>
      </w:tr>
      <w:tr w:rsidR="002E2ADB" w:rsidRPr="002E2ADB" w14:paraId="4FA449F1" w14:textId="77777777" w:rsidTr="002E2ADB">
        <w:trPr>
          <w:trHeight w:val="85"/>
        </w:trPr>
        <w:tc>
          <w:tcPr>
            <w:tcW w:w="563" w:type="dxa"/>
            <w:vMerge/>
            <w:shd w:val="clear" w:color="auto" w:fill="FBD4B4"/>
            <w:vAlign w:val="center"/>
          </w:tcPr>
          <w:p w14:paraId="5833753E"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4925BA58"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985" w:type="dxa"/>
            <w:shd w:val="clear" w:color="auto" w:fill="FDE9D9"/>
            <w:vAlign w:val="center"/>
          </w:tcPr>
          <w:p w14:paraId="476A8E3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FDE9D9"/>
            <w:vAlign w:val="center"/>
          </w:tcPr>
          <w:p w14:paraId="5DDFDD47"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0,24849</w:t>
            </w:r>
          </w:p>
        </w:tc>
        <w:tc>
          <w:tcPr>
            <w:tcW w:w="1458" w:type="dxa"/>
            <w:shd w:val="clear" w:color="auto" w:fill="FDE9D9"/>
            <w:vAlign w:val="center"/>
          </w:tcPr>
          <w:p w14:paraId="7038D73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0,24849</w:t>
            </w:r>
          </w:p>
        </w:tc>
      </w:tr>
      <w:tr w:rsidR="002E2ADB" w:rsidRPr="002E2ADB" w14:paraId="726BA203" w14:textId="77777777" w:rsidTr="002E2ADB">
        <w:trPr>
          <w:trHeight w:val="85"/>
        </w:trPr>
        <w:tc>
          <w:tcPr>
            <w:tcW w:w="563" w:type="dxa"/>
            <w:vMerge/>
            <w:shd w:val="clear" w:color="auto" w:fill="FBD4B4"/>
            <w:vAlign w:val="center"/>
          </w:tcPr>
          <w:p w14:paraId="6CB585FA"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0AE1C973"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985" w:type="dxa"/>
            <w:shd w:val="clear" w:color="auto" w:fill="auto"/>
            <w:vAlign w:val="center"/>
          </w:tcPr>
          <w:p w14:paraId="12F9FD8C"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auto"/>
            <w:vAlign w:val="center"/>
          </w:tcPr>
          <w:p w14:paraId="1B80A34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0,24598</w:t>
            </w:r>
          </w:p>
        </w:tc>
        <w:tc>
          <w:tcPr>
            <w:tcW w:w="1458" w:type="dxa"/>
            <w:shd w:val="clear" w:color="auto" w:fill="auto"/>
            <w:vAlign w:val="center"/>
          </w:tcPr>
          <w:p w14:paraId="31039B5A"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0,24598</w:t>
            </w:r>
          </w:p>
        </w:tc>
      </w:tr>
      <w:tr w:rsidR="002E2ADB" w:rsidRPr="002E2ADB" w14:paraId="68D6F29A" w14:textId="77777777" w:rsidTr="002E2ADB">
        <w:trPr>
          <w:trHeight w:val="85"/>
        </w:trPr>
        <w:tc>
          <w:tcPr>
            <w:tcW w:w="563" w:type="dxa"/>
            <w:vMerge/>
            <w:shd w:val="clear" w:color="auto" w:fill="FBD4B4"/>
            <w:vAlign w:val="center"/>
          </w:tcPr>
          <w:p w14:paraId="26333086"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14D939A8"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985" w:type="dxa"/>
            <w:shd w:val="clear" w:color="auto" w:fill="FDE9D9"/>
            <w:vAlign w:val="center"/>
          </w:tcPr>
          <w:p w14:paraId="6C85A59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FDE9D9"/>
            <w:vAlign w:val="center"/>
          </w:tcPr>
          <w:p w14:paraId="5E2F7218"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0,25128</w:t>
            </w:r>
          </w:p>
        </w:tc>
        <w:tc>
          <w:tcPr>
            <w:tcW w:w="1458" w:type="dxa"/>
            <w:shd w:val="clear" w:color="auto" w:fill="FDE9D9"/>
            <w:vAlign w:val="center"/>
          </w:tcPr>
          <w:p w14:paraId="5D38D883"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0,25128</w:t>
            </w:r>
          </w:p>
        </w:tc>
      </w:tr>
      <w:tr w:rsidR="002E2ADB" w:rsidRPr="002E2ADB" w14:paraId="64DBEC49" w14:textId="77777777" w:rsidTr="002E2ADB">
        <w:trPr>
          <w:trHeight w:val="85"/>
        </w:trPr>
        <w:tc>
          <w:tcPr>
            <w:tcW w:w="563" w:type="dxa"/>
            <w:vMerge/>
            <w:shd w:val="clear" w:color="auto" w:fill="FBD4B4"/>
            <w:vAlign w:val="center"/>
          </w:tcPr>
          <w:p w14:paraId="1925F60F"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605D5771"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985" w:type="dxa"/>
            <w:shd w:val="clear" w:color="auto" w:fill="auto"/>
            <w:vAlign w:val="center"/>
          </w:tcPr>
          <w:p w14:paraId="77F07A84"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auto"/>
            <w:vAlign w:val="center"/>
          </w:tcPr>
          <w:p w14:paraId="5F990C71"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0,24052</w:t>
            </w:r>
          </w:p>
        </w:tc>
        <w:tc>
          <w:tcPr>
            <w:tcW w:w="1458" w:type="dxa"/>
            <w:shd w:val="clear" w:color="auto" w:fill="auto"/>
            <w:vAlign w:val="center"/>
          </w:tcPr>
          <w:p w14:paraId="0D7F39E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0,24052</w:t>
            </w:r>
          </w:p>
        </w:tc>
      </w:tr>
      <w:tr w:rsidR="002E2ADB" w:rsidRPr="002E2ADB" w14:paraId="40EB7252" w14:textId="77777777" w:rsidTr="002E2ADB">
        <w:trPr>
          <w:trHeight w:val="85"/>
        </w:trPr>
        <w:tc>
          <w:tcPr>
            <w:tcW w:w="563" w:type="dxa"/>
            <w:vMerge/>
            <w:shd w:val="clear" w:color="auto" w:fill="FBD4B4"/>
            <w:vAlign w:val="center"/>
          </w:tcPr>
          <w:p w14:paraId="6404A946"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21DECCD4"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985" w:type="dxa"/>
            <w:shd w:val="clear" w:color="auto" w:fill="FDE9D9"/>
            <w:vAlign w:val="center"/>
          </w:tcPr>
          <w:p w14:paraId="7B64B82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FDE9D9"/>
            <w:vAlign w:val="center"/>
          </w:tcPr>
          <w:p w14:paraId="61F9B9E2"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0,2391</w:t>
            </w:r>
          </w:p>
        </w:tc>
        <w:tc>
          <w:tcPr>
            <w:tcW w:w="1458" w:type="dxa"/>
            <w:shd w:val="clear" w:color="auto" w:fill="FDE9D9"/>
            <w:vAlign w:val="center"/>
          </w:tcPr>
          <w:p w14:paraId="445D0DE9"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0,2391</w:t>
            </w:r>
          </w:p>
        </w:tc>
      </w:tr>
      <w:tr w:rsidR="002E2ADB" w:rsidRPr="002E2ADB" w14:paraId="371F3257" w14:textId="77777777" w:rsidTr="002E2ADB">
        <w:trPr>
          <w:trHeight w:val="85"/>
        </w:trPr>
        <w:tc>
          <w:tcPr>
            <w:tcW w:w="563" w:type="dxa"/>
            <w:vMerge/>
            <w:shd w:val="clear" w:color="auto" w:fill="FBD4B4"/>
            <w:vAlign w:val="center"/>
          </w:tcPr>
          <w:p w14:paraId="238D82FE"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06E6FD87"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985" w:type="dxa"/>
            <w:shd w:val="clear" w:color="auto" w:fill="auto"/>
            <w:vAlign w:val="center"/>
          </w:tcPr>
          <w:p w14:paraId="6698E0C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Тут/Гкал</w:t>
            </w:r>
          </w:p>
        </w:tc>
        <w:tc>
          <w:tcPr>
            <w:tcW w:w="1518" w:type="dxa"/>
            <w:shd w:val="clear" w:color="auto" w:fill="auto"/>
            <w:vAlign w:val="center"/>
          </w:tcPr>
          <w:p w14:paraId="11F54AF4"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0,23869</w:t>
            </w:r>
          </w:p>
        </w:tc>
        <w:tc>
          <w:tcPr>
            <w:tcW w:w="1458" w:type="dxa"/>
            <w:shd w:val="clear" w:color="auto" w:fill="auto"/>
            <w:vAlign w:val="center"/>
          </w:tcPr>
          <w:p w14:paraId="0A493FBF"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bCs/>
                <w:sz w:val="18"/>
                <w:szCs w:val="18"/>
              </w:rPr>
              <w:t>0,23869</w:t>
            </w:r>
          </w:p>
        </w:tc>
      </w:tr>
      <w:tr w:rsidR="002E2ADB" w:rsidRPr="002E2ADB" w14:paraId="72023762" w14:textId="77777777" w:rsidTr="002E2ADB">
        <w:trPr>
          <w:trHeight w:val="227"/>
        </w:trPr>
        <w:tc>
          <w:tcPr>
            <w:tcW w:w="563" w:type="dxa"/>
            <w:vMerge w:val="restart"/>
            <w:shd w:val="clear" w:color="auto" w:fill="FBD4B4"/>
            <w:vAlign w:val="center"/>
          </w:tcPr>
          <w:p w14:paraId="42DB1709"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4</w:t>
            </w:r>
          </w:p>
        </w:tc>
        <w:tc>
          <w:tcPr>
            <w:tcW w:w="9076" w:type="dxa"/>
            <w:gridSpan w:val="4"/>
            <w:shd w:val="clear" w:color="auto" w:fill="FBD4B4"/>
            <w:vAlign w:val="center"/>
          </w:tcPr>
          <w:p w14:paraId="6A0F8F88"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b/>
                <w:i/>
                <w:color w:val="000000"/>
                <w:sz w:val="18"/>
                <w:szCs w:val="18"/>
              </w:rPr>
              <w:t>Отношение величины технологических потерь тепловой энергии, теплоносителя к материальной характеристике тепловой сети</w:t>
            </w:r>
          </w:p>
        </w:tc>
      </w:tr>
      <w:tr w:rsidR="002E2ADB" w:rsidRPr="002E2ADB" w14:paraId="763B4F3D" w14:textId="77777777" w:rsidTr="002E2ADB">
        <w:trPr>
          <w:trHeight w:val="227"/>
        </w:trPr>
        <w:tc>
          <w:tcPr>
            <w:tcW w:w="563" w:type="dxa"/>
            <w:vMerge/>
            <w:shd w:val="clear" w:color="auto" w:fill="FBD4B4"/>
            <w:vAlign w:val="center"/>
          </w:tcPr>
          <w:p w14:paraId="5A13A8C8"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3F3ED600"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«КСШ №1»</w:t>
            </w:r>
          </w:p>
        </w:tc>
        <w:tc>
          <w:tcPr>
            <w:tcW w:w="1985" w:type="dxa"/>
            <w:shd w:val="clear" w:color="auto" w:fill="FDE9D9"/>
            <w:vAlign w:val="center"/>
          </w:tcPr>
          <w:p w14:paraId="68A4939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shd w:val="clear" w:color="auto" w:fill="FDE9D9"/>
            <w:vAlign w:val="center"/>
          </w:tcPr>
          <w:p w14:paraId="0CBE0C2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1,9</w:t>
            </w:r>
          </w:p>
        </w:tc>
        <w:tc>
          <w:tcPr>
            <w:tcW w:w="1458" w:type="dxa"/>
            <w:shd w:val="clear" w:color="auto" w:fill="FDE9D9"/>
            <w:vAlign w:val="center"/>
          </w:tcPr>
          <w:p w14:paraId="71E4EBE9"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1,46</w:t>
            </w:r>
          </w:p>
        </w:tc>
      </w:tr>
      <w:tr w:rsidR="002E2ADB" w:rsidRPr="002E2ADB" w14:paraId="1A37B3D6" w14:textId="77777777" w:rsidTr="002E2ADB">
        <w:trPr>
          <w:trHeight w:val="227"/>
        </w:trPr>
        <w:tc>
          <w:tcPr>
            <w:tcW w:w="563" w:type="dxa"/>
            <w:vMerge/>
            <w:shd w:val="clear" w:color="auto" w:fill="FBD4B4"/>
            <w:vAlign w:val="center"/>
          </w:tcPr>
          <w:p w14:paraId="5C5BD244"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499E6553"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«Центральная»</w:t>
            </w:r>
          </w:p>
        </w:tc>
        <w:tc>
          <w:tcPr>
            <w:tcW w:w="1985" w:type="dxa"/>
            <w:vAlign w:val="center"/>
          </w:tcPr>
          <w:p w14:paraId="5CA20D3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vAlign w:val="center"/>
          </w:tcPr>
          <w:p w14:paraId="4FE1348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w:t>
            </w:r>
          </w:p>
        </w:tc>
        <w:tc>
          <w:tcPr>
            <w:tcW w:w="1458" w:type="dxa"/>
            <w:vAlign w:val="center"/>
          </w:tcPr>
          <w:p w14:paraId="0DA8A7B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1,56</w:t>
            </w:r>
          </w:p>
        </w:tc>
      </w:tr>
      <w:tr w:rsidR="002E2ADB" w:rsidRPr="002E2ADB" w14:paraId="354CAA18" w14:textId="77777777" w:rsidTr="002E2ADB">
        <w:trPr>
          <w:trHeight w:val="227"/>
        </w:trPr>
        <w:tc>
          <w:tcPr>
            <w:tcW w:w="563" w:type="dxa"/>
            <w:vMerge/>
            <w:shd w:val="clear" w:color="auto" w:fill="FBD4B4"/>
            <w:vAlign w:val="center"/>
          </w:tcPr>
          <w:p w14:paraId="65FAD8BB"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63595C6B"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«Обменный фонд</w:t>
            </w:r>
          </w:p>
        </w:tc>
        <w:tc>
          <w:tcPr>
            <w:tcW w:w="1985" w:type="dxa"/>
            <w:shd w:val="clear" w:color="auto" w:fill="FDE9D9"/>
            <w:vAlign w:val="center"/>
          </w:tcPr>
          <w:p w14:paraId="763B509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shd w:val="clear" w:color="auto" w:fill="FDE9D9"/>
            <w:vAlign w:val="center"/>
          </w:tcPr>
          <w:p w14:paraId="5C8F4A8E"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1,67</w:t>
            </w:r>
          </w:p>
        </w:tc>
        <w:tc>
          <w:tcPr>
            <w:tcW w:w="1458" w:type="dxa"/>
            <w:shd w:val="clear" w:color="auto" w:fill="FDE9D9"/>
            <w:vAlign w:val="center"/>
          </w:tcPr>
          <w:p w14:paraId="002C0F1E"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1,47</w:t>
            </w:r>
          </w:p>
        </w:tc>
      </w:tr>
      <w:tr w:rsidR="002E2ADB" w:rsidRPr="002E2ADB" w14:paraId="5449FF33" w14:textId="77777777" w:rsidTr="002E2ADB">
        <w:trPr>
          <w:trHeight w:val="227"/>
        </w:trPr>
        <w:tc>
          <w:tcPr>
            <w:tcW w:w="563" w:type="dxa"/>
            <w:vMerge/>
            <w:shd w:val="clear" w:color="auto" w:fill="FBD4B4"/>
            <w:vAlign w:val="center"/>
          </w:tcPr>
          <w:p w14:paraId="59263D66"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2B0E62C0"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«Колобок»</w:t>
            </w:r>
          </w:p>
        </w:tc>
        <w:tc>
          <w:tcPr>
            <w:tcW w:w="1985" w:type="dxa"/>
            <w:vAlign w:val="center"/>
          </w:tcPr>
          <w:p w14:paraId="61EF1A6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vAlign w:val="center"/>
          </w:tcPr>
          <w:p w14:paraId="2CD55D54"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2,23</w:t>
            </w:r>
          </w:p>
        </w:tc>
        <w:tc>
          <w:tcPr>
            <w:tcW w:w="1458" w:type="dxa"/>
            <w:vAlign w:val="center"/>
          </w:tcPr>
          <w:p w14:paraId="106A2CE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1,93</w:t>
            </w:r>
          </w:p>
        </w:tc>
      </w:tr>
      <w:tr w:rsidR="002E2ADB" w:rsidRPr="002E2ADB" w14:paraId="0EAFD5A4" w14:textId="77777777" w:rsidTr="002E2ADB">
        <w:trPr>
          <w:trHeight w:val="227"/>
        </w:trPr>
        <w:tc>
          <w:tcPr>
            <w:tcW w:w="563" w:type="dxa"/>
            <w:vMerge/>
            <w:shd w:val="clear" w:color="auto" w:fill="FBD4B4"/>
            <w:vAlign w:val="center"/>
          </w:tcPr>
          <w:p w14:paraId="35D01A79"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0B9470B9"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«КСШ №2»</w:t>
            </w:r>
          </w:p>
        </w:tc>
        <w:tc>
          <w:tcPr>
            <w:tcW w:w="1985" w:type="dxa"/>
            <w:shd w:val="clear" w:color="auto" w:fill="FDE9D9"/>
            <w:vAlign w:val="center"/>
          </w:tcPr>
          <w:p w14:paraId="58B517BC"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shd w:val="clear" w:color="auto" w:fill="FDE9D9"/>
            <w:vAlign w:val="center"/>
          </w:tcPr>
          <w:p w14:paraId="365C7FC8"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1,17</w:t>
            </w:r>
          </w:p>
        </w:tc>
        <w:tc>
          <w:tcPr>
            <w:tcW w:w="1458" w:type="dxa"/>
            <w:shd w:val="clear" w:color="auto" w:fill="FDE9D9"/>
            <w:vAlign w:val="center"/>
          </w:tcPr>
          <w:p w14:paraId="159EF87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1,17</w:t>
            </w:r>
          </w:p>
        </w:tc>
      </w:tr>
      <w:tr w:rsidR="002E2ADB" w:rsidRPr="002E2ADB" w14:paraId="7EAF86BF" w14:textId="77777777" w:rsidTr="002E2ADB">
        <w:trPr>
          <w:trHeight w:val="227"/>
        </w:trPr>
        <w:tc>
          <w:tcPr>
            <w:tcW w:w="563" w:type="dxa"/>
            <w:vMerge/>
            <w:shd w:val="clear" w:color="auto" w:fill="FBD4B4"/>
            <w:vAlign w:val="center"/>
          </w:tcPr>
          <w:p w14:paraId="0AA39C38"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41ACC731"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«Детский приют»</w:t>
            </w:r>
          </w:p>
        </w:tc>
        <w:tc>
          <w:tcPr>
            <w:tcW w:w="1985" w:type="dxa"/>
            <w:vAlign w:val="center"/>
          </w:tcPr>
          <w:p w14:paraId="1C627B2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vAlign w:val="center"/>
          </w:tcPr>
          <w:p w14:paraId="091AF3D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1,11</w:t>
            </w:r>
          </w:p>
        </w:tc>
        <w:tc>
          <w:tcPr>
            <w:tcW w:w="1458" w:type="dxa"/>
            <w:vAlign w:val="center"/>
          </w:tcPr>
          <w:p w14:paraId="6A0937D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1,11</w:t>
            </w:r>
          </w:p>
        </w:tc>
      </w:tr>
      <w:tr w:rsidR="002E2ADB" w:rsidRPr="002E2ADB" w14:paraId="17B76E9E" w14:textId="77777777" w:rsidTr="002E2ADB">
        <w:trPr>
          <w:trHeight w:val="227"/>
        </w:trPr>
        <w:tc>
          <w:tcPr>
            <w:tcW w:w="563" w:type="dxa"/>
            <w:vMerge/>
            <w:shd w:val="clear" w:color="auto" w:fill="FBD4B4"/>
            <w:vAlign w:val="center"/>
          </w:tcPr>
          <w:p w14:paraId="2ED13936"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2B8C8EC8"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«ПМК-1»</w:t>
            </w:r>
          </w:p>
        </w:tc>
        <w:tc>
          <w:tcPr>
            <w:tcW w:w="1985" w:type="dxa"/>
            <w:shd w:val="clear" w:color="auto" w:fill="FDE9D9"/>
            <w:vAlign w:val="center"/>
          </w:tcPr>
          <w:p w14:paraId="4A4E510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shd w:val="clear" w:color="auto" w:fill="FDE9D9"/>
            <w:vAlign w:val="center"/>
          </w:tcPr>
          <w:p w14:paraId="3987EA4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1,9</w:t>
            </w:r>
          </w:p>
        </w:tc>
        <w:tc>
          <w:tcPr>
            <w:tcW w:w="1458" w:type="dxa"/>
            <w:shd w:val="clear" w:color="auto" w:fill="FDE9D9"/>
            <w:vAlign w:val="center"/>
          </w:tcPr>
          <w:p w14:paraId="2E33E3D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1,05</w:t>
            </w:r>
          </w:p>
        </w:tc>
      </w:tr>
      <w:tr w:rsidR="002E2ADB" w:rsidRPr="002E2ADB" w14:paraId="41FD7BFA" w14:textId="77777777" w:rsidTr="002E2ADB">
        <w:trPr>
          <w:trHeight w:val="227"/>
        </w:trPr>
        <w:tc>
          <w:tcPr>
            <w:tcW w:w="563" w:type="dxa"/>
            <w:vMerge/>
            <w:shd w:val="clear" w:color="auto" w:fill="FBD4B4"/>
            <w:vAlign w:val="center"/>
          </w:tcPr>
          <w:p w14:paraId="731B64E2"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7CFA28DC"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«ПМК-2»</w:t>
            </w:r>
          </w:p>
        </w:tc>
        <w:tc>
          <w:tcPr>
            <w:tcW w:w="1985" w:type="dxa"/>
            <w:vAlign w:val="center"/>
          </w:tcPr>
          <w:p w14:paraId="23FE7C6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vAlign w:val="center"/>
          </w:tcPr>
          <w:p w14:paraId="74F663D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1,6</w:t>
            </w:r>
          </w:p>
        </w:tc>
        <w:tc>
          <w:tcPr>
            <w:tcW w:w="1458" w:type="dxa"/>
            <w:vAlign w:val="center"/>
          </w:tcPr>
          <w:p w14:paraId="2B60F75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1,51</w:t>
            </w:r>
          </w:p>
        </w:tc>
      </w:tr>
      <w:tr w:rsidR="002E2ADB" w:rsidRPr="002E2ADB" w14:paraId="2E44DA54" w14:textId="77777777" w:rsidTr="002E2ADB">
        <w:trPr>
          <w:trHeight w:val="227"/>
        </w:trPr>
        <w:tc>
          <w:tcPr>
            <w:tcW w:w="563" w:type="dxa"/>
            <w:vMerge/>
            <w:shd w:val="clear" w:color="auto" w:fill="FBD4B4"/>
            <w:vAlign w:val="center"/>
          </w:tcPr>
          <w:p w14:paraId="348A0894"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2E77D8AE"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«Зеленая»</w:t>
            </w:r>
          </w:p>
        </w:tc>
        <w:tc>
          <w:tcPr>
            <w:tcW w:w="1985" w:type="dxa"/>
            <w:shd w:val="clear" w:color="auto" w:fill="FDE9D9"/>
            <w:vAlign w:val="center"/>
          </w:tcPr>
          <w:p w14:paraId="46C0468E"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Гкал/м2</w:t>
            </w:r>
          </w:p>
        </w:tc>
        <w:tc>
          <w:tcPr>
            <w:tcW w:w="1518" w:type="dxa"/>
            <w:shd w:val="clear" w:color="auto" w:fill="FDE9D9"/>
            <w:vAlign w:val="center"/>
          </w:tcPr>
          <w:p w14:paraId="595F8A0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2,25</w:t>
            </w:r>
          </w:p>
        </w:tc>
        <w:tc>
          <w:tcPr>
            <w:tcW w:w="1458" w:type="dxa"/>
            <w:shd w:val="clear" w:color="auto" w:fill="FDE9D9"/>
            <w:vAlign w:val="center"/>
          </w:tcPr>
          <w:p w14:paraId="413F239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2,25</w:t>
            </w:r>
          </w:p>
        </w:tc>
      </w:tr>
      <w:tr w:rsidR="002E2ADB" w:rsidRPr="002E2ADB" w14:paraId="147AF7A7" w14:textId="77777777" w:rsidTr="002E2ADB">
        <w:trPr>
          <w:trHeight w:val="70"/>
        </w:trPr>
        <w:tc>
          <w:tcPr>
            <w:tcW w:w="563" w:type="dxa"/>
            <w:vMerge w:val="restart"/>
            <w:shd w:val="clear" w:color="auto" w:fill="FBD4B4"/>
            <w:vAlign w:val="center"/>
          </w:tcPr>
          <w:p w14:paraId="2278A222"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5</w:t>
            </w:r>
          </w:p>
        </w:tc>
        <w:tc>
          <w:tcPr>
            <w:tcW w:w="9076" w:type="dxa"/>
            <w:gridSpan w:val="4"/>
            <w:shd w:val="clear" w:color="auto" w:fill="FBD4B4"/>
            <w:vAlign w:val="center"/>
          </w:tcPr>
          <w:p w14:paraId="08F0AF1F"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Коэффициент использования установленной тепловой мощности</w:t>
            </w:r>
          </w:p>
        </w:tc>
      </w:tr>
      <w:tr w:rsidR="002E2ADB" w:rsidRPr="002E2ADB" w14:paraId="1277B615" w14:textId="77777777" w:rsidTr="002E2ADB">
        <w:trPr>
          <w:trHeight w:val="100"/>
        </w:trPr>
        <w:tc>
          <w:tcPr>
            <w:tcW w:w="563" w:type="dxa"/>
            <w:vMerge/>
            <w:shd w:val="clear" w:color="auto" w:fill="FBD4B4"/>
            <w:vAlign w:val="center"/>
          </w:tcPr>
          <w:p w14:paraId="4C7B8EC5"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3B20F1E2"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котельная «КСШ №1»</w:t>
            </w:r>
          </w:p>
        </w:tc>
        <w:tc>
          <w:tcPr>
            <w:tcW w:w="1985" w:type="dxa"/>
            <w:vAlign w:val="center"/>
          </w:tcPr>
          <w:p w14:paraId="79EC4E8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vAlign w:val="center"/>
          </w:tcPr>
          <w:p w14:paraId="798D92A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0,29</w:t>
            </w:r>
          </w:p>
        </w:tc>
        <w:tc>
          <w:tcPr>
            <w:tcW w:w="1458" w:type="dxa"/>
            <w:vAlign w:val="center"/>
          </w:tcPr>
          <w:p w14:paraId="47408D4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0,29</w:t>
            </w:r>
          </w:p>
        </w:tc>
      </w:tr>
      <w:tr w:rsidR="002E2ADB" w:rsidRPr="002E2ADB" w14:paraId="52A06D5B" w14:textId="77777777" w:rsidTr="002E2ADB">
        <w:trPr>
          <w:trHeight w:val="100"/>
        </w:trPr>
        <w:tc>
          <w:tcPr>
            <w:tcW w:w="563" w:type="dxa"/>
            <w:vMerge/>
            <w:shd w:val="clear" w:color="auto" w:fill="FBD4B4"/>
            <w:vAlign w:val="center"/>
          </w:tcPr>
          <w:p w14:paraId="1590F157"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74874270"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985" w:type="dxa"/>
            <w:shd w:val="clear" w:color="auto" w:fill="FDE9D9"/>
            <w:vAlign w:val="center"/>
          </w:tcPr>
          <w:p w14:paraId="040CA67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shd w:val="clear" w:color="auto" w:fill="FDE9D9"/>
            <w:vAlign w:val="center"/>
          </w:tcPr>
          <w:p w14:paraId="745C078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0,25</w:t>
            </w:r>
          </w:p>
        </w:tc>
        <w:tc>
          <w:tcPr>
            <w:tcW w:w="1458" w:type="dxa"/>
            <w:shd w:val="clear" w:color="auto" w:fill="FDE9D9"/>
            <w:vAlign w:val="center"/>
          </w:tcPr>
          <w:p w14:paraId="0999215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0,25</w:t>
            </w:r>
          </w:p>
        </w:tc>
      </w:tr>
      <w:tr w:rsidR="002E2ADB" w:rsidRPr="002E2ADB" w14:paraId="6DEAF656" w14:textId="77777777" w:rsidTr="002E2ADB">
        <w:trPr>
          <w:trHeight w:val="100"/>
        </w:trPr>
        <w:tc>
          <w:tcPr>
            <w:tcW w:w="563" w:type="dxa"/>
            <w:vMerge/>
            <w:shd w:val="clear" w:color="auto" w:fill="FBD4B4"/>
            <w:vAlign w:val="center"/>
          </w:tcPr>
          <w:p w14:paraId="6F900DBA"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046B9854"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985" w:type="dxa"/>
            <w:vAlign w:val="center"/>
          </w:tcPr>
          <w:p w14:paraId="2EBF7674"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vAlign w:val="center"/>
          </w:tcPr>
          <w:p w14:paraId="023012DE"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c>
          <w:tcPr>
            <w:tcW w:w="1458" w:type="dxa"/>
            <w:vAlign w:val="center"/>
          </w:tcPr>
          <w:p w14:paraId="0950702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r>
      <w:tr w:rsidR="002E2ADB" w:rsidRPr="002E2ADB" w14:paraId="5B5E4E3E" w14:textId="77777777" w:rsidTr="002E2ADB">
        <w:trPr>
          <w:trHeight w:val="100"/>
        </w:trPr>
        <w:tc>
          <w:tcPr>
            <w:tcW w:w="563" w:type="dxa"/>
            <w:vMerge/>
            <w:shd w:val="clear" w:color="auto" w:fill="FBD4B4"/>
            <w:vAlign w:val="center"/>
          </w:tcPr>
          <w:p w14:paraId="69F9293B"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16AFB200"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985" w:type="dxa"/>
            <w:shd w:val="clear" w:color="auto" w:fill="FDE9D9"/>
            <w:vAlign w:val="center"/>
          </w:tcPr>
          <w:p w14:paraId="6D4C5D4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shd w:val="clear" w:color="auto" w:fill="FDE9D9"/>
            <w:vAlign w:val="center"/>
          </w:tcPr>
          <w:p w14:paraId="25A24362"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c>
          <w:tcPr>
            <w:tcW w:w="1458" w:type="dxa"/>
            <w:shd w:val="clear" w:color="auto" w:fill="FDE9D9"/>
            <w:vAlign w:val="center"/>
          </w:tcPr>
          <w:p w14:paraId="5CFFC61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0,19</w:t>
            </w:r>
          </w:p>
        </w:tc>
      </w:tr>
      <w:tr w:rsidR="002E2ADB" w:rsidRPr="002E2ADB" w14:paraId="0D22B0BF" w14:textId="77777777" w:rsidTr="002E2ADB">
        <w:trPr>
          <w:trHeight w:val="100"/>
        </w:trPr>
        <w:tc>
          <w:tcPr>
            <w:tcW w:w="563" w:type="dxa"/>
            <w:vMerge/>
            <w:shd w:val="clear" w:color="auto" w:fill="FBD4B4"/>
            <w:vAlign w:val="center"/>
          </w:tcPr>
          <w:p w14:paraId="4BEC9915"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4EB99E6F"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985" w:type="dxa"/>
            <w:vAlign w:val="center"/>
          </w:tcPr>
          <w:p w14:paraId="41FFE01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vAlign w:val="center"/>
          </w:tcPr>
          <w:p w14:paraId="1043BA8E"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0,18</w:t>
            </w:r>
          </w:p>
        </w:tc>
        <w:tc>
          <w:tcPr>
            <w:tcW w:w="1458" w:type="dxa"/>
            <w:vAlign w:val="center"/>
          </w:tcPr>
          <w:p w14:paraId="11588CE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0,18</w:t>
            </w:r>
          </w:p>
        </w:tc>
      </w:tr>
      <w:tr w:rsidR="002E2ADB" w:rsidRPr="002E2ADB" w14:paraId="1B9C55E0" w14:textId="77777777" w:rsidTr="002E2ADB">
        <w:trPr>
          <w:trHeight w:val="100"/>
        </w:trPr>
        <w:tc>
          <w:tcPr>
            <w:tcW w:w="563" w:type="dxa"/>
            <w:vMerge/>
            <w:shd w:val="clear" w:color="auto" w:fill="FBD4B4"/>
            <w:vAlign w:val="center"/>
          </w:tcPr>
          <w:p w14:paraId="06E34AA9"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58B3DC82"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985" w:type="dxa"/>
            <w:shd w:val="clear" w:color="auto" w:fill="FDE9D9"/>
            <w:vAlign w:val="center"/>
          </w:tcPr>
          <w:p w14:paraId="071F3A0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shd w:val="clear" w:color="auto" w:fill="FDE9D9"/>
            <w:vAlign w:val="center"/>
          </w:tcPr>
          <w:p w14:paraId="5401C70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0,23</w:t>
            </w:r>
          </w:p>
        </w:tc>
        <w:tc>
          <w:tcPr>
            <w:tcW w:w="1458" w:type="dxa"/>
            <w:shd w:val="clear" w:color="auto" w:fill="FDE9D9"/>
            <w:vAlign w:val="center"/>
          </w:tcPr>
          <w:p w14:paraId="633C4E7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0,23</w:t>
            </w:r>
          </w:p>
        </w:tc>
      </w:tr>
      <w:tr w:rsidR="002E2ADB" w:rsidRPr="002E2ADB" w14:paraId="6DCEDD07" w14:textId="77777777" w:rsidTr="002E2ADB">
        <w:trPr>
          <w:trHeight w:val="100"/>
        </w:trPr>
        <w:tc>
          <w:tcPr>
            <w:tcW w:w="563" w:type="dxa"/>
            <w:vMerge/>
            <w:shd w:val="clear" w:color="auto" w:fill="FBD4B4"/>
            <w:vAlign w:val="center"/>
          </w:tcPr>
          <w:p w14:paraId="57972FE4"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5E151C89"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985" w:type="dxa"/>
            <w:vAlign w:val="center"/>
          </w:tcPr>
          <w:p w14:paraId="6AF4A462"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vAlign w:val="center"/>
          </w:tcPr>
          <w:p w14:paraId="4653440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0,21</w:t>
            </w:r>
          </w:p>
        </w:tc>
        <w:tc>
          <w:tcPr>
            <w:tcW w:w="1458" w:type="dxa"/>
            <w:vAlign w:val="center"/>
          </w:tcPr>
          <w:p w14:paraId="0365A74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0,21</w:t>
            </w:r>
          </w:p>
        </w:tc>
      </w:tr>
      <w:tr w:rsidR="002E2ADB" w:rsidRPr="002E2ADB" w14:paraId="54131B96" w14:textId="77777777" w:rsidTr="002E2ADB">
        <w:trPr>
          <w:trHeight w:val="77"/>
        </w:trPr>
        <w:tc>
          <w:tcPr>
            <w:tcW w:w="563" w:type="dxa"/>
            <w:vMerge/>
            <w:shd w:val="clear" w:color="auto" w:fill="FBD4B4"/>
            <w:vAlign w:val="center"/>
          </w:tcPr>
          <w:p w14:paraId="34024304"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55D1B277"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985" w:type="dxa"/>
            <w:shd w:val="clear" w:color="auto" w:fill="FDE9D9"/>
            <w:vAlign w:val="center"/>
          </w:tcPr>
          <w:p w14:paraId="68B85A0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shd w:val="clear" w:color="auto" w:fill="FDE9D9"/>
            <w:vAlign w:val="center"/>
          </w:tcPr>
          <w:p w14:paraId="03633789"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0,25</w:t>
            </w:r>
          </w:p>
        </w:tc>
        <w:tc>
          <w:tcPr>
            <w:tcW w:w="1458" w:type="dxa"/>
            <w:shd w:val="clear" w:color="auto" w:fill="FDE9D9"/>
            <w:vAlign w:val="center"/>
          </w:tcPr>
          <w:p w14:paraId="1056269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0,49</w:t>
            </w:r>
          </w:p>
        </w:tc>
      </w:tr>
      <w:tr w:rsidR="002E2ADB" w:rsidRPr="002E2ADB" w14:paraId="2C069EBD" w14:textId="77777777" w:rsidTr="002E2ADB">
        <w:trPr>
          <w:trHeight w:val="100"/>
        </w:trPr>
        <w:tc>
          <w:tcPr>
            <w:tcW w:w="563" w:type="dxa"/>
            <w:vMerge/>
            <w:shd w:val="clear" w:color="auto" w:fill="FBD4B4"/>
            <w:vAlign w:val="center"/>
          </w:tcPr>
          <w:p w14:paraId="7C163430"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7ADD0873" w14:textId="77777777" w:rsidR="002E2ADB" w:rsidRPr="002E2ADB" w:rsidRDefault="002E2ADB"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985" w:type="dxa"/>
            <w:vAlign w:val="center"/>
          </w:tcPr>
          <w:p w14:paraId="0C9A1D1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К.и.у.т.м</w:t>
            </w:r>
          </w:p>
        </w:tc>
        <w:tc>
          <w:tcPr>
            <w:tcW w:w="1518" w:type="dxa"/>
            <w:vAlign w:val="center"/>
          </w:tcPr>
          <w:p w14:paraId="0F5AB1D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0,52</w:t>
            </w:r>
          </w:p>
        </w:tc>
        <w:tc>
          <w:tcPr>
            <w:tcW w:w="1458" w:type="dxa"/>
            <w:vAlign w:val="center"/>
          </w:tcPr>
          <w:p w14:paraId="2564EDE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0,52</w:t>
            </w:r>
          </w:p>
        </w:tc>
      </w:tr>
      <w:tr w:rsidR="002E2ADB" w:rsidRPr="002E2ADB" w14:paraId="6674B074" w14:textId="77777777" w:rsidTr="002E2ADB">
        <w:trPr>
          <w:trHeight w:val="70"/>
        </w:trPr>
        <w:tc>
          <w:tcPr>
            <w:tcW w:w="563" w:type="dxa"/>
            <w:vMerge w:val="restart"/>
            <w:shd w:val="clear" w:color="auto" w:fill="FBD4B4"/>
            <w:vAlign w:val="center"/>
          </w:tcPr>
          <w:p w14:paraId="150495E0"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6</w:t>
            </w:r>
          </w:p>
        </w:tc>
        <w:tc>
          <w:tcPr>
            <w:tcW w:w="9076" w:type="dxa"/>
            <w:gridSpan w:val="4"/>
            <w:shd w:val="clear" w:color="auto" w:fill="FBD4B4"/>
            <w:vAlign w:val="center"/>
          </w:tcPr>
          <w:p w14:paraId="6BF6645A" w14:textId="77777777" w:rsidR="002E2ADB" w:rsidRPr="002E2ADB" w:rsidRDefault="002E2ADB" w:rsidP="002E2ADB">
            <w:pPr>
              <w:spacing w:after="0" w:line="240" w:lineRule="auto"/>
              <w:ind w:left="-45"/>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Удельная материальная характеристика тепловых сетей, приведенная к расчетной тепловой нагрузке</w:t>
            </w:r>
          </w:p>
        </w:tc>
      </w:tr>
      <w:tr w:rsidR="002E2ADB" w:rsidRPr="002E2ADB" w14:paraId="4927D1A4" w14:textId="77777777" w:rsidTr="002E2ADB">
        <w:trPr>
          <w:trHeight w:val="70"/>
        </w:trPr>
        <w:tc>
          <w:tcPr>
            <w:tcW w:w="563" w:type="dxa"/>
            <w:vMerge/>
            <w:shd w:val="clear" w:color="auto" w:fill="FBD4B4"/>
            <w:vAlign w:val="center"/>
          </w:tcPr>
          <w:p w14:paraId="25A23160"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5A4D048B"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котельная «КСШ №1»</w:t>
            </w:r>
          </w:p>
        </w:tc>
        <w:tc>
          <w:tcPr>
            <w:tcW w:w="1985" w:type="dxa"/>
            <w:vAlign w:val="center"/>
          </w:tcPr>
          <w:p w14:paraId="57B42C1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vAlign w:val="center"/>
          </w:tcPr>
          <w:p w14:paraId="360BBE1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222,87</w:t>
            </w:r>
          </w:p>
        </w:tc>
        <w:tc>
          <w:tcPr>
            <w:tcW w:w="1458" w:type="dxa"/>
            <w:vAlign w:val="center"/>
          </w:tcPr>
          <w:p w14:paraId="7B88C62E"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222,87</w:t>
            </w:r>
          </w:p>
        </w:tc>
      </w:tr>
      <w:tr w:rsidR="002E2ADB" w:rsidRPr="002E2ADB" w14:paraId="1C128449" w14:textId="77777777" w:rsidTr="002E2ADB">
        <w:trPr>
          <w:trHeight w:val="70"/>
        </w:trPr>
        <w:tc>
          <w:tcPr>
            <w:tcW w:w="563" w:type="dxa"/>
            <w:vMerge/>
            <w:shd w:val="clear" w:color="auto" w:fill="FBD4B4"/>
            <w:vAlign w:val="center"/>
          </w:tcPr>
          <w:p w14:paraId="17A24F08"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48BEA033"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«Центральная»</w:t>
            </w:r>
          </w:p>
        </w:tc>
        <w:tc>
          <w:tcPr>
            <w:tcW w:w="1985" w:type="dxa"/>
            <w:shd w:val="clear" w:color="auto" w:fill="FDE9D9"/>
            <w:vAlign w:val="center"/>
          </w:tcPr>
          <w:p w14:paraId="5414AA8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shd w:val="clear" w:color="auto" w:fill="FDE9D9"/>
            <w:vAlign w:val="center"/>
          </w:tcPr>
          <w:p w14:paraId="37DDF8D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279,2</w:t>
            </w:r>
          </w:p>
        </w:tc>
        <w:tc>
          <w:tcPr>
            <w:tcW w:w="1458" w:type="dxa"/>
            <w:shd w:val="clear" w:color="auto" w:fill="FDE9D9"/>
            <w:vAlign w:val="center"/>
          </w:tcPr>
          <w:p w14:paraId="59A14CF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279,2</w:t>
            </w:r>
          </w:p>
        </w:tc>
      </w:tr>
      <w:tr w:rsidR="002E2ADB" w:rsidRPr="002E2ADB" w14:paraId="2DD8DD98" w14:textId="77777777" w:rsidTr="002E2ADB">
        <w:trPr>
          <w:trHeight w:val="70"/>
        </w:trPr>
        <w:tc>
          <w:tcPr>
            <w:tcW w:w="563" w:type="dxa"/>
            <w:vMerge/>
            <w:shd w:val="clear" w:color="auto" w:fill="FBD4B4"/>
            <w:vAlign w:val="center"/>
          </w:tcPr>
          <w:p w14:paraId="0D69B539"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2B59F0E0"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«Обменный фонд</w:t>
            </w:r>
          </w:p>
        </w:tc>
        <w:tc>
          <w:tcPr>
            <w:tcW w:w="1985" w:type="dxa"/>
            <w:vAlign w:val="center"/>
          </w:tcPr>
          <w:p w14:paraId="347A787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vAlign w:val="center"/>
          </w:tcPr>
          <w:p w14:paraId="596B9AA9"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185,2</w:t>
            </w:r>
          </w:p>
        </w:tc>
        <w:tc>
          <w:tcPr>
            <w:tcW w:w="1458" w:type="dxa"/>
            <w:vAlign w:val="center"/>
          </w:tcPr>
          <w:p w14:paraId="101918C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185,2</w:t>
            </w:r>
          </w:p>
        </w:tc>
      </w:tr>
      <w:tr w:rsidR="002E2ADB" w:rsidRPr="002E2ADB" w14:paraId="75F7CA58" w14:textId="77777777" w:rsidTr="002E2ADB">
        <w:trPr>
          <w:trHeight w:val="70"/>
        </w:trPr>
        <w:tc>
          <w:tcPr>
            <w:tcW w:w="563" w:type="dxa"/>
            <w:vMerge/>
            <w:shd w:val="clear" w:color="auto" w:fill="FBD4B4"/>
            <w:vAlign w:val="center"/>
          </w:tcPr>
          <w:p w14:paraId="73B9CC62"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39E2C656"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«Колобок»</w:t>
            </w:r>
          </w:p>
        </w:tc>
        <w:tc>
          <w:tcPr>
            <w:tcW w:w="1985" w:type="dxa"/>
            <w:shd w:val="clear" w:color="auto" w:fill="FDE9D9"/>
            <w:vAlign w:val="center"/>
          </w:tcPr>
          <w:p w14:paraId="4BDF9919"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shd w:val="clear" w:color="auto" w:fill="FDE9D9"/>
            <w:vAlign w:val="center"/>
          </w:tcPr>
          <w:p w14:paraId="5C01355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266,6</w:t>
            </w:r>
          </w:p>
        </w:tc>
        <w:tc>
          <w:tcPr>
            <w:tcW w:w="1458" w:type="dxa"/>
            <w:shd w:val="clear" w:color="auto" w:fill="FDE9D9"/>
            <w:vAlign w:val="center"/>
          </w:tcPr>
          <w:p w14:paraId="35681B9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266,6</w:t>
            </w:r>
          </w:p>
        </w:tc>
      </w:tr>
      <w:tr w:rsidR="002E2ADB" w:rsidRPr="002E2ADB" w14:paraId="47217B33" w14:textId="77777777" w:rsidTr="002E2ADB">
        <w:trPr>
          <w:trHeight w:val="70"/>
        </w:trPr>
        <w:tc>
          <w:tcPr>
            <w:tcW w:w="563" w:type="dxa"/>
            <w:vMerge/>
            <w:shd w:val="clear" w:color="auto" w:fill="FBD4B4"/>
            <w:vAlign w:val="center"/>
          </w:tcPr>
          <w:p w14:paraId="3E1A8549"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1A7809FA"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«КСШ №2»</w:t>
            </w:r>
          </w:p>
        </w:tc>
        <w:tc>
          <w:tcPr>
            <w:tcW w:w="1985" w:type="dxa"/>
            <w:vAlign w:val="center"/>
          </w:tcPr>
          <w:p w14:paraId="0A23881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vAlign w:val="center"/>
          </w:tcPr>
          <w:p w14:paraId="1028FD7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72,97</w:t>
            </w:r>
          </w:p>
        </w:tc>
        <w:tc>
          <w:tcPr>
            <w:tcW w:w="1458" w:type="dxa"/>
            <w:vAlign w:val="center"/>
          </w:tcPr>
          <w:p w14:paraId="0F90F55C"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72,97</w:t>
            </w:r>
          </w:p>
        </w:tc>
      </w:tr>
      <w:tr w:rsidR="002E2ADB" w:rsidRPr="002E2ADB" w14:paraId="35F90E18" w14:textId="77777777" w:rsidTr="002E2ADB">
        <w:trPr>
          <w:trHeight w:val="70"/>
        </w:trPr>
        <w:tc>
          <w:tcPr>
            <w:tcW w:w="563" w:type="dxa"/>
            <w:vMerge/>
            <w:shd w:val="clear" w:color="auto" w:fill="FBD4B4"/>
            <w:vAlign w:val="center"/>
          </w:tcPr>
          <w:p w14:paraId="6A8036E1"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53C65065"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«Детский приют»</w:t>
            </w:r>
          </w:p>
        </w:tc>
        <w:tc>
          <w:tcPr>
            <w:tcW w:w="1985" w:type="dxa"/>
            <w:shd w:val="clear" w:color="auto" w:fill="FDE9D9"/>
            <w:vAlign w:val="center"/>
          </w:tcPr>
          <w:p w14:paraId="7A0719C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shd w:val="clear" w:color="auto" w:fill="FDE9D9"/>
            <w:vAlign w:val="center"/>
          </w:tcPr>
          <w:p w14:paraId="7D75582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95,4</w:t>
            </w:r>
          </w:p>
        </w:tc>
        <w:tc>
          <w:tcPr>
            <w:tcW w:w="1458" w:type="dxa"/>
            <w:shd w:val="clear" w:color="auto" w:fill="FDE9D9"/>
            <w:vAlign w:val="center"/>
          </w:tcPr>
          <w:p w14:paraId="19C5026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95,4</w:t>
            </w:r>
          </w:p>
        </w:tc>
      </w:tr>
      <w:tr w:rsidR="002E2ADB" w:rsidRPr="002E2ADB" w14:paraId="3BF5004F" w14:textId="77777777" w:rsidTr="002E2ADB">
        <w:trPr>
          <w:trHeight w:val="70"/>
        </w:trPr>
        <w:tc>
          <w:tcPr>
            <w:tcW w:w="563" w:type="dxa"/>
            <w:vMerge/>
            <w:shd w:val="clear" w:color="auto" w:fill="FBD4B4"/>
            <w:vAlign w:val="center"/>
          </w:tcPr>
          <w:p w14:paraId="2E9E73CE"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0FCD6B73"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«ПМК-1»</w:t>
            </w:r>
          </w:p>
        </w:tc>
        <w:tc>
          <w:tcPr>
            <w:tcW w:w="1985" w:type="dxa"/>
            <w:vAlign w:val="center"/>
          </w:tcPr>
          <w:p w14:paraId="569FC47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vAlign w:val="center"/>
          </w:tcPr>
          <w:p w14:paraId="4A3FD63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377,3</w:t>
            </w:r>
          </w:p>
        </w:tc>
        <w:tc>
          <w:tcPr>
            <w:tcW w:w="1458" w:type="dxa"/>
            <w:vAlign w:val="center"/>
          </w:tcPr>
          <w:p w14:paraId="0E0A4B3C"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377,3</w:t>
            </w:r>
          </w:p>
        </w:tc>
      </w:tr>
      <w:tr w:rsidR="002E2ADB" w:rsidRPr="002E2ADB" w14:paraId="09B0E002" w14:textId="77777777" w:rsidTr="002E2ADB">
        <w:trPr>
          <w:trHeight w:val="70"/>
        </w:trPr>
        <w:tc>
          <w:tcPr>
            <w:tcW w:w="563" w:type="dxa"/>
            <w:vMerge/>
            <w:shd w:val="clear" w:color="auto" w:fill="FBD4B4"/>
            <w:vAlign w:val="center"/>
          </w:tcPr>
          <w:p w14:paraId="4119A36D"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0F9F6671"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«ПМК-2»</w:t>
            </w:r>
          </w:p>
        </w:tc>
        <w:tc>
          <w:tcPr>
            <w:tcW w:w="1985" w:type="dxa"/>
            <w:shd w:val="clear" w:color="auto" w:fill="FDE9D9"/>
            <w:vAlign w:val="center"/>
          </w:tcPr>
          <w:p w14:paraId="7129A85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shd w:val="clear" w:color="auto" w:fill="FDE9D9"/>
            <w:vAlign w:val="center"/>
          </w:tcPr>
          <w:p w14:paraId="662CAAC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439,08</w:t>
            </w:r>
          </w:p>
        </w:tc>
        <w:tc>
          <w:tcPr>
            <w:tcW w:w="1458" w:type="dxa"/>
            <w:shd w:val="clear" w:color="auto" w:fill="FDE9D9"/>
            <w:vAlign w:val="center"/>
          </w:tcPr>
          <w:p w14:paraId="5AA1BBDC"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245,6</w:t>
            </w:r>
          </w:p>
        </w:tc>
      </w:tr>
      <w:tr w:rsidR="002E2ADB" w:rsidRPr="002E2ADB" w14:paraId="40D05733" w14:textId="77777777" w:rsidTr="002E2ADB">
        <w:trPr>
          <w:trHeight w:val="70"/>
        </w:trPr>
        <w:tc>
          <w:tcPr>
            <w:tcW w:w="563" w:type="dxa"/>
            <w:vMerge/>
            <w:shd w:val="clear" w:color="auto" w:fill="FBD4B4"/>
            <w:vAlign w:val="center"/>
          </w:tcPr>
          <w:p w14:paraId="618E7495"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311B5963"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 «Зеленая»</w:t>
            </w:r>
          </w:p>
        </w:tc>
        <w:tc>
          <w:tcPr>
            <w:tcW w:w="1985" w:type="dxa"/>
            <w:vAlign w:val="center"/>
          </w:tcPr>
          <w:p w14:paraId="0140FBF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м2/Гкал/час</w:t>
            </w:r>
          </w:p>
        </w:tc>
        <w:tc>
          <w:tcPr>
            <w:tcW w:w="1518" w:type="dxa"/>
            <w:vAlign w:val="center"/>
          </w:tcPr>
          <w:p w14:paraId="350EF3C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37,9</w:t>
            </w:r>
          </w:p>
        </w:tc>
        <w:tc>
          <w:tcPr>
            <w:tcW w:w="1458" w:type="dxa"/>
            <w:vAlign w:val="center"/>
          </w:tcPr>
          <w:p w14:paraId="19AA998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37,9</w:t>
            </w:r>
          </w:p>
        </w:tc>
      </w:tr>
      <w:tr w:rsidR="002E2ADB" w:rsidRPr="002E2ADB" w14:paraId="089C2342" w14:textId="77777777" w:rsidTr="002E2ADB">
        <w:trPr>
          <w:trHeight w:val="607"/>
        </w:trPr>
        <w:tc>
          <w:tcPr>
            <w:tcW w:w="563" w:type="dxa"/>
            <w:shd w:val="clear" w:color="auto" w:fill="FBD4B4"/>
            <w:vAlign w:val="center"/>
          </w:tcPr>
          <w:p w14:paraId="13AE137D"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lastRenderedPageBreak/>
              <w:t>7</w:t>
            </w:r>
          </w:p>
        </w:tc>
        <w:tc>
          <w:tcPr>
            <w:tcW w:w="4115" w:type="dxa"/>
            <w:shd w:val="clear" w:color="auto" w:fill="FDE9D9"/>
            <w:vAlign w:val="center"/>
          </w:tcPr>
          <w:p w14:paraId="182E5703"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1985" w:type="dxa"/>
            <w:shd w:val="clear" w:color="auto" w:fill="FDE9D9"/>
            <w:vAlign w:val="center"/>
          </w:tcPr>
          <w:p w14:paraId="44CCD532"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p w14:paraId="011BC778"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p>
        </w:tc>
        <w:tc>
          <w:tcPr>
            <w:tcW w:w="1518" w:type="dxa"/>
            <w:shd w:val="clear" w:color="auto" w:fill="FDE9D9"/>
            <w:vAlign w:val="center"/>
          </w:tcPr>
          <w:p w14:paraId="21BFF414"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Calibri" w:eastAsia="Calibri" w:hAnsi="Calibri" w:cs="Times New Roman"/>
                <w:sz w:val="18"/>
                <w:szCs w:val="18"/>
              </w:rPr>
              <w:t>-</w:t>
            </w:r>
          </w:p>
        </w:tc>
        <w:tc>
          <w:tcPr>
            <w:tcW w:w="1458" w:type="dxa"/>
            <w:shd w:val="clear" w:color="auto" w:fill="FDE9D9"/>
            <w:vAlign w:val="center"/>
          </w:tcPr>
          <w:p w14:paraId="5C03608F"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Calibri" w:eastAsia="Calibri" w:hAnsi="Calibri" w:cs="Times New Roman"/>
                <w:sz w:val="18"/>
                <w:szCs w:val="18"/>
              </w:rPr>
              <w:t>-</w:t>
            </w:r>
          </w:p>
        </w:tc>
      </w:tr>
      <w:tr w:rsidR="002E2ADB" w:rsidRPr="002E2ADB" w14:paraId="71B476CE" w14:textId="77777777" w:rsidTr="002E2ADB">
        <w:trPr>
          <w:trHeight w:val="70"/>
        </w:trPr>
        <w:tc>
          <w:tcPr>
            <w:tcW w:w="563" w:type="dxa"/>
            <w:shd w:val="clear" w:color="auto" w:fill="FBD4B4"/>
            <w:vAlign w:val="center"/>
          </w:tcPr>
          <w:p w14:paraId="690159EA"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8</w:t>
            </w:r>
          </w:p>
        </w:tc>
        <w:tc>
          <w:tcPr>
            <w:tcW w:w="4115" w:type="dxa"/>
            <w:vAlign w:val="center"/>
          </w:tcPr>
          <w:p w14:paraId="73E35606"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Удельный расход условного топлива на отпуск электрической энергии</w:t>
            </w:r>
          </w:p>
        </w:tc>
        <w:tc>
          <w:tcPr>
            <w:tcW w:w="1985" w:type="dxa"/>
            <w:vAlign w:val="center"/>
          </w:tcPr>
          <w:p w14:paraId="73681338"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Тут/кВт</w:t>
            </w:r>
          </w:p>
        </w:tc>
        <w:tc>
          <w:tcPr>
            <w:tcW w:w="1518" w:type="dxa"/>
            <w:vAlign w:val="center"/>
          </w:tcPr>
          <w:p w14:paraId="7AB65309" w14:textId="77777777" w:rsidR="002E2ADB" w:rsidRPr="002E2ADB" w:rsidRDefault="002E2ADB" w:rsidP="002E2ADB">
            <w:pPr>
              <w:tabs>
                <w:tab w:val="left" w:pos="2244"/>
              </w:tabs>
              <w:spacing w:after="0" w:line="240" w:lineRule="auto"/>
              <w:ind w:left="-45"/>
              <w:jc w:val="center"/>
              <w:rPr>
                <w:rFonts w:ascii="Times New Roman" w:eastAsia="Calibri" w:hAnsi="Times New Roman" w:cs="Times New Roman"/>
                <w:sz w:val="18"/>
                <w:szCs w:val="18"/>
                <w:highlight w:val="yellow"/>
              </w:rPr>
            </w:pPr>
            <w:r w:rsidRPr="002E2ADB">
              <w:rPr>
                <w:rFonts w:ascii="Times New Roman" w:eastAsia="Calibri" w:hAnsi="Times New Roman" w:cs="Times New Roman"/>
                <w:sz w:val="18"/>
                <w:szCs w:val="18"/>
              </w:rPr>
              <w:t>-</w:t>
            </w:r>
          </w:p>
        </w:tc>
        <w:tc>
          <w:tcPr>
            <w:tcW w:w="1458" w:type="dxa"/>
            <w:vAlign w:val="center"/>
          </w:tcPr>
          <w:p w14:paraId="3F9C7EA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r>
      <w:tr w:rsidR="002E2ADB" w:rsidRPr="002E2ADB" w14:paraId="79CA4711" w14:textId="77777777" w:rsidTr="002E2ADB">
        <w:trPr>
          <w:trHeight w:val="233"/>
        </w:trPr>
        <w:tc>
          <w:tcPr>
            <w:tcW w:w="563" w:type="dxa"/>
            <w:shd w:val="clear" w:color="auto" w:fill="FBD4B4"/>
            <w:vAlign w:val="center"/>
          </w:tcPr>
          <w:p w14:paraId="333EB360"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9</w:t>
            </w:r>
          </w:p>
        </w:tc>
        <w:tc>
          <w:tcPr>
            <w:tcW w:w="4115" w:type="dxa"/>
            <w:shd w:val="clear" w:color="auto" w:fill="FDE9D9"/>
            <w:vAlign w:val="center"/>
          </w:tcPr>
          <w:p w14:paraId="07742B24"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1985" w:type="dxa"/>
            <w:shd w:val="clear" w:color="auto" w:fill="FDE9D9"/>
            <w:vAlign w:val="center"/>
          </w:tcPr>
          <w:p w14:paraId="0EA7BF9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546D266B" w14:textId="77777777" w:rsidR="002E2ADB" w:rsidRPr="002E2ADB" w:rsidRDefault="002E2ADB" w:rsidP="002E2ADB">
            <w:pPr>
              <w:tabs>
                <w:tab w:val="left" w:pos="2244"/>
              </w:tabs>
              <w:spacing w:after="0" w:line="240" w:lineRule="auto"/>
              <w:ind w:left="-45"/>
              <w:jc w:val="center"/>
              <w:rPr>
                <w:rFonts w:ascii="Times New Roman" w:eastAsia="Calibri" w:hAnsi="Times New Roman" w:cs="Times New Roman"/>
                <w:sz w:val="18"/>
                <w:szCs w:val="18"/>
                <w:highlight w:val="yellow"/>
              </w:rPr>
            </w:pPr>
            <w:r w:rsidRPr="002E2ADB">
              <w:rPr>
                <w:rFonts w:ascii="Times New Roman" w:eastAsia="Calibri" w:hAnsi="Times New Roman" w:cs="Times New Roman"/>
                <w:sz w:val="18"/>
                <w:szCs w:val="18"/>
              </w:rPr>
              <w:t>-</w:t>
            </w:r>
          </w:p>
        </w:tc>
        <w:tc>
          <w:tcPr>
            <w:tcW w:w="1458" w:type="dxa"/>
            <w:shd w:val="clear" w:color="auto" w:fill="FDE9D9"/>
            <w:vAlign w:val="center"/>
          </w:tcPr>
          <w:p w14:paraId="7A67C3A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r>
      <w:tr w:rsidR="002E2ADB" w:rsidRPr="002E2ADB" w14:paraId="627ED628" w14:textId="77777777" w:rsidTr="002E2ADB">
        <w:trPr>
          <w:trHeight w:val="340"/>
        </w:trPr>
        <w:tc>
          <w:tcPr>
            <w:tcW w:w="563" w:type="dxa"/>
            <w:shd w:val="clear" w:color="auto" w:fill="FBD4B4"/>
            <w:vAlign w:val="center"/>
          </w:tcPr>
          <w:p w14:paraId="6015502F"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10</w:t>
            </w:r>
          </w:p>
        </w:tc>
        <w:tc>
          <w:tcPr>
            <w:tcW w:w="4115" w:type="dxa"/>
            <w:vAlign w:val="center"/>
          </w:tcPr>
          <w:p w14:paraId="2CB20267" w14:textId="77777777" w:rsidR="002E2ADB" w:rsidRPr="002E2ADB" w:rsidRDefault="002E2ADB" w:rsidP="002E2ADB">
            <w:pPr>
              <w:autoSpaceDE w:val="0"/>
              <w:autoSpaceDN w:val="0"/>
              <w:adjustRightInd w:val="0"/>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Доля отпуска тепловой энергии, осуществляемого потребителям по приборам учета, в общем объеме отпущенной тепловой энергии</w:t>
            </w:r>
          </w:p>
        </w:tc>
        <w:tc>
          <w:tcPr>
            <w:tcW w:w="1985" w:type="dxa"/>
            <w:vAlign w:val="center"/>
          </w:tcPr>
          <w:p w14:paraId="4412EF67"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25770EEC"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w:t>
            </w:r>
          </w:p>
        </w:tc>
        <w:tc>
          <w:tcPr>
            <w:tcW w:w="1458" w:type="dxa"/>
            <w:vAlign w:val="center"/>
          </w:tcPr>
          <w:p w14:paraId="638438AB"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w:t>
            </w:r>
          </w:p>
        </w:tc>
      </w:tr>
      <w:tr w:rsidR="002E2ADB" w:rsidRPr="002E2ADB" w14:paraId="252310C3" w14:textId="77777777" w:rsidTr="002E2ADB">
        <w:trPr>
          <w:trHeight w:val="186"/>
        </w:trPr>
        <w:tc>
          <w:tcPr>
            <w:tcW w:w="563" w:type="dxa"/>
            <w:vMerge w:val="restart"/>
            <w:shd w:val="clear" w:color="auto" w:fill="FBD4B4"/>
            <w:vAlign w:val="center"/>
          </w:tcPr>
          <w:p w14:paraId="36EA94CC"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11</w:t>
            </w:r>
          </w:p>
        </w:tc>
        <w:tc>
          <w:tcPr>
            <w:tcW w:w="9076" w:type="dxa"/>
            <w:gridSpan w:val="4"/>
            <w:shd w:val="clear" w:color="auto" w:fill="FBD4B4"/>
            <w:vAlign w:val="center"/>
          </w:tcPr>
          <w:p w14:paraId="605B2EE6" w14:textId="77777777" w:rsidR="002E2ADB" w:rsidRPr="002E2ADB" w:rsidRDefault="002E2ADB" w:rsidP="002E2ADB">
            <w:pPr>
              <w:spacing w:after="0" w:line="240" w:lineRule="auto"/>
              <w:ind w:left="-45"/>
              <w:jc w:val="center"/>
              <w:rPr>
                <w:rFonts w:ascii="Calibri" w:eastAsia="Calibri" w:hAnsi="Calibri" w:cs="Times New Roman"/>
                <w:b/>
                <w:i/>
                <w:sz w:val="18"/>
                <w:szCs w:val="18"/>
                <w:highlight w:val="green"/>
              </w:rPr>
            </w:pPr>
            <w:r w:rsidRPr="002E2ADB">
              <w:rPr>
                <w:rFonts w:ascii="Times New Roman" w:eastAsia="Calibri" w:hAnsi="Times New Roman" w:cs="Times New Roman"/>
                <w:b/>
                <w:i/>
                <w:color w:val="000000"/>
                <w:sz w:val="18"/>
                <w:szCs w:val="18"/>
              </w:rPr>
              <w:t>Средневзвешенный (по материальной характеристике) срок эксплуатации тепловых сетей</w:t>
            </w:r>
          </w:p>
        </w:tc>
      </w:tr>
      <w:tr w:rsidR="002E2ADB" w:rsidRPr="002E2ADB" w14:paraId="2EDBA46B" w14:textId="77777777" w:rsidTr="002E2ADB">
        <w:trPr>
          <w:trHeight w:val="186"/>
        </w:trPr>
        <w:tc>
          <w:tcPr>
            <w:tcW w:w="563" w:type="dxa"/>
            <w:vMerge/>
            <w:shd w:val="clear" w:color="auto" w:fill="FBD4B4"/>
            <w:vAlign w:val="center"/>
          </w:tcPr>
          <w:p w14:paraId="4D46CF32"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3087A082" w14:textId="1C942E7D"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«КСШ №1»</w:t>
            </w:r>
          </w:p>
        </w:tc>
        <w:tc>
          <w:tcPr>
            <w:tcW w:w="1985" w:type="dxa"/>
            <w:shd w:val="clear" w:color="auto" w:fill="FDE9D9"/>
            <w:vAlign w:val="center"/>
          </w:tcPr>
          <w:p w14:paraId="5E2571EB"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лет</w:t>
            </w:r>
          </w:p>
        </w:tc>
        <w:tc>
          <w:tcPr>
            <w:tcW w:w="1518" w:type="dxa"/>
            <w:shd w:val="clear" w:color="auto" w:fill="FDE9D9"/>
            <w:vAlign w:val="center"/>
          </w:tcPr>
          <w:p w14:paraId="5D902447"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28,42</w:t>
            </w:r>
          </w:p>
        </w:tc>
        <w:tc>
          <w:tcPr>
            <w:tcW w:w="1458" w:type="dxa"/>
            <w:shd w:val="clear" w:color="auto" w:fill="FDE9D9"/>
            <w:vAlign w:val="center"/>
          </w:tcPr>
          <w:p w14:paraId="7DCCA4CF"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30228FD3" w14:textId="77777777" w:rsidTr="002E2ADB">
        <w:trPr>
          <w:trHeight w:val="186"/>
        </w:trPr>
        <w:tc>
          <w:tcPr>
            <w:tcW w:w="563" w:type="dxa"/>
            <w:vMerge/>
            <w:shd w:val="clear" w:color="auto" w:fill="FBD4B4"/>
            <w:vAlign w:val="center"/>
          </w:tcPr>
          <w:p w14:paraId="3B3F633B"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09CE976B" w14:textId="47E2CE25"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«Центральная»</w:t>
            </w:r>
          </w:p>
        </w:tc>
        <w:tc>
          <w:tcPr>
            <w:tcW w:w="1985" w:type="dxa"/>
            <w:vAlign w:val="center"/>
          </w:tcPr>
          <w:p w14:paraId="5593943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vAlign w:val="center"/>
          </w:tcPr>
          <w:p w14:paraId="19A9487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33,72</w:t>
            </w:r>
          </w:p>
        </w:tc>
        <w:tc>
          <w:tcPr>
            <w:tcW w:w="1458" w:type="dxa"/>
            <w:vAlign w:val="center"/>
          </w:tcPr>
          <w:p w14:paraId="0E4CB759"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0B8F872B" w14:textId="77777777" w:rsidTr="002E2ADB">
        <w:trPr>
          <w:trHeight w:val="186"/>
        </w:trPr>
        <w:tc>
          <w:tcPr>
            <w:tcW w:w="563" w:type="dxa"/>
            <w:vMerge/>
            <w:shd w:val="clear" w:color="auto" w:fill="FBD4B4"/>
            <w:vAlign w:val="center"/>
          </w:tcPr>
          <w:p w14:paraId="38F457DC"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10DB7455" w14:textId="42C5759E"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«Обменный фонд</w:t>
            </w:r>
          </w:p>
        </w:tc>
        <w:tc>
          <w:tcPr>
            <w:tcW w:w="1985" w:type="dxa"/>
            <w:shd w:val="clear" w:color="auto" w:fill="FDE9D9"/>
            <w:vAlign w:val="center"/>
          </w:tcPr>
          <w:p w14:paraId="4E0A997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shd w:val="clear" w:color="auto" w:fill="FDE9D9"/>
            <w:vAlign w:val="center"/>
          </w:tcPr>
          <w:p w14:paraId="07ADAFF1"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26,93</w:t>
            </w:r>
          </w:p>
        </w:tc>
        <w:tc>
          <w:tcPr>
            <w:tcW w:w="1458" w:type="dxa"/>
            <w:shd w:val="clear" w:color="auto" w:fill="FDE9D9"/>
            <w:vAlign w:val="center"/>
          </w:tcPr>
          <w:p w14:paraId="2D4357E4"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7EEA1D6F" w14:textId="77777777" w:rsidTr="002E2ADB">
        <w:trPr>
          <w:trHeight w:val="186"/>
        </w:trPr>
        <w:tc>
          <w:tcPr>
            <w:tcW w:w="563" w:type="dxa"/>
            <w:vMerge/>
            <w:shd w:val="clear" w:color="auto" w:fill="FBD4B4"/>
            <w:vAlign w:val="center"/>
          </w:tcPr>
          <w:p w14:paraId="1C413F16"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0E1DE6E4" w14:textId="64F10542"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«Колобок»</w:t>
            </w:r>
          </w:p>
        </w:tc>
        <w:tc>
          <w:tcPr>
            <w:tcW w:w="1985" w:type="dxa"/>
            <w:vAlign w:val="center"/>
          </w:tcPr>
          <w:p w14:paraId="2C2F7FA3"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vAlign w:val="center"/>
          </w:tcPr>
          <w:p w14:paraId="35405CA5"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32,32</w:t>
            </w:r>
          </w:p>
        </w:tc>
        <w:tc>
          <w:tcPr>
            <w:tcW w:w="1458" w:type="dxa"/>
            <w:vAlign w:val="center"/>
          </w:tcPr>
          <w:p w14:paraId="012EE3E9"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41EA9994" w14:textId="77777777" w:rsidTr="002E2ADB">
        <w:trPr>
          <w:trHeight w:val="186"/>
        </w:trPr>
        <w:tc>
          <w:tcPr>
            <w:tcW w:w="563" w:type="dxa"/>
            <w:vMerge/>
            <w:shd w:val="clear" w:color="auto" w:fill="FBD4B4"/>
            <w:vAlign w:val="center"/>
          </w:tcPr>
          <w:p w14:paraId="76782994"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7ADFFAB0" w14:textId="42BD9351"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«КСШ №2»</w:t>
            </w:r>
          </w:p>
        </w:tc>
        <w:tc>
          <w:tcPr>
            <w:tcW w:w="1985" w:type="dxa"/>
            <w:shd w:val="clear" w:color="auto" w:fill="FDE9D9"/>
            <w:vAlign w:val="center"/>
          </w:tcPr>
          <w:p w14:paraId="7DA12FB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shd w:val="clear" w:color="auto" w:fill="FDE9D9"/>
            <w:vAlign w:val="center"/>
          </w:tcPr>
          <w:p w14:paraId="2BB164F7"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19,11</w:t>
            </w:r>
          </w:p>
        </w:tc>
        <w:tc>
          <w:tcPr>
            <w:tcW w:w="1458" w:type="dxa"/>
            <w:shd w:val="clear" w:color="auto" w:fill="FDE9D9"/>
            <w:vAlign w:val="center"/>
          </w:tcPr>
          <w:p w14:paraId="4F7B2295"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6A1833C2" w14:textId="77777777" w:rsidTr="002E2ADB">
        <w:trPr>
          <w:trHeight w:val="186"/>
        </w:trPr>
        <w:tc>
          <w:tcPr>
            <w:tcW w:w="563" w:type="dxa"/>
            <w:vMerge/>
            <w:shd w:val="clear" w:color="auto" w:fill="FBD4B4"/>
            <w:vAlign w:val="center"/>
          </w:tcPr>
          <w:p w14:paraId="6012885F"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42069AE6" w14:textId="333209B4"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«Детский приют»</w:t>
            </w:r>
          </w:p>
        </w:tc>
        <w:tc>
          <w:tcPr>
            <w:tcW w:w="1985" w:type="dxa"/>
            <w:vAlign w:val="center"/>
          </w:tcPr>
          <w:p w14:paraId="12714319"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vAlign w:val="center"/>
          </w:tcPr>
          <w:p w14:paraId="1E27CBE2"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14,18</w:t>
            </w:r>
          </w:p>
        </w:tc>
        <w:tc>
          <w:tcPr>
            <w:tcW w:w="1458" w:type="dxa"/>
            <w:vAlign w:val="center"/>
          </w:tcPr>
          <w:p w14:paraId="77C5609C"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3C5E6CFB" w14:textId="77777777" w:rsidTr="002E2ADB">
        <w:trPr>
          <w:trHeight w:val="186"/>
        </w:trPr>
        <w:tc>
          <w:tcPr>
            <w:tcW w:w="563" w:type="dxa"/>
            <w:vMerge/>
            <w:shd w:val="clear" w:color="auto" w:fill="FBD4B4"/>
            <w:vAlign w:val="center"/>
          </w:tcPr>
          <w:p w14:paraId="3D8699AE"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6FC279E1" w14:textId="38B404CD"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«ПМК-1»</w:t>
            </w:r>
          </w:p>
        </w:tc>
        <w:tc>
          <w:tcPr>
            <w:tcW w:w="1985" w:type="dxa"/>
            <w:shd w:val="clear" w:color="auto" w:fill="FDE9D9"/>
            <w:vAlign w:val="center"/>
          </w:tcPr>
          <w:p w14:paraId="12CAAC7E"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shd w:val="clear" w:color="auto" w:fill="FDE9D9"/>
            <w:vAlign w:val="center"/>
          </w:tcPr>
          <w:p w14:paraId="04482C14"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26,79</w:t>
            </w:r>
          </w:p>
        </w:tc>
        <w:tc>
          <w:tcPr>
            <w:tcW w:w="1458" w:type="dxa"/>
            <w:shd w:val="clear" w:color="auto" w:fill="FDE9D9"/>
            <w:vAlign w:val="center"/>
          </w:tcPr>
          <w:p w14:paraId="5FCFA79F"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3F17D92B" w14:textId="77777777" w:rsidTr="002E2ADB">
        <w:trPr>
          <w:trHeight w:val="186"/>
        </w:trPr>
        <w:tc>
          <w:tcPr>
            <w:tcW w:w="563" w:type="dxa"/>
            <w:vMerge/>
            <w:shd w:val="clear" w:color="auto" w:fill="FBD4B4"/>
            <w:vAlign w:val="center"/>
          </w:tcPr>
          <w:p w14:paraId="0D87BA72"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2B08520D" w14:textId="57CD54CA"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«ПМК-2»</w:t>
            </w:r>
          </w:p>
        </w:tc>
        <w:tc>
          <w:tcPr>
            <w:tcW w:w="1985" w:type="dxa"/>
            <w:vAlign w:val="center"/>
          </w:tcPr>
          <w:p w14:paraId="79407DC2"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vAlign w:val="center"/>
          </w:tcPr>
          <w:p w14:paraId="3A256ECB"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17,15</w:t>
            </w:r>
          </w:p>
        </w:tc>
        <w:tc>
          <w:tcPr>
            <w:tcW w:w="1458" w:type="dxa"/>
            <w:vAlign w:val="center"/>
          </w:tcPr>
          <w:p w14:paraId="49182A34"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1E1BA48E" w14:textId="77777777" w:rsidTr="002E2ADB">
        <w:trPr>
          <w:trHeight w:val="186"/>
        </w:trPr>
        <w:tc>
          <w:tcPr>
            <w:tcW w:w="563" w:type="dxa"/>
            <w:vMerge/>
            <w:shd w:val="clear" w:color="auto" w:fill="FBD4B4"/>
            <w:vAlign w:val="center"/>
          </w:tcPr>
          <w:p w14:paraId="10F31D04"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59ACE67D" w14:textId="13669573"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«Зеленая»</w:t>
            </w:r>
          </w:p>
        </w:tc>
        <w:tc>
          <w:tcPr>
            <w:tcW w:w="1985" w:type="dxa"/>
            <w:shd w:val="clear" w:color="auto" w:fill="FDE9D9"/>
            <w:vAlign w:val="center"/>
          </w:tcPr>
          <w:p w14:paraId="5913208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лет</w:t>
            </w:r>
          </w:p>
        </w:tc>
        <w:tc>
          <w:tcPr>
            <w:tcW w:w="1518" w:type="dxa"/>
            <w:shd w:val="clear" w:color="auto" w:fill="FDE9D9"/>
            <w:vAlign w:val="center"/>
          </w:tcPr>
          <w:p w14:paraId="4DD4A494"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4</w:t>
            </w:r>
          </w:p>
        </w:tc>
        <w:tc>
          <w:tcPr>
            <w:tcW w:w="1458" w:type="dxa"/>
            <w:shd w:val="clear" w:color="auto" w:fill="FDE9D9"/>
            <w:vAlign w:val="center"/>
          </w:tcPr>
          <w:p w14:paraId="71BA960F"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6CAA73EF" w14:textId="77777777" w:rsidTr="002E2ADB">
        <w:trPr>
          <w:trHeight w:val="70"/>
        </w:trPr>
        <w:tc>
          <w:tcPr>
            <w:tcW w:w="563" w:type="dxa"/>
            <w:vMerge w:val="restart"/>
            <w:shd w:val="clear" w:color="auto" w:fill="FBD4B4"/>
            <w:vAlign w:val="center"/>
          </w:tcPr>
          <w:p w14:paraId="25848CAA"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12</w:t>
            </w:r>
          </w:p>
        </w:tc>
        <w:tc>
          <w:tcPr>
            <w:tcW w:w="9076" w:type="dxa"/>
            <w:gridSpan w:val="4"/>
            <w:shd w:val="clear" w:color="auto" w:fill="FBD4B4"/>
            <w:vAlign w:val="center"/>
          </w:tcPr>
          <w:p w14:paraId="69152E9F" w14:textId="77777777" w:rsidR="002E2ADB" w:rsidRPr="002E2ADB" w:rsidRDefault="002E2ADB" w:rsidP="002E2ADB">
            <w:pPr>
              <w:spacing w:after="0" w:line="240" w:lineRule="auto"/>
              <w:ind w:left="-45" w:firstLine="708"/>
              <w:jc w:val="center"/>
              <w:rPr>
                <w:rFonts w:ascii="Times New Roman" w:eastAsia="Calibri" w:hAnsi="Times New Roman" w:cs="Times New Roman"/>
                <w:b/>
                <w:i/>
                <w:sz w:val="18"/>
                <w:szCs w:val="18"/>
              </w:rPr>
            </w:pPr>
            <w:r w:rsidRPr="002E2ADB">
              <w:rPr>
                <w:rFonts w:ascii="Times New Roman" w:eastAsia="Calibri" w:hAnsi="Times New Roman" w:cs="Times New Roman"/>
                <w:b/>
                <w:i/>
                <w:color w:val="000000"/>
                <w:sz w:val="18"/>
                <w:szCs w:val="18"/>
              </w:rPr>
              <w:t>Отношение материальной характеристики тепловых сетей, реконструированных за год, к общей материальной характеристике тепловых сетей</w:t>
            </w:r>
          </w:p>
        </w:tc>
      </w:tr>
      <w:tr w:rsidR="002E2ADB" w:rsidRPr="002E2ADB" w14:paraId="001183F6" w14:textId="77777777" w:rsidTr="002E2ADB">
        <w:trPr>
          <w:trHeight w:val="85"/>
        </w:trPr>
        <w:tc>
          <w:tcPr>
            <w:tcW w:w="563" w:type="dxa"/>
            <w:vMerge/>
            <w:shd w:val="clear" w:color="auto" w:fill="FBD4B4"/>
            <w:vAlign w:val="center"/>
          </w:tcPr>
          <w:p w14:paraId="622E806C"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2D019EF4" w14:textId="1F7AD057"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«КСШ №1»</w:t>
            </w:r>
          </w:p>
        </w:tc>
        <w:tc>
          <w:tcPr>
            <w:tcW w:w="1985" w:type="dxa"/>
            <w:vAlign w:val="center"/>
          </w:tcPr>
          <w:p w14:paraId="323BC9D0"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w:t>
            </w:r>
          </w:p>
        </w:tc>
        <w:tc>
          <w:tcPr>
            <w:tcW w:w="1518" w:type="dxa"/>
            <w:vAlign w:val="center"/>
          </w:tcPr>
          <w:p w14:paraId="3AB9FBDE"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0C003C2F"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39</w:t>
            </w:r>
          </w:p>
        </w:tc>
      </w:tr>
      <w:tr w:rsidR="002E2ADB" w:rsidRPr="002E2ADB" w14:paraId="4E7C1753" w14:textId="77777777" w:rsidTr="002E2ADB">
        <w:trPr>
          <w:trHeight w:val="85"/>
        </w:trPr>
        <w:tc>
          <w:tcPr>
            <w:tcW w:w="563" w:type="dxa"/>
            <w:vMerge/>
            <w:shd w:val="clear" w:color="auto" w:fill="FBD4B4"/>
            <w:vAlign w:val="center"/>
          </w:tcPr>
          <w:p w14:paraId="3B002047"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0EE30835" w14:textId="5891AF02"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«Центральная»</w:t>
            </w:r>
          </w:p>
        </w:tc>
        <w:tc>
          <w:tcPr>
            <w:tcW w:w="1985" w:type="dxa"/>
            <w:shd w:val="clear" w:color="auto" w:fill="FDE9D9"/>
            <w:vAlign w:val="center"/>
          </w:tcPr>
          <w:p w14:paraId="36BE942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484646CD"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4B170DE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26012734" w14:textId="77777777" w:rsidTr="002E2ADB">
        <w:trPr>
          <w:trHeight w:val="85"/>
        </w:trPr>
        <w:tc>
          <w:tcPr>
            <w:tcW w:w="563" w:type="dxa"/>
            <w:vMerge/>
            <w:shd w:val="clear" w:color="auto" w:fill="FBD4B4"/>
            <w:vAlign w:val="center"/>
          </w:tcPr>
          <w:p w14:paraId="0997B9E6"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1CC371DE" w14:textId="0BA4470B"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«Обменный фонд</w:t>
            </w:r>
          </w:p>
        </w:tc>
        <w:tc>
          <w:tcPr>
            <w:tcW w:w="1985" w:type="dxa"/>
            <w:vAlign w:val="center"/>
          </w:tcPr>
          <w:p w14:paraId="10F405C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7C8F4D21"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208EEC04"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4193860A" w14:textId="77777777" w:rsidTr="002E2ADB">
        <w:trPr>
          <w:trHeight w:val="85"/>
        </w:trPr>
        <w:tc>
          <w:tcPr>
            <w:tcW w:w="563" w:type="dxa"/>
            <w:vMerge/>
            <w:shd w:val="clear" w:color="auto" w:fill="FBD4B4"/>
            <w:vAlign w:val="center"/>
          </w:tcPr>
          <w:p w14:paraId="1549AFE3"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46ED6192" w14:textId="744E5A82"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«Колобок»</w:t>
            </w:r>
          </w:p>
        </w:tc>
        <w:tc>
          <w:tcPr>
            <w:tcW w:w="1985" w:type="dxa"/>
            <w:shd w:val="clear" w:color="auto" w:fill="FDE9D9"/>
            <w:vAlign w:val="center"/>
          </w:tcPr>
          <w:p w14:paraId="1BC4EA2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6C583C13"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1005978C"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2CEE4AD9" w14:textId="77777777" w:rsidTr="002E2ADB">
        <w:trPr>
          <w:trHeight w:val="85"/>
        </w:trPr>
        <w:tc>
          <w:tcPr>
            <w:tcW w:w="563" w:type="dxa"/>
            <w:vMerge/>
            <w:shd w:val="clear" w:color="auto" w:fill="FBD4B4"/>
            <w:vAlign w:val="center"/>
          </w:tcPr>
          <w:p w14:paraId="5389FF9A"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701FAC35" w14:textId="163FBC70"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Котельная</w:t>
            </w:r>
            <w:r w:rsidR="002E2ADB" w:rsidRPr="002E2ADB">
              <w:rPr>
                <w:rFonts w:ascii="Times New Roman" w:eastAsia="Calibri" w:hAnsi="Times New Roman" w:cs="Times New Roman"/>
                <w:sz w:val="18"/>
                <w:szCs w:val="18"/>
              </w:rPr>
              <w:t xml:space="preserve"> «КСШ №2»</w:t>
            </w:r>
          </w:p>
        </w:tc>
        <w:tc>
          <w:tcPr>
            <w:tcW w:w="1985" w:type="dxa"/>
            <w:vAlign w:val="center"/>
          </w:tcPr>
          <w:p w14:paraId="0A1E515D"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482403AC"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28ADC1BD"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01C5B888" w14:textId="77777777" w:rsidTr="002E2ADB">
        <w:trPr>
          <w:trHeight w:val="85"/>
        </w:trPr>
        <w:tc>
          <w:tcPr>
            <w:tcW w:w="563" w:type="dxa"/>
            <w:vMerge/>
            <w:shd w:val="clear" w:color="auto" w:fill="FBD4B4"/>
            <w:vAlign w:val="center"/>
          </w:tcPr>
          <w:p w14:paraId="4CBA42D8"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20A33468" w14:textId="2049B673"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«Детский приют»</w:t>
            </w:r>
          </w:p>
        </w:tc>
        <w:tc>
          <w:tcPr>
            <w:tcW w:w="1985" w:type="dxa"/>
            <w:shd w:val="clear" w:color="auto" w:fill="FDE9D9"/>
            <w:vAlign w:val="center"/>
          </w:tcPr>
          <w:p w14:paraId="301E4EC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15BFF4D8"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0020B4D3"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40FD767A" w14:textId="77777777" w:rsidTr="002E2ADB">
        <w:trPr>
          <w:trHeight w:val="85"/>
        </w:trPr>
        <w:tc>
          <w:tcPr>
            <w:tcW w:w="563" w:type="dxa"/>
            <w:vMerge/>
            <w:shd w:val="clear" w:color="auto" w:fill="FBD4B4"/>
            <w:vAlign w:val="center"/>
          </w:tcPr>
          <w:p w14:paraId="1944DD87"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01F334AA" w14:textId="756F0B21"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«ПМК-1»</w:t>
            </w:r>
          </w:p>
        </w:tc>
        <w:tc>
          <w:tcPr>
            <w:tcW w:w="1985" w:type="dxa"/>
            <w:vAlign w:val="center"/>
          </w:tcPr>
          <w:p w14:paraId="6A380CEC"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0354B3E9"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6386AF3C"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7F56B6D7" w14:textId="77777777" w:rsidTr="002E2ADB">
        <w:trPr>
          <w:trHeight w:val="85"/>
        </w:trPr>
        <w:tc>
          <w:tcPr>
            <w:tcW w:w="563" w:type="dxa"/>
            <w:vMerge/>
            <w:shd w:val="clear" w:color="auto" w:fill="FBD4B4"/>
            <w:vAlign w:val="center"/>
          </w:tcPr>
          <w:p w14:paraId="56B70375"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460C70E0" w14:textId="7B19617B"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«ПМК-2»</w:t>
            </w:r>
          </w:p>
        </w:tc>
        <w:tc>
          <w:tcPr>
            <w:tcW w:w="1985" w:type="dxa"/>
            <w:shd w:val="clear" w:color="auto" w:fill="FDE9D9"/>
            <w:vAlign w:val="center"/>
          </w:tcPr>
          <w:p w14:paraId="66532541"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1EC90D53"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shd w:val="clear" w:color="auto" w:fill="FDE9D9"/>
            <w:vAlign w:val="center"/>
          </w:tcPr>
          <w:p w14:paraId="2210F369"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1C26259C" w14:textId="77777777" w:rsidTr="002E2ADB">
        <w:trPr>
          <w:trHeight w:val="85"/>
        </w:trPr>
        <w:tc>
          <w:tcPr>
            <w:tcW w:w="563" w:type="dxa"/>
            <w:vMerge/>
            <w:shd w:val="clear" w:color="auto" w:fill="FBD4B4"/>
            <w:vAlign w:val="center"/>
          </w:tcPr>
          <w:p w14:paraId="3CB1630C"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7C319075" w14:textId="6183A047"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«Зеленая»</w:t>
            </w:r>
          </w:p>
        </w:tc>
        <w:tc>
          <w:tcPr>
            <w:tcW w:w="1985" w:type="dxa"/>
            <w:vAlign w:val="center"/>
          </w:tcPr>
          <w:p w14:paraId="147FD53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07224F82"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w:t>
            </w:r>
          </w:p>
        </w:tc>
        <w:tc>
          <w:tcPr>
            <w:tcW w:w="1458" w:type="dxa"/>
            <w:vAlign w:val="center"/>
          </w:tcPr>
          <w:p w14:paraId="4A50E32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39</w:t>
            </w:r>
          </w:p>
        </w:tc>
      </w:tr>
      <w:tr w:rsidR="002E2ADB" w:rsidRPr="002E2ADB" w14:paraId="459BFABD" w14:textId="77777777" w:rsidTr="002E2ADB">
        <w:trPr>
          <w:trHeight w:val="70"/>
        </w:trPr>
        <w:tc>
          <w:tcPr>
            <w:tcW w:w="563" w:type="dxa"/>
            <w:vMerge w:val="restart"/>
            <w:shd w:val="clear" w:color="auto" w:fill="FBD4B4"/>
            <w:vAlign w:val="center"/>
          </w:tcPr>
          <w:p w14:paraId="7E7D831F"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13</w:t>
            </w:r>
          </w:p>
        </w:tc>
        <w:tc>
          <w:tcPr>
            <w:tcW w:w="9076" w:type="dxa"/>
            <w:gridSpan w:val="4"/>
            <w:shd w:val="clear" w:color="auto" w:fill="FBD4B4"/>
            <w:vAlign w:val="center"/>
          </w:tcPr>
          <w:p w14:paraId="301C37F8" w14:textId="77777777" w:rsidR="002E2ADB" w:rsidRPr="002E2ADB" w:rsidRDefault="002E2ADB" w:rsidP="002E2ADB">
            <w:pPr>
              <w:spacing w:after="0" w:line="240" w:lineRule="auto"/>
              <w:ind w:left="-45" w:firstLine="708"/>
              <w:jc w:val="center"/>
              <w:rPr>
                <w:rFonts w:ascii="Times New Roman" w:eastAsia="Calibri" w:hAnsi="Times New Roman" w:cs="Times New Roman"/>
                <w:b/>
                <w:i/>
                <w:sz w:val="18"/>
                <w:szCs w:val="18"/>
              </w:rPr>
            </w:pPr>
            <w:r w:rsidRPr="002E2ADB">
              <w:rPr>
                <w:rFonts w:ascii="Times New Roman" w:eastAsia="Calibri" w:hAnsi="Times New Roman" w:cs="Times New Roman"/>
                <w:b/>
                <w:i/>
                <w:color w:val="000000"/>
                <w:sz w:val="18"/>
                <w:szCs w:val="1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r>
      <w:tr w:rsidR="002E2ADB" w:rsidRPr="002E2ADB" w14:paraId="30D214F0" w14:textId="77777777" w:rsidTr="002E2ADB">
        <w:trPr>
          <w:trHeight w:val="85"/>
        </w:trPr>
        <w:tc>
          <w:tcPr>
            <w:tcW w:w="563" w:type="dxa"/>
            <w:vMerge/>
            <w:shd w:val="clear" w:color="auto" w:fill="FBD4B4"/>
            <w:vAlign w:val="center"/>
          </w:tcPr>
          <w:p w14:paraId="0BEEEFBE"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686FFFA6" w14:textId="5F3DF5D1"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bCs/>
                <w:color w:val="FF0000"/>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«КСШ №1»</w:t>
            </w:r>
          </w:p>
        </w:tc>
        <w:tc>
          <w:tcPr>
            <w:tcW w:w="1985" w:type="dxa"/>
            <w:shd w:val="clear" w:color="auto" w:fill="FDE9D9"/>
            <w:vAlign w:val="center"/>
          </w:tcPr>
          <w:p w14:paraId="2BAF62EA"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02727C29"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7D11D981" w14:textId="77777777" w:rsidR="002E2ADB" w:rsidRPr="002E2ADB" w:rsidRDefault="002E2ADB" w:rsidP="002E2ADB">
            <w:pPr>
              <w:spacing w:after="0" w:line="240" w:lineRule="auto"/>
              <w:ind w:left="-45"/>
              <w:jc w:val="center"/>
              <w:rPr>
                <w:rFonts w:ascii="Calibri" w:eastAsia="Calibri" w:hAnsi="Calibri" w:cs="Times New Roman"/>
                <w:sz w:val="18"/>
                <w:szCs w:val="18"/>
              </w:rPr>
            </w:pPr>
            <w:r w:rsidRPr="002E2ADB">
              <w:rPr>
                <w:rFonts w:ascii="Times New Roman" w:eastAsia="Calibri" w:hAnsi="Times New Roman" w:cs="Times New Roman"/>
                <w:sz w:val="18"/>
                <w:szCs w:val="18"/>
              </w:rPr>
              <w:t>-</w:t>
            </w:r>
          </w:p>
        </w:tc>
      </w:tr>
      <w:tr w:rsidR="002E2ADB" w:rsidRPr="002E2ADB" w14:paraId="572284A0" w14:textId="77777777" w:rsidTr="002E2ADB">
        <w:trPr>
          <w:trHeight w:val="85"/>
        </w:trPr>
        <w:tc>
          <w:tcPr>
            <w:tcW w:w="563" w:type="dxa"/>
            <w:vMerge/>
            <w:shd w:val="clear" w:color="auto" w:fill="FBD4B4"/>
            <w:vAlign w:val="center"/>
          </w:tcPr>
          <w:p w14:paraId="067A1B53"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1576F45B" w14:textId="5C9664E9"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«Центральная»</w:t>
            </w:r>
          </w:p>
        </w:tc>
        <w:tc>
          <w:tcPr>
            <w:tcW w:w="1985" w:type="dxa"/>
            <w:vAlign w:val="center"/>
          </w:tcPr>
          <w:p w14:paraId="0F88F93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14CC6DC6"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019BF56A"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35115878" w14:textId="77777777" w:rsidTr="002E2ADB">
        <w:trPr>
          <w:trHeight w:val="85"/>
        </w:trPr>
        <w:tc>
          <w:tcPr>
            <w:tcW w:w="563" w:type="dxa"/>
            <w:vMerge/>
            <w:shd w:val="clear" w:color="auto" w:fill="FBD4B4"/>
            <w:vAlign w:val="center"/>
          </w:tcPr>
          <w:p w14:paraId="6246D2E7"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5215D8FC" w14:textId="6D0C0A15"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«Обменный фонд</w:t>
            </w:r>
          </w:p>
        </w:tc>
        <w:tc>
          <w:tcPr>
            <w:tcW w:w="1985" w:type="dxa"/>
            <w:shd w:val="clear" w:color="auto" w:fill="FDE9D9"/>
            <w:vAlign w:val="center"/>
          </w:tcPr>
          <w:p w14:paraId="2B32190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3BF8224D"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3948B33F"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63250183" w14:textId="77777777" w:rsidTr="002E2ADB">
        <w:trPr>
          <w:trHeight w:val="85"/>
        </w:trPr>
        <w:tc>
          <w:tcPr>
            <w:tcW w:w="563" w:type="dxa"/>
            <w:vMerge/>
            <w:shd w:val="clear" w:color="auto" w:fill="FBD4B4"/>
            <w:vAlign w:val="center"/>
          </w:tcPr>
          <w:p w14:paraId="757BD29A"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2A4B4413" w14:textId="4928188C"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«Колобок»</w:t>
            </w:r>
          </w:p>
        </w:tc>
        <w:tc>
          <w:tcPr>
            <w:tcW w:w="1985" w:type="dxa"/>
            <w:vAlign w:val="center"/>
          </w:tcPr>
          <w:p w14:paraId="247F568F"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442874A1"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5F0F25AB"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2A89C8C3" w14:textId="77777777" w:rsidTr="002E2ADB">
        <w:trPr>
          <w:trHeight w:val="85"/>
        </w:trPr>
        <w:tc>
          <w:tcPr>
            <w:tcW w:w="563" w:type="dxa"/>
            <w:vMerge/>
            <w:shd w:val="clear" w:color="auto" w:fill="FBD4B4"/>
            <w:vAlign w:val="center"/>
          </w:tcPr>
          <w:p w14:paraId="1DB7EA1D"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339D271D" w14:textId="6FAC25B9"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«КСШ №2»</w:t>
            </w:r>
          </w:p>
        </w:tc>
        <w:tc>
          <w:tcPr>
            <w:tcW w:w="1985" w:type="dxa"/>
            <w:shd w:val="clear" w:color="auto" w:fill="FDE9D9"/>
            <w:vAlign w:val="center"/>
          </w:tcPr>
          <w:p w14:paraId="2EF24F70"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20DE559B"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0C86CD97"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0FFB7760" w14:textId="77777777" w:rsidTr="002E2ADB">
        <w:trPr>
          <w:trHeight w:val="85"/>
        </w:trPr>
        <w:tc>
          <w:tcPr>
            <w:tcW w:w="563" w:type="dxa"/>
            <w:vMerge/>
            <w:shd w:val="clear" w:color="auto" w:fill="FBD4B4"/>
            <w:vAlign w:val="center"/>
          </w:tcPr>
          <w:p w14:paraId="02E7AF72"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0D424A49" w14:textId="63CF5BCA"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«Детский приют»</w:t>
            </w:r>
          </w:p>
        </w:tc>
        <w:tc>
          <w:tcPr>
            <w:tcW w:w="1985" w:type="dxa"/>
            <w:vAlign w:val="center"/>
          </w:tcPr>
          <w:p w14:paraId="432889E5"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053EE995"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5993A3B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0187D4BD" w14:textId="77777777" w:rsidTr="002E2ADB">
        <w:trPr>
          <w:trHeight w:val="85"/>
        </w:trPr>
        <w:tc>
          <w:tcPr>
            <w:tcW w:w="563" w:type="dxa"/>
            <w:vMerge/>
            <w:shd w:val="clear" w:color="auto" w:fill="FBD4B4"/>
            <w:vAlign w:val="center"/>
          </w:tcPr>
          <w:p w14:paraId="3D1F4896"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74306A7F" w14:textId="39A4AEE3"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«ПМК-1»</w:t>
            </w:r>
          </w:p>
        </w:tc>
        <w:tc>
          <w:tcPr>
            <w:tcW w:w="1985" w:type="dxa"/>
            <w:shd w:val="clear" w:color="auto" w:fill="FDE9D9"/>
            <w:vAlign w:val="center"/>
          </w:tcPr>
          <w:p w14:paraId="00727956"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42A57AA2"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615E8100"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3648FFE5" w14:textId="77777777" w:rsidTr="002E2ADB">
        <w:trPr>
          <w:trHeight w:val="85"/>
        </w:trPr>
        <w:tc>
          <w:tcPr>
            <w:tcW w:w="563" w:type="dxa"/>
            <w:vMerge/>
            <w:shd w:val="clear" w:color="auto" w:fill="FBD4B4"/>
            <w:vAlign w:val="center"/>
          </w:tcPr>
          <w:p w14:paraId="52F9142D"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vAlign w:val="center"/>
          </w:tcPr>
          <w:p w14:paraId="3887E10F" w14:textId="19572031"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«ПМК-2»</w:t>
            </w:r>
          </w:p>
        </w:tc>
        <w:tc>
          <w:tcPr>
            <w:tcW w:w="1985" w:type="dxa"/>
            <w:vAlign w:val="center"/>
          </w:tcPr>
          <w:p w14:paraId="4FD1D22B"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vAlign w:val="center"/>
          </w:tcPr>
          <w:p w14:paraId="3F788DAB"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vAlign w:val="center"/>
          </w:tcPr>
          <w:p w14:paraId="0EDFAEFE"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7144F8A9" w14:textId="77777777" w:rsidTr="002E2ADB">
        <w:trPr>
          <w:trHeight w:val="85"/>
        </w:trPr>
        <w:tc>
          <w:tcPr>
            <w:tcW w:w="563" w:type="dxa"/>
            <w:vMerge/>
            <w:shd w:val="clear" w:color="auto" w:fill="FBD4B4"/>
            <w:vAlign w:val="center"/>
          </w:tcPr>
          <w:p w14:paraId="298DC1D2" w14:textId="77777777" w:rsidR="002E2ADB" w:rsidRPr="002E2ADB" w:rsidRDefault="002E2ADB" w:rsidP="002E2ADB">
            <w:pPr>
              <w:spacing w:after="0" w:line="240"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3E514FA9" w14:textId="03EF8A1F" w:rsidR="002E2ADB" w:rsidRPr="002E2ADB" w:rsidRDefault="006337C3" w:rsidP="002E2ADB">
            <w:pPr>
              <w:widowControl w:val="0"/>
              <w:tabs>
                <w:tab w:val="left" w:pos="1459"/>
              </w:tabs>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«Зеленая»</w:t>
            </w:r>
          </w:p>
        </w:tc>
        <w:tc>
          <w:tcPr>
            <w:tcW w:w="1985" w:type="dxa"/>
            <w:shd w:val="clear" w:color="auto" w:fill="FDE9D9"/>
            <w:vAlign w:val="center"/>
          </w:tcPr>
          <w:p w14:paraId="5069CCFA" w14:textId="77777777" w:rsidR="002E2ADB" w:rsidRPr="002E2ADB" w:rsidRDefault="002E2ADB" w:rsidP="002E2ADB">
            <w:pPr>
              <w:spacing w:after="0" w:line="240" w:lineRule="auto"/>
              <w:ind w:left="-45"/>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w:t>
            </w:r>
          </w:p>
        </w:tc>
        <w:tc>
          <w:tcPr>
            <w:tcW w:w="1518" w:type="dxa"/>
            <w:shd w:val="clear" w:color="auto" w:fill="FDE9D9"/>
            <w:vAlign w:val="center"/>
          </w:tcPr>
          <w:p w14:paraId="05E970B6"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c>
          <w:tcPr>
            <w:tcW w:w="1458" w:type="dxa"/>
            <w:shd w:val="clear" w:color="auto" w:fill="FDE9D9"/>
            <w:vAlign w:val="center"/>
          </w:tcPr>
          <w:p w14:paraId="67959A15" w14:textId="77777777" w:rsidR="002E2ADB" w:rsidRPr="002E2ADB" w:rsidRDefault="002E2ADB" w:rsidP="002E2ADB">
            <w:pPr>
              <w:spacing w:after="0" w:line="240" w:lineRule="auto"/>
              <w:ind w:left="-45"/>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w:t>
            </w:r>
          </w:p>
        </w:tc>
      </w:tr>
      <w:tr w:rsidR="002E2ADB" w:rsidRPr="002E2ADB" w14:paraId="4BB7863A" w14:textId="77777777" w:rsidTr="002E2ADB">
        <w:trPr>
          <w:trHeight w:val="85"/>
        </w:trPr>
        <w:tc>
          <w:tcPr>
            <w:tcW w:w="563" w:type="dxa"/>
            <w:vMerge w:val="restart"/>
            <w:shd w:val="clear" w:color="auto" w:fill="FBD4B4"/>
            <w:vAlign w:val="center"/>
          </w:tcPr>
          <w:p w14:paraId="7E044DD9"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14</w:t>
            </w:r>
          </w:p>
        </w:tc>
        <w:tc>
          <w:tcPr>
            <w:tcW w:w="9076" w:type="dxa"/>
            <w:gridSpan w:val="4"/>
            <w:shd w:val="clear" w:color="auto" w:fill="FBD4B4"/>
            <w:vAlign w:val="center"/>
          </w:tcPr>
          <w:p w14:paraId="062B71C0"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r w:rsidRPr="002E2ADB">
              <w:rPr>
                <w:rFonts w:ascii="Times New Roman" w:eastAsia="Calibri" w:hAnsi="Times New Roman" w:cs="Times New Roman"/>
                <w:b/>
                <w:i/>
                <w:color w:val="000000"/>
                <w:sz w:val="18"/>
                <w:szCs w:val="18"/>
              </w:rPr>
              <w:t>Отсутствие зафиксированных фактов нарушения антимонопольного законодательства (выданных предупреждений, предписаний), а так 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tc>
      </w:tr>
      <w:tr w:rsidR="002E2ADB" w:rsidRPr="002E2ADB" w14:paraId="3241D0B3" w14:textId="77777777" w:rsidTr="002E2ADB">
        <w:trPr>
          <w:trHeight w:val="77"/>
        </w:trPr>
        <w:tc>
          <w:tcPr>
            <w:tcW w:w="563" w:type="dxa"/>
            <w:vMerge/>
            <w:shd w:val="clear" w:color="auto" w:fill="FBD4B4"/>
            <w:vAlign w:val="center"/>
          </w:tcPr>
          <w:p w14:paraId="5AA530BE"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0E4BC26B" w14:textId="5559BBA8" w:rsidR="002E2ADB" w:rsidRPr="002E2ADB" w:rsidRDefault="006337C3"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sz w:val="18"/>
                <w:szCs w:val="18"/>
              </w:rPr>
              <w:t>Ко</w:t>
            </w:r>
            <w:r w:rsidR="002E2ADB" w:rsidRPr="002E2ADB">
              <w:rPr>
                <w:rFonts w:ascii="Times New Roman" w:eastAsia="Calibri" w:hAnsi="Times New Roman" w:cs="Times New Roman"/>
                <w:sz w:val="18"/>
                <w:szCs w:val="18"/>
              </w:rPr>
              <w:t>тельная «КСШ №1»</w:t>
            </w:r>
          </w:p>
        </w:tc>
        <w:tc>
          <w:tcPr>
            <w:tcW w:w="1985" w:type="dxa"/>
            <w:shd w:val="clear" w:color="auto" w:fill="auto"/>
            <w:vAlign w:val="center"/>
          </w:tcPr>
          <w:p w14:paraId="0B6E2ABD"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auto"/>
            <w:vAlign w:val="center"/>
          </w:tcPr>
          <w:p w14:paraId="1C6A3A0D"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47C266A0" w14:textId="77777777" w:rsidTr="002E2ADB">
        <w:trPr>
          <w:trHeight w:val="77"/>
        </w:trPr>
        <w:tc>
          <w:tcPr>
            <w:tcW w:w="563" w:type="dxa"/>
            <w:vMerge/>
            <w:shd w:val="clear" w:color="auto" w:fill="FBD4B4"/>
            <w:vAlign w:val="center"/>
          </w:tcPr>
          <w:p w14:paraId="21F043E9"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196A162B" w14:textId="6636E8BB"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«Центральная»</w:t>
            </w:r>
          </w:p>
        </w:tc>
        <w:tc>
          <w:tcPr>
            <w:tcW w:w="1985" w:type="dxa"/>
            <w:shd w:val="clear" w:color="auto" w:fill="FDE9D9"/>
            <w:vAlign w:val="center"/>
          </w:tcPr>
          <w:p w14:paraId="15E11EE7"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FDE9D9"/>
            <w:vAlign w:val="center"/>
          </w:tcPr>
          <w:p w14:paraId="786B4EFE"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47EFC922" w14:textId="77777777" w:rsidTr="002E2ADB">
        <w:trPr>
          <w:trHeight w:val="77"/>
        </w:trPr>
        <w:tc>
          <w:tcPr>
            <w:tcW w:w="563" w:type="dxa"/>
            <w:vMerge/>
            <w:shd w:val="clear" w:color="auto" w:fill="FBD4B4"/>
            <w:vAlign w:val="center"/>
          </w:tcPr>
          <w:p w14:paraId="07E7E7D0"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66B4C850" w14:textId="6FE001CD"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«Обменный фонд</w:t>
            </w:r>
          </w:p>
        </w:tc>
        <w:tc>
          <w:tcPr>
            <w:tcW w:w="1985" w:type="dxa"/>
            <w:shd w:val="clear" w:color="auto" w:fill="auto"/>
            <w:vAlign w:val="center"/>
          </w:tcPr>
          <w:p w14:paraId="40759648"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auto"/>
            <w:vAlign w:val="center"/>
          </w:tcPr>
          <w:p w14:paraId="7A130D3D"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59F876BB" w14:textId="77777777" w:rsidTr="002E2ADB">
        <w:trPr>
          <w:trHeight w:val="77"/>
        </w:trPr>
        <w:tc>
          <w:tcPr>
            <w:tcW w:w="563" w:type="dxa"/>
            <w:vMerge/>
            <w:shd w:val="clear" w:color="auto" w:fill="FBD4B4"/>
            <w:vAlign w:val="center"/>
          </w:tcPr>
          <w:p w14:paraId="5503ED73"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12B9354A" w14:textId="6C97AF5F"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«Колобок»</w:t>
            </w:r>
          </w:p>
        </w:tc>
        <w:tc>
          <w:tcPr>
            <w:tcW w:w="1985" w:type="dxa"/>
            <w:shd w:val="clear" w:color="auto" w:fill="FDE9D9"/>
            <w:vAlign w:val="center"/>
          </w:tcPr>
          <w:p w14:paraId="663E098F"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FDE9D9"/>
            <w:vAlign w:val="center"/>
          </w:tcPr>
          <w:p w14:paraId="75019D32"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49B1212B" w14:textId="77777777" w:rsidTr="002E2ADB">
        <w:trPr>
          <w:trHeight w:val="77"/>
        </w:trPr>
        <w:tc>
          <w:tcPr>
            <w:tcW w:w="563" w:type="dxa"/>
            <w:vMerge/>
            <w:shd w:val="clear" w:color="auto" w:fill="FBD4B4"/>
            <w:vAlign w:val="center"/>
          </w:tcPr>
          <w:p w14:paraId="2BEFCF9B"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29FC47D3" w14:textId="4B18E114"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«КСШ №2»</w:t>
            </w:r>
          </w:p>
        </w:tc>
        <w:tc>
          <w:tcPr>
            <w:tcW w:w="1985" w:type="dxa"/>
            <w:shd w:val="clear" w:color="auto" w:fill="auto"/>
            <w:vAlign w:val="center"/>
          </w:tcPr>
          <w:p w14:paraId="4E5C2D50"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auto"/>
            <w:vAlign w:val="center"/>
          </w:tcPr>
          <w:p w14:paraId="414330BA"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6335A780" w14:textId="77777777" w:rsidTr="002E2ADB">
        <w:trPr>
          <w:trHeight w:val="77"/>
        </w:trPr>
        <w:tc>
          <w:tcPr>
            <w:tcW w:w="563" w:type="dxa"/>
            <w:vMerge/>
            <w:shd w:val="clear" w:color="auto" w:fill="FBD4B4"/>
            <w:vAlign w:val="center"/>
          </w:tcPr>
          <w:p w14:paraId="2B52410B"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0D961558" w14:textId="7D32C10A"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«Детский приют»</w:t>
            </w:r>
          </w:p>
        </w:tc>
        <w:tc>
          <w:tcPr>
            <w:tcW w:w="1985" w:type="dxa"/>
            <w:shd w:val="clear" w:color="auto" w:fill="FDE9D9"/>
            <w:vAlign w:val="center"/>
          </w:tcPr>
          <w:p w14:paraId="51BD9C59"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FDE9D9"/>
            <w:vAlign w:val="center"/>
          </w:tcPr>
          <w:p w14:paraId="7223D1D4"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0DE3B33B" w14:textId="77777777" w:rsidTr="002E2ADB">
        <w:trPr>
          <w:trHeight w:val="77"/>
        </w:trPr>
        <w:tc>
          <w:tcPr>
            <w:tcW w:w="563" w:type="dxa"/>
            <w:vMerge/>
            <w:shd w:val="clear" w:color="auto" w:fill="FBD4B4"/>
            <w:vAlign w:val="center"/>
          </w:tcPr>
          <w:p w14:paraId="1C67D283"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5603AC7A" w14:textId="585FC98F"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«ПМК-1»</w:t>
            </w:r>
          </w:p>
        </w:tc>
        <w:tc>
          <w:tcPr>
            <w:tcW w:w="1985" w:type="dxa"/>
            <w:shd w:val="clear" w:color="auto" w:fill="auto"/>
            <w:vAlign w:val="center"/>
          </w:tcPr>
          <w:p w14:paraId="65FCA9B2"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auto"/>
            <w:vAlign w:val="center"/>
          </w:tcPr>
          <w:p w14:paraId="290708A7"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67AC3DD1" w14:textId="77777777" w:rsidTr="002E2ADB">
        <w:trPr>
          <w:trHeight w:val="77"/>
        </w:trPr>
        <w:tc>
          <w:tcPr>
            <w:tcW w:w="563" w:type="dxa"/>
            <w:vMerge/>
            <w:shd w:val="clear" w:color="auto" w:fill="FBD4B4"/>
            <w:vAlign w:val="center"/>
          </w:tcPr>
          <w:p w14:paraId="735F99A0"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FDE9D9"/>
            <w:vAlign w:val="center"/>
          </w:tcPr>
          <w:p w14:paraId="35957BFF" w14:textId="1E6F56CF"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«ПМК-2»</w:t>
            </w:r>
          </w:p>
        </w:tc>
        <w:tc>
          <w:tcPr>
            <w:tcW w:w="1985" w:type="dxa"/>
            <w:shd w:val="clear" w:color="auto" w:fill="FDE9D9"/>
            <w:vAlign w:val="center"/>
          </w:tcPr>
          <w:p w14:paraId="42C2BCA1"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FDE9D9"/>
            <w:vAlign w:val="center"/>
          </w:tcPr>
          <w:p w14:paraId="43CB41E8"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r w:rsidR="002E2ADB" w:rsidRPr="002E2ADB" w14:paraId="0FACDD57" w14:textId="77777777" w:rsidTr="002E2ADB">
        <w:trPr>
          <w:trHeight w:val="77"/>
        </w:trPr>
        <w:tc>
          <w:tcPr>
            <w:tcW w:w="563" w:type="dxa"/>
            <w:vMerge/>
            <w:shd w:val="clear" w:color="auto" w:fill="FBD4B4"/>
            <w:vAlign w:val="center"/>
          </w:tcPr>
          <w:p w14:paraId="55CC6147" w14:textId="77777777" w:rsidR="002E2ADB" w:rsidRPr="002E2ADB" w:rsidRDefault="002E2ADB" w:rsidP="002E2ADB">
            <w:pPr>
              <w:tabs>
                <w:tab w:val="left" w:pos="142"/>
              </w:tabs>
              <w:spacing w:after="0" w:line="276" w:lineRule="auto"/>
              <w:jc w:val="center"/>
              <w:rPr>
                <w:rFonts w:ascii="Times New Roman" w:eastAsia="Calibri" w:hAnsi="Times New Roman" w:cs="Times New Roman"/>
                <w:b/>
                <w:i/>
                <w:color w:val="000000"/>
                <w:sz w:val="18"/>
                <w:szCs w:val="18"/>
              </w:rPr>
            </w:pPr>
          </w:p>
        </w:tc>
        <w:tc>
          <w:tcPr>
            <w:tcW w:w="4115" w:type="dxa"/>
            <w:shd w:val="clear" w:color="auto" w:fill="auto"/>
            <w:vAlign w:val="center"/>
          </w:tcPr>
          <w:p w14:paraId="1CBCBF48" w14:textId="39DC5589" w:rsidR="002E2ADB" w:rsidRPr="002E2ADB" w:rsidRDefault="006337C3" w:rsidP="002E2ADB">
            <w:pPr>
              <w:tabs>
                <w:tab w:val="left" w:pos="142"/>
              </w:tabs>
              <w:spacing w:after="0" w:line="276" w:lineRule="auto"/>
              <w:jc w:val="center"/>
              <w:rPr>
                <w:rFonts w:ascii="Times New Roman" w:eastAsia="Calibri" w:hAnsi="Times New Roman" w:cs="Times New Roman"/>
                <w:sz w:val="18"/>
                <w:szCs w:val="18"/>
              </w:rPr>
            </w:pPr>
            <w:r w:rsidRPr="002E2ADB">
              <w:rPr>
                <w:rFonts w:ascii="Times New Roman" w:eastAsia="Calibri" w:hAnsi="Times New Roman" w:cs="Times New Roman"/>
                <w:sz w:val="18"/>
                <w:szCs w:val="18"/>
              </w:rPr>
              <w:t xml:space="preserve">Котельная </w:t>
            </w:r>
            <w:r w:rsidR="002E2ADB" w:rsidRPr="002E2ADB">
              <w:rPr>
                <w:rFonts w:ascii="Times New Roman" w:eastAsia="Calibri" w:hAnsi="Times New Roman" w:cs="Times New Roman"/>
                <w:sz w:val="18"/>
                <w:szCs w:val="18"/>
              </w:rPr>
              <w:t>«Зеленая»</w:t>
            </w:r>
          </w:p>
        </w:tc>
        <w:tc>
          <w:tcPr>
            <w:tcW w:w="1985" w:type="dxa"/>
            <w:shd w:val="clear" w:color="auto" w:fill="auto"/>
            <w:vAlign w:val="center"/>
          </w:tcPr>
          <w:p w14:paraId="1002E282" w14:textId="77777777" w:rsidR="002E2ADB" w:rsidRPr="002E2ADB" w:rsidRDefault="002E2ADB" w:rsidP="002E2ADB">
            <w:pPr>
              <w:tabs>
                <w:tab w:val="left" w:pos="142"/>
              </w:tabs>
              <w:spacing w:after="0" w:line="276"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наличие заф. фактов</w:t>
            </w:r>
          </w:p>
        </w:tc>
        <w:tc>
          <w:tcPr>
            <w:tcW w:w="2976" w:type="dxa"/>
            <w:gridSpan w:val="2"/>
            <w:shd w:val="clear" w:color="auto" w:fill="auto"/>
            <w:vAlign w:val="center"/>
          </w:tcPr>
          <w:p w14:paraId="59B8554A" w14:textId="77777777" w:rsidR="002E2ADB" w:rsidRPr="002E2ADB" w:rsidRDefault="002E2ADB" w:rsidP="002E2ADB">
            <w:pPr>
              <w:tabs>
                <w:tab w:val="left" w:pos="142"/>
              </w:tabs>
              <w:spacing w:after="0" w:line="240" w:lineRule="auto"/>
              <w:jc w:val="center"/>
              <w:rPr>
                <w:rFonts w:ascii="Times New Roman" w:eastAsia="Calibri" w:hAnsi="Times New Roman" w:cs="Times New Roman"/>
                <w:color w:val="000000"/>
                <w:sz w:val="18"/>
                <w:szCs w:val="18"/>
              </w:rPr>
            </w:pPr>
            <w:r w:rsidRPr="002E2ADB">
              <w:rPr>
                <w:rFonts w:ascii="Times New Roman" w:eastAsia="Calibri" w:hAnsi="Times New Roman" w:cs="Times New Roman"/>
                <w:color w:val="000000"/>
                <w:sz w:val="18"/>
                <w:szCs w:val="18"/>
              </w:rPr>
              <w:t>отсутствуют</w:t>
            </w:r>
          </w:p>
        </w:tc>
      </w:tr>
    </w:tbl>
    <w:p w14:paraId="499967EE" w14:textId="77777777" w:rsidR="005C730E" w:rsidRDefault="005C730E" w:rsidP="004819A7">
      <w:pPr>
        <w:spacing w:after="0" w:line="240" w:lineRule="auto"/>
        <w:jc w:val="center"/>
        <w:rPr>
          <w:rFonts w:ascii="Times New Roman" w:eastAsia="Times New Roman,Bold" w:hAnsi="Times New Roman" w:cs="Times New Roman"/>
          <w:b/>
          <w:i/>
          <w:color w:val="000000"/>
          <w:sz w:val="20"/>
          <w:szCs w:val="20"/>
        </w:rPr>
        <w:sectPr w:rsidR="005C730E" w:rsidSect="0036591E">
          <w:pgSz w:w="11906" w:h="16838"/>
          <w:pgMar w:top="1134" w:right="851" w:bottom="1134" w:left="1418"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66F18ED" w14:textId="77777777" w:rsidR="00D44AEC" w:rsidRPr="00D44AEC" w:rsidRDefault="00D44AEC" w:rsidP="00333B5A">
      <w:pPr>
        <w:spacing w:after="240"/>
        <w:jc w:val="center"/>
        <w:rPr>
          <w:rFonts w:ascii="Times New Roman" w:hAnsi="Times New Roman" w:cs="Times New Roman"/>
          <w:b/>
          <w:i/>
          <w:sz w:val="28"/>
          <w:szCs w:val="28"/>
        </w:rPr>
      </w:pPr>
      <w:r w:rsidRPr="00D44AEC">
        <w:rPr>
          <w:rFonts w:ascii="Times New Roman" w:hAnsi="Times New Roman" w:cs="Times New Roman"/>
          <w:b/>
          <w:i/>
          <w:sz w:val="28"/>
          <w:szCs w:val="28"/>
        </w:rPr>
        <w:lastRenderedPageBreak/>
        <w:t>13.2 Ценовые зоны теплоснабжения</w:t>
      </w:r>
    </w:p>
    <w:p w14:paraId="5F1C1064" w14:textId="4A2EA882" w:rsidR="00D44AEC" w:rsidRPr="00D44AEC" w:rsidRDefault="00D44AEC" w:rsidP="00333B5A">
      <w:pPr>
        <w:spacing w:after="0" w:line="360" w:lineRule="auto"/>
        <w:ind w:firstLine="567"/>
        <w:rPr>
          <w:rFonts w:ascii="Times New Roman" w:hAnsi="Times New Roman" w:cs="Times New Roman"/>
          <w:sz w:val="28"/>
          <w:szCs w:val="28"/>
        </w:rPr>
      </w:pPr>
      <w:r w:rsidRPr="00D44AEC">
        <w:rPr>
          <w:rFonts w:ascii="Times New Roman" w:hAnsi="Times New Roman" w:cs="Times New Roman"/>
          <w:sz w:val="28"/>
          <w:szCs w:val="28"/>
        </w:rPr>
        <w:t xml:space="preserve">Ценовые зоны теплоснабжения – населенные пункты, которые по решению местной власти перешли на метод </w:t>
      </w:r>
      <w:r w:rsidR="00134D34">
        <w:rPr>
          <w:rFonts w:ascii="Times New Roman" w:hAnsi="Times New Roman" w:cs="Times New Roman"/>
          <w:sz w:val="28"/>
          <w:szCs w:val="28"/>
        </w:rPr>
        <w:t>«</w:t>
      </w:r>
      <w:r w:rsidRPr="00D44AEC">
        <w:rPr>
          <w:rFonts w:ascii="Times New Roman" w:hAnsi="Times New Roman" w:cs="Times New Roman"/>
          <w:sz w:val="28"/>
          <w:szCs w:val="28"/>
        </w:rPr>
        <w:t xml:space="preserve">альтернативной </w:t>
      </w:r>
      <w:r w:rsidR="007E4D14">
        <w:rPr>
          <w:rFonts w:ascii="Times New Roman" w:hAnsi="Times New Roman" w:cs="Times New Roman"/>
          <w:sz w:val="28"/>
          <w:szCs w:val="28"/>
        </w:rPr>
        <w:t>котельных</w:t>
      </w:r>
      <w:r w:rsidR="00134D34">
        <w:rPr>
          <w:rFonts w:ascii="Times New Roman" w:hAnsi="Times New Roman" w:cs="Times New Roman"/>
          <w:sz w:val="28"/>
          <w:szCs w:val="28"/>
        </w:rPr>
        <w:t>»</w:t>
      </w:r>
      <w:r w:rsidRPr="00D44AEC">
        <w:rPr>
          <w:rFonts w:ascii="Times New Roman" w:hAnsi="Times New Roman" w:cs="Times New Roman"/>
          <w:sz w:val="28"/>
          <w:szCs w:val="28"/>
        </w:rPr>
        <w:t>, то есть те, где цены на тепловую энергию для потребителей ограничены предельным уровнем.</w:t>
      </w:r>
      <w:r w:rsidRPr="00D44AEC">
        <w:rPr>
          <w:rFonts w:ascii="Times New Roman" w:hAnsi="Times New Roman" w:cs="Times New Roman"/>
          <w:sz w:val="28"/>
          <w:szCs w:val="28"/>
        </w:rPr>
        <w:br/>
        <w:t>Для отнесения к ценовым зонам теплоснабжения муниципалитеты должны соответствовать следующим критериям (ч.1 ст. 23.3. 190-ФЗ):</w:t>
      </w:r>
    </w:p>
    <w:p w14:paraId="52ADB36E" w14:textId="77777777" w:rsidR="00D44AEC" w:rsidRPr="00D44AEC" w:rsidRDefault="00D44AEC" w:rsidP="00C37D91">
      <w:pPr>
        <w:numPr>
          <w:ilvl w:val="0"/>
          <w:numId w:val="10"/>
        </w:numPr>
        <w:spacing w:after="0" w:line="360" w:lineRule="auto"/>
        <w:jc w:val="both"/>
        <w:rPr>
          <w:rFonts w:ascii="Times New Roman" w:hAnsi="Times New Roman" w:cs="Times New Roman"/>
          <w:color w:val="000000"/>
          <w:sz w:val="28"/>
        </w:rPr>
      </w:pPr>
      <w:r w:rsidRPr="00D44AEC">
        <w:rPr>
          <w:rFonts w:ascii="Times New Roman" w:hAnsi="Times New Roman" w:cs="Times New Roman"/>
          <w:color w:val="000000"/>
          <w:sz w:val="28"/>
        </w:rPr>
        <w:t>утверждена схема теплоснабжения;</w:t>
      </w:r>
    </w:p>
    <w:p w14:paraId="6CC95A66" w14:textId="77777777" w:rsidR="00D44AEC" w:rsidRPr="00D44AEC" w:rsidRDefault="00D44AEC" w:rsidP="00C37D91">
      <w:pPr>
        <w:numPr>
          <w:ilvl w:val="0"/>
          <w:numId w:val="10"/>
        </w:numPr>
        <w:spacing w:before="100" w:beforeAutospacing="1" w:after="0" w:line="360" w:lineRule="auto"/>
        <w:jc w:val="both"/>
        <w:rPr>
          <w:rFonts w:ascii="Times New Roman" w:hAnsi="Times New Roman" w:cs="Times New Roman"/>
          <w:color w:val="000000"/>
          <w:sz w:val="28"/>
        </w:rPr>
      </w:pPr>
      <w:r w:rsidRPr="00D44AEC">
        <w:rPr>
          <w:rFonts w:ascii="Times New Roman" w:hAnsi="Times New Roman" w:cs="Times New Roman"/>
          <w:color w:val="000000"/>
          <w:sz w:val="28"/>
        </w:rPr>
        <w:t>совместное обращение власти муниципалитета и ЕТО в Правительство об отнесении к ценовой зоне;</w:t>
      </w:r>
    </w:p>
    <w:p w14:paraId="039DFA49" w14:textId="77777777" w:rsidR="00D44AEC" w:rsidRPr="00D44AEC" w:rsidRDefault="00D44AEC" w:rsidP="00C37D91">
      <w:pPr>
        <w:numPr>
          <w:ilvl w:val="0"/>
          <w:numId w:val="10"/>
        </w:numPr>
        <w:spacing w:before="100" w:beforeAutospacing="1" w:after="0" w:line="360" w:lineRule="auto"/>
        <w:jc w:val="both"/>
        <w:rPr>
          <w:rFonts w:ascii="Times New Roman" w:hAnsi="Times New Roman" w:cs="Times New Roman"/>
          <w:color w:val="000000"/>
          <w:sz w:val="28"/>
        </w:rPr>
      </w:pPr>
      <w:r w:rsidRPr="00D44AEC">
        <w:rPr>
          <w:rFonts w:ascii="Times New Roman" w:hAnsi="Times New Roman" w:cs="Times New Roman"/>
          <w:color w:val="000000"/>
          <w:sz w:val="28"/>
        </w:rPr>
        <w:t>согласие губернатора на отнесение к ценовой зоне. </w:t>
      </w:r>
    </w:p>
    <w:p w14:paraId="5E97867A" w14:textId="0C26D0DA" w:rsidR="00D44AEC" w:rsidRPr="00D44AEC" w:rsidRDefault="00D44AEC" w:rsidP="00333B5A">
      <w:pPr>
        <w:spacing w:after="0" w:line="360" w:lineRule="auto"/>
        <w:ind w:firstLine="709"/>
        <w:jc w:val="both"/>
        <w:rPr>
          <w:rFonts w:ascii="Times New Roman" w:hAnsi="Times New Roman" w:cs="Times New Roman"/>
          <w:color w:val="000000"/>
          <w:sz w:val="32"/>
        </w:rPr>
      </w:pPr>
      <w:r w:rsidRPr="00D44AEC">
        <w:rPr>
          <w:rFonts w:ascii="Times New Roman" w:hAnsi="Times New Roman" w:cs="Times New Roman"/>
          <w:sz w:val="28"/>
        </w:rPr>
        <w:t xml:space="preserve">Ценовые зоны теплоснабжения на территории </w:t>
      </w:r>
      <w:r w:rsidR="0057539A">
        <w:rPr>
          <w:rFonts w:ascii="Times New Roman" w:eastAsia="Times New Roman,Bold" w:hAnsi="Times New Roman" w:cs="Times New Roman"/>
          <w:color w:val="000000"/>
          <w:sz w:val="28"/>
          <w:szCs w:val="28"/>
        </w:rPr>
        <w:t>Каратузского сельсовета</w:t>
      </w:r>
      <w:r w:rsidR="00333B5A">
        <w:rPr>
          <w:rFonts w:ascii="Times New Roman" w:eastAsia="Times New Roman,Bold" w:hAnsi="Times New Roman" w:cs="Times New Roman"/>
          <w:color w:val="000000"/>
          <w:sz w:val="28"/>
          <w:szCs w:val="28"/>
        </w:rPr>
        <w:t xml:space="preserve"> </w:t>
      </w:r>
      <w:r w:rsidR="00114DE5">
        <w:rPr>
          <w:rFonts w:ascii="Times New Roman" w:eastAsia="Times New Roman,Bold" w:hAnsi="Times New Roman" w:cs="Times New Roman"/>
          <w:color w:val="000000"/>
          <w:sz w:val="28"/>
          <w:szCs w:val="28"/>
        </w:rPr>
        <w:t>Каратузского района</w:t>
      </w:r>
      <w:r w:rsidR="00233A5B">
        <w:rPr>
          <w:rFonts w:ascii="Times New Roman" w:eastAsia="Times New Roman,Bold" w:hAnsi="Times New Roman" w:cs="Times New Roman"/>
          <w:color w:val="000000"/>
          <w:sz w:val="28"/>
          <w:szCs w:val="28"/>
        </w:rPr>
        <w:t xml:space="preserve"> </w:t>
      </w:r>
      <w:r w:rsidRPr="00D44AEC">
        <w:rPr>
          <w:rFonts w:ascii="Times New Roman" w:hAnsi="Times New Roman" w:cs="Times New Roman"/>
          <w:sz w:val="28"/>
        </w:rPr>
        <w:t>отсутствуют.</w:t>
      </w:r>
    </w:p>
    <w:p w14:paraId="760EECDB" w14:textId="77777777" w:rsidR="00D44AEC" w:rsidRPr="00D44AEC" w:rsidRDefault="00D44AEC" w:rsidP="00233A5B">
      <w:pPr>
        <w:spacing w:before="100" w:beforeAutospacing="1" w:after="0" w:line="240" w:lineRule="auto"/>
        <w:jc w:val="center"/>
        <w:rPr>
          <w:rFonts w:ascii="Times New Roman" w:hAnsi="Times New Roman" w:cs="Times New Roman"/>
          <w:b/>
          <w:i/>
          <w:color w:val="000000"/>
          <w:sz w:val="28"/>
          <w:szCs w:val="28"/>
        </w:rPr>
      </w:pPr>
      <w:r w:rsidRPr="00D44AEC">
        <w:rPr>
          <w:rFonts w:ascii="Times New Roman" w:hAnsi="Times New Roman" w:cs="Times New Roman"/>
          <w:b/>
          <w:i/>
          <w:color w:val="000000"/>
          <w:sz w:val="28"/>
          <w:szCs w:val="28"/>
        </w:rPr>
        <w:t xml:space="preserve">13.3 </w:t>
      </w:r>
      <w:r w:rsidRPr="00D44AEC">
        <w:rPr>
          <w:rFonts w:ascii="Times New Roman" w:hAnsi="Times New Roman" w:cs="Times New Roman"/>
          <w:b/>
          <w:i/>
          <w:color w:val="000000"/>
          <w:sz w:val="28"/>
          <w:szCs w:val="28"/>
          <w:shd w:val="clear" w:color="auto" w:fill="FFFFFF"/>
        </w:rPr>
        <w:t>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w:t>
      </w:r>
    </w:p>
    <w:p w14:paraId="35A17509" w14:textId="16B0A467" w:rsidR="00D44AEC" w:rsidRPr="00D44AEC" w:rsidRDefault="00D44AEC" w:rsidP="00D44AEC">
      <w:pPr>
        <w:spacing w:before="240" w:after="240" w:line="360" w:lineRule="auto"/>
        <w:ind w:firstLine="709"/>
        <w:rPr>
          <w:rFonts w:ascii="Times New Roman" w:hAnsi="Times New Roman" w:cs="Times New Roman"/>
          <w:b/>
          <w:i/>
          <w:color w:val="000000"/>
          <w:sz w:val="32"/>
        </w:rPr>
      </w:pPr>
      <w:r w:rsidRPr="00D44AEC">
        <w:rPr>
          <w:rFonts w:ascii="Times New Roman" w:hAnsi="Times New Roman" w:cs="Times New Roman"/>
          <w:sz w:val="28"/>
        </w:rPr>
        <w:t xml:space="preserve">Ценовые зоны теплоснабжения на территории </w:t>
      </w:r>
      <w:r w:rsidR="0057539A">
        <w:rPr>
          <w:rFonts w:ascii="Times New Roman" w:eastAsia="Times New Roman,Bold" w:hAnsi="Times New Roman" w:cs="Times New Roman"/>
          <w:color w:val="000000"/>
          <w:sz w:val="28"/>
          <w:szCs w:val="28"/>
        </w:rPr>
        <w:t>Каратузского сельсовета</w:t>
      </w:r>
      <w:r w:rsidR="00233A5B">
        <w:rPr>
          <w:rFonts w:ascii="Times New Roman" w:eastAsia="Times New Roman,Bold" w:hAnsi="Times New Roman" w:cs="Times New Roman"/>
          <w:color w:val="000000"/>
          <w:sz w:val="28"/>
          <w:szCs w:val="28"/>
        </w:rPr>
        <w:t xml:space="preserve"> </w:t>
      </w:r>
      <w:r w:rsidR="00114DE5">
        <w:rPr>
          <w:rFonts w:ascii="Times New Roman" w:eastAsia="Times New Roman,Bold" w:hAnsi="Times New Roman" w:cs="Times New Roman"/>
          <w:color w:val="000000"/>
          <w:sz w:val="28"/>
          <w:szCs w:val="28"/>
        </w:rPr>
        <w:t>Каратузского района</w:t>
      </w:r>
      <w:r w:rsidR="00333B5A">
        <w:rPr>
          <w:rFonts w:ascii="Times New Roman" w:eastAsia="Times New Roman,Bold" w:hAnsi="Times New Roman" w:cs="Times New Roman"/>
          <w:color w:val="000000"/>
          <w:sz w:val="28"/>
          <w:szCs w:val="28"/>
        </w:rPr>
        <w:t xml:space="preserve"> </w:t>
      </w:r>
      <w:r w:rsidRPr="00D44AEC">
        <w:rPr>
          <w:rFonts w:ascii="Times New Roman" w:hAnsi="Times New Roman" w:cs="Times New Roman"/>
          <w:sz w:val="28"/>
        </w:rPr>
        <w:t>отсутствуют.</w:t>
      </w:r>
    </w:p>
    <w:p w14:paraId="0687A277" w14:textId="77777777" w:rsidR="00333B5A" w:rsidRDefault="00333B5A" w:rsidP="007C695F">
      <w:pPr>
        <w:autoSpaceDE w:val="0"/>
        <w:autoSpaceDN w:val="0"/>
        <w:adjustRightInd w:val="0"/>
        <w:spacing w:after="0" w:line="360" w:lineRule="auto"/>
        <w:jc w:val="center"/>
        <w:rPr>
          <w:rFonts w:ascii="Times New Roman" w:eastAsia="Times New Roman,Bold" w:hAnsi="Times New Roman" w:cs="Times New Roman"/>
          <w:b/>
          <w:bCs/>
          <w:i/>
          <w:color w:val="000000"/>
          <w:sz w:val="28"/>
          <w:szCs w:val="28"/>
        </w:rPr>
        <w:sectPr w:rsidR="00333B5A" w:rsidSect="0036591E">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6CBB552" w14:textId="289F73AD" w:rsidR="00007F6B" w:rsidRPr="00007F6B" w:rsidRDefault="00A06A7A" w:rsidP="007C695F">
      <w:pPr>
        <w:autoSpaceDE w:val="0"/>
        <w:autoSpaceDN w:val="0"/>
        <w:adjustRightInd w:val="0"/>
        <w:spacing w:after="0" w:line="360" w:lineRule="auto"/>
        <w:jc w:val="center"/>
        <w:rPr>
          <w:rFonts w:ascii="Times New Roman" w:eastAsia="Times New Roman,Bold" w:hAnsi="Times New Roman" w:cs="Times New Roman"/>
          <w:b/>
          <w:bCs/>
          <w:i/>
          <w:color w:val="222222"/>
          <w:sz w:val="28"/>
          <w:szCs w:val="28"/>
        </w:rPr>
      </w:pPr>
      <w:r w:rsidRPr="00007F6B">
        <w:rPr>
          <w:rFonts w:ascii="Times New Roman" w:eastAsia="Times New Roman,Bold" w:hAnsi="Times New Roman" w:cs="Times New Roman"/>
          <w:b/>
          <w:bCs/>
          <w:i/>
          <w:color w:val="000000"/>
          <w:sz w:val="28"/>
          <w:szCs w:val="28"/>
        </w:rPr>
        <w:lastRenderedPageBreak/>
        <w:t xml:space="preserve">ГЛАВА 14. </w:t>
      </w:r>
      <w:r w:rsidRPr="00007F6B">
        <w:rPr>
          <w:rFonts w:ascii="Times New Roman" w:eastAsia="Times New Roman,Bold" w:hAnsi="Times New Roman" w:cs="Times New Roman"/>
          <w:b/>
          <w:bCs/>
          <w:i/>
          <w:color w:val="222222"/>
          <w:sz w:val="28"/>
          <w:szCs w:val="28"/>
        </w:rPr>
        <w:t>ЦЕНОВЫЕ (ТАРИФНЫЕ) ПОСЛЕ</w:t>
      </w:r>
      <w:r w:rsidR="004A5D18">
        <w:rPr>
          <w:rFonts w:ascii="Times New Roman" w:eastAsia="Times New Roman,Bold" w:hAnsi="Times New Roman" w:cs="Times New Roman"/>
          <w:b/>
          <w:bCs/>
          <w:i/>
          <w:color w:val="222222"/>
          <w:sz w:val="28"/>
          <w:szCs w:val="28"/>
        </w:rPr>
        <w:t>ДС</w:t>
      </w:r>
      <w:r w:rsidRPr="00007F6B">
        <w:rPr>
          <w:rFonts w:ascii="Times New Roman" w:eastAsia="Times New Roman,Bold" w:hAnsi="Times New Roman" w:cs="Times New Roman"/>
          <w:b/>
          <w:bCs/>
          <w:i/>
          <w:color w:val="222222"/>
          <w:sz w:val="28"/>
          <w:szCs w:val="28"/>
        </w:rPr>
        <w:t>ТВИЯ</w:t>
      </w:r>
    </w:p>
    <w:p w14:paraId="3FF7D68B" w14:textId="5022263F" w:rsidR="00007F6B" w:rsidRDefault="00007F6B" w:rsidP="00233A5B">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7C695F">
        <w:rPr>
          <w:rFonts w:ascii="Times New Roman" w:eastAsia="Times New Roman,Bold" w:hAnsi="Times New Roman" w:cs="Times New Roman"/>
          <w:b/>
          <w:i/>
          <w:iCs/>
          <w:color w:val="000000"/>
          <w:sz w:val="28"/>
          <w:szCs w:val="28"/>
        </w:rPr>
        <w:t>14.1 Тарифно-балансовые расчетные модели теплоснабжения потребителей по каждой системе теплоснабжения</w:t>
      </w:r>
    </w:p>
    <w:p w14:paraId="1BC4C8CF" w14:textId="77777777" w:rsidR="00233A5B" w:rsidRPr="00E671C7" w:rsidRDefault="00233A5B" w:rsidP="00233A5B">
      <w:pPr>
        <w:spacing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Ценовые последствия для потребителей при реализации программ строительства, реконструкции и технического перевооружения системы теплоснабжения отсутствуют, так как использование инвестиционной составляющей в тарифе не предполагается.</w:t>
      </w:r>
    </w:p>
    <w:p w14:paraId="21EE5E7A" w14:textId="361BD2A4" w:rsidR="00007F6B" w:rsidRPr="00E671C7" w:rsidRDefault="00007F6B" w:rsidP="00233A5B">
      <w:pPr>
        <w:autoSpaceDE w:val="0"/>
        <w:autoSpaceDN w:val="0"/>
        <w:adjustRightInd w:val="0"/>
        <w:spacing w:line="240" w:lineRule="auto"/>
        <w:jc w:val="center"/>
        <w:rPr>
          <w:rFonts w:ascii="Times New Roman" w:hAnsi="Times New Roman" w:cs="Times New Roman"/>
          <w:b/>
          <w:i/>
          <w:iCs/>
          <w:sz w:val="26"/>
          <w:szCs w:val="26"/>
        </w:rPr>
      </w:pPr>
      <w:r w:rsidRPr="00E671C7">
        <w:rPr>
          <w:rFonts w:ascii="Times New Roman" w:hAnsi="Times New Roman" w:cs="Times New Roman"/>
          <w:b/>
          <w:i/>
          <w:iCs/>
          <w:sz w:val="26"/>
          <w:szCs w:val="26"/>
        </w:rPr>
        <w:t>14.2 Тарифно-балансовые расчетные модели теплоснабжения потребителей по каждой единой теплоснабжающей организации</w:t>
      </w:r>
    </w:p>
    <w:p w14:paraId="3681D602" w14:textId="77777777" w:rsidR="000D32BD" w:rsidRPr="00E671C7" w:rsidRDefault="000D32BD" w:rsidP="000D32BD">
      <w:pPr>
        <w:spacing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Ценовые последствия для потребителей при реализации программ строительства, реконструкции и технического перевооружения системы теплоснабжения отсутствуют, так как использование инвестиционной составляющей в тарифе не предполагается.</w:t>
      </w:r>
    </w:p>
    <w:p w14:paraId="50AB28D7" w14:textId="77777777" w:rsidR="00007F6B" w:rsidRPr="00E671C7" w:rsidRDefault="00007F6B" w:rsidP="00E671C7">
      <w:pPr>
        <w:autoSpaceDE w:val="0"/>
        <w:autoSpaceDN w:val="0"/>
        <w:adjustRightInd w:val="0"/>
        <w:spacing w:after="0" w:line="240" w:lineRule="auto"/>
        <w:jc w:val="center"/>
        <w:rPr>
          <w:rFonts w:ascii="Times New Roman" w:hAnsi="Times New Roman" w:cs="Times New Roman"/>
          <w:b/>
          <w:i/>
          <w:iCs/>
          <w:sz w:val="26"/>
          <w:szCs w:val="26"/>
        </w:rPr>
      </w:pPr>
      <w:r w:rsidRPr="001D3EF2">
        <w:rPr>
          <w:rFonts w:ascii="Times New Roman" w:hAnsi="Times New Roman" w:cs="Times New Roman"/>
          <w:b/>
          <w:i/>
          <w:iCs/>
          <w:sz w:val="26"/>
          <w:szCs w:val="26"/>
        </w:rPr>
        <w:t>14.3 Результаты оценки ценовых (тарифных) после</w:t>
      </w:r>
      <w:r w:rsidR="00616D00" w:rsidRPr="001D3EF2">
        <w:rPr>
          <w:rFonts w:ascii="Times New Roman" w:hAnsi="Times New Roman" w:cs="Times New Roman"/>
          <w:b/>
          <w:i/>
          <w:iCs/>
          <w:sz w:val="26"/>
          <w:szCs w:val="26"/>
        </w:rPr>
        <w:t>дс</w:t>
      </w:r>
      <w:r w:rsidRPr="001D3EF2">
        <w:rPr>
          <w:rFonts w:ascii="Times New Roman" w:hAnsi="Times New Roman" w:cs="Times New Roman"/>
          <w:b/>
          <w:i/>
          <w:iCs/>
          <w:sz w:val="26"/>
          <w:szCs w:val="26"/>
        </w:rPr>
        <w:t>твий реализации проектов схемы теплоснабжения на основании разработанных тарифно-балансовых моделей</w:t>
      </w:r>
    </w:p>
    <w:p w14:paraId="7A426FC0"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Основные параметры формирования тарифов:</w:t>
      </w:r>
    </w:p>
    <w:p w14:paraId="61C60039"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тариф ежегодно формируется и пересматривается;</w:t>
      </w:r>
    </w:p>
    <w:p w14:paraId="04038512"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в необходимую валовую выручку для расчета тарифа включаются экономически обоснованные эксплуатационные затраты;</w:t>
      </w:r>
    </w:p>
    <w:p w14:paraId="1614A868"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исходя из утвержденных финансовых потребностей реализации проектов схемы, в течение установленного срока возврата инвестиций в тариф включается инвестиционная составляющая, складывающаяся из амортизации по объектам инвестирования и расходов на финансирование реализации проектов схемы из прибыли с учетом возникающих налогов;</w:t>
      </w:r>
    </w:p>
    <w:p w14:paraId="318D5F58"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тарифный сценарий обеспечивает финансовые потребности планируемых проектов схемы и необходимость выполнения финансовых обязательств перед финансирующими организациями;</w:t>
      </w:r>
    </w:p>
    <w:p w14:paraId="178F8A57"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 для обеспечения доступности услуг потребителям должны быть выработаны меры сглаживания роста тарифов при инвестировании.</w:t>
      </w:r>
    </w:p>
    <w:p w14:paraId="78BAD723" w14:textId="77777777" w:rsidR="000D32BD" w:rsidRPr="00E671C7" w:rsidRDefault="000D32BD" w:rsidP="000D32BD">
      <w:pPr>
        <w:spacing w:after="0" w:line="360" w:lineRule="auto"/>
        <w:ind w:firstLine="709"/>
        <w:jc w:val="both"/>
        <w:rPr>
          <w:rFonts w:ascii="Times New Roman" w:hAnsi="Times New Roman" w:cs="Times New Roman"/>
          <w:sz w:val="26"/>
          <w:szCs w:val="26"/>
        </w:rPr>
      </w:pPr>
      <w:r w:rsidRPr="00E671C7">
        <w:rPr>
          <w:rFonts w:ascii="Times New Roman" w:hAnsi="Times New Roman" w:cs="Times New Roman"/>
          <w:sz w:val="26"/>
          <w:szCs w:val="26"/>
        </w:rPr>
        <w:t>Таким образом, в рамках этой финансовой модели: тариф ежегодно пересматривается или индексируется.</w:t>
      </w:r>
    </w:p>
    <w:p w14:paraId="3F0BB2B9" w14:textId="77777777" w:rsidR="001A0180" w:rsidRDefault="001A0180" w:rsidP="007C695F">
      <w:pPr>
        <w:autoSpaceDE w:val="0"/>
        <w:autoSpaceDN w:val="0"/>
        <w:adjustRightInd w:val="0"/>
        <w:spacing w:after="0" w:line="360" w:lineRule="auto"/>
        <w:jc w:val="center"/>
        <w:rPr>
          <w:rFonts w:ascii="Times New Roman" w:eastAsia="Times New Roman,Bold" w:hAnsi="Times New Roman" w:cs="Times New Roman"/>
          <w:b/>
          <w:bCs/>
          <w:i/>
          <w:color w:val="000000" w:themeColor="text1"/>
          <w:sz w:val="28"/>
          <w:szCs w:val="28"/>
        </w:rPr>
        <w:sectPr w:rsidR="001A0180" w:rsidSect="0036591E">
          <w:pgSz w:w="11906" w:h="16838"/>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468CFF81" w14:textId="1A2BD832" w:rsidR="00265270" w:rsidRDefault="00265270" w:rsidP="00C039FF">
      <w:pPr>
        <w:pStyle w:val="headertext"/>
        <w:shd w:val="clear" w:color="auto" w:fill="FFFFFF"/>
        <w:spacing w:before="0" w:beforeAutospacing="0" w:after="0" w:afterAutospacing="0"/>
        <w:ind w:firstLine="567"/>
        <w:jc w:val="center"/>
        <w:textAlignment w:val="baseline"/>
        <w:rPr>
          <w:rFonts w:ascii="Times New Roman" w:hAnsi="Times New Roman"/>
          <w:color w:val="000000"/>
          <w:spacing w:val="2"/>
          <w:sz w:val="28"/>
          <w:szCs w:val="28"/>
        </w:rPr>
      </w:pPr>
      <w:r>
        <w:rPr>
          <w:rFonts w:ascii="Times New Roman" w:hAnsi="Times New Roman"/>
          <w:noProof/>
          <w:sz w:val="28"/>
          <w:szCs w:val="28"/>
        </w:rPr>
        <w:lastRenderedPageBreak/>
        <w:drawing>
          <wp:anchor distT="0" distB="0" distL="114300" distR="114300" simplePos="0" relativeHeight="251745280" behindDoc="0" locked="0" layoutInCell="1" allowOverlap="1" wp14:anchorId="789B6F78" wp14:editId="13B6D85F">
            <wp:simplePos x="0" y="0"/>
            <wp:positionH relativeFrom="margin">
              <wp:align>right</wp:align>
            </wp:positionH>
            <wp:positionV relativeFrom="paragraph">
              <wp:posOffset>0</wp:posOffset>
            </wp:positionV>
            <wp:extent cx="9255125" cy="4627245"/>
            <wp:effectExtent l="0" t="0" r="3175" b="1905"/>
            <wp:wrapTopAndBottom/>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r>
        <w:rPr>
          <w:rFonts w:ascii="Times New Roman" w:hAnsi="Times New Roman"/>
          <w:b/>
          <w:i/>
          <w:sz w:val="28"/>
          <w:szCs w:val="28"/>
        </w:rPr>
        <w:t>Рисунок 14.3.1 – Тариф на передачу тепловой энергии для потребителей Каратузского сельсовета</w:t>
      </w:r>
      <w:r>
        <w:rPr>
          <w:rFonts w:ascii="Times New Roman" w:hAnsi="Times New Roman"/>
          <w:b/>
          <w:i/>
          <w:sz w:val="28"/>
          <w:szCs w:val="28"/>
        </w:rPr>
        <w:br/>
        <w:t xml:space="preserve"> Каратузского района</w:t>
      </w:r>
    </w:p>
    <w:p w14:paraId="2A32C424" w14:textId="5B1F8FCA" w:rsidR="00265270" w:rsidRPr="00265270" w:rsidRDefault="00265270" w:rsidP="00265270">
      <w:pPr>
        <w:pStyle w:val="formattext"/>
        <w:shd w:val="clear" w:color="auto" w:fill="FFFFFF"/>
        <w:spacing w:before="0" w:beforeAutospacing="0" w:after="0" w:afterAutospacing="0"/>
        <w:ind w:firstLine="709"/>
        <w:jc w:val="both"/>
        <w:textAlignment w:val="baseline"/>
        <w:rPr>
          <w:rFonts w:ascii="Arial" w:hAnsi="Arial" w:cs="Arial"/>
          <w:color w:val="444444"/>
        </w:rPr>
      </w:pPr>
      <w:r w:rsidRPr="00265270">
        <w:rPr>
          <w:sz w:val="28"/>
          <w:szCs w:val="28"/>
        </w:rPr>
        <w:t xml:space="preserve">Показатели тарифа </w:t>
      </w:r>
      <w:r w:rsidRPr="00265270">
        <w:rPr>
          <w:sz w:val="28"/>
          <w:szCs w:val="28"/>
          <w:lang w:val="en-US"/>
        </w:rPr>
        <w:t>c</w:t>
      </w:r>
      <w:r w:rsidRPr="00265270">
        <w:rPr>
          <w:sz w:val="28"/>
          <w:szCs w:val="28"/>
        </w:rPr>
        <w:t xml:space="preserve"> 2019-го по 2028-го года установлены исходя из приказов </w:t>
      </w:r>
      <w:hyperlink r:id="rId129" w:history="1">
        <w:r w:rsidRPr="00265270">
          <w:rPr>
            <w:rStyle w:val="ac"/>
            <w:color w:val="000000" w:themeColor="text1"/>
            <w:sz w:val="28"/>
            <w:szCs w:val="28"/>
            <w:u w:val="none"/>
          </w:rPr>
          <w:t>Министерства тарифной политики Красноярского края от 02.12.2019</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163-п</w:t>
        </w:r>
      </w:hyperlink>
      <w:r w:rsidRPr="00265270">
        <w:rPr>
          <w:color w:val="000000" w:themeColor="text1"/>
          <w:sz w:val="28"/>
          <w:szCs w:val="28"/>
        </w:rPr>
        <w:t>, </w:t>
      </w:r>
      <w:hyperlink r:id="rId130" w:history="1">
        <w:r w:rsidRPr="00265270">
          <w:rPr>
            <w:rStyle w:val="ac"/>
            <w:color w:val="000000" w:themeColor="text1"/>
            <w:sz w:val="28"/>
            <w:szCs w:val="28"/>
            <w:u w:val="none"/>
          </w:rPr>
          <w:t>от 15.12.2020</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247-п</w:t>
        </w:r>
      </w:hyperlink>
      <w:r w:rsidRPr="00265270">
        <w:rPr>
          <w:color w:val="000000" w:themeColor="text1"/>
          <w:sz w:val="28"/>
          <w:szCs w:val="28"/>
        </w:rPr>
        <w:t>, </w:t>
      </w:r>
      <w:hyperlink r:id="rId131" w:history="1">
        <w:r w:rsidRPr="00265270">
          <w:rPr>
            <w:rStyle w:val="ac"/>
            <w:color w:val="000000" w:themeColor="text1"/>
            <w:sz w:val="28"/>
            <w:szCs w:val="28"/>
            <w:u w:val="none"/>
          </w:rPr>
          <w:t>от 15.11.2021</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85-п</w:t>
        </w:r>
      </w:hyperlink>
      <w:r w:rsidRPr="00265270">
        <w:rPr>
          <w:color w:val="000000" w:themeColor="text1"/>
          <w:sz w:val="28"/>
          <w:szCs w:val="28"/>
        </w:rPr>
        <w:t>, </w:t>
      </w:r>
      <w:hyperlink r:id="rId132" w:history="1">
        <w:r w:rsidRPr="00265270">
          <w:rPr>
            <w:rStyle w:val="ac"/>
            <w:color w:val="000000" w:themeColor="text1"/>
            <w:sz w:val="28"/>
            <w:szCs w:val="28"/>
            <w:u w:val="none"/>
          </w:rPr>
          <w:t>от 23.11.2022</w:t>
        </w:r>
        <w:r w:rsidR="00C039FF">
          <w:rPr>
            <w:rStyle w:val="ac"/>
            <w:color w:val="000000" w:themeColor="text1"/>
            <w:sz w:val="28"/>
            <w:szCs w:val="28"/>
            <w:u w:val="none"/>
          </w:rPr>
          <w:t>г.</w:t>
        </w:r>
        <w:r w:rsidRPr="00265270">
          <w:rPr>
            <w:rStyle w:val="ac"/>
            <w:color w:val="000000" w:themeColor="text1"/>
            <w:sz w:val="28"/>
            <w:szCs w:val="28"/>
            <w:u w:val="none"/>
          </w:rPr>
          <w:t xml:space="preserve"> </w:t>
        </w:r>
        <w:r w:rsidR="00C039FF">
          <w:rPr>
            <w:rStyle w:val="ac"/>
            <w:color w:val="000000" w:themeColor="text1"/>
            <w:sz w:val="28"/>
            <w:szCs w:val="28"/>
            <w:u w:val="none"/>
          </w:rPr>
          <w:t>№</w:t>
        </w:r>
        <w:r w:rsidRPr="00265270">
          <w:rPr>
            <w:rStyle w:val="ac"/>
            <w:color w:val="000000" w:themeColor="text1"/>
            <w:sz w:val="28"/>
            <w:szCs w:val="28"/>
            <w:u w:val="none"/>
          </w:rPr>
          <w:t xml:space="preserve"> 421-п</w:t>
        </w:r>
      </w:hyperlink>
      <w:r w:rsidRPr="00265270">
        <w:rPr>
          <w:color w:val="000000" w:themeColor="text1"/>
          <w:sz w:val="28"/>
          <w:szCs w:val="28"/>
        </w:rPr>
        <w:t>) и от 11.12.2023</w:t>
      </w:r>
      <w:r w:rsidR="00C039FF">
        <w:rPr>
          <w:color w:val="000000" w:themeColor="text1"/>
          <w:sz w:val="28"/>
          <w:szCs w:val="28"/>
        </w:rPr>
        <w:t>г.</w:t>
      </w:r>
      <w:r w:rsidRPr="00265270">
        <w:rPr>
          <w:color w:val="000000" w:themeColor="text1"/>
          <w:sz w:val="28"/>
          <w:szCs w:val="28"/>
        </w:rPr>
        <w:t xml:space="preserve"> №270-п</w:t>
      </w:r>
    </w:p>
    <w:p w14:paraId="113809FA" w14:textId="3A6C367E" w:rsidR="007C695F" w:rsidRDefault="007C695F" w:rsidP="007C695F">
      <w:pPr>
        <w:autoSpaceDE w:val="0"/>
        <w:autoSpaceDN w:val="0"/>
        <w:adjustRightInd w:val="0"/>
        <w:spacing w:after="0" w:line="360" w:lineRule="auto"/>
        <w:jc w:val="center"/>
        <w:rPr>
          <w:rFonts w:ascii="Times New Roman" w:eastAsia="Times New Roman,Bold" w:hAnsi="Times New Roman" w:cs="Times New Roman"/>
          <w:b/>
          <w:bCs/>
          <w:i/>
          <w:color w:val="000000" w:themeColor="text1"/>
          <w:sz w:val="28"/>
          <w:szCs w:val="28"/>
        </w:rPr>
        <w:sectPr w:rsidR="007C695F" w:rsidSect="0036591E">
          <w:headerReference w:type="default" r:id="rId133"/>
          <w:pgSz w:w="16838" w:h="11906" w:orient="landscape"/>
          <w:pgMar w:top="1134" w:right="851" w:bottom="1134" w:left="141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DE37A16" w14:textId="77777777" w:rsidR="00007F6B" w:rsidRPr="00007F6B" w:rsidRDefault="00A06A7A" w:rsidP="007C695F">
      <w:pPr>
        <w:autoSpaceDE w:val="0"/>
        <w:autoSpaceDN w:val="0"/>
        <w:adjustRightInd w:val="0"/>
        <w:spacing w:after="0" w:line="360" w:lineRule="auto"/>
        <w:jc w:val="center"/>
        <w:rPr>
          <w:rFonts w:ascii="Times New Roman" w:eastAsia="Times New Roman,Bold" w:hAnsi="Times New Roman" w:cs="Times New Roman"/>
          <w:b/>
          <w:bCs/>
          <w:i/>
          <w:color w:val="000000" w:themeColor="text1"/>
          <w:sz w:val="28"/>
          <w:szCs w:val="28"/>
        </w:rPr>
      </w:pPr>
      <w:r w:rsidRPr="004D1BC3">
        <w:rPr>
          <w:rFonts w:ascii="Times New Roman" w:eastAsia="Times New Roman,Bold" w:hAnsi="Times New Roman" w:cs="Times New Roman"/>
          <w:b/>
          <w:bCs/>
          <w:i/>
          <w:color w:val="000000" w:themeColor="text1"/>
          <w:sz w:val="28"/>
          <w:szCs w:val="28"/>
        </w:rPr>
        <w:lastRenderedPageBreak/>
        <w:t>ГЛАВА 15. РЕЕСТР ЕДИНЫХ ТЕПЛОСНАБЖАЮЩИХ ОРГАНИЗАЦИЙ</w:t>
      </w:r>
    </w:p>
    <w:p w14:paraId="0ACF75A9" w14:textId="77777777" w:rsidR="00454A4A" w:rsidRPr="007C695F" w:rsidRDefault="00007F6B" w:rsidP="00DB1B30">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7C695F">
        <w:rPr>
          <w:rFonts w:ascii="Times New Roman" w:eastAsia="Times New Roman,Bold" w:hAnsi="Times New Roman" w:cs="Times New Roman"/>
          <w:b/>
          <w:i/>
          <w:iCs/>
          <w:color w:val="000000"/>
          <w:sz w:val="28"/>
          <w:szCs w:val="28"/>
        </w:rPr>
        <w:t>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w:t>
      </w:r>
      <w:r w:rsidR="00521513" w:rsidRPr="007C695F">
        <w:rPr>
          <w:rFonts w:ascii="Times New Roman" w:eastAsia="Times New Roman,Bold" w:hAnsi="Times New Roman" w:cs="Times New Roman"/>
          <w:b/>
          <w:i/>
          <w:iCs/>
          <w:color w:val="000000"/>
          <w:sz w:val="28"/>
          <w:szCs w:val="28"/>
        </w:rPr>
        <w:t>дс</w:t>
      </w:r>
      <w:r w:rsidRPr="007C695F">
        <w:rPr>
          <w:rFonts w:ascii="Times New Roman" w:eastAsia="Times New Roman,Bold" w:hAnsi="Times New Roman" w:cs="Times New Roman"/>
          <w:b/>
          <w:i/>
          <w:iCs/>
          <w:color w:val="000000"/>
          <w:sz w:val="28"/>
          <w:szCs w:val="28"/>
        </w:rPr>
        <w:t>кого округа, города федерального значения</w:t>
      </w:r>
    </w:p>
    <w:p w14:paraId="53E19BCD" w14:textId="41B12430" w:rsidR="00007F6B" w:rsidRPr="001C6923" w:rsidRDefault="00007F6B" w:rsidP="007C695F">
      <w:pPr>
        <w:autoSpaceDE w:val="0"/>
        <w:autoSpaceDN w:val="0"/>
        <w:adjustRightInd w:val="0"/>
        <w:spacing w:after="0" w:line="240" w:lineRule="auto"/>
        <w:jc w:val="center"/>
        <w:rPr>
          <w:rFonts w:ascii="Times New Roman" w:hAnsi="Times New Roman" w:cs="Times New Roman"/>
          <w:b/>
          <w:i/>
          <w:sz w:val="28"/>
          <w:szCs w:val="28"/>
        </w:rPr>
      </w:pPr>
      <w:r w:rsidRPr="001C6923">
        <w:rPr>
          <w:rFonts w:ascii="Times New Roman" w:hAnsi="Times New Roman" w:cs="Times New Roman"/>
          <w:b/>
          <w:i/>
          <w:sz w:val="28"/>
          <w:szCs w:val="28"/>
        </w:rPr>
        <w:t xml:space="preserve">Таблица </w:t>
      </w:r>
      <w:r w:rsidR="00815F52">
        <w:rPr>
          <w:rFonts w:ascii="Times New Roman" w:hAnsi="Times New Roman" w:cs="Times New Roman"/>
          <w:b/>
          <w:i/>
          <w:sz w:val="28"/>
          <w:szCs w:val="28"/>
        </w:rPr>
        <w:t>15.1.1</w:t>
      </w:r>
      <w:r w:rsidR="00BB38B7">
        <w:rPr>
          <w:rFonts w:ascii="Times New Roman" w:hAnsi="Times New Roman" w:cs="Times New Roman"/>
          <w:b/>
          <w:i/>
          <w:sz w:val="28"/>
          <w:szCs w:val="28"/>
        </w:rPr>
        <w:t xml:space="preserve"> </w:t>
      </w:r>
      <w:r w:rsidR="003931C1">
        <w:rPr>
          <w:rFonts w:ascii="Times New Roman" w:hAnsi="Times New Roman" w:cs="Times New Roman"/>
          <w:b/>
          <w:i/>
          <w:sz w:val="28"/>
          <w:szCs w:val="28"/>
        </w:rPr>
        <w:t>–</w:t>
      </w:r>
      <w:r w:rsidRPr="001C6923">
        <w:rPr>
          <w:rFonts w:ascii="Times New Roman" w:hAnsi="Times New Roman" w:cs="Times New Roman"/>
          <w:b/>
          <w:i/>
          <w:sz w:val="28"/>
          <w:szCs w:val="28"/>
        </w:rPr>
        <w:t xml:space="preserve"> Реестр систем теплоснабжения, содержащий перечень теплоснабжающих организаций</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6"/>
        <w:gridCol w:w="2127"/>
        <w:gridCol w:w="3454"/>
        <w:gridCol w:w="2362"/>
      </w:tblGrid>
      <w:tr w:rsidR="00007F6B" w:rsidRPr="00064B70" w14:paraId="4D1B426E" w14:textId="77777777" w:rsidTr="00064B70">
        <w:trPr>
          <w:trHeight w:val="825"/>
          <w:jc w:val="center"/>
        </w:trPr>
        <w:tc>
          <w:tcPr>
            <w:tcW w:w="1696" w:type="dxa"/>
            <w:shd w:val="clear" w:color="auto" w:fill="F7CAAC" w:themeFill="accent2" w:themeFillTint="66"/>
            <w:vAlign w:val="center"/>
          </w:tcPr>
          <w:p w14:paraId="02C2E4E2" w14:textId="522465D3" w:rsidR="00007F6B" w:rsidRPr="00064B70" w:rsidRDefault="00007F6B" w:rsidP="00064B70">
            <w:pPr>
              <w:autoSpaceDE w:val="0"/>
              <w:autoSpaceDN w:val="0"/>
              <w:adjustRightInd w:val="0"/>
              <w:spacing w:after="0" w:line="240" w:lineRule="auto"/>
              <w:contextualSpacing/>
              <w:jc w:val="center"/>
              <w:rPr>
                <w:rFonts w:ascii="Times New Roman" w:hAnsi="Times New Roman" w:cs="Times New Roman"/>
                <w:b/>
                <w:i/>
                <w:color w:val="1C1C1C"/>
                <w:sz w:val="16"/>
                <w:szCs w:val="16"/>
              </w:rPr>
            </w:pPr>
            <w:r w:rsidRPr="00064B70">
              <w:rPr>
                <w:rFonts w:ascii="Times New Roman" w:hAnsi="Times New Roman" w:cs="Times New Roman"/>
                <w:b/>
                <w:i/>
                <w:color w:val="1C1C1C"/>
                <w:sz w:val="16"/>
                <w:szCs w:val="16"/>
              </w:rPr>
              <w:t>Системы теплоснабжения</w:t>
            </w:r>
            <w:r w:rsidR="00716707" w:rsidRPr="00064B70">
              <w:rPr>
                <w:rFonts w:ascii="Times New Roman" w:hAnsi="Times New Roman" w:cs="Times New Roman"/>
                <w:b/>
                <w:i/>
                <w:color w:val="1C1C1C"/>
                <w:sz w:val="16"/>
                <w:szCs w:val="16"/>
              </w:rPr>
              <w:t xml:space="preserve"> </w:t>
            </w:r>
            <w:r w:rsidR="0057539A" w:rsidRPr="00064B70">
              <w:rPr>
                <w:rFonts w:ascii="Times New Roman" w:eastAsia="Times New Roman,Bold" w:hAnsi="Times New Roman" w:cs="Times New Roman"/>
                <w:b/>
                <w:i/>
                <w:color w:val="000000"/>
                <w:sz w:val="16"/>
                <w:szCs w:val="16"/>
              </w:rPr>
              <w:t>Каратузского сельсовета</w:t>
            </w:r>
          </w:p>
        </w:tc>
        <w:tc>
          <w:tcPr>
            <w:tcW w:w="2127" w:type="dxa"/>
            <w:shd w:val="clear" w:color="auto" w:fill="F7CAAC" w:themeFill="accent2" w:themeFillTint="66"/>
            <w:vAlign w:val="center"/>
          </w:tcPr>
          <w:p w14:paraId="09D370E5"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Наименование</w:t>
            </w:r>
          </w:p>
        </w:tc>
        <w:tc>
          <w:tcPr>
            <w:tcW w:w="3454" w:type="dxa"/>
            <w:shd w:val="clear" w:color="auto" w:fill="F7CAAC" w:themeFill="accent2" w:themeFillTint="66"/>
            <w:vAlign w:val="center"/>
          </w:tcPr>
          <w:p w14:paraId="0F9EBCEA"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ИНН</w:t>
            </w:r>
            <w:r w:rsidR="001946F8" w:rsidRPr="00064B70">
              <w:rPr>
                <w:rFonts w:ascii="Times New Roman" w:hAnsi="Times New Roman" w:cs="Times New Roman"/>
                <w:b/>
                <w:i/>
                <w:color w:val="1C1C1C"/>
                <w:sz w:val="16"/>
                <w:szCs w:val="16"/>
              </w:rPr>
              <w:t>/КПП</w:t>
            </w:r>
          </w:p>
        </w:tc>
        <w:tc>
          <w:tcPr>
            <w:tcW w:w="2362" w:type="dxa"/>
            <w:shd w:val="clear" w:color="auto" w:fill="F7CAAC" w:themeFill="accent2" w:themeFillTint="66"/>
            <w:vAlign w:val="center"/>
          </w:tcPr>
          <w:p w14:paraId="57C21E8F" w14:textId="6CC31D28" w:rsidR="00007F6B" w:rsidRPr="00064B70" w:rsidRDefault="001C6923"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 xml:space="preserve">Телефон / </w:t>
            </w:r>
            <w:r w:rsidR="00716707" w:rsidRPr="00064B70">
              <w:rPr>
                <w:rFonts w:ascii="Times New Roman" w:hAnsi="Times New Roman" w:cs="Times New Roman"/>
                <w:b/>
                <w:i/>
                <w:color w:val="1C1C1C"/>
                <w:sz w:val="16"/>
                <w:szCs w:val="16"/>
              </w:rPr>
              <w:br/>
            </w:r>
            <w:r w:rsidRPr="00064B70">
              <w:rPr>
                <w:rFonts w:ascii="Times New Roman" w:hAnsi="Times New Roman" w:cs="Times New Roman"/>
                <w:b/>
                <w:i/>
                <w:color w:val="1C1C1C"/>
                <w:sz w:val="16"/>
                <w:szCs w:val="16"/>
              </w:rPr>
              <w:t>адрес эл. почты</w:t>
            </w:r>
          </w:p>
        </w:tc>
      </w:tr>
      <w:tr w:rsidR="00C77778" w:rsidRPr="00064B70" w14:paraId="23A88CFB" w14:textId="77777777" w:rsidTr="00064B70">
        <w:trPr>
          <w:trHeight w:val="269"/>
          <w:jc w:val="center"/>
        </w:trPr>
        <w:tc>
          <w:tcPr>
            <w:tcW w:w="1696" w:type="dxa"/>
            <w:shd w:val="clear" w:color="auto" w:fill="F7CAAC" w:themeFill="accent2" w:themeFillTint="66"/>
            <w:vAlign w:val="center"/>
          </w:tcPr>
          <w:p w14:paraId="29D05C77" w14:textId="4E1E134C" w:rsidR="00C77778" w:rsidRPr="00064B70" w:rsidRDefault="00726681" w:rsidP="00064B70">
            <w:pPr>
              <w:widowControl w:val="0"/>
              <w:tabs>
                <w:tab w:val="left" w:pos="1459"/>
              </w:tabs>
              <w:spacing w:after="0" w:line="240" w:lineRule="auto"/>
              <w:contextualSpacing/>
              <w:jc w:val="center"/>
              <w:rPr>
                <w:rFonts w:ascii="Times New Roman" w:hAnsi="Times New Roman"/>
                <w:bCs/>
                <w:color w:val="FF0000"/>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77778" w:rsidRPr="00064B70">
              <w:rPr>
                <w:rFonts w:ascii="Times New Roman" w:hAnsi="Times New Roman"/>
                <w:b/>
                <w:i/>
                <w:sz w:val="16"/>
                <w:szCs w:val="16"/>
              </w:rPr>
              <w:t>КСШ №1</w:t>
            </w:r>
            <w:r w:rsidR="00134D34" w:rsidRPr="00064B70">
              <w:rPr>
                <w:rFonts w:ascii="Times New Roman" w:hAnsi="Times New Roman"/>
                <w:b/>
                <w:i/>
                <w:sz w:val="16"/>
                <w:szCs w:val="16"/>
              </w:rPr>
              <w:t>»</w:t>
            </w:r>
          </w:p>
        </w:tc>
        <w:tc>
          <w:tcPr>
            <w:tcW w:w="2127" w:type="dxa"/>
            <w:vAlign w:val="center"/>
          </w:tcPr>
          <w:p w14:paraId="3978074A" w14:textId="092734A0" w:rsidR="00C77778" w:rsidRPr="00064B70" w:rsidRDefault="00504D1C" w:rsidP="00064B70">
            <w:pPr>
              <w:autoSpaceDE w:val="0"/>
              <w:autoSpaceDN w:val="0"/>
              <w:adjustRightInd w:val="0"/>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0B6097BF" w14:textId="324F8D1B" w:rsidR="009736CF" w:rsidRPr="00064B70" w:rsidRDefault="009736CF" w:rsidP="00064B70">
            <w:pPr>
              <w:tabs>
                <w:tab w:val="left" w:pos="8931"/>
              </w:tabs>
              <w:spacing w:after="0" w:line="240" w:lineRule="auto"/>
              <w:contextualSpacing/>
              <w:jc w:val="center"/>
              <w:rPr>
                <w:rFonts w:ascii="Times New Roman" w:hAnsi="Times New Roman" w:cs="Times New Roman"/>
                <w:color w:val="000000" w:themeColor="text1"/>
                <w:sz w:val="16"/>
                <w:szCs w:val="16"/>
              </w:rPr>
            </w:pPr>
            <w:r w:rsidRPr="00064B70">
              <w:rPr>
                <w:rFonts w:ascii="Times New Roman" w:hAnsi="Times New Roman" w:cs="Times New Roman"/>
                <w:color w:val="000000" w:themeColor="text1"/>
                <w:sz w:val="16"/>
                <w:szCs w:val="16"/>
              </w:rPr>
              <w:t>ОГРН</w:t>
            </w:r>
            <w:r w:rsidR="00064B70" w:rsidRPr="00064B70">
              <w:rPr>
                <w:rFonts w:ascii="Times New Roman" w:hAnsi="Times New Roman" w:cs="Times New Roman"/>
                <w:color w:val="000000" w:themeColor="text1"/>
                <w:sz w:val="16"/>
                <w:szCs w:val="16"/>
              </w:rPr>
              <w:t xml:space="preserve"> </w:t>
            </w:r>
            <w:r w:rsidRPr="00064B70">
              <w:rPr>
                <w:rFonts w:ascii="Times New Roman" w:hAnsi="Times New Roman" w:cs="Times New Roman"/>
                <w:color w:val="000000" w:themeColor="text1"/>
                <w:sz w:val="16"/>
                <w:szCs w:val="16"/>
                <w:shd w:val="clear" w:color="auto" w:fill="FFFFFF"/>
              </w:rPr>
              <w:t>1092423000174</w:t>
            </w:r>
          </w:p>
          <w:p w14:paraId="74EEE4DE" w14:textId="13AA1FEE" w:rsidR="00C77778" w:rsidRPr="00064B70" w:rsidRDefault="009736CF"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color w:val="000000" w:themeColor="text1"/>
                <w:sz w:val="16"/>
                <w:szCs w:val="16"/>
              </w:rPr>
              <w:t xml:space="preserve">ИНН/КПП    </w:t>
            </w:r>
            <w:r w:rsidRPr="00064B70">
              <w:rPr>
                <w:rFonts w:ascii="Times New Roman" w:hAnsi="Times New Roman" w:cs="Times New Roman"/>
                <w:color w:val="000000" w:themeColor="text1"/>
                <w:sz w:val="16"/>
                <w:szCs w:val="16"/>
                <w:shd w:val="clear" w:color="auto" w:fill="FFFFFF"/>
              </w:rPr>
              <w:t>2419005466</w:t>
            </w:r>
            <w:r w:rsidRPr="00064B70">
              <w:rPr>
                <w:rFonts w:ascii="Times New Roman" w:hAnsi="Times New Roman" w:cs="Times New Roman"/>
                <w:color w:val="000000" w:themeColor="text1"/>
                <w:sz w:val="16"/>
                <w:szCs w:val="16"/>
              </w:rPr>
              <w:t xml:space="preserve"> \ </w:t>
            </w:r>
            <w:r w:rsidRPr="00064B70">
              <w:rPr>
                <w:rFonts w:ascii="Times New Roman" w:hAnsi="Times New Roman" w:cs="Times New Roman"/>
                <w:color w:val="000000" w:themeColor="text1"/>
                <w:sz w:val="16"/>
                <w:szCs w:val="16"/>
                <w:shd w:val="clear" w:color="auto" w:fill="FFFFFF"/>
              </w:rPr>
              <w:t>241901001</w:t>
            </w:r>
          </w:p>
        </w:tc>
        <w:tc>
          <w:tcPr>
            <w:tcW w:w="2362" w:type="dxa"/>
            <w:shd w:val="clear" w:color="auto" w:fill="auto"/>
            <w:vAlign w:val="center"/>
          </w:tcPr>
          <w:p w14:paraId="0BCF1D6D" w14:textId="0AEFDF33" w:rsidR="00C77778" w:rsidRPr="00064B70" w:rsidRDefault="00000000" w:rsidP="00064B70">
            <w:pPr>
              <w:spacing w:after="0" w:line="240" w:lineRule="auto"/>
              <w:contextualSpacing/>
              <w:jc w:val="center"/>
              <w:rPr>
                <w:rFonts w:ascii="Times New Roman" w:hAnsi="Times New Roman" w:cs="Times New Roman"/>
                <w:sz w:val="16"/>
                <w:szCs w:val="16"/>
              </w:rPr>
            </w:pPr>
            <w:hyperlink r:id="rId134" w:history="1">
              <w:r w:rsidR="00504D1C" w:rsidRPr="00064B70">
                <w:rPr>
                  <w:rStyle w:val="ac"/>
                  <w:rFonts w:ascii="Times New Roman" w:hAnsi="Times New Roman" w:cs="Times New Roman"/>
                  <w:color w:val="000000" w:themeColor="text1"/>
                  <w:sz w:val="16"/>
                  <w:szCs w:val="16"/>
                  <w:u w:val="none"/>
                </w:rPr>
                <w:t>+7 391 372-14-98</w:t>
              </w:r>
            </w:hyperlink>
            <w:r w:rsidR="00504D1C"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hyperlink r:id="rId135" w:history="1">
              <w:r w:rsidR="00504D1C" w:rsidRPr="00064B70">
                <w:rPr>
                  <w:rStyle w:val="ac"/>
                  <w:rFonts w:ascii="Times New Roman" w:hAnsi="Times New Roman" w:cs="Times New Roman"/>
                  <w:color w:val="000000" w:themeColor="text1"/>
                  <w:sz w:val="16"/>
                  <w:szCs w:val="16"/>
                  <w:u w:val="none"/>
                </w:rPr>
                <w:t>pub50727@krasmail.ru</w:t>
              </w:r>
            </w:hyperlink>
          </w:p>
        </w:tc>
      </w:tr>
      <w:tr w:rsidR="00C2147C" w:rsidRPr="00064B70" w14:paraId="3DF9CEF5" w14:textId="77777777" w:rsidTr="00064B70">
        <w:trPr>
          <w:trHeight w:val="176"/>
          <w:jc w:val="center"/>
        </w:trPr>
        <w:tc>
          <w:tcPr>
            <w:tcW w:w="1696" w:type="dxa"/>
            <w:shd w:val="clear" w:color="auto" w:fill="F7CAAC" w:themeFill="accent2" w:themeFillTint="66"/>
            <w:vAlign w:val="center"/>
          </w:tcPr>
          <w:p w14:paraId="310C7BE7" w14:textId="44A6810B"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Центральная</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46FA1599" w14:textId="2EAF7571"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0DDCDB4A"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031B6FC5" w14:textId="6CD55F5A"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4E9B7C3B" w14:textId="125F965D"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r w:rsidR="00C2147C" w:rsidRPr="00064B70" w14:paraId="06B848AD" w14:textId="77777777" w:rsidTr="00064B70">
        <w:trPr>
          <w:trHeight w:val="224"/>
          <w:jc w:val="center"/>
        </w:trPr>
        <w:tc>
          <w:tcPr>
            <w:tcW w:w="1696" w:type="dxa"/>
            <w:shd w:val="clear" w:color="auto" w:fill="F7CAAC" w:themeFill="accent2" w:themeFillTint="66"/>
            <w:vAlign w:val="center"/>
          </w:tcPr>
          <w:p w14:paraId="44177338" w14:textId="2B0F3AB9"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Обменный фонд</w:t>
            </w:r>
          </w:p>
        </w:tc>
        <w:tc>
          <w:tcPr>
            <w:tcW w:w="2127" w:type="dxa"/>
            <w:vAlign w:val="center"/>
          </w:tcPr>
          <w:p w14:paraId="52AC094E" w14:textId="4A79CD51"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22DAAA5D"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2CEDC6A2" w14:textId="39C6681C"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38EA11C3" w14:textId="676E17D0"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r w:rsidR="00C2147C" w:rsidRPr="00064B70" w14:paraId="3B1DDD7F" w14:textId="77777777" w:rsidTr="00064B70">
        <w:trPr>
          <w:trHeight w:val="271"/>
          <w:jc w:val="center"/>
        </w:trPr>
        <w:tc>
          <w:tcPr>
            <w:tcW w:w="1696" w:type="dxa"/>
            <w:shd w:val="clear" w:color="auto" w:fill="F7CAAC" w:themeFill="accent2" w:themeFillTint="66"/>
            <w:vAlign w:val="center"/>
          </w:tcPr>
          <w:p w14:paraId="2612C253" w14:textId="503F5C39"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Колобок</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38B5B767" w14:textId="3CE4F850"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0DB6759E"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2E49CEAC" w14:textId="2BCAE76C"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608A77AC" w14:textId="28E9593C"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r w:rsidR="00C2147C" w:rsidRPr="00064B70" w14:paraId="67491AE8" w14:textId="77777777" w:rsidTr="00064B70">
        <w:trPr>
          <w:trHeight w:val="178"/>
          <w:jc w:val="center"/>
        </w:trPr>
        <w:tc>
          <w:tcPr>
            <w:tcW w:w="1696" w:type="dxa"/>
            <w:shd w:val="clear" w:color="auto" w:fill="F7CAAC" w:themeFill="accent2" w:themeFillTint="66"/>
            <w:vAlign w:val="center"/>
          </w:tcPr>
          <w:p w14:paraId="5F023B11" w14:textId="0B19F729"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КСШ №2</w:t>
            </w:r>
            <w:r w:rsidR="00134D34" w:rsidRPr="00064B70">
              <w:rPr>
                <w:rFonts w:ascii="Times New Roman" w:hAnsi="Times New Roman"/>
                <w:b/>
                <w:i/>
                <w:sz w:val="16"/>
                <w:szCs w:val="16"/>
              </w:rPr>
              <w:t>»</w:t>
            </w:r>
          </w:p>
        </w:tc>
        <w:tc>
          <w:tcPr>
            <w:tcW w:w="2127" w:type="dxa"/>
            <w:vAlign w:val="center"/>
          </w:tcPr>
          <w:p w14:paraId="73A0D756" w14:textId="5F76AAFF"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5149D3FB"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7C71E81D" w14:textId="185617E2"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38E293B3" w14:textId="47588797"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r w:rsidR="00C2147C" w:rsidRPr="00064B70" w14:paraId="156E8DA1" w14:textId="77777777" w:rsidTr="00064B70">
        <w:trPr>
          <w:trHeight w:val="212"/>
          <w:jc w:val="center"/>
        </w:trPr>
        <w:tc>
          <w:tcPr>
            <w:tcW w:w="1696" w:type="dxa"/>
            <w:shd w:val="clear" w:color="auto" w:fill="F7CAAC" w:themeFill="accent2" w:themeFillTint="66"/>
            <w:vAlign w:val="center"/>
          </w:tcPr>
          <w:p w14:paraId="7CB9DCDD" w14:textId="675FE517"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Детский приют</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015AFC7B" w14:textId="6EB4D1DF"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0FD0D118"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1A94A745" w14:textId="58F23F56"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53E1B877" w14:textId="3D739726"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r w:rsidR="00C2147C" w:rsidRPr="00064B70" w14:paraId="413CA992" w14:textId="77777777" w:rsidTr="00064B70">
        <w:trPr>
          <w:trHeight w:val="117"/>
          <w:jc w:val="center"/>
        </w:trPr>
        <w:tc>
          <w:tcPr>
            <w:tcW w:w="1696" w:type="dxa"/>
            <w:shd w:val="clear" w:color="auto" w:fill="F7CAAC" w:themeFill="accent2" w:themeFillTint="66"/>
            <w:vAlign w:val="center"/>
          </w:tcPr>
          <w:p w14:paraId="14974653" w14:textId="2DCEAB63"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ПМК-1</w:t>
            </w:r>
            <w:r w:rsidR="00134D34" w:rsidRPr="00064B70">
              <w:rPr>
                <w:rFonts w:ascii="Times New Roman" w:hAnsi="Times New Roman"/>
                <w:b/>
                <w:i/>
                <w:sz w:val="16"/>
                <w:szCs w:val="16"/>
              </w:rPr>
              <w:t>»</w:t>
            </w:r>
          </w:p>
        </w:tc>
        <w:tc>
          <w:tcPr>
            <w:tcW w:w="2127" w:type="dxa"/>
            <w:vAlign w:val="center"/>
          </w:tcPr>
          <w:p w14:paraId="0A71A291" w14:textId="6CBAF2D0"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5A3F1A34"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447641EF" w14:textId="41DD1AED"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07CC3C94" w14:textId="14D1BF0E"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r w:rsidR="00C2147C" w:rsidRPr="00064B70" w14:paraId="2BC6AF68" w14:textId="77777777" w:rsidTr="00064B70">
        <w:trPr>
          <w:trHeight w:val="321"/>
          <w:jc w:val="center"/>
        </w:trPr>
        <w:tc>
          <w:tcPr>
            <w:tcW w:w="1696" w:type="dxa"/>
            <w:shd w:val="clear" w:color="auto" w:fill="F7CAAC" w:themeFill="accent2" w:themeFillTint="66"/>
            <w:vAlign w:val="center"/>
          </w:tcPr>
          <w:p w14:paraId="2BC85648" w14:textId="2FA952AA"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Котель</w:t>
            </w:r>
            <w:r w:rsidR="00C2147C" w:rsidRPr="00064B70">
              <w:rPr>
                <w:rFonts w:ascii="Times New Roman" w:hAnsi="Times New Roman"/>
                <w:b/>
                <w:i/>
                <w:sz w:val="16"/>
                <w:szCs w:val="16"/>
              </w:rPr>
              <w:t xml:space="preserve">ная </w:t>
            </w:r>
            <w:r w:rsidR="00134D34" w:rsidRPr="00064B70">
              <w:rPr>
                <w:rFonts w:ascii="Times New Roman" w:hAnsi="Times New Roman"/>
                <w:b/>
                <w:i/>
                <w:sz w:val="16"/>
                <w:szCs w:val="16"/>
              </w:rPr>
              <w:t>«</w:t>
            </w:r>
            <w:r w:rsidR="00C2147C" w:rsidRPr="00064B70">
              <w:rPr>
                <w:rFonts w:ascii="Times New Roman" w:hAnsi="Times New Roman"/>
                <w:b/>
                <w:i/>
                <w:sz w:val="16"/>
                <w:szCs w:val="16"/>
              </w:rPr>
              <w:t>ПМК-2</w:t>
            </w:r>
            <w:r w:rsidR="00134D34" w:rsidRPr="00064B70">
              <w:rPr>
                <w:rFonts w:ascii="Times New Roman" w:hAnsi="Times New Roman"/>
                <w:b/>
                <w:i/>
                <w:sz w:val="16"/>
                <w:szCs w:val="16"/>
              </w:rPr>
              <w:t>»</w:t>
            </w:r>
          </w:p>
        </w:tc>
        <w:tc>
          <w:tcPr>
            <w:tcW w:w="2127" w:type="dxa"/>
            <w:shd w:val="clear" w:color="auto" w:fill="FBE4D5" w:themeFill="accent2" w:themeFillTint="33"/>
            <w:vAlign w:val="center"/>
          </w:tcPr>
          <w:p w14:paraId="3FA2E2AC" w14:textId="358CFA39"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FBE4D5" w:themeFill="accent2" w:themeFillTint="33"/>
            <w:vAlign w:val="center"/>
          </w:tcPr>
          <w:p w14:paraId="1213509C"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66DEA425" w14:textId="0A083709"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FBE4D5" w:themeFill="accent2" w:themeFillTint="33"/>
            <w:vAlign w:val="center"/>
          </w:tcPr>
          <w:p w14:paraId="064BFA1C" w14:textId="1B828F98"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r w:rsidR="00C2147C" w:rsidRPr="00064B70" w14:paraId="12C2B45E" w14:textId="77777777" w:rsidTr="00064B70">
        <w:trPr>
          <w:trHeight w:val="228"/>
          <w:jc w:val="center"/>
        </w:trPr>
        <w:tc>
          <w:tcPr>
            <w:tcW w:w="1696" w:type="dxa"/>
            <w:shd w:val="clear" w:color="auto" w:fill="F7CAAC" w:themeFill="accent2" w:themeFillTint="66"/>
            <w:vAlign w:val="center"/>
          </w:tcPr>
          <w:p w14:paraId="0BC76EDE" w14:textId="445BC290" w:rsidR="00C2147C" w:rsidRPr="00064B70" w:rsidRDefault="00726681" w:rsidP="00064B70">
            <w:pPr>
              <w:widowControl w:val="0"/>
              <w:tabs>
                <w:tab w:val="left" w:pos="1459"/>
              </w:tabs>
              <w:spacing w:after="0" w:line="240" w:lineRule="auto"/>
              <w:contextualSpacing/>
              <w:jc w:val="center"/>
              <w:rPr>
                <w:rFonts w:ascii="Times New Roman" w:hAnsi="Times New Roman"/>
                <w:b/>
                <w:i/>
                <w:sz w:val="16"/>
                <w:szCs w:val="16"/>
              </w:rPr>
            </w:pPr>
            <w:r w:rsidRPr="00064B70">
              <w:rPr>
                <w:rFonts w:ascii="Times New Roman" w:hAnsi="Times New Roman"/>
                <w:b/>
                <w:i/>
                <w:sz w:val="16"/>
                <w:szCs w:val="16"/>
              </w:rPr>
              <w:t xml:space="preserve">Котельная </w:t>
            </w:r>
            <w:r w:rsidR="00134D34" w:rsidRPr="00064B70">
              <w:rPr>
                <w:rFonts w:ascii="Times New Roman" w:hAnsi="Times New Roman"/>
                <w:b/>
                <w:i/>
                <w:sz w:val="16"/>
                <w:szCs w:val="16"/>
              </w:rPr>
              <w:t>«</w:t>
            </w:r>
            <w:r w:rsidR="00C2147C" w:rsidRPr="00064B70">
              <w:rPr>
                <w:rFonts w:ascii="Times New Roman" w:hAnsi="Times New Roman"/>
                <w:b/>
                <w:i/>
                <w:sz w:val="16"/>
                <w:szCs w:val="16"/>
              </w:rPr>
              <w:t>Зеленая</w:t>
            </w:r>
            <w:r w:rsidR="00134D34" w:rsidRPr="00064B70">
              <w:rPr>
                <w:rFonts w:ascii="Times New Roman" w:hAnsi="Times New Roman"/>
                <w:b/>
                <w:i/>
                <w:sz w:val="16"/>
                <w:szCs w:val="16"/>
              </w:rPr>
              <w:t>»</w:t>
            </w:r>
          </w:p>
        </w:tc>
        <w:tc>
          <w:tcPr>
            <w:tcW w:w="2127" w:type="dxa"/>
            <w:vAlign w:val="center"/>
          </w:tcPr>
          <w:p w14:paraId="7CF4FAC9" w14:textId="2E5CAF8B" w:rsidR="00C2147C" w:rsidRPr="00064B70" w:rsidRDefault="00C2147C" w:rsidP="00064B70">
            <w:pPr>
              <w:autoSpaceDE w:val="0"/>
              <w:autoSpaceDN w:val="0"/>
              <w:adjustRightInd w:val="0"/>
              <w:spacing w:after="0" w:line="240" w:lineRule="auto"/>
              <w:contextualSpacing/>
              <w:jc w:val="center"/>
              <w:rPr>
                <w:rFonts w:ascii="Times New Roman" w:hAnsi="Times New Roman"/>
                <w:sz w:val="16"/>
                <w:szCs w:val="16"/>
              </w:rPr>
            </w:pPr>
            <w:r w:rsidRPr="00064B70">
              <w:rPr>
                <w:rFonts w:ascii="Times New Roman" w:hAnsi="Times New Roman" w:cs="Times New Roman"/>
                <w:color w:val="000000" w:themeColor="text1"/>
                <w:sz w:val="16"/>
                <w:szCs w:val="16"/>
              </w:rPr>
              <w:t xml:space="preserve">ООО </w:t>
            </w:r>
            <w:r w:rsidR="00134D34" w:rsidRPr="00064B70">
              <w:rPr>
                <w:rFonts w:ascii="Times New Roman" w:hAnsi="Times New Roman" w:cs="Times New Roman"/>
                <w:color w:val="000000" w:themeColor="text1"/>
                <w:sz w:val="16"/>
                <w:szCs w:val="16"/>
              </w:rPr>
              <w:t>«</w:t>
            </w:r>
            <w:r w:rsidRPr="00064B70">
              <w:rPr>
                <w:rFonts w:ascii="Times New Roman" w:hAnsi="Times New Roman" w:cs="Times New Roman"/>
                <w:color w:val="000000" w:themeColor="text1"/>
                <w:sz w:val="16"/>
                <w:szCs w:val="16"/>
              </w:rPr>
              <w:t>Каратузский ТВК</w:t>
            </w:r>
            <w:r w:rsidR="00134D34" w:rsidRPr="00064B70">
              <w:rPr>
                <w:rFonts w:ascii="Times New Roman" w:hAnsi="Times New Roman" w:cs="Times New Roman"/>
                <w:color w:val="000000" w:themeColor="text1"/>
                <w:sz w:val="16"/>
                <w:szCs w:val="16"/>
              </w:rPr>
              <w:t>»</w:t>
            </w:r>
          </w:p>
        </w:tc>
        <w:tc>
          <w:tcPr>
            <w:tcW w:w="3454" w:type="dxa"/>
            <w:shd w:val="clear" w:color="auto" w:fill="auto"/>
            <w:vAlign w:val="center"/>
          </w:tcPr>
          <w:p w14:paraId="75758FDF"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5D45DD70" w14:textId="3A1D4AF6"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2362" w:type="dxa"/>
            <w:shd w:val="clear" w:color="auto" w:fill="auto"/>
            <w:vAlign w:val="center"/>
          </w:tcPr>
          <w:p w14:paraId="5C4D0B98" w14:textId="14338C21"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r>
    </w:tbl>
    <w:p w14:paraId="3724028D" w14:textId="77777777" w:rsidR="00007F6B" w:rsidRPr="00D902D8" w:rsidRDefault="00007F6B" w:rsidP="00726681">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t>15.2 Реестр единых теплоснабжающих организаций, содержащий перечень систем теплоснабжения, входящих в состав единой теплоснабжающей организации</w:t>
      </w:r>
    </w:p>
    <w:p w14:paraId="7B82AAA5" w14:textId="2A5BD197" w:rsidR="00007F6B" w:rsidRPr="001C6923" w:rsidRDefault="005C730E" w:rsidP="00D902D8">
      <w:pPr>
        <w:autoSpaceDE w:val="0"/>
        <w:autoSpaceDN w:val="0"/>
        <w:adjustRightInd w:val="0"/>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Таблица </w:t>
      </w:r>
      <w:r w:rsidR="00815F52">
        <w:rPr>
          <w:rFonts w:ascii="Times New Roman" w:hAnsi="Times New Roman" w:cs="Times New Roman"/>
          <w:b/>
          <w:i/>
          <w:sz w:val="28"/>
          <w:szCs w:val="28"/>
        </w:rPr>
        <w:t>15.2.1</w:t>
      </w:r>
      <w:r w:rsidR="00BB38B7">
        <w:rPr>
          <w:rFonts w:ascii="Times New Roman" w:hAnsi="Times New Roman" w:cs="Times New Roman"/>
          <w:b/>
          <w:i/>
          <w:sz w:val="28"/>
          <w:szCs w:val="28"/>
        </w:rPr>
        <w:t xml:space="preserve"> </w:t>
      </w:r>
      <w:r w:rsidR="003931C1">
        <w:rPr>
          <w:rFonts w:ascii="Times New Roman" w:hAnsi="Times New Roman" w:cs="Times New Roman"/>
          <w:b/>
          <w:i/>
          <w:sz w:val="28"/>
          <w:szCs w:val="28"/>
        </w:rPr>
        <w:t>–</w:t>
      </w:r>
      <w:r w:rsidR="00007F6B" w:rsidRPr="001C6923">
        <w:rPr>
          <w:rFonts w:ascii="Times New Roman" w:hAnsi="Times New Roman" w:cs="Times New Roman"/>
          <w:b/>
          <w:i/>
          <w:sz w:val="28"/>
          <w:szCs w:val="28"/>
        </w:rPr>
        <w:t xml:space="preserve"> Реестр единых теплоснабжающих организаций, содержащий перечень систем теплоснабжения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0"/>
        <w:gridCol w:w="3529"/>
        <w:gridCol w:w="1728"/>
        <w:gridCol w:w="2262"/>
      </w:tblGrid>
      <w:tr w:rsidR="00007F6B" w:rsidRPr="00CD3033" w14:paraId="06FB5107" w14:textId="77777777" w:rsidTr="00064B70">
        <w:trPr>
          <w:trHeight w:val="471"/>
        </w:trPr>
        <w:tc>
          <w:tcPr>
            <w:tcW w:w="2127" w:type="dxa"/>
            <w:shd w:val="clear" w:color="auto" w:fill="F7CAAC" w:themeFill="accent2" w:themeFillTint="66"/>
            <w:vAlign w:val="center"/>
          </w:tcPr>
          <w:p w14:paraId="5ED96A76"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Наименование</w:t>
            </w:r>
          </w:p>
        </w:tc>
        <w:tc>
          <w:tcPr>
            <w:tcW w:w="3543" w:type="dxa"/>
            <w:shd w:val="clear" w:color="auto" w:fill="F7CAAC" w:themeFill="accent2" w:themeFillTint="66"/>
            <w:vAlign w:val="center"/>
          </w:tcPr>
          <w:p w14:paraId="55D607B5" w14:textId="77777777" w:rsidR="00007F6B" w:rsidRPr="00064B70" w:rsidRDefault="00007F6B"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ИНН</w:t>
            </w:r>
            <w:r w:rsidR="001946F8" w:rsidRPr="00064B70">
              <w:rPr>
                <w:rFonts w:ascii="Times New Roman" w:hAnsi="Times New Roman" w:cs="Times New Roman"/>
                <w:b/>
                <w:i/>
                <w:color w:val="1C1C1C"/>
                <w:sz w:val="16"/>
                <w:szCs w:val="16"/>
              </w:rPr>
              <w:t>/КПП</w:t>
            </w:r>
          </w:p>
        </w:tc>
        <w:tc>
          <w:tcPr>
            <w:tcW w:w="1701" w:type="dxa"/>
            <w:shd w:val="clear" w:color="auto" w:fill="F7CAAC" w:themeFill="accent2" w:themeFillTint="66"/>
            <w:vAlign w:val="center"/>
          </w:tcPr>
          <w:p w14:paraId="0EF2989A" w14:textId="77777777" w:rsidR="00007F6B" w:rsidRPr="00064B70" w:rsidRDefault="001946F8" w:rsidP="00064B70">
            <w:pPr>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color w:val="1C1C1C"/>
                <w:sz w:val="16"/>
                <w:szCs w:val="16"/>
              </w:rPr>
              <w:t>Телефон</w:t>
            </w:r>
            <w:r w:rsidR="00007F6B" w:rsidRPr="00064B70">
              <w:rPr>
                <w:rFonts w:ascii="Times New Roman" w:hAnsi="Times New Roman" w:cs="Times New Roman"/>
                <w:b/>
                <w:i/>
                <w:color w:val="1C1C1C"/>
                <w:sz w:val="16"/>
                <w:szCs w:val="16"/>
              </w:rPr>
              <w:t xml:space="preserve"> / адрес</w:t>
            </w:r>
            <w:r w:rsidRPr="00064B70">
              <w:rPr>
                <w:rFonts w:ascii="Times New Roman" w:hAnsi="Times New Roman" w:cs="Times New Roman"/>
                <w:b/>
                <w:i/>
                <w:color w:val="1C1C1C"/>
                <w:sz w:val="16"/>
                <w:szCs w:val="16"/>
              </w:rPr>
              <w:t xml:space="preserve"> эл. почты</w:t>
            </w:r>
          </w:p>
        </w:tc>
        <w:tc>
          <w:tcPr>
            <w:tcW w:w="2268" w:type="dxa"/>
            <w:shd w:val="clear" w:color="auto" w:fill="F7CAAC" w:themeFill="accent2" w:themeFillTint="66"/>
            <w:vAlign w:val="center"/>
          </w:tcPr>
          <w:p w14:paraId="0BD50A5D" w14:textId="3C40A6BE" w:rsidR="00007F6B" w:rsidRPr="00064B70" w:rsidRDefault="00007F6B" w:rsidP="00064B70">
            <w:pPr>
              <w:autoSpaceDE w:val="0"/>
              <w:autoSpaceDN w:val="0"/>
              <w:adjustRightInd w:val="0"/>
              <w:spacing w:after="0" w:line="240" w:lineRule="auto"/>
              <w:contextualSpacing/>
              <w:jc w:val="center"/>
              <w:rPr>
                <w:rFonts w:ascii="Times New Roman" w:eastAsia="Times New Roman,Bold" w:hAnsi="Times New Roman" w:cs="Times New Roman"/>
                <w:b/>
                <w:bCs/>
                <w:i/>
                <w:color w:val="1C1C1C"/>
                <w:sz w:val="16"/>
                <w:szCs w:val="16"/>
              </w:rPr>
            </w:pPr>
            <w:r w:rsidRPr="00064B70">
              <w:rPr>
                <w:rFonts w:ascii="Times New Roman" w:eastAsia="Times New Roman,Bold" w:hAnsi="Times New Roman" w:cs="Times New Roman"/>
                <w:b/>
                <w:bCs/>
                <w:i/>
                <w:color w:val="1C1C1C"/>
                <w:sz w:val="16"/>
                <w:szCs w:val="16"/>
              </w:rPr>
              <w:t xml:space="preserve">Системы теплоснабжения </w:t>
            </w:r>
            <w:r w:rsidR="0057539A" w:rsidRPr="00064B70">
              <w:rPr>
                <w:rFonts w:ascii="Times New Roman" w:eastAsia="Times New Roman,Bold" w:hAnsi="Times New Roman" w:cs="Times New Roman"/>
                <w:b/>
                <w:i/>
                <w:color w:val="000000"/>
                <w:sz w:val="16"/>
                <w:szCs w:val="16"/>
              </w:rPr>
              <w:t>Каратузского сельсовета</w:t>
            </w:r>
            <w:r w:rsidR="00333B5A" w:rsidRPr="00064B70">
              <w:rPr>
                <w:rFonts w:ascii="Times New Roman" w:eastAsia="Times New Roman,Bold" w:hAnsi="Times New Roman" w:cs="Times New Roman"/>
                <w:b/>
                <w:i/>
                <w:color w:val="000000"/>
                <w:sz w:val="16"/>
                <w:szCs w:val="16"/>
              </w:rPr>
              <w:t xml:space="preserve"> </w:t>
            </w:r>
            <w:r w:rsidR="00114DE5" w:rsidRPr="00064B70">
              <w:rPr>
                <w:rFonts w:ascii="Times New Roman" w:eastAsia="Times New Roman,Bold" w:hAnsi="Times New Roman" w:cs="Times New Roman"/>
                <w:b/>
                <w:i/>
                <w:color w:val="000000"/>
                <w:sz w:val="16"/>
                <w:szCs w:val="16"/>
              </w:rPr>
              <w:t>Каратузского района</w:t>
            </w:r>
          </w:p>
        </w:tc>
      </w:tr>
      <w:tr w:rsidR="00C2147C" w:rsidRPr="00CD3033" w14:paraId="530B1E55" w14:textId="77777777" w:rsidTr="00064B70">
        <w:trPr>
          <w:trHeight w:val="181"/>
        </w:trPr>
        <w:tc>
          <w:tcPr>
            <w:tcW w:w="2127" w:type="dxa"/>
            <w:shd w:val="clear" w:color="auto" w:fill="F7CAAC" w:themeFill="accent2" w:themeFillTint="66"/>
            <w:vAlign w:val="center"/>
          </w:tcPr>
          <w:p w14:paraId="726038B4" w14:textId="10B1CCFE"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vAlign w:val="center"/>
          </w:tcPr>
          <w:p w14:paraId="77B37374" w14:textId="77777777" w:rsidR="00C2147C" w:rsidRPr="00064B70" w:rsidRDefault="00C2147C" w:rsidP="00064B70">
            <w:pPr>
              <w:tabs>
                <w:tab w:val="left" w:pos="8931"/>
              </w:tabs>
              <w:spacing w:after="0"/>
              <w:ind w:right="424"/>
              <w:jc w:val="center"/>
              <w:rPr>
                <w:rFonts w:ascii="Times New Roman" w:hAnsi="Times New Roman" w:cs="Times New Roman"/>
                <w:color w:val="000000" w:themeColor="text1"/>
                <w:sz w:val="16"/>
                <w:szCs w:val="16"/>
              </w:rPr>
            </w:pPr>
            <w:r w:rsidRPr="00064B70">
              <w:rPr>
                <w:rFonts w:ascii="Times New Roman" w:hAnsi="Times New Roman" w:cs="Times New Roman"/>
                <w:color w:val="000000" w:themeColor="text1"/>
                <w:sz w:val="16"/>
                <w:szCs w:val="16"/>
              </w:rPr>
              <w:t xml:space="preserve">ОГРН   </w:t>
            </w:r>
            <w:r w:rsidRPr="00064B70">
              <w:rPr>
                <w:rFonts w:ascii="Times New Roman" w:hAnsi="Times New Roman" w:cs="Times New Roman"/>
                <w:color w:val="000000" w:themeColor="text1"/>
                <w:sz w:val="16"/>
                <w:szCs w:val="16"/>
                <w:shd w:val="clear" w:color="auto" w:fill="FFFFFF"/>
              </w:rPr>
              <w:t>1092423000174</w:t>
            </w:r>
          </w:p>
          <w:p w14:paraId="07381DE6" w14:textId="3A6126B9"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color w:val="000000" w:themeColor="text1"/>
                <w:sz w:val="16"/>
                <w:szCs w:val="16"/>
              </w:rPr>
              <w:t xml:space="preserve">ИНН/КПП    </w:t>
            </w:r>
            <w:r w:rsidRPr="00064B70">
              <w:rPr>
                <w:rFonts w:ascii="Times New Roman" w:hAnsi="Times New Roman" w:cs="Times New Roman"/>
                <w:color w:val="000000" w:themeColor="text1"/>
                <w:sz w:val="16"/>
                <w:szCs w:val="16"/>
                <w:shd w:val="clear" w:color="auto" w:fill="FFFFFF"/>
              </w:rPr>
              <w:t>2419005466</w:t>
            </w:r>
            <w:r w:rsidRPr="00064B70">
              <w:rPr>
                <w:rFonts w:ascii="Times New Roman" w:hAnsi="Times New Roman" w:cs="Times New Roman"/>
                <w:color w:val="000000" w:themeColor="text1"/>
                <w:sz w:val="16"/>
                <w:szCs w:val="16"/>
              </w:rPr>
              <w:t xml:space="preserve"> \ </w:t>
            </w:r>
            <w:r w:rsidRPr="00064B70">
              <w:rPr>
                <w:rFonts w:ascii="Times New Roman" w:hAnsi="Times New Roman" w:cs="Times New Roman"/>
                <w:color w:val="000000" w:themeColor="text1"/>
                <w:sz w:val="16"/>
                <w:szCs w:val="16"/>
                <w:shd w:val="clear" w:color="auto" w:fill="FFFFFF"/>
              </w:rPr>
              <w:t>241901001</w:t>
            </w:r>
          </w:p>
        </w:tc>
        <w:tc>
          <w:tcPr>
            <w:tcW w:w="1701" w:type="dxa"/>
            <w:vAlign w:val="center"/>
          </w:tcPr>
          <w:p w14:paraId="0EDFA426" w14:textId="1FA8E021" w:rsidR="00C2147C" w:rsidRPr="00064B70" w:rsidRDefault="00000000" w:rsidP="00064B70">
            <w:pPr>
              <w:spacing w:after="0" w:line="240" w:lineRule="auto"/>
              <w:contextualSpacing/>
              <w:jc w:val="center"/>
              <w:rPr>
                <w:rFonts w:ascii="Times New Roman" w:hAnsi="Times New Roman" w:cs="Times New Roman"/>
                <w:sz w:val="16"/>
                <w:szCs w:val="16"/>
              </w:rPr>
            </w:pPr>
            <w:hyperlink r:id="rId136" w:history="1">
              <w:r w:rsidR="00C2147C" w:rsidRPr="00064B70">
                <w:rPr>
                  <w:rStyle w:val="ac"/>
                  <w:rFonts w:ascii="Times New Roman" w:hAnsi="Times New Roman" w:cs="Times New Roman"/>
                  <w:color w:val="000000" w:themeColor="text1"/>
                  <w:sz w:val="16"/>
                  <w:szCs w:val="16"/>
                  <w:u w:val="none"/>
                </w:rPr>
                <w:t>+7 391 372-14-98</w:t>
              </w:r>
            </w:hyperlink>
            <w:r w:rsidR="00C2147C" w:rsidRPr="00064B70">
              <w:rPr>
                <w:rStyle w:val="ac"/>
                <w:rFonts w:ascii="Times New Roman" w:hAnsi="Times New Roman" w:cs="Times New Roman"/>
                <w:color w:val="000000" w:themeColor="text1"/>
                <w:sz w:val="16"/>
                <w:szCs w:val="16"/>
                <w:u w:val="none"/>
              </w:rPr>
              <w:t>/</w:t>
            </w:r>
            <w:r w:rsidR="00064B70">
              <w:rPr>
                <w:rStyle w:val="ac"/>
                <w:rFonts w:ascii="Times New Roman" w:hAnsi="Times New Roman" w:cs="Times New Roman"/>
                <w:color w:val="000000" w:themeColor="text1"/>
                <w:sz w:val="16"/>
                <w:szCs w:val="16"/>
                <w:u w:val="none"/>
              </w:rPr>
              <w:t xml:space="preserve"> </w:t>
            </w:r>
            <w:hyperlink r:id="rId137" w:history="1">
              <w:r w:rsidR="00C2147C" w:rsidRPr="00064B70">
                <w:rPr>
                  <w:rStyle w:val="ac"/>
                  <w:rFonts w:ascii="Times New Roman" w:hAnsi="Times New Roman" w:cs="Times New Roman"/>
                  <w:color w:val="000000" w:themeColor="text1"/>
                  <w:sz w:val="16"/>
                  <w:szCs w:val="16"/>
                  <w:u w:val="none"/>
                </w:rPr>
                <w:t>pub50727@krasmail.ru</w:t>
              </w:r>
            </w:hyperlink>
          </w:p>
        </w:tc>
        <w:tc>
          <w:tcPr>
            <w:tcW w:w="2268" w:type="dxa"/>
            <w:vAlign w:val="center"/>
          </w:tcPr>
          <w:p w14:paraId="34A903FF" w14:textId="53042689"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bCs/>
                <w:color w:val="FF0000"/>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КСШ №1</w:t>
            </w:r>
            <w:r w:rsidR="00134D34" w:rsidRPr="00064B70">
              <w:rPr>
                <w:rFonts w:ascii="Times New Roman" w:hAnsi="Times New Roman" w:cs="Times New Roman"/>
                <w:sz w:val="16"/>
                <w:szCs w:val="16"/>
              </w:rPr>
              <w:t>»</w:t>
            </w:r>
          </w:p>
        </w:tc>
      </w:tr>
      <w:tr w:rsidR="00C2147C" w:rsidRPr="00CD3033" w14:paraId="50CA50B5" w14:textId="77777777" w:rsidTr="00064B70">
        <w:trPr>
          <w:trHeight w:val="88"/>
        </w:trPr>
        <w:tc>
          <w:tcPr>
            <w:tcW w:w="2127" w:type="dxa"/>
            <w:shd w:val="clear" w:color="auto" w:fill="F7CAAC" w:themeFill="accent2" w:themeFillTint="66"/>
            <w:vAlign w:val="center"/>
          </w:tcPr>
          <w:p w14:paraId="1BD9DC4A" w14:textId="10F6AC79"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shd w:val="clear" w:color="auto" w:fill="FBE4D5" w:themeFill="accent2" w:themeFillTint="33"/>
            <w:vAlign w:val="center"/>
          </w:tcPr>
          <w:p w14:paraId="2278D339"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0FE4C426" w14:textId="104C05A1"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shd w:val="clear" w:color="auto" w:fill="FBE4D5" w:themeFill="accent2" w:themeFillTint="33"/>
            <w:vAlign w:val="center"/>
          </w:tcPr>
          <w:p w14:paraId="5645A14C" w14:textId="68B0953C"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shd w:val="clear" w:color="auto" w:fill="FBE4D5" w:themeFill="accent2" w:themeFillTint="33"/>
            <w:vAlign w:val="center"/>
          </w:tcPr>
          <w:p w14:paraId="4849C2FD" w14:textId="7C017F72"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Центральная</w:t>
            </w:r>
            <w:r w:rsidR="00134D34" w:rsidRPr="00064B70">
              <w:rPr>
                <w:rFonts w:ascii="Times New Roman" w:hAnsi="Times New Roman" w:cs="Times New Roman"/>
                <w:sz w:val="16"/>
                <w:szCs w:val="16"/>
              </w:rPr>
              <w:t>»</w:t>
            </w:r>
          </w:p>
        </w:tc>
      </w:tr>
      <w:tr w:rsidR="00C2147C" w:rsidRPr="00CD3033" w14:paraId="714CE50E" w14:textId="77777777" w:rsidTr="00064B70">
        <w:trPr>
          <w:trHeight w:val="60"/>
        </w:trPr>
        <w:tc>
          <w:tcPr>
            <w:tcW w:w="2127" w:type="dxa"/>
            <w:shd w:val="clear" w:color="auto" w:fill="F7CAAC" w:themeFill="accent2" w:themeFillTint="66"/>
            <w:vAlign w:val="center"/>
          </w:tcPr>
          <w:p w14:paraId="5E46E47A" w14:textId="049C6C90"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vAlign w:val="center"/>
          </w:tcPr>
          <w:p w14:paraId="17C94C70"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60B7FD0D" w14:textId="20861551"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vAlign w:val="center"/>
          </w:tcPr>
          <w:p w14:paraId="0D73C8AC" w14:textId="62EE8EAA"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vAlign w:val="center"/>
          </w:tcPr>
          <w:p w14:paraId="2DE62602" w14:textId="3B904FBD"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Обменный фонд</w:t>
            </w:r>
          </w:p>
        </w:tc>
      </w:tr>
      <w:tr w:rsidR="00C2147C" w:rsidRPr="00CD3033" w14:paraId="5D1FDD7B" w14:textId="77777777" w:rsidTr="00064B70">
        <w:trPr>
          <w:trHeight w:val="141"/>
        </w:trPr>
        <w:tc>
          <w:tcPr>
            <w:tcW w:w="2127" w:type="dxa"/>
            <w:shd w:val="clear" w:color="auto" w:fill="F7CAAC" w:themeFill="accent2" w:themeFillTint="66"/>
            <w:vAlign w:val="center"/>
          </w:tcPr>
          <w:p w14:paraId="00D11828" w14:textId="3B3E396F"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shd w:val="clear" w:color="auto" w:fill="FBE4D5" w:themeFill="accent2" w:themeFillTint="33"/>
            <w:vAlign w:val="center"/>
          </w:tcPr>
          <w:p w14:paraId="59D6D001"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70987744" w14:textId="20F69CB8"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shd w:val="clear" w:color="auto" w:fill="FBE4D5" w:themeFill="accent2" w:themeFillTint="33"/>
            <w:vAlign w:val="center"/>
          </w:tcPr>
          <w:p w14:paraId="24246983" w14:textId="0EA71793"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shd w:val="clear" w:color="auto" w:fill="FBE4D5" w:themeFill="accent2" w:themeFillTint="33"/>
            <w:vAlign w:val="center"/>
          </w:tcPr>
          <w:p w14:paraId="23F084B5" w14:textId="273BE90E"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Колобок</w:t>
            </w:r>
            <w:r w:rsidR="00134D34" w:rsidRPr="00064B70">
              <w:rPr>
                <w:rFonts w:ascii="Times New Roman" w:hAnsi="Times New Roman" w:cs="Times New Roman"/>
                <w:sz w:val="16"/>
                <w:szCs w:val="16"/>
              </w:rPr>
              <w:t>»</w:t>
            </w:r>
          </w:p>
        </w:tc>
      </w:tr>
      <w:tr w:rsidR="00C2147C" w:rsidRPr="00CD3033" w14:paraId="3CE33950" w14:textId="77777777" w:rsidTr="00064B70">
        <w:trPr>
          <w:trHeight w:val="175"/>
        </w:trPr>
        <w:tc>
          <w:tcPr>
            <w:tcW w:w="2127" w:type="dxa"/>
            <w:shd w:val="clear" w:color="auto" w:fill="F7CAAC" w:themeFill="accent2" w:themeFillTint="66"/>
            <w:vAlign w:val="center"/>
          </w:tcPr>
          <w:p w14:paraId="41DEE4F4" w14:textId="0BE0633C"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vAlign w:val="center"/>
          </w:tcPr>
          <w:p w14:paraId="4A9D3D71"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1F022BC0" w14:textId="0D4AFE7B"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vAlign w:val="center"/>
          </w:tcPr>
          <w:p w14:paraId="315526B0" w14:textId="3BF06522"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vAlign w:val="center"/>
          </w:tcPr>
          <w:p w14:paraId="2ABA01C9" w14:textId="08D7CC79"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КСШ №2</w:t>
            </w:r>
            <w:r w:rsidR="00134D34" w:rsidRPr="00064B70">
              <w:rPr>
                <w:rFonts w:ascii="Times New Roman" w:hAnsi="Times New Roman" w:cs="Times New Roman"/>
                <w:sz w:val="16"/>
                <w:szCs w:val="16"/>
              </w:rPr>
              <w:t>»</w:t>
            </w:r>
          </w:p>
        </w:tc>
      </w:tr>
      <w:tr w:rsidR="00C2147C" w:rsidRPr="00CD3033" w14:paraId="42E6B27C" w14:textId="77777777" w:rsidTr="00064B70">
        <w:trPr>
          <w:trHeight w:val="210"/>
        </w:trPr>
        <w:tc>
          <w:tcPr>
            <w:tcW w:w="2127" w:type="dxa"/>
            <w:shd w:val="clear" w:color="auto" w:fill="F7CAAC" w:themeFill="accent2" w:themeFillTint="66"/>
            <w:vAlign w:val="center"/>
          </w:tcPr>
          <w:p w14:paraId="301F446E" w14:textId="2D56934E"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shd w:val="clear" w:color="auto" w:fill="FBE4D5" w:themeFill="accent2" w:themeFillTint="33"/>
            <w:vAlign w:val="center"/>
          </w:tcPr>
          <w:p w14:paraId="65934A85"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3A90EB74" w14:textId="5E9EB71E"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shd w:val="clear" w:color="auto" w:fill="FBE4D5" w:themeFill="accent2" w:themeFillTint="33"/>
            <w:vAlign w:val="center"/>
          </w:tcPr>
          <w:p w14:paraId="64A5A385" w14:textId="39755958"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shd w:val="clear" w:color="auto" w:fill="FBE4D5" w:themeFill="accent2" w:themeFillTint="33"/>
            <w:vAlign w:val="center"/>
          </w:tcPr>
          <w:p w14:paraId="417F121D" w14:textId="18B0E73C"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Детский приют</w:t>
            </w:r>
            <w:r w:rsidR="00134D34" w:rsidRPr="00064B70">
              <w:rPr>
                <w:rFonts w:ascii="Times New Roman" w:hAnsi="Times New Roman" w:cs="Times New Roman"/>
                <w:sz w:val="16"/>
                <w:szCs w:val="16"/>
              </w:rPr>
              <w:t>»</w:t>
            </w:r>
          </w:p>
        </w:tc>
      </w:tr>
      <w:tr w:rsidR="00C2147C" w:rsidRPr="00CD3033" w14:paraId="5E33450D" w14:textId="77777777" w:rsidTr="00064B70">
        <w:trPr>
          <w:trHeight w:val="244"/>
        </w:trPr>
        <w:tc>
          <w:tcPr>
            <w:tcW w:w="2127" w:type="dxa"/>
            <w:shd w:val="clear" w:color="auto" w:fill="F7CAAC" w:themeFill="accent2" w:themeFillTint="66"/>
            <w:vAlign w:val="center"/>
          </w:tcPr>
          <w:p w14:paraId="13A5AA50" w14:textId="380F0E05"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vAlign w:val="center"/>
          </w:tcPr>
          <w:p w14:paraId="05753D5E"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55837157" w14:textId="7DC00175"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vAlign w:val="center"/>
          </w:tcPr>
          <w:p w14:paraId="2E9FEBE0" w14:textId="249133B5"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vAlign w:val="center"/>
          </w:tcPr>
          <w:p w14:paraId="4828BEF9" w14:textId="3EC99DC8"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ПМК-1</w:t>
            </w:r>
            <w:r w:rsidR="00134D34" w:rsidRPr="00064B70">
              <w:rPr>
                <w:rFonts w:ascii="Times New Roman" w:hAnsi="Times New Roman" w:cs="Times New Roman"/>
                <w:sz w:val="16"/>
                <w:szCs w:val="16"/>
              </w:rPr>
              <w:t>»</w:t>
            </w:r>
          </w:p>
        </w:tc>
      </w:tr>
      <w:tr w:rsidR="00C2147C" w:rsidRPr="00CD3033" w14:paraId="3CE9D8A0" w14:textId="77777777" w:rsidTr="00064B70">
        <w:trPr>
          <w:trHeight w:val="136"/>
        </w:trPr>
        <w:tc>
          <w:tcPr>
            <w:tcW w:w="2127" w:type="dxa"/>
            <w:shd w:val="clear" w:color="auto" w:fill="F7CAAC" w:themeFill="accent2" w:themeFillTint="66"/>
            <w:vAlign w:val="center"/>
          </w:tcPr>
          <w:p w14:paraId="5FF567D5" w14:textId="75548FBB"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shd w:val="clear" w:color="auto" w:fill="FBE4D5" w:themeFill="accent2" w:themeFillTint="33"/>
            <w:vAlign w:val="center"/>
          </w:tcPr>
          <w:p w14:paraId="378012DA"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649D3A7B" w14:textId="476000DF"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shd w:val="clear" w:color="auto" w:fill="FBE4D5" w:themeFill="accent2" w:themeFillTint="33"/>
            <w:vAlign w:val="center"/>
          </w:tcPr>
          <w:p w14:paraId="7ED9744B" w14:textId="7A9DC92F"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shd w:val="clear" w:color="auto" w:fill="FBE4D5" w:themeFill="accent2" w:themeFillTint="33"/>
            <w:vAlign w:val="center"/>
          </w:tcPr>
          <w:p w14:paraId="774F6BDC" w14:textId="7814EEA3"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ПМК-2</w:t>
            </w:r>
            <w:r w:rsidR="00134D34" w:rsidRPr="00064B70">
              <w:rPr>
                <w:rFonts w:ascii="Times New Roman" w:hAnsi="Times New Roman" w:cs="Times New Roman"/>
                <w:sz w:val="16"/>
                <w:szCs w:val="16"/>
              </w:rPr>
              <w:t>»</w:t>
            </w:r>
          </w:p>
        </w:tc>
      </w:tr>
      <w:tr w:rsidR="00C2147C" w:rsidRPr="00CD3033" w14:paraId="344FBF79" w14:textId="77777777" w:rsidTr="00064B70">
        <w:trPr>
          <w:trHeight w:val="156"/>
        </w:trPr>
        <w:tc>
          <w:tcPr>
            <w:tcW w:w="2127" w:type="dxa"/>
            <w:shd w:val="clear" w:color="auto" w:fill="F7CAAC" w:themeFill="accent2" w:themeFillTint="66"/>
            <w:vAlign w:val="center"/>
          </w:tcPr>
          <w:p w14:paraId="6756EBB4" w14:textId="647E030C" w:rsidR="00C2147C" w:rsidRPr="00064B70" w:rsidRDefault="00C2147C" w:rsidP="00064B70">
            <w:pPr>
              <w:autoSpaceDE w:val="0"/>
              <w:autoSpaceDN w:val="0"/>
              <w:adjustRightInd w:val="0"/>
              <w:spacing w:after="0" w:line="240" w:lineRule="auto"/>
              <w:contextualSpacing/>
              <w:jc w:val="center"/>
              <w:rPr>
                <w:rFonts w:ascii="Times New Roman" w:hAnsi="Times New Roman" w:cs="Times New Roman"/>
                <w:b/>
                <w:i/>
                <w:sz w:val="16"/>
                <w:szCs w:val="16"/>
              </w:rPr>
            </w:pPr>
            <w:r w:rsidRPr="00064B70">
              <w:rPr>
                <w:rFonts w:ascii="Times New Roman" w:hAnsi="Times New Roman" w:cs="Times New Roman"/>
                <w:b/>
                <w:i/>
                <w:sz w:val="16"/>
                <w:szCs w:val="16"/>
              </w:rPr>
              <w:t xml:space="preserve">ООО </w:t>
            </w:r>
            <w:r w:rsidR="00134D34" w:rsidRPr="00064B70">
              <w:rPr>
                <w:rFonts w:ascii="Times New Roman" w:hAnsi="Times New Roman" w:cs="Times New Roman"/>
                <w:b/>
                <w:i/>
                <w:sz w:val="16"/>
                <w:szCs w:val="16"/>
              </w:rPr>
              <w:t>«</w:t>
            </w:r>
            <w:r w:rsidRPr="00064B70">
              <w:rPr>
                <w:rFonts w:ascii="Times New Roman" w:hAnsi="Times New Roman" w:cs="Times New Roman"/>
                <w:b/>
                <w:i/>
                <w:sz w:val="16"/>
                <w:szCs w:val="16"/>
              </w:rPr>
              <w:t>Каратузский ТВК</w:t>
            </w:r>
            <w:r w:rsidR="00134D34" w:rsidRPr="00064B70">
              <w:rPr>
                <w:rFonts w:ascii="Times New Roman" w:hAnsi="Times New Roman" w:cs="Times New Roman"/>
                <w:b/>
                <w:i/>
                <w:sz w:val="16"/>
                <w:szCs w:val="16"/>
              </w:rPr>
              <w:t>»</w:t>
            </w:r>
          </w:p>
        </w:tc>
        <w:tc>
          <w:tcPr>
            <w:tcW w:w="3543" w:type="dxa"/>
            <w:vAlign w:val="center"/>
          </w:tcPr>
          <w:p w14:paraId="4614D29B" w14:textId="77777777"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ОГРН   1092423000174</w:t>
            </w:r>
          </w:p>
          <w:p w14:paraId="0C9D55F9" w14:textId="27E05874" w:rsidR="00C2147C" w:rsidRPr="00064B70" w:rsidRDefault="00C2147C" w:rsidP="00064B70">
            <w:pPr>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ИНН/КПП    2419005466 \ 241901001</w:t>
            </w:r>
          </w:p>
        </w:tc>
        <w:tc>
          <w:tcPr>
            <w:tcW w:w="1701" w:type="dxa"/>
            <w:vAlign w:val="center"/>
          </w:tcPr>
          <w:p w14:paraId="0AF7F56C" w14:textId="10ECD1B0" w:rsidR="00C2147C" w:rsidRPr="00064B70" w:rsidRDefault="00C2147C" w:rsidP="00064B70">
            <w:pPr>
              <w:spacing w:after="0" w:line="240" w:lineRule="auto"/>
              <w:contextualSpacing/>
              <w:jc w:val="center"/>
              <w:rPr>
                <w:rFonts w:ascii="Times New Roman" w:hAnsi="Times New Roman" w:cs="Times New Roman"/>
                <w:color w:val="212529"/>
                <w:sz w:val="16"/>
                <w:szCs w:val="16"/>
                <w:shd w:val="clear" w:color="auto" w:fill="FFFFFF"/>
              </w:rPr>
            </w:pPr>
            <w:r w:rsidRPr="00064B70">
              <w:rPr>
                <w:rFonts w:ascii="Times New Roman" w:hAnsi="Times New Roman" w:cs="Times New Roman"/>
                <w:sz w:val="16"/>
                <w:szCs w:val="16"/>
              </w:rPr>
              <w:t>+7 391 372-14-98</w:t>
            </w:r>
            <w:r w:rsidRPr="00064B70">
              <w:rPr>
                <w:rStyle w:val="ac"/>
                <w:rFonts w:ascii="Times New Roman" w:hAnsi="Times New Roman" w:cs="Times New Roman"/>
                <w:color w:val="000000" w:themeColor="text1"/>
                <w:sz w:val="16"/>
                <w:szCs w:val="16"/>
                <w:u w:val="none"/>
              </w:rPr>
              <w:t>/</w:t>
            </w:r>
            <w:r w:rsidR="00064B70" w:rsidRPr="00064B70">
              <w:rPr>
                <w:rStyle w:val="ac"/>
                <w:rFonts w:ascii="Times New Roman" w:hAnsi="Times New Roman" w:cs="Times New Roman"/>
                <w:color w:val="000000" w:themeColor="text1"/>
                <w:sz w:val="16"/>
                <w:szCs w:val="16"/>
                <w:u w:val="none"/>
              </w:rPr>
              <w:t xml:space="preserve"> </w:t>
            </w:r>
            <w:r w:rsidRPr="00064B70">
              <w:rPr>
                <w:rFonts w:ascii="Times New Roman" w:hAnsi="Times New Roman" w:cs="Times New Roman"/>
                <w:sz w:val="16"/>
                <w:szCs w:val="16"/>
              </w:rPr>
              <w:t>pub50727@krasmail.ru</w:t>
            </w:r>
          </w:p>
        </w:tc>
        <w:tc>
          <w:tcPr>
            <w:tcW w:w="2268" w:type="dxa"/>
            <w:vAlign w:val="center"/>
          </w:tcPr>
          <w:p w14:paraId="658EDA0B" w14:textId="62EC15DF" w:rsidR="00C2147C" w:rsidRPr="00064B70" w:rsidRDefault="00C2147C" w:rsidP="00064B70">
            <w:pPr>
              <w:widowControl w:val="0"/>
              <w:tabs>
                <w:tab w:val="left" w:pos="1459"/>
              </w:tabs>
              <w:spacing w:after="0" w:line="240" w:lineRule="auto"/>
              <w:contextualSpacing/>
              <w:jc w:val="center"/>
              <w:rPr>
                <w:rFonts w:ascii="Times New Roman" w:hAnsi="Times New Roman" w:cs="Times New Roman"/>
                <w:sz w:val="16"/>
                <w:szCs w:val="16"/>
              </w:rPr>
            </w:pPr>
            <w:r w:rsidRPr="00064B70">
              <w:rPr>
                <w:rFonts w:ascii="Times New Roman" w:hAnsi="Times New Roman" w:cs="Times New Roman"/>
                <w:sz w:val="16"/>
                <w:szCs w:val="16"/>
              </w:rPr>
              <w:t xml:space="preserve">котельная </w:t>
            </w:r>
            <w:r w:rsidR="00134D34" w:rsidRPr="00064B70">
              <w:rPr>
                <w:rFonts w:ascii="Times New Roman" w:hAnsi="Times New Roman" w:cs="Times New Roman"/>
                <w:sz w:val="16"/>
                <w:szCs w:val="16"/>
              </w:rPr>
              <w:t>«</w:t>
            </w:r>
            <w:r w:rsidRPr="00064B70">
              <w:rPr>
                <w:rFonts w:ascii="Times New Roman" w:hAnsi="Times New Roman" w:cs="Times New Roman"/>
                <w:sz w:val="16"/>
                <w:szCs w:val="16"/>
              </w:rPr>
              <w:t>Зеленая</w:t>
            </w:r>
            <w:r w:rsidR="00134D34" w:rsidRPr="00064B70">
              <w:rPr>
                <w:rFonts w:ascii="Times New Roman" w:hAnsi="Times New Roman" w:cs="Times New Roman"/>
                <w:sz w:val="16"/>
                <w:szCs w:val="16"/>
              </w:rPr>
              <w:t>»</w:t>
            </w:r>
          </w:p>
        </w:tc>
      </w:tr>
    </w:tbl>
    <w:p w14:paraId="43192D39" w14:textId="77777777" w:rsidR="00064B70" w:rsidRDefault="00064B70" w:rsidP="00815F52">
      <w:pPr>
        <w:autoSpaceDE w:val="0"/>
        <w:autoSpaceDN w:val="0"/>
        <w:adjustRightInd w:val="0"/>
        <w:spacing w:before="240" w:line="240" w:lineRule="auto"/>
        <w:jc w:val="center"/>
        <w:rPr>
          <w:rFonts w:ascii="Times New Roman" w:hAnsi="Times New Roman" w:cs="Times New Roman"/>
          <w:b/>
          <w:i/>
          <w:iCs/>
          <w:sz w:val="28"/>
          <w:szCs w:val="28"/>
        </w:rPr>
        <w:sectPr w:rsidR="00064B70" w:rsidSect="0036591E">
          <w:headerReference w:type="default" r:id="rId138"/>
          <w:pgSz w:w="11906" w:h="16838"/>
          <w:pgMar w:top="1134" w:right="851" w:bottom="1134" w:left="1418" w:header="709" w:footer="4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8D20A17" w14:textId="2B3FA13B" w:rsidR="00007F6B" w:rsidRPr="00D902D8" w:rsidRDefault="00007F6B" w:rsidP="00815F52">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lastRenderedPageBreak/>
        <w:t>15.3 Основания, в том числе критерии, в соответствии с которыми теплоснабжающая организация определена единой теплоснабжающей организацией</w:t>
      </w:r>
    </w:p>
    <w:p w14:paraId="6CD9E02E" w14:textId="77777777" w:rsidR="00007F6B" w:rsidRPr="00007F6B" w:rsidRDefault="00007F6B" w:rsidP="00007F6B">
      <w:pPr>
        <w:autoSpaceDE w:val="0"/>
        <w:autoSpaceDN w:val="0"/>
        <w:adjustRightInd w:val="0"/>
        <w:spacing w:after="0" w:line="360" w:lineRule="auto"/>
        <w:ind w:firstLine="567"/>
        <w:jc w:val="both"/>
        <w:rPr>
          <w:rFonts w:ascii="Times New Roman" w:hAnsi="Times New Roman" w:cs="Times New Roman"/>
          <w:sz w:val="28"/>
          <w:szCs w:val="28"/>
        </w:rPr>
      </w:pPr>
      <w:r w:rsidRPr="00007F6B">
        <w:rPr>
          <w:rFonts w:ascii="Times New Roman" w:hAnsi="Times New Roman" w:cs="Times New Roman"/>
          <w:sz w:val="28"/>
          <w:szCs w:val="28"/>
        </w:rPr>
        <w:t>Критериями определения единой теплоснабжающей организации являются:</w:t>
      </w:r>
    </w:p>
    <w:p w14:paraId="7D7A3E04" w14:textId="73D63798" w:rsidR="00007F6B" w:rsidRPr="00007F6B" w:rsidRDefault="00955C43" w:rsidP="00007F6B">
      <w:pPr>
        <w:autoSpaceDE w:val="0"/>
        <w:autoSpaceDN w:val="0"/>
        <w:adjustRightInd w:val="0"/>
        <w:spacing w:after="0" w:line="360" w:lineRule="auto"/>
        <w:ind w:firstLine="567"/>
        <w:jc w:val="both"/>
        <w:rPr>
          <w:rFonts w:ascii="Times New Roman" w:hAnsi="Times New Roman" w:cs="Times New Roman"/>
          <w:sz w:val="28"/>
          <w:szCs w:val="28"/>
        </w:rPr>
      </w:pPr>
      <w:r w:rsidRPr="00955C43">
        <w:rPr>
          <w:rFonts w:ascii="Times New Roman" w:hAnsi="Times New Roman" w:cs="Times New Roman"/>
          <w:sz w:val="28"/>
          <w:szCs w:val="28"/>
        </w:rPr>
        <w:t>–</w:t>
      </w:r>
      <w:r>
        <w:rPr>
          <w:rFonts w:ascii="Times New Roman" w:hAnsi="Times New Roman" w:cs="Times New Roman"/>
          <w:sz w:val="28"/>
          <w:szCs w:val="28"/>
        </w:rPr>
        <w:t> </w:t>
      </w:r>
      <w:r w:rsidR="00007F6B" w:rsidRPr="00007F6B">
        <w:rPr>
          <w:rFonts w:ascii="Times New Roman" w:hAnsi="Times New Roman" w:cs="Times New Roman"/>
          <w:sz w:val="28"/>
          <w:szCs w:val="28"/>
        </w:rPr>
        <w:t>владение на праве собственности или ином законном основании источниками тепловой</w:t>
      </w:r>
      <w:r w:rsidR="00007F6B">
        <w:rPr>
          <w:rFonts w:ascii="Times New Roman" w:hAnsi="Times New Roman" w:cs="Times New Roman"/>
          <w:sz w:val="28"/>
          <w:szCs w:val="28"/>
        </w:rPr>
        <w:t xml:space="preserve"> </w:t>
      </w:r>
      <w:r w:rsidR="00007F6B" w:rsidRPr="00007F6B">
        <w:rPr>
          <w:rFonts w:ascii="Times New Roman" w:hAnsi="Times New Roman" w:cs="Times New Roman"/>
          <w:sz w:val="28"/>
          <w:szCs w:val="28"/>
        </w:rPr>
        <w:t>энергии с наибольшей рабочей тепловой мощностью и (или) тепловыми сетями с наибольшей рабочей тепловой мощностью и (или) тепловыми сетями с наибольшей емкостью в границах зоны</w:t>
      </w:r>
      <w:r w:rsidR="00007F6B">
        <w:rPr>
          <w:rFonts w:ascii="Times New Roman" w:hAnsi="Times New Roman" w:cs="Times New Roman"/>
          <w:sz w:val="28"/>
          <w:szCs w:val="28"/>
        </w:rPr>
        <w:t xml:space="preserve"> </w:t>
      </w:r>
      <w:r w:rsidR="00007F6B" w:rsidRPr="00007F6B">
        <w:rPr>
          <w:rFonts w:ascii="Times New Roman" w:hAnsi="Times New Roman" w:cs="Times New Roman"/>
          <w:sz w:val="28"/>
          <w:szCs w:val="28"/>
        </w:rPr>
        <w:t>деятельности единой теплоснабжающей организации;</w:t>
      </w:r>
    </w:p>
    <w:p w14:paraId="55AA22A7" w14:textId="5E6FECC4" w:rsidR="00EC17BA" w:rsidRPr="00007F6B" w:rsidRDefault="00955C43" w:rsidP="00373D2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007F6B" w:rsidRPr="00007F6B">
        <w:rPr>
          <w:rFonts w:ascii="Times New Roman" w:hAnsi="Times New Roman" w:cs="Times New Roman"/>
          <w:sz w:val="28"/>
          <w:szCs w:val="28"/>
        </w:rPr>
        <w:t>размер собственного капитала;</w:t>
      </w:r>
    </w:p>
    <w:p w14:paraId="7B003C9A" w14:textId="6FD5D077" w:rsidR="00007F6B" w:rsidRPr="00007F6B" w:rsidRDefault="00955C43" w:rsidP="007D3B5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007F6B" w:rsidRPr="00007F6B">
        <w:rPr>
          <w:rFonts w:ascii="Times New Roman" w:hAnsi="Times New Roman" w:cs="Times New Roman"/>
          <w:sz w:val="28"/>
          <w:szCs w:val="28"/>
        </w:rPr>
        <w:t>способность в лучшей мере обеспечить надежность теплоснабжения в соответствующей</w:t>
      </w:r>
      <w:r w:rsidR="007D3B5A">
        <w:rPr>
          <w:rFonts w:ascii="Times New Roman" w:hAnsi="Times New Roman" w:cs="Times New Roman"/>
          <w:sz w:val="28"/>
          <w:szCs w:val="28"/>
        </w:rPr>
        <w:t xml:space="preserve"> </w:t>
      </w:r>
      <w:r w:rsidR="00007F6B" w:rsidRPr="00007F6B">
        <w:rPr>
          <w:rFonts w:ascii="Times New Roman" w:hAnsi="Times New Roman" w:cs="Times New Roman"/>
          <w:sz w:val="28"/>
          <w:szCs w:val="28"/>
        </w:rPr>
        <w:t>системе теплоснабжения.</w:t>
      </w:r>
    </w:p>
    <w:p w14:paraId="5321DB47" w14:textId="5F1E905D" w:rsidR="00007F6B" w:rsidRPr="00007F6B" w:rsidRDefault="00BD7BA0" w:rsidP="007D3B5A">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Теплоснабжающие</w:t>
      </w:r>
      <w:r w:rsidR="00007F6B" w:rsidRPr="00007F6B">
        <w:rPr>
          <w:rFonts w:ascii="Times New Roman" w:hAnsi="Times New Roman" w:cs="Times New Roman"/>
          <w:sz w:val="28"/>
          <w:szCs w:val="28"/>
        </w:rPr>
        <w:t xml:space="preserve"> организац</w:t>
      </w:r>
      <w:r w:rsidR="00454A4A">
        <w:rPr>
          <w:rFonts w:ascii="Times New Roman" w:hAnsi="Times New Roman" w:cs="Times New Roman"/>
          <w:sz w:val="28"/>
          <w:szCs w:val="28"/>
        </w:rPr>
        <w:t>ия</w:t>
      </w:r>
      <w:r w:rsidR="00097678">
        <w:rPr>
          <w:rFonts w:ascii="Times New Roman" w:hAnsi="Times New Roman" w:cs="Times New Roman"/>
          <w:sz w:val="28"/>
          <w:szCs w:val="28"/>
        </w:rPr>
        <w:t xml:space="preserve"> </w:t>
      </w:r>
      <w:r w:rsidR="00353C98">
        <w:rPr>
          <w:rFonts w:ascii="Times New Roman" w:hAnsi="Times New Roman" w:cs="Times New Roman"/>
          <w:sz w:val="28"/>
          <w:szCs w:val="28"/>
        </w:rPr>
        <w:t xml:space="preserve">ООО </w:t>
      </w:r>
      <w:r w:rsidR="00134D34">
        <w:rPr>
          <w:rFonts w:ascii="Times New Roman" w:hAnsi="Times New Roman" w:cs="Times New Roman"/>
          <w:sz w:val="28"/>
          <w:szCs w:val="28"/>
        </w:rPr>
        <w:t>«</w:t>
      </w:r>
      <w:r w:rsidR="00353C98">
        <w:rPr>
          <w:rFonts w:ascii="Times New Roman" w:hAnsi="Times New Roman" w:cs="Times New Roman"/>
          <w:sz w:val="28"/>
          <w:szCs w:val="28"/>
        </w:rPr>
        <w:t>Каратузский ТВК</w:t>
      </w:r>
      <w:r w:rsidR="00134D34">
        <w:rPr>
          <w:rFonts w:ascii="Times New Roman" w:hAnsi="Times New Roman" w:cs="Times New Roman"/>
          <w:sz w:val="28"/>
          <w:szCs w:val="28"/>
        </w:rPr>
        <w:t>»</w:t>
      </w:r>
      <w:r w:rsidR="00097678">
        <w:rPr>
          <w:rFonts w:ascii="Times New Roman" w:hAnsi="Times New Roman" w:cs="Times New Roman"/>
          <w:sz w:val="28"/>
          <w:szCs w:val="28"/>
        </w:rPr>
        <w:t xml:space="preserve"> </w:t>
      </w:r>
      <w:r w:rsidR="00007F6B" w:rsidRPr="00007F6B">
        <w:rPr>
          <w:rFonts w:ascii="Times New Roman" w:hAnsi="Times New Roman" w:cs="Times New Roman"/>
          <w:sz w:val="28"/>
          <w:szCs w:val="28"/>
        </w:rPr>
        <w:t>удовлетво</w:t>
      </w:r>
      <w:r w:rsidR="00454A4A">
        <w:rPr>
          <w:rFonts w:ascii="Times New Roman" w:hAnsi="Times New Roman" w:cs="Times New Roman"/>
          <w:sz w:val="28"/>
          <w:szCs w:val="28"/>
        </w:rPr>
        <w:t>ряе</w:t>
      </w:r>
      <w:r w:rsidR="00007F6B" w:rsidRPr="00007F6B">
        <w:rPr>
          <w:rFonts w:ascii="Times New Roman" w:hAnsi="Times New Roman" w:cs="Times New Roman"/>
          <w:sz w:val="28"/>
          <w:szCs w:val="28"/>
        </w:rPr>
        <w:t>т всем вышеперечисленным критериям.</w:t>
      </w:r>
    </w:p>
    <w:p w14:paraId="54E60C08" w14:textId="77777777" w:rsidR="007D3B5A" w:rsidRPr="00D902D8" w:rsidRDefault="007D3B5A" w:rsidP="00955C43">
      <w:pPr>
        <w:autoSpaceDE w:val="0"/>
        <w:autoSpaceDN w:val="0"/>
        <w:adjustRightInd w:val="0"/>
        <w:spacing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t>15.4 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p>
    <w:p w14:paraId="05952C4B" w14:textId="77777777" w:rsidR="00FE6443" w:rsidRPr="00FE6443" w:rsidRDefault="00FE6443" w:rsidP="00333B5A">
      <w:pPr>
        <w:spacing w:after="0" w:line="360" w:lineRule="auto"/>
        <w:ind w:firstLine="709"/>
        <w:jc w:val="both"/>
        <w:rPr>
          <w:rFonts w:ascii="Times New Roman" w:hAnsi="Times New Roman" w:cs="Times New Roman"/>
          <w:sz w:val="28"/>
        </w:rPr>
      </w:pPr>
      <w:r w:rsidRPr="00FE6443">
        <w:rPr>
          <w:rFonts w:ascii="Times New Roman" w:hAnsi="Times New Roman" w:cs="Times New Roman"/>
          <w:sz w:val="28"/>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46D0FC28" w14:textId="77777777" w:rsidR="00FE6443" w:rsidRPr="00FE6443" w:rsidRDefault="00FE6443" w:rsidP="00FE6443">
      <w:pPr>
        <w:spacing w:line="360" w:lineRule="auto"/>
        <w:ind w:firstLine="709"/>
        <w:jc w:val="both"/>
        <w:rPr>
          <w:rFonts w:ascii="Times New Roman" w:hAnsi="Times New Roman" w:cs="Times New Roman"/>
          <w:sz w:val="28"/>
        </w:rPr>
      </w:pPr>
      <w:r w:rsidRPr="00FE6443">
        <w:rPr>
          <w:rFonts w:ascii="Times New Roman" w:hAnsi="Times New Roman" w:cs="Times New Roman"/>
          <w:sz w:val="28"/>
        </w:rPr>
        <w:t xml:space="preserve">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w:t>
      </w:r>
      <w:r w:rsidRPr="00FE6443">
        <w:rPr>
          <w:rFonts w:ascii="Times New Roman" w:hAnsi="Times New Roman" w:cs="Times New Roman"/>
          <w:sz w:val="28"/>
        </w:rPr>
        <w:lastRenderedPageBreak/>
        <w:t>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w:t>
      </w:r>
    </w:p>
    <w:p w14:paraId="2CCC37ED" w14:textId="77777777" w:rsidR="00EC17BA" w:rsidRPr="00D902D8" w:rsidRDefault="007D3B5A" w:rsidP="00955C43">
      <w:pPr>
        <w:pStyle w:val="Default"/>
        <w:spacing w:after="240"/>
        <w:jc w:val="center"/>
        <w:rPr>
          <w:b/>
          <w:i/>
          <w:iCs/>
          <w:sz w:val="28"/>
          <w:szCs w:val="28"/>
        </w:rPr>
      </w:pPr>
      <w:r w:rsidRPr="004A5D18">
        <w:rPr>
          <w:b/>
          <w:i/>
          <w:iCs/>
          <w:sz w:val="28"/>
          <w:szCs w:val="28"/>
        </w:rPr>
        <w:t>15.5 Описание границ зон деятельности единой теплоснабжающей организации (организаций)</w:t>
      </w:r>
    </w:p>
    <w:p w14:paraId="2191773C" w14:textId="77777777" w:rsidR="007D3B5A" w:rsidRPr="007D3B5A" w:rsidRDefault="007D3B5A" w:rsidP="006E4FAC">
      <w:pPr>
        <w:autoSpaceDE w:val="0"/>
        <w:autoSpaceDN w:val="0"/>
        <w:adjustRightInd w:val="0"/>
        <w:spacing w:after="0" w:line="360" w:lineRule="auto"/>
        <w:ind w:firstLine="567"/>
        <w:jc w:val="both"/>
        <w:rPr>
          <w:rFonts w:ascii="Times New Roman" w:hAnsi="Times New Roman" w:cs="Times New Roman"/>
          <w:sz w:val="28"/>
          <w:szCs w:val="28"/>
        </w:rPr>
      </w:pPr>
      <w:r w:rsidRPr="007D3B5A">
        <w:rPr>
          <w:rFonts w:ascii="Times New Roman" w:hAnsi="Times New Roman" w:cs="Times New Roman"/>
          <w:sz w:val="28"/>
          <w:szCs w:val="28"/>
        </w:rPr>
        <w:t>Границы зоны деятельности единой теплоснабжающей организации могут быть изменены в</w:t>
      </w:r>
      <w:r>
        <w:rPr>
          <w:rFonts w:ascii="Times New Roman" w:hAnsi="Times New Roman" w:cs="Times New Roman"/>
          <w:sz w:val="28"/>
          <w:szCs w:val="28"/>
        </w:rPr>
        <w:t xml:space="preserve"> </w:t>
      </w:r>
      <w:r w:rsidRPr="007D3B5A">
        <w:rPr>
          <w:rFonts w:ascii="Times New Roman" w:hAnsi="Times New Roman" w:cs="Times New Roman"/>
          <w:sz w:val="28"/>
          <w:szCs w:val="28"/>
        </w:rPr>
        <w:t>следующих случаях:</w:t>
      </w:r>
    </w:p>
    <w:p w14:paraId="6498023A" w14:textId="1B3DC736" w:rsidR="007D3B5A" w:rsidRPr="006E4FAC" w:rsidRDefault="00955C43" w:rsidP="006E4FAC">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w:t>
      </w:r>
      <w:r w:rsidR="007D3B5A" w:rsidRPr="007D3B5A">
        <w:rPr>
          <w:rFonts w:ascii="Times New Roman" w:hAnsi="Times New Roman" w:cs="Times New Roman"/>
          <w:sz w:val="28"/>
          <w:szCs w:val="28"/>
        </w:rPr>
        <w:t xml:space="preserve">подключение к системе теплоснабжения новых теплопотребляющих </w:t>
      </w:r>
      <w:r w:rsidR="007D3B5A" w:rsidRPr="006E4FAC">
        <w:rPr>
          <w:rFonts w:ascii="Times New Roman" w:hAnsi="Times New Roman" w:cs="Times New Roman"/>
          <w:sz w:val="28"/>
          <w:szCs w:val="28"/>
        </w:rPr>
        <w:t>установок, источников тепловой энергии или разделение систем теплоснабжения;</w:t>
      </w:r>
    </w:p>
    <w:p w14:paraId="6F84B12A" w14:textId="6624BC9D" w:rsidR="00AC447C" w:rsidRPr="006E4FAC" w:rsidRDefault="00955C43" w:rsidP="00955C43">
      <w:pPr>
        <w:spacing w:after="0" w:line="360" w:lineRule="auto"/>
        <w:ind w:firstLine="567"/>
        <w:jc w:val="both"/>
        <w:rPr>
          <w:rFonts w:ascii="Times New Roman" w:hAnsi="Times New Roman" w:cs="Times New Roman"/>
          <w:sz w:val="28"/>
        </w:rPr>
      </w:pPr>
      <w:r>
        <w:rPr>
          <w:rFonts w:ascii="Times New Roman" w:hAnsi="Times New Roman" w:cs="Times New Roman"/>
          <w:sz w:val="28"/>
          <w:szCs w:val="28"/>
        </w:rPr>
        <w:t>– </w:t>
      </w:r>
      <w:r w:rsidR="007D3B5A" w:rsidRPr="006E4FAC">
        <w:rPr>
          <w:rFonts w:ascii="Times New Roman" w:hAnsi="Times New Roman" w:cs="Times New Roman"/>
          <w:sz w:val="28"/>
          <w:szCs w:val="28"/>
        </w:rPr>
        <w:t>технологическое объединение или разделение систем теплоснабжения.</w:t>
      </w:r>
    </w:p>
    <w:p w14:paraId="4E32E173" w14:textId="7F456919" w:rsidR="00AC447C" w:rsidRPr="00AC447C" w:rsidRDefault="00AC447C" w:rsidP="006E4FAC">
      <w:pPr>
        <w:spacing w:after="0" w:line="360" w:lineRule="auto"/>
        <w:ind w:firstLine="709"/>
        <w:jc w:val="both"/>
        <w:rPr>
          <w:rFonts w:ascii="Times New Roman" w:hAnsi="Times New Roman" w:cs="Times New Roman"/>
          <w:sz w:val="28"/>
        </w:rPr>
      </w:pPr>
      <w:r w:rsidRPr="00AC447C">
        <w:rPr>
          <w:rFonts w:ascii="Times New Roman" w:hAnsi="Times New Roman" w:cs="Times New Roman"/>
          <w:sz w:val="28"/>
        </w:rPr>
        <w:t xml:space="preserve">Зоны действия системы теплоснабжения </w:t>
      </w:r>
      <w:r w:rsidR="0057539A">
        <w:rPr>
          <w:rFonts w:ascii="Times New Roman" w:eastAsia="Times New Roman,Bold" w:hAnsi="Times New Roman" w:cs="Times New Roman"/>
          <w:color w:val="000000"/>
          <w:sz w:val="28"/>
          <w:szCs w:val="28"/>
        </w:rPr>
        <w:t>Каратузского сельсовета</w:t>
      </w:r>
      <w:r w:rsidR="00955C43">
        <w:rPr>
          <w:rFonts w:ascii="Times New Roman" w:eastAsia="Times New Roman,Bold" w:hAnsi="Times New Roman" w:cs="Times New Roman"/>
          <w:color w:val="000000"/>
          <w:sz w:val="28"/>
          <w:szCs w:val="28"/>
        </w:rPr>
        <w:t xml:space="preserve"> </w:t>
      </w:r>
      <w:r w:rsidR="00114DE5">
        <w:rPr>
          <w:rFonts w:ascii="Times New Roman" w:eastAsia="Times New Roman,Bold" w:hAnsi="Times New Roman" w:cs="Times New Roman"/>
          <w:color w:val="000000"/>
          <w:sz w:val="28"/>
          <w:szCs w:val="28"/>
        </w:rPr>
        <w:t>Каратузского района</w:t>
      </w:r>
      <w:r w:rsidR="00865683">
        <w:rPr>
          <w:rFonts w:ascii="Times New Roman" w:eastAsia="Times New Roman,Bold" w:hAnsi="Times New Roman" w:cs="Times New Roman"/>
          <w:color w:val="000000"/>
          <w:sz w:val="28"/>
          <w:szCs w:val="28"/>
        </w:rPr>
        <w:t xml:space="preserve"> </w:t>
      </w:r>
      <w:r w:rsidRPr="00AC447C">
        <w:rPr>
          <w:rFonts w:ascii="Times New Roman" w:hAnsi="Times New Roman" w:cs="Times New Roman"/>
          <w:sz w:val="28"/>
        </w:rPr>
        <w:t>от источников тепловой энергии охватывают территории, являющиеся частями кадастровых кварталов. К системам теплоснабжения подключены население, бюджетные потребители и прочие потребители.</w:t>
      </w:r>
    </w:p>
    <w:p w14:paraId="10FFCAFB" w14:textId="1848299A" w:rsidR="00AC447C" w:rsidRDefault="00AC447C" w:rsidP="006E4FAC">
      <w:pPr>
        <w:spacing w:after="0" w:line="360" w:lineRule="auto"/>
        <w:ind w:firstLine="709"/>
        <w:jc w:val="both"/>
        <w:rPr>
          <w:rFonts w:ascii="Times New Roman" w:hAnsi="Times New Roman" w:cs="Times New Roman"/>
          <w:sz w:val="28"/>
        </w:rPr>
      </w:pPr>
      <w:r w:rsidRPr="00AC447C">
        <w:rPr>
          <w:rFonts w:ascii="Times New Roman" w:hAnsi="Times New Roman" w:cs="Times New Roman"/>
          <w:sz w:val="28"/>
          <w:szCs w:val="28"/>
        </w:rPr>
        <w:t xml:space="preserve">Существующие зоны действия источников тепловой энергии в системах теплоснабжения на территории </w:t>
      </w:r>
      <w:r w:rsidR="0057539A">
        <w:rPr>
          <w:rFonts w:ascii="Times New Roman" w:eastAsia="Times New Roman,Bold" w:hAnsi="Times New Roman" w:cs="Times New Roman"/>
          <w:color w:val="000000"/>
          <w:sz w:val="28"/>
          <w:szCs w:val="28"/>
        </w:rPr>
        <w:t>Каратузского сельсовета</w:t>
      </w:r>
      <w:r w:rsidR="00955C43">
        <w:rPr>
          <w:rFonts w:ascii="Times New Roman" w:eastAsia="Times New Roman,Bold" w:hAnsi="Times New Roman" w:cs="Times New Roman"/>
          <w:color w:val="000000"/>
          <w:sz w:val="28"/>
          <w:szCs w:val="28"/>
        </w:rPr>
        <w:t xml:space="preserve"> </w:t>
      </w:r>
      <w:r w:rsidR="00114DE5">
        <w:rPr>
          <w:rFonts w:ascii="Times New Roman" w:eastAsia="Times New Roman,Bold" w:hAnsi="Times New Roman" w:cs="Times New Roman"/>
          <w:color w:val="000000"/>
          <w:sz w:val="28"/>
          <w:szCs w:val="28"/>
        </w:rPr>
        <w:t>Каратузского района</w:t>
      </w:r>
      <w:r w:rsidR="00865683">
        <w:rPr>
          <w:rFonts w:ascii="Times New Roman" w:eastAsia="Times New Roman,Bold" w:hAnsi="Times New Roman" w:cs="Times New Roman"/>
          <w:color w:val="000000"/>
          <w:sz w:val="28"/>
          <w:szCs w:val="28"/>
        </w:rPr>
        <w:t xml:space="preserve"> </w:t>
      </w:r>
      <w:r w:rsidRPr="00AC447C">
        <w:rPr>
          <w:rFonts w:ascii="Times New Roman" w:hAnsi="Times New Roman" w:cs="Times New Roman"/>
          <w:sz w:val="28"/>
          <w:szCs w:val="28"/>
        </w:rPr>
        <w:t xml:space="preserve">расположены в </w:t>
      </w:r>
      <w:r w:rsidR="00A74F22">
        <w:rPr>
          <w:rFonts w:ascii="Times New Roman" w:hAnsi="Times New Roman" w:cs="Times New Roman"/>
          <w:sz w:val="28"/>
          <w:szCs w:val="28"/>
        </w:rPr>
        <w:t>с</w:t>
      </w:r>
      <w:r w:rsidR="0005730C">
        <w:rPr>
          <w:rFonts w:ascii="Times New Roman" w:hAnsi="Times New Roman" w:cs="Times New Roman"/>
          <w:sz w:val="28"/>
          <w:szCs w:val="28"/>
        </w:rPr>
        <w:t xml:space="preserve">. </w:t>
      </w:r>
      <w:r w:rsidR="00A74F22">
        <w:rPr>
          <w:rFonts w:ascii="Times New Roman" w:hAnsi="Times New Roman" w:cs="Times New Roman"/>
          <w:sz w:val="28"/>
          <w:szCs w:val="28"/>
        </w:rPr>
        <w:t>Каратузово</w:t>
      </w:r>
      <w:r w:rsidR="00905DA0">
        <w:rPr>
          <w:rFonts w:ascii="Times New Roman" w:hAnsi="Times New Roman" w:cs="Times New Roman"/>
          <w:sz w:val="28"/>
          <w:szCs w:val="28"/>
        </w:rPr>
        <w:t>.</w:t>
      </w:r>
      <w:r w:rsidRPr="00AC447C">
        <w:rPr>
          <w:rFonts w:ascii="Times New Roman" w:hAnsi="Times New Roman" w:cs="Times New Roman"/>
          <w:sz w:val="28"/>
          <w:szCs w:val="28"/>
        </w:rPr>
        <w:t xml:space="preserve"> </w:t>
      </w:r>
    </w:p>
    <w:p w14:paraId="2CAB995D" w14:textId="0125650A" w:rsidR="00A41934" w:rsidRDefault="000D444B" w:rsidP="00F569CB">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noProof/>
          <w:kern w:val="1"/>
          <w:sz w:val="28"/>
          <w:szCs w:val="28"/>
          <w:lang w:eastAsia="ru-RU"/>
        </w:rPr>
        <w:lastRenderedPageBreak/>
        <w:drawing>
          <wp:inline distT="0" distB="0" distL="0" distR="0" wp14:anchorId="275F89B3" wp14:editId="185B6FA2">
            <wp:extent cx="6119495" cy="8468139"/>
            <wp:effectExtent l="19050" t="19050" r="14605" b="285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она Кот.КСШ №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2323" cy="8472052"/>
                    </a:xfrm>
                    <a:prstGeom prst="rect">
                      <a:avLst/>
                    </a:prstGeom>
                    <a:ln w="19050">
                      <a:solidFill>
                        <a:schemeClr val="tx1"/>
                      </a:solidFill>
                    </a:ln>
                  </pic:spPr>
                </pic:pic>
              </a:graphicData>
            </a:graphic>
          </wp:inline>
        </w:drawing>
      </w:r>
      <w:r w:rsidR="00F569CB">
        <w:rPr>
          <w:rFonts w:ascii="Times New Roman" w:eastAsia="SimSun" w:hAnsi="Times New Roman"/>
          <w:b/>
          <w:i/>
          <w:kern w:val="1"/>
          <w:sz w:val="28"/>
          <w:szCs w:val="28"/>
          <w:lang w:eastAsia="hi-IN" w:bidi="hi-IN"/>
        </w:rPr>
        <w:t>Рисунок</w:t>
      </w:r>
      <w:r w:rsidR="00A41934" w:rsidRPr="00294D90">
        <w:rPr>
          <w:rFonts w:ascii="Times New Roman" w:eastAsia="SimSun" w:hAnsi="Times New Roman"/>
          <w:b/>
          <w:i/>
          <w:kern w:val="1"/>
          <w:sz w:val="28"/>
          <w:szCs w:val="28"/>
          <w:lang w:eastAsia="hi-IN" w:bidi="hi-IN"/>
        </w:rPr>
        <w:t xml:space="preserve"> 15.5.1 – </w:t>
      </w:r>
      <w:r w:rsidR="00A74F22" w:rsidRPr="00F569CB">
        <w:rPr>
          <w:rFonts w:ascii="Times New Roman" w:hAnsi="Times New Roman"/>
          <w:b/>
          <w:i/>
          <w:sz w:val="28"/>
          <w:szCs w:val="28"/>
        </w:rPr>
        <w:t xml:space="preserve">Зона действия </w:t>
      </w:r>
      <w:r w:rsidR="00F569CB" w:rsidRPr="00F569CB">
        <w:rPr>
          <w:rFonts w:ascii="Times New Roman" w:hAnsi="Times New Roman" w:cs="Times New Roman"/>
          <w:b/>
          <w:i/>
          <w:sz w:val="28"/>
        </w:rPr>
        <w:t xml:space="preserve">системы теплоснабжения котельной </w:t>
      </w:r>
      <w:r w:rsidR="00134D34">
        <w:rPr>
          <w:rFonts w:ascii="Times New Roman" w:hAnsi="Times New Roman" w:cs="Times New Roman"/>
          <w:b/>
          <w:i/>
          <w:sz w:val="28"/>
        </w:rPr>
        <w:t>«</w:t>
      </w:r>
      <w:r w:rsidR="00F569CB" w:rsidRPr="00F569CB">
        <w:rPr>
          <w:rFonts w:ascii="Times New Roman" w:hAnsi="Times New Roman" w:cs="Times New Roman"/>
          <w:b/>
          <w:i/>
          <w:sz w:val="28"/>
        </w:rPr>
        <w:t>КСШ №1</w:t>
      </w:r>
      <w:r w:rsidR="00134D34">
        <w:rPr>
          <w:rFonts w:ascii="Times New Roman" w:hAnsi="Times New Roman" w:cs="Times New Roman"/>
          <w:b/>
          <w:i/>
          <w:sz w:val="28"/>
        </w:rPr>
        <w:t>»</w:t>
      </w:r>
    </w:p>
    <w:p w14:paraId="48718AC9" w14:textId="47C7992E" w:rsidR="000D444B" w:rsidRDefault="001624B8" w:rsidP="000D444B">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noProof/>
          <w:kern w:val="1"/>
          <w:sz w:val="28"/>
          <w:szCs w:val="28"/>
          <w:lang w:eastAsia="ru-RU"/>
        </w:rPr>
        <w:lastRenderedPageBreak/>
        <w:drawing>
          <wp:inline distT="0" distB="0" distL="0" distR="0" wp14:anchorId="036D7374" wp14:editId="4E31FDEE">
            <wp:extent cx="6119495" cy="8150087"/>
            <wp:effectExtent l="19050" t="19050" r="14605" b="2286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на ТС Кот. Центральная.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1121" cy="8152252"/>
                    </a:xfrm>
                    <a:prstGeom prst="rect">
                      <a:avLst/>
                    </a:prstGeom>
                    <a:ln w="19050">
                      <a:solidFill>
                        <a:schemeClr val="tx1"/>
                      </a:solidFill>
                    </a:ln>
                  </pic:spPr>
                </pic:pic>
              </a:graphicData>
            </a:graphic>
          </wp:inline>
        </w:drawing>
      </w:r>
      <w:r w:rsidR="000D444B">
        <w:rPr>
          <w:rFonts w:ascii="Times New Roman" w:eastAsia="SimSun" w:hAnsi="Times New Roman"/>
          <w:b/>
          <w:i/>
          <w:kern w:val="1"/>
          <w:sz w:val="28"/>
          <w:szCs w:val="28"/>
          <w:lang w:eastAsia="hi-IN" w:bidi="hi-IN"/>
        </w:rPr>
        <w:t>Рисунок 15.5.2</w:t>
      </w:r>
      <w:r w:rsidR="000D444B" w:rsidRPr="00294D90">
        <w:rPr>
          <w:rFonts w:ascii="Times New Roman" w:eastAsia="SimSun" w:hAnsi="Times New Roman"/>
          <w:b/>
          <w:i/>
          <w:kern w:val="1"/>
          <w:sz w:val="28"/>
          <w:szCs w:val="28"/>
          <w:lang w:eastAsia="hi-IN" w:bidi="hi-IN"/>
        </w:rPr>
        <w:t xml:space="preserve"> – </w:t>
      </w:r>
      <w:r w:rsidR="000D444B" w:rsidRPr="00F569CB">
        <w:rPr>
          <w:rFonts w:ascii="Times New Roman" w:hAnsi="Times New Roman"/>
          <w:b/>
          <w:i/>
          <w:sz w:val="28"/>
          <w:szCs w:val="28"/>
        </w:rPr>
        <w:t xml:space="preserve">Зона действия </w:t>
      </w:r>
      <w:r w:rsidR="000D444B" w:rsidRPr="00F569CB">
        <w:rPr>
          <w:rFonts w:ascii="Times New Roman" w:hAnsi="Times New Roman" w:cs="Times New Roman"/>
          <w:b/>
          <w:i/>
          <w:sz w:val="28"/>
        </w:rPr>
        <w:t>системы теплоснабжения котельной</w:t>
      </w:r>
      <w:r w:rsidR="000D444B">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Центральная</w:t>
      </w:r>
      <w:r w:rsidR="00134D34">
        <w:rPr>
          <w:rFonts w:ascii="Times New Roman" w:hAnsi="Times New Roman" w:cs="Times New Roman"/>
          <w:b/>
          <w:i/>
          <w:sz w:val="28"/>
        </w:rPr>
        <w:t>»</w:t>
      </w:r>
    </w:p>
    <w:p w14:paraId="4F3D8CFE" w14:textId="0B1D56EE" w:rsidR="001624B8" w:rsidRDefault="00FE41ED" w:rsidP="000D444B">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7F9CA91F" wp14:editId="6CE35535">
            <wp:extent cx="6119495" cy="8253454"/>
            <wp:effectExtent l="19050" t="19050" r="14605" b="146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Зона ТС Кот. Обм.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3127" cy="8258352"/>
                    </a:xfrm>
                    <a:prstGeom prst="rect">
                      <a:avLst/>
                    </a:prstGeom>
                    <a:ln w="19050">
                      <a:solidFill>
                        <a:schemeClr val="tx1"/>
                      </a:solidFill>
                    </a:ln>
                  </pic:spPr>
                </pic:pic>
              </a:graphicData>
            </a:graphic>
          </wp:inline>
        </w:drawing>
      </w:r>
    </w:p>
    <w:p w14:paraId="02704BB6" w14:textId="0D055E77" w:rsidR="001624B8" w:rsidRDefault="001624B8" w:rsidP="001624B8">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 15.5.3</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Обменный фонд</w:t>
      </w:r>
      <w:r w:rsidR="00134D34">
        <w:rPr>
          <w:rFonts w:ascii="Times New Roman" w:hAnsi="Times New Roman" w:cs="Times New Roman"/>
          <w:b/>
          <w:i/>
          <w:sz w:val="28"/>
        </w:rPr>
        <w:t>»</w:t>
      </w:r>
    </w:p>
    <w:p w14:paraId="26E8AC4D" w14:textId="22F05E0A" w:rsidR="00FE41ED" w:rsidRDefault="00FE41ED" w:rsidP="001624B8">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7A546FA9" wp14:editId="48E9987C">
            <wp:extent cx="6119495" cy="8155172"/>
            <wp:effectExtent l="19050" t="19050" r="14605" b="177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Зоны Кот.Клобок.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120636" cy="8156693"/>
                    </a:xfrm>
                    <a:prstGeom prst="rect">
                      <a:avLst/>
                    </a:prstGeom>
                    <a:ln w="19050">
                      <a:solidFill>
                        <a:schemeClr val="tx1"/>
                      </a:solidFill>
                    </a:ln>
                  </pic:spPr>
                </pic:pic>
              </a:graphicData>
            </a:graphic>
          </wp:inline>
        </w:drawing>
      </w:r>
    </w:p>
    <w:p w14:paraId="2DFC1D99" w14:textId="4C669396" w:rsidR="00FE41ED" w:rsidRDefault="00FE41ED" w:rsidP="00FE41ED">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 15.5.4</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Колобок</w:t>
      </w:r>
      <w:r w:rsidR="00134D34">
        <w:rPr>
          <w:rFonts w:ascii="Times New Roman" w:hAnsi="Times New Roman" w:cs="Times New Roman"/>
          <w:b/>
          <w:i/>
          <w:sz w:val="28"/>
        </w:rPr>
        <w:t>»</w:t>
      </w:r>
    </w:p>
    <w:p w14:paraId="26ABDB09" w14:textId="6B85E585" w:rsidR="00FE41ED" w:rsidRDefault="008978CE" w:rsidP="00FE41ED">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0AC3134F" wp14:editId="6130FFC2">
            <wp:extent cx="6119495" cy="8213698"/>
            <wp:effectExtent l="19050" t="19050" r="14605" b="165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Зона ТС Кот.КСШ№2 и Зеленая.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2291" cy="8217451"/>
                    </a:xfrm>
                    <a:prstGeom prst="rect">
                      <a:avLst/>
                    </a:prstGeom>
                    <a:ln w="19050">
                      <a:solidFill>
                        <a:schemeClr val="tx1"/>
                      </a:solidFill>
                    </a:ln>
                  </pic:spPr>
                </pic:pic>
              </a:graphicData>
            </a:graphic>
          </wp:inline>
        </w:drawing>
      </w:r>
    </w:p>
    <w:p w14:paraId="727F833E" w14:textId="5E25AC89" w:rsidR="00FE41ED" w:rsidRDefault="00FE41ED" w:rsidP="00FE41ED">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w:t>
      </w:r>
      <w:r w:rsidR="00722888">
        <w:rPr>
          <w:rFonts w:ascii="Times New Roman" w:eastAsia="SimSun" w:hAnsi="Times New Roman"/>
          <w:b/>
          <w:i/>
          <w:kern w:val="1"/>
          <w:sz w:val="28"/>
          <w:szCs w:val="28"/>
          <w:lang w:eastAsia="hi-IN" w:bidi="hi-IN"/>
        </w:rPr>
        <w:t xml:space="preserve"> 15.5.5</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sidR="008978CE">
        <w:rPr>
          <w:rFonts w:ascii="Times New Roman" w:hAnsi="Times New Roman" w:cs="Times New Roman"/>
          <w:b/>
          <w:i/>
          <w:sz w:val="28"/>
        </w:rPr>
        <w:t>КСШ №2</w:t>
      </w:r>
      <w:r w:rsidR="00134D34">
        <w:rPr>
          <w:rFonts w:ascii="Times New Roman" w:hAnsi="Times New Roman" w:cs="Times New Roman"/>
          <w:b/>
          <w:i/>
          <w:sz w:val="28"/>
        </w:rPr>
        <w:t>»</w:t>
      </w:r>
      <w:r w:rsidR="008978CE">
        <w:rPr>
          <w:rFonts w:ascii="Times New Roman" w:hAnsi="Times New Roman" w:cs="Times New Roman"/>
          <w:b/>
          <w:i/>
          <w:sz w:val="28"/>
        </w:rPr>
        <w:t xml:space="preserve"> и </w:t>
      </w:r>
      <w:r w:rsidR="00134D34">
        <w:rPr>
          <w:rFonts w:ascii="Times New Roman" w:hAnsi="Times New Roman" w:cs="Times New Roman"/>
          <w:b/>
          <w:i/>
          <w:sz w:val="28"/>
        </w:rPr>
        <w:t>«</w:t>
      </w:r>
      <w:r w:rsidR="008978CE">
        <w:rPr>
          <w:rFonts w:ascii="Times New Roman" w:hAnsi="Times New Roman" w:cs="Times New Roman"/>
          <w:b/>
          <w:i/>
          <w:sz w:val="28"/>
        </w:rPr>
        <w:t>Зеленая</w:t>
      </w:r>
      <w:r w:rsidR="00134D34">
        <w:rPr>
          <w:rFonts w:ascii="Times New Roman" w:hAnsi="Times New Roman" w:cs="Times New Roman"/>
          <w:b/>
          <w:i/>
          <w:sz w:val="28"/>
        </w:rPr>
        <w:t>»</w:t>
      </w:r>
    </w:p>
    <w:p w14:paraId="72B8CCC1" w14:textId="30B4DAA2" w:rsidR="00722888" w:rsidRDefault="00722888" w:rsidP="00FE41ED">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253458E9" wp14:editId="39A21A47">
            <wp:extent cx="6118671" cy="8484042"/>
            <wp:effectExtent l="19050" t="19050" r="15875"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Зона ТС Кот. Д.П. (сущ.).jpg"/>
                    <pic:cNvPicPr/>
                  </pic:nvPicPr>
                  <pic:blipFill rotWithShape="1">
                    <a:blip r:embed="rId140" cstate="print">
                      <a:extLst>
                        <a:ext uri="{28A0092B-C50C-407E-A947-70E740481C1C}">
                          <a14:useLocalDpi xmlns:a14="http://schemas.microsoft.com/office/drawing/2010/main" val="0"/>
                        </a:ext>
                      </a:extLst>
                    </a:blip>
                    <a:srcRect t="7270" b="7142"/>
                    <a:stretch/>
                  </pic:blipFill>
                  <pic:spPr bwMode="auto">
                    <a:xfrm>
                      <a:off x="0" y="0"/>
                      <a:ext cx="6124701" cy="849240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F68D380" w14:textId="7F41CC12" w:rsidR="00722888" w:rsidRDefault="00722888" w:rsidP="00722888">
      <w:pPr>
        <w:autoSpaceDE w:val="0"/>
        <w:autoSpaceDN w:val="0"/>
        <w:adjustRightInd w:val="0"/>
        <w:spacing w:after="0" w:line="240" w:lineRule="auto"/>
        <w:jc w:val="center"/>
        <w:rPr>
          <w:rFonts w:ascii="Times New Roman" w:hAnsi="Times New Roman" w:cs="Times New Roman"/>
          <w:b/>
          <w:i/>
          <w:sz w:val="28"/>
        </w:rPr>
      </w:pPr>
      <w:r>
        <w:rPr>
          <w:rFonts w:ascii="Times New Roman" w:eastAsia="SimSun" w:hAnsi="Times New Roman"/>
          <w:b/>
          <w:i/>
          <w:kern w:val="1"/>
          <w:sz w:val="28"/>
          <w:szCs w:val="28"/>
          <w:lang w:eastAsia="hi-IN" w:bidi="hi-IN"/>
        </w:rPr>
        <w:t>Рисунок 15.5.6</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Pr>
          <w:rFonts w:ascii="Times New Roman" w:hAnsi="Times New Roman" w:cs="Times New Roman"/>
          <w:b/>
          <w:i/>
          <w:sz w:val="28"/>
        </w:rPr>
        <w:t xml:space="preserve"> </w:t>
      </w:r>
      <w:r w:rsidR="00134D34">
        <w:rPr>
          <w:rFonts w:ascii="Times New Roman" w:hAnsi="Times New Roman" w:cs="Times New Roman"/>
          <w:b/>
          <w:i/>
          <w:sz w:val="28"/>
        </w:rPr>
        <w:t>«</w:t>
      </w:r>
      <w:r>
        <w:rPr>
          <w:rFonts w:ascii="Times New Roman" w:hAnsi="Times New Roman" w:cs="Times New Roman"/>
          <w:b/>
          <w:i/>
          <w:sz w:val="28"/>
        </w:rPr>
        <w:t>Детский приют</w:t>
      </w:r>
      <w:r w:rsidR="00134D34">
        <w:rPr>
          <w:rFonts w:ascii="Times New Roman" w:hAnsi="Times New Roman" w:cs="Times New Roman"/>
          <w:b/>
          <w:i/>
          <w:sz w:val="28"/>
        </w:rPr>
        <w:t>»</w:t>
      </w:r>
    </w:p>
    <w:p w14:paraId="635CED76" w14:textId="1CDC6401" w:rsidR="00722888" w:rsidRDefault="002B6BCD" w:rsidP="00722888">
      <w:pPr>
        <w:autoSpaceDE w:val="0"/>
        <w:autoSpaceDN w:val="0"/>
        <w:adjustRightInd w:val="0"/>
        <w:spacing w:after="0" w:line="240" w:lineRule="auto"/>
        <w:jc w:val="center"/>
        <w:rPr>
          <w:rFonts w:ascii="Times New Roman" w:hAnsi="Times New Roman" w:cs="Times New Roman"/>
          <w:b/>
          <w:i/>
          <w:sz w:val="28"/>
        </w:rPr>
      </w:pPr>
      <w:r>
        <w:rPr>
          <w:rFonts w:ascii="Times New Roman" w:hAnsi="Times New Roman" w:cs="Times New Roman"/>
          <w:b/>
          <w:i/>
          <w:noProof/>
          <w:sz w:val="28"/>
          <w:lang w:eastAsia="ru-RU"/>
        </w:rPr>
        <w:lastRenderedPageBreak/>
        <w:drawing>
          <wp:inline distT="0" distB="0" distL="0" distR="0" wp14:anchorId="4DF53ACD" wp14:editId="3037BEF2">
            <wp:extent cx="6119495" cy="8515847"/>
            <wp:effectExtent l="19050" t="19050" r="14605" b="190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Зона ТС ПМК-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3490" cy="8521406"/>
                    </a:xfrm>
                    <a:prstGeom prst="rect">
                      <a:avLst/>
                    </a:prstGeom>
                    <a:ln w="19050">
                      <a:solidFill>
                        <a:schemeClr val="tx1"/>
                      </a:solidFill>
                    </a:ln>
                  </pic:spPr>
                </pic:pic>
              </a:graphicData>
            </a:graphic>
          </wp:inline>
        </w:drawing>
      </w:r>
    </w:p>
    <w:p w14:paraId="57831A74" w14:textId="26B6E833" w:rsidR="00722888" w:rsidRDefault="00722888" w:rsidP="00722888">
      <w:pPr>
        <w:autoSpaceDE w:val="0"/>
        <w:autoSpaceDN w:val="0"/>
        <w:adjustRightInd w:val="0"/>
        <w:spacing w:after="0" w:line="240" w:lineRule="auto"/>
        <w:jc w:val="center"/>
        <w:rPr>
          <w:u w:val="single"/>
        </w:rPr>
      </w:pPr>
      <w:r>
        <w:rPr>
          <w:rFonts w:ascii="Times New Roman" w:eastAsia="SimSun" w:hAnsi="Times New Roman"/>
          <w:b/>
          <w:i/>
          <w:kern w:val="1"/>
          <w:sz w:val="28"/>
          <w:szCs w:val="28"/>
          <w:lang w:eastAsia="hi-IN" w:bidi="hi-IN"/>
        </w:rPr>
        <w:t>Рисунок</w:t>
      </w:r>
      <w:r w:rsidR="002B6BCD">
        <w:rPr>
          <w:rFonts w:ascii="Times New Roman" w:eastAsia="SimSun" w:hAnsi="Times New Roman"/>
          <w:b/>
          <w:i/>
          <w:kern w:val="1"/>
          <w:sz w:val="28"/>
          <w:szCs w:val="28"/>
          <w:lang w:eastAsia="hi-IN" w:bidi="hi-IN"/>
        </w:rPr>
        <w:t xml:space="preserve"> 15.5.7</w:t>
      </w:r>
      <w:r w:rsidRPr="00294D90">
        <w:rPr>
          <w:rFonts w:ascii="Times New Roman" w:eastAsia="SimSun" w:hAnsi="Times New Roman"/>
          <w:b/>
          <w:i/>
          <w:kern w:val="1"/>
          <w:sz w:val="28"/>
          <w:szCs w:val="28"/>
          <w:lang w:eastAsia="hi-IN" w:bidi="hi-IN"/>
        </w:rPr>
        <w:t xml:space="preserve"> – </w:t>
      </w:r>
      <w:r w:rsidRPr="00F569CB">
        <w:rPr>
          <w:rFonts w:ascii="Times New Roman" w:hAnsi="Times New Roman"/>
          <w:b/>
          <w:i/>
          <w:sz w:val="28"/>
          <w:szCs w:val="28"/>
        </w:rPr>
        <w:t xml:space="preserve">Зона действия </w:t>
      </w:r>
      <w:r w:rsidRPr="00F569CB">
        <w:rPr>
          <w:rFonts w:ascii="Times New Roman" w:hAnsi="Times New Roman" w:cs="Times New Roman"/>
          <w:b/>
          <w:i/>
          <w:sz w:val="28"/>
        </w:rPr>
        <w:t>системы теплоснабжения котельной</w:t>
      </w:r>
      <w:r w:rsidR="002B6BCD">
        <w:rPr>
          <w:rFonts w:ascii="Times New Roman" w:hAnsi="Times New Roman" w:cs="Times New Roman"/>
          <w:b/>
          <w:i/>
          <w:sz w:val="28"/>
        </w:rPr>
        <w:t xml:space="preserve"> </w:t>
      </w:r>
      <w:r w:rsidR="00134D34">
        <w:rPr>
          <w:rFonts w:ascii="Times New Roman" w:hAnsi="Times New Roman" w:cs="Times New Roman"/>
          <w:b/>
          <w:i/>
          <w:sz w:val="28"/>
        </w:rPr>
        <w:t>«</w:t>
      </w:r>
      <w:r w:rsidR="002B6BCD">
        <w:rPr>
          <w:rFonts w:ascii="Times New Roman" w:hAnsi="Times New Roman" w:cs="Times New Roman"/>
          <w:b/>
          <w:i/>
          <w:sz w:val="28"/>
        </w:rPr>
        <w:t>ПМК-1;2</w:t>
      </w:r>
      <w:r w:rsidR="00134D34">
        <w:rPr>
          <w:rFonts w:ascii="Times New Roman" w:hAnsi="Times New Roman" w:cs="Times New Roman"/>
          <w:b/>
          <w:i/>
          <w:sz w:val="28"/>
        </w:rPr>
        <w:t>»</w:t>
      </w:r>
    </w:p>
    <w:p w14:paraId="575DEFCC" w14:textId="4ED11033" w:rsidR="007D3B5A" w:rsidRPr="007D3B5A" w:rsidRDefault="00A06A7A" w:rsidP="00064B70">
      <w:pPr>
        <w:autoSpaceDE w:val="0"/>
        <w:autoSpaceDN w:val="0"/>
        <w:adjustRightInd w:val="0"/>
        <w:spacing w:after="0" w:line="240" w:lineRule="auto"/>
        <w:jc w:val="center"/>
        <w:rPr>
          <w:rFonts w:ascii="Times New Roman" w:eastAsia="Times New Roman,Bold" w:hAnsi="Times New Roman" w:cs="Times New Roman"/>
          <w:b/>
          <w:bCs/>
          <w:i/>
          <w:color w:val="000000" w:themeColor="text1"/>
          <w:sz w:val="28"/>
          <w:szCs w:val="28"/>
        </w:rPr>
      </w:pPr>
      <w:r w:rsidRPr="002B6BCD">
        <w:rPr>
          <w:rFonts w:ascii="Times New Roman" w:eastAsia="Times New Roman,Bold" w:hAnsi="Times New Roman" w:cs="Times New Roman"/>
          <w:b/>
          <w:bCs/>
          <w:i/>
          <w:color w:val="000000" w:themeColor="text1"/>
          <w:sz w:val="28"/>
          <w:szCs w:val="28"/>
        </w:rPr>
        <w:lastRenderedPageBreak/>
        <w:t xml:space="preserve">ГЛАВА 16. РЕЕСТР </w:t>
      </w:r>
      <w:r w:rsidR="00A84352">
        <w:rPr>
          <w:rFonts w:ascii="Times New Roman" w:eastAsia="Times New Roman,Bold" w:hAnsi="Times New Roman" w:cs="Times New Roman"/>
          <w:b/>
          <w:bCs/>
          <w:i/>
          <w:color w:val="000000" w:themeColor="text1"/>
          <w:sz w:val="28"/>
          <w:szCs w:val="28"/>
        </w:rPr>
        <w:t>МЕРОПРИЯТИЙ</w:t>
      </w:r>
      <w:r w:rsidRPr="002B6BCD">
        <w:rPr>
          <w:rFonts w:ascii="Times New Roman" w:eastAsia="Times New Roman,Bold" w:hAnsi="Times New Roman" w:cs="Times New Roman"/>
          <w:b/>
          <w:bCs/>
          <w:i/>
          <w:color w:val="000000" w:themeColor="text1"/>
          <w:sz w:val="28"/>
          <w:szCs w:val="28"/>
        </w:rPr>
        <w:t xml:space="preserve"> СХЕМЫ ТЕПЛОСНАБЖЕНИЯ</w:t>
      </w:r>
    </w:p>
    <w:p w14:paraId="49C55461" w14:textId="2E72C7EF" w:rsidR="007D3B5A" w:rsidRPr="00D902D8" w:rsidRDefault="007D3B5A" w:rsidP="00064B70">
      <w:pPr>
        <w:autoSpaceDE w:val="0"/>
        <w:autoSpaceDN w:val="0"/>
        <w:adjustRightInd w:val="0"/>
        <w:spacing w:after="0"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 xml:space="preserve">16.1 Перечень мероприятий по </w:t>
      </w:r>
      <w:r w:rsidR="00F54138">
        <w:rPr>
          <w:rFonts w:ascii="Times New Roman" w:eastAsia="Times New Roman,Bold" w:hAnsi="Times New Roman" w:cs="Times New Roman"/>
          <w:b/>
          <w:i/>
          <w:iCs/>
          <w:color w:val="000000"/>
          <w:sz w:val="28"/>
          <w:szCs w:val="28"/>
        </w:rPr>
        <w:t xml:space="preserve">строительству, реконструкции, </w:t>
      </w:r>
      <w:r w:rsidRPr="00D902D8">
        <w:rPr>
          <w:rFonts w:ascii="Times New Roman" w:eastAsia="Times New Roman,Bold" w:hAnsi="Times New Roman" w:cs="Times New Roman"/>
          <w:b/>
          <w:i/>
          <w:iCs/>
          <w:color w:val="000000"/>
          <w:sz w:val="28"/>
          <w:szCs w:val="28"/>
        </w:rPr>
        <w:t xml:space="preserve">техническому перевооружению </w:t>
      </w:r>
      <w:r w:rsidR="00E568A7">
        <w:rPr>
          <w:rFonts w:ascii="Times New Roman" w:hAnsi="Times New Roman" w:cs="Times New Roman"/>
          <w:b/>
          <w:i/>
          <w:iCs/>
          <w:sz w:val="28"/>
          <w:szCs w:val="28"/>
        </w:rPr>
        <w:t>и (или) модернизации</w:t>
      </w:r>
      <w:r w:rsidR="00E568A7" w:rsidRPr="007C695F">
        <w:rPr>
          <w:rFonts w:ascii="Times New Roman" w:hAnsi="Times New Roman" w:cs="Times New Roman"/>
          <w:b/>
          <w:i/>
          <w:iCs/>
          <w:sz w:val="28"/>
          <w:szCs w:val="28"/>
        </w:rPr>
        <w:t xml:space="preserve"> </w:t>
      </w:r>
      <w:r w:rsidRPr="00D902D8">
        <w:rPr>
          <w:rFonts w:ascii="Times New Roman" w:eastAsia="Times New Roman,Bold" w:hAnsi="Times New Roman" w:cs="Times New Roman"/>
          <w:b/>
          <w:i/>
          <w:iCs/>
          <w:color w:val="000000"/>
          <w:sz w:val="28"/>
          <w:szCs w:val="28"/>
        </w:rPr>
        <w:t>источников тепловой энергии</w:t>
      </w:r>
    </w:p>
    <w:p w14:paraId="32C325D8" w14:textId="0B2D3E49" w:rsidR="000C4D84" w:rsidRPr="000C4D84" w:rsidRDefault="000C4D84" w:rsidP="002E0999">
      <w:pPr>
        <w:spacing w:after="0" w:line="240" w:lineRule="auto"/>
        <w:jc w:val="center"/>
        <w:rPr>
          <w:rFonts w:ascii="Times New Roman" w:eastAsia="Calibri" w:hAnsi="Times New Roman" w:cs="Times New Roman"/>
          <w:b/>
          <w:i/>
          <w:sz w:val="28"/>
        </w:rPr>
      </w:pPr>
      <w:r w:rsidRPr="000C4D84">
        <w:rPr>
          <w:rFonts w:ascii="Times New Roman" w:eastAsia="Calibri" w:hAnsi="Times New Roman" w:cs="Times New Roman"/>
          <w:b/>
          <w:i/>
          <w:sz w:val="28"/>
        </w:rPr>
        <w:t xml:space="preserve">Таблица </w:t>
      </w:r>
      <w:r>
        <w:rPr>
          <w:rFonts w:ascii="Times New Roman" w:eastAsia="Calibri" w:hAnsi="Times New Roman" w:cs="Times New Roman"/>
          <w:b/>
          <w:i/>
          <w:sz w:val="28"/>
        </w:rPr>
        <w:t>16.1.1</w:t>
      </w:r>
      <w:r w:rsidRPr="000C4D84">
        <w:rPr>
          <w:rFonts w:ascii="Times New Roman" w:eastAsia="Calibri" w:hAnsi="Times New Roman" w:cs="Times New Roman"/>
          <w:b/>
          <w:i/>
          <w:sz w:val="28"/>
        </w:rPr>
        <w:t xml:space="preserve"> – Перечень мероприятий</w:t>
      </w:r>
    </w:p>
    <w:tbl>
      <w:tblPr>
        <w:tblStyle w:val="710"/>
        <w:tblpPr w:leftFromText="180" w:rightFromText="180" w:vertAnchor="text" w:horzAnchor="margin" w:tblpY="44"/>
        <w:tblW w:w="9634" w:type="dxa"/>
        <w:tblLook w:val="04A0" w:firstRow="1" w:lastRow="0" w:firstColumn="1" w:lastColumn="0" w:noHBand="0" w:noVBand="1"/>
      </w:tblPr>
      <w:tblGrid>
        <w:gridCol w:w="4815"/>
        <w:gridCol w:w="1559"/>
        <w:gridCol w:w="3260"/>
      </w:tblGrid>
      <w:tr w:rsidR="000C4D84" w:rsidRPr="00064B70" w14:paraId="54372274" w14:textId="77777777" w:rsidTr="002E0999">
        <w:trPr>
          <w:trHeight w:val="450"/>
        </w:trPr>
        <w:tc>
          <w:tcPr>
            <w:tcW w:w="4815" w:type="dxa"/>
            <w:vMerge w:val="restart"/>
            <w:shd w:val="clear" w:color="auto" w:fill="F7CAAC"/>
            <w:vAlign w:val="center"/>
            <w:hideMark/>
          </w:tcPr>
          <w:p w14:paraId="038F8BDD" w14:textId="77777777" w:rsidR="000C4D84" w:rsidRPr="00064B70" w:rsidRDefault="000C4D84" w:rsidP="002E0999">
            <w:pPr>
              <w:contextualSpacing/>
              <w:jc w:val="center"/>
              <w:rPr>
                <w:rFonts w:ascii="Times New Roman" w:hAnsi="Times New Roman"/>
                <w:b/>
                <w:i/>
                <w:sz w:val="16"/>
                <w:szCs w:val="16"/>
              </w:rPr>
            </w:pPr>
            <w:r w:rsidRPr="00064B70">
              <w:rPr>
                <w:rFonts w:ascii="Times New Roman" w:hAnsi="Times New Roman"/>
                <w:b/>
                <w:i/>
                <w:sz w:val="16"/>
                <w:szCs w:val="16"/>
              </w:rPr>
              <w:t>Планируемые реконструкции, ремонты, замены оборудования</w:t>
            </w:r>
          </w:p>
        </w:tc>
        <w:tc>
          <w:tcPr>
            <w:tcW w:w="1559" w:type="dxa"/>
            <w:vMerge w:val="restart"/>
            <w:shd w:val="clear" w:color="auto" w:fill="F7CAAC"/>
            <w:noWrap/>
            <w:vAlign w:val="center"/>
            <w:hideMark/>
          </w:tcPr>
          <w:p w14:paraId="34F56032" w14:textId="77777777" w:rsidR="000C4D84" w:rsidRPr="00064B70" w:rsidRDefault="000C4D84" w:rsidP="002E0999">
            <w:pPr>
              <w:contextualSpacing/>
              <w:jc w:val="center"/>
              <w:rPr>
                <w:rFonts w:ascii="Times New Roman" w:hAnsi="Times New Roman"/>
                <w:b/>
                <w:i/>
                <w:sz w:val="16"/>
                <w:szCs w:val="16"/>
              </w:rPr>
            </w:pPr>
            <w:r w:rsidRPr="00064B70">
              <w:rPr>
                <w:rFonts w:ascii="Times New Roman" w:hAnsi="Times New Roman"/>
                <w:b/>
                <w:i/>
                <w:sz w:val="16"/>
                <w:szCs w:val="16"/>
              </w:rPr>
              <w:t>Дата</w:t>
            </w:r>
          </w:p>
        </w:tc>
        <w:tc>
          <w:tcPr>
            <w:tcW w:w="3260" w:type="dxa"/>
            <w:vMerge w:val="restart"/>
            <w:shd w:val="clear" w:color="auto" w:fill="F7CAAC"/>
            <w:noWrap/>
            <w:vAlign w:val="center"/>
            <w:hideMark/>
          </w:tcPr>
          <w:p w14:paraId="44783FDF" w14:textId="77777777" w:rsidR="000C4D84" w:rsidRPr="00064B70" w:rsidRDefault="000C4D84" w:rsidP="002E0999">
            <w:pPr>
              <w:contextualSpacing/>
              <w:jc w:val="center"/>
              <w:rPr>
                <w:rFonts w:ascii="Times New Roman" w:hAnsi="Times New Roman"/>
                <w:b/>
                <w:i/>
                <w:sz w:val="16"/>
                <w:szCs w:val="16"/>
              </w:rPr>
            </w:pPr>
            <w:r w:rsidRPr="00064B70">
              <w:rPr>
                <w:rFonts w:ascii="Times New Roman" w:hAnsi="Times New Roman"/>
                <w:b/>
                <w:i/>
                <w:sz w:val="16"/>
                <w:szCs w:val="16"/>
              </w:rPr>
              <w:t>Примечание</w:t>
            </w:r>
          </w:p>
        </w:tc>
      </w:tr>
      <w:tr w:rsidR="000C4D84" w:rsidRPr="00064B70" w14:paraId="0D67FB1C" w14:textId="77777777" w:rsidTr="002E0999">
        <w:trPr>
          <w:trHeight w:val="450"/>
        </w:trPr>
        <w:tc>
          <w:tcPr>
            <w:tcW w:w="4815" w:type="dxa"/>
            <w:vMerge/>
            <w:tcBorders>
              <w:bottom w:val="single" w:sz="4" w:space="0" w:color="auto"/>
            </w:tcBorders>
            <w:shd w:val="clear" w:color="auto" w:fill="F7CAAC"/>
            <w:vAlign w:val="center"/>
            <w:hideMark/>
          </w:tcPr>
          <w:p w14:paraId="6231B12D" w14:textId="77777777" w:rsidR="000C4D84" w:rsidRPr="00064B70" w:rsidRDefault="000C4D84" w:rsidP="002E0999">
            <w:pPr>
              <w:contextualSpacing/>
              <w:jc w:val="center"/>
              <w:rPr>
                <w:rFonts w:ascii="Times New Roman" w:hAnsi="Times New Roman"/>
                <w:sz w:val="16"/>
                <w:szCs w:val="16"/>
              </w:rPr>
            </w:pPr>
          </w:p>
        </w:tc>
        <w:tc>
          <w:tcPr>
            <w:tcW w:w="1559" w:type="dxa"/>
            <w:vMerge/>
            <w:tcBorders>
              <w:bottom w:val="single" w:sz="4" w:space="0" w:color="auto"/>
            </w:tcBorders>
            <w:shd w:val="clear" w:color="auto" w:fill="F7CAAC"/>
            <w:vAlign w:val="center"/>
            <w:hideMark/>
          </w:tcPr>
          <w:p w14:paraId="276700E9" w14:textId="77777777" w:rsidR="000C4D84" w:rsidRPr="00064B70" w:rsidRDefault="000C4D84" w:rsidP="002E0999">
            <w:pPr>
              <w:contextualSpacing/>
              <w:jc w:val="center"/>
              <w:rPr>
                <w:rFonts w:ascii="Times New Roman" w:hAnsi="Times New Roman"/>
                <w:sz w:val="16"/>
                <w:szCs w:val="16"/>
              </w:rPr>
            </w:pPr>
          </w:p>
        </w:tc>
        <w:tc>
          <w:tcPr>
            <w:tcW w:w="3260" w:type="dxa"/>
            <w:vMerge/>
            <w:tcBorders>
              <w:bottom w:val="single" w:sz="4" w:space="0" w:color="auto"/>
            </w:tcBorders>
            <w:shd w:val="clear" w:color="auto" w:fill="F7CAAC"/>
            <w:vAlign w:val="center"/>
            <w:hideMark/>
          </w:tcPr>
          <w:p w14:paraId="359AC442" w14:textId="77777777" w:rsidR="000C4D84" w:rsidRPr="00064B70" w:rsidRDefault="000C4D84" w:rsidP="002E0999">
            <w:pPr>
              <w:contextualSpacing/>
              <w:jc w:val="center"/>
              <w:rPr>
                <w:rFonts w:ascii="Times New Roman" w:hAnsi="Times New Roman"/>
                <w:sz w:val="16"/>
                <w:szCs w:val="16"/>
              </w:rPr>
            </w:pPr>
          </w:p>
        </w:tc>
      </w:tr>
      <w:tr w:rsidR="000C4D84" w:rsidRPr="00064B70" w14:paraId="55042315" w14:textId="77777777" w:rsidTr="002E0999">
        <w:trPr>
          <w:trHeight w:val="20"/>
        </w:trPr>
        <w:tc>
          <w:tcPr>
            <w:tcW w:w="4815" w:type="dxa"/>
            <w:noWrap/>
            <w:vAlign w:val="center"/>
          </w:tcPr>
          <w:p w14:paraId="6919208F" w14:textId="05C44D9D"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Замена теплогенераторов на современные (уста</w:t>
            </w:r>
            <w:r w:rsidR="004D1572">
              <w:rPr>
                <w:rFonts w:ascii="Times New Roman" w:hAnsi="Times New Roman"/>
                <w:sz w:val="16"/>
                <w:szCs w:val="16"/>
              </w:rPr>
              <w:t>новленная мощность котельной 1,3</w:t>
            </w:r>
            <w:r w:rsidRPr="00064B70">
              <w:rPr>
                <w:rFonts w:ascii="Times New Roman" w:hAnsi="Times New Roman"/>
                <w:sz w:val="16"/>
                <w:szCs w:val="16"/>
              </w:rPr>
              <w:t>8 Гкал/час)</w:t>
            </w:r>
          </w:p>
        </w:tc>
        <w:tc>
          <w:tcPr>
            <w:tcW w:w="1559" w:type="dxa"/>
            <w:noWrap/>
            <w:vAlign w:val="center"/>
          </w:tcPr>
          <w:p w14:paraId="0403016B" w14:textId="52C05C4C"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noWrap/>
            <w:vAlign w:val="center"/>
          </w:tcPr>
          <w:p w14:paraId="025A15D4" w14:textId="2BB5208C"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r w:rsidR="000C4D84" w:rsidRPr="00064B70" w14:paraId="7C8B7C3A" w14:textId="77777777" w:rsidTr="002E0999">
        <w:trPr>
          <w:trHeight w:val="20"/>
        </w:trPr>
        <w:tc>
          <w:tcPr>
            <w:tcW w:w="4815" w:type="dxa"/>
            <w:shd w:val="clear" w:color="auto" w:fill="FBE4D5" w:themeFill="accent2" w:themeFillTint="33"/>
            <w:noWrap/>
            <w:vAlign w:val="center"/>
          </w:tcPr>
          <w:p w14:paraId="1AC2B7E6" w14:textId="77777777"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Строительство склада твердого топлива закрытого типа</w:t>
            </w:r>
          </w:p>
        </w:tc>
        <w:tc>
          <w:tcPr>
            <w:tcW w:w="1559" w:type="dxa"/>
            <w:shd w:val="clear" w:color="auto" w:fill="FBE4D5" w:themeFill="accent2" w:themeFillTint="33"/>
            <w:noWrap/>
            <w:vAlign w:val="center"/>
          </w:tcPr>
          <w:p w14:paraId="3B159FD0" w14:textId="64023CBE"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shd w:val="clear" w:color="auto" w:fill="FBE4D5" w:themeFill="accent2" w:themeFillTint="33"/>
            <w:noWrap/>
            <w:vAlign w:val="center"/>
          </w:tcPr>
          <w:p w14:paraId="47A0BD50" w14:textId="0F15CBAC"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r w:rsidR="000C4D84" w:rsidRPr="00064B70" w14:paraId="308ADC19" w14:textId="77777777" w:rsidTr="002E0999">
        <w:trPr>
          <w:trHeight w:val="20"/>
        </w:trPr>
        <w:tc>
          <w:tcPr>
            <w:tcW w:w="4815" w:type="dxa"/>
            <w:noWrap/>
            <w:vAlign w:val="center"/>
          </w:tcPr>
          <w:p w14:paraId="0E29B8EE" w14:textId="77777777"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Установка новых дымовых труб</w:t>
            </w:r>
          </w:p>
        </w:tc>
        <w:tc>
          <w:tcPr>
            <w:tcW w:w="1559" w:type="dxa"/>
            <w:noWrap/>
            <w:vAlign w:val="center"/>
          </w:tcPr>
          <w:p w14:paraId="71A83FAD" w14:textId="1150F039"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noWrap/>
            <w:vAlign w:val="center"/>
          </w:tcPr>
          <w:p w14:paraId="5E9FB90C" w14:textId="06454A03"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r w:rsidR="000C4D84" w:rsidRPr="00064B70" w14:paraId="27B3BD47" w14:textId="77777777" w:rsidTr="002E0999">
        <w:trPr>
          <w:trHeight w:val="20"/>
        </w:trPr>
        <w:tc>
          <w:tcPr>
            <w:tcW w:w="4815" w:type="dxa"/>
            <w:tcBorders>
              <w:bottom w:val="single" w:sz="4" w:space="0" w:color="auto"/>
            </w:tcBorders>
            <w:shd w:val="clear" w:color="auto" w:fill="FBE4D5" w:themeFill="accent2" w:themeFillTint="33"/>
            <w:noWrap/>
            <w:vAlign w:val="center"/>
          </w:tcPr>
          <w:p w14:paraId="1B577A2D" w14:textId="77777777" w:rsidR="000C4D84" w:rsidRPr="00064B70" w:rsidRDefault="000C4D84" w:rsidP="002E0999">
            <w:pPr>
              <w:contextualSpacing/>
              <w:jc w:val="center"/>
              <w:rPr>
                <w:rFonts w:ascii="Times New Roman" w:hAnsi="Times New Roman"/>
                <w:sz w:val="16"/>
                <w:szCs w:val="16"/>
              </w:rPr>
            </w:pPr>
            <w:r w:rsidRPr="00064B70">
              <w:rPr>
                <w:rFonts w:ascii="Times New Roman" w:hAnsi="Times New Roman"/>
                <w:sz w:val="16"/>
                <w:szCs w:val="16"/>
              </w:rPr>
              <w:t>Замена насосного и тягодутьевого оборудования</w:t>
            </w:r>
          </w:p>
        </w:tc>
        <w:tc>
          <w:tcPr>
            <w:tcW w:w="1559" w:type="dxa"/>
            <w:tcBorders>
              <w:bottom w:val="single" w:sz="4" w:space="0" w:color="auto"/>
            </w:tcBorders>
            <w:shd w:val="clear" w:color="auto" w:fill="FBE4D5" w:themeFill="accent2" w:themeFillTint="33"/>
            <w:noWrap/>
            <w:vAlign w:val="center"/>
          </w:tcPr>
          <w:p w14:paraId="05F6C1F4" w14:textId="2D73CA64"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согласно плану мероприятий</w:t>
            </w:r>
          </w:p>
        </w:tc>
        <w:tc>
          <w:tcPr>
            <w:tcW w:w="3260" w:type="dxa"/>
            <w:tcBorders>
              <w:bottom w:val="single" w:sz="4" w:space="0" w:color="auto"/>
            </w:tcBorders>
            <w:shd w:val="clear" w:color="auto" w:fill="FBE4D5" w:themeFill="accent2" w:themeFillTint="33"/>
            <w:noWrap/>
            <w:vAlign w:val="center"/>
          </w:tcPr>
          <w:p w14:paraId="667B6A8E" w14:textId="765ECE0B" w:rsidR="000C4D84" w:rsidRPr="00064B70" w:rsidRDefault="00726681" w:rsidP="002E0999">
            <w:pPr>
              <w:contextualSpacing/>
              <w:jc w:val="center"/>
              <w:rPr>
                <w:rFonts w:ascii="Times New Roman" w:hAnsi="Times New Roman"/>
                <w:sz w:val="16"/>
                <w:szCs w:val="16"/>
              </w:rPr>
            </w:pPr>
            <w:r w:rsidRPr="00064B70">
              <w:rPr>
                <w:rFonts w:ascii="Times New Roman" w:hAnsi="Times New Roman"/>
                <w:sz w:val="16"/>
                <w:szCs w:val="16"/>
              </w:rPr>
              <w:t>обеспечение теплоснабжения перспективных потребителей</w:t>
            </w:r>
          </w:p>
        </w:tc>
      </w:tr>
    </w:tbl>
    <w:p w14:paraId="6BCE950D" w14:textId="326C3D57" w:rsidR="009A6BDD" w:rsidRPr="00830A0B" w:rsidRDefault="000C4D84" w:rsidP="002E0999">
      <w:pPr>
        <w:spacing w:after="0" w:line="240" w:lineRule="auto"/>
        <w:jc w:val="center"/>
        <w:rPr>
          <w:rFonts w:ascii="Times New Roman" w:hAnsi="Times New Roman"/>
          <w:b/>
          <w:i/>
          <w:sz w:val="28"/>
          <w:szCs w:val="28"/>
        </w:rPr>
      </w:pPr>
      <w:r>
        <w:rPr>
          <w:rFonts w:ascii="Times New Roman" w:hAnsi="Times New Roman"/>
          <w:b/>
          <w:i/>
          <w:sz w:val="28"/>
          <w:szCs w:val="28"/>
        </w:rPr>
        <w:t>Таблица 16.1.2</w:t>
      </w:r>
      <w:r w:rsidR="002E0999">
        <w:rPr>
          <w:rFonts w:ascii="Times New Roman" w:hAnsi="Times New Roman"/>
          <w:b/>
          <w:i/>
          <w:sz w:val="28"/>
          <w:szCs w:val="28"/>
        </w:rPr>
        <w:t xml:space="preserve"> </w:t>
      </w:r>
      <w:r w:rsidR="009A6BDD" w:rsidRPr="000C4D84">
        <w:rPr>
          <w:rFonts w:ascii="Times New Roman" w:eastAsia="Calibri" w:hAnsi="Times New Roman" w:cs="Times New Roman"/>
          <w:b/>
          <w:i/>
          <w:sz w:val="28"/>
        </w:rPr>
        <w:t>– Перечень мероприятий</w:t>
      </w:r>
    </w:p>
    <w:tbl>
      <w:tblPr>
        <w:tblStyle w:val="150"/>
        <w:tblW w:w="9634" w:type="dxa"/>
        <w:tblLook w:val="04A0" w:firstRow="1" w:lastRow="0" w:firstColumn="1" w:lastColumn="0" w:noHBand="0" w:noVBand="1"/>
      </w:tblPr>
      <w:tblGrid>
        <w:gridCol w:w="4106"/>
        <w:gridCol w:w="2552"/>
        <w:gridCol w:w="1783"/>
        <w:gridCol w:w="1193"/>
      </w:tblGrid>
      <w:tr w:rsidR="009A6BDD" w:rsidRPr="002E0999" w14:paraId="6BD36740" w14:textId="77777777" w:rsidTr="002E0999">
        <w:trPr>
          <w:trHeight w:val="450"/>
        </w:trPr>
        <w:tc>
          <w:tcPr>
            <w:tcW w:w="4106" w:type="dxa"/>
            <w:vMerge w:val="restart"/>
            <w:shd w:val="clear" w:color="auto" w:fill="FBD4B4"/>
            <w:vAlign w:val="center"/>
            <w:hideMark/>
          </w:tcPr>
          <w:p w14:paraId="6F390C6E" w14:textId="77777777" w:rsidR="009A6BDD" w:rsidRPr="002E0999" w:rsidRDefault="009A6BDD" w:rsidP="002E0999">
            <w:pPr>
              <w:contextualSpacing/>
              <w:jc w:val="center"/>
              <w:rPr>
                <w:b/>
                <w:i/>
                <w:sz w:val="16"/>
                <w:szCs w:val="16"/>
              </w:rPr>
            </w:pPr>
            <w:r w:rsidRPr="002E0999">
              <w:rPr>
                <w:b/>
                <w:i/>
                <w:sz w:val="16"/>
                <w:szCs w:val="16"/>
              </w:rPr>
              <w:t>Наименование мероприятия</w:t>
            </w:r>
          </w:p>
        </w:tc>
        <w:tc>
          <w:tcPr>
            <w:tcW w:w="2552" w:type="dxa"/>
            <w:vMerge w:val="restart"/>
            <w:shd w:val="clear" w:color="auto" w:fill="FBD4B4"/>
            <w:vAlign w:val="center"/>
            <w:hideMark/>
          </w:tcPr>
          <w:p w14:paraId="7A9EC9C6" w14:textId="77777777" w:rsidR="009A6BDD" w:rsidRPr="002E0999" w:rsidRDefault="009A6BDD" w:rsidP="002E0999">
            <w:pPr>
              <w:contextualSpacing/>
              <w:jc w:val="center"/>
              <w:rPr>
                <w:b/>
                <w:i/>
                <w:sz w:val="16"/>
                <w:szCs w:val="16"/>
              </w:rPr>
            </w:pPr>
            <w:r w:rsidRPr="002E0999">
              <w:rPr>
                <w:b/>
                <w:i/>
                <w:sz w:val="16"/>
                <w:szCs w:val="16"/>
              </w:rPr>
              <w:t>Обоснование необходимости выполнения мероприятия (цель реализации)</w:t>
            </w:r>
          </w:p>
        </w:tc>
        <w:tc>
          <w:tcPr>
            <w:tcW w:w="1783" w:type="dxa"/>
            <w:vMerge w:val="restart"/>
            <w:shd w:val="clear" w:color="auto" w:fill="FBD4B4"/>
            <w:vAlign w:val="center"/>
            <w:hideMark/>
          </w:tcPr>
          <w:p w14:paraId="38AFADD6" w14:textId="77777777" w:rsidR="009A6BDD" w:rsidRPr="002E0999" w:rsidRDefault="009A6BDD" w:rsidP="002E0999">
            <w:pPr>
              <w:contextualSpacing/>
              <w:jc w:val="center"/>
              <w:rPr>
                <w:b/>
                <w:i/>
                <w:sz w:val="16"/>
                <w:szCs w:val="16"/>
              </w:rPr>
            </w:pPr>
            <w:r w:rsidRPr="002E0999">
              <w:rPr>
                <w:b/>
                <w:i/>
                <w:sz w:val="16"/>
                <w:szCs w:val="16"/>
              </w:rPr>
              <w:t>Место расположения объекта</w:t>
            </w:r>
          </w:p>
        </w:tc>
        <w:tc>
          <w:tcPr>
            <w:tcW w:w="1193" w:type="dxa"/>
            <w:vMerge w:val="restart"/>
            <w:shd w:val="clear" w:color="auto" w:fill="FBD4B4"/>
            <w:vAlign w:val="center"/>
            <w:hideMark/>
          </w:tcPr>
          <w:p w14:paraId="46ACBCCA" w14:textId="77777777" w:rsidR="009A6BDD" w:rsidRPr="002E0999" w:rsidRDefault="009A6BDD" w:rsidP="002E0999">
            <w:pPr>
              <w:contextualSpacing/>
              <w:jc w:val="center"/>
              <w:rPr>
                <w:b/>
                <w:i/>
                <w:sz w:val="16"/>
                <w:szCs w:val="16"/>
              </w:rPr>
            </w:pPr>
            <w:r w:rsidRPr="002E0999">
              <w:rPr>
                <w:b/>
                <w:i/>
                <w:sz w:val="16"/>
                <w:szCs w:val="16"/>
              </w:rPr>
              <w:t>Год реализации мероприятия</w:t>
            </w:r>
          </w:p>
        </w:tc>
      </w:tr>
      <w:tr w:rsidR="009A6BDD" w:rsidRPr="002E0999" w14:paraId="52B28B02" w14:textId="77777777" w:rsidTr="002E0999">
        <w:trPr>
          <w:trHeight w:val="450"/>
        </w:trPr>
        <w:tc>
          <w:tcPr>
            <w:tcW w:w="4106" w:type="dxa"/>
            <w:vMerge/>
            <w:shd w:val="clear" w:color="auto" w:fill="FBD4B4"/>
            <w:vAlign w:val="center"/>
            <w:hideMark/>
          </w:tcPr>
          <w:p w14:paraId="282CE23C" w14:textId="77777777" w:rsidR="009A6BDD" w:rsidRPr="002E0999" w:rsidRDefault="009A6BDD" w:rsidP="002E0999">
            <w:pPr>
              <w:contextualSpacing/>
              <w:jc w:val="center"/>
              <w:rPr>
                <w:sz w:val="16"/>
                <w:szCs w:val="16"/>
              </w:rPr>
            </w:pPr>
          </w:p>
        </w:tc>
        <w:tc>
          <w:tcPr>
            <w:tcW w:w="2552" w:type="dxa"/>
            <w:vMerge/>
            <w:shd w:val="clear" w:color="auto" w:fill="FBD4B4"/>
            <w:vAlign w:val="center"/>
            <w:hideMark/>
          </w:tcPr>
          <w:p w14:paraId="5CEFE57F" w14:textId="77777777" w:rsidR="009A6BDD" w:rsidRPr="002E0999" w:rsidRDefault="009A6BDD" w:rsidP="002E0999">
            <w:pPr>
              <w:contextualSpacing/>
              <w:jc w:val="center"/>
              <w:rPr>
                <w:sz w:val="16"/>
                <w:szCs w:val="16"/>
              </w:rPr>
            </w:pPr>
          </w:p>
        </w:tc>
        <w:tc>
          <w:tcPr>
            <w:tcW w:w="1783" w:type="dxa"/>
            <w:vMerge/>
            <w:shd w:val="clear" w:color="auto" w:fill="FBD4B4"/>
            <w:vAlign w:val="center"/>
            <w:hideMark/>
          </w:tcPr>
          <w:p w14:paraId="7A4420D6" w14:textId="77777777" w:rsidR="009A6BDD" w:rsidRPr="002E0999" w:rsidRDefault="009A6BDD" w:rsidP="002E0999">
            <w:pPr>
              <w:contextualSpacing/>
              <w:jc w:val="center"/>
              <w:rPr>
                <w:sz w:val="16"/>
                <w:szCs w:val="16"/>
              </w:rPr>
            </w:pPr>
          </w:p>
        </w:tc>
        <w:tc>
          <w:tcPr>
            <w:tcW w:w="1193" w:type="dxa"/>
            <w:vMerge/>
            <w:shd w:val="clear" w:color="auto" w:fill="FBD4B4"/>
            <w:vAlign w:val="center"/>
            <w:hideMark/>
          </w:tcPr>
          <w:p w14:paraId="22AC9A92" w14:textId="77777777" w:rsidR="009A6BDD" w:rsidRPr="002E0999" w:rsidRDefault="009A6BDD" w:rsidP="002E0999">
            <w:pPr>
              <w:contextualSpacing/>
              <w:jc w:val="center"/>
              <w:rPr>
                <w:sz w:val="16"/>
                <w:szCs w:val="16"/>
              </w:rPr>
            </w:pPr>
          </w:p>
        </w:tc>
      </w:tr>
      <w:tr w:rsidR="009A6BDD" w:rsidRPr="002E0999" w14:paraId="711B1B97" w14:textId="77777777" w:rsidTr="002E0999">
        <w:trPr>
          <w:trHeight w:val="450"/>
        </w:trPr>
        <w:tc>
          <w:tcPr>
            <w:tcW w:w="4106" w:type="dxa"/>
            <w:vMerge/>
            <w:shd w:val="clear" w:color="auto" w:fill="FBD4B4"/>
            <w:vAlign w:val="center"/>
            <w:hideMark/>
          </w:tcPr>
          <w:p w14:paraId="268BBFDE" w14:textId="77777777" w:rsidR="009A6BDD" w:rsidRPr="002E0999" w:rsidRDefault="009A6BDD" w:rsidP="002E0999">
            <w:pPr>
              <w:contextualSpacing/>
              <w:jc w:val="center"/>
              <w:rPr>
                <w:sz w:val="16"/>
                <w:szCs w:val="16"/>
              </w:rPr>
            </w:pPr>
          </w:p>
        </w:tc>
        <w:tc>
          <w:tcPr>
            <w:tcW w:w="2552" w:type="dxa"/>
            <w:vMerge/>
            <w:shd w:val="clear" w:color="auto" w:fill="FBD4B4"/>
            <w:vAlign w:val="center"/>
            <w:hideMark/>
          </w:tcPr>
          <w:p w14:paraId="5A4C6FF4" w14:textId="77777777" w:rsidR="009A6BDD" w:rsidRPr="002E0999" w:rsidRDefault="009A6BDD" w:rsidP="002E0999">
            <w:pPr>
              <w:contextualSpacing/>
              <w:jc w:val="center"/>
              <w:rPr>
                <w:sz w:val="16"/>
                <w:szCs w:val="16"/>
              </w:rPr>
            </w:pPr>
          </w:p>
        </w:tc>
        <w:tc>
          <w:tcPr>
            <w:tcW w:w="1783" w:type="dxa"/>
            <w:vMerge/>
            <w:shd w:val="clear" w:color="auto" w:fill="FBD4B4"/>
            <w:vAlign w:val="center"/>
            <w:hideMark/>
          </w:tcPr>
          <w:p w14:paraId="416FC858" w14:textId="77777777" w:rsidR="009A6BDD" w:rsidRPr="002E0999" w:rsidRDefault="009A6BDD" w:rsidP="002E0999">
            <w:pPr>
              <w:contextualSpacing/>
              <w:jc w:val="center"/>
              <w:rPr>
                <w:sz w:val="16"/>
                <w:szCs w:val="16"/>
              </w:rPr>
            </w:pPr>
          </w:p>
        </w:tc>
        <w:tc>
          <w:tcPr>
            <w:tcW w:w="1193" w:type="dxa"/>
            <w:vMerge/>
            <w:shd w:val="clear" w:color="auto" w:fill="FBD4B4"/>
            <w:vAlign w:val="center"/>
            <w:hideMark/>
          </w:tcPr>
          <w:p w14:paraId="7865B69A" w14:textId="77777777" w:rsidR="009A6BDD" w:rsidRPr="002E0999" w:rsidRDefault="009A6BDD" w:rsidP="002E0999">
            <w:pPr>
              <w:contextualSpacing/>
              <w:jc w:val="center"/>
              <w:rPr>
                <w:sz w:val="16"/>
                <w:szCs w:val="16"/>
              </w:rPr>
            </w:pPr>
          </w:p>
        </w:tc>
      </w:tr>
      <w:tr w:rsidR="009A6BDD" w:rsidRPr="002E0999" w14:paraId="38829E4A" w14:textId="77777777" w:rsidTr="002E0999">
        <w:trPr>
          <w:trHeight w:val="597"/>
        </w:trPr>
        <w:tc>
          <w:tcPr>
            <w:tcW w:w="4106" w:type="dxa"/>
            <w:vAlign w:val="center"/>
            <w:hideMark/>
          </w:tcPr>
          <w:p w14:paraId="37FE748E" w14:textId="77777777" w:rsidR="009A6BDD" w:rsidRPr="002E0999" w:rsidRDefault="009A6BDD" w:rsidP="002E0999">
            <w:pPr>
              <w:contextualSpacing/>
              <w:jc w:val="center"/>
              <w:rPr>
                <w:sz w:val="16"/>
                <w:szCs w:val="16"/>
              </w:rPr>
            </w:pPr>
            <w:r w:rsidRPr="002E0999">
              <w:rPr>
                <w:sz w:val="16"/>
                <w:szCs w:val="16"/>
              </w:rPr>
              <w:t>Модернизация системы очистки дымовых газов котельной «Обменный фонд» - замена пылеосадительной камеры со степенью очистки 45 - 50% на золоуловители ЗУ 1-2 (4шт.) со степенью очистки дымовых газов 80 - 92%.</w:t>
            </w:r>
          </w:p>
        </w:tc>
        <w:tc>
          <w:tcPr>
            <w:tcW w:w="2552" w:type="dxa"/>
            <w:vAlign w:val="center"/>
            <w:hideMark/>
          </w:tcPr>
          <w:p w14:paraId="37CA3970" w14:textId="6F91334D" w:rsidR="009A6BDD" w:rsidRPr="002E0999" w:rsidRDefault="006337C3" w:rsidP="002E0999">
            <w:pPr>
              <w:contextualSpacing/>
              <w:jc w:val="center"/>
              <w:rPr>
                <w:sz w:val="16"/>
                <w:szCs w:val="16"/>
              </w:rPr>
            </w:pPr>
            <w:r>
              <w:rPr>
                <w:sz w:val="16"/>
                <w:szCs w:val="16"/>
                <w:lang w:val="en-US"/>
              </w:rPr>
              <w:t>c</w:t>
            </w:r>
            <w:r w:rsidR="009A6BDD" w:rsidRPr="002E0999">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783" w:type="dxa"/>
            <w:vAlign w:val="center"/>
            <w:hideMark/>
          </w:tcPr>
          <w:p w14:paraId="640A4CF6" w14:textId="77777777" w:rsidR="009A6BDD" w:rsidRPr="002E0999" w:rsidRDefault="009A6BDD" w:rsidP="002E0999">
            <w:pPr>
              <w:contextualSpacing/>
              <w:jc w:val="center"/>
              <w:rPr>
                <w:sz w:val="16"/>
                <w:szCs w:val="16"/>
              </w:rPr>
            </w:pPr>
            <w:r w:rsidRPr="002E0999">
              <w:rPr>
                <w:sz w:val="16"/>
                <w:szCs w:val="16"/>
              </w:rPr>
              <w:t>котельная «Обменный фонд», с. Каратузское, ул. Советская, д. 34Б</w:t>
            </w:r>
          </w:p>
        </w:tc>
        <w:tc>
          <w:tcPr>
            <w:tcW w:w="1193" w:type="dxa"/>
            <w:vAlign w:val="center"/>
            <w:hideMark/>
          </w:tcPr>
          <w:p w14:paraId="7A3759F2"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4AA9C652" w14:textId="77777777" w:rsidTr="002E0999">
        <w:trPr>
          <w:trHeight w:val="370"/>
        </w:trPr>
        <w:tc>
          <w:tcPr>
            <w:tcW w:w="4106" w:type="dxa"/>
            <w:shd w:val="clear" w:color="auto" w:fill="FDE9D9"/>
            <w:vAlign w:val="center"/>
            <w:hideMark/>
          </w:tcPr>
          <w:p w14:paraId="05FF3CA7" w14:textId="77777777" w:rsidR="009A6BDD" w:rsidRPr="002E0999" w:rsidRDefault="009A6BDD" w:rsidP="002E0999">
            <w:pPr>
              <w:contextualSpacing/>
              <w:jc w:val="center"/>
              <w:rPr>
                <w:sz w:val="16"/>
                <w:szCs w:val="16"/>
              </w:rPr>
            </w:pPr>
            <w:r w:rsidRPr="002E0999">
              <w:rPr>
                <w:sz w:val="16"/>
                <w:szCs w:val="16"/>
              </w:rPr>
              <w:t>Модернизация тягодутьевого оборудования котельной «Обменный фонд» - замена дымососа ДН-8-1500 (15 кВт) на 4 дымососа ДН-6,3-1500 (5,5 кВт)</w:t>
            </w:r>
          </w:p>
        </w:tc>
        <w:tc>
          <w:tcPr>
            <w:tcW w:w="2552" w:type="dxa"/>
            <w:shd w:val="clear" w:color="auto" w:fill="FDE9D9"/>
            <w:vAlign w:val="center"/>
            <w:hideMark/>
          </w:tcPr>
          <w:p w14:paraId="2BC675E3" w14:textId="637895D8" w:rsidR="009A6BDD" w:rsidRPr="002E0999" w:rsidRDefault="009A6BDD" w:rsidP="002E0999">
            <w:pPr>
              <w:contextualSpacing/>
              <w:jc w:val="center"/>
              <w:rPr>
                <w:sz w:val="16"/>
                <w:szCs w:val="16"/>
              </w:rPr>
            </w:pPr>
            <w:r w:rsidRPr="002E0999">
              <w:rPr>
                <w:sz w:val="16"/>
                <w:szCs w:val="16"/>
              </w:rPr>
              <w:t>создание необходимой скорости потока дымовых газов для обеспечения нормальной работы системы очистки дымов</w:t>
            </w:r>
            <w:r w:rsidR="002E0999">
              <w:rPr>
                <w:sz w:val="16"/>
                <w:szCs w:val="16"/>
              </w:rPr>
              <w:t>ых газов (золоуловитель ЗУ 1-2)</w:t>
            </w:r>
          </w:p>
        </w:tc>
        <w:tc>
          <w:tcPr>
            <w:tcW w:w="1783" w:type="dxa"/>
            <w:shd w:val="clear" w:color="auto" w:fill="FDE9D9"/>
            <w:vAlign w:val="center"/>
            <w:hideMark/>
          </w:tcPr>
          <w:p w14:paraId="77A5472D" w14:textId="77777777" w:rsidR="009A6BDD" w:rsidRPr="002E0999" w:rsidRDefault="009A6BDD" w:rsidP="002E0999">
            <w:pPr>
              <w:contextualSpacing/>
              <w:jc w:val="center"/>
              <w:rPr>
                <w:sz w:val="16"/>
                <w:szCs w:val="16"/>
              </w:rPr>
            </w:pPr>
            <w:r w:rsidRPr="002E0999">
              <w:rPr>
                <w:sz w:val="16"/>
                <w:szCs w:val="16"/>
              </w:rPr>
              <w:t>котельная «Обменный фонд», с. Каратузское, ул. Советская, д. 34Б</w:t>
            </w:r>
          </w:p>
        </w:tc>
        <w:tc>
          <w:tcPr>
            <w:tcW w:w="1193" w:type="dxa"/>
            <w:shd w:val="clear" w:color="auto" w:fill="FDE9D9"/>
            <w:vAlign w:val="center"/>
            <w:hideMark/>
          </w:tcPr>
          <w:p w14:paraId="1AA86EA7"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5C78F974" w14:textId="77777777" w:rsidTr="002E0999">
        <w:trPr>
          <w:trHeight w:val="141"/>
        </w:trPr>
        <w:tc>
          <w:tcPr>
            <w:tcW w:w="4106" w:type="dxa"/>
            <w:vAlign w:val="center"/>
            <w:hideMark/>
          </w:tcPr>
          <w:p w14:paraId="6E2A26D5" w14:textId="77777777" w:rsidR="009A6BDD" w:rsidRPr="002E0999" w:rsidRDefault="009A6BDD" w:rsidP="002E0999">
            <w:pPr>
              <w:contextualSpacing/>
              <w:jc w:val="center"/>
              <w:rPr>
                <w:sz w:val="16"/>
                <w:szCs w:val="16"/>
              </w:rPr>
            </w:pPr>
            <w:r w:rsidRPr="002E0999">
              <w:rPr>
                <w:sz w:val="16"/>
                <w:szCs w:val="16"/>
              </w:rPr>
              <w:t>Модернизация системы очистки дымовых газов котельной «ПМК-1» - замена пылеосадительной камеры со степенью очистки 45 - 50% на золоуловители ЗУ 1 (2) (2шт.) со степенью очистки дымовых газов 80 - 92%.</w:t>
            </w:r>
          </w:p>
        </w:tc>
        <w:tc>
          <w:tcPr>
            <w:tcW w:w="2552" w:type="dxa"/>
            <w:vAlign w:val="center"/>
            <w:hideMark/>
          </w:tcPr>
          <w:p w14:paraId="62209A8F" w14:textId="0026BFAD" w:rsidR="009A6BDD" w:rsidRPr="002E0999" w:rsidRDefault="006337C3" w:rsidP="002E0999">
            <w:pPr>
              <w:contextualSpacing/>
              <w:jc w:val="center"/>
              <w:rPr>
                <w:sz w:val="16"/>
                <w:szCs w:val="16"/>
              </w:rPr>
            </w:pPr>
            <w:r>
              <w:rPr>
                <w:sz w:val="16"/>
                <w:szCs w:val="16"/>
                <w:lang w:val="en-US"/>
              </w:rPr>
              <w:t>c</w:t>
            </w:r>
            <w:r w:rsidR="009A6BDD" w:rsidRPr="002E0999">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783" w:type="dxa"/>
            <w:vAlign w:val="center"/>
            <w:hideMark/>
          </w:tcPr>
          <w:p w14:paraId="17D6506B" w14:textId="77777777" w:rsidR="009A6BDD" w:rsidRPr="002E0999" w:rsidRDefault="009A6BDD" w:rsidP="002E0999">
            <w:pPr>
              <w:contextualSpacing/>
              <w:jc w:val="center"/>
              <w:rPr>
                <w:sz w:val="16"/>
                <w:szCs w:val="16"/>
              </w:rPr>
            </w:pPr>
            <w:r w:rsidRPr="002E0999">
              <w:rPr>
                <w:sz w:val="16"/>
                <w:szCs w:val="16"/>
              </w:rPr>
              <w:t xml:space="preserve">котельная «ПМК-1», </w:t>
            </w:r>
            <w:r w:rsidRPr="002E0999">
              <w:rPr>
                <w:sz w:val="16"/>
                <w:szCs w:val="16"/>
              </w:rPr>
              <w:br/>
              <w:t>с. Каратузское, ул. 60 лет Октября, д. 31А</w:t>
            </w:r>
          </w:p>
        </w:tc>
        <w:tc>
          <w:tcPr>
            <w:tcW w:w="1193" w:type="dxa"/>
            <w:vAlign w:val="center"/>
            <w:hideMark/>
          </w:tcPr>
          <w:p w14:paraId="13D7E500" w14:textId="77777777" w:rsidR="009A6BDD" w:rsidRPr="002E0999" w:rsidRDefault="009A6BDD" w:rsidP="002E0999">
            <w:pPr>
              <w:contextualSpacing/>
              <w:jc w:val="center"/>
              <w:rPr>
                <w:sz w:val="16"/>
                <w:szCs w:val="16"/>
              </w:rPr>
            </w:pPr>
            <w:r w:rsidRPr="002E0999">
              <w:rPr>
                <w:sz w:val="16"/>
                <w:szCs w:val="16"/>
              </w:rPr>
              <w:t>2026г.</w:t>
            </w:r>
          </w:p>
        </w:tc>
      </w:tr>
      <w:tr w:rsidR="009A6BDD" w:rsidRPr="002E0999" w14:paraId="35D63FC1" w14:textId="77777777" w:rsidTr="002E0999">
        <w:trPr>
          <w:trHeight w:val="212"/>
        </w:trPr>
        <w:tc>
          <w:tcPr>
            <w:tcW w:w="4106" w:type="dxa"/>
            <w:shd w:val="clear" w:color="auto" w:fill="FDE9D9"/>
            <w:vAlign w:val="center"/>
            <w:hideMark/>
          </w:tcPr>
          <w:p w14:paraId="2806C9C8" w14:textId="77777777" w:rsidR="009A6BDD" w:rsidRPr="002E0999" w:rsidRDefault="009A6BDD" w:rsidP="002E0999">
            <w:pPr>
              <w:contextualSpacing/>
              <w:jc w:val="center"/>
              <w:rPr>
                <w:sz w:val="16"/>
                <w:szCs w:val="16"/>
              </w:rPr>
            </w:pPr>
            <w:r w:rsidRPr="002E0999">
              <w:rPr>
                <w:sz w:val="16"/>
                <w:szCs w:val="16"/>
              </w:rPr>
              <w:t>Модернизация системы очистки дымовых газов котельной «КСШ №1» - замена пылеосадительной камеры со степенью очистки 45 - 50%  на золоуловители ЗУ 1-2 (4шт.) со степенью очистки дымовых газов 80 - 92%.</w:t>
            </w:r>
          </w:p>
        </w:tc>
        <w:tc>
          <w:tcPr>
            <w:tcW w:w="2552" w:type="dxa"/>
            <w:shd w:val="clear" w:color="auto" w:fill="FDE9D9"/>
            <w:vAlign w:val="center"/>
            <w:hideMark/>
          </w:tcPr>
          <w:p w14:paraId="2777D40D" w14:textId="4277B652" w:rsidR="009A6BDD" w:rsidRPr="002E0999" w:rsidRDefault="006337C3" w:rsidP="002E0999">
            <w:pPr>
              <w:contextualSpacing/>
              <w:jc w:val="center"/>
              <w:rPr>
                <w:sz w:val="16"/>
                <w:szCs w:val="16"/>
              </w:rPr>
            </w:pPr>
            <w:r>
              <w:rPr>
                <w:sz w:val="16"/>
                <w:szCs w:val="16"/>
                <w:lang w:val="en-US"/>
              </w:rPr>
              <w:t>c</w:t>
            </w:r>
            <w:r w:rsidR="009A6BDD" w:rsidRPr="002E0999">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783" w:type="dxa"/>
            <w:shd w:val="clear" w:color="auto" w:fill="FDE9D9"/>
            <w:vAlign w:val="center"/>
            <w:hideMark/>
          </w:tcPr>
          <w:p w14:paraId="3B0EBAC2" w14:textId="09B54971" w:rsidR="009A6BDD" w:rsidRPr="002E0999" w:rsidRDefault="009A6BDD" w:rsidP="002E0999">
            <w:pPr>
              <w:contextualSpacing/>
              <w:jc w:val="center"/>
              <w:rPr>
                <w:sz w:val="16"/>
                <w:szCs w:val="16"/>
              </w:rPr>
            </w:pPr>
            <w:r w:rsidRPr="002E0999">
              <w:rPr>
                <w:sz w:val="16"/>
                <w:szCs w:val="16"/>
              </w:rPr>
              <w:t xml:space="preserve">котельная «КСШ №1», с. Каратузское, </w:t>
            </w:r>
            <w:r w:rsidR="002E0999">
              <w:rPr>
                <w:sz w:val="16"/>
                <w:szCs w:val="16"/>
              </w:rPr>
              <w:br/>
            </w:r>
            <w:r w:rsidRPr="002E0999">
              <w:rPr>
                <w:sz w:val="16"/>
                <w:szCs w:val="16"/>
              </w:rPr>
              <w:t>ул. Карбышева, д. 1А</w:t>
            </w:r>
          </w:p>
        </w:tc>
        <w:tc>
          <w:tcPr>
            <w:tcW w:w="1193" w:type="dxa"/>
            <w:shd w:val="clear" w:color="auto" w:fill="FDE9D9"/>
            <w:vAlign w:val="center"/>
            <w:hideMark/>
          </w:tcPr>
          <w:p w14:paraId="3F1F7B9E"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49B228BF" w14:textId="77777777" w:rsidTr="002E0999">
        <w:trPr>
          <w:trHeight w:val="126"/>
        </w:trPr>
        <w:tc>
          <w:tcPr>
            <w:tcW w:w="4106" w:type="dxa"/>
            <w:vAlign w:val="center"/>
            <w:hideMark/>
          </w:tcPr>
          <w:p w14:paraId="7758A368" w14:textId="77777777" w:rsidR="009A6BDD" w:rsidRPr="002E0999" w:rsidRDefault="009A6BDD" w:rsidP="002E0999">
            <w:pPr>
              <w:contextualSpacing/>
              <w:jc w:val="center"/>
              <w:rPr>
                <w:sz w:val="16"/>
                <w:szCs w:val="16"/>
              </w:rPr>
            </w:pPr>
            <w:r w:rsidRPr="002E0999">
              <w:rPr>
                <w:sz w:val="16"/>
                <w:szCs w:val="16"/>
              </w:rPr>
              <w:t>Модернизация тягодутьевого оборудования котельной «КСШ №1» - замена двух дымососов ДН-8-1500 (15 кВт) на 4 дымососа ДН-6,3-1500 (5,5 кВт)</w:t>
            </w:r>
          </w:p>
        </w:tc>
        <w:tc>
          <w:tcPr>
            <w:tcW w:w="2552" w:type="dxa"/>
            <w:vAlign w:val="center"/>
            <w:hideMark/>
          </w:tcPr>
          <w:p w14:paraId="1E81B3E3" w14:textId="77777777" w:rsidR="009A6BDD" w:rsidRPr="002E0999" w:rsidRDefault="009A6BDD" w:rsidP="002E0999">
            <w:pPr>
              <w:contextualSpacing/>
              <w:jc w:val="center"/>
              <w:rPr>
                <w:sz w:val="16"/>
                <w:szCs w:val="16"/>
              </w:rPr>
            </w:pPr>
            <w:r w:rsidRPr="002E0999">
              <w:rPr>
                <w:sz w:val="16"/>
                <w:szCs w:val="16"/>
              </w:rPr>
              <w:t>создание необходимой скорости потока дымовых газов для обеспечения нормальной работы системы очистки дымовых газов (золоуловитель ЗУ 1-2).</w:t>
            </w:r>
          </w:p>
        </w:tc>
        <w:tc>
          <w:tcPr>
            <w:tcW w:w="1783" w:type="dxa"/>
            <w:vAlign w:val="center"/>
            <w:hideMark/>
          </w:tcPr>
          <w:p w14:paraId="70DEBC8A" w14:textId="1B6F45D0" w:rsidR="009A6BDD" w:rsidRPr="002E0999" w:rsidRDefault="009A6BDD" w:rsidP="002E0999">
            <w:pPr>
              <w:contextualSpacing/>
              <w:jc w:val="center"/>
              <w:rPr>
                <w:sz w:val="16"/>
                <w:szCs w:val="16"/>
              </w:rPr>
            </w:pPr>
            <w:r w:rsidRPr="002E0999">
              <w:rPr>
                <w:sz w:val="16"/>
                <w:szCs w:val="16"/>
              </w:rPr>
              <w:t xml:space="preserve">котельная «КСШ №1», с. Каратузское, </w:t>
            </w:r>
            <w:r w:rsidR="002E0999">
              <w:rPr>
                <w:sz w:val="16"/>
                <w:szCs w:val="16"/>
              </w:rPr>
              <w:br/>
            </w:r>
            <w:r w:rsidRPr="002E0999">
              <w:rPr>
                <w:sz w:val="16"/>
                <w:szCs w:val="16"/>
              </w:rPr>
              <w:t>ул. Карбышева, д. 1А</w:t>
            </w:r>
          </w:p>
        </w:tc>
        <w:tc>
          <w:tcPr>
            <w:tcW w:w="1193" w:type="dxa"/>
            <w:vAlign w:val="center"/>
            <w:hideMark/>
          </w:tcPr>
          <w:p w14:paraId="2BF3F95D"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19791E74" w14:textId="77777777" w:rsidTr="002E0999">
        <w:trPr>
          <w:trHeight w:val="337"/>
        </w:trPr>
        <w:tc>
          <w:tcPr>
            <w:tcW w:w="4106" w:type="dxa"/>
            <w:shd w:val="clear" w:color="auto" w:fill="FDE9D9"/>
            <w:vAlign w:val="center"/>
            <w:hideMark/>
          </w:tcPr>
          <w:p w14:paraId="52D1F78F" w14:textId="77777777" w:rsidR="009A6BDD" w:rsidRPr="002E0999" w:rsidRDefault="009A6BDD" w:rsidP="002E0999">
            <w:pPr>
              <w:contextualSpacing/>
              <w:jc w:val="center"/>
              <w:rPr>
                <w:sz w:val="16"/>
                <w:szCs w:val="16"/>
              </w:rPr>
            </w:pPr>
            <w:r w:rsidRPr="002E0999">
              <w:rPr>
                <w:sz w:val="16"/>
                <w:szCs w:val="16"/>
              </w:rPr>
              <w:t>Модернизация системы очистки дымовых газов котельной «Центральная» - замена пылеосадительной камеры со степенью очистки 45 - 50% на золоуловитель ЗУ 2 (1шт.) со степенью очистки дымовых газов 80 - 92%.</w:t>
            </w:r>
          </w:p>
        </w:tc>
        <w:tc>
          <w:tcPr>
            <w:tcW w:w="2552" w:type="dxa"/>
            <w:shd w:val="clear" w:color="auto" w:fill="FDE9D9"/>
            <w:vAlign w:val="center"/>
            <w:hideMark/>
          </w:tcPr>
          <w:p w14:paraId="5C13106C" w14:textId="4F63E85E" w:rsidR="009A6BDD" w:rsidRPr="002E0999" w:rsidRDefault="006337C3" w:rsidP="002E0999">
            <w:pPr>
              <w:contextualSpacing/>
              <w:jc w:val="center"/>
              <w:rPr>
                <w:sz w:val="16"/>
                <w:szCs w:val="16"/>
              </w:rPr>
            </w:pPr>
            <w:r>
              <w:rPr>
                <w:sz w:val="16"/>
                <w:szCs w:val="16"/>
                <w:lang w:val="en-US"/>
              </w:rPr>
              <w:t>c</w:t>
            </w:r>
            <w:r w:rsidR="009A6BDD" w:rsidRPr="002E0999">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783" w:type="dxa"/>
            <w:shd w:val="clear" w:color="auto" w:fill="FDE9D9"/>
            <w:vAlign w:val="center"/>
            <w:hideMark/>
          </w:tcPr>
          <w:p w14:paraId="6269F984" w14:textId="6C7A32A3" w:rsidR="009A6BDD" w:rsidRPr="002E0999" w:rsidRDefault="009A6BDD" w:rsidP="002E0999">
            <w:pPr>
              <w:contextualSpacing/>
              <w:jc w:val="center"/>
              <w:rPr>
                <w:sz w:val="16"/>
                <w:szCs w:val="16"/>
              </w:rPr>
            </w:pPr>
            <w:r w:rsidRPr="002E0999">
              <w:rPr>
                <w:sz w:val="16"/>
                <w:szCs w:val="16"/>
              </w:rPr>
              <w:t xml:space="preserve">котельная «Центральная», </w:t>
            </w:r>
            <w:r w:rsidR="002E0999">
              <w:rPr>
                <w:sz w:val="16"/>
                <w:szCs w:val="16"/>
              </w:rPr>
              <w:br/>
            </w:r>
            <w:r w:rsidRPr="002E0999">
              <w:rPr>
                <w:sz w:val="16"/>
                <w:szCs w:val="16"/>
              </w:rPr>
              <w:t xml:space="preserve">с. Каратузское, </w:t>
            </w:r>
            <w:r w:rsidR="002E0999">
              <w:rPr>
                <w:sz w:val="16"/>
                <w:szCs w:val="16"/>
              </w:rPr>
              <w:br/>
            </w:r>
            <w:r w:rsidRPr="002E0999">
              <w:rPr>
                <w:sz w:val="16"/>
                <w:szCs w:val="16"/>
              </w:rPr>
              <w:t>ул. Карла Маркса, д. 39</w:t>
            </w:r>
          </w:p>
        </w:tc>
        <w:tc>
          <w:tcPr>
            <w:tcW w:w="1193" w:type="dxa"/>
            <w:shd w:val="clear" w:color="auto" w:fill="FDE9D9"/>
            <w:vAlign w:val="center"/>
            <w:hideMark/>
          </w:tcPr>
          <w:p w14:paraId="16962794"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209F54AC" w14:textId="77777777" w:rsidTr="002E0999">
        <w:trPr>
          <w:trHeight w:val="60"/>
        </w:trPr>
        <w:tc>
          <w:tcPr>
            <w:tcW w:w="4106" w:type="dxa"/>
            <w:vAlign w:val="center"/>
            <w:hideMark/>
          </w:tcPr>
          <w:p w14:paraId="5691F8C5" w14:textId="77777777" w:rsidR="009A6BDD" w:rsidRPr="002E0999" w:rsidRDefault="009A6BDD" w:rsidP="002E0999">
            <w:pPr>
              <w:contextualSpacing/>
              <w:jc w:val="center"/>
              <w:rPr>
                <w:sz w:val="16"/>
                <w:szCs w:val="16"/>
              </w:rPr>
            </w:pPr>
            <w:r w:rsidRPr="002E0999">
              <w:rPr>
                <w:sz w:val="16"/>
                <w:szCs w:val="16"/>
              </w:rPr>
              <w:t>Модернизация системы очистки дымовых газов котельной «КСШ №2» - замена пылеосадительной камеры со степенью очистки 45 - 50% на золоуловитель ЗУ 1-2 (1шт.) со степенью очистки дымовых газов 80 - 92%.</w:t>
            </w:r>
          </w:p>
        </w:tc>
        <w:tc>
          <w:tcPr>
            <w:tcW w:w="2552" w:type="dxa"/>
            <w:vAlign w:val="center"/>
            <w:hideMark/>
          </w:tcPr>
          <w:p w14:paraId="390172FC" w14:textId="704017DD" w:rsidR="009A6BDD" w:rsidRPr="002E0999" w:rsidRDefault="006337C3" w:rsidP="002E0999">
            <w:pPr>
              <w:contextualSpacing/>
              <w:jc w:val="center"/>
              <w:rPr>
                <w:sz w:val="16"/>
                <w:szCs w:val="16"/>
              </w:rPr>
            </w:pPr>
            <w:r>
              <w:rPr>
                <w:sz w:val="16"/>
                <w:szCs w:val="16"/>
                <w:lang w:val="en-US"/>
              </w:rPr>
              <w:t>c</w:t>
            </w:r>
            <w:r w:rsidR="009A6BDD" w:rsidRPr="002E0999">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783" w:type="dxa"/>
            <w:vAlign w:val="center"/>
            <w:hideMark/>
          </w:tcPr>
          <w:p w14:paraId="07A50A16" w14:textId="262DBE34" w:rsidR="009A6BDD" w:rsidRPr="002E0999" w:rsidRDefault="009A6BDD" w:rsidP="002E0999">
            <w:pPr>
              <w:contextualSpacing/>
              <w:jc w:val="center"/>
              <w:rPr>
                <w:sz w:val="16"/>
                <w:szCs w:val="16"/>
              </w:rPr>
            </w:pPr>
            <w:r w:rsidRPr="002E0999">
              <w:rPr>
                <w:sz w:val="16"/>
                <w:szCs w:val="16"/>
              </w:rPr>
              <w:t xml:space="preserve">котельная «КСШ №2», с. Каратузское, </w:t>
            </w:r>
            <w:r w:rsidR="002E0999">
              <w:rPr>
                <w:sz w:val="16"/>
                <w:szCs w:val="16"/>
              </w:rPr>
              <w:br/>
            </w:r>
            <w:r w:rsidRPr="002E0999">
              <w:rPr>
                <w:sz w:val="16"/>
                <w:szCs w:val="16"/>
              </w:rPr>
              <w:t>ул. Пушкина, д. 10Б</w:t>
            </w:r>
          </w:p>
        </w:tc>
        <w:tc>
          <w:tcPr>
            <w:tcW w:w="1193" w:type="dxa"/>
            <w:vAlign w:val="center"/>
            <w:hideMark/>
          </w:tcPr>
          <w:p w14:paraId="6180ADFB"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0275A6D6" w14:textId="77777777" w:rsidTr="002E0999">
        <w:trPr>
          <w:trHeight w:val="321"/>
        </w:trPr>
        <w:tc>
          <w:tcPr>
            <w:tcW w:w="4106" w:type="dxa"/>
            <w:shd w:val="clear" w:color="auto" w:fill="FDE9D9"/>
            <w:vAlign w:val="center"/>
            <w:hideMark/>
          </w:tcPr>
          <w:p w14:paraId="1B7FFFD6" w14:textId="77777777" w:rsidR="009A6BDD" w:rsidRPr="002E0999" w:rsidRDefault="009A6BDD" w:rsidP="002E0999">
            <w:pPr>
              <w:contextualSpacing/>
              <w:jc w:val="center"/>
              <w:rPr>
                <w:sz w:val="16"/>
                <w:szCs w:val="16"/>
              </w:rPr>
            </w:pPr>
            <w:r w:rsidRPr="002E0999">
              <w:rPr>
                <w:sz w:val="16"/>
                <w:szCs w:val="16"/>
              </w:rPr>
              <w:t>Модернизация системы очистки дымовых газов котельной «Детский приют» - замена пылеосадительной камеры со степенью очистки 45 - 50% на золоуловитель ЗУ 1-2 (1шт.) со степенью очистки дымовых газов 80 - 92%.</w:t>
            </w:r>
          </w:p>
        </w:tc>
        <w:tc>
          <w:tcPr>
            <w:tcW w:w="2552" w:type="dxa"/>
            <w:shd w:val="clear" w:color="auto" w:fill="FDE9D9"/>
            <w:vAlign w:val="center"/>
            <w:hideMark/>
          </w:tcPr>
          <w:p w14:paraId="188674CF" w14:textId="48E246B0" w:rsidR="009A6BDD" w:rsidRPr="002E0999" w:rsidRDefault="006337C3" w:rsidP="002E0999">
            <w:pPr>
              <w:contextualSpacing/>
              <w:jc w:val="center"/>
              <w:rPr>
                <w:sz w:val="16"/>
                <w:szCs w:val="16"/>
              </w:rPr>
            </w:pPr>
            <w:r>
              <w:rPr>
                <w:sz w:val="16"/>
                <w:szCs w:val="16"/>
                <w:lang w:val="en-US"/>
              </w:rPr>
              <w:t>c</w:t>
            </w:r>
            <w:r w:rsidR="009A6BDD" w:rsidRPr="002E0999">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783" w:type="dxa"/>
            <w:shd w:val="clear" w:color="auto" w:fill="FDE9D9"/>
            <w:vAlign w:val="center"/>
            <w:hideMark/>
          </w:tcPr>
          <w:p w14:paraId="793BE849" w14:textId="77777777" w:rsidR="009A6BDD" w:rsidRPr="002E0999" w:rsidRDefault="009A6BDD" w:rsidP="002E0999">
            <w:pPr>
              <w:contextualSpacing/>
              <w:jc w:val="center"/>
              <w:rPr>
                <w:sz w:val="16"/>
                <w:szCs w:val="16"/>
              </w:rPr>
            </w:pPr>
            <w:r w:rsidRPr="002E0999">
              <w:rPr>
                <w:sz w:val="16"/>
                <w:szCs w:val="16"/>
              </w:rPr>
              <w:t>котельная «Детский приют», с. Каратузское, ул. Юности, д. 1А</w:t>
            </w:r>
          </w:p>
        </w:tc>
        <w:tc>
          <w:tcPr>
            <w:tcW w:w="1193" w:type="dxa"/>
            <w:shd w:val="clear" w:color="auto" w:fill="FDE9D9"/>
            <w:vAlign w:val="center"/>
            <w:hideMark/>
          </w:tcPr>
          <w:p w14:paraId="0A4B367A"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49C79D05" w14:textId="77777777" w:rsidTr="002E0999">
        <w:trPr>
          <w:trHeight w:val="60"/>
        </w:trPr>
        <w:tc>
          <w:tcPr>
            <w:tcW w:w="4106" w:type="dxa"/>
            <w:vAlign w:val="center"/>
            <w:hideMark/>
          </w:tcPr>
          <w:p w14:paraId="768E2247" w14:textId="77777777" w:rsidR="009A6BDD" w:rsidRPr="002E0999" w:rsidRDefault="009A6BDD" w:rsidP="002E0999">
            <w:pPr>
              <w:contextualSpacing/>
              <w:jc w:val="center"/>
              <w:rPr>
                <w:sz w:val="16"/>
                <w:szCs w:val="16"/>
              </w:rPr>
            </w:pPr>
            <w:r w:rsidRPr="002E0999">
              <w:rPr>
                <w:sz w:val="16"/>
                <w:szCs w:val="16"/>
              </w:rPr>
              <w:t xml:space="preserve">Модернизация системы очистки дымовых газов котельной «Колобок» - замена пылеосадительной камеры со степенью очистки 45 - 50% на золоуловитель </w:t>
            </w:r>
            <w:r w:rsidRPr="002E0999">
              <w:rPr>
                <w:sz w:val="16"/>
                <w:szCs w:val="16"/>
              </w:rPr>
              <w:lastRenderedPageBreak/>
              <w:t>ЗУ 1-1 (1шт.) со степенью очистки дымовых газов 80 - 92%.</w:t>
            </w:r>
          </w:p>
        </w:tc>
        <w:tc>
          <w:tcPr>
            <w:tcW w:w="2552" w:type="dxa"/>
            <w:vAlign w:val="center"/>
            <w:hideMark/>
          </w:tcPr>
          <w:p w14:paraId="45C5E306" w14:textId="577DAA05" w:rsidR="009A6BDD" w:rsidRPr="002E0999" w:rsidRDefault="006337C3" w:rsidP="002E0999">
            <w:pPr>
              <w:contextualSpacing/>
              <w:jc w:val="center"/>
              <w:rPr>
                <w:sz w:val="16"/>
                <w:szCs w:val="16"/>
              </w:rPr>
            </w:pPr>
            <w:r>
              <w:rPr>
                <w:sz w:val="16"/>
                <w:szCs w:val="16"/>
                <w:lang w:val="en-US"/>
              </w:rPr>
              <w:lastRenderedPageBreak/>
              <w:t>c</w:t>
            </w:r>
            <w:r w:rsidR="009A6BDD" w:rsidRPr="002E0999">
              <w:rPr>
                <w:sz w:val="16"/>
                <w:szCs w:val="16"/>
              </w:rPr>
              <w:t xml:space="preserve">нижение негативного воздействия на окружающую среду - очистка дымовых газов от </w:t>
            </w:r>
            <w:r w:rsidR="009A6BDD" w:rsidRPr="002E0999">
              <w:rPr>
                <w:sz w:val="16"/>
                <w:szCs w:val="16"/>
              </w:rPr>
              <w:lastRenderedPageBreak/>
              <w:t>твердых частиц (сажа, пыль неорганическая)</w:t>
            </w:r>
          </w:p>
        </w:tc>
        <w:tc>
          <w:tcPr>
            <w:tcW w:w="1783" w:type="dxa"/>
            <w:vAlign w:val="center"/>
            <w:hideMark/>
          </w:tcPr>
          <w:p w14:paraId="53A336DE" w14:textId="15D7D9D8" w:rsidR="009A6BDD" w:rsidRPr="002E0999" w:rsidRDefault="009A6BDD" w:rsidP="002E0999">
            <w:pPr>
              <w:contextualSpacing/>
              <w:jc w:val="center"/>
              <w:rPr>
                <w:sz w:val="16"/>
                <w:szCs w:val="16"/>
              </w:rPr>
            </w:pPr>
            <w:r w:rsidRPr="002E0999">
              <w:rPr>
                <w:sz w:val="16"/>
                <w:szCs w:val="16"/>
              </w:rPr>
              <w:lastRenderedPageBreak/>
              <w:t xml:space="preserve">котельная «Колобок», </w:t>
            </w:r>
            <w:r w:rsidR="002E0999">
              <w:rPr>
                <w:sz w:val="16"/>
                <w:szCs w:val="16"/>
              </w:rPr>
              <w:br/>
            </w:r>
            <w:r w:rsidRPr="002E0999">
              <w:rPr>
                <w:sz w:val="16"/>
                <w:szCs w:val="16"/>
              </w:rPr>
              <w:t xml:space="preserve">с. Каратузское, </w:t>
            </w:r>
            <w:r w:rsidR="002E0999">
              <w:rPr>
                <w:sz w:val="16"/>
                <w:szCs w:val="16"/>
              </w:rPr>
              <w:br/>
            </w:r>
            <w:r w:rsidRPr="002E0999">
              <w:rPr>
                <w:sz w:val="16"/>
                <w:szCs w:val="16"/>
              </w:rPr>
              <w:t>ул. Щетинкина, д. 10Б</w:t>
            </w:r>
          </w:p>
        </w:tc>
        <w:tc>
          <w:tcPr>
            <w:tcW w:w="1193" w:type="dxa"/>
            <w:vAlign w:val="center"/>
            <w:hideMark/>
          </w:tcPr>
          <w:p w14:paraId="377CCCBF" w14:textId="77777777" w:rsidR="009A6BDD" w:rsidRPr="002E0999" w:rsidRDefault="009A6BDD" w:rsidP="002E0999">
            <w:pPr>
              <w:contextualSpacing/>
              <w:jc w:val="center"/>
              <w:rPr>
                <w:sz w:val="16"/>
                <w:szCs w:val="16"/>
              </w:rPr>
            </w:pPr>
            <w:r w:rsidRPr="002E0999">
              <w:rPr>
                <w:sz w:val="16"/>
                <w:szCs w:val="16"/>
              </w:rPr>
              <w:t>2024-2028г.</w:t>
            </w:r>
          </w:p>
        </w:tc>
      </w:tr>
      <w:tr w:rsidR="009A6BDD" w:rsidRPr="002E0999" w14:paraId="4DAEE1F8" w14:textId="77777777" w:rsidTr="002E0999">
        <w:trPr>
          <w:trHeight w:val="278"/>
        </w:trPr>
        <w:tc>
          <w:tcPr>
            <w:tcW w:w="4106" w:type="dxa"/>
            <w:shd w:val="clear" w:color="auto" w:fill="FDE9D9"/>
            <w:vAlign w:val="center"/>
          </w:tcPr>
          <w:p w14:paraId="09DF964C" w14:textId="77777777" w:rsidR="009A6BDD" w:rsidRPr="002E0999" w:rsidRDefault="009A6BDD" w:rsidP="002E0999">
            <w:pPr>
              <w:contextualSpacing/>
              <w:jc w:val="center"/>
              <w:rPr>
                <w:sz w:val="16"/>
                <w:szCs w:val="16"/>
              </w:rPr>
            </w:pPr>
            <w:r w:rsidRPr="002E0999">
              <w:rPr>
                <w:sz w:val="16"/>
                <w:szCs w:val="16"/>
              </w:rPr>
              <w:t>Модернизация системы очистки дымовых газов котельной "ПМК-2" - замена пылеосадительной камеры со степенью очистки 45 - 50% на золоуловители ЗУ 1-1 (2шт.) со степенью очистки дымовых газов 80 - 92%</w:t>
            </w:r>
          </w:p>
        </w:tc>
        <w:tc>
          <w:tcPr>
            <w:tcW w:w="2552" w:type="dxa"/>
            <w:shd w:val="clear" w:color="auto" w:fill="FDE9D9"/>
            <w:vAlign w:val="center"/>
          </w:tcPr>
          <w:p w14:paraId="61958E0A" w14:textId="5E8D556E" w:rsidR="009A6BDD" w:rsidRPr="002E0999" w:rsidRDefault="006337C3" w:rsidP="002E0999">
            <w:pPr>
              <w:contextualSpacing/>
              <w:jc w:val="center"/>
              <w:rPr>
                <w:sz w:val="16"/>
                <w:szCs w:val="16"/>
              </w:rPr>
            </w:pPr>
            <w:r>
              <w:rPr>
                <w:sz w:val="16"/>
                <w:szCs w:val="16"/>
                <w:lang w:val="en-US"/>
              </w:rPr>
              <w:t>c</w:t>
            </w:r>
            <w:r w:rsidR="009A6BDD" w:rsidRPr="002E0999">
              <w:rPr>
                <w:sz w:val="16"/>
                <w:szCs w:val="16"/>
              </w:rPr>
              <w:t>нижение негативного воздействия на окружающую среду - очистка дымовых газов от твердых частиц (сажа, пыль неорганическая)</w:t>
            </w:r>
          </w:p>
        </w:tc>
        <w:tc>
          <w:tcPr>
            <w:tcW w:w="1783" w:type="dxa"/>
            <w:shd w:val="clear" w:color="auto" w:fill="FDE9D9"/>
            <w:vAlign w:val="center"/>
          </w:tcPr>
          <w:p w14:paraId="41770AD2" w14:textId="77777777" w:rsidR="009A6BDD" w:rsidRPr="002E0999" w:rsidRDefault="009A6BDD" w:rsidP="002E0999">
            <w:pPr>
              <w:contextualSpacing/>
              <w:jc w:val="center"/>
              <w:rPr>
                <w:sz w:val="16"/>
                <w:szCs w:val="16"/>
              </w:rPr>
            </w:pPr>
            <w:r w:rsidRPr="002E0999">
              <w:rPr>
                <w:sz w:val="16"/>
                <w:szCs w:val="16"/>
              </w:rPr>
              <w:t>Котельная «ПМК-2», с.Каратузское, ул. 60 лет Октября, 31А</w:t>
            </w:r>
          </w:p>
        </w:tc>
        <w:tc>
          <w:tcPr>
            <w:tcW w:w="1193" w:type="dxa"/>
            <w:shd w:val="clear" w:color="auto" w:fill="FDE9D9"/>
            <w:vAlign w:val="center"/>
          </w:tcPr>
          <w:p w14:paraId="0EE6F76E" w14:textId="77777777" w:rsidR="009A6BDD" w:rsidRPr="002E0999" w:rsidRDefault="009A6BDD" w:rsidP="002E0999">
            <w:pPr>
              <w:contextualSpacing/>
              <w:jc w:val="center"/>
              <w:rPr>
                <w:sz w:val="16"/>
                <w:szCs w:val="16"/>
              </w:rPr>
            </w:pPr>
            <w:r w:rsidRPr="002E0999">
              <w:rPr>
                <w:sz w:val="16"/>
                <w:szCs w:val="16"/>
              </w:rPr>
              <w:t>2027</w:t>
            </w:r>
          </w:p>
        </w:tc>
      </w:tr>
    </w:tbl>
    <w:p w14:paraId="4A23AD65" w14:textId="7E93F7E1" w:rsidR="007D3B5A" w:rsidRPr="00D902D8" w:rsidRDefault="007D3B5A" w:rsidP="000526B2">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t>16.2 Перечень мероприятий по строительств</w:t>
      </w:r>
      <w:r w:rsidR="00E568A7">
        <w:rPr>
          <w:rFonts w:ascii="Times New Roman" w:hAnsi="Times New Roman" w:cs="Times New Roman"/>
          <w:b/>
          <w:i/>
          <w:iCs/>
          <w:sz w:val="28"/>
          <w:szCs w:val="28"/>
        </w:rPr>
        <w:t xml:space="preserve">у, реконструкции, </w:t>
      </w:r>
      <w:r w:rsidRPr="00D902D8">
        <w:rPr>
          <w:rFonts w:ascii="Times New Roman" w:hAnsi="Times New Roman" w:cs="Times New Roman"/>
          <w:b/>
          <w:i/>
          <w:iCs/>
          <w:sz w:val="28"/>
          <w:szCs w:val="28"/>
        </w:rPr>
        <w:t xml:space="preserve">техническому перевооружению </w:t>
      </w:r>
      <w:r w:rsidR="00E568A7">
        <w:rPr>
          <w:rFonts w:ascii="Times New Roman" w:hAnsi="Times New Roman" w:cs="Times New Roman"/>
          <w:b/>
          <w:i/>
          <w:iCs/>
          <w:sz w:val="28"/>
          <w:szCs w:val="28"/>
        </w:rPr>
        <w:t>и (или) модернизации</w:t>
      </w:r>
      <w:r w:rsidR="00E568A7" w:rsidRPr="007C695F">
        <w:rPr>
          <w:rFonts w:ascii="Times New Roman" w:hAnsi="Times New Roman" w:cs="Times New Roman"/>
          <w:b/>
          <w:i/>
          <w:iCs/>
          <w:sz w:val="28"/>
          <w:szCs w:val="28"/>
        </w:rPr>
        <w:t xml:space="preserve"> </w:t>
      </w:r>
      <w:r w:rsidRPr="00D902D8">
        <w:rPr>
          <w:rFonts w:ascii="Times New Roman" w:hAnsi="Times New Roman" w:cs="Times New Roman"/>
          <w:b/>
          <w:i/>
          <w:iCs/>
          <w:sz w:val="28"/>
          <w:szCs w:val="28"/>
        </w:rPr>
        <w:t>тепловых сетей и сооружений на них</w:t>
      </w:r>
    </w:p>
    <w:p w14:paraId="39AB015A" w14:textId="65BF48FD" w:rsidR="00F0198E" w:rsidRPr="00F0198E" w:rsidRDefault="00F0198E" w:rsidP="00F0198E">
      <w:pPr>
        <w:autoSpaceDE w:val="0"/>
        <w:autoSpaceDN w:val="0"/>
        <w:adjustRightInd w:val="0"/>
        <w:spacing w:after="0" w:line="240" w:lineRule="auto"/>
        <w:jc w:val="center"/>
        <w:rPr>
          <w:rFonts w:ascii="Times New Roman" w:eastAsia="Calibri" w:hAnsi="Times New Roman" w:cs="Times New Roman"/>
          <w:b/>
          <w:i/>
          <w:iCs/>
          <w:sz w:val="28"/>
          <w:szCs w:val="28"/>
        </w:rPr>
      </w:pPr>
      <w:r w:rsidRPr="00F0198E">
        <w:rPr>
          <w:rFonts w:ascii="Times New Roman" w:eastAsia="Calibri" w:hAnsi="Times New Roman" w:cs="Times New Roman"/>
          <w:b/>
          <w:i/>
          <w:iCs/>
          <w:sz w:val="28"/>
          <w:szCs w:val="28"/>
        </w:rPr>
        <w:t xml:space="preserve">Таблица </w:t>
      </w:r>
      <w:r>
        <w:rPr>
          <w:rFonts w:ascii="Times New Roman" w:eastAsia="Calibri" w:hAnsi="Times New Roman" w:cs="Times New Roman"/>
          <w:b/>
          <w:i/>
          <w:iCs/>
          <w:sz w:val="28"/>
          <w:szCs w:val="28"/>
        </w:rPr>
        <w:t>1</w:t>
      </w:r>
      <w:r w:rsidRPr="00F0198E">
        <w:rPr>
          <w:rFonts w:ascii="Times New Roman" w:eastAsia="Calibri" w:hAnsi="Times New Roman" w:cs="Times New Roman"/>
          <w:b/>
          <w:i/>
          <w:iCs/>
          <w:sz w:val="28"/>
          <w:szCs w:val="28"/>
        </w:rPr>
        <w:t xml:space="preserve">6.2.1 </w:t>
      </w:r>
      <w:r w:rsidR="009445AE">
        <w:rPr>
          <w:rFonts w:ascii="Times New Roman" w:eastAsia="Calibri" w:hAnsi="Times New Roman" w:cs="Times New Roman"/>
          <w:b/>
          <w:i/>
          <w:iCs/>
          <w:sz w:val="28"/>
          <w:szCs w:val="28"/>
        </w:rPr>
        <w:t>–</w:t>
      </w:r>
      <w:r w:rsidRPr="00F0198E">
        <w:rPr>
          <w:rFonts w:ascii="Times New Roman" w:eastAsia="Calibri" w:hAnsi="Times New Roman" w:cs="Times New Roman"/>
          <w:b/>
          <w:i/>
          <w:iCs/>
          <w:sz w:val="28"/>
          <w:szCs w:val="28"/>
        </w:rPr>
        <w:t xml:space="preserve"> Мероприятия</w:t>
      </w:r>
    </w:p>
    <w:tbl>
      <w:tblPr>
        <w:tblStyle w:val="130"/>
        <w:tblW w:w="9493" w:type="dxa"/>
        <w:tblLook w:val="01E0" w:firstRow="1" w:lastRow="1" w:firstColumn="1" w:lastColumn="1" w:noHBand="0" w:noVBand="0"/>
      </w:tblPr>
      <w:tblGrid>
        <w:gridCol w:w="1466"/>
        <w:gridCol w:w="3349"/>
        <w:gridCol w:w="1701"/>
        <w:gridCol w:w="2977"/>
      </w:tblGrid>
      <w:tr w:rsidR="00F0198E" w:rsidRPr="00F0198E" w14:paraId="34910002" w14:textId="77777777" w:rsidTr="009445AE">
        <w:trPr>
          <w:trHeight w:val="20"/>
        </w:trPr>
        <w:tc>
          <w:tcPr>
            <w:tcW w:w="1466" w:type="dxa"/>
            <w:shd w:val="clear" w:color="auto" w:fill="F7CAAC" w:themeFill="accent2" w:themeFillTint="66"/>
            <w:vAlign w:val="center"/>
          </w:tcPr>
          <w:p w14:paraId="705FA49F" w14:textId="77777777" w:rsidR="00F0198E" w:rsidRPr="009445AE" w:rsidRDefault="00F0198E" w:rsidP="009445AE">
            <w:pPr>
              <w:tabs>
                <w:tab w:val="left" w:pos="12150"/>
              </w:tabs>
              <w:jc w:val="center"/>
              <w:rPr>
                <w:b/>
                <w:i/>
                <w:sz w:val="16"/>
                <w:szCs w:val="16"/>
              </w:rPr>
            </w:pPr>
            <w:r w:rsidRPr="009445AE">
              <w:rPr>
                <w:b/>
                <w:i/>
                <w:sz w:val="16"/>
                <w:szCs w:val="16"/>
              </w:rPr>
              <w:t>Источник теплоснабжения</w:t>
            </w:r>
          </w:p>
        </w:tc>
        <w:tc>
          <w:tcPr>
            <w:tcW w:w="3349" w:type="dxa"/>
            <w:shd w:val="clear" w:color="auto" w:fill="F7CAAC" w:themeFill="accent2" w:themeFillTint="66"/>
            <w:vAlign w:val="center"/>
          </w:tcPr>
          <w:p w14:paraId="203B5A2E" w14:textId="77777777" w:rsidR="00F0198E" w:rsidRPr="009445AE" w:rsidRDefault="00F0198E" w:rsidP="009445AE">
            <w:pPr>
              <w:jc w:val="center"/>
              <w:rPr>
                <w:b/>
                <w:i/>
                <w:sz w:val="16"/>
                <w:szCs w:val="16"/>
              </w:rPr>
            </w:pPr>
            <w:r w:rsidRPr="009445AE">
              <w:rPr>
                <w:b/>
                <w:i/>
                <w:sz w:val="16"/>
                <w:szCs w:val="16"/>
              </w:rPr>
              <w:t>Мероприятие</w:t>
            </w:r>
          </w:p>
        </w:tc>
        <w:tc>
          <w:tcPr>
            <w:tcW w:w="1701" w:type="dxa"/>
            <w:shd w:val="clear" w:color="auto" w:fill="F7CAAC" w:themeFill="accent2" w:themeFillTint="66"/>
            <w:vAlign w:val="center"/>
          </w:tcPr>
          <w:p w14:paraId="1FFF5847" w14:textId="77777777" w:rsidR="00F0198E" w:rsidRPr="009445AE" w:rsidRDefault="00F0198E" w:rsidP="009445AE">
            <w:pPr>
              <w:jc w:val="center"/>
              <w:rPr>
                <w:b/>
                <w:i/>
                <w:sz w:val="16"/>
                <w:szCs w:val="16"/>
              </w:rPr>
            </w:pPr>
            <w:r w:rsidRPr="009445AE">
              <w:rPr>
                <w:b/>
                <w:i/>
                <w:sz w:val="16"/>
                <w:szCs w:val="16"/>
              </w:rPr>
              <w:t>Год исполнения</w:t>
            </w:r>
          </w:p>
        </w:tc>
        <w:tc>
          <w:tcPr>
            <w:tcW w:w="2977" w:type="dxa"/>
            <w:shd w:val="clear" w:color="auto" w:fill="F7CAAC" w:themeFill="accent2" w:themeFillTint="66"/>
            <w:vAlign w:val="center"/>
          </w:tcPr>
          <w:p w14:paraId="21EA4CCC" w14:textId="77777777" w:rsidR="00F0198E" w:rsidRPr="009445AE" w:rsidRDefault="00F0198E" w:rsidP="009445AE">
            <w:pPr>
              <w:jc w:val="center"/>
              <w:rPr>
                <w:b/>
                <w:i/>
                <w:sz w:val="16"/>
                <w:szCs w:val="16"/>
              </w:rPr>
            </w:pPr>
            <w:r w:rsidRPr="009445AE">
              <w:rPr>
                <w:b/>
                <w:i/>
                <w:sz w:val="16"/>
                <w:szCs w:val="16"/>
              </w:rPr>
              <w:t>Примечание</w:t>
            </w:r>
          </w:p>
        </w:tc>
      </w:tr>
      <w:tr w:rsidR="00F0198E" w:rsidRPr="00F0198E" w14:paraId="294910E3" w14:textId="77777777" w:rsidTr="009445AE">
        <w:trPr>
          <w:trHeight w:val="20"/>
        </w:trPr>
        <w:tc>
          <w:tcPr>
            <w:tcW w:w="1466" w:type="dxa"/>
            <w:shd w:val="clear" w:color="auto" w:fill="F7CAAC" w:themeFill="accent2" w:themeFillTint="66"/>
            <w:vAlign w:val="center"/>
          </w:tcPr>
          <w:p w14:paraId="39BA14A9" w14:textId="77777777" w:rsidR="00F0198E" w:rsidRPr="009445AE" w:rsidRDefault="00F0198E" w:rsidP="009445AE">
            <w:pPr>
              <w:tabs>
                <w:tab w:val="left" w:pos="12150"/>
              </w:tabs>
              <w:jc w:val="center"/>
              <w:rPr>
                <w:b/>
                <w:bCs/>
                <w:i/>
                <w:color w:val="000000"/>
                <w:sz w:val="16"/>
                <w:szCs w:val="16"/>
              </w:rPr>
            </w:pPr>
            <w:r w:rsidRPr="009445AE">
              <w:rPr>
                <w:b/>
                <w:bCs/>
                <w:i/>
                <w:color w:val="000000"/>
                <w:sz w:val="16"/>
                <w:szCs w:val="16"/>
              </w:rPr>
              <w:t>Кот. ПМК №2</w:t>
            </w:r>
          </w:p>
        </w:tc>
        <w:tc>
          <w:tcPr>
            <w:tcW w:w="3349" w:type="dxa"/>
            <w:shd w:val="clear" w:color="auto" w:fill="FFFFFF"/>
            <w:vAlign w:val="center"/>
          </w:tcPr>
          <w:p w14:paraId="32B75942" w14:textId="77777777" w:rsidR="00F0198E" w:rsidRPr="009445AE" w:rsidRDefault="00F0198E" w:rsidP="009445AE">
            <w:pPr>
              <w:jc w:val="center"/>
              <w:rPr>
                <w:bCs/>
                <w:color w:val="000000"/>
                <w:sz w:val="16"/>
                <w:szCs w:val="16"/>
              </w:rPr>
            </w:pPr>
            <w:r w:rsidRPr="009445AE">
              <w:rPr>
                <w:bCs/>
                <w:color w:val="000000"/>
                <w:sz w:val="16"/>
                <w:szCs w:val="16"/>
              </w:rPr>
              <w:t>Перекладка сети (Кот.ПМК-2-тк1-1)-2 м. с заменой диаметра 125 мм. на 180 мм.</w:t>
            </w:r>
          </w:p>
        </w:tc>
        <w:tc>
          <w:tcPr>
            <w:tcW w:w="1701" w:type="dxa"/>
            <w:shd w:val="clear" w:color="auto" w:fill="FFFFFF"/>
            <w:vAlign w:val="center"/>
          </w:tcPr>
          <w:p w14:paraId="3EE805DA"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FFFFF"/>
            <w:vAlign w:val="center"/>
          </w:tcPr>
          <w:p w14:paraId="663563F8" w14:textId="77777777" w:rsidR="00F0198E" w:rsidRPr="009445AE" w:rsidRDefault="00F0198E" w:rsidP="009445AE">
            <w:pPr>
              <w:jc w:val="center"/>
              <w:rPr>
                <w:color w:val="000000"/>
                <w:sz w:val="16"/>
                <w:szCs w:val="16"/>
              </w:rPr>
            </w:pPr>
            <w:r w:rsidRPr="009445AE">
              <w:rPr>
                <w:iCs/>
                <w:sz w:val="16"/>
                <w:szCs w:val="16"/>
              </w:rPr>
              <w:t>обеспечение перспективных приростов тепловой нагрузки</w:t>
            </w:r>
          </w:p>
        </w:tc>
      </w:tr>
      <w:tr w:rsidR="00F0198E" w:rsidRPr="00F0198E" w14:paraId="253D2FC9" w14:textId="77777777" w:rsidTr="009445AE">
        <w:trPr>
          <w:trHeight w:val="20"/>
        </w:trPr>
        <w:tc>
          <w:tcPr>
            <w:tcW w:w="1466" w:type="dxa"/>
            <w:shd w:val="clear" w:color="auto" w:fill="F7CAAC" w:themeFill="accent2" w:themeFillTint="66"/>
            <w:vAlign w:val="center"/>
          </w:tcPr>
          <w:p w14:paraId="7319AE9A" w14:textId="77777777" w:rsidR="00F0198E" w:rsidRPr="009445AE" w:rsidRDefault="00F0198E" w:rsidP="009445AE">
            <w:pPr>
              <w:tabs>
                <w:tab w:val="left" w:pos="12150"/>
              </w:tabs>
              <w:jc w:val="center"/>
              <w:rPr>
                <w:b/>
                <w:bCs/>
                <w:i/>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3B4C377E"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(тк1-1 – тк-1)-100 м. с заменой диаметра 125 мм. на 180 мм.</w:t>
            </w:r>
          </w:p>
        </w:tc>
        <w:tc>
          <w:tcPr>
            <w:tcW w:w="1701" w:type="dxa"/>
            <w:shd w:val="clear" w:color="auto" w:fill="FBE4D5" w:themeFill="accent2" w:themeFillTint="33"/>
            <w:vAlign w:val="center"/>
          </w:tcPr>
          <w:p w14:paraId="75F9A5D3"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BE4D5" w:themeFill="accent2" w:themeFillTint="33"/>
            <w:vAlign w:val="center"/>
          </w:tcPr>
          <w:p w14:paraId="055B93AE" w14:textId="77777777" w:rsidR="00F0198E" w:rsidRPr="009445AE" w:rsidRDefault="00F0198E" w:rsidP="009445AE">
            <w:pPr>
              <w:jc w:val="center"/>
              <w:rPr>
                <w:color w:val="000000"/>
                <w:sz w:val="16"/>
                <w:szCs w:val="16"/>
              </w:rPr>
            </w:pPr>
            <w:r w:rsidRPr="009445AE">
              <w:rPr>
                <w:iCs/>
                <w:sz w:val="16"/>
                <w:szCs w:val="16"/>
              </w:rPr>
              <w:t>обеспечение перспективных приростов тепловой нагрузки</w:t>
            </w:r>
          </w:p>
        </w:tc>
      </w:tr>
      <w:tr w:rsidR="00F0198E" w:rsidRPr="00F0198E" w14:paraId="6D5BD252" w14:textId="77777777" w:rsidTr="009445AE">
        <w:trPr>
          <w:trHeight w:val="20"/>
        </w:trPr>
        <w:tc>
          <w:tcPr>
            <w:tcW w:w="1466" w:type="dxa"/>
            <w:shd w:val="clear" w:color="auto" w:fill="F7CAAC" w:themeFill="accent2" w:themeFillTint="66"/>
            <w:vAlign w:val="center"/>
          </w:tcPr>
          <w:p w14:paraId="375F06FD"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539BF100" w14:textId="77777777" w:rsidR="00F0198E" w:rsidRPr="009445AE" w:rsidRDefault="00F0198E" w:rsidP="009445AE">
            <w:pPr>
              <w:jc w:val="center"/>
              <w:rPr>
                <w:color w:val="000000"/>
                <w:sz w:val="16"/>
                <w:szCs w:val="16"/>
              </w:rPr>
            </w:pPr>
            <w:r w:rsidRPr="009445AE">
              <w:rPr>
                <w:bCs/>
                <w:color w:val="000000"/>
                <w:sz w:val="16"/>
                <w:szCs w:val="16"/>
              </w:rPr>
              <w:t>Перекладка сети (тк1 – тк2)-83,5 м. с заменой диаметра 100 мм. на 18 0мм.</w:t>
            </w:r>
          </w:p>
        </w:tc>
        <w:tc>
          <w:tcPr>
            <w:tcW w:w="1701" w:type="dxa"/>
            <w:vAlign w:val="center"/>
          </w:tcPr>
          <w:p w14:paraId="207965B8" w14:textId="77777777" w:rsidR="00F0198E" w:rsidRPr="009445AE" w:rsidRDefault="00F0198E" w:rsidP="009445AE">
            <w:pPr>
              <w:jc w:val="center"/>
              <w:rPr>
                <w:color w:val="000000"/>
                <w:sz w:val="16"/>
                <w:szCs w:val="16"/>
              </w:rPr>
            </w:pPr>
            <w:r w:rsidRPr="009445AE">
              <w:rPr>
                <w:bCs/>
                <w:color w:val="000000"/>
                <w:sz w:val="16"/>
                <w:szCs w:val="16"/>
              </w:rPr>
              <w:t>2024-2037</w:t>
            </w:r>
          </w:p>
        </w:tc>
        <w:tc>
          <w:tcPr>
            <w:tcW w:w="2977" w:type="dxa"/>
            <w:vAlign w:val="center"/>
          </w:tcPr>
          <w:p w14:paraId="6C3FF9B7" w14:textId="77777777" w:rsidR="00F0198E" w:rsidRPr="009445AE" w:rsidRDefault="00F0198E" w:rsidP="009445AE">
            <w:pPr>
              <w:jc w:val="center"/>
              <w:rPr>
                <w:color w:val="000000"/>
                <w:sz w:val="16"/>
                <w:szCs w:val="16"/>
              </w:rPr>
            </w:pPr>
            <w:r w:rsidRPr="009445AE">
              <w:rPr>
                <w:iCs/>
                <w:sz w:val="16"/>
                <w:szCs w:val="16"/>
              </w:rPr>
              <w:t>обеспечение перспективных приростов тепловой нагрузки</w:t>
            </w:r>
          </w:p>
        </w:tc>
      </w:tr>
      <w:tr w:rsidR="00F0198E" w:rsidRPr="00F0198E" w14:paraId="6E0B3D06" w14:textId="77777777" w:rsidTr="009445AE">
        <w:trPr>
          <w:trHeight w:val="20"/>
        </w:trPr>
        <w:tc>
          <w:tcPr>
            <w:tcW w:w="1466" w:type="dxa"/>
            <w:shd w:val="clear" w:color="auto" w:fill="F7CAAC" w:themeFill="accent2" w:themeFillTint="66"/>
            <w:vAlign w:val="center"/>
          </w:tcPr>
          <w:p w14:paraId="76A082E8"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06CAE68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(тк2 – тк3)-49 м. с заменой диаметра 80 мм. на 180 мм.</w:t>
            </w:r>
          </w:p>
        </w:tc>
        <w:tc>
          <w:tcPr>
            <w:tcW w:w="1701" w:type="dxa"/>
            <w:shd w:val="clear" w:color="auto" w:fill="FBE4D5" w:themeFill="accent2" w:themeFillTint="33"/>
            <w:vAlign w:val="center"/>
          </w:tcPr>
          <w:p w14:paraId="30F9D62E"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BE4D5" w:themeFill="accent2" w:themeFillTint="33"/>
            <w:vAlign w:val="center"/>
          </w:tcPr>
          <w:p w14:paraId="7B9A6B17"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58670599" w14:textId="77777777" w:rsidTr="009445AE">
        <w:trPr>
          <w:trHeight w:val="20"/>
        </w:trPr>
        <w:tc>
          <w:tcPr>
            <w:tcW w:w="1466" w:type="dxa"/>
            <w:shd w:val="clear" w:color="auto" w:fill="F7CAAC" w:themeFill="accent2" w:themeFillTint="66"/>
            <w:vAlign w:val="center"/>
          </w:tcPr>
          <w:p w14:paraId="40311022"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3544B30E"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(тк3 – тк4)-65 м. с заменой диаметра 100 мм. на 180 мм.</w:t>
            </w:r>
          </w:p>
        </w:tc>
        <w:tc>
          <w:tcPr>
            <w:tcW w:w="1701" w:type="dxa"/>
            <w:vAlign w:val="center"/>
          </w:tcPr>
          <w:p w14:paraId="2795FD99"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vAlign w:val="center"/>
          </w:tcPr>
          <w:p w14:paraId="402EA46F"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2E506261" w14:textId="77777777" w:rsidTr="009445AE">
        <w:trPr>
          <w:trHeight w:val="20"/>
        </w:trPr>
        <w:tc>
          <w:tcPr>
            <w:tcW w:w="1466" w:type="dxa"/>
            <w:shd w:val="clear" w:color="auto" w:fill="F7CAAC" w:themeFill="accent2" w:themeFillTint="66"/>
            <w:vAlign w:val="center"/>
          </w:tcPr>
          <w:p w14:paraId="034E9F2B"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7A3CED4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(тк4 – тк5)-94 м. с заменой диаметра 100 мм. на 160 мм.</w:t>
            </w:r>
          </w:p>
        </w:tc>
        <w:tc>
          <w:tcPr>
            <w:tcW w:w="1701" w:type="dxa"/>
            <w:shd w:val="clear" w:color="auto" w:fill="FBE4D5" w:themeFill="accent2" w:themeFillTint="33"/>
            <w:vAlign w:val="center"/>
          </w:tcPr>
          <w:p w14:paraId="0E672FD6"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BE4D5" w:themeFill="accent2" w:themeFillTint="33"/>
            <w:vAlign w:val="center"/>
          </w:tcPr>
          <w:p w14:paraId="27A2DEF7"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14CB339E" w14:textId="77777777" w:rsidTr="009445AE">
        <w:trPr>
          <w:trHeight w:val="20"/>
        </w:trPr>
        <w:tc>
          <w:tcPr>
            <w:tcW w:w="1466" w:type="dxa"/>
            <w:shd w:val="clear" w:color="auto" w:fill="F7CAAC" w:themeFill="accent2" w:themeFillTint="66"/>
            <w:vAlign w:val="center"/>
          </w:tcPr>
          <w:p w14:paraId="5CDAE300"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544366F1"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(тк5 – тк6)-28 м. с заменой диаметра 80 мм. на 150 мм.</w:t>
            </w:r>
          </w:p>
        </w:tc>
        <w:tc>
          <w:tcPr>
            <w:tcW w:w="1701" w:type="dxa"/>
            <w:vAlign w:val="center"/>
          </w:tcPr>
          <w:p w14:paraId="38D113A0"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vAlign w:val="center"/>
          </w:tcPr>
          <w:p w14:paraId="47EAC66E"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6F61D1FF" w14:textId="77777777" w:rsidTr="009445AE">
        <w:trPr>
          <w:trHeight w:val="20"/>
        </w:trPr>
        <w:tc>
          <w:tcPr>
            <w:tcW w:w="1466" w:type="dxa"/>
            <w:shd w:val="clear" w:color="auto" w:fill="F7CAAC" w:themeFill="accent2" w:themeFillTint="66"/>
            <w:vAlign w:val="center"/>
          </w:tcPr>
          <w:p w14:paraId="5287FD14"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4604C97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(тк6 – тк7)-34 м. с заменой диаметра 80 мм. на 150 мм.</w:t>
            </w:r>
          </w:p>
        </w:tc>
        <w:tc>
          <w:tcPr>
            <w:tcW w:w="1701" w:type="dxa"/>
            <w:shd w:val="clear" w:color="auto" w:fill="FBE4D5" w:themeFill="accent2" w:themeFillTint="33"/>
            <w:vAlign w:val="center"/>
          </w:tcPr>
          <w:p w14:paraId="40B10ACF"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BE4D5" w:themeFill="accent2" w:themeFillTint="33"/>
            <w:vAlign w:val="center"/>
          </w:tcPr>
          <w:p w14:paraId="62F86C5B"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120EE7CC" w14:textId="77777777" w:rsidTr="009445AE">
        <w:trPr>
          <w:trHeight w:val="20"/>
        </w:trPr>
        <w:tc>
          <w:tcPr>
            <w:tcW w:w="1466" w:type="dxa"/>
            <w:shd w:val="clear" w:color="auto" w:fill="F7CAAC" w:themeFill="accent2" w:themeFillTint="66"/>
            <w:vAlign w:val="center"/>
          </w:tcPr>
          <w:p w14:paraId="16C215E8"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2ECF18E9"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(тк7 – тк8)-27 м. с заменой диаметра 80 мм. на 125 мм.</w:t>
            </w:r>
          </w:p>
        </w:tc>
        <w:tc>
          <w:tcPr>
            <w:tcW w:w="1701" w:type="dxa"/>
            <w:vAlign w:val="center"/>
          </w:tcPr>
          <w:p w14:paraId="59FB5BE3"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vAlign w:val="center"/>
          </w:tcPr>
          <w:p w14:paraId="1B010AFA"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655BB1F9" w14:textId="77777777" w:rsidTr="009445AE">
        <w:trPr>
          <w:trHeight w:val="20"/>
        </w:trPr>
        <w:tc>
          <w:tcPr>
            <w:tcW w:w="1466" w:type="dxa"/>
            <w:shd w:val="clear" w:color="auto" w:fill="F7CAAC" w:themeFill="accent2" w:themeFillTint="66"/>
            <w:vAlign w:val="center"/>
          </w:tcPr>
          <w:p w14:paraId="60DF41D1"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6FECDE6B"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(тк8 – тк9)-30 м. с заменой диаметра 80 мм. на 100 мм.</w:t>
            </w:r>
          </w:p>
        </w:tc>
        <w:tc>
          <w:tcPr>
            <w:tcW w:w="1701" w:type="dxa"/>
            <w:shd w:val="clear" w:color="auto" w:fill="FBE4D5" w:themeFill="accent2" w:themeFillTint="33"/>
            <w:vAlign w:val="center"/>
          </w:tcPr>
          <w:p w14:paraId="6D1D937F"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BE4D5" w:themeFill="accent2" w:themeFillTint="33"/>
            <w:vAlign w:val="center"/>
          </w:tcPr>
          <w:p w14:paraId="22B06D3E"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67D8D665" w14:textId="77777777" w:rsidTr="009445AE">
        <w:trPr>
          <w:trHeight w:val="20"/>
        </w:trPr>
        <w:tc>
          <w:tcPr>
            <w:tcW w:w="1466" w:type="dxa"/>
            <w:shd w:val="clear" w:color="auto" w:fill="F7CAAC" w:themeFill="accent2" w:themeFillTint="66"/>
            <w:vAlign w:val="center"/>
          </w:tcPr>
          <w:p w14:paraId="09C77E1E"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453E0483"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(тк9 – тк10)-28 м. с заменой диаметра 80 мм. на 90 мм.</w:t>
            </w:r>
          </w:p>
        </w:tc>
        <w:tc>
          <w:tcPr>
            <w:tcW w:w="1701" w:type="dxa"/>
            <w:vAlign w:val="center"/>
          </w:tcPr>
          <w:p w14:paraId="773FF798"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vAlign w:val="center"/>
          </w:tcPr>
          <w:p w14:paraId="6C0A7289"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76C57E52" w14:textId="77777777" w:rsidTr="009445AE">
        <w:trPr>
          <w:trHeight w:val="20"/>
        </w:trPr>
        <w:tc>
          <w:tcPr>
            <w:tcW w:w="1466" w:type="dxa"/>
            <w:shd w:val="clear" w:color="auto" w:fill="F7CAAC" w:themeFill="accent2" w:themeFillTint="66"/>
            <w:vAlign w:val="center"/>
          </w:tcPr>
          <w:p w14:paraId="04A5DECD"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6A61067B" w14:textId="77777777" w:rsidR="00F0198E" w:rsidRPr="009445AE" w:rsidRDefault="00F0198E" w:rsidP="009445AE">
            <w:pPr>
              <w:jc w:val="center"/>
              <w:rPr>
                <w:bCs/>
                <w:color w:val="000000"/>
                <w:sz w:val="16"/>
                <w:szCs w:val="16"/>
              </w:rPr>
            </w:pPr>
            <w:r w:rsidRPr="009445AE">
              <w:rPr>
                <w:bCs/>
                <w:color w:val="000000"/>
                <w:sz w:val="16"/>
                <w:szCs w:val="16"/>
              </w:rPr>
              <w:t>Перекладка сети (тк10 – тк11)- 31,5 м. с заменой диаметра 80 мм. на 90 мм.</w:t>
            </w:r>
          </w:p>
        </w:tc>
        <w:tc>
          <w:tcPr>
            <w:tcW w:w="1701" w:type="dxa"/>
            <w:shd w:val="clear" w:color="auto" w:fill="FBE4D5" w:themeFill="accent2" w:themeFillTint="33"/>
            <w:vAlign w:val="center"/>
          </w:tcPr>
          <w:p w14:paraId="27429CBD"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BE4D5" w:themeFill="accent2" w:themeFillTint="33"/>
            <w:vAlign w:val="center"/>
          </w:tcPr>
          <w:p w14:paraId="4183C265" w14:textId="77777777" w:rsidR="00F0198E" w:rsidRPr="009445AE" w:rsidRDefault="00F0198E" w:rsidP="009445AE">
            <w:pPr>
              <w:jc w:val="center"/>
              <w:rPr>
                <w:iCs/>
                <w:sz w:val="16"/>
                <w:szCs w:val="16"/>
              </w:rPr>
            </w:pPr>
            <w:r w:rsidRPr="009445AE">
              <w:rPr>
                <w:iCs/>
                <w:sz w:val="16"/>
                <w:szCs w:val="16"/>
              </w:rPr>
              <w:t>обеспечение перспективных приростов тепловой нагрузки</w:t>
            </w:r>
          </w:p>
        </w:tc>
      </w:tr>
      <w:tr w:rsidR="00F0198E" w:rsidRPr="00F0198E" w14:paraId="5DCA5F96" w14:textId="77777777" w:rsidTr="009445AE">
        <w:trPr>
          <w:trHeight w:val="20"/>
        </w:trPr>
        <w:tc>
          <w:tcPr>
            <w:tcW w:w="1466" w:type="dxa"/>
            <w:shd w:val="clear" w:color="auto" w:fill="F7CAAC" w:themeFill="accent2" w:themeFillTint="66"/>
            <w:vAlign w:val="center"/>
          </w:tcPr>
          <w:p w14:paraId="118C03A2"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43740A6F" w14:textId="77777777" w:rsidR="00F0198E" w:rsidRPr="009445AE" w:rsidRDefault="00F0198E" w:rsidP="009445AE">
            <w:pPr>
              <w:jc w:val="center"/>
              <w:rPr>
                <w:bCs/>
                <w:color w:val="000000"/>
                <w:sz w:val="16"/>
                <w:szCs w:val="16"/>
              </w:rPr>
            </w:pPr>
            <w:r w:rsidRPr="009445AE">
              <w:rPr>
                <w:bCs/>
                <w:color w:val="000000"/>
                <w:sz w:val="16"/>
                <w:szCs w:val="16"/>
              </w:rPr>
              <w:t xml:space="preserve">Строительство тепловой сети (тк5-пр.зд.1 по ул. Лесная) – 20,2 м. </w:t>
            </w:r>
            <w:r w:rsidRPr="009445AE">
              <w:rPr>
                <w:bCs/>
                <w:color w:val="000000"/>
                <w:sz w:val="16"/>
                <w:szCs w:val="16"/>
                <w:lang w:val="en-US"/>
              </w:rPr>
              <w:t>2D76</w:t>
            </w:r>
          </w:p>
        </w:tc>
        <w:tc>
          <w:tcPr>
            <w:tcW w:w="1701" w:type="dxa"/>
            <w:vAlign w:val="center"/>
          </w:tcPr>
          <w:p w14:paraId="55C12116"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vAlign w:val="center"/>
          </w:tcPr>
          <w:p w14:paraId="6D1F1DE2" w14:textId="77777777" w:rsidR="00F0198E" w:rsidRPr="009445AE" w:rsidRDefault="00F0198E" w:rsidP="009445AE">
            <w:pPr>
              <w:jc w:val="center"/>
              <w:rPr>
                <w:iCs/>
                <w:sz w:val="16"/>
                <w:szCs w:val="16"/>
              </w:rPr>
            </w:pPr>
            <w:r w:rsidRPr="009445AE">
              <w:rPr>
                <w:iCs/>
                <w:sz w:val="16"/>
                <w:szCs w:val="16"/>
              </w:rPr>
              <w:t>обеспечение перспективных потребителей теплоносителем</w:t>
            </w:r>
          </w:p>
        </w:tc>
      </w:tr>
      <w:tr w:rsidR="00F0198E" w:rsidRPr="00F0198E" w14:paraId="3979F4DA" w14:textId="77777777" w:rsidTr="009445AE">
        <w:trPr>
          <w:trHeight w:val="20"/>
        </w:trPr>
        <w:tc>
          <w:tcPr>
            <w:tcW w:w="1466" w:type="dxa"/>
            <w:shd w:val="clear" w:color="auto" w:fill="F7CAAC" w:themeFill="accent2" w:themeFillTint="66"/>
            <w:vAlign w:val="center"/>
          </w:tcPr>
          <w:p w14:paraId="37C1DA54"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shd w:val="clear" w:color="auto" w:fill="FBE4D5" w:themeFill="accent2" w:themeFillTint="33"/>
            <w:vAlign w:val="center"/>
          </w:tcPr>
          <w:p w14:paraId="22E1A461" w14:textId="77777777" w:rsidR="00F0198E" w:rsidRPr="009445AE" w:rsidRDefault="00F0198E" w:rsidP="009445AE">
            <w:pPr>
              <w:jc w:val="center"/>
              <w:rPr>
                <w:bCs/>
                <w:color w:val="000000"/>
                <w:sz w:val="16"/>
                <w:szCs w:val="16"/>
              </w:rPr>
            </w:pPr>
            <w:r w:rsidRPr="009445AE">
              <w:rPr>
                <w:bCs/>
                <w:color w:val="000000"/>
                <w:sz w:val="16"/>
                <w:szCs w:val="16"/>
              </w:rPr>
              <w:t>Строительство тепловой сети (тк5-пр.зд.2 по ул. Лесная) – 20,2 м. 2</w:t>
            </w:r>
            <w:r w:rsidRPr="009445AE">
              <w:rPr>
                <w:bCs/>
                <w:color w:val="000000"/>
                <w:sz w:val="16"/>
                <w:szCs w:val="16"/>
                <w:lang w:val="en-US"/>
              </w:rPr>
              <w:t>D</w:t>
            </w:r>
            <w:r w:rsidRPr="009445AE">
              <w:rPr>
                <w:bCs/>
                <w:color w:val="000000"/>
                <w:sz w:val="16"/>
                <w:szCs w:val="16"/>
              </w:rPr>
              <w:t>76</w:t>
            </w:r>
          </w:p>
        </w:tc>
        <w:tc>
          <w:tcPr>
            <w:tcW w:w="1701" w:type="dxa"/>
            <w:shd w:val="clear" w:color="auto" w:fill="FBE4D5" w:themeFill="accent2" w:themeFillTint="33"/>
            <w:vAlign w:val="center"/>
          </w:tcPr>
          <w:p w14:paraId="456BEB3D"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shd w:val="clear" w:color="auto" w:fill="FBE4D5" w:themeFill="accent2" w:themeFillTint="33"/>
            <w:vAlign w:val="center"/>
          </w:tcPr>
          <w:p w14:paraId="582C605F" w14:textId="77777777" w:rsidR="00F0198E" w:rsidRPr="009445AE" w:rsidRDefault="00F0198E" w:rsidP="009445AE">
            <w:pPr>
              <w:jc w:val="center"/>
              <w:rPr>
                <w:iCs/>
                <w:sz w:val="16"/>
                <w:szCs w:val="16"/>
              </w:rPr>
            </w:pPr>
            <w:r w:rsidRPr="009445AE">
              <w:rPr>
                <w:iCs/>
                <w:sz w:val="16"/>
                <w:szCs w:val="16"/>
              </w:rPr>
              <w:t>обеспечение перспективных потребителей теплоносителем</w:t>
            </w:r>
          </w:p>
        </w:tc>
      </w:tr>
      <w:tr w:rsidR="00F0198E" w:rsidRPr="00F0198E" w14:paraId="475DE432" w14:textId="77777777" w:rsidTr="009445AE">
        <w:trPr>
          <w:trHeight w:val="20"/>
        </w:trPr>
        <w:tc>
          <w:tcPr>
            <w:tcW w:w="1466" w:type="dxa"/>
            <w:shd w:val="clear" w:color="auto" w:fill="F7CAAC" w:themeFill="accent2" w:themeFillTint="66"/>
            <w:vAlign w:val="center"/>
          </w:tcPr>
          <w:p w14:paraId="16B32EF5" w14:textId="77777777" w:rsidR="00F0198E" w:rsidRPr="009445AE" w:rsidRDefault="00F0198E" w:rsidP="009445AE">
            <w:pPr>
              <w:tabs>
                <w:tab w:val="left" w:pos="12150"/>
              </w:tabs>
              <w:jc w:val="center"/>
              <w:rPr>
                <w:color w:val="000000"/>
                <w:sz w:val="16"/>
                <w:szCs w:val="16"/>
              </w:rPr>
            </w:pPr>
            <w:r w:rsidRPr="009445AE">
              <w:rPr>
                <w:b/>
                <w:bCs/>
                <w:i/>
                <w:color w:val="000000"/>
                <w:sz w:val="16"/>
                <w:szCs w:val="16"/>
              </w:rPr>
              <w:t>Кот. ПМК №2</w:t>
            </w:r>
          </w:p>
        </w:tc>
        <w:tc>
          <w:tcPr>
            <w:tcW w:w="3349" w:type="dxa"/>
            <w:vAlign w:val="center"/>
          </w:tcPr>
          <w:p w14:paraId="731D25B9" w14:textId="77777777" w:rsidR="00F0198E" w:rsidRPr="009445AE" w:rsidRDefault="00F0198E" w:rsidP="009445AE">
            <w:pPr>
              <w:jc w:val="center"/>
              <w:rPr>
                <w:bCs/>
                <w:color w:val="000000"/>
                <w:sz w:val="16"/>
                <w:szCs w:val="16"/>
              </w:rPr>
            </w:pPr>
            <w:r w:rsidRPr="009445AE">
              <w:rPr>
                <w:bCs/>
                <w:color w:val="000000"/>
                <w:sz w:val="16"/>
                <w:szCs w:val="16"/>
              </w:rPr>
              <w:t>Строительство тепловой сети (тк5-пр.зд.3 по ул. Лесная) – 20,2 м. 2</w:t>
            </w:r>
            <w:r w:rsidRPr="009445AE">
              <w:rPr>
                <w:bCs/>
                <w:color w:val="000000"/>
                <w:sz w:val="16"/>
                <w:szCs w:val="16"/>
                <w:lang w:val="en-US"/>
              </w:rPr>
              <w:t>D</w:t>
            </w:r>
            <w:r w:rsidRPr="009445AE">
              <w:rPr>
                <w:bCs/>
                <w:color w:val="000000"/>
                <w:sz w:val="16"/>
                <w:szCs w:val="16"/>
              </w:rPr>
              <w:t>76</w:t>
            </w:r>
          </w:p>
        </w:tc>
        <w:tc>
          <w:tcPr>
            <w:tcW w:w="1701" w:type="dxa"/>
            <w:vAlign w:val="center"/>
          </w:tcPr>
          <w:p w14:paraId="403D174E" w14:textId="77777777" w:rsidR="00F0198E" w:rsidRPr="009445AE" w:rsidRDefault="00F0198E" w:rsidP="009445AE">
            <w:pPr>
              <w:jc w:val="center"/>
              <w:rPr>
                <w:bCs/>
                <w:color w:val="000000"/>
                <w:sz w:val="16"/>
                <w:szCs w:val="16"/>
              </w:rPr>
            </w:pPr>
            <w:r w:rsidRPr="009445AE">
              <w:rPr>
                <w:bCs/>
                <w:color w:val="000000"/>
                <w:sz w:val="16"/>
                <w:szCs w:val="16"/>
              </w:rPr>
              <w:t>2024-2037</w:t>
            </w:r>
          </w:p>
        </w:tc>
        <w:tc>
          <w:tcPr>
            <w:tcW w:w="2977" w:type="dxa"/>
            <w:vAlign w:val="center"/>
          </w:tcPr>
          <w:p w14:paraId="02B3D0CC" w14:textId="77777777" w:rsidR="00F0198E" w:rsidRPr="009445AE" w:rsidRDefault="00F0198E" w:rsidP="009445AE">
            <w:pPr>
              <w:jc w:val="center"/>
              <w:rPr>
                <w:iCs/>
                <w:sz w:val="16"/>
                <w:szCs w:val="16"/>
              </w:rPr>
            </w:pPr>
            <w:r w:rsidRPr="009445AE">
              <w:rPr>
                <w:iCs/>
                <w:sz w:val="16"/>
                <w:szCs w:val="16"/>
              </w:rPr>
              <w:t>обеспечение перспективных потребителей теплоносителем</w:t>
            </w:r>
          </w:p>
        </w:tc>
      </w:tr>
    </w:tbl>
    <w:p w14:paraId="79511199" w14:textId="65736E29" w:rsidR="00F0198E" w:rsidRPr="00F0198E" w:rsidRDefault="00F0198E" w:rsidP="002E0999">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16.2.2</w:t>
      </w:r>
      <w:r w:rsidRPr="00F0198E">
        <w:rPr>
          <w:rFonts w:ascii="Times New Roman" w:eastAsia="Times New Roman,Bold" w:hAnsi="Times New Roman" w:cs="Times New Roman"/>
          <w:b/>
          <w:bCs/>
          <w:i/>
          <w:color w:val="000000"/>
          <w:sz w:val="28"/>
          <w:szCs w:val="28"/>
        </w:rPr>
        <w:t xml:space="preserve"> – Мероприятия на котельной КСШ №1</w:t>
      </w:r>
    </w:p>
    <w:tbl>
      <w:tblPr>
        <w:tblStyle w:val="1112"/>
        <w:tblW w:w="9627" w:type="dxa"/>
        <w:tblLayout w:type="fixed"/>
        <w:tblLook w:val="04A0" w:firstRow="1" w:lastRow="0" w:firstColumn="1" w:lastColumn="0" w:noHBand="0" w:noVBand="1"/>
      </w:tblPr>
      <w:tblGrid>
        <w:gridCol w:w="1980"/>
        <w:gridCol w:w="2126"/>
        <w:gridCol w:w="851"/>
        <w:gridCol w:w="708"/>
        <w:gridCol w:w="709"/>
        <w:gridCol w:w="709"/>
        <w:gridCol w:w="992"/>
        <w:gridCol w:w="567"/>
        <w:gridCol w:w="985"/>
      </w:tblGrid>
      <w:tr w:rsidR="00F0198E" w:rsidRPr="009445AE" w14:paraId="63C049F3" w14:textId="77777777" w:rsidTr="009445AE">
        <w:trPr>
          <w:cantSplit/>
          <w:trHeight w:val="1961"/>
        </w:trPr>
        <w:tc>
          <w:tcPr>
            <w:tcW w:w="1980" w:type="dxa"/>
            <w:shd w:val="clear" w:color="auto" w:fill="F7CAAC" w:themeFill="accent2" w:themeFillTint="66"/>
            <w:textDirection w:val="btLr"/>
            <w:vAlign w:val="center"/>
            <w:hideMark/>
          </w:tcPr>
          <w:p w14:paraId="361D12C5" w14:textId="77777777" w:rsidR="00F0198E" w:rsidRPr="009445AE" w:rsidRDefault="00F0198E" w:rsidP="009445AE">
            <w:pPr>
              <w:ind w:left="113" w:right="113"/>
              <w:contextualSpacing/>
              <w:jc w:val="center"/>
              <w:rPr>
                <w:b/>
                <w:bCs/>
                <w:i/>
                <w:sz w:val="16"/>
                <w:szCs w:val="16"/>
              </w:rPr>
            </w:pPr>
            <w:r w:rsidRPr="009445AE">
              <w:rPr>
                <w:b/>
                <w:bCs/>
                <w:i/>
                <w:sz w:val="16"/>
                <w:szCs w:val="16"/>
              </w:rPr>
              <w:t>Наименование начала участка</w:t>
            </w:r>
          </w:p>
        </w:tc>
        <w:tc>
          <w:tcPr>
            <w:tcW w:w="2126" w:type="dxa"/>
            <w:shd w:val="clear" w:color="auto" w:fill="F7CAAC" w:themeFill="accent2" w:themeFillTint="66"/>
            <w:textDirection w:val="btLr"/>
            <w:vAlign w:val="center"/>
            <w:hideMark/>
          </w:tcPr>
          <w:p w14:paraId="1465D088" w14:textId="77777777" w:rsidR="00F0198E" w:rsidRPr="009445AE" w:rsidRDefault="00F0198E" w:rsidP="009445AE">
            <w:pPr>
              <w:ind w:left="113" w:right="113"/>
              <w:contextualSpacing/>
              <w:jc w:val="center"/>
              <w:rPr>
                <w:b/>
                <w:bCs/>
                <w:i/>
                <w:sz w:val="16"/>
                <w:szCs w:val="16"/>
              </w:rPr>
            </w:pPr>
            <w:r w:rsidRPr="009445AE">
              <w:rPr>
                <w:b/>
                <w:bCs/>
                <w:i/>
                <w:sz w:val="16"/>
                <w:szCs w:val="16"/>
              </w:rPr>
              <w:t>Наименование конца участка</w:t>
            </w:r>
          </w:p>
        </w:tc>
        <w:tc>
          <w:tcPr>
            <w:tcW w:w="851" w:type="dxa"/>
            <w:shd w:val="clear" w:color="auto" w:fill="F7CAAC" w:themeFill="accent2" w:themeFillTint="66"/>
            <w:textDirection w:val="btLr"/>
            <w:vAlign w:val="center"/>
            <w:hideMark/>
          </w:tcPr>
          <w:p w14:paraId="20FDB764" w14:textId="77777777" w:rsidR="00F0198E" w:rsidRPr="009445AE" w:rsidRDefault="00F0198E" w:rsidP="009445AE">
            <w:pPr>
              <w:ind w:left="113" w:right="113"/>
              <w:contextualSpacing/>
              <w:jc w:val="center"/>
              <w:rPr>
                <w:b/>
                <w:bCs/>
                <w:i/>
                <w:sz w:val="16"/>
                <w:szCs w:val="16"/>
              </w:rPr>
            </w:pPr>
            <w:r w:rsidRPr="009445AE">
              <w:rPr>
                <w:b/>
                <w:bCs/>
                <w:i/>
                <w:sz w:val="16"/>
                <w:szCs w:val="16"/>
              </w:rPr>
              <w:t>Длина участка, м</w:t>
            </w:r>
          </w:p>
        </w:tc>
        <w:tc>
          <w:tcPr>
            <w:tcW w:w="708" w:type="dxa"/>
            <w:shd w:val="clear" w:color="auto" w:fill="F7CAAC" w:themeFill="accent2" w:themeFillTint="66"/>
            <w:textDirection w:val="btLr"/>
            <w:vAlign w:val="center"/>
            <w:hideMark/>
          </w:tcPr>
          <w:p w14:paraId="407143D5" w14:textId="4EC76C78" w:rsidR="00F0198E" w:rsidRPr="009445AE" w:rsidRDefault="009445AE" w:rsidP="009445AE">
            <w:pPr>
              <w:ind w:left="113" w:right="113"/>
              <w:contextualSpacing/>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м.(сущ.)</w:t>
            </w:r>
          </w:p>
        </w:tc>
        <w:tc>
          <w:tcPr>
            <w:tcW w:w="709" w:type="dxa"/>
            <w:shd w:val="clear" w:color="auto" w:fill="F7CAAC" w:themeFill="accent2" w:themeFillTint="66"/>
            <w:textDirection w:val="btLr"/>
            <w:vAlign w:val="center"/>
            <w:hideMark/>
          </w:tcPr>
          <w:p w14:paraId="54440750" w14:textId="20C6FF78" w:rsidR="00F0198E" w:rsidRPr="009445AE" w:rsidRDefault="009445AE" w:rsidP="009445AE">
            <w:pPr>
              <w:ind w:left="113" w:right="113"/>
              <w:contextualSpacing/>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м.(перспект.)</w:t>
            </w:r>
          </w:p>
        </w:tc>
        <w:tc>
          <w:tcPr>
            <w:tcW w:w="709" w:type="dxa"/>
            <w:shd w:val="clear" w:color="auto" w:fill="F7CAAC" w:themeFill="accent2" w:themeFillTint="66"/>
            <w:textDirection w:val="btLr"/>
            <w:vAlign w:val="center"/>
            <w:hideMark/>
          </w:tcPr>
          <w:p w14:paraId="50D96619" w14:textId="77777777" w:rsidR="00F0198E" w:rsidRPr="009445AE" w:rsidRDefault="00F0198E" w:rsidP="009445AE">
            <w:pPr>
              <w:ind w:left="113" w:right="113"/>
              <w:contextualSpacing/>
              <w:jc w:val="center"/>
              <w:rPr>
                <w:b/>
                <w:bCs/>
                <w:i/>
                <w:sz w:val="16"/>
                <w:szCs w:val="16"/>
              </w:rPr>
            </w:pPr>
            <w:r w:rsidRPr="009445AE">
              <w:rPr>
                <w:b/>
                <w:bCs/>
                <w:i/>
                <w:sz w:val="16"/>
                <w:szCs w:val="16"/>
              </w:rPr>
              <w:t>Удельные линейные потери напора в обр.тр-де, мм/м</w:t>
            </w:r>
          </w:p>
        </w:tc>
        <w:tc>
          <w:tcPr>
            <w:tcW w:w="992" w:type="dxa"/>
            <w:shd w:val="clear" w:color="auto" w:fill="F7CAAC" w:themeFill="accent2" w:themeFillTint="66"/>
            <w:textDirection w:val="btLr"/>
            <w:vAlign w:val="center"/>
            <w:hideMark/>
          </w:tcPr>
          <w:p w14:paraId="3F2EA559" w14:textId="77777777" w:rsidR="00F0198E" w:rsidRPr="009445AE" w:rsidRDefault="00F0198E" w:rsidP="009445AE">
            <w:pPr>
              <w:ind w:left="113" w:right="113"/>
              <w:contextualSpacing/>
              <w:jc w:val="center"/>
              <w:rPr>
                <w:b/>
                <w:bCs/>
                <w:i/>
                <w:sz w:val="16"/>
                <w:szCs w:val="16"/>
              </w:rPr>
            </w:pPr>
            <w:r w:rsidRPr="009445AE">
              <w:rPr>
                <w:b/>
                <w:bCs/>
                <w:i/>
                <w:sz w:val="16"/>
                <w:szCs w:val="16"/>
              </w:rPr>
              <w:t>Норматив/перекладка (по уд.лин.пот.)</w:t>
            </w:r>
          </w:p>
        </w:tc>
        <w:tc>
          <w:tcPr>
            <w:tcW w:w="567" w:type="dxa"/>
            <w:shd w:val="clear" w:color="auto" w:fill="F7CAAC" w:themeFill="accent2" w:themeFillTint="66"/>
            <w:textDirection w:val="btLr"/>
            <w:vAlign w:val="center"/>
            <w:hideMark/>
          </w:tcPr>
          <w:p w14:paraId="7B8A201E" w14:textId="77777777" w:rsidR="00F0198E" w:rsidRPr="009445AE" w:rsidRDefault="00F0198E" w:rsidP="009445AE">
            <w:pPr>
              <w:ind w:left="113" w:right="113"/>
              <w:contextualSpacing/>
              <w:jc w:val="center"/>
              <w:rPr>
                <w:b/>
                <w:bCs/>
                <w:i/>
                <w:sz w:val="16"/>
                <w:szCs w:val="16"/>
              </w:rPr>
            </w:pPr>
            <w:r w:rsidRPr="009445AE">
              <w:rPr>
                <w:b/>
                <w:bCs/>
                <w:i/>
                <w:sz w:val="16"/>
                <w:szCs w:val="16"/>
              </w:rPr>
              <w:t>Период эксплуатации, лет</w:t>
            </w:r>
          </w:p>
        </w:tc>
        <w:tc>
          <w:tcPr>
            <w:tcW w:w="985" w:type="dxa"/>
            <w:shd w:val="clear" w:color="auto" w:fill="F7CAAC" w:themeFill="accent2" w:themeFillTint="66"/>
            <w:textDirection w:val="btLr"/>
            <w:vAlign w:val="center"/>
            <w:hideMark/>
          </w:tcPr>
          <w:p w14:paraId="7CFF2877" w14:textId="77777777" w:rsidR="00F0198E" w:rsidRPr="009445AE" w:rsidRDefault="00F0198E" w:rsidP="009445AE">
            <w:pPr>
              <w:ind w:left="113" w:right="113"/>
              <w:contextualSpacing/>
              <w:jc w:val="center"/>
              <w:rPr>
                <w:b/>
                <w:bCs/>
                <w:i/>
                <w:sz w:val="16"/>
                <w:szCs w:val="16"/>
              </w:rPr>
            </w:pPr>
            <w:r w:rsidRPr="009445AE">
              <w:rPr>
                <w:b/>
                <w:bCs/>
                <w:i/>
                <w:sz w:val="16"/>
                <w:szCs w:val="16"/>
              </w:rPr>
              <w:t>Норматив/перекладка (по ср. сл.)</w:t>
            </w:r>
          </w:p>
        </w:tc>
      </w:tr>
      <w:tr w:rsidR="00F0198E" w:rsidRPr="009445AE" w14:paraId="741DCB21" w14:textId="77777777" w:rsidTr="009445AE">
        <w:trPr>
          <w:trHeight w:val="131"/>
        </w:trPr>
        <w:tc>
          <w:tcPr>
            <w:tcW w:w="1980" w:type="dxa"/>
            <w:vAlign w:val="center"/>
            <w:hideMark/>
          </w:tcPr>
          <w:p w14:paraId="62E1DEB2" w14:textId="1149777A" w:rsidR="00F0198E" w:rsidRPr="009445AE" w:rsidRDefault="00F0198E" w:rsidP="009445AE">
            <w:pPr>
              <w:contextualSpacing/>
              <w:jc w:val="center"/>
              <w:rPr>
                <w:sz w:val="16"/>
                <w:szCs w:val="16"/>
              </w:rPr>
            </w:pPr>
            <w:r w:rsidRPr="009445AE">
              <w:rPr>
                <w:sz w:val="16"/>
                <w:szCs w:val="16"/>
              </w:rPr>
              <w:t>Кот.</w:t>
            </w:r>
            <w:r w:rsidR="009445AE">
              <w:rPr>
                <w:sz w:val="16"/>
                <w:szCs w:val="16"/>
              </w:rPr>
              <w:t xml:space="preserve"> </w:t>
            </w:r>
            <w:r w:rsidRPr="009445AE">
              <w:rPr>
                <w:sz w:val="16"/>
                <w:szCs w:val="16"/>
              </w:rPr>
              <w:t>КСШ №1</w:t>
            </w:r>
          </w:p>
        </w:tc>
        <w:tc>
          <w:tcPr>
            <w:tcW w:w="2126" w:type="dxa"/>
            <w:vAlign w:val="center"/>
            <w:hideMark/>
          </w:tcPr>
          <w:p w14:paraId="0E293054" w14:textId="77777777" w:rsidR="00F0198E" w:rsidRPr="009445AE" w:rsidRDefault="00F0198E" w:rsidP="009445AE">
            <w:pPr>
              <w:contextualSpacing/>
              <w:jc w:val="center"/>
              <w:rPr>
                <w:sz w:val="16"/>
                <w:szCs w:val="16"/>
              </w:rPr>
            </w:pPr>
            <w:r w:rsidRPr="009445AE">
              <w:rPr>
                <w:sz w:val="16"/>
                <w:szCs w:val="16"/>
              </w:rPr>
              <w:t>тк15</w:t>
            </w:r>
          </w:p>
        </w:tc>
        <w:tc>
          <w:tcPr>
            <w:tcW w:w="851" w:type="dxa"/>
            <w:vAlign w:val="center"/>
            <w:hideMark/>
          </w:tcPr>
          <w:p w14:paraId="5D2FBBF0" w14:textId="77777777" w:rsidR="00F0198E" w:rsidRPr="009445AE" w:rsidRDefault="00F0198E" w:rsidP="009445AE">
            <w:pPr>
              <w:contextualSpacing/>
              <w:jc w:val="center"/>
              <w:rPr>
                <w:sz w:val="16"/>
                <w:szCs w:val="16"/>
              </w:rPr>
            </w:pPr>
            <w:r w:rsidRPr="009445AE">
              <w:rPr>
                <w:sz w:val="16"/>
                <w:szCs w:val="16"/>
              </w:rPr>
              <w:t>33,50</w:t>
            </w:r>
          </w:p>
        </w:tc>
        <w:tc>
          <w:tcPr>
            <w:tcW w:w="708" w:type="dxa"/>
            <w:vAlign w:val="center"/>
            <w:hideMark/>
          </w:tcPr>
          <w:p w14:paraId="0B49D396"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A46DC76" w14:textId="77777777" w:rsidR="00F0198E" w:rsidRPr="009445AE" w:rsidRDefault="00F0198E" w:rsidP="009445AE">
            <w:pPr>
              <w:contextualSpacing/>
              <w:jc w:val="center"/>
              <w:rPr>
                <w:sz w:val="16"/>
                <w:szCs w:val="16"/>
              </w:rPr>
            </w:pPr>
            <w:r w:rsidRPr="009445AE">
              <w:rPr>
                <w:sz w:val="16"/>
                <w:szCs w:val="16"/>
              </w:rPr>
              <w:t>0,15</w:t>
            </w:r>
          </w:p>
        </w:tc>
        <w:tc>
          <w:tcPr>
            <w:tcW w:w="709" w:type="dxa"/>
            <w:vAlign w:val="center"/>
            <w:hideMark/>
          </w:tcPr>
          <w:p w14:paraId="7B8472D4" w14:textId="77777777" w:rsidR="00F0198E" w:rsidRPr="009445AE" w:rsidRDefault="00F0198E" w:rsidP="009445AE">
            <w:pPr>
              <w:contextualSpacing/>
              <w:jc w:val="center"/>
              <w:rPr>
                <w:sz w:val="16"/>
                <w:szCs w:val="16"/>
              </w:rPr>
            </w:pPr>
            <w:r w:rsidRPr="009445AE">
              <w:rPr>
                <w:sz w:val="16"/>
                <w:szCs w:val="16"/>
              </w:rPr>
              <w:t>11,96</w:t>
            </w:r>
          </w:p>
        </w:tc>
        <w:tc>
          <w:tcPr>
            <w:tcW w:w="992" w:type="dxa"/>
            <w:vAlign w:val="center"/>
            <w:hideMark/>
          </w:tcPr>
          <w:p w14:paraId="233638A9"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722878CB" w14:textId="77777777" w:rsidR="00F0198E" w:rsidRPr="009445AE" w:rsidRDefault="00F0198E" w:rsidP="009445AE">
            <w:pPr>
              <w:contextualSpacing/>
              <w:jc w:val="center"/>
              <w:rPr>
                <w:sz w:val="16"/>
                <w:szCs w:val="16"/>
              </w:rPr>
            </w:pPr>
            <w:r w:rsidRPr="009445AE">
              <w:rPr>
                <w:sz w:val="16"/>
                <w:szCs w:val="16"/>
              </w:rPr>
              <w:t>8</w:t>
            </w:r>
          </w:p>
        </w:tc>
        <w:tc>
          <w:tcPr>
            <w:tcW w:w="985" w:type="dxa"/>
            <w:vAlign w:val="center"/>
            <w:hideMark/>
          </w:tcPr>
          <w:p w14:paraId="15AEF5F1"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1AA8E3BE" w14:textId="77777777" w:rsidTr="009445AE">
        <w:trPr>
          <w:trHeight w:val="220"/>
        </w:trPr>
        <w:tc>
          <w:tcPr>
            <w:tcW w:w="1980" w:type="dxa"/>
            <w:shd w:val="clear" w:color="auto" w:fill="FBE4D5" w:themeFill="accent2" w:themeFillTint="33"/>
            <w:vAlign w:val="center"/>
            <w:hideMark/>
          </w:tcPr>
          <w:p w14:paraId="3606B41D" w14:textId="77777777" w:rsidR="00F0198E" w:rsidRPr="009445AE" w:rsidRDefault="00F0198E" w:rsidP="009445AE">
            <w:pPr>
              <w:contextualSpacing/>
              <w:jc w:val="center"/>
              <w:rPr>
                <w:sz w:val="16"/>
                <w:szCs w:val="16"/>
              </w:rPr>
            </w:pPr>
            <w:r w:rsidRPr="009445AE">
              <w:rPr>
                <w:sz w:val="16"/>
                <w:szCs w:val="16"/>
              </w:rPr>
              <w:t>тк15</w:t>
            </w:r>
          </w:p>
        </w:tc>
        <w:tc>
          <w:tcPr>
            <w:tcW w:w="2126" w:type="dxa"/>
            <w:shd w:val="clear" w:color="auto" w:fill="FBE4D5" w:themeFill="accent2" w:themeFillTint="33"/>
            <w:vAlign w:val="center"/>
            <w:hideMark/>
          </w:tcPr>
          <w:p w14:paraId="3A389194" w14:textId="77777777" w:rsidR="00F0198E" w:rsidRPr="009445AE" w:rsidRDefault="00F0198E" w:rsidP="009445AE">
            <w:pPr>
              <w:contextualSpacing/>
              <w:jc w:val="center"/>
              <w:rPr>
                <w:sz w:val="16"/>
                <w:szCs w:val="16"/>
              </w:rPr>
            </w:pPr>
            <w:r w:rsidRPr="009445AE">
              <w:rPr>
                <w:sz w:val="16"/>
                <w:szCs w:val="16"/>
              </w:rPr>
              <w:t>тк16</w:t>
            </w:r>
          </w:p>
        </w:tc>
        <w:tc>
          <w:tcPr>
            <w:tcW w:w="851" w:type="dxa"/>
            <w:shd w:val="clear" w:color="auto" w:fill="FBE4D5" w:themeFill="accent2" w:themeFillTint="33"/>
            <w:vAlign w:val="center"/>
            <w:hideMark/>
          </w:tcPr>
          <w:p w14:paraId="2735BAD3" w14:textId="77777777" w:rsidR="00F0198E" w:rsidRPr="009445AE" w:rsidRDefault="00F0198E" w:rsidP="009445AE">
            <w:pPr>
              <w:contextualSpacing/>
              <w:jc w:val="center"/>
              <w:rPr>
                <w:sz w:val="16"/>
                <w:szCs w:val="16"/>
              </w:rPr>
            </w:pPr>
            <w:r w:rsidRPr="009445AE">
              <w:rPr>
                <w:sz w:val="16"/>
                <w:szCs w:val="16"/>
              </w:rPr>
              <w:t>80,00</w:t>
            </w:r>
          </w:p>
        </w:tc>
        <w:tc>
          <w:tcPr>
            <w:tcW w:w="708" w:type="dxa"/>
            <w:shd w:val="clear" w:color="auto" w:fill="FBE4D5" w:themeFill="accent2" w:themeFillTint="33"/>
            <w:vAlign w:val="center"/>
            <w:hideMark/>
          </w:tcPr>
          <w:p w14:paraId="534D053F"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4CCF1E7F"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40D1DB75" w14:textId="77777777" w:rsidR="00F0198E" w:rsidRPr="009445AE" w:rsidRDefault="00F0198E" w:rsidP="009445AE">
            <w:pPr>
              <w:contextualSpacing/>
              <w:jc w:val="center"/>
              <w:rPr>
                <w:sz w:val="16"/>
                <w:szCs w:val="16"/>
              </w:rPr>
            </w:pPr>
            <w:r w:rsidRPr="009445AE">
              <w:rPr>
                <w:sz w:val="16"/>
                <w:szCs w:val="16"/>
              </w:rPr>
              <w:t>26,29</w:t>
            </w:r>
          </w:p>
        </w:tc>
        <w:tc>
          <w:tcPr>
            <w:tcW w:w="992" w:type="dxa"/>
            <w:shd w:val="clear" w:color="auto" w:fill="FBE4D5" w:themeFill="accent2" w:themeFillTint="33"/>
            <w:vAlign w:val="center"/>
            <w:hideMark/>
          </w:tcPr>
          <w:p w14:paraId="4DDCF1DE"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3037ADBD" w14:textId="77777777" w:rsidR="00F0198E" w:rsidRPr="009445AE" w:rsidRDefault="00F0198E" w:rsidP="009445AE">
            <w:pPr>
              <w:contextualSpacing/>
              <w:jc w:val="center"/>
              <w:rPr>
                <w:sz w:val="16"/>
                <w:szCs w:val="16"/>
              </w:rPr>
            </w:pPr>
            <w:r w:rsidRPr="009445AE">
              <w:rPr>
                <w:sz w:val="16"/>
                <w:szCs w:val="16"/>
              </w:rPr>
              <w:t>7</w:t>
            </w:r>
          </w:p>
        </w:tc>
        <w:tc>
          <w:tcPr>
            <w:tcW w:w="985" w:type="dxa"/>
            <w:shd w:val="clear" w:color="auto" w:fill="FBE4D5" w:themeFill="accent2" w:themeFillTint="33"/>
            <w:vAlign w:val="center"/>
            <w:hideMark/>
          </w:tcPr>
          <w:p w14:paraId="6310E833"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00982BCE" w14:textId="77777777" w:rsidTr="009445AE">
        <w:trPr>
          <w:trHeight w:val="280"/>
        </w:trPr>
        <w:tc>
          <w:tcPr>
            <w:tcW w:w="1980" w:type="dxa"/>
            <w:vAlign w:val="center"/>
            <w:hideMark/>
          </w:tcPr>
          <w:p w14:paraId="5C35A320" w14:textId="77777777" w:rsidR="00F0198E" w:rsidRPr="009445AE" w:rsidRDefault="00F0198E" w:rsidP="009445AE">
            <w:pPr>
              <w:contextualSpacing/>
              <w:jc w:val="center"/>
              <w:rPr>
                <w:sz w:val="16"/>
                <w:szCs w:val="16"/>
              </w:rPr>
            </w:pPr>
            <w:r w:rsidRPr="009445AE">
              <w:rPr>
                <w:sz w:val="16"/>
                <w:szCs w:val="16"/>
              </w:rPr>
              <w:t>тк17</w:t>
            </w:r>
          </w:p>
        </w:tc>
        <w:tc>
          <w:tcPr>
            <w:tcW w:w="2126" w:type="dxa"/>
            <w:vAlign w:val="center"/>
            <w:hideMark/>
          </w:tcPr>
          <w:p w14:paraId="10BFD7D2" w14:textId="77777777" w:rsidR="00F0198E" w:rsidRPr="009445AE" w:rsidRDefault="00F0198E" w:rsidP="009445AE">
            <w:pPr>
              <w:contextualSpacing/>
              <w:jc w:val="center"/>
              <w:rPr>
                <w:sz w:val="16"/>
                <w:szCs w:val="16"/>
              </w:rPr>
            </w:pPr>
            <w:r w:rsidRPr="009445AE">
              <w:rPr>
                <w:sz w:val="16"/>
                <w:szCs w:val="16"/>
              </w:rPr>
              <w:t>МБОУ ССОШ (кор.2)</w:t>
            </w:r>
          </w:p>
        </w:tc>
        <w:tc>
          <w:tcPr>
            <w:tcW w:w="851" w:type="dxa"/>
            <w:vAlign w:val="center"/>
            <w:hideMark/>
          </w:tcPr>
          <w:p w14:paraId="2AC75AEC" w14:textId="77777777" w:rsidR="00F0198E" w:rsidRPr="009445AE" w:rsidRDefault="00F0198E" w:rsidP="009445AE">
            <w:pPr>
              <w:contextualSpacing/>
              <w:jc w:val="center"/>
              <w:rPr>
                <w:sz w:val="16"/>
                <w:szCs w:val="16"/>
              </w:rPr>
            </w:pPr>
            <w:r w:rsidRPr="009445AE">
              <w:rPr>
                <w:sz w:val="16"/>
                <w:szCs w:val="16"/>
              </w:rPr>
              <w:t>11,00</w:t>
            </w:r>
          </w:p>
        </w:tc>
        <w:tc>
          <w:tcPr>
            <w:tcW w:w="708" w:type="dxa"/>
            <w:vAlign w:val="center"/>
            <w:hideMark/>
          </w:tcPr>
          <w:p w14:paraId="3CF7DC16"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0BC3155B"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561703F9" w14:textId="77777777" w:rsidR="00F0198E" w:rsidRPr="009445AE" w:rsidRDefault="00F0198E" w:rsidP="009445AE">
            <w:pPr>
              <w:contextualSpacing/>
              <w:jc w:val="center"/>
              <w:rPr>
                <w:sz w:val="16"/>
                <w:szCs w:val="16"/>
              </w:rPr>
            </w:pPr>
            <w:r w:rsidRPr="009445AE">
              <w:rPr>
                <w:sz w:val="16"/>
                <w:szCs w:val="16"/>
              </w:rPr>
              <w:t>34,00</w:t>
            </w:r>
          </w:p>
        </w:tc>
        <w:tc>
          <w:tcPr>
            <w:tcW w:w="992" w:type="dxa"/>
            <w:vAlign w:val="center"/>
            <w:hideMark/>
          </w:tcPr>
          <w:p w14:paraId="4C003EF9"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407CB64A" w14:textId="77777777" w:rsidR="00F0198E" w:rsidRPr="009445AE" w:rsidRDefault="00F0198E" w:rsidP="009445AE">
            <w:pPr>
              <w:contextualSpacing/>
              <w:jc w:val="center"/>
              <w:rPr>
                <w:sz w:val="16"/>
                <w:szCs w:val="16"/>
              </w:rPr>
            </w:pPr>
            <w:r w:rsidRPr="009445AE">
              <w:rPr>
                <w:sz w:val="16"/>
                <w:szCs w:val="16"/>
              </w:rPr>
              <w:t>7</w:t>
            </w:r>
          </w:p>
        </w:tc>
        <w:tc>
          <w:tcPr>
            <w:tcW w:w="985" w:type="dxa"/>
            <w:vAlign w:val="center"/>
            <w:hideMark/>
          </w:tcPr>
          <w:p w14:paraId="0B6A1AF0"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540EFF0A" w14:textId="77777777" w:rsidTr="009445AE">
        <w:trPr>
          <w:trHeight w:val="128"/>
        </w:trPr>
        <w:tc>
          <w:tcPr>
            <w:tcW w:w="1980" w:type="dxa"/>
            <w:shd w:val="clear" w:color="auto" w:fill="FBE4D5" w:themeFill="accent2" w:themeFillTint="33"/>
            <w:vAlign w:val="center"/>
            <w:hideMark/>
          </w:tcPr>
          <w:p w14:paraId="68D51D4E" w14:textId="77777777" w:rsidR="00F0198E" w:rsidRPr="009445AE" w:rsidRDefault="00F0198E" w:rsidP="009445AE">
            <w:pPr>
              <w:contextualSpacing/>
              <w:jc w:val="center"/>
              <w:rPr>
                <w:sz w:val="16"/>
                <w:szCs w:val="16"/>
              </w:rPr>
            </w:pPr>
            <w:r w:rsidRPr="009445AE">
              <w:rPr>
                <w:sz w:val="16"/>
                <w:szCs w:val="16"/>
              </w:rPr>
              <w:t>тк18</w:t>
            </w:r>
          </w:p>
        </w:tc>
        <w:tc>
          <w:tcPr>
            <w:tcW w:w="2126" w:type="dxa"/>
            <w:shd w:val="clear" w:color="auto" w:fill="FBE4D5" w:themeFill="accent2" w:themeFillTint="33"/>
            <w:vAlign w:val="center"/>
            <w:hideMark/>
          </w:tcPr>
          <w:p w14:paraId="52D21E44" w14:textId="574307A6" w:rsidR="00F0198E" w:rsidRPr="009445AE" w:rsidRDefault="00F0198E" w:rsidP="009445AE">
            <w:pPr>
              <w:contextualSpacing/>
              <w:jc w:val="center"/>
              <w:rPr>
                <w:sz w:val="16"/>
                <w:szCs w:val="16"/>
              </w:rPr>
            </w:pPr>
            <w:r w:rsidRPr="009445AE">
              <w:rPr>
                <w:sz w:val="16"/>
                <w:szCs w:val="16"/>
              </w:rPr>
              <w:t xml:space="preserve">МАДОУ д/с </w:t>
            </w:r>
            <w:r w:rsidR="00134D34" w:rsidRPr="009445AE">
              <w:rPr>
                <w:sz w:val="16"/>
                <w:szCs w:val="16"/>
              </w:rPr>
              <w:t>«</w:t>
            </w:r>
            <w:r w:rsidRPr="009445AE">
              <w:rPr>
                <w:sz w:val="16"/>
                <w:szCs w:val="16"/>
              </w:rPr>
              <w:t>Сказка</w:t>
            </w:r>
            <w:r w:rsidR="00134D34" w:rsidRPr="009445AE">
              <w:rPr>
                <w:sz w:val="16"/>
                <w:szCs w:val="16"/>
              </w:rPr>
              <w:t>»</w:t>
            </w:r>
          </w:p>
        </w:tc>
        <w:tc>
          <w:tcPr>
            <w:tcW w:w="851" w:type="dxa"/>
            <w:shd w:val="clear" w:color="auto" w:fill="FBE4D5" w:themeFill="accent2" w:themeFillTint="33"/>
            <w:vAlign w:val="center"/>
            <w:hideMark/>
          </w:tcPr>
          <w:p w14:paraId="61DFEF57" w14:textId="77777777" w:rsidR="00F0198E" w:rsidRPr="009445AE" w:rsidRDefault="00F0198E" w:rsidP="009445AE">
            <w:pPr>
              <w:contextualSpacing/>
              <w:jc w:val="center"/>
              <w:rPr>
                <w:sz w:val="16"/>
                <w:szCs w:val="16"/>
              </w:rPr>
            </w:pPr>
            <w:r w:rsidRPr="009445AE">
              <w:rPr>
                <w:sz w:val="16"/>
                <w:szCs w:val="16"/>
              </w:rPr>
              <w:t>52,00</w:t>
            </w:r>
          </w:p>
        </w:tc>
        <w:tc>
          <w:tcPr>
            <w:tcW w:w="708" w:type="dxa"/>
            <w:shd w:val="clear" w:color="auto" w:fill="FBE4D5" w:themeFill="accent2" w:themeFillTint="33"/>
            <w:vAlign w:val="center"/>
            <w:hideMark/>
          </w:tcPr>
          <w:p w14:paraId="66EDD83C"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D8D6AC2" w14:textId="77777777" w:rsidR="00F0198E" w:rsidRPr="009445AE" w:rsidRDefault="00F0198E" w:rsidP="009445AE">
            <w:pPr>
              <w:contextualSpacing/>
              <w:jc w:val="center"/>
              <w:rPr>
                <w:sz w:val="16"/>
                <w:szCs w:val="16"/>
              </w:rPr>
            </w:pPr>
            <w:r w:rsidRPr="009445AE">
              <w:rPr>
                <w:sz w:val="16"/>
                <w:szCs w:val="16"/>
              </w:rPr>
              <w:t>0,07</w:t>
            </w:r>
          </w:p>
        </w:tc>
        <w:tc>
          <w:tcPr>
            <w:tcW w:w="709" w:type="dxa"/>
            <w:shd w:val="clear" w:color="auto" w:fill="FBE4D5" w:themeFill="accent2" w:themeFillTint="33"/>
            <w:vAlign w:val="center"/>
            <w:hideMark/>
          </w:tcPr>
          <w:p w14:paraId="45458312" w14:textId="77777777" w:rsidR="00F0198E" w:rsidRPr="009445AE" w:rsidRDefault="00F0198E" w:rsidP="009445AE">
            <w:pPr>
              <w:contextualSpacing/>
              <w:jc w:val="center"/>
              <w:rPr>
                <w:sz w:val="16"/>
                <w:szCs w:val="16"/>
              </w:rPr>
            </w:pPr>
            <w:r w:rsidRPr="009445AE">
              <w:rPr>
                <w:sz w:val="16"/>
                <w:szCs w:val="16"/>
              </w:rPr>
              <w:t>11,04</w:t>
            </w:r>
          </w:p>
        </w:tc>
        <w:tc>
          <w:tcPr>
            <w:tcW w:w="992" w:type="dxa"/>
            <w:shd w:val="clear" w:color="auto" w:fill="FBE4D5" w:themeFill="accent2" w:themeFillTint="33"/>
            <w:vAlign w:val="center"/>
            <w:hideMark/>
          </w:tcPr>
          <w:p w14:paraId="16C22747"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31698B30" w14:textId="77777777" w:rsidR="00F0198E" w:rsidRPr="009445AE" w:rsidRDefault="00F0198E" w:rsidP="009445AE">
            <w:pPr>
              <w:contextualSpacing/>
              <w:jc w:val="center"/>
              <w:rPr>
                <w:sz w:val="16"/>
                <w:szCs w:val="16"/>
              </w:rPr>
            </w:pPr>
            <w:r w:rsidRPr="009445AE">
              <w:rPr>
                <w:sz w:val="16"/>
                <w:szCs w:val="16"/>
              </w:rPr>
              <w:t>6</w:t>
            </w:r>
          </w:p>
        </w:tc>
        <w:tc>
          <w:tcPr>
            <w:tcW w:w="985" w:type="dxa"/>
            <w:shd w:val="clear" w:color="auto" w:fill="FBE4D5" w:themeFill="accent2" w:themeFillTint="33"/>
            <w:vAlign w:val="center"/>
            <w:hideMark/>
          </w:tcPr>
          <w:p w14:paraId="390D7359"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43DB5B6B" w14:textId="77777777" w:rsidTr="009445AE">
        <w:trPr>
          <w:trHeight w:val="216"/>
        </w:trPr>
        <w:tc>
          <w:tcPr>
            <w:tcW w:w="1980" w:type="dxa"/>
            <w:vAlign w:val="center"/>
            <w:hideMark/>
          </w:tcPr>
          <w:p w14:paraId="5E5AF713" w14:textId="77777777" w:rsidR="00F0198E" w:rsidRPr="009445AE" w:rsidRDefault="00F0198E" w:rsidP="009445AE">
            <w:pPr>
              <w:contextualSpacing/>
              <w:jc w:val="center"/>
              <w:rPr>
                <w:sz w:val="16"/>
                <w:szCs w:val="16"/>
              </w:rPr>
            </w:pPr>
            <w:r w:rsidRPr="009445AE">
              <w:rPr>
                <w:sz w:val="16"/>
                <w:szCs w:val="16"/>
              </w:rPr>
              <w:t>тк1</w:t>
            </w:r>
          </w:p>
        </w:tc>
        <w:tc>
          <w:tcPr>
            <w:tcW w:w="2126" w:type="dxa"/>
            <w:vAlign w:val="center"/>
            <w:hideMark/>
          </w:tcPr>
          <w:p w14:paraId="62C588F0" w14:textId="77777777" w:rsidR="00F0198E" w:rsidRPr="009445AE" w:rsidRDefault="00F0198E" w:rsidP="009445AE">
            <w:pPr>
              <w:contextualSpacing/>
              <w:jc w:val="center"/>
              <w:rPr>
                <w:sz w:val="16"/>
                <w:szCs w:val="16"/>
              </w:rPr>
            </w:pPr>
            <w:r w:rsidRPr="009445AE">
              <w:rPr>
                <w:sz w:val="16"/>
                <w:szCs w:val="16"/>
              </w:rPr>
              <w:t>Карбышева 1(Ж/Д)</w:t>
            </w:r>
          </w:p>
        </w:tc>
        <w:tc>
          <w:tcPr>
            <w:tcW w:w="851" w:type="dxa"/>
            <w:vAlign w:val="center"/>
            <w:hideMark/>
          </w:tcPr>
          <w:p w14:paraId="4F2354C0" w14:textId="77777777" w:rsidR="00F0198E" w:rsidRPr="009445AE" w:rsidRDefault="00F0198E" w:rsidP="009445AE">
            <w:pPr>
              <w:contextualSpacing/>
              <w:jc w:val="center"/>
              <w:rPr>
                <w:sz w:val="16"/>
                <w:szCs w:val="16"/>
              </w:rPr>
            </w:pPr>
            <w:r w:rsidRPr="009445AE">
              <w:rPr>
                <w:sz w:val="16"/>
                <w:szCs w:val="16"/>
              </w:rPr>
              <w:t>62,50</w:t>
            </w:r>
          </w:p>
        </w:tc>
        <w:tc>
          <w:tcPr>
            <w:tcW w:w="708" w:type="dxa"/>
            <w:vAlign w:val="center"/>
            <w:hideMark/>
          </w:tcPr>
          <w:p w14:paraId="1977235E"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0A9489EB"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7F7BBBC2" w14:textId="77777777" w:rsidR="00F0198E" w:rsidRPr="009445AE" w:rsidRDefault="00F0198E" w:rsidP="009445AE">
            <w:pPr>
              <w:contextualSpacing/>
              <w:jc w:val="center"/>
              <w:rPr>
                <w:sz w:val="16"/>
                <w:szCs w:val="16"/>
              </w:rPr>
            </w:pPr>
            <w:r w:rsidRPr="009445AE">
              <w:rPr>
                <w:sz w:val="16"/>
                <w:szCs w:val="16"/>
              </w:rPr>
              <w:t>0,44</w:t>
            </w:r>
          </w:p>
        </w:tc>
        <w:tc>
          <w:tcPr>
            <w:tcW w:w="992" w:type="dxa"/>
            <w:vAlign w:val="center"/>
            <w:hideMark/>
          </w:tcPr>
          <w:p w14:paraId="48DEF4F1"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2C6797F2"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1D3CE2F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9CF699A" w14:textId="77777777" w:rsidTr="009445AE">
        <w:trPr>
          <w:trHeight w:val="133"/>
        </w:trPr>
        <w:tc>
          <w:tcPr>
            <w:tcW w:w="1980" w:type="dxa"/>
            <w:shd w:val="clear" w:color="auto" w:fill="FBE4D5" w:themeFill="accent2" w:themeFillTint="33"/>
            <w:vAlign w:val="center"/>
            <w:hideMark/>
          </w:tcPr>
          <w:p w14:paraId="514EFB3A" w14:textId="77777777" w:rsidR="00F0198E" w:rsidRPr="009445AE" w:rsidRDefault="00F0198E" w:rsidP="009445AE">
            <w:pPr>
              <w:contextualSpacing/>
              <w:jc w:val="center"/>
              <w:rPr>
                <w:sz w:val="16"/>
                <w:szCs w:val="16"/>
              </w:rPr>
            </w:pPr>
            <w:r w:rsidRPr="009445AE">
              <w:rPr>
                <w:sz w:val="16"/>
                <w:szCs w:val="16"/>
              </w:rPr>
              <w:t>тк1</w:t>
            </w:r>
          </w:p>
        </w:tc>
        <w:tc>
          <w:tcPr>
            <w:tcW w:w="2126" w:type="dxa"/>
            <w:shd w:val="clear" w:color="auto" w:fill="FBE4D5" w:themeFill="accent2" w:themeFillTint="33"/>
            <w:vAlign w:val="center"/>
            <w:hideMark/>
          </w:tcPr>
          <w:p w14:paraId="5E08B45D" w14:textId="77777777" w:rsidR="00F0198E" w:rsidRPr="009445AE" w:rsidRDefault="00F0198E" w:rsidP="009445AE">
            <w:pPr>
              <w:contextualSpacing/>
              <w:jc w:val="center"/>
              <w:rPr>
                <w:sz w:val="16"/>
                <w:szCs w:val="16"/>
              </w:rPr>
            </w:pPr>
            <w:r w:rsidRPr="009445AE">
              <w:rPr>
                <w:sz w:val="16"/>
                <w:szCs w:val="16"/>
              </w:rPr>
              <w:t>тк3</w:t>
            </w:r>
          </w:p>
        </w:tc>
        <w:tc>
          <w:tcPr>
            <w:tcW w:w="851" w:type="dxa"/>
            <w:shd w:val="clear" w:color="auto" w:fill="FBE4D5" w:themeFill="accent2" w:themeFillTint="33"/>
            <w:vAlign w:val="center"/>
            <w:hideMark/>
          </w:tcPr>
          <w:p w14:paraId="0EFC3AE4" w14:textId="77777777" w:rsidR="00F0198E" w:rsidRPr="009445AE" w:rsidRDefault="00F0198E" w:rsidP="009445AE">
            <w:pPr>
              <w:contextualSpacing/>
              <w:jc w:val="center"/>
              <w:rPr>
                <w:sz w:val="16"/>
                <w:szCs w:val="16"/>
              </w:rPr>
            </w:pPr>
            <w:r w:rsidRPr="009445AE">
              <w:rPr>
                <w:sz w:val="16"/>
                <w:szCs w:val="16"/>
              </w:rPr>
              <w:t>80,00</w:t>
            </w:r>
          </w:p>
        </w:tc>
        <w:tc>
          <w:tcPr>
            <w:tcW w:w="708" w:type="dxa"/>
            <w:shd w:val="clear" w:color="auto" w:fill="FBE4D5" w:themeFill="accent2" w:themeFillTint="33"/>
            <w:vAlign w:val="center"/>
            <w:hideMark/>
          </w:tcPr>
          <w:p w14:paraId="7D6BEDE7"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3092B626" w14:textId="77777777" w:rsidR="00F0198E" w:rsidRPr="009445AE" w:rsidRDefault="00F0198E" w:rsidP="009445AE">
            <w:pPr>
              <w:contextualSpacing/>
              <w:jc w:val="center"/>
              <w:rPr>
                <w:sz w:val="16"/>
                <w:szCs w:val="16"/>
              </w:rPr>
            </w:pPr>
            <w:r w:rsidRPr="009445AE">
              <w:rPr>
                <w:sz w:val="16"/>
                <w:szCs w:val="16"/>
              </w:rPr>
              <w:t>0,15</w:t>
            </w:r>
          </w:p>
        </w:tc>
        <w:tc>
          <w:tcPr>
            <w:tcW w:w="709" w:type="dxa"/>
            <w:shd w:val="clear" w:color="auto" w:fill="FBE4D5" w:themeFill="accent2" w:themeFillTint="33"/>
            <w:vAlign w:val="center"/>
            <w:hideMark/>
          </w:tcPr>
          <w:p w14:paraId="076293C5" w14:textId="77777777" w:rsidR="00F0198E" w:rsidRPr="009445AE" w:rsidRDefault="00F0198E" w:rsidP="009445AE">
            <w:pPr>
              <w:contextualSpacing/>
              <w:jc w:val="center"/>
              <w:rPr>
                <w:sz w:val="16"/>
                <w:szCs w:val="16"/>
              </w:rPr>
            </w:pPr>
            <w:r w:rsidRPr="009445AE">
              <w:rPr>
                <w:sz w:val="16"/>
                <w:szCs w:val="16"/>
              </w:rPr>
              <w:t>36,90</w:t>
            </w:r>
          </w:p>
        </w:tc>
        <w:tc>
          <w:tcPr>
            <w:tcW w:w="992" w:type="dxa"/>
            <w:shd w:val="clear" w:color="auto" w:fill="FBE4D5" w:themeFill="accent2" w:themeFillTint="33"/>
            <w:vAlign w:val="center"/>
            <w:hideMark/>
          </w:tcPr>
          <w:p w14:paraId="6BCB9660"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7C54C859"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5B96F8B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1889A9C" w14:textId="77777777" w:rsidTr="009445AE">
        <w:trPr>
          <w:trHeight w:val="222"/>
        </w:trPr>
        <w:tc>
          <w:tcPr>
            <w:tcW w:w="1980" w:type="dxa"/>
            <w:vAlign w:val="center"/>
            <w:hideMark/>
          </w:tcPr>
          <w:p w14:paraId="351327D7" w14:textId="77777777" w:rsidR="00F0198E" w:rsidRPr="009445AE" w:rsidRDefault="00F0198E" w:rsidP="009445AE">
            <w:pPr>
              <w:contextualSpacing/>
              <w:jc w:val="center"/>
              <w:rPr>
                <w:sz w:val="16"/>
                <w:szCs w:val="16"/>
              </w:rPr>
            </w:pPr>
            <w:r w:rsidRPr="009445AE">
              <w:rPr>
                <w:sz w:val="16"/>
                <w:szCs w:val="16"/>
              </w:rPr>
              <w:t>тк3</w:t>
            </w:r>
          </w:p>
        </w:tc>
        <w:tc>
          <w:tcPr>
            <w:tcW w:w="2126" w:type="dxa"/>
            <w:vAlign w:val="center"/>
            <w:hideMark/>
          </w:tcPr>
          <w:p w14:paraId="3AEC365A" w14:textId="77777777" w:rsidR="00F0198E" w:rsidRPr="009445AE" w:rsidRDefault="00F0198E" w:rsidP="009445AE">
            <w:pPr>
              <w:contextualSpacing/>
              <w:jc w:val="center"/>
              <w:rPr>
                <w:sz w:val="16"/>
                <w:szCs w:val="16"/>
              </w:rPr>
            </w:pPr>
            <w:r w:rsidRPr="009445AE">
              <w:rPr>
                <w:sz w:val="16"/>
                <w:szCs w:val="16"/>
              </w:rPr>
              <w:t>пер.в н.с.</w:t>
            </w:r>
          </w:p>
        </w:tc>
        <w:tc>
          <w:tcPr>
            <w:tcW w:w="851" w:type="dxa"/>
            <w:vAlign w:val="center"/>
            <w:hideMark/>
          </w:tcPr>
          <w:p w14:paraId="12EDECF8" w14:textId="77777777" w:rsidR="00F0198E" w:rsidRPr="009445AE" w:rsidRDefault="00F0198E" w:rsidP="009445AE">
            <w:pPr>
              <w:contextualSpacing/>
              <w:jc w:val="center"/>
              <w:rPr>
                <w:sz w:val="16"/>
                <w:szCs w:val="16"/>
              </w:rPr>
            </w:pPr>
            <w:r w:rsidRPr="009445AE">
              <w:rPr>
                <w:sz w:val="16"/>
                <w:szCs w:val="16"/>
              </w:rPr>
              <w:t>12,50</w:t>
            </w:r>
          </w:p>
        </w:tc>
        <w:tc>
          <w:tcPr>
            <w:tcW w:w="708" w:type="dxa"/>
            <w:vAlign w:val="center"/>
            <w:hideMark/>
          </w:tcPr>
          <w:p w14:paraId="4CA8AA81" w14:textId="77777777" w:rsidR="00F0198E" w:rsidRPr="009445AE" w:rsidRDefault="00F0198E" w:rsidP="009445AE">
            <w:pPr>
              <w:contextualSpacing/>
              <w:jc w:val="center"/>
              <w:rPr>
                <w:sz w:val="16"/>
                <w:szCs w:val="16"/>
              </w:rPr>
            </w:pPr>
            <w:r w:rsidRPr="009445AE">
              <w:rPr>
                <w:sz w:val="16"/>
                <w:szCs w:val="16"/>
              </w:rPr>
              <w:t>0,07</w:t>
            </w:r>
          </w:p>
        </w:tc>
        <w:tc>
          <w:tcPr>
            <w:tcW w:w="709" w:type="dxa"/>
            <w:vAlign w:val="center"/>
            <w:hideMark/>
          </w:tcPr>
          <w:p w14:paraId="7DA1EA7B"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47AD65CC" w14:textId="77777777" w:rsidR="00F0198E" w:rsidRPr="009445AE" w:rsidRDefault="00F0198E" w:rsidP="009445AE">
            <w:pPr>
              <w:contextualSpacing/>
              <w:jc w:val="center"/>
              <w:rPr>
                <w:sz w:val="16"/>
                <w:szCs w:val="16"/>
              </w:rPr>
            </w:pPr>
            <w:r w:rsidRPr="009445AE">
              <w:rPr>
                <w:sz w:val="16"/>
                <w:szCs w:val="16"/>
              </w:rPr>
              <w:t>12,23</w:t>
            </w:r>
          </w:p>
        </w:tc>
        <w:tc>
          <w:tcPr>
            <w:tcW w:w="992" w:type="dxa"/>
            <w:vAlign w:val="center"/>
            <w:hideMark/>
          </w:tcPr>
          <w:p w14:paraId="6227195A"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11046E29" w14:textId="77777777" w:rsidR="00F0198E" w:rsidRPr="009445AE" w:rsidRDefault="00F0198E" w:rsidP="009445AE">
            <w:pPr>
              <w:contextualSpacing/>
              <w:jc w:val="center"/>
              <w:rPr>
                <w:sz w:val="16"/>
                <w:szCs w:val="16"/>
              </w:rPr>
            </w:pPr>
            <w:r w:rsidRPr="009445AE">
              <w:rPr>
                <w:sz w:val="16"/>
                <w:szCs w:val="16"/>
              </w:rPr>
              <w:t>4</w:t>
            </w:r>
          </w:p>
        </w:tc>
        <w:tc>
          <w:tcPr>
            <w:tcW w:w="985" w:type="dxa"/>
            <w:vAlign w:val="center"/>
            <w:hideMark/>
          </w:tcPr>
          <w:p w14:paraId="7202D3EA"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4AC4AB5B" w14:textId="77777777" w:rsidTr="009445AE">
        <w:trPr>
          <w:trHeight w:val="126"/>
        </w:trPr>
        <w:tc>
          <w:tcPr>
            <w:tcW w:w="1980" w:type="dxa"/>
            <w:shd w:val="clear" w:color="auto" w:fill="FBE4D5" w:themeFill="accent2" w:themeFillTint="33"/>
            <w:vAlign w:val="center"/>
            <w:hideMark/>
          </w:tcPr>
          <w:p w14:paraId="20A05460" w14:textId="77777777" w:rsidR="00F0198E" w:rsidRPr="009445AE" w:rsidRDefault="00F0198E" w:rsidP="009445AE">
            <w:pPr>
              <w:contextualSpacing/>
              <w:jc w:val="center"/>
              <w:rPr>
                <w:sz w:val="16"/>
                <w:szCs w:val="16"/>
              </w:rPr>
            </w:pPr>
            <w:r w:rsidRPr="009445AE">
              <w:rPr>
                <w:sz w:val="16"/>
                <w:szCs w:val="16"/>
              </w:rPr>
              <w:t>уз5</w:t>
            </w:r>
          </w:p>
        </w:tc>
        <w:tc>
          <w:tcPr>
            <w:tcW w:w="2126" w:type="dxa"/>
            <w:shd w:val="clear" w:color="auto" w:fill="FBE4D5" w:themeFill="accent2" w:themeFillTint="33"/>
            <w:vAlign w:val="center"/>
            <w:hideMark/>
          </w:tcPr>
          <w:p w14:paraId="41D1AA89" w14:textId="77777777" w:rsidR="00F0198E" w:rsidRPr="009445AE" w:rsidRDefault="00F0198E" w:rsidP="009445AE">
            <w:pPr>
              <w:contextualSpacing/>
              <w:jc w:val="center"/>
              <w:rPr>
                <w:sz w:val="16"/>
                <w:szCs w:val="16"/>
              </w:rPr>
            </w:pPr>
            <w:r w:rsidRPr="009445AE">
              <w:rPr>
                <w:sz w:val="16"/>
                <w:szCs w:val="16"/>
              </w:rPr>
              <w:t>уз6</w:t>
            </w:r>
          </w:p>
        </w:tc>
        <w:tc>
          <w:tcPr>
            <w:tcW w:w="851" w:type="dxa"/>
            <w:shd w:val="clear" w:color="auto" w:fill="FBE4D5" w:themeFill="accent2" w:themeFillTint="33"/>
            <w:vAlign w:val="center"/>
            <w:hideMark/>
          </w:tcPr>
          <w:p w14:paraId="2388246F" w14:textId="77777777" w:rsidR="00F0198E" w:rsidRPr="009445AE" w:rsidRDefault="00F0198E" w:rsidP="009445AE">
            <w:pPr>
              <w:contextualSpacing/>
              <w:jc w:val="center"/>
              <w:rPr>
                <w:sz w:val="16"/>
                <w:szCs w:val="16"/>
              </w:rPr>
            </w:pPr>
            <w:r w:rsidRPr="009445AE">
              <w:rPr>
                <w:sz w:val="16"/>
                <w:szCs w:val="16"/>
              </w:rPr>
              <w:t>21,50</w:t>
            </w:r>
          </w:p>
        </w:tc>
        <w:tc>
          <w:tcPr>
            <w:tcW w:w="708" w:type="dxa"/>
            <w:shd w:val="clear" w:color="auto" w:fill="FBE4D5" w:themeFill="accent2" w:themeFillTint="33"/>
            <w:vAlign w:val="center"/>
            <w:hideMark/>
          </w:tcPr>
          <w:p w14:paraId="38EA87EC" w14:textId="77777777" w:rsidR="00F0198E" w:rsidRPr="009445AE" w:rsidRDefault="00F0198E" w:rsidP="009445AE">
            <w:pPr>
              <w:contextualSpacing/>
              <w:jc w:val="center"/>
              <w:rPr>
                <w:sz w:val="16"/>
                <w:szCs w:val="16"/>
              </w:rPr>
            </w:pPr>
            <w:r w:rsidRPr="009445AE">
              <w:rPr>
                <w:sz w:val="16"/>
                <w:szCs w:val="16"/>
              </w:rPr>
              <w:t>0,07</w:t>
            </w:r>
          </w:p>
        </w:tc>
        <w:tc>
          <w:tcPr>
            <w:tcW w:w="709" w:type="dxa"/>
            <w:shd w:val="clear" w:color="auto" w:fill="FBE4D5" w:themeFill="accent2" w:themeFillTint="33"/>
            <w:vAlign w:val="center"/>
            <w:hideMark/>
          </w:tcPr>
          <w:p w14:paraId="186D3B29"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31833FE1" w14:textId="77777777" w:rsidR="00F0198E" w:rsidRPr="009445AE" w:rsidRDefault="00F0198E" w:rsidP="009445AE">
            <w:pPr>
              <w:contextualSpacing/>
              <w:jc w:val="center"/>
              <w:rPr>
                <w:sz w:val="16"/>
                <w:szCs w:val="16"/>
              </w:rPr>
            </w:pPr>
            <w:r w:rsidRPr="009445AE">
              <w:rPr>
                <w:sz w:val="16"/>
                <w:szCs w:val="16"/>
              </w:rPr>
              <w:t>9,93</w:t>
            </w:r>
          </w:p>
        </w:tc>
        <w:tc>
          <w:tcPr>
            <w:tcW w:w="992" w:type="dxa"/>
            <w:shd w:val="clear" w:color="auto" w:fill="FBE4D5" w:themeFill="accent2" w:themeFillTint="33"/>
            <w:vAlign w:val="center"/>
            <w:hideMark/>
          </w:tcPr>
          <w:p w14:paraId="1336661F"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28F85C66" w14:textId="77777777" w:rsidR="00F0198E" w:rsidRPr="009445AE" w:rsidRDefault="00F0198E" w:rsidP="009445AE">
            <w:pPr>
              <w:contextualSpacing/>
              <w:jc w:val="center"/>
              <w:rPr>
                <w:sz w:val="16"/>
                <w:szCs w:val="16"/>
              </w:rPr>
            </w:pPr>
            <w:r w:rsidRPr="009445AE">
              <w:rPr>
                <w:sz w:val="16"/>
                <w:szCs w:val="16"/>
              </w:rPr>
              <w:t>4</w:t>
            </w:r>
          </w:p>
        </w:tc>
        <w:tc>
          <w:tcPr>
            <w:tcW w:w="985" w:type="dxa"/>
            <w:shd w:val="clear" w:color="auto" w:fill="FBE4D5" w:themeFill="accent2" w:themeFillTint="33"/>
            <w:vAlign w:val="center"/>
            <w:hideMark/>
          </w:tcPr>
          <w:p w14:paraId="5AFD842D"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5E69F53E" w14:textId="77777777" w:rsidTr="009445AE">
        <w:trPr>
          <w:trHeight w:val="227"/>
        </w:trPr>
        <w:tc>
          <w:tcPr>
            <w:tcW w:w="1980" w:type="dxa"/>
            <w:vAlign w:val="center"/>
            <w:hideMark/>
          </w:tcPr>
          <w:p w14:paraId="75EEA94F" w14:textId="77777777" w:rsidR="00F0198E" w:rsidRPr="009445AE" w:rsidRDefault="00F0198E" w:rsidP="009445AE">
            <w:pPr>
              <w:contextualSpacing/>
              <w:jc w:val="center"/>
              <w:rPr>
                <w:sz w:val="16"/>
                <w:szCs w:val="16"/>
              </w:rPr>
            </w:pPr>
            <w:r w:rsidRPr="009445AE">
              <w:rPr>
                <w:sz w:val="16"/>
                <w:szCs w:val="16"/>
              </w:rPr>
              <w:t>уз6</w:t>
            </w:r>
          </w:p>
        </w:tc>
        <w:tc>
          <w:tcPr>
            <w:tcW w:w="2126" w:type="dxa"/>
            <w:vAlign w:val="center"/>
            <w:hideMark/>
          </w:tcPr>
          <w:p w14:paraId="5FE22113" w14:textId="77777777" w:rsidR="00F0198E" w:rsidRPr="009445AE" w:rsidRDefault="00F0198E" w:rsidP="009445AE">
            <w:pPr>
              <w:contextualSpacing/>
              <w:jc w:val="center"/>
              <w:rPr>
                <w:sz w:val="16"/>
                <w:szCs w:val="16"/>
              </w:rPr>
            </w:pPr>
            <w:r w:rsidRPr="009445AE">
              <w:rPr>
                <w:sz w:val="16"/>
                <w:szCs w:val="16"/>
              </w:rPr>
              <w:t>уз7</w:t>
            </w:r>
          </w:p>
        </w:tc>
        <w:tc>
          <w:tcPr>
            <w:tcW w:w="851" w:type="dxa"/>
            <w:vAlign w:val="center"/>
            <w:hideMark/>
          </w:tcPr>
          <w:p w14:paraId="011BCCF8" w14:textId="77777777" w:rsidR="00F0198E" w:rsidRPr="009445AE" w:rsidRDefault="00F0198E" w:rsidP="009445AE">
            <w:pPr>
              <w:contextualSpacing/>
              <w:jc w:val="center"/>
              <w:rPr>
                <w:sz w:val="16"/>
                <w:szCs w:val="16"/>
              </w:rPr>
            </w:pPr>
            <w:r w:rsidRPr="009445AE">
              <w:rPr>
                <w:sz w:val="16"/>
                <w:szCs w:val="16"/>
              </w:rPr>
              <w:t>22,20</w:t>
            </w:r>
          </w:p>
        </w:tc>
        <w:tc>
          <w:tcPr>
            <w:tcW w:w="708" w:type="dxa"/>
            <w:vAlign w:val="center"/>
            <w:hideMark/>
          </w:tcPr>
          <w:p w14:paraId="2292EB43" w14:textId="77777777" w:rsidR="00F0198E" w:rsidRPr="009445AE" w:rsidRDefault="00F0198E" w:rsidP="009445AE">
            <w:pPr>
              <w:contextualSpacing/>
              <w:jc w:val="center"/>
              <w:rPr>
                <w:sz w:val="16"/>
                <w:szCs w:val="16"/>
              </w:rPr>
            </w:pPr>
            <w:r w:rsidRPr="009445AE">
              <w:rPr>
                <w:sz w:val="16"/>
                <w:szCs w:val="16"/>
              </w:rPr>
              <w:t>0,07</w:t>
            </w:r>
          </w:p>
        </w:tc>
        <w:tc>
          <w:tcPr>
            <w:tcW w:w="709" w:type="dxa"/>
            <w:vAlign w:val="center"/>
            <w:hideMark/>
          </w:tcPr>
          <w:p w14:paraId="79582069"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44E054E4" w14:textId="77777777" w:rsidR="00F0198E" w:rsidRPr="009445AE" w:rsidRDefault="00F0198E" w:rsidP="009445AE">
            <w:pPr>
              <w:contextualSpacing/>
              <w:jc w:val="center"/>
              <w:rPr>
                <w:sz w:val="16"/>
                <w:szCs w:val="16"/>
              </w:rPr>
            </w:pPr>
            <w:r w:rsidRPr="009445AE">
              <w:rPr>
                <w:sz w:val="16"/>
                <w:szCs w:val="16"/>
              </w:rPr>
              <w:t>7,88</w:t>
            </w:r>
          </w:p>
        </w:tc>
        <w:tc>
          <w:tcPr>
            <w:tcW w:w="992" w:type="dxa"/>
            <w:vAlign w:val="center"/>
            <w:hideMark/>
          </w:tcPr>
          <w:p w14:paraId="6D2590E8"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55350B91" w14:textId="77777777" w:rsidR="00F0198E" w:rsidRPr="009445AE" w:rsidRDefault="00F0198E" w:rsidP="009445AE">
            <w:pPr>
              <w:contextualSpacing/>
              <w:jc w:val="center"/>
              <w:rPr>
                <w:sz w:val="16"/>
                <w:szCs w:val="16"/>
              </w:rPr>
            </w:pPr>
            <w:r w:rsidRPr="009445AE">
              <w:rPr>
                <w:sz w:val="16"/>
                <w:szCs w:val="16"/>
              </w:rPr>
              <w:t>4</w:t>
            </w:r>
          </w:p>
        </w:tc>
        <w:tc>
          <w:tcPr>
            <w:tcW w:w="985" w:type="dxa"/>
            <w:vAlign w:val="center"/>
            <w:hideMark/>
          </w:tcPr>
          <w:p w14:paraId="6F099A1B"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0CDF9E73" w14:textId="77777777" w:rsidTr="009445AE">
        <w:trPr>
          <w:trHeight w:val="274"/>
        </w:trPr>
        <w:tc>
          <w:tcPr>
            <w:tcW w:w="1980" w:type="dxa"/>
            <w:shd w:val="clear" w:color="auto" w:fill="FBE4D5" w:themeFill="accent2" w:themeFillTint="33"/>
            <w:vAlign w:val="center"/>
            <w:hideMark/>
          </w:tcPr>
          <w:p w14:paraId="21F23A0B" w14:textId="77777777" w:rsidR="00F0198E" w:rsidRPr="009445AE" w:rsidRDefault="00F0198E" w:rsidP="009445AE">
            <w:pPr>
              <w:contextualSpacing/>
              <w:jc w:val="center"/>
              <w:rPr>
                <w:sz w:val="16"/>
                <w:szCs w:val="16"/>
              </w:rPr>
            </w:pPr>
            <w:r w:rsidRPr="009445AE">
              <w:rPr>
                <w:sz w:val="16"/>
                <w:szCs w:val="16"/>
              </w:rPr>
              <w:t>т</w:t>
            </w:r>
          </w:p>
        </w:tc>
        <w:tc>
          <w:tcPr>
            <w:tcW w:w="2126" w:type="dxa"/>
            <w:shd w:val="clear" w:color="auto" w:fill="FBE4D5" w:themeFill="accent2" w:themeFillTint="33"/>
            <w:vAlign w:val="center"/>
            <w:hideMark/>
          </w:tcPr>
          <w:p w14:paraId="64A98EC3" w14:textId="77777777" w:rsidR="00F0198E" w:rsidRPr="009445AE" w:rsidRDefault="00F0198E" w:rsidP="009445AE">
            <w:pPr>
              <w:contextualSpacing/>
              <w:jc w:val="center"/>
              <w:rPr>
                <w:sz w:val="16"/>
                <w:szCs w:val="16"/>
              </w:rPr>
            </w:pPr>
            <w:r w:rsidRPr="009445AE">
              <w:rPr>
                <w:sz w:val="16"/>
                <w:szCs w:val="16"/>
              </w:rPr>
              <w:t>тк14</w:t>
            </w:r>
          </w:p>
        </w:tc>
        <w:tc>
          <w:tcPr>
            <w:tcW w:w="851" w:type="dxa"/>
            <w:shd w:val="clear" w:color="auto" w:fill="FBE4D5" w:themeFill="accent2" w:themeFillTint="33"/>
            <w:vAlign w:val="center"/>
            <w:hideMark/>
          </w:tcPr>
          <w:p w14:paraId="57D6B5B7" w14:textId="77777777" w:rsidR="00F0198E" w:rsidRPr="009445AE" w:rsidRDefault="00F0198E" w:rsidP="009445AE">
            <w:pPr>
              <w:contextualSpacing/>
              <w:jc w:val="center"/>
              <w:rPr>
                <w:sz w:val="16"/>
                <w:szCs w:val="16"/>
              </w:rPr>
            </w:pPr>
            <w:r w:rsidRPr="009445AE">
              <w:rPr>
                <w:sz w:val="16"/>
                <w:szCs w:val="16"/>
              </w:rPr>
              <w:t>18,00</w:t>
            </w:r>
          </w:p>
        </w:tc>
        <w:tc>
          <w:tcPr>
            <w:tcW w:w="708" w:type="dxa"/>
            <w:shd w:val="clear" w:color="auto" w:fill="FBE4D5" w:themeFill="accent2" w:themeFillTint="33"/>
            <w:vAlign w:val="center"/>
            <w:hideMark/>
          </w:tcPr>
          <w:p w14:paraId="63061661"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7B956C77"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2E6EFA48" w14:textId="77777777" w:rsidR="00F0198E" w:rsidRPr="009445AE" w:rsidRDefault="00F0198E" w:rsidP="009445AE">
            <w:pPr>
              <w:contextualSpacing/>
              <w:jc w:val="center"/>
              <w:rPr>
                <w:sz w:val="16"/>
                <w:szCs w:val="16"/>
              </w:rPr>
            </w:pPr>
            <w:r w:rsidRPr="009445AE">
              <w:rPr>
                <w:sz w:val="16"/>
                <w:szCs w:val="16"/>
              </w:rPr>
              <w:t>0,17</w:t>
            </w:r>
          </w:p>
        </w:tc>
        <w:tc>
          <w:tcPr>
            <w:tcW w:w="992" w:type="dxa"/>
            <w:shd w:val="clear" w:color="auto" w:fill="FBE4D5" w:themeFill="accent2" w:themeFillTint="33"/>
            <w:vAlign w:val="center"/>
            <w:hideMark/>
          </w:tcPr>
          <w:p w14:paraId="7284691B"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5CC11F8D"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7E4500B"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FF5EAC2" w14:textId="77777777" w:rsidTr="009445AE">
        <w:trPr>
          <w:trHeight w:val="263"/>
        </w:trPr>
        <w:tc>
          <w:tcPr>
            <w:tcW w:w="1980" w:type="dxa"/>
            <w:vAlign w:val="center"/>
            <w:hideMark/>
          </w:tcPr>
          <w:p w14:paraId="79CE5D58" w14:textId="77777777" w:rsidR="00F0198E" w:rsidRPr="009445AE" w:rsidRDefault="00F0198E" w:rsidP="009445AE">
            <w:pPr>
              <w:contextualSpacing/>
              <w:jc w:val="center"/>
              <w:rPr>
                <w:sz w:val="16"/>
                <w:szCs w:val="16"/>
              </w:rPr>
            </w:pPr>
            <w:r w:rsidRPr="009445AE">
              <w:rPr>
                <w:sz w:val="16"/>
                <w:szCs w:val="16"/>
              </w:rPr>
              <w:lastRenderedPageBreak/>
              <w:t>тк14</w:t>
            </w:r>
          </w:p>
        </w:tc>
        <w:tc>
          <w:tcPr>
            <w:tcW w:w="2126" w:type="dxa"/>
            <w:vAlign w:val="center"/>
            <w:hideMark/>
          </w:tcPr>
          <w:p w14:paraId="7CDFE251" w14:textId="7E82B227" w:rsidR="00F0198E" w:rsidRPr="009445AE" w:rsidRDefault="00F0198E" w:rsidP="009445AE">
            <w:pPr>
              <w:contextualSpacing/>
              <w:jc w:val="center"/>
              <w:rPr>
                <w:sz w:val="16"/>
                <w:szCs w:val="16"/>
              </w:rPr>
            </w:pPr>
            <w:r w:rsidRPr="009445AE">
              <w:rPr>
                <w:sz w:val="16"/>
                <w:szCs w:val="16"/>
              </w:rPr>
              <w:t>св.цех ООО</w:t>
            </w:r>
            <w:r w:rsidR="009445AE">
              <w:rPr>
                <w:sz w:val="16"/>
                <w:szCs w:val="16"/>
              </w:rPr>
              <w:t xml:space="preserve"> «</w:t>
            </w:r>
            <w:r w:rsidRPr="009445AE">
              <w:rPr>
                <w:sz w:val="16"/>
                <w:szCs w:val="16"/>
              </w:rPr>
              <w:t>Кар.ТВК</w:t>
            </w:r>
            <w:r w:rsidR="00134D34" w:rsidRPr="009445AE">
              <w:rPr>
                <w:sz w:val="16"/>
                <w:szCs w:val="16"/>
              </w:rPr>
              <w:t>»</w:t>
            </w:r>
          </w:p>
        </w:tc>
        <w:tc>
          <w:tcPr>
            <w:tcW w:w="851" w:type="dxa"/>
            <w:vAlign w:val="center"/>
            <w:hideMark/>
          </w:tcPr>
          <w:p w14:paraId="33FA2640" w14:textId="77777777" w:rsidR="00F0198E" w:rsidRPr="009445AE" w:rsidRDefault="00F0198E" w:rsidP="009445AE">
            <w:pPr>
              <w:contextualSpacing/>
              <w:jc w:val="center"/>
              <w:rPr>
                <w:sz w:val="16"/>
                <w:szCs w:val="16"/>
              </w:rPr>
            </w:pPr>
            <w:r w:rsidRPr="009445AE">
              <w:rPr>
                <w:sz w:val="16"/>
                <w:szCs w:val="16"/>
              </w:rPr>
              <w:t>7,00</w:t>
            </w:r>
          </w:p>
        </w:tc>
        <w:tc>
          <w:tcPr>
            <w:tcW w:w="708" w:type="dxa"/>
            <w:vAlign w:val="center"/>
            <w:hideMark/>
          </w:tcPr>
          <w:p w14:paraId="1E9A4396"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F1F9F45"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B2DE260" w14:textId="77777777" w:rsidR="00F0198E" w:rsidRPr="009445AE" w:rsidRDefault="00F0198E" w:rsidP="009445AE">
            <w:pPr>
              <w:contextualSpacing/>
              <w:jc w:val="center"/>
              <w:rPr>
                <w:sz w:val="16"/>
                <w:szCs w:val="16"/>
              </w:rPr>
            </w:pPr>
            <w:r w:rsidRPr="009445AE">
              <w:rPr>
                <w:sz w:val="16"/>
                <w:szCs w:val="16"/>
              </w:rPr>
              <w:t>0,17</w:t>
            </w:r>
          </w:p>
        </w:tc>
        <w:tc>
          <w:tcPr>
            <w:tcW w:w="992" w:type="dxa"/>
            <w:vAlign w:val="center"/>
            <w:hideMark/>
          </w:tcPr>
          <w:p w14:paraId="4A523B37"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4FB68B9D"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916EFB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5546874" w14:textId="77777777" w:rsidTr="009445AE">
        <w:trPr>
          <w:trHeight w:val="268"/>
        </w:trPr>
        <w:tc>
          <w:tcPr>
            <w:tcW w:w="1980" w:type="dxa"/>
            <w:shd w:val="clear" w:color="auto" w:fill="FBE4D5" w:themeFill="accent2" w:themeFillTint="33"/>
            <w:vAlign w:val="center"/>
            <w:hideMark/>
          </w:tcPr>
          <w:p w14:paraId="483BFAAE" w14:textId="77777777" w:rsidR="00F0198E" w:rsidRPr="009445AE" w:rsidRDefault="00F0198E" w:rsidP="009445AE">
            <w:pPr>
              <w:contextualSpacing/>
              <w:jc w:val="center"/>
              <w:rPr>
                <w:sz w:val="16"/>
                <w:szCs w:val="16"/>
              </w:rPr>
            </w:pPr>
            <w:r w:rsidRPr="009445AE">
              <w:rPr>
                <w:sz w:val="16"/>
                <w:szCs w:val="16"/>
              </w:rPr>
              <w:t>т</w:t>
            </w:r>
          </w:p>
        </w:tc>
        <w:tc>
          <w:tcPr>
            <w:tcW w:w="2126" w:type="dxa"/>
            <w:shd w:val="clear" w:color="auto" w:fill="FBE4D5" w:themeFill="accent2" w:themeFillTint="33"/>
            <w:vAlign w:val="center"/>
            <w:hideMark/>
          </w:tcPr>
          <w:p w14:paraId="400CB5C2" w14:textId="32808375" w:rsidR="00F0198E" w:rsidRPr="009445AE" w:rsidRDefault="00F0198E" w:rsidP="009445AE">
            <w:pPr>
              <w:contextualSpacing/>
              <w:jc w:val="center"/>
              <w:rPr>
                <w:sz w:val="16"/>
                <w:szCs w:val="16"/>
              </w:rPr>
            </w:pPr>
            <w:r w:rsidRPr="009445AE">
              <w:rPr>
                <w:sz w:val="16"/>
                <w:szCs w:val="16"/>
              </w:rPr>
              <w:t>гаражи ООО</w:t>
            </w:r>
            <w:r w:rsidR="009445AE">
              <w:rPr>
                <w:sz w:val="16"/>
                <w:szCs w:val="16"/>
              </w:rPr>
              <w:t xml:space="preserve"> «</w:t>
            </w:r>
            <w:r w:rsidRPr="009445AE">
              <w:rPr>
                <w:sz w:val="16"/>
                <w:szCs w:val="16"/>
              </w:rPr>
              <w:t>Кар.ТВК</w:t>
            </w:r>
            <w:r w:rsidR="00134D34" w:rsidRPr="009445AE">
              <w:rPr>
                <w:sz w:val="16"/>
                <w:szCs w:val="16"/>
              </w:rPr>
              <w:t>»</w:t>
            </w:r>
          </w:p>
        </w:tc>
        <w:tc>
          <w:tcPr>
            <w:tcW w:w="851" w:type="dxa"/>
            <w:shd w:val="clear" w:color="auto" w:fill="FBE4D5" w:themeFill="accent2" w:themeFillTint="33"/>
            <w:vAlign w:val="center"/>
            <w:hideMark/>
          </w:tcPr>
          <w:p w14:paraId="42A5B76E" w14:textId="77777777" w:rsidR="00F0198E" w:rsidRPr="009445AE" w:rsidRDefault="00F0198E" w:rsidP="009445AE">
            <w:pPr>
              <w:contextualSpacing/>
              <w:jc w:val="center"/>
              <w:rPr>
                <w:sz w:val="16"/>
                <w:szCs w:val="16"/>
              </w:rPr>
            </w:pPr>
            <w:r w:rsidRPr="009445AE">
              <w:rPr>
                <w:sz w:val="16"/>
                <w:szCs w:val="16"/>
              </w:rPr>
              <w:t>18,00</w:t>
            </w:r>
          </w:p>
        </w:tc>
        <w:tc>
          <w:tcPr>
            <w:tcW w:w="708" w:type="dxa"/>
            <w:shd w:val="clear" w:color="auto" w:fill="FBE4D5" w:themeFill="accent2" w:themeFillTint="33"/>
            <w:vAlign w:val="center"/>
            <w:hideMark/>
          </w:tcPr>
          <w:p w14:paraId="6A7ADCA3"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066F45B7"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75D2318D" w14:textId="77777777" w:rsidR="00F0198E" w:rsidRPr="009445AE" w:rsidRDefault="00F0198E" w:rsidP="009445AE">
            <w:pPr>
              <w:contextualSpacing/>
              <w:jc w:val="center"/>
              <w:rPr>
                <w:sz w:val="16"/>
                <w:szCs w:val="16"/>
              </w:rPr>
            </w:pPr>
            <w:r w:rsidRPr="009445AE">
              <w:rPr>
                <w:sz w:val="16"/>
                <w:szCs w:val="16"/>
              </w:rPr>
              <w:t>1,51</w:t>
            </w:r>
          </w:p>
        </w:tc>
        <w:tc>
          <w:tcPr>
            <w:tcW w:w="992" w:type="dxa"/>
            <w:shd w:val="clear" w:color="auto" w:fill="FBE4D5" w:themeFill="accent2" w:themeFillTint="33"/>
            <w:vAlign w:val="center"/>
            <w:hideMark/>
          </w:tcPr>
          <w:p w14:paraId="1BC3F7A5"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48002D83"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49DED9C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5FE6510" w14:textId="77777777" w:rsidTr="009445AE">
        <w:trPr>
          <w:trHeight w:val="143"/>
        </w:trPr>
        <w:tc>
          <w:tcPr>
            <w:tcW w:w="1980" w:type="dxa"/>
            <w:vAlign w:val="center"/>
            <w:hideMark/>
          </w:tcPr>
          <w:p w14:paraId="1237EB7B" w14:textId="77777777" w:rsidR="00F0198E" w:rsidRPr="009445AE" w:rsidRDefault="00F0198E" w:rsidP="009445AE">
            <w:pPr>
              <w:contextualSpacing/>
              <w:jc w:val="center"/>
              <w:rPr>
                <w:sz w:val="16"/>
                <w:szCs w:val="16"/>
              </w:rPr>
            </w:pPr>
            <w:r w:rsidRPr="009445AE">
              <w:rPr>
                <w:sz w:val="16"/>
                <w:szCs w:val="16"/>
              </w:rPr>
              <w:t>тк3</w:t>
            </w:r>
          </w:p>
        </w:tc>
        <w:tc>
          <w:tcPr>
            <w:tcW w:w="2126" w:type="dxa"/>
            <w:vAlign w:val="center"/>
            <w:hideMark/>
          </w:tcPr>
          <w:p w14:paraId="06519026" w14:textId="77777777" w:rsidR="00F0198E" w:rsidRPr="009445AE" w:rsidRDefault="00F0198E" w:rsidP="009445AE">
            <w:pPr>
              <w:contextualSpacing/>
              <w:jc w:val="center"/>
              <w:rPr>
                <w:sz w:val="16"/>
                <w:szCs w:val="16"/>
              </w:rPr>
            </w:pPr>
            <w:r w:rsidRPr="009445AE">
              <w:rPr>
                <w:sz w:val="16"/>
                <w:szCs w:val="16"/>
              </w:rPr>
              <w:t>тк4</w:t>
            </w:r>
          </w:p>
        </w:tc>
        <w:tc>
          <w:tcPr>
            <w:tcW w:w="851" w:type="dxa"/>
            <w:vAlign w:val="center"/>
            <w:hideMark/>
          </w:tcPr>
          <w:p w14:paraId="0213B9B5" w14:textId="77777777" w:rsidR="00F0198E" w:rsidRPr="009445AE" w:rsidRDefault="00F0198E" w:rsidP="009445AE">
            <w:pPr>
              <w:contextualSpacing/>
              <w:jc w:val="center"/>
              <w:rPr>
                <w:sz w:val="16"/>
                <w:szCs w:val="16"/>
              </w:rPr>
            </w:pPr>
            <w:r w:rsidRPr="009445AE">
              <w:rPr>
                <w:sz w:val="16"/>
                <w:szCs w:val="16"/>
              </w:rPr>
              <w:t>51,00</w:t>
            </w:r>
          </w:p>
        </w:tc>
        <w:tc>
          <w:tcPr>
            <w:tcW w:w="708" w:type="dxa"/>
            <w:vAlign w:val="center"/>
            <w:hideMark/>
          </w:tcPr>
          <w:p w14:paraId="49C7F533"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71671F6" w14:textId="77777777" w:rsidR="00F0198E" w:rsidRPr="009445AE" w:rsidRDefault="00F0198E" w:rsidP="009445AE">
            <w:pPr>
              <w:contextualSpacing/>
              <w:jc w:val="center"/>
              <w:rPr>
                <w:sz w:val="16"/>
                <w:szCs w:val="16"/>
              </w:rPr>
            </w:pPr>
            <w:r w:rsidRPr="009445AE">
              <w:rPr>
                <w:sz w:val="16"/>
                <w:szCs w:val="16"/>
              </w:rPr>
              <w:t>0,15</w:t>
            </w:r>
          </w:p>
        </w:tc>
        <w:tc>
          <w:tcPr>
            <w:tcW w:w="709" w:type="dxa"/>
            <w:vAlign w:val="center"/>
            <w:hideMark/>
          </w:tcPr>
          <w:p w14:paraId="531E98F9" w14:textId="77777777" w:rsidR="00F0198E" w:rsidRPr="009445AE" w:rsidRDefault="00F0198E" w:rsidP="009445AE">
            <w:pPr>
              <w:contextualSpacing/>
              <w:jc w:val="center"/>
              <w:rPr>
                <w:sz w:val="16"/>
                <w:szCs w:val="16"/>
              </w:rPr>
            </w:pPr>
            <w:r w:rsidRPr="009445AE">
              <w:rPr>
                <w:sz w:val="16"/>
                <w:szCs w:val="16"/>
              </w:rPr>
              <w:t>24,74</w:t>
            </w:r>
          </w:p>
        </w:tc>
        <w:tc>
          <w:tcPr>
            <w:tcW w:w="992" w:type="dxa"/>
            <w:vAlign w:val="center"/>
            <w:hideMark/>
          </w:tcPr>
          <w:p w14:paraId="57DF618C"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2FAE1093"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3BEB3A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2EC5578" w14:textId="77777777" w:rsidTr="009445AE">
        <w:trPr>
          <w:trHeight w:val="218"/>
        </w:trPr>
        <w:tc>
          <w:tcPr>
            <w:tcW w:w="1980" w:type="dxa"/>
            <w:shd w:val="clear" w:color="auto" w:fill="FBE4D5" w:themeFill="accent2" w:themeFillTint="33"/>
            <w:vAlign w:val="center"/>
            <w:hideMark/>
          </w:tcPr>
          <w:p w14:paraId="0B77B90F" w14:textId="77777777" w:rsidR="00F0198E" w:rsidRPr="009445AE" w:rsidRDefault="00F0198E" w:rsidP="009445AE">
            <w:pPr>
              <w:contextualSpacing/>
              <w:jc w:val="center"/>
              <w:rPr>
                <w:sz w:val="16"/>
                <w:szCs w:val="16"/>
              </w:rPr>
            </w:pPr>
            <w:r w:rsidRPr="009445AE">
              <w:rPr>
                <w:sz w:val="16"/>
                <w:szCs w:val="16"/>
              </w:rPr>
              <w:t>тк4</w:t>
            </w:r>
          </w:p>
        </w:tc>
        <w:tc>
          <w:tcPr>
            <w:tcW w:w="2126" w:type="dxa"/>
            <w:shd w:val="clear" w:color="auto" w:fill="FBE4D5" w:themeFill="accent2" w:themeFillTint="33"/>
            <w:vAlign w:val="center"/>
            <w:hideMark/>
          </w:tcPr>
          <w:p w14:paraId="0B03284E" w14:textId="77777777" w:rsidR="00F0198E" w:rsidRPr="009445AE" w:rsidRDefault="00F0198E" w:rsidP="009445AE">
            <w:pPr>
              <w:contextualSpacing/>
              <w:jc w:val="center"/>
              <w:rPr>
                <w:sz w:val="16"/>
                <w:szCs w:val="16"/>
              </w:rPr>
            </w:pPr>
            <w:r w:rsidRPr="009445AE">
              <w:rPr>
                <w:sz w:val="16"/>
                <w:szCs w:val="16"/>
              </w:rPr>
              <w:t>тк5</w:t>
            </w:r>
          </w:p>
        </w:tc>
        <w:tc>
          <w:tcPr>
            <w:tcW w:w="851" w:type="dxa"/>
            <w:shd w:val="clear" w:color="auto" w:fill="FBE4D5" w:themeFill="accent2" w:themeFillTint="33"/>
            <w:vAlign w:val="center"/>
            <w:hideMark/>
          </w:tcPr>
          <w:p w14:paraId="132DE020" w14:textId="77777777" w:rsidR="00F0198E" w:rsidRPr="009445AE" w:rsidRDefault="00F0198E" w:rsidP="009445AE">
            <w:pPr>
              <w:contextualSpacing/>
              <w:jc w:val="center"/>
              <w:rPr>
                <w:sz w:val="16"/>
                <w:szCs w:val="16"/>
              </w:rPr>
            </w:pPr>
            <w:r w:rsidRPr="009445AE">
              <w:rPr>
                <w:sz w:val="16"/>
                <w:szCs w:val="16"/>
              </w:rPr>
              <w:t>21,00</w:t>
            </w:r>
          </w:p>
        </w:tc>
        <w:tc>
          <w:tcPr>
            <w:tcW w:w="708" w:type="dxa"/>
            <w:shd w:val="clear" w:color="auto" w:fill="FBE4D5" w:themeFill="accent2" w:themeFillTint="33"/>
            <w:vAlign w:val="center"/>
            <w:hideMark/>
          </w:tcPr>
          <w:p w14:paraId="61FBF068"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1942BC3F" w14:textId="77777777" w:rsidR="00F0198E" w:rsidRPr="009445AE" w:rsidRDefault="00F0198E" w:rsidP="009445AE">
            <w:pPr>
              <w:contextualSpacing/>
              <w:jc w:val="center"/>
              <w:rPr>
                <w:sz w:val="16"/>
                <w:szCs w:val="16"/>
              </w:rPr>
            </w:pPr>
            <w:r w:rsidRPr="009445AE">
              <w:rPr>
                <w:sz w:val="16"/>
                <w:szCs w:val="16"/>
              </w:rPr>
              <w:t>0,15</w:t>
            </w:r>
          </w:p>
        </w:tc>
        <w:tc>
          <w:tcPr>
            <w:tcW w:w="709" w:type="dxa"/>
            <w:shd w:val="clear" w:color="auto" w:fill="FBE4D5" w:themeFill="accent2" w:themeFillTint="33"/>
            <w:vAlign w:val="center"/>
            <w:hideMark/>
          </w:tcPr>
          <w:p w14:paraId="303C7708" w14:textId="77777777" w:rsidR="00F0198E" w:rsidRPr="009445AE" w:rsidRDefault="00F0198E" w:rsidP="009445AE">
            <w:pPr>
              <w:contextualSpacing/>
              <w:jc w:val="center"/>
              <w:rPr>
                <w:sz w:val="16"/>
                <w:szCs w:val="16"/>
              </w:rPr>
            </w:pPr>
            <w:r w:rsidRPr="009445AE">
              <w:rPr>
                <w:sz w:val="16"/>
                <w:szCs w:val="16"/>
              </w:rPr>
              <w:t>24,43</w:t>
            </w:r>
          </w:p>
        </w:tc>
        <w:tc>
          <w:tcPr>
            <w:tcW w:w="992" w:type="dxa"/>
            <w:shd w:val="clear" w:color="auto" w:fill="FBE4D5" w:themeFill="accent2" w:themeFillTint="33"/>
            <w:vAlign w:val="center"/>
            <w:hideMark/>
          </w:tcPr>
          <w:p w14:paraId="1AAF45F3"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511B3F29"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1D52F777"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4D14588" w14:textId="77777777" w:rsidTr="009445AE">
        <w:trPr>
          <w:trHeight w:val="136"/>
        </w:trPr>
        <w:tc>
          <w:tcPr>
            <w:tcW w:w="1980" w:type="dxa"/>
            <w:vAlign w:val="center"/>
            <w:hideMark/>
          </w:tcPr>
          <w:p w14:paraId="0F9789C7" w14:textId="77777777" w:rsidR="00F0198E" w:rsidRPr="009445AE" w:rsidRDefault="00F0198E" w:rsidP="009445AE">
            <w:pPr>
              <w:contextualSpacing/>
              <w:jc w:val="center"/>
              <w:rPr>
                <w:sz w:val="16"/>
                <w:szCs w:val="16"/>
              </w:rPr>
            </w:pPr>
            <w:r w:rsidRPr="009445AE">
              <w:rPr>
                <w:sz w:val="16"/>
                <w:szCs w:val="16"/>
              </w:rPr>
              <w:t>тк5</w:t>
            </w:r>
          </w:p>
        </w:tc>
        <w:tc>
          <w:tcPr>
            <w:tcW w:w="2126" w:type="dxa"/>
            <w:vAlign w:val="center"/>
            <w:hideMark/>
          </w:tcPr>
          <w:p w14:paraId="438D5F13" w14:textId="77777777" w:rsidR="00F0198E" w:rsidRPr="009445AE" w:rsidRDefault="00F0198E" w:rsidP="009445AE">
            <w:pPr>
              <w:contextualSpacing/>
              <w:jc w:val="center"/>
              <w:rPr>
                <w:sz w:val="16"/>
                <w:szCs w:val="16"/>
              </w:rPr>
            </w:pPr>
            <w:r w:rsidRPr="009445AE">
              <w:rPr>
                <w:sz w:val="16"/>
                <w:szCs w:val="16"/>
              </w:rPr>
              <w:t>тк6</w:t>
            </w:r>
          </w:p>
        </w:tc>
        <w:tc>
          <w:tcPr>
            <w:tcW w:w="851" w:type="dxa"/>
            <w:vAlign w:val="center"/>
            <w:hideMark/>
          </w:tcPr>
          <w:p w14:paraId="21853631" w14:textId="77777777" w:rsidR="00F0198E" w:rsidRPr="009445AE" w:rsidRDefault="00F0198E" w:rsidP="009445AE">
            <w:pPr>
              <w:contextualSpacing/>
              <w:jc w:val="center"/>
              <w:rPr>
                <w:sz w:val="16"/>
                <w:szCs w:val="16"/>
              </w:rPr>
            </w:pPr>
            <w:r w:rsidRPr="009445AE">
              <w:rPr>
                <w:sz w:val="16"/>
                <w:szCs w:val="16"/>
              </w:rPr>
              <w:t>32,50</w:t>
            </w:r>
          </w:p>
        </w:tc>
        <w:tc>
          <w:tcPr>
            <w:tcW w:w="708" w:type="dxa"/>
            <w:vAlign w:val="center"/>
            <w:hideMark/>
          </w:tcPr>
          <w:p w14:paraId="0E7CCAE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4818065" w14:textId="77777777" w:rsidR="00F0198E" w:rsidRPr="009445AE" w:rsidRDefault="00F0198E" w:rsidP="009445AE">
            <w:pPr>
              <w:contextualSpacing/>
              <w:jc w:val="center"/>
              <w:rPr>
                <w:sz w:val="16"/>
                <w:szCs w:val="16"/>
              </w:rPr>
            </w:pPr>
            <w:r w:rsidRPr="009445AE">
              <w:rPr>
                <w:sz w:val="16"/>
                <w:szCs w:val="16"/>
              </w:rPr>
              <w:t>0,13</w:t>
            </w:r>
          </w:p>
        </w:tc>
        <w:tc>
          <w:tcPr>
            <w:tcW w:w="709" w:type="dxa"/>
            <w:vAlign w:val="center"/>
            <w:hideMark/>
          </w:tcPr>
          <w:p w14:paraId="57279987" w14:textId="77777777" w:rsidR="00F0198E" w:rsidRPr="009445AE" w:rsidRDefault="00F0198E" w:rsidP="009445AE">
            <w:pPr>
              <w:contextualSpacing/>
              <w:jc w:val="center"/>
              <w:rPr>
                <w:sz w:val="16"/>
                <w:szCs w:val="16"/>
              </w:rPr>
            </w:pPr>
            <w:r w:rsidRPr="009445AE">
              <w:rPr>
                <w:sz w:val="16"/>
                <w:szCs w:val="16"/>
              </w:rPr>
              <w:t>8,51</w:t>
            </w:r>
          </w:p>
        </w:tc>
        <w:tc>
          <w:tcPr>
            <w:tcW w:w="992" w:type="dxa"/>
            <w:vAlign w:val="center"/>
            <w:hideMark/>
          </w:tcPr>
          <w:p w14:paraId="2539AD08"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30AFCF58"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3B228BA"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C60618B" w14:textId="77777777" w:rsidTr="009445AE">
        <w:trPr>
          <w:trHeight w:val="95"/>
        </w:trPr>
        <w:tc>
          <w:tcPr>
            <w:tcW w:w="1980" w:type="dxa"/>
            <w:shd w:val="clear" w:color="auto" w:fill="FBE4D5" w:themeFill="accent2" w:themeFillTint="33"/>
            <w:vAlign w:val="center"/>
            <w:hideMark/>
          </w:tcPr>
          <w:p w14:paraId="2B6543B4" w14:textId="77777777" w:rsidR="00F0198E" w:rsidRPr="009445AE" w:rsidRDefault="00F0198E" w:rsidP="009445AE">
            <w:pPr>
              <w:contextualSpacing/>
              <w:jc w:val="center"/>
              <w:rPr>
                <w:sz w:val="16"/>
                <w:szCs w:val="16"/>
              </w:rPr>
            </w:pPr>
            <w:r w:rsidRPr="009445AE">
              <w:rPr>
                <w:sz w:val="16"/>
                <w:szCs w:val="16"/>
              </w:rPr>
              <w:t>тк6</w:t>
            </w:r>
          </w:p>
        </w:tc>
        <w:tc>
          <w:tcPr>
            <w:tcW w:w="2126" w:type="dxa"/>
            <w:shd w:val="clear" w:color="auto" w:fill="FBE4D5" w:themeFill="accent2" w:themeFillTint="33"/>
            <w:vAlign w:val="center"/>
            <w:hideMark/>
          </w:tcPr>
          <w:p w14:paraId="66E32D4D" w14:textId="77777777" w:rsidR="00F0198E" w:rsidRPr="009445AE" w:rsidRDefault="00F0198E" w:rsidP="009445AE">
            <w:pPr>
              <w:contextualSpacing/>
              <w:jc w:val="center"/>
              <w:rPr>
                <w:sz w:val="16"/>
                <w:szCs w:val="16"/>
              </w:rPr>
            </w:pPr>
            <w:r w:rsidRPr="009445AE">
              <w:rPr>
                <w:sz w:val="16"/>
                <w:szCs w:val="16"/>
              </w:rPr>
              <w:t>Шевченко 4(Ж/Д)</w:t>
            </w:r>
          </w:p>
        </w:tc>
        <w:tc>
          <w:tcPr>
            <w:tcW w:w="851" w:type="dxa"/>
            <w:shd w:val="clear" w:color="auto" w:fill="FBE4D5" w:themeFill="accent2" w:themeFillTint="33"/>
            <w:vAlign w:val="center"/>
            <w:hideMark/>
          </w:tcPr>
          <w:p w14:paraId="344DC5CE" w14:textId="77777777" w:rsidR="00F0198E" w:rsidRPr="009445AE" w:rsidRDefault="00F0198E" w:rsidP="009445AE">
            <w:pPr>
              <w:contextualSpacing/>
              <w:jc w:val="center"/>
              <w:rPr>
                <w:sz w:val="16"/>
                <w:szCs w:val="16"/>
              </w:rPr>
            </w:pPr>
            <w:r w:rsidRPr="009445AE">
              <w:rPr>
                <w:sz w:val="16"/>
                <w:szCs w:val="16"/>
              </w:rPr>
              <w:t>8,50</w:t>
            </w:r>
          </w:p>
        </w:tc>
        <w:tc>
          <w:tcPr>
            <w:tcW w:w="708" w:type="dxa"/>
            <w:shd w:val="clear" w:color="auto" w:fill="FBE4D5" w:themeFill="accent2" w:themeFillTint="33"/>
            <w:vAlign w:val="center"/>
            <w:hideMark/>
          </w:tcPr>
          <w:p w14:paraId="26AA39B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6B74FF10"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026A0400" w14:textId="77777777" w:rsidR="00F0198E" w:rsidRPr="009445AE" w:rsidRDefault="00F0198E" w:rsidP="009445AE">
            <w:pPr>
              <w:contextualSpacing/>
              <w:jc w:val="center"/>
              <w:rPr>
                <w:sz w:val="16"/>
                <w:szCs w:val="16"/>
              </w:rPr>
            </w:pPr>
            <w:r w:rsidRPr="009445AE">
              <w:rPr>
                <w:sz w:val="16"/>
                <w:szCs w:val="16"/>
              </w:rPr>
              <w:t>2,43</w:t>
            </w:r>
          </w:p>
        </w:tc>
        <w:tc>
          <w:tcPr>
            <w:tcW w:w="992" w:type="dxa"/>
            <w:shd w:val="clear" w:color="auto" w:fill="FBE4D5" w:themeFill="accent2" w:themeFillTint="33"/>
            <w:vAlign w:val="center"/>
            <w:hideMark/>
          </w:tcPr>
          <w:p w14:paraId="382818CA"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754BDE57"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A9DA218"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15C6C0E" w14:textId="77777777" w:rsidTr="009445AE">
        <w:trPr>
          <w:trHeight w:val="184"/>
        </w:trPr>
        <w:tc>
          <w:tcPr>
            <w:tcW w:w="1980" w:type="dxa"/>
            <w:vAlign w:val="center"/>
            <w:hideMark/>
          </w:tcPr>
          <w:p w14:paraId="688AB77C" w14:textId="77777777" w:rsidR="00F0198E" w:rsidRPr="009445AE" w:rsidRDefault="00F0198E" w:rsidP="009445AE">
            <w:pPr>
              <w:contextualSpacing/>
              <w:jc w:val="center"/>
              <w:rPr>
                <w:sz w:val="16"/>
                <w:szCs w:val="16"/>
              </w:rPr>
            </w:pPr>
            <w:r w:rsidRPr="009445AE">
              <w:rPr>
                <w:sz w:val="16"/>
                <w:szCs w:val="16"/>
              </w:rPr>
              <w:t>тк6</w:t>
            </w:r>
          </w:p>
        </w:tc>
        <w:tc>
          <w:tcPr>
            <w:tcW w:w="2126" w:type="dxa"/>
            <w:vAlign w:val="center"/>
            <w:hideMark/>
          </w:tcPr>
          <w:p w14:paraId="2CADED69" w14:textId="77777777" w:rsidR="00F0198E" w:rsidRPr="009445AE" w:rsidRDefault="00F0198E" w:rsidP="009445AE">
            <w:pPr>
              <w:contextualSpacing/>
              <w:jc w:val="center"/>
              <w:rPr>
                <w:sz w:val="16"/>
                <w:szCs w:val="16"/>
              </w:rPr>
            </w:pPr>
            <w:r w:rsidRPr="009445AE">
              <w:rPr>
                <w:sz w:val="16"/>
                <w:szCs w:val="16"/>
              </w:rPr>
              <w:t>тк7</w:t>
            </w:r>
          </w:p>
        </w:tc>
        <w:tc>
          <w:tcPr>
            <w:tcW w:w="851" w:type="dxa"/>
            <w:vAlign w:val="center"/>
            <w:hideMark/>
          </w:tcPr>
          <w:p w14:paraId="2779950F" w14:textId="77777777" w:rsidR="00F0198E" w:rsidRPr="009445AE" w:rsidRDefault="00F0198E" w:rsidP="009445AE">
            <w:pPr>
              <w:contextualSpacing/>
              <w:jc w:val="center"/>
              <w:rPr>
                <w:sz w:val="16"/>
                <w:szCs w:val="16"/>
              </w:rPr>
            </w:pPr>
            <w:r w:rsidRPr="009445AE">
              <w:rPr>
                <w:sz w:val="16"/>
                <w:szCs w:val="16"/>
              </w:rPr>
              <w:t>38,40</w:t>
            </w:r>
          </w:p>
        </w:tc>
        <w:tc>
          <w:tcPr>
            <w:tcW w:w="708" w:type="dxa"/>
            <w:vAlign w:val="center"/>
            <w:hideMark/>
          </w:tcPr>
          <w:p w14:paraId="7E5837F6"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967DE91" w14:textId="77777777" w:rsidR="00F0198E" w:rsidRPr="009445AE" w:rsidRDefault="00F0198E" w:rsidP="009445AE">
            <w:pPr>
              <w:contextualSpacing/>
              <w:jc w:val="center"/>
              <w:rPr>
                <w:sz w:val="16"/>
                <w:szCs w:val="16"/>
              </w:rPr>
            </w:pPr>
            <w:r w:rsidRPr="009445AE">
              <w:rPr>
                <w:sz w:val="16"/>
                <w:szCs w:val="16"/>
              </w:rPr>
              <w:t>0,13</w:t>
            </w:r>
          </w:p>
        </w:tc>
        <w:tc>
          <w:tcPr>
            <w:tcW w:w="709" w:type="dxa"/>
            <w:vAlign w:val="center"/>
            <w:hideMark/>
          </w:tcPr>
          <w:p w14:paraId="40D22071" w14:textId="77777777" w:rsidR="00F0198E" w:rsidRPr="009445AE" w:rsidRDefault="00F0198E" w:rsidP="009445AE">
            <w:pPr>
              <w:contextualSpacing/>
              <w:jc w:val="center"/>
              <w:rPr>
                <w:sz w:val="16"/>
                <w:szCs w:val="16"/>
              </w:rPr>
            </w:pPr>
            <w:r w:rsidRPr="009445AE">
              <w:rPr>
                <w:sz w:val="16"/>
                <w:szCs w:val="16"/>
              </w:rPr>
              <w:t>7,17</w:t>
            </w:r>
          </w:p>
        </w:tc>
        <w:tc>
          <w:tcPr>
            <w:tcW w:w="992" w:type="dxa"/>
            <w:vAlign w:val="center"/>
            <w:hideMark/>
          </w:tcPr>
          <w:p w14:paraId="583358A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44DC0090"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70E799E"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1650D88" w14:textId="77777777" w:rsidTr="009445AE">
        <w:trPr>
          <w:trHeight w:val="130"/>
        </w:trPr>
        <w:tc>
          <w:tcPr>
            <w:tcW w:w="1980" w:type="dxa"/>
            <w:shd w:val="clear" w:color="auto" w:fill="FBE4D5" w:themeFill="accent2" w:themeFillTint="33"/>
            <w:vAlign w:val="center"/>
            <w:hideMark/>
          </w:tcPr>
          <w:p w14:paraId="21AA1DC5" w14:textId="77777777" w:rsidR="00F0198E" w:rsidRPr="009445AE" w:rsidRDefault="00F0198E" w:rsidP="009445AE">
            <w:pPr>
              <w:contextualSpacing/>
              <w:jc w:val="center"/>
              <w:rPr>
                <w:sz w:val="16"/>
                <w:szCs w:val="16"/>
              </w:rPr>
            </w:pPr>
            <w:r w:rsidRPr="009445AE">
              <w:rPr>
                <w:sz w:val="16"/>
                <w:szCs w:val="16"/>
              </w:rPr>
              <w:t>тк7</w:t>
            </w:r>
          </w:p>
        </w:tc>
        <w:tc>
          <w:tcPr>
            <w:tcW w:w="2126" w:type="dxa"/>
            <w:shd w:val="clear" w:color="auto" w:fill="FBE4D5" w:themeFill="accent2" w:themeFillTint="33"/>
            <w:vAlign w:val="center"/>
            <w:hideMark/>
          </w:tcPr>
          <w:p w14:paraId="1644C963" w14:textId="77777777" w:rsidR="00F0198E" w:rsidRPr="009445AE" w:rsidRDefault="00F0198E" w:rsidP="009445AE">
            <w:pPr>
              <w:contextualSpacing/>
              <w:jc w:val="center"/>
              <w:rPr>
                <w:sz w:val="16"/>
                <w:szCs w:val="16"/>
              </w:rPr>
            </w:pPr>
            <w:r w:rsidRPr="009445AE">
              <w:rPr>
                <w:sz w:val="16"/>
                <w:szCs w:val="16"/>
              </w:rPr>
              <w:t>Шевченко 6(Ж/Д)</w:t>
            </w:r>
          </w:p>
        </w:tc>
        <w:tc>
          <w:tcPr>
            <w:tcW w:w="851" w:type="dxa"/>
            <w:shd w:val="clear" w:color="auto" w:fill="FBE4D5" w:themeFill="accent2" w:themeFillTint="33"/>
            <w:vAlign w:val="center"/>
            <w:hideMark/>
          </w:tcPr>
          <w:p w14:paraId="67EEA4FE" w14:textId="77777777" w:rsidR="00F0198E" w:rsidRPr="009445AE" w:rsidRDefault="00F0198E" w:rsidP="009445AE">
            <w:pPr>
              <w:contextualSpacing/>
              <w:jc w:val="center"/>
              <w:rPr>
                <w:sz w:val="16"/>
                <w:szCs w:val="16"/>
              </w:rPr>
            </w:pPr>
            <w:r w:rsidRPr="009445AE">
              <w:rPr>
                <w:sz w:val="16"/>
                <w:szCs w:val="16"/>
              </w:rPr>
              <w:t>6,50</w:t>
            </w:r>
          </w:p>
        </w:tc>
        <w:tc>
          <w:tcPr>
            <w:tcW w:w="708" w:type="dxa"/>
            <w:shd w:val="clear" w:color="auto" w:fill="FBE4D5" w:themeFill="accent2" w:themeFillTint="33"/>
            <w:vAlign w:val="center"/>
            <w:hideMark/>
          </w:tcPr>
          <w:p w14:paraId="493C8FCC"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336551B0"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50FB98D7" w14:textId="77777777" w:rsidR="00F0198E" w:rsidRPr="009445AE" w:rsidRDefault="00F0198E" w:rsidP="009445AE">
            <w:pPr>
              <w:contextualSpacing/>
              <w:jc w:val="center"/>
              <w:rPr>
                <w:sz w:val="16"/>
                <w:szCs w:val="16"/>
              </w:rPr>
            </w:pPr>
            <w:r w:rsidRPr="009445AE">
              <w:rPr>
                <w:sz w:val="16"/>
                <w:szCs w:val="16"/>
              </w:rPr>
              <w:t>2,45</w:t>
            </w:r>
          </w:p>
        </w:tc>
        <w:tc>
          <w:tcPr>
            <w:tcW w:w="992" w:type="dxa"/>
            <w:shd w:val="clear" w:color="auto" w:fill="FBE4D5" w:themeFill="accent2" w:themeFillTint="33"/>
            <w:vAlign w:val="center"/>
            <w:hideMark/>
          </w:tcPr>
          <w:p w14:paraId="5F234A05"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67DB7A74"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69F5AFC5"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094B861" w14:textId="77777777" w:rsidTr="009445AE">
        <w:trPr>
          <w:trHeight w:val="137"/>
        </w:trPr>
        <w:tc>
          <w:tcPr>
            <w:tcW w:w="1980" w:type="dxa"/>
            <w:vAlign w:val="center"/>
            <w:hideMark/>
          </w:tcPr>
          <w:p w14:paraId="6CC4E2A2" w14:textId="77777777" w:rsidR="00F0198E" w:rsidRPr="009445AE" w:rsidRDefault="00F0198E" w:rsidP="009445AE">
            <w:pPr>
              <w:contextualSpacing/>
              <w:jc w:val="center"/>
              <w:rPr>
                <w:sz w:val="16"/>
                <w:szCs w:val="16"/>
              </w:rPr>
            </w:pPr>
            <w:r w:rsidRPr="009445AE">
              <w:rPr>
                <w:sz w:val="16"/>
                <w:szCs w:val="16"/>
              </w:rPr>
              <w:t>тк7</w:t>
            </w:r>
          </w:p>
        </w:tc>
        <w:tc>
          <w:tcPr>
            <w:tcW w:w="2126" w:type="dxa"/>
            <w:vAlign w:val="center"/>
            <w:hideMark/>
          </w:tcPr>
          <w:p w14:paraId="583764F3" w14:textId="77777777" w:rsidR="00F0198E" w:rsidRPr="009445AE" w:rsidRDefault="00F0198E" w:rsidP="009445AE">
            <w:pPr>
              <w:contextualSpacing/>
              <w:jc w:val="center"/>
              <w:rPr>
                <w:sz w:val="16"/>
                <w:szCs w:val="16"/>
              </w:rPr>
            </w:pPr>
            <w:r w:rsidRPr="009445AE">
              <w:rPr>
                <w:sz w:val="16"/>
                <w:szCs w:val="16"/>
              </w:rPr>
              <w:t>тк8</w:t>
            </w:r>
          </w:p>
        </w:tc>
        <w:tc>
          <w:tcPr>
            <w:tcW w:w="851" w:type="dxa"/>
            <w:vAlign w:val="center"/>
            <w:hideMark/>
          </w:tcPr>
          <w:p w14:paraId="6028A11B" w14:textId="77777777" w:rsidR="00F0198E" w:rsidRPr="009445AE" w:rsidRDefault="00F0198E" w:rsidP="009445AE">
            <w:pPr>
              <w:contextualSpacing/>
              <w:jc w:val="center"/>
              <w:rPr>
                <w:sz w:val="16"/>
                <w:szCs w:val="16"/>
              </w:rPr>
            </w:pPr>
            <w:r w:rsidRPr="009445AE">
              <w:rPr>
                <w:sz w:val="16"/>
                <w:szCs w:val="16"/>
              </w:rPr>
              <w:t>40,00</w:t>
            </w:r>
          </w:p>
        </w:tc>
        <w:tc>
          <w:tcPr>
            <w:tcW w:w="708" w:type="dxa"/>
            <w:vAlign w:val="center"/>
            <w:hideMark/>
          </w:tcPr>
          <w:p w14:paraId="11B9790E"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365C550" w14:textId="77777777" w:rsidR="00F0198E" w:rsidRPr="009445AE" w:rsidRDefault="00F0198E" w:rsidP="009445AE">
            <w:pPr>
              <w:contextualSpacing/>
              <w:jc w:val="center"/>
              <w:rPr>
                <w:sz w:val="16"/>
                <w:szCs w:val="16"/>
              </w:rPr>
            </w:pPr>
            <w:r w:rsidRPr="009445AE">
              <w:rPr>
                <w:sz w:val="16"/>
                <w:szCs w:val="16"/>
              </w:rPr>
              <w:t>0,13</w:t>
            </w:r>
          </w:p>
        </w:tc>
        <w:tc>
          <w:tcPr>
            <w:tcW w:w="709" w:type="dxa"/>
            <w:vAlign w:val="center"/>
            <w:hideMark/>
          </w:tcPr>
          <w:p w14:paraId="424F3C85" w14:textId="77777777" w:rsidR="00F0198E" w:rsidRPr="009445AE" w:rsidRDefault="00F0198E" w:rsidP="009445AE">
            <w:pPr>
              <w:contextualSpacing/>
              <w:jc w:val="center"/>
              <w:rPr>
                <w:sz w:val="16"/>
                <w:szCs w:val="16"/>
              </w:rPr>
            </w:pPr>
            <w:r w:rsidRPr="009445AE">
              <w:rPr>
                <w:sz w:val="16"/>
                <w:szCs w:val="16"/>
              </w:rPr>
              <w:t>5,94</w:t>
            </w:r>
          </w:p>
        </w:tc>
        <w:tc>
          <w:tcPr>
            <w:tcW w:w="992" w:type="dxa"/>
            <w:vAlign w:val="center"/>
            <w:hideMark/>
          </w:tcPr>
          <w:p w14:paraId="74D18577"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24FA2D8E"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CB255DD"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4288919" w14:textId="77777777" w:rsidTr="009445AE">
        <w:trPr>
          <w:trHeight w:val="136"/>
        </w:trPr>
        <w:tc>
          <w:tcPr>
            <w:tcW w:w="1980" w:type="dxa"/>
            <w:shd w:val="clear" w:color="auto" w:fill="FBE4D5" w:themeFill="accent2" w:themeFillTint="33"/>
            <w:vAlign w:val="center"/>
            <w:hideMark/>
          </w:tcPr>
          <w:p w14:paraId="74724ACF" w14:textId="77777777" w:rsidR="00F0198E" w:rsidRPr="009445AE" w:rsidRDefault="00F0198E" w:rsidP="009445AE">
            <w:pPr>
              <w:contextualSpacing/>
              <w:jc w:val="center"/>
              <w:rPr>
                <w:sz w:val="16"/>
                <w:szCs w:val="16"/>
              </w:rPr>
            </w:pPr>
            <w:r w:rsidRPr="009445AE">
              <w:rPr>
                <w:sz w:val="16"/>
                <w:szCs w:val="16"/>
              </w:rPr>
              <w:t>тк8</w:t>
            </w:r>
          </w:p>
        </w:tc>
        <w:tc>
          <w:tcPr>
            <w:tcW w:w="2126" w:type="dxa"/>
            <w:shd w:val="clear" w:color="auto" w:fill="FBE4D5" w:themeFill="accent2" w:themeFillTint="33"/>
            <w:vAlign w:val="center"/>
            <w:hideMark/>
          </w:tcPr>
          <w:p w14:paraId="5FACE4C7" w14:textId="77777777" w:rsidR="00F0198E" w:rsidRPr="009445AE" w:rsidRDefault="00F0198E" w:rsidP="009445AE">
            <w:pPr>
              <w:contextualSpacing/>
              <w:jc w:val="center"/>
              <w:rPr>
                <w:sz w:val="16"/>
                <w:szCs w:val="16"/>
              </w:rPr>
            </w:pPr>
            <w:r w:rsidRPr="009445AE">
              <w:rPr>
                <w:sz w:val="16"/>
                <w:szCs w:val="16"/>
              </w:rPr>
              <w:t>Шевченко 8(Ж/Д)</w:t>
            </w:r>
          </w:p>
        </w:tc>
        <w:tc>
          <w:tcPr>
            <w:tcW w:w="851" w:type="dxa"/>
            <w:shd w:val="clear" w:color="auto" w:fill="FBE4D5" w:themeFill="accent2" w:themeFillTint="33"/>
            <w:vAlign w:val="center"/>
            <w:hideMark/>
          </w:tcPr>
          <w:p w14:paraId="06D1909F" w14:textId="77777777" w:rsidR="00F0198E" w:rsidRPr="009445AE" w:rsidRDefault="00F0198E" w:rsidP="009445AE">
            <w:pPr>
              <w:contextualSpacing/>
              <w:jc w:val="center"/>
              <w:rPr>
                <w:sz w:val="16"/>
                <w:szCs w:val="16"/>
              </w:rPr>
            </w:pPr>
            <w:r w:rsidRPr="009445AE">
              <w:rPr>
                <w:sz w:val="16"/>
                <w:szCs w:val="16"/>
              </w:rPr>
              <w:t>6,50</w:t>
            </w:r>
          </w:p>
        </w:tc>
        <w:tc>
          <w:tcPr>
            <w:tcW w:w="708" w:type="dxa"/>
            <w:shd w:val="clear" w:color="auto" w:fill="FBE4D5" w:themeFill="accent2" w:themeFillTint="33"/>
            <w:vAlign w:val="center"/>
            <w:hideMark/>
          </w:tcPr>
          <w:p w14:paraId="30A5CD93"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63CC4183"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2DFA38E0" w14:textId="77777777" w:rsidR="00F0198E" w:rsidRPr="009445AE" w:rsidRDefault="00F0198E" w:rsidP="009445AE">
            <w:pPr>
              <w:contextualSpacing/>
              <w:jc w:val="center"/>
              <w:rPr>
                <w:sz w:val="16"/>
                <w:szCs w:val="16"/>
              </w:rPr>
            </w:pPr>
            <w:r w:rsidRPr="009445AE">
              <w:rPr>
                <w:sz w:val="16"/>
                <w:szCs w:val="16"/>
              </w:rPr>
              <w:t>2,43</w:t>
            </w:r>
          </w:p>
        </w:tc>
        <w:tc>
          <w:tcPr>
            <w:tcW w:w="992" w:type="dxa"/>
            <w:shd w:val="clear" w:color="auto" w:fill="FBE4D5" w:themeFill="accent2" w:themeFillTint="33"/>
            <w:vAlign w:val="center"/>
            <w:hideMark/>
          </w:tcPr>
          <w:p w14:paraId="7364ADA2"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78660BE5"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DE34DB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82A6818" w14:textId="77777777" w:rsidTr="009445AE">
        <w:trPr>
          <w:trHeight w:val="136"/>
        </w:trPr>
        <w:tc>
          <w:tcPr>
            <w:tcW w:w="1980" w:type="dxa"/>
            <w:vAlign w:val="center"/>
            <w:hideMark/>
          </w:tcPr>
          <w:p w14:paraId="7220390E" w14:textId="77777777" w:rsidR="00F0198E" w:rsidRPr="009445AE" w:rsidRDefault="00F0198E" w:rsidP="009445AE">
            <w:pPr>
              <w:contextualSpacing/>
              <w:jc w:val="center"/>
              <w:rPr>
                <w:sz w:val="16"/>
                <w:szCs w:val="16"/>
              </w:rPr>
            </w:pPr>
            <w:r w:rsidRPr="009445AE">
              <w:rPr>
                <w:sz w:val="16"/>
                <w:szCs w:val="16"/>
              </w:rPr>
              <w:t>тк8</w:t>
            </w:r>
          </w:p>
        </w:tc>
        <w:tc>
          <w:tcPr>
            <w:tcW w:w="2126" w:type="dxa"/>
            <w:vAlign w:val="center"/>
            <w:hideMark/>
          </w:tcPr>
          <w:p w14:paraId="5939B809" w14:textId="77777777" w:rsidR="00F0198E" w:rsidRPr="009445AE" w:rsidRDefault="00F0198E" w:rsidP="009445AE">
            <w:pPr>
              <w:contextualSpacing/>
              <w:jc w:val="center"/>
              <w:rPr>
                <w:sz w:val="16"/>
                <w:szCs w:val="16"/>
              </w:rPr>
            </w:pPr>
            <w:r w:rsidRPr="009445AE">
              <w:rPr>
                <w:sz w:val="16"/>
                <w:szCs w:val="16"/>
              </w:rPr>
              <w:t>тк9</w:t>
            </w:r>
          </w:p>
        </w:tc>
        <w:tc>
          <w:tcPr>
            <w:tcW w:w="851" w:type="dxa"/>
            <w:vAlign w:val="center"/>
            <w:hideMark/>
          </w:tcPr>
          <w:p w14:paraId="1656051E" w14:textId="77777777" w:rsidR="00F0198E" w:rsidRPr="009445AE" w:rsidRDefault="00F0198E" w:rsidP="009445AE">
            <w:pPr>
              <w:contextualSpacing/>
              <w:jc w:val="center"/>
              <w:rPr>
                <w:sz w:val="16"/>
                <w:szCs w:val="16"/>
              </w:rPr>
            </w:pPr>
            <w:r w:rsidRPr="009445AE">
              <w:rPr>
                <w:sz w:val="16"/>
                <w:szCs w:val="16"/>
              </w:rPr>
              <w:t>23,50</w:t>
            </w:r>
          </w:p>
        </w:tc>
        <w:tc>
          <w:tcPr>
            <w:tcW w:w="708" w:type="dxa"/>
            <w:vAlign w:val="center"/>
            <w:hideMark/>
          </w:tcPr>
          <w:p w14:paraId="7D0F0D30"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4579DA9B"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EC44300" w14:textId="77777777" w:rsidR="00F0198E" w:rsidRPr="009445AE" w:rsidRDefault="00F0198E" w:rsidP="009445AE">
            <w:pPr>
              <w:contextualSpacing/>
              <w:jc w:val="center"/>
              <w:rPr>
                <w:sz w:val="16"/>
                <w:szCs w:val="16"/>
              </w:rPr>
            </w:pPr>
            <w:r w:rsidRPr="009445AE">
              <w:rPr>
                <w:sz w:val="16"/>
                <w:szCs w:val="16"/>
              </w:rPr>
              <w:t>4,82</w:t>
            </w:r>
          </w:p>
        </w:tc>
        <w:tc>
          <w:tcPr>
            <w:tcW w:w="992" w:type="dxa"/>
            <w:vAlign w:val="center"/>
            <w:hideMark/>
          </w:tcPr>
          <w:p w14:paraId="7A4B36E8"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32864F4E"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59D21E6"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8DD4DBC" w14:textId="77777777" w:rsidTr="009445AE">
        <w:trPr>
          <w:trHeight w:val="239"/>
        </w:trPr>
        <w:tc>
          <w:tcPr>
            <w:tcW w:w="1980" w:type="dxa"/>
            <w:shd w:val="clear" w:color="auto" w:fill="FBE4D5" w:themeFill="accent2" w:themeFillTint="33"/>
            <w:vAlign w:val="center"/>
            <w:hideMark/>
          </w:tcPr>
          <w:p w14:paraId="6DE83E01" w14:textId="77777777" w:rsidR="00F0198E" w:rsidRPr="009445AE" w:rsidRDefault="00F0198E" w:rsidP="009445AE">
            <w:pPr>
              <w:contextualSpacing/>
              <w:jc w:val="center"/>
              <w:rPr>
                <w:sz w:val="16"/>
                <w:szCs w:val="16"/>
              </w:rPr>
            </w:pPr>
            <w:r w:rsidRPr="009445AE">
              <w:rPr>
                <w:sz w:val="16"/>
                <w:szCs w:val="16"/>
              </w:rPr>
              <w:t>тк9</w:t>
            </w:r>
          </w:p>
        </w:tc>
        <w:tc>
          <w:tcPr>
            <w:tcW w:w="2126" w:type="dxa"/>
            <w:shd w:val="clear" w:color="auto" w:fill="FBE4D5" w:themeFill="accent2" w:themeFillTint="33"/>
            <w:vAlign w:val="center"/>
            <w:hideMark/>
          </w:tcPr>
          <w:p w14:paraId="019F8BAD" w14:textId="77777777" w:rsidR="00F0198E" w:rsidRPr="009445AE" w:rsidRDefault="00F0198E" w:rsidP="009445AE">
            <w:pPr>
              <w:contextualSpacing/>
              <w:jc w:val="center"/>
              <w:rPr>
                <w:sz w:val="16"/>
                <w:szCs w:val="16"/>
              </w:rPr>
            </w:pPr>
            <w:r w:rsidRPr="009445AE">
              <w:rPr>
                <w:sz w:val="16"/>
                <w:szCs w:val="16"/>
              </w:rPr>
              <w:t>Шевченко 10(Ж/Д)</w:t>
            </w:r>
          </w:p>
        </w:tc>
        <w:tc>
          <w:tcPr>
            <w:tcW w:w="851" w:type="dxa"/>
            <w:shd w:val="clear" w:color="auto" w:fill="FBE4D5" w:themeFill="accent2" w:themeFillTint="33"/>
            <w:vAlign w:val="center"/>
            <w:hideMark/>
          </w:tcPr>
          <w:p w14:paraId="60BE211F" w14:textId="77777777" w:rsidR="00F0198E" w:rsidRPr="009445AE" w:rsidRDefault="00F0198E" w:rsidP="009445AE">
            <w:pPr>
              <w:contextualSpacing/>
              <w:jc w:val="center"/>
              <w:rPr>
                <w:sz w:val="16"/>
                <w:szCs w:val="16"/>
              </w:rPr>
            </w:pPr>
            <w:r w:rsidRPr="009445AE">
              <w:rPr>
                <w:sz w:val="16"/>
                <w:szCs w:val="16"/>
              </w:rPr>
              <w:t>9,50</w:t>
            </w:r>
          </w:p>
        </w:tc>
        <w:tc>
          <w:tcPr>
            <w:tcW w:w="708" w:type="dxa"/>
            <w:shd w:val="clear" w:color="auto" w:fill="FBE4D5" w:themeFill="accent2" w:themeFillTint="33"/>
            <w:vAlign w:val="center"/>
            <w:hideMark/>
          </w:tcPr>
          <w:p w14:paraId="790981B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7CC264E1"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8A50173" w14:textId="77777777" w:rsidR="00F0198E" w:rsidRPr="009445AE" w:rsidRDefault="00F0198E" w:rsidP="009445AE">
            <w:pPr>
              <w:contextualSpacing/>
              <w:jc w:val="center"/>
              <w:rPr>
                <w:sz w:val="16"/>
                <w:szCs w:val="16"/>
              </w:rPr>
            </w:pPr>
            <w:r w:rsidRPr="009445AE">
              <w:rPr>
                <w:sz w:val="16"/>
                <w:szCs w:val="16"/>
              </w:rPr>
              <w:t>2,25</w:t>
            </w:r>
          </w:p>
        </w:tc>
        <w:tc>
          <w:tcPr>
            <w:tcW w:w="992" w:type="dxa"/>
            <w:shd w:val="clear" w:color="auto" w:fill="FBE4D5" w:themeFill="accent2" w:themeFillTint="33"/>
            <w:vAlign w:val="center"/>
            <w:hideMark/>
          </w:tcPr>
          <w:p w14:paraId="7D358066"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88BD147"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76E84CF5"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0104BEC" w14:textId="77777777" w:rsidTr="009445AE">
        <w:trPr>
          <w:trHeight w:val="129"/>
        </w:trPr>
        <w:tc>
          <w:tcPr>
            <w:tcW w:w="1980" w:type="dxa"/>
            <w:vAlign w:val="center"/>
            <w:hideMark/>
          </w:tcPr>
          <w:p w14:paraId="6CFC1384" w14:textId="77777777" w:rsidR="00F0198E" w:rsidRPr="009445AE" w:rsidRDefault="00F0198E" w:rsidP="009445AE">
            <w:pPr>
              <w:contextualSpacing/>
              <w:jc w:val="center"/>
              <w:rPr>
                <w:sz w:val="16"/>
                <w:szCs w:val="16"/>
              </w:rPr>
            </w:pPr>
            <w:r w:rsidRPr="009445AE">
              <w:rPr>
                <w:sz w:val="16"/>
                <w:szCs w:val="16"/>
              </w:rPr>
              <w:t>тк9</w:t>
            </w:r>
          </w:p>
        </w:tc>
        <w:tc>
          <w:tcPr>
            <w:tcW w:w="2126" w:type="dxa"/>
            <w:vAlign w:val="center"/>
            <w:hideMark/>
          </w:tcPr>
          <w:p w14:paraId="1D859036" w14:textId="77777777" w:rsidR="00F0198E" w:rsidRPr="009445AE" w:rsidRDefault="00F0198E" w:rsidP="009445AE">
            <w:pPr>
              <w:contextualSpacing/>
              <w:jc w:val="center"/>
              <w:rPr>
                <w:sz w:val="16"/>
                <w:szCs w:val="16"/>
              </w:rPr>
            </w:pPr>
            <w:r w:rsidRPr="009445AE">
              <w:rPr>
                <w:sz w:val="16"/>
                <w:szCs w:val="16"/>
              </w:rPr>
              <w:t>тк10</w:t>
            </w:r>
          </w:p>
        </w:tc>
        <w:tc>
          <w:tcPr>
            <w:tcW w:w="851" w:type="dxa"/>
            <w:vAlign w:val="center"/>
            <w:hideMark/>
          </w:tcPr>
          <w:p w14:paraId="27FA38C4" w14:textId="77777777" w:rsidR="00F0198E" w:rsidRPr="009445AE" w:rsidRDefault="00F0198E" w:rsidP="009445AE">
            <w:pPr>
              <w:contextualSpacing/>
              <w:jc w:val="center"/>
              <w:rPr>
                <w:sz w:val="16"/>
                <w:szCs w:val="16"/>
              </w:rPr>
            </w:pPr>
            <w:r w:rsidRPr="009445AE">
              <w:rPr>
                <w:sz w:val="16"/>
                <w:szCs w:val="16"/>
              </w:rPr>
              <w:t>26,00</w:t>
            </w:r>
          </w:p>
        </w:tc>
        <w:tc>
          <w:tcPr>
            <w:tcW w:w="708" w:type="dxa"/>
            <w:vAlign w:val="center"/>
            <w:hideMark/>
          </w:tcPr>
          <w:p w14:paraId="4560862D"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308576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20E935E" w14:textId="77777777" w:rsidR="00F0198E" w:rsidRPr="009445AE" w:rsidRDefault="00F0198E" w:rsidP="009445AE">
            <w:pPr>
              <w:contextualSpacing/>
              <w:jc w:val="center"/>
              <w:rPr>
                <w:sz w:val="16"/>
                <w:szCs w:val="16"/>
              </w:rPr>
            </w:pPr>
            <w:r w:rsidRPr="009445AE">
              <w:rPr>
                <w:sz w:val="16"/>
                <w:szCs w:val="16"/>
              </w:rPr>
              <w:t>3,86</w:t>
            </w:r>
          </w:p>
        </w:tc>
        <w:tc>
          <w:tcPr>
            <w:tcW w:w="992" w:type="dxa"/>
            <w:vAlign w:val="center"/>
            <w:hideMark/>
          </w:tcPr>
          <w:p w14:paraId="54383B6A"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0C4C292D"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0D46AC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1C06B2D" w14:textId="77777777" w:rsidTr="009445AE">
        <w:trPr>
          <w:trHeight w:val="216"/>
        </w:trPr>
        <w:tc>
          <w:tcPr>
            <w:tcW w:w="1980" w:type="dxa"/>
            <w:shd w:val="clear" w:color="auto" w:fill="FBE4D5" w:themeFill="accent2" w:themeFillTint="33"/>
            <w:vAlign w:val="center"/>
            <w:hideMark/>
          </w:tcPr>
          <w:p w14:paraId="1C3D8676" w14:textId="77777777" w:rsidR="00F0198E" w:rsidRPr="009445AE" w:rsidRDefault="00F0198E" w:rsidP="009445AE">
            <w:pPr>
              <w:contextualSpacing/>
              <w:jc w:val="center"/>
              <w:rPr>
                <w:sz w:val="16"/>
                <w:szCs w:val="16"/>
              </w:rPr>
            </w:pPr>
            <w:r w:rsidRPr="009445AE">
              <w:rPr>
                <w:sz w:val="16"/>
                <w:szCs w:val="16"/>
              </w:rPr>
              <w:t>тк10</w:t>
            </w:r>
          </w:p>
        </w:tc>
        <w:tc>
          <w:tcPr>
            <w:tcW w:w="2126" w:type="dxa"/>
            <w:shd w:val="clear" w:color="auto" w:fill="FBE4D5" w:themeFill="accent2" w:themeFillTint="33"/>
            <w:vAlign w:val="center"/>
            <w:hideMark/>
          </w:tcPr>
          <w:p w14:paraId="7F5C1BA7" w14:textId="77777777" w:rsidR="00F0198E" w:rsidRPr="009445AE" w:rsidRDefault="00F0198E" w:rsidP="009445AE">
            <w:pPr>
              <w:contextualSpacing/>
              <w:jc w:val="center"/>
              <w:rPr>
                <w:sz w:val="16"/>
                <w:szCs w:val="16"/>
              </w:rPr>
            </w:pPr>
            <w:r w:rsidRPr="009445AE">
              <w:rPr>
                <w:sz w:val="16"/>
                <w:szCs w:val="16"/>
              </w:rPr>
              <w:t>Шевченко 12(Ж/Д)</w:t>
            </w:r>
          </w:p>
        </w:tc>
        <w:tc>
          <w:tcPr>
            <w:tcW w:w="851" w:type="dxa"/>
            <w:shd w:val="clear" w:color="auto" w:fill="FBE4D5" w:themeFill="accent2" w:themeFillTint="33"/>
            <w:vAlign w:val="center"/>
            <w:hideMark/>
          </w:tcPr>
          <w:p w14:paraId="0B9DDE1E" w14:textId="77777777" w:rsidR="00F0198E" w:rsidRPr="009445AE" w:rsidRDefault="00F0198E" w:rsidP="009445AE">
            <w:pPr>
              <w:contextualSpacing/>
              <w:jc w:val="center"/>
              <w:rPr>
                <w:sz w:val="16"/>
                <w:szCs w:val="16"/>
              </w:rPr>
            </w:pPr>
            <w:r w:rsidRPr="009445AE">
              <w:rPr>
                <w:sz w:val="16"/>
                <w:szCs w:val="16"/>
              </w:rPr>
              <w:t>8,50</w:t>
            </w:r>
          </w:p>
        </w:tc>
        <w:tc>
          <w:tcPr>
            <w:tcW w:w="708" w:type="dxa"/>
            <w:shd w:val="clear" w:color="auto" w:fill="FBE4D5" w:themeFill="accent2" w:themeFillTint="33"/>
            <w:vAlign w:val="center"/>
            <w:hideMark/>
          </w:tcPr>
          <w:p w14:paraId="425ECF8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A4C7BCF"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73368126" w14:textId="77777777" w:rsidR="00F0198E" w:rsidRPr="009445AE" w:rsidRDefault="00F0198E" w:rsidP="009445AE">
            <w:pPr>
              <w:contextualSpacing/>
              <w:jc w:val="center"/>
              <w:rPr>
                <w:sz w:val="16"/>
                <w:szCs w:val="16"/>
              </w:rPr>
            </w:pPr>
            <w:r w:rsidRPr="009445AE">
              <w:rPr>
                <w:sz w:val="16"/>
                <w:szCs w:val="16"/>
              </w:rPr>
              <w:t>0,45</w:t>
            </w:r>
          </w:p>
        </w:tc>
        <w:tc>
          <w:tcPr>
            <w:tcW w:w="992" w:type="dxa"/>
            <w:shd w:val="clear" w:color="auto" w:fill="FBE4D5" w:themeFill="accent2" w:themeFillTint="33"/>
            <w:vAlign w:val="center"/>
            <w:hideMark/>
          </w:tcPr>
          <w:p w14:paraId="0D057D8D"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6AE4FAF"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0833AEAA"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DA3AD0A" w14:textId="77777777" w:rsidTr="009445AE">
        <w:trPr>
          <w:trHeight w:val="120"/>
        </w:trPr>
        <w:tc>
          <w:tcPr>
            <w:tcW w:w="1980" w:type="dxa"/>
            <w:vAlign w:val="center"/>
            <w:hideMark/>
          </w:tcPr>
          <w:p w14:paraId="0DDC78C3" w14:textId="77777777" w:rsidR="00F0198E" w:rsidRPr="009445AE" w:rsidRDefault="00F0198E" w:rsidP="009445AE">
            <w:pPr>
              <w:contextualSpacing/>
              <w:jc w:val="center"/>
              <w:rPr>
                <w:sz w:val="16"/>
                <w:szCs w:val="16"/>
              </w:rPr>
            </w:pPr>
            <w:r w:rsidRPr="009445AE">
              <w:rPr>
                <w:sz w:val="16"/>
                <w:szCs w:val="16"/>
              </w:rPr>
              <w:t>тк10</w:t>
            </w:r>
          </w:p>
        </w:tc>
        <w:tc>
          <w:tcPr>
            <w:tcW w:w="2126" w:type="dxa"/>
            <w:vAlign w:val="center"/>
            <w:hideMark/>
          </w:tcPr>
          <w:p w14:paraId="5E119B64" w14:textId="77777777" w:rsidR="00F0198E" w:rsidRPr="009445AE" w:rsidRDefault="00F0198E" w:rsidP="009445AE">
            <w:pPr>
              <w:contextualSpacing/>
              <w:jc w:val="center"/>
              <w:rPr>
                <w:sz w:val="16"/>
                <w:szCs w:val="16"/>
              </w:rPr>
            </w:pPr>
            <w:r w:rsidRPr="009445AE">
              <w:rPr>
                <w:sz w:val="16"/>
                <w:szCs w:val="16"/>
              </w:rPr>
              <w:t>тк11</w:t>
            </w:r>
          </w:p>
        </w:tc>
        <w:tc>
          <w:tcPr>
            <w:tcW w:w="851" w:type="dxa"/>
            <w:vAlign w:val="center"/>
            <w:hideMark/>
          </w:tcPr>
          <w:p w14:paraId="64834143" w14:textId="77777777" w:rsidR="00F0198E" w:rsidRPr="009445AE" w:rsidRDefault="00F0198E" w:rsidP="009445AE">
            <w:pPr>
              <w:contextualSpacing/>
              <w:jc w:val="center"/>
              <w:rPr>
                <w:sz w:val="16"/>
                <w:szCs w:val="16"/>
              </w:rPr>
            </w:pPr>
            <w:r w:rsidRPr="009445AE">
              <w:rPr>
                <w:sz w:val="16"/>
                <w:szCs w:val="16"/>
              </w:rPr>
              <w:t>19,50</w:t>
            </w:r>
          </w:p>
        </w:tc>
        <w:tc>
          <w:tcPr>
            <w:tcW w:w="708" w:type="dxa"/>
            <w:vAlign w:val="center"/>
            <w:hideMark/>
          </w:tcPr>
          <w:p w14:paraId="1A6BA3C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E7797A3"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3D01097A" w14:textId="77777777" w:rsidR="00F0198E" w:rsidRPr="009445AE" w:rsidRDefault="00F0198E" w:rsidP="009445AE">
            <w:pPr>
              <w:contextualSpacing/>
              <w:jc w:val="center"/>
              <w:rPr>
                <w:sz w:val="16"/>
                <w:szCs w:val="16"/>
              </w:rPr>
            </w:pPr>
            <w:r w:rsidRPr="009445AE">
              <w:rPr>
                <w:sz w:val="16"/>
                <w:szCs w:val="16"/>
              </w:rPr>
              <w:t>3,47</w:t>
            </w:r>
          </w:p>
        </w:tc>
        <w:tc>
          <w:tcPr>
            <w:tcW w:w="992" w:type="dxa"/>
            <w:vAlign w:val="center"/>
            <w:hideMark/>
          </w:tcPr>
          <w:p w14:paraId="6BD56F2D"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7616F3BA"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69911370"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5E7F84FD" w14:textId="77777777" w:rsidTr="009445AE">
        <w:trPr>
          <w:trHeight w:val="222"/>
        </w:trPr>
        <w:tc>
          <w:tcPr>
            <w:tcW w:w="1980" w:type="dxa"/>
            <w:shd w:val="clear" w:color="auto" w:fill="FBE4D5" w:themeFill="accent2" w:themeFillTint="33"/>
            <w:vAlign w:val="center"/>
            <w:hideMark/>
          </w:tcPr>
          <w:p w14:paraId="0B32546B" w14:textId="77777777" w:rsidR="00F0198E" w:rsidRPr="009445AE" w:rsidRDefault="00F0198E" w:rsidP="009445AE">
            <w:pPr>
              <w:contextualSpacing/>
              <w:jc w:val="center"/>
              <w:rPr>
                <w:sz w:val="16"/>
                <w:szCs w:val="16"/>
              </w:rPr>
            </w:pPr>
            <w:r w:rsidRPr="009445AE">
              <w:rPr>
                <w:sz w:val="16"/>
                <w:szCs w:val="16"/>
              </w:rPr>
              <w:t>тк11</w:t>
            </w:r>
          </w:p>
        </w:tc>
        <w:tc>
          <w:tcPr>
            <w:tcW w:w="2126" w:type="dxa"/>
            <w:shd w:val="clear" w:color="auto" w:fill="FBE4D5" w:themeFill="accent2" w:themeFillTint="33"/>
            <w:vAlign w:val="center"/>
            <w:hideMark/>
          </w:tcPr>
          <w:p w14:paraId="24DD430C" w14:textId="77777777" w:rsidR="00F0198E" w:rsidRPr="009445AE" w:rsidRDefault="00F0198E" w:rsidP="009445AE">
            <w:pPr>
              <w:contextualSpacing/>
              <w:jc w:val="center"/>
              <w:rPr>
                <w:sz w:val="16"/>
                <w:szCs w:val="16"/>
              </w:rPr>
            </w:pPr>
            <w:r w:rsidRPr="009445AE">
              <w:rPr>
                <w:sz w:val="16"/>
                <w:szCs w:val="16"/>
              </w:rPr>
              <w:t>Шевченко 14(МКД)</w:t>
            </w:r>
          </w:p>
        </w:tc>
        <w:tc>
          <w:tcPr>
            <w:tcW w:w="851" w:type="dxa"/>
            <w:shd w:val="clear" w:color="auto" w:fill="FBE4D5" w:themeFill="accent2" w:themeFillTint="33"/>
            <w:vAlign w:val="center"/>
            <w:hideMark/>
          </w:tcPr>
          <w:p w14:paraId="5761E359" w14:textId="77777777" w:rsidR="00F0198E" w:rsidRPr="009445AE" w:rsidRDefault="00F0198E" w:rsidP="009445AE">
            <w:pPr>
              <w:contextualSpacing/>
              <w:jc w:val="center"/>
              <w:rPr>
                <w:sz w:val="16"/>
                <w:szCs w:val="16"/>
              </w:rPr>
            </w:pPr>
            <w:r w:rsidRPr="009445AE">
              <w:rPr>
                <w:sz w:val="16"/>
                <w:szCs w:val="16"/>
              </w:rPr>
              <w:t>38,50</w:t>
            </w:r>
          </w:p>
        </w:tc>
        <w:tc>
          <w:tcPr>
            <w:tcW w:w="708" w:type="dxa"/>
            <w:shd w:val="clear" w:color="auto" w:fill="FBE4D5" w:themeFill="accent2" w:themeFillTint="33"/>
            <w:vAlign w:val="center"/>
            <w:hideMark/>
          </w:tcPr>
          <w:p w14:paraId="615BABD1"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14DB4CA4"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3C17EFA4" w14:textId="77777777" w:rsidR="00F0198E" w:rsidRPr="009445AE" w:rsidRDefault="00F0198E" w:rsidP="009445AE">
            <w:pPr>
              <w:contextualSpacing/>
              <w:jc w:val="center"/>
              <w:rPr>
                <w:sz w:val="16"/>
                <w:szCs w:val="16"/>
              </w:rPr>
            </w:pPr>
            <w:r w:rsidRPr="009445AE">
              <w:rPr>
                <w:sz w:val="16"/>
                <w:szCs w:val="16"/>
              </w:rPr>
              <w:t>0,86</w:t>
            </w:r>
          </w:p>
        </w:tc>
        <w:tc>
          <w:tcPr>
            <w:tcW w:w="992" w:type="dxa"/>
            <w:shd w:val="clear" w:color="auto" w:fill="FBE4D5" w:themeFill="accent2" w:themeFillTint="33"/>
            <w:vAlign w:val="center"/>
            <w:hideMark/>
          </w:tcPr>
          <w:p w14:paraId="7D514C07"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2DEA680"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2A63D0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A7C75B1" w14:textId="77777777" w:rsidTr="009445AE">
        <w:trPr>
          <w:trHeight w:val="126"/>
        </w:trPr>
        <w:tc>
          <w:tcPr>
            <w:tcW w:w="1980" w:type="dxa"/>
            <w:vAlign w:val="center"/>
            <w:hideMark/>
          </w:tcPr>
          <w:p w14:paraId="5D1DC323" w14:textId="77777777" w:rsidR="00F0198E" w:rsidRPr="009445AE" w:rsidRDefault="00F0198E" w:rsidP="009445AE">
            <w:pPr>
              <w:contextualSpacing/>
              <w:jc w:val="center"/>
              <w:rPr>
                <w:sz w:val="16"/>
                <w:szCs w:val="16"/>
              </w:rPr>
            </w:pPr>
            <w:r w:rsidRPr="009445AE">
              <w:rPr>
                <w:sz w:val="16"/>
                <w:szCs w:val="16"/>
              </w:rPr>
              <w:t>тк11</w:t>
            </w:r>
          </w:p>
        </w:tc>
        <w:tc>
          <w:tcPr>
            <w:tcW w:w="2126" w:type="dxa"/>
            <w:vAlign w:val="center"/>
            <w:hideMark/>
          </w:tcPr>
          <w:p w14:paraId="59D3FEC3" w14:textId="77777777" w:rsidR="00F0198E" w:rsidRPr="009445AE" w:rsidRDefault="00F0198E" w:rsidP="009445AE">
            <w:pPr>
              <w:contextualSpacing/>
              <w:jc w:val="center"/>
              <w:rPr>
                <w:sz w:val="16"/>
                <w:szCs w:val="16"/>
              </w:rPr>
            </w:pPr>
            <w:r w:rsidRPr="009445AE">
              <w:rPr>
                <w:sz w:val="16"/>
                <w:szCs w:val="16"/>
              </w:rPr>
              <w:t>тк11-1</w:t>
            </w:r>
          </w:p>
        </w:tc>
        <w:tc>
          <w:tcPr>
            <w:tcW w:w="851" w:type="dxa"/>
            <w:vAlign w:val="center"/>
            <w:hideMark/>
          </w:tcPr>
          <w:p w14:paraId="34E17201" w14:textId="77777777" w:rsidR="00F0198E" w:rsidRPr="009445AE" w:rsidRDefault="00F0198E" w:rsidP="009445AE">
            <w:pPr>
              <w:contextualSpacing/>
              <w:jc w:val="center"/>
              <w:rPr>
                <w:sz w:val="16"/>
                <w:szCs w:val="16"/>
              </w:rPr>
            </w:pPr>
            <w:r w:rsidRPr="009445AE">
              <w:rPr>
                <w:sz w:val="16"/>
                <w:szCs w:val="16"/>
              </w:rPr>
              <w:t>19,00</w:t>
            </w:r>
          </w:p>
        </w:tc>
        <w:tc>
          <w:tcPr>
            <w:tcW w:w="708" w:type="dxa"/>
            <w:vAlign w:val="center"/>
            <w:hideMark/>
          </w:tcPr>
          <w:p w14:paraId="47DF712C"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2057289"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0607CB8A" w14:textId="77777777" w:rsidR="00F0198E" w:rsidRPr="009445AE" w:rsidRDefault="00F0198E" w:rsidP="009445AE">
            <w:pPr>
              <w:contextualSpacing/>
              <w:jc w:val="center"/>
              <w:rPr>
                <w:sz w:val="16"/>
                <w:szCs w:val="16"/>
              </w:rPr>
            </w:pPr>
            <w:r w:rsidRPr="009445AE">
              <w:rPr>
                <w:sz w:val="16"/>
                <w:szCs w:val="16"/>
              </w:rPr>
              <w:t>1,85</w:t>
            </w:r>
          </w:p>
        </w:tc>
        <w:tc>
          <w:tcPr>
            <w:tcW w:w="992" w:type="dxa"/>
            <w:vAlign w:val="center"/>
            <w:hideMark/>
          </w:tcPr>
          <w:p w14:paraId="74181178"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5A632C77"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9ADC572"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4C07FC85" w14:textId="77777777" w:rsidTr="009445AE">
        <w:trPr>
          <w:trHeight w:val="72"/>
        </w:trPr>
        <w:tc>
          <w:tcPr>
            <w:tcW w:w="1980" w:type="dxa"/>
            <w:shd w:val="clear" w:color="auto" w:fill="FBE4D5" w:themeFill="accent2" w:themeFillTint="33"/>
            <w:vAlign w:val="center"/>
            <w:hideMark/>
          </w:tcPr>
          <w:p w14:paraId="63BBC185" w14:textId="77777777" w:rsidR="00F0198E" w:rsidRPr="009445AE" w:rsidRDefault="00F0198E" w:rsidP="009445AE">
            <w:pPr>
              <w:contextualSpacing/>
              <w:jc w:val="center"/>
              <w:rPr>
                <w:sz w:val="16"/>
                <w:szCs w:val="16"/>
              </w:rPr>
            </w:pPr>
            <w:r w:rsidRPr="009445AE">
              <w:rPr>
                <w:sz w:val="16"/>
                <w:szCs w:val="16"/>
              </w:rPr>
              <w:t>уз2</w:t>
            </w:r>
          </w:p>
        </w:tc>
        <w:tc>
          <w:tcPr>
            <w:tcW w:w="2126" w:type="dxa"/>
            <w:shd w:val="clear" w:color="auto" w:fill="FBE4D5" w:themeFill="accent2" w:themeFillTint="33"/>
            <w:vAlign w:val="center"/>
            <w:hideMark/>
          </w:tcPr>
          <w:p w14:paraId="34FBEA54" w14:textId="77777777" w:rsidR="00F0198E" w:rsidRPr="009445AE" w:rsidRDefault="00F0198E" w:rsidP="009445AE">
            <w:pPr>
              <w:contextualSpacing/>
              <w:jc w:val="center"/>
              <w:rPr>
                <w:sz w:val="16"/>
                <w:szCs w:val="16"/>
              </w:rPr>
            </w:pPr>
            <w:r w:rsidRPr="009445AE">
              <w:rPr>
                <w:sz w:val="16"/>
                <w:szCs w:val="16"/>
              </w:rPr>
              <w:t>уз3</w:t>
            </w:r>
          </w:p>
        </w:tc>
        <w:tc>
          <w:tcPr>
            <w:tcW w:w="851" w:type="dxa"/>
            <w:shd w:val="clear" w:color="auto" w:fill="FBE4D5" w:themeFill="accent2" w:themeFillTint="33"/>
            <w:vAlign w:val="center"/>
            <w:hideMark/>
          </w:tcPr>
          <w:p w14:paraId="3F595848" w14:textId="77777777" w:rsidR="00F0198E" w:rsidRPr="009445AE" w:rsidRDefault="00F0198E" w:rsidP="009445AE">
            <w:pPr>
              <w:contextualSpacing/>
              <w:jc w:val="center"/>
              <w:rPr>
                <w:sz w:val="16"/>
                <w:szCs w:val="16"/>
              </w:rPr>
            </w:pPr>
            <w:r w:rsidRPr="009445AE">
              <w:rPr>
                <w:sz w:val="16"/>
                <w:szCs w:val="16"/>
              </w:rPr>
              <w:t>10,00</w:t>
            </w:r>
          </w:p>
        </w:tc>
        <w:tc>
          <w:tcPr>
            <w:tcW w:w="708" w:type="dxa"/>
            <w:shd w:val="clear" w:color="auto" w:fill="FBE4D5" w:themeFill="accent2" w:themeFillTint="33"/>
            <w:vAlign w:val="center"/>
            <w:hideMark/>
          </w:tcPr>
          <w:p w14:paraId="619C8BBC"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4DA9935F"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7D8788D0" w14:textId="77777777" w:rsidR="00F0198E" w:rsidRPr="009445AE" w:rsidRDefault="00F0198E" w:rsidP="009445AE">
            <w:pPr>
              <w:contextualSpacing/>
              <w:jc w:val="center"/>
              <w:rPr>
                <w:sz w:val="16"/>
                <w:szCs w:val="16"/>
              </w:rPr>
            </w:pPr>
            <w:r w:rsidRPr="009445AE">
              <w:rPr>
                <w:sz w:val="16"/>
                <w:szCs w:val="16"/>
              </w:rPr>
              <w:t>1,85</w:t>
            </w:r>
          </w:p>
        </w:tc>
        <w:tc>
          <w:tcPr>
            <w:tcW w:w="992" w:type="dxa"/>
            <w:shd w:val="clear" w:color="auto" w:fill="FBE4D5" w:themeFill="accent2" w:themeFillTint="33"/>
            <w:vAlign w:val="center"/>
            <w:hideMark/>
          </w:tcPr>
          <w:p w14:paraId="53988394"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CFCB3E3"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58DCD4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1F3F2B18" w14:textId="77777777" w:rsidTr="009445AE">
        <w:trPr>
          <w:trHeight w:val="160"/>
        </w:trPr>
        <w:tc>
          <w:tcPr>
            <w:tcW w:w="1980" w:type="dxa"/>
            <w:vAlign w:val="center"/>
            <w:hideMark/>
          </w:tcPr>
          <w:p w14:paraId="696F6636" w14:textId="77777777" w:rsidR="00F0198E" w:rsidRPr="009445AE" w:rsidRDefault="00F0198E" w:rsidP="009445AE">
            <w:pPr>
              <w:contextualSpacing/>
              <w:jc w:val="center"/>
              <w:rPr>
                <w:sz w:val="16"/>
                <w:szCs w:val="16"/>
              </w:rPr>
            </w:pPr>
            <w:r w:rsidRPr="009445AE">
              <w:rPr>
                <w:sz w:val="16"/>
                <w:szCs w:val="16"/>
              </w:rPr>
              <w:t>уз3</w:t>
            </w:r>
          </w:p>
        </w:tc>
        <w:tc>
          <w:tcPr>
            <w:tcW w:w="2126" w:type="dxa"/>
            <w:vAlign w:val="center"/>
            <w:hideMark/>
          </w:tcPr>
          <w:p w14:paraId="71B11508" w14:textId="77777777" w:rsidR="00F0198E" w:rsidRPr="009445AE" w:rsidRDefault="00F0198E" w:rsidP="009445AE">
            <w:pPr>
              <w:contextualSpacing/>
              <w:jc w:val="center"/>
              <w:rPr>
                <w:sz w:val="16"/>
                <w:szCs w:val="16"/>
              </w:rPr>
            </w:pPr>
            <w:r w:rsidRPr="009445AE">
              <w:rPr>
                <w:sz w:val="16"/>
                <w:szCs w:val="16"/>
              </w:rPr>
              <w:t>тк12</w:t>
            </w:r>
          </w:p>
        </w:tc>
        <w:tc>
          <w:tcPr>
            <w:tcW w:w="851" w:type="dxa"/>
            <w:vAlign w:val="center"/>
            <w:hideMark/>
          </w:tcPr>
          <w:p w14:paraId="3180D7EE" w14:textId="77777777" w:rsidR="00F0198E" w:rsidRPr="009445AE" w:rsidRDefault="00F0198E" w:rsidP="009445AE">
            <w:pPr>
              <w:contextualSpacing/>
              <w:jc w:val="center"/>
              <w:rPr>
                <w:sz w:val="16"/>
                <w:szCs w:val="16"/>
              </w:rPr>
            </w:pPr>
            <w:r w:rsidRPr="009445AE">
              <w:rPr>
                <w:sz w:val="16"/>
                <w:szCs w:val="16"/>
              </w:rPr>
              <w:t>2,50</w:t>
            </w:r>
          </w:p>
        </w:tc>
        <w:tc>
          <w:tcPr>
            <w:tcW w:w="708" w:type="dxa"/>
            <w:vAlign w:val="center"/>
            <w:hideMark/>
          </w:tcPr>
          <w:p w14:paraId="36E8A166"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5849B07"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B3C0E46" w14:textId="77777777" w:rsidR="00F0198E" w:rsidRPr="009445AE" w:rsidRDefault="00F0198E" w:rsidP="009445AE">
            <w:pPr>
              <w:contextualSpacing/>
              <w:jc w:val="center"/>
              <w:rPr>
                <w:sz w:val="16"/>
                <w:szCs w:val="16"/>
              </w:rPr>
            </w:pPr>
            <w:r w:rsidRPr="009445AE">
              <w:rPr>
                <w:sz w:val="16"/>
                <w:szCs w:val="16"/>
              </w:rPr>
              <w:t>1,85</w:t>
            </w:r>
          </w:p>
        </w:tc>
        <w:tc>
          <w:tcPr>
            <w:tcW w:w="992" w:type="dxa"/>
            <w:vAlign w:val="center"/>
            <w:hideMark/>
          </w:tcPr>
          <w:p w14:paraId="69FC45C7"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0E0DE5E5"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6394CAC"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C19E996" w14:textId="77777777" w:rsidTr="009445AE">
        <w:trPr>
          <w:trHeight w:val="120"/>
        </w:trPr>
        <w:tc>
          <w:tcPr>
            <w:tcW w:w="1980" w:type="dxa"/>
            <w:shd w:val="clear" w:color="auto" w:fill="FBE4D5" w:themeFill="accent2" w:themeFillTint="33"/>
            <w:vAlign w:val="center"/>
            <w:hideMark/>
          </w:tcPr>
          <w:p w14:paraId="5564EB91" w14:textId="77777777" w:rsidR="00F0198E" w:rsidRPr="009445AE" w:rsidRDefault="00F0198E" w:rsidP="009445AE">
            <w:pPr>
              <w:contextualSpacing/>
              <w:jc w:val="center"/>
              <w:rPr>
                <w:sz w:val="16"/>
                <w:szCs w:val="16"/>
              </w:rPr>
            </w:pPr>
            <w:r w:rsidRPr="009445AE">
              <w:rPr>
                <w:sz w:val="16"/>
                <w:szCs w:val="16"/>
              </w:rPr>
              <w:t>тк12</w:t>
            </w:r>
          </w:p>
        </w:tc>
        <w:tc>
          <w:tcPr>
            <w:tcW w:w="2126" w:type="dxa"/>
            <w:shd w:val="clear" w:color="auto" w:fill="FBE4D5" w:themeFill="accent2" w:themeFillTint="33"/>
            <w:vAlign w:val="center"/>
            <w:hideMark/>
          </w:tcPr>
          <w:p w14:paraId="1BAE0E31" w14:textId="77777777" w:rsidR="00F0198E" w:rsidRPr="009445AE" w:rsidRDefault="00F0198E" w:rsidP="009445AE">
            <w:pPr>
              <w:contextualSpacing/>
              <w:jc w:val="center"/>
              <w:rPr>
                <w:sz w:val="16"/>
                <w:szCs w:val="16"/>
              </w:rPr>
            </w:pPr>
            <w:r w:rsidRPr="009445AE">
              <w:rPr>
                <w:sz w:val="16"/>
                <w:szCs w:val="16"/>
              </w:rPr>
              <w:t>гараж МБОУ</w:t>
            </w:r>
          </w:p>
        </w:tc>
        <w:tc>
          <w:tcPr>
            <w:tcW w:w="851" w:type="dxa"/>
            <w:shd w:val="clear" w:color="auto" w:fill="FBE4D5" w:themeFill="accent2" w:themeFillTint="33"/>
            <w:vAlign w:val="center"/>
            <w:hideMark/>
          </w:tcPr>
          <w:p w14:paraId="7F633295" w14:textId="77777777" w:rsidR="00F0198E" w:rsidRPr="009445AE" w:rsidRDefault="00F0198E" w:rsidP="009445AE">
            <w:pPr>
              <w:contextualSpacing/>
              <w:jc w:val="center"/>
              <w:rPr>
                <w:sz w:val="16"/>
                <w:szCs w:val="16"/>
              </w:rPr>
            </w:pPr>
            <w:r w:rsidRPr="009445AE">
              <w:rPr>
                <w:sz w:val="16"/>
                <w:szCs w:val="16"/>
              </w:rPr>
              <w:t>4,00</w:t>
            </w:r>
          </w:p>
        </w:tc>
        <w:tc>
          <w:tcPr>
            <w:tcW w:w="708" w:type="dxa"/>
            <w:shd w:val="clear" w:color="auto" w:fill="FBE4D5" w:themeFill="accent2" w:themeFillTint="33"/>
            <w:vAlign w:val="center"/>
            <w:hideMark/>
          </w:tcPr>
          <w:p w14:paraId="1B987498"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42BDA570"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008098B3" w14:textId="77777777" w:rsidR="00F0198E" w:rsidRPr="009445AE" w:rsidRDefault="00F0198E" w:rsidP="009445AE">
            <w:pPr>
              <w:contextualSpacing/>
              <w:jc w:val="center"/>
              <w:rPr>
                <w:sz w:val="16"/>
                <w:szCs w:val="16"/>
              </w:rPr>
            </w:pPr>
            <w:r w:rsidRPr="009445AE">
              <w:rPr>
                <w:sz w:val="16"/>
                <w:szCs w:val="16"/>
              </w:rPr>
              <w:t>7,82</w:t>
            </w:r>
          </w:p>
        </w:tc>
        <w:tc>
          <w:tcPr>
            <w:tcW w:w="992" w:type="dxa"/>
            <w:shd w:val="clear" w:color="auto" w:fill="FBE4D5" w:themeFill="accent2" w:themeFillTint="33"/>
            <w:vAlign w:val="center"/>
            <w:hideMark/>
          </w:tcPr>
          <w:p w14:paraId="606ECACA"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5669754"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1BC83EB2"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3550D9E3" w14:textId="77777777" w:rsidTr="009445AE">
        <w:trPr>
          <w:trHeight w:val="194"/>
        </w:trPr>
        <w:tc>
          <w:tcPr>
            <w:tcW w:w="1980" w:type="dxa"/>
            <w:vAlign w:val="center"/>
            <w:hideMark/>
          </w:tcPr>
          <w:p w14:paraId="3922FECD" w14:textId="77777777" w:rsidR="00F0198E" w:rsidRPr="009445AE" w:rsidRDefault="00F0198E" w:rsidP="009445AE">
            <w:pPr>
              <w:contextualSpacing/>
              <w:jc w:val="center"/>
              <w:rPr>
                <w:sz w:val="16"/>
                <w:szCs w:val="16"/>
              </w:rPr>
            </w:pPr>
            <w:r w:rsidRPr="009445AE">
              <w:rPr>
                <w:sz w:val="16"/>
                <w:szCs w:val="16"/>
              </w:rPr>
              <w:t>тк12</w:t>
            </w:r>
          </w:p>
        </w:tc>
        <w:tc>
          <w:tcPr>
            <w:tcW w:w="2126" w:type="dxa"/>
            <w:vAlign w:val="center"/>
            <w:hideMark/>
          </w:tcPr>
          <w:p w14:paraId="0E95DA1D" w14:textId="77777777" w:rsidR="00F0198E" w:rsidRPr="009445AE" w:rsidRDefault="00F0198E" w:rsidP="009445AE">
            <w:pPr>
              <w:contextualSpacing/>
              <w:jc w:val="center"/>
              <w:rPr>
                <w:sz w:val="16"/>
                <w:szCs w:val="16"/>
              </w:rPr>
            </w:pPr>
            <w:r w:rsidRPr="009445AE">
              <w:rPr>
                <w:sz w:val="16"/>
                <w:szCs w:val="16"/>
              </w:rPr>
              <w:t>МБОУ ССОШ (кор.1)</w:t>
            </w:r>
          </w:p>
        </w:tc>
        <w:tc>
          <w:tcPr>
            <w:tcW w:w="851" w:type="dxa"/>
            <w:vAlign w:val="center"/>
            <w:hideMark/>
          </w:tcPr>
          <w:p w14:paraId="25DD43A2" w14:textId="77777777" w:rsidR="00F0198E" w:rsidRPr="009445AE" w:rsidRDefault="00F0198E" w:rsidP="009445AE">
            <w:pPr>
              <w:contextualSpacing/>
              <w:jc w:val="center"/>
              <w:rPr>
                <w:sz w:val="16"/>
                <w:szCs w:val="16"/>
              </w:rPr>
            </w:pPr>
            <w:r w:rsidRPr="009445AE">
              <w:rPr>
                <w:sz w:val="16"/>
                <w:szCs w:val="16"/>
              </w:rPr>
              <w:t>60,00</w:t>
            </w:r>
          </w:p>
        </w:tc>
        <w:tc>
          <w:tcPr>
            <w:tcW w:w="708" w:type="dxa"/>
            <w:vAlign w:val="center"/>
            <w:hideMark/>
          </w:tcPr>
          <w:p w14:paraId="34786110"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09307A08"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23C648DE" w14:textId="77777777" w:rsidR="00F0198E" w:rsidRPr="009445AE" w:rsidRDefault="00F0198E" w:rsidP="009445AE">
            <w:pPr>
              <w:contextualSpacing/>
              <w:jc w:val="center"/>
              <w:rPr>
                <w:sz w:val="16"/>
                <w:szCs w:val="16"/>
              </w:rPr>
            </w:pPr>
            <w:r w:rsidRPr="009445AE">
              <w:rPr>
                <w:sz w:val="16"/>
                <w:szCs w:val="16"/>
              </w:rPr>
              <w:t>0,86</w:t>
            </w:r>
          </w:p>
        </w:tc>
        <w:tc>
          <w:tcPr>
            <w:tcW w:w="992" w:type="dxa"/>
            <w:vAlign w:val="center"/>
            <w:hideMark/>
          </w:tcPr>
          <w:p w14:paraId="08E63CD3"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03B82BC5"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4B73D21F"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D5D6CB0" w14:textId="77777777" w:rsidTr="009445AE">
        <w:trPr>
          <w:trHeight w:val="139"/>
        </w:trPr>
        <w:tc>
          <w:tcPr>
            <w:tcW w:w="1980" w:type="dxa"/>
            <w:shd w:val="clear" w:color="auto" w:fill="FBE4D5" w:themeFill="accent2" w:themeFillTint="33"/>
            <w:vAlign w:val="center"/>
            <w:hideMark/>
          </w:tcPr>
          <w:p w14:paraId="79C39F25" w14:textId="77777777" w:rsidR="00F0198E" w:rsidRPr="009445AE" w:rsidRDefault="00F0198E" w:rsidP="009445AE">
            <w:pPr>
              <w:contextualSpacing/>
              <w:jc w:val="center"/>
              <w:rPr>
                <w:sz w:val="16"/>
                <w:szCs w:val="16"/>
              </w:rPr>
            </w:pPr>
            <w:r w:rsidRPr="009445AE">
              <w:rPr>
                <w:sz w:val="16"/>
                <w:szCs w:val="16"/>
              </w:rPr>
              <w:t>тк5</w:t>
            </w:r>
          </w:p>
        </w:tc>
        <w:tc>
          <w:tcPr>
            <w:tcW w:w="2126" w:type="dxa"/>
            <w:shd w:val="clear" w:color="auto" w:fill="FBE4D5" w:themeFill="accent2" w:themeFillTint="33"/>
            <w:vAlign w:val="center"/>
            <w:hideMark/>
          </w:tcPr>
          <w:p w14:paraId="60BD4BCB" w14:textId="77777777" w:rsidR="00F0198E" w:rsidRPr="009445AE" w:rsidRDefault="00F0198E" w:rsidP="009445AE">
            <w:pPr>
              <w:contextualSpacing/>
              <w:jc w:val="center"/>
              <w:rPr>
                <w:sz w:val="16"/>
                <w:szCs w:val="16"/>
              </w:rPr>
            </w:pPr>
            <w:r w:rsidRPr="009445AE">
              <w:rPr>
                <w:sz w:val="16"/>
                <w:szCs w:val="16"/>
              </w:rPr>
              <w:t>тк20</w:t>
            </w:r>
          </w:p>
        </w:tc>
        <w:tc>
          <w:tcPr>
            <w:tcW w:w="851" w:type="dxa"/>
            <w:shd w:val="clear" w:color="auto" w:fill="FBE4D5" w:themeFill="accent2" w:themeFillTint="33"/>
            <w:vAlign w:val="center"/>
            <w:hideMark/>
          </w:tcPr>
          <w:p w14:paraId="5911A69A" w14:textId="77777777" w:rsidR="00F0198E" w:rsidRPr="009445AE" w:rsidRDefault="00F0198E" w:rsidP="009445AE">
            <w:pPr>
              <w:contextualSpacing/>
              <w:jc w:val="center"/>
              <w:rPr>
                <w:sz w:val="16"/>
                <w:szCs w:val="16"/>
              </w:rPr>
            </w:pPr>
            <w:r w:rsidRPr="009445AE">
              <w:rPr>
                <w:sz w:val="16"/>
                <w:szCs w:val="16"/>
              </w:rPr>
              <w:t>38,50</w:t>
            </w:r>
          </w:p>
        </w:tc>
        <w:tc>
          <w:tcPr>
            <w:tcW w:w="708" w:type="dxa"/>
            <w:shd w:val="clear" w:color="auto" w:fill="FBE4D5" w:themeFill="accent2" w:themeFillTint="33"/>
            <w:vAlign w:val="center"/>
            <w:hideMark/>
          </w:tcPr>
          <w:p w14:paraId="15314574"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1E422F03" w14:textId="77777777" w:rsidR="00F0198E" w:rsidRPr="009445AE" w:rsidRDefault="00F0198E" w:rsidP="009445AE">
            <w:pPr>
              <w:contextualSpacing/>
              <w:jc w:val="center"/>
              <w:rPr>
                <w:sz w:val="16"/>
                <w:szCs w:val="16"/>
              </w:rPr>
            </w:pPr>
            <w:r w:rsidRPr="009445AE">
              <w:rPr>
                <w:sz w:val="16"/>
                <w:szCs w:val="16"/>
              </w:rPr>
              <w:t>0,10</w:t>
            </w:r>
          </w:p>
        </w:tc>
        <w:tc>
          <w:tcPr>
            <w:tcW w:w="709" w:type="dxa"/>
            <w:shd w:val="clear" w:color="auto" w:fill="FBE4D5" w:themeFill="accent2" w:themeFillTint="33"/>
            <w:vAlign w:val="center"/>
            <w:hideMark/>
          </w:tcPr>
          <w:p w14:paraId="6C123E95" w14:textId="77777777" w:rsidR="00F0198E" w:rsidRPr="009445AE" w:rsidRDefault="00F0198E" w:rsidP="009445AE">
            <w:pPr>
              <w:contextualSpacing/>
              <w:jc w:val="center"/>
              <w:rPr>
                <w:sz w:val="16"/>
                <w:szCs w:val="16"/>
              </w:rPr>
            </w:pPr>
            <w:r w:rsidRPr="009445AE">
              <w:rPr>
                <w:sz w:val="16"/>
                <w:szCs w:val="16"/>
              </w:rPr>
              <w:t>4,16</w:t>
            </w:r>
          </w:p>
        </w:tc>
        <w:tc>
          <w:tcPr>
            <w:tcW w:w="992" w:type="dxa"/>
            <w:shd w:val="clear" w:color="auto" w:fill="FBE4D5" w:themeFill="accent2" w:themeFillTint="33"/>
            <w:vAlign w:val="center"/>
            <w:hideMark/>
          </w:tcPr>
          <w:p w14:paraId="12F7D8B0"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49408378"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4B0080E3"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2FFF8F9B" w14:textId="77777777" w:rsidTr="009445AE">
        <w:trPr>
          <w:trHeight w:val="228"/>
        </w:trPr>
        <w:tc>
          <w:tcPr>
            <w:tcW w:w="1980" w:type="dxa"/>
            <w:vAlign w:val="center"/>
            <w:hideMark/>
          </w:tcPr>
          <w:p w14:paraId="341F8F2E" w14:textId="77777777" w:rsidR="00F0198E" w:rsidRPr="009445AE" w:rsidRDefault="00F0198E" w:rsidP="009445AE">
            <w:pPr>
              <w:contextualSpacing/>
              <w:jc w:val="center"/>
              <w:rPr>
                <w:sz w:val="16"/>
                <w:szCs w:val="16"/>
              </w:rPr>
            </w:pPr>
            <w:r w:rsidRPr="009445AE">
              <w:rPr>
                <w:sz w:val="16"/>
                <w:szCs w:val="16"/>
              </w:rPr>
              <w:t>тк20</w:t>
            </w:r>
          </w:p>
        </w:tc>
        <w:tc>
          <w:tcPr>
            <w:tcW w:w="2126" w:type="dxa"/>
            <w:vAlign w:val="center"/>
            <w:hideMark/>
          </w:tcPr>
          <w:p w14:paraId="39C49946" w14:textId="58BF92EF" w:rsidR="00F0198E" w:rsidRPr="009445AE" w:rsidRDefault="00F0198E" w:rsidP="009445AE">
            <w:pPr>
              <w:contextualSpacing/>
              <w:jc w:val="center"/>
              <w:rPr>
                <w:sz w:val="16"/>
                <w:szCs w:val="16"/>
              </w:rPr>
            </w:pPr>
            <w:r w:rsidRPr="009445AE">
              <w:rPr>
                <w:sz w:val="16"/>
                <w:szCs w:val="16"/>
              </w:rPr>
              <w:t>а.зд. ООО</w:t>
            </w:r>
            <w:r w:rsidR="009445AE">
              <w:rPr>
                <w:sz w:val="16"/>
                <w:szCs w:val="16"/>
              </w:rPr>
              <w:t xml:space="preserve"> «</w:t>
            </w:r>
            <w:r w:rsidRPr="009445AE">
              <w:rPr>
                <w:sz w:val="16"/>
                <w:szCs w:val="16"/>
              </w:rPr>
              <w:t>Кар.ТВК</w:t>
            </w:r>
            <w:r w:rsidR="00134D34" w:rsidRPr="009445AE">
              <w:rPr>
                <w:sz w:val="16"/>
                <w:szCs w:val="16"/>
              </w:rPr>
              <w:t>»</w:t>
            </w:r>
          </w:p>
        </w:tc>
        <w:tc>
          <w:tcPr>
            <w:tcW w:w="851" w:type="dxa"/>
            <w:vAlign w:val="center"/>
            <w:hideMark/>
          </w:tcPr>
          <w:p w14:paraId="4638E9CC" w14:textId="77777777" w:rsidR="00F0198E" w:rsidRPr="009445AE" w:rsidRDefault="00F0198E" w:rsidP="009445AE">
            <w:pPr>
              <w:contextualSpacing/>
              <w:jc w:val="center"/>
              <w:rPr>
                <w:sz w:val="16"/>
                <w:szCs w:val="16"/>
              </w:rPr>
            </w:pPr>
            <w:r w:rsidRPr="009445AE">
              <w:rPr>
                <w:sz w:val="16"/>
                <w:szCs w:val="16"/>
              </w:rPr>
              <w:t>12,00</w:t>
            </w:r>
          </w:p>
        </w:tc>
        <w:tc>
          <w:tcPr>
            <w:tcW w:w="708" w:type="dxa"/>
            <w:vAlign w:val="center"/>
            <w:hideMark/>
          </w:tcPr>
          <w:p w14:paraId="106E0902"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685C59A8"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39E86A42" w14:textId="77777777" w:rsidR="00F0198E" w:rsidRPr="009445AE" w:rsidRDefault="00F0198E" w:rsidP="009445AE">
            <w:pPr>
              <w:contextualSpacing/>
              <w:jc w:val="center"/>
              <w:rPr>
                <w:sz w:val="16"/>
                <w:szCs w:val="16"/>
              </w:rPr>
            </w:pPr>
            <w:r w:rsidRPr="009445AE">
              <w:rPr>
                <w:sz w:val="16"/>
                <w:szCs w:val="16"/>
              </w:rPr>
              <w:t>0,39</w:t>
            </w:r>
          </w:p>
        </w:tc>
        <w:tc>
          <w:tcPr>
            <w:tcW w:w="992" w:type="dxa"/>
            <w:vAlign w:val="center"/>
            <w:hideMark/>
          </w:tcPr>
          <w:p w14:paraId="244132DB"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7448BCF8"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258665E4"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61A92CC6" w14:textId="77777777" w:rsidTr="009445AE">
        <w:trPr>
          <w:trHeight w:val="132"/>
        </w:trPr>
        <w:tc>
          <w:tcPr>
            <w:tcW w:w="1980" w:type="dxa"/>
            <w:shd w:val="clear" w:color="auto" w:fill="FBE4D5" w:themeFill="accent2" w:themeFillTint="33"/>
            <w:vAlign w:val="center"/>
            <w:hideMark/>
          </w:tcPr>
          <w:p w14:paraId="7A34F47D" w14:textId="77777777" w:rsidR="00F0198E" w:rsidRPr="009445AE" w:rsidRDefault="00F0198E" w:rsidP="009445AE">
            <w:pPr>
              <w:contextualSpacing/>
              <w:jc w:val="center"/>
              <w:rPr>
                <w:sz w:val="16"/>
                <w:szCs w:val="16"/>
              </w:rPr>
            </w:pPr>
            <w:r w:rsidRPr="009445AE">
              <w:rPr>
                <w:sz w:val="16"/>
                <w:szCs w:val="16"/>
              </w:rPr>
              <w:t>тк20</w:t>
            </w:r>
          </w:p>
        </w:tc>
        <w:tc>
          <w:tcPr>
            <w:tcW w:w="2126" w:type="dxa"/>
            <w:shd w:val="clear" w:color="auto" w:fill="FBE4D5" w:themeFill="accent2" w:themeFillTint="33"/>
            <w:vAlign w:val="center"/>
            <w:hideMark/>
          </w:tcPr>
          <w:p w14:paraId="5C944EAD" w14:textId="77777777" w:rsidR="00F0198E" w:rsidRPr="009445AE" w:rsidRDefault="00F0198E" w:rsidP="009445AE">
            <w:pPr>
              <w:contextualSpacing/>
              <w:jc w:val="center"/>
              <w:rPr>
                <w:sz w:val="16"/>
                <w:szCs w:val="16"/>
              </w:rPr>
            </w:pPr>
            <w:r w:rsidRPr="009445AE">
              <w:rPr>
                <w:sz w:val="16"/>
                <w:szCs w:val="16"/>
              </w:rPr>
              <w:t>Шевченко 1(Ж/Д)</w:t>
            </w:r>
          </w:p>
        </w:tc>
        <w:tc>
          <w:tcPr>
            <w:tcW w:w="851" w:type="dxa"/>
            <w:shd w:val="clear" w:color="auto" w:fill="FBE4D5" w:themeFill="accent2" w:themeFillTint="33"/>
            <w:vAlign w:val="center"/>
            <w:hideMark/>
          </w:tcPr>
          <w:p w14:paraId="409B3903" w14:textId="77777777" w:rsidR="00F0198E" w:rsidRPr="009445AE" w:rsidRDefault="00F0198E" w:rsidP="009445AE">
            <w:pPr>
              <w:contextualSpacing/>
              <w:jc w:val="center"/>
              <w:rPr>
                <w:sz w:val="16"/>
                <w:szCs w:val="16"/>
              </w:rPr>
            </w:pPr>
            <w:r w:rsidRPr="009445AE">
              <w:rPr>
                <w:sz w:val="16"/>
                <w:szCs w:val="16"/>
              </w:rPr>
              <w:t>26,00</w:t>
            </w:r>
          </w:p>
        </w:tc>
        <w:tc>
          <w:tcPr>
            <w:tcW w:w="708" w:type="dxa"/>
            <w:shd w:val="clear" w:color="auto" w:fill="FBE4D5" w:themeFill="accent2" w:themeFillTint="33"/>
            <w:vAlign w:val="center"/>
            <w:hideMark/>
          </w:tcPr>
          <w:p w14:paraId="1DE6ECBA"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3F145DBB"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0B5CB7B0" w14:textId="77777777" w:rsidR="00F0198E" w:rsidRPr="009445AE" w:rsidRDefault="00F0198E" w:rsidP="009445AE">
            <w:pPr>
              <w:contextualSpacing/>
              <w:jc w:val="center"/>
              <w:rPr>
                <w:sz w:val="16"/>
                <w:szCs w:val="16"/>
              </w:rPr>
            </w:pPr>
            <w:r w:rsidRPr="009445AE">
              <w:rPr>
                <w:sz w:val="16"/>
                <w:szCs w:val="16"/>
              </w:rPr>
              <w:t>0,36</w:t>
            </w:r>
          </w:p>
        </w:tc>
        <w:tc>
          <w:tcPr>
            <w:tcW w:w="992" w:type="dxa"/>
            <w:shd w:val="clear" w:color="auto" w:fill="FBE4D5" w:themeFill="accent2" w:themeFillTint="33"/>
            <w:vAlign w:val="center"/>
            <w:hideMark/>
          </w:tcPr>
          <w:p w14:paraId="7EFF8BDD"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CA58E94"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665B8FD1"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616F95F" w14:textId="77777777" w:rsidTr="009445AE">
        <w:trPr>
          <w:trHeight w:val="77"/>
        </w:trPr>
        <w:tc>
          <w:tcPr>
            <w:tcW w:w="1980" w:type="dxa"/>
            <w:vAlign w:val="center"/>
            <w:hideMark/>
          </w:tcPr>
          <w:p w14:paraId="32279EB1" w14:textId="77777777" w:rsidR="00F0198E" w:rsidRPr="009445AE" w:rsidRDefault="00F0198E" w:rsidP="009445AE">
            <w:pPr>
              <w:contextualSpacing/>
              <w:jc w:val="center"/>
              <w:rPr>
                <w:sz w:val="16"/>
                <w:szCs w:val="16"/>
              </w:rPr>
            </w:pPr>
            <w:r w:rsidRPr="009445AE">
              <w:rPr>
                <w:sz w:val="16"/>
                <w:szCs w:val="16"/>
              </w:rPr>
              <w:t>тк20</w:t>
            </w:r>
          </w:p>
        </w:tc>
        <w:tc>
          <w:tcPr>
            <w:tcW w:w="2126" w:type="dxa"/>
            <w:vAlign w:val="center"/>
            <w:hideMark/>
          </w:tcPr>
          <w:p w14:paraId="34FFC252" w14:textId="77777777" w:rsidR="00F0198E" w:rsidRPr="009445AE" w:rsidRDefault="00F0198E" w:rsidP="009445AE">
            <w:pPr>
              <w:contextualSpacing/>
              <w:jc w:val="center"/>
              <w:rPr>
                <w:sz w:val="16"/>
                <w:szCs w:val="16"/>
              </w:rPr>
            </w:pPr>
            <w:r w:rsidRPr="009445AE">
              <w:rPr>
                <w:sz w:val="16"/>
                <w:szCs w:val="16"/>
              </w:rPr>
              <w:t>тк21</w:t>
            </w:r>
          </w:p>
        </w:tc>
        <w:tc>
          <w:tcPr>
            <w:tcW w:w="851" w:type="dxa"/>
            <w:vAlign w:val="center"/>
            <w:hideMark/>
          </w:tcPr>
          <w:p w14:paraId="52CE8B58" w14:textId="77777777" w:rsidR="00F0198E" w:rsidRPr="009445AE" w:rsidRDefault="00F0198E" w:rsidP="009445AE">
            <w:pPr>
              <w:contextualSpacing/>
              <w:jc w:val="center"/>
              <w:rPr>
                <w:sz w:val="16"/>
                <w:szCs w:val="16"/>
              </w:rPr>
            </w:pPr>
            <w:r w:rsidRPr="009445AE">
              <w:rPr>
                <w:sz w:val="16"/>
                <w:szCs w:val="16"/>
              </w:rPr>
              <w:t>54,50</w:t>
            </w:r>
          </w:p>
        </w:tc>
        <w:tc>
          <w:tcPr>
            <w:tcW w:w="708" w:type="dxa"/>
            <w:vAlign w:val="center"/>
            <w:hideMark/>
          </w:tcPr>
          <w:p w14:paraId="58C49AB7"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09703FF7"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3252A645" w14:textId="77777777" w:rsidR="00F0198E" w:rsidRPr="009445AE" w:rsidRDefault="00F0198E" w:rsidP="009445AE">
            <w:pPr>
              <w:contextualSpacing/>
              <w:jc w:val="center"/>
              <w:rPr>
                <w:sz w:val="16"/>
                <w:szCs w:val="16"/>
              </w:rPr>
            </w:pPr>
            <w:r w:rsidRPr="009445AE">
              <w:rPr>
                <w:sz w:val="16"/>
                <w:szCs w:val="16"/>
              </w:rPr>
              <w:t>3,45</w:t>
            </w:r>
          </w:p>
        </w:tc>
        <w:tc>
          <w:tcPr>
            <w:tcW w:w="992" w:type="dxa"/>
            <w:vAlign w:val="center"/>
            <w:hideMark/>
          </w:tcPr>
          <w:p w14:paraId="27C1801B"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455C59E2"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02F11749"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0BE26EE7" w14:textId="77777777" w:rsidTr="009445AE">
        <w:trPr>
          <w:trHeight w:val="166"/>
        </w:trPr>
        <w:tc>
          <w:tcPr>
            <w:tcW w:w="1980" w:type="dxa"/>
            <w:shd w:val="clear" w:color="auto" w:fill="FBE4D5" w:themeFill="accent2" w:themeFillTint="33"/>
            <w:vAlign w:val="center"/>
            <w:hideMark/>
          </w:tcPr>
          <w:p w14:paraId="6A69B802" w14:textId="77777777" w:rsidR="00F0198E" w:rsidRPr="009445AE" w:rsidRDefault="00F0198E" w:rsidP="009445AE">
            <w:pPr>
              <w:contextualSpacing/>
              <w:jc w:val="center"/>
              <w:rPr>
                <w:sz w:val="16"/>
                <w:szCs w:val="16"/>
              </w:rPr>
            </w:pPr>
            <w:r w:rsidRPr="009445AE">
              <w:rPr>
                <w:sz w:val="16"/>
                <w:szCs w:val="16"/>
              </w:rPr>
              <w:t>тк21</w:t>
            </w:r>
          </w:p>
        </w:tc>
        <w:tc>
          <w:tcPr>
            <w:tcW w:w="2126" w:type="dxa"/>
            <w:shd w:val="clear" w:color="auto" w:fill="FBE4D5" w:themeFill="accent2" w:themeFillTint="33"/>
            <w:vAlign w:val="center"/>
            <w:hideMark/>
          </w:tcPr>
          <w:p w14:paraId="74C5174A" w14:textId="77777777" w:rsidR="00F0198E" w:rsidRPr="009445AE" w:rsidRDefault="00F0198E" w:rsidP="009445AE">
            <w:pPr>
              <w:contextualSpacing/>
              <w:jc w:val="center"/>
              <w:rPr>
                <w:sz w:val="16"/>
                <w:szCs w:val="16"/>
              </w:rPr>
            </w:pPr>
            <w:r w:rsidRPr="009445AE">
              <w:rPr>
                <w:sz w:val="16"/>
                <w:szCs w:val="16"/>
              </w:rPr>
              <w:t>Хлебная 12(Ж/Д)</w:t>
            </w:r>
          </w:p>
        </w:tc>
        <w:tc>
          <w:tcPr>
            <w:tcW w:w="851" w:type="dxa"/>
            <w:shd w:val="clear" w:color="auto" w:fill="FBE4D5" w:themeFill="accent2" w:themeFillTint="33"/>
            <w:vAlign w:val="center"/>
            <w:hideMark/>
          </w:tcPr>
          <w:p w14:paraId="481B67AB" w14:textId="77777777" w:rsidR="00F0198E" w:rsidRPr="009445AE" w:rsidRDefault="00F0198E" w:rsidP="009445AE">
            <w:pPr>
              <w:contextualSpacing/>
              <w:jc w:val="center"/>
              <w:rPr>
                <w:sz w:val="16"/>
                <w:szCs w:val="16"/>
              </w:rPr>
            </w:pPr>
            <w:r w:rsidRPr="009445AE">
              <w:rPr>
                <w:sz w:val="16"/>
                <w:szCs w:val="16"/>
              </w:rPr>
              <w:t>9,00</w:t>
            </w:r>
          </w:p>
        </w:tc>
        <w:tc>
          <w:tcPr>
            <w:tcW w:w="708" w:type="dxa"/>
            <w:shd w:val="clear" w:color="auto" w:fill="FBE4D5" w:themeFill="accent2" w:themeFillTint="33"/>
            <w:vAlign w:val="center"/>
            <w:hideMark/>
          </w:tcPr>
          <w:p w14:paraId="5E64F9A4" w14:textId="77777777" w:rsidR="00F0198E" w:rsidRPr="009445AE" w:rsidRDefault="00F0198E" w:rsidP="009445AE">
            <w:pPr>
              <w:contextualSpacing/>
              <w:jc w:val="center"/>
              <w:rPr>
                <w:sz w:val="16"/>
                <w:szCs w:val="16"/>
              </w:rPr>
            </w:pPr>
            <w:r w:rsidRPr="009445AE">
              <w:rPr>
                <w:sz w:val="16"/>
                <w:szCs w:val="16"/>
              </w:rPr>
              <w:t>0,03</w:t>
            </w:r>
          </w:p>
        </w:tc>
        <w:tc>
          <w:tcPr>
            <w:tcW w:w="709" w:type="dxa"/>
            <w:shd w:val="clear" w:color="auto" w:fill="FBE4D5" w:themeFill="accent2" w:themeFillTint="33"/>
            <w:vAlign w:val="center"/>
            <w:hideMark/>
          </w:tcPr>
          <w:p w14:paraId="62C9DF58" w14:textId="77777777" w:rsidR="00F0198E" w:rsidRPr="009445AE" w:rsidRDefault="00F0198E" w:rsidP="009445AE">
            <w:pPr>
              <w:contextualSpacing/>
              <w:jc w:val="center"/>
              <w:rPr>
                <w:sz w:val="16"/>
                <w:szCs w:val="16"/>
              </w:rPr>
            </w:pPr>
            <w:r w:rsidRPr="009445AE">
              <w:rPr>
                <w:sz w:val="16"/>
                <w:szCs w:val="16"/>
              </w:rPr>
              <w:t>0,04</w:t>
            </w:r>
          </w:p>
        </w:tc>
        <w:tc>
          <w:tcPr>
            <w:tcW w:w="709" w:type="dxa"/>
            <w:shd w:val="clear" w:color="auto" w:fill="FBE4D5" w:themeFill="accent2" w:themeFillTint="33"/>
            <w:vAlign w:val="center"/>
            <w:hideMark/>
          </w:tcPr>
          <w:p w14:paraId="758A19D8" w14:textId="77777777" w:rsidR="00F0198E" w:rsidRPr="009445AE" w:rsidRDefault="00F0198E" w:rsidP="009445AE">
            <w:pPr>
              <w:contextualSpacing/>
              <w:jc w:val="center"/>
              <w:rPr>
                <w:sz w:val="16"/>
                <w:szCs w:val="16"/>
              </w:rPr>
            </w:pPr>
            <w:r w:rsidRPr="009445AE">
              <w:rPr>
                <w:sz w:val="16"/>
                <w:szCs w:val="16"/>
              </w:rPr>
              <w:t>18,04</w:t>
            </w:r>
          </w:p>
        </w:tc>
        <w:tc>
          <w:tcPr>
            <w:tcW w:w="992" w:type="dxa"/>
            <w:shd w:val="clear" w:color="auto" w:fill="FBE4D5" w:themeFill="accent2" w:themeFillTint="33"/>
            <w:vAlign w:val="center"/>
            <w:hideMark/>
          </w:tcPr>
          <w:p w14:paraId="4E0E5C5E"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17FA6761" w14:textId="77777777" w:rsidR="00F0198E" w:rsidRPr="009445AE" w:rsidRDefault="00F0198E" w:rsidP="009445AE">
            <w:pPr>
              <w:contextualSpacing/>
              <w:jc w:val="center"/>
              <w:rPr>
                <w:sz w:val="16"/>
                <w:szCs w:val="16"/>
              </w:rPr>
            </w:pPr>
            <w:r w:rsidRPr="009445AE">
              <w:rPr>
                <w:sz w:val="16"/>
                <w:szCs w:val="16"/>
              </w:rPr>
              <w:t>13</w:t>
            </w:r>
          </w:p>
        </w:tc>
        <w:tc>
          <w:tcPr>
            <w:tcW w:w="985" w:type="dxa"/>
            <w:shd w:val="clear" w:color="auto" w:fill="FBE4D5" w:themeFill="accent2" w:themeFillTint="33"/>
            <w:vAlign w:val="center"/>
            <w:hideMark/>
          </w:tcPr>
          <w:p w14:paraId="7C5CB6EC"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6443150C" w14:textId="77777777" w:rsidTr="009445AE">
        <w:trPr>
          <w:trHeight w:val="112"/>
        </w:trPr>
        <w:tc>
          <w:tcPr>
            <w:tcW w:w="1980" w:type="dxa"/>
            <w:vAlign w:val="center"/>
            <w:hideMark/>
          </w:tcPr>
          <w:p w14:paraId="08C54E71" w14:textId="77777777" w:rsidR="00F0198E" w:rsidRPr="009445AE" w:rsidRDefault="00F0198E" w:rsidP="009445AE">
            <w:pPr>
              <w:contextualSpacing/>
              <w:jc w:val="center"/>
              <w:rPr>
                <w:sz w:val="16"/>
                <w:szCs w:val="16"/>
              </w:rPr>
            </w:pPr>
            <w:r w:rsidRPr="009445AE">
              <w:rPr>
                <w:sz w:val="16"/>
                <w:szCs w:val="16"/>
              </w:rPr>
              <w:t>тк30</w:t>
            </w:r>
          </w:p>
        </w:tc>
        <w:tc>
          <w:tcPr>
            <w:tcW w:w="2126" w:type="dxa"/>
            <w:vAlign w:val="center"/>
            <w:hideMark/>
          </w:tcPr>
          <w:p w14:paraId="145EF336" w14:textId="77777777" w:rsidR="00F0198E" w:rsidRPr="009445AE" w:rsidRDefault="00F0198E" w:rsidP="009445AE">
            <w:pPr>
              <w:contextualSpacing/>
              <w:jc w:val="center"/>
              <w:rPr>
                <w:sz w:val="16"/>
                <w:szCs w:val="16"/>
              </w:rPr>
            </w:pPr>
            <w:r w:rsidRPr="009445AE">
              <w:rPr>
                <w:sz w:val="16"/>
                <w:szCs w:val="16"/>
              </w:rPr>
              <w:t>ТП1</w:t>
            </w:r>
          </w:p>
        </w:tc>
        <w:tc>
          <w:tcPr>
            <w:tcW w:w="851" w:type="dxa"/>
            <w:vAlign w:val="center"/>
            <w:hideMark/>
          </w:tcPr>
          <w:p w14:paraId="19A50DE6" w14:textId="77777777" w:rsidR="00F0198E" w:rsidRPr="009445AE" w:rsidRDefault="00F0198E" w:rsidP="009445AE">
            <w:pPr>
              <w:contextualSpacing/>
              <w:jc w:val="center"/>
              <w:rPr>
                <w:sz w:val="16"/>
                <w:szCs w:val="16"/>
              </w:rPr>
            </w:pPr>
            <w:r w:rsidRPr="009445AE">
              <w:rPr>
                <w:sz w:val="16"/>
                <w:szCs w:val="16"/>
              </w:rPr>
              <w:t>300,00</w:t>
            </w:r>
          </w:p>
        </w:tc>
        <w:tc>
          <w:tcPr>
            <w:tcW w:w="708" w:type="dxa"/>
            <w:vAlign w:val="center"/>
            <w:hideMark/>
          </w:tcPr>
          <w:p w14:paraId="6C12FBA1" w14:textId="77777777" w:rsidR="00F0198E" w:rsidRPr="009445AE" w:rsidRDefault="00F0198E" w:rsidP="009445AE">
            <w:pPr>
              <w:contextualSpacing/>
              <w:jc w:val="center"/>
              <w:rPr>
                <w:sz w:val="16"/>
                <w:szCs w:val="16"/>
              </w:rPr>
            </w:pPr>
            <w:r w:rsidRPr="009445AE">
              <w:rPr>
                <w:sz w:val="16"/>
                <w:szCs w:val="16"/>
              </w:rPr>
              <w:t>0,05</w:t>
            </w:r>
          </w:p>
        </w:tc>
        <w:tc>
          <w:tcPr>
            <w:tcW w:w="709" w:type="dxa"/>
            <w:vAlign w:val="center"/>
            <w:hideMark/>
          </w:tcPr>
          <w:p w14:paraId="2F4C4FD7"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D9FCACB" w14:textId="77777777" w:rsidR="00F0198E" w:rsidRPr="009445AE" w:rsidRDefault="00F0198E" w:rsidP="009445AE">
            <w:pPr>
              <w:contextualSpacing/>
              <w:jc w:val="center"/>
              <w:rPr>
                <w:sz w:val="16"/>
                <w:szCs w:val="16"/>
              </w:rPr>
            </w:pPr>
            <w:r w:rsidRPr="009445AE">
              <w:rPr>
                <w:sz w:val="16"/>
                <w:szCs w:val="16"/>
              </w:rPr>
              <w:t>48,93</w:t>
            </w:r>
          </w:p>
        </w:tc>
        <w:tc>
          <w:tcPr>
            <w:tcW w:w="992" w:type="dxa"/>
            <w:vAlign w:val="center"/>
            <w:hideMark/>
          </w:tcPr>
          <w:p w14:paraId="16337F80"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50AF1C5A" w14:textId="77777777" w:rsidR="00F0198E" w:rsidRPr="009445AE" w:rsidRDefault="00F0198E" w:rsidP="009445AE">
            <w:pPr>
              <w:contextualSpacing/>
              <w:jc w:val="center"/>
              <w:rPr>
                <w:sz w:val="16"/>
                <w:szCs w:val="16"/>
              </w:rPr>
            </w:pPr>
            <w:r w:rsidRPr="009445AE">
              <w:rPr>
                <w:sz w:val="16"/>
                <w:szCs w:val="16"/>
              </w:rPr>
              <w:t>13</w:t>
            </w:r>
          </w:p>
        </w:tc>
        <w:tc>
          <w:tcPr>
            <w:tcW w:w="985" w:type="dxa"/>
            <w:vAlign w:val="center"/>
            <w:hideMark/>
          </w:tcPr>
          <w:p w14:paraId="68DF9424"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2A065EA2" w14:textId="77777777" w:rsidTr="009445AE">
        <w:trPr>
          <w:trHeight w:val="199"/>
        </w:trPr>
        <w:tc>
          <w:tcPr>
            <w:tcW w:w="1980" w:type="dxa"/>
            <w:shd w:val="clear" w:color="auto" w:fill="FBE4D5" w:themeFill="accent2" w:themeFillTint="33"/>
            <w:vAlign w:val="center"/>
            <w:hideMark/>
          </w:tcPr>
          <w:p w14:paraId="7C8B63BE" w14:textId="77777777" w:rsidR="00F0198E" w:rsidRPr="009445AE" w:rsidRDefault="00F0198E" w:rsidP="009445AE">
            <w:pPr>
              <w:contextualSpacing/>
              <w:jc w:val="center"/>
              <w:rPr>
                <w:sz w:val="16"/>
                <w:szCs w:val="16"/>
              </w:rPr>
            </w:pPr>
            <w:r w:rsidRPr="009445AE">
              <w:rPr>
                <w:sz w:val="16"/>
                <w:szCs w:val="16"/>
              </w:rPr>
              <w:t>ТП1</w:t>
            </w:r>
          </w:p>
        </w:tc>
        <w:tc>
          <w:tcPr>
            <w:tcW w:w="2126" w:type="dxa"/>
            <w:shd w:val="clear" w:color="auto" w:fill="FBE4D5" w:themeFill="accent2" w:themeFillTint="33"/>
            <w:vAlign w:val="center"/>
            <w:hideMark/>
          </w:tcPr>
          <w:p w14:paraId="0A7E6FEE" w14:textId="4665B317" w:rsidR="00F0198E" w:rsidRPr="009445AE" w:rsidRDefault="00F0198E" w:rsidP="009445AE">
            <w:pPr>
              <w:contextualSpacing/>
              <w:jc w:val="center"/>
              <w:rPr>
                <w:sz w:val="16"/>
                <w:szCs w:val="16"/>
              </w:rPr>
            </w:pPr>
            <w:r w:rsidRPr="009445AE">
              <w:rPr>
                <w:sz w:val="16"/>
                <w:szCs w:val="16"/>
              </w:rPr>
              <w:t>а.зд. ООО</w:t>
            </w:r>
            <w:r w:rsidR="009445AE">
              <w:rPr>
                <w:sz w:val="16"/>
                <w:szCs w:val="16"/>
              </w:rPr>
              <w:t xml:space="preserve"> «</w:t>
            </w:r>
            <w:r w:rsidRPr="009445AE">
              <w:rPr>
                <w:sz w:val="16"/>
                <w:szCs w:val="16"/>
              </w:rPr>
              <w:t>Кар.ТВК</w:t>
            </w:r>
            <w:r w:rsidR="00134D34" w:rsidRPr="009445AE">
              <w:rPr>
                <w:sz w:val="16"/>
                <w:szCs w:val="16"/>
              </w:rPr>
              <w:t>»</w:t>
            </w:r>
          </w:p>
        </w:tc>
        <w:tc>
          <w:tcPr>
            <w:tcW w:w="851" w:type="dxa"/>
            <w:shd w:val="clear" w:color="auto" w:fill="FBE4D5" w:themeFill="accent2" w:themeFillTint="33"/>
            <w:vAlign w:val="center"/>
            <w:hideMark/>
          </w:tcPr>
          <w:p w14:paraId="2F98B356" w14:textId="77777777" w:rsidR="00F0198E" w:rsidRPr="009445AE" w:rsidRDefault="00F0198E" w:rsidP="009445AE">
            <w:pPr>
              <w:contextualSpacing/>
              <w:jc w:val="center"/>
              <w:rPr>
                <w:sz w:val="16"/>
                <w:szCs w:val="16"/>
              </w:rPr>
            </w:pPr>
            <w:r w:rsidRPr="009445AE">
              <w:rPr>
                <w:sz w:val="16"/>
                <w:szCs w:val="16"/>
              </w:rPr>
              <w:t>0,05</w:t>
            </w:r>
          </w:p>
        </w:tc>
        <w:tc>
          <w:tcPr>
            <w:tcW w:w="708" w:type="dxa"/>
            <w:shd w:val="clear" w:color="auto" w:fill="FBE4D5" w:themeFill="accent2" w:themeFillTint="33"/>
            <w:vAlign w:val="center"/>
            <w:hideMark/>
          </w:tcPr>
          <w:p w14:paraId="1024B4B9"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6B35E5CF"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0DBE36C8" w14:textId="77777777" w:rsidR="00F0198E" w:rsidRPr="009445AE" w:rsidRDefault="00F0198E" w:rsidP="009445AE">
            <w:pPr>
              <w:contextualSpacing/>
              <w:jc w:val="center"/>
              <w:rPr>
                <w:sz w:val="16"/>
                <w:szCs w:val="16"/>
              </w:rPr>
            </w:pPr>
            <w:r w:rsidRPr="009445AE">
              <w:rPr>
                <w:sz w:val="16"/>
                <w:szCs w:val="16"/>
              </w:rPr>
              <w:t>48,93</w:t>
            </w:r>
          </w:p>
        </w:tc>
        <w:tc>
          <w:tcPr>
            <w:tcW w:w="992" w:type="dxa"/>
            <w:shd w:val="clear" w:color="auto" w:fill="FBE4D5" w:themeFill="accent2" w:themeFillTint="33"/>
            <w:vAlign w:val="center"/>
            <w:hideMark/>
          </w:tcPr>
          <w:p w14:paraId="55483E7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4F906033" w14:textId="77777777" w:rsidR="00F0198E" w:rsidRPr="009445AE" w:rsidRDefault="00F0198E" w:rsidP="009445AE">
            <w:pPr>
              <w:contextualSpacing/>
              <w:jc w:val="center"/>
              <w:rPr>
                <w:sz w:val="16"/>
                <w:szCs w:val="16"/>
              </w:rPr>
            </w:pPr>
            <w:r w:rsidRPr="009445AE">
              <w:rPr>
                <w:sz w:val="16"/>
                <w:szCs w:val="16"/>
              </w:rPr>
              <w:t>13</w:t>
            </w:r>
          </w:p>
        </w:tc>
        <w:tc>
          <w:tcPr>
            <w:tcW w:w="985" w:type="dxa"/>
            <w:shd w:val="clear" w:color="auto" w:fill="FBE4D5" w:themeFill="accent2" w:themeFillTint="33"/>
            <w:vAlign w:val="center"/>
            <w:hideMark/>
          </w:tcPr>
          <w:p w14:paraId="70C7549F"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11DF9D10" w14:textId="77777777" w:rsidTr="009445AE">
        <w:trPr>
          <w:trHeight w:val="146"/>
        </w:trPr>
        <w:tc>
          <w:tcPr>
            <w:tcW w:w="1980" w:type="dxa"/>
            <w:vAlign w:val="center"/>
            <w:hideMark/>
          </w:tcPr>
          <w:p w14:paraId="516944E4" w14:textId="77777777" w:rsidR="00F0198E" w:rsidRPr="009445AE" w:rsidRDefault="00F0198E" w:rsidP="009445AE">
            <w:pPr>
              <w:contextualSpacing/>
              <w:jc w:val="center"/>
              <w:rPr>
                <w:sz w:val="16"/>
                <w:szCs w:val="16"/>
              </w:rPr>
            </w:pPr>
            <w:r w:rsidRPr="009445AE">
              <w:rPr>
                <w:sz w:val="16"/>
                <w:szCs w:val="16"/>
              </w:rPr>
              <w:t>тк26</w:t>
            </w:r>
          </w:p>
        </w:tc>
        <w:tc>
          <w:tcPr>
            <w:tcW w:w="2126" w:type="dxa"/>
            <w:vAlign w:val="center"/>
            <w:hideMark/>
          </w:tcPr>
          <w:p w14:paraId="4E84C913" w14:textId="77777777" w:rsidR="00F0198E" w:rsidRPr="009445AE" w:rsidRDefault="00F0198E" w:rsidP="009445AE">
            <w:pPr>
              <w:contextualSpacing/>
              <w:jc w:val="center"/>
              <w:rPr>
                <w:sz w:val="16"/>
                <w:szCs w:val="16"/>
              </w:rPr>
            </w:pPr>
            <w:r w:rsidRPr="009445AE">
              <w:rPr>
                <w:sz w:val="16"/>
                <w:szCs w:val="16"/>
              </w:rPr>
              <w:t>Хлебная 22(Ж/Д)</w:t>
            </w:r>
          </w:p>
        </w:tc>
        <w:tc>
          <w:tcPr>
            <w:tcW w:w="851" w:type="dxa"/>
            <w:vAlign w:val="center"/>
            <w:hideMark/>
          </w:tcPr>
          <w:p w14:paraId="5722CD78" w14:textId="77777777" w:rsidR="00F0198E" w:rsidRPr="009445AE" w:rsidRDefault="00F0198E" w:rsidP="009445AE">
            <w:pPr>
              <w:contextualSpacing/>
              <w:jc w:val="center"/>
              <w:rPr>
                <w:sz w:val="16"/>
                <w:szCs w:val="16"/>
              </w:rPr>
            </w:pPr>
            <w:r w:rsidRPr="009445AE">
              <w:rPr>
                <w:sz w:val="16"/>
                <w:szCs w:val="16"/>
              </w:rPr>
              <w:t>8,00</w:t>
            </w:r>
          </w:p>
        </w:tc>
        <w:tc>
          <w:tcPr>
            <w:tcW w:w="708" w:type="dxa"/>
            <w:vAlign w:val="center"/>
            <w:hideMark/>
          </w:tcPr>
          <w:p w14:paraId="6D316030" w14:textId="77777777" w:rsidR="00F0198E" w:rsidRPr="009445AE" w:rsidRDefault="00F0198E" w:rsidP="009445AE">
            <w:pPr>
              <w:contextualSpacing/>
              <w:jc w:val="center"/>
              <w:rPr>
                <w:sz w:val="16"/>
                <w:szCs w:val="16"/>
              </w:rPr>
            </w:pPr>
            <w:r w:rsidRPr="009445AE">
              <w:rPr>
                <w:sz w:val="16"/>
                <w:szCs w:val="16"/>
              </w:rPr>
              <w:t>0,03</w:t>
            </w:r>
          </w:p>
        </w:tc>
        <w:tc>
          <w:tcPr>
            <w:tcW w:w="709" w:type="dxa"/>
            <w:vAlign w:val="center"/>
            <w:hideMark/>
          </w:tcPr>
          <w:p w14:paraId="1A440B59" w14:textId="77777777" w:rsidR="00F0198E" w:rsidRPr="009445AE" w:rsidRDefault="00F0198E" w:rsidP="009445AE">
            <w:pPr>
              <w:contextualSpacing/>
              <w:jc w:val="center"/>
              <w:rPr>
                <w:sz w:val="16"/>
                <w:szCs w:val="16"/>
              </w:rPr>
            </w:pPr>
            <w:r w:rsidRPr="009445AE">
              <w:rPr>
                <w:sz w:val="16"/>
                <w:szCs w:val="16"/>
              </w:rPr>
              <w:t>0,04</w:t>
            </w:r>
          </w:p>
        </w:tc>
        <w:tc>
          <w:tcPr>
            <w:tcW w:w="709" w:type="dxa"/>
            <w:vAlign w:val="center"/>
            <w:hideMark/>
          </w:tcPr>
          <w:p w14:paraId="3F741D30" w14:textId="77777777" w:rsidR="00F0198E" w:rsidRPr="009445AE" w:rsidRDefault="00F0198E" w:rsidP="009445AE">
            <w:pPr>
              <w:contextualSpacing/>
              <w:jc w:val="center"/>
              <w:rPr>
                <w:sz w:val="16"/>
                <w:szCs w:val="16"/>
              </w:rPr>
            </w:pPr>
            <w:r w:rsidRPr="009445AE">
              <w:rPr>
                <w:sz w:val="16"/>
                <w:szCs w:val="16"/>
              </w:rPr>
              <w:t>74,30</w:t>
            </w:r>
          </w:p>
        </w:tc>
        <w:tc>
          <w:tcPr>
            <w:tcW w:w="992" w:type="dxa"/>
            <w:vAlign w:val="center"/>
            <w:hideMark/>
          </w:tcPr>
          <w:p w14:paraId="64909BB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1AB1CCAA" w14:textId="77777777" w:rsidR="00F0198E" w:rsidRPr="009445AE" w:rsidRDefault="00F0198E" w:rsidP="009445AE">
            <w:pPr>
              <w:contextualSpacing/>
              <w:jc w:val="center"/>
              <w:rPr>
                <w:sz w:val="16"/>
                <w:szCs w:val="16"/>
              </w:rPr>
            </w:pPr>
            <w:r w:rsidRPr="009445AE">
              <w:rPr>
                <w:sz w:val="16"/>
                <w:szCs w:val="16"/>
              </w:rPr>
              <w:t>13</w:t>
            </w:r>
          </w:p>
        </w:tc>
        <w:tc>
          <w:tcPr>
            <w:tcW w:w="985" w:type="dxa"/>
            <w:vAlign w:val="center"/>
            <w:hideMark/>
          </w:tcPr>
          <w:p w14:paraId="320556CC"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4679DB73" w14:textId="77777777" w:rsidTr="009445AE">
        <w:trPr>
          <w:trHeight w:val="78"/>
        </w:trPr>
        <w:tc>
          <w:tcPr>
            <w:tcW w:w="1980" w:type="dxa"/>
            <w:shd w:val="clear" w:color="auto" w:fill="FBE4D5" w:themeFill="accent2" w:themeFillTint="33"/>
            <w:vAlign w:val="center"/>
            <w:hideMark/>
          </w:tcPr>
          <w:p w14:paraId="4A993731" w14:textId="77777777" w:rsidR="00F0198E" w:rsidRPr="009445AE" w:rsidRDefault="00F0198E" w:rsidP="009445AE">
            <w:pPr>
              <w:contextualSpacing/>
              <w:jc w:val="center"/>
              <w:rPr>
                <w:sz w:val="16"/>
                <w:szCs w:val="16"/>
              </w:rPr>
            </w:pPr>
            <w:r w:rsidRPr="009445AE">
              <w:rPr>
                <w:sz w:val="16"/>
                <w:szCs w:val="16"/>
              </w:rPr>
              <w:t>тк27</w:t>
            </w:r>
          </w:p>
        </w:tc>
        <w:tc>
          <w:tcPr>
            <w:tcW w:w="2126" w:type="dxa"/>
            <w:shd w:val="clear" w:color="auto" w:fill="FBE4D5" w:themeFill="accent2" w:themeFillTint="33"/>
            <w:vAlign w:val="center"/>
            <w:hideMark/>
          </w:tcPr>
          <w:p w14:paraId="72E73E78" w14:textId="77777777" w:rsidR="00F0198E" w:rsidRPr="009445AE" w:rsidRDefault="00F0198E" w:rsidP="009445AE">
            <w:pPr>
              <w:contextualSpacing/>
              <w:jc w:val="center"/>
              <w:rPr>
                <w:sz w:val="16"/>
                <w:szCs w:val="16"/>
              </w:rPr>
            </w:pPr>
            <w:r w:rsidRPr="009445AE">
              <w:rPr>
                <w:sz w:val="16"/>
                <w:szCs w:val="16"/>
              </w:rPr>
              <w:t>Хлебная 24(Ж/Д)</w:t>
            </w:r>
          </w:p>
        </w:tc>
        <w:tc>
          <w:tcPr>
            <w:tcW w:w="851" w:type="dxa"/>
            <w:shd w:val="clear" w:color="auto" w:fill="FBE4D5" w:themeFill="accent2" w:themeFillTint="33"/>
            <w:vAlign w:val="center"/>
            <w:hideMark/>
          </w:tcPr>
          <w:p w14:paraId="2C548279" w14:textId="77777777" w:rsidR="00F0198E" w:rsidRPr="009445AE" w:rsidRDefault="00F0198E" w:rsidP="009445AE">
            <w:pPr>
              <w:contextualSpacing/>
              <w:jc w:val="center"/>
              <w:rPr>
                <w:sz w:val="16"/>
                <w:szCs w:val="16"/>
              </w:rPr>
            </w:pPr>
            <w:r w:rsidRPr="009445AE">
              <w:rPr>
                <w:sz w:val="16"/>
                <w:szCs w:val="16"/>
              </w:rPr>
              <w:t>8,00</w:t>
            </w:r>
          </w:p>
        </w:tc>
        <w:tc>
          <w:tcPr>
            <w:tcW w:w="708" w:type="dxa"/>
            <w:shd w:val="clear" w:color="auto" w:fill="FBE4D5" w:themeFill="accent2" w:themeFillTint="33"/>
            <w:vAlign w:val="center"/>
            <w:hideMark/>
          </w:tcPr>
          <w:p w14:paraId="411E1F9E" w14:textId="77777777" w:rsidR="00F0198E" w:rsidRPr="009445AE" w:rsidRDefault="00F0198E" w:rsidP="009445AE">
            <w:pPr>
              <w:contextualSpacing/>
              <w:jc w:val="center"/>
              <w:rPr>
                <w:sz w:val="16"/>
                <w:szCs w:val="16"/>
              </w:rPr>
            </w:pPr>
            <w:r w:rsidRPr="009445AE">
              <w:rPr>
                <w:sz w:val="16"/>
                <w:szCs w:val="16"/>
              </w:rPr>
              <w:t>0,03</w:t>
            </w:r>
          </w:p>
        </w:tc>
        <w:tc>
          <w:tcPr>
            <w:tcW w:w="709" w:type="dxa"/>
            <w:shd w:val="clear" w:color="auto" w:fill="FBE4D5" w:themeFill="accent2" w:themeFillTint="33"/>
            <w:vAlign w:val="center"/>
            <w:hideMark/>
          </w:tcPr>
          <w:p w14:paraId="3BAFCB10" w14:textId="77777777" w:rsidR="00F0198E" w:rsidRPr="009445AE" w:rsidRDefault="00F0198E" w:rsidP="009445AE">
            <w:pPr>
              <w:contextualSpacing/>
              <w:jc w:val="center"/>
              <w:rPr>
                <w:sz w:val="16"/>
                <w:szCs w:val="16"/>
              </w:rPr>
            </w:pPr>
            <w:r w:rsidRPr="009445AE">
              <w:rPr>
                <w:sz w:val="16"/>
                <w:szCs w:val="16"/>
              </w:rPr>
              <w:t>0,04</w:t>
            </w:r>
          </w:p>
        </w:tc>
        <w:tc>
          <w:tcPr>
            <w:tcW w:w="709" w:type="dxa"/>
            <w:shd w:val="clear" w:color="auto" w:fill="FBE4D5" w:themeFill="accent2" w:themeFillTint="33"/>
            <w:vAlign w:val="center"/>
            <w:hideMark/>
          </w:tcPr>
          <w:p w14:paraId="620DF668" w14:textId="77777777" w:rsidR="00F0198E" w:rsidRPr="009445AE" w:rsidRDefault="00F0198E" w:rsidP="009445AE">
            <w:pPr>
              <w:contextualSpacing/>
              <w:jc w:val="center"/>
              <w:rPr>
                <w:sz w:val="16"/>
                <w:szCs w:val="16"/>
              </w:rPr>
            </w:pPr>
            <w:r w:rsidRPr="009445AE">
              <w:rPr>
                <w:sz w:val="16"/>
                <w:szCs w:val="16"/>
              </w:rPr>
              <w:t>22,46</w:t>
            </w:r>
          </w:p>
        </w:tc>
        <w:tc>
          <w:tcPr>
            <w:tcW w:w="992" w:type="dxa"/>
            <w:shd w:val="clear" w:color="auto" w:fill="FBE4D5" w:themeFill="accent2" w:themeFillTint="33"/>
            <w:vAlign w:val="center"/>
            <w:hideMark/>
          </w:tcPr>
          <w:p w14:paraId="4CB2EC91"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072A4907" w14:textId="77777777" w:rsidR="00F0198E" w:rsidRPr="009445AE" w:rsidRDefault="00F0198E" w:rsidP="009445AE">
            <w:pPr>
              <w:contextualSpacing/>
              <w:jc w:val="center"/>
              <w:rPr>
                <w:sz w:val="16"/>
                <w:szCs w:val="16"/>
              </w:rPr>
            </w:pPr>
            <w:r w:rsidRPr="009445AE">
              <w:rPr>
                <w:sz w:val="16"/>
                <w:szCs w:val="16"/>
              </w:rPr>
              <w:t>13</w:t>
            </w:r>
          </w:p>
        </w:tc>
        <w:tc>
          <w:tcPr>
            <w:tcW w:w="985" w:type="dxa"/>
            <w:shd w:val="clear" w:color="auto" w:fill="FBE4D5" w:themeFill="accent2" w:themeFillTint="33"/>
            <w:vAlign w:val="center"/>
            <w:hideMark/>
          </w:tcPr>
          <w:p w14:paraId="7C40368E"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62ABA021" w14:textId="77777777" w:rsidTr="009445AE">
        <w:trPr>
          <w:trHeight w:val="179"/>
        </w:trPr>
        <w:tc>
          <w:tcPr>
            <w:tcW w:w="1980" w:type="dxa"/>
            <w:vAlign w:val="center"/>
            <w:hideMark/>
          </w:tcPr>
          <w:p w14:paraId="4BE499FA" w14:textId="77777777" w:rsidR="00F0198E" w:rsidRPr="009445AE" w:rsidRDefault="00F0198E" w:rsidP="009445AE">
            <w:pPr>
              <w:contextualSpacing/>
              <w:jc w:val="center"/>
              <w:rPr>
                <w:sz w:val="16"/>
                <w:szCs w:val="16"/>
              </w:rPr>
            </w:pPr>
            <w:r w:rsidRPr="009445AE">
              <w:rPr>
                <w:sz w:val="16"/>
                <w:szCs w:val="16"/>
              </w:rPr>
              <w:t>тк11-1</w:t>
            </w:r>
          </w:p>
        </w:tc>
        <w:tc>
          <w:tcPr>
            <w:tcW w:w="2126" w:type="dxa"/>
            <w:vAlign w:val="center"/>
            <w:hideMark/>
          </w:tcPr>
          <w:p w14:paraId="1BF3E570" w14:textId="77777777" w:rsidR="00F0198E" w:rsidRPr="009445AE" w:rsidRDefault="00F0198E" w:rsidP="009445AE">
            <w:pPr>
              <w:contextualSpacing/>
              <w:jc w:val="center"/>
              <w:rPr>
                <w:sz w:val="16"/>
                <w:szCs w:val="16"/>
              </w:rPr>
            </w:pPr>
            <w:r w:rsidRPr="009445AE">
              <w:rPr>
                <w:sz w:val="16"/>
                <w:szCs w:val="16"/>
              </w:rPr>
              <w:t>уз2</w:t>
            </w:r>
          </w:p>
        </w:tc>
        <w:tc>
          <w:tcPr>
            <w:tcW w:w="851" w:type="dxa"/>
            <w:vAlign w:val="center"/>
            <w:hideMark/>
          </w:tcPr>
          <w:p w14:paraId="76B5B674" w14:textId="77777777" w:rsidR="00F0198E" w:rsidRPr="009445AE" w:rsidRDefault="00F0198E" w:rsidP="009445AE">
            <w:pPr>
              <w:contextualSpacing/>
              <w:jc w:val="center"/>
              <w:rPr>
                <w:sz w:val="16"/>
                <w:szCs w:val="16"/>
              </w:rPr>
            </w:pPr>
            <w:r w:rsidRPr="009445AE">
              <w:rPr>
                <w:sz w:val="16"/>
                <w:szCs w:val="16"/>
              </w:rPr>
              <w:t>10,00</w:t>
            </w:r>
          </w:p>
        </w:tc>
        <w:tc>
          <w:tcPr>
            <w:tcW w:w="708" w:type="dxa"/>
            <w:vAlign w:val="center"/>
            <w:hideMark/>
          </w:tcPr>
          <w:p w14:paraId="342565E5"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19C2CF72" w14:textId="77777777" w:rsidR="00F0198E" w:rsidRPr="009445AE" w:rsidRDefault="00F0198E" w:rsidP="009445AE">
            <w:pPr>
              <w:contextualSpacing/>
              <w:jc w:val="center"/>
              <w:rPr>
                <w:sz w:val="16"/>
                <w:szCs w:val="16"/>
              </w:rPr>
            </w:pPr>
            <w:r w:rsidRPr="009445AE">
              <w:rPr>
                <w:sz w:val="16"/>
                <w:szCs w:val="16"/>
              </w:rPr>
              <w:t>0,10</w:t>
            </w:r>
          </w:p>
        </w:tc>
        <w:tc>
          <w:tcPr>
            <w:tcW w:w="709" w:type="dxa"/>
            <w:vAlign w:val="center"/>
            <w:hideMark/>
          </w:tcPr>
          <w:p w14:paraId="619D064E" w14:textId="77777777" w:rsidR="00F0198E" w:rsidRPr="009445AE" w:rsidRDefault="00F0198E" w:rsidP="009445AE">
            <w:pPr>
              <w:contextualSpacing/>
              <w:jc w:val="center"/>
              <w:rPr>
                <w:sz w:val="16"/>
                <w:szCs w:val="16"/>
              </w:rPr>
            </w:pPr>
            <w:r w:rsidRPr="009445AE">
              <w:rPr>
                <w:sz w:val="16"/>
                <w:szCs w:val="16"/>
              </w:rPr>
              <w:t>1,85</w:t>
            </w:r>
          </w:p>
        </w:tc>
        <w:tc>
          <w:tcPr>
            <w:tcW w:w="992" w:type="dxa"/>
            <w:vAlign w:val="center"/>
            <w:hideMark/>
          </w:tcPr>
          <w:p w14:paraId="6007B986"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vAlign w:val="center"/>
            <w:hideMark/>
          </w:tcPr>
          <w:p w14:paraId="236525B2" w14:textId="77777777" w:rsidR="00F0198E" w:rsidRPr="009445AE" w:rsidRDefault="00F0198E" w:rsidP="009445AE">
            <w:pPr>
              <w:contextualSpacing/>
              <w:jc w:val="center"/>
              <w:rPr>
                <w:sz w:val="16"/>
                <w:szCs w:val="16"/>
              </w:rPr>
            </w:pPr>
            <w:r w:rsidRPr="009445AE">
              <w:rPr>
                <w:sz w:val="16"/>
                <w:szCs w:val="16"/>
              </w:rPr>
              <w:t>51</w:t>
            </w:r>
          </w:p>
        </w:tc>
        <w:tc>
          <w:tcPr>
            <w:tcW w:w="985" w:type="dxa"/>
            <w:vAlign w:val="center"/>
            <w:hideMark/>
          </w:tcPr>
          <w:p w14:paraId="7A63D33C"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2476513D" w14:textId="77777777" w:rsidTr="009445AE">
        <w:trPr>
          <w:trHeight w:val="268"/>
        </w:trPr>
        <w:tc>
          <w:tcPr>
            <w:tcW w:w="1980" w:type="dxa"/>
            <w:shd w:val="clear" w:color="auto" w:fill="FBE4D5" w:themeFill="accent2" w:themeFillTint="33"/>
            <w:vAlign w:val="center"/>
            <w:hideMark/>
          </w:tcPr>
          <w:p w14:paraId="6D2AEB3A" w14:textId="77777777" w:rsidR="00F0198E" w:rsidRPr="009445AE" w:rsidRDefault="00F0198E" w:rsidP="009445AE">
            <w:pPr>
              <w:contextualSpacing/>
              <w:jc w:val="center"/>
              <w:rPr>
                <w:sz w:val="16"/>
                <w:szCs w:val="16"/>
              </w:rPr>
            </w:pPr>
            <w:r w:rsidRPr="009445AE">
              <w:rPr>
                <w:sz w:val="16"/>
                <w:szCs w:val="16"/>
              </w:rPr>
              <w:t>тк2</w:t>
            </w:r>
          </w:p>
        </w:tc>
        <w:tc>
          <w:tcPr>
            <w:tcW w:w="2126" w:type="dxa"/>
            <w:shd w:val="clear" w:color="auto" w:fill="FBE4D5" w:themeFill="accent2" w:themeFillTint="33"/>
            <w:vAlign w:val="center"/>
            <w:hideMark/>
          </w:tcPr>
          <w:p w14:paraId="228EF6B9" w14:textId="77777777" w:rsidR="00F0198E" w:rsidRPr="009445AE" w:rsidRDefault="00F0198E" w:rsidP="009445AE">
            <w:pPr>
              <w:contextualSpacing/>
              <w:jc w:val="center"/>
              <w:rPr>
                <w:sz w:val="16"/>
                <w:szCs w:val="16"/>
              </w:rPr>
            </w:pPr>
            <w:r w:rsidRPr="009445AE">
              <w:rPr>
                <w:sz w:val="16"/>
                <w:szCs w:val="16"/>
              </w:rPr>
              <w:t>Шевченко 2(МКД)</w:t>
            </w:r>
          </w:p>
        </w:tc>
        <w:tc>
          <w:tcPr>
            <w:tcW w:w="851" w:type="dxa"/>
            <w:shd w:val="clear" w:color="auto" w:fill="FBE4D5" w:themeFill="accent2" w:themeFillTint="33"/>
            <w:vAlign w:val="center"/>
            <w:hideMark/>
          </w:tcPr>
          <w:p w14:paraId="619BEB5A" w14:textId="77777777" w:rsidR="00F0198E" w:rsidRPr="009445AE" w:rsidRDefault="00F0198E" w:rsidP="009445AE">
            <w:pPr>
              <w:contextualSpacing/>
              <w:jc w:val="center"/>
              <w:rPr>
                <w:sz w:val="16"/>
                <w:szCs w:val="16"/>
              </w:rPr>
            </w:pPr>
            <w:r w:rsidRPr="009445AE">
              <w:rPr>
                <w:sz w:val="16"/>
                <w:szCs w:val="16"/>
              </w:rPr>
              <w:t>22,00</w:t>
            </w:r>
          </w:p>
        </w:tc>
        <w:tc>
          <w:tcPr>
            <w:tcW w:w="708" w:type="dxa"/>
            <w:shd w:val="clear" w:color="auto" w:fill="FBE4D5" w:themeFill="accent2" w:themeFillTint="33"/>
            <w:vAlign w:val="center"/>
            <w:hideMark/>
          </w:tcPr>
          <w:p w14:paraId="35A0B4DC"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71473B9A" w14:textId="77777777" w:rsidR="00F0198E" w:rsidRPr="009445AE" w:rsidRDefault="00F0198E" w:rsidP="009445AE">
            <w:pPr>
              <w:contextualSpacing/>
              <w:jc w:val="center"/>
              <w:rPr>
                <w:sz w:val="16"/>
                <w:szCs w:val="16"/>
              </w:rPr>
            </w:pPr>
            <w:r w:rsidRPr="009445AE">
              <w:rPr>
                <w:sz w:val="16"/>
                <w:szCs w:val="16"/>
              </w:rPr>
              <w:t>0,05</w:t>
            </w:r>
          </w:p>
        </w:tc>
        <w:tc>
          <w:tcPr>
            <w:tcW w:w="709" w:type="dxa"/>
            <w:shd w:val="clear" w:color="auto" w:fill="FBE4D5" w:themeFill="accent2" w:themeFillTint="33"/>
            <w:vAlign w:val="center"/>
            <w:hideMark/>
          </w:tcPr>
          <w:p w14:paraId="54C6816C" w14:textId="77777777" w:rsidR="00F0198E" w:rsidRPr="009445AE" w:rsidRDefault="00F0198E" w:rsidP="009445AE">
            <w:pPr>
              <w:contextualSpacing/>
              <w:jc w:val="center"/>
              <w:rPr>
                <w:sz w:val="16"/>
                <w:szCs w:val="16"/>
              </w:rPr>
            </w:pPr>
            <w:r w:rsidRPr="009445AE">
              <w:rPr>
                <w:sz w:val="16"/>
                <w:szCs w:val="16"/>
              </w:rPr>
              <w:t>6,42</w:t>
            </w:r>
          </w:p>
        </w:tc>
        <w:tc>
          <w:tcPr>
            <w:tcW w:w="992" w:type="dxa"/>
            <w:shd w:val="clear" w:color="auto" w:fill="FBE4D5" w:themeFill="accent2" w:themeFillTint="33"/>
            <w:vAlign w:val="center"/>
            <w:hideMark/>
          </w:tcPr>
          <w:p w14:paraId="5E5FFD73"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38B103A"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8FA46AE"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r w:rsidR="00F0198E" w:rsidRPr="009445AE" w14:paraId="750D6E70" w14:textId="77777777" w:rsidTr="009445AE">
        <w:trPr>
          <w:trHeight w:val="129"/>
        </w:trPr>
        <w:tc>
          <w:tcPr>
            <w:tcW w:w="1980" w:type="dxa"/>
            <w:vAlign w:val="center"/>
            <w:hideMark/>
          </w:tcPr>
          <w:p w14:paraId="6A174455" w14:textId="77777777" w:rsidR="00F0198E" w:rsidRPr="009445AE" w:rsidRDefault="00F0198E" w:rsidP="009445AE">
            <w:pPr>
              <w:contextualSpacing/>
              <w:jc w:val="center"/>
              <w:rPr>
                <w:sz w:val="16"/>
                <w:szCs w:val="16"/>
              </w:rPr>
            </w:pPr>
            <w:r w:rsidRPr="009445AE">
              <w:rPr>
                <w:sz w:val="16"/>
                <w:szCs w:val="16"/>
              </w:rPr>
              <w:t>пер.в н.с.</w:t>
            </w:r>
          </w:p>
        </w:tc>
        <w:tc>
          <w:tcPr>
            <w:tcW w:w="2126" w:type="dxa"/>
            <w:vAlign w:val="center"/>
            <w:hideMark/>
          </w:tcPr>
          <w:p w14:paraId="19A57368" w14:textId="77777777" w:rsidR="00F0198E" w:rsidRPr="009445AE" w:rsidRDefault="00F0198E" w:rsidP="009445AE">
            <w:pPr>
              <w:contextualSpacing/>
              <w:jc w:val="center"/>
              <w:rPr>
                <w:sz w:val="16"/>
                <w:szCs w:val="16"/>
              </w:rPr>
            </w:pPr>
            <w:r w:rsidRPr="009445AE">
              <w:rPr>
                <w:sz w:val="16"/>
                <w:szCs w:val="16"/>
              </w:rPr>
              <w:t>уз5</w:t>
            </w:r>
          </w:p>
        </w:tc>
        <w:tc>
          <w:tcPr>
            <w:tcW w:w="851" w:type="dxa"/>
            <w:vAlign w:val="center"/>
            <w:hideMark/>
          </w:tcPr>
          <w:p w14:paraId="7B49204A" w14:textId="77777777" w:rsidR="00F0198E" w:rsidRPr="009445AE" w:rsidRDefault="00F0198E" w:rsidP="009445AE">
            <w:pPr>
              <w:contextualSpacing/>
              <w:jc w:val="center"/>
              <w:rPr>
                <w:sz w:val="16"/>
                <w:szCs w:val="16"/>
              </w:rPr>
            </w:pPr>
            <w:r w:rsidRPr="009445AE">
              <w:rPr>
                <w:sz w:val="16"/>
                <w:szCs w:val="16"/>
              </w:rPr>
              <w:t>15,50</w:t>
            </w:r>
          </w:p>
        </w:tc>
        <w:tc>
          <w:tcPr>
            <w:tcW w:w="708" w:type="dxa"/>
            <w:vAlign w:val="center"/>
            <w:hideMark/>
          </w:tcPr>
          <w:p w14:paraId="3F68A9F9" w14:textId="77777777" w:rsidR="00F0198E" w:rsidRPr="009445AE" w:rsidRDefault="00F0198E" w:rsidP="009445AE">
            <w:pPr>
              <w:contextualSpacing/>
              <w:jc w:val="center"/>
              <w:rPr>
                <w:sz w:val="16"/>
                <w:szCs w:val="16"/>
              </w:rPr>
            </w:pPr>
            <w:r w:rsidRPr="009445AE">
              <w:rPr>
                <w:sz w:val="16"/>
                <w:szCs w:val="16"/>
              </w:rPr>
              <w:t>0,07</w:t>
            </w:r>
          </w:p>
        </w:tc>
        <w:tc>
          <w:tcPr>
            <w:tcW w:w="709" w:type="dxa"/>
            <w:vAlign w:val="center"/>
            <w:hideMark/>
          </w:tcPr>
          <w:p w14:paraId="2D4D8F4C" w14:textId="77777777" w:rsidR="00F0198E" w:rsidRPr="009445AE" w:rsidRDefault="00F0198E" w:rsidP="009445AE">
            <w:pPr>
              <w:contextualSpacing/>
              <w:jc w:val="center"/>
              <w:rPr>
                <w:sz w:val="16"/>
                <w:szCs w:val="16"/>
              </w:rPr>
            </w:pPr>
            <w:r w:rsidRPr="009445AE">
              <w:rPr>
                <w:sz w:val="16"/>
                <w:szCs w:val="16"/>
              </w:rPr>
              <w:t>0,08</w:t>
            </w:r>
          </w:p>
        </w:tc>
        <w:tc>
          <w:tcPr>
            <w:tcW w:w="709" w:type="dxa"/>
            <w:vAlign w:val="center"/>
            <w:hideMark/>
          </w:tcPr>
          <w:p w14:paraId="137F2849" w14:textId="77777777" w:rsidR="00F0198E" w:rsidRPr="009445AE" w:rsidRDefault="00F0198E" w:rsidP="009445AE">
            <w:pPr>
              <w:contextualSpacing/>
              <w:jc w:val="center"/>
              <w:rPr>
                <w:sz w:val="16"/>
                <w:szCs w:val="16"/>
              </w:rPr>
            </w:pPr>
            <w:r w:rsidRPr="009445AE">
              <w:rPr>
                <w:sz w:val="16"/>
                <w:szCs w:val="16"/>
              </w:rPr>
              <w:t>12,23</w:t>
            </w:r>
          </w:p>
        </w:tc>
        <w:tc>
          <w:tcPr>
            <w:tcW w:w="992" w:type="dxa"/>
            <w:vAlign w:val="center"/>
            <w:hideMark/>
          </w:tcPr>
          <w:p w14:paraId="10392B8D" w14:textId="77777777" w:rsidR="00F0198E" w:rsidRPr="009445AE" w:rsidRDefault="00F0198E" w:rsidP="009445AE">
            <w:pPr>
              <w:contextualSpacing/>
              <w:jc w:val="center"/>
              <w:rPr>
                <w:bCs/>
                <w:iCs/>
                <w:sz w:val="16"/>
                <w:szCs w:val="16"/>
              </w:rPr>
            </w:pPr>
            <w:r w:rsidRPr="009445AE">
              <w:rPr>
                <w:bCs/>
                <w:iCs/>
                <w:sz w:val="16"/>
                <w:szCs w:val="16"/>
              </w:rPr>
              <w:t>перекладка</w:t>
            </w:r>
          </w:p>
        </w:tc>
        <w:tc>
          <w:tcPr>
            <w:tcW w:w="567" w:type="dxa"/>
            <w:vAlign w:val="center"/>
            <w:hideMark/>
          </w:tcPr>
          <w:p w14:paraId="7C486815" w14:textId="77777777" w:rsidR="00F0198E" w:rsidRPr="009445AE" w:rsidRDefault="00F0198E" w:rsidP="009445AE">
            <w:pPr>
              <w:contextualSpacing/>
              <w:jc w:val="center"/>
              <w:rPr>
                <w:sz w:val="16"/>
                <w:szCs w:val="16"/>
              </w:rPr>
            </w:pPr>
            <w:r w:rsidRPr="009445AE">
              <w:rPr>
                <w:sz w:val="16"/>
                <w:szCs w:val="16"/>
              </w:rPr>
              <w:t>4</w:t>
            </w:r>
          </w:p>
        </w:tc>
        <w:tc>
          <w:tcPr>
            <w:tcW w:w="985" w:type="dxa"/>
            <w:vAlign w:val="center"/>
            <w:hideMark/>
          </w:tcPr>
          <w:p w14:paraId="00CDDFC0" w14:textId="77777777" w:rsidR="00F0198E" w:rsidRPr="009445AE" w:rsidRDefault="00F0198E" w:rsidP="009445AE">
            <w:pPr>
              <w:contextualSpacing/>
              <w:jc w:val="center"/>
              <w:rPr>
                <w:bCs/>
                <w:iCs/>
                <w:sz w:val="16"/>
                <w:szCs w:val="16"/>
              </w:rPr>
            </w:pPr>
            <w:r w:rsidRPr="009445AE">
              <w:rPr>
                <w:bCs/>
                <w:iCs/>
                <w:sz w:val="16"/>
                <w:szCs w:val="16"/>
              </w:rPr>
              <w:t>норматив</w:t>
            </w:r>
          </w:p>
        </w:tc>
      </w:tr>
      <w:tr w:rsidR="00F0198E" w:rsidRPr="009445AE" w14:paraId="5F80905C" w14:textId="77777777" w:rsidTr="009445AE">
        <w:trPr>
          <w:trHeight w:val="76"/>
        </w:trPr>
        <w:tc>
          <w:tcPr>
            <w:tcW w:w="1980" w:type="dxa"/>
            <w:shd w:val="clear" w:color="auto" w:fill="FBE4D5" w:themeFill="accent2" w:themeFillTint="33"/>
            <w:vAlign w:val="center"/>
            <w:hideMark/>
          </w:tcPr>
          <w:p w14:paraId="1F52A68B" w14:textId="77777777" w:rsidR="00F0198E" w:rsidRPr="009445AE" w:rsidRDefault="00F0198E" w:rsidP="009445AE">
            <w:pPr>
              <w:contextualSpacing/>
              <w:jc w:val="center"/>
              <w:rPr>
                <w:sz w:val="16"/>
                <w:szCs w:val="16"/>
              </w:rPr>
            </w:pPr>
            <w:r w:rsidRPr="009445AE">
              <w:rPr>
                <w:sz w:val="16"/>
                <w:szCs w:val="16"/>
              </w:rPr>
              <w:t>уз7</w:t>
            </w:r>
          </w:p>
        </w:tc>
        <w:tc>
          <w:tcPr>
            <w:tcW w:w="2126" w:type="dxa"/>
            <w:shd w:val="clear" w:color="auto" w:fill="FBE4D5" w:themeFill="accent2" w:themeFillTint="33"/>
            <w:vAlign w:val="center"/>
            <w:hideMark/>
          </w:tcPr>
          <w:p w14:paraId="40CBD812" w14:textId="77777777" w:rsidR="00F0198E" w:rsidRPr="009445AE" w:rsidRDefault="00F0198E" w:rsidP="009445AE">
            <w:pPr>
              <w:contextualSpacing/>
              <w:jc w:val="center"/>
              <w:rPr>
                <w:sz w:val="16"/>
                <w:szCs w:val="16"/>
              </w:rPr>
            </w:pPr>
            <w:r w:rsidRPr="009445AE">
              <w:rPr>
                <w:sz w:val="16"/>
                <w:szCs w:val="16"/>
              </w:rPr>
              <w:t>т</w:t>
            </w:r>
          </w:p>
        </w:tc>
        <w:tc>
          <w:tcPr>
            <w:tcW w:w="851" w:type="dxa"/>
            <w:shd w:val="clear" w:color="auto" w:fill="FBE4D5" w:themeFill="accent2" w:themeFillTint="33"/>
            <w:vAlign w:val="center"/>
            <w:hideMark/>
          </w:tcPr>
          <w:p w14:paraId="672CFF81" w14:textId="77777777" w:rsidR="00F0198E" w:rsidRPr="009445AE" w:rsidRDefault="00F0198E" w:rsidP="009445AE">
            <w:pPr>
              <w:contextualSpacing/>
              <w:jc w:val="center"/>
              <w:rPr>
                <w:sz w:val="16"/>
                <w:szCs w:val="16"/>
              </w:rPr>
            </w:pPr>
            <w:r w:rsidRPr="009445AE">
              <w:rPr>
                <w:sz w:val="16"/>
                <w:szCs w:val="16"/>
              </w:rPr>
              <w:t>63,00</w:t>
            </w:r>
          </w:p>
        </w:tc>
        <w:tc>
          <w:tcPr>
            <w:tcW w:w="708" w:type="dxa"/>
            <w:shd w:val="clear" w:color="auto" w:fill="FBE4D5" w:themeFill="accent2" w:themeFillTint="33"/>
            <w:vAlign w:val="center"/>
            <w:hideMark/>
          </w:tcPr>
          <w:p w14:paraId="4452F751"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3DE6B724" w14:textId="77777777" w:rsidR="00F0198E" w:rsidRPr="009445AE" w:rsidRDefault="00F0198E" w:rsidP="009445AE">
            <w:pPr>
              <w:contextualSpacing/>
              <w:jc w:val="center"/>
              <w:rPr>
                <w:sz w:val="16"/>
                <w:szCs w:val="16"/>
              </w:rPr>
            </w:pPr>
            <w:r w:rsidRPr="009445AE">
              <w:rPr>
                <w:sz w:val="16"/>
                <w:szCs w:val="16"/>
              </w:rPr>
              <w:t>0,08</w:t>
            </w:r>
          </w:p>
        </w:tc>
        <w:tc>
          <w:tcPr>
            <w:tcW w:w="709" w:type="dxa"/>
            <w:shd w:val="clear" w:color="auto" w:fill="FBE4D5" w:themeFill="accent2" w:themeFillTint="33"/>
            <w:vAlign w:val="center"/>
            <w:hideMark/>
          </w:tcPr>
          <w:p w14:paraId="570CBC50" w14:textId="77777777" w:rsidR="00F0198E" w:rsidRPr="009445AE" w:rsidRDefault="00F0198E" w:rsidP="009445AE">
            <w:pPr>
              <w:contextualSpacing/>
              <w:jc w:val="center"/>
              <w:rPr>
                <w:sz w:val="16"/>
                <w:szCs w:val="16"/>
              </w:rPr>
            </w:pPr>
            <w:r w:rsidRPr="009445AE">
              <w:rPr>
                <w:sz w:val="16"/>
                <w:szCs w:val="16"/>
              </w:rPr>
              <w:t>2,62</w:t>
            </w:r>
          </w:p>
        </w:tc>
        <w:tc>
          <w:tcPr>
            <w:tcW w:w="992" w:type="dxa"/>
            <w:shd w:val="clear" w:color="auto" w:fill="FBE4D5" w:themeFill="accent2" w:themeFillTint="33"/>
            <w:vAlign w:val="center"/>
            <w:hideMark/>
          </w:tcPr>
          <w:p w14:paraId="1EA139E8" w14:textId="77777777" w:rsidR="00F0198E" w:rsidRPr="009445AE" w:rsidRDefault="00F0198E" w:rsidP="009445AE">
            <w:pPr>
              <w:contextualSpacing/>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A3741E3" w14:textId="77777777" w:rsidR="00F0198E" w:rsidRPr="009445AE" w:rsidRDefault="00F0198E" w:rsidP="009445AE">
            <w:pPr>
              <w:contextualSpacing/>
              <w:jc w:val="center"/>
              <w:rPr>
                <w:sz w:val="16"/>
                <w:szCs w:val="16"/>
              </w:rPr>
            </w:pPr>
            <w:r w:rsidRPr="009445AE">
              <w:rPr>
                <w:sz w:val="16"/>
                <w:szCs w:val="16"/>
              </w:rPr>
              <w:t>51</w:t>
            </w:r>
          </w:p>
        </w:tc>
        <w:tc>
          <w:tcPr>
            <w:tcW w:w="985" w:type="dxa"/>
            <w:shd w:val="clear" w:color="auto" w:fill="FBE4D5" w:themeFill="accent2" w:themeFillTint="33"/>
            <w:vAlign w:val="center"/>
            <w:hideMark/>
          </w:tcPr>
          <w:p w14:paraId="24E77BAE" w14:textId="77777777" w:rsidR="00F0198E" w:rsidRPr="009445AE" w:rsidRDefault="00F0198E" w:rsidP="009445AE">
            <w:pPr>
              <w:contextualSpacing/>
              <w:jc w:val="center"/>
              <w:rPr>
                <w:bCs/>
                <w:iCs/>
                <w:sz w:val="16"/>
                <w:szCs w:val="16"/>
              </w:rPr>
            </w:pPr>
            <w:r w:rsidRPr="009445AE">
              <w:rPr>
                <w:bCs/>
                <w:iCs/>
                <w:sz w:val="16"/>
                <w:szCs w:val="16"/>
              </w:rPr>
              <w:t>перекладка</w:t>
            </w:r>
          </w:p>
        </w:tc>
      </w:tr>
    </w:tbl>
    <w:p w14:paraId="622F0491" w14:textId="76ABB192" w:rsidR="00F0198E" w:rsidRPr="00F0198E" w:rsidRDefault="00F0198E"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16.2.3</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Центральная</w:t>
      </w:r>
      <w:r w:rsidR="00134D34">
        <w:rPr>
          <w:rFonts w:ascii="Times New Roman" w:eastAsia="Times New Roman,Bold" w:hAnsi="Times New Roman" w:cs="Times New Roman"/>
          <w:b/>
          <w:bCs/>
          <w:i/>
          <w:color w:val="000000"/>
          <w:sz w:val="28"/>
          <w:szCs w:val="28"/>
        </w:rPr>
        <w:t>»</w:t>
      </w:r>
    </w:p>
    <w:tbl>
      <w:tblPr>
        <w:tblStyle w:val="1112"/>
        <w:tblW w:w="9634" w:type="dxa"/>
        <w:tblLayout w:type="fixed"/>
        <w:tblLook w:val="04A0" w:firstRow="1" w:lastRow="0" w:firstColumn="1" w:lastColumn="0" w:noHBand="0" w:noVBand="1"/>
      </w:tblPr>
      <w:tblGrid>
        <w:gridCol w:w="1070"/>
        <w:gridCol w:w="2894"/>
        <w:gridCol w:w="709"/>
        <w:gridCol w:w="709"/>
        <w:gridCol w:w="850"/>
        <w:gridCol w:w="851"/>
        <w:gridCol w:w="992"/>
        <w:gridCol w:w="567"/>
        <w:gridCol w:w="992"/>
      </w:tblGrid>
      <w:tr w:rsidR="00F0198E" w:rsidRPr="009445AE" w14:paraId="70D8224E" w14:textId="77777777" w:rsidTr="009445AE">
        <w:trPr>
          <w:cantSplit/>
          <w:trHeight w:val="1785"/>
        </w:trPr>
        <w:tc>
          <w:tcPr>
            <w:tcW w:w="1070" w:type="dxa"/>
            <w:shd w:val="clear" w:color="auto" w:fill="FBD4B4"/>
            <w:textDirection w:val="btLr"/>
            <w:vAlign w:val="center"/>
            <w:hideMark/>
          </w:tcPr>
          <w:p w14:paraId="40CF2523" w14:textId="77777777" w:rsidR="00F0198E" w:rsidRPr="009445AE" w:rsidRDefault="00F0198E" w:rsidP="009445AE">
            <w:pPr>
              <w:ind w:left="113" w:right="113"/>
              <w:jc w:val="center"/>
              <w:rPr>
                <w:b/>
                <w:bCs/>
                <w:i/>
                <w:sz w:val="16"/>
                <w:szCs w:val="16"/>
              </w:rPr>
            </w:pPr>
            <w:r w:rsidRPr="009445AE">
              <w:rPr>
                <w:b/>
                <w:bCs/>
                <w:i/>
                <w:sz w:val="16"/>
                <w:szCs w:val="16"/>
              </w:rPr>
              <w:t>Наименование начала участка</w:t>
            </w:r>
          </w:p>
        </w:tc>
        <w:tc>
          <w:tcPr>
            <w:tcW w:w="2894" w:type="dxa"/>
            <w:shd w:val="clear" w:color="auto" w:fill="FBD4B4"/>
            <w:textDirection w:val="btLr"/>
            <w:vAlign w:val="center"/>
            <w:hideMark/>
          </w:tcPr>
          <w:p w14:paraId="65D09038" w14:textId="77777777" w:rsidR="00F0198E" w:rsidRPr="009445AE" w:rsidRDefault="00F0198E" w:rsidP="009445AE">
            <w:pPr>
              <w:ind w:left="113" w:right="113"/>
              <w:jc w:val="center"/>
              <w:rPr>
                <w:b/>
                <w:bCs/>
                <w:i/>
                <w:sz w:val="16"/>
                <w:szCs w:val="16"/>
              </w:rPr>
            </w:pPr>
            <w:r w:rsidRPr="009445AE">
              <w:rPr>
                <w:b/>
                <w:bCs/>
                <w:i/>
                <w:sz w:val="16"/>
                <w:szCs w:val="16"/>
              </w:rPr>
              <w:t>Наименование конца участка</w:t>
            </w:r>
          </w:p>
        </w:tc>
        <w:tc>
          <w:tcPr>
            <w:tcW w:w="709" w:type="dxa"/>
            <w:shd w:val="clear" w:color="auto" w:fill="FBD4B4"/>
            <w:textDirection w:val="btLr"/>
            <w:vAlign w:val="center"/>
            <w:hideMark/>
          </w:tcPr>
          <w:p w14:paraId="0D39B2C0" w14:textId="77777777" w:rsidR="00F0198E" w:rsidRPr="009445AE" w:rsidRDefault="00F0198E" w:rsidP="009445AE">
            <w:pPr>
              <w:ind w:left="113" w:right="113"/>
              <w:jc w:val="center"/>
              <w:rPr>
                <w:b/>
                <w:bCs/>
                <w:i/>
                <w:sz w:val="16"/>
                <w:szCs w:val="16"/>
              </w:rPr>
            </w:pPr>
            <w:r w:rsidRPr="009445AE">
              <w:rPr>
                <w:b/>
                <w:bCs/>
                <w:i/>
                <w:sz w:val="16"/>
                <w:szCs w:val="16"/>
              </w:rPr>
              <w:t>Длина участка, м</w:t>
            </w:r>
          </w:p>
        </w:tc>
        <w:tc>
          <w:tcPr>
            <w:tcW w:w="709" w:type="dxa"/>
            <w:shd w:val="clear" w:color="auto" w:fill="FBD4B4"/>
            <w:textDirection w:val="btLr"/>
            <w:vAlign w:val="center"/>
            <w:hideMark/>
          </w:tcPr>
          <w:p w14:paraId="798B33A2" w14:textId="4DD40216"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м.(сущ.)</w:t>
            </w:r>
          </w:p>
        </w:tc>
        <w:tc>
          <w:tcPr>
            <w:tcW w:w="850" w:type="dxa"/>
            <w:shd w:val="clear" w:color="auto" w:fill="FBD4B4"/>
            <w:textDirection w:val="btLr"/>
            <w:vAlign w:val="center"/>
          </w:tcPr>
          <w:p w14:paraId="6C48BD6B" w14:textId="0E66C003"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м.(перспект.)</w:t>
            </w:r>
          </w:p>
        </w:tc>
        <w:tc>
          <w:tcPr>
            <w:tcW w:w="851" w:type="dxa"/>
            <w:shd w:val="clear" w:color="auto" w:fill="FBD4B4"/>
            <w:textDirection w:val="btLr"/>
            <w:vAlign w:val="center"/>
            <w:hideMark/>
          </w:tcPr>
          <w:p w14:paraId="3D979D8B" w14:textId="77777777" w:rsidR="00F0198E" w:rsidRPr="009445AE" w:rsidRDefault="00F0198E" w:rsidP="009445AE">
            <w:pPr>
              <w:ind w:left="113" w:right="113"/>
              <w:jc w:val="center"/>
              <w:rPr>
                <w:b/>
                <w:bCs/>
                <w:i/>
                <w:sz w:val="16"/>
                <w:szCs w:val="16"/>
              </w:rPr>
            </w:pPr>
            <w:r w:rsidRPr="009445AE">
              <w:rPr>
                <w:b/>
                <w:bCs/>
                <w:i/>
                <w:sz w:val="16"/>
                <w:szCs w:val="16"/>
              </w:rPr>
              <w:t>Удельные линейные потери напора в обр.тр-де, мм/м</w:t>
            </w:r>
          </w:p>
        </w:tc>
        <w:tc>
          <w:tcPr>
            <w:tcW w:w="992" w:type="dxa"/>
            <w:shd w:val="clear" w:color="auto" w:fill="FBD4B4"/>
            <w:textDirection w:val="btLr"/>
            <w:vAlign w:val="center"/>
            <w:hideMark/>
          </w:tcPr>
          <w:p w14:paraId="7C83B815" w14:textId="77777777" w:rsidR="00F0198E" w:rsidRPr="009445AE" w:rsidRDefault="00F0198E" w:rsidP="009445AE">
            <w:pPr>
              <w:ind w:left="113" w:right="113"/>
              <w:jc w:val="center"/>
              <w:rPr>
                <w:b/>
                <w:bCs/>
                <w:i/>
                <w:sz w:val="16"/>
                <w:szCs w:val="16"/>
              </w:rPr>
            </w:pPr>
            <w:r w:rsidRPr="009445AE">
              <w:rPr>
                <w:b/>
                <w:bCs/>
                <w:i/>
                <w:sz w:val="16"/>
                <w:szCs w:val="16"/>
              </w:rPr>
              <w:t>Знач. норматива по (уд.лин.пот.)</w:t>
            </w:r>
          </w:p>
        </w:tc>
        <w:tc>
          <w:tcPr>
            <w:tcW w:w="567" w:type="dxa"/>
            <w:shd w:val="clear" w:color="auto" w:fill="FBD4B4"/>
            <w:textDirection w:val="btLr"/>
            <w:vAlign w:val="center"/>
            <w:hideMark/>
          </w:tcPr>
          <w:p w14:paraId="6439EE9E" w14:textId="77777777" w:rsidR="00F0198E" w:rsidRPr="009445AE" w:rsidRDefault="00F0198E" w:rsidP="009445AE">
            <w:pPr>
              <w:ind w:left="113" w:right="113"/>
              <w:jc w:val="center"/>
              <w:rPr>
                <w:b/>
                <w:bCs/>
                <w:i/>
                <w:sz w:val="16"/>
                <w:szCs w:val="16"/>
              </w:rPr>
            </w:pPr>
            <w:r w:rsidRPr="009445AE">
              <w:rPr>
                <w:b/>
                <w:bCs/>
                <w:i/>
                <w:sz w:val="16"/>
                <w:szCs w:val="16"/>
              </w:rPr>
              <w:t>Период эксплуатации, лет</w:t>
            </w:r>
          </w:p>
        </w:tc>
        <w:tc>
          <w:tcPr>
            <w:tcW w:w="992" w:type="dxa"/>
            <w:shd w:val="clear" w:color="auto" w:fill="FBD4B4"/>
            <w:textDirection w:val="btLr"/>
            <w:vAlign w:val="center"/>
            <w:hideMark/>
          </w:tcPr>
          <w:p w14:paraId="1D84204E" w14:textId="77777777" w:rsidR="00F0198E" w:rsidRPr="009445AE" w:rsidRDefault="00F0198E" w:rsidP="009445AE">
            <w:pPr>
              <w:ind w:left="113" w:right="113"/>
              <w:jc w:val="center"/>
              <w:rPr>
                <w:b/>
                <w:bCs/>
                <w:i/>
                <w:sz w:val="16"/>
                <w:szCs w:val="16"/>
              </w:rPr>
            </w:pPr>
            <w:r w:rsidRPr="009445AE">
              <w:rPr>
                <w:b/>
                <w:bCs/>
                <w:i/>
                <w:sz w:val="16"/>
                <w:szCs w:val="16"/>
              </w:rPr>
              <w:t>Знач. норм. по периоду эксплуатации</w:t>
            </w:r>
          </w:p>
        </w:tc>
      </w:tr>
      <w:tr w:rsidR="00F0198E" w:rsidRPr="00F0198E" w14:paraId="5E5995C2" w14:textId="77777777" w:rsidTr="009445AE">
        <w:trPr>
          <w:trHeight w:val="211"/>
        </w:trPr>
        <w:tc>
          <w:tcPr>
            <w:tcW w:w="1070" w:type="dxa"/>
            <w:vAlign w:val="center"/>
            <w:hideMark/>
          </w:tcPr>
          <w:p w14:paraId="2EA8FF9A" w14:textId="77777777" w:rsidR="00F0198E" w:rsidRPr="009445AE" w:rsidRDefault="00F0198E" w:rsidP="00F0198E">
            <w:pPr>
              <w:jc w:val="center"/>
              <w:rPr>
                <w:sz w:val="16"/>
                <w:szCs w:val="16"/>
              </w:rPr>
            </w:pPr>
            <w:r w:rsidRPr="009445AE">
              <w:rPr>
                <w:sz w:val="16"/>
                <w:szCs w:val="16"/>
              </w:rPr>
              <w:t>тк16</w:t>
            </w:r>
          </w:p>
        </w:tc>
        <w:tc>
          <w:tcPr>
            <w:tcW w:w="2894" w:type="dxa"/>
            <w:vAlign w:val="center"/>
            <w:hideMark/>
          </w:tcPr>
          <w:p w14:paraId="246274C3" w14:textId="77777777" w:rsidR="00F0198E" w:rsidRPr="009445AE" w:rsidRDefault="00F0198E" w:rsidP="00F0198E">
            <w:pPr>
              <w:jc w:val="center"/>
              <w:rPr>
                <w:sz w:val="16"/>
                <w:szCs w:val="16"/>
              </w:rPr>
            </w:pPr>
            <w:r w:rsidRPr="009445AE">
              <w:rPr>
                <w:sz w:val="16"/>
                <w:szCs w:val="16"/>
              </w:rPr>
              <w:t>тк17</w:t>
            </w:r>
          </w:p>
        </w:tc>
        <w:tc>
          <w:tcPr>
            <w:tcW w:w="709" w:type="dxa"/>
            <w:vAlign w:val="center"/>
            <w:hideMark/>
          </w:tcPr>
          <w:p w14:paraId="7026310E" w14:textId="77777777" w:rsidR="00F0198E" w:rsidRPr="009445AE" w:rsidRDefault="00F0198E" w:rsidP="00F0198E">
            <w:pPr>
              <w:jc w:val="center"/>
              <w:rPr>
                <w:sz w:val="16"/>
                <w:szCs w:val="16"/>
              </w:rPr>
            </w:pPr>
            <w:r w:rsidRPr="009445AE">
              <w:rPr>
                <w:sz w:val="16"/>
                <w:szCs w:val="16"/>
              </w:rPr>
              <w:t>64,00</w:t>
            </w:r>
          </w:p>
        </w:tc>
        <w:tc>
          <w:tcPr>
            <w:tcW w:w="709" w:type="dxa"/>
            <w:vAlign w:val="center"/>
            <w:hideMark/>
          </w:tcPr>
          <w:p w14:paraId="0434EC96"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7D64EBC3"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23B59DAA" w14:textId="77777777" w:rsidR="00F0198E" w:rsidRPr="009445AE" w:rsidRDefault="00F0198E" w:rsidP="00F0198E">
            <w:pPr>
              <w:jc w:val="center"/>
              <w:rPr>
                <w:sz w:val="16"/>
                <w:szCs w:val="16"/>
              </w:rPr>
            </w:pPr>
            <w:r w:rsidRPr="009445AE">
              <w:rPr>
                <w:sz w:val="16"/>
                <w:szCs w:val="16"/>
              </w:rPr>
              <w:t>2,02</w:t>
            </w:r>
          </w:p>
        </w:tc>
        <w:tc>
          <w:tcPr>
            <w:tcW w:w="992" w:type="dxa"/>
            <w:vAlign w:val="center"/>
            <w:hideMark/>
          </w:tcPr>
          <w:p w14:paraId="096E461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6684D20D"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107B1ECF"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9DD3710" w14:textId="77777777" w:rsidTr="009445AE">
        <w:trPr>
          <w:trHeight w:val="130"/>
        </w:trPr>
        <w:tc>
          <w:tcPr>
            <w:tcW w:w="1070" w:type="dxa"/>
            <w:shd w:val="clear" w:color="auto" w:fill="FBE4D5" w:themeFill="accent2" w:themeFillTint="33"/>
            <w:vAlign w:val="center"/>
            <w:hideMark/>
          </w:tcPr>
          <w:p w14:paraId="2DD313E9" w14:textId="77777777" w:rsidR="00F0198E" w:rsidRPr="009445AE" w:rsidRDefault="00F0198E" w:rsidP="00F0198E">
            <w:pPr>
              <w:jc w:val="center"/>
              <w:rPr>
                <w:sz w:val="16"/>
                <w:szCs w:val="16"/>
              </w:rPr>
            </w:pPr>
            <w:r w:rsidRPr="009445AE">
              <w:rPr>
                <w:sz w:val="16"/>
                <w:szCs w:val="16"/>
              </w:rPr>
              <w:t>тк17</w:t>
            </w:r>
          </w:p>
        </w:tc>
        <w:tc>
          <w:tcPr>
            <w:tcW w:w="2894" w:type="dxa"/>
            <w:shd w:val="clear" w:color="auto" w:fill="FBE4D5" w:themeFill="accent2" w:themeFillTint="33"/>
            <w:vAlign w:val="center"/>
            <w:hideMark/>
          </w:tcPr>
          <w:p w14:paraId="15AFA2B8" w14:textId="77777777" w:rsidR="00F0198E" w:rsidRPr="009445AE" w:rsidRDefault="00F0198E" w:rsidP="00F0198E">
            <w:pPr>
              <w:jc w:val="center"/>
              <w:rPr>
                <w:sz w:val="16"/>
                <w:szCs w:val="16"/>
              </w:rPr>
            </w:pPr>
            <w:r w:rsidRPr="009445AE">
              <w:rPr>
                <w:sz w:val="16"/>
                <w:szCs w:val="16"/>
              </w:rPr>
              <w:t>ИП Золототрубова О.В., магазин</w:t>
            </w:r>
          </w:p>
        </w:tc>
        <w:tc>
          <w:tcPr>
            <w:tcW w:w="709" w:type="dxa"/>
            <w:shd w:val="clear" w:color="auto" w:fill="FBE4D5" w:themeFill="accent2" w:themeFillTint="33"/>
            <w:vAlign w:val="center"/>
            <w:hideMark/>
          </w:tcPr>
          <w:p w14:paraId="0E0234DA" w14:textId="77777777" w:rsidR="00F0198E" w:rsidRPr="009445AE" w:rsidRDefault="00F0198E" w:rsidP="00F0198E">
            <w:pPr>
              <w:jc w:val="center"/>
              <w:rPr>
                <w:sz w:val="16"/>
                <w:szCs w:val="16"/>
              </w:rPr>
            </w:pPr>
            <w:r w:rsidRPr="009445AE">
              <w:rPr>
                <w:sz w:val="16"/>
                <w:szCs w:val="16"/>
              </w:rPr>
              <w:t>18,00</w:t>
            </w:r>
          </w:p>
        </w:tc>
        <w:tc>
          <w:tcPr>
            <w:tcW w:w="709" w:type="dxa"/>
            <w:shd w:val="clear" w:color="auto" w:fill="FBE4D5" w:themeFill="accent2" w:themeFillTint="33"/>
            <w:vAlign w:val="center"/>
            <w:hideMark/>
          </w:tcPr>
          <w:p w14:paraId="05B25808" w14:textId="77777777" w:rsidR="00F0198E" w:rsidRPr="009445AE" w:rsidRDefault="00F0198E" w:rsidP="00F0198E">
            <w:pPr>
              <w:jc w:val="center"/>
              <w:rPr>
                <w:sz w:val="16"/>
                <w:szCs w:val="16"/>
              </w:rPr>
            </w:pPr>
            <w:r w:rsidRPr="009445AE">
              <w:rPr>
                <w:sz w:val="16"/>
                <w:szCs w:val="16"/>
              </w:rPr>
              <w:t>0,03</w:t>
            </w:r>
          </w:p>
        </w:tc>
        <w:tc>
          <w:tcPr>
            <w:tcW w:w="850" w:type="dxa"/>
            <w:shd w:val="clear" w:color="auto" w:fill="FBE4D5" w:themeFill="accent2" w:themeFillTint="33"/>
            <w:vAlign w:val="center"/>
          </w:tcPr>
          <w:p w14:paraId="25E7CD4D" w14:textId="77777777" w:rsidR="00F0198E" w:rsidRPr="009445AE" w:rsidRDefault="00F0198E" w:rsidP="00F0198E">
            <w:pPr>
              <w:jc w:val="center"/>
              <w:rPr>
                <w:sz w:val="16"/>
                <w:szCs w:val="16"/>
              </w:rPr>
            </w:pPr>
            <w:r w:rsidRPr="009445AE">
              <w:rPr>
                <w:sz w:val="16"/>
                <w:szCs w:val="16"/>
              </w:rPr>
              <w:t>0,03</w:t>
            </w:r>
          </w:p>
        </w:tc>
        <w:tc>
          <w:tcPr>
            <w:tcW w:w="851" w:type="dxa"/>
            <w:shd w:val="clear" w:color="auto" w:fill="FBE4D5" w:themeFill="accent2" w:themeFillTint="33"/>
            <w:vAlign w:val="center"/>
            <w:hideMark/>
          </w:tcPr>
          <w:p w14:paraId="48BBC4C2" w14:textId="77777777" w:rsidR="00F0198E" w:rsidRPr="009445AE" w:rsidRDefault="00F0198E" w:rsidP="00F0198E">
            <w:pPr>
              <w:jc w:val="center"/>
              <w:rPr>
                <w:sz w:val="16"/>
                <w:szCs w:val="16"/>
              </w:rPr>
            </w:pPr>
            <w:r w:rsidRPr="009445AE">
              <w:rPr>
                <w:sz w:val="16"/>
                <w:szCs w:val="16"/>
              </w:rPr>
              <w:t>4,07</w:t>
            </w:r>
          </w:p>
        </w:tc>
        <w:tc>
          <w:tcPr>
            <w:tcW w:w="992" w:type="dxa"/>
            <w:shd w:val="clear" w:color="auto" w:fill="FBE4D5" w:themeFill="accent2" w:themeFillTint="33"/>
            <w:vAlign w:val="center"/>
            <w:hideMark/>
          </w:tcPr>
          <w:p w14:paraId="667832B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C3FB549"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231A7A9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2E0BE495" w14:textId="77777777" w:rsidTr="009445AE">
        <w:trPr>
          <w:trHeight w:val="218"/>
        </w:trPr>
        <w:tc>
          <w:tcPr>
            <w:tcW w:w="1070" w:type="dxa"/>
            <w:vAlign w:val="center"/>
            <w:hideMark/>
          </w:tcPr>
          <w:p w14:paraId="46963C99" w14:textId="77777777" w:rsidR="00F0198E" w:rsidRPr="009445AE" w:rsidRDefault="00F0198E" w:rsidP="00F0198E">
            <w:pPr>
              <w:jc w:val="center"/>
              <w:rPr>
                <w:sz w:val="16"/>
                <w:szCs w:val="16"/>
              </w:rPr>
            </w:pPr>
            <w:r w:rsidRPr="009445AE">
              <w:rPr>
                <w:sz w:val="16"/>
                <w:szCs w:val="16"/>
              </w:rPr>
              <w:t>тк17</w:t>
            </w:r>
          </w:p>
        </w:tc>
        <w:tc>
          <w:tcPr>
            <w:tcW w:w="2894" w:type="dxa"/>
            <w:vAlign w:val="center"/>
            <w:hideMark/>
          </w:tcPr>
          <w:p w14:paraId="0C9FA6FB" w14:textId="77777777" w:rsidR="00F0198E" w:rsidRPr="009445AE" w:rsidRDefault="00F0198E" w:rsidP="00F0198E">
            <w:pPr>
              <w:jc w:val="center"/>
              <w:rPr>
                <w:sz w:val="16"/>
                <w:szCs w:val="16"/>
              </w:rPr>
            </w:pPr>
            <w:r w:rsidRPr="009445AE">
              <w:rPr>
                <w:sz w:val="16"/>
                <w:szCs w:val="16"/>
              </w:rPr>
              <w:t>тк18</w:t>
            </w:r>
          </w:p>
        </w:tc>
        <w:tc>
          <w:tcPr>
            <w:tcW w:w="709" w:type="dxa"/>
            <w:vAlign w:val="center"/>
            <w:hideMark/>
          </w:tcPr>
          <w:p w14:paraId="63D5A626" w14:textId="77777777" w:rsidR="00F0198E" w:rsidRPr="009445AE" w:rsidRDefault="00F0198E" w:rsidP="00F0198E">
            <w:pPr>
              <w:jc w:val="center"/>
              <w:rPr>
                <w:sz w:val="16"/>
                <w:szCs w:val="16"/>
              </w:rPr>
            </w:pPr>
            <w:r w:rsidRPr="009445AE">
              <w:rPr>
                <w:sz w:val="16"/>
                <w:szCs w:val="16"/>
              </w:rPr>
              <w:t>23,00</w:t>
            </w:r>
          </w:p>
        </w:tc>
        <w:tc>
          <w:tcPr>
            <w:tcW w:w="709" w:type="dxa"/>
            <w:vAlign w:val="center"/>
            <w:hideMark/>
          </w:tcPr>
          <w:p w14:paraId="1653FE23"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2F4941A2"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2867B12E" w14:textId="77777777" w:rsidR="00F0198E" w:rsidRPr="009445AE" w:rsidRDefault="00F0198E" w:rsidP="00F0198E">
            <w:pPr>
              <w:jc w:val="center"/>
              <w:rPr>
                <w:sz w:val="16"/>
                <w:szCs w:val="16"/>
              </w:rPr>
            </w:pPr>
            <w:r w:rsidRPr="009445AE">
              <w:rPr>
                <w:sz w:val="16"/>
                <w:szCs w:val="16"/>
              </w:rPr>
              <w:t>1,78</w:t>
            </w:r>
          </w:p>
        </w:tc>
        <w:tc>
          <w:tcPr>
            <w:tcW w:w="992" w:type="dxa"/>
            <w:vAlign w:val="center"/>
            <w:hideMark/>
          </w:tcPr>
          <w:p w14:paraId="2D04F69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274161B"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2A80E63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E7F036D" w14:textId="77777777" w:rsidTr="009445AE">
        <w:trPr>
          <w:trHeight w:val="121"/>
        </w:trPr>
        <w:tc>
          <w:tcPr>
            <w:tcW w:w="1070" w:type="dxa"/>
            <w:shd w:val="clear" w:color="auto" w:fill="FBE4D5" w:themeFill="accent2" w:themeFillTint="33"/>
            <w:vAlign w:val="center"/>
            <w:hideMark/>
          </w:tcPr>
          <w:p w14:paraId="194CE87F" w14:textId="77777777" w:rsidR="00F0198E" w:rsidRPr="009445AE" w:rsidRDefault="00F0198E" w:rsidP="00F0198E">
            <w:pPr>
              <w:jc w:val="center"/>
              <w:rPr>
                <w:sz w:val="16"/>
                <w:szCs w:val="16"/>
              </w:rPr>
            </w:pPr>
            <w:r w:rsidRPr="009445AE">
              <w:rPr>
                <w:sz w:val="16"/>
                <w:szCs w:val="16"/>
              </w:rPr>
              <w:t>тк18</w:t>
            </w:r>
          </w:p>
        </w:tc>
        <w:tc>
          <w:tcPr>
            <w:tcW w:w="2894" w:type="dxa"/>
            <w:shd w:val="clear" w:color="auto" w:fill="FBE4D5" w:themeFill="accent2" w:themeFillTint="33"/>
            <w:vAlign w:val="center"/>
            <w:hideMark/>
          </w:tcPr>
          <w:p w14:paraId="368004BD" w14:textId="77777777" w:rsidR="00F0198E" w:rsidRPr="009445AE" w:rsidRDefault="00F0198E" w:rsidP="00F0198E">
            <w:pPr>
              <w:jc w:val="center"/>
              <w:rPr>
                <w:sz w:val="16"/>
                <w:szCs w:val="16"/>
              </w:rPr>
            </w:pPr>
            <w:r w:rsidRPr="009445AE">
              <w:rPr>
                <w:sz w:val="16"/>
                <w:szCs w:val="16"/>
              </w:rPr>
              <w:t>детская б-ка</w:t>
            </w:r>
          </w:p>
        </w:tc>
        <w:tc>
          <w:tcPr>
            <w:tcW w:w="709" w:type="dxa"/>
            <w:shd w:val="clear" w:color="auto" w:fill="FBE4D5" w:themeFill="accent2" w:themeFillTint="33"/>
            <w:vAlign w:val="center"/>
            <w:hideMark/>
          </w:tcPr>
          <w:p w14:paraId="68428DC4" w14:textId="77777777" w:rsidR="00F0198E" w:rsidRPr="009445AE" w:rsidRDefault="00F0198E" w:rsidP="00F0198E">
            <w:pPr>
              <w:jc w:val="center"/>
              <w:rPr>
                <w:sz w:val="16"/>
                <w:szCs w:val="16"/>
              </w:rPr>
            </w:pPr>
            <w:r w:rsidRPr="009445AE">
              <w:rPr>
                <w:sz w:val="16"/>
                <w:szCs w:val="16"/>
              </w:rPr>
              <w:t>11,00</w:t>
            </w:r>
          </w:p>
        </w:tc>
        <w:tc>
          <w:tcPr>
            <w:tcW w:w="709" w:type="dxa"/>
            <w:shd w:val="clear" w:color="auto" w:fill="FBE4D5" w:themeFill="accent2" w:themeFillTint="33"/>
            <w:vAlign w:val="center"/>
            <w:hideMark/>
          </w:tcPr>
          <w:p w14:paraId="5C458080"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715FA8B5"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7DD80B68" w14:textId="77777777" w:rsidR="00F0198E" w:rsidRPr="009445AE" w:rsidRDefault="00F0198E" w:rsidP="00F0198E">
            <w:pPr>
              <w:jc w:val="center"/>
              <w:rPr>
                <w:sz w:val="16"/>
                <w:szCs w:val="16"/>
              </w:rPr>
            </w:pPr>
            <w:r w:rsidRPr="009445AE">
              <w:rPr>
                <w:sz w:val="16"/>
                <w:szCs w:val="16"/>
              </w:rPr>
              <w:t>0,05</w:t>
            </w:r>
          </w:p>
        </w:tc>
        <w:tc>
          <w:tcPr>
            <w:tcW w:w="992" w:type="dxa"/>
            <w:shd w:val="clear" w:color="auto" w:fill="FBE4D5" w:themeFill="accent2" w:themeFillTint="33"/>
            <w:vAlign w:val="center"/>
            <w:hideMark/>
          </w:tcPr>
          <w:p w14:paraId="643A851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410F4B6"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0988C1C9"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9F50F05" w14:textId="77777777" w:rsidTr="009445AE">
        <w:trPr>
          <w:trHeight w:val="224"/>
        </w:trPr>
        <w:tc>
          <w:tcPr>
            <w:tcW w:w="1070" w:type="dxa"/>
            <w:vAlign w:val="center"/>
            <w:hideMark/>
          </w:tcPr>
          <w:p w14:paraId="49B34A68" w14:textId="77777777" w:rsidR="00F0198E" w:rsidRPr="009445AE" w:rsidRDefault="00F0198E" w:rsidP="00F0198E">
            <w:pPr>
              <w:jc w:val="center"/>
              <w:rPr>
                <w:sz w:val="16"/>
                <w:szCs w:val="16"/>
              </w:rPr>
            </w:pPr>
            <w:r w:rsidRPr="009445AE">
              <w:rPr>
                <w:sz w:val="16"/>
                <w:szCs w:val="16"/>
              </w:rPr>
              <w:t>тк18</w:t>
            </w:r>
          </w:p>
        </w:tc>
        <w:tc>
          <w:tcPr>
            <w:tcW w:w="2894" w:type="dxa"/>
            <w:vAlign w:val="center"/>
            <w:hideMark/>
          </w:tcPr>
          <w:p w14:paraId="7E3A6180" w14:textId="77777777" w:rsidR="00F0198E" w:rsidRPr="009445AE" w:rsidRDefault="00F0198E" w:rsidP="00F0198E">
            <w:pPr>
              <w:jc w:val="center"/>
              <w:rPr>
                <w:sz w:val="16"/>
                <w:szCs w:val="16"/>
              </w:rPr>
            </w:pPr>
            <w:r w:rsidRPr="009445AE">
              <w:rPr>
                <w:sz w:val="16"/>
                <w:szCs w:val="16"/>
              </w:rPr>
              <w:t>тк19</w:t>
            </w:r>
          </w:p>
        </w:tc>
        <w:tc>
          <w:tcPr>
            <w:tcW w:w="709" w:type="dxa"/>
            <w:vAlign w:val="center"/>
            <w:hideMark/>
          </w:tcPr>
          <w:p w14:paraId="20BB7705" w14:textId="77777777" w:rsidR="00F0198E" w:rsidRPr="009445AE" w:rsidRDefault="00F0198E" w:rsidP="00F0198E">
            <w:pPr>
              <w:jc w:val="center"/>
              <w:rPr>
                <w:sz w:val="16"/>
                <w:szCs w:val="16"/>
              </w:rPr>
            </w:pPr>
            <w:r w:rsidRPr="009445AE">
              <w:rPr>
                <w:sz w:val="16"/>
                <w:szCs w:val="16"/>
              </w:rPr>
              <w:t>11,00</w:t>
            </w:r>
          </w:p>
        </w:tc>
        <w:tc>
          <w:tcPr>
            <w:tcW w:w="709" w:type="dxa"/>
            <w:vAlign w:val="center"/>
            <w:hideMark/>
          </w:tcPr>
          <w:p w14:paraId="52D1B6AF"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525A366F"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69E71883" w14:textId="77777777" w:rsidR="00F0198E" w:rsidRPr="009445AE" w:rsidRDefault="00F0198E" w:rsidP="00F0198E">
            <w:pPr>
              <w:jc w:val="center"/>
              <w:rPr>
                <w:sz w:val="16"/>
                <w:szCs w:val="16"/>
              </w:rPr>
            </w:pPr>
            <w:r w:rsidRPr="009445AE">
              <w:rPr>
                <w:sz w:val="16"/>
                <w:szCs w:val="16"/>
              </w:rPr>
              <w:t>1,26</w:t>
            </w:r>
          </w:p>
        </w:tc>
        <w:tc>
          <w:tcPr>
            <w:tcW w:w="992" w:type="dxa"/>
            <w:vAlign w:val="center"/>
            <w:hideMark/>
          </w:tcPr>
          <w:p w14:paraId="61A451C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77E20041"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3430A9F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B1CFA7F" w14:textId="77777777" w:rsidTr="009445AE">
        <w:trPr>
          <w:trHeight w:val="128"/>
        </w:trPr>
        <w:tc>
          <w:tcPr>
            <w:tcW w:w="1070" w:type="dxa"/>
            <w:shd w:val="clear" w:color="auto" w:fill="FBE4D5" w:themeFill="accent2" w:themeFillTint="33"/>
            <w:vAlign w:val="center"/>
            <w:hideMark/>
          </w:tcPr>
          <w:p w14:paraId="594E05B0" w14:textId="77777777" w:rsidR="00F0198E" w:rsidRPr="009445AE" w:rsidRDefault="00F0198E" w:rsidP="00F0198E">
            <w:pPr>
              <w:jc w:val="center"/>
              <w:rPr>
                <w:sz w:val="16"/>
                <w:szCs w:val="16"/>
              </w:rPr>
            </w:pPr>
            <w:r w:rsidRPr="009445AE">
              <w:rPr>
                <w:sz w:val="16"/>
                <w:szCs w:val="16"/>
              </w:rPr>
              <w:t>тк19</w:t>
            </w:r>
          </w:p>
        </w:tc>
        <w:tc>
          <w:tcPr>
            <w:tcW w:w="2894" w:type="dxa"/>
            <w:shd w:val="clear" w:color="auto" w:fill="FBE4D5" w:themeFill="accent2" w:themeFillTint="33"/>
            <w:vAlign w:val="center"/>
            <w:hideMark/>
          </w:tcPr>
          <w:p w14:paraId="213D06BC" w14:textId="77777777" w:rsidR="00F0198E" w:rsidRPr="009445AE" w:rsidRDefault="00F0198E" w:rsidP="00F0198E">
            <w:pPr>
              <w:jc w:val="center"/>
              <w:rPr>
                <w:sz w:val="16"/>
                <w:szCs w:val="16"/>
              </w:rPr>
            </w:pPr>
            <w:r w:rsidRPr="009445AE">
              <w:rPr>
                <w:sz w:val="16"/>
                <w:szCs w:val="16"/>
              </w:rPr>
              <w:t>тк20</w:t>
            </w:r>
          </w:p>
        </w:tc>
        <w:tc>
          <w:tcPr>
            <w:tcW w:w="709" w:type="dxa"/>
            <w:shd w:val="clear" w:color="auto" w:fill="FBE4D5" w:themeFill="accent2" w:themeFillTint="33"/>
            <w:vAlign w:val="center"/>
            <w:hideMark/>
          </w:tcPr>
          <w:p w14:paraId="3D380CF3" w14:textId="77777777" w:rsidR="00F0198E" w:rsidRPr="009445AE" w:rsidRDefault="00F0198E" w:rsidP="00F0198E">
            <w:pPr>
              <w:jc w:val="center"/>
              <w:rPr>
                <w:sz w:val="16"/>
                <w:szCs w:val="16"/>
              </w:rPr>
            </w:pPr>
            <w:r w:rsidRPr="009445AE">
              <w:rPr>
                <w:sz w:val="16"/>
                <w:szCs w:val="16"/>
              </w:rPr>
              <w:t>26,50</w:t>
            </w:r>
          </w:p>
        </w:tc>
        <w:tc>
          <w:tcPr>
            <w:tcW w:w="709" w:type="dxa"/>
            <w:shd w:val="clear" w:color="auto" w:fill="FBE4D5" w:themeFill="accent2" w:themeFillTint="33"/>
            <w:vAlign w:val="center"/>
            <w:hideMark/>
          </w:tcPr>
          <w:p w14:paraId="2A559807"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30B5FE8A"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50F2BE3C" w14:textId="77777777" w:rsidR="00F0198E" w:rsidRPr="009445AE" w:rsidRDefault="00F0198E" w:rsidP="00F0198E">
            <w:pPr>
              <w:jc w:val="center"/>
              <w:rPr>
                <w:sz w:val="16"/>
                <w:szCs w:val="16"/>
              </w:rPr>
            </w:pPr>
            <w:r w:rsidRPr="009445AE">
              <w:rPr>
                <w:sz w:val="16"/>
                <w:szCs w:val="16"/>
              </w:rPr>
              <w:t>0,85</w:t>
            </w:r>
          </w:p>
        </w:tc>
        <w:tc>
          <w:tcPr>
            <w:tcW w:w="992" w:type="dxa"/>
            <w:shd w:val="clear" w:color="auto" w:fill="FBE4D5" w:themeFill="accent2" w:themeFillTint="33"/>
            <w:vAlign w:val="center"/>
            <w:hideMark/>
          </w:tcPr>
          <w:p w14:paraId="0B78F64A"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A8D3D57"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5776FEE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521BBB2" w14:textId="77777777" w:rsidTr="009445AE">
        <w:trPr>
          <w:trHeight w:val="215"/>
        </w:trPr>
        <w:tc>
          <w:tcPr>
            <w:tcW w:w="1070" w:type="dxa"/>
            <w:vAlign w:val="center"/>
            <w:hideMark/>
          </w:tcPr>
          <w:p w14:paraId="71C29E2B" w14:textId="77777777" w:rsidR="00F0198E" w:rsidRPr="009445AE" w:rsidRDefault="00F0198E" w:rsidP="00F0198E">
            <w:pPr>
              <w:jc w:val="center"/>
              <w:rPr>
                <w:sz w:val="16"/>
                <w:szCs w:val="16"/>
              </w:rPr>
            </w:pPr>
            <w:r w:rsidRPr="009445AE">
              <w:rPr>
                <w:sz w:val="16"/>
                <w:szCs w:val="16"/>
              </w:rPr>
              <w:t>тк20</w:t>
            </w:r>
          </w:p>
        </w:tc>
        <w:tc>
          <w:tcPr>
            <w:tcW w:w="2894" w:type="dxa"/>
            <w:vAlign w:val="center"/>
            <w:hideMark/>
          </w:tcPr>
          <w:p w14:paraId="523AD520" w14:textId="77777777" w:rsidR="00F0198E" w:rsidRPr="009445AE" w:rsidRDefault="00F0198E" w:rsidP="00F0198E">
            <w:pPr>
              <w:jc w:val="center"/>
              <w:rPr>
                <w:sz w:val="16"/>
                <w:szCs w:val="16"/>
              </w:rPr>
            </w:pPr>
            <w:r w:rsidRPr="009445AE">
              <w:rPr>
                <w:sz w:val="16"/>
                <w:szCs w:val="16"/>
              </w:rPr>
              <w:t>гараж б-ки</w:t>
            </w:r>
          </w:p>
        </w:tc>
        <w:tc>
          <w:tcPr>
            <w:tcW w:w="709" w:type="dxa"/>
            <w:vAlign w:val="center"/>
            <w:hideMark/>
          </w:tcPr>
          <w:p w14:paraId="360F100E" w14:textId="77777777" w:rsidR="00F0198E" w:rsidRPr="009445AE" w:rsidRDefault="00F0198E" w:rsidP="00F0198E">
            <w:pPr>
              <w:jc w:val="center"/>
              <w:rPr>
                <w:sz w:val="16"/>
                <w:szCs w:val="16"/>
              </w:rPr>
            </w:pPr>
            <w:r w:rsidRPr="009445AE">
              <w:rPr>
                <w:sz w:val="16"/>
                <w:szCs w:val="16"/>
              </w:rPr>
              <w:t>6,50</w:t>
            </w:r>
          </w:p>
        </w:tc>
        <w:tc>
          <w:tcPr>
            <w:tcW w:w="709" w:type="dxa"/>
            <w:vAlign w:val="center"/>
            <w:hideMark/>
          </w:tcPr>
          <w:p w14:paraId="7AE7C458"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28646D5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2FC26DF4" w14:textId="77777777" w:rsidR="00F0198E" w:rsidRPr="009445AE" w:rsidRDefault="00F0198E" w:rsidP="00F0198E">
            <w:pPr>
              <w:jc w:val="center"/>
              <w:rPr>
                <w:sz w:val="16"/>
                <w:szCs w:val="16"/>
              </w:rPr>
            </w:pPr>
            <w:r w:rsidRPr="009445AE">
              <w:rPr>
                <w:sz w:val="16"/>
                <w:szCs w:val="16"/>
              </w:rPr>
              <w:t>0,06</w:t>
            </w:r>
          </w:p>
        </w:tc>
        <w:tc>
          <w:tcPr>
            <w:tcW w:w="992" w:type="dxa"/>
            <w:vAlign w:val="center"/>
            <w:hideMark/>
          </w:tcPr>
          <w:p w14:paraId="510105F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F4E3317"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60ABDD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4EA785C" w14:textId="77777777" w:rsidTr="009445AE">
        <w:trPr>
          <w:trHeight w:val="134"/>
        </w:trPr>
        <w:tc>
          <w:tcPr>
            <w:tcW w:w="1070" w:type="dxa"/>
            <w:shd w:val="clear" w:color="auto" w:fill="FBE4D5" w:themeFill="accent2" w:themeFillTint="33"/>
            <w:vAlign w:val="center"/>
            <w:hideMark/>
          </w:tcPr>
          <w:p w14:paraId="3A2A664B" w14:textId="77777777" w:rsidR="00F0198E" w:rsidRPr="009445AE" w:rsidRDefault="00F0198E" w:rsidP="00F0198E">
            <w:pPr>
              <w:jc w:val="center"/>
              <w:rPr>
                <w:sz w:val="16"/>
                <w:szCs w:val="16"/>
              </w:rPr>
            </w:pPr>
            <w:r w:rsidRPr="009445AE">
              <w:rPr>
                <w:sz w:val="16"/>
                <w:szCs w:val="16"/>
              </w:rPr>
              <w:t>тк20</w:t>
            </w:r>
          </w:p>
        </w:tc>
        <w:tc>
          <w:tcPr>
            <w:tcW w:w="2894" w:type="dxa"/>
            <w:shd w:val="clear" w:color="auto" w:fill="FBE4D5" w:themeFill="accent2" w:themeFillTint="33"/>
            <w:vAlign w:val="center"/>
            <w:hideMark/>
          </w:tcPr>
          <w:p w14:paraId="07A321CB" w14:textId="77777777" w:rsidR="00F0198E" w:rsidRPr="009445AE" w:rsidRDefault="00F0198E" w:rsidP="00F0198E">
            <w:pPr>
              <w:jc w:val="center"/>
              <w:rPr>
                <w:sz w:val="16"/>
                <w:szCs w:val="16"/>
              </w:rPr>
            </w:pPr>
            <w:r w:rsidRPr="009445AE">
              <w:rPr>
                <w:sz w:val="16"/>
                <w:szCs w:val="16"/>
              </w:rPr>
              <w:t>библиотека</w:t>
            </w:r>
          </w:p>
        </w:tc>
        <w:tc>
          <w:tcPr>
            <w:tcW w:w="709" w:type="dxa"/>
            <w:shd w:val="clear" w:color="auto" w:fill="FBE4D5" w:themeFill="accent2" w:themeFillTint="33"/>
            <w:vAlign w:val="center"/>
            <w:hideMark/>
          </w:tcPr>
          <w:p w14:paraId="1854145B" w14:textId="77777777" w:rsidR="00F0198E" w:rsidRPr="009445AE" w:rsidRDefault="00F0198E" w:rsidP="00F0198E">
            <w:pPr>
              <w:jc w:val="center"/>
              <w:rPr>
                <w:sz w:val="16"/>
                <w:szCs w:val="16"/>
              </w:rPr>
            </w:pPr>
            <w:r w:rsidRPr="009445AE">
              <w:rPr>
                <w:sz w:val="16"/>
                <w:szCs w:val="16"/>
              </w:rPr>
              <w:t>22,00</w:t>
            </w:r>
          </w:p>
        </w:tc>
        <w:tc>
          <w:tcPr>
            <w:tcW w:w="709" w:type="dxa"/>
            <w:shd w:val="clear" w:color="auto" w:fill="FBE4D5" w:themeFill="accent2" w:themeFillTint="33"/>
            <w:vAlign w:val="center"/>
            <w:hideMark/>
          </w:tcPr>
          <w:p w14:paraId="6C9DB5F5"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795A5C1B"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1A8C6B6D" w14:textId="77777777" w:rsidR="00F0198E" w:rsidRPr="009445AE" w:rsidRDefault="00F0198E" w:rsidP="00F0198E">
            <w:pPr>
              <w:jc w:val="center"/>
              <w:rPr>
                <w:sz w:val="16"/>
                <w:szCs w:val="16"/>
              </w:rPr>
            </w:pPr>
            <w:r w:rsidRPr="009445AE">
              <w:rPr>
                <w:sz w:val="16"/>
                <w:szCs w:val="16"/>
              </w:rPr>
              <w:t>0,73</w:t>
            </w:r>
          </w:p>
        </w:tc>
        <w:tc>
          <w:tcPr>
            <w:tcW w:w="992" w:type="dxa"/>
            <w:shd w:val="clear" w:color="auto" w:fill="FBE4D5" w:themeFill="accent2" w:themeFillTint="33"/>
            <w:vAlign w:val="center"/>
            <w:hideMark/>
          </w:tcPr>
          <w:p w14:paraId="1801F291"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DC36079"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6B58B37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4805AE3" w14:textId="77777777" w:rsidTr="009445AE">
        <w:trPr>
          <w:trHeight w:val="222"/>
        </w:trPr>
        <w:tc>
          <w:tcPr>
            <w:tcW w:w="1070" w:type="dxa"/>
            <w:vAlign w:val="center"/>
            <w:hideMark/>
          </w:tcPr>
          <w:p w14:paraId="721832DE" w14:textId="77777777" w:rsidR="00F0198E" w:rsidRPr="009445AE" w:rsidRDefault="00F0198E" w:rsidP="00F0198E">
            <w:pPr>
              <w:jc w:val="center"/>
              <w:rPr>
                <w:sz w:val="16"/>
                <w:szCs w:val="16"/>
              </w:rPr>
            </w:pPr>
            <w:r w:rsidRPr="009445AE">
              <w:rPr>
                <w:sz w:val="16"/>
                <w:szCs w:val="16"/>
              </w:rPr>
              <w:t>тк4</w:t>
            </w:r>
          </w:p>
        </w:tc>
        <w:tc>
          <w:tcPr>
            <w:tcW w:w="2894" w:type="dxa"/>
            <w:vAlign w:val="center"/>
            <w:hideMark/>
          </w:tcPr>
          <w:p w14:paraId="25645980" w14:textId="77777777" w:rsidR="00F0198E" w:rsidRPr="009445AE" w:rsidRDefault="00F0198E" w:rsidP="00F0198E">
            <w:pPr>
              <w:jc w:val="center"/>
              <w:rPr>
                <w:sz w:val="16"/>
                <w:szCs w:val="16"/>
              </w:rPr>
            </w:pPr>
            <w:r w:rsidRPr="009445AE">
              <w:rPr>
                <w:sz w:val="16"/>
                <w:szCs w:val="16"/>
              </w:rPr>
              <w:t>уз1</w:t>
            </w:r>
          </w:p>
        </w:tc>
        <w:tc>
          <w:tcPr>
            <w:tcW w:w="709" w:type="dxa"/>
            <w:vAlign w:val="center"/>
            <w:hideMark/>
          </w:tcPr>
          <w:p w14:paraId="15CA37E1" w14:textId="77777777" w:rsidR="00F0198E" w:rsidRPr="009445AE" w:rsidRDefault="00F0198E" w:rsidP="00F0198E">
            <w:pPr>
              <w:jc w:val="center"/>
              <w:rPr>
                <w:sz w:val="16"/>
                <w:szCs w:val="16"/>
              </w:rPr>
            </w:pPr>
            <w:r w:rsidRPr="009445AE">
              <w:rPr>
                <w:sz w:val="16"/>
                <w:szCs w:val="16"/>
              </w:rPr>
              <w:t>2,00</w:t>
            </w:r>
          </w:p>
        </w:tc>
        <w:tc>
          <w:tcPr>
            <w:tcW w:w="709" w:type="dxa"/>
            <w:vAlign w:val="center"/>
            <w:hideMark/>
          </w:tcPr>
          <w:p w14:paraId="09CE64F2"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4E033FDA"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6DB560EA" w14:textId="77777777" w:rsidR="00F0198E" w:rsidRPr="009445AE" w:rsidRDefault="00F0198E" w:rsidP="00F0198E">
            <w:pPr>
              <w:jc w:val="center"/>
              <w:rPr>
                <w:sz w:val="16"/>
                <w:szCs w:val="16"/>
              </w:rPr>
            </w:pPr>
            <w:r w:rsidRPr="009445AE">
              <w:rPr>
                <w:sz w:val="16"/>
                <w:szCs w:val="16"/>
              </w:rPr>
              <w:t>0,10</w:t>
            </w:r>
          </w:p>
        </w:tc>
        <w:tc>
          <w:tcPr>
            <w:tcW w:w="992" w:type="dxa"/>
            <w:vAlign w:val="center"/>
            <w:hideMark/>
          </w:tcPr>
          <w:p w14:paraId="6253DF3A"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46A79567"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261B6863"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33D1428" w14:textId="77777777" w:rsidTr="009445AE">
        <w:trPr>
          <w:trHeight w:val="139"/>
        </w:trPr>
        <w:tc>
          <w:tcPr>
            <w:tcW w:w="1070" w:type="dxa"/>
            <w:shd w:val="clear" w:color="auto" w:fill="FBE4D5" w:themeFill="accent2" w:themeFillTint="33"/>
            <w:vAlign w:val="center"/>
            <w:hideMark/>
          </w:tcPr>
          <w:p w14:paraId="4B2B5D6D" w14:textId="77777777" w:rsidR="00F0198E" w:rsidRPr="009445AE" w:rsidRDefault="00F0198E" w:rsidP="00F0198E">
            <w:pPr>
              <w:jc w:val="center"/>
              <w:rPr>
                <w:sz w:val="16"/>
                <w:szCs w:val="16"/>
              </w:rPr>
            </w:pPr>
            <w:r w:rsidRPr="009445AE">
              <w:rPr>
                <w:sz w:val="16"/>
                <w:szCs w:val="16"/>
              </w:rPr>
              <w:t>уз1</w:t>
            </w:r>
          </w:p>
        </w:tc>
        <w:tc>
          <w:tcPr>
            <w:tcW w:w="2894" w:type="dxa"/>
            <w:shd w:val="clear" w:color="auto" w:fill="FBE4D5" w:themeFill="accent2" w:themeFillTint="33"/>
            <w:vAlign w:val="center"/>
            <w:hideMark/>
          </w:tcPr>
          <w:p w14:paraId="59AC09D2" w14:textId="77777777" w:rsidR="00F0198E" w:rsidRPr="009445AE" w:rsidRDefault="00F0198E" w:rsidP="00F0198E">
            <w:pPr>
              <w:jc w:val="center"/>
              <w:rPr>
                <w:sz w:val="16"/>
                <w:szCs w:val="16"/>
              </w:rPr>
            </w:pPr>
            <w:r w:rsidRPr="009445AE">
              <w:rPr>
                <w:sz w:val="16"/>
                <w:szCs w:val="16"/>
              </w:rPr>
              <w:t>рай.суд (гараж)</w:t>
            </w:r>
          </w:p>
        </w:tc>
        <w:tc>
          <w:tcPr>
            <w:tcW w:w="709" w:type="dxa"/>
            <w:shd w:val="clear" w:color="auto" w:fill="FBE4D5" w:themeFill="accent2" w:themeFillTint="33"/>
            <w:vAlign w:val="center"/>
            <w:hideMark/>
          </w:tcPr>
          <w:p w14:paraId="3801945B" w14:textId="77777777" w:rsidR="00F0198E" w:rsidRPr="009445AE" w:rsidRDefault="00F0198E" w:rsidP="00F0198E">
            <w:pPr>
              <w:jc w:val="center"/>
              <w:rPr>
                <w:sz w:val="16"/>
                <w:szCs w:val="16"/>
              </w:rPr>
            </w:pPr>
            <w:r w:rsidRPr="009445AE">
              <w:rPr>
                <w:sz w:val="16"/>
                <w:szCs w:val="16"/>
              </w:rPr>
              <w:t>2,00</w:t>
            </w:r>
          </w:p>
        </w:tc>
        <w:tc>
          <w:tcPr>
            <w:tcW w:w="709" w:type="dxa"/>
            <w:shd w:val="clear" w:color="auto" w:fill="FBE4D5" w:themeFill="accent2" w:themeFillTint="33"/>
            <w:vAlign w:val="center"/>
            <w:hideMark/>
          </w:tcPr>
          <w:p w14:paraId="2FA54372"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721944D4"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4E725FBE" w14:textId="77777777" w:rsidR="00F0198E" w:rsidRPr="009445AE" w:rsidRDefault="00F0198E" w:rsidP="00F0198E">
            <w:pPr>
              <w:jc w:val="center"/>
              <w:rPr>
                <w:sz w:val="16"/>
                <w:szCs w:val="16"/>
              </w:rPr>
            </w:pPr>
            <w:r w:rsidRPr="009445AE">
              <w:rPr>
                <w:sz w:val="16"/>
                <w:szCs w:val="16"/>
              </w:rPr>
              <w:t>0,26</w:t>
            </w:r>
          </w:p>
        </w:tc>
        <w:tc>
          <w:tcPr>
            <w:tcW w:w="992" w:type="dxa"/>
            <w:shd w:val="clear" w:color="auto" w:fill="FBE4D5" w:themeFill="accent2" w:themeFillTint="33"/>
            <w:vAlign w:val="center"/>
            <w:hideMark/>
          </w:tcPr>
          <w:p w14:paraId="14CFD710"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47A4EE4"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63313EA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BA3CB30" w14:textId="77777777" w:rsidTr="009445AE">
        <w:trPr>
          <w:trHeight w:val="214"/>
        </w:trPr>
        <w:tc>
          <w:tcPr>
            <w:tcW w:w="1070" w:type="dxa"/>
            <w:vAlign w:val="center"/>
            <w:hideMark/>
          </w:tcPr>
          <w:p w14:paraId="093B4908" w14:textId="77777777" w:rsidR="00F0198E" w:rsidRPr="009445AE" w:rsidRDefault="00F0198E" w:rsidP="00F0198E">
            <w:pPr>
              <w:jc w:val="center"/>
              <w:rPr>
                <w:sz w:val="16"/>
                <w:szCs w:val="16"/>
              </w:rPr>
            </w:pPr>
            <w:r w:rsidRPr="009445AE">
              <w:rPr>
                <w:sz w:val="16"/>
                <w:szCs w:val="16"/>
              </w:rPr>
              <w:t>уз1</w:t>
            </w:r>
          </w:p>
        </w:tc>
        <w:tc>
          <w:tcPr>
            <w:tcW w:w="2894" w:type="dxa"/>
            <w:vAlign w:val="center"/>
            <w:hideMark/>
          </w:tcPr>
          <w:p w14:paraId="426D6D2E" w14:textId="77777777" w:rsidR="00F0198E" w:rsidRPr="009445AE" w:rsidRDefault="00F0198E" w:rsidP="00F0198E">
            <w:pPr>
              <w:jc w:val="center"/>
              <w:rPr>
                <w:sz w:val="16"/>
                <w:szCs w:val="16"/>
              </w:rPr>
            </w:pPr>
            <w:r w:rsidRPr="009445AE">
              <w:rPr>
                <w:sz w:val="16"/>
                <w:szCs w:val="16"/>
              </w:rPr>
              <w:t>уз2</w:t>
            </w:r>
          </w:p>
        </w:tc>
        <w:tc>
          <w:tcPr>
            <w:tcW w:w="709" w:type="dxa"/>
            <w:vAlign w:val="center"/>
            <w:hideMark/>
          </w:tcPr>
          <w:p w14:paraId="7B025D2B" w14:textId="77777777" w:rsidR="00F0198E" w:rsidRPr="009445AE" w:rsidRDefault="00F0198E" w:rsidP="00F0198E">
            <w:pPr>
              <w:jc w:val="center"/>
              <w:rPr>
                <w:sz w:val="16"/>
                <w:szCs w:val="16"/>
              </w:rPr>
            </w:pPr>
            <w:r w:rsidRPr="009445AE">
              <w:rPr>
                <w:sz w:val="16"/>
                <w:szCs w:val="16"/>
              </w:rPr>
              <w:t>11,00</w:t>
            </w:r>
          </w:p>
        </w:tc>
        <w:tc>
          <w:tcPr>
            <w:tcW w:w="709" w:type="dxa"/>
            <w:vAlign w:val="center"/>
            <w:hideMark/>
          </w:tcPr>
          <w:p w14:paraId="24BD2432"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07226976"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4E34786F" w14:textId="77777777" w:rsidR="00F0198E" w:rsidRPr="009445AE" w:rsidRDefault="00F0198E" w:rsidP="00F0198E">
            <w:pPr>
              <w:jc w:val="center"/>
              <w:rPr>
                <w:sz w:val="16"/>
                <w:szCs w:val="16"/>
              </w:rPr>
            </w:pPr>
            <w:r w:rsidRPr="009445AE">
              <w:rPr>
                <w:sz w:val="16"/>
                <w:szCs w:val="16"/>
              </w:rPr>
              <w:t>0,03</w:t>
            </w:r>
          </w:p>
        </w:tc>
        <w:tc>
          <w:tcPr>
            <w:tcW w:w="992" w:type="dxa"/>
            <w:vAlign w:val="center"/>
            <w:hideMark/>
          </w:tcPr>
          <w:p w14:paraId="4DFD0660"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7EEA78B9"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042647F9"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6F20A58E" w14:textId="77777777" w:rsidTr="009445AE">
        <w:trPr>
          <w:trHeight w:val="132"/>
        </w:trPr>
        <w:tc>
          <w:tcPr>
            <w:tcW w:w="1070" w:type="dxa"/>
            <w:shd w:val="clear" w:color="auto" w:fill="FBE4D5" w:themeFill="accent2" w:themeFillTint="33"/>
            <w:vAlign w:val="center"/>
            <w:hideMark/>
          </w:tcPr>
          <w:p w14:paraId="65B6BEF6" w14:textId="77777777" w:rsidR="00F0198E" w:rsidRPr="009445AE" w:rsidRDefault="00F0198E" w:rsidP="00F0198E">
            <w:pPr>
              <w:jc w:val="center"/>
              <w:rPr>
                <w:sz w:val="16"/>
                <w:szCs w:val="16"/>
              </w:rPr>
            </w:pPr>
            <w:r w:rsidRPr="009445AE">
              <w:rPr>
                <w:sz w:val="16"/>
                <w:szCs w:val="16"/>
              </w:rPr>
              <w:t>уз2</w:t>
            </w:r>
          </w:p>
        </w:tc>
        <w:tc>
          <w:tcPr>
            <w:tcW w:w="2894" w:type="dxa"/>
            <w:shd w:val="clear" w:color="auto" w:fill="FBE4D5" w:themeFill="accent2" w:themeFillTint="33"/>
            <w:vAlign w:val="center"/>
            <w:hideMark/>
          </w:tcPr>
          <w:p w14:paraId="2EC8CAFF" w14:textId="77777777" w:rsidR="00F0198E" w:rsidRPr="009445AE" w:rsidRDefault="00F0198E" w:rsidP="00F0198E">
            <w:pPr>
              <w:jc w:val="center"/>
              <w:rPr>
                <w:sz w:val="16"/>
                <w:szCs w:val="16"/>
              </w:rPr>
            </w:pPr>
            <w:r w:rsidRPr="009445AE">
              <w:rPr>
                <w:sz w:val="16"/>
                <w:szCs w:val="16"/>
              </w:rPr>
              <w:t>адм.(гараж)</w:t>
            </w:r>
          </w:p>
        </w:tc>
        <w:tc>
          <w:tcPr>
            <w:tcW w:w="709" w:type="dxa"/>
            <w:shd w:val="clear" w:color="auto" w:fill="FBE4D5" w:themeFill="accent2" w:themeFillTint="33"/>
            <w:vAlign w:val="center"/>
            <w:hideMark/>
          </w:tcPr>
          <w:p w14:paraId="68205421" w14:textId="77777777" w:rsidR="00F0198E" w:rsidRPr="009445AE" w:rsidRDefault="00F0198E" w:rsidP="00F0198E">
            <w:pPr>
              <w:jc w:val="center"/>
              <w:rPr>
                <w:sz w:val="16"/>
                <w:szCs w:val="16"/>
              </w:rPr>
            </w:pPr>
            <w:r w:rsidRPr="009445AE">
              <w:rPr>
                <w:sz w:val="16"/>
                <w:szCs w:val="16"/>
              </w:rPr>
              <w:t>2,50</w:t>
            </w:r>
          </w:p>
        </w:tc>
        <w:tc>
          <w:tcPr>
            <w:tcW w:w="709" w:type="dxa"/>
            <w:shd w:val="clear" w:color="auto" w:fill="FBE4D5" w:themeFill="accent2" w:themeFillTint="33"/>
            <w:vAlign w:val="center"/>
            <w:hideMark/>
          </w:tcPr>
          <w:p w14:paraId="3B48585F"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6172FAF1"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1311E5DE" w14:textId="77777777" w:rsidR="00F0198E" w:rsidRPr="009445AE" w:rsidRDefault="00F0198E" w:rsidP="00F0198E">
            <w:pPr>
              <w:jc w:val="center"/>
              <w:rPr>
                <w:sz w:val="16"/>
                <w:szCs w:val="16"/>
              </w:rPr>
            </w:pPr>
            <w:r w:rsidRPr="009445AE">
              <w:rPr>
                <w:sz w:val="16"/>
                <w:szCs w:val="16"/>
              </w:rPr>
              <w:t>0,03</w:t>
            </w:r>
          </w:p>
        </w:tc>
        <w:tc>
          <w:tcPr>
            <w:tcW w:w="992" w:type="dxa"/>
            <w:shd w:val="clear" w:color="auto" w:fill="FBE4D5" w:themeFill="accent2" w:themeFillTint="33"/>
            <w:vAlign w:val="center"/>
            <w:hideMark/>
          </w:tcPr>
          <w:p w14:paraId="30AC21DB"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569BAED7"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2D8F579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2D12FE8B" w14:textId="77777777" w:rsidTr="009445AE">
        <w:trPr>
          <w:trHeight w:val="234"/>
        </w:trPr>
        <w:tc>
          <w:tcPr>
            <w:tcW w:w="1070" w:type="dxa"/>
            <w:vAlign w:val="center"/>
            <w:hideMark/>
          </w:tcPr>
          <w:p w14:paraId="527C2708" w14:textId="77777777" w:rsidR="00F0198E" w:rsidRPr="009445AE" w:rsidRDefault="00F0198E" w:rsidP="00F0198E">
            <w:pPr>
              <w:jc w:val="center"/>
              <w:rPr>
                <w:sz w:val="16"/>
                <w:szCs w:val="16"/>
              </w:rPr>
            </w:pPr>
            <w:r w:rsidRPr="009445AE">
              <w:rPr>
                <w:sz w:val="16"/>
                <w:szCs w:val="16"/>
              </w:rPr>
              <w:t>тк6</w:t>
            </w:r>
          </w:p>
        </w:tc>
        <w:tc>
          <w:tcPr>
            <w:tcW w:w="2894" w:type="dxa"/>
            <w:vAlign w:val="center"/>
            <w:hideMark/>
          </w:tcPr>
          <w:p w14:paraId="7FF22DDA" w14:textId="77777777" w:rsidR="00F0198E" w:rsidRPr="009445AE" w:rsidRDefault="00F0198E" w:rsidP="00F0198E">
            <w:pPr>
              <w:jc w:val="center"/>
              <w:rPr>
                <w:sz w:val="16"/>
                <w:szCs w:val="16"/>
              </w:rPr>
            </w:pPr>
            <w:r w:rsidRPr="009445AE">
              <w:rPr>
                <w:sz w:val="16"/>
                <w:szCs w:val="16"/>
              </w:rPr>
              <w:t>МКУ по ОБЖ (гараж)</w:t>
            </w:r>
          </w:p>
        </w:tc>
        <w:tc>
          <w:tcPr>
            <w:tcW w:w="709" w:type="dxa"/>
            <w:vAlign w:val="center"/>
            <w:hideMark/>
          </w:tcPr>
          <w:p w14:paraId="08D5FD22" w14:textId="77777777" w:rsidR="00F0198E" w:rsidRPr="009445AE" w:rsidRDefault="00F0198E" w:rsidP="00F0198E">
            <w:pPr>
              <w:jc w:val="center"/>
              <w:rPr>
                <w:sz w:val="16"/>
                <w:szCs w:val="16"/>
              </w:rPr>
            </w:pPr>
            <w:r w:rsidRPr="009445AE">
              <w:rPr>
                <w:sz w:val="16"/>
                <w:szCs w:val="16"/>
              </w:rPr>
              <w:t>14,00</w:t>
            </w:r>
          </w:p>
        </w:tc>
        <w:tc>
          <w:tcPr>
            <w:tcW w:w="709" w:type="dxa"/>
            <w:vAlign w:val="center"/>
            <w:hideMark/>
          </w:tcPr>
          <w:p w14:paraId="145CBB6D"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448EEF4F"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3A7F71B5" w14:textId="77777777" w:rsidR="00F0198E" w:rsidRPr="009445AE" w:rsidRDefault="00F0198E" w:rsidP="00F0198E">
            <w:pPr>
              <w:jc w:val="center"/>
              <w:rPr>
                <w:sz w:val="16"/>
                <w:szCs w:val="16"/>
              </w:rPr>
            </w:pPr>
            <w:r w:rsidRPr="009445AE">
              <w:rPr>
                <w:sz w:val="16"/>
                <w:szCs w:val="16"/>
              </w:rPr>
              <w:t>0,48</w:t>
            </w:r>
          </w:p>
        </w:tc>
        <w:tc>
          <w:tcPr>
            <w:tcW w:w="992" w:type="dxa"/>
            <w:vAlign w:val="center"/>
            <w:hideMark/>
          </w:tcPr>
          <w:p w14:paraId="4639F59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88F4440"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B3A0D09"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19E7459" w14:textId="77777777" w:rsidTr="009445AE">
        <w:trPr>
          <w:trHeight w:val="124"/>
        </w:trPr>
        <w:tc>
          <w:tcPr>
            <w:tcW w:w="1070" w:type="dxa"/>
            <w:shd w:val="clear" w:color="auto" w:fill="FBE4D5" w:themeFill="accent2" w:themeFillTint="33"/>
            <w:vAlign w:val="center"/>
            <w:hideMark/>
          </w:tcPr>
          <w:p w14:paraId="4CBBE01B" w14:textId="77777777" w:rsidR="00F0198E" w:rsidRPr="009445AE" w:rsidRDefault="00F0198E" w:rsidP="00F0198E">
            <w:pPr>
              <w:jc w:val="center"/>
              <w:rPr>
                <w:sz w:val="16"/>
                <w:szCs w:val="16"/>
              </w:rPr>
            </w:pPr>
            <w:r w:rsidRPr="009445AE">
              <w:rPr>
                <w:sz w:val="16"/>
                <w:szCs w:val="16"/>
              </w:rPr>
              <w:t>тк6</w:t>
            </w:r>
          </w:p>
        </w:tc>
        <w:tc>
          <w:tcPr>
            <w:tcW w:w="2894" w:type="dxa"/>
            <w:shd w:val="clear" w:color="auto" w:fill="FBE4D5" w:themeFill="accent2" w:themeFillTint="33"/>
            <w:vAlign w:val="center"/>
            <w:hideMark/>
          </w:tcPr>
          <w:p w14:paraId="5E913BD5" w14:textId="77777777" w:rsidR="00F0198E" w:rsidRPr="009445AE" w:rsidRDefault="00F0198E" w:rsidP="00F0198E">
            <w:pPr>
              <w:jc w:val="center"/>
              <w:rPr>
                <w:sz w:val="16"/>
                <w:szCs w:val="16"/>
              </w:rPr>
            </w:pPr>
            <w:r w:rsidRPr="009445AE">
              <w:rPr>
                <w:sz w:val="16"/>
                <w:szCs w:val="16"/>
              </w:rPr>
              <w:t>тк7</w:t>
            </w:r>
          </w:p>
        </w:tc>
        <w:tc>
          <w:tcPr>
            <w:tcW w:w="709" w:type="dxa"/>
            <w:shd w:val="clear" w:color="auto" w:fill="FBE4D5" w:themeFill="accent2" w:themeFillTint="33"/>
            <w:vAlign w:val="center"/>
            <w:hideMark/>
          </w:tcPr>
          <w:p w14:paraId="04B133EC" w14:textId="77777777" w:rsidR="00F0198E" w:rsidRPr="009445AE" w:rsidRDefault="00F0198E" w:rsidP="00F0198E">
            <w:pPr>
              <w:jc w:val="center"/>
              <w:rPr>
                <w:sz w:val="16"/>
                <w:szCs w:val="16"/>
              </w:rPr>
            </w:pPr>
            <w:r w:rsidRPr="009445AE">
              <w:rPr>
                <w:sz w:val="16"/>
                <w:szCs w:val="16"/>
              </w:rPr>
              <w:t>15,50</w:t>
            </w:r>
          </w:p>
        </w:tc>
        <w:tc>
          <w:tcPr>
            <w:tcW w:w="709" w:type="dxa"/>
            <w:shd w:val="clear" w:color="auto" w:fill="FBE4D5" w:themeFill="accent2" w:themeFillTint="33"/>
            <w:vAlign w:val="center"/>
            <w:hideMark/>
          </w:tcPr>
          <w:p w14:paraId="1D219A89"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2D323D48"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7B65BFE1" w14:textId="77777777" w:rsidR="00F0198E" w:rsidRPr="009445AE" w:rsidRDefault="00F0198E" w:rsidP="00F0198E">
            <w:pPr>
              <w:jc w:val="center"/>
              <w:rPr>
                <w:sz w:val="16"/>
                <w:szCs w:val="16"/>
              </w:rPr>
            </w:pPr>
            <w:r w:rsidRPr="009445AE">
              <w:rPr>
                <w:sz w:val="16"/>
                <w:szCs w:val="16"/>
              </w:rPr>
              <w:t>0,06</w:t>
            </w:r>
          </w:p>
        </w:tc>
        <w:tc>
          <w:tcPr>
            <w:tcW w:w="992" w:type="dxa"/>
            <w:shd w:val="clear" w:color="auto" w:fill="FBE4D5" w:themeFill="accent2" w:themeFillTint="33"/>
            <w:vAlign w:val="center"/>
            <w:hideMark/>
          </w:tcPr>
          <w:p w14:paraId="097F1AF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6C39614C"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705680F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6FB417B" w14:textId="77777777" w:rsidTr="009445AE">
        <w:trPr>
          <w:trHeight w:val="69"/>
        </w:trPr>
        <w:tc>
          <w:tcPr>
            <w:tcW w:w="1070" w:type="dxa"/>
            <w:vAlign w:val="center"/>
            <w:hideMark/>
          </w:tcPr>
          <w:p w14:paraId="76E25478" w14:textId="77777777" w:rsidR="00F0198E" w:rsidRPr="009445AE" w:rsidRDefault="00F0198E" w:rsidP="00F0198E">
            <w:pPr>
              <w:jc w:val="center"/>
              <w:rPr>
                <w:sz w:val="16"/>
                <w:szCs w:val="16"/>
              </w:rPr>
            </w:pPr>
            <w:r w:rsidRPr="009445AE">
              <w:rPr>
                <w:sz w:val="16"/>
                <w:szCs w:val="16"/>
              </w:rPr>
              <w:t>тк7</w:t>
            </w:r>
          </w:p>
        </w:tc>
        <w:tc>
          <w:tcPr>
            <w:tcW w:w="2894" w:type="dxa"/>
            <w:vAlign w:val="center"/>
            <w:hideMark/>
          </w:tcPr>
          <w:p w14:paraId="63CF6D23" w14:textId="77777777" w:rsidR="00F0198E" w:rsidRPr="009445AE" w:rsidRDefault="00F0198E" w:rsidP="00F0198E">
            <w:pPr>
              <w:jc w:val="center"/>
              <w:rPr>
                <w:sz w:val="16"/>
                <w:szCs w:val="16"/>
              </w:rPr>
            </w:pPr>
          </w:p>
        </w:tc>
        <w:tc>
          <w:tcPr>
            <w:tcW w:w="709" w:type="dxa"/>
            <w:vAlign w:val="center"/>
            <w:hideMark/>
          </w:tcPr>
          <w:p w14:paraId="279AC723" w14:textId="77777777" w:rsidR="00F0198E" w:rsidRPr="009445AE" w:rsidRDefault="00F0198E" w:rsidP="00F0198E">
            <w:pPr>
              <w:jc w:val="center"/>
              <w:rPr>
                <w:sz w:val="16"/>
                <w:szCs w:val="16"/>
              </w:rPr>
            </w:pPr>
            <w:r w:rsidRPr="009445AE">
              <w:rPr>
                <w:sz w:val="16"/>
                <w:szCs w:val="16"/>
              </w:rPr>
              <w:t>8,00</w:t>
            </w:r>
          </w:p>
        </w:tc>
        <w:tc>
          <w:tcPr>
            <w:tcW w:w="709" w:type="dxa"/>
            <w:vAlign w:val="center"/>
            <w:hideMark/>
          </w:tcPr>
          <w:p w14:paraId="77D64102"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7188EBE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2CCDDDD9" w14:textId="77777777" w:rsidR="00F0198E" w:rsidRPr="009445AE" w:rsidRDefault="00F0198E" w:rsidP="00F0198E">
            <w:pPr>
              <w:jc w:val="center"/>
              <w:rPr>
                <w:sz w:val="16"/>
                <w:szCs w:val="16"/>
              </w:rPr>
            </w:pPr>
            <w:r w:rsidRPr="009445AE">
              <w:rPr>
                <w:sz w:val="16"/>
                <w:szCs w:val="16"/>
              </w:rPr>
              <w:t>0,10</w:t>
            </w:r>
          </w:p>
        </w:tc>
        <w:tc>
          <w:tcPr>
            <w:tcW w:w="992" w:type="dxa"/>
            <w:vAlign w:val="center"/>
            <w:hideMark/>
          </w:tcPr>
          <w:p w14:paraId="70C48FD7"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FCF2C48"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09E2A5B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79567AD" w14:textId="77777777" w:rsidTr="009445AE">
        <w:trPr>
          <w:trHeight w:val="158"/>
        </w:trPr>
        <w:tc>
          <w:tcPr>
            <w:tcW w:w="1070" w:type="dxa"/>
            <w:shd w:val="clear" w:color="auto" w:fill="FBE4D5" w:themeFill="accent2" w:themeFillTint="33"/>
            <w:vAlign w:val="center"/>
            <w:hideMark/>
          </w:tcPr>
          <w:p w14:paraId="000BDEC9" w14:textId="77777777" w:rsidR="00F0198E" w:rsidRPr="009445AE" w:rsidRDefault="00F0198E" w:rsidP="00F0198E">
            <w:pPr>
              <w:jc w:val="center"/>
              <w:rPr>
                <w:sz w:val="16"/>
                <w:szCs w:val="16"/>
              </w:rPr>
            </w:pPr>
            <w:r w:rsidRPr="009445AE">
              <w:rPr>
                <w:sz w:val="16"/>
                <w:szCs w:val="16"/>
              </w:rPr>
              <w:t>тк7</w:t>
            </w:r>
          </w:p>
        </w:tc>
        <w:tc>
          <w:tcPr>
            <w:tcW w:w="2894" w:type="dxa"/>
            <w:shd w:val="clear" w:color="auto" w:fill="FBE4D5" w:themeFill="accent2" w:themeFillTint="33"/>
            <w:vAlign w:val="center"/>
            <w:hideMark/>
          </w:tcPr>
          <w:p w14:paraId="626E62FD" w14:textId="77777777" w:rsidR="00F0198E" w:rsidRPr="009445AE" w:rsidRDefault="00F0198E" w:rsidP="00F0198E">
            <w:pPr>
              <w:jc w:val="center"/>
              <w:rPr>
                <w:sz w:val="16"/>
                <w:szCs w:val="16"/>
              </w:rPr>
            </w:pPr>
            <w:r w:rsidRPr="009445AE">
              <w:rPr>
                <w:sz w:val="16"/>
                <w:szCs w:val="16"/>
              </w:rPr>
              <w:t>тк7-1</w:t>
            </w:r>
          </w:p>
        </w:tc>
        <w:tc>
          <w:tcPr>
            <w:tcW w:w="709" w:type="dxa"/>
            <w:shd w:val="clear" w:color="auto" w:fill="FBE4D5" w:themeFill="accent2" w:themeFillTint="33"/>
            <w:vAlign w:val="center"/>
            <w:hideMark/>
          </w:tcPr>
          <w:p w14:paraId="3FD876ED" w14:textId="77777777" w:rsidR="00F0198E" w:rsidRPr="009445AE" w:rsidRDefault="00F0198E" w:rsidP="00F0198E">
            <w:pPr>
              <w:jc w:val="center"/>
              <w:rPr>
                <w:sz w:val="16"/>
                <w:szCs w:val="16"/>
              </w:rPr>
            </w:pPr>
            <w:r w:rsidRPr="009445AE">
              <w:rPr>
                <w:sz w:val="16"/>
                <w:szCs w:val="16"/>
              </w:rPr>
              <w:t>14,00</w:t>
            </w:r>
          </w:p>
        </w:tc>
        <w:tc>
          <w:tcPr>
            <w:tcW w:w="709" w:type="dxa"/>
            <w:shd w:val="clear" w:color="auto" w:fill="FBE4D5" w:themeFill="accent2" w:themeFillTint="33"/>
            <w:vAlign w:val="center"/>
            <w:hideMark/>
          </w:tcPr>
          <w:p w14:paraId="6E57429A" w14:textId="77777777" w:rsidR="00F0198E" w:rsidRPr="009445AE" w:rsidRDefault="00F0198E" w:rsidP="00F0198E">
            <w:pPr>
              <w:jc w:val="center"/>
              <w:rPr>
                <w:sz w:val="16"/>
                <w:szCs w:val="16"/>
              </w:rPr>
            </w:pPr>
            <w:r w:rsidRPr="009445AE">
              <w:rPr>
                <w:sz w:val="16"/>
                <w:szCs w:val="16"/>
              </w:rPr>
              <w:t>0,08</w:t>
            </w:r>
          </w:p>
        </w:tc>
        <w:tc>
          <w:tcPr>
            <w:tcW w:w="850" w:type="dxa"/>
            <w:shd w:val="clear" w:color="auto" w:fill="FBE4D5" w:themeFill="accent2" w:themeFillTint="33"/>
            <w:vAlign w:val="center"/>
          </w:tcPr>
          <w:p w14:paraId="24A30C5A"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1E1D9CA8" w14:textId="77777777" w:rsidR="00F0198E" w:rsidRPr="009445AE" w:rsidRDefault="00F0198E" w:rsidP="00F0198E">
            <w:pPr>
              <w:jc w:val="center"/>
              <w:rPr>
                <w:sz w:val="16"/>
                <w:szCs w:val="16"/>
              </w:rPr>
            </w:pPr>
            <w:r w:rsidRPr="009445AE">
              <w:rPr>
                <w:sz w:val="16"/>
                <w:szCs w:val="16"/>
              </w:rPr>
              <w:t>0,03</w:t>
            </w:r>
          </w:p>
        </w:tc>
        <w:tc>
          <w:tcPr>
            <w:tcW w:w="992" w:type="dxa"/>
            <w:shd w:val="clear" w:color="auto" w:fill="FBE4D5" w:themeFill="accent2" w:themeFillTint="33"/>
            <w:vAlign w:val="center"/>
            <w:hideMark/>
          </w:tcPr>
          <w:p w14:paraId="710FA93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0DB175F"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701C452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0292AF5" w14:textId="77777777" w:rsidTr="009445AE">
        <w:trPr>
          <w:trHeight w:val="260"/>
        </w:trPr>
        <w:tc>
          <w:tcPr>
            <w:tcW w:w="1070" w:type="dxa"/>
            <w:vAlign w:val="center"/>
            <w:hideMark/>
          </w:tcPr>
          <w:p w14:paraId="09B6FE97" w14:textId="77777777" w:rsidR="00F0198E" w:rsidRPr="009445AE" w:rsidRDefault="00F0198E" w:rsidP="00F0198E">
            <w:pPr>
              <w:jc w:val="center"/>
              <w:rPr>
                <w:sz w:val="16"/>
                <w:szCs w:val="16"/>
              </w:rPr>
            </w:pPr>
            <w:r w:rsidRPr="009445AE">
              <w:rPr>
                <w:sz w:val="16"/>
                <w:szCs w:val="16"/>
              </w:rPr>
              <w:t>тк12</w:t>
            </w:r>
          </w:p>
        </w:tc>
        <w:tc>
          <w:tcPr>
            <w:tcW w:w="2894" w:type="dxa"/>
            <w:vAlign w:val="center"/>
            <w:hideMark/>
          </w:tcPr>
          <w:p w14:paraId="4C5196CF" w14:textId="77777777" w:rsidR="00F0198E" w:rsidRPr="009445AE" w:rsidRDefault="00F0198E" w:rsidP="00F0198E">
            <w:pPr>
              <w:jc w:val="center"/>
              <w:rPr>
                <w:sz w:val="16"/>
                <w:szCs w:val="16"/>
              </w:rPr>
            </w:pPr>
            <w:r w:rsidRPr="009445AE">
              <w:rPr>
                <w:sz w:val="16"/>
                <w:szCs w:val="16"/>
              </w:rPr>
              <w:t>тк13</w:t>
            </w:r>
          </w:p>
        </w:tc>
        <w:tc>
          <w:tcPr>
            <w:tcW w:w="709" w:type="dxa"/>
            <w:vAlign w:val="center"/>
            <w:hideMark/>
          </w:tcPr>
          <w:p w14:paraId="711366A0" w14:textId="77777777" w:rsidR="00F0198E" w:rsidRPr="009445AE" w:rsidRDefault="00F0198E" w:rsidP="00F0198E">
            <w:pPr>
              <w:jc w:val="center"/>
              <w:rPr>
                <w:sz w:val="16"/>
                <w:szCs w:val="16"/>
              </w:rPr>
            </w:pPr>
            <w:r w:rsidRPr="009445AE">
              <w:rPr>
                <w:sz w:val="16"/>
                <w:szCs w:val="16"/>
              </w:rPr>
              <w:t>16,50</w:t>
            </w:r>
          </w:p>
        </w:tc>
        <w:tc>
          <w:tcPr>
            <w:tcW w:w="709" w:type="dxa"/>
            <w:vAlign w:val="center"/>
            <w:hideMark/>
          </w:tcPr>
          <w:p w14:paraId="105509C1"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2963EDE2"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79A9B67D" w14:textId="77777777" w:rsidR="00F0198E" w:rsidRPr="009445AE" w:rsidRDefault="00F0198E" w:rsidP="00F0198E">
            <w:pPr>
              <w:jc w:val="center"/>
              <w:rPr>
                <w:sz w:val="16"/>
                <w:szCs w:val="16"/>
              </w:rPr>
            </w:pPr>
            <w:r w:rsidRPr="009445AE">
              <w:rPr>
                <w:sz w:val="16"/>
                <w:szCs w:val="16"/>
              </w:rPr>
              <w:t>0,49</w:t>
            </w:r>
          </w:p>
        </w:tc>
        <w:tc>
          <w:tcPr>
            <w:tcW w:w="992" w:type="dxa"/>
            <w:vAlign w:val="center"/>
            <w:hideMark/>
          </w:tcPr>
          <w:p w14:paraId="7ECACCD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452283C4"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5825E0AD"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3B40CA87" w14:textId="77777777" w:rsidTr="009445AE">
        <w:trPr>
          <w:trHeight w:val="122"/>
        </w:trPr>
        <w:tc>
          <w:tcPr>
            <w:tcW w:w="1070" w:type="dxa"/>
            <w:shd w:val="clear" w:color="auto" w:fill="FBE4D5" w:themeFill="accent2" w:themeFillTint="33"/>
            <w:vAlign w:val="center"/>
            <w:hideMark/>
          </w:tcPr>
          <w:p w14:paraId="0661D83E" w14:textId="77777777" w:rsidR="00F0198E" w:rsidRPr="009445AE" w:rsidRDefault="00F0198E" w:rsidP="00F0198E">
            <w:pPr>
              <w:jc w:val="center"/>
              <w:rPr>
                <w:sz w:val="16"/>
                <w:szCs w:val="16"/>
              </w:rPr>
            </w:pPr>
            <w:r w:rsidRPr="009445AE">
              <w:rPr>
                <w:sz w:val="16"/>
                <w:szCs w:val="16"/>
              </w:rPr>
              <w:t>тк13</w:t>
            </w:r>
          </w:p>
        </w:tc>
        <w:tc>
          <w:tcPr>
            <w:tcW w:w="2894" w:type="dxa"/>
            <w:shd w:val="clear" w:color="auto" w:fill="FBE4D5" w:themeFill="accent2" w:themeFillTint="33"/>
            <w:vAlign w:val="center"/>
            <w:hideMark/>
          </w:tcPr>
          <w:p w14:paraId="72B170D4" w14:textId="77777777" w:rsidR="00F0198E" w:rsidRPr="009445AE" w:rsidRDefault="00F0198E" w:rsidP="00F0198E">
            <w:pPr>
              <w:jc w:val="center"/>
              <w:rPr>
                <w:sz w:val="16"/>
                <w:szCs w:val="16"/>
              </w:rPr>
            </w:pPr>
            <w:r w:rsidRPr="009445AE">
              <w:rPr>
                <w:sz w:val="16"/>
                <w:szCs w:val="16"/>
              </w:rPr>
              <w:t>С/с,РВК</w:t>
            </w:r>
          </w:p>
        </w:tc>
        <w:tc>
          <w:tcPr>
            <w:tcW w:w="709" w:type="dxa"/>
            <w:shd w:val="clear" w:color="auto" w:fill="FBE4D5" w:themeFill="accent2" w:themeFillTint="33"/>
            <w:vAlign w:val="center"/>
            <w:hideMark/>
          </w:tcPr>
          <w:p w14:paraId="1C425899" w14:textId="77777777" w:rsidR="00F0198E" w:rsidRPr="009445AE" w:rsidRDefault="00F0198E" w:rsidP="00F0198E">
            <w:pPr>
              <w:jc w:val="center"/>
              <w:rPr>
                <w:sz w:val="16"/>
                <w:szCs w:val="16"/>
              </w:rPr>
            </w:pPr>
            <w:r w:rsidRPr="009445AE">
              <w:rPr>
                <w:sz w:val="16"/>
                <w:szCs w:val="16"/>
              </w:rPr>
              <w:t>9,00</w:t>
            </w:r>
          </w:p>
        </w:tc>
        <w:tc>
          <w:tcPr>
            <w:tcW w:w="709" w:type="dxa"/>
            <w:shd w:val="clear" w:color="auto" w:fill="FBE4D5" w:themeFill="accent2" w:themeFillTint="33"/>
            <w:vAlign w:val="center"/>
            <w:hideMark/>
          </w:tcPr>
          <w:p w14:paraId="384DA87E"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1645CB7C"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0E9C0222" w14:textId="77777777" w:rsidR="00F0198E" w:rsidRPr="009445AE" w:rsidRDefault="00F0198E" w:rsidP="00F0198E">
            <w:pPr>
              <w:jc w:val="center"/>
              <w:rPr>
                <w:sz w:val="16"/>
                <w:szCs w:val="16"/>
              </w:rPr>
            </w:pPr>
            <w:r w:rsidRPr="009445AE">
              <w:rPr>
                <w:sz w:val="16"/>
                <w:szCs w:val="16"/>
              </w:rPr>
              <w:t>0,49</w:t>
            </w:r>
          </w:p>
        </w:tc>
        <w:tc>
          <w:tcPr>
            <w:tcW w:w="992" w:type="dxa"/>
            <w:shd w:val="clear" w:color="auto" w:fill="FBE4D5" w:themeFill="accent2" w:themeFillTint="33"/>
            <w:vAlign w:val="center"/>
            <w:hideMark/>
          </w:tcPr>
          <w:p w14:paraId="120A7AAB"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7109AF5"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1315829F"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5B9707C" w14:textId="77777777" w:rsidTr="009445AE">
        <w:trPr>
          <w:trHeight w:val="224"/>
        </w:trPr>
        <w:tc>
          <w:tcPr>
            <w:tcW w:w="1070" w:type="dxa"/>
            <w:vAlign w:val="center"/>
            <w:hideMark/>
          </w:tcPr>
          <w:p w14:paraId="3FA682CC" w14:textId="77777777" w:rsidR="00F0198E" w:rsidRPr="009445AE" w:rsidRDefault="00F0198E" w:rsidP="00F0198E">
            <w:pPr>
              <w:jc w:val="center"/>
              <w:rPr>
                <w:sz w:val="16"/>
                <w:szCs w:val="16"/>
              </w:rPr>
            </w:pPr>
            <w:r w:rsidRPr="009445AE">
              <w:rPr>
                <w:sz w:val="16"/>
                <w:szCs w:val="16"/>
              </w:rPr>
              <w:t>тк12</w:t>
            </w:r>
          </w:p>
        </w:tc>
        <w:tc>
          <w:tcPr>
            <w:tcW w:w="2894" w:type="dxa"/>
            <w:vAlign w:val="center"/>
            <w:hideMark/>
          </w:tcPr>
          <w:p w14:paraId="71F49935" w14:textId="77777777" w:rsidR="00F0198E" w:rsidRPr="009445AE" w:rsidRDefault="00F0198E" w:rsidP="00F0198E">
            <w:pPr>
              <w:jc w:val="center"/>
              <w:rPr>
                <w:sz w:val="16"/>
                <w:szCs w:val="16"/>
              </w:rPr>
            </w:pPr>
            <w:r w:rsidRPr="009445AE">
              <w:rPr>
                <w:sz w:val="16"/>
                <w:szCs w:val="16"/>
              </w:rPr>
              <w:t>МКУ по ОБЖ</w:t>
            </w:r>
          </w:p>
        </w:tc>
        <w:tc>
          <w:tcPr>
            <w:tcW w:w="709" w:type="dxa"/>
            <w:vAlign w:val="center"/>
            <w:hideMark/>
          </w:tcPr>
          <w:p w14:paraId="4FA682EF" w14:textId="77777777" w:rsidR="00F0198E" w:rsidRPr="009445AE" w:rsidRDefault="00F0198E" w:rsidP="00F0198E">
            <w:pPr>
              <w:jc w:val="center"/>
              <w:rPr>
                <w:sz w:val="16"/>
                <w:szCs w:val="16"/>
              </w:rPr>
            </w:pPr>
            <w:r w:rsidRPr="009445AE">
              <w:rPr>
                <w:sz w:val="16"/>
                <w:szCs w:val="16"/>
              </w:rPr>
              <w:t>22,00</w:t>
            </w:r>
          </w:p>
        </w:tc>
        <w:tc>
          <w:tcPr>
            <w:tcW w:w="709" w:type="dxa"/>
            <w:vAlign w:val="center"/>
            <w:hideMark/>
          </w:tcPr>
          <w:p w14:paraId="41F9EE41"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2C360EE1"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30E58A5B" w14:textId="77777777" w:rsidR="00F0198E" w:rsidRPr="009445AE" w:rsidRDefault="00F0198E" w:rsidP="00F0198E">
            <w:pPr>
              <w:jc w:val="center"/>
              <w:rPr>
                <w:sz w:val="16"/>
                <w:szCs w:val="16"/>
              </w:rPr>
            </w:pPr>
            <w:r w:rsidRPr="009445AE">
              <w:rPr>
                <w:sz w:val="16"/>
                <w:szCs w:val="16"/>
              </w:rPr>
              <w:t>3,27</w:t>
            </w:r>
          </w:p>
        </w:tc>
        <w:tc>
          <w:tcPr>
            <w:tcW w:w="992" w:type="dxa"/>
            <w:vAlign w:val="center"/>
            <w:hideMark/>
          </w:tcPr>
          <w:p w14:paraId="70F99CD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30412B8"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3E4EF27D"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55BA3AC" w14:textId="77777777" w:rsidTr="009445AE">
        <w:trPr>
          <w:trHeight w:val="128"/>
        </w:trPr>
        <w:tc>
          <w:tcPr>
            <w:tcW w:w="1070" w:type="dxa"/>
            <w:shd w:val="clear" w:color="auto" w:fill="FBE4D5" w:themeFill="accent2" w:themeFillTint="33"/>
            <w:vAlign w:val="center"/>
            <w:hideMark/>
          </w:tcPr>
          <w:p w14:paraId="661D4566" w14:textId="77777777" w:rsidR="00F0198E" w:rsidRPr="009445AE" w:rsidRDefault="00F0198E" w:rsidP="00F0198E">
            <w:pPr>
              <w:jc w:val="center"/>
              <w:rPr>
                <w:sz w:val="16"/>
                <w:szCs w:val="16"/>
              </w:rPr>
            </w:pPr>
            <w:r w:rsidRPr="009445AE">
              <w:rPr>
                <w:sz w:val="16"/>
                <w:szCs w:val="16"/>
              </w:rPr>
              <w:t>тк12</w:t>
            </w:r>
          </w:p>
        </w:tc>
        <w:tc>
          <w:tcPr>
            <w:tcW w:w="2894" w:type="dxa"/>
            <w:shd w:val="clear" w:color="auto" w:fill="FBE4D5" w:themeFill="accent2" w:themeFillTint="33"/>
            <w:vAlign w:val="center"/>
            <w:hideMark/>
          </w:tcPr>
          <w:p w14:paraId="0BFC39BE" w14:textId="77777777" w:rsidR="00F0198E" w:rsidRPr="009445AE" w:rsidRDefault="00F0198E" w:rsidP="00F0198E">
            <w:pPr>
              <w:jc w:val="center"/>
              <w:rPr>
                <w:sz w:val="16"/>
                <w:szCs w:val="16"/>
              </w:rPr>
            </w:pPr>
            <w:r w:rsidRPr="009445AE">
              <w:rPr>
                <w:sz w:val="16"/>
                <w:szCs w:val="16"/>
              </w:rPr>
              <w:t>тк14</w:t>
            </w:r>
          </w:p>
        </w:tc>
        <w:tc>
          <w:tcPr>
            <w:tcW w:w="709" w:type="dxa"/>
            <w:shd w:val="clear" w:color="auto" w:fill="FBE4D5" w:themeFill="accent2" w:themeFillTint="33"/>
            <w:vAlign w:val="center"/>
            <w:hideMark/>
          </w:tcPr>
          <w:p w14:paraId="663FDFC6" w14:textId="77777777" w:rsidR="00F0198E" w:rsidRPr="009445AE" w:rsidRDefault="00F0198E" w:rsidP="00F0198E">
            <w:pPr>
              <w:jc w:val="center"/>
              <w:rPr>
                <w:sz w:val="16"/>
                <w:szCs w:val="16"/>
              </w:rPr>
            </w:pPr>
            <w:r w:rsidRPr="009445AE">
              <w:rPr>
                <w:sz w:val="16"/>
                <w:szCs w:val="16"/>
              </w:rPr>
              <w:t>30,50</w:t>
            </w:r>
          </w:p>
        </w:tc>
        <w:tc>
          <w:tcPr>
            <w:tcW w:w="709" w:type="dxa"/>
            <w:shd w:val="clear" w:color="auto" w:fill="FBE4D5" w:themeFill="accent2" w:themeFillTint="33"/>
            <w:vAlign w:val="center"/>
            <w:hideMark/>
          </w:tcPr>
          <w:p w14:paraId="3B78A026"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1DA496E4"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4E3D6E70" w14:textId="77777777" w:rsidR="00F0198E" w:rsidRPr="009445AE" w:rsidRDefault="00F0198E" w:rsidP="00F0198E">
            <w:pPr>
              <w:jc w:val="center"/>
              <w:rPr>
                <w:sz w:val="16"/>
                <w:szCs w:val="16"/>
              </w:rPr>
            </w:pPr>
            <w:r w:rsidRPr="009445AE">
              <w:rPr>
                <w:sz w:val="16"/>
                <w:szCs w:val="16"/>
              </w:rPr>
              <w:t>8,43</w:t>
            </w:r>
          </w:p>
        </w:tc>
        <w:tc>
          <w:tcPr>
            <w:tcW w:w="992" w:type="dxa"/>
            <w:shd w:val="clear" w:color="auto" w:fill="FBE4D5" w:themeFill="accent2" w:themeFillTint="33"/>
            <w:vAlign w:val="center"/>
            <w:hideMark/>
          </w:tcPr>
          <w:p w14:paraId="25C28EB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3E9B5A8"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27EACA3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6A3EC6B" w14:textId="77777777" w:rsidTr="009445AE">
        <w:trPr>
          <w:trHeight w:val="216"/>
        </w:trPr>
        <w:tc>
          <w:tcPr>
            <w:tcW w:w="1070" w:type="dxa"/>
            <w:vAlign w:val="center"/>
            <w:hideMark/>
          </w:tcPr>
          <w:p w14:paraId="57A2F093" w14:textId="77777777" w:rsidR="00F0198E" w:rsidRPr="009445AE" w:rsidRDefault="00F0198E" w:rsidP="00F0198E">
            <w:pPr>
              <w:jc w:val="center"/>
              <w:rPr>
                <w:sz w:val="16"/>
                <w:szCs w:val="16"/>
              </w:rPr>
            </w:pPr>
            <w:r w:rsidRPr="009445AE">
              <w:rPr>
                <w:sz w:val="16"/>
                <w:szCs w:val="16"/>
              </w:rPr>
              <w:t>тк14</w:t>
            </w:r>
          </w:p>
        </w:tc>
        <w:tc>
          <w:tcPr>
            <w:tcW w:w="2894" w:type="dxa"/>
            <w:vAlign w:val="center"/>
            <w:hideMark/>
          </w:tcPr>
          <w:p w14:paraId="20F4113E" w14:textId="77777777" w:rsidR="00F0198E" w:rsidRPr="009445AE" w:rsidRDefault="00F0198E" w:rsidP="00F0198E">
            <w:pPr>
              <w:jc w:val="center"/>
              <w:rPr>
                <w:sz w:val="16"/>
                <w:szCs w:val="16"/>
              </w:rPr>
            </w:pPr>
            <w:r w:rsidRPr="009445AE">
              <w:rPr>
                <w:sz w:val="16"/>
                <w:szCs w:val="16"/>
              </w:rPr>
              <w:t>РВК (гараж)</w:t>
            </w:r>
          </w:p>
        </w:tc>
        <w:tc>
          <w:tcPr>
            <w:tcW w:w="709" w:type="dxa"/>
            <w:vAlign w:val="center"/>
            <w:hideMark/>
          </w:tcPr>
          <w:p w14:paraId="4E464932" w14:textId="77777777" w:rsidR="00F0198E" w:rsidRPr="009445AE" w:rsidRDefault="00F0198E" w:rsidP="00F0198E">
            <w:pPr>
              <w:jc w:val="center"/>
              <w:rPr>
                <w:sz w:val="16"/>
                <w:szCs w:val="16"/>
              </w:rPr>
            </w:pPr>
            <w:r w:rsidRPr="009445AE">
              <w:rPr>
                <w:sz w:val="16"/>
                <w:szCs w:val="16"/>
              </w:rPr>
              <w:t>16,00</w:t>
            </w:r>
          </w:p>
        </w:tc>
        <w:tc>
          <w:tcPr>
            <w:tcW w:w="709" w:type="dxa"/>
            <w:vAlign w:val="center"/>
            <w:hideMark/>
          </w:tcPr>
          <w:p w14:paraId="7972DC8D"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468401D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51465450" w14:textId="77777777" w:rsidR="00F0198E" w:rsidRPr="009445AE" w:rsidRDefault="00F0198E" w:rsidP="00F0198E">
            <w:pPr>
              <w:jc w:val="center"/>
              <w:rPr>
                <w:sz w:val="16"/>
                <w:szCs w:val="16"/>
              </w:rPr>
            </w:pPr>
            <w:r w:rsidRPr="009445AE">
              <w:rPr>
                <w:sz w:val="16"/>
                <w:szCs w:val="16"/>
              </w:rPr>
              <w:t>0,01</w:t>
            </w:r>
          </w:p>
        </w:tc>
        <w:tc>
          <w:tcPr>
            <w:tcW w:w="992" w:type="dxa"/>
            <w:vAlign w:val="center"/>
            <w:hideMark/>
          </w:tcPr>
          <w:p w14:paraId="121D736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0EE1174E"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C47B97D"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6C1E565C" w14:textId="77777777" w:rsidTr="009445AE">
        <w:trPr>
          <w:trHeight w:val="134"/>
        </w:trPr>
        <w:tc>
          <w:tcPr>
            <w:tcW w:w="1070" w:type="dxa"/>
            <w:shd w:val="clear" w:color="auto" w:fill="FBE4D5" w:themeFill="accent2" w:themeFillTint="33"/>
            <w:vAlign w:val="center"/>
            <w:hideMark/>
          </w:tcPr>
          <w:p w14:paraId="29B19007" w14:textId="77777777" w:rsidR="00F0198E" w:rsidRPr="009445AE" w:rsidRDefault="00F0198E" w:rsidP="00F0198E">
            <w:pPr>
              <w:jc w:val="center"/>
              <w:rPr>
                <w:sz w:val="16"/>
                <w:szCs w:val="16"/>
              </w:rPr>
            </w:pPr>
            <w:r w:rsidRPr="009445AE">
              <w:rPr>
                <w:sz w:val="16"/>
                <w:szCs w:val="16"/>
              </w:rPr>
              <w:t>тк11</w:t>
            </w:r>
          </w:p>
        </w:tc>
        <w:tc>
          <w:tcPr>
            <w:tcW w:w="2894" w:type="dxa"/>
            <w:shd w:val="clear" w:color="auto" w:fill="FBE4D5" w:themeFill="accent2" w:themeFillTint="33"/>
            <w:vAlign w:val="center"/>
            <w:hideMark/>
          </w:tcPr>
          <w:p w14:paraId="1BEF1724" w14:textId="77777777" w:rsidR="00F0198E" w:rsidRPr="009445AE" w:rsidRDefault="00F0198E" w:rsidP="00F0198E">
            <w:pPr>
              <w:jc w:val="center"/>
              <w:rPr>
                <w:sz w:val="16"/>
                <w:szCs w:val="16"/>
              </w:rPr>
            </w:pPr>
            <w:r w:rsidRPr="009445AE">
              <w:rPr>
                <w:sz w:val="16"/>
                <w:szCs w:val="16"/>
              </w:rPr>
              <w:t>адм.(гараж) 2</w:t>
            </w:r>
          </w:p>
        </w:tc>
        <w:tc>
          <w:tcPr>
            <w:tcW w:w="709" w:type="dxa"/>
            <w:shd w:val="clear" w:color="auto" w:fill="FBE4D5" w:themeFill="accent2" w:themeFillTint="33"/>
            <w:vAlign w:val="center"/>
            <w:hideMark/>
          </w:tcPr>
          <w:p w14:paraId="3E577534" w14:textId="77777777" w:rsidR="00F0198E" w:rsidRPr="009445AE" w:rsidRDefault="00F0198E" w:rsidP="00F0198E">
            <w:pPr>
              <w:jc w:val="center"/>
              <w:rPr>
                <w:sz w:val="16"/>
                <w:szCs w:val="16"/>
              </w:rPr>
            </w:pPr>
            <w:r w:rsidRPr="009445AE">
              <w:rPr>
                <w:sz w:val="16"/>
                <w:szCs w:val="16"/>
              </w:rPr>
              <w:t>20,00</w:t>
            </w:r>
          </w:p>
        </w:tc>
        <w:tc>
          <w:tcPr>
            <w:tcW w:w="709" w:type="dxa"/>
            <w:shd w:val="clear" w:color="auto" w:fill="FBE4D5" w:themeFill="accent2" w:themeFillTint="33"/>
            <w:vAlign w:val="center"/>
            <w:hideMark/>
          </w:tcPr>
          <w:p w14:paraId="3C381D6A"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4FCD36F6"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0EC251D6" w14:textId="77777777" w:rsidR="00F0198E" w:rsidRPr="009445AE" w:rsidRDefault="00F0198E" w:rsidP="00F0198E">
            <w:pPr>
              <w:jc w:val="center"/>
              <w:rPr>
                <w:sz w:val="16"/>
                <w:szCs w:val="16"/>
              </w:rPr>
            </w:pPr>
            <w:r w:rsidRPr="009445AE">
              <w:rPr>
                <w:sz w:val="16"/>
                <w:szCs w:val="16"/>
              </w:rPr>
              <w:t>0,98</w:t>
            </w:r>
          </w:p>
        </w:tc>
        <w:tc>
          <w:tcPr>
            <w:tcW w:w="992" w:type="dxa"/>
            <w:shd w:val="clear" w:color="auto" w:fill="FBE4D5" w:themeFill="accent2" w:themeFillTint="33"/>
            <w:vAlign w:val="center"/>
            <w:hideMark/>
          </w:tcPr>
          <w:p w14:paraId="4FCA49B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E7BF769"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14CF348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CC259CF" w14:textId="77777777" w:rsidTr="009445AE">
        <w:trPr>
          <w:trHeight w:val="79"/>
        </w:trPr>
        <w:tc>
          <w:tcPr>
            <w:tcW w:w="1070" w:type="dxa"/>
            <w:vAlign w:val="center"/>
            <w:hideMark/>
          </w:tcPr>
          <w:p w14:paraId="62E40048" w14:textId="77777777" w:rsidR="00F0198E" w:rsidRPr="009445AE" w:rsidRDefault="00F0198E" w:rsidP="00F0198E">
            <w:pPr>
              <w:jc w:val="center"/>
              <w:rPr>
                <w:sz w:val="16"/>
                <w:szCs w:val="16"/>
              </w:rPr>
            </w:pPr>
            <w:r w:rsidRPr="009445AE">
              <w:rPr>
                <w:sz w:val="16"/>
                <w:szCs w:val="16"/>
              </w:rPr>
              <w:lastRenderedPageBreak/>
              <w:t>тк11</w:t>
            </w:r>
          </w:p>
        </w:tc>
        <w:tc>
          <w:tcPr>
            <w:tcW w:w="2894" w:type="dxa"/>
            <w:vAlign w:val="center"/>
            <w:hideMark/>
          </w:tcPr>
          <w:p w14:paraId="5FEBA38B" w14:textId="77777777" w:rsidR="00F0198E" w:rsidRPr="009445AE" w:rsidRDefault="00F0198E" w:rsidP="00F0198E">
            <w:pPr>
              <w:jc w:val="center"/>
              <w:rPr>
                <w:sz w:val="16"/>
                <w:szCs w:val="16"/>
              </w:rPr>
            </w:pPr>
            <w:r w:rsidRPr="009445AE">
              <w:rPr>
                <w:sz w:val="16"/>
                <w:szCs w:val="16"/>
              </w:rPr>
              <w:t>инфекц.отд., ЛФК</w:t>
            </w:r>
          </w:p>
        </w:tc>
        <w:tc>
          <w:tcPr>
            <w:tcW w:w="709" w:type="dxa"/>
            <w:vAlign w:val="center"/>
            <w:hideMark/>
          </w:tcPr>
          <w:p w14:paraId="6DEE0015" w14:textId="77777777" w:rsidR="00F0198E" w:rsidRPr="009445AE" w:rsidRDefault="00F0198E" w:rsidP="00F0198E">
            <w:pPr>
              <w:jc w:val="center"/>
              <w:rPr>
                <w:sz w:val="16"/>
                <w:szCs w:val="16"/>
              </w:rPr>
            </w:pPr>
            <w:r w:rsidRPr="009445AE">
              <w:rPr>
                <w:sz w:val="16"/>
                <w:szCs w:val="16"/>
              </w:rPr>
              <w:t>59,00</w:t>
            </w:r>
          </w:p>
        </w:tc>
        <w:tc>
          <w:tcPr>
            <w:tcW w:w="709" w:type="dxa"/>
            <w:vAlign w:val="center"/>
            <w:hideMark/>
          </w:tcPr>
          <w:p w14:paraId="5E8617BE" w14:textId="77777777" w:rsidR="00F0198E" w:rsidRPr="009445AE" w:rsidRDefault="00F0198E" w:rsidP="00F0198E">
            <w:pPr>
              <w:jc w:val="center"/>
              <w:rPr>
                <w:sz w:val="16"/>
                <w:szCs w:val="16"/>
              </w:rPr>
            </w:pPr>
            <w:r w:rsidRPr="009445AE">
              <w:rPr>
                <w:sz w:val="16"/>
                <w:szCs w:val="16"/>
              </w:rPr>
              <w:t>0,05</w:t>
            </w:r>
          </w:p>
        </w:tc>
        <w:tc>
          <w:tcPr>
            <w:tcW w:w="850" w:type="dxa"/>
            <w:vAlign w:val="center"/>
          </w:tcPr>
          <w:p w14:paraId="5949C670"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7E4E9E89" w14:textId="77777777" w:rsidR="00F0198E" w:rsidRPr="009445AE" w:rsidRDefault="00F0198E" w:rsidP="00F0198E">
            <w:pPr>
              <w:jc w:val="center"/>
              <w:rPr>
                <w:sz w:val="16"/>
                <w:szCs w:val="16"/>
              </w:rPr>
            </w:pPr>
            <w:r w:rsidRPr="009445AE">
              <w:rPr>
                <w:sz w:val="16"/>
                <w:szCs w:val="16"/>
              </w:rPr>
              <w:t>4,57</w:t>
            </w:r>
          </w:p>
        </w:tc>
        <w:tc>
          <w:tcPr>
            <w:tcW w:w="992" w:type="dxa"/>
            <w:vAlign w:val="center"/>
            <w:hideMark/>
          </w:tcPr>
          <w:p w14:paraId="2924E48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07600B81"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0AA5FC0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1C373ED" w14:textId="77777777" w:rsidTr="009445AE">
        <w:trPr>
          <w:trHeight w:val="168"/>
        </w:trPr>
        <w:tc>
          <w:tcPr>
            <w:tcW w:w="1070" w:type="dxa"/>
            <w:shd w:val="clear" w:color="auto" w:fill="FBE4D5" w:themeFill="accent2" w:themeFillTint="33"/>
            <w:vAlign w:val="center"/>
            <w:hideMark/>
          </w:tcPr>
          <w:p w14:paraId="66FC15B1" w14:textId="77777777" w:rsidR="00F0198E" w:rsidRPr="009445AE" w:rsidRDefault="00F0198E" w:rsidP="00F0198E">
            <w:pPr>
              <w:jc w:val="center"/>
              <w:rPr>
                <w:sz w:val="16"/>
                <w:szCs w:val="16"/>
              </w:rPr>
            </w:pPr>
            <w:r w:rsidRPr="009445AE">
              <w:rPr>
                <w:sz w:val="16"/>
                <w:szCs w:val="16"/>
              </w:rPr>
              <w:t>тк7-1</w:t>
            </w:r>
          </w:p>
        </w:tc>
        <w:tc>
          <w:tcPr>
            <w:tcW w:w="2894" w:type="dxa"/>
            <w:shd w:val="clear" w:color="auto" w:fill="FBE4D5" w:themeFill="accent2" w:themeFillTint="33"/>
            <w:vAlign w:val="center"/>
            <w:hideMark/>
          </w:tcPr>
          <w:p w14:paraId="6FD909AE" w14:textId="77777777" w:rsidR="00F0198E" w:rsidRPr="009445AE" w:rsidRDefault="00F0198E" w:rsidP="00F0198E">
            <w:pPr>
              <w:jc w:val="center"/>
              <w:rPr>
                <w:sz w:val="16"/>
                <w:szCs w:val="16"/>
              </w:rPr>
            </w:pPr>
            <w:r w:rsidRPr="009445AE">
              <w:rPr>
                <w:sz w:val="16"/>
                <w:szCs w:val="16"/>
              </w:rPr>
              <w:t>музей</w:t>
            </w:r>
          </w:p>
        </w:tc>
        <w:tc>
          <w:tcPr>
            <w:tcW w:w="709" w:type="dxa"/>
            <w:shd w:val="clear" w:color="auto" w:fill="FBE4D5" w:themeFill="accent2" w:themeFillTint="33"/>
            <w:vAlign w:val="center"/>
            <w:hideMark/>
          </w:tcPr>
          <w:p w14:paraId="74554501" w14:textId="77777777" w:rsidR="00F0198E" w:rsidRPr="009445AE" w:rsidRDefault="00F0198E" w:rsidP="00F0198E">
            <w:pPr>
              <w:jc w:val="center"/>
              <w:rPr>
                <w:sz w:val="16"/>
                <w:szCs w:val="16"/>
              </w:rPr>
            </w:pPr>
            <w:r w:rsidRPr="009445AE">
              <w:rPr>
                <w:sz w:val="16"/>
                <w:szCs w:val="16"/>
              </w:rPr>
              <w:t>22,00</w:t>
            </w:r>
          </w:p>
        </w:tc>
        <w:tc>
          <w:tcPr>
            <w:tcW w:w="709" w:type="dxa"/>
            <w:shd w:val="clear" w:color="auto" w:fill="FBE4D5" w:themeFill="accent2" w:themeFillTint="33"/>
            <w:vAlign w:val="center"/>
            <w:hideMark/>
          </w:tcPr>
          <w:p w14:paraId="06452DAE"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tcPr>
          <w:p w14:paraId="26F6187F"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4A168106" w14:textId="77777777" w:rsidR="00F0198E" w:rsidRPr="009445AE" w:rsidRDefault="00F0198E" w:rsidP="00F0198E">
            <w:pPr>
              <w:jc w:val="center"/>
              <w:rPr>
                <w:sz w:val="16"/>
                <w:szCs w:val="16"/>
              </w:rPr>
            </w:pPr>
            <w:r w:rsidRPr="009445AE">
              <w:rPr>
                <w:sz w:val="16"/>
                <w:szCs w:val="16"/>
              </w:rPr>
              <w:t>0,32</w:t>
            </w:r>
          </w:p>
        </w:tc>
        <w:tc>
          <w:tcPr>
            <w:tcW w:w="992" w:type="dxa"/>
            <w:shd w:val="clear" w:color="auto" w:fill="FBE4D5" w:themeFill="accent2" w:themeFillTint="33"/>
            <w:vAlign w:val="center"/>
            <w:hideMark/>
          </w:tcPr>
          <w:p w14:paraId="5C60A88E"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32F4693"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47B339F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81A70A7" w14:textId="77777777" w:rsidTr="009445AE">
        <w:trPr>
          <w:trHeight w:val="114"/>
        </w:trPr>
        <w:tc>
          <w:tcPr>
            <w:tcW w:w="1070" w:type="dxa"/>
            <w:vAlign w:val="center"/>
            <w:hideMark/>
          </w:tcPr>
          <w:p w14:paraId="0243289D" w14:textId="77777777" w:rsidR="00F0198E" w:rsidRPr="009445AE" w:rsidRDefault="00F0198E" w:rsidP="00F0198E">
            <w:pPr>
              <w:jc w:val="center"/>
              <w:rPr>
                <w:sz w:val="16"/>
                <w:szCs w:val="16"/>
              </w:rPr>
            </w:pPr>
            <w:r w:rsidRPr="009445AE">
              <w:rPr>
                <w:sz w:val="16"/>
                <w:szCs w:val="16"/>
              </w:rPr>
              <w:t>см.из.</w:t>
            </w:r>
          </w:p>
        </w:tc>
        <w:tc>
          <w:tcPr>
            <w:tcW w:w="2894" w:type="dxa"/>
            <w:vAlign w:val="center"/>
            <w:hideMark/>
          </w:tcPr>
          <w:p w14:paraId="6579B685" w14:textId="77777777" w:rsidR="00F0198E" w:rsidRPr="009445AE" w:rsidRDefault="00F0198E" w:rsidP="00F0198E">
            <w:pPr>
              <w:jc w:val="center"/>
              <w:rPr>
                <w:sz w:val="16"/>
                <w:szCs w:val="16"/>
              </w:rPr>
            </w:pPr>
            <w:r w:rsidRPr="009445AE">
              <w:rPr>
                <w:sz w:val="16"/>
                <w:szCs w:val="16"/>
              </w:rPr>
              <w:t>тк11</w:t>
            </w:r>
          </w:p>
        </w:tc>
        <w:tc>
          <w:tcPr>
            <w:tcW w:w="709" w:type="dxa"/>
            <w:vAlign w:val="center"/>
            <w:hideMark/>
          </w:tcPr>
          <w:p w14:paraId="095C01F6" w14:textId="77777777" w:rsidR="00F0198E" w:rsidRPr="009445AE" w:rsidRDefault="00F0198E" w:rsidP="00F0198E">
            <w:pPr>
              <w:jc w:val="center"/>
              <w:rPr>
                <w:sz w:val="16"/>
                <w:szCs w:val="16"/>
              </w:rPr>
            </w:pPr>
            <w:r w:rsidRPr="009445AE">
              <w:rPr>
                <w:sz w:val="16"/>
                <w:szCs w:val="16"/>
              </w:rPr>
              <w:t>67,50</w:t>
            </w:r>
          </w:p>
        </w:tc>
        <w:tc>
          <w:tcPr>
            <w:tcW w:w="709" w:type="dxa"/>
            <w:vAlign w:val="center"/>
            <w:hideMark/>
          </w:tcPr>
          <w:p w14:paraId="29C3E53A" w14:textId="77777777" w:rsidR="00F0198E" w:rsidRPr="009445AE" w:rsidRDefault="00F0198E" w:rsidP="00F0198E">
            <w:pPr>
              <w:jc w:val="center"/>
              <w:rPr>
                <w:sz w:val="16"/>
                <w:szCs w:val="16"/>
              </w:rPr>
            </w:pPr>
            <w:r w:rsidRPr="009445AE">
              <w:rPr>
                <w:sz w:val="16"/>
                <w:szCs w:val="16"/>
              </w:rPr>
              <w:t>0,15</w:t>
            </w:r>
          </w:p>
        </w:tc>
        <w:tc>
          <w:tcPr>
            <w:tcW w:w="850" w:type="dxa"/>
            <w:vAlign w:val="center"/>
          </w:tcPr>
          <w:p w14:paraId="5B3DB803" w14:textId="77777777" w:rsidR="00F0198E" w:rsidRPr="009445AE" w:rsidRDefault="00F0198E" w:rsidP="00F0198E">
            <w:pPr>
              <w:jc w:val="center"/>
              <w:rPr>
                <w:sz w:val="16"/>
                <w:szCs w:val="16"/>
              </w:rPr>
            </w:pPr>
            <w:r w:rsidRPr="009445AE">
              <w:rPr>
                <w:sz w:val="16"/>
                <w:szCs w:val="16"/>
              </w:rPr>
              <w:t>0,15</w:t>
            </w:r>
          </w:p>
        </w:tc>
        <w:tc>
          <w:tcPr>
            <w:tcW w:w="851" w:type="dxa"/>
            <w:vAlign w:val="center"/>
            <w:hideMark/>
          </w:tcPr>
          <w:p w14:paraId="69C9320A" w14:textId="77777777" w:rsidR="00F0198E" w:rsidRPr="009445AE" w:rsidRDefault="00F0198E" w:rsidP="00F0198E">
            <w:pPr>
              <w:jc w:val="center"/>
              <w:rPr>
                <w:sz w:val="16"/>
                <w:szCs w:val="16"/>
              </w:rPr>
            </w:pPr>
            <w:r w:rsidRPr="009445AE">
              <w:rPr>
                <w:sz w:val="16"/>
                <w:szCs w:val="16"/>
              </w:rPr>
              <w:t>0,35</w:t>
            </w:r>
          </w:p>
        </w:tc>
        <w:tc>
          <w:tcPr>
            <w:tcW w:w="992" w:type="dxa"/>
            <w:vAlign w:val="center"/>
            <w:hideMark/>
          </w:tcPr>
          <w:p w14:paraId="66919980"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7ABAA49B"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549B7B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A954ADE" w14:textId="77777777" w:rsidTr="009445AE">
        <w:trPr>
          <w:trHeight w:val="201"/>
        </w:trPr>
        <w:tc>
          <w:tcPr>
            <w:tcW w:w="1070" w:type="dxa"/>
            <w:shd w:val="clear" w:color="auto" w:fill="FBE4D5" w:themeFill="accent2" w:themeFillTint="33"/>
            <w:vAlign w:val="center"/>
            <w:hideMark/>
          </w:tcPr>
          <w:p w14:paraId="096089D8" w14:textId="77777777" w:rsidR="00F0198E" w:rsidRPr="009445AE" w:rsidRDefault="00F0198E" w:rsidP="00F0198E">
            <w:pPr>
              <w:jc w:val="center"/>
              <w:rPr>
                <w:sz w:val="16"/>
                <w:szCs w:val="16"/>
              </w:rPr>
            </w:pPr>
            <w:r w:rsidRPr="009445AE">
              <w:rPr>
                <w:sz w:val="16"/>
                <w:szCs w:val="16"/>
              </w:rPr>
              <w:t>тк11</w:t>
            </w:r>
          </w:p>
        </w:tc>
        <w:tc>
          <w:tcPr>
            <w:tcW w:w="2894" w:type="dxa"/>
            <w:shd w:val="clear" w:color="auto" w:fill="FBE4D5" w:themeFill="accent2" w:themeFillTint="33"/>
            <w:vAlign w:val="center"/>
            <w:hideMark/>
          </w:tcPr>
          <w:p w14:paraId="5794C868" w14:textId="77777777" w:rsidR="00F0198E" w:rsidRPr="009445AE" w:rsidRDefault="00F0198E" w:rsidP="00F0198E">
            <w:pPr>
              <w:jc w:val="center"/>
              <w:rPr>
                <w:sz w:val="16"/>
                <w:szCs w:val="16"/>
              </w:rPr>
            </w:pPr>
            <w:r w:rsidRPr="009445AE">
              <w:rPr>
                <w:sz w:val="16"/>
                <w:szCs w:val="16"/>
              </w:rPr>
              <w:t>Адм.Каратуз-го р-на</w:t>
            </w:r>
          </w:p>
        </w:tc>
        <w:tc>
          <w:tcPr>
            <w:tcW w:w="709" w:type="dxa"/>
            <w:shd w:val="clear" w:color="auto" w:fill="FBE4D5" w:themeFill="accent2" w:themeFillTint="33"/>
            <w:vAlign w:val="center"/>
            <w:hideMark/>
          </w:tcPr>
          <w:p w14:paraId="01D92CAE" w14:textId="77777777" w:rsidR="00F0198E" w:rsidRPr="009445AE" w:rsidRDefault="00F0198E" w:rsidP="00F0198E">
            <w:pPr>
              <w:jc w:val="center"/>
              <w:rPr>
                <w:sz w:val="16"/>
                <w:szCs w:val="16"/>
              </w:rPr>
            </w:pPr>
            <w:r w:rsidRPr="009445AE">
              <w:rPr>
                <w:sz w:val="16"/>
                <w:szCs w:val="16"/>
              </w:rPr>
              <w:t>9,00</w:t>
            </w:r>
          </w:p>
        </w:tc>
        <w:tc>
          <w:tcPr>
            <w:tcW w:w="709" w:type="dxa"/>
            <w:shd w:val="clear" w:color="auto" w:fill="FBE4D5" w:themeFill="accent2" w:themeFillTint="33"/>
            <w:vAlign w:val="center"/>
            <w:hideMark/>
          </w:tcPr>
          <w:p w14:paraId="0393BC19"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tcPr>
          <w:p w14:paraId="55A3B6FE"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04B009AE" w14:textId="77777777" w:rsidR="00F0198E" w:rsidRPr="009445AE" w:rsidRDefault="00F0198E" w:rsidP="00F0198E">
            <w:pPr>
              <w:jc w:val="center"/>
              <w:rPr>
                <w:sz w:val="16"/>
                <w:szCs w:val="16"/>
              </w:rPr>
            </w:pPr>
            <w:r w:rsidRPr="009445AE">
              <w:rPr>
                <w:sz w:val="16"/>
                <w:szCs w:val="16"/>
              </w:rPr>
              <w:t>1,51</w:t>
            </w:r>
          </w:p>
        </w:tc>
        <w:tc>
          <w:tcPr>
            <w:tcW w:w="992" w:type="dxa"/>
            <w:shd w:val="clear" w:color="auto" w:fill="FBE4D5" w:themeFill="accent2" w:themeFillTint="33"/>
            <w:vAlign w:val="center"/>
            <w:hideMark/>
          </w:tcPr>
          <w:p w14:paraId="7070137A"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16A8232A"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4B59AED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5AB1255" w14:textId="77777777" w:rsidTr="009445AE">
        <w:trPr>
          <w:trHeight w:val="134"/>
        </w:trPr>
        <w:tc>
          <w:tcPr>
            <w:tcW w:w="1070" w:type="dxa"/>
            <w:vAlign w:val="center"/>
            <w:hideMark/>
          </w:tcPr>
          <w:p w14:paraId="5C65FB8A" w14:textId="77777777" w:rsidR="00F0198E" w:rsidRPr="009445AE" w:rsidRDefault="00F0198E" w:rsidP="00F0198E">
            <w:pPr>
              <w:jc w:val="center"/>
              <w:rPr>
                <w:sz w:val="16"/>
                <w:szCs w:val="16"/>
              </w:rPr>
            </w:pPr>
            <w:r w:rsidRPr="009445AE">
              <w:rPr>
                <w:sz w:val="16"/>
                <w:szCs w:val="16"/>
              </w:rPr>
              <w:t>тк1</w:t>
            </w:r>
          </w:p>
        </w:tc>
        <w:tc>
          <w:tcPr>
            <w:tcW w:w="2894" w:type="dxa"/>
            <w:vAlign w:val="center"/>
            <w:hideMark/>
          </w:tcPr>
          <w:p w14:paraId="4F6FD59E" w14:textId="77777777" w:rsidR="00F0198E" w:rsidRPr="009445AE" w:rsidRDefault="00F0198E" w:rsidP="00F0198E">
            <w:pPr>
              <w:jc w:val="center"/>
              <w:rPr>
                <w:sz w:val="16"/>
                <w:szCs w:val="16"/>
              </w:rPr>
            </w:pPr>
            <w:r w:rsidRPr="009445AE">
              <w:rPr>
                <w:sz w:val="16"/>
                <w:szCs w:val="16"/>
              </w:rPr>
              <w:t>тк16</w:t>
            </w:r>
          </w:p>
        </w:tc>
        <w:tc>
          <w:tcPr>
            <w:tcW w:w="709" w:type="dxa"/>
            <w:vAlign w:val="center"/>
            <w:hideMark/>
          </w:tcPr>
          <w:p w14:paraId="1062EB3D" w14:textId="77777777" w:rsidR="00F0198E" w:rsidRPr="009445AE" w:rsidRDefault="00F0198E" w:rsidP="00F0198E">
            <w:pPr>
              <w:jc w:val="center"/>
              <w:rPr>
                <w:sz w:val="16"/>
                <w:szCs w:val="16"/>
              </w:rPr>
            </w:pPr>
            <w:r w:rsidRPr="009445AE">
              <w:rPr>
                <w:sz w:val="16"/>
                <w:szCs w:val="16"/>
              </w:rPr>
              <w:t>39,50</w:t>
            </w:r>
          </w:p>
        </w:tc>
        <w:tc>
          <w:tcPr>
            <w:tcW w:w="709" w:type="dxa"/>
            <w:vAlign w:val="center"/>
            <w:hideMark/>
          </w:tcPr>
          <w:p w14:paraId="3DE738A9"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6A757965"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37BEF4E7" w14:textId="77777777" w:rsidR="00F0198E" w:rsidRPr="009445AE" w:rsidRDefault="00F0198E" w:rsidP="00F0198E">
            <w:pPr>
              <w:jc w:val="center"/>
              <w:rPr>
                <w:sz w:val="16"/>
                <w:szCs w:val="16"/>
              </w:rPr>
            </w:pPr>
            <w:r w:rsidRPr="009445AE">
              <w:rPr>
                <w:sz w:val="16"/>
                <w:szCs w:val="16"/>
              </w:rPr>
              <w:t>2,38</w:t>
            </w:r>
          </w:p>
        </w:tc>
        <w:tc>
          <w:tcPr>
            <w:tcW w:w="992" w:type="dxa"/>
            <w:vAlign w:val="center"/>
            <w:hideMark/>
          </w:tcPr>
          <w:p w14:paraId="33C61A4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51EA35BC"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211C4C62"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898AA82" w14:textId="77777777" w:rsidTr="009445AE">
        <w:trPr>
          <w:trHeight w:val="222"/>
        </w:trPr>
        <w:tc>
          <w:tcPr>
            <w:tcW w:w="1070" w:type="dxa"/>
            <w:shd w:val="clear" w:color="auto" w:fill="FBE4D5" w:themeFill="accent2" w:themeFillTint="33"/>
            <w:vAlign w:val="center"/>
            <w:hideMark/>
          </w:tcPr>
          <w:p w14:paraId="1EEB32B4" w14:textId="77777777" w:rsidR="00F0198E" w:rsidRPr="009445AE" w:rsidRDefault="00F0198E" w:rsidP="00F0198E">
            <w:pPr>
              <w:jc w:val="center"/>
              <w:rPr>
                <w:sz w:val="16"/>
                <w:szCs w:val="16"/>
              </w:rPr>
            </w:pPr>
            <w:r w:rsidRPr="009445AE">
              <w:rPr>
                <w:sz w:val="16"/>
                <w:szCs w:val="16"/>
              </w:rPr>
              <w:t>тк16</w:t>
            </w:r>
          </w:p>
        </w:tc>
        <w:tc>
          <w:tcPr>
            <w:tcW w:w="2894" w:type="dxa"/>
            <w:shd w:val="clear" w:color="auto" w:fill="FBE4D5" w:themeFill="accent2" w:themeFillTint="33"/>
            <w:vAlign w:val="center"/>
            <w:hideMark/>
          </w:tcPr>
          <w:p w14:paraId="4004E57A" w14:textId="77777777" w:rsidR="00F0198E" w:rsidRPr="009445AE" w:rsidRDefault="00F0198E" w:rsidP="00F0198E">
            <w:pPr>
              <w:jc w:val="center"/>
              <w:rPr>
                <w:sz w:val="16"/>
                <w:szCs w:val="16"/>
              </w:rPr>
            </w:pPr>
            <w:r w:rsidRPr="009445AE">
              <w:rPr>
                <w:sz w:val="16"/>
                <w:szCs w:val="16"/>
              </w:rPr>
              <w:t>ИП Шиллер С.Э., магазин</w:t>
            </w:r>
          </w:p>
        </w:tc>
        <w:tc>
          <w:tcPr>
            <w:tcW w:w="709" w:type="dxa"/>
            <w:shd w:val="clear" w:color="auto" w:fill="FBE4D5" w:themeFill="accent2" w:themeFillTint="33"/>
            <w:vAlign w:val="center"/>
            <w:hideMark/>
          </w:tcPr>
          <w:p w14:paraId="16E45B1B" w14:textId="77777777" w:rsidR="00F0198E" w:rsidRPr="009445AE" w:rsidRDefault="00F0198E" w:rsidP="00F0198E">
            <w:pPr>
              <w:jc w:val="center"/>
              <w:rPr>
                <w:sz w:val="16"/>
                <w:szCs w:val="16"/>
              </w:rPr>
            </w:pPr>
            <w:r w:rsidRPr="009445AE">
              <w:rPr>
                <w:sz w:val="16"/>
                <w:szCs w:val="16"/>
              </w:rPr>
              <w:t>2,50</w:t>
            </w:r>
          </w:p>
        </w:tc>
        <w:tc>
          <w:tcPr>
            <w:tcW w:w="709" w:type="dxa"/>
            <w:shd w:val="clear" w:color="auto" w:fill="FBE4D5" w:themeFill="accent2" w:themeFillTint="33"/>
            <w:vAlign w:val="center"/>
            <w:hideMark/>
          </w:tcPr>
          <w:p w14:paraId="5187CFDB" w14:textId="77777777" w:rsidR="00F0198E" w:rsidRPr="009445AE" w:rsidRDefault="00F0198E" w:rsidP="00F0198E">
            <w:pPr>
              <w:jc w:val="center"/>
              <w:rPr>
                <w:sz w:val="16"/>
                <w:szCs w:val="16"/>
              </w:rPr>
            </w:pPr>
            <w:r w:rsidRPr="009445AE">
              <w:rPr>
                <w:sz w:val="16"/>
                <w:szCs w:val="16"/>
              </w:rPr>
              <w:t>0,03</w:t>
            </w:r>
          </w:p>
        </w:tc>
        <w:tc>
          <w:tcPr>
            <w:tcW w:w="850" w:type="dxa"/>
            <w:shd w:val="clear" w:color="auto" w:fill="FBE4D5" w:themeFill="accent2" w:themeFillTint="33"/>
            <w:vAlign w:val="center"/>
          </w:tcPr>
          <w:p w14:paraId="623DF579" w14:textId="77777777" w:rsidR="00F0198E" w:rsidRPr="009445AE" w:rsidRDefault="00F0198E" w:rsidP="00F0198E">
            <w:pPr>
              <w:jc w:val="center"/>
              <w:rPr>
                <w:sz w:val="16"/>
                <w:szCs w:val="16"/>
              </w:rPr>
            </w:pPr>
            <w:r w:rsidRPr="009445AE">
              <w:rPr>
                <w:sz w:val="16"/>
                <w:szCs w:val="16"/>
              </w:rPr>
              <w:t>0,03</w:t>
            </w:r>
          </w:p>
        </w:tc>
        <w:tc>
          <w:tcPr>
            <w:tcW w:w="851" w:type="dxa"/>
            <w:shd w:val="clear" w:color="auto" w:fill="FBE4D5" w:themeFill="accent2" w:themeFillTint="33"/>
            <w:vAlign w:val="center"/>
            <w:hideMark/>
          </w:tcPr>
          <w:p w14:paraId="7DFF18E4" w14:textId="77777777" w:rsidR="00F0198E" w:rsidRPr="009445AE" w:rsidRDefault="00F0198E" w:rsidP="00F0198E">
            <w:pPr>
              <w:jc w:val="center"/>
              <w:rPr>
                <w:sz w:val="16"/>
                <w:szCs w:val="16"/>
              </w:rPr>
            </w:pPr>
            <w:r w:rsidRPr="009445AE">
              <w:rPr>
                <w:sz w:val="16"/>
                <w:szCs w:val="16"/>
              </w:rPr>
              <w:t>1,67</w:t>
            </w:r>
          </w:p>
        </w:tc>
        <w:tc>
          <w:tcPr>
            <w:tcW w:w="992" w:type="dxa"/>
            <w:shd w:val="clear" w:color="auto" w:fill="FBE4D5" w:themeFill="accent2" w:themeFillTint="33"/>
            <w:vAlign w:val="center"/>
            <w:hideMark/>
          </w:tcPr>
          <w:p w14:paraId="3E6ADF4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504C21F" w14:textId="77777777" w:rsidR="00F0198E" w:rsidRPr="009445AE" w:rsidRDefault="00F0198E" w:rsidP="00F0198E">
            <w:pPr>
              <w:jc w:val="center"/>
              <w:rPr>
                <w:sz w:val="16"/>
                <w:szCs w:val="16"/>
              </w:rPr>
            </w:pPr>
            <w:r w:rsidRPr="009445AE">
              <w:rPr>
                <w:sz w:val="16"/>
                <w:szCs w:val="16"/>
              </w:rPr>
              <w:t>62</w:t>
            </w:r>
          </w:p>
        </w:tc>
        <w:tc>
          <w:tcPr>
            <w:tcW w:w="992" w:type="dxa"/>
            <w:shd w:val="clear" w:color="auto" w:fill="FBE4D5" w:themeFill="accent2" w:themeFillTint="33"/>
            <w:vAlign w:val="center"/>
            <w:hideMark/>
          </w:tcPr>
          <w:p w14:paraId="4297E77E"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31C697A" w14:textId="77777777" w:rsidTr="009445AE">
        <w:trPr>
          <w:trHeight w:val="139"/>
        </w:trPr>
        <w:tc>
          <w:tcPr>
            <w:tcW w:w="1070" w:type="dxa"/>
            <w:vAlign w:val="center"/>
            <w:hideMark/>
          </w:tcPr>
          <w:p w14:paraId="73D21FFB" w14:textId="77777777" w:rsidR="00F0198E" w:rsidRPr="009445AE" w:rsidRDefault="00F0198E" w:rsidP="00F0198E">
            <w:pPr>
              <w:jc w:val="center"/>
              <w:rPr>
                <w:sz w:val="16"/>
                <w:szCs w:val="16"/>
              </w:rPr>
            </w:pPr>
            <w:r w:rsidRPr="009445AE">
              <w:rPr>
                <w:sz w:val="16"/>
                <w:szCs w:val="16"/>
              </w:rPr>
              <w:t>см.из</w:t>
            </w:r>
          </w:p>
        </w:tc>
        <w:tc>
          <w:tcPr>
            <w:tcW w:w="2894" w:type="dxa"/>
            <w:vAlign w:val="center"/>
            <w:hideMark/>
          </w:tcPr>
          <w:p w14:paraId="5F21C975" w14:textId="77777777" w:rsidR="00F0198E" w:rsidRPr="009445AE" w:rsidRDefault="00F0198E" w:rsidP="00F0198E">
            <w:pPr>
              <w:jc w:val="center"/>
              <w:rPr>
                <w:sz w:val="16"/>
                <w:szCs w:val="16"/>
              </w:rPr>
            </w:pPr>
            <w:r w:rsidRPr="009445AE">
              <w:rPr>
                <w:sz w:val="16"/>
                <w:szCs w:val="16"/>
              </w:rPr>
              <w:t>тк12</w:t>
            </w:r>
          </w:p>
        </w:tc>
        <w:tc>
          <w:tcPr>
            <w:tcW w:w="709" w:type="dxa"/>
            <w:vAlign w:val="center"/>
            <w:hideMark/>
          </w:tcPr>
          <w:p w14:paraId="2E3A6F49" w14:textId="77777777" w:rsidR="00F0198E" w:rsidRPr="009445AE" w:rsidRDefault="00F0198E" w:rsidP="00F0198E">
            <w:pPr>
              <w:jc w:val="center"/>
              <w:rPr>
                <w:sz w:val="16"/>
                <w:szCs w:val="16"/>
              </w:rPr>
            </w:pPr>
            <w:r w:rsidRPr="009445AE">
              <w:rPr>
                <w:sz w:val="16"/>
                <w:szCs w:val="16"/>
              </w:rPr>
              <w:t>27,00</w:t>
            </w:r>
          </w:p>
        </w:tc>
        <w:tc>
          <w:tcPr>
            <w:tcW w:w="709" w:type="dxa"/>
            <w:vAlign w:val="center"/>
            <w:hideMark/>
          </w:tcPr>
          <w:p w14:paraId="12CC1EEF" w14:textId="77777777" w:rsidR="00F0198E" w:rsidRPr="009445AE" w:rsidRDefault="00F0198E" w:rsidP="00F0198E">
            <w:pPr>
              <w:jc w:val="center"/>
              <w:rPr>
                <w:sz w:val="16"/>
                <w:szCs w:val="16"/>
              </w:rPr>
            </w:pPr>
            <w:r w:rsidRPr="009445AE">
              <w:rPr>
                <w:sz w:val="16"/>
                <w:szCs w:val="16"/>
              </w:rPr>
              <w:t>0,08</w:t>
            </w:r>
          </w:p>
        </w:tc>
        <w:tc>
          <w:tcPr>
            <w:tcW w:w="850" w:type="dxa"/>
            <w:vAlign w:val="center"/>
          </w:tcPr>
          <w:p w14:paraId="3BCB8161" w14:textId="77777777" w:rsidR="00F0198E" w:rsidRPr="009445AE" w:rsidRDefault="00F0198E" w:rsidP="00F0198E">
            <w:pPr>
              <w:jc w:val="center"/>
              <w:rPr>
                <w:sz w:val="16"/>
                <w:szCs w:val="16"/>
              </w:rPr>
            </w:pPr>
            <w:r w:rsidRPr="009445AE">
              <w:rPr>
                <w:sz w:val="16"/>
                <w:szCs w:val="16"/>
              </w:rPr>
              <w:t>0,08</w:t>
            </w:r>
          </w:p>
        </w:tc>
        <w:tc>
          <w:tcPr>
            <w:tcW w:w="851" w:type="dxa"/>
            <w:vAlign w:val="center"/>
            <w:hideMark/>
          </w:tcPr>
          <w:p w14:paraId="092F35D1" w14:textId="77777777" w:rsidR="00F0198E" w:rsidRPr="009445AE" w:rsidRDefault="00F0198E" w:rsidP="00F0198E">
            <w:pPr>
              <w:jc w:val="center"/>
              <w:rPr>
                <w:sz w:val="16"/>
                <w:szCs w:val="16"/>
              </w:rPr>
            </w:pPr>
            <w:r w:rsidRPr="009445AE">
              <w:rPr>
                <w:sz w:val="16"/>
                <w:szCs w:val="16"/>
              </w:rPr>
              <w:t>2,36</w:t>
            </w:r>
          </w:p>
        </w:tc>
        <w:tc>
          <w:tcPr>
            <w:tcW w:w="992" w:type="dxa"/>
            <w:vAlign w:val="center"/>
            <w:hideMark/>
          </w:tcPr>
          <w:p w14:paraId="733042A7"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1D79F58F" w14:textId="77777777" w:rsidR="00F0198E" w:rsidRPr="009445AE" w:rsidRDefault="00F0198E" w:rsidP="00F0198E">
            <w:pPr>
              <w:jc w:val="center"/>
              <w:rPr>
                <w:sz w:val="16"/>
                <w:szCs w:val="16"/>
              </w:rPr>
            </w:pPr>
            <w:r w:rsidRPr="009445AE">
              <w:rPr>
                <w:sz w:val="16"/>
                <w:szCs w:val="16"/>
              </w:rPr>
              <w:t>62</w:t>
            </w:r>
          </w:p>
        </w:tc>
        <w:tc>
          <w:tcPr>
            <w:tcW w:w="992" w:type="dxa"/>
            <w:vAlign w:val="center"/>
            <w:hideMark/>
          </w:tcPr>
          <w:p w14:paraId="6ACE3036" w14:textId="77777777" w:rsidR="00F0198E" w:rsidRPr="009445AE" w:rsidRDefault="00F0198E" w:rsidP="00F0198E">
            <w:pPr>
              <w:jc w:val="center"/>
              <w:rPr>
                <w:bCs/>
                <w:iCs/>
                <w:sz w:val="16"/>
                <w:szCs w:val="16"/>
              </w:rPr>
            </w:pPr>
            <w:r w:rsidRPr="009445AE">
              <w:rPr>
                <w:bCs/>
                <w:iCs/>
                <w:sz w:val="16"/>
                <w:szCs w:val="16"/>
              </w:rPr>
              <w:t>перекладка</w:t>
            </w:r>
          </w:p>
        </w:tc>
      </w:tr>
    </w:tbl>
    <w:p w14:paraId="056FE58C" w14:textId="77777777" w:rsidR="009445AE" w:rsidRDefault="009445AE"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sectPr w:rsidR="009445AE" w:rsidSect="0036591E">
          <w:pgSz w:w="11906" w:h="16838"/>
          <w:pgMar w:top="1134" w:right="851" w:bottom="1134" w:left="1418" w:header="709" w:footer="4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407297C" w14:textId="2971950D" w:rsidR="00F0198E" w:rsidRPr="00F0198E" w:rsidRDefault="00F0198E" w:rsidP="009445AE">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lastRenderedPageBreak/>
        <w:t xml:space="preserve">Таблица </w:t>
      </w:r>
      <w:r>
        <w:rPr>
          <w:rFonts w:ascii="Times New Roman" w:eastAsia="Times New Roman,Bold" w:hAnsi="Times New Roman" w:cs="Times New Roman"/>
          <w:b/>
          <w:bCs/>
          <w:i/>
          <w:color w:val="000000"/>
          <w:sz w:val="28"/>
          <w:szCs w:val="28"/>
        </w:rPr>
        <w:t>16.2.4</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Обменный фонд</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1413"/>
        <w:gridCol w:w="2693"/>
        <w:gridCol w:w="709"/>
        <w:gridCol w:w="709"/>
        <w:gridCol w:w="708"/>
        <w:gridCol w:w="851"/>
        <w:gridCol w:w="992"/>
        <w:gridCol w:w="567"/>
        <w:gridCol w:w="985"/>
      </w:tblGrid>
      <w:tr w:rsidR="009445AE" w:rsidRPr="009445AE" w14:paraId="17DA30F4" w14:textId="77777777" w:rsidTr="009445AE">
        <w:trPr>
          <w:cantSplit/>
          <w:trHeight w:val="1942"/>
        </w:trPr>
        <w:tc>
          <w:tcPr>
            <w:tcW w:w="1413" w:type="dxa"/>
            <w:shd w:val="clear" w:color="auto" w:fill="FBD4B4"/>
            <w:textDirection w:val="btLr"/>
            <w:vAlign w:val="center"/>
            <w:hideMark/>
          </w:tcPr>
          <w:p w14:paraId="51CF74C8" w14:textId="77777777" w:rsidR="00F0198E" w:rsidRPr="009445AE" w:rsidRDefault="00F0198E" w:rsidP="009445AE">
            <w:pPr>
              <w:ind w:left="113" w:right="113"/>
              <w:jc w:val="center"/>
              <w:rPr>
                <w:b/>
                <w:bCs/>
                <w:i/>
                <w:sz w:val="16"/>
                <w:szCs w:val="16"/>
              </w:rPr>
            </w:pPr>
            <w:r w:rsidRPr="009445AE">
              <w:rPr>
                <w:b/>
                <w:bCs/>
                <w:i/>
                <w:sz w:val="16"/>
                <w:szCs w:val="16"/>
              </w:rPr>
              <w:t>Наименование начала участка</w:t>
            </w:r>
          </w:p>
        </w:tc>
        <w:tc>
          <w:tcPr>
            <w:tcW w:w="2693" w:type="dxa"/>
            <w:shd w:val="clear" w:color="auto" w:fill="FBD4B4"/>
            <w:textDirection w:val="btLr"/>
            <w:vAlign w:val="center"/>
            <w:hideMark/>
          </w:tcPr>
          <w:p w14:paraId="1EBFFB71" w14:textId="77777777" w:rsidR="00F0198E" w:rsidRPr="009445AE" w:rsidRDefault="00F0198E" w:rsidP="009445AE">
            <w:pPr>
              <w:ind w:left="113" w:right="113"/>
              <w:jc w:val="center"/>
              <w:rPr>
                <w:b/>
                <w:bCs/>
                <w:i/>
                <w:sz w:val="16"/>
                <w:szCs w:val="16"/>
              </w:rPr>
            </w:pPr>
            <w:r w:rsidRPr="009445AE">
              <w:rPr>
                <w:b/>
                <w:bCs/>
                <w:i/>
                <w:sz w:val="16"/>
                <w:szCs w:val="16"/>
              </w:rPr>
              <w:t>Наименование конца участка</w:t>
            </w:r>
          </w:p>
        </w:tc>
        <w:tc>
          <w:tcPr>
            <w:tcW w:w="709" w:type="dxa"/>
            <w:shd w:val="clear" w:color="auto" w:fill="FBD4B4"/>
            <w:textDirection w:val="btLr"/>
            <w:vAlign w:val="center"/>
            <w:hideMark/>
          </w:tcPr>
          <w:p w14:paraId="461DEF46" w14:textId="77777777" w:rsidR="00F0198E" w:rsidRPr="009445AE" w:rsidRDefault="00F0198E" w:rsidP="009445AE">
            <w:pPr>
              <w:ind w:left="113" w:right="113"/>
              <w:jc w:val="center"/>
              <w:rPr>
                <w:b/>
                <w:bCs/>
                <w:i/>
                <w:sz w:val="16"/>
                <w:szCs w:val="16"/>
              </w:rPr>
            </w:pPr>
            <w:r w:rsidRPr="009445AE">
              <w:rPr>
                <w:b/>
                <w:bCs/>
                <w:i/>
                <w:sz w:val="16"/>
                <w:szCs w:val="16"/>
              </w:rPr>
              <w:t>Длина участка, м</w:t>
            </w:r>
          </w:p>
        </w:tc>
        <w:tc>
          <w:tcPr>
            <w:tcW w:w="709" w:type="dxa"/>
            <w:shd w:val="clear" w:color="auto" w:fill="FBD4B4"/>
            <w:textDirection w:val="btLr"/>
            <w:vAlign w:val="center"/>
            <w:hideMark/>
          </w:tcPr>
          <w:p w14:paraId="05712660" w14:textId="03DD4EE9"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м.(сущ.)</w:t>
            </w:r>
          </w:p>
        </w:tc>
        <w:tc>
          <w:tcPr>
            <w:tcW w:w="708" w:type="dxa"/>
            <w:shd w:val="clear" w:color="auto" w:fill="FBD4B4"/>
            <w:textDirection w:val="btLr"/>
            <w:vAlign w:val="center"/>
            <w:hideMark/>
          </w:tcPr>
          <w:p w14:paraId="60D9F176" w14:textId="6BEF855F" w:rsidR="00F0198E" w:rsidRPr="009445AE" w:rsidRDefault="009445AE"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м.(перспект.)</w:t>
            </w:r>
          </w:p>
        </w:tc>
        <w:tc>
          <w:tcPr>
            <w:tcW w:w="851" w:type="dxa"/>
            <w:shd w:val="clear" w:color="auto" w:fill="FBD4B4"/>
            <w:textDirection w:val="btLr"/>
            <w:vAlign w:val="center"/>
            <w:hideMark/>
          </w:tcPr>
          <w:p w14:paraId="24112BBD" w14:textId="77777777" w:rsidR="00F0198E" w:rsidRPr="009445AE" w:rsidRDefault="00F0198E" w:rsidP="009445AE">
            <w:pPr>
              <w:ind w:left="113" w:right="113"/>
              <w:jc w:val="center"/>
              <w:rPr>
                <w:b/>
                <w:bCs/>
                <w:i/>
                <w:sz w:val="16"/>
                <w:szCs w:val="16"/>
              </w:rPr>
            </w:pPr>
            <w:r w:rsidRPr="009445AE">
              <w:rPr>
                <w:b/>
                <w:bCs/>
                <w:i/>
                <w:sz w:val="16"/>
                <w:szCs w:val="16"/>
              </w:rPr>
              <w:t>Удельные линейные потери напора в обр.тр-де, мм/м</w:t>
            </w:r>
          </w:p>
        </w:tc>
        <w:tc>
          <w:tcPr>
            <w:tcW w:w="992" w:type="dxa"/>
            <w:shd w:val="clear" w:color="auto" w:fill="FBD4B4"/>
            <w:textDirection w:val="btLr"/>
            <w:vAlign w:val="center"/>
            <w:hideMark/>
          </w:tcPr>
          <w:p w14:paraId="41C7AC67" w14:textId="77777777" w:rsidR="00F0198E" w:rsidRPr="009445AE" w:rsidRDefault="00F0198E" w:rsidP="009445AE">
            <w:pPr>
              <w:ind w:left="113" w:right="113"/>
              <w:jc w:val="center"/>
              <w:rPr>
                <w:b/>
                <w:bCs/>
                <w:i/>
                <w:sz w:val="16"/>
                <w:szCs w:val="16"/>
              </w:rPr>
            </w:pPr>
            <w:r w:rsidRPr="009445AE">
              <w:rPr>
                <w:b/>
                <w:bCs/>
                <w:i/>
                <w:sz w:val="16"/>
                <w:szCs w:val="16"/>
              </w:rPr>
              <w:t>Знач. норматива по (уд.лин.пот.)</w:t>
            </w:r>
          </w:p>
        </w:tc>
        <w:tc>
          <w:tcPr>
            <w:tcW w:w="567" w:type="dxa"/>
            <w:shd w:val="clear" w:color="auto" w:fill="FBD4B4"/>
            <w:textDirection w:val="btLr"/>
            <w:vAlign w:val="center"/>
            <w:hideMark/>
          </w:tcPr>
          <w:p w14:paraId="242DD4D8" w14:textId="77777777" w:rsidR="00F0198E" w:rsidRPr="009445AE" w:rsidRDefault="00F0198E" w:rsidP="009445AE">
            <w:pPr>
              <w:ind w:left="113" w:right="113"/>
              <w:jc w:val="center"/>
              <w:rPr>
                <w:b/>
                <w:bCs/>
                <w:i/>
                <w:sz w:val="16"/>
                <w:szCs w:val="16"/>
              </w:rPr>
            </w:pPr>
            <w:r w:rsidRPr="009445AE">
              <w:rPr>
                <w:b/>
                <w:bCs/>
                <w:i/>
                <w:sz w:val="16"/>
                <w:szCs w:val="16"/>
              </w:rPr>
              <w:t>Период эксплуатации, лет</w:t>
            </w:r>
          </w:p>
        </w:tc>
        <w:tc>
          <w:tcPr>
            <w:tcW w:w="985" w:type="dxa"/>
            <w:shd w:val="clear" w:color="auto" w:fill="FBD4B4"/>
            <w:textDirection w:val="btLr"/>
            <w:vAlign w:val="center"/>
            <w:hideMark/>
          </w:tcPr>
          <w:p w14:paraId="0D4B2BC1" w14:textId="77777777" w:rsidR="00F0198E" w:rsidRPr="009445AE" w:rsidRDefault="00F0198E" w:rsidP="009445AE">
            <w:pPr>
              <w:ind w:left="113" w:right="113"/>
              <w:jc w:val="center"/>
              <w:rPr>
                <w:b/>
                <w:bCs/>
                <w:i/>
                <w:sz w:val="16"/>
                <w:szCs w:val="16"/>
              </w:rPr>
            </w:pPr>
            <w:r w:rsidRPr="009445AE">
              <w:rPr>
                <w:b/>
                <w:bCs/>
                <w:i/>
                <w:sz w:val="16"/>
                <w:szCs w:val="16"/>
              </w:rPr>
              <w:t>Знач. норм. по периоду эксплуатации</w:t>
            </w:r>
          </w:p>
        </w:tc>
      </w:tr>
      <w:tr w:rsidR="009445AE" w:rsidRPr="009445AE" w14:paraId="0E2233B4" w14:textId="77777777" w:rsidTr="009445AE">
        <w:trPr>
          <w:trHeight w:val="267"/>
        </w:trPr>
        <w:tc>
          <w:tcPr>
            <w:tcW w:w="1413" w:type="dxa"/>
            <w:vAlign w:val="center"/>
            <w:hideMark/>
          </w:tcPr>
          <w:p w14:paraId="2894D011" w14:textId="77777777" w:rsidR="00F0198E" w:rsidRPr="009445AE" w:rsidRDefault="00F0198E" w:rsidP="00F0198E">
            <w:pPr>
              <w:jc w:val="center"/>
              <w:rPr>
                <w:sz w:val="16"/>
                <w:szCs w:val="16"/>
              </w:rPr>
            </w:pPr>
            <w:r w:rsidRPr="009445AE">
              <w:rPr>
                <w:sz w:val="16"/>
                <w:szCs w:val="16"/>
              </w:rPr>
              <w:t>тк5</w:t>
            </w:r>
          </w:p>
        </w:tc>
        <w:tc>
          <w:tcPr>
            <w:tcW w:w="2693" w:type="dxa"/>
            <w:vAlign w:val="center"/>
            <w:hideMark/>
          </w:tcPr>
          <w:p w14:paraId="6FFEE454" w14:textId="1D42022B" w:rsidR="00F0198E" w:rsidRPr="009445AE" w:rsidRDefault="00F0198E" w:rsidP="00F0198E">
            <w:pPr>
              <w:jc w:val="center"/>
              <w:rPr>
                <w:sz w:val="16"/>
                <w:szCs w:val="16"/>
              </w:rPr>
            </w:pPr>
            <w:r w:rsidRPr="009445AE">
              <w:rPr>
                <w:sz w:val="16"/>
                <w:szCs w:val="16"/>
              </w:rPr>
              <w:t xml:space="preserve">МО МВД России </w:t>
            </w:r>
            <w:r w:rsidR="00134D34" w:rsidRPr="009445AE">
              <w:rPr>
                <w:sz w:val="16"/>
                <w:szCs w:val="16"/>
              </w:rPr>
              <w:t>«</w:t>
            </w:r>
            <w:r w:rsidRPr="009445AE">
              <w:rPr>
                <w:sz w:val="16"/>
                <w:szCs w:val="16"/>
              </w:rPr>
              <w:t>Курагинский</w:t>
            </w:r>
            <w:r w:rsidR="00134D34" w:rsidRPr="009445AE">
              <w:rPr>
                <w:sz w:val="16"/>
                <w:szCs w:val="16"/>
              </w:rPr>
              <w:t>»</w:t>
            </w:r>
            <w:r w:rsidRPr="009445AE">
              <w:rPr>
                <w:sz w:val="16"/>
                <w:szCs w:val="16"/>
              </w:rPr>
              <w:t>(га</w:t>
            </w:r>
          </w:p>
        </w:tc>
        <w:tc>
          <w:tcPr>
            <w:tcW w:w="709" w:type="dxa"/>
            <w:vAlign w:val="center"/>
            <w:hideMark/>
          </w:tcPr>
          <w:p w14:paraId="208A67A6" w14:textId="77777777" w:rsidR="00F0198E" w:rsidRPr="009445AE" w:rsidRDefault="00F0198E" w:rsidP="00F0198E">
            <w:pPr>
              <w:jc w:val="center"/>
              <w:rPr>
                <w:sz w:val="16"/>
                <w:szCs w:val="16"/>
              </w:rPr>
            </w:pPr>
            <w:r w:rsidRPr="009445AE">
              <w:rPr>
                <w:sz w:val="16"/>
                <w:szCs w:val="16"/>
              </w:rPr>
              <w:t>14,50</w:t>
            </w:r>
          </w:p>
        </w:tc>
        <w:tc>
          <w:tcPr>
            <w:tcW w:w="709" w:type="dxa"/>
            <w:vAlign w:val="center"/>
            <w:hideMark/>
          </w:tcPr>
          <w:p w14:paraId="78B70BF7"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2152F992"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073D0CD1" w14:textId="77777777" w:rsidR="00F0198E" w:rsidRPr="009445AE" w:rsidRDefault="00F0198E" w:rsidP="00F0198E">
            <w:pPr>
              <w:jc w:val="center"/>
              <w:rPr>
                <w:sz w:val="16"/>
                <w:szCs w:val="16"/>
              </w:rPr>
            </w:pPr>
            <w:r w:rsidRPr="009445AE">
              <w:rPr>
                <w:sz w:val="16"/>
                <w:szCs w:val="16"/>
              </w:rPr>
              <w:t>2,06</w:t>
            </w:r>
          </w:p>
        </w:tc>
        <w:tc>
          <w:tcPr>
            <w:tcW w:w="992" w:type="dxa"/>
            <w:vAlign w:val="center"/>
            <w:hideMark/>
          </w:tcPr>
          <w:p w14:paraId="4C2158EF"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65DACB4"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42B7541A"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04736C1D" w14:textId="77777777" w:rsidTr="009445AE">
        <w:trPr>
          <w:trHeight w:val="130"/>
        </w:trPr>
        <w:tc>
          <w:tcPr>
            <w:tcW w:w="1413" w:type="dxa"/>
            <w:shd w:val="clear" w:color="auto" w:fill="FBE4D5" w:themeFill="accent2" w:themeFillTint="33"/>
            <w:vAlign w:val="center"/>
            <w:hideMark/>
          </w:tcPr>
          <w:p w14:paraId="51263417" w14:textId="77777777" w:rsidR="00F0198E" w:rsidRPr="009445AE" w:rsidRDefault="00F0198E" w:rsidP="00F0198E">
            <w:pPr>
              <w:jc w:val="center"/>
              <w:rPr>
                <w:sz w:val="16"/>
                <w:szCs w:val="16"/>
              </w:rPr>
            </w:pPr>
            <w:r w:rsidRPr="009445AE">
              <w:rPr>
                <w:sz w:val="16"/>
                <w:szCs w:val="16"/>
              </w:rPr>
              <w:t>тк5</w:t>
            </w:r>
          </w:p>
        </w:tc>
        <w:tc>
          <w:tcPr>
            <w:tcW w:w="2693" w:type="dxa"/>
            <w:shd w:val="clear" w:color="auto" w:fill="FBE4D5" w:themeFill="accent2" w:themeFillTint="33"/>
            <w:vAlign w:val="center"/>
            <w:hideMark/>
          </w:tcPr>
          <w:p w14:paraId="41A93CEF" w14:textId="71D64956" w:rsidR="00F0198E" w:rsidRPr="009445AE" w:rsidRDefault="00F0198E" w:rsidP="00F0198E">
            <w:pPr>
              <w:jc w:val="center"/>
              <w:rPr>
                <w:sz w:val="16"/>
                <w:szCs w:val="16"/>
              </w:rPr>
            </w:pPr>
            <w:r w:rsidRPr="009445AE">
              <w:rPr>
                <w:sz w:val="16"/>
                <w:szCs w:val="16"/>
              </w:rPr>
              <w:t xml:space="preserve">МО МВД России </w:t>
            </w:r>
            <w:r w:rsidR="00134D34" w:rsidRPr="009445AE">
              <w:rPr>
                <w:sz w:val="16"/>
                <w:szCs w:val="16"/>
              </w:rPr>
              <w:t>«</w:t>
            </w:r>
            <w:r w:rsidRPr="009445AE">
              <w:rPr>
                <w:sz w:val="16"/>
                <w:szCs w:val="16"/>
              </w:rPr>
              <w:t>Курагинский</w:t>
            </w:r>
            <w:r w:rsidR="00134D34" w:rsidRPr="009445AE">
              <w:rPr>
                <w:sz w:val="16"/>
                <w:szCs w:val="16"/>
              </w:rPr>
              <w:t>»</w:t>
            </w:r>
          </w:p>
        </w:tc>
        <w:tc>
          <w:tcPr>
            <w:tcW w:w="709" w:type="dxa"/>
            <w:shd w:val="clear" w:color="auto" w:fill="FBE4D5" w:themeFill="accent2" w:themeFillTint="33"/>
            <w:vAlign w:val="center"/>
            <w:hideMark/>
          </w:tcPr>
          <w:p w14:paraId="149369DA" w14:textId="77777777" w:rsidR="00F0198E" w:rsidRPr="009445AE" w:rsidRDefault="00F0198E" w:rsidP="00F0198E">
            <w:pPr>
              <w:jc w:val="center"/>
              <w:rPr>
                <w:sz w:val="16"/>
                <w:szCs w:val="16"/>
              </w:rPr>
            </w:pPr>
            <w:r w:rsidRPr="009445AE">
              <w:rPr>
                <w:sz w:val="16"/>
                <w:szCs w:val="16"/>
              </w:rPr>
              <w:t>33,00</w:t>
            </w:r>
          </w:p>
        </w:tc>
        <w:tc>
          <w:tcPr>
            <w:tcW w:w="709" w:type="dxa"/>
            <w:shd w:val="clear" w:color="auto" w:fill="FBE4D5" w:themeFill="accent2" w:themeFillTint="33"/>
            <w:vAlign w:val="center"/>
            <w:hideMark/>
          </w:tcPr>
          <w:p w14:paraId="76509F8B" w14:textId="77777777" w:rsidR="00F0198E" w:rsidRPr="009445AE" w:rsidRDefault="00F0198E" w:rsidP="00F0198E">
            <w:pPr>
              <w:jc w:val="center"/>
              <w:rPr>
                <w:sz w:val="16"/>
                <w:szCs w:val="16"/>
              </w:rPr>
            </w:pPr>
            <w:r w:rsidRPr="009445AE">
              <w:rPr>
                <w:sz w:val="16"/>
                <w:szCs w:val="16"/>
              </w:rPr>
              <w:t>0,05</w:t>
            </w:r>
          </w:p>
        </w:tc>
        <w:tc>
          <w:tcPr>
            <w:tcW w:w="708" w:type="dxa"/>
            <w:shd w:val="clear" w:color="auto" w:fill="FBE4D5" w:themeFill="accent2" w:themeFillTint="33"/>
            <w:vAlign w:val="center"/>
            <w:hideMark/>
          </w:tcPr>
          <w:p w14:paraId="0E057F0D" w14:textId="77777777" w:rsidR="00F0198E" w:rsidRPr="009445AE" w:rsidRDefault="00F0198E" w:rsidP="00F0198E">
            <w:pPr>
              <w:jc w:val="center"/>
              <w:rPr>
                <w:sz w:val="16"/>
                <w:szCs w:val="16"/>
              </w:rPr>
            </w:pPr>
            <w:r w:rsidRPr="009445AE">
              <w:rPr>
                <w:sz w:val="16"/>
                <w:szCs w:val="16"/>
              </w:rPr>
              <w:t>0,09</w:t>
            </w:r>
          </w:p>
        </w:tc>
        <w:tc>
          <w:tcPr>
            <w:tcW w:w="851" w:type="dxa"/>
            <w:shd w:val="clear" w:color="auto" w:fill="FBE4D5" w:themeFill="accent2" w:themeFillTint="33"/>
            <w:vAlign w:val="center"/>
            <w:hideMark/>
          </w:tcPr>
          <w:p w14:paraId="03E7CA67" w14:textId="77777777" w:rsidR="00F0198E" w:rsidRPr="009445AE" w:rsidRDefault="00F0198E" w:rsidP="00F0198E">
            <w:pPr>
              <w:jc w:val="center"/>
              <w:rPr>
                <w:sz w:val="16"/>
                <w:szCs w:val="16"/>
              </w:rPr>
            </w:pPr>
            <w:r w:rsidRPr="009445AE">
              <w:rPr>
                <w:sz w:val="16"/>
                <w:szCs w:val="16"/>
              </w:rPr>
              <w:t>15,18</w:t>
            </w:r>
          </w:p>
        </w:tc>
        <w:tc>
          <w:tcPr>
            <w:tcW w:w="992" w:type="dxa"/>
            <w:shd w:val="clear" w:color="auto" w:fill="FBE4D5" w:themeFill="accent2" w:themeFillTint="33"/>
            <w:vAlign w:val="center"/>
            <w:hideMark/>
          </w:tcPr>
          <w:p w14:paraId="6E4C7921" w14:textId="77777777" w:rsidR="00F0198E" w:rsidRPr="009445AE" w:rsidRDefault="00F0198E" w:rsidP="00F0198E">
            <w:pPr>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06CFCB2C"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6CB204EA"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D55B6EE" w14:textId="77777777" w:rsidTr="009445AE">
        <w:trPr>
          <w:trHeight w:val="218"/>
        </w:trPr>
        <w:tc>
          <w:tcPr>
            <w:tcW w:w="1413" w:type="dxa"/>
            <w:vAlign w:val="center"/>
            <w:hideMark/>
          </w:tcPr>
          <w:p w14:paraId="5B07459D" w14:textId="70F2F804" w:rsidR="00F0198E" w:rsidRPr="009445AE" w:rsidRDefault="00F0198E" w:rsidP="009445AE">
            <w:pPr>
              <w:jc w:val="center"/>
              <w:rPr>
                <w:sz w:val="16"/>
                <w:szCs w:val="16"/>
              </w:rPr>
            </w:pPr>
            <w:r w:rsidRPr="009445AE">
              <w:rPr>
                <w:sz w:val="16"/>
                <w:szCs w:val="16"/>
              </w:rPr>
              <w:t>Кот</w:t>
            </w:r>
            <w:r w:rsidR="009445AE">
              <w:rPr>
                <w:sz w:val="16"/>
                <w:szCs w:val="16"/>
              </w:rPr>
              <w:t xml:space="preserve"> «</w:t>
            </w:r>
            <w:r w:rsidRPr="009445AE">
              <w:rPr>
                <w:sz w:val="16"/>
                <w:szCs w:val="16"/>
              </w:rPr>
              <w:t>Обм.фонд</w:t>
            </w:r>
            <w:r w:rsidR="00134D34" w:rsidRPr="009445AE">
              <w:rPr>
                <w:sz w:val="16"/>
                <w:szCs w:val="16"/>
              </w:rPr>
              <w:t>»</w:t>
            </w:r>
          </w:p>
        </w:tc>
        <w:tc>
          <w:tcPr>
            <w:tcW w:w="2693" w:type="dxa"/>
            <w:vAlign w:val="center"/>
            <w:hideMark/>
          </w:tcPr>
          <w:p w14:paraId="410670E6" w14:textId="77777777" w:rsidR="00F0198E" w:rsidRPr="009445AE" w:rsidRDefault="00F0198E" w:rsidP="00F0198E">
            <w:pPr>
              <w:jc w:val="center"/>
              <w:rPr>
                <w:sz w:val="16"/>
                <w:szCs w:val="16"/>
              </w:rPr>
            </w:pPr>
            <w:r w:rsidRPr="009445AE">
              <w:rPr>
                <w:sz w:val="16"/>
                <w:szCs w:val="16"/>
              </w:rPr>
              <w:t>тк1</w:t>
            </w:r>
          </w:p>
        </w:tc>
        <w:tc>
          <w:tcPr>
            <w:tcW w:w="709" w:type="dxa"/>
            <w:vAlign w:val="center"/>
            <w:hideMark/>
          </w:tcPr>
          <w:p w14:paraId="2F2611BB" w14:textId="77777777" w:rsidR="00F0198E" w:rsidRPr="009445AE" w:rsidRDefault="00F0198E" w:rsidP="00F0198E">
            <w:pPr>
              <w:jc w:val="center"/>
              <w:rPr>
                <w:sz w:val="16"/>
                <w:szCs w:val="16"/>
              </w:rPr>
            </w:pPr>
            <w:r w:rsidRPr="009445AE">
              <w:rPr>
                <w:sz w:val="16"/>
                <w:szCs w:val="16"/>
              </w:rPr>
              <w:t>34,00</w:t>
            </w:r>
          </w:p>
        </w:tc>
        <w:tc>
          <w:tcPr>
            <w:tcW w:w="709" w:type="dxa"/>
            <w:vAlign w:val="center"/>
            <w:hideMark/>
          </w:tcPr>
          <w:p w14:paraId="6282F52B" w14:textId="77777777" w:rsidR="00F0198E" w:rsidRPr="009445AE" w:rsidRDefault="00F0198E" w:rsidP="00F0198E">
            <w:pPr>
              <w:jc w:val="center"/>
              <w:rPr>
                <w:sz w:val="16"/>
                <w:szCs w:val="16"/>
              </w:rPr>
            </w:pPr>
            <w:r w:rsidRPr="009445AE">
              <w:rPr>
                <w:sz w:val="16"/>
                <w:szCs w:val="16"/>
              </w:rPr>
              <w:t>0,15</w:t>
            </w:r>
          </w:p>
        </w:tc>
        <w:tc>
          <w:tcPr>
            <w:tcW w:w="708" w:type="dxa"/>
            <w:vAlign w:val="center"/>
            <w:hideMark/>
          </w:tcPr>
          <w:p w14:paraId="55046257" w14:textId="77777777" w:rsidR="00F0198E" w:rsidRPr="009445AE" w:rsidRDefault="00F0198E" w:rsidP="00F0198E">
            <w:pPr>
              <w:jc w:val="center"/>
              <w:rPr>
                <w:sz w:val="16"/>
                <w:szCs w:val="16"/>
              </w:rPr>
            </w:pPr>
            <w:r w:rsidRPr="009445AE">
              <w:rPr>
                <w:sz w:val="16"/>
                <w:szCs w:val="16"/>
              </w:rPr>
              <w:t>0,15</w:t>
            </w:r>
          </w:p>
        </w:tc>
        <w:tc>
          <w:tcPr>
            <w:tcW w:w="851" w:type="dxa"/>
            <w:vAlign w:val="center"/>
            <w:hideMark/>
          </w:tcPr>
          <w:p w14:paraId="243D76C7" w14:textId="77777777" w:rsidR="00F0198E" w:rsidRPr="009445AE" w:rsidRDefault="00F0198E" w:rsidP="00F0198E">
            <w:pPr>
              <w:jc w:val="center"/>
              <w:rPr>
                <w:sz w:val="16"/>
                <w:szCs w:val="16"/>
              </w:rPr>
            </w:pPr>
            <w:r w:rsidRPr="009445AE">
              <w:rPr>
                <w:sz w:val="16"/>
                <w:szCs w:val="16"/>
              </w:rPr>
              <w:t>4,96</w:t>
            </w:r>
          </w:p>
        </w:tc>
        <w:tc>
          <w:tcPr>
            <w:tcW w:w="992" w:type="dxa"/>
            <w:vAlign w:val="center"/>
            <w:hideMark/>
          </w:tcPr>
          <w:p w14:paraId="65027B9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B4C651D"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2CCFDCC8"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440D4632" w14:textId="77777777" w:rsidTr="009445AE">
        <w:trPr>
          <w:trHeight w:val="135"/>
        </w:trPr>
        <w:tc>
          <w:tcPr>
            <w:tcW w:w="1413" w:type="dxa"/>
            <w:shd w:val="clear" w:color="auto" w:fill="FBE4D5" w:themeFill="accent2" w:themeFillTint="33"/>
            <w:vAlign w:val="center"/>
            <w:hideMark/>
          </w:tcPr>
          <w:p w14:paraId="1C578CDF" w14:textId="77777777" w:rsidR="00F0198E" w:rsidRPr="009445AE" w:rsidRDefault="00F0198E" w:rsidP="00F0198E">
            <w:pPr>
              <w:jc w:val="center"/>
              <w:rPr>
                <w:sz w:val="16"/>
                <w:szCs w:val="16"/>
              </w:rPr>
            </w:pPr>
            <w:r w:rsidRPr="009445AE">
              <w:rPr>
                <w:sz w:val="16"/>
                <w:szCs w:val="16"/>
              </w:rPr>
              <w:t>тк1</w:t>
            </w:r>
          </w:p>
        </w:tc>
        <w:tc>
          <w:tcPr>
            <w:tcW w:w="2693" w:type="dxa"/>
            <w:shd w:val="clear" w:color="auto" w:fill="FBE4D5" w:themeFill="accent2" w:themeFillTint="33"/>
            <w:vAlign w:val="center"/>
            <w:hideMark/>
          </w:tcPr>
          <w:p w14:paraId="65C41AA1" w14:textId="77777777" w:rsidR="00F0198E" w:rsidRPr="009445AE" w:rsidRDefault="00F0198E" w:rsidP="00F0198E">
            <w:pPr>
              <w:jc w:val="center"/>
              <w:rPr>
                <w:sz w:val="16"/>
                <w:szCs w:val="16"/>
              </w:rPr>
            </w:pPr>
            <w:r w:rsidRPr="009445AE">
              <w:rPr>
                <w:sz w:val="16"/>
                <w:szCs w:val="16"/>
              </w:rPr>
              <w:t>тк6</w:t>
            </w:r>
          </w:p>
        </w:tc>
        <w:tc>
          <w:tcPr>
            <w:tcW w:w="709" w:type="dxa"/>
            <w:shd w:val="clear" w:color="auto" w:fill="FBE4D5" w:themeFill="accent2" w:themeFillTint="33"/>
            <w:vAlign w:val="center"/>
            <w:hideMark/>
          </w:tcPr>
          <w:p w14:paraId="2F3E879A" w14:textId="77777777" w:rsidR="00F0198E" w:rsidRPr="009445AE" w:rsidRDefault="00F0198E" w:rsidP="00F0198E">
            <w:pPr>
              <w:jc w:val="center"/>
              <w:rPr>
                <w:sz w:val="16"/>
                <w:szCs w:val="16"/>
              </w:rPr>
            </w:pPr>
            <w:r w:rsidRPr="009445AE">
              <w:rPr>
                <w:sz w:val="16"/>
                <w:szCs w:val="16"/>
              </w:rPr>
              <w:t>66,00</w:t>
            </w:r>
          </w:p>
        </w:tc>
        <w:tc>
          <w:tcPr>
            <w:tcW w:w="709" w:type="dxa"/>
            <w:shd w:val="clear" w:color="auto" w:fill="FBE4D5" w:themeFill="accent2" w:themeFillTint="33"/>
            <w:vAlign w:val="center"/>
            <w:hideMark/>
          </w:tcPr>
          <w:p w14:paraId="0CE4F51E" w14:textId="77777777" w:rsidR="00F0198E" w:rsidRPr="009445AE" w:rsidRDefault="00F0198E" w:rsidP="00F0198E">
            <w:pPr>
              <w:jc w:val="center"/>
              <w:rPr>
                <w:sz w:val="16"/>
                <w:szCs w:val="16"/>
              </w:rPr>
            </w:pPr>
            <w:r w:rsidRPr="009445AE">
              <w:rPr>
                <w:sz w:val="16"/>
                <w:szCs w:val="16"/>
              </w:rPr>
              <w:t>0,15</w:t>
            </w:r>
          </w:p>
        </w:tc>
        <w:tc>
          <w:tcPr>
            <w:tcW w:w="708" w:type="dxa"/>
            <w:shd w:val="clear" w:color="auto" w:fill="FBE4D5" w:themeFill="accent2" w:themeFillTint="33"/>
            <w:vAlign w:val="center"/>
            <w:hideMark/>
          </w:tcPr>
          <w:p w14:paraId="469C2F07" w14:textId="77777777" w:rsidR="00F0198E" w:rsidRPr="009445AE" w:rsidRDefault="00F0198E" w:rsidP="00F0198E">
            <w:pPr>
              <w:jc w:val="center"/>
              <w:rPr>
                <w:sz w:val="16"/>
                <w:szCs w:val="16"/>
              </w:rPr>
            </w:pPr>
            <w:r w:rsidRPr="009445AE">
              <w:rPr>
                <w:sz w:val="16"/>
                <w:szCs w:val="16"/>
              </w:rPr>
              <w:t>0,15</w:t>
            </w:r>
          </w:p>
        </w:tc>
        <w:tc>
          <w:tcPr>
            <w:tcW w:w="851" w:type="dxa"/>
            <w:shd w:val="clear" w:color="auto" w:fill="FBE4D5" w:themeFill="accent2" w:themeFillTint="33"/>
            <w:vAlign w:val="center"/>
            <w:hideMark/>
          </w:tcPr>
          <w:p w14:paraId="70C5030C" w14:textId="77777777" w:rsidR="00F0198E" w:rsidRPr="009445AE" w:rsidRDefault="00F0198E" w:rsidP="00F0198E">
            <w:pPr>
              <w:jc w:val="center"/>
              <w:rPr>
                <w:sz w:val="16"/>
                <w:szCs w:val="16"/>
              </w:rPr>
            </w:pPr>
            <w:r w:rsidRPr="009445AE">
              <w:rPr>
                <w:sz w:val="16"/>
                <w:szCs w:val="16"/>
              </w:rPr>
              <w:t>1,81</w:t>
            </w:r>
          </w:p>
        </w:tc>
        <w:tc>
          <w:tcPr>
            <w:tcW w:w="992" w:type="dxa"/>
            <w:shd w:val="clear" w:color="auto" w:fill="FBE4D5" w:themeFill="accent2" w:themeFillTint="33"/>
            <w:vAlign w:val="center"/>
            <w:hideMark/>
          </w:tcPr>
          <w:p w14:paraId="5112C597"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583310CA"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3A17F48B"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6FFCF66D" w14:textId="77777777" w:rsidTr="009445AE">
        <w:trPr>
          <w:trHeight w:val="224"/>
        </w:trPr>
        <w:tc>
          <w:tcPr>
            <w:tcW w:w="1413" w:type="dxa"/>
            <w:vAlign w:val="center"/>
            <w:hideMark/>
          </w:tcPr>
          <w:p w14:paraId="4C4AD3DD" w14:textId="77777777" w:rsidR="00F0198E" w:rsidRPr="009445AE" w:rsidRDefault="00F0198E" w:rsidP="00F0198E">
            <w:pPr>
              <w:jc w:val="center"/>
              <w:rPr>
                <w:sz w:val="16"/>
                <w:szCs w:val="16"/>
              </w:rPr>
            </w:pPr>
            <w:r w:rsidRPr="009445AE">
              <w:rPr>
                <w:sz w:val="16"/>
                <w:szCs w:val="16"/>
              </w:rPr>
              <w:t>тк6</w:t>
            </w:r>
          </w:p>
        </w:tc>
        <w:tc>
          <w:tcPr>
            <w:tcW w:w="2693" w:type="dxa"/>
            <w:vAlign w:val="center"/>
            <w:hideMark/>
          </w:tcPr>
          <w:p w14:paraId="6DAEAE1B" w14:textId="77777777" w:rsidR="00F0198E" w:rsidRPr="009445AE" w:rsidRDefault="00F0198E" w:rsidP="00F0198E">
            <w:pPr>
              <w:jc w:val="center"/>
              <w:rPr>
                <w:sz w:val="16"/>
                <w:szCs w:val="16"/>
              </w:rPr>
            </w:pPr>
            <w:r w:rsidRPr="009445AE">
              <w:rPr>
                <w:sz w:val="16"/>
                <w:szCs w:val="16"/>
              </w:rPr>
              <w:t>тк7</w:t>
            </w:r>
          </w:p>
        </w:tc>
        <w:tc>
          <w:tcPr>
            <w:tcW w:w="709" w:type="dxa"/>
            <w:vAlign w:val="center"/>
            <w:hideMark/>
          </w:tcPr>
          <w:p w14:paraId="615A466E" w14:textId="77777777" w:rsidR="00F0198E" w:rsidRPr="009445AE" w:rsidRDefault="00F0198E" w:rsidP="00F0198E">
            <w:pPr>
              <w:jc w:val="center"/>
              <w:rPr>
                <w:sz w:val="16"/>
                <w:szCs w:val="16"/>
              </w:rPr>
            </w:pPr>
            <w:r w:rsidRPr="009445AE">
              <w:rPr>
                <w:sz w:val="16"/>
                <w:szCs w:val="16"/>
              </w:rPr>
              <w:t>32,00</w:t>
            </w:r>
          </w:p>
        </w:tc>
        <w:tc>
          <w:tcPr>
            <w:tcW w:w="709" w:type="dxa"/>
            <w:vAlign w:val="center"/>
            <w:hideMark/>
          </w:tcPr>
          <w:p w14:paraId="5F4CD748" w14:textId="77777777" w:rsidR="00F0198E" w:rsidRPr="009445AE" w:rsidRDefault="00F0198E" w:rsidP="00F0198E">
            <w:pPr>
              <w:jc w:val="center"/>
              <w:rPr>
                <w:sz w:val="16"/>
                <w:szCs w:val="16"/>
              </w:rPr>
            </w:pPr>
            <w:r w:rsidRPr="009445AE">
              <w:rPr>
                <w:sz w:val="16"/>
                <w:szCs w:val="16"/>
              </w:rPr>
              <w:t>0,15</w:t>
            </w:r>
          </w:p>
        </w:tc>
        <w:tc>
          <w:tcPr>
            <w:tcW w:w="708" w:type="dxa"/>
            <w:vAlign w:val="center"/>
            <w:hideMark/>
          </w:tcPr>
          <w:p w14:paraId="21EBBF86" w14:textId="77777777" w:rsidR="00F0198E" w:rsidRPr="009445AE" w:rsidRDefault="00F0198E" w:rsidP="00F0198E">
            <w:pPr>
              <w:jc w:val="center"/>
              <w:rPr>
                <w:sz w:val="16"/>
                <w:szCs w:val="16"/>
              </w:rPr>
            </w:pPr>
            <w:r w:rsidRPr="009445AE">
              <w:rPr>
                <w:sz w:val="16"/>
                <w:szCs w:val="16"/>
              </w:rPr>
              <w:t>0,15</w:t>
            </w:r>
          </w:p>
        </w:tc>
        <w:tc>
          <w:tcPr>
            <w:tcW w:w="851" w:type="dxa"/>
            <w:vAlign w:val="center"/>
            <w:hideMark/>
          </w:tcPr>
          <w:p w14:paraId="6C1F2D67" w14:textId="77777777" w:rsidR="00F0198E" w:rsidRPr="009445AE" w:rsidRDefault="00F0198E" w:rsidP="00F0198E">
            <w:pPr>
              <w:jc w:val="center"/>
              <w:rPr>
                <w:sz w:val="16"/>
                <w:szCs w:val="16"/>
              </w:rPr>
            </w:pPr>
            <w:r w:rsidRPr="009445AE">
              <w:rPr>
                <w:sz w:val="16"/>
                <w:szCs w:val="16"/>
              </w:rPr>
              <w:t>1,81</w:t>
            </w:r>
          </w:p>
        </w:tc>
        <w:tc>
          <w:tcPr>
            <w:tcW w:w="992" w:type="dxa"/>
            <w:vAlign w:val="center"/>
            <w:hideMark/>
          </w:tcPr>
          <w:p w14:paraId="031DAB5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4426001"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2169B978"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D0B0086" w14:textId="77777777" w:rsidTr="009445AE">
        <w:trPr>
          <w:trHeight w:val="269"/>
        </w:trPr>
        <w:tc>
          <w:tcPr>
            <w:tcW w:w="1413" w:type="dxa"/>
            <w:shd w:val="clear" w:color="auto" w:fill="FBE4D5" w:themeFill="accent2" w:themeFillTint="33"/>
            <w:vAlign w:val="center"/>
            <w:hideMark/>
          </w:tcPr>
          <w:p w14:paraId="56869886" w14:textId="77777777" w:rsidR="00F0198E" w:rsidRPr="009445AE" w:rsidRDefault="00F0198E" w:rsidP="00F0198E">
            <w:pPr>
              <w:jc w:val="center"/>
              <w:rPr>
                <w:sz w:val="16"/>
                <w:szCs w:val="16"/>
              </w:rPr>
            </w:pPr>
            <w:r w:rsidRPr="009445AE">
              <w:rPr>
                <w:sz w:val="16"/>
                <w:szCs w:val="16"/>
              </w:rPr>
              <w:t>тк7</w:t>
            </w:r>
          </w:p>
        </w:tc>
        <w:tc>
          <w:tcPr>
            <w:tcW w:w="2693" w:type="dxa"/>
            <w:shd w:val="clear" w:color="auto" w:fill="FBE4D5" w:themeFill="accent2" w:themeFillTint="33"/>
            <w:vAlign w:val="center"/>
            <w:hideMark/>
          </w:tcPr>
          <w:p w14:paraId="0496404C" w14:textId="63DA54C0" w:rsidR="00F0198E" w:rsidRPr="009445AE" w:rsidRDefault="00F0198E" w:rsidP="00F0198E">
            <w:pPr>
              <w:jc w:val="center"/>
              <w:rPr>
                <w:sz w:val="16"/>
                <w:szCs w:val="16"/>
              </w:rPr>
            </w:pPr>
            <w:r w:rsidRPr="009445AE">
              <w:rPr>
                <w:sz w:val="16"/>
                <w:szCs w:val="16"/>
              </w:rPr>
              <w:t xml:space="preserve">АО </w:t>
            </w:r>
            <w:r w:rsidR="00134D34" w:rsidRPr="009445AE">
              <w:rPr>
                <w:sz w:val="16"/>
                <w:szCs w:val="16"/>
              </w:rPr>
              <w:t>«</w:t>
            </w:r>
            <w:r w:rsidRPr="009445AE">
              <w:rPr>
                <w:sz w:val="16"/>
                <w:szCs w:val="16"/>
              </w:rPr>
              <w:t>Губернские аптеки</w:t>
            </w:r>
            <w:r w:rsidR="00134D34" w:rsidRPr="009445AE">
              <w:rPr>
                <w:sz w:val="16"/>
                <w:szCs w:val="16"/>
              </w:rPr>
              <w:t>»</w:t>
            </w:r>
            <w:r w:rsidRPr="009445AE">
              <w:rPr>
                <w:sz w:val="16"/>
                <w:szCs w:val="16"/>
              </w:rPr>
              <w:t>,мкд</w:t>
            </w:r>
          </w:p>
        </w:tc>
        <w:tc>
          <w:tcPr>
            <w:tcW w:w="709" w:type="dxa"/>
            <w:shd w:val="clear" w:color="auto" w:fill="FBE4D5" w:themeFill="accent2" w:themeFillTint="33"/>
            <w:vAlign w:val="center"/>
            <w:hideMark/>
          </w:tcPr>
          <w:p w14:paraId="132D6181" w14:textId="77777777" w:rsidR="00F0198E" w:rsidRPr="009445AE" w:rsidRDefault="00F0198E" w:rsidP="00F0198E">
            <w:pPr>
              <w:jc w:val="center"/>
              <w:rPr>
                <w:sz w:val="16"/>
                <w:szCs w:val="16"/>
              </w:rPr>
            </w:pPr>
            <w:r w:rsidRPr="009445AE">
              <w:rPr>
                <w:sz w:val="16"/>
                <w:szCs w:val="16"/>
              </w:rPr>
              <w:t>19,00</w:t>
            </w:r>
          </w:p>
        </w:tc>
        <w:tc>
          <w:tcPr>
            <w:tcW w:w="709" w:type="dxa"/>
            <w:shd w:val="clear" w:color="auto" w:fill="FBE4D5" w:themeFill="accent2" w:themeFillTint="33"/>
            <w:vAlign w:val="center"/>
            <w:hideMark/>
          </w:tcPr>
          <w:p w14:paraId="4F0246B0" w14:textId="77777777" w:rsidR="00F0198E" w:rsidRPr="009445AE" w:rsidRDefault="00F0198E" w:rsidP="00F0198E">
            <w:pPr>
              <w:jc w:val="center"/>
              <w:rPr>
                <w:sz w:val="16"/>
                <w:szCs w:val="16"/>
              </w:rPr>
            </w:pPr>
            <w:r w:rsidRPr="009445AE">
              <w:rPr>
                <w:sz w:val="16"/>
                <w:szCs w:val="16"/>
              </w:rPr>
              <w:t>0,10</w:t>
            </w:r>
          </w:p>
        </w:tc>
        <w:tc>
          <w:tcPr>
            <w:tcW w:w="708" w:type="dxa"/>
            <w:shd w:val="clear" w:color="auto" w:fill="FBE4D5" w:themeFill="accent2" w:themeFillTint="33"/>
            <w:vAlign w:val="center"/>
            <w:hideMark/>
          </w:tcPr>
          <w:p w14:paraId="255EA9F4"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3BAAAB37" w14:textId="77777777" w:rsidR="00F0198E" w:rsidRPr="009445AE" w:rsidRDefault="00F0198E" w:rsidP="00F0198E">
            <w:pPr>
              <w:jc w:val="center"/>
              <w:rPr>
                <w:sz w:val="16"/>
                <w:szCs w:val="16"/>
              </w:rPr>
            </w:pPr>
            <w:r w:rsidRPr="009445AE">
              <w:rPr>
                <w:sz w:val="16"/>
                <w:szCs w:val="16"/>
              </w:rPr>
              <w:t>0,16</w:t>
            </w:r>
          </w:p>
        </w:tc>
        <w:tc>
          <w:tcPr>
            <w:tcW w:w="992" w:type="dxa"/>
            <w:shd w:val="clear" w:color="auto" w:fill="FBE4D5" w:themeFill="accent2" w:themeFillTint="33"/>
            <w:vAlign w:val="center"/>
            <w:hideMark/>
          </w:tcPr>
          <w:p w14:paraId="1D7731F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00C4105F"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7CB4BEDC"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4DDD3D9" w14:textId="77777777" w:rsidTr="009445AE">
        <w:trPr>
          <w:trHeight w:val="146"/>
        </w:trPr>
        <w:tc>
          <w:tcPr>
            <w:tcW w:w="1413" w:type="dxa"/>
            <w:vAlign w:val="center"/>
            <w:hideMark/>
          </w:tcPr>
          <w:p w14:paraId="6A1FEAC5" w14:textId="77777777" w:rsidR="00F0198E" w:rsidRPr="009445AE" w:rsidRDefault="00F0198E" w:rsidP="00F0198E">
            <w:pPr>
              <w:jc w:val="center"/>
              <w:rPr>
                <w:sz w:val="16"/>
                <w:szCs w:val="16"/>
              </w:rPr>
            </w:pPr>
            <w:r w:rsidRPr="009445AE">
              <w:rPr>
                <w:sz w:val="16"/>
                <w:szCs w:val="16"/>
              </w:rPr>
              <w:t>тк11</w:t>
            </w:r>
          </w:p>
        </w:tc>
        <w:tc>
          <w:tcPr>
            <w:tcW w:w="2693" w:type="dxa"/>
            <w:vAlign w:val="center"/>
            <w:hideMark/>
          </w:tcPr>
          <w:p w14:paraId="657E7C74" w14:textId="77777777" w:rsidR="00F0198E" w:rsidRPr="009445AE" w:rsidRDefault="00F0198E" w:rsidP="00F0198E">
            <w:pPr>
              <w:jc w:val="center"/>
              <w:rPr>
                <w:sz w:val="16"/>
                <w:szCs w:val="16"/>
              </w:rPr>
            </w:pPr>
            <w:r w:rsidRPr="009445AE">
              <w:rPr>
                <w:sz w:val="16"/>
                <w:szCs w:val="16"/>
              </w:rPr>
              <w:t>тк12</w:t>
            </w:r>
          </w:p>
        </w:tc>
        <w:tc>
          <w:tcPr>
            <w:tcW w:w="709" w:type="dxa"/>
            <w:vAlign w:val="center"/>
            <w:hideMark/>
          </w:tcPr>
          <w:p w14:paraId="407955C4" w14:textId="77777777" w:rsidR="00F0198E" w:rsidRPr="009445AE" w:rsidRDefault="00F0198E" w:rsidP="00F0198E">
            <w:pPr>
              <w:jc w:val="center"/>
              <w:rPr>
                <w:sz w:val="16"/>
                <w:szCs w:val="16"/>
              </w:rPr>
            </w:pPr>
            <w:r w:rsidRPr="009445AE">
              <w:rPr>
                <w:sz w:val="16"/>
                <w:szCs w:val="16"/>
              </w:rPr>
              <w:t>15,00</w:t>
            </w:r>
          </w:p>
        </w:tc>
        <w:tc>
          <w:tcPr>
            <w:tcW w:w="709" w:type="dxa"/>
            <w:vAlign w:val="center"/>
            <w:hideMark/>
          </w:tcPr>
          <w:p w14:paraId="09DC2210" w14:textId="77777777" w:rsidR="00F0198E" w:rsidRPr="009445AE" w:rsidRDefault="00F0198E" w:rsidP="00F0198E">
            <w:pPr>
              <w:jc w:val="center"/>
              <w:rPr>
                <w:sz w:val="16"/>
                <w:szCs w:val="16"/>
              </w:rPr>
            </w:pPr>
            <w:r w:rsidRPr="009445AE">
              <w:rPr>
                <w:sz w:val="16"/>
                <w:szCs w:val="16"/>
              </w:rPr>
              <w:t>0,10</w:t>
            </w:r>
          </w:p>
        </w:tc>
        <w:tc>
          <w:tcPr>
            <w:tcW w:w="708" w:type="dxa"/>
            <w:vAlign w:val="center"/>
            <w:hideMark/>
          </w:tcPr>
          <w:p w14:paraId="5D137BD4" w14:textId="77777777" w:rsidR="00F0198E" w:rsidRPr="009445AE" w:rsidRDefault="00F0198E" w:rsidP="00F0198E">
            <w:pPr>
              <w:jc w:val="center"/>
              <w:rPr>
                <w:sz w:val="16"/>
                <w:szCs w:val="16"/>
              </w:rPr>
            </w:pPr>
            <w:r w:rsidRPr="009445AE">
              <w:rPr>
                <w:sz w:val="16"/>
                <w:szCs w:val="16"/>
              </w:rPr>
              <w:t>0,10</w:t>
            </w:r>
          </w:p>
        </w:tc>
        <w:tc>
          <w:tcPr>
            <w:tcW w:w="851" w:type="dxa"/>
            <w:vAlign w:val="center"/>
            <w:hideMark/>
          </w:tcPr>
          <w:p w14:paraId="4F8260D0" w14:textId="77777777" w:rsidR="00F0198E" w:rsidRPr="009445AE" w:rsidRDefault="00F0198E" w:rsidP="00F0198E">
            <w:pPr>
              <w:jc w:val="center"/>
              <w:rPr>
                <w:sz w:val="16"/>
                <w:szCs w:val="16"/>
              </w:rPr>
            </w:pPr>
            <w:r w:rsidRPr="009445AE">
              <w:rPr>
                <w:sz w:val="16"/>
                <w:szCs w:val="16"/>
              </w:rPr>
              <w:t>0,03</w:t>
            </w:r>
          </w:p>
        </w:tc>
        <w:tc>
          <w:tcPr>
            <w:tcW w:w="992" w:type="dxa"/>
            <w:vAlign w:val="center"/>
            <w:hideMark/>
          </w:tcPr>
          <w:p w14:paraId="57C8DB83"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4F9A0329" w14:textId="77777777" w:rsidR="00F0198E" w:rsidRPr="009445AE" w:rsidRDefault="00F0198E" w:rsidP="00F0198E">
            <w:pPr>
              <w:jc w:val="center"/>
              <w:rPr>
                <w:sz w:val="16"/>
                <w:szCs w:val="16"/>
              </w:rPr>
            </w:pPr>
            <w:r w:rsidRPr="009445AE">
              <w:rPr>
                <w:sz w:val="16"/>
                <w:szCs w:val="16"/>
              </w:rPr>
              <w:t>17</w:t>
            </w:r>
          </w:p>
        </w:tc>
        <w:tc>
          <w:tcPr>
            <w:tcW w:w="985" w:type="dxa"/>
            <w:vAlign w:val="center"/>
            <w:hideMark/>
          </w:tcPr>
          <w:p w14:paraId="62781C2D" w14:textId="77777777" w:rsidR="00F0198E" w:rsidRPr="009445AE" w:rsidRDefault="00F0198E" w:rsidP="00F0198E">
            <w:pPr>
              <w:jc w:val="center"/>
              <w:rPr>
                <w:bCs/>
                <w:iCs/>
                <w:sz w:val="16"/>
                <w:szCs w:val="16"/>
              </w:rPr>
            </w:pPr>
            <w:r w:rsidRPr="009445AE">
              <w:rPr>
                <w:bCs/>
                <w:iCs/>
                <w:sz w:val="16"/>
                <w:szCs w:val="16"/>
              </w:rPr>
              <w:t>норматив</w:t>
            </w:r>
          </w:p>
        </w:tc>
      </w:tr>
      <w:tr w:rsidR="009445AE" w:rsidRPr="009445AE" w14:paraId="5A3DFCCE" w14:textId="77777777" w:rsidTr="009445AE">
        <w:trPr>
          <w:trHeight w:val="78"/>
        </w:trPr>
        <w:tc>
          <w:tcPr>
            <w:tcW w:w="1413" w:type="dxa"/>
            <w:shd w:val="clear" w:color="auto" w:fill="FBE4D5" w:themeFill="accent2" w:themeFillTint="33"/>
            <w:vAlign w:val="center"/>
            <w:hideMark/>
          </w:tcPr>
          <w:p w14:paraId="3D14FC15" w14:textId="77777777" w:rsidR="00F0198E" w:rsidRPr="009445AE" w:rsidRDefault="00F0198E" w:rsidP="00F0198E">
            <w:pPr>
              <w:jc w:val="center"/>
              <w:rPr>
                <w:sz w:val="16"/>
                <w:szCs w:val="16"/>
              </w:rPr>
            </w:pPr>
            <w:r w:rsidRPr="009445AE">
              <w:rPr>
                <w:sz w:val="16"/>
                <w:szCs w:val="16"/>
              </w:rPr>
              <w:t>тк12</w:t>
            </w:r>
          </w:p>
        </w:tc>
        <w:tc>
          <w:tcPr>
            <w:tcW w:w="2693" w:type="dxa"/>
            <w:shd w:val="clear" w:color="auto" w:fill="FBE4D5" w:themeFill="accent2" w:themeFillTint="33"/>
            <w:vAlign w:val="center"/>
            <w:hideMark/>
          </w:tcPr>
          <w:p w14:paraId="691779B5" w14:textId="77777777" w:rsidR="00F0198E" w:rsidRPr="009445AE" w:rsidRDefault="00F0198E" w:rsidP="00F0198E">
            <w:pPr>
              <w:jc w:val="center"/>
              <w:rPr>
                <w:sz w:val="16"/>
                <w:szCs w:val="16"/>
              </w:rPr>
            </w:pPr>
            <w:r w:rsidRPr="009445AE">
              <w:rPr>
                <w:sz w:val="16"/>
                <w:szCs w:val="16"/>
              </w:rPr>
              <w:t>мед.осм.(Больница)</w:t>
            </w:r>
          </w:p>
        </w:tc>
        <w:tc>
          <w:tcPr>
            <w:tcW w:w="709" w:type="dxa"/>
            <w:shd w:val="clear" w:color="auto" w:fill="FBE4D5" w:themeFill="accent2" w:themeFillTint="33"/>
            <w:vAlign w:val="center"/>
            <w:hideMark/>
          </w:tcPr>
          <w:p w14:paraId="44A50AEA" w14:textId="77777777" w:rsidR="00F0198E" w:rsidRPr="009445AE" w:rsidRDefault="00F0198E" w:rsidP="00F0198E">
            <w:pPr>
              <w:jc w:val="center"/>
              <w:rPr>
                <w:sz w:val="16"/>
                <w:szCs w:val="16"/>
              </w:rPr>
            </w:pPr>
            <w:r w:rsidRPr="009445AE">
              <w:rPr>
                <w:sz w:val="16"/>
                <w:szCs w:val="16"/>
              </w:rPr>
              <w:t>20,00</w:t>
            </w:r>
          </w:p>
        </w:tc>
        <w:tc>
          <w:tcPr>
            <w:tcW w:w="709" w:type="dxa"/>
            <w:shd w:val="clear" w:color="auto" w:fill="FBE4D5" w:themeFill="accent2" w:themeFillTint="33"/>
            <w:vAlign w:val="center"/>
            <w:hideMark/>
          </w:tcPr>
          <w:p w14:paraId="0AA09E02" w14:textId="77777777" w:rsidR="00F0198E" w:rsidRPr="009445AE" w:rsidRDefault="00F0198E" w:rsidP="00F0198E">
            <w:pPr>
              <w:jc w:val="center"/>
              <w:rPr>
                <w:sz w:val="16"/>
                <w:szCs w:val="16"/>
              </w:rPr>
            </w:pPr>
            <w:r w:rsidRPr="009445AE">
              <w:rPr>
                <w:sz w:val="16"/>
                <w:szCs w:val="16"/>
              </w:rPr>
              <w:t>0,10</w:t>
            </w:r>
          </w:p>
        </w:tc>
        <w:tc>
          <w:tcPr>
            <w:tcW w:w="708" w:type="dxa"/>
            <w:shd w:val="clear" w:color="auto" w:fill="FBE4D5" w:themeFill="accent2" w:themeFillTint="33"/>
            <w:vAlign w:val="center"/>
            <w:hideMark/>
          </w:tcPr>
          <w:p w14:paraId="4EDA74E3"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2DC31137" w14:textId="77777777" w:rsidR="00F0198E" w:rsidRPr="009445AE" w:rsidRDefault="00F0198E" w:rsidP="00F0198E">
            <w:pPr>
              <w:jc w:val="center"/>
              <w:rPr>
                <w:sz w:val="16"/>
                <w:szCs w:val="16"/>
              </w:rPr>
            </w:pPr>
            <w:r w:rsidRPr="009445AE">
              <w:rPr>
                <w:sz w:val="16"/>
                <w:szCs w:val="16"/>
              </w:rPr>
              <w:t>0,02</w:t>
            </w:r>
          </w:p>
        </w:tc>
        <w:tc>
          <w:tcPr>
            <w:tcW w:w="992" w:type="dxa"/>
            <w:shd w:val="clear" w:color="auto" w:fill="FBE4D5" w:themeFill="accent2" w:themeFillTint="33"/>
            <w:vAlign w:val="center"/>
            <w:hideMark/>
          </w:tcPr>
          <w:p w14:paraId="2F784246"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3393425C"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33658F7A"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6FF8BC06" w14:textId="77777777" w:rsidTr="009445AE">
        <w:trPr>
          <w:trHeight w:val="179"/>
        </w:trPr>
        <w:tc>
          <w:tcPr>
            <w:tcW w:w="1413" w:type="dxa"/>
            <w:vAlign w:val="center"/>
            <w:hideMark/>
          </w:tcPr>
          <w:p w14:paraId="1718619A" w14:textId="77777777" w:rsidR="00F0198E" w:rsidRPr="009445AE" w:rsidRDefault="00F0198E" w:rsidP="00F0198E">
            <w:pPr>
              <w:jc w:val="center"/>
              <w:rPr>
                <w:sz w:val="16"/>
                <w:szCs w:val="16"/>
              </w:rPr>
            </w:pPr>
            <w:r w:rsidRPr="009445AE">
              <w:rPr>
                <w:sz w:val="16"/>
                <w:szCs w:val="16"/>
              </w:rPr>
              <w:t>тк12</w:t>
            </w:r>
          </w:p>
        </w:tc>
        <w:tc>
          <w:tcPr>
            <w:tcW w:w="2693" w:type="dxa"/>
            <w:vAlign w:val="center"/>
            <w:hideMark/>
          </w:tcPr>
          <w:p w14:paraId="1D65009A" w14:textId="77777777" w:rsidR="00F0198E" w:rsidRPr="009445AE" w:rsidRDefault="00F0198E" w:rsidP="00F0198E">
            <w:pPr>
              <w:jc w:val="center"/>
              <w:rPr>
                <w:sz w:val="16"/>
                <w:szCs w:val="16"/>
              </w:rPr>
            </w:pPr>
            <w:r w:rsidRPr="009445AE">
              <w:rPr>
                <w:sz w:val="16"/>
                <w:szCs w:val="16"/>
              </w:rPr>
              <w:t>склад (Больница)</w:t>
            </w:r>
          </w:p>
        </w:tc>
        <w:tc>
          <w:tcPr>
            <w:tcW w:w="709" w:type="dxa"/>
            <w:vAlign w:val="center"/>
            <w:hideMark/>
          </w:tcPr>
          <w:p w14:paraId="46D4DB80" w14:textId="77777777" w:rsidR="00F0198E" w:rsidRPr="009445AE" w:rsidRDefault="00F0198E" w:rsidP="00F0198E">
            <w:pPr>
              <w:jc w:val="center"/>
              <w:rPr>
                <w:sz w:val="16"/>
                <w:szCs w:val="16"/>
              </w:rPr>
            </w:pPr>
            <w:r w:rsidRPr="009445AE">
              <w:rPr>
                <w:sz w:val="16"/>
                <w:szCs w:val="16"/>
              </w:rPr>
              <w:t>26,00</w:t>
            </w:r>
          </w:p>
        </w:tc>
        <w:tc>
          <w:tcPr>
            <w:tcW w:w="709" w:type="dxa"/>
            <w:vAlign w:val="center"/>
            <w:hideMark/>
          </w:tcPr>
          <w:p w14:paraId="6EF5A93F"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616AB75E"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56097720" w14:textId="77777777" w:rsidR="00F0198E" w:rsidRPr="009445AE" w:rsidRDefault="00F0198E" w:rsidP="00F0198E">
            <w:pPr>
              <w:jc w:val="center"/>
              <w:rPr>
                <w:sz w:val="16"/>
                <w:szCs w:val="16"/>
              </w:rPr>
            </w:pPr>
            <w:r w:rsidRPr="009445AE">
              <w:rPr>
                <w:sz w:val="16"/>
                <w:szCs w:val="16"/>
              </w:rPr>
              <w:t>0,14</w:t>
            </w:r>
          </w:p>
        </w:tc>
        <w:tc>
          <w:tcPr>
            <w:tcW w:w="992" w:type="dxa"/>
            <w:vAlign w:val="center"/>
            <w:hideMark/>
          </w:tcPr>
          <w:p w14:paraId="442BE8A2"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638858CE"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00C3BB65"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34C5CCBE" w14:textId="77777777" w:rsidTr="009445AE">
        <w:trPr>
          <w:trHeight w:val="126"/>
        </w:trPr>
        <w:tc>
          <w:tcPr>
            <w:tcW w:w="1413" w:type="dxa"/>
            <w:shd w:val="clear" w:color="auto" w:fill="FBE4D5" w:themeFill="accent2" w:themeFillTint="33"/>
            <w:vAlign w:val="center"/>
            <w:hideMark/>
          </w:tcPr>
          <w:p w14:paraId="34522413" w14:textId="77777777" w:rsidR="00F0198E" w:rsidRPr="009445AE" w:rsidRDefault="00F0198E" w:rsidP="00F0198E">
            <w:pPr>
              <w:jc w:val="center"/>
              <w:rPr>
                <w:sz w:val="16"/>
                <w:szCs w:val="16"/>
              </w:rPr>
            </w:pPr>
            <w:r w:rsidRPr="009445AE">
              <w:rPr>
                <w:sz w:val="16"/>
                <w:szCs w:val="16"/>
              </w:rPr>
              <w:t>тк1</w:t>
            </w:r>
          </w:p>
        </w:tc>
        <w:tc>
          <w:tcPr>
            <w:tcW w:w="2693" w:type="dxa"/>
            <w:shd w:val="clear" w:color="auto" w:fill="FBE4D5" w:themeFill="accent2" w:themeFillTint="33"/>
            <w:vAlign w:val="center"/>
            <w:hideMark/>
          </w:tcPr>
          <w:p w14:paraId="4E3EAF83" w14:textId="77777777" w:rsidR="00F0198E" w:rsidRPr="009445AE" w:rsidRDefault="00F0198E" w:rsidP="00F0198E">
            <w:pPr>
              <w:jc w:val="center"/>
              <w:rPr>
                <w:sz w:val="16"/>
                <w:szCs w:val="16"/>
              </w:rPr>
            </w:pPr>
            <w:r w:rsidRPr="009445AE">
              <w:rPr>
                <w:sz w:val="16"/>
                <w:szCs w:val="16"/>
              </w:rPr>
              <w:t>тк2</w:t>
            </w:r>
          </w:p>
        </w:tc>
        <w:tc>
          <w:tcPr>
            <w:tcW w:w="709" w:type="dxa"/>
            <w:shd w:val="clear" w:color="auto" w:fill="FBE4D5" w:themeFill="accent2" w:themeFillTint="33"/>
            <w:vAlign w:val="center"/>
            <w:hideMark/>
          </w:tcPr>
          <w:p w14:paraId="55E020C9" w14:textId="77777777" w:rsidR="00F0198E" w:rsidRPr="009445AE" w:rsidRDefault="00F0198E" w:rsidP="00F0198E">
            <w:pPr>
              <w:jc w:val="center"/>
              <w:rPr>
                <w:sz w:val="16"/>
                <w:szCs w:val="16"/>
              </w:rPr>
            </w:pPr>
            <w:r w:rsidRPr="009445AE">
              <w:rPr>
                <w:sz w:val="16"/>
                <w:szCs w:val="16"/>
              </w:rPr>
              <w:t>84,00</w:t>
            </w:r>
          </w:p>
        </w:tc>
        <w:tc>
          <w:tcPr>
            <w:tcW w:w="709" w:type="dxa"/>
            <w:shd w:val="clear" w:color="auto" w:fill="FBE4D5" w:themeFill="accent2" w:themeFillTint="33"/>
            <w:vAlign w:val="center"/>
            <w:hideMark/>
          </w:tcPr>
          <w:p w14:paraId="1256A3F3" w14:textId="77777777" w:rsidR="00F0198E" w:rsidRPr="009445AE" w:rsidRDefault="00F0198E" w:rsidP="00F0198E">
            <w:pPr>
              <w:jc w:val="center"/>
              <w:rPr>
                <w:sz w:val="16"/>
                <w:szCs w:val="16"/>
              </w:rPr>
            </w:pPr>
            <w:r w:rsidRPr="009445AE">
              <w:rPr>
                <w:sz w:val="16"/>
                <w:szCs w:val="16"/>
              </w:rPr>
              <w:t>0,10</w:t>
            </w:r>
          </w:p>
        </w:tc>
        <w:tc>
          <w:tcPr>
            <w:tcW w:w="708" w:type="dxa"/>
            <w:shd w:val="clear" w:color="auto" w:fill="FBE4D5" w:themeFill="accent2" w:themeFillTint="33"/>
            <w:vAlign w:val="center"/>
            <w:hideMark/>
          </w:tcPr>
          <w:p w14:paraId="20DC6E75"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4386356D" w14:textId="77777777" w:rsidR="00F0198E" w:rsidRPr="009445AE" w:rsidRDefault="00F0198E" w:rsidP="00F0198E">
            <w:pPr>
              <w:jc w:val="center"/>
              <w:rPr>
                <w:sz w:val="16"/>
                <w:szCs w:val="16"/>
              </w:rPr>
            </w:pPr>
            <w:r w:rsidRPr="009445AE">
              <w:rPr>
                <w:sz w:val="16"/>
                <w:szCs w:val="16"/>
              </w:rPr>
              <w:t>6,80</w:t>
            </w:r>
          </w:p>
        </w:tc>
        <w:tc>
          <w:tcPr>
            <w:tcW w:w="992" w:type="dxa"/>
            <w:shd w:val="clear" w:color="auto" w:fill="FBE4D5" w:themeFill="accent2" w:themeFillTint="33"/>
            <w:vAlign w:val="center"/>
            <w:hideMark/>
          </w:tcPr>
          <w:p w14:paraId="0EBC75E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6F0420EA"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0C6FB6D5"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4FB00E6B" w14:textId="77777777" w:rsidTr="009445AE">
        <w:trPr>
          <w:trHeight w:val="213"/>
        </w:trPr>
        <w:tc>
          <w:tcPr>
            <w:tcW w:w="1413" w:type="dxa"/>
            <w:vAlign w:val="center"/>
            <w:hideMark/>
          </w:tcPr>
          <w:p w14:paraId="234C53D1" w14:textId="77777777" w:rsidR="00F0198E" w:rsidRPr="009445AE" w:rsidRDefault="00F0198E" w:rsidP="00F0198E">
            <w:pPr>
              <w:jc w:val="center"/>
              <w:rPr>
                <w:sz w:val="16"/>
                <w:szCs w:val="16"/>
              </w:rPr>
            </w:pPr>
            <w:r w:rsidRPr="009445AE">
              <w:rPr>
                <w:sz w:val="16"/>
                <w:szCs w:val="16"/>
              </w:rPr>
              <w:t>тк2</w:t>
            </w:r>
          </w:p>
        </w:tc>
        <w:tc>
          <w:tcPr>
            <w:tcW w:w="2693" w:type="dxa"/>
            <w:vAlign w:val="center"/>
            <w:hideMark/>
          </w:tcPr>
          <w:p w14:paraId="423834A5" w14:textId="4DCA3E7A" w:rsidR="00F0198E" w:rsidRPr="009445AE" w:rsidRDefault="00F0198E" w:rsidP="00F0198E">
            <w:pPr>
              <w:jc w:val="center"/>
              <w:rPr>
                <w:sz w:val="16"/>
                <w:szCs w:val="16"/>
              </w:rPr>
            </w:pPr>
            <w:r w:rsidRPr="009445AE">
              <w:rPr>
                <w:sz w:val="16"/>
                <w:szCs w:val="16"/>
              </w:rPr>
              <w:t xml:space="preserve">МБОУ ДО </w:t>
            </w:r>
            <w:r w:rsidR="00134D34" w:rsidRPr="009445AE">
              <w:rPr>
                <w:sz w:val="16"/>
                <w:szCs w:val="16"/>
              </w:rPr>
              <w:t>«</w:t>
            </w:r>
            <w:r w:rsidRPr="009445AE">
              <w:rPr>
                <w:sz w:val="16"/>
                <w:szCs w:val="16"/>
              </w:rPr>
              <w:t xml:space="preserve">Центр </w:t>
            </w:r>
            <w:r w:rsidR="00134D34" w:rsidRPr="009445AE">
              <w:rPr>
                <w:sz w:val="16"/>
                <w:szCs w:val="16"/>
              </w:rPr>
              <w:t>«</w:t>
            </w:r>
            <w:r w:rsidRPr="009445AE">
              <w:rPr>
                <w:sz w:val="16"/>
                <w:szCs w:val="16"/>
              </w:rPr>
              <w:t>Радуга</w:t>
            </w:r>
            <w:r w:rsidR="00134D34" w:rsidRPr="009445AE">
              <w:rPr>
                <w:sz w:val="16"/>
                <w:szCs w:val="16"/>
              </w:rPr>
              <w:t>»</w:t>
            </w:r>
          </w:p>
        </w:tc>
        <w:tc>
          <w:tcPr>
            <w:tcW w:w="709" w:type="dxa"/>
            <w:vAlign w:val="center"/>
            <w:hideMark/>
          </w:tcPr>
          <w:p w14:paraId="01486EDE" w14:textId="77777777" w:rsidR="00F0198E" w:rsidRPr="009445AE" w:rsidRDefault="00F0198E" w:rsidP="00F0198E">
            <w:pPr>
              <w:jc w:val="center"/>
              <w:rPr>
                <w:sz w:val="16"/>
                <w:szCs w:val="16"/>
              </w:rPr>
            </w:pPr>
            <w:r w:rsidRPr="009445AE">
              <w:rPr>
                <w:sz w:val="16"/>
                <w:szCs w:val="16"/>
              </w:rPr>
              <w:t>14,00</w:t>
            </w:r>
          </w:p>
        </w:tc>
        <w:tc>
          <w:tcPr>
            <w:tcW w:w="709" w:type="dxa"/>
            <w:vAlign w:val="center"/>
            <w:hideMark/>
          </w:tcPr>
          <w:p w14:paraId="52D1F4B8"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5BA607EA"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0B8A95D8" w14:textId="77777777" w:rsidR="00F0198E" w:rsidRPr="009445AE" w:rsidRDefault="00F0198E" w:rsidP="00F0198E">
            <w:pPr>
              <w:jc w:val="center"/>
              <w:rPr>
                <w:sz w:val="16"/>
                <w:szCs w:val="16"/>
              </w:rPr>
            </w:pPr>
            <w:r w:rsidRPr="009445AE">
              <w:rPr>
                <w:sz w:val="16"/>
                <w:szCs w:val="16"/>
              </w:rPr>
              <w:t>4,12</w:t>
            </w:r>
          </w:p>
        </w:tc>
        <w:tc>
          <w:tcPr>
            <w:tcW w:w="992" w:type="dxa"/>
            <w:vAlign w:val="center"/>
            <w:hideMark/>
          </w:tcPr>
          <w:p w14:paraId="5EA34048"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37E5E891"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0A17D76C"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7F29E100" w14:textId="77777777" w:rsidTr="009445AE">
        <w:trPr>
          <w:trHeight w:val="131"/>
        </w:trPr>
        <w:tc>
          <w:tcPr>
            <w:tcW w:w="1413" w:type="dxa"/>
            <w:shd w:val="clear" w:color="auto" w:fill="FBE4D5" w:themeFill="accent2" w:themeFillTint="33"/>
            <w:vAlign w:val="center"/>
            <w:hideMark/>
          </w:tcPr>
          <w:p w14:paraId="302603F3" w14:textId="77777777" w:rsidR="00F0198E" w:rsidRPr="009445AE" w:rsidRDefault="00F0198E" w:rsidP="00F0198E">
            <w:pPr>
              <w:jc w:val="center"/>
              <w:rPr>
                <w:sz w:val="16"/>
                <w:szCs w:val="16"/>
              </w:rPr>
            </w:pPr>
            <w:r w:rsidRPr="009445AE">
              <w:rPr>
                <w:sz w:val="16"/>
                <w:szCs w:val="16"/>
              </w:rPr>
              <w:t>тк2</w:t>
            </w:r>
          </w:p>
        </w:tc>
        <w:tc>
          <w:tcPr>
            <w:tcW w:w="2693" w:type="dxa"/>
            <w:shd w:val="clear" w:color="auto" w:fill="FBE4D5" w:themeFill="accent2" w:themeFillTint="33"/>
            <w:vAlign w:val="center"/>
            <w:hideMark/>
          </w:tcPr>
          <w:p w14:paraId="3D725C64" w14:textId="77777777" w:rsidR="00F0198E" w:rsidRPr="009445AE" w:rsidRDefault="00F0198E" w:rsidP="00F0198E">
            <w:pPr>
              <w:jc w:val="center"/>
              <w:rPr>
                <w:sz w:val="16"/>
                <w:szCs w:val="16"/>
              </w:rPr>
            </w:pPr>
            <w:r w:rsidRPr="009445AE">
              <w:rPr>
                <w:sz w:val="16"/>
                <w:szCs w:val="16"/>
              </w:rPr>
              <w:t>тк2-1</w:t>
            </w:r>
          </w:p>
        </w:tc>
        <w:tc>
          <w:tcPr>
            <w:tcW w:w="709" w:type="dxa"/>
            <w:shd w:val="clear" w:color="auto" w:fill="FBE4D5" w:themeFill="accent2" w:themeFillTint="33"/>
            <w:vAlign w:val="center"/>
            <w:hideMark/>
          </w:tcPr>
          <w:p w14:paraId="674F3D5F" w14:textId="77777777" w:rsidR="00F0198E" w:rsidRPr="009445AE" w:rsidRDefault="00F0198E" w:rsidP="00F0198E">
            <w:pPr>
              <w:jc w:val="center"/>
              <w:rPr>
                <w:sz w:val="16"/>
                <w:szCs w:val="16"/>
              </w:rPr>
            </w:pPr>
            <w:r w:rsidRPr="009445AE">
              <w:rPr>
                <w:sz w:val="16"/>
                <w:szCs w:val="16"/>
              </w:rPr>
              <w:t>11,30</w:t>
            </w:r>
          </w:p>
        </w:tc>
        <w:tc>
          <w:tcPr>
            <w:tcW w:w="709" w:type="dxa"/>
            <w:shd w:val="clear" w:color="auto" w:fill="FBE4D5" w:themeFill="accent2" w:themeFillTint="33"/>
            <w:vAlign w:val="center"/>
            <w:hideMark/>
          </w:tcPr>
          <w:p w14:paraId="65F24591" w14:textId="77777777" w:rsidR="00F0198E" w:rsidRPr="009445AE" w:rsidRDefault="00F0198E" w:rsidP="00F0198E">
            <w:pPr>
              <w:jc w:val="center"/>
              <w:rPr>
                <w:sz w:val="16"/>
                <w:szCs w:val="16"/>
              </w:rPr>
            </w:pPr>
            <w:r w:rsidRPr="009445AE">
              <w:rPr>
                <w:sz w:val="16"/>
                <w:szCs w:val="16"/>
              </w:rPr>
              <w:t>0,07</w:t>
            </w:r>
          </w:p>
        </w:tc>
        <w:tc>
          <w:tcPr>
            <w:tcW w:w="708" w:type="dxa"/>
            <w:shd w:val="clear" w:color="auto" w:fill="FBE4D5" w:themeFill="accent2" w:themeFillTint="33"/>
            <w:vAlign w:val="center"/>
            <w:hideMark/>
          </w:tcPr>
          <w:p w14:paraId="1A63C6A3" w14:textId="77777777" w:rsidR="00F0198E" w:rsidRPr="009445AE" w:rsidRDefault="00F0198E" w:rsidP="00F0198E">
            <w:pPr>
              <w:jc w:val="center"/>
              <w:rPr>
                <w:sz w:val="16"/>
                <w:szCs w:val="16"/>
              </w:rPr>
            </w:pPr>
            <w:r w:rsidRPr="009445AE">
              <w:rPr>
                <w:sz w:val="16"/>
                <w:szCs w:val="16"/>
              </w:rPr>
              <w:t>0,10</w:t>
            </w:r>
          </w:p>
        </w:tc>
        <w:tc>
          <w:tcPr>
            <w:tcW w:w="851" w:type="dxa"/>
            <w:shd w:val="clear" w:color="auto" w:fill="FBE4D5" w:themeFill="accent2" w:themeFillTint="33"/>
            <w:vAlign w:val="center"/>
            <w:hideMark/>
          </w:tcPr>
          <w:p w14:paraId="00C81178" w14:textId="77777777" w:rsidR="00F0198E" w:rsidRPr="009445AE" w:rsidRDefault="00F0198E" w:rsidP="00F0198E">
            <w:pPr>
              <w:jc w:val="center"/>
              <w:rPr>
                <w:sz w:val="16"/>
                <w:szCs w:val="16"/>
              </w:rPr>
            </w:pPr>
            <w:r w:rsidRPr="009445AE">
              <w:rPr>
                <w:sz w:val="16"/>
                <w:szCs w:val="16"/>
              </w:rPr>
              <w:t>24,98</w:t>
            </w:r>
          </w:p>
        </w:tc>
        <w:tc>
          <w:tcPr>
            <w:tcW w:w="992" w:type="dxa"/>
            <w:shd w:val="clear" w:color="auto" w:fill="FBE4D5" w:themeFill="accent2" w:themeFillTint="33"/>
            <w:vAlign w:val="center"/>
            <w:hideMark/>
          </w:tcPr>
          <w:p w14:paraId="1652C931" w14:textId="77777777" w:rsidR="00F0198E" w:rsidRPr="009445AE" w:rsidRDefault="00F0198E" w:rsidP="00F0198E">
            <w:pPr>
              <w:jc w:val="center"/>
              <w:rPr>
                <w:bCs/>
                <w:iCs/>
                <w:sz w:val="16"/>
                <w:szCs w:val="16"/>
              </w:rPr>
            </w:pPr>
            <w:r w:rsidRPr="009445AE">
              <w:rPr>
                <w:bCs/>
                <w:iCs/>
                <w:sz w:val="16"/>
                <w:szCs w:val="16"/>
              </w:rPr>
              <w:t>перекладка</w:t>
            </w:r>
          </w:p>
        </w:tc>
        <w:tc>
          <w:tcPr>
            <w:tcW w:w="567" w:type="dxa"/>
            <w:shd w:val="clear" w:color="auto" w:fill="FBE4D5" w:themeFill="accent2" w:themeFillTint="33"/>
            <w:vAlign w:val="center"/>
            <w:hideMark/>
          </w:tcPr>
          <w:p w14:paraId="00FD10CE" w14:textId="77777777" w:rsidR="00F0198E" w:rsidRPr="009445AE" w:rsidRDefault="00F0198E" w:rsidP="00F0198E">
            <w:pPr>
              <w:jc w:val="center"/>
              <w:rPr>
                <w:sz w:val="16"/>
                <w:szCs w:val="16"/>
              </w:rPr>
            </w:pPr>
            <w:r w:rsidRPr="009445AE">
              <w:rPr>
                <w:sz w:val="16"/>
                <w:szCs w:val="16"/>
              </w:rPr>
              <w:t>6</w:t>
            </w:r>
          </w:p>
        </w:tc>
        <w:tc>
          <w:tcPr>
            <w:tcW w:w="985" w:type="dxa"/>
            <w:shd w:val="clear" w:color="auto" w:fill="FBE4D5" w:themeFill="accent2" w:themeFillTint="33"/>
            <w:vAlign w:val="center"/>
            <w:hideMark/>
          </w:tcPr>
          <w:p w14:paraId="077A7011" w14:textId="77777777" w:rsidR="00F0198E" w:rsidRPr="009445AE" w:rsidRDefault="00F0198E" w:rsidP="00F0198E">
            <w:pPr>
              <w:jc w:val="center"/>
              <w:rPr>
                <w:bCs/>
                <w:iCs/>
                <w:sz w:val="16"/>
                <w:szCs w:val="16"/>
              </w:rPr>
            </w:pPr>
            <w:r w:rsidRPr="009445AE">
              <w:rPr>
                <w:bCs/>
                <w:iCs/>
                <w:sz w:val="16"/>
                <w:szCs w:val="16"/>
              </w:rPr>
              <w:t>норматив</w:t>
            </w:r>
          </w:p>
        </w:tc>
      </w:tr>
      <w:tr w:rsidR="009445AE" w:rsidRPr="009445AE" w14:paraId="76F209A9" w14:textId="77777777" w:rsidTr="009445AE">
        <w:trPr>
          <w:trHeight w:val="92"/>
        </w:trPr>
        <w:tc>
          <w:tcPr>
            <w:tcW w:w="1413" w:type="dxa"/>
            <w:vAlign w:val="center"/>
            <w:hideMark/>
          </w:tcPr>
          <w:p w14:paraId="04A9C021" w14:textId="77777777" w:rsidR="00F0198E" w:rsidRPr="009445AE" w:rsidRDefault="00F0198E" w:rsidP="00F0198E">
            <w:pPr>
              <w:jc w:val="center"/>
              <w:rPr>
                <w:sz w:val="16"/>
                <w:szCs w:val="16"/>
              </w:rPr>
            </w:pPr>
            <w:r w:rsidRPr="009445AE">
              <w:rPr>
                <w:sz w:val="16"/>
                <w:szCs w:val="16"/>
              </w:rPr>
              <w:t>тк2-1</w:t>
            </w:r>
          </w:p>
        </w:tc>
        <w:tc>
          <w:tcPr>
            <w:tcW w:w="2693" w:type="dxa"/>
            <w:vAlign w:val="center"/>
            <w:hideMark/>
          </w:tcPr>
          <w:p w14:paraId="7F3C60AA" w14:textId="77777777" w:rsidR="00F0198E" w:rsidRPr="009445AE" w:rsidRDefault="00F0198E" w:rsidP="00F0198E">
            <w:pPr>
              <w:jc w:val="center"/>
              <w:rPr>
                <w:sz w:val="16"/>
                <w:szCs w:val="16"/>
              </w:rPr>
            </w:pPr>
            <w:r w:rsidRPr="009445AE">
              <w:rPr>
                <w:sz w:val="16"/>
                <w:szCs w:val="16"/>
              </w:rPr>
              <w:t>крытая спортивная площадка</w:t>
            </w:r>
          </w:p>
        </w:tc>
        <w:tc>
          <w:tcPr>
            <w:tcW w:w="709" w:type="dxa"/>
            <w:vAlign w:val="center"/>
            <w:hideMark/>
          </w:tcPr>
          <w:p w14:paraId="4A55602E" w14:textId="77777777" w:rsidR="00F0198E" w:rsidRPr="009445AE" w:rsidRDefault="00F0198E" w:rsidP="00F0198E">
            <w:pPr>
              <w:jc w:val="center"/>
              <w:rPr>
                <w:sz w:val="16"/>
                <w:szCs w:val="16"/>
              </w:rPr>
            </w:pPr>
            <w:r w:rsidRPr="009445AE">
              <w:rPr>
                <w:sz w:val="16"/>
                <w:szCs w:val="16"/>
              </w:rPr>
              <w:t>84,30</w:t>
            </w:r>
          </w:p>
        </w:tc>
        <w:tc>
          <w:tcPr>
            <w:tcW w:w="709" w:type="dxa"/>
            <w:vAlign w:val="center"/>
            <w:hideMark/>
          </w:tcPr>
          <w:p w14:paraId="48579974" w14:textId="77777777" w:rsidR="00F0198E" w:rsidRPr="009445AE" w:rsidRDefault="00F0198E" w:rsidP="00F0198E">
            <w:pPr>
              <w:jc w:val="center"/>
              <w:rPr>
                <w:sz w:val="16"/>
                <w:szCs w:val="16"/>
              </w:rPr>
            </w:pPr>
            <w:r w:rsidRPr="009445AE">
              <w:rPr>
                <w:sz w:val="16"/>
                <w:szCs w:val="16"/>
              </w:rPr>
              <w:t>0,07</w:t>
            </w:r>
          </w:p>
        </w:tc>
        <w:tc>
          <w:tcPr>
            <w:tcW w:w="708" w:type="dxa"/>
            <w:vAlign w:val="center"/>
            <w:hideMark/>
          </w:tcPr>
          <w:p w14:paraId="63A6E1B0" w14:textId="77777777" w:rsidR="00F0198E" w:rsidRPr="009445AE" w:rsidRDefault="00F0198E" w:rsidP="00F0198E">
            <w:pPr>
              <w:jc w:val="center"/>
              <w:rPr>
                <w:sz w:val="16"/>
                <w:szCs w:val="16"/>
              </w:rPr>
            </w:pPr>
            <w:r w:rsidRPr="009445AE">
              <w:rPr>
                <w:sz w:val="16"/>
                <w:szCs w:val="16"/>
              </w:rPr>
              <w:t>0,10</w:t>
            </w:r>
          </w:p>
        </w:tc>
        <w:tc>
          <w:tcPr>
            <w:tcW w:w="851" w:type="dxa"/>
            <w:vAlign w:val="center"/>
            <w:hideMark/>
          </w:tcPr>
          <w:p w14:paraId="142D0205" w14:textId="77777777" w:rsidR="00F0198E" w:rsidRPr="009445AE" w:rsidRDefault="00F0198E" w:rsidP="00F0198E">
            <w:pPr>
              <w:jc w:val="center"/>
              <w:rPr>
                <w:sz w:val="16"/>
                <w:szCs w:val="16"/>
              </w:rPr>
            </w:pPr>
            <w:r w:rsidRPr="009445AE">
              <w:rPr>
                <w:sz w:val="16"/>
                <w:szCs w:val="16"/>
              </w:rPr>
              <w:t>24,98</w:t>
            </w:r>
          </w:p>
        </w:tc>
        <w:tc>
          <w:tcPr>
            <w:tcW w:w="992" w:type="dxa"/>
            <w:vAlign w:val="center"/>
            <w:hideMark/>
          </w:tcPr>
          <w:p w14:paraId="1DB32E91" w14:textId="77777777" w:rsidR="00F0198E" w:rsidRPr="009445AE" w:rsidRDefault="00F0198E" w:rsidP="00F0198E">
            <w:pPr>
              <w:jc w:val="center"/>
              <w:rPr>
                <w:bCs/>
                <w:iCs/>
                <w:sz w:val="16"/>
                <w:szCs w:val="16"/>
              </w:rPr>
            </w:pPr>
            <w:r w:rsidRPr="009445AE">
              <w:rPr>
                <w:bCs/>
                <w:iCs/>
                <w:sz w:val="16"/>
                <w:szCs w:val="16"/>
              </w:rPr>
              <w:t>перекладка</w:t>
            </w:r>
          </w:p>
        </w:tc>
        <w:tc>
          <w:tcPr>
            <w:tcW w:w="567" w:type="dxa"/>
            <w:vAlign w:val="center"/>
            <w:hideMark/>
          </w:tcPr>
          <w:p w14:paraId="7E0E45B7" w14:textId="77777777" w:rsidR="00F0198E" w:rsidRPr="009445AE" w:rsidRDefault="00F0198E" w:rsidP="00F0198E">
            <w:pPr>
              <w:jc w:val="center"/>
              <w:rPr>
                <w:sz w:val="16"/>
                <w:szCs w:val="16"/>
              </w:rPr>
            </w:pPr>
            <w:r w:rsidRPr="009445AE">
              <w:rPr>
                <w:sz w:val="16"/>
                <w:szCs w:val="16"/>
              </w:rPr>
              <w:t>6</w:t>
            </w:r>
          </w:p>
        </w:tc>
        <w:tc>
          <w:tcPr>
            <w:tcW w:w="985" w:type="dxa"/>
            <w:vAlign w:val="center"/>
            <w:hideMark/>
          </w:tcPr>
          <w:p w14:paraId="049583E8" w14:textId="77777777" w:rsidR="00F0198E" w:rsidRPr="009445AE" w:rsidRDefault="00F0198E" w:rsidP="00F0198E">
            <w:pPr>
              <w:jc w:val="center"/>
              <w:rPr>
                <w:bCs/>
                <w:iCs/>
                <w:sz w:val="16"/>
                <w:szCs w:val="16"/>
              </w:rPr>
            </w:pPr>
            <w:r w:rsidRPr="009445AE">
              <w:rPr>
                <w:bCs/>
                <w:iCs/>
                <w:sz w:val="16"/>
                <w:szCs w:val="16"/>
              </w:rPr>
              <w:t>норматив</w:t>
            </w:r>
          </w:p>
        </w:tc>
      </w:tr>
      <w:tr w:rsidR="009445AE" w:rsidRPr="009445AE" w14:paraId="185D25E6" w14:textId="77777777" w:rsidTr="009445AE">
        <w:trPr>
          <w:trHeight w:val="60"/>
        </w:trPr>
        <w:tc>
          <w:tcPr>
            <w:tcW w:w="1413" w:type="dxa"/>
            <w:shd w:val="clear" w:color="auto" w:fill="FBE4D5" w:themeFill="accent2" w:themeFillTint="33"/>
            <w:vAlign w:val="center"/>
            <w:hideMark/>
          </w:tcPr>
          <w:p w14:paraId="3E6982F1" w14:textId="77777777" w:rsidR="00F0198E" w:rsidRPr="009445AE" w:rsidRDefault="00F0198E" w:rsidP="00F0198E">
            <w:pPr>
              <w:jc w:val="center"/>
              <w:rPr>
                <w:sz w:val="16"/>
                <w:szCs w:val="16"/>
              </w:rPr>
            </w:pPr>
            <w:r w:rsidRPr="009445AE">
              <w:rPr>
                <w:sz w:val="16"/>
                <w:szCs w:val="16"/>
              </w:rPr>
              <w:t>тк2</w:t>
            </w:r>
          </w:p>
        </w:tc>
        <w:tc>
          <w:tcPr>
            <w:tcW w:w="2693" w:type="dxa"/>
            <w:shd w:val="clear" w:color="auto" w:fill="FBE4D5" w:themeFill="accent2" w:themeFillTint="33"/>
            <w:vAlign w:val="center"/>
            <w:hideMark/>
          </w:tcPr>
          <w:p w14:paraId="70D13CC7" w14:textId="77777777" w:rsidR="00F0198E" w:rsidRPr="009445AE" w:rsidRDefault="00F0198E" w:rsidP="00F0198E">
            <w:pPr>
              <w:jc w:val="center"/>
              <w:rPr>
                <w:sz w:val="16"/>
                <w:szCs w:val="16"/>
              </w:rPr>
            </w:pPr>
            <w:r w:rsidRPr="009445AE">
              <w:rPr>
                <w:sz w:val="16"/>
                <w:szCs w:val="16"/>
              </w:rPr>
              <w:t>тк3</w:t>
            </w:r>
          </w:p>
        </w:tc>
        <w:tc>
          <w:tcPr>
            <w:tcW w:w="709" w:type="dxa"/>
            <w:shd w:val="clear" w:color="auto" w:fill="FBE4D5" w:themeFill="accent2" w:themeFillTint="33"/>
            <w:vAlign w:val="center"/>
            <w:hideMark/>
          </w:tcPr>
          <w:p w14:paraId="26158758" w14:textId="77777777" w:rsidR="00F0198E" w:rsidRPr="009445AE" w:rsidRDefault="00F0198E" w:rsidP="00F0198E">
            <w:pPr>
              <w:jc w:val="center"/>
              <w:rPr>
                <w:sz w:val="16"/>
                <w:szCs w:val="16"/>
              </w:rPr>
            </w:pPr>
            <w:r w:rsidRPr="009445AE">
              <w:rPr>
                <w:sz w:val="16"/>
                <w:szCs w:val="16"/>
              </w:rPr>
              <w:t>44,00</w:t>
            </w:r>
          </w:p>
        </w:tc>
        <w:tc>
          <w:tcPr>
            <w:tcW w:w="709" w:type="dxa"/>
            <w:shd w:val="clear" w:color="auto" w:fill="FBE4D5" w:themeFill="accent2" w:themeFillTint="33"/>
            <w:vAlign w:val="center"/>
            <w:hideMark/>
          </w:tcPr>
          <w:p w14:paraId="22F607EC" w14:textId="77777777" w:rsidR="00F0198E" w:rsidRPr="009445AE" w:rsidRDefault="00F0198E" w:rsidP="00F0198E">
            <w:pPr>
              <w:jc w:val="center"/>
              <w:rPr>
                <w:sz w:val="16"/>
                <w:szCs w:val="16"/>
              </w:rPr>
            </w:pPr>
            <w:r w:rsidRPr="009445AE">
              <w:rPr>
                <w:sz w:val="16"/>
                <w:szCs w:val="16"/>
              </w:rPr>
              <w:t>0,08</w:t>
            </w:r>
          </w:p>
        </w:tc>
        <w:tc>
          <w:tcPr>
            <w:tcW w:w="708" w:type="dxa"/>
            <w:shd w:val="clear" w:color="auto" w:fill="FBE4D5" w:themeFill="accent2" w:themeFillTint="33"/>
            <w:vAlign w:val="center"/>
            <w:hideMark/>
          </w:tcPr>
          <w:p w14:paraId="539AB11D" w14:textId="77777777" w:rsidR="00F0198E" w:rsidRPr="009445AE" w:rsidRDefault="00F0198E" w:rsidP="00F0198E">
            <w:pPr>
              <w:jc w:val="center"/>
              <w:rPr>
                <w:sz w:val="16"/>
                <w:szCs w:val="16"/>
              </w:rPr>
            </w:pPr>
            <w:r w:rsidRPr="009445AE">
              <w:rPr>
                <w:sz w:val="16"/>
                <w:szCs w:val="16"/>
              </w:rPr>
              <w:t>0,08</w:t>
            </w:r>
          </w:p>
        </w:tc>
        <w:tc>
          <w:tcPr>
            <w:tcW w:w="851" w:type="dxa"/>
            <w:shd w:val="clear" w:color="auto" w:fill="FBE4D5" w:themeFill="accent2" w:themeFillTint="33"/>
            <w:vAlign w:val="center"/>
            <w:hideMark/>
          </w:tcPr>
          <w:p w14:paraId="70899134" w14:textId="77777777" w:rsidR="00F0198E" w:rsidRPr="009445AE" w:rsidRDefault="00F0198E" w:rsidP="00F0198E">
            <w:pPr>
              <w:jc w:val="center"/>
              <w:rPr>
                <w:sz w:val="16"/>
                <w:szCs w:val="16"/>
              </w:rPr>
            </w:pPr>
            <w:r w:rsidRPr="009445AE">
              <w:rPr>
                <w:sz w:val="16"/>
                <w:szCs w:val="16"/>
              </w:rPr>
              <w:t>1,67</w:t>
            </w:r>
          </w:p>
        </w:tc>
        <w:tc>
          <w:tcPr>
            <w:tcW w:w="992" w:type="dxa"/>
            <w:shd w:val="clear" w:color="auto" w:fill="FBE4D5" w:themeFill="accent2" w:themeFillTint="33"/>
            <w:vAlign w:val="center"/>
            <w:hideMark/>
          </w:tcPr>
          <w:p w14:paraId="689478C4"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22E9E13B"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017248BD"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5A0FA275" w14:textId="77777777" w:rsidTr="009445AE">
        <w:trPr>
          <w:trHeight w:val="126"/>
        </w:trPr>
        <w:tc>
          <w:tcPr>
            <w:tcW w:w="1413" w:type="dxa"/>
            <w:vAlign w:val="center"/>
            <w:hideMark/>
          </w:tcPr>
          <w:p w14:paraId="4883949D" w14:textId="77777777" w:rsidR="00F0198E" w:rsidRPr="009445AE" w:rsidRDefault="00F0198E" w:rsidP="00F0198E">
            <w:pPr>
              <w:jc w:val="center"/>
              <w:rPr>
                <w:sz w:val="16"/>
                <w:szCs w:val="16"/>
              </w:rPr>
            </w:pPr>
            <w:r w:rsidRPr="009445AE">
              <w:rPr>
                <w:sz w:val="16"/>
                <w:szCs w:val="16"/>
              </w:rPr>
              <w:t>тк3</w:t>
            </w:r>
          </w:p>
        </w:tc>
        <w:tc>
          <w:tcPr>
            <w:tcW w:w="2693" w:type="dxa"/>
            <w:vAlign w:val="center"/>
            <w:hideMark/>
          </w:tcPr>
          <w:p w14:paraId="7AE928E1" w14:textId="2AC05953" w:rsidR="00F0198E" w:rsidRPr="009445AE" w:rsidRDefault="00F0198E" w:rsidP="00F0198E">
            <w:pPr>
              <w:jc w:val="center"/>
              <w:rPr>
                <w:sz w:val="16"/>
                <w:szCs w:val="16"/>
              </w:rPr>
            </w:pPr>
            <w:r w:rsidRPr="009445AE">
              <w:rPr>
                <w:sz w:val="16"/>
                <w:szCs w:val="16"/>
              </w:rPr>
              <w:t xml:space="preserve">ООО </w:t>
            </w:r>
            <w:r w:rsidR="00134D34" w:rsidRPr="009445AE">
              <w:rPr>
                <w:sz w:val="16"/>
                <w:szCs w:val="16"/>
              </w:rPr>
              <w:t>«</w:t>
            </w:r>
            <w:r w:rsidRPr="009445AE">
              <w:rPr>
                <w:sz w:val="16"/>
                <w:szCs w:val="16"/>
              </w:rPr>
              <w:t>Софт-Сервис</w:t>
            </w:r>
            <w:r w:rsidR="00134D34" w:rsidRPr="009445AE">
              <w:rPr>
                <w:sz w:val="16"/>
                <w:szCs w:val="16"/>
              </w:rPr>
              <w:t>»</w:t>
            </w:r>
            <w:r w:rsidRPr="009445AE">
              <w:rPr>
                <w:sz w:val="16"/>
                <w:szCs w:val="16"/>
              </w:rPr>
              <w:t>,  магазин</w:t>
            </w:r>
          </w:p>
        </w:tc>
        <w:tc>
          <w:tcPr>
            <w:tcW w:w="709" w:type="dxa"/>
            <w:vAlign w:val="center"/>
            <w:hideMark/>
          </w:tcPr>
          <w:p w14:paraId="5DD2402A" w14:textId="77777777" w:rsidR="00F0198E" w:rsidRPr="009445AE" w:rsidRDefault="00F0198E" w:rsidP="00F0198E">
            <w:pPr>
              <w:jc w:val="center"/>
              <w:rPr>
                <w:sz w:val="16"/>
                <w:szCs w:val="16"/>
              </w:rPr>
            </w:pPr>
            <w:r w:rsidRPr="009445AE">
              <w:rPr>
                <w:sz w:val="16"/>
                <w:szCs w:val="16"/>
              </w:rPr>
              <w:t>20,00</w:t>
            </w:r>
          </w:p>
        </w:tc>
        <w:tc>
          <w:tcPr>
            <w:tcW w:w="709" w:type="dxa"/>
            <w:vAlign w:val="center"/>
            <w:hideMark/>
          </w:tcPr>
          <w:p w14:paraId="65F471FC" w14:textId="77777777" w:rsidR="00F0198E" w:rsidRPr="009445AE" w:rsidRDefault="00F0198E" w:rsidP="00F0198E">
            <w:pPr>
              <w:jc w:val="center"/>
              <w:rPr>
                <w:sz w:val="16"/>
                <w:szCs w:val="16"/>
              </w:rPr>
            </w:pPr>
            <w:r w:rsidRPr="009445AE">
              <w:rPr>
                <w:sz w:val="16"/>
                <w:szCs w:val="16"/>
              </w:rPr>
              <w:t>0,05</w:t>
            </w:r>
          </w:p>
        </w:tc>
        <w:tc>
          <w:tcPr>
            <w:tcW w:w="708" w:type="dxa"/>
            <w:vAlign w:val="center"/>
            <w:hideMark/>
          </w:tcPr>
          <w:p w14:paraId="6DC5AB82" w14:textId="77777777" w:rsidR="00F0198E" w:rsidRPr="009445AE" w:rsidRDefault="00F0198E" w:rsidP="00F0198E">
            <w:pPr>
              <w:jc w:val="center"/>
              <w:rPr>
                <w:sz w:val="16"/>
                <w:szCs w:val="16"/>
              </w:rPr>
            </w:pPr>
            <w:r w:rsidRPr="009445AE">
              <w:rPr>
                <w:sz w:val="16"/>
                <w:szCs w:val="16"/>
              </w:rPr>
              <w:t>0,05</w:t>
            </w:r>
          </w:p>
        </w:tc>
        <w:tc>
          <w:tcPr>
            <w:tcW w:w="851" w:type="dxa"/>
            <w:vAlign w:val="center"/>
            <w:hideMark/>
          </w:tcPr>
          <w:p w14:paraId="535187B2" w14:textId="77777777" w:rsidR="00F0198E" w:rsidRPr="009445AE" w:rsidRDefault="00F0198E" w:rsidP="00F0198E">
            <w:pPr>
              <w:jc w:val="center"/>
              <w:rPr>
                <w:sz w:val="16"/>
                <w:szCs w:val="16"/>
              </w:rPr>
            </w:pPr>
            <w:r w:rsidRPr="009445AE">
              <w:rPr>
                <w:sz w:val="16"/>
                <w:szCs w:val="16"/>
              </w:rPr>
              <w:t>0,40</w:t>
            </w:r>
          </w:p>
        </w:tc>
        <w:tc>
          <w:tcPr>
            <w:tcW w:w="992" w:type="dxa"/>
            <w:vAlign w:val="center"/>
            <w:hideMark/>
          </w:tcPr>
          <w:p w14:paraId="79CFA009"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vAlign w:val="center"/>
            <w:hideMark/>
          </w:tcPr>
          <w:p w14:paraId="2D3B7A73" w14:textId="77777777" w:rsidR="00F0198E" w:rsidRPr="009445AE" w:rsidRDefault="00F0198E" w:rsidP="00F0198E">
            <w:pPr>
              <w:jc w:val="center"/>
              <w:rPr>
                <w:sz w:val="16"/>
                <w:szCs w:val="16"/>
              </w:rPr>
            </w:pPr>
            <w:r w:rsidRPr="009445AE">
              <w:rPr>
                <w:sz w:val="16"/>
                <w:szCs w:val="16"/>
              </w:rPr>
              <w:t>43</w:t>
            </w:r>
          </w:p>
        </w:tc>
        <w:tc>
          <w:tcPr>
            <w:tcW w:w="985" w:type="dxa"/>
            <w:vAlign w:val="center"/>
            <w:hideMark/>
          </w:tcPr>
          <w:p w14:paraId="5DD546F2" w14:textId="77777777" w:rsidR="00F0198E" w:rsidRPr="009445AE" w:rsidRDefault="00F0198E" w:rsidP="00F0198E">
            <w:pPr>
              <w:jc w:val="center"/>
              <w:rPr>
                <w:bCs/>
                <w:iCs/>
                <w:sz w:val="16"/>
                <w:szCs w:val="16"/>
              </w:rPr>
            </w:pPr>
            <w:r w:rsidRPr="009445AE">
              <w:rPr>
                <w:bCs/>
                <w:iCs/>
                <w:sz w:val="16"/>
                <w:szCs w:val="16"/>
              </w:rPr>
              <w:t>перекладка</w:t>
            </w:r>
          </w:p>
        </w:tc>
      </w:tr>
      <w:tr w:rsidR="009445AE" w:rsidRPr="009445AE" w14:paraId="660A28EE" w14:textId="77777777" w:rsidTr="009445AE">
        <w:trPr>
          <w:trHeight w:val="72"/>
        </w:trPr>
        <w:tc>
          <w:tcPr>
            <w:tcW w:w="1413" w:type="dxa"/>
            <w:shd w:val="clear" w:color="auto" w:fill="FBE4D5" w:themeFill="accent2" w:themeFillTint="33"/>
            <w:vAlign w:val="center"/>
            <w:hideMark/>
          </w:tcPr>
          <w:p w14:paraId="24D8359A" w14:textId="77777777" w:rsidR="00F0198E" w:rsidRPr="009445AE" w:rsidRDefault="00F0198E" w:rsidP="00F0198E">
            <w:pPr>
              <w:jc w:val="center"/>
              <w:rPr>
                <w:sz w:val="16"/>
                <w:szCs w:val="16"/>
              </w:rPr>
            </w:pPr>
            <w:r w:rsidRPr="009445AE">
              <w:rPr>
                <w:sz w:val="16"/>
                <w:szCs w:val="16"/>
              </w:rPr>
              <w:t>тк3</w:t>
            </w:r>
          </w:p>
        </w:tc>
        <w:tc>
          <w:tcPr>
            <w:tcW w:w="2693" w:type="dxa"/>
            <w:shd w:val="clear" w:color="auto" w:fill="FBE4D5" w:themeFill="accent2" w:themeFillTint="33"/>
            <w:vAlign w:val="center"/>
            <w:hideMark/>
          </w:tcPr>
          <w:p w14:paraId="158D1948" w14:textId="58AA424A" w:rsidR="00F0198E" w:rsidRPr="009445AE" w:rsidRDefault="00F0198E" w:rsidP="00F0198E">
            <w:pPr>
              <w:jc w:val="center"/>
              <w:rPr>
                <w:sz w:val="16"/>
                <w:szCs w:val="16"/>
              </w:rPr>
            </w:pPr>
            <w:r w:rsidRPr="009445AE">
              <w:rPr>
                <w:sz w:val="16"/>
                <w:szCs w:val="16"/>
              </w:rPr>
              <w:t xml:space="preserve">ООО </w:t>
            </w:r>
            <w:r w:rsidR="00134D34" w:rsidRPr="009445AE">
              <w:rPr>
                <w:sz w:val="16"/>
                <w:szCs w:val="16"/>
              </w:rPr>
              <w:t>«</w:t>
            </w:r>
            <w:r w:rsidRPr="009445AE">
              <w:rPr>
                <w:sz w:val="16"/>
                <w:szCs w:val="16"/>
              </w:rPr>
              <w:t>Софт-Сервис</w:t>
            </w:r>
            <w:r w:rsidR="00134D34" w:rsidRPr="009445AE">
              <w:rPr>
                <w:sz w:val="16"/>
                <w:szCs w:val="16"/>
              </w:rPr>
              <w:t>»</w:t>
            </w:r>
            <w:r w:rsidRPr="009445AE">
              <w:rPr>
                <w:sz w:val="16"/>
                <w:szCs w:val="16"/>
              </w:rPr>
              <w:t>,адм.зд</w:t>
            </w:r>
          </w:p>
        </w:tc>
        <w:tc>
          <w:tcPr>
            <w:tcW w:w="709" w:type="dxa"/>
            <w:shd w:val="clear" w:color="auto" w:fill="FBE4D5" w:themeFill="accent2" w:themeFillTint="33"/>
            <w:vAlign w:val="center"/>
            <w:hideMark/>
          </w:tcPr>
          <w:p w14:paraId="610FABCE" w14:textId="77777777" w:rsidR="00F0198E" w:rsidRPr="009445AE" w:rsidRDefault="00F0198E" w:rsidP="00F0198E">
            <w:pPr>
              <w:jc w:val="center"/>
              <w:rPr>
                <w:sz w:val="16"/>
                <w:szCs w:val="16"/>
              </w:rPr>
            </w:pPr>
            <w:r w:rsidRPr="009445AE">
              <w:rPr>
                <w:sz w:val="16"/>
                <w:szCs w:val="16"/>
              </w:rPr>
              <w:t>79,00</w:t>
            </w:r>
          </w:p>
        </w:tc>
        <w:tc>
          <w:tcPr>
            <w:tcW w:w="709" w:type="dxa"/>
            <w:shd w:val="clear" w:color="auto" w:fill="FBE4D5" w:themeFill="accent2" w:themeFillTint="33"/>
            <w:vAlign w:val="center"/>
            <w:hideMark/>
          </w:tcPr>
          <w:p w14:paraId="313EF712" w14:textId="77777777" w:rsidR="00F0198E" w:rsidRPr="009445AE" w:rsidRDefault="00F0198E" w:rsidP="00F0198E">
            <w:pPr>
              <w:jc w:val="center"/>
              <w:rPr>
                <w:sz w:val="16"/>
                <w:szCs w:val="16"/>
              </w:rPr>
            </w:pPr>
            <w:r w:rsidRPr="009445AE">
              <w:rPr>
                <w:sz w:val="16"/>
                <w:szCs w:val="16"/>
              </w:rPr>
              <w:t>0,05</w:t>
            </w:r>
          </w:p>
        </w:tc>
        <w:tc>
          <w:tcPr>
            <w:tcW w:w="708" w:type="dxa"/>
            <w:shd w:val="clear" w:color="auto" w:fill="FBE4D5" w:themeFill="accent2" w:themeFillTint="33"/>
            <w:vAlign w:val="center"/>
            <w:hideMark/>
          </w:tcPr>
          <w:p w14:paraId="57994355" w14:textId="77777777" w:rsidR="00F0198E" w:rsidRPr="009445AE" w:rsidRDefault="00F0198E" w:rsidP="00F0198E">
            <w:pPr>
              <w:jc w:val="center"/>
              <w:rPr>
                <w:sz w:val="16"/>
                <w:szCs w:val="16"/>
              </w:rPr>
            </w:pPr>
            <w:r w:rsidRPr="009445AE">
              <w:rPr>
                <w:sz w:val="16"/>
                <w:szCs w:val="16"/>
              </w:rPr>
              <w:t>0,05</w:t>
            </w:r>
          </w:p>
        </w:tc>
        <w:tc>
          <w:tcPr>
            <w:tcW w:w="851" w:type="dxa"/>
            <w:shd w:val="clear" w:color="auto" w:fill="FBE4D5" w:themeFill="accent2" w:themeFillTint="33"/>
            <w:vAlign w:val="center"/>
            <w:hideMark/>
          </w:tcPr>
          <w:p w14:paraId="2DB8ECE5" w14:textId="77777777" w:rsidR="00F0198E" w:rsidRPr="009445AE" w:rsidRDefault="00F0198E" w:rsidP="00F0198E">
            <w:pPr>
              <w:jc w:val="center"/>
              <w:rPr>
                <w:sz w:val="16"/>
                <w:szCs w:val="16"/>
              </w:rPr>
            </w:pPr>
            <w:r w:rsidRPr="009445AE">
              <w:rPr>
                <w:sz w:val="16"/>
                <w:szCs w:val="16"/>
              </w:rPr>
              <w:t>15,18</w:t>
            </w:r>
          </w:p>
        </w:tc>
        <w:tc>
          <w:tcPr>
            <w:tcW w:w="992" w:type="dxa"/>
            <w:shd w:val="clear" w:color="auto" w:fill="FBE4D5" w:themeFill="accent2" w:themeFillTint="33"/>
            <w:vAlign w:val="center"/>
            <w:hideMark/>
          </w:tcPr>
          <w:p w14:paraId="2A64DEF1" w14:textId="77777777" w:rsidR="00F0198E" w:rsidRPr="009445AE" w:rsidRDefault="00F0198E" w:rsidP="00F0198E">
            <w:pPr>
              <w:jc w:val="center"/>
              <w:rPr>
                <w:bCs/>
                <w:iCs/>
                <w:sz w:val="16"/>
                <w:szCs w:val="16"/>
              </w:rPr>
            </w:pPr>
            <w:r w:rsidRPr="009445AE">
              <w:rPr>
                <w:bCs/>
                <w:iCs/>
                <w:sz w:val="16"/>
                <w:szCs w:val="16"/>
              </w:rPr>
              <w:t>норматив</w:t>
            </w:r>
          </w:p>
        </w:tc>
        <w:tc>
          <w:tcPr>
            <w:tcW w:w="567" w:type="dxa"/>
            <w:shd w:val="clear" w:color="auto" w:fill="FBE4D5" w:themeFill="accent2" w:themeFillTint="33"/>
            <w:vAlign w:val="center"/>
            <w:hideMark/>
          </w:tcPr>
          <w:p w14:paraId="7AC97D8B" w14:textId="77777777" w:rsidR="00F0198E" w:rsidRPr="009445AE" w:rsidRDefault="00F0198E" w:rsidP="00F0198E">
            <w:pPr>
              <w:jc w:val="center"/>
              <w:rPr>
                <w:sz w:val="16"/>
                <w:szCs w:val="16"/>
              </w:rPr>
            </w:pPr>
            <w:r w:rsidRPr="009445AE">
              <w:rPr>
                <w:sz w:val="16"/>
                <w:szCs w:val="16"/>
              </w:rPr>
              <w:t>43</w:t>
            </w:r>
          </w:p>
        </w:tc>
        <w:tc>
          <w:tcPr>
            <w:tcW w:w="985" w:type="dxa"/>
            <w:shd w:val="clear" w:color="auto" w:fill="FBE4D5" w:themeFill="accent2" w:themeFillTint="33"/>
            <w:vAlign w:val="center"/>
            <w:hideMark/>
          </w:tcPr>
          <w:p w14:paraId="1EE22DF7" w14:textId="77777777" w:rsidR="00F0198E" w:rsidRPr="009445AE" w:rsidRDefault="00F0198E" w:rsidP="00F0198E">
            <w:pPr>
              <w:jc w:val="center"/>
              <w:rPr>
                <w:bCs/>
                <w:iCs/>
                <w:sz w:val="16"/>
                <w:szCs w:val="16"/>
              </w:rPr>
            </w:pPr>
            <w:r w:rsidRPr="009445AE">
              <w:rPr>
                <w:bCs/>
                <w:iCs/>
                <w:sz w:val="16"/>
                <w:szCs w:val="16"/>
              </w:rPr>
              <w:t>перекладка</w:t>
            </w:r>
          </w:p>
        </w:tc>
      </w:tr>
    </w:tbl>
    <w:p w14:paraId="2ED12840" w14:textId="40776B27" w:rsidR="00F0198E" w:rsidRPr="00F0198E" w:rsidRDefault="00F0198E"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16.2.5</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Колобок</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1413"/>
        <w:gridCol w:w="1984"/>
        <w:gridCol w:w="709"/>
        <w:gridCol w:w="992"/>
        <w:gridCol w:w="993"/>
        <w:gridCol w:w="850"/>
        <w:gridCol w:w="992"/>
        <w:gridCol w:w="709"/>
        <w:gridCol w:w="985"/>
      </w:tblGrid>
      <w:tr w:rsidR="00F0198E" w:rsidRPr="009445AE" w14:paraId="75971CB5" w14:textId="77777777" w:rsidTr="009F1832">
        <w:trPr>
          <w:cantSplit/>
          <w:trHeight w:val="1571"/>
        </w:trPr>
        <w:tc>
          <w:tcPr>
            <w:tcW w:w="1413" w:type="dxa"/>
            <w:shd w:val="clear" w:color="auto" w:fill="FBD4B4"/>
            <w:textDirection w:val="btLr"/>
            <w:vAlign w:val="center"/>
            <w:hideMark/>
          </w:tcPr>
          <w:p w14:paraId="2901E768" w14:textId="77777777" w:rsidR="00F0198E" w:rsidRPr="009445AE" w:rsidRDefault="00F0198E" w:rsidP="009445AE">
            <w:pPr>
              <w:ind w:left="113" w:right="113"/>
              <w:jc w:val="center"/>
              <w:rPr>
                <w:b/>
                <w:bCs/>
                <w:i/>
                <w:sz w:val="16"/>
                <w:szCs w:val="16"/>
              </w:rPr>
            </w:pPr>
            <w:r w:rsidRPr="009445AE">
              <w:rPr>
                <w:b/>
                <w:bCs/>
                <w:i/>
                <w:sz w:val="16"/>
                <w:szCs w:val="16"/>
              </w:rPr>
              <w:t>Наименование начала участка</w:t>
            </w:r>
          </w:p>
        </w:tc>
        <w:tc>
          <w:tcPr>
            <w:tcW w:w="1984" w:type="dxa"/>
            <w:shd w:val="clear" w:color="auto" w:fill="FBD4B4"/>
            <w:textDirection w:val="btLr"/>
            <w:vAlign w:val="center"/>
            <w:hideMark/>
          </w:tcPr>
          <w:p w14:paraId="4917578C" w14:textId="77777777" w:rsidR="00F0198E" w:rsidRPr="009445AE" w:rsidRDefault="00F0198E" w:rsidP="009445AE">
            <w:pPr>
              <w:ind w:left="113" w:right="113"/>
              <w:jc w:val="center"/>
              <w:rPr>
                <w:b/>
                <w:bCs/>
                <w:i/>
                <w:sz w:val="16"/>
                <w:szCs w:val="16"/>
              </w:rPr>
            </w:pPr>
            <w:r w:rsidRPr="009445AE">
              <w:rPr>
                <w:b/>
                <w:bCs/>
                <w:i/>
                <w:sz w:val="16"/>
                <w:szCs w:val="16"/>
              </w:rPr>
              <w:t>Наименование конца участка</w:t>
            </w:r>
          </w:p>
        </w:tc>
        <w:tc>
          <w:tcPr>
            <w:tcW w:w="709" w:type="dxa"/>
            <w:shd w:val="clear" w:color="auto" w:fill="FBD4B4"/>
            <w:textDirection w:val="btLr"/>
            <w:vAlign w:val="center"/>
            <w:hideMark/>
          </w:tcPr>
          <w:p w14:paraId="1F867CBD" w14:textId="77777777" w:rsidR="00F0198E" w:rsidRPr="009445AE" w:rsidRDefault="00F0198E" w:rsidP="009445AE">
            <w:pPr>
              <w:ind w:left="113" w:right="113"/>
              <w:jc w:val="center"/>
              <w:rPr>
                <w:b/>
                <w:bCs/>
                <w:i/>
                <w:sz w:val="16"/>
                <w:szCs w:val="16"/>
              </w:rPr>
            </w:pPr>
            <w:r w:rsidRPr="009445AE">
              <w:rPr>
                <w:b/>
                <w:bCs/>
                <w:i/>
                <w:sz w:val="16"/>
                <w:szCs w:val="16"/>
              </w:rPr>
              <w:t>Длина участка, м</w:t>
            </w:r>
          </w:p>
        </w:tc>
        <w:tc>
          <w:tcPr>
            <w:tcW w:w="992" w:type="dxa"/>
            <w:shd w:val="clear" w:color="auto" w:fill="FBD4B4"/>
            <w:textDirection w:val="btLr"/>
            <w:vAlign w:val="center"/>
            <w:hideMark/>
          </w:tcPr>
          <w:p w14:paraId="056C2133" w14:textId="5DA75B9E" w:rsidR="00F0198E" w:rsidRPr="009445AE" w:rsidRDefault="009F1832"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xml:space="preserve">  </w:t>
            </w:r>
            <w:r w:rsidRPr="009445AE">
              <w:rPr>
                <w:b/>
                <w:bCs/>
                <w:i/>
                <w:sz w:val="16"/>
                <w:szCs w:val="16"/>
              </w:rPr>
              <w:t>трубопровода</w:t>
            </w:r>
            <w:r w:rsidR="00F0198E" w:rsidRPr="009445AE">
              <w:rPr>
                <w:b/>
                <w:bCs/>
                <w:i/>
                <w:sz w:val="16"/>
                <w:szCs w:val="16"/>
              </w:rPr>
              <w:t>, м.(сущ.)</w:t>
            </w:r>
          </w:p>
        </w:tc>
        <w:tc>
          <w:tcPr>
            <w:tcW w:w="993" w:type="dxa"/>
            <w:shd w:val="clear" w:color="auto" w:fill="FBD4B4"/>
            <w:textDirection w:val="btLr"/>
            <w:vAlign w:val="center"/>
            <w:hideMark/>
          </w:tcPr>
          <w:p w14:paraId="20426065" w14:textId="0DB43B6B" w:rsidR="00F0198E" w:rsidRPr="009445AE" w:rsidRDefault="009F1832" w:rsidP="009445AE">
            <w:pPr>
              <w:ind w:left="113" w:right="113"/>
              <w:jc w:val="center"/>
              <w:rPr>
                <w:b/>
                <w:bCs/>
                <w:i/>
                <w:sz w:val="16"/>
                <w:szCs w:val="16"/>
              </w:rPr>
            </w:pPr>
            <w:r w:rsidRPr="009445AE">
              <w:rPr>
                <w:b/>
                <w:bCs/>
                <w:i/>
                <w:sz w:val="16"/>
                <w:szCs w:val="16"/>
              </w:rPr>
              <w:t>Внутренний</w:t>
            </w:r>
            <w:r w:rsidR="00F0198E" w:rsidRPr="009445AE">
              <w:rPr>
                <w:b/>
                <w:bCs/>
                <w:i/>
                <w:sz w:val="16"/>
                <w:szCs w:val="16"/>
              </w:rPr>
              <w:t xml:space="preserve"> </w:t>
            </w:r>
            <w:r w:rsidRPr="009445AE">
              <w:rPr>
                <w:b/>
                <w:bCs/>
                <w:i/>
                <w:sz w:val="16"/>
                <w:szCs w:val="16"/>
              </w:rPr>
              <w:t>диаметр</w:t>
            </w:r>
            <w:r w:rsidR="00F0198E" w:rsidRPr="009445AE">
              <w:rPr>
                <w:b/>
                <w:bCs/>
                <w:i/>
                <w:sz w:val="16"/>
                <w:szCs w:val="16"/>
              </w:rPr>
              <w:t xml:space="preserve">  </w:t>
            </w:r>
            <w:r w:rsidRPr="009445AE">
              <w:rPr>
                <w:b/>
                <w:bCs/>
                <w:i/>
                <w:sz w:val="16"/>
                <w:szCs w:val="16"/>
              </w:rPr>
              <w:t>трубопровода</w:t>
            </w:r>
            <w:r w:rsidR="00F0198E" w:rsidRPr="009445AE">
              <w:rPr>
                <w:b/>
                <w:bCs/>
                <w:i/>
                <w:sz w:val="16"/>
                <w:szCs w:val="16"/>
              </w:rPr>
              <w:t>, м.(перспект.)</w:t>
            </w:r>
          </w:p>
        </w:tc>
        <w:tc>
          <w:tcPr>
            <w:tcW w:w="850" w:type="dxa"/>
            <w:shd w:val="clear" w:color="auto" w:fill="FBD4B4"/>
            <w:textDirection w:val="btLr"/>
            <w:vAlign w:val="center"/>
            <w:hideMark/>
          </w:tcPr>
          <w:p w14:paraId="2D78C561" w14:textId="77777777" w:rsidR="00F0198E" w:rsidRPr="009445AE" w:rsidRDefault="00F0198E" w:rsidP="009445AE">
            <w:pPr>
              <w:ind w:left="113" w:right="113"/>
              <w:jc w:val="center"/>
              <w:rPr>
                <w:b/>
                <w:bCs/>
                <w:i/>
                <w:sz w:val="16"/>
                <w:szCs w:val="16"/>
              </w:rPr>
            </w:pPr>
            <w:r w:rsidRPr="009445AE">
              <w:rPr>
                <w:b/>
                <w:bCs/>
                <w:i/>
                <w:sz w:val="16"/>
                <w:szCs w:val="16"/>
              </w:rPr>
              <w:t>Удельные линейные потери напора в обр.тр-де, мм/м</w:t>
            </w:r>
          </w:p>
        </w:tc>
        <w:tc>
          <w:tcPr>
            <w:tcW w:w="992" w:type="dxa"/>
            <w:shd w:val="clear" w:color="auto" w:fill="FBD4B4"/>
            <w:textDirection w:val="btLr"/>
            <w:vAlign w:val="center"/>
            <w:hideMark/>
          </w:tcPr>
          <w:p w14:paraId="0D38E70B" w14:textId="77777777" w:rsidR="00F0198E" w:rsidRPr="009445AE" w:rsidRDefault="00F0198E" w:rsidP="009445AE">
            <w:pPr>
              <w:ind w:left="113" w:right="113"/>
              <w:jc w:val="center"/>
              <w:rPr>
                <w:b/>
                <w:bCs/>
                <w:i/>
                <w:sz w:val="16"/>
                <w:szCs w:val="16"/>
              </w:rPr>
            </w:pPr>
            <w:r w:rsidRPr="009445AE">
              <w:rPr>
                <w:b/>
                <w:bCs/>
                <w:i/>
                <w:sz w:val="16"/>
                <w:szCs w:val="16"/>
              </w:rPr>
              <w:t>Знач. норматива по (уд.лин.пот.)</w:t>
            </w:r>
          </w:p>
        </w:tc>
        <w:tc>
          <w:tcPr>
            <w:tcW w:w="709" w:type="dxa"/>
            <w:shd w:val="clear" w:color="auto" w:fill="FBD4B4"/>
            <w:textDirection w:val="btLr"/>
            <w:vAlign w:val="center"/>
            <w:hideMark/>
          </w:tcPr>
          <w:p w14:paraId="5B044B70" w14:textId="77777777" w:rsidR="00F0198E" w:rsidRPr="009445AE" w:rsidRDefault="00F0198E" w:rsidP="009445AE">
            <w:pPr>
              <w:ind w:left="113" w:right="113"/>
              <w:jc w:val="center"/>
              <w:rPr>
                <w:b/>
                <w:bCs/>
                <w:i/>
                <w:sz w:val="16"/>
                <w:szCs w:val="16"/>
              </w:rPr>
            </w:pPr>
            <w:r w:rsidRPr="009445AE">
              <w:rPr>
                <w:b/>
                <w:bCs/>
                <w:i/>
                <w:sz w:val="16"/>
                <w:szCs w:val="16"/>
              </w:rPr>
              <w:t>Период эксплуатации, лет</w:t>
            </w:r>
          </w:p>
        </w:tc>
        <w:tc>
          <w:tcPr>
            <w:tcW w:w="985" w:type="dxa"/>
            <w:shd w:val="clear" w:color="auto" w:fill="FBD4B4"/>
            <w:textDirection w:val="btLr"/>
            <w:vAlign w:val="center"/>
            <w:hideMark/>
          </w:tcPr>
          <w:p w14:paraId="4ECEFB9A" w14:textId="77777777" w:rsidR="00F0198E" w:rsidRPr="009445AE" w:rsidRDefault="00F0198E" w:rsidP="009445AE">
            <w:pPr>
              <w:ind w:left="113" w:right="113"/>
              <w:jc w:val="center"/>
              <w:rPr>
                <w:b/>
                <w:bCs/>
                <w:i/>
                <w:sz w:val="16"/>
                <w:szCs w:val="16"/>
              </w:rPr>
            </w:pPr>
            <w:r w:rsidRPr="009445AE">
              <w:rPr>
                <w:b/>
                <w:bCs/>
                <w:i/>
                <w:sz w:val="16"/>
                <w:szCs w:val="16"/>
              </w:rPr>
              <w:t>Знач. норм. по периоду эксплуатации</w:t>
            </w:r>
          </w:p>
        </w:tc>
      </w:tr>
      <w:tr w:rsidR="00F0198E" w:rsidRPr="00F0198E" w14:paraId="3F727112" w14:textId="77777777" w:rsidTr="009F1832">
        <w:trPr>
          <w:trHeight w:val="276"/>
        </w:trPr>
        <w:tc>
          <w:tcPr>
            <w:tcW w:w="1413" w:type="dxa"/>
            <w:vAlign w:val="center"/>
            <w:hideMark/>
          </w:tcPr>
          <w:p w14:paraId="41353CD2" w14:textId="0E5686E9" w:rsidR="00F0198E" w:rsidRPr="009445AE" w:rsidRDefault="00F0198E" w:rsidP="009F1832">
            <w:pPr>
              <w:jc w:val="center"/>
              <w:rPr>
                <w:sz w:val="16"/>
                <w:szCs w:val="16"/>
              </w:rPr>
            </w:pPr>
            <w:r w:rsidRPr="009445AE">
              <w:rPr>
                <w:sz w:val="16"/>
                <w:szCs w:val="16"/>
              </w:rPr>
              <w:t>Кот.</w:t>
            </w:r>
            <w:r w:rsidR="009F1832">
              <w:rPr>
                <w:sz w:val="16"/>
                <w:szCs w:val="16"/>
              </w:rPr>
              <w:t xml:space="preserve"> «</w:t>
            </w:r>
            <w:r w:rsidRPr="009445AE">
              <w:rPr>
                <w:sz w:val="16"/>
                <w:szCs w:val="16"/>
              </w:rPr>
              <w:t>Колобок</w:t>
            </w:r>
            <w:r w:rsidR="00134D34" w:rsidRPr="009445AE">
              <w:rPr>
                <w:sz w:val="16"/>
                <w:szCs w:val="16"/>
              </w:rPr>
              <w:t>»</w:t>
            </w:r>
          </w:p>
        </w:tc>
        <w:tc>
          <w:tcPr>
            <w:tcW w:w="1984" w:type="dxa"/>
            <w:vAlign w:val="center"/>
            <w:hideMark/>
          </w:tcPr>
          <w:p w14:paraId="326B21E0" w14:textId="77777777" w:rsidR="00F0198E" w:rsidRPr="009445AE" w:rsidRDefault="00F0198E" w:rsidP="00F0198E">
            <w:pPr>
              <w:jc w:val="center"/>
              <w:rPr>
                <w:sz w:val="16"/>
                <w:szCs w:val="16"/>
              </w:rPr>
            </w:pPr>
            <w:r w:rsidRPr="009445AE">
              <w:rPr>
                <w:sz w:val="16"/>
                <w:szCs w:val="16"/>
              </w:rPr>
              <w:t>тк1</w:t>
            </w:r>
          </w:p>
        </w:tc>
        <w:tc>
          <w:tcPr>
            <w:tcW w:w="709" w:type="dxa"/>
            <w:vAlign w:val="center"/>
            <w:hideMark/>
          </w:tcPr>
          <w:p w14:paraId="52FF6331" w14:textId="77777777" w:rsidR="00F0198E" w:rsidRPr="009445AE" w:rsidRDefault="00F0198E" w:rsidP="00F0198E">
            <w:pPr>
              <w:jc w:val="center"/>
              <w:rPr>
                <w:sz w:val="16"/>
                <w:szCs w:val="16"/>
              </w:rPr>
            </w:pPr>
            <w:r w:rsidRPr="009445AE">
              <w:rPr>
                <w:sz w:val="16"/>
                <w:szCs w:val="16"/>
              </w:rPr>
              <w:t>12,00</w:t>
            </w:r>
          </w:p>
        </w:tc>
        <w:tc>
          <w:tcPr>
            <w:tcW w:w="992" w:type="dxa"/>
            <w:vAlign w:val="center"/>
            <w:hideMark/>
          </w:tcPr>
          <w:p w14:paraId="2A8D4052" w14:textId="77777777" w:rsidR="00F0198E" w:rsidRPr="009445AE" w:rsidRDefault="00F0198E" w:rsidP="00F0198E">
            <w:pPr>
              <w:jc w:val="center"/>
              <w:rPr>
                <w:sz w:val="16"/>
                <w:szCs w:val="16"/>
              </w:rPr>
            </w:pPr>
            <w:r w:rsidRPr="009445AE">
              <w:rPr>
                <w:sz w:val="16"/>
                <w:szCs w:val="16"/>
              </w:rPr>
              <w:t>0,10</w:t>
            </w:r>
          </w:p>
        </w:tc>
        <w:tc>
          <w:tcPr>
            <w:tcW w:w="993" w:type="dxa"/>
            <w:vAlign w:val="center"/>
            <w:hideMark/>
          </w:tcPr>
          <w:p w14:paraId="07E94463" w14:textId="77777777" w:rsidR="00F0198E" w:rsidRPr="009445AE" w:rsidRDefault="00F0198E" w:rsidP="00F0198E">
            <w:pPr>
              <w:jc w:val="center"/>
              <w:rPr>
                <w:sz w:val="16"/>
                <w:szCs w:val="16"/>
              </w:rPr>
            </w:pPr>
            <w:r w:rsidRPr="009445AE">
              <w:rPr>
                <w:sz w:val="16"/>
                <w:szCs w:val="16"/>
              </w:rPr>
              <w:t>0,10</w:t>
            </w:r>
          </w:p>
        </w:tc>
        <w:tc>
          <w:tcPr>
            <w:tcW w:w="850" w:type="dxa"/>
            <w:vAlign w:val="center"/>
            <w:hideMark/>
          </w:tcPr>
          <w:p w14:paraId="1AF13F17" w14:textId="77777777" w:rsidR="00F0198E" w:rsidRPr="009445AE" w:rsidRDefault="00F0198E" w:rsidP="00F0198E">
            <w:pPr>
              <w:jc w:val="center"/>
              <w:rPr>
                <w:sz w:val="16"/>
                <w:szCs w:val="16"/>
              </w:rPr>
            </w:pPr>
            <w:r w:rsidRPr="009445AE">
              <w:rPr>
                <w:sz w:val="16"/>
                <w:szCs w:val="16"/>
              </w:rPr>
              <w:t>2,36</w:t>
            </w:r>
          </w:p>
        </w:tc>
        <w:tc>
          <w:tcPr>
            <w:tcW w:w="992" w:type="dxa"/>
            <w:vAlign w:val="center"/>
            <w:hideMark/>
          </w:tcPr>
          <w:p w14:paraId="340E26E1"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1DF65132"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0D959B45"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A0F01A7" w14:textId="77777777" w:rsidTr="009F1832">
        <w:trPr>
          <w:trHeight w:val="124"/>
        </w:trPr>
        <w:tc>
          <w:tcPr>
            <w:tcW w:w="1413" w:type="dxa"/>
            <w:shd w:val="clear" w:color="auto" w:fill="FBE4D5" w:themeFill="accent2" w:themeFillTint="33"/>
            <w:vAlign w:val="center"/>
            <w:hideMark/>
          </w:tcPr>
          <w:p w14:paraId="24689290" w14:textId="77777777" w:rsidR="00F0198E" w:rsidRPr="009445AE" w:rsidRDefault="00F0198E" w:rsidP="00F0198E">
            <w:pPr>
              <w:jc w:val="center"/>
              <w:rPr>
                <w:sz w:val="16"/>
                <w:szCs w:val="16"/>
              </w:rPr>
            </w:pPr>
            <w:r w:rsidRPr="009445AE">
              <w:rPr>
                <w:sz w:val="16"/>
                <w:szCs w:val="16"/>
              </w:rPr>
              <w:t>тк1</w:t>
            </w:r>
          </w:p>
        </w:tc>
        <w:tc>
          <w:tcPr>
            <w:tcW w:w="1984" w:type="dxa"/>
            <w:shd w:val="clear" w:color="auto" w:fill="FBE4D5" w:themeFill="accent2" w:themeFillTint="33"/>
            <w:vAlign w:val="center"/>
            <w:hideMark/>
          </w:tcPr>
          <w:p w14:paraId="5ACB5BAD" w14:textId="77777777" w:rsidR="00F0198E" w:rsidRPr="009445AE" w:rsidRDefault="00F0198E" w:rsidP="00F0198E">
            <w:pPr>
              <w:jc w:val="center"/>
              <w:rPr>
                <w:sz w:val="16"/>
                <w:szCs w:val="16"/>
              </w:rPr>
            </w:pPr>
            <w:r w:rsidRPr="009445AE">
              <w:rPr>
                <w:sz w:val="16"/>
                <w:szCs w:val="16"/>
              </w:rPr>
              <w:t>тк3</w:t>
            </w:r>
          </w:p>
        </w:tc>
        <w:tc>
          <w:tcPr>
            <w:tcW w:w="709" w:type="dxa"/>
            <w:shd w:val="clear" w:color="auto" w:fill="FBE4D5" w:themeFill="accent2" w:themeFillTint="33"/>
            <w:vAlign w:val="center"/>
            <w:hideMark/>
          </w:tcPr>
          <w:p w14:paraId="4688F2FC" w14:textId="77777777" w:rsidR="00F0198E" w:rsidRPr="009445AE" w:rsidRDefault="00F0198E" w:rsidP="00F0198E">
            <w:pPr>
              <w:jc w:val="center"/>
              <w:rPr>
                <w:sz w:val="16"/>
                <w:szCs w:val="16"/>
              </w:rPr>
            </w:pPr>
            <w:r w:rsidRPr="009445AE">
              <w:rPr>
                <w:sz w:val="16"/>
                <w:szCs w:val="16"/>
              </w:rPr>
              <w:t>48,00</w:t>
            </w:r>
          </w:p>
        </w:tc>
        <w:tc>
          <w:tcPr>
            <w:tcW w:w="992" w:type="dxa"/>
            <w:shd w:val="clear" w:color="auto" w:fill="FBE4D5" w:themeFill="accent2" w:themeFillTint="33"/>
            <w:vAlign w:val="center"/>
            <w:hideMark/>
          </w:tcPr>
          <w:p w14:paraId="0EDE800C"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08E2FF50"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07696753" w14:textId="77777777" w:rsidR="00F0198E" w:rsidRPr="009445AE" w:rsidRDefault="00F0198E" w:rsidP="00F0198E">
            <w:pPr>
              <w:jc w:val="center"/>
              <w:rPr>
                <w:sz w:val="16"/>
                <w:szCs w:val="16"/>
              </w:rPr>
            </w:pPr>
            <w:r w:rsidRPr="009445AE">
              <w:rPr>
                <w:sz w:val="16"/>
                <w:szCs w:val="16"/>
              </w:rPr>
              <w:t>0,69</w:t>
            </w:r>
          </w:p>
        </w:tc>
        <w:tc>
          <w:tcPr>
            <w:tcW w:w="992" w:type="dxa"/>
            <w:shd w:val="clear" w:color="auto" w:fill="FBE4D5" w:themeFill="accent2" w:themeFillTint="33"/>
            <w:vAlign w:val="center"/>
            <w:hideMark/>
          </w:tcPr>
          <w:p w14:paraId="71AD84A9"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28C7395D"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7DF062E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2DDC52EF" w14:textId="77777777" w:rsidTr="009F1832">
        <w:trPr>
          <w:trHeight w:val="212"/>
        </w:trPr>
        <w:tc>
          <w:tcPr>
            <w:tcW w:w="1413" w:type="dxa"/>
            <w:vAlign w:val="center"/>
            <w:hideMark/>
          </w:tcPr>
          <w:p w14:paraId="7CBF0CF3" w14:textId="77777777" w:rsidR="00F0198E" w:rsidRPr="009445AE" w:rsidRDefault="00F0198E" w:rsidP="00F0198E">
            <w:pPr>
              <w:jc w:val="center"/>
              <w:rPr>
                <w:sz w:val="16"/>
                <w:szCs w:val="16"/>
              </w:rPr>
            </w:pPr>
            <w:r w:rsidRPr="009445AE">
              <w:rPr>
                <w:sz w:val="16"/>
                <w:szCs w:val="16"/>
              </w:rPr>
              <w:t>тк3</w:t>
            </w:r>
          </w:p>
        </w:tc>
        <w:tc>
          <w:tcPr>
            <w:tcW w:w="1984" w:type="dxa"/>
            <w:vAlign w:val="center"/>
            <w:hideMark/>
          </w:tcPr>
          <w:p w14:paraId="4860C9B4" w14:textId="1AF39F58" w:rsidR="00F0198E" w:rsidRPr="009445AE" w:rsidRDefault="00F0198E" w:rsidP="00F0198E">
            <w:pPr>
              <w:jc w:val="center"/>
              <w:rPr>
                <w:sz w:val="16"/>
                <w:szCs w:val="16"/>
              </w:rPr>
            </w:pPr>
            <w:r w:rsidRPr="009445AE">
              <w:rPr>
                <w:sz w:val="16"/>
                <w:szCs w:val="16"/>
              </w:rPr>
              <w:t xml:space="preserve">МБДОУ д/с </w:t>
            </w:r>
            <w:r w:rsidR="00134D34" w:rsidRPr="009445AE">
              <w:rPr>
                <w:sz w:val="16"/>
                <w:szCs w:val="16"/>
              </w:rPr>
              <w:t>«</w:t>
            </w:r>
            <w:r w:rsidRPr="009445AE">
              <w:rPr>
                <w:sz w:val="16"/>
                <w:szCs w:val="16"/>
              </w:rPr>
              <w:t>Колобок</w:t>
            </w:r>
            <w:r w:rsidR="00134D34" w:rsidRPr="009445AE">
              <w:rPr>
                <w:sz w:val="16"/>
                <w:szCs w:val="16"/>
              </w:rPr>
              <w:t>»</w:t>
            </w:r>
          </w:p>
        </w:tc>
        <w:tc>
          <w:tcPr>
            <w:tcW w:w="709" w:type="dxa"/>
            <w:vAlign w:val="center"/>
            <w:hideMark/>
          </w:tcPr>
          <w:p w14:paraId="4426C8F2" w14:textId="77777777" w:rsidR="00F0198E" w:rsidRPr="009445AE" w:rsidRDefault="00F0198E" w:rsidP="00F0198E">
            <w:pPr>
              <w:jc w:val="center"/>
              <w:rPr>
                <w:sz w:val="16"/>
                <w:szCs w:val="16"/>
              </w:rPr>
            </w:pPr>
            <w:r w:rsidRPr="009445AE">
              <w:rPr>
                <w:sz w:val="16"/>
                <w:szCs w:val="16"/>
              </w:rPr>
              <w:t>10,00</w:t>
            </w:r>
          </w:p>
        </w:tc>
        <w:tc>
          <w:tcPr>
            <w:tcW w:w="992" w:type="dxa"/>
            <w:vAlign w:val="center"/>
            <w:hideMark/>
          </w:tcPr>
          <w:p w14:paraId="1EF7BB7E"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20E08081"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5FAEA363" w14:textId="77777777" w:rsidR="00F0198E" w:rsidRPr="009445AE" w:rsidRDefault="00F0198E" w:rsidP="00F0198E">
            <w:pPr>
              <w:jc w:val="center"/>
              <w:rPr>
                <w:sz w:val="16"/>
                <w:szCs w:val="16"/>
              </w:rPr>
            </w:pPr>
            <w:r w:rsidRPr="009445AE">
              <w:rPr>
                <w:sz w:val="16"/>
                <w:szCs w:val="16"/>
              </w:rPr>
              <w:t>0,23</w:t>
            </w:r>
          </w:p>
        </w:tc>
        <w:tc>
          <w:tcPr>
            <w:tcW w:w="992" w:type="dxa"/>
            <w:vAlign w:val="center"/>
            <w:hideMark/>
          </w:tcPr>
          <w:p w14:paraId="49BEF497"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3DBA26B6"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296BF680"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3930BD43" w14:textId="77777777" w:rsidTr="009F1832">
        <w:trPr>
          <w:trHeight w:val="143"/>
        </w:trPr>
        <w:tc>
          <w:tcPr>
            <w:tcW w:w="1413" w:type="dxa"/>
            <w:shd w:val="clear" w:color="auto" w:fill="FBE4D5" w:themeFill="accent2" w:themeFillTint="33"/>
            <w:vAlign w:val="center"/>
            <w:hideMark/>
          </w:tcPr>
          <w:p w14:paraId="78666AC5" w14:textId="77777777" w:rsidR="00F0198E" w:rsidRPr="009445AE" w:rsidRDefault="00F0198E" w:rsidP="00F0198E">
            <w:pPr>
              <w:jc w:val="center"/>
              <w:rPr>
                <w:sz w:val="16"/>
                <w:szCs w:val="16"/>
              </w:rPr>
            </w:pPr>
            <w:r w:rsidRPr="009445AE">
              <w:rPr>
                <w:sz w:val="16"/>
                <w:szCs w:val="16"/>
              </w:rPr>
              <w:t>тк3</w:t>
            </w:r>
          </w:p>
        </w:tc>
        <w:tc>
          <w:tcPr>
            <w:tcW w:w="1984" w:type="dxa"/>
            <w:shd w:val="clear" w:color="auto" w:fill="FBE4D5" w:themeFill="accent2" w:themeFillTint="33"/>
            <w:vAlign w:val="center"/>
            <w:hideMark/>
          </w:tcPr>
          <w:p w14:paraId="0C1B0081" w14:textId="77777777" w:rsidR="00F0198E" w:rsidRPr="009445AE" w:rsidRDefault="00F0198E" w:rsidP="00F0198E">
            <w:pPr>
              <w:jc w:val="center"/>
              <w:rPr>
                <w:sz w:val="16"/>
                <w:szCs w:val="16"/>
              </w:rPr>
            </w:pPr>
            <w:r w:rsidRPr="009445AE">
              <w:rPr>
                <w:sz w:val="16"/>
                <w:szCs w:val="16"/>
              </w:rPr>
              <w:t>тк3а</w:t>
            </w:r>
          </w:p>
        </w:tc>
        <w:tc>
          <w:tcPr>
            <w:tcW w:w="709" w:type="dxa"/>
            <w:shd w:val="clear" w:color="auto" w:fill="FBE4D5" w:themeFill="accent2" w:themeFillTint="33"/>
            <w:vAlign w:val="center"/>
            <w:hideMark/>
          </w:tcPr>
          <w:p w14:paraId="02EF0EF0" w14:textId="77777777" w:rsidR="00F0198E" w:rsidRPr="009445AE" w:rsidRDefault="00F0198E" w:rsidP="00F0198E">
            <w:pPr>
              <w:jc w:val="center"/>
              <w:rPr>
                <w:sz w:val="16"/>
                <w:szCs w:val="16"/>
              </w:rPr>
            </w:pPr>
            <w:r w:rsidRPr="009445AE">
              <w:rPr>
                <w:sz w:val="16"/>
                <w:szCs w:val="16"/>
              </w:rPr>
              <w:t>11,60</w:t>
            </w:r>
          </w:p>
        </w:tc>
        <w:tc>
          <w:tcPr>
            <w:tcW w:w="992" w:type="dxa"/>
            <w:shd w:val="clear" w:color="auto" w:fill="FBE4D5" w:themeFill="accent2" w:themeFillTint="33"/>
            <w:vAlign w:val="center"/>
            <w:hideMark/>
          </w:tcPr>
          <w:p w14:paraId="281CB7E6"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70C7BA8F"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394D0626" w14:textId="77777777" w:rsidR="00F0198E" w:rsidRPr="009445AE" w:rsidRDefault="00F0198E" w:rsidP="00F0198E">
            <w:pPr>
              <w:jc w:val="center"/>
              <w:rPr>
                <w:sz w:val="16"/>
                <w:szCs w:val="16"/>
              </w:rPr>
            </w:pPr>
            <w:r w:rsidRPr="009445AE">
              <w:rPr>
                <w:sz w:val="16"/>
                <w:szCs w:val="16"/>
              </w:rPr>
              <w:t>0,57</w:t>
            </w:r>
          </w:p>
        </w:tc>
        <w:tc>
          <w:tcPr>
            <w:tcW w:w="992" w:type="dxa"/>
            <w:shd w:val="clear" w:color="auto" w:fill="FBE4D5" w:themeFill="accent2" w:themeFillTint="33"/>
            <w:vAlign w:val="center"/>
            <w:hideMark/>
          </w:tcPr>
          <w:p w14:paraId="5AF19F91"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02836D9F"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07112E7A"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028F3AB" w14:textId="77777777" w:rsidTr="009F1832">
        <w:trPr>
          <w:trHeight w:val="76"/>
        </w:trPr>
        <w:tc>
          <w:tcPr>
            <w:tcW w:w="1413" w:type="dxa"/>
            <w:vAlign w:val="center"/>
            <w:hideMark/>
          </w:tcPr>
          <w:p w14:paraId="1DD993FE" w14:textId="77777777" w:rsidR="00F0198E" w:rsidRPr="009445AE" w:rsidRDefault="00F0198E" w:rsidP="00F0198E">
            <w:pPr>
              <w:jc w:val="center"/>
              <w:rPr>
                <w:sz w:val="16"/>
                <w:szCs w:val="16"/>
              </w:rPr>
            </w:pPr>
            <w:r w:rsidRPr="009445AE">
              <w:rPr>
                <w:sz w:val="16"/>
                <w:szCs w:val="16"/>
              </w:rPr>
              <w:t>тк5</w:t>
            </w:r>
          </w:p>
        </w:tc>
        <w:tc>
          <w:tcPr>
            <w:tcW w:w="1984" w:type="dxa"/>
            <w:vAlign w:val="center"/>
            <w:hideMark/>
          </w:tcPr>
          <w:p w14:paraId="3F0F279A" w14:textId="77777777" w:rsidR="00F0198E" w:rsidRPr="009445AE" w:rsidRDefault="00F0198E" w:rsidP="00F0198E">
            <w:pPr>
              <w:jc w:val="center"/>
              <w:rPr>
                <w:sz w:val="16"/>
                <w:szCs w:val="16"/>
              </w:rPr>
            </w:pPr>
            <w:r w:rsidRPr="009445AE">
              <w:rPr>
                <w:sz w:val="16"/>
                <w:szCs w:val="16"/>
              </w:rPr>
              <w:t>тк6</w:t>
            </w:r>
          </w:p>
        </w:tc>
        <w:tc>
          <w:tcPr>
            <w:tcW w:w="709" w:type="dxa"/>
            <w:vAlign w:val="center"/>
            <w:hideMark/>
          </w:tcPr>
          <w:p w14:paraId="436F1EDB" w14:textId="77777777" w:rsidR="00F0198E" w:rsidRPr="009445AE" w:rsidRDefault="00F0198E" w:rsidP="00F0198E">
            <w:pPr>
              <w:jc w:val="center"/>
              <w:rPr>
                <w:sz w:val="16"/>
                <w:szCs w:val="16"/>
              </w:rPr>
            </w:pPr>
            <w:r w:rsidRPr="009445AE">
              <w:rPr>
                <w:sz w:val="16"/>
                <w:szCs w:val="16"/>
              </w:rPr>
              <w:t>30,00</w:t>
            </w:r>
          </w:p>
        </w:tc>
        <w:tc>
          <w:tcPr>
            <w:tcW w:w="992" w:type="dxa"/>
            <w:vAlign w:val="center"/>
            <w:hideMark/>
          </w:tcPr>
          <w:p w14:paraId="18FF7E38"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1C99E8D6"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57861FF3" w14:textId="77777777" w:rsidR="00F0198E" w:rsidRPr="009445AE" w:rsidRDefault="00F0198E" w:rsidP="00F0198E">
            <w:pPr>
              <w:jc w:val="center"/>
              <w:rPr>
                <w:sz w:val="16"/>
                <w:szCs w:val="16"/>
              </w:rPr>
            </w:pPr>
            <w:r w:rsidRPr="009445AE">
              <w:rPr>
                <w:sz w:val="16"/>
                <w:szCs w:val="16"/>
              </w:rPr>
              <w:t>0,51</w:t>
            </w:r>
          </w:p>
        </w:tc>
        <w:tc>
          <w:tcPr>
            <w:tcW w:w="992" w:type="dxa"/>
            <w:vAlign w:val="center"/>
            <w:hideMark/>
          </w:tcPr>
          <w:p w14:paraId="4F848EAF"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2B62AE83"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03CD9064"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9D81E91" w14:textId="77777777" w:rsidTr="009F1832">
        <w:trPr>
          <w:trHeight w:val="178"/>
        </w:trPr>
        <w:tc>
          <w:tcPr>
            <w:tcW w:w="1413" w:type="dxa"/>
            <w:shd w:val="clear" w:color="auto" w:fill="FBE4D5" w:themeFill="accent2" w:themeFillTint="33"/>
            <w:vAlign w:val="center"/>
            <w:hideMark/>
          </w:tcPr>
          <w:p w14:paraId="3E18A876" w14:textId="77777777" w:rsidR="00F0198E" w:rsidRPr="009445AE" w:rsidRDefault="00F0198E" w:rsidP="00F0198E">
            <w:pPr>
              <w:jc w:val="center"/>
              <w:rPr>
                <w:sz w:val="16"/>
                <w:szCs w:val="16"/>
              </w:rPr>
            </w:pPr>
            <w:r w:rsidRPr="009445AE">
              <w:rPr>
                <w:sz w:val="16"/>
                <w:szCs w:val="16"/>
              </w:rPr>
              <w:t>тк5</w:t>
            </w:r>
          </w:p>
        </w:tc>
        <w:tc>
          <w:tcPr>
            <w:tcW w:w="1984" w:type="dxa"/>
            <w:shd w:val="clear" w:color="auto" w:fill="FBE4D5" w:themeFill="accent2" w:themeFillTint="33"/>
            <w:vAlign w:val="center"/>
            <w:hideMark/>
          </w:tcPr>
          <w:p w14:paraId="53037954" w14:textId="77777777" w:rsidR="00F0198E" w:rsidRPr="009445AE" w:rsidRDefault="00F0198E" w:rsidP="00F0198E">
            <w:pPr>
              <w:jc w:val="center"/>
              <w:rPr>
                <w:sz w:val="16"/>
                <w:szCs w:val="16"/>
              </w:rPr>
            </w:pPr>
            <w:r w:rsidRPr="009445AE">
              <w:rPr>
                <w:sz w:val="16"/>
                <w:szCs w:val="16"/>
              </w:rPr>
              <w:t>тк7</w:t>
            </w:r>
          </w:p>
        </w:tc>
        <w:tc>
          <w:tcPr>
            <w:tcW w:w="709" w:type="dxa"/>
            <w:shd w:val="clear" w:color="auto" w:fill="FBE4D5" w:themeFill="accent2" w:themeFillTint="33"/>
            <w:vAlign w:val="center"/>
            <w:hideMark/>
          </w:tcPr>
          <w:p w14:paraId="47527829" w14:textId="77777777" w:rsidR="00F0198E" w:rsidRPr="009445AE" w:rsidRDefault="00F0198E" w:rsidP="00F0198E">
            <w:pPr>
              <w:jc w:val="center"/>
              <w:rPr>
                <w:sz w:val="16"/>
                <w:szCs w:val="16"/>
              </w:rPr>
            </w:pPr>
            <w:r w:rsidRPr="009445AE">
              <w:rPr>
                <w:sz w:val="16"/>
                <w:szCs w:val="16"/>
              </w:rPr>
              <w:t>26,50</w:t>
            </w:r>
          </w:p>
        </w:tc>
        <w:tc>
          <w:tcPr>
            <w:tcW w:w="992" w:type="dxa"/>
            <w:shd w:val="clear" w:color="auto" w:fill="FBE4D5" w:themeFill="accent2" w:themeFillTint="33"/>
            <w:vAlign w:val="center"/>
            <w:hideMark/>
          </w:tcPr>
          <w:p w14:paraId="41D8A545"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2F4922E1"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23CBF146" w14:textId="77777777" w:rsidR="00F0198E" w:rsidRPr="009445AE" w:rsidRDefault="00F0198E" w:rsidP="00F0198E">
            <w:pPr>
              <w:jc w:val="center"/>
              <w:rPr>
                <w:sz w:val="16"/>
                <w:szCs w:val="16"/>
              </w:rPr>
            </w:pPr>
            <w:r w:rsidRPr="009445AE">
              <w:rPr>
                <w:sz w:val="16"/>
                <w:szCs w:val="16"/>
              </w:rPr>
              <w:t>0,17</w:t>
            </w:r>
          </w:p>
        </w:tc>
        <w:tc>
          <w:tcPr>
            <w:tcW w:w="992" w:type="dxa"/>
            <w:shd w:val="clear" w:color="auto" w:fill="FBE4D5" w:themeFill="accent2" w:themeFillTint="33"/>
            <w:vAlign w:val="center"/>
            <w:hideMark/>
          </w:tcPr>
          <w:p w14:paraId="61F3D49B"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623037C4"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6ED844E6"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5C6EEEB4" w14:textId="77777777" w:rsidTr="009F1832">
        <w:trPr>
          <w:trHeight w:val="123"/>
        </w:trPr>
        <w:tc>
          <w:tcPr>
            <w:tcW w:w="1413" w:type="dxa"/>
            <w:vAlign w:val="center"/>
            <w:hideMark/>
          </w:tcPr>
          <w:p w14:paraId="731999FB" w14:textId="77777777" w:rsidR="00F0198E" w:rsidRPr="009445AE" w:rsidRDefault="00F0198E" w:rsidP="00F0198E">
            <w:pPr>
              <w:jc w:val="center"/>
              <w:rPr>
                <w:sz w:val="16"/>
                <w:szCs w:val="16"/>
              </w:rPr>
            </w:pPr>
            <w:r w:rsidRPr="009445AE">
              <w:rPr>
                <w:sz w:val="16"/>
                <w:szCs w:val="16"/>
              </w:rPr>
              <w:t>тк7</w:t>
            </w:r>
          </w:p>
        </w:tc>
        <w:tc>
          <w:tcPr>
            <w:tcW w:w="1984" w:type="dxa"/>
            <w:vAlign w:val="center"/>
            <w:hideMark/>
          </w:tcPr>
          <w:p w14:paraId="38353562" w14:textId="77777777" w:rsidR="00F0198E" w:rsidRPr="009445AE" w:rsidRDefault="00F0198E" w:rsidP="00F0198E">
            <w:pPr>
              <w:jc w:val="center"/>
              <w:rPr>
                <w:sz w:val="16"/>
                <w:szCs w:val="16"/>
              </w:rPr>
            </w:pPr>
            <w:r w:rsidRPr="009445AE">
              <w:rPr>
                <w:sz w:val="16"/>
                <w:szCs w:val="16"/>
              </w:rPr>
              <w:t>Щетинкина 8</w:t>
            </w:r>
          </w:p>
        </w:tc>
        <w:tc>
          <w:tcPr>
            <w:tcW w:w="709" w:type="dxa"/>
            <w:vAlign w:val="center"/>
            <w:hideMark/>
          </w:tcPr>
          <w:p w14:paraId="6C4DCC89" w14:textId="77777777" w:rsidR="00F0198E" w:rsidRPr="009445AE" w:rsidRDefault="00F0198E" w:rsidP="00F0198E">
            <w:pPr>
              <w:jc w:val="center"/>
              <w:rPr>
                <w:sz w:val="16"/>
                <w:szCs w:val="16"/>
              </w:rPr>
            </w:pPr>
            <w:r w:rsidRPr="009445AE">
              <w:rPr>
                <w:sz w:val="16"/>
                <w:szCs w:val="16"/>
              </w:rPr>
              <w:t>5,00</w:t>
            </w:r>
          </w:p>
        </w:tc>
        <w:tc>
          <w:tcPr>
            <w:tcW w:w="992" w:type="dxa"/>
            <w:vAlign w:val="center"/>
            <w:hideMark/>
          </w:tcPr>
          <w:p w14:paraId="7FAC9F19" w14:textId="77777777" w:rsidR="00F0198E" w:rsidRPr="009445AE" w:rsidRDefault="00F0198E" w:rsidP="00F0198E">
            <w:pPr>
              <w:jc w:val="center"/>
              <w:rPr>
                <w:sz w:val="16"/>
                <w:szCs w:val="16"/>
              </w:rPr>
            </w:pPr>
            <w:r w:rsidRPr="009445AE">
              <w:rPr>
                <w:sz w:val="16"/>
                <w:szCs w:val="16"/>
              </w:rPr>
              <w:t>0,03</w:t>
            </w:r>
          </w:p>
        </w:tc>
        <w:tc>
          <w:tcPr>
            <w:tcW w:w="993" w:type="dxa"/>
            <w:vAlign w:val="center"/>
            <w:hideMark/>
          </w:tcPr>
          <w:p w14:paraId="1C6081B0" w14:textId="77777777" w:rsidR="00F0198E" w:rsidRPr="009445AE" w:rsidRDefault="00F0198E" w:rsidP="00F0198E">
            <w:pPr>
              <w:jc w:val="center"/>
              <w:rPr>
                <w:sz w:val="16"/>
                <w:szCs w:val="16"/>
              </w:rPr>
            </w:pPr>
            <w:r w:rsidRPr="009445AE">
              <w:rPr>
                <w:sz w:val="16"/>
                <w:szCs w:val="16"/>
              </w:rPr>
              <w:t>0,03</w:t>
            </w:r>
          </w:p>
        </w:tc>
        <w:tc>
          <w:tcPr>
            <w:tcW w:w="850" w:type="dxa"/>
            <w:vAlign w:val="center"/>
            <w:hideMark/>
          </w:tcPr>
          <w:p w14:paraId="3D5BFD4D" w14:textId="77777777" w:rsidR="00F0198E" w:rsidRPr="009445AE" w:rsidRDefault="00F0198E" w:rsidP="00F0198E">
            <w:pPr>
              <w:jc w:val="center"/>
              <w:rPr>
                <w:sz w:val="16"/>
                <w:szCs w:val="16"/>
              </w:rPr>
            </w:pPr>
            <w:r w:rsidRPr="009445AE">
              <w:rPr>
                <w:sz w:val="16"/>
                <w:szCs w:val="16"/>
              </w:rPr>
              <w:t>3,76</w:t>
            </w:r>
          </w:p>
        </w:tc>
        <w:tc>
          <w:tcPr>
            <w:tcW w:w="992" w:type="dxa"/>
            <w:vAlign w:val="center"/>
            <w:hideMark/>
          </w:tcPr>
          <w:p w14:paraId="0D114DF0"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6BE7B74B"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336FA08C"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7A7C0C4" w14:textId="77777777" w:rsidTr="009F1832">
        <w:trPr>
          <w:trHeight w:val="212"/>
        </w:trPr>
        <w:tc>
          <w:tcPr>
            <w:tcW w:w="1413" w:type="dxa"/>
            <w:shd w:val="clear" w:color="auto" w:fill="FBE4D5" w:themeFill="accent2" w:themeFillTint="33"/>
            <w:vAlign w:val="center"/>
            <w:hideMark/>
          </w:tcPr>
          <w:p w14:paraId="26C8530C" w14:textId="77777777" w:rsidR="00F0198E" w:rsidRPr="009445AE" w:rsidRDefault="00F0198E" w:rsidP="00F0198E">
            <w:pPr>
              <w:jc w:val="center"/>
              <w:rPr>
                <w:sz w:val="16"/>
                <w:szCs w:val="16"/>
              </w:rPr>
            </w:pPr>
            <w:r w:rsidRPr="009445AE">
              <w:rPr>
                <w:sz w:val="16"/>
                <w:szCs w:val="16"/>
              </w:rPr>
              <w:t>тк7</w:t>
            </w:r>
          </w:p>
        </w:tc>
        <w:tc>
          <w:tcPr>
            <w:tcW w:w="1984" w:type="dxa"/>
            <w:shd w:val="clear" w:color="auto" w:fill="FBE4D5" w:themeFill="accent2" w:themeFillTint="33"/>
            <w:vAlign w:val="center"/>
            <w:hideMark/>
          </w:tcPr>
          <w:p w14:paraId="6E26BD29" w14:textId="77777777" w:rsidR="00F0198E" w:rsidRPr="009445AE" w:rsidRDefault="00F0198E" w:rsidP="00F0198E">
            <w:pPr>
              <w:jc w:val="center"/>
              <w:rPr>
                <w:sz w:val="16"/>
                <w:szCs w:val="16"/>
              </w:rPr>
            </w:pPr>
            <w:r w:rsidRPr="009445AE">
              <w:rPr>
                <w:sz w:val="16"/>
                <w:szCs w:val="16"/>
              </w:rPr>
              <w:t>тк8</w:t>
            </w:r>
          </w:p>
        </w:tc>
        <w:tc>
          <w:tcPr>
            <w:tcW w:w="709" w:type="dxa"/>
            <w:shd w:val="clear" w:color="auto" w:fill="FBE4D5" w:themeFill="accent2" w:themeFillTint="33"/>
            <w:vAlign w:val="center"/>
            <w:hideMark/>
          </w:tcPr>
          <w:p w14:paraId="5F33CAE0" w14:textId="77777777" w:rsidR="00F0198E" w:rsidRPr="009445AE" w:rsidRDefault="00F0198E" w:rsidP="00F0198E">
            <w:pPr>
              <w:jc w:val="center"/>
              <w:rPr>
                <w:sz w:val="16"/>
                <w:szCs w:val="16"/>
              </w:rPr>
            </w:pPr>
            <w:r w:rsidRPr="009445AE">
              <w:rPr>
                <w:sz w:val="16"/>
                <w:szCs w:val="16"/>
              </w:rPr>
              <w:t>26,50</w:t>
            </w:r>
          </w:p>
        </w:tc>
        <w:tc>
          <w:tcPr>
            <w:tcW w:w="992" w:type="dxa"/>
            <w:shd w:val="clear" w:color="auto" w:fill="FBE4D5" w:themeFill="accent2" w:themeFillTint="33"/>
            <w:vAlign w:val="center"/>
            <w:hideMark/>
          </w:tcPr>
          <w:p w14:paraId="60FACC50" w14:textId="77777777" w:rsidR="00F0198E" w:rsidRPr="009445AE" w:rsidRDefault="00F0198E" w:rsidP="00F0198E">
            <w:pPr>
              <w:jc w:val="center"/>
              <w:rPr>
                <w:sz w:val="16"/>
                <w:szCs w:val="16"/>
              </w:rPr>
            </w:pPr>
            <w:r w:rsidRPr="009445AE">
              <w:rPr>
                <w:sz w:val="16"/>
                <w:szCs w:val="16"/>
              </w:rPr>
              <w:t>0,10</w:t>
            </w:r>
          </w:p>
        </w:tc>
        <w:tc>
          <w:tcPr>
            <w:tcW w:w="993" w:type="dxa"/>
            <w:shd w:val="clear" w:color="auto" w:fill="FBE4D5" w:themeFill="accent2" w:themeFillTint="33"/>
            <w:vAlign w:val="center"/>
            <w:hideMark/>
          </w:tcPr>
          <w:p w14:paraId="107D0A35" w14:textId="77777777" w:rsidR="00F0198E" w:rsidRPr="009445AE" w:rsidRDefault="00F0198E" w:rsidP="00F0198E">
            <w:pPr>
              <w:jc w:val="center"/>
              <w:rPr>
                <w:sz w:val="16"/>
                <w:szCs w:val="16"/>
              </w:rPr>
            </w:pPr>
            <w:r w:rsidRPr="009445AE">
              <w:rPr>
                <w:sz w:val="16"/>
                <w:szCs w:val="16"/>
              </w:rPr>
              <w:t>0,10</w:t>
            </w:r>
          </w:p>
        </w:tc>
        <w:tc>
          <w:tcPr>
            <w:tcW w:w="850" w:type="dxa"/>
            <w:shd w:val="clear" w:color="auto" w:fill="FBE4D5" w:themeFill="accent2" w:themeFillTint="33"/>
            <w:vAlign w:val="center"/>
            <w:hideMark/>
          </w:tcPr>
          <w:p w14:paraId="27FD515F" w14:textId="77777777" w:rsidR="00F0198E" w:rsidRPr="009445AE" w:rsidRDefault="00F0198E" w:rsidP="00F0198E">
            <w:pPr>
              <w:jc w:val="center"/>
              <w:rPr>
                <w:sz w:val="16"/>
                <w:szCs w:val="16"/>
              </w:rPr>
            </w:pPr>
            <w:r w:rsidRPr="009445AE">
              <w:rPr>
                <w:sz w:val="16"/>
                <w:szCs w:val="16"/>
              </w:rPr>
              <w:t>0,14</w:t>
            </w:r>
          </w:p>
        </w:tc>
        <w:tc>
          <w:tcPr>
            <w:tcW w:w="992" w:type="dxa"/>
            <w:shd w:val="clear" w:color="auto" w:fill="FBE4D5" w:themeFill="accent2" w:themeFillTint="33"/>
            <w:vAlign w:val="center"/>
            <w:hideMark/>
          </w:tcPr>
          <w:p w14:paraId="3C27733E"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507CE12C"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61D7320B"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6311595C" w14:textId="77777777" w:rsidTr="009F1832">
        <w:trPr>
          <w:trHeight w:val="130"/>
        </w:trPr>
        <w:tc>
          <w:tcPr>
            <w:tcW w:w="1413" w:type="dxa"/>
            <w:vAlign w:val="center"/>
            <w:hideMark/>
          </w:tcPr>
          <w:p w14:paraId="199AE0D8" w14:textId="77777777" w:rsidR="00F0198E" w:rsidRPr="009445AE" w:rsidRDefault="00F0198E" w:rsidP="00F0198E">
            <w:pPr>
              <w:jc w:val="center"/>
              <w:rPr>
                <w:sz w:val="16"/>
                <w:szCs w:val="16"/>
              </w:rPr>
            </w:pPr>
            <w:r w:rsidRPr="009445AE">
              <w:rPr>
                <w:sz w:val="16"/>
                <w:szCs w:val="16"/>
              </w:rPr>
              <w:t>тк8</w:t>
            </w:r>
          </w:p>
        </w:tc>
        <w:tc>
          <w:tcPr>
            <w:tcW w:w="1984" w:type="dxa"/>
            <w:vAlign w:val="center"/>
            <w:hideMark/>
          </w:tcPr>
          <w:p w14:paraId="65B07670" w14:textId="77777777" w:rsidR="00F0198E" w:rsidRPr="009445AE" w:rsidRDefault="00F0198E" w:rsidP="00F0198E">
            <w:pPr>
              <w:jc w:val="center"/>
              <w:rPr>
                <w:sz w:val="16"/>
                <w:szCs w:val="16"/>
              </w:rPr>
            </w:pPr>
            <w:r w:rsidRPr="009445AE">
              <w:rPr>
                <w:sz w:val="16"/>
                <w:szCs w:val="16"/>
              </w:rPr>
              <w:t>тк9</w:t>
            </w:r>
          </w:p>
        </w:tc>
        <w:tc>
          <w:tcPr>
            <w:tcW w:w="709" w:type="dxa"/>
            <w:vAlign w:val="center"/>
            <w:hideMark/>
          </w:tcPr>
          <w:p w14:paraId="3DBC9AD4" w14:textId="77777777" w:rsidR="00F0198E" w:rsidRPr="009445AE" w:rsidRDefault="00F0198E" w:rsidP="00F0198E">
            <w:pPr>
              <w:jc w:val="center"/>
              <w:rPr>
                <w:sz w:val="16"/>
                <w:szCs w:val="16"/>
              </w:rPr>
            </w:pPr>
            <w:r w:rsidRPr="009445AE">
              <w:rPr>
                <w:sz w:val="16"/>
                <w:szCs w:val="16"/>
              </w:rPr>
              <w:t>30,00</w:t>
            </w:r>
          </w:p>
        </w:tc>
        <w:tc>
          <w:tcPr>
            <w:tcW w:w="992" w:type="dxa"/>
            <w:vAlign w:val="center"/>
            <w:hideMark/>
          </w:tcPr>
          <w:p w14:paraId="078C7F53"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33FD517E"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182C2D69" w14:textId="77777777" w:rsidR="00F0198E" w:rsidRPr="009445AE" w:rsidRDefault="00F0198E" w:rsidP="00F0198E">
            <w:pPr>
              <w:jc w:val="center"/>
              <w:rPr>
                <w:sz w:val="16"/>
                <w:szCs w:val="16"/>
              </w:rPr>
            </w:pPr>
            <w:r w:rsidRPr="009445AE">
              <w:rPr>
                <w:sz w:val="16"/>
                <w:szCs w:val="16"/>
              </w:rPr>
              <w:t>1,48</w:t>
            </w:r>
          </w:p>
        </w:tc>
        <w:tc>
          <w:tcPr>
            <w:tcW w:w="992" w:type="dxa"/>
            <w:vAlign w:val="center"/>
            <w:hideMark/>
          </w:tcPr>
          <w:p w14:paraId="71D6D86D"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5A39D225"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773FBBB7"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42793B80" w14:textId="77777777" w:rsidTr="009F1832">
        <w:trPr>
          <w:trHeight w:val="217"/>
        </w:trPr>
        <w:tc>
          <w:tcPr>
            <w:tcW w:w="1413" w:type="dxa"/>
            <w:shd w:val="clear" w:color="auto" w:fill="FBE4D5" w:themeFill="accent2" w:themeFillTint="33"/>
            <w:vAlign w:val="center"/>
            <w:hideMark/>
          </w:tcPr>
          <w:p w14:paraId="2B9DFE42" w14:textId="77777777" w:rsidR="00F0198E" w:rsidRPr="009445AE" w:rsidRDefault="00F0198E" w:rsidP="00F0198E">
            <w:pPr>
              <w:jc w:val="center"/>
              <w:rPr>
                <w:sz w:val="16"/>
                <w:szCs w:val="16"/>
              </w:rPr>
            </w:pPr>
            <w:r w:rsidRPr="009445AE">
              <w:rPr>
                <w:sz w:val="16"/>
                <w:szCs w:val="16"/>
              </w:rPr>
              <w:t>тк8</w:t>
            </w:r>
          </w:p>
        </w:tc>
        <w:tc>
          <w:tcPr>
            <w:tcW w:w="1984" w:type="dxa"/>
            <w:shd w:val="clear" w:color="auto" w:fill="FBE4D5" w:themeFill="accent2" w:themeFillTint="33"/>
            <w:vAlign w:val="center"/>
            <w:hideMark/>
          </w:tcPr>
          <w:p w14:paraId="672FE9AA" w14:textId="77777777" w:rsidR="00F0198E" w:rsidRPr="009445AE" w:rsidRDefault="00F0198E" w:rsidP="00F0198E">
            <w:pPr>
              <w:jc w:val="center"/>
              <w:rPr>
                <w:sz w:val="16"/>
                <w:szCs w:val="16"/>
              </w:rPr>
            </w:pPr>
            <w:r w:rsidRPr="009445AE">
              <w:rPr>
                <w:sz w:val="16"/>
                <w:szCs w:val="16"/>
              </w:rPr>
              <w:t>Щетинкина 15</w:t>
            </w:r>
          </w:p>
        </w:tc>
        <w:tc>
          <w:tcPr>
            <w:tcW w:w="709" w:type="dxa"/>
            <w:shd w:val="clear" w:color="auto" w:fill="FBE4D5" w:themeFill="accent2" w:themeFillTint="33"/>
            <w:vAlign w:val="center"/>
            <w:hideMark/>
          </w:tcPr>
          <w:p w14:paraId="342407BC" w14:textId="77777777" w:rsidR="00F0198E" w:rsidRPr="009445AE" w:rsidRDefault="00F0198E" w:rsidP="00F0198E">
            <w:pPr>
              <w:jc w:val="center"/>
              <w:rPr>
                <w:sz w:val="16"/>
                <w:szCs w:val="16"/>
              </w:rPr>
            </w:pPr>
            <w:r w:rsidRPr="009445AE">
              <w:rPr>
                <w:sz w:val="16"/>
                <w:szCs w:val="16"/>
              </w:rPr>
              <w:t>18,00</w:t>
            </w:r>
          </w:p>
        </w:tc>
        <w:tc>
          <w:tcPr>
            <w:tcW w:w="992" w:type="dxa"/>
            <w:shd w:val="clear" w:color="auto" w:fill="FBE4D5" w:themeFill="accent2" w:themeFillTint="33"/>
            <w:vAlign w:val="center"/>
            <w:hideMark/>
          </w:tcPr>
          <w:p w14:paraId="65497D21" w14:textId="77777777" w:rsidR="00F0198E" w:rsidRPr="009445AE" w:rsidRDefault="00F0198E" w:rsidP="00F0198E">
            <w:pPr>
              <w:jc w:val="center"/>
              <w:rPr>
                <w:sz w:val="16"/>
                <w:szCs w:val="16"/>
              </w:rPr>
            </w:pPr>
            <w:r w:rsidRPr="009445AE">
              <w:rPr>
                <w:sz w:val="16"/>
                <w:szCs w:val="16"/>
              </w:rPr>
              <w:t>0,03</w:t>
            </w:r>
          </w:p>
        </w:tc>
        <w:tc>
          <w:tcPr>
            <w:tcW w:w="993" w:type="dxa"/>
            <w:shd w:val="clear" w:color="auto" w:fill="FBE4D5" w:themeFill="accent2" w:themeFillTint="33"/>
            <w:vAlign w:val="center"/>
            <w:hideMark/>
          </w:tcPr>
          <w:p w14:paraId="4F523FEB" w14:textId="77777777" w:rsidR="00F0198E" w:rsidRPr="009445AE" w:rsidRDefault="00F0198E" w:rsidP="00F0198E">
            <w:pPr>
              <w:jc w:val="center"/>
              <w:rPr>
                <w:sz w:val="16"/>
                <w:szCs w:val="16"/>
              </w:rPr>
            </w:pPr>
            <w:r w:rsidRPr="009445AE">
              <w:rPr>
                <w:sz w:val="16"/>
                <w:szCs w:val="16"/>
              </w:rPr>
              <w:t>0,03</w:t>
            </w:r>
          </w:p>
        </w:tc>
        <w:tc>
          <w:tcPr>
            <w:tcW w:w="850" w:type="dxa"/>
            <w:shd w:val="clear" w:color="auto" w:fill="FBE4D5" w:themeFill="accent2" w:themeFillTint="33"/>
            <w:vAlign w:val="center"/>
            <w:hideMark/>
          </w:tcPr>
          <w:p w14:paraId="216AE78D" w14:textId="77777777" w:rsidR="00F0198E" w:rsidRPr="009445AE" w:rsidRDefault="00F0198E" w:rsidP="00F0198E">
            <w:pPr>
              <w:jc w:val="center"/>
              <w:rPr>
                <w:sz w:val="16"/>
                <w:szCs w:val="16"/>
              </w:rPr>
            </w:pPr>
            <w:r w:rsidRPr="009445AE">
              <w:rPr>
                <w:sz w:val="16"/>
                <w:szCs w:val="16"/>
              </w:rPr>
              <w:t>1,93</w:t>
            </w:r>
          </w:p>
        </w:tc>
        <w:tc>
          <w:tcPr>
            <w:tcW w:w="992" w:type="dxa"/>
            <w:shd w:val="clear" w:color="auto" w:fill="FBE4D5" w:themeFill="accent2" w:themeFillTint="33"/>
            <w:vAlign w:val="center"/>
            <w:hideMark/>
          </w:tcPr>
          <w:p w14:paraId="1D41C326"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7EE841BF"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2F2F3E63"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05FB52CD" w14:textId="77777777" w:rsidTr="009F1832">
        <w:trPr>
          <w:trHeight w:val="136"/>
        </w:trPr>
        <w:tc>
          <w:tcPr>
            <w:tcW w:w="1413" w:type="dxa"/>
            <w:vAlign w:val="center"/>
            <w:hideMark/>
          </w:tcPr>
          <w:p w14:paraId="3FEC67AE" w14:textId="77777777" w:rsidR="00F0198E" w:rsidRPr="009445AE" w:rsidRDefault="00F0198E" w:rsidP="00F0198E">
            <w:pPr>
              <w:jc w:val="center"/>
              <w:rPr>
                <w:sz w:val="16"/>
                <w:szCs w:val="16"/>
              </w:rPr>
            </w:pPr>
            <w:r w:rsidRPr="009445AE">
              <w:rPr>
                <w:sz w:val="16"/>
                <w:szCs w:val="16"/>
              </w:rPr>
              <w:t>тк8</w:t>
            </w:r>
          </w:p>
        </w:tc>
        <w:tc>
          <w:tcPr>
            <w:tcW w:w="1984" w:type="dxa"/>
            <w:vAlign w:val="center"/>
            <w:hideMark/>
          </w:tcPr>
          <w:p w14:paraId="6B52514E" w14:textId="77777777" w:rsidR="00F0198E" w:rsidRPr="009445AE" w:rsidRDefault="00F0198E" w:rsidP="00F0198E">
            <w:pPr>
              <w:jc w:val="center"/>
              <w:rPr>
                <w:sz w:val="16"/>
                <w:szCs w:val="16"/>
              </w:rPr>
            </w:pPr>
            <w:r w:rsidRPr="009445AE">
              <w:rPr>
                <w:sz w:val="16"/>
                <w:szCs w:val="16"/>
              </w:rPr>
              <w:t>Щетинкина 13</w:t>
            </w:r>
          </w:p>
        </w:tc>
        <w:tc>
          <w:tcPr>
            <w:tcW w:w="709" w:type="dxa"/>
            <w:vAlign w:val="center"/>
            <w:hideMark/>
          </w:tcPr>
          <w:p w14:paraId="50060808" w14:textId="77777777" w:rsidR="00F0198E" w:rsidRPr="009445AE" w:rsidRDefault="00F0198E" w:rsidP="00F0198E">
            <w:pPr>
              <w:jc w:val="center"/>
              <w:rPr>
                <w:sz w:val="16"/>
                <w:szCs w:val="16"/>
              </w:rPr>
            </w:pPr>
            <w:r w:rsidRPr="009445AE">
              <w:rPr>
                <w:sz w:val="16"/>
                <w:szCs w:val="16"/>
              </w:rPr>
              <w:t>12,00</w:t>
            </w:r>
          </w:p>
        </w:tc>
        <w:tc>
          <w:tcPr>
            <w:tcW w:w="992" w:type="dxa"/>
            <w:vAlign w:val="center"/>
            <w:hideMark/>
          </w:tcPr>
          <w:p w14:paraId="126F0DED" w14:textId="77777777" w:rsidR="00F0198E" w:rsidRPr="009445AE" w:rsidRDefault="00F0198E" w:rsidP="00F0198E">
            <w:pPr>
              <w:jc w:val="center"/>
              <w:rPr>
                <w:sz w:val="16"/>
                <w:szCs w:val="16"/>
              </w:rPr>
            </w:pPr>
            <w:r w:rsidRPr="009445AE">
              <w:rPr>
                <w:sz w:val="16"/>
                <w:szCs w:val="16"/>
              </w:rPr>
              <w:t>0,03</w:t>
            </w:r>
          </w:p>
        </w:tc>
        <w:tc>
          <w:tcPr>
            <w:tcW w:w="993" w:type="dxa"/>
            <w:vAlign w:val="center"/>
            <w:hideMark/>
          </w:tcPr>
          <w:p w14:paraId="4975E99B" w14:textId="77777777" w:rsidR="00F0198E" w:rsidRPr="009445AE" w:rsidRDefault="00F0198E" w:rsidP="00F0198E">
            <w:pPr>
              <w:jc w:val="center"/>
              <w:rPr>
                <w:sz w:val="16"/>
                <w:szCs w:val="16"/>
              </w:rPr>
            </w:pPr>
            <w:r w:rsidRPr="009445AE">
              <w:rPr>
                <w:sz w:val="16"/>
                <w:szCs w:val="16"/>
              </w:rPr>
              <w:t>0,03</w:t>
            </w:r>
          </w:p>
        </w:tc>
        <w:tc>
          <w:tcPr>
            <w:tcW w:w="850" w:type="dxa"/>
            <w:vAlign w:val="center"/>
            <w:hideMark/>
          </w:tcPr>
          <w:p w14:paraId="4B8FB51A" w14:textId="77777777" w:rsidR="00F0198E" w:rsidRPr="009445AE" w:rsidRDefault="00F0198E" w:rsidP="00F0198E">
            <w:pPr>
              <w:jc w:val="center"/>
              <w:rPr>
                <w:sz w:val="16"/>
                <w:szCs w:val="16"/>
              </w:rPr>
            </w:pPr>
            <w:r w:rsidRPr="009445AE">
              <w:rPr>
                <w:sz w:val="16"/>
                <w:szCs w:val="16"/>
              </w:rPr>
              <w:t>0,86</w:t>
            </w:r>
          </w:p>
        </w:tc>
        <w:tc>
          <w:tcPr>
            <w:tcW w:w="992" w:type="dxa"/>
            <w:vAlign w:val="center"/>
            <w:hideMark/>
          </w:tcPr>
          <w:p w14:paraId="63237F75"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63DDA39D"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48DA9E65"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7FE6C953" w14:textId="77777777" w:rsidTr="009F1832">
        <w:trPr>
          <w:trHeight w:val="224"/>
        </w:trPr>
        <w:tc>
          <w:tcPr>
            <w:tcW w:w="1413" w:type="dxa"/>
            <w:shd w:val="clear" w:color="auto" w:fill="FBE4D5" w:themeFill="accent2" w:themeFillTint="33"/>
            <w:vAlign w:val="center"/>
            <w:hideMark/>
          </w:tcPr>
          <w:p w14:paraId="15A4283D" w14:textId="77777777" w:rsidR="00F0198E" w:rsidRPr="009445AE" w:rsidRDefault="00F0198E" w:rsidP="00F0198E">
            <w:pPr>
              <w:jc w:val="center"/>
              <w:rPr>
                <w:sz w:val="16"/>
                <w:szCs w:val="16"/>
              </w:rPr>
            </w:pPr>
            <w:r w:rsidRPr="009445AE">
              <w:rPr>
                <w:sz w:val="16"/>
                <w:szCs w:val="16"/>
              </w:rPr>
              <w:t>тк6</w:t>
            </w:r>
          </w:p>
        </w:tc>
        <w:tc>
          <w:tcPr>
            <w:tcW w:w="1984" w:type="dxa"/>
            <w:shd w:val="clear" w:color="auto" w:fill="FBE4D5" w:themeFill="accent2" w:themeFillTint="33"/>
            <w:vAlign w:val="center"/>
            <w:hideMark/>
          </w:tcPr>
          <w:p w14:paraId="55A8749D" w14:textId="77777777" w:rsidR="00F0198E" w:rsidRPr="009445AE" w:rsidRDefault="00F0198E" w:rsidP="00F0198E">
            <w:pPr>
              <w:jc w:val="center"/>
              <w:rPr>
                <w:sz w:val="16"/>
                <w:szCs w:val="16"/>
              </w:rPr>
            </w:pPr>
            <w:r w:rsidRPr="009445AE">
              <w:rPr>
                <w:sz w:val="16"/>
                <w:szCs w:val="16"/>
              </w:rPr>
              <w:t>Революционная 12</w:t>
            </w:r>
          </w:p>
        </w:tc>
        <w:tc>
          <w:tcPr>
            <w:tcW w:w="709" w:type="dxa"/>
            <w:shd w:val="clear" w:color="auto" w:fill="FBE4D5" w:themeFill="accent2" w:themeFillTint="33"/>
            <w:vAlign w:val="center"/>
            <w:hideMark/>
          </w:tcPr>
          <w:p w14:paraId="3A8E9DAD" w14:textId="77777777" w:rsidR="00F0198E" w:rsidRPr="009445AE" w:rsidRDefault="00F0198E" w:rsidP="00F0198E">
            <w:pPr>
              <w:jc w:val="center"/>
              <w:rPr>
                <w:sz w:val="16"/>
                <w:szCs w:val="16"/>
              </w:rPr>
            </w:pPr>
            <w:r w:rsidRPr="009445AE">
              <w:rPr>
                <w:sz w:val="16"/>
                <w:szCs w:val="16"/>
              </w:rPr>
              <w:t>6,00</w:t>
            </w:r>
          </w:p>
        </w:tc>
        <w:tc>
          <w:tcPr>
            <w:tcW w:w="992" w:type="dxa"/>
            <w:shd w:val="clear" w:color="auto" w:fill="FBE4D5" w:themeFill="accent2" w:themeFillTint="33"/>
            <w:vAlign w:val="center"/>
            <w:hideMark/>
          </w:tcPr>
          <w:p w14:paraId="0C43CC3E" w14:textId="77777777" w:rsidR="00F0198E" w:rsidRPr="009445AE" w:rsidRDefault="00F0198E" w:rsidP="00F0198E">
            <w:pPr>
              <w:jc w:val="center"/>
              <w:rPr>
                <w:sz w:val="16"/>
                <w:szCs w:val="16"/>
              </w:rPr>
            </w:pPr>
            <w:r w:rsidRPr="009445AE">
              <w:rPr>
                <w:sz w:val="16"/>
                <w:szCs w:val="16"/>
              </w:rPr>
              <w:t>0,05</w:t>
            </w:r>
          </w:p>
        </w:tc>
        <w:tc>
          <w:tcPr>
            <w:tcW w:w="993" w:type="dxa"/>
            <w:shd w:val="clear" w:color="auto" w:fill="FBE4D5" w:themeFill="accent2" w:themeFillTint="33"/>
            <w:vAlign w:val="center"/>
            <w:hideMark/>
          </w:tcPr>
          <w:p w14:paraId="1FFF2A90" w14:textId="77777777" w:rsidR="00F0198E" w:rsidRPr="009445AE" w:rsidRDefault="00F0198E" w:rsidP="00F0198E">
            <w:pPr>
              <w:jc w:val="center"/>
              <w:rPr>
                <w:sz w:val="16"/>
                <w:szCs w:val="16"/>
              </w:rPr>
            </w:pPr>
            <w:r w:rsidRPr="009445AE">
              <w:rPr>
                <w:sz w:val="16"/>
                <w:szCs w:val="16"/>
              </w:rPr>
              <w:t>0,05</w:t>
            </w:r>
          </w:p>
        </w:tc>
        <w:tc>
          <w:tcPr>
            <w:tcW w:w="850" w:type="dxa"/>
            <w:shd w:val="clear" w:color="auto" w:fill="FBE4D5" w:themeFill="accent2" w:themeFillTint="33"/>
            <w:vAlign w:val="center"/>
            <w:hideMark/>
          </w:tcPr>
          <w:p w14:paraId="1B108718" w14:textId="77777777" w:rsidR="00F0198E" w:rsidRPr="009445AE" w:rsidRDefault="00F0198E" w:rsidP="00F0198E">
            <w:pPr>
              <w:jc w:val="center"/>
              <w:rPr>
                <w:sz w:val="16"/>
                <w:szCs w:val="16"/>
              </w:rPr>
            </w:pPr>
            <w:r w:rsidRPr="009445AE">
              <w:rPr>
                <w:sz w:val="16"/>
                <w:szCs w:val="16"/>
              </w:rPr>
              <w:t>0,51</w:t>
            </w:r>
          </w:p>
        </w:tc>
        <w:tc>
          <w:tcPr>
            <w:tcW w:w="992" w:type="dxa"/>
            <w:shd w:val="clear" w:color="auto" w:fill="FBE4D5" w:themeFill="accent2" w:themeFillTint="33"/>
            <w:vAlign w:val="center"/>
            <w:hideMark/>
          </w:tcPr>
          <w:p w14:paraId="641B60B5"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shd w:val="clear" w:color="auto" w:fill="FBE4D5" w:themeFill="accent2" w:themeFillTint="33"/>
            <w:vAlign w:val="center"/>
            <w:hideMark/>
          </w:tcPr>
          <w:p w14:paraId="0959FA6A" w14:textId="77777777" w:rsidR="00F0198E" w:rsidRPr="009445AE" w:rsidRDefault="00F0198E" w:rsidP="00F0198E">
            <w:pPr>
              <w:jc w:val="center"/>
              <w:rPr>
                <w:sz w:val="16"/>
                <w:szCs w:val="16"/>
              </w:rPr>
            </w:pPr>
            <w:r w:rsidRPr="009445AE">
              <w:rPr>
                <w:sz w:val="16"/>
                <w:szCs w:val="16"/>
              </w:rPr>
              <w:t>46</w:t>
            </w:r>
          </w:p>
        </w:tc>
        <w:tc>
          <w:tcPr>
            <w:tcW w:w="985" w:type="dxa"/>
            <w:shd w:val="clear" w:color="auto" w:fill="FBE4D5" w:themeFill="accent2" w:themeFillTint="33"/>
            <w:vAlign w:val="center"/>
            <w:hideMark/>
          </w:tcPr>
          <w:p w14:paraId="5BE8753F" w14:textId="77777777" w:rsidR="00F0198E" w:rsidRPr="009445AE" w:rsidRDefault="00F0198E" w:rsidP="00F0198E">
            <w:pPr>
              <w:jc w:val="center"/>
              <w:rPr>
                <w:bCs/>
                <w:iCs/>
                <w:sz w:val="16"/>
                <w:szCs w:val="16"/>
              </w:rPr>
            </w:pPr>
            <w:r w:rsidRPr="009445AE">
              <w:rPr>
                <w:bCs/>
                <w:iCs/>
                <w:sz w:val="16"/>
                <w:szCs w:val="16"/>
              </w:rPr>
              <w:t>перекладка</w:t>
            </w:r>
          </w:p>
        </w:tc>
      </w:tr>
      <w:tr w:rsidR="00F0198E" w:rsidRPr="00F0198E" w14:paraId="15E2E41D" w14:textId="77777777" w:rsidTr="009F1832">
        <w:trPr>
          <w:trHeight w:val="60"/>
        </w:trPr>
        <w:tc>
          <w:tcPr>
            <w:tcW w:w="1413" w:type="dxa"/>
            <w:vAlign w:val="center"/>
            <w:hideMark/>
          </w:tcPr>
          <w:p w14:paraId="53C67461" w14:textId="77777777" w:rsidR="00F0198E" w:rsidRPr="009445AE" w:rsidRDefault="00F0198E" w:rsidP="00F0198E">
            <w:pPr>
              <w:jc w:val="center"/>
              <w:rPr>
                <w:sz w:val="16"/>
                <w:szCs w:val="16"/>
              </w:rPr>
            </w:pPr>
            <w:r w:rsidRPr="009445AE">
              <w:rPr>
                <w:sz w:val="16"/>
                <w:szCs w:val="16"/>
              </w:rPr>
              <w:t>тк9</w:t>
            </w:r>
          </w:p>
        </w:tc>
        <w:tc>
          <w:tcPr>
            <w:tcW w:w="1984" w:type="dxa"/>
            <w:vAlign w:val="center"/>
            <w:hideMark/>
          </w:tcPr>
          <w:p w14:paraId="7F6B978F" w14:textId="19EF684B" w:rsidR="00F0198E" w:rsidRPr="009445AE" w:rsidRDefault="00F0198E" w:rsidP="00F0198E">
            <w:pPr>
              <w:jc w:val="center"/>
              <w:rPr>
                <w:sz w:val="16"/>
                <w:szCs w:val="16"/>
              </w:rPr>
            </w:pPr>
            <w:r w:rsidRPr="009445AE">
              <w:rPr>
                <w:sz w:val="16"/>
                <w:szCs w:val="16"/>
              </w:rPr>
              <w:t xml:space="preserve">БПК </w:t>
            </w:r>
            <w:r w:rsidR="00134D34" w:rsidRPr="009445AE">
              <w:rPr>
                <w:sz w:val="16"/>
                <w:szCs w:val="16"/>
              </w:rPr>
              <w:t>«</w:t>
            </w:r>
            <w:r w:rsidRPr="009445AE">
              <w:rPr>
                <w:sz w:val="16"/>
                <w:szCs w:val="16"/>
              </w:rPr>
              <w:t>Каратуз.ТВК</w:t>
            </w:r>
            <w:r w:rsidR="00134D34" w:rsidRPr="009445AE">
              <w:rPr>
                <w:sz w:val="16"/>
                <w:szCs w:val="16"/>
              </w:rPr>
              <w:t>»</w:t>
            </w:r>
          </w:p>
        </w:tc>
        <w:tc>
          <w:tcPr>
            <w:tcW w:w="709" w:type="dxa"/>
            <w:vAlign w:val="center"/>
            <w:hideMark/>
          </w:tcPr>
          <w:p w14:paraId="5DA23F7C" w14:textId="77777777" w:rsidR="00F0198E" w:rsidRPr="009445AE" w:rsidRDefault="00F0198E" w:rsidP="00F0198E">
            <w:pPr>
              <w:jc w:val="center"/>
              <w:rPr>
                <w:sz w:val="16"/>
                <w:szCs w:val="16"/>
              </w:rPr>
            </w:pPr>
            <w:r w:rsidRPr="009445AE">
              <w:rPr>
                <w:sz w:val="16"/>
                <w:szCs w:val="16"/>
              </w:rPr>
              <w:t>6,00</w:t>
            </w:r>
          </w:p>
        </w:tc>
        <w:tc>
          <w:tcPr>
            <w:tcW w:w="992" w:type="dxa"/>
            <w:vAlign w:val="center"/>
            <w:hideMark/>
          </w:tcPr>
          <w:p w14:paraId="346A5FAC" w14:textId="77777777" w:rsidR="00F0198E" w:rsidRPr="009445AE" w:rsidRDefault="00F0198E" w:rsidP="00F0198E">
            <w:pPr>
              <w:jc w:val="center"/>
              <w:rPr>
                <w:sz w:val="16"/>
                <w:szCs w:val="16"/>
              </w:rPr>
            </w:pPr>
            <w:r w:rsidRPr="009445AE">
              <w:rPr>
                <w:sz w:val="16"/>
                <w:szCs w:val="16"/>
              </w:rPr>
              <w:t>0,05</w:t>
            </w:r>
          </w:p>
        </w:tc>
        <w:tc>
          <w:tcPr>
            <w:tcW w:w="993" w:type="dxa"/>
            <w:vAlign w:val="center"/>
            <w:hideMark/>
          </w:tcPr>
          <w:p w14:paraId="6FE52B57" w14:textId="77777777" w:rsidR="00F0198E" w:rsidRPr="009445AE" w:rsidRDefault="00F0198E" w:rsidP="00F0198E">
            <w:pPr>
              <w:jc w:val="center"/>
              <w:rPr>
                <w:sz w:val="16"/>
                <w:szCs w:val="16"/>
              </w:rPr>
            </w:pPr>
            <w:r w:rsidRPr="009445AE">
              <w:rPr>
                <w:sz w:val="16"/>
                <w:szCs w:val="16"/>
              </w:rPr>
              <w:t>0,05</w:t>
            </w:r>
          </w:p>
        </w:tc>
        <w:tc>
          <w:tcPr>
            <w:tcW w:w="850" w:type="dxa"/>
            <w:vAlign w:val="center"/>
            <w:hideMark/>
          </w:tcPr>
          <w:p w14:paraId="45BC8AFC" w14:textId="77777777" w:rsidR="00F0198E" w:rsidRPr="009445AE" w:rsidRDefault="00F0198E" w:rsidP="00F0198E">
            <w:pPr>
              <w:jc w:val="center"/>
              <w:rPr>
                <w:sz w:val="16"/>
                <w:szCs w:val="16"/>
              </w:rPr>
            </w:pPr>
            <w:r w:rsidRPr="009445AE">
              <w:rPr>
                <w:sz w:val="16"/>
                <w:szCs w:val="16"/>
              </w:rPr>
              <w:t>1,48</w:t>
            </w:r>
          </w:p>
        </w:tc>
        <w:tc>
          <w:tcPr>
            <w:tcW w:w="992" w:type="dxa"/>
            <w:vAlign w:val="center"/>
            <w:hideMark/>
          </w:tcPr>
          <w:p w14:paraId="6D2CD26A" w14:textId="77777777" w:rsidR="00F0198E" w:rsidRPr="009445AE" w:rsidRDefault="00F0198E" w:rsidP="00F0198E">
            <w:pPr>
              <w:jc w:val="center"/>
              <w:rPr>
                <w:bCs/>
                <w:iCs/>
                <w:sz w:val="16"/>
                <w:szCs w:val="16"/>
              </w:rPr>
            </w:pPr>
            <w:r w:rsidRPr="009445AE">
              <w:rPr>
                <w:bCs/>
                <w:iCs/>
                <w:sz w:val="16"/>
                <w:szCs w:val="16"/>
              </w:rPr>
              <w:t>норматив</w:t>
            </w:r>
          </w:p>
        </w:tc>
        <w:tc>
          <w:tcPr>
            <w:tcW w:w="709" w:type="dxa"/>
            <w:vAlign w:val="center"/>
            <w:hideMark/>
          </w:tcPr>
          <w:p w14:paraId="6B9129C9" w14:textId="77777777" w:rsidR="00F0198E" w:rsidRPr="009445AE" w:rsidRDefault="00F0198E" w:rsidP="00F0198E">
            <w:pPr>
              <w:jc w:val="center"/>
              <w:rPr>
                <w:sz w:val="16"/>
                <w:szCs w:val="16"/>
              </w:rPr>
            </w:pPr>
            <w:r w:rsidRPr="009445AE">
              <w:rPr>
                <w:sz w:val="16"/>
                <w:szCs w:val="16"/>
              </w:rPr>
              <w:t>46</w:t>
            </w:r>
          </w:p>
        </w:tc>
        <w:tc>
          <w:tcPr>
            <w:tcW w:w="985" w:type="dxa"/>
            <w:vAlign w:val="center"/>
            <w:hideMark/>
          </w:tcPr>
          <w:p w14:paraId="3AFCF8D5" w14:textId="77777777" w:rsidR="00F0198E" w:rsidRPr="009445AE" w:rsidRDefault="00F0198E" w:rsidP="00F0198E">
            <w:pPr>
              <w:jc w:val="center"/>
              <w:rPr>
                <w:bCs/>
                <w:iCs/>
                <w:sz w:val="16"/>
                <w:szCs w:val="16"/>
              </w:rPr>
            </w:pPr>
            <w:r w:rsidRPr="009445AE">
              <w:rPr>
                <w:bCs/>
                <w:iCs/>
                <w:sz w:val="16"/>
                <w:szCs w:val="16"/>
              </w:rPr>
              <w:t>перекладка</w:t>
            </w:r>
          </w:p>
        </w:tc>
      </w:tr>
    </w:tbl>
    <w:p w14:paraId="3C55F31E" w14:textId="66D26B5C" w:rsidR="00F0198E" w:rsidRPr="00F0198E" w:rsidRDefault="00F0198E" w:rsidP="009F1832">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t xml:space="preserve">Таблица </w:t>
      </w:r>
      <w:r>
        <w:rPr>
          <w:rFonts w:ascii="Times New Roman" w:eastAsia="Times New Roman,Bold" w:hAnsi="Times New Roman" w:cs="Times New Roman"/>
          <w:b/>
          <w:bCs/>
          <w:i/>
          <w:color w:val="000000"/>
          <w:sz w:val="28"/>
          <w:szCs w:val="28"/>
        </w:rPr>
        <w:t>16.2.6</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КСШ №2</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1271"/>
        <w:gridCol w:w="2268"/>
        <w:gridCol w:w="709"/>
        <w:gridCol w:w="850"/>
        <w:gridCol w:w="993"/>
        <w:gridCol w:w="850"/>
        <w:gridCol w:w="992"/>
        <w:gridCol w:w="709"/>
        <w:gridCol w:w="985"/>
      </w:tblGrid>
      <w:tr w:rsidR="009F1832" w:rsidRPr="009F1832" w14:paraId="526CADA2" w14:textId="77777777" w:rsidTr="009F1832">
        <w:trPr>
          <w:cantSplit/>
          <w:trHeight w:val="1595"/>
        </w:trPr>
        <w:tc>
          <w:tcPr>
            <w:tcW w:w="1271" w:type="dxa"/>
            <w:shd w:val="clear" w:color="auto" w:fill="FBD4B4"/>
            <w:textDirection w:val="btLr"/>
            <w:vAlign w:val="center"/>
            <w:hideMark/>
          </w:tcPr>
          <w:p w14:paraId="485CA3C9" w14:textId="77777777" w:rsidR="00F0198E" w:rsidRPr="009F1832" w:rsidRDefault="00F0198E" w:rsidP="009F1832">
            <w:pPr>
              <w:ind w:left="113" w:right="113"/>
              <w:jc w:val="center"/>
              <w:rPr>
                <w:b/>
                <w:bCs/>
                <w:i/>
                <w:sz w:val="16"/>
                <w:szCs w:val="16"/>
              </w:rPr>
            </w:pPr>
            <w:r w:rsidRPr="009F1832">
              <w:rPr>
                <w:b/>
                <w:bCs/>
                <w:i/>
                <w:sz w:val="16"/>
                <w:szCs w:val="16"/>
              </w:rPr>
              <w:t>Наименование начала участка</w:t>
            </w:r>
          </w:p>
        </w:tc>
        <w:tc>
          <w:tcPr>
            <w:tcW w:w="2268" w:type="dxa"/>
            <w:shd w:val="clear" w:color="auto" w:fill="FBD4B4"/>
            <w:textDirection w:val="btLr"/>
            <w:vAlign w:val="center"/>
            <w:hideMark/>
          </w:tcPr>
          <w:p w14:paraId="2504205A" w14:textId="77777777" w:rsidR="00F0198E" w:rsidRPr="009F1832" w:rsidRDefault="00F0198E" w:rsidP="009F1832">
            <w:pPr>
              <w:ind w:left="113" w:right="113"/>
              <w:jc w:val="center"/>
              <w:rPr>
                <w:b/>
                <w:bCs/>
                <w:i/>
                <w:sz w:val="16"/>
                <w:szCs w:val="16"/>
              </w:rPr>
            </w:pPr>
            <w:r w:rsidRPr="009F1832">
              <w:rPr>
                <w:b/>
                <w:bCs/>
                <w:i/>
                <w:sz w:val="16"/>
                <w:szCs w:val="16"/>
              </w:rPr>
              <w:t>Наименование конца участка</w:t>
            </w:r>
          </w:p>
        </w:tc>
        <w:tc>
          <w:tcPr>
            <w:tcW w:w="709" w:type="dxa"/>
            <w:shd w:val="clear" w:color="auto" w:fill="FBD4B4"/>
            <w:textDirection w:val="btLr"/>
            <w:vAlign w:val="center"/>
            <w:hideMark/>
          </w:tcPr>
          <w:p w14:paraId="2A59D75E" w14:textId="77777777" w:rsidR="00F0198E" w:rsidRPr="009F1832" w:rsidRDefault="00F0198E" w:rsidP="009F1832">
            <w:pPr>
              <w:ind w:left="113" w:right="113"/>
              <w:jc w:val="center"/>
              <w:rPr>
                <w:b/>
                <w:bCs/>
                <w:i/>
                <w:sz w:val="16"/>
                <w:szCs w:val="16"/>
              </w:rPr>
            </w:pPr>
            <w:r w:rsidRPr="009F1832">
              <w:rPr>
                <w:b/>
                <w:bCs/>
                <w:i/>
                <w:sz w:val="16"/>
                <w:szCs w:val="16"/>
              </w:rPr>
              <w:t>Длина участка, м</w:t>
            </w:r>
          </w:p>
        </w:tc>
        <w:tc>
          <w:tcPr>
            <w:tcW w:w="850" w:type="dxa"/>
            <w:shd w:val="clear" w:color="auto" w:fill="FBD4B4"/>
            <w:textDirection w:val="btLr"/>
            <w:vAlign w:val="center"/>
            <w:hideMark/>
          </w:tcPr>
          <w:p w14:paraId="53A7ED3D" w14:textId="634AE815" w:rsidR="00F0198E" w:rsidRPr="009F1832" w:rsidRDefault="009F1832" w:rsidP="009F1832">
            <w:pPr>
              <w:ind w:left="113" w:right="113"/>
              <w:jc w:val="center"/>
              <w:rPr>
                <w:b/>
                <w:bCs/>
                <w:i/>
                <w:sz w:val="16"/>
                <w:szCs w:val="16"/>
              </w:rPr>
            </w:pPr>
            <w:r w:rsidRPr="009F1832">
              <w:rPr>
                <w:b/>
                <w:bCs/>
                <w:i/>
                <w:sz w:val="16"/>
                <w:szCs w:val="16"/>
              </w:rPr>
              <w:t>Внутренний</w:t>
            </w:r>
            <w:r w:rsidR="00F0198E" w:rsidRPr="009F1832">
              <w:rPr>
                <w:b/>
                <w:bCs/>
                <w:i/>
                <w:sz w:val="16"/>
                <w:szCs w:val="16"/>
              </w:rPr>
              <w:t xml:space="preserve"> </w:t>
            </w:r>
            <w:r w:rsidRPr="009F1832">
              <w:rPr>
                <w:b/>
                <w:bCs/>
                <w:i/>
                <w:sz w:val="16"/>
                <w:szCs w:val="16"/>
              </w:rPr>
              <w:t>диаметр</w:t>
            </w:r>
            <w:r w:rsidR="00F0198E" w:rsidRPr="009F1832">
              <w:rPr>
                <w:b/>
                <w:bCs/>
                <w:i/>
                <w:sz w:val="16"/>
                <w:szCs w:val="16"/>
              </w:rPr>
              <w:t xml:space="preserve"> </w:t>
            </w:r>
            <w:r w:rsidRPr="009F1832">
              <w:rPr>
                <w:b/>
                <w:bCs/>
                <w:i/>
                <w:sz w:val="16"/>
                <w:szCs w:val="16"/>
              </w:rPr>
              <w:t>трубопровода</w:t>
            </w:r>
            <w:r w:rsidR="00F0198E" w:rsidRPr="009F1832">
              <w:rPr>
                <w:b/>
                <w:bCs/>
                <w:i/>
                <w:sz w:val="16"/>
                <w:szCs w:val="16"/>
              </w:rPr>
              <w:t>, м.(сущ.)</w:t>
            </w:r>
          </w:p>
        </w:tc>
        <w:tc>
          <w:tcPr>
            <w:tcW w:w="993" w:type="dxa"/>
            <w:shd w:val="clear" w:color="auto" w:fill="FBD4B4"/>
            <w:textDirection w:val="btLr"/>
            <w:vAlign w:val="center"/>
            <w:hideMark/>
          </w:tcPr>
          <w:p w14:paraId="6C4530EC" w14:textId="3E590862" w:rsidR="00F0198E" w:rsidRPr="009F1832" w:rsidRDefault="009F1832" w:rsidP="009F1832">
            <w:pPr>
              <w:ind w:left="113" w:right="113"/>
              <w:jc w:val="center"/>
              <w:rPr>
                <w:b/>
                <w:bCs/>
                <w:i/>
                <w:sz w:val="16"/>
                <w:szCs w:val="16"/>
              </w:rPr>
            </w:pPr>
            <w:r w:rsidRPr="009F1832">
              <w:rPr>
                <w:b/>
                <w:bCs/>
                <w:i/>
                <w:sz w:val="16"/>
                <w:szCs w:val="16"/>
              </w:rPr>
              <w:t>Внутренний</w:t>
            </w:r>
            <w:r w:rsidR="00F0198E" w:rsidRPr="009F1832">
              <w:rPr>
                <w:b/>
                <w:bCs/>
                <w:i/>
                <w:sz w:val="16"/>
                <w:szCs w:val="16"/>
              </w:rPr>
              <w:t xml:space="preserve"> </w:t>
            </w:r>
            <w:r w:rsidRPr="009F1832">
              <w:rPr>
                <w:b/>
                <w:bCs/>
                <w:i/>
                <w:sz w:val="16"/>
                <w:szCs w:val="16"/>
              </w:rPr>
              <w:t>диаметр</w:t>
            </w:r>
            <w:r w:rsidR="00F0198E" w:rsidRPr="009F1832">
              <w:rPr>
                <w:b/>
                <w:bCs/>
                <w:i/>
                <w:sz w:val="16"/>
                <w:szCs w:val="16"/>
              </w:rPr>
              <w:t xml:space="preserve"> </w:t>
            </w:r>
            <w:r w:rsidRPr="009F1832">
              <w:rPr>
                <w:b/>
                <w:bCs/>
                <w:i/>
                <w:sz w:val="16"/>
                <w:szCs w:val="16"/>
              </w:rPr>
              <w:t>трубопровода</w:t>
            </w:r>
            <w:r w:rsidR="00F0198E" w:rsidRPr="009F1832">
              <w:rPr>
                <w:b/>
                <w:bCs/>
                <w:i/>
                <w:sz w:val="16"/>
                <w:szCs w:val="16"/>
              </w:rPr>
              <w:t>, м.(перспект.)</w:t>
            </w:r>
          </w:p>
        </w:tc>
        <w:tc>
          <w:tcPr>
            <w:tcW w:w="850" w:type="dxa"/>
            <w:shd w:val="clear" w:color="auto" w:fill="FBD4B4"/>
            <w:textDirection w:val="btLr"/>
            <w:vAlign w:val="center"/>
            <w:hideMark/>
          </w:tcPr>
          <w:p w14:paraId="3572BFED" w14:textId="77777777" w:rsidR="00F0198E" w:rsidRPr="009F1832" w:rsidRDefault="00F0198E" w:rsidP="009F1832">
            <w:pPr>
              <w:ind w:left="113" w:right="113"/>
              <w:jc w:val="center"/>
              <w:rPr>
                <w:b/>
                <w:bCs/>
                <w:i/>
                <w:sz w:val="16"/>
                <w:szCs w:val="16"/>
              </w:rPr>
            </w:pPr>
            <w:r w:rsidRPr="009F1832">
              <w:rPr>
                <w:b/>
                <w:bCs/>
                <w:i/>
                <w:sz w:val="16"/>
                <w:szCs w:val="16"/>
              </w:rPr>
              <w:t>Удельные линейные потери напора в обр.тр-де, мм/м</w:t>
            </w:r>
          </w:p>
        </w:tc>
        <w:tc>
          <w:tcPr>
            <w:tcW w:w="992" w:type="dxa"/>
            <w:shd w:val="clear" w:color="auto" w:fill="FBD4B4"/>
            <w:textDirection w:val="btLr"/>
            <w:vAlign w:val="center"/>
            <w:hideMark/>
          </w:tcPr>
          <w:p w14:paraId="0E39BA0C" w14:textId="77777777" w:rsidR="00F0198E" w:rsidRPr="009F1832" w:rsidRDefault="00F0198E" w:rsidP="009F1832">
            <w:pPr>
              <w:ind w:left="113" w:right="113"/>
              <w:jc w:val="center"/>
              <w:rPr>
                <w:b/>
                <w:bCs/>
                <w:i/>
                <w:sz w:val="16"/>
                <w:szCs w:val="16"/>
              </w:rPr>
            </w:pPr>
            <w:r w:rsidRPr="009F1832">
              <w:rPr>
                <w:b/>
                <w:bCs/>
                <w:i/>
                <w:sz w:val="16"/>
                <w:szCs w:val="16"/>
              </w:rPr>
              <w:t>Норматив/перекладка (по уд.лин.пот.)</w:t>
            </w:r>
          </w:p>
        </w:tc>
        <w:tc>
          <w:tcPr>
            <w:tcW w:w="709" w:type="dxa"/>
            <w:shd w:val="clear" w:color="auto" w:fill="FBD4B4"/>
            <w:textDirection w:val="btLr"/>
            <w:vAlign w:val="center"/>
            <w:hideMark/>
          </w:tcPr>
          <w:p w14:paraId="57A314C2" w14:textId="77777777" w:rsidR="00F0198E" w:rsidRPr="009F1832" w:rsidRDefault="00F0198E" w:rsidP="009F1832">
            <w:pPr>
              <w:ind w:left="113" w:right="113"/>
              <w:jc w:val="center"/>
              <w:rPr>
                <w:b/>
                <w:bCs/>
                <w:i/>
                <w:sz w:val="16"/>
                <w:szCs w:val="16"/>
              </w:rPr>
            </w:pPr>
            <w:r w:rsidRPr="009F1832">
              <w:rPr>
                <w:b/>
                <w:bCs/>
                <w:i/>
                <w:sz w:val="16"/>
                <w:szCs w:val="16"/>
              </w:rPr>
              <w:t>Период эксплуатации, лет</w:t>
            </w:r>
          </w:p>
        </w:tc>
        <w:tc>
          <w:tcPr>
            <w:tcW w:w="985" w:type="dxa"/>
            <w:shd w:val="clear" w:color="auto" w:fill="FBD4B4"/>
            <w:textDirection w:val="btLr"/>
            <w:vAlign w:val="center"/>
            <w:hideMark/>
          </w:tcPr>
          <w:p w14:paraId="26602B5F" w14:textId="77777777" w:rsidR="00F0198E" w:rsidRPr="009F1832" w:rsidRDefault="00F0198E" w:rsidP="009F1832">
            <w:pPr>
              <w:ind w:left="113" w:right="113"/>
              <w:jc w:val="center"/>
              <w:rPr>
                <w:b/>
                <w:bCs/>
                <w:i/>
                <w:sz w:val="16"/>
                <w:szCs w:val="16"/>
              </w:rPr>
            </w:pPr>
            <w:r w:rsidRPr="009F1832">
              <w:rPr>
                <w:b/>
                <w:bCs/>
                <w:i/>
                <w:sz w:val="16"/>
                <w:szCs w:val="16"/>
              </w:rPr>
              <w:t>Норматив/перекладка (по ср. сл.)</w:t>
            </w:r>
          </w:p>
        </w:tc>
      </w:tr>
      <w:tr w:rsidR="009F1832" w:rsidRPr="009F1832" w14:paraId="4FD8E1C4" w14:textId="77777777" w:rsidTr="009F1832">
        <w:trPr>
          <w:trHeight w:val="271"/>
        </w:trPr>
        <w:tc>
          <w:tcPr>
            <w:tcW w:w="1271" w:type="dxa"/>
            <w:vAlign w:val="center"/>
            <w:hideMark/>
          </w:tcPr>
          <w:p w14:paraId="2E4DFCB0" w14:textId="70589D3B" w:rsidR="00F0198E" w:rsidRPr="009F1832" w:rsidRDefault="00F0198E" w:rsidP="009F1832">
            <w:pPr>
              <w:jc w:val="center"/>
              <w:rPr>
                <w:sz w:val="16"/>
                <w:szCs w:val="16"/>
              </w:rPr>
            </w:pPr>
            <w:r w:rsidRPr="009F1832">
              <w:rPr>
                <w:sz w:val="16"/>
                <w:szCs w:val="16"/>
              </w:rPr>
              <w:t>Кот.</w:t>
            </w:r>
            <w:r w:rsidR="009F1832">
              <w:rPr>
                <w:sz w:val="16"/>
                <w:szCs w:val="16"/>
              </w:rPr>
              <w:t xml:space="preserve"> «</w:t>
            </w:r>
            <w:r w:rsidRPr="009F1832">
              <w:rPr>
                <w:sz w:val="16"/>
                <w:szCs w:val="16"/>
              </w:rPr>
              <w:t>КСШ №2</w:t>
            </w:r>
            <w:r w:rsidR="00134D34" w:rsidRPr="009F1832">
              <w:rPr>
                <w:sz w:val="16"/>
                <w:szCs w:val="16"/>
              </w:rPr>
              <w:t>»</w:t>
            </w:r>
          </w:p>
        </w:tc>
        <w:tc>
          <w:tcPr>
            <w:tcW w:w="2268" w:type="dxa"/>
            <w:vAlign w:val="center"/>
            <w:hideMark/>
          </w:tcPr>
          <w:p w14:paraId="00E3C7CE" w14:textId="77777777" w:rsidR="00F0198E" w:rsidRPr="009F1832" w:rsidRDefault="00F0198E" w:rsidP="009F1832">
            <w:pPr>
              <w:jc w:val="center"/>
              <w:rPr>
                <w:sz w:val="16"/>
                <w:szCs w:val="16"/>
              </w:rPr>
            </w:pPr>
            <w:r w:rsidRPr="009F1832">
              <w:rPr>
                <w:sz w:val="16"/>
                <w:szCs w:val="16"/>
              </w:rPr>
              <w:t>уз1</w:t>
            </w:r>
          </w:p>
        </w:tc>
        <w:tc>
          <w:tcPr>
            <w:tcW w:w="709" w:type="dxa"/>
            <w:vAlign w:val="center"/>
            <w:hideMark/>
          </w:tcPr>
          <w:p w14:paraId="3D74D179" w14:textId="77777777" w:rsidR="00F0198E" w:rsidRPr="009F1832" w:rsidRDefault="00F0198E" w:rsidP="009F1832">
            <w:pPr>
              <w:jc w:val="center"/>
              <w:rPr>
                <w:sz w:val="16"/>
                <w:szCs w:val="16"/>
              </w:rPr>
            </w:pPr>
            <w:r w:rsidRPr="009F1832">
              <w:rPr>
                <w:sz w:val="16"/>
                <w:szCs w:val="16"/>
              </w:rPr>
              <w:t>102,00</w:t>
            </w:r>
          </w:p>
        </w:tc>
        <w:tc>
          <w:tcPr>
            <w:tcW w:w="850" w:type="dxa"/>
            <w:vAlign w:val="center"/>
            <w:hideMark/>
          </w:tcPr>
          <w:p w14:paraId="4594EC2B" w14:textId="77777777" w:rsidR="00F0198E" w:rsidRPr="009F1832" w:rsidRDefault="00F0198E" w:rsidP="009F1832">
            <w:pPr>
              <w:jc w:val="center"/>
              <w:rPr>
                <w:sz w:val="16"/>
                <w:szCs w:val="16"/>
              </w:rPr>
            </w:pPr>
            <w:r w:rsidRPr="009F1832">
              <w:rPr>
                <w:sz w:val="16"/>
                <w:szCs w:val="16"/>
              </w:rPr>
              <w:t>0,08</w:t>
            </w:r>
          </w:p>
        </w:tc>
        <w:tc>
          <w:tcPr>
            <w:tcW w:w="993" w:type="dxa"/>
            <w:noWrap/>
            <w:vAlign w:val="center"/>
            <w:hideMark/>
          </w:tcPr>
          <w:p w14:paraId="7D35116C" w14:textId="77777777" w:rsidR="00F0198E" w:rsidRPr="009F1832" w:rsidRDefault="00F0198E" w:rsidP="009F1832">
            <w:pPr>
              <w:jc w:val="center"/>
              <w:rPr>
                <w:sz w:val="16"/>
                <w:szCs w:val="16"/>
              </w:rPr>
            </w:pPr>
            <w:r w:rsidRPr="009F1832">
              <w:rPr>
                <w:sz w:val="16"/>
                <w:szCs w:val="16"/>
              </w:rPr>
              <w:t>0,15</w:t>
            </w:r>
          </w:p>
        </w:tc>
        <w:tc>
          <w:tcPr>
            <w:tcW w:w="850" w:type="dxa"/>
            <w:vAlign w:val="center"/>
            <w:hideMark/>
          </w:tcPr>
          <w:p w14:paraId="77EA5A56" w14:textId="77777777" w:rsidR="00F0198E" w:rsidRPr="009F1832" w:rsidRDefault="00F0198E" w:rsidP="009F1832">
            <w:pPr>
              <w:jc w:val="center"/>
              <w:rPr>
                <w:sz w:val="16"/>
                <w:szCs w:val="16"/>
              </w:rPr>
            </w:pPr>
            <w:r w:rsidRPr="009F1832">
              <w:rPr>
                <w:sz w:val="16"/>
                <w:szCs w:val="16"/>
              </w:rPr>
              <w:t>21,61</w:t>
            </w:r>
          </w:p>
        </w:tc>
        <w:tc>
          <w:tcPr>
            <w:tcW w:w="992" w:type="dxa"/>
            <w:vAlign w:val="center"/>
            <w:hideMark/>
          </w:tcPr>
          <w:p w14:paraId="74988A0D" w14:textId="77777777" w:rsidR="00F0198E" w:rsidRPr="009F1832" w:rsidRDefault="00F0198E" w:rsidP="009F1832">
            <w:pPr>
              <w:jc w:val="center"/>
              <w:rPr>
                <w:bCs/>
                <w:iCs/>
                <w:sz w:val="16"/>
                <w:szCs w:val="16"/>
              </w:rPr>
            </w:pPr>
            <w:r w:rsidRPr="009F1832">
              <w:rPr>
                <w:bCs/>
                <w:iCs/>
                <w:sz w:val="16"/>
                <w:szCs w:val="16"/>
              </w:rPr>
              <w:t>перекладка</w:t>
            </w:r>
          </w:p>
        </w:tc>
        <w:tc>
          <w:tcPr>
            <w:tcW w:w="709" w:type="dxa"/>
            <w:vAlign w:val="center"/>
            <w:hideMark/>
          </w:tcPr>
          <w:p w14:paraId="1AF51BD2" w14:textId="77777777" w:rsidR="00F0198E" w:rsidRPr="009F1832" w:rsidRDefault="00F0198E" w:rsidP="009F1832">
            <w:pPr>
              <w:jc w:val="center"/>
              <w:rPr>
                <w:sz w:val="16"/>
                <w:szCs w:val="16"/>
              </w:rPr>
            </w:pPr>
            <w:r w:rsidRPr="009F1832">
              <w:rPr>
                <w:sz w:val="16"/>
                <w:szCs w:val="16"/>
              </w:rPr>
              <w:t>16</w:t>
            </w:r>
          </w:p>
        </w:tc>
        <w:tc>
          <w:tcPr>
            <w:tcW w:w="985" w:type="dxa"/>
            <w:vAlign w:val="center"/>
            <w:hideMark/>
          </w:tcPr>
          <w:p w14:paraId="48390DF2" w14:textId="77777777" w:rsidR="00F0198E" w:rsidRPr="009F1832" w:rsidRDefault="00F0198E" w:rsidP="009F1832">
            <w:pPr>
              <w:jc w:val="center"/>
              <w:rPr>
                <w:bCs/>
                <w:iCs/>
                <w:sz w:val="16"/>
                <w:szCs w:val="16"/>
              </w:rPr>
            </w:pPr>
            <w:r w:rsidRPr="009F1832">
              <w:rPr>
                <w:bCs/>
                <w:iCs/>
                <w:sz w:val="16"/>
                <w:szCs w:val="16"/>
              </w:rPr>
              <w:t>норматив</w:t>
            </w:r>
          </w:p>
        </w:tc>
      </w:tr>
      <w:tr w:rsidR="009F1832" w:rsidRPr="009F1832" w14:paraId="67956F0D" w14:textId="77777777" w:rsidTr="009F1832">
        <w:trPr>
          <w:trHeight w:val="320"/>
        </w:trPr>
        <w:tc>
          <w:tcPr>
            <w:tcW w:w="1271" w:type="dxa"/>
            <w:shd w:val="clear" w:color="auto" w:fill="FBE4D5" w:themeFill="accent2" w:themeFillTint="33"/>
            <w:vAlign w:val="center"/>
            <w:hideMark/>
          </w:tcPr>
          <w:p w14:paraId="4E5A08C6" w14:textId="77777777" w:rsidR="00F0198E" w:rsidRPr="009F1832" w:rsidRDefault="00F0198E" w:rsidP="009F1832">
            <w:pPr>
              <w:jc w:val="center"/>
              <w:rPr>
                <w:sz w:val="16"/>
                <w:szCs w:val="16"/>
              </w:rPr>
            </w:pPr>
            <w:r w:rsidRPr="009F1832">
              <w:rPr>
                <w:sz w:val="16"/>
                <w:szCs w:val="16"/>
              </w:rPr>
              <w:t>уз1</w:t>
            </w:r>
          </w:p>
        </w:tc>
        <w:tc>
          <w:tcPr>
            <w:tcW w:w="2268" w:type="dxa"/>
            <w:shd w:val="clear" w:color="auto" w:fill="FBE4D5" w:themeFill="accent2" w:themeFillTint="33"/>
            <w:vAlign w:val="center"/>
            <w:hideMark/>
          </w:tcPr>
          <w:p w14:paraId="6F0F7555" w14:textId="266FE810" w:rsidR="00F0198E" w:rsidRPr="009F1832" w:rsidRDefault="00F0198E" w:rsidP="009F1832">
            <w:pPr>
              <w:jc w:val="center"/>
              <w:rPr>
                <w:sz w:val="16"/>
                <w:szCs w:val="16"/>
              </w:rPr>
            </w:pPr>
            <w:r w:rsidRPr="009F1832">
              <w:rPr>
                <w:sz w:val="16"/>
                <w:szCs w:val="16"/>
              </w:rPr>
              <w:t xml:space="preserve">МБОУ </w:t>
            </w:r>
            <w:r w:rsidR="00134D34" w:rsidRPr="009F1832">
              <w:rPr>
                <w:sz w:val="16"/>
                <w:szCs w:val="16"/>
              </w:rPr>
              <w:t>«</w:t>
            </w:r>
            <w:r w:rsidRPr="009F1832">
              <w:rPr>
                <w:sz w:val="16"/>
                <w:szCs w:val="16"/>
              </w:rPr>
              <w:t>Каратузская СОШ</w:t>
            </w:r>
            <w:r w:rsidR="00134D34" w:rsidRPr="009F1832">
              <w:rPr>
                <w:sz w:val="16"/>
                <w:szCs w:val="16"/>
              </w:rPr>
              <w:t>»</w:t>
            </w:r>
            <w:r w:rsidRPr="009F1832">
              <w:rPr>
                <w:sz w:val="16"/>
                <w:szCs w:val="16"/>
              </w:rPr>
              <w:t xml:space="preserve"> корп.№</w:t>
            </w:r>
          </w:p>
        </w:tc>
        <w:tc>
          <w:tcPr>
            <w:tcW w:w="709" w:type="dxa"/>
            <w:shd w:val="clear" w:color="auto" w:fill="FBE4D5" w:themeFill="accent2" w:themeFillTint="33"/>
            <w:vAlign w:val="center"/>
            <w:hideMark/>
          </w:tcPr>
          <w:p w14:paraId="3F15432D" w14:textId="77777777" w:rsidR="00F0198E" w:rsidRPr="009F1832" w:rsidRDefault="00F0198E" w:rsidP="009F1832">
            <w:pPr>
              <w:jc w:val="center"/>
              <w:rPr>
                <w:sz w:val="16"/>
                <w:szCs w:val="16"/>
              </w:rPr>
            </w:pPr>
            <w:r w:rsidRPr="009F1832">
              <w:rPr>
                <w:sz w:val="16"/>
                <w:szCs w:val="16"/>
              </w:rPr>
              <w:t>0,20</w:t>
            </w:r>
          </w:p>
        </w:tc>
        <w:tc>
          <w:tcPr>
            <w:tcW w:w="850" w:type="dxa"/>
            <w:shd w:val="clear" w:color="auto" w:fill="FBE4D5" w:themeFill="accent2" w:themeFillTint="33"/>
            <w:vAlign w:val="center"/>
            <w:hideMark/>
          </w:tcPr>
          <w:p w14:paraId="2DBEF495" w14:textId="77777777" w:rsidR="00F0198E" w:rsidRPr="009F1832" w:rsidRDefault="00F0198E" w:rsidP="009F1832">
            <w:pPr>
              <w:jc w:val="center"/>
              <w:rPr>
                <w:sz w:val="16"/>
                <w:szCs w:val="16"/>
              </w:rPr>
            </w:pPr>
            <w:r w:rsidRPr="009F1832">
              <w:rPr>
                <w:sz w:val="16"/>
                <w:szCs w:val="16"/>
              </w:rPr>
              <w:t>0,08</w:t>
            </w:r>
          </w:p>
        </w:tc>
        <w:tc>
          <w:tcPr>
            <w:tcW w:w="993" w:type="dxa"/>
            <w:shd w:val="clear" w:color="auto" w:fill="FBE4D5" w:themeFill="accent2" w:themeFillTint="33"/>
            <w:noWrap/>
            <w:vAlign w:val="center"/>
            <w:hideMark/>
          </w:tcPr>
          <w:p w14:paraId="11B9CCCD" w14:textId="77777777" w:rsidR="00F0198E" w:rsidRPr="009F1832" w:rsidRDefault="00F0198E" w:rsidP="009F1832">
            <w:pPr>
              <w:jc w:val="center"/>
              <w:rPr>
                <w:sz w:val="16"/>
                <w:szCs w:val="16"/>
              </w:rPr>
            </w:pPr>
            <w:r w:rsidRPr="009F1832">
              <w:rPr>
                <w:sz w:val="16"/>
                <w:szCs w:val="16"/>
              </w:rPr>
              <w:t>0,13</w:t>
            </w:r>
          </w:p>
        </w:tc>
        <w:tc>
          <w:tcPr>
            <w:tcW w:w="850" w:type="dxa"/>
            <w:shd w:val="clear" w:color="auto" w:fill="FBE4D5" w:themeFill="accent2" w:themeFillTint="33"/>
            <w:vAlign w:val="center"/>
            <w:hideMark/>
          </w:tcPr>
          <w:p w14:paraId="1FF291B1" w14:textId="77777777" w:rsidR="00F0198E" w:rsidRPr="009F1832" w:rsidRDefault="00F0198E" w:rsidP="009F1832">
            <w:pPr>
              <w:jc w:val="center"/>
              <w:rPr>
                <w:sz w:val="16"/>
                <w:szCs w:val="16"/>
              </w:rPr>
            </w:pPr>
            <w:r w:rsidRPr="009F1832">
              <w:rPr>
                <w:sz w:val="16"/>
                <w:szCs w:val="16"/>
              </w:rPr>
              <w:t>14,07</w:t>
            </w:r>
          </w:p>
        </w:tc>
        <w:tc>
          <w:tcPr>
            <w:tcW w:w="992" w:type="dxa"/>
            <w:shd w:val="clear" w:color="auto" w:fill="FBE4D5" w:themeFill="accent2" w:themeFillTint="33"/>
            <w:vAlign w:val="center"/>
            <w:hideMark/>
          </w:tcPr>
          <w:p w14:paraId="37CBF623" w14:textId="77777777" w:rsidR="00F0198E" w:rsidRPr="009F1832" w:rsidRDefault="00F0198E" w:rsidP="009F1832">
            <w:pPr>
              <w:jc w:val="center"/>
              <w:rPr>
                <w:bCs/>
                <w:iCs/>
                <w:sz w:val="16"/>
                <w:szCs w:val="16"/>
              </w:rPr>
            </w:pPr>
            <w:r w:rsidRPr="009F1832">
              <w:rPr>
                <w:bCs/>
                <w:iCs/>
                <w:sz w:val="16"/>
                <w:szCs w:val="16"/>
              </w:rPr>
              <w:t>перекладка</w:t>
            </w:r>
          </w:p>
        </w:tc>
        <w:tc>
          <w:tcPr>
            <w:tcW w:w="709" w:type="dxa"/>
            <w:shd w:val="clear" w:color="auto" w:fill="FBE4D5" w:themeFill="accent2" w:themeFillTint="33"/>
            <w:vAlign w:val="center"/>
            <w:hideMark/>
          </w:tcPr>
          <w:p w14:paraId="26AE7774" w14:textId="77777777" w:rsidR="00F0198E" w:rsidRPr="009F1832" w:rsidRDefault="00F0198E" w:rsidP="009F1832">
            <w:pPr>
              <w:jc w:val="center"/>
              <w:rPr>
                <w:sz w:val="16"/>
                <w:szCs w:val="16"/>
              </w:rPr>
            </w:pPr>
            <w:r w:rsidRPr="009F1832">
              <w:rPr>
                <w:sz w:val="16"/>
                <w:szCs w:val="16"/>
              </w:rPr>
              <w:t>16</w:t>
            </w:r>
          </w:p>
        </w:tc>
        <w:tc>
          <w:tcPr>
            <w:tcW w:w="985" w:type="dxa"/>
            <w:shd w:val="clear" w:color="auto" w:fill="FBE4D5" w:themeFill="accent2" w:themeFillTint="33"/>
            <w:vAlign w:val="center"/>
            <w:hideMark/>
          </w:tcPr>
          <w:p w14:paraId="0E2975B6" w14:textId="77777777" w:rsidR="00F0198E" w:rsidRPr="009F1832" w:rsidRDefault="00F0198E" w:rsidP="009F1832">
            <w:pPr>
              <w:jc w:val="center"/>
              <w:rPr>
                <w:bCs/>
                <w:iCs/>
                <w:sz w:val="16"/>
                <w:szCs w:val="16"/>
              </w:rPr>
            </w:pPr>
            <w:r w:rsidRPr="009F1832">
              <w:rPr>
                <w:bCs/>
                <w:iCs/>
                <w:sz w:val="16"/>
                <w:szCs w:val="16"/>
              </w:rPr>
              <w:t>норматив</w:t>
            </w:r>
          </w:p>
        </w:tc>
      </w:tr>
      <w:tr w:rsidR="009F1832" w:rsidRPr="009F1832" w14:paraId="64C2BCE6" w14:textId="77777777" w:rsidTr="009F1832">
        <w:trPr>
          <w:trHeight w:val="212"/>
        </w:trPr>
        <w:tc>
          <w:tcPr>
            <w:tcW w:w="1271" w:type="dxa"/>
            <w:vAlign w:val="center"/>
            <w:hideMark/>
          </w:tcPr>
          <w:p w14:paraId="6AD23ECE" w14:textId="77777777" w:rsidR="00F0198E" w:rsidRPr="009F1832" w:rsidRDefault="00F0198E" w:rsidP="009F1832">
            <w:pPr>
              <w:jc w:val="center"/>
              <w:rPr>
                <w:sz w:val="16"/>
                <w:szCs w:val="16"/>
              </w:rPr>
            </w:pPr>
            <w:r w:rsidRPr="009F1832">
              <w:rPr>
                <w:sz w:val="16"/>
                <w:szCs w:val="16"/>
              </w:rPr>
              <w:t>уз1</w:t>
            </w:r>
          </w:p>
        </w:tc>
        <w:tc>
          <w:tcPr>
            <w:tcW w:w="2268" w:type="dxa"/>
            <w:vAlign w:val="center"/>
            <w:hideMark/>
          </w:tcPr>
          <w:p w14:paraId="1EC0530F" w14:textId="77777777" w:rsidR="00F0198E" w:rsidRPr="009F1832" w:rsidRDefault="00F0198E" w:rsidP="009F1832">
            <w:pPr>
              <w:jc w:val="center"/>
              <w:rPr>
                <w:sz w:val="16"/>
                <w:szCs w:val="16"/>
              </w:rPr>
            </w:pPr>
            <w:r w:rsidRPr="009F1832">
              <w:rPr>
                <w:sz w:val="16"/>
                <w:szCs w:val="16"/>
              </w:rPr>
              <w:t>уз2</w:t>
            </w:r>
          </w:p>
        </w:tc>
        <w:tc>
          <w:tcPr>
            <w:tcW w:w="709" w:type="dxa"/>
            <w:vAlign w:val="center"/>
            <w:hideMark/>
          </w:tcPr>
          <w:p w14:paraId="533F216B" w14:textId="77777777" w:rsidR="00F0198E" w:rsidRPr="009F1832" w:rsidRDefault="00F0198E" w:rsidP="009F1832">
            <w:pPr>
              <w:jc w:val="center"/>
              <w:rPr>
                <w:sz w:val="16"/>
                <w:szCs w:val="16"/>
              </w:rPr>
            </w:pPr>
            <w:r w:rsidRPr="009F1832">
              <w:rPr>
                <w:sz w:val="16"/>
                <w:szCs w:val="16"/>
              </w:rPr>
              <w:t>36,00</w:t>
            </w:r>
          </w:p>
        </w:tc>
        <w:tc>
          <w:tcPr>
            <w:tcW w:w="850" w:type="dxa"/>
            <w:vAlign w:val="center"/>
            <w:hideMark/>
          </w:tcPr>
          <w:p w14:paraId="37F1DDD6" w14:textId="77777777" w:rsidR="00F0198E" w:rsidRPr="009F1832" w:rsidRDefault="00F0198E" w:rsidP="009F1832">
            <w:pPr>
              <w:jc w:val="center"/>
              <w:rPr>
                <w:sz w:val="16"/>
                <w:szCs w:val="16"/>
              </w:rPr>
            </w:pPr>
            <w:r w:rsidRPr="009F1832">
              <w:rPr>
                <w:sz w:val="16"/>
                <w:szCs w:val="16"/>
              </w:rPr>
              <w:t>0,07</w:t>
            </w:r>
          </w:p>
        </w:tc>
        <w:tc>
          <w:tcPr>
            <w:tcW w:w="993" w:type="dxa"/>
            <w:vAlign w:val="center"/>
            <w:hideMark/>
          </w:tcPr>
          <w:p w14:paraId="54D83E05" w14:textId="77777777" w:rsidR="00F0198E" w:rsidRPr="009F1832" w:rsidRDefault="00F0198E" w:rsidP="009F1832">
            <w:pPr>
              <w:jc w:val="center"/>
              <w:rPr>
                <w:sz w:val="16"/>
                <w:szCs w:val="16"/>
              </w:rPr>
            </w:pPr>
            <w:r w:rsidRPr="009F1832">
              <w:rPr>
                <w:sz w:val="16"/>
                <w:szCs w:val="16"/>
              </w:rPr>
              <w:t>0,07</w:t>
            </w:r>
          </w:p>
        </w:tc>
        <w:tc>
          <w:tcPr>
            <w:tcW w:w="850" w:type="dxa"/>
            <w:vAlign w:val="center"/>
            <w:hideMark/>
          </w:tcPr>
          <w:p w14:paraId="06D03982" w14:textId="77777777" w:rsidR="00F0198E" w:rsidRPr="009F1832" w:rsidRDefault="00F0198E" w:rsidP="009F1832">
            <w:pPr>
              <w:jc w:val="center"/>
              <w:rPr>
                <w:sz w:val="16"/>
                <w:szCs w:val="16"/>
              </w:rPr>
            </w:pPr>
            <w:r w:rsidRPr="009F1832">
              <w:rPr>
                <w:sz w:val="16"/>
                <w:szCs w:val="16"/>
              </w:rPr>
              <w:t>2,51</w:t>
            </w:r>
          </w:p>
        </w:tc>
        <w:tc>
          <w:tcPr>
            <w:tcW w:w="992" w:type="dxa"/>
            <w:vAlign w:val="center"/>
            <w:hideMark/>
          </w:tcPr>
          <w:p w14:paraId="7D3AF515" w14:textId="77777777" w:rsidR="00F0198E" w:rsidRPr="009F1832" w:rsidRDefault="00F0198E" w:rsidP="009F1832">
            <w:pPr>
              <w:jc w:val="center"/>
              <w:rPr>
                <w:bCs/>
                <w:iCs/>
                <w:sz w:val="16"/>
                <w:szCs w:val="16"/>
              </w:rPr>
            </w:pPr>
            <w:r w:rsidRPr="009F1832">
              <w:rPr>
                <w:bCs/>
                <w:iCs/>
                <w:sz w:val="16"/>
                <w:szCs w:val="16"/>
              </w:rPr>
              <w:t>норматив</w:t>
            </w:r>
          </w:p>
        </w:tc>
        <w:tc>
          <w:tcPr>
            <w:tcW w:w="709" w:type="dxa"/>
            <w:vAlign w:val="center"/>
            <w:hideMark/>
          </w:tcPr>
          <w:p w14:paraId="59D9240F" w14:textId="77777777" w:rsidR="00F0198E" w:rsidRPr="009F1832" w:rsidRDefault="00F0198E" w:rsidP="009F1832">
            <w:pPr>
              <w:jc w:val="center"/>
              <w:rPr>
                <w:sz w:val="16"/>
                <w:szCs w:val="16"/>
              </w:rPr>
            </w:pPr>
            <w:r w:rsidRPr="009F1832">
              <w:rPr>
                <w:sz w:val="16"/>
                <w:szCs w:val="16"/>
              </w:rPr>
              <w:t>44</w:t>
            </w:r>
          </w:p>
        </w:tc>
        <w:tc>
          <w:tcPr>
            <w:tcW w:w="985" w:type="dxa"/>
            <w:vAlign w:val="center"/>
            <w:hideMark/>
          </w:tcPr>
          <w:p w14:paraId="7A492FFC" w14:textId="77777777" w:rsidR="00F0198E" w:rsidRPr="009F1832" w:rsidRDefault="00F0198E" w:rsidP="009F1832">
            <w:pPr>
              <w:jc w:val="center"/>
              <w:rPr>
                <w:bCs/>
                <w:iCs/>
                <w:sz w:val="16"/>
                <w:szCs w:val="16"/>
              </w:rPr>
            </w:pPr>
            <w:r w:rsidRPr="009F1832">
              <w:rPr>
                <w:bCs/>
                <w:iCs/>
                <w:sz w:val="16"/>
                <w:szCs w:val="16"/>
              </w:rPr>
              <w:t>перекладка</w:t>
            </w:r>
          </w:p>
        </w:tc>
      </w:tr>
      <w:tr w:rsidR="009F1832" w:rsidRPr="009F1832" w14:paraId="5E82E5D3" w14:textId="77777777" w:rsidTr="009F1832">
        <w:trPr>
          <w:trHeight w:val="60"/>
        </w:trPr>
        <w:tc>
          <w:tcPr>
            <w:tcW w:w="1271" w:type="dxa"/>
            <w:shd w:val="clear" w:color="auto" w:fill="FBE4D5" w:themeFill="accent2" w:themeFillTint="33"/>
            <w:vAlign w:val="center"/>
            <w:hideMark/>
          </w:tcPr>
          <w:p w14:paraId="1DD5A231" w14:textId="77777777" w:rsidR="00F0198E" w:rsidRPr="009F1832" w:rsidRDefault="00F0198E" w:rsidP="009F1832">
            <w:pPr>
              <w:jc w:val="center"/>
              <w:rPr>
                <w:sz w:val="16"/>
                <w:szCs w:val="16"/>
              </w:rPr>
            </w:pPr>
            <w:r w:rsidRPr="009F1832">
              <w:rPr>
                <w:sz w:val="16"/>
                <w:szCs w:val="16"/>
              </w:rPr>
              <w:t>уз2</w:t>
            </w:r>
          </w:p>
        </w:tc>
        <w:tc>
          <w:tcPr>
            <w:tcW w:w="2268" w:type="dxa"/>
            <w:shd w:val="clear" w:color="auto" w:fill="FBE4D5" w:themeFill="accent2" w:themeFillTint="33"/>
            <w:vAlign w:val="center"/>
            <w:hideMark/>
          </w:tcPr>
          <w:p w14:paraId="27BBF517" w14:textId="3475FE45" w:rsidR="00F0198E" w:rsidRPr="009F1832" w:rsidRDefault="00F0198E" w:rsidP="009F1832">
            <w:pPr>
              <w:jc w:val="center"/>
              <w:rPr>
                <w:sz w:val="16"/>
                <w:szCs w:val="16"/>
              </w:rPr>
            </w:pPr>
            <w:r w:rsidRPr="009F1832">
              <w:rPr>
                <w:sz w:val="16"/>
                <w:szCs w:val="16"/>
              </w:rPr>
              <w:t xml:space="preserve">МАОУДО </w:t>
            </w:r>
            <w:r w:rsidR="00134D34" w:rsidRPr="009F1832">
              <w:rPr>
                <w:sz w:val="16"/>
                <w:szCs w:val="16"/>
              </w:rPr>
              <w:t>«</w:t>
            </w:r>
            <w:r w:rsidRPr="009F1832">
              <w:rPr>
                <w:sz w:val="16"/>
                <w:szCs w:val="16"/>
              </w:rPr>
              <w:t>Каратузский МУК</w:t>
            </w:r>
            <w:r w:rsidR="00134D34" w:rsidRPr="009F1832">
              <w:rPr>
                <w:sz w:val="16"/>
                <w:szCs w:val="16"/>
              </w:rPr>
              <w:t>»</w:t>
            </w:r>
          </w:p>
        </w:tc>
        <w:tc>
          <w:tcPr>
            <w:tcW w:w="709" w:type="dxa"/>
            <w:shd w:val="clear" w:color="auto" w:fill="FBE4D5" w:themeFill="accent2" w:themeFillTint="33"/>
            <w:vAlign w:val="center"/>
            <w:hideMark/>
          </w:tcPr>
          <w:p w14:paraId="70B62B2D" w14:textId="77777777" w:rsidR="00F0198E" w:rsidRPr="009F1832" w:rsidRDefault="00F0198E" w:rsidP="009F1832">
            <w:pPr>
              <w:jc w:val="center"/>
              <w:rPr>
                <w:sz w:val="16"/>
                <w:szCs w:val="16"/>
              </w:rPr>
            </w:pPr>
            <w:r w:rsidRPr="009F1832">
              <w:rPr>
                <w:sz w:val="16"/>
                <w:szCs w:val="16"/>
              </w:rPr>
              <w:t>30,00</w:t>
            </w:r>
          </w:p>
        </w:tc>
        <w:tc>
          <w:tcPr>
            <w:tcW w:w="850" w:type="dxa"/>
            <w:shd w:val="clear" w:color="auto" w:fill="FBE4D5" w:themeFill="accent2" w:themeFillTint="33"/>
            <w:vAlign w:val="center"/>
            <w:hideMark/>
          </w:tcPr>
          <w:p w14:paraId="17A3438D" w14:textId="77777777" w:rsidR="00F0198E" w:rsidRPr="009F1832" w:rsidRDefault="00F0198E" w:rsidP="009F1832">
            <w:pPr>
              <w:jc w:val="center"/>
              <w:rPr>
                <w:sz w:val="16"/>
                <w:szCs w:val="16"/>
              </w:rPr>
            </w:pPr>
            <w:r w:rsidRPr="009F1832">
              <w:rPr>
                <w:sz w:val="16"/>
                <w:szCs w:val="16"/>
              </w:rPr>
              <w:t>0,07</w:t>
            </w:r>
          </w:p>
        </w:tc>
        <w:tc>
          <w:tcPr>
            <w:tcW w:w="993" w:type="dxa"/>
            <w:shd w:val="clear" w:color="auto" w:fill="FBE4D5" w:themeFill="accent2" w:themeFillTint="33"/>
            <w:vAlign w:val="center"/>
            <w:hideMark/>
          </w:tcPr>
          <w:p w14:paraId="6D6348C5" w14:textId="77777777" w:rsidR="00F0198E" w:rsidRPr="009F1832" w:rsidRDefault="00F0198E" w:rsidP="009F1832">
            <w:pPr>
              <w:jc w:val="center"/>
              <w:rPr>
                <w:sz w:val="16"/>
                <w:szCs w:val="16"/>
              </w:rPr>
            </w:pPr>
            <w:r w:rsidRPr="009F1832">
              <w:rPr>
                <w:sz w:val="16"/>
                <w:szCs w:val="16"/>
              </w:rPr>
              <w:t>0,07</w:t>
            </w:r>
          </w:p>
        </w:tc>
        <w:tc>
          <w:tcPr>
            <w:tcW w:w="850" w:type="dxa"/>
            <w:shd w:val="clear" w:color="auto" w:fill="FBE4D5" w:themeFill="accent2" w:themeFillTint="33"/>
            <w:vAlign w:val="center"/>
            <w:hideMark/>
          </w:tcPr>
          <w:p w14:paraId="14EB9186" w14:textId="77777777" w:rsidR="00F0198E" w:rsidRPr="009F1832" w:rsidRDefault="00F0198E" w:rsidP="009F1832">
            <w:pPr>
              <w:jc w:val="center"/>
              <w:rPr>
                <w:sz w:val="16"/>
                <w:szCs w:val="16"/>
              </w:rPr>
            </w:pPr>
            <w:r w:rsidRPr="009F1832">
              <w:rPr>
                <w:sz w:val="16"/>
                <w:szCs w:val="16"/>
              </w:rPr>
              <w:t>2,51</w:t>
            </w:r>
          </w:p>
        </w:tc>
        <w:tc>
          <w:tcPr>
            <w:tcW w:w="992" w:type="dxa"/>
            <w:shd w:val="clear" w:color="auto" w:fill="FBE4D5" w:themeFill="accent2" w:themeFillTint="33"/>
            <w:vAlign w:val="center"/>
            <w:hideMark/>
          </w:tcPr>
          <w:p w14:paraId="2C3A8125" w14:textId="77777777" w:rsidR="00F0198E" w:rsidRPr="009F1832" w:rsidRDefault="00F0198E" w:rsidP="009F1832">
            <w:pPr>
              <w:jc w:val="center"/>
              <w:rPr>
                <w:bCs/>
                <w:iCs/>
                <w:sz w:val="16"/>
                <w:szCs w:val="16"/>
              </w:rPr>
            </w:pPr>
            <w:r w:rsidRPr="009F1832">
              <w:rPr>
                <w:bCs/>
                <w:iCs/>
                <w:sz w:val="16"/>
                <w:szCs w:val="16"/>
              </w:rPr>
              <w:t>норматив</w:t>
            </w:r>
          </w:p>
        </w:tc>
        <w:tc>
          <w:tcPr>
            <w:tcW w:w="709" w:type="dxa"/>
            <w:shd w:val="clear" w:color="auto" w:fill="FBE4D5" w:themeFill="accent2" w:themeFillTint="33"/>
            <w:vAlign w:val="center"/>
            <w:hideMark/>
          </w:tcPr>
          <w:p w14:paraId="5B793C82" w14:textId="77777777" w:rsidR="00F0198E" w:rsidRPr="009F1832" w:rsidRDefault="00F0198E" w:rsidP="009F1832">
            <w:pPr>
              <w:jc w:val="center"/>
              <w:rPr>
                <w:sz w:val="16"/>
                <w:szCs w:val="16"/>
              </w:rPr>
            </w:pPr>
            <w:r w:rsidRPr="009F1832">
              <w:rPr>
                <w:sz w:val="16"/>
                <w:szCs w:val="16"/>
              </w:rPr>
              <w:t>44</w:t>
            </w:r>
          </w:p>
        </w:tc>
        <w:tc>
          <w:tcPr>
            <w:tcW w:w="985" w:type="dxa"/>
            <w:shd w:val="clear" w:color="auto" w:fill="FBE4D5" w:themeFill="accent2" w:themeFillTint="33"/>
            <w:vAlign w:val="center"/>
            <w:hideMark/>
          </w:tcPr>
          <w:p w14:paraId="55133FC9" w14:textId="77777777" w:rsidR="00F0198E" w:rsidRPr="009F1832" w:rsidRDefault="00F0198E" w:rsidP="009F1832">
            <w:pPr>
              <w:jc w:val="center"/>
              <w:rPr>
                <w:bCs/>
                <w:iCs/>
                <w:sz w:val="16"/>
                <w:szCs w:val="16"/>
              </w:rPr>
            </w:pPr>
            <w:r w:rsidRPr="009F1832">
              <w:rPr>
                <w:bCs/>
                <w:iCs/>
                <w:sz w:val="16"/>
                <w:szCs w:val="16"/>
              </w:rPr>
              <w:t>перекладка</w:t>
            </w:r>
          </w:p>
        </w:tc>
      </w:tr>
    </w:tbl>
    <w:p w14:paraId="5EB7A764" w14:textId="0F4B9CA4" w:rsidR="00F0198E" w:rsidRPr="00F0198E" w:rsidRDefault="00F0198E" w:rsidP="00F0198E">
      <w:pPr>
        <w:autoSpaceDE w:val="0"/>
        <w:autoSpaceDN w:val="0"/>
        <w:adjustRightInd w:val="0"/>
        <w:spacing w:before="240"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lastRenderedPageBreak/>
        <w:t xml:space="preserve">Таблица </w:t>
      </w:r>
      <w:r>
        <w:rPr>
          <w:rFonts w:ascii="Times New Roman" w:eastAsia="Times New Roman,Bold" w:hAnsi="Times New Roman" w:cs="Times New Roman"/>
          <w:b/>
          <w:bCs/>
          <w:i/>
          <w:color w:val="000000"/>
          <w:sz w:val="28"/>
          <w:szCs w:val="28"/>
        </w:rPr>
        <w:t>16.2.7</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Детский приют</w:t>
      </w:r>
      <w:r w:rsidR="00134D34">
        <w:rPr>
          <w:rFonts w:ascii="Times New Roman" w:eastAsia="Times New Roman,Bold" w:hAnsi="Times New Roman" w:cs="Times New Roman"/>
          <w:b/>
          <w:bCs/>
          <w:i/>
          <w:color w:val="000000"/>
          <w:sz w:val="28"/>
          <w:szCs w:val="28"/>
        </w:rPr>
        <w:t>»</w:t>
      </w:r>
    </w:p>
    <w:tbl>
      <w:tblPr>
        <w:tblStyle w:val="1112"/>
        <w:tblW w:w="9627" w:type="dxa"/>
        <w:tblLayout w:type="fixed"/>
        <w:tblLook w:val="04A0" w:firstRow="1" w:lastRow="0" w:firstColumn="1" w:lastColumn="0" w:noHBand="0" w:noVBand="1"/>
      </w:tblPr>
      <w:tblGrid>
        <w:gridCol w:w="2689"/>
        <w:gridCol w:w="992"/>
        <w:gridCol w:w="709"/>
        <w:gridCol w:w="850"/>
        <w:gridCol w:w="992"/>
        <w:gridCol w:w="851"/>
        <w:gridCol w:w="992"/>
        <w:gridCol w:w="567"/>
        <w:gridCol w:w="985"/>
      </w:tblGrid>
      <w:tr w:rsidR="00026439" w:rsidRPr="00026439" w14:paraId="770CAD7E" w14:textId="77777777" w:rsidTr="00026439">
        <w:trPr>
          <w:cantSplit/>
          <w:trHeight w:val="1785"/>
        </w:trPr>
        <w:tc>
          <w:tcPr>
            <w:tcW w:w="2689" w:type="dxa"/>
            <w:shd w:val="clear" w:color="auto" w:fill="FBD4B4"/>
            <w:textDirection w:val="btLr"/>
            <w:vAlign w:val="center"/>
            <w:hideMark/>
          </w:tcPr>
          <w:p w14:paraId="469D9C11" w14:textId="77777777" w:rsidR="00F0198E" w:rsidRPr="00026439" w:rsidRDefault="00F0198E" w:rsidP="00026439">
            <w:pPr>
              <w:ind w:left="113" w:right="113"/>
              <w:jc w:val="center"/>
              <w:rPr>
                <w:b/>
                <w:bCs/>
                <w:i/>
                <w:sz w:val="16"/>
                <w:szCs w:val="16"/>
              </w:rPr>
            </w:pPr>
            <w:r w:rsidRPr="00026439">
              <w:rPr>
                <w:b/>
                <w:bCs/>
                <w:i/>
                <w:sz w:val="16"/>
                <w:szCs w:val="16"/>
              </w:rPr>
              <w:t>Наименование начала участка</w:t>
            </w:r>
          </w:p>
        </w:tc>
        <w:tc>
          <w:tcPr>
            <w:tcW w:w="992" w:type="dxa"/>
            <w:shd w:val="clear" w:color="auto" w:fill="FBD4B4"/>
            <w:textDirection w:val="btLr"/>
            <w:vAlign w:val="center"/>
            <w:hideMark/>
          </w:tcPr>
          <w:p w14:paraId="277911DE" w14:textId="77777777" w:rsidR="00F0198E" w:rsidRPr="00026439" w:rsidRDefault="00F0198E" w:rsidP="00026439">
            <w:pPr>
              <w:ind w:left="113" w:right="113"/>
              <w:jc w:val="center"/>
              <w:rPr>
                <w:b/>
                <w:bCs/>
                <w:i/>
                <w:sz w:val="16"/>
                <w:szCs w:val="16"/>
              </w:rPr>
            </w:pPr>
            <w:r w:rsidRPr="00026439">
              <w:rPr>
                <w:b/>
                <w:bCs/>
                <w:i/>
                <w:sz w:val="16"/>
                <w:szCs w:val="16"/>
              </w:rPr>
              <w:t>Наименование конца участка</w:t>
            </w:r>
          </w:p>
        </w:tc>
        <w:tc>
          <w:tcPr>
            <w:tcW w:w="709" w:type="dxa"/>
            <w:shd w:val="clear" w:color="auto" w:fill="FBD4B4"/>
            <w:textDirection w:val="btLr"/>
            <w:vAlign w:val="center"/>
            <w:hideMark/>
          </w:tcPr>
          <w:p w14:paraId="6AAF3562" w14:textId="77777777" w:rsidR="00F0198E" w:rsidRPr="00026439" w:rsidRDefault="00F0198E" w:rsidP="00026439">
            <w:pPr>
              <w:ind w:left="113" w:right="113"/>
              <w:jc w:val="center"/>
              <w:rPr>
                <w:b/>
                <w:bCs/>
                <w:i/>
                <w:sz w:val="16"/>
                <w:szCs w:val="16"/>
              </w:rPr>
            </w:pPr>
            <w:r w:rsidRPr="00026439">
              <w:rPr>
                <w:b/>
                <w:bCs/>
                <w:i/>
                <w:sz w:val="16"/>
                <w:szCs w:val="16"/>
              </w:rPr>
              <w:t>Длина участка, м</w:t>
            </w:r>
          </w:p>
        </w:tc>
        <w:tc>
          <w:tcPr>
            <w:tcW w:w="850" w:type="dxa"/>
            <w:shd w:val="clear" w:color="auto" w:fill="FBD4B4"/>
            <w:textDirection w:val="btLr"/>
            <w:vAlign w:val="center"/>
            <w:hideMark/>
          </w:tcPr>
          <w:p w14:paraId="5E9FD23B" w14:textId="433A72D2" w:rsidR="00F0198E" w:rsidRPr="00026439" w:rsidRDefault="00026439" w:rsidP="00026439">
            <w:pPr>
              <w:ind w:left="113" w:right="113"/>
              <w:jc w:val="center"/>
              <w:rPr>
                <w:b/>
                <w:bCs/>
                <w:i/>
                <w:sz w:val="16"/>
                <w:szCs w:val="16"/>
              </w:rPr>
            </w:pPr>
            <w:r w:rsidRPr="00026439">
              <w:rPr>
                <w:b/>
                <w:bCs/>
                <w:i/>
                <w:sz w:val="16"/>
                <w:szCs w:val="16"/>
              </w:rPr>
              <w:t>Внутренний</w:t>
            </w:r>
            <w:r w:rsidR="00F0198E" w:rsidRPr="00026439">
              <w:rPr>
                <w:b/>
                <w:bCs/>
                <w:i/>
                <w:sz w:val="16"/>
                <w:szCs w:val="16"/>
              </w:rPr>
              <w:t xml:space="preserve"> </w:t>
            </w:r>
            <w:r w:rsidRPr="00026439">
              <w:rPr>
                <w:b/>
                <w:bCs/>
                <w:i/>
                <w:sz w:val="16"/>
                <w:szCs w:val="16"/>
              </w:rPr>
              <w:t>диаметр</w:t>
            </w:r>
            <w:r w:rsidR="00F0198E" w:rsidRPr="00026439">
              <w:rPr>
                <w:b/>
                <w:bCs/>
                <w:i/>
                <w:sz w:val="16"/>
                <w:szCs w:val="16"/>
              </w:rPr>
              <w:t xml:space="preserve">  </w:t>
            </w:r>
            <w:r w:rsidRPr="00026439">
              <w:rPr>
                <w:b/>
                <w:bCs/>
                <w:i/>
                <w:sz w:val="16"/>
                <w:szCs w:val="16"/>
              </w:rPr>
              <w:t>трубопровода</w:t>
            </w:r>
            <w:r w:rsidR="00F0198E" w:rsidRPr="00026439">
              <w:rPr>
                <w:b/>
                <w:bCs/>
                <w:i/>
                <w:sz w:val="16"/>
                <w:szCs w:val="16"/>
              </w:rPr>
              <w:t>, м.(сущ.)</w:t>
            </w:r>
          </w:p>
        </w:tc>
        <w:tc>
          <w:tcPr>
            <w:tcW w:w="992" w:type="dxa"/>
            <w:shd w:val="clear" w:color="auto" w:fill="FBD4B4"/>
            <w:textDirection w:val="btLr"/>
            <w:vAlign w:val="center"/>
            <w:hideMark/>
          </w:tcPr>
          <w:p w14:paraId="34511546" w14:textId="66EDCEAD" w:rsidR="00F0198E" w:rsidRPr="00026439" w:rsidRDefault="00026439" w:rsidP="00026439">
            <w:pPr>
              <w:ind w:left="113" w:right="113"/>
              <w:jc w:val="center"/>
              <w:rPr>
                <w:b/>
                <w:bCs/>
                <w:i/>
                <w:sz w:val="16"/>
                <w:szCs w:val="16"/>
              </w:rPr>
            </w:pPr>
            <w:r w:rsidRPr="00026439">
              <w:rPr>
                <w:b/>
                <w:bCs/>
                <w:i/>
                <w:sz w:val="16"/>
                <w:szCs w:val="16"/>
              </w:rPr>
              <w:t>Внутренний</w:t>
            </w:r>
            <w:r w:rsidR="00F0198E" w:rsidRPr="00026439">
              <w:rPr>
                <w:b/>
                <w:bCs/>
                <w:i/>
                <w:sz w:val="16"/>
                <w:szCs w:val="16"/>
              </w:rPr>
              <w:t xml:space="preserve"> </w:t>
            </w:r>
            <w:r w:rsidRPr="00026439">
              <w:rPr>
                <w:b/>
                <w:bCs/>
                <w:i/>
                <w:sz w:val="16"/>
                <w:szCs w:val="16"/>
              </w:rPr>
              <w:t>диаметр</w:t>
            </w:r>
            <w:r w:rsidR="00F0198E" w:rsidRPr="00026439">
              <w:rPr>
                <w:b/>
                <w:bCs/>
                <w:i/>
                <w:sz w:val="16"/>
                <w:szCs w:val="16"/>
              </w:rPr>
              <w:t xml:space="preserve">  </w:t>
            </w:r>
            <w:r w:rsidRPr="00026439">
              <w:rPr>
                <w:b/>
                <w:bCs/>
                <w:i/>
                <w:sz w:val="16"/>
                <w:szCs w:val="16"/>
              </w:rPr>
              <w:t>трубопровода</w:t>
            </w:r>
            <w:r w:rsidR="00F0198E" w:rsidRPr="00026439">
              <w:rPr>
                <w:b/>
                <w:bCs/>
                <w:i/>
                <w:sz w:val="16"/>
                <w:szCs w:val="16"/>
              </w:rPr>
              <w:t>, м.(персп.)</w:t>
            </w:r>
          </w:p>
        </w:tc>
        <w:tc>
          <w:tcPr>
            <w:tcW w:w="851" w:type="dxa"/>
            <w:shd w:val="clear" w:color="auto" w:fill="FBD4B4"/>
            <w:textDirection w:val="btLr"/>
            <w:vAlign w:val="center"/>
            <w:hideMark/>
          </w:tcPr>
          <w:p w14:paraId="25A9F13A" w14:textId="77777777" w:rsidR="00F0198E" w:rsidRPr="00026439" w:rsidRDefault="00F0198E" w:rsidP="00026439">
            <w:pPr>
              <w:ind w:left="113" w:right="113"/>
              <w:jc w:val="center"/>
              <w:rPr>
                <w:b/>
                <w:bCs/>
                <w:i/>
                <w:sz w:val="16"/>
                <w:szCs w:val="16"/>
              </w:rPr>
            </w:pPr>
            <w:r w:rsidRPr="00026439">
              <w:rPr>
                <w:b/>
                <w:bCs/>
                <w:i/>
                <w:sz w:val="16"/>
                <w:szCs w:val="16"/>
              </w:rPr>
              <w:t>Удельные линейные потери напора в обр.тр-де, мм/м</w:t>
            </w:r>
          </w:p>
        </w:tc>
        <w:tc>
          <w:tcPr>
            <w:tcW w:w="992" w:type="dxa"/>
            <w:shd w:val="clear" w:color="auto" w:fill="FBD4B4"/>
            <w:textDirection w:val="btLr"/>
            <w:vAlign w:val="center"/>
            <w:hideMark/>
          </w:tcPr>
          <w:p w14:paraId="03980CE6" w14:textId="77777777" w:rsidR="00F0198E" w:rsidRPr="00026439" w:rsidRDefault="00F0198E" w:rsidP="00026439">
            <w:pPr>
              <w:ind w:left="113" w:right="113"/>
              <w:jc w:val="center"/>
              <w:rPr>
                <w:b/>
                <w:bCs/>
                <w:i/>
                <w:sz w:val="16"/>
                <w:szCs w:val="16"/>
              </w:rPr>
            </w:pPr>
            <w:r w:rsidRPr="00026439">
              <w:rPr>
                <w:b/>
                <w:bCs/>
                <w:i/>
                <w:sz w:val="16"/>
                <w:szCs w:val="16"/>
              </w:rPr>
              <w:t>Норматив/перекладка (по уд.лин.пот.)</w:t>
            </w:r>
          </w:p>
        </w:tc>
        <w:tc>
          <w:tcPr>
            <w:tcW w:w="567" w:type="dxa"/>
            <w:shd w:val="clear" w:color="auto" w:fill="FBD4B4"/>
            <w:textDirection w:val="btLr"/>
            <w:vAlign w:val="center"/>
            <w:hideMark/>
          </w:tcPr>
          <w:p w14:paraId="7B338A53" w14:textId="77777777" w:rsidR="00F0198E" w:rsidRPr="00026439" w:rsidRDefault="00F0198E" w:rsidP="00026439">
            <w:pPr>
              <w:ind w:left="113" w:right="113"/>
              <w:jc w:val="center"/>
              <w:rPr>
                <w:b/>
                <w:bCs/>
                <w:i/>
                <w:sz w:val="16"/>
                <w:szCs w:val="16"/>
              </w:rPr>
            </w:pPr>
            <w:r w:rsidRPr="00026439">
              <w:rPr>
                <w:b/>
                <w:bCs/>
                <w:i/>
                <w:sz w:val="16"/>
                <w:szCs w:val="16"/>
              </w:rPr>
              <w:t>Период эксплуатации, лет</w:t>
            </w:r>
          </w:p>
        </w:tc>
        <w:tc>
          <w:tcPr>
            <w:tcW w:w="985" w:type="dxa"/>
            <w:shd w:val="clear" w:color="auto" w:fill="FBD4B4"/>
            <w:textDirection w:val="btLr"/>
            <w:vAlign w:val="center"/>
            <w:hideMark/>
          </w:tcPr>
          <w:p w14:paraId="034E89E4" w14:textId="77777777" w:rsidR="00F0198E" w:rsidRPr="00026439" w:rsidRDefault="00F0198E" w:rsidP="00026439">
            <w:pPr>
              <w:ind w:left="113" w:right="113"/>
              <w:jc w:val="center"/>
              <w:rPr>
                <w:b/>
                <w:bCs/>
                <w:i/>
                <w:sz w:val="16"/>
                <w:szCs w:val="16"/>
              </w:rPr>
            </w:pPr>
            <w:r w:rsidRPr="00026439">
              <w:rPr>
                <w:b/>
                <w:bCs/>
                <w:i/>
                <w:sz w:val="16"/>
                <w:szCs w:val="16"/>
              </w:rPr>
              <w:t>Норматив/перекладка (по ср. сл.)</w:t>
            </w:r>
          </w:p>
        </w:tc>
      </w:tr>
      <w:tr w:rsidR="00026439" w:rsidRPr="00026439" w14:paraId="74FF94E9" w14:textId="77777777" w:rsidTr="00026439">
        <w:trPr>
          <w:trHeight w:val="152"/>
        </w:trPr>
        <w:tc>
          <w:tcPr>
            <w:tcW w:w="2689" w:type="dxa"/>
            <w:vAlign w:val="center"/>
            <w:hideMark/>
          </w:tcPr>
          <w:p w14:paraId="3C68A76C" w14:textId="4A53117F" w:rsidR="00F0198E" w:rsidRPr="00026439" w:rsidRDefault="00F0198E" w:rsidP="00B47C4C">
            <w:pPr>
              <w:jc w:val="center"/>
              <w:rPr>
                <w:sz w:val="16"/>
                <w:szCs w:val="16"/>
              </w:rPr>
            </w:pPr>
            <w:r w:rsidRPr="00026439">
              <w:rPr>
                <w:sz w:val="16"/>
                <w:szCs w:val="16"/>
              </w:rPr>
              <w:t>Кот.</w:t>
            </w:r>
            <w:r w:rsidR="00B47C4C">
              <w:rPr>
                <w:sz w:val="16"/>
                <w:szCs w:val="16"/>
                <w:lang w:val="en-US"/>
              </w:rPr>
              <w:t xml:space="preserve"> </w:t>
            </w:r>
            <w:r w:rsidRPr="00026439">
              <w:rPr>
                <w:sz w:val="16"/>
                <w:szCs w:val="16"/>
              </w:rPr>
              <w:t>Детск.пр.</w:t>
            </w:r>
          </w:p>
        </w:tc>
        <w:tc>
          <w:tcPr>
            <w:tcW w:w="992" w:type="dxa"/>
            <w:vAlign w:val="center"/>
            <w:hideMark/>
          </w:tcPr>
          <w:p w14:paraId="15EBB354" w14:textId="77777777" w:rsidR="00F0198E" w:rsidRPr="00026439" w:rsidRDefault="00F0198E" w:rsidP="00F0198E">
            <w:pPr>
              <w:jc w:val="center"/>
              <w:rPr>
                <w:sz w:val="16"/>
                <w:szCs w:val="16"/>
              </w:rPr>
            </w:pPr>
            <w:r w:rsidRPr="00026439">
              <w:rPr>
                <w:sz w:val="16"/>
                <w:szCs w:val="16"/>
              </w:rPr>
              <w:t>тк1</w:t>
            </w:r>
          </w:p>
        </w:tc>
        <w:tc>
          <w:tcPr>
            <w:tcW w:w="709" w:type="dxa"/>
            <w:vAlign w:val="center"/>
            <w:hideMark/>
          </w:tcPr>
          <w:p w14:paraId="0E4B4FDF" w14:textId="77777777" w:rsidR="00F0198E" w:rsidRPr="00026439" w:rsidRDefault="00F0198E" w:rsidP="00F0198E">
            <w:pPr>
              <w:jc w:val="center"/>
              <w:rPr>
                <w:sz w:val="16"/>
                <w:szCs w:val="16"/>
              </w:rPr>
            </w:pPr>
            <w:r w:rsidRPr="00026439">
              <w:rPr>
                <w:sz w:val="16"/>
                <w:szCs w:val="16"/>
              </w:rPr>
              <w:t>7,80</w:t>
            </w:r>
          </w:p>
        </w:tc>
        <w:tc>
          <w:tcPr>
            <w:tcW w:w="850" w:type="dxa"/>
            <w:vAlign w:val="center"/>
            <w:hideMark/>
          </w:tcPr>
          <w:p w14:paraId="7A43D3E2" w14:textId="77777777" w:rsidR="00F0198E" w:rsidRPr="00026439" w:rsidRDefault="00F0198E" w:rsidP="00F0198E">
            <w:pPr>
              <w:jc w:val="center"/>
              <w:rPr>
                <w:sz w:val="16"/>
                <w:szCs w:val="16"/>
              </w:rPr>
            </w:pPr>
            <w:r w:rsidRPr="00026439">
              <w:rPr>
                <w:sz w:val="16"/>
                <w:szCs w:val="16"/>
              </w:rPr>
              <w:t>0,13</w:t>
            </w:r>
          </w:p>
        </w:tc>
        <w:tc>
          <w:tcPr>
            <w:tcW w:w="992" w:type="dxa"/>
            <w:vAlign w:val="center"/>
            <w:hideMark/>
          </w:tcPr>
          <w:p w14:paraId="172475F2" w14:textId="77777777" w:rsidR="00F0198E" w:rsidRPr="00026439" w:rsidRDefault="00F0198E" w:rsidP="00F0198E">
            <w:pPr>
              <w:jc w:val="center"/>
              <w:rPr>
                <w:sz w:val="16"/>
                <w:szCs w:val="16"/>
              </w:rPr>
            </w:pPr>
            <w:r w:rsidRPr="00026439">
              <w:rPr>
                <w:sz w:val="16"/>
                <w:szCs w:val="16"/>
              </w:rPr>
              <w:t>0,13</w:t>
            </w:r>
          </w:p>
        </w:tc>
        <w:tc>
          <w:tcPr>
            <w:tcW w:w="851" w:type="dxa"/>
            <w:vAlign w:val="center"/>
            <w:hideMark/>
          </w:tcPr>
          <w:p w14:paraId="6CCD8DAB" w14:textId="77777777" w:rsidR="00F0198E" w:rsidRPr="00026439" w:rsidRDefault="00F0198E" w:rsidP="00F0198E">
            <w:pPr>
              <w:jc w:val="center"/>
              <w:rPr>
                <w:sz w:val="16"/>
                <w:szCs w:val="16"/>
              </w:rPr>
            </w:pPr>
            <w:r w:rsidRPr="00026439">
              <w:rPr>
                <w:sz w:val="16"/>
                <w:szCs w:val="16"/>
              </w:rPr>
              <w:t>2,23</w:t>
            </w:r>
          </w:p>
        </w:tc>
        <w:tc>
          <w:tcPr>
            <w:tcW w:w="992" w:type="dxa"/>
            <w:vAlign w:val="center"/>
            <w:hideMark/>
          </w:tcPr>
          <w:p w14:paraId="24C0C146" w14:textId="77777777" w:rsidR="00F0198E" w:rsidRPr="00026439" w:rsidRDefault="00F0198E" w:rsidP="00F0198E">
            <w:pPr>
              <w:jc w:val="center"/>
              <w:rPr>
                <w:bCs/>
                <w:iCs/>
                <w:sz w:val="16"/>
                <w:szCs w:val="16"/>
              </w:rPr>
            </w:pPr>
            <w:r w:rsidRPr="00026439">
              <w:rPr>
                <w:bCs/>
                <w:iCs/>
                <w:sz w:val="16"/>
                <w:szCs w:val="16"/>
              </w:rPr>
              <w:t>норматив</w:t>
            </w:r>
          </w:p>
        </w:tc>
        <w:tc>
          <w:tcPr>
            <w:tcW w:w="567" w:type="dxa"/>
            <w:vAlign w:val="center"/>
            <w:hideMark/>
          </w:tcPr>
          <w:p w14:paraId="11C3607E" w14:textId="77777777" w:rsidR="00F0198E" w:rsidRPr="00026439" w:rsidRDefault="00F0198E" w:rsidP="00F0198E">
            <w:pPr>
              <w:jc w:val="center"/>
              <w:rPr>
                <w:sz w:val="16"/>
                <w:szCs w:val="16"/>
              </w:rPr>
            </w:pPr>
            <w:r w:rsidRPr="00026439">
              <w:rPr>
                <w:sz w:val="16"/>
                <w:szCs w:val="16"/>
              </w:rPr>
              <w:t>37</w:t>
            </w:r>
          </w:p>
        </w:tc>
        <w:tc>
          <w:tcPr>
            <w:tcW w:w="985" w:type="dxa"/>
            <w:vAlign w:val="center"/>
            <w:hideMark/>
          </w:tcPr>
          <w:p w14:paraId="0F596EE2" w14:textId="77777777" w:rsidR="00F0198E" w:rsidRPr="00026439" w:rsidRDefault="00F0198E" w:rsidP="00F0198E">
            <w:pPr>
              <w:jc w:val="center"/>
              <w:rPr>
                <w:bCs/>
                <w:iCs/>
                <w:sz w:val="16"/>
                <w:szCs w:val="16"/>
              </w:rPr>
            </w:pPr>
            <w:r w:rsidRPr="00026439">
              <w:rPr>
                <w:bCs/>
                <w:iCs/>
                <w:sz w:val="16"/>
                <w:szCs w:val="16"/>
              </w:rPr>
              <w:t>перекладка</w:t>
            </w:r>
          </w:p>
        </w:tc>
      </w:tr>
      <w:tr w:rsidR="00026439" w:rsidRPr="00026439" w14:paraId="74BA2580" w14:textId="77777777" w:rsidTr="00026439">
        <w:trPr>
          <w:trHeight w:val="83"/>
        </w:trPr>
        <w:tc>
          <w:tcPr>
            <w:tcW w:w="2689" w:type="dxa"/>
            <w:shd w:val="clear" w:color="auto" w:fill="FBE4D5" w:themeFill="accent2" w:themeFillTint="33"/>
            <w:vAlign w:val="center"/>
            <w:hideMark/>
          </w:tcPr>
          <w:p w14:paraId="0C00B36C" w14:textId="77777777" w:rsidR="00F0198E" w:rsidRPr="00026439" w:rsidRDefault="00F0198E" w:rsidP="00F0198E">
            <w:pPr>
              <w:jc w:val="center"/>
              <w:rPr>
                <w:sz w:val="16"/>
                <w:szCs w:val="16"/>
              </w:rPr>
            </w:pPr>
            <w:r w:rsidRPr="00026439">
              <w:rPr>
                <w:sz w:val="16"/>
                <w:szCs w:val="16"/>
              </w:rPr>
              <w:t>тк1</w:t>
            </w:r>
          </w:p>
        </w:tc>
        <w:tc>
          <w:tcPr>
            <w:tcW w:w="992" w:type="dxa"/>
            <w:shd w:val="clear" w:color="auto" w:fill="FBE4D5" w:themeFill="accent2" w:themeFillTint="33"/>
            <w:vAlign w:val="center"/>
            <w:hideMark/>
          </w:tcPr>
          <w:p w14:paraId="11EFE49E" w14:textId="77777777" w:rsidR="00F0198E" w:rsidRPr="00026439" w:rsidRDefault="00F0198E" w:rsidP="00F0198E">
            <w:pPr>
              <w:jc w:val="center"/>
              <w:rPr>
                <w:sz w:val="16"/>
                <w:szCs w:val="16"/>
              </w:rPr>
            </w:pPr>
            <w:r w:rsidRPr="00026439">
              <w:rPr>
                <w:sz w:val="16"/>
                <w:szCs w:val="16"/>
              </w:rPr>
              <w:t>ж/д</w:t>
            </w:r>
          </w:p>
        </w:tc>
        <w:tc>
          <w:tcPr>
            <w:tcW w:w="709" w:type="dxa"/>
            <w:shd w:val="clear" w:color="auto" w:fill="FBE4D5" w:themeFill="accent2" w:themeFillTint="33"/>
            <w:vAlign w:val="center"/>
            <w:hideMark/>
          </w:tcPr>
          <w:p w14:paraId="3B224595" w14:textId="77777777" w:rsidR="00F0198E" w:rsidRPr="00026439" w:rsidRDefault="00F0198E" w:rsidP="00F0198E">
            <w:pPr>
              <w:jc w:val="center"/>
              <w:rPr>
                <w:sz w:val="16"/>
                <w:szCs w:val="16"/>
              </w:rPr>
            </w:pPr>
            <w:r w:rsidRPr="00026439">
              <w:rPr>
                <w:sz w:val="16"/>
                <w:szCs w:val="16"/>
              </w:rPr>
              <w:t>53,20</w:t>
            </w:r>
          </w:p>
        </w:tc>
        <w:tc>
          <w:tcPr>
            <w:tcW w:w="850" w:type="dxa"/>
            <w:shd w:val="clear" w:color="auto" w:fill="FBE4D5" w:themeFill="accent2" w:themeFillTint="33"/>
            <w:vAlign w:val="center"/>
            <w:hideMark/>
          </w:tcPr>
          <w:p w14:paraId="2CD44A35" w14:textId="77777777" w:rsidR="00F0198E" w:rsidRPr="00026439" w:rsidRDefault="00F0198E" w:rsidP="00F0198E">
            <w:pPr>
              <w:jc w:val="center"/>
              <w:rPr>
                <w:sz w:val="16"/>
                <w:szCs w:val="16"/>
              </w:rPr>
            </w:pPr>
            <w:r w:rsidRPr="00026439">
              <w:rPr>
                <w:sz w:val="16"/>
                <w:szCs w:val="16"/>
              </w:rPr>
              <w:t>0,03</w:t>
            </w:r>
          </w:p>
        </w:tc>
        <w:tc>
          <w:tcPr>
            <w:tcW w:w="992" w:type="dxa"/>
            <w:shd w:val="clear" w:color="auto" w:fill="FBE4D5" w:themeFill="accent2" w:themeFillTint="33"/>
            <w:vAlign w:val="center"/>
            <w:hideMark/>
          </w:tcPr>
          <w:p w14:paraId="672FAE5D" w14:textId="77777777" w:rsidR="00F0198E" w:rsidRPr="00026439" w:rsidRDefault="00F0198E" w:rsidP="00F0198E">
            <w:pPr>
              <w:jc w:val="center"/>
              <w:rPr>
                <w:sz w:val="16"/>
                <w:szCs w:val="16"/>
              </w:rPr>
            </w:pPr>
            <w:r w:rsidRPr="00026439">
              <w:rPr>
                <w:sz w:val="16"/>
                <w:szCs w:val="16"/>
              </w:rPr>
              <w:t>0,04</w:t>
            </w:r>
          </w:p>
        </w:tc>
        <w:tc>
          <w:tcPr>
            <w:tcW w:w="851" w:type="dxa"/>
            <w:shd w:val="clear" w:color="auto" w:fill="FBE4D5" w:themeFill="accent2" w:themeFillTint="33"/>
            <w:vAlign w:val="center"/>
            <w:hideMark/>
          </w:tcPr>
          <w:p w14:paraId="2B412132" w14:textId="77777777" w:rsidR="00F0198E" w:rsidRPr="00026439" w:rsidRDefault="00F0198E" w:rsidP="00F0198E">
            <w:pPr>
              <w:jc w:val="center"/>
              <w:rPr>
                <w:sz w:val="16"/>
                <w:szCs w:val="16"/>
              </w:rPr>
            </w:pPr>
            <w:r w:rsidRPr="00026439">
              <w:rPr>
                <w:sz w:val="16"/>
                <w:szCs w:val="16"/>
              </w:rPr>
              <w:t>16,85</w:t>
            </w:r>
          </w:p>
        </w:tc>
        <w:tc>
          <w:tcPr>
            <w:tcW w:w="992" w:type="dxa"/>
            <w:shd w:val="clear" w:color="auto" w:fill="FBE4D5" w:themeFill="accent2" w:themeFillTint="33"/>
            <w:vAlign w:val="center"/>
            <w:hideMark/>
          </w:tcPr>
          <w:p w14:paraId="7CA334DB" w14:textId="77777777" w:rsidR="00F0198E" w:rsidRPr="00026439" w:rsidRDefault="00F0198E" w:rsidP="00F0198E">
            <w:pPr>
              <w:jc w:val="center"/>
              <w:rPr>
                <w:bCs/>
                <w:iCs/>
                <w:sz w:val="16"/>
                <w:szCs w:val="16"/>
              </w:rPr>
            </w:pPr>
            <w:r w:rsidRPr="00026439">
              <w:rPr>
                <w:bCs/>
                <w:iCs/>
                <w:sz w:val="16"/>
                <w:szCs w:val="16"/>
              </w:rPr>
              <w:t>перекладка</w:t>
            </w:r>
          </w:p>
        </w:tc>
        <w:tc>
          <w:tcPr>
            <w:tcW w:w="567" w:type="dxa"/>
            <w:shd w:val="clear" w:color="auto" w:fill="FBE4D5" w:themeFill="accent2" w:themeFillTint="33"/>
            <w:vAlign w:val="center"/>
            <w:hideMark/>
          </w:tcPr>
          <w:p w14:paraId="1C2FB085" w14:textId="77777777" w:rsidR="00F0198E" w:rsidRPr="00026439" w:rsidRDefault="00F0198E" w:rsidP="00F0198E">
            <w:pPr>
              <w:jc w:val="center"/>
              <w:rPr>
                <w:sz w:val="16"/>
                <w:szCs w:val="16"/>
              </w:rPr>
            </w:pPr>
            <w:r w:rsidRPr="00026439">
              <w:rPr>
                <w:sz w:val="16"/>
                <w:szCs w:val="16"/>
              </w:rPr>
              <w:t>13</w:t>
            </w:r>
          </w:p>
        </w:tc>
        <w:tc>
          <w:tcPr>
            <w:tcW w:w="985" w:type="dxa"/>
            <w:shd w:val="clear" w:color="auto" w:fill="FBE4D5" w:themeFill="accent2" w:themeFillTint="33"/>
            <w:vAlign w:val="center"/>
            <w:hideMark/>
          </w:tcPr>
          <w:p w14:paraId="6C9394A3" w14:textId="77777777" w:rsidR="00F0198E" w:rsidRPr="00026439" w:rsidRDefault="00F0198E" w:rsidP="00F0198E">
            <w:pPr>
              <w:jc w:val="center"/>
              <w:rPr>
                <w:bCs/>
                <w:iCs/>
                <w:sz w:val="16"/>
                <w:szCs w:val="16"/>
              </w:rPr>
            </w:pPr>
            <w:r w:rsidRPr="00026439">
              <w:rPr>
                <w:bCs/>
                <w:iCs/>
                <w:sz w:val="16"/>
                <w:szCs w:val="16"/>
              </w:rPr>
              <w:t>норматив</w:t>
            </w:r>
          </w:p>
        </w:tc>
      </w:tr>
    </w:tbl>
    <w:p w14:paraId="3776B176" w14:textId="77777777" w:rsidR="002833A3" w:rsidRDefault="002833A3" w:rsidP="00026439">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sectPr w:rsidR="002833A3" w:rsidSect="0036591E">
          <w:pgSz w:w="11906" w:h="16838"/>
          <w:pgMar w:top="1134" w:right="851" w:bottom="1134" w:left="1418" w:header="709" w:footer="4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1F56A1" w14:textId="483815AE" w:rsidR="00F0198E" w:rsidRPr="00CC246C" w:rsidRDefault="00F0198E" w:rsidP="00CC246C">
      <w:pPr>
        <w:autoSpaceDE w:val="0"/>
        <w:autoSpaceDN w:val="0"/>
        <w:adjustRightInd w:val="0"/>
        <w:spacing w:after="0" w:line="240" w:lineRule="auto"/>
        <w:jc w:val="center"/>
        <w:rPr>
          <w:rFonts w:ascii="Times New Roman" w:eastAsia="Times New Roman,Bold" w:hAnsi="Times New Roman" w:cs="Times New Roman"/>
          <w:b/>
          <w:bCs/>
          <w:i/>
          <w:color w:val="000000"/>
          <w:sz w:val="28"/>
          <w:szCs w:val="28"/>
        </w:rPr>
      </w:pPr>
      <w:r w:rsidRPr="00F0198E">
        <w:rPr>
          <w:rFonts w:ascii="Times New Roman" w:eastAsia="Times New Roman,Bold" w:hAnsi="Times New Roman" w:cs="Times New Roman"/>
          <w:b/>
          <w:bCs/>
          <w:i/>
          <w:color w:val="000000"/>
          <w:sz w:val="28"/>
          <w:szCs w:val="28"/>
        </w:rPr>
        <w:lastRenderedPageBreak/>
        <w:t xml:space="preserve">Таблица </w:t>
      </w:r>
      <w:r>
        <w:rPr>
          <w:rFonts w:ascii="Times New Roman" w:eastAsia="Times New Roman,Bold" w:hAnsi="Times New Roman" w:cs="Times New Roman"/>
          <w:b/>
          <w:bCs/>
          <w:i/>
          <w:color w:val="000000"/>
          <w:sz w:val="28"/>
          <w:szCs w:val="28"/>
        </w:rPr>
        <w:t>16.2.8</w:t>
      </w:r>
      <w:r w:rsidRPr="00F0198E">
        <w:rPr>
          <w:rFonts w:ascii="Times New Roman" w:eastAsia="Times New Roman,Bold" w:hAnsi="Times New Roman" w:cs="Times New Roman"/>
          <w:b/>
          <w:bCs/>
          <w:i/>
          <w:color w:val="000000"/>
          <w:sz w:val="28"/>
          <w:szCs w:val="28"/>
        </w:rPr>
        <w:t xml:space="preserve"> – Мероприятия на котельной </w:t>
      </w:r>
      <w:r w:rsidR="00134D34">
        <w:rPr>
          <w:rFonts w:ascii="Times New Roman" w:eastAsia="Times New Roman,Bold" w:hAnsi="Times New Roman" w:cs="Times New Roman"/>
          <w:b/>
          <w:bCs/>
          <w:i/>
          <w:color w:val="000000"/>
          <w:sz w:val="28"/>
          <w:szCs w:val="28"/>
        </w:rPr>
        <w:t>«</w:t>
      </w:r>
      <w:r w:rsidRPr="00F0198E">
        <w:rPr>
          <w:rFonts w:ascii="Times New Roman" w:eastAsia="Times New Roman,Bold" w:hAnsi="Times New Roman" w:cs="Times New Roman"/>
          <w:b/>
          <w:bCs/>
          <w:i/>
          <w:color w:val="000000"/>
          <w:sz w:val="28"/>
          <w:szCs w:val="28"/>
        </w:rPr>
        <w:t>ПМК-1;2</w:t>
      </w:r>
      <w:r w:rsidR="00134D34">
        <w:rPr>
          <w:rFonts w:ascii="Times New Roman" w:eastAsia="Times New Roman,Bold" w:hAnsi="Times New Roman" w:cs="Times New Roman"/>
          <w:b/>
          <w:bCs/>
          <w:i/>
          <w:color w:val="000000"/>
          <w:sz w:val="28"/>
          <w:szCs w:val="28"/>
        </w:rPr>
        <w:t>»</w:t>
      </w:r>
      <w:r w:rsidR="00CC246C">
        <w:rPr>
          <w:rFonts w:ascii="Times New Roman" w:eastAsia="Times New Roman,Bold" w:hAnsi="Times New Roman" w:cs="Times New Roman"/>
          <w:b/>
          <w:bCs/>
          <w:i/>
          <w:color w:val="000000"/>
          <w:sz w:val="28"/>
          <w:szCs w:val="28"/>
        </w:rPr>
        <w:t xml:space="preserve"> </w:t>
      </w:r>
    </w:p>
    <w:tbl>
      <w:tblPr>
        <w:tblStyle w:val="1130"/>
        <w:tblW w:w="14589" w:type="dxa"/>
        <w:tblLayout w:type="fixed"/>
        <w:tblLook w:val="04A0" w:firstRow="1" w:lastRow="0" w:firstColumn="1" w:lastColumn="0" w:noHBand="0" w:noVBand="1"/>
      </w:tblPr>
      <w:tblGrid>
        <w:gridCol w:w="1215"/>
        <w:gridCol w:w="765"/>
        <w:gridCol w:w="2268"/>
        <w:gridCol w:w="709"/>
        <w:gridCol w:w="708"/>
        <w:gridCol w:w="709"/>
        <w:gridCol w:w="567"/>
        <w:gridCol w:w="1559"/>
        <w:gridCol w:w="993"/>
        <w:gridCol w:w="1275"/>
        <w:gridCol w:w="1134"/>
        <w:gridCol w:w="2687"/>
      </w:tblGrid>
      <w:tr w:rsidR="002E0999" w:rsidRPr="002E0999" w14:paraId="2700907B" w14:textId="77777777" w:rsidTr="002E0999">
        <w:trPr>
          <w:cantSplit/>
          <w:trHeight w:val="1873"/>
        </w:trPr>
        <w:tc>
          <w:tcPr>
            <w:tcW w:w="1215" w:type="dxa"/>
            <w:shd w:val="clear" w:color="auto" w:fill="FBD4B4"/>
            <w:vAlign w:val="center"/>
            <w:hideMark/>
          </w:tcPr>
          <w:p w14:paraId="26EDAB1D" w14:textId="77777777" w:rsidR="00CC246C" w:rsidRPr="002E0999" w:rsidRDefault="00CC246C" w:rsidP="00CC246C">
            <w:pPr>
              <w:jc w:val="center"/>
              <w:rPr>
                <w:b/>
                <w:i/>
                <w:sz w:val="16"/>
                <w:szCs w:val="16"/>
              </w:rPr>
            </w:pPr>
            <w:r w:rsidRPr="002E0999">
              <w:rPr>
                <w:b/>
                <w:i/>
                <w:sz w:val="16"/>
                <w:szCs w:val="16"/>
              </w:rPr>
              <w:t>Источник</w:t>
            </w:r>
          </w:p>
        </w:tc>
        <w:tc>
          <w:tcPr>
            <w:tcW w:w="765" w:type="dxa"/>
            <w:shd w:val="clear" w:color="auto" w:fill="FBD4B4"/>
            <w:textDirection w:val="btLr"/>
            <w:vAlign w:val="center"/>
            <w:hideMark/>
          </w:tcPr>
          <w:p w14:paraId="06CA3C19" w14:textId="77777777" w:rsidR="00CC246C" w:rsidRPr="002E0999" w:rsidRDefault="00CC246C" w:rsidP="002E0999">
            <w:pPr>
              <w:ind w:left="113" w:right="113"/>
              <w:jc w:val="center"/>
              <w:rPr>
                <w:b/>
                <w:i/>
                <w:sz w:val="16"/>
                <w:szCs w:val="16"/>
              </w:rPr>
            </w:pPr>
            <w:r w:rsidRPr="002E0999">
              <w:rPr>
                <w:b/>
                <w:i/>
                <w:sz w:val="16"/>
                <w:szCs w:val="16"/>
              </w:rPr>
              <w:t>Наименование начала участка</w:t>
            </w:r>
          </w:p>
        </w:tc>
        <w:tc>
          <w:tcPr>
            <w:tcW w:w="2268" w:type="dxa"/>
            <w:shd w:val="clear" w:color="auto" w:fill="FBD4B4"/>
            <w:textDirection w:val="btLr"/>
            <w:vAlign w:val="center"/>
            <w:hideMark/>
          </w:tcPr>
          <w:p w14:paraId="17704647" w14:textId="77777777" w:rsidR="00CC246C" w:rsidRPr="002E0999" w:rsidRDefault="00CC246C" w:rsidP="002E0999">
            <w:pPr>
              <w:ind w:left="113" w:right="113"/>
              <w:jc w:val="center"/>
              <w:rPr>
                <w:b/>
                <w:i/>
                <w:sz w:val="16"/>
                <w:szCs w:val="16"/>
              </w:rPr>
            </w:pPr>
            <w:r w:rsidRPr="002E0999">
              <w:rPr>
                <w:b/>
                <w:i/>
                <w:sz w:val="16"/>
                <w:szCs w:val="16"/>
              </w:rPr>
              <w:t>Наименование конца участка</w:t>
            </w:r>
          </w:p>
        </w:tc>
        <w:tc>
          <w:tcPr>
            <w:tcW w:w="709" w:type="dxa"/>
            <w:shd w:val="clear" w:color="auto" w:fill="FBD4B4"/>
            <w:textDirection w:val="btLr"/>
            <w:vAlign w:val="center"/>
            <w:hideMark/>
          </w:tcPr>
          <w:p w14:paraId="4944D84D" w14:textId="77777777" w:rsidR="00CC246C" w:rsidRPr="002E0999" w:rsidRDefault="00CC246C" w:rsidP="002E0999">
            <w:pPr>
              <w:ind w:left="113" w:right="113"/>
              <w:jc w:val="center"/>
              <w:rPr>
                <w:b/>
                <w:i/>
                <w:sz w:val="16"/>
                <w:szCs w:val="16"/>
              </w:rPr>
            </w:pPr>
            <w:r w:rsidRPr="002E0999">
              <w:rPr>
                <w:b/>
                <w:i/>
                <w:sz w:val="16"/>
                <w:szCs w:val="16"/>
              </w:rPr>
              <w:t>Длина участка, м</w:t>
            </w:r>
          </w:p>
        </w:tc>
        <w:tc>
          <w:tcPr>
            <w:tcW w:w="708" w:type="dxa"/>
            <w:shd w:val="clear" w:color="auto" w:fill="FBD4B4"/>
            <w:textDirection w:val="btLr"/>
            <w:vAlign w:val="center"/>
            <w:hideMark/>
          </w:tcPr>
          <w:p w14:paraId="712AD8E3" w14:textId="77777777" w:rsidR="00CC246C" w:rsidRPr="002E0999" w:rsidRDefault="00CC246C" w:rsidP="002E0999">
            <w:pPr>
              <w:ind w:left="113" w:right="113"/>
              <w:jc w:val="center"/>
              <w:rPr>
                <w:b/>
                <w:i/>
                <w:sz w:val="16"/>
                <w:szCs w:val="16"/>
              </w:rPr>
            </w:pPr>
            <w:r w:rsidRPr="002E0999">
              <w:rPr>
                <w:b/>
                <w:i/>
                <w:sz w:val="16"/>
                <w:szCs w:val="16"/>
              </w:rPr>
              <w:t>Внутренний диаметр трубопровода, м.(сущ.)</w:t>
            </w:r>
          </w:p>
        </w:tc>
        <w:tc>
          <w:tcPr>
            <w:tcW w:w="709" w:type="dxa"/>
            <w:shd w:val="clear" w:color="auto" w:fill="FBD4B4"/>
            <w:textDirection w:val="btLr"/>
            <w:vAlign w:val="center"/>
            <w:hideMark/>
          </w:tcPr>
          <w:p w14:paraId="13CF7148" w14:textId="77777777" w:rsidR="00CC246C" w:rsidRPr="002E0999" w:rsidRDefault="00CC246C" w:rsidP="002E0999">
            <w:pPr>
              <w:ind w:left="113" w:right="113"/>
              <w:jc w:val="center"/>
              <w:rPr>
                <w:b/>
                <w:i/>
                <w:sz w:val="16"/>
                <w:szCs w:val="16"/>
              </w:rPr>
            </w:pPr>
            <w:r w:rsidRPr="002E0999">
              <w:rPr>
                <w:b/>
                <w:i/>
                <w:sz w:val="16"/>
                <w:szCs w:val="16"/>
              </w:rPr>
              <w:t>Внутренний диаметр трубопровода, м.(перспектив.)</w:t>
            </w:r>
          </w:p>
        </w:tc>
        <w:tc>
          <w:tcPr>
            <w:tcW w:w="567" w:type="dxa"/>
            <w:shd w:val="clear" w:color="auto" w:fill="FBD4B4"/>
            <w:textDirection w:val="btLr"/>
            <w:vAlign w:val="center"/>
            <w:hideMark/>
          </w:tcPr>
          <w:p w14:paraId="18399187" w14:textId="77777777" w:rsidR="00CC246C" w:rsidRPr="002E0999" w:rsidRDefault="00CC246C" w:rsidP="002E0999">
            <w:pPr>
              <w:ind w:left="113" w:right="113"/>
              <w:jc w:val="center"/>
              <w:rPr>
                <w:b/>
                <w:i/>
                <w:sz w:val="16"/>
                <w:szCs w:val="16"/>
              </w:rPr>
            </w:pPr>
            <w:r w:rsidRPr="002E0999">
              <w:rPr>
                <w:b/>
                <w:i/>
                <w:sz w:val="16"/>
                <w:szCs w:val="16"/>
              </w:rPr>
              <w:t>Период эксплуатации, лет</w:t>
            </w:r>
          </w:p>
        </w:tc>
        <w:tc>
          <w:tcPr>
            <w:tcW w:w="1559" w:type="dxa"/>
            <w:shd w:val="clear" w:color="auto" w:fill="FBD4B4"/>
            <w:textDirection w:val="btLr"/>
            <w:vAlign w:val="center"/>
          </w:tcPr>
          <w:p w14:paraId="7390AE9F" w14:textId="77777777" w:rsidR="00CC246C" w:rsidRPr="002E0999" w:rsidRDefault="00CC246C" w:rsidP="002E0999">
            <w:pPr>
              <w:ind w:left="113" w:right="113"/>
              <w:jc w:val="center"/>
              <w:rPr>
                <w:b/>
                <w:i/>
                <w:sz w:val="16"/>
                <w:szCs w:val="16"/>
              </w:rPr>
            </w:pPr>
            <w:r w:rsidRPr="002E0999">
              <w:rPr>
                <w:b/>
                <w:i/>
                <w:sz w:val="16"/>
                <w:szCs w:val="16"/>
              </w:rPr>
              <w:t>материал трубопровода, теплоизоляции (сущ.)</w:t>
            </w:r>
          </w:p>
        </w:tc>
        <w:tc>
          <w:tcPr>
            <w:tcW w:w="993" w:type="dxa"/>
            <w:shd w:val="clear" w:color="auto" w:fill="FBD4B4"/>
            <w:textDirection w:val="btLr"/>
            <w:vAlign w:val="center"/>
          </w:tcPr>
          <w:p w14:paraId="10880E03" w14:textId="77777777" w:rsidR="00CC246C" w:rsidRPr="002E0999" w:rsidRDefault="00CC246C" w:rsidP="002E0999">
            <w:pPr>
              <w:ind w:left="113" w:right="113"/>
              <w:jc w:val="center"/>
              <w:rPr>
                <w:b/>
                <w:i/>
                <w:sz w:val="16"/>
                <w:szCs w:val="16"/>
              </w:rPr>
            </w:pPr>
            <w:r w:rsidRPr="002E0999">
              <w:rPr>
                <w:b/>
                <w:i/>
                <w:sz w:val="16"/>
                <w:szCs w:val="16"/>
              </w:rPr>
              <w:t>материал трубопровода, теплоизоляции (персп.)</w:t>
            </w:r>
          </w:p>
        </w:tc>
        <w:tc>
          <w:tcPr>
            <w:tcW w:w="1275" w:type="dxa"/>
            <w:shd w:val="clear" w:color="auto" w:fill="FBD4B4"/>
            <w:textDirection w:val="btLr"/>
            <w:vAlign w:val="center"/>
            <w:hideMark/>
          </w:tcPr>
          <w:p w14:paraId="4E8E537E" w14:textId="77777777" w:rsidR="00CC246C" w:rsidRPr="002E0999" w:rsidRDefault="00CC246C" w:rsidP="002E0999">
            <w:pPr>
              <w:ind w:left="113" w:right="113"/>
              <w:jc w:val="center"/>
              <w:rPr>
                <w:b/>
                <w:i/>
                <w:sz w:val="16"/>
                <w:szCs w:val="16"/>
              </w:rPr>
            </w:pPr>
            <w:r w:rsidRPr="002E0999">
              <w:rPr>
                <w:b/>
                <w:i/>
                <w:sz w:val="16"/>
                <w:szCs w:val="16"/>
              </w:rPr>
              <w:t>Вид работ</w:t>
            </w:r>
          </w:p>
        </w:tc>
        <w:tc>
          <w:tcPr>
            <w:tcW w:w="1134" w:type="dxa"/>
            <w:shd w:val="clear" w:color="auto" w:fill="FBD4B4"/>
            <w:textDirection w:val="btLr"/>
            <w:vAlign w:val="center"/>
          </w:tcPr>
          <w:p w14:paraId="4525F0C6" w14:textId="77777777" w:rsidR="00CC246C" w:rsidRPr="002E0999" w:rsidRDefault="00CC246C" w:rsidP="002E0999">
            <w:pPr>
              <w:ind w:left="113" w:right="113"/>
              <w:jc w:val="center"/>
              <w:rPr>
                <w:b/>
                <w:i/>
                <w:sz w:val="16"/>
                <w:szCs w:val="16"/>
              </w:rPr>
            </w:pPr>
            <w:r w:rsidRPr="002E0999">
              <w:rPr>
                <w:b/>
                <w:i/>
                <w:sz w:val="16"/>
                <w:szCs w:val="16"/>
              </w:rPr>
              <w:t>Год реализации</w:t>
            </w:r>
          </w:p>
        </w:tc>
        <w:tc>
          <w:tcPr>
            <w:tcW w:w="2687" w:type="dxa"/>
            <w:shd w:val="clear" w:color="auto" w:fill="FBD4B4"/>
            <w:textDirection w:val="btLr"/>
            <w:vAlign w:val="center"/>
          </w:tcPr>
          <w:p w14:paraId="5B92BA43" w14:textId="040271F0" w:rsidR="00CC246C" w:rsidRPr="002E0999" w:rsidRDefault="002E0999" w:rsidP="002E0999">
            <w:pPr>
              <w:ind w:left="113" w:right="113"/>
              <w:jc w:val="center"/>
              <w:rPr>
                <w:b/>
                <w:i/>
                <w:sz w:val="16"/>
                <w:szCs w:val="16"/>
              </w:rPr>
            </w:pPr>
            <w:r>
              <w:rPr>
                <w:b/>
                <w:i/>
                <w:sz w:val="16"/>
                <w:szCs w:val="16"/>
              </w:rPr>
              <w:t>П</w:t>
            </w:r>
            <w:r w:rsidR="00CC246C" w:rsidRPr="002E0999">
              <w:rPr>
                <w:b/>
                <w:i/>
                <w:sz w:val="16"/>
                <w:szCs w:val="16"/>
              </w:rPr>
              <w:t>римечание</w:t>
            </w:r>
          </w:p>
        </w:tc>
      </w:tr>
      <w:tr w:rsidR="002E0999" w:rsidRPr="002E0999" w14:paraId="1C25D342" w14:textId="77777777" w:rsidTr="002E0999">
        <w:trPr>
          <w:cantSplit/>
          <w:trHeight w:val="201"/>
        </w:trPr>
        <w:tc>
          <w:tcPr>
            <w:tcW w:w="1215" w:type="dxa"/>
            <w:vAlign w:val="center"/>
            <w:hideMark/>
          </w:tcPr>
          <w:p w14:paraId="5BB386FD" w14:textId="1C95A8C7" w:rsidR="00CC246C" w:rsidRPr="002E0999" w:rsidRDefault="00CC246C" w:rsidP="00CC246C">
            <w:pPr>
              <w:jc w:val="center"/>
              <w:rPr>
                <w:sz w:val="16"/>
                <w:szCs w:val="16"/>
              </w:rPr>
            </w:pPr>
            <w:r w:rsidRPr="002E0999">
              <w:rPr>
                <w:sz w:val="16"/>
                <w:szCs w:val="16"/>
              </w:rPr>
              <w:t>Кот.</w:t>
            </w:r>
            <w:r w:rsidR="002E0999">
              <w:rPr>
                <w:sz w:val="16"/>
                <w:szCs w:val="16"/>
              </w:rPr>
              <w:t xml:space="preserve"> </w:t>
            </w:r>
            <w:r w:rsidRPr="002E0999">
              <w:rPr>
                <w:sz w:val="16"/>
                <w:szCs w:val="16"/>
              </w:rPr>
              <w:t>ПМК №2</w:t>
            </w:r>
          </w:p>
        </w:tc>
        <w:tc>
          <w:tcPr>
            <w:tcW w:w="765" w:type="dxa"/>
            <w:vAlign w:val="center"/>
            <w:hideMark/>
          </w:tcPr>
          <w:p w14:paraId="114E7C9E" w14:textId="77777777" w:rsidR="00CC246C" w:rsidRPr="002E0999" w:rsidRDefault="00CC246C" w:rsidP="00CC246C">
            <w:pPr>
              <w:jc w:val="center"/>
              <w:rPr>
                <w:sz w:val="16"/>
                <w:szCs w:val="16"/>
              </w:rPr>
            </w:pPr>
            <w:r w:rsidRPr="002E0999">
              <w:rPr>
                <w:sz w:val="16"/>
                <w:szCs w:val="16"/>
              </w:rPr>
              <w:t>тк1</w:t>
            </w:r>
          </w:p>
        </w:tc>
        <w:tc>
          <w:tcPr>
            <w:tcW w:w="2268" w:type="dxa"/>
            <w:vAlign w:val="center"/>
            <w:hideMark/>
          </w:tcPr>
          <w:p w14:paraId="0B0F71AC" w14:textId="77777777" w:rsidR="00CC246C" w:rsidRPr="002E0999" w:rsidRDefault="00CC246C" w:rsidP="00CC246C">
            <w:pPr>
              <w:jc w:val="center"/>
              <w:rPr>
                <w:sz w:val="16"/>
                <w:szCs w:val="16"/>
              </w:rPr>
            </w:pPr>
            <w:r w:rsidRPr="002E0999">
              <w:rPr>
                <w:sz w:val="16"/>
                <w:szCs w:val="16"/>
              </w:rPr>
              <w:t>тк2</w:t>
            </w:r>
          </w:p>
        </w:tc>
        <w:tc>
          <w:tcPr>
            <w:tcW w:w="709" w:type="dxa"/>
            <w:vAlign w:val="center"/>
            <w:hideMark/>
          </w:tcPr>
          <w:p w14:paraId="6A8896C5" w14:textId="77777777" w:rsidR="00CC246C" w:rsidRPr="002E0999" w:rsidRDefault="00CC246C" w:rsidP="00CC246C">
            <w:pPr>
              <w:jc w:val="center"/>
              <w:rPr>
                <w:sz w:val="16"/>
                <w:szCs w:val="16"/>
              </w:rPr>
            </w:pPr>
            <w:r w:rsidRPr="002E0999">
              <w:rPr>
                <w:sz w:val="16"/>
                <w:szCs w:val="16"/>
              </w:rPr>
              <w:t>83,50</w:t>
            </w:r>
          </w:p>
        </w:tc>
        <w:tc>
          <w:tcPr>
            <w:tcW w:w="708" w:type="dxa"/>
            <w:vAlign w:val="center"/>
            <w:hideMark/>
          </w:tcPr>
          <w:p w14:paraId="150CE1C1" w14:textId="77777777" w:rsidR="00CC246C" w:rsidRPr="002E0999" w:rsidRDefault="00CC246C" w:rsidP="00CC246C">
            <w:pPr>
              <w:jc w:val="center"/>
              <w:rPr>
                <w:sz w:val="16"/>
                <w:szCs w:val="16"/>
              </w:rPr>
            </w:pPr>
            <w:r w:rsidRPr="002E0999">
              <w:rPr>
                <w:sz w:val="16"/>
                <w:szCs w:val="16"/>
              </w:rPr>
              <w:t>0,10</w:t>
            </w:r>
          </w:p>
        </w:tc>
        <w:tc>
          <w:tcPr>
            <w:tcW w:w="709" w:type="dxa"/>
            <w:vAlign w:val="center"/>
            <w:hideMark/>
          </w:tcPr>
          <w:p w14:paraId="2A3D68F4" w14:textId="77777777" w:rsidR="00CC246C" w:rsidRPr="002E0999" w:rsidRDefault="00CC246C" w:rsidP="00CC246C">
            <w:pPr>
              <w:jc w:val="center"/>
              <w:rPr>
                <w:sz w:val="16"/>
                <w:szCs w:val="16"/>
              </w:rPr>
            </w:pPr>
            <w:r w:rsidRPr="002E0999">
              <w:rPr>
                <w:sz w:val="16"/>
                <w:szCs w:val="16"/>
              </w:rPr>
              <w:t>0,10</w:t>
            </w:r>
          </w:p>
        </w:tc>
        <w:tc>
          <w:tcPr>
            <w:tcW w:w="567" w:type="dxa"/>
            <w:vAlign w:val="center"/>
            <w:hideMark/>
          </w:tcPr>
          <w:p w14:paraId="10F02931"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6868FA64"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1E5AB402"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18B876DD"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77B4B05B"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69DE9C7A" w14:textId="7973DD7C"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410528AD" w14:textId="77777777" w:rsidTr="002E0999">
        <w:trPr>
          <w:cantSplit/>
          <w:trHeight w:val="60"/>
        </w:trPr>
        <w:tc>
          <w:tcPr>
            <w:tcW w:w="1215" w:type="dxa"/>
            <w:shd w:val="clear" w:color="auto" w:fill="FDE9D9"/>
            <w:vAlign w:val="center"/>
            <w:hideMark/>
          </w:tcPr>
          <w:p w14:paraId="722643C5" w14:textId="36AA5B76" w:rsidR="00CC246C" w:rsidRPr="002E0999" w:rsidRDefault="00CC246C" w:rsidP="00CC246C">
            <w:pPr>
              <w:jc w:val="center"/>
              <w:rPr>
                <w:sz w:val="16"/>
                <w:szCs w:val="16"/>
              </w:rPr>
            </w:pPr>
            <w:r w:rsidRPr="002E0999">
              <w:rPr>
                <w:sz w:val="16"/>
                <w:szCs w:val="16"/>
              </w:rPr>
              <w:t>Кот.</w:t>
            </w:r>
            <w:r w:rsidR="002E0999">
              <w:rPr>
                <w:sz w:val="16"/>
                <w:szCs w:val="16"/>
              </w:rPr>
              <w:t xml:space="preserve"> </w:t>
            </w:r>
            <w:r w:rsidRPr="002E0999">
              <w:rPr>
                <w:sz w:val="16"/>
                <w:szCs w:val="16"/>
              </w:rPr>
              <w:t>ПМК №2</w:t>
            </w:r>
          </w:p>
        </w:tc>
        <w:tc>
          <w:tcPr>
            <w:tcW w:w="765" w:type="dxa"/>
            <w:shd w:val="clear" w:color="auto" w:fill="FDE9D9"/>
            <w:vAlign w:val="center"/>
            <w:hideMark/>
          </w:tcPr>
          <w:p w14:paraId="4102D0A1" w14:textId="77777777" w:rsidR="00CC246C" w:rsidRPr="002E0999" w:rsidRDefault="00CC246C" w:rsidP="00CC246C">
            <w:pPr>
              <w:jc w:val="center"/>
              <w:rPr>
                <w:sz w:val="16"/>
                <w:szCs w:val="16"/>
              </w:rPr>
            </w:pPr>
            <w:r w:rsidRPr="002E0999">
              <w:rPr>
                <w:sz w:val="16"/>
                <w:szCs w:val="16"/>
              </w:rPr>
              <w:t>тк2</w:t>
            </w:r>
          </w:p>
        </w:tc>
        <w:tc>
          <w:tcPr>
            <w:tcW w:w="2268" w:type="dxa"/>
            <w:shd w:val="clear" w:color="auto" w:fill="FDE9D9"/>
            <w:vAlign w:val="center"/>
            <w:hideMark/>
          </w:tcPr>
          <w:p w14:paraId="240A9844" w14:textId="77777777" w:rsidR="00CC246C" w:rsidRPr="002E0999" w:rsidRDefault="00CC246C" w:rsidP="00CC246C">
            <w:pPr>
              <w:jc w:val="center"/>
              <w:rPr>
                <w:sz w:val="16"/>
                <w:szCs w:val="16"/>
              </w:rPr>
            </w:pPr>
            <w:r w:rsidRPr="002E0999">
              <w:rPr>
                <w:sz w:val="16"/>
                <w:szCs w:val="16"/>
              </w:rPr>
              <w:t>тк3</w:t>
            </w:r>
          </w:p>
        </w:tc>
        <w:tc>
          <w:tcPr>
            <w:tcW w:w="709" w:type="dxa"/>
            <w:shd w:val="clear" w:color="auto" w:fill="FDE9D9"/>
            <w:vAlign w:val="center"/>
            <w:hideMark/>
          </w:tcPr>
          <w:p w14:paraId="45803222" w14:textId="77777777" w:rsidR="00CC246C" w:rsidRPr="002E0999" w:rsidRDefault="00CC246C" w:rsidP="00CC246C">
            <w:pPr>
              <w:jc w:val="center"/>
              <w:rPr>
                <w:sz w:val="16"/>
                <w:szCs w:val="16"/>
              </w:rPr>
            </w:pPr>
            <w:r w:rsidRPr="002E0999">
              <w:rPr>
                <w:sz w:val="16"/>
                <w:szCs w:val="16"/>
              </w:rPr>
              <w:t>49,00</w:t>
            </w:r>
          </w:p>
        </w:tc>
        <w:tc>
          <w:tcPr>
            <w:tcW w:w="708" w:type="dxa"/>
            <w:shd w:val="clear" w:color="auto" w:fill="FDE9D9"/>
            <w:vAlign w:val="center"/>
            <w:hideMark/>
          </w:tcPr>
          <w:p w14:paraId="62101C7D"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1F21D4F5" w14:textId="77777777" w:rsidR="00CC246C" w:rsidRPr="002E0999" w:rsidRDefault="00CC246C" w:rsidP="00CC246C">
            <w:pPr>
              <w:jc w:val="center"/>
              <w:rPr>
                <w:sz w:val="16"/>
                <w:szCs w:val="16"/>
              </w:rPr>
            </w:pPr>
            <w:r w:rsidRPr="002E0999">
              <w:rPr>
                <w:sz w:val="16"/>
                <w:szCs w:val="16"/>
              </w:rPr>
              <w:t>0,08</w:t>
            </w:r>
          </w:p>
        </w:tc>
        <w:tc>
          <w:tcPr>
            <w:tcW w:w="567" w:type="dxa"/>
            <w:shd w:val="clear" w:color="auto" w:fill="FDE9D9"/>
            <w:vAlign w:val="center"/>
            <w:hideMark/>
          </w:tcPr>
          <w:p w14:paraId="6FF383E8"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6C18515E"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7BF6672D"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36E11612"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74187997"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69FD99E0" w14:textId="6CDDDC5F"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46593458" w14:textId="77777777" w:rsidTr="002E0999">
        <w:trPr>
          <w:cantSplit/>
          <w:trHeight w:val="60"/>
        </w:trPr>
        <w:tc>
          <w:tcPr>
            <w:tcW w:w="1215" w:type="dxa"/>
            <w:vAlign w:val="center"/>
            <w:hideMark/>
          </w:tcPr>
          <w:p w14:paraId="7DF649D0" w14:textId="1533B9A0" w:rsidR="00CC246C" w:rsidRPr="002E0999" w:rsidRDefault="00CC246C" w:rsidP="00CC246C">
            <w:pPr>
              <w:jc w:val="center"/>
              <w:rPr>
                <w:sz w:val="16"/>
                <w:szCs w:val="16"/>
              </w:rPr>
            </w:pPr>
            <w:r w:rsidRPr="002E0999">
              <w:rPr>
                <w:sz w:val="16"/>
                <w:szCs w:val="16"/>
              </w:rPr>
              <w:t>Кот.</w:t>
            </w:r>
            <w:r w:rsidR="002E0999">
              <w:rPr>
                <w:sz w:val="16"/>
                <w:szCs w:val="16"/>
              </w:rPr>
              <w:t xml:space="preserve"> </w:t>
            </w:r>
            <w:r w:rsidRPr="002E0999">
              <w:rPr>
                <w:sz w:val="16"/>
                <w:szCs w:val="16"/>
              </w:rPr>
              <w:t>ПМК №2</w:t>
            </w:r>
          </w:p>
        </w:tc>
        <w:tc>
          <w:tcPr>
            <w:tcW w:w="765" w:type="dxa"/>
            <w:vAlign w:val="center"/>
            <w:hideMark/>
          </w:tcPr>
          <w:p w14:paraId="6C7AB003" w14:textId="77777777" w:rsidR="00CC246C" w:rsidRPr="002E0999" w:rsidRDefault="00CC246C" w:rsidP="00CC246C">
            <w:pPr>
              <w:jc w:val="center"/>
              <w:rPr>
                <w:sz w:val="16"/>
                <w:szCs w:val="16"/>
              </w:rPr>
            </w:pPr>
            <w:r w:rsidRPr="002E0999">
              <w:rPr>
                <w:sz w:val="16"/>
                <w:szCs w:val="16"/>
              </w:rPr>
              <w:t>тк14</w:t>
            </w:r>
          </w:p>
        </w:tc>
        <w:tc>
          <w:tcPr>
            <w:tcW w:w="2268" w:type="dxa"/>
            <w:vAlign w:val="center"/>
            <w:hideMark/>
          </w:tcPr>
          <w:p w14:paraId="39BF623E" w14:textId="77777777" w:rsidR="00CC246C" w:rsidRPr="002E0999" w:rsidRDefault="00CC246C" w:rsidP="00CC246C">
            <w:pPr>
              <w:jc w:val="center"/>
              <w:rPr>
                <w:sz w:val="16"/>
                <w:szCs w:val="16"/>
              </w:rPr>
            </w:pPr>
            <w:r w:rsidRPr="002E0999">
              <w:rPr>
                <w:sz w:val="16"/>
                <w:szCs w:val="16"/>
              </w:rPr>
              <w:t>МБДОУ д.сад «Солнышко»</w:t>
            </w:r>
          </w:p>
        </w:tc>
        <w:tc>
          <w:tcPr>
            <w:tcW w:w="709" w:type="dxa"/>
            <w:vAlign w:val="center"/>
            <w:hideMark/>
          </w:tcPr>
          <w:p w14:paraId="7E28C7CD" w14:textId="77777777" w:rsidR="00CC246C" w:rsidRPr="002E0999" w:rsidRDefault="00CC246C" w:rsidP="00CC246C">
            <w:pPr>
              <w:jc w:val="center"/>
              <w:rPr>
                <w:sz w:val="16"/>
                <w:szCs w:val="16"/>
              </w:rPr>
            </w:pPr>
            <w:r w:rsidRPr="002E0999">
              <w:rPr>
                <w:sz w:val="16"/>
                <w:szCs w:val="16"/>
              </w:rPr>
              <w:t>43,50</w:t>
            </w:r>
          </w:p>
        </w:tc>
        <w:tc>
          <w:tcPr>
            <w:tcW w:w="708" w:type="dxa"/>
            <w:vAlign w:val="center"/>
            <w:hideMark/>
          </w:tcPr>
          <w:p w14:paraId="7D85F729"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1767CB1F"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03E8150B"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797C03FC"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25B1D535"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324D1311"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51E15196"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4C03BC3C" w14:textId="65CFA60A"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0022AFDC" w14:textId="77777777" w:rsidTr="002E0999">
        <w:trPr>
          <w:cantSplit/>
          <w:trHeight w:val="60"/>
        </w:trPr>
        <w:tc>
          <w:tcPr>
            <w:tcW w:w="1215" w:type="dxa"/>
            <w:shd w:val="clear" w:color="auto" w:fill="FDE9D9"/>
            <w:vAlign w:val="center"/>
            <w:hideMark/>
          </w:tcPr>
          <w:p w14:paraId="6739F90C" w14:textId="50F0FC11" w:rsidR="00CC246C" w:rsidRPr="002E0999" w:rsidRDefault="00CC246C" w:rsidP="00CC246C">
            <w:pPr>
              <w:jc w:val="center"/>
              <w:rPr>
                <w:sz w:val="16"/>
                <w:szCs w:val="16"/>
              </w:rPr>
            </w:pPr>
            <w:r w:rsidRPr="002E0999">
              <w:rPr>
                <w:sz w:val="16"/>
                <w:szCs w:val="16"/>
              </w:rPr>
              <w:t>Кот.</w:t>
            </w:r>
            <w:r w:rsidR="002E0999">
              <w:rPr>
                <w:sz w:val="16"/>
                <w:szCs w:val="16"/>
              </w:rPr>
              <w:t xml:space="preserve"> </w:t>
            </w:r>
            <w:r w:rsidRPr="002E0999">
              <w:rPr>
                <w:sz w:val="16"/>
                <w:szCs w:val="16"/>
              </w:rPr>
              <w:t>ПМК №2</w:t>
            </w:r>
          </w:p>
        </w:tc>
        <w:tc>
          <w:tcPr>
            <w:tcW w:w="765" w:type="dxa"/>
            <w:shd w:val="clear" w:color="auto" w:fill="FDE9D9"/>
            <w:vAlign w:val="center"/>
            <w:hideMark/>
          </w:tcPr>
          <w:p w14:paraId="36141C79" w14:textId="77777777" w:rsidR="00CC246C" w:rsidRPr="002E0999" w:rsidRDefault="00CC246C" w:rsidP="00CC246C">
            <w:pPr>
              <w:jc w:val="center"/>
              <w:rPr>
                <w:sz w:val="16"/>
                <w:szCs w:val="16"/>
              </w:rPr>
            </w:pPr>
            <w:r w:rsidRPr="002E0999">
              <w:rPr>
                <w:sz w:val="16"/>
                <w:szCs w:val="16"/>
              </w:rPr>
              <w:t>тк12</w:t>
            </w:r>
          </w:p>
        </w:tc>
        <w:tc>
          <w:tcPr>
            <w:tcW w:w="2268" w:type="dxa"/>
            <w:shd w:val="clear" w:color="auto" w:fill="FDE9D9"/>
            <w:vAlign w:val="center"/>
            <w:hideMark/>
          </w:tcPr>
          <w:p w14:paraId="3C952300" w14:textId="77777777" w:rsidR="00CC246C" w:rsidRPr="002E0999" w:rsidRDefault="00CC246C" w:rsidP="00CC246C">
            <w:pPr>
              <w:jc w:val="center"/>
              <w:rPr>
                <w:sz w:val="16"/>
                <w:szCs w:val="16"/>
              </w:rPr>
            </w:pPr>
            <w:r w:rsidRPr="002E0999">
              <w:rPr>
                <w:sz w:val="16"/>
                <w:szCs w:val="16"/>
              </w:rPr>
              <w:t>тк15</w:t>
            </w:r>
          </w:p>
        </w:tc>
        <w:tc>
          <w:tcPr>
            <w:tcW w:w="709" w:type="dxa"/>
            <w:shd w:val="clear" w:color="auto" w:fill="FDE9D9"/>
            <w:vAlign w:val="center"/>
            <w:hideMark/>
          </w:tcPr>
          <w:p w14:paraId="406C970F" w14:textId="77777777" w:rsidR="00CC246C" w:rsidRPr="002E0999" w:rsidRDefault="00CC246C" w:rsidP="00CC246C">
            <w:pPr>
              <w:jc w:val="center"/>
              <w:rPr>
                <w:sz w:val="16"/>
                <w:szCs w:val="16"/>
              </w:rPr>
            </w:pPr>
            <w:r w:rsidRPr="002E0999">
              <w:rPr>
                <w:sz w:val="16"/>
                <w:szCs w:val="16"/>
              </w:rPr>
              <w:t>34,00</w:t>
            </w:r>
          </w:p>
        </w:tc>
        <w:tc>
          <w:tcPr>
            <w:tcW w:w="708" w:type="dxa"/>
            <w:shd w:val="clear" w:color="auto" w:fill="FDE9D9"/>
            <w:vAlign w:val="center"/>
            <w:hideMark/>
          </w:tcPr>
          <w:p w14:paraId="20EBEF0C" w14:textId="77777777" w:rsidR="00CC246C" w:rsidRPr="002E0999" w:rsidRDefault="00CC246C" w:rsidP="00CC246C">
            <w:pPr>
              <w:jc w:val="center"/>
              <w:rPr>
                <w:sz w:val="16"/>
                <w:szCs w:val="16"/>
              </w:rPr>
            </w:pPr>
            <w:r w:rsidRPr="002E0999">
              <w:rPr>
                <w:sz w:val="16"/>
                <w:szCs w:val="16"/>
              </w:rPr>
              <w:t>0,10</w:t>
            </w:r>
          </w:p>
        </w:tc>
        <w:tc>
          <w:tcPr>
            <w:tcW w:w="709" w:type="dxa"/>
            <w:shd w:val="clear" w:color="auto" w:fill="FDE9D9"/>
            <w:vAlign w:val="center"/>
            <w:hideMark/>
          </w:tcPr>
          <w:p w14:paraId="163E559C" w14:textId="77777777" w:rsidR="00CC246C" w:rsidRPr="002E0999" w:rsidRDefault="00CC246C" w:rsidP="00CC246C">
            <w:pPr>
              <w:jc w:val="center"/>
              <w:rPr>
                <w:sz w:val="16"/>
                <w:szCs w:val="16"/>
              </w:rPr>
            </w:pPr>
            <w:r w:rsidRPr="002E0999">
              <w:rPr>
                <w:sz w:val="16"/>
                <w:szCs w:val="16"/>
              </w:rPr>
              <w:t>0,10</w:t>
            </w:r>
          </w:p>
        </w:tc>
        <w:tc>
          <w:tcPr>
            <w:tcW w:w="567" w:type="dxa"/>
            <w:shd w:val="clear" w:color="auto" w:fill="FDE9D9"/>
            <w:vAlign w:val="center"/>
            <w:hideMark/>
          </w:tcPr>
          <w:p w14:paraId="706708A0"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3BC2E2DA"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3E85A16F"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278EE9CE"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30AC4C71"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5CFD6543" w14:textId="565296CE"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589D141F" w14:textId="77777777" w:rsidTr="002E0999">
        <w:trPr>
          <w:cantSplit/>
          <w:trHeight w:val="60"/>
        </w:trPr>
        <w:tc>
          <w:tcPr>
            <w:tcW w:w="1215" w:type="dxa"/>
            <w:vAlign w:val="center"/>
            <w:hideMark/>
          </w:tcPr>
          <w:p w14:paraId="4DC12958" w14:textId="1468B706" w:rsidR="00CC246C" w:rsidRPr="002E0999" w:rsidRDefault="00CC246C" w:rsidP="00CC246C">
            <w:pPr>
              <w:jc w:val="center"/>
              <w:rPr>
                <w:sz w:val="16"/>
                <w:szCs w:val="16"/>
              </w:rPr>
            </w:pPr>
            <w:r w:rsidRPr="002E0999">
              <w:rPr>
                <w:sz w:val="16"/>
                <w:szCs w:val="16"/>
              </w:rPr>
              <w:t>Кот.</w:t>
            </w:r>
            <w:r w:rsidR="002E0999">
              <w:rPr>
                <w:sz w:val="16"/>
                <w:szCs w:val="16"/>
              </w:rPr>
              <w:t xml:space="preserve"> </w:t>
            </w:r>
            <w:r w:rsidRPr="002E0999">
              <w:rPr>
                <w:sz w:val="16"/>
                <w:szCs w:val="16"/>
              </w:rPr>
              <w:t>ПМК №2</w:t>
            </w:r>
          </w:p>
        </w:tc>
        <w:tc>
          <w:tcPr>
            <w:tcW w:w="765" w:type="dxa"/>
            <w:vAlign w:val="center"/>
            <w:hideMark/>
          </w:tcPr>
          <w:p w14:paraId="065BE513" w14:textId="77777777" w:rsidR="00CC246C" w:rsidRPr="002E0999" w:rsidRDefault="00CC246C" w:rsidP="00CC246C">
            <w:pPr>
              <w:jc w:val="center"/>
              <w:rPr>
                <w:sz w:val="16"/>
                <w:szCs w:val="16"/>
              </w:rPr>
            </w:pPr>
            <w:r w:rsidRPr="002E0999">
              <w:rPr>
                <w:sz w:val="16"/>
                <w:szCs w:val="16"/>
              </w:rPr>
              <w:t>тк15</w:t>
            </w:r>
          </w:p>
        </w:tc>
        <w:tc>
          <w:tcPr>
            <w:tcW w:w="2268" w:type="dxa"/>
            <w:vAlign w:val="center"/>
            <w:hideMark/>
          </w:tcPr>
          <w:p w14:paraId="0E6FAC13" w14:textId="77777777" w:rsidR="00CC246C" w:rsidRPr="002E0999" w:rsidRDefault="00CC246C" w:rsidP="00CC246C">
            <w:pPr>
              <w:jc w:val="center"/>
              <w:rPr>
                <w:sz w:val="16"/>
                <w:szCs w:val="16"/>
              </w:rPr>
            </w:pPr>
            <w:r w:rsidRPr="002E0999">
              <w:rPr>
                <w:sz w:val="16"/>
                <w:szCs w:val="16"/>
              </w:rPr>
              <w:t>ул. Кирова, д. 18</w:t>
            </w:r>
          </w:p>
        </w:tc>
        <w:tc>
          <w:tcPr>
            <w:tcW w:w="709" w:type="dxa"/>
            <w:vAlign w:val="center"/>
            <w:hideMark/>
          </w:tcPr>
          <w:p w14:paraId="6D2901C8" w14:textId="77777777" w:rsidR="00CC246C" w:rsidRPr="002E0999" w:rsidRDefault="00CC246C" w:rsidP="00CC246C">
            <w:pPr>
              <w:jc w:val="center"/>
              <w:rPr>
                <w:sz w:val="16"/>
                <w:szCs w:val="16"/>
              </w:rPr>
            </w:pPr>
            <w:r w:rsidRPr="002E0999">
              <w:rPr>
                <w:sz w:val="16"/>
                <w:szCs w:val="16"/>
              </w:rPr>
              <w:t>17,50</w:t>
            </w:r>
          </w:p>
        </w:tc>
        <w:tc>
          <w:tcPr>
            <w:tcW w:w="708" w:type="dxa"/>
            <w:vAlign w:val="center"/>
            <w:hideMark/>
          </w:tcPr>
          <w:p w14:paraId="59364E4A"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136657CF"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58435B64"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2B15F83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04DF9373"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10284ADE"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74CCE0F1"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72DE6387" w14:textId="2494927E"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2E07BCAC" w14:textId="77777777" w:rsidTr="002E0999">
        <w:trPr>
          <w:cantSplit/>
          <w:trHeight w:val="60"/>
        </w:trPr>
        <w:tc>
          <w:tcPr>
            <w:tcW w:w="1215" w:type="dxa"/>
            <w:shd w:val="clear" w:color="auto" w:fill="FDE9D9"/>
            <w:vAlign w:val="center"/>
            <w:hideMark/>
          </w:tcPr>
          <w:p w14:paraId="1D19E0A0" w14:textId="329A1812" w:rsidR="00CC246C" w:rsidRPr="002E0999" w:rsidRDefault="00CC246C" w:rsidP="00CC246C">
            <w:pPr>
              <w:jc w:val="center"/>
              <w:rPr>
                <w:sz w:val="16"/>
                <w:szCs w:val="16"/>
              </w:rPr>
            </w:pPr>
            <w:r w:rsidRPr="002E0999">
              <w:rPr>
                <w:sz w:val="16"/>
                <w:szCs w:val="16"/>
              </w:rPr>
              <w:t>Кот.</w:t>
            </w:r>
            <w:r w:rsidR="002E0999">
              <w:rPr>
                <w:sz w:val="16"/>
                <w:szCs w:val="16"/>
              </w:rPr>
              <w:t xml:space="preserve"> </w:t>
            </w:r>
            <w:r w:rsidRPr="002E0999">
              <w:rPr>
                <w:sz w:val="16"/>
                <w:szCs w:val="16"/>
              </w:rPr>
              <w:t>ПМК №2</w:t>
            </w:r>
          </w:p>
        </w:tc>
        <w:tc>
          <w:tcPr>
            <w:tcW w:w="765" w:type="dxa"/>
            <w:shd w:val="clear" w:color="auto" w:fill="FDE9D9"/>
            <w:vAlign w:val="center"/>
            <w:hideMark/>
          </w:tcPr>
          <w:p w14:paraId="04CB1B2B" w14:textId="77777777" w:rsidR="00CC246C" w:rsidRPr="002E0999" w:rsidRDefault="00CC246C" w:rsidP="00CC246C">
            <w:pPr>
              <w:jc w:val="center"/>
              <w:rPr>
                <w:sz w:val="16"/>
                <w:szCs w:val="16"/>
              </w:rPr>
            </w:pPr>
            <w:r w:rsidRPr="002E0999">
              <w:rPr>
                <w:sz w:val="16"/>
                <w:szCs w:val="16"/>
              </w:rPr>
              <w:t>тк15</w:t>
            </w:r>
          </w:p>
        </w:tc>
        <w:tc>
          <w:tcPr>
            <w:tcW w:w="2268" w:type="dxa"/>
            <w:shd w:val="clear" w:color="auto" w:fill="FDE9D9"/>
            <w:vAlign w:val="center"/>
            <w:hideMark/>
          </w:tcPr>
          <w:p w14:paraId="7EDDE735" w14:textId="77777777" w:rsidR="00CC246C" w:rsidRPr="002E0999" w:rsidRDefault="00CC246C" w:rsidP="00CC246C">
            <w:pPr>
              <w:jc w:val="center"/>
              <w:rPr>
                <w:sz w:val="16"/>
                <w:szCs w:val="16"/>
              </w:rPr>
            </w:pPr>
            <w:r w:rsidRPr="002E0999">
              <w:rPr>
                <w:sz w:val="16"/>
                <w:szCs w:val="16"/>
              </w:rPr>
              <w:t>ул. Кирова, д. 13</w:t>
            </w:r>
          </w:p>
        </w:tc>
        <w:tc>
          <w:tcPr>
            <w:tcW w:w="709" w:type="dxa"/>
            <w:shd w:val="clear" w:color="auto" w:fill="FDE9D9"/>
            <w:vAlign w:val="center"/>
            <w:hideMark/>
          </w:tcPr>
          <w:p w14:paraId="21FBCB00" w14:textId="77777777" w:rsidR="00CC246C" w:rsidRPr="002E0999" w:rsidRDefault="00CC246C" w:rsidP="00CC246C">
            <w:pPr>
              <w:jc w:val="center"/>
              <w:rPr>
                <w:sz w:val="16"/>
                <w:szCs w:val="16"/>
              </w:rPr>
            </w:pPr>
            <w:r w:rsidRPr="002E0999">
              <w:rPr>
                <w:sz w:val="16"/>
                <w:szCs w:val="16"/>
              </w:rPr>
              <w:t>7,00</w:t>
            </w:r>
          </w:p>
        </w:tc>
        <w:tc>
          <w:tcPr>
            <w:tcW w:w="708" w:type="dxa"/>
            <w:shd w:val="clear" w:color="auto" w:fill="FDE9D9"/>
            <w:vAlign w:val="center"/>
            <w:hideMark/>
          </w:tcPr>
          <w:p w14:paraId="53A78475" w14:textId="77777777" w:rsidR="00CC246C" w:rsidRPr="002E0999" w:rsidRDefault="00CC246C" w:rsidP="00CC246C">
            <w:pPr>
              <w:jc w:val="center"/>
              <w:rPr>
                <w:sz w:val="16"/>
                <w:szCs w:val="16"/>
              </w:rPr>
            </w:pPr>
            <w:r w:rsidRPr="002E0999">
              <w:rPr>
                <w:sz w:val="16"/>
                <w:szCs w:val="16"/>
              </w:rPr>
              <w:t>0,04</w:t>
            </w:r>
          </w:p>
        </w:tc>
        <w:tc>
          <w:tcPr>
            <w:tcW w:w="709" w:type="dxa"/>
            <w:shd w:val="clear" w:color="auto" w:fill="FDE9D9"/>
            <w:vAlign w:val="center"/>
            <w:hideMark/>
          </w:tcPr>
          <w:p w14:paraId="5C9164F4" w14:textId="77777777" w:rsidR="00CC246C" w:rsidRPr="002E0999" w:rsidRDefault="00CC246C" w:rsidP="00CC246C">
            <w:pPr>
              <w:jc w:val="center"/>
              <w:rPr>
                <w:sz w:val="16"/>
                <w:szCs w:val="16"/>
              </w:rPr>
            </w:pPr>
            <w:r w:rsidRPr="002E0999">
              <w:rPr>
                <w:sz w:val="16"/>
                <w:szCs w:val="16"/>
              </w:rPr>
              <w:t>0,04</w:t>
            </w:r>
          </w:p>
        </w:tc>
        <w:tc>
          <w:tcPr>
            <w:tcW w:w="567" w:type="dxa"/>
            <w:shd w:val="clear" w:color="auto" w:fill="FDE9D9"/>
            <w:vAlign w:val="center"/>
            <w:hideMark/>
          </w:tcPr>
          <w:p w14:paraId="50DAC66C"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73FAF8A5"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7E21C2DB"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703D4191"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79095B2C"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76FB9ECB" w14:textId="7C8E46E0"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2C3BC78C" w14:textId="77777777" w:rsidTr="002E0999">
        <w:trPr>
          <w:cantSplit/>
          <w:trHeight w:val="60"/>
        </w:trPr>
        <w:tc>
          <w:tcPr>
            <w:tcW w:w="1215" w:type="dxa"/>
            <w:vAlign w:val="center"/>
            <w:hideMark/>
          </w:tcPr>
          <w:p w14:paraId="79DDCDC0" w14:textId="761CDB6F" w:rsidR="00CC246C" w:rsidRPr="002E0999" w:rsidRDefault="00CC246C" w:rsidP="00CC246C">
            <w:pPr>
              <w:jc w:val="center"/>
              <w:rPr>
                <w:sz w:val="16"/>
                <w:szCs w:val="16"/>
              </w:rPr>
            </w:pPr>
            <w:r w:rsidRPr="002E0999">
              <w:rPr>
                <w:sz w:val="16"/>
                <w:szCs w:val="16"/>
              </w:rPr>
              <w:t>Кот.</w:t>
            </w:r>
            <w:r w:rsidR="002E0999">
              <w:rPr>
                <w:sz w:val="16"/>
                <w:szCs w:val="16"/>
              </w:rPr>
              <w:t xml:space="preserve"> </w:t>
            </w:r>
            <w:r w:rsidRPr="002E0999">
              <w:rPr>
                <w:sz w:val="16"/>
                <w:szCs w:val="16"/>
              </w:rPr>
              <w:t>ПМК №2</w:t>
            </w:r>
          </w:p>
        </w:tc>
        <w:tc>
          <w:tcPr>
            <w:tcW w:w="765" w:type="dxa"/>
            <w:vAlign w:val="center"/>
            <w:hideMark/>
          </w:tcPr>
          <w:p w14:paraId="4D2B3297" w14:textId="77777777" w:rsidR="00CC246C" w:rsidRPr="002E0999" w:rsidRDefault="00CC246C" w:rsidP="00CC246C">
            <w:pPr>
              <w:jc w:val="center"/>
              <w:rPr>
                <w:sz w:val="16"/>
                <w:szCs w:val="16"/>
              </w:rPr>
            </w:pPr>
            <w:r w:rsidRPr="002E0999">
              <w:rPr>
                <w:sz w:val="16"/>
                <w:szCs w:val="16"/>
              </w:rPr>
              <w:t>тк16</w:t>
            </w:r>
          </w:p>
        </w:tc>
        <w:tc>
          <w:tcPr>
            <w:tcW w:w="2268" w:type="dxa"/>
            <w:vAlign w:val="center"/>
            <w:hideMark/>
          </w:tcPr>
          <w:p w14:paraId="0D409DCE" w14:textId="77777777" w:rsidR="00CC246C" w:rsidRPr="002E0999" w:rsidRDefault="00CC246C" w:rsidP="00CC246C">
            <w:pPr>
              <w:jc w:val="center"/>
              <w:rPr>
                <w:sz w:val="16"/>
                <w:szCs w:val="16"/>
              </w:rPr>
            </w:pPr>
            <w:r w:rsidRPr="002E0999">
              <w:rPr>
                <w:sz w:val="16"/>
                <w:szCs w:val="16"/>
              </w:rPr>
              <w:t>ул. Кирова, д. 16</w:t>
            </w:r>
          </w:p>
        </w:tc>
        <w:tc>
          <w:tcPr>
            <w:tcW w:w="709" w:type="dxa"/>
            <w:vAlign w:val="center"/>
            <w:hideMark/>
          </w:tcPr>
          <w:p w14:paraId="02F29E3D" w14:textId="77777777" w:rsidR="00CC246C" w:rsidRPr="002E0999" w:rsidRDefault="00CC246C" w:rsidP="00CC246C">
            <w:pPr>
              <w:jc w:val="center"/>
              <w:rPr>
                <w:sz w:val="16"/>
                <w:szCs w:val="16"/>
              </w:rPr>
            </w:pPr>
            <w:r w:rsidRPr="002E0999">
              <w:rPr>
                <w:sz w:val="16"/>
                <w:szCs w:val="16"/>
              </w:rPr>
              <w:t>17,50</w:t>
            </w:r>
          </w:p>
        </w:tc>
        <w:tc>
          <w:tcPr>
            <w:tcW w:w="708" w:type="dxa"/>
            <w:vAlign w:val="center"/>
            <w:hideMark/>
          </w:tcPr>
          <w:p w14:paraId="30AD38B1"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0064B06E"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31D11313"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CD592B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6869BA3C"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3B1A8E80"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04D9A443"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2C7F5710" w14:textId="72D16FB3"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3DCDA5EB" w14:textId="77777777" w:rsidTr="002E0999">
        <w:trPr>
          <w:cantSplit/>
          <w:trHeight w:val="60"/>
        </w:trPr>
        <w:tc>
          <w:tcPr>
            <w:tcW w:w="1215" w:type="dxa"/>
            <w:vAlign w:val="center"/>
          </w:tcPr>
          <w:p w14:paraId="0C630B52" w14:textId="77777777" w:rsidR="00CC246C" w:rsidRPr="002E0999" w:rsidRDefault="00CC246C" w:rsidP="00CC246C">
            <w:pPr>
              <w:jc w:val="center"/>
              <w:rPr>
                <w:sz w:val="16"/>
                <w:szCs w:val="16"/>
              </w:rPr>
            </w:pPr>
            <w:r w:rsidRPr="002E0999">
              <w:rPr>
                <w:sz w:val="16"/>
                <w:szCs w:val="16"/>
              </w:rPr>
              <w:t>ПМК №1</w:t>
            </w:r>
          </w:p>
        </w:tc>
        <w:tc>
          <w:tcPr>
            <w:tcW w:w="765" w:type="dxa"/>
            <w:vAlign w:val="center"/>
          </w:tcPr>
          <w:p w14:paraId="4EB60AE0" w14:textId="77777777" w:rsidR="00CC246C" w:rsidRPr="002E0999" w:rsidRDefault="00CC246C" w:rsidP="00CC246C">
            <w:pPr>
              <w:jc w:val="center"/>
              <w:rPr>
                <w:sz w:val="16"/>
                <w:szCs w:val="16"/>
              </w:rPr>
            </w:pPr>
            <w:r w:rsidRPr="002E0999">
              <w:rPr>
                <w:sz w:val="16"/>
                <w:szCs w:val="16"/>
              </w:rPr>
              <w:t>тк22</w:t>
            </w:r>
          </w:p>
        </w:tc>
        <w:tc>
          <w:tcPr>
            <w:tcW w:w="2268" w:type="dxa"/>
            <w:vAlign w:val="center"/>
          </w:tcPr>
          <w:p w14:paraId="38CC1528" w14:textId="228F799E" w:rsidR="00CC246C" w:rsidRPr="002E0999" w:rsidRDefault="00CC246C" w:rsidP="00CC246C">
            <w:pPr>
              <w:jc w:val="center"/>
              <w:rPr>
                <w:sz w:val="16"/>
                <w:szCs w:val="16"/>
              </w:rPr>
            </w:pPr>
            <w:r w:rsidRPr="002E0999">
              <w:rPr>
                <w:sz w:val="16"/>
                <w:szCs w:val="16"/>
              </w:rPr>
              <w:t xml:space="preserve">ул.60 лет Октября, </w:t>
            </w:r>
            <w:r w:rsidR="002E0999">
              <w:rPr>
                <w:sz w:val="16"/>
                <w:szCs w:val="16"/>
              </w:rPr>
              <w:br/>
            </w:r>
            <w:r w:rsidRPr="002E0999">
              <w:rPr>
                <w:sz w:val="16"/>
                <w:szCs w:val="16"/>
              </w:rPr>
              <w:t>д. 23</w:t>
            </w:r>
          </w:p>
        </w:tc>
        <w:tc>
          <w:tcPr>
            <w:tcW w:w="709" w:type="dxa"/>
            <w:vAlign w:val="center"/>
          </w:tcPr>
          <w:p w14:paraId="08547AF3" w14:textId="77777777" w:rsidR="00CC246C" w:rsidRPr="002E0999" w:rsidRDefault="00CC246C" w:rsidP="00CC246C">
            <w:pPr>
              <w:jc w:val="center"/>
              <w:rPr>
                <w:sz w:val="16"/>
                <w:szCs w:val="16"/>
              </w:rPr>
            </w:pPr>
            <w:r w:rsidRPr="002E0999">
              <w:rPr>
                <w:sz w:val="16"/>
                <w:szCs w:val="16"/>
              </w:rPr>
              <w:t>9</w:t>
            </w:r>
          </w:p>
        </w:tc>
        <w:tc>
          <w:tcPr>
            <w:tcW w:w="708" w:type="dxa"/>
            <w:vAlign w:val="center"/>
          </w:tcPr>
          <w:p w14:paraId="2BFD6078" w14:textId="77777777" w:rsidR="00CC246C" w:rsidRPr="002E0999" w:rsidRDefault="00CC246C" w:rsidP="00CC246C">
            <w:pPr>
              <w:jc w:val="center"/>
              <w:rPr>
                <w:sz w:val="16"/>
                <w:szCs w:val="16"/>
              </w:rPr>
            </w:pPr>
            <w:r w:rsidRPr="002E0999">
              <w:rPr>
                <w:sz w:val="16"/>
                <w:szCs w:val="16"/>
              </w:rPr>
              <w:t>0,025</w:t>
            </w:r>
          </w:p>
        </w:tc>
        <w:tc>
          <w:tcPr>
            <w:tcW w:w="709" w:type="dxa"/>
            <w:vAlign w:val="center"/>
          </w:tcPr>
          <w:p w14:paraId="326AAB2B" w14:textId="77777777" w:rsidR="00CC246C" w:rsidRPr="002E0999" w:rsidRDefault="00CC246C" w:rsidP="00CC246C">
            <w:pPr>
              <w:jc w:val="center"/>
              <w:rPr>
                <w:sz w:val="16"/>
                <w:szCs w:val="16"/>
              </w:rPr>
            </w:pPr>
            <w:r w:rsidRPr="002E0999">
              <w:rPr>
                <w:sz w:val="16"/>
                <w:szCs w:val="16"/>
              </w:rPr>
              <w:t>0,025</w:t>
            </w:r>
          </w:p>
        </w:tc>
        <w:tc>
          <w:tcPr>
            <w:tcW w:w="567" w:type="dxa"/>
            <w:vAlign w:val="center"/>
          </w:tcPr>
          <w:p w14:paraId="413566B7"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8B24902"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2AA792FE"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tcPr>
          <w:p w14:paraId="79BED5C3"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291BA296"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24391B00" w14:textId="79002EA4" w:rsidR="00CC246C" w:rsidRPr="002E0999" w:rsidRDefault="002E0999" w:rsidP="00CC246C">
            <w:pPr>
              <w:jc w:val="center"/>
              <w:rPr>
                <w:iCs/>
                <w:sz w:val="16"/>
                <w:szCs w:val="16"/>
              </w:rPr>
            </w:pPr>
            <w:r w:rsidRPr="002E0999">
              <w:rPr>
                <w:iCs/>
                <w:sz w:val="16"/>
                <w:szCs w:val="16"/>
              </w:rPr>
              <w:t xml:space="preserve">оптимизация гидравлического режима. </w:t>
            </w:r>
          </w:p>
        </w:tc>
      </w:tr>
      <w:tr w:rsidR="002E0999" w:rsidRPr="002E0999" w14:paraId="68D26F69" w14:textId="77777777" w:rsidTr="002E0999">
        <w:trPr>
          <w:cantSplit/>
          <w:trHeight w:val="145"/>
        </w:trPr>
        <w:tc>
          <w:tcPr>
            <w:tcW w:w="1215" w:type="dxa"/>
            <w:shd w:val="clear" w:color="auto" w:fill="FDE9D9"/>
            <w:vAlign w:val="center"/>
            <w:hideMark/>
          </w:tcPr>
          <w:p w14:paraId="1562F6D3"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10A3B6F3" w14:textId="77777777" w:rsidR="00CC246C" w:rsidRPr="002E0999" w:rsidRDefault="00CC246C" w:rsidP="00CC246C">
            <w:pPr>
              <w:jc w:val="center"/>
              <w:rPr>
                <w:sz w:val="16"/>
                <w:szCs w:val="16"/>
              </w:rPr>
            </w:pPr>
            <w:r w:rsidRPr="002E0999">
              <w:rPr>
                <w:sz w:val="16"/>
                <w:szCs w:val="16"/>
              </w:rPr>
              <w:t>тк22</w:t>
            </w:r>
          </w:p>
        </w:tc>
        <w:tc>
          <w:tcPr>
            <w:tcW w:w="2268" w:type="dxa"/>
            <w:shd w:val="clear" w:color="auto" w:fill="FDE9D9"/>
            <w:vAlign w:val="center"/>
            <w:hideMark/>
          </w:tcPr>
          <w:p w14:paraId="73AE47E3" w14:textId="3D6D5EC2" w:rsidR="00CC246C" w:rsidRPr="002E0999" w:rsidRDefault="00CC246C" w:rsidP="002E0999">
            <w:pPr>
              <w:jc w:val="center"/>
              <w:rPr>
                <w:sz w:val="16"/>
                <w:szCs w:val="16"/>
              </w:rPr>
            </w:pPr>
            <w:r w:rsidRPr="002E0999">
              <w:rPr>
                <w:sz w:val="16"/>
                <w:szCs w:val="16"/>
              </w:rPr>
              <w:t>ул.60 лет Октября,</w:t>
            </w:r>
            <w:r w:rsidR="002E0999">
              <w:rPr>
                <w:sz w:val="16"/>
                <w:szCs w:val="16"/>
              </w:rPr>
              <w:t xml:space="preserve"> </w:t>
            </w:r>
            <w:r w:rsidR="002E0999">
              <w:rPr>
                <w:sz w:val="16"/>
                <w:szCs w:val="16"/>
              </w:rPr>
              <w:br/>
            </w:r>
            <w:r w:rsidRPr="002E0999">
              <w:rPr>
                <w:sz w:val="16"/>
                <w:szCs w:val="16"/>
              </w:rPr>
              <w:t>д. 23</w:t>
            </w:r>
          </w:p>
        </w:tc>
        <w:tc>
          <w:tcPr>
            <w:tcW w:w="709" w:type="dxa"/>
            <w:shd w:val="clear" w:color="auto" w:fill="FDE9D9"/>
            <w:vAlign w:val="center"/>
            <w:hideMark/>
          </w:tcPr>
          <w:p w14:paraId="0008D7D7" w14:textId="77777777" w:rsidR="00CC246C" w:rsidRPr="002E0999" w:rsidRDefault="00CC246C" w:rsidP="00CC246C">
            <w:pPr>
              <w:jc w:val="center"/>
              <w:rPr>
                <w:sz w:val="16"/>
                <w:szCs w:val="16"/>
              </w:rPr>
            </w:pPr>
            <w:r w:rsidRPr="002E0999">
              <w:rPr>
                <w:sz w:val="16"/>
                <w:szCs w:val="16"/>
              </w:rPr>
              <w:t>43,50</w:t>
            </w:r>
          </w:p>
        </w:tc>
        <w:tc>
          <w:tcPr>
            <w:tcW w:w="708" w:type="dxa"/>
            <w:shd w:val="clear" w:color="auto" w:fill="FDE9D9"/>
            <w:vAlign w:val="center"/>
            <w:hideMark/>
          </w:tcPr>
          <w:p w14:paraId="6E4CF6B2" w14:textId="77777777" w:rsidR="00CC246C" w:rsidRPr="002E0999" w:rsidRDefault="00CC246C" w:rsidP="00CC246C">
            <w:pPr>
              <w:jc w:val="center"/>
              <w:rPr>
                <w:sz w:val="16"/>
                <w:szCs w:val="16"/>
              </w:rPr>
            </w:pPr>
            <w:r w:rsidRPr="002E0999">
              <w:rPr>
                <w:sz w:val="16"/>
                <w:szCs w:val="16"/>
              </w:rPr>
              <w:t>0,05</w:t>
            </w:r>
          </w:p>
        </w:tc>
        <w:tc>
          <w:tcPr>
            <w:tcW w:w="709" w:type="dxa"/>
            <w:shd w:val="clear" w:color="auto" w:fill="FDE9D9"/>
            <w:vAlign w:val="center"/>
            <w:hideMark/>
          </w:tcPr>
          <w:p w14:paraId="19A0EF39" w14:textId="77777777" w:rsidR="00CC246C" w:rsidRPr="002E0999" w:rsidRDefault="00CC246C" w:rsidP="00CC246C">
            <w:pPr>
              <w:jc w:val="center"/>
              <w:rPr>
                <w:sz w:val="16"/>
                <w:szCs w:val="16"/>
              </w:rPr>
            </w:pPr>
            <w:r w:rsidRPr="002E0999">
              <w:rPr>
                <w:sz w:val="16"/>
                <w:szCs w:val="16"/>
              </w:rPr>
              <w:t>0,032</w:t>
            </w:r>
          </w:p>
        </w:tc>
        <w:tc>
          <w:tcPr>
            <w:tcW w:w="567" w:type="dxa"/>
            <w:shd w:val="clear" w:color="auto" w:fill="FDE9D9"/>
            <w:vAlign w:val="center"/>
            <w:hideMark/>
          </w:tcPr>
          <w:p w14:paraId="4E0615D4"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A8041BA"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05666300"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3F0B617"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048667F3"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334E95B7" w14:textId="0A15C4D3" w:rsidR="00CC246C" w:rsidRPr="002E0999" w:rsidRDefault="002E0999" w:rsidP="00CC246C">
            <w:pPr>
              <w:jc w:val="center"/>
              <w:rPr>
                <w:iCs/>
                <w:sz w:val="16"/>
                <w:szCs w:val="16"/>
              </w:rPr>
            </w:pPr>
            <w:r w:rsidRPr="002E0999">
              <w:rPr>
                <w:iCs/>
                <w:sz w:val="16"/>
                <w:szCs w:val="16"/>
              </w:rPr>
              <w:t>оптимизация гидравлического режима.</w:t>
            </w:r>
          </w:p>
        </w:tc>
      </w:tr>
      <w:tr w:rsidR="002E0999" w:rsidRPr="002E0999" w14:paraId="59096AF2" w14:textId="77777777" w:rsidTr="002E0999">
        <w:trPr>
          <w:cantSplit/>
          <w:trHeight w:val="60"/>
        </w:trPr>
        <w:tc>
          <w:tcPr>
            <w:tcW w:w="1215" w:type="dxa"/>
            <w:vAlign w:val="center"/>
            <w:hideMark/>
          </w:tcPr>
          <w:p w14:paraId="6C08F87E"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2F31E273" w14:textId="77777777" w:rsidR="00CC246C" w:rsidRPr="002E0999" w:rsidRDefault="00CC246C" w:rsidP="00CC246C">
            <w:pPr>
              <w:jc w:val="center"/>
              <w:rPr>
                <w:sz w:val="16"/>
                <w:szCs w:val="16"/>
              </w:rPr>
            </w:pPr>
            <w:r w:rsidRPr="002E0999">
              <w:rPr>
                <w:sz w:val="16"/>
                <w:szCs w:val="16"/>
              </w:rPr>
              <w:t>тк14</w:t>
            </w:r>
          </w:p>
        </w:tc>
        <w:tc>
          <w:tcPr>
            <w:tcW w:w="2268" w:type="dxa"/>
            <w:vAlign w:val="center"/>
            <w:hideMark/>
          </w:tcPr>
          <w:p w14:paraId="27C9262D" w14:textId="77777777" w:rsidR="00CC246C" w:rsidRPr="002E0999" w:rsidRDefault="00CC246C" w:rsidP="00CC246C">
            <w:pPr>
              <w:jc w:val="center"/>
              <w:rPr>
                <w:sz w:val="16"/>
                <w:szCs w:val="16"/>
              </w:rPr>
            </w:pPr>
            <w:r w:rsidRPr="002E0999">
              <w:rPr>
                <w:sz w:val="16"/>
                <w:szCs w:val="16"/>
              </w:rPr>
              <w:t>тк15</w:t>
            </w:r>
          </w:p>
        </w:tc>
        <w:tc>
          <w:tcPr>
            <w:tcW w:w="709" w:type="dxa"/>
            <w:vAlign w:val="center"/>
            <w:hideMark/>
          </w:tcPr>
          <w:p w14:paraId="6ACA625D" w14:textId="77777777" w:rsidR="00CC246C" w:rsidRPr="002E0999" w:rsidRDefault="00CC246C" w:rsidP="00CC246C">
            <w:pPr>
              <w:jc w:val="center"/>
              <w:rPr>
                <w:sz w:val="16"/>
                <w:szCs w:val="16"/>
              </w:rPr>
            </w:pPr>
            <w:r w:rsidRPr="002E0999">
              <w:rPr>
                <w:sz w:val="16"/>
                <w:szCs w:val="16"/>
              </w:rPr>
              <w:t>20,50</w:t>
            </w:r>
          </w:p>
        </w:tc>
        <w:tc>
          <w:tcPr>
            <w:tcW w:w="708" w:type="dxa"/>
            <w:vAlign w:val="center"/>
            <w:hideMark/>
          </w:tcPr>
          <w:p w14:paraId="712C77B4"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51F92036"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5D55A024"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8ED6DD4"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079B3550"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6858E2A0"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34FB068B"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1D36C3FC" w14:textId="481B1679"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6904AF44" w14:textId="77777777" w:rsidTr="002E0999">
        <w:trPr>
          <w:cantSplit/>
          <w:trHeight w:val="60"/>
        </w:trPr>
        <w:tc>
          <w:tcPr>
            <w:tcW w:w="1215" w:type="dxa"/>
            <w:shd w:val="clear" w:color="auto" w:fill="FDE9D9"/>
            <w:vAlign w:val="center"/>
            <w:hideMark/>
          </w:tcPr>
          <w:p w14:paraId="59589BEE"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3762E762" w14:textId="77777777" w:rsidR="00CC246C" w:rsidRPr="002E0999" w:rsidRDefault="00CC246C" w:rsidP="00CC246C">
            <w:pPr>
              <w:jc w:val="center"/>
              <w:rPr>
                <w:sz w:val="16"/>
                <w:szCs w:val="16"/>
              </w:rPr>
            </w:pPr>
            <w:r w:rsidRPr="002E0999">
              <w:rPr>
                <w:sz w:val="16"/>
                <w:szCs w:val="16"/>
              </w:rPr>
              <w:t>тк15</w:t>
            </w:r>
          </w:p>
        </w:tc>
        <w:tc>
          <w:tcPr>
            <w:tcW w:w="2268" w:type="dxa"/>
            <w:shd w:val="clear" w:color="auto" w:fill="FDE9D9"/>
            <w:vAlign w:val="center"/>
            <w:hideMark/>
          </w:tcPr>
          <w:p w14:paraId="68535FFC" w14:textId="7C805EA5" w:rsidR="00CC246C" w:rsidRPr="002E0999" w:rsidRDefault="00CC246C" w:rsidP="00CC246C">
            <w:pPr>
              <w:jc w:val="center"/>
              <w:rPr>
                <w:sz w:val="16"/>
                <w:szCs w:val="16"/>
              </w:rPr>
            </w:pPr>
            <w:r w:rsidRPr="002E0999">
              <w:rPr>
                <w:sz w:val="16"/>
                <w:szCs w:val="16"/>
              </w:rPr>
              <w:t>ул. Пушкина, д.</w:t>
            </w:r>
            <w:r w:rsidR="002E0999">
              <w:rPr>
                <w:sz w:val="16"/>
                <w:szCs w:val="16"/>
              </w:rPr>
              <w:t xml:space="preserve"> </w:t>
            </w:r>
            <w:r w:rsidRPr="002E0999">
              <w:rPr>
                <w:sz w:val="16"/>
                <w:szCs w:val="16"/>
              </w:rPr>
              <w:t>18</w:t>
            </w:r>
          </w:p>
        </w:tc>
        <w:tc>
          <w:tcPr>
            <w:tcW w:w="709" w:type="dxa"/>
            <w:shd w:val="clear" w:color="auto" w:fill="FDE9D9"/>
            <w:vAlign w:val="center"/>
            <w:hideMark/>
          </w:tcPr>
          <w:p w14:paraId="61962807" w14:textId="77777777" w:rsidR="00CC246C" w:rsidRPr="002E0999" w:rsidRDefault="00CC246C" w:rsidP="00CC246C">
            <w:pPr>
              <w:jc w:val="center"/>
              <w:rPr>
                <w:sz w:val="16"/>
                <w:szCs w:val="16"/>
              </w:rPr>
            </w:pPr>
            <w:r w:rsidRPr="002E0999">
              <w:rPr>
                <w:sz w:val="16"/>
                <w:szCs w:val="16"/>
              </w:rPr>
              <w:t>3,00</w:t>
            </w:r>
          </w:p>
        </w:tc>
        <w:tc>
          <w:tcPr>
            <w:tcW w:w="708" w:type="dxa"/>
            <w:shd w:val="clear" w:color="auto" w:fill="FDE9D9"/>
            <w:vAlign w:val="center"/>
            <w:hideMark/>
          </w:tcPr>
          <w:p w14:paraId="588A7A72" w14:textId="77777777" w:rsidR="00CC246C" w:rsidRPr="002E0999" w:rsidRDefault="00CC246C" w:rsidP="00CC246C">
            <w:pPr>
              <w:jc w:val="center"/>
              <w:rPr>
                <w:sz w:val="16"/>
                <w:szCs w:val="16"/>
              </w:rPr>
            </w:pPr>
            <w:r w:rsidRPr="002E0999">
              <w:rPr>
                <w:sz w:val="16"/>
                <w:szCs w:val="16"/>
              </w:rPr>
              <w:t>0,03</w:t>
            </w:r>
          </w:p>
        </w:tc>
        <w:tc>
          <w:tcPr>
            <w:tcW w:w="709" w:type="dxa"/>
            <w:shd w:val="clear" w:color="auto" w:fill="FDE9D9"/>
            <w:vAlign w:val="center"/>
            <w:hideMark/>
          </w:tcPr>
          <w:p w14:paraId="53884273" w14:textId="77777777" w:rsidR="00CC246C" w:rsidRPr="002E0999" w:rsidRDefault="00CC246C" w:rsidP="00CC246C">
            <w:pPr>
              <w:jc w:val="center"/>
              <w:rPr>
                <w:sz w:val="16"/>
                <w:szCs w:val="16"/>
              </w:rPr>
            </w:pPr>
            <w:r w:rsidRPr="002E0999">
              <w:rPr>
                <w:sz w:val="16"/>
                <w:szCs w:val="16"/>
              </w:rPr>
              <w:t>0,03</w:t>
            </w:r>
          </w:p>
        </w:tc>
        <w:tc>
          <w:tcPr>
            <w:tcW w:w="567" w:type="dxa"/>
            <w:shd w:val="clear" w:color="auto" w:fill="FDE9D9"/>
            <w:vAlign w:val="center"/>
            <w:hideMark/>
          </w:tcPr>
          <w:p w14:paraId="2D6A2A38"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CE26428"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74294D1C"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6F8031AA"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23FE48C3"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6D3A1A02" w14:textId="1651CA23"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0CEEB1FD" w14:textId="77777777" w:rsidTr="002E0999">
        <w:trPr>
          <w:cantSplit/>
          <w:trHeight w:val="60"/>
        </w:trPr>
        <w:tc>
          <w:tcPr>
            <w:tcW w:w="1215" w:type="dxa"/>
            <w:vAlign w:val="center"/>
            <w:hideMark/>
          </w:tcPr>
          <w:p w14:paraId="73C4BD4F"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5D9F7855" w14:textId="77777777" w:rsidR="00CC246C" w:rsidRPr="002E0999" w:rsidRDefault="00CC246C" w:rsidP="00CC246C">
            <w:pPr>
              <w:jc w:val="center"/>
              <w:rPr>
                <w:sz w:val="16"/>
                <w:szCs w:val="16"/>
              </w:rPr>
            </w:pPr>
            <w:r w:rsidRPr="002E0999">
              <w:rPr>
                <w:sz w:val="16"/>
                <w:szCs w:val="16"/>
              </w:rPr>
              <w:t>тк19</w:t>
            </w:r>
          </w:p>
        </w:tc>
        <w:tc>
          <w:tcPr>
            <w:tcW w:w="2268" w:type="dxa"/>
            <w:vAlign w:val="center"/>
            <w:hideMark/>
          </w:tcPr>
          <w:p w14:paraId="49D83FCD" w14:textId="2753C5DA" w:rsidR="00CC246C" w:rsidRPr="002E0999" w:rsidRDefault="00CC246C" w:rsidP="002E0999">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w:t>
            </w:r>
            <w:r w:rsidR="002E0999">
              <w:rPr>
                <w:sz w:val="16"/>
                <w:szCs w:val="16"/>
              </w:rPr>
              <w:t xml:space="preserve"> </w:t>
            </w:r>
            <w:r w:rsidRPr="002E0999">
              <w:rPr>
                <w:sz w:val="16"/>
                <w:szCs w:val="16"/>
              </w:rPr>
              <w:t xml:space="preserve"> д. 29</w:t>
            </w:r>
          </w:p>
        </w:tc>
        <w:tc>
          <w:tcPr>
            <w:tcW w:w="709" w:type="dxa"/>
            <w:vAlign w:val="center"/>
            <w:hideMark/>
          </w:tcPr>
          <w:p w14:paraId="08147D08" w14:textId="77777777" w:rsidR="00CC246C" w:rsidRPr="002E0999" w:rsidRDefault="00CC246C" w:rsidP="00CC246C">
            <w:pPr>
              <w:jc w:val="center"/>
              <w:rPr>
                <w:sz w:val="16"/>
                <w:szCs w:val="16"/>
              </w:rPr>
            </w:pPr>
            <w:r w:rsidRPr="002E0999">
              <w:rPr>
                <w:sz w:val="16"/>
                <w:szCs w:val="16"/>
              </w:rPr>
              <w:t>7,50</w:t>
            </w:r>
          </w:p>
        </w:tc>
        <w:tc>
          <w:tcPr>
            <w:tcW w:w="708" w:type="dxa"/>
            <w:vAlign w:val="center"/>
            <w:hideMark/>
          </w:tcPr>
          <w:p w14:paraId="150D626B" w14:textId="77777777" w:rsidR="00CC246C" w:rsidRPr="002E0999" w:rsidRDefault="00CC246C" w:rsidP="00CC246C">
            <w:pPr>
              <w:jc w:val="center"/>
              <w:rPr>
                <w:sz w:val="16"/>
                <w:szCs w:val="16"/>
              </w:rPr>
            </w:pPr>
            <w:r w:rsidRPr="002E0999">
              <w:rPr>
                <w:sz w:val="16"/>
                <w:szCs w:val="16"/>
              </w:rPr>
              <w:t>0,03</w:t>
            </w:r>
          </w:p>
        </w:tc>
        <w:tc>
          <w:tcPr>
            <w:tcW w:w="709" w:type="dxa"/>
            <w:vAlign w:val="center"/>
            <w:hideMark/>
          </w:tcPr>
          <w:p w14:paraId="3D85536D" w14:textId="77777777" w:rsidR="00CC246C" w:rsidRPr="002E0999" w:rsidRDefault="00CC246C" w:rsidP="00CC246C">
            <w:pPr>
              <w:jc w:val="center"/>
              <w:rPr>
                <w:sz w:val="16"/>
                <w:szCs w:val="16"/>
              </w:rPr>
            </w:pPr>
            <w:r w:rsidRPr="002E0999">
              <w:rPr>
                <w:sz w:val="16"/>
                <w:szCs w:val="16"/>
              </w:rPr>
              <w:t>0,03</w:t>
            </w:r>
          </w:p>
        </w:tc>
        <w:tc>
          <w:tcPr>
            <w:tcW w:w="567" w:type="dxa"/>
            <w:vAlign w:val="center"/>
            <w:hideMark/>
          </w:tcPr>
          <w:p w14:paraId="3EDE4B0C"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70F1EC04"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0BF83B6F"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4D0CCD0B"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7F22EFEA"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7A5AEACD" w14:textId="38BC2F06"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746AE410" w14:textId="77777777" w:rsidTr="002E0999">
        <w:trPr>
          <w:cantSplit/>
          <w:trHeight w:val="60"/>
        </w:trPr>
        <w:tc>
          <w:tcPr>
            <w:tcW w:w="1215" w:type="dxa"/>
            <w:shd w:val="clear" w:color="auto" w:fill="FDE9D9"/>
            <w:vAlign w:val="center"/>
            <w:hideMark/>
          </w:tcPr>
          <w:p w14:paraId="3C2EDF99"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6D44BC42" w14:textId="77777777" w:rsidR="00CC246C" w:rsidRPr="002E0999" w:rsidRDefault="00CC246C" w:rsidP="00CC246C">
            <w:pPr>
              <w:jc w:val="center"/>
              <w:rPr>
                <w:sz w:val="16"/>
                <w:szCs w:val="16"/>
              </w:rPr>
            </w:pPr>
            <w:r w:rsidRPr="002E0999">
              <w:rPr>
                <w:sz w:val="16"/>
                <w:szCs w:val="16"/>
              </w:rPr>
              <w:t>тк19</w:t>
            </w:r>
          </w:p>
        </w:tc>
        <w:tc>
          <w:tcPr>
            <w:tcW w:w="2268" w:type="dxa"/>
            <w:shd w:val="clear" w:color="auto" w:fill="FDE9D9"/>
            <w:vAlign w:val="center"/>
            <w:hideMark/>
          </w:tcPr>
          <w:p w14:paraId="00F71B5A" w14:textId="77777777" w:rsidR="00CC246C" w:rsidRPr="002E0999" w:rsidRDefault="00CC246C" w:rsidP="00CC246C">
            <w:pPr>
              <w:jc w:val="center"/>
              <w:rPr>
                <w:sz w:val="16"/>
                <w:szCs w:val="16"/>
              </w:rPr>
            </w:pPr>
            <w:r w:rsidRPr="002E0999">
              <w:rPr>
                <w:sz w:val="16"/>
                <w:szCs w:val="16"/>
              </w:rPr>
              <w:t>тк20</w:t>
            </w:r>
          </w:p>
        </w:tc>
        <w:tc>
          <w:tcPr>
            <w:tcW w:w="709" w:type="dxa"/>
            <w:shd w:val="clear" w:color="auto" w:fill="FDE9D9"/>
            <w:vAlign w:val="center"/>
            <w:hideMark/>
          </w:tcPr>
          <w:p w14:paraId="22E10A6A" w14:textId="77777777" w:rsidR="00CC246C" w:rsidRPr="002E0999" w:rsidRDefault="00CC246C" w:rsidP="00CC246C">
            <w:pPr>
              <w:jc w:val="center"/>
              <w:rPr>
                <w:sz w:val="16"/>
                <w:szCs w:val="16"/>
              </w:rPr>
            </w:pPr>
            <w:r w:rsidRPr="002E0999">
              <w:rPr>
                <w:sz w:val="16"/>
                <w:szCs w:val="16"/>
              </w:rPr>
              <w:t>36,50</w:t>
            </w:r>
          </w:p>
        </w:tc>
        <w:tc>
          <w:tcPr>
            <w:tcW w:w="708" w:type="dxa"/>
            <w:shd w:val="clear" w:color="auto" w:fill="FDE9D9"/>
            <w:vAlign w:val="center"/>
            <w:hideMark/>
          </w:tcPr>
          <w:p w14:paraId="2E593943" w14:textId="77777777" w:rsidR="00CC246C" w:rsidRPr="002E0999" w:rsidRDefault="00CC246C" w:rsidP="00CC246C">
            <w:pPr>
              <w:jc w:val="center"/>
              <w:rPr>
                <w:sz w:val="16"/>
                <w:szCs w:val="16"/>
              </w:rPr>
            </w:pPr>
            <w:r w:rsidRPr="002E0999">
              <w:rPr>
                <w:sz w:val="16"/>
                <w:szCs w:val="16"/>
              </w:rPr>
              <w:t>0,15</w:t>
            </w:r>
          </w:p>
        </w:tc>
        <w:tc>
          <w:tcPr>
            <w:tcW w:w="709" w:type="dxa"/>
            <w:shd w:val="clear" w:color="auto" w:fill="FDE9D9"/>
            <w:vAlign w:val="center"/>
            <w:hideMark/>
          </w:tcPr>
          <w:p w14:paraId="2FF67986" w14:textId="77777777" w:rsidR="00CC246C" w:rsidRPr="002E0999" w:rsidRDefault="00CC246C" w:rsidP="00CC246C">
            <w:pPr>
              <w:jc w:val="center"/>
              <w:rPr>
                <w:sz w:val="16"/>
                <w:szCs w:val="16"/>
              </w:rPr>
            </w:pPr>
            <w:r w:rsidRPr="002E0999">
              <w:rPr>
                <w:sz w:val="16"/>
                <w:szCs w:val="16"/>
              </w:rPr>
              <w:t>0,15</w:t>
            </w:r>
          </w:p>
        </w:tc>
        <w:tc>
          <w:tcPr>
            <w:tcW w:w="567" w:type="dxa"/>
            <w:shd w:val="clear" w:color="auto" w:fill="FDE9D9"/>
            <w:vAlign w:val="center"/>
            <w:hideMark/>
          </w:tcPr>
          <w:p w14:paraId="1DA0D206"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3DA60530"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2521CBD5"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C956DD1"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2BA2B0B0"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1B610789" w14:textId="06986621"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6FB53499" w14:textId="77777777" w:rsidTr="002E0999">
        <w:trPr>
          <w:cantSplit/>
          <w:trHeight w:val="83"/>
        </w:trPr>
        <w:tc>
          <w:tcPr>
            <w:tcW w:w="1215" w:type="dxa"/>
            <w:vAlign w:val="center"/>
            <w:hideMark/>
          </w:tcPr>
          <w:p w14:paraId="43BC3D16"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278057D3" w14:textId="77777777" w:rsidR="00CC246C" w:rsidRPr="002E0999" w:rsidRDefault="00CC246C" w:rsidP="00CC246C">
            <w:pPr>
              <w:jc w:val="center"/>
              <w:rPr>
                <w:sz w:val="16"/>
                <w:szCs w:val="16"/>
              </w:rPr>
            </w:pPr>
            <w:r w:rsidRPr="002E0999">
              <w:rPr>
                <w:sz w:val="16"/>
                <w:szCs w:val="16"/>
              </w:rPr>
              <w:t>тк20</w:t>
            </w:r>
          </w:p>
        </w:tc>
        <w:tc>
          <w:tcPr>
            <w:tcW w:w="2268" w:type="dxa"/>
            <w:vAlign w:val="center"/>
            <w:hideMark/>
          </w:tcPr>
          <w:p w14:paraId="01B60389" w14:textId="5C477D62" w:rsidR="00CC246C" w:rsidRPr="002E0999" w:rsidRDefault="00CC246C" w:rsidP="002E0999">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27</w:t>
            </w:r>
          </w:p>
        </w:tc>
        <w:tc>
          <w:tcPr>
            <w:tcW w:w="709" w:type="dxa"/>
            <w:vAlign w:val="center"/>
            <w:hideMark/>
          </w:tcPr>
          <w:p w14:paraId="3EB255FE" w14:textId="77777777" w:rsidR="00CC246C" w:rsidRPr="002E0999" w:rsidRDefault="00CC246C" w:rsidP="00CC246C">
            <w:pPr>
              <w:jc w:val="center"/>
              <w:rPr>
                <w:sz w:val="16"/>
                <w:szCs w:val="16"/>
              </w:rPr>
            </w:pPr>
            <w:r w:rsidRPr="002E0999">
              <w:rPr>
                <w:sz w:val="16"/>
                <w:szCs w:val="16"/>
              </w:rPr>
              <w:t>7,50</w:t>
            </w:r>
          </w:p>
        </w:tc>
        <w:tc>
          <w:tcPr>
            <w:tcW w:w="708" w:type="dxa"/>
            <w:vAlign w:val="center"/>
            <w:hideMark/>
          </w:tcPr>
          <w:p w14:paraId="5A99C618" w14:textId="77777777" w:rsidR="00CC246C" w:rsidRPr="002E0999" w:rsidRDefault="00CC246C" w:rsidP="00CC246C">
            <w:pPr>
              <w:jc w:val="center"/>
              <w:rPr>
                <w:sz w:val="16"/>
                <w:szCs w:val="16"/>
              </w:rPr>
            </w:pPr>
            <w:r w:rsidRPr="002E0999">
              <w:rPr>
                <w:sz w:val="16"/>
                <w:szCs w:val="16"/>
              </w:rPr>
              <w:t>0,03</w:t>
            </w:r>
          </w:p>
        </w:tc>
        <w:tc>
          <w:tcPr>
            <w:tcW w:w="709" w:type="dxa"/>
            <w:vAlign w:val="center"/>
            <w:hideMark/>
          </w:tcPr>
          <w:p w14:paraId="585168E0" w14:textId="77777777" w:rsidR="00CC246C" w:rsidRPr="002E0999" w:rsidRDefault="00CC246C" w:rsidP="00CC246C">
            <w:pPr>
              <w:jc w:val="center"/>
              <w:rPr>
                <w:sz w:val="16"/>
                <w:szCs w:val="16"/>
              </w:rPr>
            </w:pPr>
            <w:r w:rsidRPr="002E0999">
              <w:rPr>
                <w:sz w:val="16"/>
                <w:szCs w:val="16"/>
              </w:rPr>
              <w:t>0,03</w:t>
            </w:r>
          </w:p>
        </w:tc>
        <w:tc>
          <w:tcPr>
            <w:tcW w:w="567" w:type="dxa"/>
            <w:vAlign w:val="center"/>
            <w:hideMark/>
          </w:tcPr>
          <w:p w14:paraId="46313144"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683BDA0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5B279CE6"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19BB0E68"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38246002"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6683F75A" w14:textId="5874BF7D"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3E54ED78" w14:textId="77777777" w:rsidTr="002E0999">
        <w:trPr>
          <w:cantSplit/>
          <w:trHeight w:val="60"/>
        </w:trPr>
        <w:tc>
          <w:tcPr>
            <w:tcW w:w="1215" w:type="dxa"/>
            <w:shd w:val="clear" w:color="auto" w:fill="FDE9D9"/>
            <w:vAlign w:val="center"/>
            <w:hideMark/>
          </w:tcPr>
          <w:p w14:paraId="15AFC9EB"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13E20B6C" w14:textId="77777777" w:rsidR="00CC246C" w:rsidRPr="002E0999" w:rsidRDefault="00CC246C" w:rsidP="00CC246C">
            <w:pPr>
              <w:jc w:val="center"/>
              <w:rPr>
                <w:sz w:val="16"/>
                <w:szCs w:val="16"/>
              </w:rPr>
            </w:pPr>
            <w:r w:rsidRPr="002E0999">
              <w:rPr>
                <w:sz w:val="16"/>
                <w:szCs w:val="16"/>
              </w:rPr>
              <w:t>тк20</w:t>
            </w:r>
          </w:p>
        </w:tc>
        <w:tc>
          <w:tcPr>
            <w:tcW w:w="2268" w:type="dxa"/>
            <w:shd w:val="clear" w:color="auto" w:fill="FDE9D9"/>
            <w:vAlign w:val="center"/>
            <w:hideMark/>
          </w:tcPr>
          <w:p w14:paraId="61DCF9E9" w14:textId="77777777" w:rsidR="00CC246C" w:rsidRPr="002E0999" w:rsidRDefault="00CC246C" w:rsidP="00CC246C">
            <w:pPr>
              <w:jc w:val="center"/>
              <w:rPr>
                <w:sz w:val="16"/>
                <w:szCs w:val="16"/>
              </w:rPr>
            </w:pPr>
            <w:r w:rsidRPr="002E0999">
              <w:rPr>
                <w:sz w:val="16"/>
                <w:szCs w:val="16"/>
              </w:rPr>
              <w:t>тк21</w:t>
            </w:r>
          </w:p>
        </w:tc>
        <w:tc>
          <w:tcPr>
            <w:tcW w:w="709" w:type="dxa"/>
            <w:shd w:val="clear" w:color="auto" w:fill="FDE9D9"/>
            <w:vAlign w:val="center"/>
            <w:hideMark/>
          </w:tcPr>
          <w:p w14:paraId="756C4B04" w14:textId="77777777" w:rsidR="00CC246C" w:rsidRPr="002E0999" w:rsidRDefault="00CC246C" w:rsidP="00CC246C">
            <w:pPr>
              <w:jc w:val="center"/>
              <w:rPr>
                <w:sz w:val="16"/>
                <w:szCs w:val="16"/>
              </w:rPr>
            </w:pPr>
            <w:r w:rsidRPr="002E0999">
              <w:rPr>
                <w:sz w:val="16"/>
                <w:szCs w:val="16"/>
              </w:rPr>
              <w:t>16,50</w:t>
            </w:r>
          </w:p>
        </w:tc>
        <w:tc>
          <w:tcPr>
            <w:tcW w:w="708" w:type="dxa"/>
            <w:shd w:val="clear" w:color="auto" w:fill="FDE9D9"/>
            <w:vAlign w:val="center"/>
            <w:hideMark/>
          </w:tcPr>
          <w:p w14:paraId="5686BD75" w14:textId="77777777" w:rsidR="00CC246C" w:rsidRPr="002E0999" w:rsidRDefault="00CC246C" w:rsidP="00CC246C">
            <w:pPr>
              <w:jc w:val="center"/>
              <w:rPr>
                <w:sz w:val="16"/>
                <w:szCs w:val="16"/>
              </w:rPr>
            </w:pPr>
            <w:r w:rsidRPr="002E0999">
              <w:rPr>
                <w:sz w:val="16"/>
                <w:szCs w:val="16"/>
              </w:rPr>
              <w:t>0,15</w:t>
            </w:r>
          </w:p>
        </w:tc>
        <w:tc>
          <w:tcPr>
            <w:tcW w:w="709" w:type="dxa"/>
            <w:shd w:val="clear" w:color="auto" w:fill="FDE9D9"/>
            <w:vAlign w:val="center"/>
            <w:hideMark/>
          </w:tcPr>
          <w:p w14:paraId="0A1F05A7" w14:textId="77777777" w:rsidR="00CC246C" w:rsidRPr="002E0999" w:rsidRDefault="00CC246C" w:rsidP="00CC246C">
            <w:pPr>
              <w:jc w:val="center"/>
              <w:rPr>
                <w:sz w:val="16"/>
                <w:szCs w:val="16"/>
              </w:rPr>
            </w:pPr>
            <w:r w:rsidRPr="002E0999">
              <w:rPr>
                <w:sz w:val="16"/>
                <w:szCs w:val="16"/>
              </w:rPr>
              <w:t>0,15</w:t>
            </w:r>
          </w:p>
        </w:tc>
        <w:tc>
          <w:tcPr>
            <w:tcW w:w="567" w:type="dxa"/>
            <w:shd w:val="clear" w:color="auto" w:fill="FDE9D9"/>
            <w:vAlign w:val="center"/>
            <w:hideMark/>
          </w:tcPr>
          <w:p w14:paraId="63288A78"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2554FD47"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488564E9"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07D0980"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17E23896"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5CA19819" w14:textId="4ECA1959"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00D3C08C" w14:textId="77777777" w:rsidTr="002E0999">
        <w:trPr>
          <w:cantSplit/>
          <w:trHeight w:val="60"/>
        </w:trPr>
        <w:tc>
          <w:tcPr>
            <w:tcW w:w="1215" w:type="dxa"/>
            <w:vAlign w:val="center"/>
            <w:hideMark/>
          </w:tcPr>
          <w:p w14:paraId="5B26EE22"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7F8A6A83" w14:textId="77777777" w:rsidR="00CC246C" w:rsidRPr="002E0999" w:rsidRDefault="00CC246C" w:rsidP="00CC246C">
            <w:pPr>
              <w:jc w:val="center"/>
              <w:rPr>
                <w:sz w:val="16"/>
                <w:szCs w:val="16"/>
              </w:rPr>
            </w:pPr>
            <w:r w:rsidRPr="002E0999">
              <w:rPr>
                <w:sz w:val="16"/>
                <w:szCs w:val="16"/>
              </w:rPr>
              <w:t>тк22</w:t>
            </w:r>
          </w:p>
        </w:tc>
        <w:tc>
          <w:tcPr>
            <w:tcW w:w="2268" w:type="dxa"/>
            <w:vAlign w:val="center"/>
            <w:hideMark/>
          </w:tcPr>
          <w:p w14:paraId="7C250D76" w14:textId="05B47BA4" w:rsidR="00CC246C" w:rsidRPr="002E0999" w:rsidRDefault="00CC246C" w:rsidP="002E0999">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w:t>
            </w:r>
            <w:r w:rsidR="002E0999">
              <w:rPr>
                <w:sz w:val="16"/>
                <w:szCs w:val="16"/>
              </w:rPr>
              <w:t xml:space="preserve"> </w:t>
            </w:r>
            <w:r w:rsidRPr="002E0999">
              <w:rPr>
                <w:sz w:val="16"/>
                <w:szCs w:val="16"/>
              </w:rPr>
              <w:t>д. 25</w:t>
            </w:r>
          </w:p>
        </w:tc>
        <w:tc>
          <w:tcPr>
            <w:tcW w:w="709" w:type="dxa"/>
            <w:vAlign w:val="center"/>
            <w:hideMark/>
          </w:tcPr>
          <w:p w14:paraId="34825B08" w14:textId="77777777" w:rsidR="00CC246C" w:rsidRPr="002E0999" w:rsidRDefault="00CC246C" w:rsidP="00CC246C">
            <w:pPr>
              <w:jc w:val="center"/>
              <w:rPr>
                <w:sz w:val="16"/>
                <w:szCs w:val="16"/>
              </w:rPr>
            </w:pPr>
            <w:r w:rsidRPr="002E0999">
              <w:rPr>
                <w:sz w:val="16"/>
                <w:szCs w:val="16"/>
              </w:rPr>
              <w:t>9,00</w:t>
            </w:r>
          </w:p>
        </w:tc>
        <w:tc>
          <w:tcPr>
            <w:tcW w:w="708" w:type="dxa"/>
            <w:vAlign w:val="center"/>
            <w:hideMark/>
          </w:tcPr>
          <w:p w14:paraId="07EB22CB" w14:textId="77777777" w:rsidR="00CC246C" w:rsidRPr="002E0999" w:rsidRDefault="00CC246C" w:rsidP="00CC246C">
            <w:pPr>
              <w:jc w:val="center"/>
              <w:rPr>
                <w:sz w:val="16"/>
                <w:szCs w:val="16"/>
              </w:rPr>
            </w:pPr>
            <w:r w:rsidRPr="002E0999">
              <w:rPr>
                <w:sz w:val="16"/>
                <w:szCs w:val="16"/>
              </w:rPr>
              <w:t>0,025</w:t>
            </w:r>
          </w:p>
        </w:tc>
        <w:tc>
          <w:tcPr>
            <w:tcW w:w="709" w:type="dxa"/>
            <w:vAlign w:val="center"/>
            <w:hideMark/>
          </w:tcPr>
          <w:p w14:paraId="62A273E6"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0D453A90"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3E47164"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5DDEE351"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4AC37A09"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482D7C6B"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140AE3D9" w14:textId="772E44D8" w:rsidR="00CC246C" w:rsidRPr="002E0999" w:rsidRDefault="002E0999" w:rsidP="00CC246C">
            <w:pPr>
              <w:jc w:val="center"/>
              <w:rPr>
                <w:iCs/>
                <w:sz w:val="16"/>
                <w:szCs w:val="16"/>
              </w:rPr>
            </w:pPr>
            <w:r w:rsidRPr="002E0999">
              <w:rPr>
                <w:iCs/>
                <w:sz w:val="16"/>
                <w:szCs w:val="16"/>
              </w:rPr>
              <w:t>оптимизация гид</w:t>
            </w:r>
            <w:r>
              <w:rPr>
                <w:iCs/>
                <w:sz w:val="16"/>
                <w:szCs w:val="16"/>
              </w:rPr>
              <w:t>равлического режима</w:t>
            </w:r>
          </w:p>
        </w:tc>
      </w:tr>
      <w:tr w:rsidR="002E0999" w:rsidRPr="002E0999" w14:paraId="034C066B" w14:textId="77777777" w:rsidTr="002E0999">
        <w:trPr>
          <w:cantSplit/>
          <w:trHeight w:val="60"/>
        </w:trPr>
        <w:tc>
          <w:tcPr>
            <w:tcW w:w="1215" w:type="dxa"/>
            <w:shd w:val="clear" w:color="auto" w:fill="FDE9D9"/>
            <w:vAlign w:val="center"/>
            <w:hideMark/>
          </w:tcPr>
          <w:p w14:paraId="568E5DA0"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2EAAA7C2" w14:textId="77777777" w:rsidR="00CC246C" w:rsidRPr="002E0999" w:rsidRDefault="00CC246C" w:rsidP="00CC246C">
            <w:pPr>
              <w:jc w:val="center"/>
              <w:rPr>
                <w:sz w:val="16"/>
                <w:szCs w:val="16"/>
              </w:rPr>
            </w:pPr>
            <w:r w:rsidRPr="002E0999">
              <w:rPr>
                <w:sz w:val="16"/>
                <w:szCs w:val="16"/>
              </w:rPr>
              <w:t>тк22</w:t>
            </w:r>
          </w:p>
        </w:tc>
        <w:tc>
          <w:tcPr>
            <w:tcW w:w="2268" w:type="dxa"/>
            <w:shd w:val="clear" w:color="auto" w:fill="FDE9D9"/>
            <w:vAlign w:val="center"/>
            <w:hideMark/>
          </w:tcPr>
          <w:p w14:paraId="63F27A3E" w14:textId="58FDF082" w:rsidR="00CC246C" w:rsidRPr="002E0999" w:rsidRDefault="00CC246C" w:rsidP="002E0999">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w:t>
            </w:r>
            <w:r w:rsidR="002E0999">
              <w:rPr>
                <w:sz w:val="16"/>
                <w:szCs w:val="16"/>
              </w:rPr>
              <w:t xml:space="preserve"> </w:t>
            </w:r>
            <w:r w:rsidRPr="002E0999">
              <w:rPr>
                <w:sz w:val="16"/>
                <w:szCs w:val="16"/>
              </w:rPr>
              <w:t>д. 19</w:t>
            </w:r>
          </w:p>
        </w:tc>
        <w:tc>
          <w:tcPr>
            <w:tcW w:w="709" w:type="dxa"/>
            <w:shd w:val="clear" w:color="auto" w:fill="FDE9D9"/>
            <w:vAlign w:val="center"/>
            <w:hideMark/>
          </w:tcPr>
          <w:p w14:paraId="68488246" w14:textId="77777777" w:rsidR="00CC246C" w:rsidRPr="002E0999" w:rsidRDefault="00CC246C" w:rsidP="00CC246C">
            <w:pPr>
              <w:jc w:val="center"/>
              <w:rPr>
                <w:sz w:val="16"/>
                <w:szCs w:val="16"/>
              </w:rPr>
            </w:pPr>
            <w:r w:rsidRPr="002E0999">
              <w:rPr>
                <w:sz w:val="16"/>
                <w:szCs w:val="16"/>
              </w:rPr>
              <w:t>43,00</w:t>
            </w:r>
          </w:p>
        </w:tc>
        <w:tc>
          <w:tcPr>
            <w:tcW w:w="708" w:type="dxa"/>
            <w:shd w:val="clear" w:color="auto" w:fill="FDE9D9"/>
            <w:vAlign w:val="center"/>
            <w:hideMark/>
          </w:tcPr>
          <w:p w14:paraId="40BAAAE5" w14:textId="77777777" w:rsidR="00CC246C" w:rsidRPr="002E0999" w:rsidRDefault="00CC246C" w:rsidP="00CC246C">
            <w:pPr>
              <w:jc w:val="center"/>
              <w:rPr>
                <w:sz w:val="16"/>
                <w:szCs w:val="16"/>
              </w:rPr>
            </w:pPr>
            <w:r w:rsidRPr="002E0999">
              <w:rPr>
                <w:sz w:val="16"/>
                <w:szCs w:val="16"/>
              </w:rPr>
              <w:t>0,05</w:t>
            </w:r>
          </w:p>
        </w:tc>
        <w:tc>
          <w:tcPr>
            <w:tcW w:w="709" w:type="dxa"/>
            <w:shd w:val="clear" w:color="auto" w:fill="FDE9D9"/>
            <w:vAlign w:val="center"/>
            <w:hideMark/>
          </w:tcPr>
          <w:p w14:paraId="543AE982" w14:textId="77777777" w:rsidR="00CC246C" w:rsidRPr="002E0999" w:rsidRDefault="00CC246C" w:rsidP="00CC246C">
            <w:pPr>
              <w:jc w:val="center"/>
              <w:rPr>
                <w:sz w:val="16"/>
                <w:szCs w:val="16"/>
              </w:rPr>
            </w:pPr>
            <w:r w:rsidRPr="002E0999">
              <w:rPr>
                <w:sz w:val="16"/>
                <w:szCs w:val="16"/>
              </w:rPr>
              <w:t>0,04</w:t>
            </w:r>
          </w:p>
        </w:tc>
        <w:tc>
          <w:tcPr>
            <w:tcW w:w="567" w:type="dxa"/>
            <w:shd w:val="clear" w:color="auto" w:fill="FDE9D9"/>
            <w:vAlign w:val="center"/>
            <w:hideMark/>
          </w:tcPr>
          <w:p w14:paraId="731D03A7"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3B221F4B"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27176361"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74C3FA1"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5331D097"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391C072C" w14:textId="0A1BEF62"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390F8DFA" w14:textId="77777777" w:rsidTr="002E0999">
        <w:trPr>
          <w:cantSplit/>
          <w:trHeight w:val="60"/>
        </w:trPr>
        <w:tc>
          <w:tcPr>
            <w:tcW w:w="1215" w:type="dxa"/>
            <w:vAlign w:val="center"/>
            <w:hideMark/>
          </w:tcPr>
          <w:p w14:paraId="169EEBC6"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69C7C78C" w14:textId="77777777" w:rsidR="00CC246C" w:rsidRPr="002E0999" w:rsidRDefault="00CC246C" w:rsidP="00CC246C">
            <w:pPr>
              <w:jc w:val="center"/>
              <w:rPr>
                <w:sz w:val="16"/>
                <w:szCs w:val="16"/>
              </w:rPr>
            </w:pPr>
            <w:r w:rsidRPr="002E0999">
              <w:rPr>
                <w:sz w:val="16"/>
                <w:szCs w:val="16"/>
              </w:rPr>
              <w:t>уз1</w:t>
            </w:r>
          </w:p>
        </w:tc>
        <w:tc>
          <w:tcPr>
            <w:tcW w:w="2268" w:type="dxa"/>
            <w:vAlign w:val="center"/>
            <w:hideMark/>
          </w:tcPr>
          <w:p w14:paraId="303F34AE" w14:textId="76AFFA46"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33</w:t>
            </w:r>
          </w:p>
        </w:tc>
        <w:tc>
          <w:tcPr>
            <w:tcW w:w="709" w:type="dxa"/>
            <w:vAlign w:val="center"/>
            <w:hideMark/>
          </w:tcPr>
          <w:p w14:paraId="03D4C37E" w14:textId="77777777" w:rsidR="00CC246C" w:rsidRPr="002E0999" w:rsidRDefault="00CC246C" w:rsidP="00CC246C">
            <w:pPr>
              <w:jc w:val="center"/>
              <w:rPr>
                <w:sz w:val="16"/>
                <w:szCs w:val="16"/>
              </w:rPr>
            </w:pPr>
            <w:r w:rsidRPr="002E0999">
              <w:rPr>
                <w:sz w:val="16"/>
                <w:szCs w:val="16"/>
              </w:rPr>
              <w:t>24,50</w:t>
            </w:r>
          </w:p>
        </w:tc>
        <w:tc>
          <w:tcPr>
            <w:tcW w:w="708" w:type="dxa"/>
            <w:vAlign w:val="center"/>
            <w:hideMark/>
          </w:tcPr>
          <w:p w14:paraId="145C68CE"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382D6ADF"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4169C427"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1196EF87"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666FBBF9"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678B268E"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60531364"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6E1BBC31" w14:textId="01C36B22"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6888F8E3" w14:textId="77777777" w:rsidTr="002E0999">
        <w:trPr>
          <w:cantSplit/>
          <w:trHeight w:val="60"/>
        </w:trPr>
        <w:tc>
          <w:tcPr>
            <w:tcW w:w="1215" w:type="dxa"/>
            <w:shd w:val="clear" w:color="auto" w:fill="FDE9D9"/>
            <w:vAlign w:val="center"/>
            <w:hideMark/>
          </w:tcPr>
          <w:p w14:paraId="24C67222" w14:textId="77777777" w:rsidR="00CC246C" w:rsidRPr="002E0999" w:rsidRDefault="00CC246C" w:rsidP="00CC246C">
            <w:pPr>
              <w:jc w:val="center"/>
              <w:rPr>
                <w:sz w:val="16"/>
                <w:szCs w:val="16"/>
              </w:rPr>
            </w:pPr>
            <w:r w:rsidRPr="002E0999">
              <w:rPr>
                <w:sz w:val="16"/>
                <w:szCs w:val="16"/>
              </w:rPr>
              <w:lastRenderedPageBreak/>
              <w:t>ПМК №1</w:t>
            </w:r>
          </w:p>
        </w:tc>
        <w:tc>
          <w:tcPr>
            <w:tcW w:w="765" w:type="dxa"/>
            <w:shd w:val="clear" w:color="auto" w:fill="FDE9D9"/>
            <w:vAlign w:val="center"/>
            <w:hideMark/>
          </w:tcPr>
          <w:p w14:paraId="6C1552AC" w14:textId="77777777" w:rsidR="00CC246C" w:rsidRPr="002E0999" w:rsidRDefault="00CC246C" w:rsidP="00CC246C">
            <w:pPr>
              <w:jc w:val="center"/>
              <w:rPr>
                <w:sz w:val="16"/>
                <w:szCs w:val="16"/>
              </w:rPr>
            </w:pPr>
            <w:r w:rsidRPr="002E0999">
              <w:rPr>
                <w:sz w:val="16"/>
                <w:szCs w:val="16"/>
              </w:rPr>
              <w:t>тк21</w:t>
            </w:r>
          </w:p>
        </w:tc>
        <w:tc>
          <w:tcPr>
            <w:tcW w:w="2268" w:type="dxa"/>
            <w:shd w:val="clear" w:color="auto" w:fill="FDE9D9"/>
            <w:vAlign w:val="center"/>
            <w:hideMark/>
          </w:tcPr>
          <w:p w14:paraId="091185E7" w14:textId="77777777" w:rsidR="00CC246C" w:rsidRPr="002E0999" w:rsidRDefault="00CC246C" w:rsidP="00CC246C">
            <w:pPr>
              <w:jc w:val="center"/>
              <w:rPr>
                <w:sz w:val="16"/>
                <w:szCs w:val="16"/>
              </w:rPr>
            </w:pPr>
            <w:r w:rsidRPr="002E0999">
              <w:rPr>
                <w:sz w:val="16"/>
                <w:szCs w:val="16"/>
              </w:rPr>
              <w:t>тк23</w:t>
            </w:r>
          </w:p>
        </w:tc>
        <w:tc>
          <w:tcPr>
            <w:tcW w:w="709" w:type="dxa"/>
            <w:shd w:val="clear" w:color="auto" w:fill="FDE9D9"/>
            <w:vAlign w:val="center"/>
            <w:hideMark/>
          </w:tcPr>
          <w:p w14:paraId="004A9450" w14:textId="77777777" w:rsidR="00CC246C" w:rsidRPr="002E0999" w:rsidRDefault="00CC246C" w:rsidP="00CC246C">
            <w:pPr>
              <w:jc w:val="center"/>
              <w:rPr>
                <w:sz w:val="16"/>
                <w:szCs w:val="16"/>
              </w:rPr>
            </w:pPr>
            <w:r w:rsidRPr="002E0999">
              <w:rPr>
                <w:sz w:val="16"/>
                <w:szCs w:val="16"/>
              </w:rPr>
              <w:t>43,00</w:t>
            </w:r>
          </w:p>
        </w:tc>
        <w:tc>
          <w:tcPr>
            <w:tcW w:w="708" w:type="dxa"/>
            <w:shd w:val="clear" w:color="auto" w:fill="FDE9D9"/>
            <w:vAlign w:val="center"/>
            <w:hideMark/>
          </w:tcPr>
          <w:p w14:paraId="482866AD"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50F7DBBB" w14:textId="77777777" w:rsidR="00CC246C" w:rsidRPr="002E0999" w:rsidRDefault="00CC246C" w:rsidP="00CC246C">
            <w:pPr>
              <w:jc w:val="center"/>
              <w:rPr>
                <w:sz w:val="16"/>
                <w:szCs w:val="16"/>
              </w:rPr>
            </w:pPr>
            <w:r w:rsidRPr="002E0999">
              <w:rPr>
                <w:sz w:val="16"/>
                <w:szCs w:val="16"/>
              </w:rPr>
              <w:t>0,01</w:t>
            </w:r>
          </w:p>
        </w:tc>
        <w:tc>
          <w:tcPr>
            <w:tcW w:w="567" w:type="dxa"/>
            <w:shd w:val="clear" w:color="auto" w:fill="FDE9D9"/>
            <w:vAlign w:val="center"/>
            <w:hideMark/>
          </w:tcPr>
          <w:p w14:paraId="4FB577D7"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7FC343F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0112C11C"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786FE27"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20D0F3BD"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0B23693D" w14:textId="426F7291"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5D6ABAE5" w14:textId="77777777" w:rsidTr="002E0999">
        <w:trPr>
          <w:cantSplit/>
          <w:trHeight w:val="60"/>
        </w:trPr>
        <w:tc>
          <w:tcPr>
            <w:tcW w:w="1215" w:type="dxa"/>
            <w:vAlign w:val="center"/>
            <w:hideMark/>
          </w:tcPr>
          <w:p w14:paraId="69C1115A"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2EC39153" w14:textId="77777777" w:rsidR="00CC246C" w:rsidRPr="002E0999" w:rsidRDefault="00CC246C" w:rsidP="00CC246C">
            <w:pPr>
              <w:jc w:val="center"/>
              <w:rPr>
                <w:sz w:val="16"/>
                <w:szCs w:val="16"/>
              </w:rPr>
            </w:pPr>
            <w:r w:rsidRPr="002E0999">
              <w:rPr>
                <w:sz w:val="16"/>
                <w:szCs w:val="16"/>
              </w:rPr>
              <w:t>тк23</w:t>
            </w:r>
          </w:p>
        </w:tc>
        <w:tc>
          <w:tcPr>
            <w:tcW w:w="2268" w:type="dxa"/>
            <w:vAlign w:val="center"/>
            <w:hideMark/>
          </w:tcPr>
          <w:p w14:paraId="1FAAD8A6" w14:textId="19DC558F"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17</w:t>
            </w:r>
          </w:p>
        </w:tc>
        <w:tc>
          <w:tcPr>
            <w:tcW w:w="709" w:type="dxa"/>
            <w:vAlign w:val="center"/>
            <w:hideMark/>
          </w:tcPr>
          <w:p w14:paraId="78461452" w14:textId="77777777" w:rsidR="00CC246C" w:rsidRPr="002E0999" w:rsidRDefault="00CC246C" w:rsidP="00CC246C">
            <w:pPr>
              <w:jc w:val="center"/>
              <w:rPr>
                <w:sz w:val="16"/>
                <w:szCs w:val="16"/>
              </w:rPr>
            </w:pPr>
            <w:r w:rsidRPr="002E0999">
              <w:rPr>
                <w:sz w:val="16"/>
                <w:szCs w:val="16"/>
              </w:rPr>
              <w:t>5,00</w:t>
            </w:r>
          </w:p>
        </w:tc>
        <w:tc>
          <w:tcPr>
            <w:tcW w:w="708" w:type="dxa"/>
            <w:vAlign w:val="center"/>
            <w:hideMark/>
          </w:tcPr>
          <w:p w14:paraId="33867A96" w14:textId="77777777" w:rsidR="00CC246C" w:rsidRPr="002E0999" w:rsidRDefault="00CC246C" w:rsidP="00CC246C">
            <w:pPr>
              <w:jc w:val="center"/>
              <w:rPr>
                <w:sz w:val="16"/>
                <w:szCs w:val="16"/>
              </w:rPr>
            </w:pPr>
            <w:r w:rsidRPr="002E0999">
              <w:rPr>
                <w:sz w:val="16"/>
                <w:szCs w:val="16"/>
              </w:rPr>
              <w:t>0,04</w:t>
            </w:r>
          </w:p>
        </w:tc>
        <w:tc>
          <w:tcPr>
            <w:tcW w:w="709" w:type="dxa"/>
            <w:vAlign w:val="center"/>
            <w:hideMark/>
          </w:tcPr>
          <w:p w14:paraId="49199C71"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76936D9E"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10E14D0C"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2E558892"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22652042"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1C9347F0"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593B925C" w14:textId="113D14A3"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68801035" w14:textId="77777777" w:rsidTr="002E0999">
        <w:trPr>
          <w:cantSplit/>
          <w:trHeight w:val="60"/>
        </w:trPr>
        <w:tc>
          <w:tcPr>
            <w:tcW w:w="1215" w:type="dxa"/>
            <w:shd w:val="clear" w:color="auto" w:fill="FDE9D9"/>
            <w:vAlign w:val="center"/>
            <w:hideMark/>
          </w:tcPr>
          <w:p w14:paraId="6290DD79"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6A8D5594" w14:textId="77777777" w:rsidR="00CC246C" w:rsidRPr="002E0999" w:rsidRDefault="00CC246C" w:rsidP="00CC246C">
            <w:pPr>
              <w:jc w:val="center"/>
              <w:rPr>
                <w:sz w:val="16"/>
                <w:szCs w:val="16"/>
              </w:rPr>
            </w:pPr>
            <w:r w:rsidRPr="002E0999">
              <w:rPr>
                <w:sz w:val="16"/>
                <w:szCs w:val="16"/>
              </w:rPr>
              <w:t>тк23</w:t>
            </w:r>
          </w:p>
        </w:tc>
        <w:tc>
          <w:tcPr>
            <w:tcW w:w="2268" w:type="dxa"/>
            <w:shd w:val="clear" w:color="auto" w:fill="FDE9D9"/>
            <w:vAlign w:val="center"/>
            <w:hideMark/>
          </w:tcPr>
          <w:p w14:paraId="4B18FAD0" w14:textId="77777777" w:rsidR="00CC246C" w:rsidRPr="002E0999" w:rsidRDefault="00CC246C" w:rsidP="00CC246C">
            <w:pPr>
              <w:jc w:val="center"/>
              <w:rPr>
                <w:sz w:val="16"/>
                <w:szCs w:val="16"/>
              </w:rPr>
            </w:pPr>
            <w:r w:rsidRPr="002E0999">
              <w:rPr>
                <w:sz w:val="16"/>
                <w:szCs w:val="16"/>
              </w:rPr>
              <w:t>тк24</w:t>
            </w:r>
          </w:p>
        </w:tc>
        <w:tc>
          <w:tcPr>
            <w:tcW w:w="709" w:type="dxa"/>
            <w:shd w:val="clear" w:color="auto" w:fill="FDE9D9"/>
            <w:vAlign w:val="center"/>
            <w:hideMark/>
          </w:tcPr>
          <w:p w14:paraId="185AD48F" w14:textId="77777777" w:rsidR="00CC246C" w:rsidRPr="002E0999" w:rsidRDefault="00CC246C" w:rsidP="00CC246C">
            <w:pPr>
              <w:jc w:val="center"/>
              <w:rPr>
                <w:sz w:val="16"/>
                <w:szCs w:val="16"/>
              </w:rPr>
            </w:pPr>
            <w:r w:rsidRPr="002E0999">
              <w:rPr>
                <w:sz w:val="16"/>
                <w:szCs w:val="16"/>
              </w:rPr>
              <w:t>37,50</w:t>
            </w:r>
          </w:p>
        </w:tc>
        <w:tc>
          <w:tcPr>
            <w:tcW w:w="708" w:type="dxa"/>
            <w:shd w:val="clear" w:color="auto" w:fill="FDE9D9"/>
            <w:vAlign w:val="center"/>
            <w:hideMark/>
          </w:tcPr>
          <w:p w14:paraId="6F992100"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6093FFE6" w14:textId="77777777" w:rsidR="00CC246C" w:rsidRPr="002E0999" w:rsidRDefault="00CC246C" w:rsidP="00CC246C">
            <w:pPr>
              <w:jc w:val="center"/>
              <w:rPr>
                <w:sz w:val="16"/>
                <w:szCs w:val="16"/>
              </w:rPr>
            </w:pPr>
            <w:r w:rsidRPr="002E0999">
              <w:rPr>
                <w:sz w:val="16"/>
                <w:szCs w:val="16"/>
              </w:rPr>
              <w:t>0,09</w:t>
            </w:r>
          </w:p>
        </w:tc>
        <w:tc>
          <w:tcPr>
            <w:tcW w:w="567" w:type="dxa"/>
            <w:shd w:val="clear" w:color="auto" w:fill="FDE9D9"/>
            <w:vAlign w:val="center"/>
            <w:hideMark/>
          </w:tcPr>
          <w:p w14:paraId="28CD00FC"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BAB82A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5DBF7ECE"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6708BA4"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76A9CE25"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6B564ACA" w14:textId="39994C14"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6619D692" w14:textId="77777777" w:rsidTr="002E0999">
        <w:trPr>
          <w:cantSplit/>
          <w:trHeight w:val="60"/>
        </w:trPr>
        <w:tc>
          <w:tcPr>
            <w:tcW w:w="1215" w:type="dxa"/>
            <w:vAlign w:val="center"/>
            <w:hideMark/>
          </w:tcPr>
          <w:p w14:paraId="13FA9F97"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10C931A2" w14:textId="77777777" w:rsidR="00CC246C" w:rsidRPr="002E0999" w:rsidRDefault="00CC246C" w:rsidP="00CC246C">
            <w:pPr>
              <w:jc w:val="center"/>
              <w:rPr>
                <w:sz w:val="16"/>
                <w:szCs w:val="16"/>
              </w:rPr>
            </w:pPr>
            <w:r w:rsidRPr="002E0999">
              <w:rPr>
                <w:sz w:val="16"/>
                <w:szCs w:val="16"/>
              </w:rPr>
              <w:t>тк24</w:t>
            </w:r>
          </w:p>
        </w:tc>
        <w:tc>
          <w:tcPr>
            <w:tcW w:w="2268" w:type="dxa"/>
            <w:vAlign w:val="center"/>
            <w:hideMark/>
          </w:tcPr>
          <w:p w14:paraId="1181DC29" w14:textId="00E48074"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15</w:t>
            </w:r>
          </w:p>
        </w:tc>
        <w:tc>
          <w:tcPr>
            <w:tcW w:w="709" w:type="dxa"/>
            <w:vAlign w:val="center"/>
            <w:hideMark/>
          </w:tcPr>
          <w:p w14:paraId="3DE7CF3C" w14:textId="77777777" w:rsidR="00CC246C" w:rsidRPr="002E0999" w:rsidRDefault="00CC246C" w:rsidP="00CC246C">
            <w:pPr>
              <w:jc w:val="center"/>
              <w:rPr>
                <w:sz w:val="16"/>
                <w:szCs w:val="16"/>
              </w:rPr>
            </w:pPr>
            <w:r w:rsidRPr="002E0999">
              <w:rPr>
                <w:sz w:val="16"/>
                <w:szCs w:val="16"/>
              </w:rPr>
              <w:t>5,50</w:t>
            </w:r>
          </w:p>
        </w:tc>
        <w:tc>
          <w:tcPr>
            <w:tcW w:w="708" w:type="dxa"/>
            <w:vAlign w:val="center"/>
            <w:hideMark/>
          </w:tcPr>
          <w:p w14:paraId="01060F6F" w14:textId="77777777" w:rsidR="00CC246C" w:rsidRPr="002E0999" w:rsidRDefault="00CC246C" w:rsidP="00CC246C">
            <w:pPr>
              <w:jc w:val="center"/>
              <w:rPr>
                <w:sz w:val="16"/>
                <w:szCs w:val="16"/>
              </w:rPr>
            </w:pPr>
            <w:r w:rsidRPr="002E0999">
              <w:rPr>
                <w:sz w:val="16"/>
                <w:szCs w:val="16"/>
              </w:rPr>
              <w:t>0,04</w:t>
            </w:r>
          </w:p>
        </w:tc>
        <w:tc>
          <w:tcPr>
            <w:tcW w:w="709" w:type="dxa"/>
            <w:vAlign w:val="center"/>
            <w:hideMark/>
          </w:tcPr>
          <w:p w14:paraId="608AD89C"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49A4B6DC"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4F07E139"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7C583699"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5F338530"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56897B25"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73462C2E" w14:textId="13CEC998"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55276F5B" w14:textId="77777777" w:rsidTr="002E0999">
        <w:trPr>
          <w:cantSplit/>
          <w:trHeight w:val="60"/>
        </w:trPr>
        <w:tc>
          <w:tcPr>
            <w:tcW w:w="1215" w:type="dxa"/>
            <w:shd w:val="clear" w:color="auto" w:fill="FDE9D9"/>
            <w:vAlign w:val="center"/>
            <w:hideMark/>
          </w:tcPr>
          <w:p w14:paraId="0849949B"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09D6B190" w14:textId="77777777" w:rsidR="00CC246C" w:rsidRPr="002E0999" w:rsidRDefault="00CC246C" w:rsidP="00CC246C">
            <w:pPr>
              <w:jc w:val="center"/>
              <w:rPr>
                <w:sz w:val="16"/>
                <w:szCs w:val="16"/>
              </w:rPr>
            </w:pPr>
            <w:r w:rsidRPr="002E0999">
              <w:rPr>
                <w:sz w:val="16"/>
                <w:szCs w:val="16"/>
              </w:rPr>
              <w:t>тк24</w:t>
            </w:r>
          </w:p>
        </w:tc>
        <w:tc>
          <w:tcPr>
            <w:tcW w:w="2268" w:type="dxa"/>
            <w:shd w:val="clear" w:color="auto" w:fill="FDE9D9"/>
            <w:vAlign w:val="center"/>
            <w:hideMark/>
          </w:tcPr>
          <w:p w14:paraId="0C669E15" w14:textId="77777777" w:rsidR="00CC246C" w:rsidRPr="002E0999" w:rsidRDefault="00CC246C" w:rsidP="00CC246C">
            <w:pPr>
              <w:jc w:val="center"/>
              <w:rPr>
                <w:sz w:val="16"/>
                <w:szCs w:val="16"/>
              </w:rPr>
            </w:pPr>
            <w:r w:rsidRPr="002E0999">
              <w:rPr>
                <w:sz w:val="16"/>
                <w:szCs w:val="16"/>
              </w:rPr>
              <w:t>тк25</w:t>
            </w:r>
          </w:p>
        </w:tc>
        <w:tc>
          <w:tcPr>
            <w:tcW w:w="709" w:type="dxa"/>
            <w:shd w:val="clear" w:color="auto" w:fill="FDE9D9"/>
            <w:vAlign w:val="center"/>
            <w:hideMark/>
          </w:tcPr>
          <w:p w14:paraId="57CB4B04" w14:textId="77777777" w:rsidR="00CC246C" w:rsidRPr="002E0999" w:rsidRDefault="00CC246C" w:rsidP="00CC246C">
            <w:pPr>
              <w:jc w:val="center"/>
              <w:rPr>
                <w:sz w:val="16"/>
                <w:szCs w:val="16"/>
              </w:rPr>
            </w:pPr>
            <w:r w:rsidRPr="002E0999">
              <w:rPr>
                <w:sz w:val="16"/>
                <w:szCs w:val="16"/>
              </w:rPr>
              <w:t>41,00</w:t>
            </w:r>
          </w:p>
        </w:tc>
        <w:tc>
          <w:tcPr>
            <w:tcW w:w="708" w:type="dxa"/>
            <w:shd w:val="clear" w:color="auto" w:fill="FDE9D9"/>
            <w:vAlign w:val="center"/>
            <w:hideMark/>
          </w:tcPr>
          <w:p w14:paraId="2D09CBEB"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6BE0CCB0" w14:textId="77777777" w:rsidR="00CC246C" w:rsidRPr="002E0999" w:rsidRDefault="00CC246C" w:rsidP="00CC246C">
            <w:pPr>
              <w:jc w:val="center"/>
              <w:rPr>
                <w:sz w:val="16"/>
                <w:szCs w:val="16"/>
              </w:rPr>
            </w:pPr>
            <w:r w:rsidRPr="002E0999">
              <w:rPr>
                <w:sz w:val="16"/>
                <w:szCs w:val="16"/>
              </w:rPr>
              <w:t>0,08</w:t>
            </w:r>
          </w:p>
        </w:tc>
        <w:tc>
          <w:tcPr>
            <w:tcW w:w="567" w:type="dxa"/>
            <w:shd w:val="clear" w:color="auto" w:fill="FDE9D9"/>
            <w:vAlign w:val="center"/>
            <w:hideMark/>
          </w:tcPr>
          <w:p w14:paraId="2A195F5E"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2A6C747D"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1DBDA2FF"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0F22E456"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489E6699"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7FD2CDA0" w14:textId="47708F68" w:rsidR="00CC246C" w:rsidRPr="002E0999" w:rsidRDefault="002E0999" w:rsidP="00CC246C">
            <w:pPr>
              <w:jc w:val="center"/>
              <w:rPr>
                <w:iCs/>
                <w:sz w:val="16"/>
                <w:szCs w:val="16"/>
              </w:rPr>
            </w:pPr>
            <w:r w:rsidRPr="002E0999">
              <w:rPr>
                <w:iCs/>
                <w:sz w:val="16"/>
                <w:szCs w:val="16"/>
              </w:rPr>
              <w:t>оптимизация гидравлическог</w:t>
            </w:r>
            <w:r>
              <w:rPr>
                <w:iCs/>
                <w:sz w:val="16"/>
                <w:szCs w:val="16"/>
              </w:rPr>
              <w:t>о режима</w:t>
            </w:r>
          </w:p>
        </w:tc>
      </w:tr>
      <w:tr w:rsidR="002E0999" w:rsidRPr="002E0999" w14:paraId="32829D75" w14:textId="77777777" w:rsidTr="002E0999">
        <w:trPr>
          <w:cantSplit/>
          <w:trHeight w:val="60"/>
        </w:trPr>
        <w:tc>
          <w:tcPr>
            <w:tcW w:w="1215" w:type="dxa"/>
            <w:vAlign w:val="center"/>
            <w:hideMark/>
          </w:tcPr>
          <w:p w14:paraId="64E7D631"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2D10F15D" w14:textId="77777777" w:rsidR="00CC246C" w:rsidRPr="002E0999" w:rsidRDefault="00CC246C" w:rsidP="00CC246C">
            <w:pPr>
              <w:jc w:val="center"/>
              <w:rPr>
                <w:sz w:val="16"/>
                <w:szCs w:val="16"/>
              </w:rPr>
            </w:pPr>
            <w:r w:rsidRPr="002E0999">
              <w:rPr>
                <w:sz w:val="16"/>
                <w:szCs w:val="16"/>
              </w:rPr>
              <w:t>тк25</w:t>
            </w:r>
          </w:p>
        </w:tc>
        <w:tc>
          <w:tcPr>
            <w:tcW w:w="2268" w:type="dxa"/>
            <w:vAlign w:val="center"/>
            <w:hideMark/>
          </w:tcPr>
          <w:p w14:paraId="7E085546" w14:textId="6AC0A398"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13</w:t>
            </w:r>
          </w:p>
        </w:tc>
        <w:tc>
          <w:tcPr>
            <w:tcW w:w="709" w:type="dxa"/>
            <w:vAlign w:val="center"/>
            <w:hideMark/>
          </w:tcPr>
          <w:p w14:paraId="20BC4C20" w14:textId="77777777" w:rsidR="00CC246C" w:rsidRPr="002E0999" w:rsidRDefault="00CC246C" w:rsidP="00CC246C">
            <w:pPr>
              <w:jc w:val="center"/>
              <w:rPr>
                <w:sz w:val="16"/>
                <w:szCs w:val="16"/>
              </w:rPr>
            </w:pPr>
            <w:r w:rsidRPr="002E0999">
              <w:rPr>
                <w:sz w:val="16"/>
                <w:szCs w:val="16"/>
              </w:rPr>
              <w:t>4,50</w:t>
            </w:r>
          </w:p>
        </w:tc>
        <w:tc>
          <w:tcPr>
            <w:tcW w:w="708" w:type="dxa"/>
            <w:vAlign w:val="center"/>
            <w:hideMark/>
          </w:tcPr>
          <w:p w14:paraId="72C13E77" w14:textId="77777777" w:rsidR="00CC246C" w:rsidRPr="002E0999" w:rsidRDefault="00CC246C" w:rsidP="00CC246C">
            <w:pPr>
              <w:jc w:val="center"/>
              <w:rPr>
                <w:sz w:val="16"/>
                <w:szCs w:val="16"/>
              </w:rPr>
            </w:pPr>
            <w:r w:rsidRPr="002E0999">
              <w:rPr>
                <w:sz w:val="16"/>
                <w:szCs w:val="16"/>
              </w:rPr>
              <w:t>0,04</w:t>
            </w:r>
          </w:p>
        </w:tc>
        <w:tc>
          <w:tcPr>
            <w:tcW w:w="709" w:type="dxa"/>
            <w:vAlign w:val="center"/>
            <w:hideMark/>
          </w:tcPr>
          <w:p w14:paraId="7A864912"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0CAE42D6"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1446B2A2"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773FAEBD"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611F8A36"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120615B5"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0E7B7D4D" w14:textId="1856F5BE"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497E3054" w14:textId="77777777" w:rsidTr="002E0999">
        <w:trPr>
          <w:cantSplit/>
          <w:trHeight w:val="60"/>
        </w:trPr>
        <w:tc>
          <w:tcPr>
            <w:tcW w:w="1215" w:type="dxa"/>
            <w:shd w:val="clear" w:color="auto" w:fill="FDE9D9"/>
            <w:vAlign w:val="center"/>
            <w:hideMark/>
          </w:tcPr>
          <w:p w14:paraId="57DF6AF8"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3117814A" w14:textId="77777777" w:rsidR="00CC246C" w:rsidRPr="002E0999" w:rsidRDefault="00CC246C" w:rsidP="00CC246C">
            <w:pPr>
              <w:jc w:val="center"/>
              <w:rPr>
                <w:sz w:val="16"/>
                <w:szCs w:val="16"/>
              </w:rPr>
            </w:pPr>
            <w:r w:rsidRPr="002E0999">
              <w:rPr>
                <w:sz w:val="16"/>
                <w:szCs w:val="16"/>
              </w:rPr>
              <w:t>тк25</w:t>
            </w:r>
          </w:p>
        </w:tc>
        <w:tc>
          <w:tcPr>
            <w:tcW w:w="2268" w:type="dxa"/>
            <w:shd w:val="clear" w:color="auto" w:fill="FDE9D9"/>
            <w:vAlign w:val="center"/>
            <w:hideMark/>
          </w:tcPr>
          <w:p w14:paraId="6DC7BB83" w14:textId="77777777" w:rsidR="00CC246C" w:rsidRPr="002E0999" w:rsidRDefault="00CC246C" w:rsidP="00CC246C">
            <w:pPr>
              <w:jc w:val="center"/>
              <w:rPr>
                <w:sz w:val="16"/>
                <w:szCs w:val="16"/>
              </w:rPr>
            </w:pPr>
            <w:r w:rsidRPr="002E0999">
              <w:rPr>
                <w:sz w:val="16"/>
                <w:szCs w:val="16"/>
              </w:rPr>
              <w:t>тк26</w:t>
            </w:r>
          </w:p>
        </w:tc>
        <w:tc>
          <w:tcPr>
            <w:tcW w:w="709" w:type="dxa"/>
            <w:shd w:val="clear" w:color="auto" w:fill="FDE9D9"/>
            <w:vAlign w:val="center"/>
            <w:hideMark/>
          </w:tcPr>
          <w:p w14:paraId="2271834F" w14:textId="77777777" w:rsidR="00CC246C" w:rsidRPr="002E0999" w:rsidRDefault="00CC246C" w:rsidP="00CC246C">
            <w:pPr>
              <w:jc w:val="center"/>
              <w:rPr>
                <w:sz w:val="16"/>
                <w:szCs w:val="16"/>
              </w:rPr>
            </w:pPr>
            <w:r w:rsidRPr="002E0999">
              <w:rPr>
                <w:sz w:val="16"/>
                <w:szCs w:val="16"/>
              </w:rPr>
              <w:t>35,50</w:t>
            </w:r>
          </w:p>
        </w:tc>
        <w:tc>
          <w:tcPr>
            <w:tcW w:w="708" w:type="dxa"/>
            <w:shd w:val="clear" w:color="auto" w:fill="FDE9D9"/>
            <w:vAlign w:val="center"/>
            <w:hideMark/>
          </w:tcPr>
          <w:p w14:paraId="77C724C5"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2DDA86D0" w14:textId="77777777" w:rsidR="00CC246C" w:rsidRPr="002E0999" w:rsidRDefault="00CC246C" w:rsidP="00CC246C">
            <w:pPr>
              <w:jc w:val="center"/>
              <w:rPr>
                <w:sz w:val="16"/>
                <w:szCs w:val="16"/>
              </w:rPr>
            </w:pPr>
            <w:r w:rsidRPr="002E0999">
              <w:rPr>
                <w:sz w:val="16"/>
                <w:szCs w:val="16"/>
              </w:rPr>
              <w:t>0,065</w:t>
            </w:r>
          </w:p>
        </w:tc>
        <w:tc>
          <w:tcPr>
            <w:tcW w:w="567" w:type="dxa"/>
            <w:shd w:val="clear" w:color="auto" w:fill="FDE9D9"/>
            <w:vAlign w:val="center"/>
            <w:hideMark/>
          </w:tcPr>
          <w:p w14:paraId="3372AD1C"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167D2F4"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1714B4EF"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06DE395"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62C08BCA"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0FBFBB39" w14:textId="159F0296"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15FD6B46" w14:textId="77777777" w:rsidTr="002E0999">
        <w:trPr>
          <w:cantSplit/>
          <w:trHeight w:val="60"/>
        </w:trPr>
        <w:tc>
          <w:tcPr>
            <w:tcW w:w="1215" w:type="dxa"/>
            <w:vAlign w:val="center"/>
            <w:hideMark/>
          </w:tcPr>
          <w:p w14:paraId="0910F051"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69E0192F" w14:textId="77777777" w:rsidR="00CC246C" w:rsidRPr="002E0999" w:rsidRDefault="00CC246C" w:rsidP="00CC246C">
            <w:pPr>
              <w:jc w:val="center"/>
              <w:rPr>
                <w:sz w:val="16"/>
                <w:szCs w:val="16"/>
              </w:rPr>
            </w:pPr>
            <w:r w:rsidRPr="002E0999">
              <w:rPr>
                <w:sz w:val="16"/>
                <w:szCs w:val="16"/>
              </w:rPr>
              <w:t>тк26</w:t>
            </w:r>
          </w:p>
        </w:tc>
        <w:tc>
          <w:tcPr>
            <w:tcW w:w="2268" w:type="dxa"/>
            <w:vAlign w:val="center"/>
            <w:hideMark/>
          </w:tcPr>
          <w:p w14:paraId="5532FE09" w14:textId="77777777" w:rsidR="00CC246C" w:rsidRPr="002E0999" w:rsidRDefault="00CC246C" w:rsidP="00CC246C">
            <w:pPr>
              <w:jc w:val="center"/>
              <w:rPr>
                <w:sz w:val="16"/>
                <w:szCs w:val="16"/>
              </w:rPr>
            </w:pPr>
            <w:r w:rsidRPr="002E0999">
              <w:rPr>
                <w:sz w:val="16"/>
                <w:szCs w:val="16"/>
              </w:rPr>
              <w:t>ул.60 лет Октября, д. 11</w:t>
            </w:r>
          </w:p>
        </w:tc>
        <w:tc>
          <w:tcPr>
            <w:tcW w:w="709" w:type="dxa"/>
            <w:vAlign w:val="center"/>
            <w:hideMark/>
          </w:tcPr>
          <w:p w14:paraId="20487092" w14:textId="77777777" w:rsidR="00CC246C" w:rsidRPr="002E0999" w:rsidRDefault="00CC246C" w:rsidP="00CC246C">
            <w:pPr>
              <w:jc w:val="center"/>
              <w:rPr>
                <w:sz w:val="16"/>
                <w:szCs w:val="16"/>
              </w:rPr>
            </w:pPr>
            <w:r w:rsidRPr="002E0999">
              <w:rPr>
                <w:sz w:val="16"/>
                <w:szCs w:val="16"/>
              </w:rPr>
              <w:t>5,00</w:t>
            </w:r>
          </w:p>
        </w:tc>
        <w:tc>
          <w:tcPr>
            <w:tcW w:w="708" w:type="dxa"/>
            <w:vAlign w:val="center"/>
            <w:hideMark/>
          </w:tcPr>
          <w:p w14:paraId="16134797" w14:textId="77777777" w:rsidR="00CC246C" w:rsidRPr="002E0999" w:rsidRDefault="00CC246C" w:rsidP="00CC246C">
            <w:pPr>
              <w:jc w:val="center"/>
              <w:rPr>
                <w:sz w:val="16"/>
                <w:szCs w:val="16"/>
              </w:rPr>
            </w:pPr>
            <w:r w:rsidRPr="002E0999">
              <w:rPr>
                <w:sz w:val="16"/>
                <w:szCs w:val="16"/>
              </w:rPr>
              <w:t>0,04</w:t>
            </w:r>
          </w:p>
        </w:tc>
        <w:tc>
          <w:tcPr>
            <w:tcW w:w="709" w:type="dxa"/>
            <w:vAlign w:val="center"/>
            <w:hideMark/>
          </w:tcPr>
          <w:p w14:paraId="7CAE2852"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404DC208"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02198AA5"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28E89856"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7E28DE27"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00DF76E2"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17E06132" w14:textId="67C4D810"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2A90EA06" w14:textId="77777777" w:rsidTr="002E0999">
        <w:trPr>
          <w:cantSplit/>
          <w:trHeight w:val="60"/>
        </w:trPr>
        <w:tc>
          <w:tcPr>
            <w:tcW w:w="1215" w:type="dxa"/>
            <w:shd w:val="clear" w:color="auto" w:fill="FDE9D9"/>
            <w:vAlign w:val="center"/>
            <w:hideMark/>
          </w:tcPr>
          <w:p w14:paraId="36090C92"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14341EB6" w14:textId="77777777" w:rsidR="00CC246C" w:rsidRPr="002E0999" w:rsidRDefault="00CC246C" w:rsidP="00CC246C">
            <w:pPr>
              <w:jc w:val="center"/>
              <w:rPr>
                <w:sz w:val="16"/>
                <w:szCs w:val="16"/>
              </w:rPr>
            </w:pPr>
            <w:r w:rsidRPr="002E0999">
              <w:rPr>
                <w:sz w:val="16"/>
                <w:szCs w:val="16"/>
              </w:rPr>
              <w:t>тк26</w:t>
            </w:r>
          </w:p>
        </w:tc>
        <w:tc>
          <w:tcPr>
            <w:tcW w:w="2268" w:type="dxa"/>
            <w:shd w:val="clear" w:color="auto" w:fill="FDE9D9"/>
            <w:vAlign w:val="center"/>
            <w:hideMark/>
          </w:tcPr>
          <w:p w14:paraId="2E8AE9DC" w14:textId="77777777" w:rsidR="00CC246C" w:rsidRPr="002E0999" w:rsidRDefault="00CC246C" w:rsidP="00CC246C">
            <w:pPr>
              <w:jc w:val="center"/>
              <w:rPr>
                <w:sz w:val="16"/>
                <w:szCs w:val="16"/>
              </w:rPr>
            </w:pPr>
            <w:r w:rsidRPr="002E0999">
              <w:rPr>
                <w:sz w:val="16"/>
                <w:szCs w:val="16"/>
              </w:rPr>
              <w:t>тк27</w:t>
            </w:r>
          </w:p>
        </w:tc>
        <w:tc>
          <w:tcPr>
            <w:tcW w:w="709" w:type="dxa"/>
            <w:shd w:val="clear" w:color="auto" w:fill="FDE9D9"/>
            <w:vAlign w:val="center"/>
            <w:hideMark/>
          </w:tcPr>
          <w:p w14:paraId="223A6A2D" w14:textId="77777777" w:rsidR="00CC246C" w:rsidRPr="002E0999" w:rsidRDefault="00CC246C" w:rsidP="00CC246C">
            <w:pPr>
              <w:jc w:val="center"/>
              <w:rPr>
                <w:sz w:val="16"/>
                <w:szCs w:val="16"/>
              </w:rPr>
            </w:pPr>
            <w:r w:rsidRPr="002E0999">
              <w:rPr>
                <w:sz w:val="16"/>
                <w:szCs w:val="16"/>
              </w:rPr>
              <w:t>49,00</w:t>
            </w:r>
          </w:p>
        </w:tc>
        <w:tc>
          <w:tcPr>
            <w:tcW w:w="708" w:type="dxa"/>
            <w:shd w:val="clear" w:color="auto" w:fill="FDE9D9"/>
            <w:vAlign w:val="center"/>
            <w:hideMark/>
          </w:tcPr>
          <w:p w14:paraId="3607FE3D"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6BB14558" w14:textId="77777777" w:rsidR="00CC246C" w:rsidRPr="002E0999" w:rsidRDefault="00CC246C" w:rsidP="00CC246C">
            <w:pPr>
              <w:jc w:val="center"/>
              <w:rPr>
                <w:sz w:val="16"/>
                <w:szCs w:val="16"/>
              </w:rPr>
            </w:pPr>
            <w:r w:rsidRPr="002E0999">
              <w:rPr>
                <w:sz w:val="16"/>
                <w:szCs w:val="16"/>
              </w:rPr>
              <w:t>0,05</w:t>
            </w:r>
          </w:p>
        </w:tc>
        <w:tc>
          <w:tcPr>
            <w:tcW w:w="567" w:type="dxa"/>
            <w:shd w:val="clear" w:color="auto" w:fill="FDE9D9"/>
            <w:vAlign w:val="center"/>
            <w:hideMark/>
          </w:tcPr>
          <w:p w14:paraId="0ABE4359"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402A62E8"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35213340"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55B7F757"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0D989D53"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32D82F07" w14:textId="281E6FA4"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667104BF" w14:textId="77777777" w:rsidTr="002E0999">
        <w:trPr>
          <w:cantSplit/>
          <w:trHeight w:val="60"/>
        </w:trPr>
        <w:tc>
          <w:tcPr>
            <w:tcW w:w="1215" w:type="dxa"/>
            <w:vAlign w:val="center"/>
            <w:hideMark/>
          </w:tcPr>
          <w:p w14:paraId="146EB0CA"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7580E93B" w14:textId="77777777" w:rsidR="00CC246C" w:rsidRPr="002E0999" w:rsidRDefault="00CC246C" w:rsidP="00CC246C">
            <w:pPr>
              <w:jc w:val="center"/>
              <w:rPr>
                <w:sz w:val="16"/>
                <w:szCs w:val="16"/>
              </w:rPr>
            </w:pPr>
            <w:r w:rsidRPr="002E0999">
              <w:rPr>
                <w:sz w:val="16"/>
                <w:szCs w:val="16"/>
              </w:rPr>
              <w:t>тк27</w:t>
            </w:r>
          </w:p>
        </w:tc>
        <w:tc>
          <w:tcPr>
            <w:tcW w:w="2268" w:type="dxa"/>
            <w:vAlign w:val="center"/>
            <w:hideMark/>
          </w:tcPr>
          <w:p w14:paraId="6D8070F2" w14:textId="62B6C6D9"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9</w:t>
            </w:r>
          </w:p>
        </w:tc>
        <w:tc>
          <w:tcPr>
            <w:tcW w:w="709" w:type="dxa"/>
            <w:vAlign w:val="center"/>
            <w:hideMark/>
          </w:tcPr>
          <w:p w14:paraId="7379DF22" w14:textId="77777777" w:rsidR="00CC246C" w:rsidRPr="002E0999" w:rsidRDefault="00CC246C" w:rsidP="00CC246C">
            <w:pPr>
              <w:jc w:val="center"/>
              <w:rPr>
                <w:sz w:val="16"/>
                <w:szCs w:val="16"/>
              </w:rPr>
            </w:pPr>
            <w:r w:rsidRPr="002E0999">
              <w:rPr>
                <w:sz w:val="16"/>
                <w:szCs w:val="16"/>
              </w:rPr>
              <w:t>4,50</w:t>
            </w:r>
          </w:p>
        </w:tc>
        <w:tc>
          <w:tcPr>
            <w:tcW w:w="708" w:type="dxa"/>
            <w:vAlign w:val="center"/>
            <w:hideMark/>
          </w:tcPr>
          <w:p w14:paraId="257218DC" w14:textId="77777777" w:rsidR="00CC246C" w:rsidRPr="002E0999" w:rsidRDefault="00CC246C" w:rsidP="00CC246C">
            <w:pPr>
              <w:jc w:val="center"/>
              <w:rPr>
                <w:sz w:val="16"/>
                <w:szCs w:val="16"/>
              </w:rPr>
            </w:pPr>
            <w:r w:rsidRPr="002E0999">
              <w:rPr>
                <w:sz w:val="16"/>
                <w:szCs w:val="16"/>
              </w:rPr>
              <w:t>0,04</w:t>
            </w:r>
          </w:p>
        </w:tc>
        <w:tc>
          <w:tcPr>
            <w:tcW w:w="709" w:type="dxa"/>
            <w:vAlign w:val="center"/>
            <w:hideMark/>
          </w:tcPr>
          <w:p w14:paraId="25306CFE"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4DD2012C"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0C83D7F8"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3900F68C"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74FF2E33"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7C9C5675"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14ADB121" w14:textId="20F86889"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77B0AFC7" w14:textId="77777777" w:rsidTr="002E0999">
        <w:trPr>
          <w:cantSplit/>
          <w:trHeight w:val="60"/>
        </w:trPr>
        <w:tc>
          <w:tcPr>
            <w:tcW w:w="1215" w:type="dxa"/>
            <w:shd w:val="clear" w:color="auto" w:fill="FDE9D9"/>
            <w:vAlign w:val="center"/>
            <w:hideMark/>
          </w:tcPr>
          <w:p w14:paraId="18CFF159"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7C6AB4A0" w14:textId="77777777" w:rsidR="00CC246C" w:rsidRPr="002E0999" w:rsidRDefault="00CC246C" w:rsidP="00CC246C">
            <w:pPr>
              <w:jc w:val="center"/>
              <w:rPr>
                <w:sz w:val="16"/>
                <w:szCs w:val="16"/>
              </w:rPr>
            </w:pPr>
            <w:r w:rsidRPr="002E0999">
              <w:rPr>
                <w:sz w:val="16"/>
                <w:szCs w:val="16"/>
              </w:rPr>
              <w:t>тк27</w:t>
            </w:r>
          </w:p>
        </w:tc>
        <w:tc>
          <w:tcPr>
            <w:tcW w:w="2268" w:type="dxa"/>
            <w:shd w:val="clear" w:color="auto" w:fill="FDE9D9"/>
            <w:vAlign w:val="center"/>
            <w:hideMark/>
          </w:tcPr>
          <w:p w14:paraId="24A06167" w14:textId="77777777" w:rsidR="00CC246C" w:rsidRPr="002E0999" w:rsidRDefault="00CC246C" w:rsidP="00CC246C">
            <w:pPr>
              <w:jc w:val="center"/>
              <w:rPr>
                <w:sz w:val="16"/>
                <w:szCs w:val="16"/>
              </w:rPr>
            </w:pPr>
            <w:r w:rsidRPr="002E0999">
              <w:rPr>
                <w:sz w:val="16"/>
                <w:szCs w:val="16"/>
              </w:rPr>
              <w:t>тк28</w:t>
            </w:r>
          </w:p>
        </w:tc>
        <w:tc>
          <w:tcPr>
            <w:tcW w:w="709" w:type="dxa"/>
            <w:shd w:val="clear" w:color="auto" w:fill="FDE9D9"/>
            <w:vAlign w:val="center"/>
            <w:hideMark/>
          </w:tcPr>
          <w:p w14:paraId="37C568E3" w14:textId="77777777" w:rsidR="00CC246C" w:rsidRPr="002E0999" w:rsidRDefault="00CC246C" w:rsidP="00CC246C">
            <w:pPr>
              <w:jc w:val="center"/>
              <w:rPr>
                <w:sz w:val="16"/>
                <w:szCs w:val="16"/>
              </w:rPr>
            </w:pPr>
            <w:r w:rsidRPr="002E0999">
              <w:rPr>
                <w:sz w:val="16"/>
                <w:szCs w:val="16"/>
              </w:rPr>
              <w:t>4,50</w:t>
            </w:r>
          </w:p>
        </w:tc>
        <w:tc>
          <w:tcPr>
            <w:tcW w:w="708" w:type="dxa"/>
            <w:shd w:val="clear" w:color="auto" w:fill="FDE9D9"/>
            <w:vAlign w:val="center"/>
            <w:hideMark/>
          </w:tcPr>
          <w:p w14:paraId="2B559659"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0D758B8F" w14:textId="77777777" w:rsidR="00CC246C" w:rsidRPr="002E0999" w:rsidRDefault="00CC246C" w:rsidP="00CC246C">
            <w:pPr>
              <w:jc w:val="center"/>
              <w:rPr>
                <w:sz w:val="16"/>
                <w:szCs w:val="16"/>
              </w:rPr>
            </w:pPr>
            <w:r w:rsidRPr="002E0999">
              <w:rPr>
                <w:sz w:val="16"/>
                <w:szCs w:val="16"/>
              </w:rPr>
              <w:t>0,04</w:t>
            </w:r>
          </w:p>
        </w:tc>
        <w:tc>
          <w:tcPr>
            <w:tcW w:w="567" w:type="dxa"/>
            <w:shd w:val="clear" w:color="auto" w:fill="FDE9D9"/>
            <w:vAlign w:val="center"/>
            <w:hideMark/>
          </w:tcPr>
          <w:p w14:paraId="71779B67"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1491AFF0"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341744DB"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7BB96803"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12D82EDB"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0A8A5377" w14:textId="387A2390"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3010A8C0" w14:textId="77777777" w:rsidTr="002E0999">
        <w:trPr>
          <w:cantSplit/>
          <w:trHeight w:val="60"/>
        </w:trPr>
        <w:tc>
          <w:tcPr>
            <w:tcW w:w="1215" w:type="dxa"/>
            <w:vAlign w:val="center"/>
            <w:hideMark/>
          </w:tcPr>
          <w:p w14:paraId="5054644C"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50988CF4" w14:textId="77777777" w:rsidR="00CC246C" w:rsidRPr="002E0999" w:rsidRDefault="00CC246C" w:rsidP="00CC246C">
            <w:pPr>
              <w:jc w:val="center"/>
              <w:rPr>
                <w:sz w:val="16"/>
                <w:szCs w:val="16"/>
              </w:rPr>
            </w:pPr>
            <w:r w:rsidRPr="002E0999">
              <w:rPr>
                <w:sz w:val="16"/>
                <w:szCs w:val="16"/>
              </w:rPr>
              <w:t>тк28</w:t>
            </w:r>
          </w:p>
        </w:tc>
        <w:tc>
          <w:tcPr>
            <w:tcW w:w="2268" w:type="dxa"/>
            <w:vAlign w:val="center"/>
            <w:hideMark/>
          </w:tcPr>
          <w:p w14:paraId="07644236" w14:textId="172EAEDF"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7</w:t>
            </w:r>
          </w:p>
        </w:tc>
        <w:tc>
          <w:tcPr>
            <w:tcW w:w="709" w:type="dxa"/>
            <w:vAlign w:val="center"/>
            <w:hideMark/>
          </w:tcPr>
          <w:p w14:paraId="2C4CD5BB" w14:textId="77777777" w:rsidR="00CC246C" w:rsidRPr="002E0999" w:rsidRDefault="00CC246C" w:rsidP="00CC246C">
            <w:pPr>
              <w:jc w:val="center"/>
              <w:rPr>
                <w:sz w:val="16"/>
                <w:szCs w:val="16"/>
              </w:rPr>
            </w:pPr>
            <w:r w:rsidRPr="002E0999">
              <w:rPr>
                <w:sz w:val="16"/>
                <w:szCs w:val="16"/>
              </w:rPr>
              <w:t>4,5</w:t>
            </w:r>
          </w:p>
        </w:tc>
        <w:tc>
          <w:tcPr>
            <w:tcW w:w="708" w:type="dxa"/>
            <w:vAlign w:val="center"/>
            <w:hideMark/>
          </w:tcPr>
          <w:p w14:paraId="1AB01EAF" w14:textId="77777777" w:rsidR="00CC246C" w:rsidRPr="002E0999" w:rsidRDefault="00CC246C" w:rsidP="00CC246C">
            <w:pPr>
              <w:jc w:val="center"/>
              <w:rPr>
                <w:sz w:val="16"/>
                <w:szCs w:val="16"/>
              </w:rPr>
            </w:pPr>
            <w:r w:rsidRPr="002E0999">
              <w:rPr>
                <w:sz w:val="16"/>
                <w:szCs w:val="16"/>
              </w:rPr>
              <w:t>0,08</w:t>
            </w:r>
          </w:p>
        </w:tc>
        <w:tc>
          <w:tcPr>
            <w:tcW w:w="709" w:type="dxa"/>
            <w:vAlign w:val="center"/>
            <w:hideMark/>
          </w:tcPr>
          <w:p w14:paraId="7195D871" w14:textId="77777777" w:rsidR="00CC246C" w:rsidRPr="002E0999" w:rsidRDefault="00CC246C" w:rsidP="00CC246C">
            <w:pPr>
              <w:jc w:val="center"/>
              <w:rPr>
                <w:sz w:val="16"/>
                <w:szCs w:val="16"/>
              </w:rPr>
            </w:pPr>
            <w:r w:rsidRPr="002E0999">
              <w:rPr>
                <w:sz w:val="16"/>
                <w:szCs w:val="16"/>
              </w:rPr>
              <w:t>0,025</w:t>
            </w:r>
          </w:p>
        </w:tc>
        <w:tc>
          <w:tcPr>
            <w:tcW w:w="567" w:type="dxa"/>
            <w:vAlign w:val="center"/>
            <w:hideMark/>
          </w:tcPr>
          <w:p w14:paraId="1C9D6216"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5CC8A35B"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182FD133"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7D793DA8"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2F3F55B6"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2BC7EE60" w14:textId="170DBF4A"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5E936A4C" w14:textId="77777777" w:rsidTr="002E0999">
        <w:trPr>
          <w:cantSplit/>
          <w:trHeight w:val="60"/>
        </w:trPr>
        <w:tc>
          <w:tcPr>
            <w:tcW w:w="1215" w:type="dxa"/>
            <w:shd w:val="clear" w:color="auto" w:fill="FDE9D9"/>
            <w:vAlign w:val="center"/>
            <w:hideMark/>
          </w:tcPr>
          <w:p w14:paraId="0A26995B"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05D5F61A" w14:textId="77777777" w:rsidR="00CC246C" w:rsidRPr="002E0999" w:rsidRDefault="00CC246C" w:rsidP="00CC246C">
            <w:pPr>
              <w:jc w:val="center"/>
              <w:rPr>
                <w:sz w:val="16"/>
                <w:szCs w:val="16"/>
              </w:rPr>
            </w:pPr>
            <w:r w:rsidRPr="002E0999">
              <w:rPr>
                <w:sz w:val="16"/>
                <w:szCs w:val="16"/>
              </w:rPr>
              <w:t>уз</w:t>
            </w:r>
          </w:p>
        </w:tc>
        <w:tc>
          <w:tcPr>
            <w:tcW w:w="2268" w:type="dxa"/>
            <w:shd w:val="clear" w:color="auto" w:fill="FDE9D9"/>
            <w:vAlign w:val="center"/>
            <w:hideMark/>
          </w:tcPr>
          <w:p w14:paraId="7C4F0634" w14:textId="77777777" w:rsidR="00CC246C" w:rsidRPr="002E0999" w:rsidRDefault="00CC246C" w:rsidP="00CC246C">
            <w:pPr>
              <w:jc w:val="center"/>
              <w:rPr>
                <w:sz w:val="16"/>
                <w:szCs w:val="16"/>
              </w:rPr>
            </w:pPr>
            <w:r w:rsidRPr="002E0999">
              <w:rPr>
                <w:sz w:val="16"/>
                <w:szCs w:val="16"/>
              </w:rPr>
              <w:t>уз1</w:t>
            </w:r>
          </w:p>
        </w:tc>
        <w:tc>
          <w:tcPr>
            <w:tcW w:w="709" w:type="dxa"/>
            <w:shd w:val="clear" w:color="auto" w:fill="FDE9D9"/>
            <w:vAlign w:val="center"/>
            <w:hideMark/>
          </w:tcPr>
          <w:p w14:paraId="7EADF305" w14:textId="77777777" w:rsidR="00CC246C" w:rsidRPr="002E0999" w:rsidRDefault="00CC246C" w:rsidP="00CC246C">
            <w:pPr>
              <w:jc w:val="center"/>
              <w:rPr>
                <w:sz w:val="16"/>
                <w:szCs w:val="16"/>
              </w:rPr>
            </w:pPr>
            <w:r w:rsidRPr="002E0999">
              <w:rPr>
                <w:sz w:val="16"/>
                <w:szCs w:val="16"/>
              </w:rPr>
              <w:t>15,55</w:t>
            </w:r>
          </w:p>
        </w:tc>
        <w:tc>
          <w:tcPr>
            <w:tcW w:w="708" w:type="dxa"/>
            <w:shd w:val="clear" w:color="auto" w:fill="FDE9D9"/>
            <w:vAlign w:val="center"/>
            <w:hideMark/>
          </w:tcPr>
          <w:p w14:paraId="72510A03" w14:textId="77777777" w:rsidR="00CC246C" w:rsidRPr="002E0999" w:rsidRDefault="00CC246C" w:rsidP="00CC246C">
            <w:pPr>
              <w:jc w:val="center"/>
              <w:rPr>
                <w:sz w:val="16"/>
                <w:szCs w:val="16"/>
              </w:rPr>
            </w:pPr>
            <w:r w:rsidRPr="002E0999">
              <w:rPr>
                <w:sz w:val="16"/>
                <w:szCs w:val="16"/>
              </w:rPr>
              <w:t>0,05</w:t>
            </w:r>
          </w:p>
        </w:tc>
        <w:tc>
          <w:tcPr>
            <w:tcW w:w="709" w:type="dxa"/>
            <w:shd w:val="clear" w:color="auto" w:fill="FDE9D9"/>
            <w:vAlign w:val="center"/>
            <w:hideMark/>
          </w:tcPr>
          <w:p w14:paraId="29FA1764" w14:textId="77777777" w:rsidR="00CC246C" w:rsidRPr="002E0999" w:rsidRDefault="00CC246C" w:rsidP="00CC246C">
            <w:pPr>
              <w:jc w:val="center"/>
              <w:rPr>
                <w:sz w:val="16"/>
                <w:szCs w:val="16"/>
              </w:rPr>
            </w:pPr>
            <w:r w:rsidRPr="002E0999">
              <w:rPr>
                <w:sz w:val="16"/>
                <w:szCs w:val="16"/>
              </w:rPr>
              <w:t>0,05</w:t>
            </w:r>
          </w:p>
        </w:tc>
        <w:tc>
          <w:tcPr>
            <w:tcW w:w="567" w:type="dxa"/>
            <w:shd w:val="clear" w:color="auto" w:fill="FDE9D9"/>
            <w:vAlign w:val="center"/>
            <w:hideMark/>
          </w:tcPr>
          <w:p w14:paraId="7A602C5E"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56931892"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64226DC8"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7DA7C35"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shd w:val="clear" w:color="auto" w:fill="FDE9D9"/>
            <w:vAlign w:val="center"/>
          </w:tcPr>
          <w:p w14:paraId="33DBBBF8"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0FC6F436" w14:textId="785B7C2B"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57C08EC5" w14:textId="77777777" w:rsidTr="002E0999">
        <w:trPr>
          <w:cantSplit/>
          <w:trHeight w:val="60"/>
        </w:trPr>
        <w:tc>
          <w:tcPr>
            <w:tcW w:w="1215" w:type="dxa"/>
            <w:vAlign w:val="center"/>
            <w:hideMark/>
          </w:tcPr>
          <w:p w14:paraId="5861C5AB"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39E905B7" w14:textId="77777777" w:rsidR="00CC246C" w:rsidRPr="002E0999" w:rsidRDefault="00CC246C" w:rsidP="00CC246C">
            <w:pPr>
              <w:jc w:val="center"/>
              <w:rPr>
                <w:sz w:val="16"/>
                <w:szCs w:val="16"/>
              </w:rPr>
            </w:pPr>
            <w:r w:rsidRPr="002E0999">
              <w:rPr>
                <w:sz w:val="16"/>
                <w:szCs w:val="16"/>
              </w:rPr>
              <w:t>тк16</w:t>
            </w:r>
          </w:p>
        </w:tc>
        <w:tc>
          <w:tcPr>
            <w:tcW w:w="2268" w:type="dxa"/>
            <w:vAlign w:val="center"/>
            <w:hideMark/>
          </w:tcPr>
          <w:p w14:paraId="3B8D1A18" w14:textId="0CF22EE6"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31</w:t>
            </w:r>
          </w:p>
        </w:tc>
        <w:tc>
          <w:tcPr>
            <w:tcW w:w="709" w:type="dxa"/>
            <w:vAlign w:val="center"/>
            <w:hideMark/>
          </w:tcPr>
          <w:p w14:paraId="2F2ED1AD" w14:textId="77777777" w:rsidR="00CC246C" w:rsidRPr="002E0999" w:rsidRDefault="00CC246C" w:rsidP="00CC246C">
            <w:pPr>
              <w:jc w:val="center"/>
              <w:rPr>
                <w:sz w:val="16"/>
                <w:szCs w:val="16"/>
              </w:rPr>
            </w:pPr>
            <w:r w:rsidRPr="002E0999">
              <w:rPr>
                <w:sz w:val="16"/>
                <w:szCs w:val="16"/>
              </w:rPr>
              <w:t>8,00</w:t>
            </w:r>
          </w:p>
        </w:tc>
        <w:tc>
          <w:tcPr>
            <w:tcW w:w="708" w:type="dxa"/>
            <w:vAlign w:val="center"/>
            <w:hideMark/>
          </w:tcPr>
          <w:p w14:paraId="322EB436" w14:textId="77777777" w:rsidR="00CC246C" w:rsidRPr="002E0999" w:rsidRDefault="00CC246C" w:rsidP="00CC246C">
            <w:pPr>
              <w:jc w:val="center"/>
              <w:rPr>
                <w:sz w:val="16"/>
                <w:szCs w:val="16"/>
              </w:rPr>
            </w:pPr>
            <w:r w:rsidRPr="002E0999">
              <w:rPr>
                <w:sz w:val="16"/>
                <w:szCs w:val="16"/>
              </w:rPr>
              <w:t>0,03</w:t>
            </w:r>
          </w:p>
        </w:tc>
        <w:tc>
          <w:tcPr>
            <w:tcW w:w="709" w:type="dxa"/>
            <w:vAlign w:val="center"/>
            <w:hideMark/>
          </w:tcPr>
          <w:p w14:paraId="44C457B4" w14:textId="77777777" w:rsidR="00CC246C" w:rsidRPr="002E0999" w:rsidRDefault="00CC246C" w:rsidP="00CC246C">
            <w:pPr>
              <w:jc w:val="center"/>
              <w:rPr>
                <w:sz w:val="16"/>
                <w:szCs w:val="16"/>
              </w:rPr>
            </w:pPr>
            <w:r w:rsidRPr="002E0999">
              <w:rPr>
                <w:sz w:val="16"/>
                <w:szCs w:val="16"/>
              </w:rPr>
              <w:t>0,03</w:t>
            </w:r>
          </w:p>
        </w:tc>
        <w:tc>
          <w:tcPr>
            <w:tcW w:w="567" w:type="dxa"/>
            <w:vAlign w:val="center"/>
            <w:hideMark/>
          </w:tcPr>
          <w:p w14:paraId="3B65774C"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3E9E6F75"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5F26B4F7"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6AF96349" w14:textId="77777777" w:rsidR="00CC246C" w:rsidRPr="002E0999" w:rsidRDefault="00CC246C" w:rsidP="00CC246C">
            <w:pPr>
              <w:jc w:val="center"/>
              <w:rPr>
                <w:iCs/>
                <w:sz w:val="16"/>
                <w:szCs w:val="16"/>
              </w:rPr>
            </w:pPr>
            <w:r w:rsidRPr="002E0999">
              <w:rPr>
                <w:iCs/>
                <w:sz w:val="16"/>
                <w:szCs w:val="16"/>
              </w:rPr>
              <w:t>реконструкция</w:t>
            </w:r>
          </w:p>
        </w:tc>
        <w:tc>
          <w:tcPr>
            <w:tcW w:w="1134" w:type="dxa"/>
            <w:vAlign w:val="center"/>
          </w:tcPr>
          <w:p w14:paraId="7C62D583"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76A5F54D" w14:textId="7DCBBF03" w:rsidR="00CC246C" w:rsidRPr="002E0999" w:rsidRDefault="002E0999" w:rsidP="00CC246C">
            <w:pPr>
              <w:jc w:val="center"/>
              <w:rPr>
                <w:iCs/>
                <w:sz w:val="16"/>
                <w:szCs w:val="16"/>
              </w:rPr>
            </w:pPr>
            <w:r w:rsidRPr="002E0999">
              <w:rPr>
                <w:iCs/>
                <w:sz w:val="16"/>
                <w:szCs w:val="16"/>
              </w:rPr>
              <w:t>опт</w:t>
            </w:r>
            <w:r>
              <w:rPr>
                <w:iCs/>
                <w:sz w:val="16"/>
                <w:szCs w:val="16"/>
              </w:rPr>
              <w:t>имизация гидравлического режима</w:t>
            </w:r>
          </w:p>
        </w:tc>
      </w:tr>
      <w:tr w:rsidR="002E0999" w:rsidRPr="002E0999" w14:paraId="7A4C5FD7" w14:textId="77777777" w:rsidTr="002E0999">
        <w:trPr>
          <w:cantSplit/>
          <w:trHeight w:val="60"/>
        </w:trPr>
        <w:tc>
          <w:tcPr>
            <w:tcW w:w="1215" w:type="dxa"/>
            <w:shd w:val="clear" w:color="auto" w:fill="FDE9D9"/>
            <w:vAlign w:val="center"/>
            <w:hideMark/>
          </w:tcPr>
          <w:p w14:paraId="113208E4"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478BC6D4" w14:textId="77777777" w:rsidR="00CC246C" w:rsidRPr="002E0999" w:rsidRDefault="00CC246C" w:rsidP="00CC246C">
            <w:pPr>
              <w:jc w:val="center"/>
              <w:rPr>
                <w:sz w:val="16"/>
                <w:szCs w:val="16"/>
              </w:rPr>
            </w:pPr>
            <w:r w:rsidRPr="002E0999">
              <w:rPr>
                <w:sz w:val="16"/>
                <w:szCs w:val="16"/>
              </w:rPr>
              <w:t>тк16</w:t>
            </w:r>
          </w:p>
        </w:tc>
        <w:tc>
          <w:tcPr>
            <w:tcW w:w="2268" w:type="dxa"/>
            <w:shd w:val="clear" w:color="auto" w:fill="FDE9D9"/>
            <w:vAlign w:val="center"/>
            <w:hideMark/>
          </w:tcPr>
          <w:p w14:paraId="58578F1A" w14:textId="77777777" w:rsidR="00CC246C" w:rsidRPr="002E0999" w:rsidRDefault="00CC246C" w:rsidP="00CC246C">
            <w:pPr>
              <w:jc w:val="center"/>
              <w:rPr>
                <w:sz w:val="16"/>
                <w:szCs w:val="16"/>
              </w:rPr>
            </w:pPr>
            <w:r w:rsidRPr="002E0999">
              <w:rPr>
                <w:sz w:val="16"/>
                <w:szCs w:val="16"/>
              </w:rPr>
              <w:t>тк17</w:t>
            </w:r>
          </w:p>
        </w:tc>
        <w:tc>
          <w:tcPr>
            <w:tcW w:w="709" w:type="dxa"/>
            <w:shd w:val="clear" w:color="auto" w:fill="FDE9D9"/>
            <w:vAlign w:val="center"/>
            <w:hideMark/>
          </w:tcPr>
          <w:p w14:paraId="3219BB5A" w14:textId="77777777" w:rsidR="00CC246C" w:rsidRPr="002E0999" w:rsidRDefault="00CC246C" w:rsidP="00CC246C">
            <w:pPr>
              <w:jc w:val="center"/>
              <w:rPr>
                <w:sz w:val="16"/>
                <w:szCs w:val="16"/>
              </w:rPr>
            </w:pPr>
            <w:r w:rsidRPr="002E0999">
              <w:rPr>
                <w:sz w:val="16"/>
                <w:szCs w:val="16"/>
              </w:rPr>
              <w:t>18,50</w:t>
            </w:r>
          </w:p>
        </w:tc>
        <w:tc>
          <w:tcPr>
            <w:tcW w:w="708" w:type="dxa"/>
            <w:shd w:val="clear" w:color="auto" w:fill="FDE9D9"/>
            <w:vAlign w:val="center"/>
            <w:hideMark/>
          </w:tcPr>
          <w:p w14:paraId="20353C8C" w14:textId="77777777" w:rsidR="00CC246C" w:rsidRPr="002E0999" w:rsidRDefault="00CC246C" w:rsidP="00CC246C">
            <w:pPr>
              <w:jc w:val="center"/>
              <w:rPr>
                <w:sz w:val="16"/>
                <w:szCs w:val="16"/>
              </w:rPr>
            </w:pPr>
            <w:r w:rsidRPr="002E0999">
              <w:rPr>
                <w:sz w:val="16"/>
                <w:szCs w:val="16"/>
              </w:rPr>
              <w:t>0,15</w:t>
            </w:r>
          </w:p>
        </w:tc>
        <w:tc>
          <w:tcPr>
            <w:tcW w:w="709" w:type="dxa"/>
            <w:shd w:val="clear" w:color="auto" w:fill="FDE9D9"/>
            <w:vAlign w:val="center"/>
            <w:hideMark/>
          </w:tcPr>
          <w:p w14:paraId="356079F6" w14:textId="77777777" w:rsidR="00CC246C" w:rsidRPr="002E0999" w:rsidRDefault="00CC246C" w:rsidP="00CC246C">
            <w:pPr>
              <w:jc w:val="center"/>
              <w:rPr>
                <w:sz w:val="16"/>
                <w:szCs w:val="16"/>
              </w:rPr>
            </w:pPr>
            <w:r w:rsidRPr="002E0999">
              <w:rPr>
                <w:sz w:val="16"/>
                <w:szCs w:val="16"/>
              </w:rPr>
              <w:t>0,15</w:t>
            </w:r>
          </w:p>
        </w:tc>
        <w:tc>
          <w:tcPr>
            <w:tcW w:w="567" w:type="dxa"/>
            <w:shd w:val="clear" w:color="auto" w:fill="FDE9D9"/>
            <w:vAlign w:val="center"/>
            <w:hideMark/>
          </w:tcPr>
          <w:p w14:paraId="5133A78F"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45B006F2"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0D073E45"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69EC9410"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33F91017"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74EB19DE" w14:textId="297D2081"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7C54BD61" w14:textId="77777777" w:rsidTr="002E0999">
        <w:trPr>
          <w:cantSplit/>
          <w:trHeight w:val="60"/>
        </w:trPr>
        <w:tc>
          <w:tcPr>
            <w:tcW w:w="1215" w:type="dxa"/>
            <w:vAlign w:val="center"/>
            <w:hideMark/>
          </w:tcPr>
          <w:p w14:paraId="5F05C798"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7BC7023C" w14:textId="77777777" w:rsidR="00CC246C" w:rsidRPr="002E0999" w:rsidRDefault="00CC246C" w:rsidP="00CC246C">
            <w:pPr>
              <w:jc w:val="center"/>
              <w:rPr>
                <w:sz w:val="16"/>
                <w:szCs w:val="16"/>
              </w:rPr>
            </w:pPr>
            <w:r w:rsidRPr="002E0999">
              <w:rPr>
                <w:sz w:val="16"/>
                <w:szCs w:val="16"/>
              </w:rPr>
              <w:t>тк17</w:t>
            </w:r>
          </w:p>
        </w:tc>
        <w:tc>
          <w:tcPr>
            <w:tcW w:w="2268" w:type="dxa"/>
            <w:vAlign w:val="center"/>
            <w:hideMark/>
          </w:tcPr>
          <w:p w14:paraId="1CADA6D8" w14:textId="77777777" w:rsidR="00CC246C" w:rsidRPr="002E0999" w:rsidRDefault="00CC246C" w:rsidP="00CC246C">
            <w:pPr>
              <w:jc w:val="center"/>
              <w:rPr>
                <w:sz w:val="16"/>
                <w:szCs w:val="16"/>
              </w:rPr>
            </w:pPr>
            <w:r w:rsidRPr="002E0999">
              <w:rPr>
                <w:sz w:val="16"/>
                <w:szCs w:val="16"/>
              </w:rPr>
              <w:t>тк19</w:t>
            </w:r>
          </w:p>
        </w:tc>
        <w:tc>
          <w:tcPr>
            <w:tcW w:w="709" w:type="dxa"/>
            <w:vAlign w:val="center"/>
            <w:hideMark/>
          </w:tcPr>
          <w:p w14:paraId="4CE66770" w14:textId="77777777" w:rsidR="00CC246C" w:rsidRPr="002E0999" w:rsidRDefault="00CC246C" w:rsidP="00CC246C">
            <w:pPr>
              <w:jc w:val="center"/>
              <w:rPr>
                <w:sz w:val="16"/>
                <w:szCs w:val="16"/>
              </w:rPr>
            </w:pPr>
            <w:r w:rsidRPr="002E0999">
              <w:rPr>
                <w:sz w:val="16"/>
                <w:szCs w:val="16"/>
              </w:rPr>
              <w:t>16,00</w:t>
            </w:r>
          </w:p>
        </w:tc>
        <w:tc>
          <w:tcPr>
            <w:tcW w:w="708" w:type="dxa"/>
            <w:vAlign w:val="center"/>
            <w:hideMark/>
          </w:tcPr>
          <w:p w14:paraId="3E1B0BA7" w14:textId="77777777" w:rsidR="00CC246C" w:rsidRPr="002E0999" w:rsidRDefault="00CC246C" w:rsidP="00CC246C">
            <w:pPr>
              <w:jc w:val="center"/>
              <w:rPr>
                <w:sz w:val="16"/>
                <w:szCs w:val="16"/>
              </w:rPr>
            </w:pPr>
            <w:r w:rsidRPr="002E0999">
              <w:rPr>
                <w:sz w:val="16"/>
                <w:szCs w:val="16"/>
              </w:rPr>
              <w:t>0,15</w:t>
            </w:r>
          </w:p>
        </w:tc>
        <w:tc>
          <w:tcPr>
            <w:tcW w:w="709" w:type="dxa"/>
            <w:vAlign w:val="center"/>
            <w:hideMark/>
          </w:tcPr>
          <w:p w14:paraId="2E9AE8F3" w14:textId="77777777" w:rsidR="00CC246C" w:rsidRPr="002E0999" w:rsidRDefault="00CC246C" w:rsidP="00CC246C">
            <w:pPr>
              <w:jc w:val="center"/>
              <w:rPr>
                <w:sz w:val="16"/>
                <w:szCs w:val="16"/>
              </w:rPr>
            </w:pPr>
            <w:r w:rsidRPr="002E0999">
              <w:rPr>
                <w:sz w:val="16"/>
                <w:szCs w:val="16"/>
              </w:rPr>
              <w:t>0,15</w:t>
            </w:r>
          </w:p>
        </w:tc>
        <w:tc>
          <w:tcPr>
            <w:tcW w:w="567" w:type="dxa"/>
            <w:vAlign w:val="center"/>
            <w:hideMark/>
          </w:tcPr>
          <w:p w14:paraId="07E77F9B"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5717222B"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2D86A2B0"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211C1654"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4D914691"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594D0F67" w14:textId="0DE15FB7"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762590EA" w14:textId="77777777" w:rsidTr="002E0999">
        <w:trPr>
          <w:cantSplit/>
          <w:trHeight w:val="60"/>
        </w:trPr>
        <w:tc>
          <w:tcPr>
            <w:tcW w:w="1215" w:type="dxa"/>
            <w:shd w:val="clear" w:color="auto" w:fill="FDE9D9"/>
            <w:vAlign w:val="center"/>
            <w:hideMark/>
          </w:tcPr>
          <w:p w14:paraId="59F21FB5"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38B74B21" w14:textId="77777777" w:rsidR="00CC246C" w:rsidRPr="002E0999" w:rsidRDefault="00CC246C" w:rsidP="00CC246C">
            <w:pPr>
              <w:jc w:val="center"/>
              <w:rPr>
                <w:sz w:val="16"/>
                <w:szCs w:val="16"/>
              </w:rPr>
            </w:pPr>
            <w:r w:rsidRPr="002E0999">
              <w:rPr>
                <w:sz w:val="16"/>
                <w:szCs w:val="16"/>
              </w:rPr>
              <w:t>тк17</w:t>
            </w:r>
          </w:p>
        </w:tc>
        <w:tc>
          <w:tcPr>
            <w:tcW w:w="2268" w:type="dxa"/>
            <w:shd w:val="clear" w:color="auto" w:fill="FDE9D9"/>
            <w:vAlign w:val="center"/>
            <w:hideMark/>
          </w:tcPr>
          <w:p w14:paraId="6ACA0BCD" w14:textId="77777777" w:rsidR="00CC246C" w:rsidRPr="002E0999" w:rsidRDefault="00CC246C" w:rsidP="00CC246C">
            <w:pPr>
              <w:jc w:val="center"/>
              <w:rPr>
                <w:sz w:val="16"/>
                <w:szCs w:val="16"/>
              </w:rPr>
            </w:pPr>
            <w:r w:rsidRPr="002E0999">
              <w:rPr>
                <w:sz w:val="16"/>
                <w:szCs w:val="16"/>
              </w:rPr>
              <w:t>тк16</w:t>
            </w:r>
          </w:p>
        </w:tc>
        <w:tc>
          <w:tcPr>
            <w:tcW w:w="709" w:type="dxa"/>
            <w:shd w:val="clear" w:color="auto" w:fill="FDE9D9"/>
            <w:vAlign w:val="center"/>
            <w:hideMark/>
          </w:tcPr>
          <w:p w14:paraId="64339701" w14:textId="77777777" w:rsidR="00CC246C" w:rsidRPr="002E0999" w:rsidRDefault="00CC246C" w:rsidP="00CC246C">
            <w:pPr>
              <w:jc w:val="center"/>
              <w:rPr>
                <w:sz w:val="16"/>
                <w:szCs w:val="16"/>
              </w:rPr>
            </w:pPr>
            <w:r w:rsidRPr="002E0999">
              <w:rPr>
                <w:sz w:val="16"/>
                <w:szCs w:val="16"/>
              </w:rPr>
              <w:t>35,00</w:t>
            </w:r>
          </w:p>
        </w:tc>
        <w:tc>
          <w:tcPr>
            <w:tcW w:w="708" w:type="dxa"/>
            <w:shd w:val="clear" w:color="auto" w:fill="FDE9D9"/>
            <w:vAlign w:val="center"/>
            <w:hideMark/>
          </w:tcPr>
          <w:p w14:paraId="2A34F1FB" w14:textId="77777777" w:rsidR="00CC246C" w:rsidRPr="002E0999" w:rsidRDefault="00CC246C" w:rsidP="00CC246C">
            <w:pPr>
              <w:jc w:val="center"/>
              <w:rPr>
                <w:sz w:val="16"/>
                <w:szCs w:val="16"/>
              </w:rPr>
            </w:pPr>
            <w:r w:rsidRPr="002E0999">
              <w:rPr>
                <w:sz w:val="16"/>
                <w:szCs w:val="16"/>
              </w:rPr>
              <w:t>0,08</w:t>
            </w:r>
          </w:p>
        </w:tc>
        <w:tc>
          <w:tcPr>
            <w:tcW w:w="709" w:type="dxa"/>
            <w:shd w:val="clear" w:color="auto" w:fill="FDE9D9"/>
            <w:vAlign w:val="center"/>
            <w:hideMark/>
          </w:tcPr>
          <w:p w14:paraId="4C34043F" w14:textId="77777777" w:rsidR="00CC246C" w:rsidRPr="002E0999" w:rsidRDefault="00CC246C" w:rsidP="00CC246C">
            <w:pPr>
              <w:jc w:val="center"/>
              <w:rPr>
                <w:sz w:val="16"/>
                <w:szCs w:val="16"/>
              </w:rPr>
            </w:pPr>
            <w:r w:rsidRPr="002E0999">
              <w:rPr>
                <w:sz w:val="16"/>
                <w:szCs w:val="16"/>
              </w:rPr>
              <w:t>0,08</w:t>
            </w:r>
          </w:p>
        </w:tc>
        <w:tc>
          <w:tcPr>
            <w:tcW w:w="567" w:type="dxa"/>
            <w:shd w:val="clear" w:color="auto" w:fill="FDE9D9"/>
            <w:vAlign w:val="center"/>
            <w:hideMark/>
          </w:tcPr>
          <w:p w14:paraId="0293CB78"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7AF16141"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192CF055"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6C0C9EB4"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3B315794"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6EF989BA" w14:textId="1A07A510"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2C437DE3" w14:textId="77777777" w:rsidTr="002E0999">
        <w:trPr>
          <w:cantSplit/>
          <w:trHeight w:val="60"/>
        </w:trPr>
        <w:tc>
          <w:tcPr>
            <w:tcW w:w="1215" w:type="dxa"/>
            <w:vAlign w:val="center"/>
            <w:hideMark/>
          </w:tcPr>
          <w:p w14:paraId="1A355406"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0AE53D21" w14:textId="77777777" w:rsidR="00CC246C" w:rsidRPr="002E0999" w:rsidRDefault="00CC246C" w:rsidP="00CC246C">
            <w:pPr>
              <w:jc w:val="center"/>
              <w:rPr>
                <w:sz w:val="16"/>
                <w:szCs w:val="16"/>
              </w:rPr>
            </w:pPr>
            <w:r w:rsidRPr="002E0999">
              <w:rPr>
                <w:sz w:val="16"/>
                <w:szCs w:val="16"/>
              </w:rPr>
              <w:t>тк16</w:t>
            </w:r>
          </w:p>
        </w:tc>
        <w:tc>
          <w:tcPr>
            <w:tcW w:w="2268" w:type="dxa"/>
            <w:vAlign w:val="center"/>
            <w:hideMark/>
          </w:tcPr>
          <w:p w14:paraId="1766D164" w14:textId="1EBBBD54"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37</w:t>
            </w:r>
          </w:p>
        </w:tc>
        <w:tc>
          <w:tcPr>
            <w:tcW w:w="709" w:type="dxa"/>
            <w:vAlign w:val="center"/>
            <w:hideMark/>
          </w:tcPr>
          <w:p w14:paraId="5E7B97DB" w14:textId="77777777" w:rsidR="00CC246C" w:rsidRPr="002E0999" w:rsidRDefault="00CC246C" w:rsidP="00CC246C">
            <w:pPr>
              <w:jc w:val="center"/>
              <w:rPr>
                <w:sz w:val="16"/>
                <w:szCs w:val="16"/>
              </w:rPr>
            </w:pPr>
            <w:r w:rsidRPr="002E0999">
              <w:rPr>
                <w:sz w:val="16"/>
                <w:szCs w:val="16"/>
              </w:rPr>
              <w:t>17,50</w:t>
            </w:r>
          </w:p>
        </w:tc>
        <w:tc>
          <w:tcPr>
            <w:tcW w:w="708" w:type="dxa"/>
            <w:vAlign w:val="center"/>
            <w:hideMark/>
          </w:tcPr>
          <w:p w14:paraId="467DA50B"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5D3173D5"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4D358E3E"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1A9EAE87"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549A27E4"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38F92E2B"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4A6D0761"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53C0F352" w14:textId="5F5790D1"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67805776" w14:textId="77777777" w:rsidTr="002E0999">
        <w:trPr>
          <w:cantSplit/>
          <w:trHeight w:val="60"/>
        </w:trPr>
        <w:tc>
          <w:tcPr>
            <w:tcW w:w="1215" w:type="dxa"/>
            <w:shd w:val="clear" w:color="auto" w:fill="FDE9D9"/>
            <w:vAlign w:val="center"/>
            <w:hideMark/>
          </w:tcPr>
          <w:p w14:paraId="344132ED"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444B702F" w14:textId="77777777" w:rsidR="00CC246C" w:rsidRPr="002E0999" w:rsidRDefault="00CC246C" w:rsidP="00CC246C">
            <w:pPr>
              <w:jc w:val="center"/>
              <w:rPr>
                <w:sz w:val="16"/>
                <w:szCs w:val="16"/>
              </w:rPr>
            </w:pPr>
            <w:r w:rsidRPr="002E0999">
              <w:rPr>
                <w:sz w:val="16"/>
                <w:szCs w:val="16"/>
              </w:rPr>
              <w:t>уз1</w:t>
            </w:r>
          </w:p>
        </w:tc>
        <w:tc>
          <w:tcPr>
            <w:tcW w:w="2268" w:type="dxa"/>
            <w:shd w:val="clear" w:color="auto" w:fill="FDE9D9"/>
            <w:vAlign w:val="center"/>
            <w:hideMark/>
          </w:tcPr>
          <w:p w14:paraId="1D1B9CDC" w14:textId="77777777" w:rsidR="00CC246C" w:rsidRPr="002E0999" w:rsidRDefault="00CC246C" w:rsidP="00CC246C">
            <w:pPr>
              <w:jc w:val="center"/>
              <w:rPr>
                <w:sz w:val="16"/>
                <w:szCs w:val="16"/>
              </w:rPr>
            </w:pPr>
            <w:r w:rsidRPr="002E0999">
              <w:rPr>
                <w:sz w:val="16"/>
                <w:szCs w:val="16"/>
              </w:rPr>
              <w:t>тк16</w:t>
            </w:r>
          </w:p>
        </w:tc>
        <w:tc>
          <w:tcPr>
            <w:tcW w:w="709" w:type="dxa"/>
            <w:shd w:val="clear" w:color="auto" w:fill="FDE9D9"/>
            <w:vAlign w:val="center"/>
            <w:hideMark/>
          </w:tcPr>
          <w:p w14:paraId="475D58F9" w14:textId="77777777" w:rsidR="00CC246C" w:rsidRPr="002E0999" w:rsidRDefault="00CC246C" w:rsidP="00CC246C">
            <w:pPr>
              <w:jc w:val="center"/>
              <w:rPr>
                <w:sz w:val="16"/>
                <w:szCs w:val="16"/>
              </w:rPr>
            </w:pPr>
            <w:r w:rsidRPr="002E0999">
              <w:rPr>
                <w:sz w:val="16"/>
                <w:szCs w:val="16"/>
              </w:rPr>
              <w:t>82,00</w:t>
            </w:r>
          </w:p>
        </w:tc>
        <w:tc>
          <w:tcPr>
            <w:tcW w:w="708" w:type="dxa"/>
            <w:shd w:val="clear" w:color="auto" w:fill="FDE9D9"/>
            <w:vAlign w:val="center"/>
            <w:hideMark/>
          </w:tcPr>
          <w:p w14:paraId="632B1302" w14:textId="77777777" w:rsidR="00CC246C" w:rsidRPr="002E0999" w:rsidRDefault="00CC246C" w:rsidP="00CC246C">
            <w:pPr>
              <w:jc w:val="center"/>
              <w:rPr>
                <w:sz w:val="16"/>
                <w:szCs w:val="16"/>
              </w:rPr>
            </w:pPr>
            <w:r w:rsidRPr="002E0999">
              <w:rPr>
                <w:sz w:val="16"/>
                <w:szCs w:val="16"/>
              </w:rPr>
              <w:t>0,15</w:t>
            </w:r>
          </w:p>
        </w:tc>
        <w:tc>
          <w:tcPr>
            <w:tcW w:w="709" w:type="dxa"/>
            <w:shd w:val="clear" w:color="auto" w:fill="FDE9D9"/>
            <w:vAlign w:val="center"/>
            <w:hideMark/>
          </w:tcPr>
          <w:p w14:paraId="068529AB" w14:textId="77777777" w:rsidR="00CC246C" w:rsidRPr="002E0999" w:rsidRDefault="00CC246C" w:rsidP="00CC246C">
            <w:pPr>
              <w:jc w:val="center"/>
              <w:rPr>
                <w:sz w:val="16"/>
                <w:szCs w:val="16"/>
              </w:rPr>
            </w:pPr>
            <w:r w:rsidRPr="002E0999">
              <w:rPr>
                <w:sz w:val="16"/>
                <w:szCs w:val="16"/>
              </w:rPr>
              <w:t>0,15</w:t>
            </w:r>
          </w:p>
        </w:tc>
        <w:tc>
          <w:tcPr>
            <w:tcW w:w="567" w:type="dxa"/>
            <w:shd w:val="clear" w:color="auto" w:fill="FDE9D9"/>
            <w:vAlign w:val="center"/>
            <w:hideMark/>
          </w:tcPr>
          <w:p w14:paraId="3D9C34DA"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2CA45DB9"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38AC4378"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43A53473"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33DA0229"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4D91A554" w14:textId="3C81D60B"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6B7F95C7" w14:textId="77777777" w:rsidTr="002E0999">
        <w:trPr>
          <w:cantSplit/>
          <w:trHeight w:val="60"/>
        </w:trPr>
        <w:tc>
          <w:tcPr>
            <w:tcW w:w="1215" w:type="dxa"/>
            <w:vAlign w:val="center"/>
            <w:hideMark/>
          </w:tcPr>
          <w:p w14:paraId="41A842CD" w14:textId="77777777" w:rsidR="00CC246C" w:rsidRPr="002E0999" w:rsidRDefault="00CC246C" w:rsidP="00CC246C">
            <w:pPr>
              <w:jc w:val="center"/>
              <w:rPr>
                <w:sz w:val="16"/>
                <w:szCs w:val="16"/>
              </w:rPr>
            </w:pPr>
            <w:r w:rsidRPr="002E0999">
              <w:rPr>
                <w:sz w:val="16"/>
                <w:szCs w:val="16"/>
              </w:rPr>
              <w:t>ПМК №1</w:t>
            </w:r>
          </w:p>
        </w:tc>
        <w:tc>
          <w:tcPr>
            <w:tcW w:w="765" w:type="dxa"/>
            <w:vAlign w:val="center"/>
            <w:hideMark/>
          </w:tcPr>
          <w:p w14:paraId="6F1792C1" w14:textId="77777777" w:rsidR="00CC246C" w:rsidRPr="002E0999" w:rsidRDefault="00CC246C" w:rsidP="00CC246C">
            <w:pPr>
              <w:jc w:val="center"/>
              <w:rPr>
                <w:sz w:val="16"/>
                <w:szCs w:val="16"/>
              </w:rPr>
            </w:pPr>
            <w:r w:rsidRPr="002E0999">
              <w:rPr>
                <w:sz w:val="16"/>
                <w:szCs w:val="16"/>
              </w:rPr>
              <w:t>тк16</w:t>
            </w:r>
          </w:p>
        </w:tc>
        <w:tc>
          <w:tcPr>
            <w:tcW w:w="2268" w:type="dxa"/>
            <w:vAlign w:val="center"/>
            <w:hideMark/>
          </w:tcPr>
          <w:p w14:paraId="7665DF9C" w14:textId="77777777" w:rsidR="00CC246C" w:rsidRPr="002E0999" w:rsidRDefault="00CC246C" w:rsidP="00CC246C">
            <w:pPr>
              <w:jc w:val="center"/>
              <w:rPr>
                <w:sz w:val="16"/>
                <w:szCs w:val="16"/>
              </w:rPr>
            </w:pPr>
            <w:r w:rsidRPr="002E0999">
              <w:rPr>
                <w:sz w:val="16"/>
                <w:szCs w:val="16"/>
              </w:rPr>
              <w:t>уз</w:t>
            </w:r>
          </w:p>
        </w:tc>
        <w:tc>
          <w:tcPr>
            <w:tcW w:w="709" w:type="dxa"/>
            <w:vAlign w:val="center"/>
            <w:hideMark/>
          </w:tcPr>
          <w:p w14:paraId="3D405A49" w14:textId="77777777" w:rsidR="00CC246C" w:rsidRPr="002E0999" w:rsidRDefault="00CC246C" w:rsidP="00CC246C">
            <w:pPr>
              <w:jc w:val="center"/>
              <w:rPr>
                <w:sz w:val="16"/>
                <w:szCs w:val="16"/>
              </w:rPr>
            </w:pPr>
            <w:r w:rsidRPr="002E0999">
              <w:rPr>
                <w:sz w:val="16"/>
                <w:szCs w:val="16"/>
              </w:rPr>
              <w:t>6,95</w:t>
            </w:r>
          </w:p>
        </w:tc>
        <w:tc>
          <w:tcPr>
            <w:tcW w:w="708" w:type="dxa"/>
            <w:vAlign w:val="center"/>
            <w:hideMark/>
          </w:tcPr>
          <w:p w14:paraId="68D46AAC" w14:textId="77777777" w:rsidR="00CC246C" w:rsidRPr="002E0999" w:rsidRDefault="00CC246C" w:rsidP="00CC246C">
            <w:pPr>
              <w:jc w:val="center"/>
              <w:rPr>
                <w:sz w:val="16"/>
                <w:szCs w:val="16"/>
              </w:rPr>
            </w:pPr>
            <w:r w:rsidRPr="002E0999">
              <w:rPr>
                <w:sz w:val="16"/>
                <w:szCs w:val="16"/>
              </w:rPr>
              <w:t>0,05</w:t>
            </w:r>
          </w:p>
        </w:tc>
        <w:tc>
          <w:tcPr>
            <w:tcW w:w="709" w:type="dxa"/>
            <w:vAlign w:val="center"/>
            <w:hideMark/>
          </w:tcPr>
          <w:p w14:paraId="380D459E" w14:textId="77777777" w:rsidR="00CC246C" w:rsidRPr="002E0999" w:rsidRDefault="00CC246C" w:rsidP="00CC246C">
            <w:pPr>
              <w:jc w:val="center"/>
              <w:rPr>
                <w:sz w:val="16"/>
                <w:szCs w:val="16"/>
              </w:rPr>
            </w:pPr>
            <w:r w:rsidRPr="002E0999">
              <w:rPr>
                <w:sz w:val="16"/>
                <w:szCs w:val="16"/>
              </w:rPr>
              <w:t>0,05</w:t>
            </w:r>
          </w:p>
        </w:tc>
        <w:tc>
          <w:tcPr>
            <w:tcW w:w="567" w:type="dxa"/>
            <w:vAlign w:val="center"/>
            <w:hideMark/>
          </w:tcPr>
          <w:p w14:paraId="70347EE9" w14:textId="77777777" w:rsidR="00CC246C" w:rsidRPr="002E0999" w:rsidRDefault="00CC246C" w:rsidP="00CC246C">
            <w:pPr>
              <w:jc w:val="center"/>
              <w:rPr>
                <w:sz w:val="16"/>
                <w:szCs w:val="16"/>
              </w:rPr>
            </w:pPr>
            <w:r w:rsidRPr="002E0999">
              <w:rPr>
                <w:sz w:val="16"/>
                <w:szCs w:val="16"/>
              </w:rPr>
              <w:t>51</w:t>
            </w:r>
          </w:p>
        </w:tc>
        <w:tc>
          <w:tcPr>
            <w:tcW w:w="1559" w:type="dxa"/>
            <w:vAlign w:val="center"/>
          </w:tcPr>
          <w:p w14:paraId="28F5998C"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vAlign w:val="center"/>
          </w:tcPr>
          <w:p w14:paraId="71104EB9"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vAlign w:val="center"/>
            <w:hideMark/>
          </w:tcPr>
          <w:p w14:paraId="19A8F842" w14:textId="77777777" w:rsidR="00CC246C" w:rsidRPr="002E0999" w:rsidRDefault="00CC246C" w:rsidP="00CC246C">
            <w:pPr>
              <w:jc w:val="center"/>
              <w:rPr>
                <w:iCs/>
                <w:sz w:val="16"/>
                <w:szCs w:val="16"/>
              </w:rPr>
            </w:pPr>
            <w:r w:rsidRPr="002E0999">
              <w:rPr>
                <w:iCs/>
                <w:sz w:val="16"/>
                <w:szCs w:val="16"/>
              </w:rPr>
              <w:t>перекладка</w:t>
            </w:r>
          </w:p>
        </w:tc>
        <w:tc>
          <w:tcPr>
            <w:tcW w:w="1134" w:type="dxa"/>
            <w:vAlign w:val="center"/>
          </w:tcPr>
          <w:p w14:paraId="0248C8EF" w14:textId="77777777" w:rsidR="00CC246C" w:rsidRPr="002E0999" w:rsidRDefault="00CC246C" w:rsidP="00CC246C">
            <w:pPr>
              <w:jc w:val="center"/>
              <w:rPr>
                <w:iCs/>
                <w:sz w:val="16"/>
                <w:szCs w:val="16"/>
              </w:rPr>
            </w:pPr>
            <w:r w:rsidRPr="002E0999">
              <w:rPr>
                <w:iCs/>
                <w:sz w:val="16"/>
                <w:szCs w:val="16"/>
              </w:rPr>
              <w:t>2025 - 2037гг</w:t>
            </w:r>
          </w:p>
        </w:tc>
        <w:tc>
          <w:tcPr>
            <w:tcW w:w="2687" w:type="dxa"/>
            <w:vAlign w:val="center"/>
          </w:tcPr>
          <w:p w14:paraId="3D511AD8" w14:textId="1EBE1AF5" w:rsidR="00CC246C" w:rsidRPr="002E0999" w:rsidRDefault="002E0999" w:rsidP="00CC246C">
            <w:pPr>
              <w:jc w:val="center"/>
              <w:rPr>
                <w:iCs/>
                <w:sz w:val="16"/>
                <w:szCs w:val="16"/>
              </w:rPr>
            </w:pPr>
            <w:r w:rsidRPr="002E0999">
              <w:rPr>
                <w:iCs/>
                <w:sz w:val="16"/>
                <w:szCs w:val="16"/>
              </w:rPr>
              <w:t>в связи с исчерпанием экспл. ресурса</w:t>
            </w:r>
          </w:p>
        </w:tc>
      </w:tr>
      <w:tr w:rsidR="002E0999" w:rsidRPr="002E0999" w14:paraId="5593195D" w14:textId="77777777" w:rsidTr="002E0999">
        <w:trPr>
          <w:cantSplit/>
          <w:trHeight w:val="60"/>
        </w:trPr>
        <w:tc>
          <w:tcPr>
            <w:tcW w:w="1215" w:type="dxa"/>
            <w:shd w:val="clear" w:color="auto" w:fill="FDE9D9"/>
            <w:vAlign w:val="center"/>
            <w:hideMark/>
          </w:tcPr>
          <w:p w14:paraId="18A1E4D0" w14:textId="77777777" w:rsidR="00CC246C" w:rsidRPr="002E0999" w:rsidRDefault="00CC246C" w:rsidP="00CC246C">
            <w:pPr>
              <w:jc w:val="center"/>
              <w:rPr>
                <w:sz w:val="16"/>
                <w:szCs w:val="16"/>
              </w:rPr>
            </w:pPr>
            <w:r w:rsidRPr="002E0999">
              <w:rPr>
                <w:sz w:val="16"/>
                <w:szCs w:val="16"/>
              </w:rPr>
              <w:t>ПМК №1</w:t>
            </w:r>
          </w:p>
        </w:tc>
        <w:tc>
          <w:tcPr>
            <w:tcW w:w="765" w:type="dxa"/>
            <w:shd w:val="clear" w:color="auto" w:fill="FDE9D9"/>
            <w:vAlign w:val="center"/>
            <w:hideMark/>
          </w:tcPr>
          <w:p w14:paraId="15D3BA3C" w14:textId="77777777" w:rsidR="00CC246C" w:rsidRPr="002E0999" w:rsidRDefault="00CC246C" w:rsidP="00CC246C">
            <w:pPr>
              <w:jc w:val="center"/>
              <w:rPr>
                <w:sz w:val="16"/>
                <w:szCs w:val="16"/>
              </w:rPr>
            </w:pPr>
            <w:r w:rsidRPr="002E0999">
              <w:rPr>
                <w:sz w:val="16"/>
                <w:szCs w:val="16"/>
              </w:rPr>
              <w:t>уз</w:t>
            </w:r>
          </w:p>
        </w:tc>
        <w:tc>
          <w:tcPr>
            <w:tcW w:w="2268" w:type="dxa"/>
            <w:shd w:val="clear" w:color="auto" w:fill="FDE9D9"/>
            <w:vAlign w:val="center"/>
            <w:hideMark/>
          </w:tcPr>
          <w:p w14:paraId="769C4BE3" w14:textId="334805FD" w:rsidR="00CC246C" w:rsidRPr="002E0999" w:rsidRDefault="00CC246C" w:rsidP="00CC246C">
            <w:pPr>
              <w:jc w:val="center"/>
              <w:rPr>
                <w:sz w:val="16"/>
                <w:szCs w:val="16"/>
              </w:rPr>
            </w:pPr>
            <w:r w:rsidRPr="002E0999">
              <w:rPr>
                <w:sz w:val="16"/>
                <w:szCs w:val="16"/>
              </w:rPr>
              <w:t>ул.</w:t>
            </w:r>
            <w:r w:rsidR="002E0999">
              <w:rPr>
                <w:sz w:val="16"/>
                <w:szCs w:val="16"/>
              </w:rPr>
              <w:t xml:space="preserve"> </w:t>
            </w:r>
            <w:r w:rsidRPr="002E0999">
              <w:rPr>
                <w:sz w:val="16"/>
                <w:szCs w:val="16"/>
              </w:rPr>
              <w:t>60 лет Октября, д. 35</w:t>
            </w:r>
          </w:p>
        </w:tc>
        <w:tc>
          <w:tcPr>
            <w:tcW w:w="709" w:type="dxa"/>
            <w:shd w:val="clear" w:color="auto" w:fill="FDE9D9"/>
            <w:vAlign w:val="center"/>
            <w:hideMark/>
          </w:tcPr>
          <w:p w14:paraId="6518373A" w14:textId="77777777" w:rsidR="00CC246C" w:rsidRPr="002E0999" w:rsidRDefault="00CC246C" w:rsidP="00CC246C">
            <w:pPr>
              <w:jc w:val="center"/>
              <w:rPr>
                <w:sz w:val="16"/>
                <w:szCs w:val="16"/>
              </w:rPr>
            </w:pPr>
            <w:r w:rsidRPr="002E0999">
              <w:rPr>
                <w:sz w:val="16"/>
                <w:szCs w:val="16"/>
              </w:rPr>
              <w:t>0,20</w:t>
            </w:r>
          </w:p>
        </w:tc>
        <w:tc>
          <w:tcPr>
            <w:tcW w:w="708" w:type="dxa"/>
            <w:shd w:val="clear" w:color="auto" w:fill="FDE9D9"/>
            <w:vAlign w:val="center"/>
            <w:hideMark/>
          </w:tcPr>
          <w:p w14:paraId="6D0B9E55" w14:textId="77777777" w:rsidR="00CC246C" w:rsidRPr="002E0999" w:rsidRDefault="00CC246C" w:rsidP="00CC246C">
            <w:pPr>
              <w:jc w:val="center"/>
              <w:rPr>
                <w:sz w:val="16"/>
                <w:szCs w:val="16"/>
              </w:rPr>
            </w:pPr>
            <w:r w:rsidRPr="002E0999">
              <w:rPr>
                <w:sz w:val="16"/>
                <w:szCs w:val="16"/>
              </w:rPr>
              <w:t>0,05</w:t>
            </w:r>
          </w:p>
        </w:tc>
        <w:tc>
          <w:tcPr>
            <w:tcW w:w="709" w:type="dxa"/>
            <w:shd w:val="clear" w:color="auto" w:fill="FDE9D9"/>
            <w:vAlign w:val="center"/>
            <w:hideMark/>
          </w:tcPr>
          <w:p w14:paraId="71C62327" w14:textId="77777777" w:rsidR="00CC246C" w:rsidRPr="002E0999" w:rsidRDefault="00CC246C" w:rsidP="00CC246C">
            <w:pPr>
              <w:jc w:val="center"/>
              <w:rPr>
                <w:sz w:val="16"/>
                <w:szCs w:val="16"/>
              </w:rPr>
            </w:pPr>
            <w:r w:rsidRPr="002E0999">
              <w:rPr>
                <w:sz w:val="16"/>
                <w:szCs w:val="16"/>
              </w:rPr>
              <w:t>0,05</w:t>
            </w:r>
          </w:p>
        </w:tc>
        <w:tc>
          <w:tcPr>
            <w:tcW w:w="567" w:type="dxa"/>
            <w:shd w:val="clear" w:color="auto" w:fill="FDE9D9"/>
            <w:vAlign w:val="center"/>
            <w:hideMark/>
          </w:tcPr>
          <w:p w14:paraId="593F8E2C" w14:textId="77777777" w:rsidR="00CC246C" w:rsidRPr="002E0999" w:rsidRDefault="00CC246C" w:rsidP="00CC246C">
            <w:pPr>
              <w:jc w:val="center"/>
              <w:rPr>
                <w:sz w:val="16"/>
                <w:szCs w:val="16"/>
              </w:rPr>
            </w:pPr>
            <w:r w:rsidRPr="002E0999">
              <w:rPr>
                <w:sz w:val="16"/>
                <w:szCs w:val="16"/>
              </w:rPr>
              <w:t>51</w:t>
            </w:r>
          </w:p>
        </w:tc>
        <w:tc>
          <w:tcPr>
            <w:tcW w:w="1559" w:type="dxa"/>
            <w:shd w:val="clear" w:color="auto" w:fill="FDE9D9"/>
            <w:vAlign w:val="center"/>
          </w:tcPr>
          <w:p w14:paraId="763E0353" w14:textId="77777777" w:rsidR="00CC246C" w:rsidRPr="002E0999" w:rsidRDefault="00CC246C" w:rsidP="00CC246C">
            <w:pPr>
              <w:jc w:val="center"/>
              <w:rPr>
                <w:iCs/>
                <w:sz w:val="16"/>
                <w:szCs w:val="16"/>
              </w:rPr>
            </w:pPr>
            <w:r w:rsidRPr="002E0999">
              <w:rPr>
                <w:iCs/>
                <w:sz w:val="16"/>
                <w:szCs w:val="16"/>
              </w:rPr>
              <w:t>сталь, минеральная вата</w:t>
            </w:r>
          </w:p>
        </w:tc>
        <w:tc>
          <w:tcPr>
            <w:tcW w:w="993" w:type="dxa"/>
            <w:shd w:val="clear" w:color="auto" w:fill="FDE9D9"/>
            <w:vAlign w:val="center"/>
          </w:tcPr>
          <w:p w14:paraId="44128315" w14:textId="77777777" w:rsidR="00CC246C" w:rsidRPr="002E0999" w:rsidRDefault="00CC246C" w:rsidP="00CC246C">
            <w:pPr>
              <w:jc w:val="center"/>
              <w:rPr>
                <w:iCs/>
                <w:sz w:val="16"/>
                <w:szCs w:val="16"/>
              </w:rPr>
            </w:pPr>
            <w:r w:rsidRPr="002E0999">
              <w:rPr>
                <w:iCs/>
                <w:sz w:val="16"/>
                <w:szCs w:val="16"/>
              </w:rPr>
              <w:t>скорлупа ППУ</w:t>
            </w:r>
          </w:p>
        </w:tc>
        <w:tc>
          <w:tcPr>
            <w:tcW w:w="1275" w:type="dxa"/>
            <w:shd w:val="clear" w:color="auto" w:fill="FDE9D9"/>
            <w:vAlign w:val="center"/>
            <w:hideMark/>
          </w:tcPr>
          <w:p w14:paraId="153BA741" w14:textId="77777777" w:rsidR="00CC246C" w:rsidRPr="002E0999" w:rsidRDefault="00CC246C" w:rsidP="00CC246C">
            <w:pPr>
              <w:jc w:val="center"/>
              <w:rPr>
                <w:iCs/>
                <w:sz w:val="16"/>
                <w:szCs w:val="16"/>
              </w:rPr>
            </w:pPr>
            <w:r w:rsidRPr="002E0999">
              <w:rPr>
                <w:iCs/>
                <w:sz w:val="16"/>
                <w:szCs w:val="16"/>
              </w:rPr>
              <w:t>перекладка</w:t>
            </w:r>
          </w:p>
        </w:tc>
        <w:tc>
          <w:tcPr>
            <w:tcW w:w="1134" w:type="dxa"/>
            <w:shd w:val="clear" w:color="auto" w:fill="FDE9D9"/>
            <w:vAlign w:val="center"/>
          </w:tcPr>
          <w:p w14:paraId="2C8C2E4C" w14:textId="77777777" w:rsidR="00CC246C" w:rsidRPr="002E0999" w:rsidRDefault="00CC246C" w:rsidP="00CC246C">
            <w:pPr>
              <w:jc w:val="center"/>
              <w:rPr>
                <w:iCs/>
                <w:sz w:val="16"/>
                <w:szCs w:val="16"/>
              </w:rPr>
            </w:pPr>
            <w:r w:rsidRPr="002E0999">
              <w:rPr>
                <w:iCs/>
                <w:sz w:val="16"/>
                <w:szCs w:val="16"/>
              </w:rPr>
              <w:t>2025 - 2037гг</w:t>
            </w:r>
          </w:p>
        </w:tc>
        <w:tc>
          <w:tcPr>
            <w:tcW w:w="2687" w:type="dxa"/>
            <w:shd w:val="clear" w:color="auto" w:fill="FDE9D9"/>
            <w:vAlign w:val="center"/>
          </w:tcPr>
          <w:p w14:paraId="18D8F09B" w14:textId="370EEC27" w:rsidR="00CC246C" w:rsidRPr="002E0999" w:rsidRDefault="002E0999" w:rsidP="00CC246C">
            <w:pPr>
              <w:jc w:val="center"/>
              <w:rPr>
                <w:iCs/>
                <w:sz w:val="16"/>
                <w:szCs w:val="16"/>
              </w:rPr>
            </w:pPr>
            <w:r w:rsidRPr="002E0999">
              <w:rPr>
                <w:iCs/>
                <w:sz w:val="16"/>
                <w:szCs w:val="16"/>
              </w:rPr>
              <w:t>в связи с исчерпанием экспл. ресурса</w:t>
            </w:r>
          </w:p>
        </w:tc>
      </w:tr>
    </w:tbl>
    <w:p w14:paraId="2D8212C7" w14:textId="77777777" w:rsidR="002833A3" w:rsidRDefault="002833A3" w:rsidP="000526B2">
      <w:pPr>
        <w:autoSpaceDE w:val="0"/>
        <w:autoSpaceDN w:val="0"/>
        <w:adjustRightInd w:val="0"/>
        <w:spacing w:before="240" w:line="240" w:lineRule="auto"/>
        <w:jc w:val="center"/>
        <w:rPr>
          <w:rFonts w:ascii="Times New Roman" w:hAnsi="Times New Roman" w:cs="Times New Roman"/>
          <w:b/>
          <w:i/>
          <w:iCs/>
          <w:sz w:val="28"/>
          <w:szCs w:val="28"/>
        </w:rPr>
        <w:sectPr w:rsidR="002833A3" w:rsidSect="002833A3">
          <w:headerReference w:type="default" r:id="rId141"/>
          <w:pgSz w:w="16838" w:h="11906" w:orient="landscape"/>
          <w:pgMar w:top="1418" w:right="1134" w:bottom="851" w:left="1134" w:header="709" w:footer="4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E41139E" w14:textId="565F9FCB" w:rsidR="007D3B5A" w:rsidRPr="00D902D8" w:rsidRDefault="007D3B5A" w:rsidP="000526B2">
      <w:pPr>
        <w:autoSpaceDE w:val="0"/>
        <w:autoSpaceDN w:val="0"/>
        <w:adjustRightInd w:val="0"/>
        <w:spacing w:before="240" w:line="240" w:lineRule="auto"/>
        <w:jc w:val="center"/>
        <w:rPr>
          <w:rFonts w:ascii="Times New Roman" w:hAnsi="Times New Roman" w:cs="Times New Roman"/>
          <w:b/>
          <w:i/>
          <w:iCs/>
          <w:sz w:val="28"/>
          <w:szCs w:val="28"/>
        </w:rPr>
      </w:pPr>
      <w:r w:rsidRPr="00D902D8">
        <w:rPr>
          <w:rFonts w:ascii="Times New Roman" w:hAnsi="Times New Roman" w:cs="Times New Roman"/>
          <w:b/>
          <w:i/>
          <w:iCs/>
          <w:sz w:val="28"/>
          <w:szCs w:val="28"/>
        </w:rPr>
        <w:lastRenderedPageBreak/>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14:paraId="619A6F36" w14:textId="4A5FCD9A" w:rsidR="007D3B5A" w:rsidRPr="007D3B5A" w:rsidRDefault="007D3B5A" w:rsidP="007D3B5A">
      <w:pPr>
        <w:autoSpaceDE w:val="0"/>
        <w:autoSpaceDN w:val="0"/>
        <w:adjustRightInd w:val="0"/>
        <w:spacing w:after="0" w:line="360" w:lineRule="auto"/>
        <w:ind w:firstLine="567"/>
        <w:jc w:val="both"/>
        <w:rPr>
          <w:rFonts w:ascii="Times New Roman" w:hAnsi="Times New Roman" w:cs="Times New Roman"/>
          <w:sz w:val="28"/>
          <w:szCs w:val="28"/>
        </w:rPr>
      </w:pPr>
      <w:r w:rsidRPr="007D3B5A">
        <w:rPr>
          <w:rFonts w:ascii="Times New Roman" w:hAnsi="Times New Roman" w:cs="Times New Roman"/>
          <w:sz w:val="28"/>
          <w:szCs w:val="28"/>
        </w:rPr>
        <w:t>До конца расчетного периода мероприятий, обеспечива</w:t>
      </w:r>
      <w:r>
        <w:rPr>
          <w:rFonts w:ascii="Times New Roman" w:hAnsi="Times New Roman" w:cs="Times New Roman"/>
          <w:sz w:val="28"/>
          <w:szCs w:val="28"/>
        </w:rPr>
        <w:t xml:space="preserve">ющих переход от открытых систем </w:t>
      </w:r>
      <w:r w:rsidRPr="007D3B5A">
        <w:rPr>
          <w:rFonts w:ascii="Times New Roman" w:hAnsi="Times New Roman" w:cs="Times New Roman"/>
          <w:sz w:val="28"/>
          <w:szCs w:val="28"/>
        </w:rPr>
        <w:t xml:space="preserve">теплоснабжения (ГВС) на закрытые системы горячего водоснабжения, не </w:t>
      </w:r>
      <w:r w:rsidR="00CA0F01">
        <w:rPr>
          <w:rFonts w:ascii="Times New Roman" w:hAnsi="Times New Roman" w:cs="Times New Roman"/>
          <w:sz w:val="28"/>
          <w:szCs w:val="28"/>
        </w:rPr>
        <w:t>требуются</w:t>
      </w:r>
      <w:r w:rsidRPr="007D3B5A">
        <w:rPr>
          <w:rFonts w:ascii="Times New Roman" w:hAnsi="Times New Roman" w:cs="Times New Roman"/>
          <w:sz w:val="28"/>
          <w:szCs w:val="28"/>
        </w:rPr>
        <w:t>.</w:t>
      </w:r>
    </w:p>
    <w:p w14:paraId="7CA94A26" w14:textId="77777777" w:rsidR="00D902D8" w:rsidRDefault="00D902D8" w:rsidP="00D902D8">
      <w:pPr>
        <w:autoSpaceDE w:val="0"/>
        <w:autoSpaceDN w:val="0"/>
        <w:adjustRightInd w:val="0"/>
        <w:spacing w:after="0" w:line="360" w:lineRule="auto"/>
        <w:jc w:val="both"/>
        <w:rPr>
          <w:rFonts w:ascii="Times New Roman" w:eastAsia="Times New Roman,Bold" w:hAnsi="Times New Roman" w:cs="Times New Roman"/>
          <w:b/>
          <w:bCs/>
          <w:i/>
          <w:color w:val="000000"/>
          <w:sz w:val="28"/>
          <w:szCs w:val="28"/>
        </w:rPr>
        <w:sectPr w:rsidR="00D902D8" w:rsidSect="002833A3">
          <w:headerReference w:type="default" r:id="rId142"/>
          <w:pgSz w:w="11906" w:h="16838"/>
          <w:pgMar w:top="1134" w:right="851" w:bottom="1134" w:left="1418" w:header="709" w:footer="4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058E845A" w14:textId="77777777" w:rsidR="007D3B5A" w:rsidRPr="007D3B5A" w:rsidRDefault="00A06A7A" w:rsidP="00A41934">
      <w:pPr>
        <w:autoSpaceDE w:val="0"/>
        <w:autoSpaceDN w:val="0"/>
        <w:adjustRightInd w:val="0"/>
        <w:spacing w:line="240" w:lineRule="auto"/>
        <w:jc w:val="center"/>
        <w:rPr>
          <w:rFonts w:ascii="Times New Roman" w:eastAsia="Times New Roman,Bold" w:hAnsi="Times New Roman" w:cs="Times New Roman"/>
          <w:b/>
          <w:bCs/>
          <w:i/>
          <w:color w:val="222222"/>
          <w:sz w:val="28"/>
          <w:szCs w:val="28"/>
        </w:rPr>
      </w:pPr>
      <w:r w:rsidRPr="007D3B5A">
        <w:rPr>
          <w:rFonts w:ascii="Times New Roman" w:eastAsia="Times New Roman,Bold" w:hAnsi="Times New Roman" w:cs="Times New Roman"/>
          <w:b/>
          <w:bCs/>
          <w:i/>
          <w:color w:val="000000"/>
          <w:sz w:val="28"/>
          <w:szCs w:val="28"/>
        </w:rPr>
        <w:lastRenderedPageBreak/>
        <w:t>ГЛАВА 17</w:t>
      </w:r>
      <w:r w:rsidRPr="003B41F8">
        <w:rPr>
          <w:rFonts w:ascii="Times New Roman" w:eastAsia="Times New Roman,Bold" w:hAnsi="Times New Roman" w:cs="Times New Roman"/>
          <w:b/>
          <w:bCs/>
          <w:i/>
          <w:color w:val="000000" w:themeColor="text1"/>
          <w:sz w:val="28"/>
          <w:szCs w:val="28"/>
        </w:rPr>
        <w:t>. ЗАМЕЧАНИЯ И ПРЕДЛОЖЕНИЯ К ПРОЕКТУ СХЕМЫ ТЕПЛОСНАБЖЕНИЯ</w:t>
      </w:r>
    </w:p>
    <w:p w14:paraId="47781D94" w14:textId="77777777" w:rsidR="007D3B5A" w:rsidRPr="00D902D8" w:rsidRDefault="007D3B5A" w:rsidP="00DF3ED3">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17.1 Перечень всех замечаний и предложений, поступивших при разработке, утверждении и актуализации схемы теплоснабжения</w:t>
      </w:r>
    </w:p>
    <w:p w14:paraId="66138909" w14:textId="77777777" w:rsidR="007D3B5A" w:rsidRPr="007D3B5A" w:rsidRDefault="007D3B5A" w:rsidP="007D3B5A">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При разработке, утверждении и актуализации схемы теплоснаб</w:t>
      </w:r>
      <w:r>
        <w:rPr>
          <w:rFonts w:ascii="Times New Roman" w:eastAsia="Times New Roman,Bold" w:hAnsi="Times New Roman" w:cs="Times New Roman"/>
          <w:color w:val="000000"/>
          <w:sz w:val="28"/>
          <w:szCs w:val="28"/>
        </w:rPr>
        <w:t xml:space="preserve">жения особые замечания и </w:t>
      </w:r>
      <w:r w:rsidRPr="007D3B5A">
        <w:rPr>
          <w:rFonts w:ascii="Times New Roman" w:eastAsia="Times New Roman,Bold" w:hAnsi="Times New Roman" w:cs="Times New Roman"/>
          <w:color w:val="000000"/>
          <w:sz w:val="28"/>
          <w:szCs w:val="28"/>
        </w:rPr>
        <w:t>предложения не поступили</w:t>
      </w:r>
      <w:r w:rsidRPr="007D3B5A">
        <w:rPr>
          <w:rFonts w:ascii="Times New Roman" w:eastAsia="Times New Roman,Bold" w:hAnsi="Times New Roman" w:cs="Times New Roman"/>
          <w:color w:val="222222"/>
          <w:sz w:val="28"/>
          <w:szCs w:val="28"/>
        </w:rPr>
        <w:t>.</w:t>
      </w:r>
    </w:p>
    <w:p w14:paraId="167D090C" w14:textId="77777777" w:rsidR="007D3B5A" w:rsidRPr="00D902D8" w:rsidRDefault="007D3B5A" w:rsidP="00195B5E">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17.2 Ответы разработчиков проекта схемы теплоснабжения на замечания и предложения</w:t>
      </w:r>
    </w:p>
    <w:p w14:paraId="55D0BE9D" w14:textId="77777777" w:rsidR="007D3B5A" w:rsidRPr="007D3B5A" w:rsidRDefault="007D3B5A" w:rsidP="007D3B5A">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При разработке, утверждении и актуализации схемы те</w:t>
      </w:r>
      <w:r>
        <w:rPr>
          <w:rFonts w:ascii="Times New Roman" w:eastAsia="Times New Roman,Bold" w:hAnsi="Times New Roman" w:cs="Times New Roman"/>
          <w:color w:val="000000"/>
          <w:sz w:val="28"/>
          <w:szCs w:val="28"/>
        </w:rPr>
        <w:t xml:space="preserve">плоснабжения особые замечания и </w:t>
      </w:r>
      <w:r w:rsidRPr="007D3B5A">
        <w:rPr>
          <w:rFonts w:ascii="Times New Roman" w:eastAsia="Times New Roman,Bold" w:hAnsi="Times New Roman" w:cs="Times New Roman"/>
          <w:color w:val="000000"/>
          <w:sz w:val="28"/>
          <w:szCs w:val="28"/>
        </w:rPr>
        <w:t>предложения не поступили</w:t>
      </w:r>
      <w:r w:rsidRPr="007D3B5A">
        <w:rPr>
          <w:rFonts w:ascii="Times New Roman" w:eastAsia="Times New Roman,Bold" w:hAnsi="Times New Roman" w:cs="Times New Roman"/>
          <w:color w:val="222222"/>
          <w:sz w:val="28"/>
          <w:szCs w:val="28"/>
        </w:rPr>
        <w:t>.</w:t>
      </w:r>
    </w:p>
    <w:p w14:paraId="442D8226" w14:textId="77777777" w:rsidR="007D3B5A" w:rsidRPr="00D902D8" w:rsidRDefault="007D3B5A" w:rsidP="00195B5E">
      <w:pPr>
        <w:autoSpaceDE w:val="0"/>
        <w:autoSpaceDN w:val="0"/>
        <w:adjustRightInd w:val="0"/>
        <w:spacing w:line="240" w:lineRule="auto"/>
        <w:jc w:val="center"/>
        <w:rPr>
          <w:rFonts w:ascii="Times New Roman" w:eastAsia="Times New Roman,Bold" w:hAnsi="Times New Roman" w:cs="Times New Roman"/>
          <w:b/>
          <w:i/>
          <w:iCs/>
          <w:color w:val="000000"/>
          <w:sz w:val="28"/>
          <w:szCs w:val="28"/>
        </w:rPr>
      </w:pPr>
      <w:r w:rsidRPr="00D902D8">
        <w:rPr>
          <w:rFonts w:ascii="Times New Roman" w:eastAsia="Times New Roman,Bold" w:hAnsi="Times New Roman" w:cs="Times New Roman"/>
          <w:b/>
          <w:i/>
          <w:iCs/>
          <w:color w:val="000000"/>
          <w:sz w:val="28"/>
          <w:szCs w:val="28"/>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p>
    <w:p w14:paraId="20E6C1F9" w14:textId="77777777" w:rsidR="007D3B5A" w:rsidRPr="007D3B5A" w:rsidRDefault="007D3B5A" w:rsidP="007D3B5A">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При разработке, утверждении и актуализации схемы те</w:t>
      </w:r>
      <w:r>
        <w:rPr>
          <w:rFonts w:ascii="Times New Roman" w:eastAsia="Times New Roman,Bold" w:hAnsi="Times New Roman" w:cs="Times New Roman"/>
          <w:color w:val="000000"/>
          <w:sz w:val="28"/>
          <w:szCs w:val="28"/>
        </w:rPr>
        <w:t xml:space="preserve">плоснабжения особые замечания и </w:t>
      </w:r>
      <w:r w:rsidRPr="007D3B5A">
        <w:rPr>
          <w:rFonts w:ascii="Times New Roman" w:eastAsia="Times New Roman,Bold" w:hAnsi="Times New Roman" w:cs="Times New Roman"/>
          <w:color w:val="000000"/>
          <w:sz w:val="28"/>
          <w:szCs w:val="28"/>
        </w:rPr>
        <w:t>предложения не поступили</w:t>
      </w:r>
      <w:r w:rsidRPr="007D3B5A">
        <w:rPr>
          <w:rFonts w:ascii="Times New Roman" w:eastAsia="Times New Roman,Bold" w:hAnsi="Times New Roman" w:cs="Times New Roman"/>
          <w:color w:val="222222"/>
          <w:sz w:val="28"/>
          <w:szCs w:val="28"/>
        </w:rPr>
        <w:t>.</w:t>
      </w:r>
    </w:p>
    <w:p w14:paraId="4FAC42F3" w14:textId="77777777" w:rsidR="00D902D8" w:rsidRDefault="00D902D8" w:rsidP="007D3B5A">
      <w:pPr>
        <w:autoSpaceDE w:val="0"/>
        <w:autoSpaceDN w:val="0"/>
        <w:adjustRightInd w:val="0"/>
        <w:spacing w:after="0" w:line="360" w:lineRule="auto"/>
        <w:ind w:firstLine="567"/>
        <w:jc w:val="both"/>
        <w:rPr>
          <w:rFonts w:ascii="Times New Roman" w:eastAsia="Times New Roman,Bold" w:hAnsi="Times New Roman" w:cs="Times New Roman"/>
          <w:b/>
          <w:bCs/>
          <w:i/>
          <w:color w:val="000000" w:themeColor="text1"/>
          <w:sz w:val="28"/>
          <w:szCs w:val="28"/>
        </w:rPr>
        <w:sectPr w:rsidR="00D902D8" w:rsidSect="0036591E">
          <w:pgSz w:w="11906" w:h="16838"/>
          <w:pgMar w:top="1134" w:right="851" w:bottom="1134" w:left="1418" w:header="709" w:footer="4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E9147C9" w14:textId="77777777" w:rsidR="007D3B5A" w:rsidRPr="007D3B5A" w:rsidRDefault="00A06A7A" w:rsidP="00955C43">
      <w:pPr>
        <w:autoSpaceDE w:val="0"/>
        <w:autoSpaceDN w:val="0"/>
        <w:adjustRightInd w:val="0"/>
        <w:spacing w:line="240" w:lineRule="auto"/>
        <w:jc w:val="center"/>
        <w:rPr>
          <w:rFonts w:ascii="Times New Roman" w:eastAsia="Times New Roman,Bold" w:hAnsi="Times New Roman" w:cs="Times New Roman"/>
          <w:b/>
          <w:bCs/>
          <w:i/>
          <w:color w:val="000000" w:themeColor="text1"/>
          <w:sz w:val="28"/>
          <w:szCs w:val="28"/>
        </w:rPr>
      </w:pPr>
      <w:r w:rsidRPr="007D3B5A">
        <w:rPr>
          <w:rFonts w:ascii="Times New Roman" w:eastAsia="Times New Roman,Bold" w:hAnsi="Times New Roman" w:cs="Times New Roman"/>
          <w:b/>
          <w:bCs/>
          <w:i/>
          <w:color w:val="000000" w:themeColor="text1"/>
          <w:sz w:val="28"/>
          <w:szCs w:val="28"/>
        </w:rPr>
        <w:lastRenderedPageBreak/>
        <w:t>ГЛАВА 18. СВОДНЫЙ ТОМ ИЗМЕНЕНИЙ, ВЫПОЛНЕННЫХ В ДОРАБОТАННОЙ И (ИЛИ) АКТУАЛИЗИРОВАННОЙ СХЕМЕ ТЕПЛОСНАБЖЕНИЯ</w:t>
      </w:r>
    </w:p>
    <w:p w14:paraId="467BA5E3" w14:textId="13DC2F33" w:rsidR="007D3B5A" w:rsidRPr="007D3B5A" w:rsidRDefault="007D3B5A" w:rsidP="00195B5E">
      <w:pPr>
        <w:autoSpaceDE w:val="0"/>
        <w:autoSpaceDN w:val="0"/>
        <w:adjustRightInd w:val="0"/>
        <w:spacing w:after="0" w:line="360" w:lineRule="auto"/>
        <w:ind w:firstLine="567"/>
        <w:jc w:val="both"/>
        <w:rPr>
          <w:rFonts w:ascii="Times New Roman" w:eastAsia="Times New Roman,Bold" w:hAnsi="Times New Roman" w:cs="Times New Roman"/>
          <w:color w:val="000000"/>
          <w:sz w:val="28"/>
          <w:szCs w:val="28"/>
        </w:rPr>
      </w:pPr>
      <w:r w:rsidRPr="007D3B5A">
        <w:rPr>
          <w:rFonts w:ascii="Times New Roman" w:eastAsia="Times New Roman,Bold" w:hAnsi="Times New Roman" w:cs="Times New Roman"/>
          <w:color w:val="000000"/>
          <w:sz w:val="28"/>
          <w:szCs w:val="28"/>
        </w:rPr>
        <w:t xml:space="preserve">В </w:t>
      </w:r>
      <w:r>
        <w:rPr>
          <w:rFonts w:ascii="Times New Roman" w:eastAsia="Times New Roman,Bold" w:hAnsi="Times New Roman" w:cs="Times New Roman"/>
          <w:color w:val="000000"/>
          <w:sz w:val="28"/>
          <w:szCs w:val="28"/>
        </w:rPr>
        <w:t>разработанной</w:t>
      </w:r>
      <w:r w:rsidRPr="007D3B5A">
        <w:rPr>
          <w:rFonts w:ascii="Times New Roman" w:eastAsia="Times New Roman,Bold" w:hAnsi="Times New Roman" w:cs="Times New Roman"/>
          <w:color w:val="000000"/>
          <w:sz w:val="28"/>
          <w:szCs w:val="28"/>
        </w:rPr>
        <w:t xml:space="preserve"> схеме теплоснабжения </w:t>
      </w:r>
      <w:r>
        <w:rPr>
          <w:rFonts w:ascii="Times New Roman" w:eastAsia="Times New Roman,Bold" w:hAnsi="Times New Roman" w:cs="Times New Roman"/>
          <w:color w:val="000000"/>
          <w:sz w:val="28"/>
          <w:szCs w:val="28"/>
        </w:rPr>
        <w:t>вносились</w:t>
      </w:r>
      <w:r w:rsidR="00195B5E" w:rsidRPr="00195B5E">
        <w:rPr>
          <w:rFonts w:ascii="Times New Roman" w:eastAsia="Times New Roman,Bold" w:hAnsi="Times New Roman" w:cs="Times New Roman"/>
          <w:color w:val="000000"/>
          <w:sz w:val="28"/>
          <w:szCs w:val="28"/>
        </w:rPr>
        <w:t xml:space="preserve"> </w:t>
      </w:r>
      <w:r w:rsidR="00195B5E" w:rsidRPr="007D3B5A">
        <w:rPr>
          <w:rFonts w:ascii="Times New Roman" w:eastAsia="Times New Roman,Bold" w:hAnsi="Times New Roman" w:cs="Times New Roman"/>
          <w:color w:val="000000"/>
          <w:sz w:val="28"/>
          <w:szCs w:val="28"/>
        </w:rPr>
        <w:t>из</w:t>
      </w:r>
      <w:r w:rsidR="00195B5E">
        <w:rPr>
          <w:rFonts w:ascii="Times New Roman" w:eastAsia="Times New Roman,Bold" w:hAnsi="Times New Roman" w:cs="Times New Roman"/>
          <w:color w:val="000000"/>
          <w:sz w:val="28"/>
          <w:szCs w:val="28"/>
        </w:rPr>
        <w:t xml:space="preserve">менения с учетом актуальных на сегодняшний день данных по </w:t>
      </w:r>
      <w:r w:rsidR="000A5F02">
        <w:rPr>
          <w:rFonts w:ascii="Times New Roman" w:eastAsia="Times New Roman,Bold" w:hAnsi="Times New Roman" w:cs="Times New Roman"/>
          <w:color w:val="000000"/>
          <w:sz w:val="28"/>
          <w:szCs w:val="28"/>
        </w:rPr>
        <w:t>системе теплоснабжения, последних постановлений по схемам теплоснабжения.</w:t>
      </w:r>
    </w:p>
    <w:p w14:paraId="1097D454" w14:textId="77777777" w:rsidR="00EC17BA" w:rsidRPr="00EC17BA" w:rsidRDefault="00EC17BA" w:rsidP="00EC17BA">
      <w:pPr>
        <w:spacing w:line="360" w:lineRule="auto"/>
        <w:ind w:firstLine="567"/>
        <w:jc w:val="both"/>
        <w:rPr>
          <w:rFonts w:ascii="Times New Roman" w:hAnsi="Times New Roman" w:cs="Times New Roman"/>
          <w:sz w:val="28"/>
          <w:szCs w:val="28"/>
        </w:rPr>
      </w:pPr>
    </w:p>
    <w:sectPr w:rsidR="00EC17BA" w:rsidRPr="00EC17BA" w:rsidSect="0036591E">
      <w:pgSz w:w="11906" w:h="16838"/>
      <w:pgMar w:top="1134" w:right="851" w:bottom="1134" w:left="1418" w:header="709" w:footer="415"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25BE83" w14:textId="77777777" w:rsidR="008460B6" w:rsidRDefault="008460B6">
      <w:pPr>
        <w:spacing w:after="0" w:line="240" w:lineRule="auto"/>
      </w:pPr>
      <w:r>
        <w:separator/>
      </w:r>
    </w:p>
  </w:endnote>
  <w:endnote w:type="continuationSeparator" w:id="0">
    <w:p w14:paraId="422849BA" w14:textId="77777777" w:rsidR="008460B6" w:rsidRDefault="008460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Times New Roman"/>
    <w:charset w:val="CC"/>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G Times">
    <w:panose1 w:val="00000000000000000000"/>
    <w:charset w:val="00"/>
    <w:family w:val="roman"/>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Century Schoolbook">
    <w:charset w:val="00"/>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Franklin Gothic Demi">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Franklin Gothic Heavy">
    <w:charset w:val="00"/>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Aharoni">
    <w:charset w:val="B1"/>
    <w:family w:val="auto"/>
    <w:pitch w:val="variable"/>
    <w:sig w:usb0="00000803" w:usb1="00000000" w:usb2="00000000" w:usb3="00000000" w:csb0="00000021"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 New Roman,Bold">
    <w:altName w:val="Yu Gothic UI"/>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Book">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2477250"/>
      <w:docPartObj>
        <w:docPartGallery w:val="Page Numbers (Bottom of Page)"/>
        <w:docPartUnique/>
      </w:docPartObj>
    </w:sdtPr>
    <w:sdtContent>
      <w:p w14:paraId="2A84124E" w14:textId="1FEC06F7" w:rsidR="00220A0E" w:rsidRDefault="00220A0E">
        <w:pPr>
          <w:pStyle w:val="af"/>
          <w:jc w:val="right"/>
        </w:pPr>
        <w:r>
          <w:ptab w:relativeTo="margin" w:alignment="center" w:leader="none"/>
        </w:r>
        <w:r>
          <w:fldChar w:fldCharType="begin"/>
        </w:r>
        <w:r>
          <w:instrText xml:space="preserve"> PAGE  </w:instrText>
        </w:r>
        <w:r>
          <w:fldChar w:fldCharType="separate"/>
        </w:r>
        <w:r w:rsidR="00B47C4C">
          <w:rPr>
            <w:noProof/>
          </w:rPr>
          <w:t>21</w:t>
        </w:r>
        <w:r>
          <w:fldChar w:fldCharType="end"/>
        </w:r>
      </w:p>
    </w:sdtContent>
  </w:sdt>
  <w:p w14:paraId="27BF0292" w14:textId="77777777" w:rsidR="00220A0E" w:rsidRDefault="00220A0E">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B068E6" w14:textId="1DF8B80A" w:rsidR="00220A0E" w:rsidRDefault="00220A0E">
    <w:pPr>
      <w:pStyle w:val="af"/>
      <w:jc w:val="right"/>
    </w:pPr>
  </w:p>
  <w:p w14:paraId="1AB528D5" w14:textId="77777777" w:rsidR="00220A0E" w:rsidRDefault="00220A0E">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73508083"/>
      <w:docPartObj>
        <w:docPartGallery w:val="Page Numbers (Bottom of Page)"/>
        <w:docPartUnique/>
      </w:docPartObj>
    </w:sdtPr>
    <w:sdtContent>
      <w:p w14:paraId="466D58F4" w14:textId="0D974A2B" w:rsidR="00220A0E" w:rsidRDefault="00220A0E">
        <w:pPr>
          <w:pStyle w:val="af"/>
          <w:jc w:val="right"/>
        </w:pPr>
        <w:r>
          <w:fldChar w:fldCharType="begin"/>
        </w:r>
        <w:r>
          <w:instrText>PAGE   \* MERGEFORMAT</w:instrText>
        </w:r>
        <w:r>
          <w:fldChar w:fldCharType="separate"/>
        </w:r>
        <w:r w:rsidR="00B47C4C">
          <w:rPr>
            <w:noProof/>
          </w:rPr>
          <w:t>11</w:t>
        </w:r>
        <w:r>
          <w:fldChar w:fldCharType="end"/>
        </w:r>
      </w:p>
    </w:sdtContent>
  </w:sdt>
  <w:p w14:paraId="4CC1E8B0" w14:textId="77777777" w:rsidR="00220A0E" w:rsidRDefault="00220A0E">
    <w:pPr>
      <w:pStyle w:val="a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53979596"/>
      <w:docPartObj>
        <w:docPartGallery w:val="Page Numbers (Bottom of Page)"/>
        <w:docPartUnique/>
      </w:docPartObj>
    </w:sdtPr>
    <w:sdtContent>
      <w:p w14:paraId="474A571B" w14:textId="71715D2E" w:rsidR="00220A0E" w:rsidRDefault="00220A0E">
        <w:pPr>
          <w:pStyle w:val="af"/>
          <w:jc w:val="right"/>
        </w:pPr>
        <w:r>
          <w:fldChar w:fldCharType="begin"/>
        </w:r>
        <w:r>
          <w:instrText>PAGE   \* MERGEFORMAT</w:instrText>
        </w:r>
        <w:r>
          <w:fldChar w:fldCharType="separate"/>
        </w:r>
        <w:r w:rsidR="00B47C4C">
          <w:rPr>
            <w:noProof/>
          </w:rPr>
          <w:t>141</w:t>
        </w:r>
        <w:r>
          <w:fldChar w:fldCharType="end"/>
        </w:r>
      </w:p>
    </w:sdtContent>
  </w:sdt>
  <w:p w14:paraId="09FC739D" w14:textId="77777777" w:rsidR="00220A0E" w:rsidRDefault="00220A0E">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487542" w14:textId="77777777" w:rsidR="008460B6" w:rsidRDefault="008460B6">
      <w:pPr>
        <w:spacing w:after="0" w:line="240" w:lineRule="auto"/>
      </w:pPr>
      <w:r>
        <w:separator/>
      </w:r>
    </w:p>
  </w:footnote>
  <w:footnote w:type="continuationSeparator" w:id="0">
    <w:p w14:paraId="35B03EDD" w14:textId="77777777" w:rsidR="008460B6" w:rsidRDefault="008460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7CAAC" w:themeFill="accent2" w:themeFillTint="66"/>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0A6CAC48" w14:textId="77777777" w:rsidTr="00134D34">
      <w:trPr>
        <w:trHeight w:hRule="exact" w:val="284"/>
        <w:jc w:val="right"/>
      </w:trPr>
      <w:tc>
        <w:tcPr>
          <w:tcW w:w="0" w:type="auto"/>
          <w:shd w:val="clear" w:color="auto" w:fill="F7CAAC" w:themeFill="accent2" w:themeFillTint="66"/>
          <w:vAlign w:val="center"/>
        </w:tcPr>
        <w:p w14:paraId="69C05B0B" w14:textId="77777777" w:rsidR="00220A0E" w:rsidRPr="00134D34" w:rsidRDefault="00220A0E" w:rsidP="00F31996">
          <w:pPr>
            <w:pStyle w:val="a8"/>
            <w:rPr>
              <w:caps/>
              <w:color w:val="FFFFFF"/>
            </w:rPr>
          </w:pPr>
        </w:p>
      </w:tc>
      <w:tc>
        <w:tcPr>
          <w:tcW w:w="0" w:type="auto"/>
          <w:shd w:val="clear" w:color="auto" w:fill="F7CAAC" w:themeFill="accent2" w:themeFillTint="66"/>
          <w:vAlign w:val="center"/>
        </w:tcPr>
        <w:p w14:paraId="1371A8FD" w14:textId="0AB99A4C" w:rsidR="00220A0E" w:rsidRPr="00134D34" w:rsidRDefault="00000000" w:rsidP="00F31996">
          <w:pPr>
            <w:pStyle w:val="a8"/>
            <w:spacing w:after="0"/>
            <w:jc w:val="center"/>
            <w:rPr>
              <w:caps/>
              <w:color w:val="FFFFFF"/>
            </w:rPr>
          </w:pPr>
          <w:sdt>
            <w:sdtPr>
              <w:rPr>
                <w:rFonts w:ascii="Arial" w:eastAsia="Calibri" w:hAnsi="Arial" w:cs="Arial"/>
                <w:b/>
                <w:i/>
                <w:caps/>
                <w:sz w:val="16"/>
                <w:szCs w:val="16"/>
              </w:rPr>
              <w:alias w:val="Название"/>
              <w:tag w:val=""/>
              <w:id w:val="1539323938"/>
              <w:placeholder>
                <w:docPart w:val="8BFD813710AF440299E1F349F128707B"/>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1D473FA" w14:textId="77777777" w:rsidR="00220A0E" w:rsidRDefault="00220A0E" w:rsidP="00F31996">
    <w:pPr>
      <w:pStyle w:val="a8"/>
      <w:spacing w:after="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1E7F2A7D" w14:textId="77777777" w:rsidTr="00C21E90">
      <w:trPr>
        <w:trHeight w:hRule="exact" w:val="284"/>
        <w:jc w:val="right"/>
      </w:trPr>
      <w:tc>
        <w:tcPr>
          <w:tcW w:w="0" w:type="auto"/>
          <w:shd w:val="clear" w:color="auto" w:fill="FBE4D5" w:themeFill="accent2" w:themeFillTint="33"/>
          <w:vAlign w:val="center"/>
        </w:tcPr>
        <w:p w14:paraId="10C6A674"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2FEC7CDE" w14:textId="4AEDBC53"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2054992133"/>
              <w:placeholder>
                <w:docPart w:val="ED5BBFBA48AC4B22ABBA6E8037E0EF88"/>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0F8DCF16" w14:textId="77777777" w:rsidR="00220A0E" w:rsidRPr="00F75730" w:rsidRDefault="00220A0E" w:rsidP="00CD16A1">
    <w:pPr>
      <w:pStyle w:val="a8"/>
      <w:spacing w:after="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2A7619FA" w14:textId="77777777" w:rsidTr="00C21E90">
      <w:trPr>
        <w:trHeight w:hRule="exact" w:val="284"/>
        <w:jc w:val="right"/>
      </w:trPr>
      <w:tc>
        <w:tcPr>
          <w:tcW w:w="0" w:type="auto"/>
          <w:shd w:val="clear" w:color="auto" w:fill="FBE4D5" w:themeFill="accent2" w:themeFillTint="33"/>
          <w:vAlign w:val="center"/>
        </w:tcPr>
        <w:p w14:paraId="49A163F5"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4F848884"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174256083"/>
              <w:placeholder>
                <w:docPart w:val="2E22C7D9EF5F46B3B821C47301307A95"/>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0FCF667D" w14:textId="77777777" w:rsidR="00220A0E" w:rsidRPr="00F75730" w:rsidRDefault="00220A0E" w:rsidP="00CD16A1">
    <w:pPr>
      <w:pStyle w:val="a8"/>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2E02EB9B" w14:textId="77777777" w:rsidTr="00C21E90">
      <w:trPr>
        <w:trHeight w:hRule="exact" w:val="284"/>
        <w:jc w:val="right"/>
      </w:trPr>
      <w:tc>
        <w:tcPr>
          <w:tcW w:w="0" w:type="auto"/>
          <w:shd w:val="clear" w:color="auto" w:fill="FBE4D5" w:themeFill="accent2" w:themeFillTint="33"/>
          <w:vAlign w:val="center"/>
        </w:tcPr>
        <w:p w14:paraId="3FD921BF"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07F06FEF"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59208232"/>
              <w:placeholder>
                <w:docPart w:val="82E217DE2BB0424A83ACC2157498C93C"/>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41157399" w14:textId="77777777" w:rsidR="00220A0E" w:rsidRPr="00F75730" w:rsidRDefault="00220A0E" w:rsidP="00CD16A1">
    <w:pPr>
      <w:pStyle w:val="a8"/>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10304CA8" w14:textId="77777777" w:rsidTr="00C21E90">
      <w:trPr>
        <w:trHeight w:hRule="exact" w:val="284"/>
        <w:jc w:val="right"/>
      </w:trPr>
      <w:tc>
        <w:tcPr>
          <w:tcW w:w="0" w:type="auto"/>
          <w:shd w:val="clear" w:color="auto" w:fill="FBE4D5" w:themeFill="accent2" w:themeFillTint="33"/>
          <w:vAlign w:val="center"/>
        </w:tcPr>
        <w:p w14:paraId="4CEBEB0E"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11A55EBE"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37431780"/>
              <w:placeholder>
                <w:docPart w:val="097FDBB7F6344852B93337F54173708E"/>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7F99443" w14:textId="77777777" w:rsidR="00220A0E" w:rsidRPr="00F75730" w:rsidRDefault="00220A0E" w:rsidP="00CD16A1">
    <w:pPr>
      <w:pStyle w:val="a8"/>
      <w:spacing w:after="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6C893938" w14:textId="77777777" w:rsidTr="00C21E90">
      <w:trPr>
        <w:trHeight w:hRule="exact" w:val="284"/>
        <w:jc w:val="right"/>
      </w:trPr>
      <w:tc>
        <w:tcPr>
          <w:tcW w:w="0" w:type="auto"/>
          <w:shd w:val="clear" w:color="auto" w:fill="FBE4D5" w:themeFill="accent2" w:themeFillTint="33"/>
          <w:vAlign w:val="center"/>
        </w:tcPr>
        <w:p w14:paraId="67924EB4"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72E23E9E"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344143146"/>
              <w:placeholder>
                <w:docPart w:val="27DD2EB0E1944F92AEDD6671FA031103"/>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7650311" w14:textId="77777777" w:rsidR="00220A0E" w:rsidRPr="00F75730" w:rsidRDefault="00220A0E" w:rsidP="00CD16A1">
    <w:pPr>
      <w:pStyle w:val="a8"/>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0E685F23" w14:textId="77777777" w:rsidTr="00F61150">
      <w:trPr>
        <w:trHeight w:hRule="exact" w:val="284"/>
        <w:jc w:val="right"/>
      </w:trPr>
      <w:tc>
        <w:tcPr>
          <w:tcW w:w="0" w:type="auto"/>
          <w:shd w:val="clear" w:color="auto" w:fill="FBE4D5" w:themeFill="accent2" w:themeFillTint="33"/>
          <w:vAlign w:val="center"/>
        </w:tcPr>
        <w:p w14:paraId="4265D558"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57B679B8" w14:textId="7F379325"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470016500"/>
              <w:placeholder>
                <w:docPart w:val="089E2A0D55DF46ED8335F1F21FC4A9CB"/>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55168CA4" w14:textId="77777777" w:rsidR="00220A0E" w:rsidRPr="00F75730" w:rsidRDefault="00220A0E" w:rsidP="00CD16A1">
    <w:pPr>
      <w:pStyle w:val="a8"/>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0EB2EAD8" w14:textId="77777777" w:rsidTr="009F5CE6">
      <w:trPr>
        <w:trHeight w:val="310"/>
        <w:jc w:val="right"/>
      </w:trPr>
      <w:tc>
        <w:tcPr>
          <w:tcW w:w="0" w:type="auto"/>
          <w:shd w:val="clear" w:color="auto" w:fill="FBE4D5" w:themeFill="accent2" w:themeFillTint="33"/>
          <w:vAlign w:val="center"/>
        </w:tcPr>
        <w:p w14:paraId="53972AFB"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958CCBA" w14:textId="29065B39"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621502007"/>
              <w:placeholder>
                <w:docPart w:val="336D418ACD1544B69D35CD737D682772"/>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00E809D5" w14:textId="77777777" w:rsidR="00220A0E" w:rsidRPr="00F75730" w:rsidRDefault="00220A0E" w:rsidP="00CD16A1">
    <w:pPr>
      <w:pStyle w:val="a8"/>
      <w:spacing w:after="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6528B597" w14:textId="77777777" w:rsidTr="009F5CE6">
      <w:trPr>
        <w:trHeight w:val="310"/>
        <w:jc w:val="right"/>
      </w:trPr>
      <w:tc>
        <w:tcPr>
          <w:tcW w:w="0" w:type="auto"/>
          <w:shd w:val="clear" w:color="auto" w:fill="FBE4D5" w:themeFill="accent2" w:themeFillTint="33"/>
          <w:vAlign w:val="center"/>
        </w:tcPr>
        <w:p w14:paraId="4148452B"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0C925738" w14:textId="53A61D4B"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258444649"/>
              <w:placeholder>
                <w:docPart w:val="820088D83F9B4542ABCA69DBABA80BC4"/>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5CB4F2D" w14:textId="77777777" w:rsidR="00220A0E" w:rsidRPr="00F75730" w:rsidRDefault="00220A0E" w:rsidP="00CD16A1">
    <w:pPr>
      <w:pStyle w:val="a8"/>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612B863" w14:textId="77777777" w:rsidTr="009F5CE6">
      <w:trPr>
        <w:trHeight w:val="310"/>
        <w:jc w:val="right"/>
      </w:trPr>
      <w:tc>
        <w:tcPr>
          <w:tcW w:w="0" w:type="auto"/>
          <w:shd w:val="clear" w:color="auto" w:fill="FBE4D5" w:themeFill="accent2" w:themeFillTint="33"/>
          <w:vAlign w:val="center"/>
        </w:tcPr>
        <w:p w14:paraId="3021CAB5"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1B6A3F7F" w14:textId="59667178"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362251103"/>
              <w:placeholder>
                <w:docPart w:val="6FBEE1C77E654022AEA604081C8735CD"/>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7389239" w14:textId="77777777" w:rsidR="00220A0E" w:rsidRPr="00F75730" w:rsidRDefault="00220A0E" w:rsidP="00CD16A1">
    <w:pPr>
      <w:pStyle w:val="a8"/>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4BB7D7E1" w14:textId="77777777" w:rsidTr="009F5CE6">
      <w:trPr>
        <w:trHeight w:val="310"/>
        <w:jc w:val="right"/>
      </w:trPr>
      <w:tc>
        <w:tcPr>
          <w:tcW w:w="0" w:type="auto"/>
          <w:shd w:val="clear" w:color="auto" w:fill="FBE4D5" w:themeFill="accent2" w:themeFillTint="33"/>
          <w:vAlign w:val="center"/>
        </w:tcPr>
        <w:p w14:paraId="160219B2"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9A07510"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96399807"/>
              <w:placeholder>
                <w:docPart w:val="DC7F2B8E30D44F47992DB7AD341BFFFB"/>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6E1B03F" w14:textId="77777777" w:rsidR="00220A0E" w:rsidRPr="00F75730" w:rsidRDefault="00220A0E" w:rsidP="00CD16A1">
    <w:pPr>
      <w:pStyle w:val="a8"/>
      <w:spacing w:after="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rsidRPr="005C0DB7" w14:paraId="2619EAC1" w14:textId="77777777" w:rsidTr="005C0DB7">
      <w:trPr>
        <w:trHeight w:hRule="exact" w:val="284"/>
        <w:jc w:val="right"/>
      </w:trPr>
      <w:tc>
        <w:tcPr>
          <w:tcW w:w="0" w:type="auto"/>
          <w:shd w:val="clear" w:color="auto" w:fill="FBE4D5" w:themeFill="accent2" w:themeFillTint="33"/>
          <w:vAlign w:val="center"/>
        </w:tcPr>
        <w:p w14:paraId="35676BFE" w14:textId="77777777" w:rsidR="00220A0E" w:rsidRPr="005C0DB7" w:rsidRDefault="00220A0E" w:rsidP="005C0DB7">
          <w:pPr>
            <w:pStyle w:val="a8"/>
            <w:spacing w:after="0" w:line="240" w:lineRule="auto"/>
            <w:rPr>
              <w:rFonts w:ascii="Arial" w:hAnsi="Arial" w:cs="Arial"/>
              <w:caps/>
              <w:color w:val="FFFFFF" w:themeColor="background1"/>
              <w:sz w:val="16"/>
              <w:szCs w:val="16"/>
            </w:rPr>
          </w:pPr>
        </w:p>
      </w:tc>
      <w:tc>
        <w:tcPr>
          <w:tcW w:w="0" w:type="auto"/>
          <w:shd w:val="clear" w:color="auto" w:fill="FBE4D5" w:themeFill="accent2" w:themeFillTint="33"/>
          <w:vAlign w:val="center"/>
        </w:tcPr>
        <w:p w14:paraId="5BA6B927" w14:textId="38FD9508" w:rsidR="00220A0E" w:rsidRPr="005C0DB7" w:rsidRDefault="00000000" w:rsidP="005C0DB7">
          <w:pPr>
            <w:pStyle w:val="a8"/>
            <w:spacing w:after="0" w:line="240" w:lineRule="auto"/>
            <w:jc w:val="center"/>
            <w:rPr>
              <w:rFonts w:ascii="Arial" w:hAnsi="Arial" w:cs="Arial"/>
              <w:caps/>
              <w:color w:val="FFFFFF" w:themeColor="background1"/>
              <w:sz w:val="16"/>
              <w:szCs w:val="16"/>
            </w:rPr>
          </w:pPr>
          <w:sdt>
            <w:sdtPr>
              <w:rPr>
                <w:rFonts w:ascii="Arial" w:eastAsiaTheme="minorHAnsi" w:hAnsi="Arial" w:cs="Arial"/>
                <w:b/>
                <w:bCs/>
                <w:i/>
                <w:color w:val="000000"/>
                <w:sz w:val="16"/>
                <w:szCs w:val="16"/>
              </w:rPr>
              <w:alias w:val="Название"/>
              <w:tag w:val=""/>
              <w:id w:val="-773790484"/>
              <w:placeholder>
                <w:docPart w:val="6426C2FFB42C44E2965157F8EAADA703"/>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Theme="minorHAnsi" w:hAnsi="Arial" w:cs="Arial"/>
                  <w:b/>
                  <w:bCs/>
                  <w:i/>
                  <w:color w:val="000000"/>
                  <w:sz w:val="16"/>
                  <w:szCs w:val="16"/>
                </w:rPr>
                <w:t>СХЕМА ТЕПЛОСНАБЖЕНИЯ КАРАТУЗСКОГО СЕЛЬСОВЕТА КАРАТУЗСКОГО  РАЙОНА КРАСНОЯРСКОГО КРАЯ</w:t>
              </w:r>
            </w:sdtContent>
          </w:sdt>
        </w:p>
      </w:tc>
    </w:tr>
  </w:tbl>
  <w:p w14:paraId="447010CD" w14:textId="77777777" w:rsidR="00220A0E" w:rsidRDefault="00220A0E" w:rsidP="003C7EAC">
    <w:pPr>
      <w:pStyle w:val="a8"/>
      <w:spacing w:after="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681A566" w14:textId="77777777" w:rsidTr="009F5CE6">
      <w:trPr>
        <w:trHeight w:val="310"/>
        <w:jc w:val="right"/>
      </w:trPr>
      <w:tc>
        <w:tcPr>
          <w:tcW w:w="0" w:type="auto"/>
          <w:shd w:val="clear" w:color="auto" w:fill="FBE4D5" w:themeFill="accent2" w:themeFillTint="33"/>
          <w:vAlign w:val="center"/>
        </w:tcPr>
        <w:p w14:paraId="4407B1D8"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763E7E56"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528448531"/>
              <w:placeholder>
                <w:docPart w:val="1B408AEDBA3F449E879F73DCCD45EA28"/>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46B31325" w14:textId="77777777" w:rsidR="00220A0E" w:rsidRPr="00F75730" w:rsidRDefault="00220A0E" w:rsidP="00CD16A1">
    <w:pPr>
      <w:pStyle w:val="a8"/>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984"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9606"/>
    </w:tblGrid>
    <w:tr w:rsidR="00220A0E" w:rsidRPr="006F38B6" w14:paraId="3FC07A5B" w14:textId="77777777" w:rsidTr="004E2EA0">
      <w:trPr>
        <w:trHeight w:val="310"/>
        <w:jc w:val="right"/>
      </w:trPr>
      <w:tc>
        <w:tcPr>
          <w:tcW w:w="5000" w:type="pct"/>
          <w:shd w:val="clear" w:color="auto" w:fill="FBE4D5" w:themeFill="accent2" w:themeFillTint="33"/>
          <w:vAlign w:val="center"/>
        </w:tcPr>
        <w:p w14:paraId="75E72698" w14:textId="42A9B4E0" w:rsidR="00220A0E" w:rsidRPr="00DB65ED" w:rsidRDefault="00000000" w:rsidP="00CD16A1">
          <w:pPr>
            <w:pStyle w:val="a8"/>
            <w:spacing w:after="0" w:line="240" w:lineRule="auto"/>
            <w:jc w:val="center"/>
            <w:rPr>
              <w:rFonts w:ascii="Times New Roman" w:hAnsi="Times New Roman" w:cs="Times New Roman"/>
              <w:caps/>
              <w:color w:val="FFFFFF" w:themeColor="background1"/>
              <w:sz w:val="16"/>
              <w:szCs w:val="16"/>
            </w:rPr>
          </w:pPr>
          <w:sdt>
            <w:sdtPr>
              <w:rPr>
                <w:rFonts w:ascii="Times New Roman" w:eastAsia="Calibri" w:hAnsi="Times New Roman" w:cs="Times New Roman"/>
                <w:b/>
                <w:i/>
                <w:caps/>
                <w:sz w:val="16"/>
                <w:szCs w:val="16"/>
              </w:rPr>
              <w:alias w:val="Название"/>
              <w:tag w:val=""/>
              <w:id w:val="-477383399"/>
              <w:placeholder>
                <w:docPart w:val="884467FC841947908C7D383CD2383CB4"/>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Times New Roman" w:eastAsia="Calibri" w:hAnsi="Times New Roman" w:cs="Times New Roman"/>
                  <w:b/>
                  <w:i/>
                  <w:caps/>
                  <w:sz w:val="16"/>
                  <w:szCs w:val="16"/>
                </w:rPr>
                <w:t>СХЕМА ТЕПЛОСНАБЖЕНИЯ КАРАТУЗСКОГО СЕЛЬСОВЕТА КАРАТУЗСКОГО  РАЙОНА КРАСНОЯРСКОГО КРАЯ</w:t>
              </w:r>
            </w:sdtContent>
          </w:sdt>
        </w:p>
      </w:tc>
    </w:tr>
  </w:tbl>
  <w:p w14:paraId="5622B8B8" w14:textId="77777777" w:rsidR="00220A0E" w:rsidRPr="00F75730" w:rsidRDefault="00220A0E" w:rsidP="00CD16A1">
    <w:pPr>
      <w:pStyle w:val="a8"/>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984"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9606"/>
    </w:tblGrid>
    <w:tr w:rsidR="00220A0E" w:rsidRPr="006F38B6" w14:paraId="7DA5E6DA" w14:textId="77777777" w:rsidTr="004E2EA0">
      <w:trPr>
        <w:trHeight w:val="310"/>
        <w:jc w:val="right"/>
      </w:trPr>
      <w:tc>
        <w:tcPr>
          <w:tcW w:w="5000" w:type="pct"/>
          <w:shd w:val="clear" w:color="auto" w:fill="FBE4D5" w:themeFill="accent2" w:themeFillTint="33"/>
          <w:vAlign w:val="center"/>
        </w:tcPr>
        <w:p w14:paraId="6D054145" w14:textId="2FCE9E71" w:rsidR="00220A0E" w:rsidRPr="00DB65ED" w:rsidRDefault="00000000" w:rsidP="00CD16A1">
          <w:pPr>
            <w:pStyle w:val="a8"/>
            <w:spacing w:after="0" w:line="240" w:lineRule="auto"/>
            <w:jc w:val="center"/>
            <w:rPr>
              <w:rFonts w:ascii="Times New Roman" w:hAnsi="Times New Roman" w:cs="Times New Roman"/>
              <w:caps/>
              <w:color w:val="FFFFFF" w:themeColor="background1"/>
              <w:sz w:val="16"/>
              <w:szCs w:val="16"/>
            </w:rPr>
          </w:pPr>
          <w:sdt>
            <w:sdtPr>
              <w:rPr>
                <w:rFonts w:ascii="Times New Roman" w:eastAsia="Calibri" w:hAnsi="Times New Roman" w:cs="Times New Roman"/>
                <w:b/>
                <w:i/>
                <w:caps/>
                <w:sz w:val="16"/>
                <w:szCs w:val="16"/>
              </w:rPr>
              <w:alias w:val="Название"/>
              <w:tag w:val=""/>
              <w:id w:val="1588811833"/>
              <w:placeholder>
                <w:docPart w:val="A132E240C6EE4194A62E27FA77A65CFF"/>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Times New Roman" w:eastAsia="Calibri" w:hAnsi="Times New Roman" w:cs="Times New Roman"/>
                  <w:b/>
                  <w:i/>
                  <w:caps/>
                  <w:sz w:val="16"/>
                  <w:szCs w:val="16"/>
                </w:rPr>
                <w:t>СХЕМА ТЕПЛОСНАБЖЕНИЯ КАРАТУЗСКОГО СЕЛЬСОВЕТА КАРАТУЗСКОГО  РАЙОНА КРАСНОЯРСКОГО КРАЯ</w:t>
              </w:r>
            </w:sdtContent>
          </w:sdt>
        </w:p>
      </w:tc>
    </w:tr>
  </w:tbl>
  <w:p w14:paraId="609643E3" w14:textId="77777777" w:rsidR="00220A0E" w:rsidRPr="00F75730" w:rsidRDefault="00220A0E" w:rsidP="00CD16A1">
    <w:pPr>
      <w:pStyle w:val="a8"/>
      <w:spacing w:after="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984"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9606"/>
    </w:tblGrid>
    <w:tr w:rsidR="00220A0E" w:rsidRPr="006F38B6" w14:paraId="32F0CA35" w14:textId="77777777" w:rsidTr="004E2EA0">
      <w:trPr>
        <w:trHeight w:val="310"/>
        <w:jc w:val="right"/>
      </w:trPr>
      <w:tc>
        <w:tcPr>
          <w:tcW w:w="5000" w:type="pct"/>
          <w:shd w:val="clear" w:color="auto" w:fill="FBE4D5" w:themeFill="accent2" w:themeFillTint="33"/>
          <w:vAlign w:val="center"/>
        </w:tcPr>
        <w:p w14:paraId="5AEF8C93" w14:textId="16BABB75" w:rsidR="00220A0E" w:rsidRPr="00DB65ED" w:rsidRDefault="00000000" w:rsidP="00CD16A1">
          <w:pPr>
            <w:pStyle w:val="a8"/>
            <w:spacing w:after="0" w:line="240" w:lineRule="auto"/>
            <w:jc w:val="center"/>
            <w:rPr>
              <w:rFonts w:ascii="Times New Roman" w:hAnsi="Times New Roman" w:cs="Times New Roman"/>
              <w:caps/>
              <w:color w:val="FFFFFF" w:themeColor="background1"/>
              <w:sz w:val="16"/>
              <w:szCs w:val="16"/>
            </w:rPr>
          </w:pPr>
          <w:sdt>
            <w:sdtPr>
              <w:rPr>
                <w:rFonts w:ascii="Times New Roman" w:eastAsia="Calibri" w:hAnsi="Times New Roman" w:cs="Times New Roman"/>
                <w:b/>
                <w:i/>
                <w:caps/>
                <w:sz w:val="16"/>
                <w:szCs w:val="16"/>
              </w:rPr>
              <w:alias w:val="Название"/>
              <w:tag w:val=""/>
              <w:id w:val="1416445793"/>
              <w:placeholder>
                <w:docPart w:val="DF1237DB349E44CE89729D93A1A198E8"/>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Times New Roman" w:eastAsia="Calibri" w:hAnsi="Times New Roman" w:cs="Times New Roman"/>
                  <w:b/>
                  <w:i/>
                  <w:caps/>
                  <w:sz w:val="16"/>
                  <w:szCs w:val="16"/>
                </w:rPr>
                <w:t>СХЕМА ТЕПЛОСНАБЖЕНИЯ КАРАТУЗСКОГО СЕЛЬСОВЕТА КАРАТУЗСКОГО  РАЙОНА КРАСНОЯРСКОГО КРАЯ</w:t>
              </w:r>
            </w:sdtContent>
          </w:sdt>
        </w:p>
      </w:tc>
    </w:tr>
  </w:tbl>
  <w:p w14:paraId="5A8A0ED2" w14:textId="77777777" w:rsidR="00220A0E" w:rsidRPr="00F75730" w:rsidRDefault="00220A0E" w:rsidP="00CD16A1">
    <w:pPr>
      <w:pStyle w:val="a8"/>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984"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14523"/>
    </w:tblGrid>
    <w:tr w:rsidR="00220A0E" w:rsidRPr="006F38B6" w14:paraId="35D43A13" w14:textId="77777777" w:rsidTr="004E2EA0">
      <w:trPr>
        <w:trHeight w:val="168"/>
        <w:jc w:val="right"/>
      </w:trPr>
      <w:tc>
        <w:tcPr>
          <w:tcW w:w="5000" w:type="pct"/>
          <w:shd w:val="clear" w:color="auto" w:fill="FBE4D5" w:themeFill="accent2" w:themeFillTint="33"/>
          <w:vAlign w:val="center"/>
        </w:tcPr>
        <w:p w14:paraId="04185DD4" w14:textId="51EF2B55" w:rsidR="00220A0E" w:rsidRPr="00E308D6" w:rsidRDefault="00000000" w:rsidP="00CD16A1">
          <w:pPr>
            <w:pStyle w:val="a8"/>
            <w:spacing w:after="0" w:line="240" w:lineRule="auto"/>
            <w:jc w:val="center"/>
            <w:rPr>
              <w:rFonts w:ascii="Times New Roman" w:hAnsi="Times New Roman" w:cs="Times New Roman"/>
              <w:caps/>
              <w:color w:val="FFFFFF" w:themeColor="background1"/>
              <w:sz w:val="14"/>
              <w:szCs w:val="14"/>
            </w:rPr>
          </w:pPr>
          <w:sdt>
            <w:sdtPr>
              <w:rPr>
                <w:rFonts w:ascii="Times New Roman" w:eastAsia="Calibri" w:hAnsi="Times New Roman" w:cs="Times New Roman"/>
                <w:b/>
                <w:i/>
                <w:caps/>
                <w:sz w:val="14"/>
                <w:szCs w:val="14"/>
              </w:rPr>
              <w:alias w:val="Название"/>
              <w:tag w:val=""/>
              <w:id w:val="1929851615"/>
              <w:placeholder>
                <w:docPart w:val="C4F712230AA341E8A15D3F4EFA505077"/>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Times New Roman" w:eastAsia="Calibri" w:hAnsi="Times New Roman" w:cs="Times New Roman"/>
                  <w:b/>
                  <w:i/>
                  <w:caps/>
                  <w:sz w:val="14"/>
                  <w:szCs w:val="14"/>
                </w:rPr>
                <w:t>СХЕМА ТЕПЛОСНАБЖЕНИЯ КАРАТУЗСКОГО СЕЛЬСОВЕТА КАРАТУЗСКОГО  РАЙОНА КРАСНОЯРСКОГО КРАЯ</w:t>
              </w:r>
            </w:sdtContent>
          </w:sdt>
        </w:p>
      </w:tc>
    </w:tr>
  </w:tbl>
  <w:p w14:paraId="29C4BD40" w14:textId="77777777" w:rsidR="00220A0E" w:rsidRPr="00F75730" w:rsidRDefault="00220A0E" w:rsidP="00CD16A1">
    <w:pPr>
      <w:pStyle w:val="a8"/>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4984"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9606"/>
    </w:tblGrid>
    <w:tr w:rsidR="00220A0E" w:rsidRPr="006F38B6" w14:paraId="27842F1C" w14:textId="77777777" w:rsidTr="004E2EA0">
      <w:trPr>
        <w:trHeight w:val="310"/>
        <w:jc w:val="right"/>
      </w:trPr>
      <w:tc>
        <w:tcPr>
          <w:tcW w:w="5000" w:type="pct"/>
          <w:shd w:val="clear" w:color="auto" w:fill="FBE4D5" w:themeFill="accent2" w:themeFillTint="33"/>
          <w:vAlign w:val="center"/>
        </w:tcPr>
        <w:p w14:paraId="52D3EEFD" w14:textId="4ABA399D" w:rsidR="00220A0E" w:rsidRPr="00DB65ED" w:rsidRDefault="00000000" w:rsidP="00CD16A1">
          <w:pPr>
            <w:pStyle w:val="a8"/>
            <w:spacing w:after="0" w:line="240" w:lineRule="auto"/>
            <w:jc w:val="center"/>
            <w:rPr>
              <w:rFonts w:ascii="Times New Roman" w:hAnsi="Times New Roman" w:cs="Times New Roman"/>
              <w:caps/>
              <w:color w:val="FFFFFF" w:themeColor="background1"/>
              <w:sz w:val="16"/>
              <w:szCs w:val="16"/>
            </w:rPr>
          </w:pPr>
          <w:sdt>
            <w:sdtPr>
              <w:rPr>
                <w:rFonts w:ascii="Times New Roman" w:eastAsia="Calibri" w:hAnsi="Times New Roman" w:cs="Times New Roman"/>
                <w:b/>
                <w:i/>
                <w:caps/>
                <w:sz w:val="16"/>
                <w:szCs w:val="16"/>
              </w:rPr>
              <w:alias w:val="Название"/>
              <w:tag w:val=""/>
              <w:id w:val="-432365809"/>
              <w:placeholder>
                <w:docPart w:val="88208B598716414A934C7B0D248D8111"/>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Times New Roman" w:eastAsia="Calibri" w:hAnsi="Times New Roman" w:cs="Times New Roman"/>
                  <w:b/>
                  <w:i/>
                  <w:caps/>
                  <w:sz w:val="16"/>
                  <w:szCs w:val="16"/>
                </w:rPr>
                <w:t>СХЕМА ТЕПЛОСНАБЖЕНИЯ КАРАТУЗСКОГО СЕЛЬСОВЕТА КАРАТУЗСКОГО  РАЙОНА КРАСНОЯРСКОГО КРАЯ</w:t>
              </w:r>
            </w:sdtContent>
          </w:sdt>
        </w:p>
      </w:tc>
    </w:tr>
  </w:tbl>
  <w:p w14:paraId="15101ECA" w14:textId="77777777" w:rsidR="00220A0E" w:rsidRPr="00F75730" w:rsidRDefault="00220A0E" w:rsidP="00CD16A1">
    <w:pPr>
      <w:pStyle w:val="a8"/>
      <w:spacing w:after="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3E55DE93" w14:textId="77777777" w:rsidTr="009F5CE6">
      <w:trPr>
        <w:trHeight w:val="310"/>
        <w:jc w:val="right"/>
      </w:trPr>
      <w:tc>
        <w:tcPr>
          <w:tcW w:w="0" w:type="auto"/>
          <w:shd w:val="clear" w:color="auto" w:fill="FBE4D5" w:themeFill="accent2" w:themeFillTint="33"/>
          <w:vAlign w:val="center"/>
        </w:tcPr>
        <w:p w14:paraId="01578D87"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16DD2EB7" w14:textId="23F8682B"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36435094"/>
              <w:placeholder>
                <w:docPart w:val="18ADC48D4BC04B64A7163019E678C74F"/>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7F48864D" w14:textId="77777777" w:rsidR="00220A0E" w:rsidRPr="00F75730" w:rsidRDefault="00220A0E" w:rsidP="00CD16A1">
    <w:pPr>
      <w:pStyle w:val="a8"/>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3AD557E" w14:textId="77777777" w:rsidTr="009F5CE6">
      <w:trPr>
        <w:trHeight w:val="310"/>
        <w:jc w:val="right"/>
      </w:trPr>
      <w:tc>
        <w:tcPr>
          <w:tcW w:w="0" w:type="auto"/>
          <w:shd w:val="clear" w:color="auto" w:fill="FBE4D5" w:themeFill="accent2" w:themeFillTint="33"/>
          <w:vAlign w:val="center"/>
        </w:tcPr>
        <w:p w14:paraId="06F44AC8"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4E581B1"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837064402"/>
              <w:placeholder>
                <w:docPart w:val="0BB90BB156B44BDE92EF7112AEF32606"/>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3BB595B8" w14:textId="77777777" w:rsidR="00220A0E" w:rsidRPr="00F75730" w:rsidRDefault="00220A0E" w:rsidP="00CD16A1">
    <w:pPr>
      <w:pStyle w:val="a8"/>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370"/>
      <w:gridCol w:w="14293"/>
    </w:tblGrid>
    <w:tr w:rsidR="00220A0E" w14:paraId="5C68D737" w14:textId="77777777" w:rsidTr="009F5CE6">
      <w:trPr>
        <w:trHeight w:val="310"/>
        <w:jc w:val="right"/>
      </w:trPr>
      <w:tc>
        <w:tcPr>
          <w:tcW w:w="0" w:type="auto"/>
          <w:shd w:val="clear" w:color="auto" w:fill="FBE4D5" w:themeFill="accent2" w:themeFillTint="33"/>
          <w:vAlign w:val="center"/>
        </w:tcPr>
        <w:p w14:paraId="4410D34D"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54870F75"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941724612"/>
              <w:placeholder>
                <w:docPart w:val="6B0A67D8B76F4445AD58C97B6994DC32"/>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3D153F68" w14:textId="77777777" w:rsidR="00220A0E" w:rsidRPr="00F75730" w:rsidRDefault="00220A0E" w:rsidP="00CD16A1">
    <w:pPr>
      <w:pStyle w:val="a8"/>
      <w:spacing w:after="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3AEA6B8" w14:textId="77777777" w:rsidTr="009F5CE6">
      <w:trPr>
        <w:trHeight w:val="310"/>
        <w:jc w:val="right"/>
      </w:trPr>
      <w:tc>
        <w:tcPr>
          <w:tcW w:w="0" w:type="auto"/>
          <w:shd w:val="clear" w:color="auto" w:fill="FBE4D5" w:themeFill="accent2" w:themeFillTint="33"/>
          <w:vAlign w:val="center"/>
        </w:tcPr>
        <w:p w14:paraId="07E7786A"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56033254" w14:textId="61C8651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605574193"/>
              <w:placeholder>
                <w:docPart w:val="AF52026ED4B841C8B930E2734692D858"/>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E3EB164" w14:textId="77777777" w:rsidR="00220A0E" w:rsidRPr="00F75730" w:rsidRDefault="00220A0E" w:rsidP="00CD16A1">
    <w:pPr>
      <w:pStyle w:val="a8"/>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258DFBDE" w14:textId="77777777" w:rsidTr="00F63A71">
      <w:trPr>
        <w:trHeight w:val="168"/>
        <w:jc w:val="right"/>
      </w:trPr>
      <w:tc>
        <w:tcPr>
          <w:tcW w:w="0" w:type="auto"/>
          <w:shd w:val="clear" w:color="auto" w:fill="FBE4D5" w:themeFill="accent2" w:themeFillTint="33"/>
          <w:vAlign w:val="center"/>
        </w:tcPr>
        <w:p w14:paraId="35433768" w14:textId="77777777" w:rsidR="00220A0E" w:rsidRDefault="00220A0E" w:rsidP="00F63A71">
          <w:pPr>
            <w:pStyle w:val="a8"/>
            <w:spacing w:after="0" w:line="240" w:lineRule="auto"/>
            <w:rPr>
              <w:caps/>
              <w:color w:val="FFFFFF" w:themeColor="background1"/>
            </w:rPr>
          </w:pPr>
        </w:p>
      </w:tc>
      <w:tc>
        <w:tcPr>
          <w:tcW w:w="0" w:type="auto"/>
          <w:shd w:val="clear" w:color="auto" w:fill="FBE4D5" w:themeFill="accent2" w:themeFillTint="33"/>
          <w:vAlign w:val="center"/>
        </w:tcPr>
        <w:p w14:paraId="6EB15EC7" w14:textId="16002A66" w:rsidR="00220A0E" w:rsidRDefault="00000000" w:rsidP="00F63A7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87584523"/>
              <w:placeholder>
                <w:docPart w:val="210CF646E4204A7CA6BF96A8AA359178"/>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53044BFD" w14:textId="77777777" w:rsidR="00220A0E" w:rsidRDefault="00220A0E" w:rsidP="00F31996">
    <w:pPr>
      <w:pStyle w:val="a8"/>
      <w:spacing w:after="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1B249645" w14:textId="77777777" w:rsidTr="009F5CE6">
      <w:trPr>
        <w:trHeight w:val="310"/>
        <w:jc w:val="right"/>
      </w:trPr>
      <w:tc>
        <w:tcPr>
          <w:tcW w:w="0" w:type="auto"/>
          <w:shd w:val="clear" w:color="auto" w:fill="FBE4D5" w:themeFill="accent2" w:themeFillTint="33"/>
          <w:vAlign w:val="center"/>
        </w:tcPr>
        <w:p w14:paraId="0F8EAEAE"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FD00A35"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24603318"/>
              <w:placeholder>
                <w:docPart w:val="2BFF1D317ABC475CAA30A4171F7A7FAD"/>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5A58C70" w14:textId="77777777" w:rsidR="00220A0E" w:rsidRPr="00F75730" w:rsidRDefault="00220A0E" w:rsidP="00CD16A1">
    <w:pPr>
      <w:pStyle w:val="a8"/>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2A78CC0D" w14:textId="77777777" w:rsidTr="009F5CE6">
      <w:trPr>
        <w:trHeight w:val="310"/>
        <w:jc w:val="right"/>
      </w:trPr>
      <w:tc>
        <w:tcPr>
          <w:tcW w:w="0" w:type="auto"/>
          <w:shd w:val="clear" w:color="auto" w:fill="FBE4D5" w:themeFill="accent2" w:themeFillTint="33"/>
          <w:vAlign w:val="center"/>
        </w:tcPr>
        <w:p w14:paraId="278D7F88"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7A625C38"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01783120"/>
              <w:placeholder>
                <w:docPart w:val="6F37410CFA0E41EA82D5AF90CC3E5D7A"/>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7738E45D" w14:textId="77777777" w:rsidR="00220A0E" w:rsidRPr="00F75730" w:rsidRDefault="00220A0E" w:rsidP="00CD16A1">
    <w:pPr>
      <w:pStyle w:val="a8"/>
      <w:spacing w:after="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370"/>
      <w:gridCol w:w="14293"/>
    </w:tblGrid>
    <w:tr w:rsidR="00220A0E" w14:paraId="7008EB6B" w14:textId="77777777" w:rsidTr="009F5CE6">
      <w:trPr>
        <w:trHeight w:val="310"/>
        <w:jc w:val="right"/>
      </w:trPr>
      <w:tc>
        <w:tcPr>
          <w:tcW w:w="0" w:type="auto"/>
          <w:shd w:val="clear" w:color="auto" w:fill="FBE4D5" w:themeFill="accent2" w:themeFillTint="33"/>
          <w:vAlign w:val="center"/>
        </w:tcPr>
        <w:p w14:paraId="131323AE"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04C73F2"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716084942"/>
              <w:placeholder>
                <w:docPart w:val="A176F14793064E26828647CB539AF1BA"/>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13C6647" w14:textId="77777777" w:rsidR="00220A0E" w:rsidRPr="00F75730" w:rsidRDefault="00220A0E" w:rsidP="00CD16A1">
    <w:pPr>
      <w:pStyle w:val="a8"/>
      <w:spacing w:after="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48E84C1" w14:textId="77777777" w:rsidTr="009F5CE6">
      <w:trPr>
        <w:trHeight w:val="310"/>
        <w:jc w:val="right"/>
      </w:trPr>
      <w:tc>
        <w:tcPr>
          <w:tcW w:w="0" w:type="auto"/>
          <w:shd w:val="clear" w:color="auto" w:fill="FBE4D5" w:themeFill="accent2" w:themeFillTint="33"/>
          <w:vAlign w:val="center"/>
        </w:tcPr>
        <w:p w14:paraId="0FEDD716"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326129D4"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652831808"/>
              <w:placeholder>
                <w:docPart w:val="6EBD9C26E45040C69FE3E209E7FEA1AF"/>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7A87B8AD" w14:textId="77777777" w:rsidR="00220A0E" w:rsidRPr="00F75730" w:rsidRDefault="00220A0E" w:rsidP="00CD16A1">
    <w:pPr>
      <w:pStyle w:val="a8"/>
      <w:spacing w:after="0"/>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4EA94B47" w14:textId="77777777" w:rsidTr="009F5CE6">
      <w:trPr>
        <w:trHeight w:val="310"/>
        <w:jc w:val="right"/>
      </w:trPr>
      <w:tc>
        <w:tcPr>
          <w:tcW w:w="0" w:type="auto"/>
          <w:shd w:val="clear" w:color="auto" w:fill="FBE4D5" w:themeFill="accent2" w:themeFillTint="33"/>
          <w:vAlign w:val="center"/>
        </w:tcPr>
        <w:p w14:paraId="2D17E00E"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07FB4C43"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683118321"/>
              <w:placeholder>
                <w:docPart w:val="82023D9D5BFA4CA3A2CEDF3982A0CBBF"/>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4FB9D1B0" w14:textId="77777777" w:rsidR="00220A0E" w:rsidRPr="00F75730" w:rsidRDefault="00220A0E" w:rsidP="00CD16A1">
    <w:pPr>
      <w:pStyle w:val="a8"/>
      <w:spacing w:after="0"/>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2052EECC" w14:textId="77777777" w:rsidTr="009F5CE6">
      <w:trPr>
        <w:trHeight w:val="310"/>
        <w:jc w:val="right"/>
      </w:trPr>
      <w:tc>
        <w:tcPr>
          <w:tcW w:w="0" w:type="auto"/>
          <w:shd w:val="clear" w:color="auto" w:fill="FBE4D5" w:themeFill="accent2" w:themeFillTint="33"/>
          <w:vAlign w:val="center"/>
        </w:tcPr>
        <w:p w14:paraId="736B9502"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0140719B"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602987928"/>
              <w:placeholder>
                <w:docPart w:val="58911E59D4354E5B9653A19EA1461D99"/>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89FD763" w14:textId="77777777" w:rsidR="00220A0E" w:rsidRPr="00F75730" w:rsidRDefault="00220A0E" w:rsidP="00CD16A1">
    <w:pPr>
      <w:pStyle w:val="a8"/>
      <w:spacing w:after="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18837C88" w14:textId="77777777" w:rsidTr="009F5CE6">
      <w:trPr>
        <w:trHeight w:val="310"/>
        <w:jc w:val="right"/>
      </w:trPr>
      <w:tc>
        <w:tcPr>
          <w:tcW w:w="0" w:type="auto"/>
          <w:shd w:val="clear" w:color="auto" w:fill="FBE4D5" w:themeFill="accent2" w:themeFillTint="33"/>
          <w:vAlign w:val="center"/>
        </w:tcPr>
        <w:p w14:paraId="7B755CB3"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07235B6"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273326449"/>
              <w:placeholder>
                <w:docPart w:val="47730E3380B646DFB027F1AC43B32DA7"/>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074D3916" w14:textId="77777777" w:rsidR="00220A0E" w:rsidRPr="00F75730" w:rsidRDefault="00220A0E" w:rsidP="00CD16A1">
    <w:pPr>
      <w:pStyle w:val="a8"/>
      <w:spacing w:after="0"/>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0A4208A9" w14:textId="77777777" w:rsidTr="009F5CE6">
      <w:trPr>
        <w:trHeight w:val="310"/>
        <w:jc w:val="right"/>
      </w:trPr>
      <w:tc>
        <w:tcPr>
          <w:tcW w:w="0" w:type="auto"/>
          <w:shd w:val="clear" w:color="auto" w:fill="FBE4D5" w:themeFill="accent2" w:themeFillTint="33"/>
          <w:vAlign w:val="center"/>
        </w:tcPr>
        <w:p w14:paraId="09015486"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13143BAD"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587376833"/>
              <w:placeholder>
                <w:docPart w:val="B6C574A7A0D14D6CB42D1C179D7253B3"/>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252E056" w14:textId="77777777" w:rsidR="00220A0E" w:rsidRPr="00F75730" w:rsidRDefault="00220A0E" w:rsidP="00CD16A1">
    <w:pPr>
      <w:pStyle w:val="a8"/>
      <w:spacing w:after="0"/>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3AB6B7F6" w14:textId="77777777" w:rsidTr="009F5CE6">
      <w:trPr>
        <w:trHeight w:val="310"/>
        <w:jc w:val="right"/>
      </w:trPr>
      <w:tc>
        <w:tcPr>
          <w:tcW w:w="0" w:type="auto"/>
          <w:shd w:val="clear" w:color="auto" w:fill="FBE4D5" w:themeFill="accent2" w:themeFillTint="33"/>
          <w:vAlign w:val="center"/>
        </w:tcPr>
        <w:p w14:paraId="54E85939"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70B3BF17" w14:textId="5BF285B4"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17081590"/>
              <w:placeholder>
                <w:docPart w:val="9841A1325F334E0FA557D15ED78DB477"/>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0EBC33B5" w14:textId="77777777" w:rsidR="00220A0E" w:rsidRPr="00F75730" w:rsidRDefault="00220A0E" w:rsidP="00CD16A1">
    <w:pPr>
      <w:pStyle w:val="a8"/>
      <w:spacing w:after="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6313D1BB" w14:textId="77777777" w:rsidTr="009F5CE6">
      <w:trPr>
        <w:trHeight w:val="310"/>
        <w:jc w:val="right"/>
      </w:trPr>
      <w:tc>
        <w:tcPr>
          <w:tcW w:w="0" w:type="auto"/>
          <w:shd w:val="clear" w:color="auto" w:fill="FBE4D5" w:themeFill="accent2" w:themeFillTint="33"/>
          <w:vAlign w:val="center"/>
        </w:tcPr>
        <w:p w14:paraId="46D7CBB9"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5FAF4C6D" w14:textId="4A52D95C"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543861263"/>
              <w:placeholder>
                <w:docPart w:val="4155732602324C6CA278DE7F246BE734"/>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0A61CE80" w14:textId="77777777" w:rsidR="00220A0E" w:rsidRPr="00F75730" w:rsidRDefault="00220A0E" w:rsidP="00CD16A1">
    <w:pPr>
      <w:pStyle w:val="a8"/>
      <w:spacing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10271B79" w14:textId="77777777" w:rsidTr="00211387">
      <w:trPr>
        <w:trHeight w:val="319"/>
        <w:jc w:val="right"/>
      </w:trPr>
      <w:tc>
        <w:tcPr>
          <w:tcW w:w="0" w:type="auto"/>
          <w:shd w:val="clear" w:color="auto" w:fill="FBE4D5" w:themeFill="accent2" w:themeFillTint="33"/>
          <w:vAlign w:val="center"/>
        </w:tcPr>
        <w:p w14:paraId="4CF1842D"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8689B9F" w14:textId="271ED649"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52967804"/>
              <w:placeholder>
                <w:docPart w:val="CA7E2A1C180842B8830F233CB844AFD0"/>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9C943A7" w14:textId="77777777" w:rsidR="00220A0E" w:rsidRPr="00F75730" w:rsidRDefault="00220A0E" w:rsidP="00CD16A1">
    <w:pPr>
      <w:pStyle w:val="a8"/>
      <w:spacing w:after="0"/>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66DCDF22" w14:textId="77777777" w:rsidTr="009F5CE6">
      <w:trPr>
        <w:trHeight w:val="310"/>
        <w:jc w:val="right"/>
      </w:trPr>
      <w:tc>
        <w:tcPr>
          <w:tcW w:w="0" w:type="auto"/>
          <w:shd w:val="clear" w:color="auto" w:fill="FBE4D5" w:themeFill="accent2" w:themeFillTint="33"/>
          <w:vAlign w:val="center"/>
        </w:tcPr>
        <w:p w14:paraId="63A19448"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48C273AF"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95759730"/>
              <w:placeholder>
                <w:docPart w:val="6C0B1EE22F0143C1A33E320A8283E836"/>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4268FE08" w14:textId="77777777" w:rsidR="00220A0E" w:rsidRPr="00F75730" w:rsidRDefault="00220A0E" w:rsidP="00CD16A1">
    <w:pPr>
      <w:pStyle w:val="a8"/>
      <w:spacing w:after="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17654FEB" w14:textId="77777777" w:rsidTr="009F5CE6">
      <w:trPr>
        <w:trHeight w:val="310"/>
        <w:jc w:val="right"/>
      </w:trPr>
      <w:tc>
        <w:tcPr>
          <w:tcW w:w="0" w:type="auto"/>
          <w:shd w:val="clear" w:color="auto" w:fill="FBE4D5" w:themeFill="accent2" w:themeFillTint="33"/>
          <w:vAlign w:val="center"/>
        </w:tcPr>
        <w:p w14:paraId="2D3C7F0E"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04E319E6"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645893579"/>
              <w:placeholder>
                <w:docPart w:val="1E1E8BA2FEC84BE594667AAFDBB2C70E"/>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4B7A92A" w14:textId="77777777" w:rsidR="00220A0E" w:rsidRPr="00F75730" w:rsidRDefault="00220A0E" w:rsidP="00CD16A1">
    <w:pPr>
      <w:pStyle w:val="a8"/>
      <w:spacing w:after="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9ABD417" w14:textId="77777777" w:rsidTr="009F5CE6">
      <w:trPr>
        <w:trHeight w:val="310"/>
        <w:jc w:val="right"/>
      </w:trPr>
      <w:tc>
        <w:tcPr>
          <w:tcW w:w="0" w:type="auto"/>
          <w:shd w:val="clear" w:color="auto" w:fill="FBE4D5" w:themeFill="accent2" w:themeFillTint="33"/>
          <w:vAlign w:val="center"/>
        </w:tcPr>
        <w:p w14:paraId="140AE7C4"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0169FA16"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901284572"/>
              <w:placeholder>
                <w:docPart w:val="CECD5AADC71D4EF0A8100AA63AA046A4"/>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FF455BE" w14:textId="77777777" w:rsidR="00220A0E" w:rsidRPr="00F75730" w:rsidRDefault="00220A0E" w:rsidP="00CD16A1">
    <w:pPr>
      <w:pStyle w:val="a8"/>
      <w:spacing w:after="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09B224EC" w14:textId="77777777" w:rsidTr="009F5CE6">
      <w:trPr>
        <w:trHeight w:val="310"/>
        <w:jc w:val="right"/>
      </w:trPr>
      <w:tc>
        <w:tcPr>
          <w:tcW w:w="0" w:type="auto"/>
          <w:shd w:val="clear" w:color="auto" w:fill="FBE4D5" w:themeFill="accent2" w:themeFillTint="33"/>
          <w:vAlign w:val="center"/>
        </w:tcPr>
        <w:p w14:paraId="3376196D"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54BA49E8" w14:textId="01BDD49E"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75751002"/>
              <w:placeholder>
                <w:docPart w:val="1689FC9E6CBA490BA27F1AADBBDAD914"/>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123F2AD5" w14:textId="77777777" w:rsidR="00220A0E" w:rsidRPr="00F75730" w:rsidRDefault="00220A0E" w:rsidP="00CD16A1">
    <w:pPr>
      <w:pStyle w:val="a8"/>
      <w:spacing w:after="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4F0ADE9F" w14:textId="77777777" w:rsidTr="009F5CE6">
      <w:trPr>
        <w:trHeight w:val="310"/>
        <w:jc w:val="right"/>
      </w:trPr>
      <w:tc>
        <w:tcPr>
          <w:tcW w:w="0" w:type="auto"/>
          <w:shd w:val="clear" w:color="auto" w:fill="FBE4D5" w:themeFill="accent2" w:themeFillTint="33"/>
          <w:vAlign w:val="center"/>
        </w:tcPr>
        <w:p w14:paraId="0397FBD1"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78A43825" w14:textId="65F9DB46"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922065312"/>
              <w:placeholder>
                <w:docPart w:val="0AB2219BC9074962A0C99C70625C48D9"/>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F0B6B47" w14:textId="77777777" w:rsidR="00220A0E" w:rsidRPr="00F75730" w:rsidRDefault="00220A0E" w:rsidP="00CD16A1">
    <w:pPr>
      <w:pStyle w:val="a8"/>
      <w:spacing w:after="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05BC2FD" w14:textId="77777777" w:rsidTr="009F5CE6">
      <w:trPr>
        <w:trHeight w:val="310"/>
        <w:jc w:val="right"/>
      </w:trPr>
      <w:tc>
        <w:tcPr>
          <w:tcW w:w="0" w:type="auto"/>
          <w:shd w:val="clear" w:color="auto" w:fill="FBE4D5" w:themeFill="accent2" w:themeFillTint="33"/>
          <w:vAlign w:val="center"/>
        </w:tcPr>
        <w:p w14:paraId="6BCBBAFB"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01D12A98" w14:textId="1A3DCC5F"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855803452"/>
              <w:placeholder>
                <w:docPart w:val="65BF593A65664A9E8C57B8BA81BC1E7C"/>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B543F79" w14:textId="77777777" w:rsidR="00220A0E" w:rsidRPr="00F75730" w:rsidRDefault="00220A0E" w:rsidP="00CD16A1">
    <w:pPr>
      <w:pStyle w:val="a8"/>
      <w:spacing w:after="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6264F175" w14:textId="77777777" w:rsidTr="009F5CE6">
      <w:trPr>
        <w:trHeight w:val="310"/>
        <w:jc w:val="right"/>
      </w:trPr>
      <w:tc>
        <w:tcPr>
          <w:tcW w:w="0" w:type="auto"/>
          <w:shd w:val="clear" w:color="auto" w:fill="FBE4D5" w:themeFill="accent2" w:themeFillTint="33"/>
          <w:vAlign w:val="center"/>
        </w:tcPr>
        <w:p w14:paraId="5E0B3832"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F77CF9F" w14:textId="5D808F5B"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923260995"/>
              <w:placeholder>
                <w:docPart w:val="142DDB2C66194E7496C38BE8FBF1925B"/>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55900885" w14:textId="77777777" w:rsidR="00220A0E" w:rsidRPr="00F75730" w:rsidRDefault="00220A0E" w:rsidP="00CD16A1">
    <w:pPr>
      <w:pStyle w:val="a8"/>
      <w:spacing w:after="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31852C98" w14:textId="77777777" w:rsidTr="009F5CE6">
      <w:trPr>
        <w:trHeight w:val="310"/>
        <w:jc w:val="right"/>
      </w:trPr>
      <w:tc>
        <w:tcPr>
          <w:tcW w:w="0" w:type="auto"/>
          <w:shd w:val="clear" w:color="auto" w:fill="FBE4D5" w:themeFill="accent2" w:themeFillTint="33"/>
          <w:vAlign w:val="center"/>
        </w:tcPr>
        <w:p w14:paraId="1AB068CC"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7CB11BD1"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928929985"/>
              <w:placeholder>
                <w:docPart w:val="3B95EED85A78465590028AE53429B29F"/>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5D0C8CDF" w14:textId="77777777" w:rsidR="00220A0E" w:rsidRPr="00F75730" w:rsidRDefault="00220A0E" w:rsidP="00CD16A1">
    <w:pPr>
      <w:pStyle w:val="a8"/>
      <w:spacing w:after="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542A1262" w14:textId="77777777" w:rsidTr="009F5CE6">
      <w:trPr>
        <w:trHeight w:val="310"/>
        <w:jc w:val="right"/>
      </w:trPr>
      <w:tc>
        <w:tcPr>
          <w:tcW w:w="0" w:type="auto"/>
          <w:shd w:val="clear" w:color="auto" w:fill="FBE4D5" w:themeFill="accent2" w:themeFillTint="33"/>
          <w:vAlign w:val="center"/>
        </w:tcPr>
        <w:p w14:paraId="7508D5B8"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6EFBFD1C"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1501967404"/>
              <w:placeholder>
                <w:docPart w:val="59FB71E660004631BFF547B80CF498FC"/>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D101323" w14:textId="77777777" w:rsidR="00220A0E" w:rsidRPr="00F75730" w:rsidRDefault="00220A0E" w:rsidP="00CD16A1">
    <w:pPr>
      <w:pStyle w:val="a8"/>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0190A1DC" w14:textId="77777777" w:rsidTr="00211387">
      <w:trPr>
        <w:trHeight w:val="319"/>
        <w:jc w:val="right"/>
      </w:trPr>
      <w:tc>
        <w:tcPr>
          <w:tcW w:w="0" w:type="auto"/>
          <w:shd w:val="clear" w:color="auto" w:fill="FBE4D5" w:themeFill="accent2" w:themeFillTint="33"/>
          <w:vAlign w:val="center"/>
        </w:tcPr>
        <w:p w14:paraId="3696A942"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4CE82999" w14:textId="77777777"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55133454"/>
              <w:placeholder>
                <w:docPart w:val="1A3EEC93A2114B67A280936B209F1BE9"/>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49E2F25" w14:textId="77777777" w:rsidR="00220A0E" w:rsidRPr="00F75730" w:rsidRDefault="00220A0E" w:rsidP="00CD16A1">
    <w:pPr>
      <w:pStyle w:val="a8"/>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71DF95E6" w14:textId="77777777" w:rsidTr="005B547E">
      <w:trPr>
        <w:trHeight w:hRule="exact" w:val="284"/>
        <w:jc w:val="right"/>
      </w:trPr>
      <w:tc>
        <w:tcPr>
          <w:tcW w:w="0" w:type="auto"/>
          <w:shd w:val="clear" w:color="auto" w:fill="FBE4D5" w:themeFill="accent2" w:themeFillTint="33"/>
          <w:vAlign w:val="center"/>
        </w:tcPr>
        <w:p w14:paraId="0D312980" w14:textId="77777777" w:rsidR="00220A0E" w:rsidRDefault="00220A0E" w:rsidP="00CD16A1">
          <w:pPr>
            <w:pStyle w:val="a8"/>
            <w:spacing w:after="0" w:line="240" w:lineRule="auto"/>
            <w:contextualSpacing/>
            <w:rPr>
              <w:caps/>
              <w:color w:val="FFFFFF" w:themeColor="background1"/>
            </w:rPr>
          </w:pPr>
        </w:p>
      </w:tc>
      <w:tc>
        <w:tcPr>
          <w:tcW w:w="0" w:type="auto"/>
          <w:shd w:val="clear" w:color="auto" w:fill="FBE4D5" w:themeFill="accent2" w:themeFillTint="33"/>
          <w:vAlign w:val="center"/>
        </w:tcPr>
        <w:p w14:paraId="3211D9DC" w14:textId="445107CB" w:rsidR="00220A0E" w:rsidRDefault="00000000" w:rsidP="00CD16A1">
          <w:pPr>
            <w:pStyle w:val="a8"/>
            <w:spacing w:after="0" w:line="240" w:lineRule="auto"/>
            <w:contextualSpacing/>
            <w:jc w:val="center"/>
            <w:rPr>
              <w:caps/>
              <w:color w:val="FFFFFF" w:themeColor="background1"/>
            </w:rPr>
          </w:pPr>
          <w:sdt>
            <w:sdtPr>
              <w:rPr>
                <w:rFonts w:ascii="Arial" w:eastAsia="Calibri" w:hAnsi="Arial" w:cs="Arial"/>
                <w:b/>
                <w:i/>
                <w:caps/>
                <w:sz w:val="16"/>
                <w:szCs w:val="16"/>
              </w:rPr>
              <w:alias w:val="Название"/>
              <w:tag w:val=""/>
              <w:id w:val="-300148787"/>
              <w:placeholder>
                <w:docPart w:val="FAACE00F834C489799F36ACA6E088A20"/>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986959D" w14:textId="77777777" w:rsidR="00220A0E" w:rsidRPr="00F75730" w:rsidRDefault="00220A0E" w:rsidP="00CD16A1">
    <w:pPr>
      <w:pStyle w:val="a8"/>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3124B8A0" w14:textId="77777777" w:rsidTr="005B547E">
      <w:trPr>
        <w:trHeight w:hRule="exact" w:val="284"/>
        <w:jc w:val="right"/>
      </w:trPr>
      <w:tc>
        <w:tcPr>
          <w:tcW w:w="0" w:type="auto"/>
          <w:shd w:val="clear" w:color="auto" w:fill="FBE4D5" w:themeFill="accent2" w:themeFillTint="33"/>
          <w:vAlign w:val="center"/>
        </w:tcPr>
        <w:p w14:paraId="7B3A50AB" w14:textId="77777777" w:rsidR="00220A0E" w:rsidRDefault="00220A0E" w:rsidP="00CD16A1">
          <w:pPr>
            <w:pStyle w:val="a8"/>
            <w:spacing w:after="0" w:line="240" w:lineRule="auto"/>
            <w:contextualSpacing/>
            <w:rPr>
              <w:caps/>
              <w:color w:val="FFFFFF" w:themeColor="background1"/>
            </w:rPr>
          </w:pPr>
        </w:p>
      </w:tc>
      <w:tc>
        <w:tcPr>
          <w:tcW w:w="0" w:type="auto"/>
          <w:shd w:val="clear" w:color="auto" w:fill="FBE4D5" w:themeFill="accent2" w:themeFillTint="33"/>
          <w:vAlign w:val="center"/>
        </w:tcPr>
        <w:p w14:paraId="0735AC6E" w14:textId="77777777" w:rsidR="00220A0E" w:rsidRDefault="00000000" w:rsidP="00CD16A1">
          <w:pPr>
            <w:pStyle w:val="a8"/>
            <w:spacing w:after="0" w:line="240" w:lineRule="auto"/>
            <w:contextualSpacing/>
            <w:jc w:val="center"/>
            <w:rPr>
              <w:caps/>
              <w:color w:val="FFFFFF" w:themeColor="background1"/>
            </w:rPr>
          </w:pPr>
          <w:sdt>
            <w:sdtPr>
              <w:rPr>
                <w:rFonts w:ascii="Arial" w:eastAsia="Calibri" w:hAnsi="Arial" w:cs="Arial"/>
                <w:b/>
                <w:i/>
                <w:caps/>
                <w:sz w:val="16"/>
                <w:szCs w:val="16"/>
              </w:rPr>
              <w:alias w:val="Название"/>
              <w:tag w:val=""/>
              <w:id w:val="1475868915"/>
              <w:placeholder>
                <w:docPart w:val="A1F3CDC192D34373AC3649BCF93818B1"/>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68CBA299" w14:textId="77777777" w:rsidR="00220A0E" w:rsidRPr="00F75730" w:rsidRDefault="00220A0E" w:rsidP="00CD16A1">
    <w:pPr>
      <w:pStyle w:val="a8"/>
      <w:spacing w:after="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65387936" w14:textId="77777777" w:rsidTr="005B547E">
      <w:trPr>
        <w:trHeight w:hRule="exact" w:val="284"/>
        <w:jc w:val="right"/>
      </w:trPr>
      <w:tc>
        <w:tcPr>
          <w:tcW w:w="0" w:type="auto"/>
          <w:shd w:val="clear" w:color="auto" w:fill="FBE4D5" w:themeFill="accent2" w:themeFillTint="33"/>
          <w:vAlign w:val="center"/>
        </w:tcPr>
        <w:p w14:paraId="5FF171FC" w14:textId="77777777" w:rsidR="00220A0E" w:rsidRDefault="00220A0E" w:rsidP="00CD16A1">
          <w:pPr>
            <w:pStyle w:val="a8"/>
            <w:spacing w:after="0" w:line="240" w:lineRule="auto"/>
            <w:contextualSpacing/>
            <w:rPr>
              <w:caps/>
              <w:color w:val="FFFFFF" w:themeColor="background1"/>
            </w:rPr>
          </w:pPr>
        </w:p>
      </w:tc>
      <w:tc>
        <w:tcPr>
          <w:tcW w:w="0" w:type="auto"/>
          <w:shd w:val="clear" w:color="auto" w:fill="FBE4D5" w:themeFill="accent2" w:themeFillTint="33"/>
          <w:vAlign w:val="center"/>
        </w:tcPr>
        <w:p w14:paraId="4CAEB3E7" w14:textId="77777777" w:rsidR="00220A0E" w:rsidRDefault="00000000" w:rsidP="00CD16A1">
          <w:pPr>
            <w:pStyle w:val="a8"/>
            <w:spacing w:after="0" w:line="240" w:lineRule="auto"/>
            <w:contextualSpacing/>
            <w:jc w:val="center"/>
            <w:rPr>
              <w:caps/>
              <w:color w:val="FFFFFF" w:themeColor="background1"/>
            </w:rPr>
          </w:pPr>
          <w:sdt>
            <w:sdtPr>
              <w:rPr>
                <w:rFonts w:ascii="Arial" w:eastAsia="Calibri" w:hAnsi="Arial" w:cs="Arial"/>
                <w:b/>
                <w:i/>
                <w:caps/>
                <w:sz w:val="16"/>
                <w:szCs w:val="16"/>
              </w:rPr>
              <w:alias w:val="Название"/>
              <w:tag w:val=""/>
              <w:id w:val="-1564487528"/>
              <w:placeholder>
                <w:docPart w:val="9AB81E0352C54441B6E3D71DF63CC9BC"/>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428EF3B8" w14:textId="77777777" w:rsidR="00220A0E" w:rsidRPr="00F75730" w:rsidRDefault="00220A0E" w:rsidP="00CD16A1">
    <w:pPr>
      <w:pStyle w:val="a8"/>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32" w:type="pct"/>
      <w:jc w:val="right"/>
      <w:shd w:val="clear" w:color="auto" w:fill="FBE4D5" w:themeFill="accent2" w:themeFillTint="33"/>
      <w:tblCellMar>
        <w:top w:w="115" w:type="dxa"/>
        <w:left w:w="115" w:type="dxa"/>
        <w:bottom w:w="115" w:type="dxa"/>
        <w:right w:w="115" w:type="dxa"/>
      </w:tblCellMar>
      <w:tblLook w:val="04A0" w:firstRow="1" w:lastRow="0" w:firstColumn="1" w:lastColumn="0" w:noHBand="0" w:noVBand="1"/>
    </w:tblPr>
    <w:tblGrid>
      <w:gridCol w:w="245"/>
      <w:gridCol w:w="9454"/>
    </w:tblGrid>
    <w:tr w:rsidR="00220A0E" w14:paraId="2F031CEE" w14:textId="77777777" w:rsidTr="00C21E90">
      <w:trPr>
        <w:trHeight w:hRule="exact" w:val="284"/>
        <w:jc w:val="right"/>
      </w:trPr>
      <w:tc>
        <w:tcPr>
          <w:tcW w:w="0" w:type="auto"/>
          <w:shd w:val="clear" w:color="auto" w:fill="FBE4D5" w:themeFill="accent2" w:themeFillTint="33"/>
          <w:vAlign w:val="center"/>
        </w:tcPr>
        <w:p w14:paraId="7BF3F00F" w14:textId="77777777" w:rsidR="00220A0E" w:rsidRDefault="00220A0E" w:rsidP="00CD16A1">
          <w:pPr>
            <w:pStyle w:val="a8"/>
            <w:spacing w:after="0" w:line="240" w:lineRule="auto"/>
            <w:rPr>
              <w:caps/>
              <w:color w:val="FFFFFF" w:themeColor="background1"/>
            </w:rPr>
          </w:pPr>
        </w:p>
      </w:tc>
      <w:tc>
        <w:tcPr>
          <w:tcW w:w="0" w:type="auto"/>
          <w:shd w:val="clear" w:color="auto" w:fill="FBE4D5" w:themeFill="accent2" w:themeFillTint="33"/>
          <w:vAlign w:val="center"/>
        </w:tcPr>
        <w:p w14:paraId="584D780B" w14:textId="0A5A222F" w:rsidR="00220A0E" w:rsidRDefault="00000000" w:rsidP="00CD16A1">
          <w:pPr>
            <w:pStyle w:val="a8"/>
            <w:spacing w:after="0" w:line="240" w:lineRule="auto"/>
            <w:jc w:val="center"/>
            <w:rPr>
              <w:caps/>
              <w:color w:val="FFFFFF" w:themeColor="background1"/>
            </w:rPr>
          </w:pPr>
          <w:sdt>
            <w:sdtPr>
              <w:rPr>
                <w:rFonts w:ascii="Arial" w:eastAsia="Calibri" w:hAnsi="Arial" w:cs="Arial"/>
                <w:b/>
                <w:i/>
                <w:caps/>
                <w:sz w:val="16"/>
                <w:szCs w:val="16"/>
              </w:rPr>
              <w:alias w:val="Название"/>
              <w:tag w:val=""/>
              <w:id w:val="-297766368"/>
              <w:placeholder>
                <w:docPart w:val="C46525AB7DDC4784B930F33AE48146B9"/>
              </w:placeholder>
              <w:dataBinding w:prefixMappings="xmlns:ns0='http://purl.org/dc/elements/1.1/' xmlns:ns1='http://schemas.openxmlformats.org/package/2006/metadata/core-properties' " w:xpath="/ns1:coreProperties[1]/ns0:title[1]" w:storeItemID="{6C3C8BC8-F283-45AE-878A-BAB7291924A1}"/>
              <w:text/>
            </w:sdtPr>
            <w:sdtContent>
              <w:r w:rsidR="00220A0E">
                <w:rPr>
                  <w:rFonts w:ascii="Arial" w:eastAsia="Calibri" w:hAnsi="Arial" w:cs="Arial"/>
                  <w:b/>
                  <w:i/>
                  <w:caps/>
                  <w:sz w:val="16"/>
                  <w:szCs w:val="16"/>
                </w:rPr>
                <w:t>СХЕМА ТЕПЛОСНАБЖЕНИЯ КАРАТУЗСКОГО СЕЛЬСОВЕТА КАРАТУЗСКОГО  РАЙОНА КРАСНОЯРСКОГО КРАЯ</w:t>
              </w:r>
            </w:sdtContent>
          </w:sdt>
        </w:p>
      </w:tc>
    </w:tr>
  </w:tbl>
  <w:p w14:paraId="2579B59F" w14:textId="77777777" w:rsidR="00220A0E" w:rsidRPr="00F75730" w:rsidRDefault="00220A0E" w:rsidP="005842AA">
    <w:pPr>
      <w:pStyle w:val="a8"/>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3C"/>
    <w:multiLevelType w:val="multilevel"/>
    <w:tmpl w:val="0000003C"/>
    <w:name w:val="WW8Num60"/>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1" w15:restartNumberingAfterBreak="0">
    <w:nsid w:val="0BC701BE"/>
    <w:multiLevelType w:val="multilevel"/>
    <w:tmpl w:val="18FC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9005BF"/>
    <w:multiLevelType w:val="hybridMultilevel"/>
    <w:tmpl w:val="08A85A6A"/>
    <w:lvl w:ilvl="0" w:tplc="0EFC335A">
      <w:start w:val="1"/>
      <w:numFmt w:val="bullet"/>
      <w:pStyle w:val="a"/>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3" w15:restartNumberingAfterBreak="0">
    <w:nsid w:val="15117082"/>
    <w:multiLevelType w:val="multilevel"/>
    <w:tmpl w:val="FA1A6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791B59"/>
    <w:multiLevelType w:val="hybridMultilevel"/>
    <w:tmpl w:val="C686AFDE"/>
    <w:lvl w:ilvl="0" w:tplc="D324AC32">
      <w:start w:val="1"/>
      <w:numFmt w:val="bullet"/>
      <w:lvlText w:val=""/>
      <w:lvlJc w:val="left"/>
      <w:pPr>
        <w:ind w:left="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59E62AFC">
      <w:start w:val="1"/>
      <w:numFmt w:val="bullet"/>
      <w:lvlText w:val="o"/>
      <w:lvlJc w:val="left"/>
      <w:pPr>
        <w:ind w:left="1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D686AC">
      <w:start w:val="1"/>
      <w:numFmt w:val="bullet"/>
      <w:lvlText w:val="▪"/>
      <w:lvlJc w:val="left"/>
      <w:pPr>
        <w:ind w:left="2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68EEC4">
      <w:start w:val="1"/>
      <w:numFmt w:val="bullet"/>
      <w:lvlText w:val="•"/>
      <w:lvlJc w:val="left"/>
      <w:pPr>
        <w:ind w:left="3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601B20">
      <w:start w:val="1"/>
      <w:numFmt w:val="bullet"/>
      <w:lvlText w:val="o"/>
      <w:lvlJc w:val="left"/>
      <w:pPr>
        <w:ind w:left="4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8A2452">
      <w:start w:val="1"/>
      <w:numFmt w:val="bullet"/>
      <w:lvlText w:val="▪"/>
      <w:lvlJc w:val="left"/>
      <w:pPr>
        <w:ind w:left="4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EA2C34">
      <w:start w:val="1"/>
      <w:numFmt w:val="bullet"/>
      <w:lvlText w:val="•"/>
      <w:lvlJc w:val="left"/>
      <w:pPr>
        <w:ind w:left="5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96F096">
      <w:start w:val="1"/>
      <w:numFmt w:val="bullet"/>
      <w:lvlText w:val="o"/>
      <w:lvlJc w:val="left"/>
      <w:pPr>
        <w:ind w:left="6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EC8B24">
      <w:start w:val="1"/>
      <w:numFmt w:val="bullet"/>
      <w:lvlText w:val="▪"/>
      <w:lvlJc w:val="left"/>
      <w:pPr>
        <w:ind w:left="6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F872603"/>
    <w:multiLevelType w:val="hybridMultilevel"/>
    <w:tmpl w:val="DE8647EE"/>
    <w:lvl w:ilvl="0" w:tplc="E76A8CD8">
      <w:start w:val="1"/>
      <w:numFmt w:val="bullet"/>
      <w:lvlText w:val="•"/>
      <w:lvlJc w:val="left"/>
      <w:pPr>
        <w:ind w:left="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AC0A10E">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414A814">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34EFDDE">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2E8E476">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68E6294">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BFEB910">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D5655C4">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15A484A">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2F5220AE"/>
    <w:multiLevelType w:val="multilevel"/>
    <w:tmpl w:val="F3F0E6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27D289E"/>
    <w:multiLevelType w:val="hybridMultilevel"/>
    <w:tmpl w:val="DB2A88D2"/>
    <w:lvl w:ilvl="0" w:tplc="40F68F96">
      <w:start w:val="1"/>
      <w:numFmt w:val="bullet"/>
      <w:lvlText w:val="•"/>
      <w:lvlJc w:val="left"/>
      <w:pPr>
        <w:ind w:left="14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50ECC90">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EE293DA">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B6E9EEE">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CB8BA88">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14A690A">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A145FE2">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506B212">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25A8C30">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3F030A30"/>
    <w:multiLevelType w:val="hybridMultilevel"/>
    <w:tmpl w:val="B49EB340"/>
    <w:lvl w:ilvl="0" w:tplc="E1AE77F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DAA4EE">
      <w:start w:val="1"/>
      <w:numFmt w:val="decimal"/>
      <w:lvlRestart w:val="0"/>
      <w:lvlText w:val="%2."/>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5C2786A">
      <w:start w:val="1"/>
      <w:numFmt w:val="lowerRoman"/>
      <w:lvlText w:val="%3"/>
      <w:lvlJc w:val="left"/>
      <w:pPr>
        <w:ind w:left="19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12387E">
      <w:start w:val="1"/>
      <w:numFmt w:val="decimal"/>
      <w:lvlText w:val="%4"/>
      <w:lvlJc w:val="left"/>
      <w:pPr>
        <w:ind w:left="26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950B948">
      <w:start w:val="1"/>
      <w:numFmt w:val="lowerLetter"/>
      <w:lvlText w:val="%5"/>
      <w:lvlJc w:val="left"/>
      <w:pPr>
        <w:ind w:left="33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308704A">
      <w:start w:val="1"/>
      <w:numFmt w:val="lowerRoman"/>
      <w:lvlText w:val="%6"/>
      <w:lvlJc w:val="left"/>
      <w:pPr>
        <w:ind w:left="40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DD08DAA">
      <w:start w:val="1"/>
      <w:numFmt w:val="decimal"/>
      <w:lvlText w:val="%7"/>
      <w:lvlJc w:val="left"/>
      <w:pPr>
        <w:ind w:left="4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DF88C46">
      <w:start w:val="1"/>
      <w:numFmt w:val="lowerLetter"/>
      <w:lvlText w:val="%8"/>
      <w:lvlJc w:val="left"/>
      <w:pPr>
        <w:ind w:left="5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942906">
      <w:start w:val="1"/>
      <w:numFmt w:val="lowerRoman"/>
      <w:lvlText w:val="%9"/>
      <w:lvlJc w:val="left"/>
      <w:pPr>
        <w:ind w:left="6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40333117"/>
    <w:multiLevelType w:val="hybridMultilevel"/>
    <w:tmpl w:val="083EA20E"/>
    <w:lvl w:ilvl="0" w:tplc="744AAB0A">
      <w:start w:val="1"/>
      <w:numFmt w:val="decimal"/>
      <w:lvlText w:val="%1."/>
      <w:lvlJc w:val="left"/>
      <w:pPr>
        <w:ind w:left="836"/>
      </w:pPr>
      <w:rPr>
        <w:rFonts w:ascii="Times New Roman" w:eastAsia="Times New Roman" w:hAnsi="Times New Roman" w:cs="Times New Roman"/>
        <w:b w:val="0"/>
        <w:i w:val="0"/>
        <w:strike w:val="0"/>
        <w:dstrike w:val="0"/>
        <w:color w:val="000000"/>
        <w:sz w:val="28"/>
        <w:szCs w:val="24"/>
        <w:u w:val="none" w:color="000000"/>
        <w:bdr w:val="none" w:sz="0" w:space="0" w:color="auto"/>
        <w:shd w:val="clear" w:color="auto" w:fill="auto"/>
        <w:vertAlign w:val="baseline"/>
      </w:rPr>
    </w:lvl>
    <w:lvl w:ilvl="1" w:tplc="7DAA3F12">
      <w:start w:val="1"/>
      <w:numFmt w:val="lowerLetter"/>
      <w:lvlText w:val="%2"/>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40C50E0">
      <w:start w:val="1"/>
      <w:numFmt w:val="lowerRoman"/>
      <w:lvlText w:val="%3"/>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24CF7E2">
      <w:start w:val="1"/>
      <w:numFmt w:val="decimal"/>
      <w:lvlText w:val="%4"/>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5C9502">
      <w:start w:val="1"/>
      <w:numFmt w:val="lowerLetter"/>
      <w:lvlText w:val="%5"/>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1820FE">
      <w:start w:val="1"/>
      <w:numFmt w:val="lowerRoman"/>
      <w:lvlText w:val="%6"/>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1C16AC">
      <w:start w:val="1"/>
      <w:numFmt w:val="decimal"/>
      <w:lvlText w:val="%7"/>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428BFE">
      <w:start w:val="1"/>
      <w:numFmt w:val="lowerLetter"/>
      <w:lvlText w:val="%8"/>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8909ABA">
      <w:start w:val="1"/>
      <w:numFmt w:val="lowerRoman"/>
      <w:lvlText w:val="%9"/>
      <w:lvlJc w:val="left"/>
      <w:pPr>
        <w:ind w:left="6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09D768A"/>
    <w:multiLevelType w:val="multilevel"/>
    <w:tmpl w:val="609A844A"/>
    <w:lvl w:ilvl="0">
      <w:start w:val="18"/>
      <w:numFmt w:val="none"/>
      <w:pStyle w:val="a0"/>
      <w:suff w:val="nothing"/>
      <w:lvlText w:val=""/>
      <w:lvlJc w:val="left"/>
      <w:pPr>
        <w:ind w:left="0" w:firstLine="0"/>
      </w:pPr>
      <w:rPr>
        <w:rFonts w:hint="default"/>
      </w:rPr>
    </w:lvl>
    <w:lvl w:ilvl="1">
      <w:start w:val="1"/>
      <w:numFmt w:val="decimal"/>
      <w:pStyle w:val="1"/>
      <w:lvlText w:val="%2)"/>
      <w:lvlJc w:val="left"/>
      <w:pPr>
        <w:tabs>
          <w:tab w:val="num" w:pos="605"/>
        </w:tabs>
        <w:ind w:left="605" w:hanging="425"/>
      </w:pPr>
      <w:rPr>
        <w:rFonts w:ascii="Times New Roman" w:hAnsi="Times New Roman" w:hint="default"/>
        <w:b/>
        <w:i w:val="0"/>
        <w:color w:val="auto"/>
        <w:sz w:val="24"/>
        <w:szCs w:val="24"/>
      </w:rPr>
    </w:lvl>
    <w:lvl w:ilvl="2">
      <w:start w:val="1"/>
      <w:numFmt w:val="russianLower"/>
      <w:lvlText w:val="%3)"/>
      <w:lvlJc w:val="left"/>
      <w:pPr>
        <w:tabs>
          <w:tab w:val="num" w:pos="425"/>
        </w:tabs>
        <w:ind w:left="425" w:hanging="425"/>
      </w:pPr>
      <w:rPr>
        <w:rFonts w:ascii="Times New Roman" w:hAnsi="Times New Roman" w:hint="default"/>
        <w:b/>
        <w:i w:val="0"/>
        <w:sz w:val="24"/>
        <w:szCs w:val="24"/>
      </w:rPr>
    </w:lvl>
    <w:lvl w:ilvl="3">
      <w:start w:val="1"/>
      <w:numFmt w:val="bullet"/>
      <w:pStyle w:val="1"/>
      <w:lvlText w:val="•"/>
      <w:lvlJc w:val="left"/>
      <w:pPr>
        <w:tabs>
          <w:tab w:val="num" w:pos="709"/>
        </w:tabs>
        <w:ind w:left="709" w:hanging="284"/>
      </w:pPr>
      <w:rPr>
        <w:rFonts w:ascii="Times New Roman" w:hAnsi="Times New Roman" w:cs="Times New Roman" w:hint="default"/>
        <w:b w:val="0"/>
        <w:i w:val="0"/>
        <w:sz w:val="24"/>
      </w:rPr>
    </w:lvl>
    <w:lvl w:ilvl="4">
      <w:start w:val="1"/>
      <w:numFmt w:val="decimal"/>
      <w:lvlText w:val="%5)"/>
      <w:lvlJc w:val="left"/>
      <w:pPr>
        <w:tabs>
          <w:tab w:val="num" w:pos="1069"/>
        </w:tabs>
        <w:ind w:left="1069" w:hanging="360"/>
      </w:pPr>
      <w:rPr>
        <w:rFonts w:hint="default"/>
      </w:rPr>
    </w:lvl>
    <w:lvl w:ilvl="5">
      <w:start w:val="1"/>
      <w:numFmt w:val="bullet"/>
      <w:pStyle w:val="2"/>
      <w:lvlText w:val=""/>
      <w:lvlJc w:val="left"/>
      <w:pPr>
        <w:tabs>
          <w:tab w:val="num" w:pos="709"/>
        </w:tabs>
        <w:ind w:left="851" w:firstLine="0"/>
      </w:pPr>
      <w:rPr>
        <w:rFonts w:ascii="Wingdings" w:hAnsi="Wingdings" w:hint="default"/>
      </w:rPr>
    </w:lvl>
    <w:lvl w:ilvl="6">
      <w:start w:val="1"/>
      <w:numFmt w:val="bullet"/>
      <w:lvlText w:val=""/>
      <w:lvlJc w:val="left"/>
      <w:pPr>
        <w:tabs>
          <w:tab w:val="num" w:pos="363"/>
        </w:tabs>
        <w:ind w:left="425" w:hanging="368"/>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 w15:restartNumberingAfterBreak="0">
    <w:nsid w:val="47F121FF"/>
    <w:multiLevelType w:val="hybridMultilevel"/>
    <w:tmpl w:val="B66A8976"/>
    <w:lvl w:ilvl="0" w:tplc="D324AC32">
      <w:start w:val="1"/>
      <w:numFmt w:val="bullet"/>
      <w:lvlText w:val=""/>
      <w:lvlJc w:val="left"/>
      <w:pPr>
        <w:ind w:left="0"/>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59E62AFC">
      <w:start w:val="1"/>
      <w:numFmt w:val="bullet"/>
      <w:lvlText w:val="o"/>
      <w:lvlJc w:val="left"/>
      <w:pPr>
        <w:ind w:left="1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D686AC">
      <w:start w:val="1"/>
      <w:numFmt w:val="bullet"/>
      <w:lvlText w:val="▪"/>
      <w:lvlJc w:val="left"/>
      <w:pPr>
        <w:ind w:left="2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68EEC4">
      <w:start w:val="1"/>
      <w:numFmt w:val="bullet"/>
      <w:lvlText w:val="•"/>
      <w:lvlJc w:val="left"/>
      <w:pPr>
        <w:ind w:left="33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601B20">
      <w:start w:val="1"/>
      <w:numFmt w:val="bullet"/>
      <w:lvlText w:val="o"/>
      <w:lvlJc w:val="left"/>
      <w:pPr>
        <w:ind w:left="40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8A2452">
      <w:start w:val="1"/>
      <w:numFmt w:val="bullet"/>
      <w:lvlText w:val="▪"/>
      <w:lvlJc w:val="left"/>
      <w:pPr>
        <w:ind w:left="47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EA2C34">
      <w:start w:val="1"/>
      <w:numFmt w:val="bullet"/>
      <w:lvlText w:val="•"/>
      <w:lvlJc w:val="left"/>
      <w:pPr>
        <w:ind w:left="5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96F096">
      <w:start w:val="1"/>
      <w:numFmt w:val="bullet"/>
      <w:lvlText w:val="o"/>
      <w:lvlJc w:val="left"/>
      <w:pPr>
        <w:ind w:left="6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5EC8B24">
      <w:start w:val="1"/>
      <w:numFmt w:val="bullet"/>
      <w:lvlText w:val="▪"/>
      <w:lvlJc w:val="left"/>
      <w:pPr>
        <w:ind w:left="6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4EFE24FF"/>
    <w:multiLevelType w:val="hybridMultilevel"/>
    <w:tmpl w:val="E6F28AB0"/>
    <w:lvl w:ilvl="0" w:tplc="F266E042">
      <w:start w:val="1"/>
      <w:numFmt w:val="bullet"/>
      <w:lvlText w:val="•"/>
      <w:lvlJc w:val="left"/>
      <w:pPr>
        <w:ind w:left="56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D08FD00">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FC071BA">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6183CF2">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E7619F4">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92A8BBA">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08A6182">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FDA7528">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26C1D4A">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5094085E"/>
    <w:multiLevelType w:val="hybridMultilevel"/>
    <w:tmpl w:val="2708E438"/>
    <w:lvl w:ilvl="0" w:tplc="0419000F">
      <w:start w:val="1"/>
      <w:numFmt w:val="russianLower"/>
      <w:pStyle w:val="a1"/>
      <w:lvlText w:val="%1)"/>
      <w:lvlJc w:val="left"/>
      <w:pPr>
        <w:tabs>
          <w:tab w:val="num" w:pos="1418"/>
        </w:tabs>
        <w:ind w:left="1418" w:hanging="681"/>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4" w15:restartNumberingAfterBreak="0">
    <w:nsid w:val="57744908"/>
    <w:multiLevelType w:val="hybridMultilevel"/>
    <w:tmpl w:val="0DFCF7DC"/>
    <w:lvl w:ilvl="0" w:tplc="580C48EC">
      <w:start w:val="1"/>
      <w:numFmt w:val="bullet"/>
      <w:lvlText w:val="•"/>
      <w:lvlJc w:val="left"/>
      <w:pPr>
        <w:ind w:left="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D569958">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F2CA25C">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4F661F4">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0CE826A">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290D6AE">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F3AA05A">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0F83FA0">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268C17AE">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66ED6D19"/>
    <w:multiLevelType w:val="multilevel"/>
    <w:tmpl w:val="4684C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FE6107F"/>
    <w:multiLevelType w:val="multilevel"/>
    <w:tmpl w:val="FF32D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0A955BA"/>
    <w:multiLevelType w:val="hybridMultilevel"/>
    <w:tmpl w:val="ED30D5FC"/>
    <w:lvl w:ilvl="0" w:tplc="B62A100C">
      <w:start w:val="1"/>
      <w:numFmt w:val="bullet"/>
      <w:lvlText w:val="•"/>
      <w:lvlJc w:val="left"/>
      <w:pPr>
        <w:ind w:left="87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D74A034">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B7A87D0">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150BEE8">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3E0F1EC">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89527076">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874233C">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A50C2C2">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FA8E426">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71FF2659"/>
    <w:multiLevelType w:val="hybridMultilevel"/>
    <w:tmpl w:val="B2DC5916"/>
    <w:lvl w:ilvl="0" w:tplc="38BAC1F8">
      <w:start w:val="1"/>
      <w:numFmt w:val="bullet"/>
      <w:lvlText w:val="•"/>
      <w:lvlJc w:val="left"/>
      <w:pPr>
        <w:ind w:left="14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97CE6E4">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BFC0300">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F24705A">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4943EB8">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492098A">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2AE0A64">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A0684E8">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04CD87E">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7390383D"/>
    <w:multiLevelType w:val="hybridMultilevel"/>
    <w:tmpl w:val="60C6FF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7AA856D3"/>
    <w:multiLevelType w:val="multilevel"/>
    <w:tmpl w:val="B790C6C6"/>
    <w:lvl w:ilvl="0">
      <w:start w:val="1"/>
      <w:numFmt w:val="decimal"/>
      <w:pStyle w:val="4"/>
      <w:lvlText w:val="%1."/>
      <w:lvlJc w:val="left"/>
      <w:pPr>
        <w:tabs>
          <w:tab w:val="num" w:pos="330"/>
        </w:tabs>
        <w:ind w:left="690" w:hanging="360"/>
      </w:pPr>
      <w:rPr>
        <w:rFonts w:hint="default"/>
        <w:sz w:val="28"/>
        <w:szCs w:val="28"/>
      </w:rPr>
    </w:lvl>
    <w:lvl w:ilvl="1">
      <w:start w:val="1"/>
      <w:numFmt w:val="decimal"/>
      <w:isLgl/>
      <w:lvlText w:val="%1.%2"/>
      <w:lvlJc w:val="left"/>
      <w:pPr>
        <w:tabs>
          <w:tab w:val="num" w:pos="0"/>
        </w:tabs>
        <w:ind w:left="4815" w:hanging="420"/>
      </w:pPr>
      <w:rPr>
        <w:rFonts w:hint="default"/>
      </w:rPr>
    </w:lvl>
    <w:lvl w:ilvl="2">
      <w:start w:val="1"/>
      <w:numFmt w:val="decimal"/>
      <w:pStyle w:val="10"/>
      <w:isLgl/>
      <w:lvlText w:val="%1.%2.%3."/>
      <w:lvlJc w:val="left"/>
      <w:pPr>
        <w:tabs>
          <w:tab w:val="num" w:pos="0"/>
        </w:tabs>
        <w:ind w:left="1440" w:hanging="720"/>
      </w:pPr>
      <w:rPr>
        <w:rFonts w:hint="default"/>
      </w:rPr>
    </w:lvl>
    <w:lvl w:ilvl="3">
      <w:start w:val="1"/>
      <w:numFmt w:val="decimal"/>
      <w:isLgl/>
      <w:lvlText w:val="%1.%2.%3.%4."/>
      <w:lvlJc w:val="left"/>
      <w:pPr>
        <w:tabs>
          <w:tab w:val="num" w:pos="0"/>
        </w:tabs>
        <w:ind w:left="1440" w:hanging="720"/>
      </w:pPr>
      <w:rPr>
        <w:rFonts w:hint="default"/>
      </w:rPr>
    </w:lvl>
    <w:lvl w:ilvl="4">
      <w:start w:val="1"/>
      <w:numFmt w:val="decimal"/>
      <w:isLgl/>
      <w:lvlText w:val="%1.%2.%3.%4.%5."/>
      <w:lvlJc w:val="left"/>
      <w:pPr>
        <w:tabs>
          <w:tab w:val="num" w:pos="0"/>
        </w:tabs>
        <w:ind w:left="1800" w:hanging="1080"/>
      </w:pPr>
      <w:rPr>
        <w:rFonts w:hint="default"/>
      </w:rPr>
    </w:lvl>
    <w:lvl w:ilvl="5">
      <w:start w:val="1"/>
      <w:numFmt w:val="decimal"/>
      <w:isLgl/>
      <w:lvlText w:val="%1.%2.%3.%4.%5.%6."/>
      <w:lvlJc w:val="left"/>
      <w:pPr>
        <w:tabs>
          <w:tab w:val="num" w:pos="0"/>
        </w:tabs>
        <w:ind w:left="1800" w:hanging="1080"/>
      </w:pPr>
      <w:rPr>
        <w:rFonts w:hint="default"/>
      </w:rPr>
    </w:lvl>
    <w:lvl w:ilvl="6">
      <w:start w:val="1"/>
      <w:numFmt w:val="decimal"/>
      <w:isLgl/>
      <w:lvlText w:val="%1.%2.%3.%4.%5.%6.%7."/>
      <w:lvlJc w:val="left"/>
      <w:pPr>
        <w:tabs>
          <w:tab w:val="num" w:pos="0"/>
        </w:tabs>
        <w:ind w:left="2160" w:hanging="1440"/>
      </w:pPr>
      <w:rPr>
        <w:rFonts w:hint="default"/>
      </w:rPr>
    </w:lvl>
    <w:lvl w:ilvl="7">
      <w:start w:val="1"/>
      <w:numFmt w:val="decimal"/>
      <w:isLgl/>
      <w:lvlText w:val="%1.%2.%3.%4.%5.%6.%7.%8."/>
      <w:lvlJc w:val="left"/>
      <w:pPr>
        <w:tabs>
          <w:tab w:val="num" w:pos="0"/>
        </w:tabs>
        <w:ind w:left="2160" w:hanging="1440"/>
      </w:pPr>
      <w:rPr>
        <w:rFonts w:hint="default"/>
      </w:rPr>
    </w:lvl>
    <w:lvl w:ilvl="8">
      <w:start w:val="1"/>
      <w:numFmt w:val="decimal"/>
      <w:isLgl/>
      <w:lvlText w:val="%1.%2.%3.%4.%5.%6.%7.%8.%9."/>
      <w:lvlJc w:val="left"/>
      <w:pPr>
        <w:tabs>
          <w:tab w:val="num" w:pos="0"/>
        </w:tabs>
        <w:ind w:left="2520" w:hanging="1800"/>
      </w:pPr>
      <w:rPr>
        <w:rFonts w:hint="default"/>
      </w:rPr>
    </w:lvl>
  </w:abstractNum>
  <w:num w:numId="1" w16cid:durableId="1107041112">
    <w:abstractNumId w:val="10"/>
  </w:num>
  <w:num w:numId="2" w16cid:durableId="815145868">
    <w:abstractNumId w:val="6"/>
  </w:num>
  <w:num w:numId="3" w16cid:durableId="451561712">
    <w:abstractNumId w:val="7"/>
  </w:num>
  <w:num w:numId="4" w16cid:durableId="1882938080">
    <w:abstractNumId w:val="14"/>
  </w:num>
  <w:num w:numId="5" w16cid:durableId="2041126396">
    <w:abstractNumId w:val="17"/>
  </w:num>
  <w:num w:numId="6" w16cid:durableId="34892268">
    <w:abstractNumId w:val="5"/>
  </w:num>
  <w:num w:numId="7" w16cid:durableId="1548029600">
    <w:abstractNumId w:val="12"/>
  </w:num>
  <w:num w:numId="8" w16cid:durableId="1186403185">
    <w:abstractNumId w:val="18"/>
  </w:num>
  <w:num w:numId="9" w16cid:durableId="215169196">
    <w:abstractNumId w:val="19"/>
  </w:num>
  <w:num w:numId="10" w16cid:durableId="1702701104">
    <w:abstractNumId w:val="3"/>
  </w:num>
  <w:num w:numId="11" w16cid:durableId="116141890">
    <w:abstractNumId w:val="9"/>
  </w:num>
  <w:num w:numId="12" w16cid:durableId="282031555">
    <w:abstractNumId w:val="8"/>
  </w:num>
  <w:num w:numId="13" w16cid:durableId="1434326812">
    <w:abstractNumId w:val="4"/>
  </w:num>
  <w:num w:numId="14" w16cid:durableId="1667632153">
    <w:abstractNumId w:val="11"/>
  </w:num>
  <w:num w:numId="15" w16cid:durableId="1842813050">
    <w:abstractNumId w:val="1"/>
  </w:num>
  <w:num w:numId="16" w16cid:durableId="370738120">
    <w:abstractNumId w:val="16"/>
  </w:num>
  <w:num w:numId="17" w16cid:durableId="1784959963">
    <w:abstractNumId w:val="15"/>
  </w:num>
  <w:num w:numId="18" w16cid:durableId="111018789">
    <w:abstractNumId w:val="13"/>
  </w:num>
  <w:num w:numId="19" w16cid:durableId="1173304987">
    <w:abstractNumId w:val="2"/>
  </w:num>
  <w:num w:numId="20" w16cid:durableId="154416525">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480E"/>
    <w:rsid w:val="000032DB"/>
    <w:rsid w:val="000057D3"/>
    <w:rsid w:val="00005DF6"/>
    <w:rsid w:val="000069F9"/>
    <w:rsid w:val="00007F6B"/>
    <w:rsid w:val="0001087A"/>
    <w:rsid w:val="000109FB"/>
    <w:rsid w:val="00010D01"/>
    <w:rsid w:val="00010E9A"/>
    <w:rsid w:val="0001155B"/>
    <w:rsid w:val="00012043"/>
    <w:rsid w:val="00013A3D"/>
    <w:rsid w:val="000165B3"/>
    <w:rsid w:val="00017EB1"/>
    <w:rsid w:val="000209A1"/>
    <w:rsid w:val="00021E4A"/>
    <w:rsid w:val="00024174"/>
    <w:rsid w:val="00026439"/>
    <w:rsid w:val="000266D0"/>
    <w:rsid w:val="00026E24"/>
    <w:rsid w:val="00027C7F"/>
    <w:rsid w:val="00030C65"/>
    <w:rsid w:val="00031A7C"/>
    <w:rsid w:val="00031F48"/>
    <w:rsid w:val="000326B8"/>
    <w:rsid w:val="00033159"/>
    <w:rsid w:val="00033636"/>
    <w:rsid w:val="00033DAF"/>
    <w:rsid w:val="0003402F"/>
    <w:rsid w:val="000341AF"/>
    <w:rsid w:val="00035A84"/>
    <w:rsid w:val="00036453"/>
    <w:rsid w:val="00037833"/>
    <w:rsid w:val="00040C6E"/>
    <w:rsid w:val="00041D7B"/>
    <w:rsid w:val="00041E0F"/>
    <w:rsid w:val="00042788"/>
    <w:rsid w:val="000440C7"/>
    <w:rsid w:val="0004473B"/>
    <w:rsid w:val="0004480E"/>
    <w:rsid w:val="00044C70"/>
    <w:rsid w:val="00045898"/>
    <w:rsid w:val="000459AC"/>
    <w:rsid w:val="0004675D"/>
    <w:rsid w:val="00046CA9"/>
    <w:rsid w:val="000477CA"/>
    <w:rsid w:val="00050697"/>
    <w:rsid w:val="000510C9"/>
    <w:rsid w:val="0005166C"/>
    <w:rsid w:val="00052525"/>
    <w:rsid w:val="000526B2"/>
    <w:rsid w:val="00052D3A"/>
    <w:rsid w:val="00053BDB"/>
    <w:rsid w:val="000552D5"/>
    <w:rsid w:val="00056E0A"/>
    <w:rsid w:val="00056E7B"/>
    <w:rsid w:val="0005730C"/>
    <w:rsid w:val="00057963"/>
    <w:rsid w:val="00057B89"/>
    <w:rsid w:val="00057E1D"/>
    <w:rsid w:val="000601AE"/>
    <w:rsid w:val="00061458"/>
    <w:rsid w:val="00062B81"/>
    <w:rsid w:val="00062F1C"/>
    <w:rsid w:val="00064255"/>
    <w:rsid w:val="00064B70"/>
    <w:rsid w:val="00065700"/>
    <w:rsid w:val="00066D1E"/>
    <w:rsid w:val="000704B1"/>
    <w:rsid w:val="00070814"/>
    <w:rsid w:val="00072505"/>
    <w:rsid w:val="000726C7"/>
    <w:rsid w:val="00077805"/>
    <w:rsid w:val="000808C7"/>
    <w:rsid w:val="00081140"/>
    <w:rsid w:val="000821C8"/>
    <w:rsid w:val="000825C7"/>
    <w:rsid w:val="0008296D"/>
    <w:rsid w:val="00082E17"/>
    <w:rsid w:val="0008357A"/>
    <w:rsid w:val="00084123"/>
    <w:rsid w:val="000844C8"/>
    <w:rsid w:val="00084D6B"/>
    <w:rsid w:val="00084FFA"/>
    <w:rsid w:val="000908CA"/>
    <w:rsid w:val="000925F4"/>
    <w:rsid w:val="00093DE6"/>
    <w:rsid w:val="00094186"/>
    <w:rsid w:val="00095AC2"/>
    <w:rsid w:val="00096741"/>
    <w:rsid w:val="00097173"/>
    <w:rsid w:val="00097289"/>
    <w:rsid w:val="00097678"/>
    <w:rsid w:val="000A0334"/>
    <w:rsid w:val="000A59DE"/>
    <w:rsid w:val="000A5F02"/>
    <w:rsid w:val="000B18FD"/>
    <w:rsid w:val="000B1CE3"/>
    <w:rsid w:val="000B1D3B"/>
    <w:rsid w:val="000B4648"/>
    <w:rsid w:val="000B58C8"/>
    <w:rsid w:val="000B65B3"/>
    <w:rsid w:val="000B6B4C"/>
    <w:rsid w:val="000B6D5E"/>
    <w:rsid w:val="000B738F"/>
    <w:rsid w:val="000B7A74"/>
    <w:rsid w:val="000C013D"/>
    <w:rsid w:val="000C0BF1"/>
    <w:rsid w:val="000C14A7"/>
    <w:rsid w:val="000C2545"/>
    <w:rsid w:val="000C2BBA"/>
    <w:rsid w:val="000C3B3E"/>
    <w:rsid w:val="000C4D84"/>
    <w:rsid w:val="000C5A4D"/>
    <w:rsid w:val="000C6C8B"/>
    <w:rsid w:val="000D0D59"/>
    <w:rsid w:val="000D0F42"/>
    <w:rsid w:val="000D131B"/>
    <w:rsid w:val="000D2F08"/>
    <w:rsid w:val="000D32BD"/>
    <w:rsid w:val="000D444B"/>
    <w:rsid w:val="000D5088"/>
    <w:rsid w:val="000D5A4A"/>
    <w:rsid w:val="000E0263"/>
    <w:rsid w:val="000E195E"/>
    <w:rsid w:val="000E2609"/>
    <w:rsid w:val="000E39FD"/>
    <w:rsid w:val="000E50C5"/>
    <w:rsid w:val="000E712B"/>
    <w:rsid w:val="000E7343"/>
    <w:rsid w:val="000F0FF2"/>
    <w:rsid w:val="000F45DD"/>
    <w:rsid w:val="000F6D65"/>
    <w:rsid w:val="000F6DDB"/>
    <w:rsid w:val="000F7273"/>
    <w:rsid w:val="000F783F"/>
    <w:rsid w:val="00101A22"/>
    <w:rsid w:val="001025AF"/>
    <w:rsid w:val="00102D5E"/>
    <w:rsid w:val="00106B4A"/>
    <w:rsid w:val="001071E4"/>
    <w:rsid w:val="00107B51"/>
    <w:rsid w:val="00107BAC"/>
    <w:rsid w:val="00110332"/>
    <w:rsid w:val="001111B5"/>
    <w:rsid w:val="00111318"/>
    <w:rsid w:val="0011369B"/>
    <w:rsid w:val="001148F1"/>
    <w:rsid w:val="00114DE5"/>
    <w:rsid w:val="001159B5"/>
    <w:rsid w:val="00115E50"/>
    <w:rsid w:val="0011609C"/>
    <w:rsid w:val="001160B7"/>
    <w:rsid w:val="00116275"/>
    <w:rsid w:val="001164F0"/>
    <w:rsid w:val="0011653B"/>
    <w:rsid w:val="00121C20"/>
    <w:rsid w:val="001220D8"/>
    <w:rsid w:val="001227BF"/>
    <w:rsid w:val="00122FF6"/>
    <w:rsid w:val="0012458F"/>
    <w:rsid w:val="0012542A"/>
    <w:rsid w:val="00125D8A"/>
    <w:rsid w:val="00125E38"/>
    <w:rsid w:val="00126248"/>
    <w:rsid w:val="00127A58"/>
    <w:rsid w:val="001304DE"/>
    <w:rsid w:val="00131C9B"/>
    <w:rsid w:val="00131FA9"/>
    <w:rsid w:val="00132C3F"/>
    <w:rsid w:val="00133E8F"/>
    <w:rsid w:val="00134D34"/>
    <w:rsid w:val="00134DBC"/>
    <w:rsid w:val="0013557C"/>
    <w:rsid w:val="00135B6D"/>
    <w:rsid w:val="00141289"/>
    <w:rsid w:val="00142FC4"/>
    <w:rsid w:val="00144264"/>
    <w:rsid w:val="00144965"/>
    <w:rsid w:val="00144B39"/>
    <w:rsid w:val="00145255"/>
    <w:rsid w:val="0014557B"/>
    <w:rsid w:val="001465C0"/>
    <w:rsid w:val="00146D83"/>
    <w:rsid w:val="00150116"/>
    <w:rsid w:val="00150DB2"/>
    <w:rsid w:val="00151B57"/>
    <w:rsid w:val="00153CC7"/>
    <w:rsid w:val="0015480A"/>
    <w:rsid w:val="00154E23"/>
    <w:rsid w:val="00156067"/>
    <w:rsid w:val="001560F7"/>
    <w:rsid w:val="00156B83"/>
    <w:rsid w:val="00156D88"/>
    <w:rsid w:val="00157CCD"/>
    <w:rsid w:val="001610C7"/>
    <w:rsid w:val="00161828"/>
    <w:rsid w:val="00161CF1"/>
    <w:rsid w:val="00161ED8"/>
    <w:rsid w:val="00161F82"/>
    <w:rsid w:val="001624B8"/>
    <w:rsid w:val="00162E14"/>
    <w:rsid w:val="0016427C"/>
    <w:rsid w:val="0016435E"/>
    <w:rsid w:val="001647AB"/>
    <w:rsid w:val="001658FC"/>
    <w:rsid w:val="0016593C"/>
    <w:rsid w:val="00167BFD"/>
    <w:rsid w:val="00170177"/>
    <w:rsid w:val="0017179D"/>
    <w:rsid w:val="00171D83"/>
    <w:rsid w:val="001737B9"/>
    <w:rsid w:val="00176B10"/>
    <w:rsid w:val="0017782A"/>
    <w:rsid w:val="001805C6"/>
    <w:rsid w:val="00182142"/>
    <w:rsid w:val="001829BF"/>
    <w:rsid w:val="001832D5"/>
    <w:rsid w:val="00185728"/>
    <w:rsid w:val="00187341"/>
    <w:rsid w:val="00187646"/>
    <w:rsid w:val="00187655"/>
    <w:rsid w:val="00187AA1"/>
    <w:rsid w:val="00187E13"/>
    <w:rsid w:val="001903CF"/>
    <w:rsid w:val="00190A29"/>
    <w:rsid w:val="00190E37"/>
    <w:rsid w:val="00191315"/>
    <w:rsid w:val="00191C25"/>
    <w:rsid w:val="00191C3C"/>
    <w:rsid w:val="00191FB8"/>
    <w:rsid w:val="001920AF"/>
    <w:rsid w:val="00192A81"/>
    <w:rsid w:val="00192E83"/>
    <w:rsid w:val="00192EE5"/>
    <w:rsid w:val="001936AF"/>
    <w:rsid w:val="001946F8"/>
    <w:rsid w:val="00195437"/>
    <w:rsid w:val="00195B5E"/>
    <w:rsid w:val="0019611A"/>
    <w:rsid w:val="00196433"/>
    <w:rsid w:val="001974A9"/>
    <w:rsid w:val="0019776E"/>
    <w:rsid w:val="001A0180"/>
    <w:rsid w:val="001A0AE2"/>
    <w:rsid w:val="001A0E7A"/>
    <w:rsid w:val="001A121F"/>
    <w:rsid w:val="001A1886"/>
    <w:rsid w:val="001A1B09"/>
    <w:rsid w:val="001A2260"/>
    <w:rsid w:val="001A5D82"/>
    <w:rsid w:val="001A6D66"/>
    <w:rsid w:val="001A74CC"/>
    <w:rsid w:val="001B06A2"/>
    <w:rsid w:val="001B381D"/>
    <w:rsid w:val="001B41AD"/>
    <w:rsid w:val="001B42EF"/>
    <w:rsid w:val="001B50C4"/>
    <w:rsid w:val="001B51F3"/>
    <w:rsid w:val="001B5B22"/>
    <w:rsid w:val="001B700D"/>
    <w:rsid w:val="001C0236"/>
    <w:rsid w:val="001C05DB"/>
    <w:rsid w:val="001C3568"/>
    <w:rsid w:val="001C4D92"/>
    <w:rsid w:val="001C538B"/>
    <w:rsid w:val="001C6923"/>
    <w:rsid w:val="001C6B04"/>
    <w:rsid w:val="001C7A46"/>
    <w:rsid w:val="001D39CC"/>
    <w:rsid w:val="001D3B16"/>
    <w:rsid w:val="001D3EF2"/>
    <w:rsid w:val="001D461E"/>
    <w:rsid w:val="001D5B23"/>
    <w:rsid w:val="001D6626"/>
    <w:rsid w:val="001D6F92"/>
    <w:rsid w:val="001D72AD"/>
    <w:rsid w:val="001D7CC5"/>
    <w:rsid w:val="001E215C"/>
    <w:rsid w:val="001E27CF"/>
    <w:rsid w:val="001E3651"/>
    <w:rsid w:val="001E3F90"/>
    <w:rsid w:val="001E4D89"/>
    <w:rsid w:val="001E563A"/>
    <w:rsid w:val="001E5B19"/>
    <w:rsid w:val="001E62BC"/>
    <w:rsid w:val="001E6662"/>
    <w:rsid w:val="001F0403"/>
    <w:rsid w:val="001F4A13"/>
    <w:rsid w:val="001F4E77"/>
    <w:rsid w:val="001F721E"/>
    <w:rsid w:val="001F736D"/>
    <w:rsid w:val="00200BDB"/>
    <w:rsid w:val="0020117F"/>
    <w:rsid w:val="00202941"/>
    <w:rsid w:val="00206804"/>
    <w:rsid w:val="00206C25"/>
    <w:rsid w:val="00211387"/>
    <w:rsid w:val="00211BFC"/>
    <w:rsid w:val="00212019"/>
    <w:rsid w:val="00213D05"/>
    <w:rsid w:val="00215C38"/>
    <w:rsid w:val="00217A98"/>
    <w:rsid w:val="00217D55"/>
    <w:rsid w:val="00220A0E"/>
    <w:rsid w:val="002210A1"/>
    <w:rsid w:val="002235A9"/>
    <w:rsid w:val="00224A30"/>
    <w:rsid w:val="002268F3"/>
    <w:rsid w:val="00227533"/>
    <w:rsid w:val="00233A5B"/>
    <w:rsid w:val="002344C8"/>
    <w:rsid w:val="002357BE"/>
    <w:rsid w:val="002359A2"/>
    <w:rsid w:val="00236AC4"/>
    <w:rsid w:val="00237457"/>
    <w:rsid w:val="00237495"/>
    <w:rsid w:val="002433F1"/>
    <w:rsid w:val="00244362"/>
    <w:rsid w:val="002443EA"/>
    <w:rsid w:val="00245BC5"/>
    <w:rsid w:val="002461E1"/>
    <w:rsid w:val="00247129"/>
    <w:rsid w:val="00247DFB"/>
    <w:rsid w:val="0025176D"/>
    <w:rsid w:val="00251C3D"/>
    <w:rsid w:val="002534CD"/>
    <w:rsid w:val="00253DBB"/>
    <w:rsid w:val="00254E0D"/>
    <w:rsid w:val="002554C3"/>
    <w:rsid w:val="00256B57"/>
    <w:rsid w:val="00260DB5"/>
    <w:rsid w:val="00262C9E"/>
    <w:rsid w:val="002637BE"/>
    <w:rsid w:val="00264108"/>
    <w:rsid w:val="00264311"/>
    <w:rsid w:val="00264E8E"/>
    <w:rsid w:val="00265270"/>
    <w:rsid w:val="0026613F"/>
    <w:rsid w:val="00266A01"/>
    <w:rsid w:val="002673B1"/>
    <w:rsid w:val="00270BBE"/>
    <w:rsid w:val="0027160A"/>
    <w:rsid w:val="00272EAF"/>
    <w:rsid w:val="002737E6"/>
    <w:rsid w:val="00273B93"/>
    <w:rsid w:val="00274BB5"/>
    <w:rsid w:val="002762BA"/>
    <w:rsid w:val="00276ACB"/>
    <w:rsid w:val="00277488"/>
    <w:rsid w:val="00277611"/>
    <w:rsid w:val="00277740"/>
    <w:rsid w:val="0028185D"/>
    <w:rsid w:val="002830A5"/>
    <w:rsid w:val="002833A3"/>
    <w:rsid w:val="00284AFC"/>
    <w:rsid w:val="00286C5F"/>
    <w:rsid w:val="0028778B"/>
    <w:rsid w:val="00287A0D"/>
    <w:rsid w:val="00290EE4"/>
    <w:rsid w:val="002913EB"/>
    <w:rsid w:val="00292991"/>
    <w:rsid w:val="00293B5D"/>
    <w:rsid w:val="002947D7"/>
    <w:rsid w:val="00294D90"/>
    <w:rsid w:val="00295525"/>
    <w:rsid w:val="00297F4B"/>
    <w:rsid w:val="002A00C2"/>
    <w:rsid w:val="002A0F5D"/>
    <w:rsid w:val="002A11B0"/>
    <w:rsid w:val="002A16BA"/>
    <w:rsid w:val="002A2C9E"/>
    <w:rsid w:val="002A3D98"/>
    <w:rsid w:val="002A47D1"/>
    <w:rsid w:val="002A7C73"/>
    <w:rsid w:val="002B018E"/>
    <w:rsid w:val="002B0BF3"/>
    <w:rsid w:val="002B17E3"/>
    <w:rsid w:val="002B1EB0"/>
    <w:rsid w:val="002B2BAC"/>
    <w:rsid w:val="002B3D9E"/>
    <w:rsid w:val="002B4375"/>
    <w:rsid w:val="002B4949"/>
    <w:rsid w:val="002B4E6C"/>
    <w:rsid w:val="002B5E58"/>
    <w:rsid w:val="002B6100"/>
    <w:rsid w:val="002B6BCD"/>
    <w:rsid w:val="002B799B"/>
    <w:rsid w:val="002C25FD"/>
    <w:rsid w:val="002C33F6"/>
    <w:rsid w:val="002C4691"/>
    <w:rsid w:val="002C4E0A"/>
    <w:rsid w:val="002C533D"/>
    <w:rsid w:val="002C5EB8"/>
    <w:rsid w:val="002C6F69"/>
    <w:rsid w:val="002D01E7"/>
    <w:rsid w:val="002D01F0"/>
    <w:rsid w:val="002D0A7D"/>
    <w:rsid w:val="002D142F"/>
    <w:rsid w:val="002D20BD"/>
    <w:rsid w:val="002D31B7"/>
    <w:rsid w:val="002D4159"/>
    <w:rsid w:val="002D4BDF"/>
    <w:rsid w:val="002D7EA3"/>
    <w:rsid w:val="002E0999"/>
    <w:rsid w:val="002E2ADB"/>
    <w:rsid w:val="002E2E57"/>
    <w:rsid w:val="002E3DD9"/>
    <w:rsid w:val="002E4039"/>
    <w:rsid w:val="002E59F4"/>
    <w:rsid w:val="002E61B2"/>
    <w:rsid w:val="002E73A5"/>
    <w:rsid w:val="002F0C97"/>
    <w:rsid w:val="002F117E"/>
    <w:rsid w:val="002F1349"/>
    <w:rsid w:val="002F1433"/>
    <w:rsid w:val="002F1466"/>
    <w:rsid w:val="002F1F2A"/>
    <w:rsid w:val="002F2ABA"/>
    <w:rsid w:val="002F3436"/>
    <w:rsid w:val="002F348F"/>
    <w:rsid w:val="002F3EAE"/>
    <w:rsid w:val="002F4E36"/>
    <w:rsid w:val="002F5985"/>
    <w:rsid w:val="002F5A69"/>
    <w:rsid w:val="002F705D"/>
    <w:rsid w:val="002F7190"/>
    <w:rsid w:val="002F7F66"/>
    <w:rsid w:val="00302959"/>
    <w:rsid w:val="00304742"/>
    <w:rsid w:val="00306911"/>
    <w:rsid w:val="00306BF6"/>
    <w:rsid w:val="0030774A"/>
    <w:rsid w:val="003114A0"/>
    <w:rsid w:val="00312DF3"/>
    <w:rsid w:val="0031333D"/>
    <w:rsid w:val="00314010"/>
    <w:rsid w:val="00316019"/>
    <w:rsid w:val="00316515"/>
    <w:rsid w:val="00316BD7"/>
    <w:rsid w:val="00320AC4"/>
    <w:rsid w:val="003228FD"/>
    <w:rsid w:val="00322BC2"/>
    <w:rsid w:val="00322CD5"/>
    <w:rsid w:val="00322ED3"/>
    <w:rsid w:val="0032375A"/>
    <w:rsid w:val="003240D6"/>
    <w:rsid w:val="00324DAB"/>
    <w:rsid w:val="00325A0F"/>
    <w:rsid w:val="00325DEA"/>
    <w:rsid w:val="00326964"/>
    <w:rsid w:val="00327B41"/>
    <w:rsid w:val="00327F0C"/>
    <w:rsid w:val="003327C2"/>
    <w:rsid w:val="003339B8"/>
    <w:rsid w:val="00333B5A"/>
    <w:rsid w:val="00333D4E"/>
    <w:rsid w:val="003342A1"/>
    <w:rsid w:val="00334793"/>
    <w:rsid w:val="00334F6A"/>
    <w:rsid w:val="00334FE0"/>
    <w:rsid w:val="003350AD"/>
    <w:rsid w:val="0033510D"/>
    <w:rsid w:val="003358B2"/>
    <w:rsid w:val="0033689B"/>
    <w:rsid w:val="00337686"/>
    <w:rsid w:val="00337813"/>
    <w:rsid w:val="00337DDA"/>
    <w:rsid w:val="00340C9E"/>
    <w:rsid w:val="00341100"/>
    <w:rsid w:val="00341975"/>
    <w:rsid w:val="003427D2"/>
    <w:rsid w:val="00342882"/>
    <w:rsid w:val="00351A72"/>
    <w:rsid w:val="003534D3"/>
    <w:rsid w:val="003539FA"/>
    <w:rsid w:val="00353C98"/>
    <w:rsid w:val="00353CE4"/>
    <w:rsid w:val="00355254"/>
    <w:rsid w:val="00357F2F"/>
    <w:rsid w:val="00361F87"/>
    <w:rsid w:val="00362743"/>
    <w:rsid w:val="0036343D"/>
    <w:rsid w:val="00364C35"/>
    <w:rsid w:val="00364FAF"/>
    <w:rsid w:val="003651AD"/>
    <w:rsid w:val="0036591E"/>
    <w:rsid w:val="003706B7"/>
    <w:rsid w:val="00370A37"/>
    <w:rsid w:val="0037166F"/>
    <w:rsid w:val="00371A81"/>
    <w:rsid w:val="003726D8"/>
    <w:rsid w:val="00373D22"/>
    <w:rsid w:val="00375AFC"/>
    <w:rsid w:val="00377440"/>
    <w:rsid w:val="00377B17"/>
    <w:rsid w:val="00380422"/>
    <w:rsid w:val="00380745"/>
    <w:rsid w:val="00380773"/>
    <w:rsid w:val="00380BD0"/>
    <w:rsid w:val="00380BEA"/>
    <w:rsid w:val="00380CCA"/>
    <w:rsid w:val="00381047"/>
    <w:rsid w:val="00381119"/>
    <w:rsid w:val="003815E8"/>
    <w:rsid w:val="003816C2"/>
    <w:rsid w:val="00382F96"/>
    <w:rsid w:val="0038593E"/>
    <w:rsid w:val="00385C60"/>
    <w:rsid w:val="00385F37"/>
    <w:rsid w:val="003867C1"/>
    <w:rsid w:val="0038783E"/>
    <w:rsid w:val="00390420"/>
    <w:rsid w:val="00390C31"/>
    <w:rsid w:val="00391F0E"/>
    <w:rsid w:val="00391F54"/>
    <w:rsid w:val="003931C1"/>
    <w:rsid w:val="0039398B"/>
    <w:rsid w:val="0039403A"/>
    <w:rsid w:val="0039472A"/>
    <w:rsid w:val="003964DF"/>
    <w:rsid w:val="00396E2F"/>
    <w:rsid w:val="003A028E"/>
    <w:rsid w:val="003A12C9"/>
    <w:rsid w:val="003A2C1C"/>
    <w:rsid w:val="003A3A3B"/>
    <w:rsid w:val="003A53A9"/>
    <w:rsid w:val="003A53BB"/>
    <w:rsid w:val="003A56A3"/>
    <w:rsid w:val="003A6E6B"/>
    <w:rsid w:val="003B037C"/>
    <w:rsid w:val="003B1B6C"/>
    <w:rsid w:val="003B2708"/>
    <w:rsid w:val="003B2A0D"/>
    <w:rsid w:val="003B41F8"/>
    <w:rsid w:val="003B73BF"/>
    <w:rsid w:val="003C11E2"/>
    <w:rsid w:val="003C3200"/>
    <w:rsid w:val="003C3773"/>
    <w:rsid w:val="003C54A0"/>
    <w:rsid w:val="003C5C1D"/>
    <w:rsid w:val="003C6388"/>
    <w:rsid w:val="003C63C2"/>
    <w:rsid w:val="003C6BC7"/>
    <w:rsid w:val="003C7AB3"/>
    <w:rsid w:val="003C7AC1"/>
    <w:rsid w:val="003C7EAC"/>
    <w:rsid w:val="003D170B"/>
    <w:rsid w:val="003D178A"/>
    <w:rsid w:val="003D1924"/>
    <w:rsid w:val="003D19BE"/>
    <w:rsid w:val="003D4086"/>
    <w:rsid w:val="003D4561"/>
    <w:rsid w:val="003D63E8"/>
    <w:rsid w:val="003D6467"/>
    <w:rsid w:val="003D6C82"/>
    <w:rsid w:val="003D776E"/>
    <w:rsid w:val="003D7FA3"/>
    <w:rsid w:val="003E031E"/>
    <w:rsid w:val="003E095A"/>
    <w:rsid w:val="003E3BA3"/>
    <w:rsid w:val="003E4CA6"/>
    <w:rsid w:val="003F2CDB"/>
    <w:rsid w:val="003F3954"/>
    <w:rsid w:val="003F645A"/>
    <w:rsid w:val="004006F8"/>
    <w:rsid w:val="004031FD"/>
    <w:rsid w:val="00404579"/>
    <w:rsid w:val="004062E2"/>
    <w:rsid w:val="00410E14"/>
    <w:rsid w:val="004116F2"/>
    <w:rsid w:val="00411A5B"/>
    <w:rsid w:val="00411C00"/>
    <w:rsid w:val="00412719"/>
    <w:rsid w:val="00412810"/>
    <w:rsid w:val="004139AC"/>
    <w:rsid w:val="0041599F"/>
    <w:rsid w:val="00416FDE"/>
    <w:rsid w:val="00421195"/>
    <w:rsid w:val="004215AC"/>
    <w:rsid w:val="0042195F"/>
    <w:rsid w:val="00422140"/>
    <w:rsid w:val="00422A87"/>
    <w:rsid w:val="00423089"/>
    <w:rsid w:val="00424DD6"/>
    <w:rsid w:val="00426F88"/>
    <w:rsid w:val="00427DD1"/>
    <w:rsid w:val="00430925"/>
    <w:rsid w:val="004311A1"/>
    <w:rsid w:val="00433521"/>
    <w:rsid w:val="00436ABC"/>
    <w:rsid w:val="00440A20"/>
    <w:rsid w:val="00440A24"/>
    <w:rsid w:val="00440FAC"/>
    <w:rsid w:val="00442943"/>
    <w:rsid w:val="004442FF"/>
    <w:rsid w:val="00450DBB"/>
    <w:rsid w:val="00454A4A"/>
    <w:rsid w:val="0045607E"/>
    <w:rsid w:val="00457AE8"/>
    <w:rsid w:val="0046061D"/>
    <w:rsid w:val="00460FF3"/>
    <w:rsid w:val="0046148C"/>
    <w:rsid w:val="004624BB"/>
    <w:rsid w:val="00462E3B"/>
    <w:rsid w:val="0046497A"/>
    <w:rsid w:val="004666C2"/>
    <w:rsid w:val="00466FD3"/>
    <w:rsid w:val="00471BE1"/>
    <w:rsid w:val="00472FCB"/>
    <w:rsid w:val="00473BBE"/>
    <w:rsid w:val="00473BE5"/>
    <w:rsid w:val="0047438C"/>
    <w:rsid w:val="0047589C"/>
    <w:rsid w:val="00480F02"/>
    <w:rsid w:val="00481346"/>
    <w:rsid w:val="004819A7"/>
    <w:rsid w:val="004850B9"/>
    <w:rsid w:val="004866C6"/>
    <w:rsid w:val="00490280"/>
    <w:rsid w:val="0049156C"/>
    <w:rsid w:val="004919A1"/>
    <w:rsid w:val="00491B70"/>
    <w:rsid w:val="00492176"/>
    <w:rsid w:val="00494723"/>
    <w:rsid w:val="00494ADC"/>
    <w:rsid w:val="00494D8C"/>
    <w:rsid w:val="0049563C"/>
    <w:rsid w:val="00495C2C"/>
    <w:rsid w:val="00495E4D"/>
    <w:rsid w:val="0049614A"/>
    <w:rsid w:val="00496B33"/>
    <w:rsid w:val="004970E3"/>
    <w:rsid w:val="0049733D"/>
    <w:rsid w:val="004A26E4"/>
    <w:rsid w:val="004A282C"/>
    <w:rsid w:val="004A2BCD"/>
    <w:rsid w:val="004A3D13"/>
    <w:rsid w:val="004A3EB0"/>
    <w:rsid w:val="004A51F5"/>
    <w:rsid w:val="004A5D18"/>
    <w:rsid w:val="004A6F35"/>
    <w:rsid w:val="004A7B2A"/>
    <w:rsid w:val="004A7E5E"/>
    <w:rsid w:val="004B369F"/>
    <w:rsid w:val="004B4F63"/>
    <w:rsid w:val="004B623C"/>
    <w:rsid w:val="004B6BD8"/>
    <w:rsid w:val="004C0CAD"/>
    <w:rsid w:val="004C3BC2"/>
    <w:rsid w:val="004C50A9"/>
    <w:rsid w:val="004C58EA"/>
    <w:rsid w:val="004C62D0"/>
    <w:rsid w:val="004D1572"/>
    <w:rsid w:val="004D1BC3"/>
    <w:rsid w:val="004D3F83"/>
    <w:rsid w:val="004D4D6A"/>
    <w:rsid w:val="004D7C30"/>
    <w:rsid w:val="004D7CCF"/>
    <w:rsid w:val="004E0996"/>
    <w:rsid w:val="004E15BE"/>
    <w:rsid w:val="004E1701"/>
    <w:rsid w:val="004E2A07"/>
    <w:rsid w:val="004E2EA0"/>
    <w:rsid w:val="004F17FC"/>
    <w:rsid w:val="004F25ED"/>
    <w:rsid w:val="004F2AC2"/>
    <w:rsid w:val="004F3155"/>
    <w:rsid w:val="004F3CB0"/>
    <w:rsid w:val="004F40A9"/>
    <w:rsid w:val="004F41F4"/>
    <w:rsid w:val="004F4610"/>
    <w:rsid w:val="004F4BE1"/>
    <w:rsid w:val="004F5A39"/>
    <w:rsid w:val="004F644D"/>
    <w:rsid w:val="004F68D0"/>
    <w:rsid w:val="004F69F7"/>
    <w:rsid w:val="004F6A01"/>
    <w:rsid w:val="004F7AA7"/>
    <w:rsid w:val="00500087"/>
    <w:rsid w:val="00501D30"/>
    <w:rsid w:val="00502548"/>
    <w:rsid w:val="00502691"/>
    <w:rsid w:val="00504D1C"/>
    <w:rsid w:val="0050605E"/>
    <w:rsid w:val="00510245"/>
    <w:rsid w:val="00510254"/>
    <w:rsid w:val="00510FB5"/>
    <w:rsid w:val="005116D7"/>
    <w:rsid w:val="00513684"/>
    <w:rsid w:val="00514062"/>
    <w:rsid w:val="00515F39"/>
    <w:rsid w:val="00517432"/>
    <w:rsid w:val="00517B20"/>
    <w:rsid w:val="005203B7"/>
    <w:rsid w:val="005204C7"/>
    <w:rsid w:val="00521513"/>
    <w:rsid w:val="005216DB"/>
    <w:rsid w:val="00521893"/>
    <w:rsid w:val="00522343"/>
    <w:rsid w:val="0052448A"/>
    <w:rsid w:val="00524AE0"/>
    <w:rsid w:val="00525AE3"/>
    <w:rsid w:val="00526DDA"/>
    <w:rsid w:val="00530772"/>
    <w:rsid w:val="00531273"/>
    <w:rsid w:val="00532548"/>
    <w:rsid w:val="00534098"/>
    <w:rsid w:val="00534DFD"/>
    <w:rsid w:val="005358B5"/>
    <w:rsid w:val="005364BF"/>
    <w:rsid w:val="005365E1"/>
    <w:rsid w:val="005376B5"/>
    <w:rsid w:val="00540578"/>
    <w:rsid w:val="00541443"/>
    <w:rsid w:val="00541700"/>
    <w:rsid w:val="00541D03"/>
    <w:rsid w:val="00543A46"/>
    <w:rsid w:val="00544321"/>
    <w:rsid w:val="005444B1"/>
    <w:rsid w:val="00545595"/>
    <w:rsid w:val="005532AD"/>
    <w:rsid w:val="005538DB"/>
    <w:rsid w:val="00555FD2"/>
    <w:rsid w:val="00556638"/>
    <w:rsid w:val="00556A23"/>
    <w:rsid w:val="00556F84"/>
    <w:rsid w:val="00560336"/>
    <w:rsid w:val="0056463C"/>
    <w:rsid w:val="00564E78"/>
    <w:rsid w:val="0056699E"/>
    <w:rsid w:val="00567C6C"/>
    <w:rsid w:val="0057024A"/>
    <w:rsid w:val="00570DB2"/>
    <w:rsid w:val="005714D7"/>
    <w:rsid w:val="0057174E"/>
    <w:rsid w:val="005739E2"/>
    <w:rsid w:val="0057539A"/>
    <w:rsid w:val="00575406"/>
    <w:rsid w:val="0057597D"/>
    <w:rsid w:val="0057598A"/>
    <w:rsid w:val="005769EA"/>
    <w:rsid w:val="00577497"/>
    <w:rsid w:val="0058005B"/>
    <w:rsid w:val="00581164"/>
    <w:rsid w:val="00581A2D"/>
    <w:rsid w:val="00582CAD"/>
    <w:rsid w:val="005842AA"/>
    <w:rsid w:val="005858C4"/>
    <w:rsid w:val="00585BFE"/>
    <w:rsid w:val="005864BC"/>
    <w:rsid w:val="00586FB6"/>
    <w:rsid w:val="00587188"/>
    <w:rsid w:val="00587523"/>
    <w:rsid w:val="0059070E"/>
    <w:rsid w:val="00590872"/>
    <w:rsid w:val="0059099B"/>
    <w:rsid w:val="00590A04"/>
    <w:rsid w:val="00590D51"/>
    <w:rsid w:val="0059152E"/>
    <w:rsid w:val="00592B9F"/>
    <w:rsid w:val="005940FF"/>
    <w:rsid w:val="00594106"/>
    <w:rsid w:val="00595165"/>
    <w:rsid w:val="00595600"/>
    <w:rsid w:val="0059711E"/>
    <w:rsid w:val="005A0452"/>
    <w:rsid w:val="005A0DDF"/>
    <w:rsid w:val="005A0F83"/>
    <w:rsid w:val="005A2193"/>
    <w:rsid w:val="005A2652"/>
    <w:rsid w:val="005A2B79"/>
    <w:rsid w:val="005A59EB"/>
    <w:rsid w:val="005A651C"/>
    <w:rsid w:val="005A6C21"/>
    <w:rsid w:val="005B0DEB"/>
    <w:rsid w:val="005B0F7F"/>
    <w:rsid w:val="005B138A"/>
    <w:rsid w:val="005B229B"/>
    <w:rsid w:val="005B24DE"/>
    <w:rsid w:val="005B3CEE"/>
    <w:rsid w:val="005B422C"/>
    <w:rsid w:val="005B46D6"/>
    <w:rsid w:val="005B4780"/>
    <w:rsid w:val="005B5195"/>
    <w:rsid w:val="005B547E"/>
    <w:rsid w:val="005B5592"/>
    <w:rsid w:val="005B68D1"/>
    <w:rsid w:val="005B72A2"/>
    <w:rsid w:val="005C0CC6"/>
    <w:rsid w:val="005C0DB7"/>
    <w:rsid w:val="005C22F6"/>
    <w:rsid w:val="005C29CF"/>
    <w:rsid w:val="005C30D2"/>
    <w:rsid w:val="005C391D"/>
    <w:rsid w:val="005C3CD4"/>
    <w:rsid w:val="005C4AEB"/>
    <w:rsid w:val="005C507C"/>
    <w:rsid w:val="005C527B"/>
    <w:rsid w:val="005C5C3A"/>
    <w:rsid w:val="005C64DC"/>
    <w:rsid w:val="005C6ADF"/>
    <w:rsid w:val="005C730E"/>
    <w:rsid w:val="005C79E2"/>
    <w:rsid w:val="005D1AC6"/>
    <w:rsid w:val="005D2631"/>
    <w:rsid w:val="005D30D0"/>
    <w:rsid w:val="005D3F0F"/>
    <w:rsid w:val="005D614D"/>
    <w:rsid w:val="005D6966"/>
    <w:rsid w:val="005D6B65"/>
    <w:rsid w:val="005D72DF"/>
    <w:rsid w:val="005D7448"/>
    <w:rsid w:val="005E03F7"/>
    <w:rsid w:val="005E0EC5"/>
    <w:rsid w:val="005E135E"/>
    <w:rsid w:val="005E1772"/>
    <w:rsid w:val="005E24D5"/>
    <w:rsid w:val="005E2584"/>
    <w:rsid w:val="005E2777"/>
    <w:rsid w:val="005E324B"/>
    <w:rsid w:val="005E37C6"/>
    <w:rsid w:val="005E486A"/>
    <w:rsid w:val="005E58F4"/>
    <w:rsid w:val="005E609C"/>
    <w:rsid w:val="005E6A57"/>
    <w:rsid w:val="005E71C4"/>
    <w:rsid w:val="005E79F7"/>
    <w:rsid w:val="005F05D9"/>
    <w:rsid w:val="005F172A"/>
    <w:rsid w:val="005F1750"/>
    <w:rsid w:val="005F59F9"/>
    <w:rsid w:val="005F6026"/>
    <w:rsid w:val="005F622D"/>
    <w:rsid w:val="005F7CE8"/>
    <w:rsid w:val="006001D9"/>
    <w:rsid w:val="006008D6"/>
    <w:rsid w:val="00601C43"/>
    <w:rsid w:val="00602630"/>
    <w:rsid w:val="00602DCF"/>
    <w:rsid w:val="0060302B"/>
    <w:rsid w:val="00603B4F"/>
    <w:rsid w:val="00603CF1"/>
    <w:rsid w:val="0060480B"/>
    <w:rsid w:val="00606AD6"/>
    <w:rsid w:val="00606BBB"/>
    <w:rsid w:val="00607830"/>
    <w:rsid w:val="006101BC"/>
    <w:rsid w:val="0061093E"/>
    <w:rsid w:val="006116D1"/>
    <w:rsid w:val="006117CE"/>
    <w:rsid w:val="0061190A"/>
    <w:rsid w:val="00611EEE"/>
    <w:rsid w:val="0061282F"/>
    <w:rsid w:val="006142AD"/>
    <w:rsid w:val="00614CF5"/>
    <w:rsid w:val="0061669C"/>
    <w:rsid w:val="00616D00"/>
    <w:rsid w:val="006205CE"/>
    <w:rsid w:val="00620986"/>
    <w:rsid w:val="006210E1"/>
    <w:rsid w:val="00622D46"/>
    <w:rsid w:val="006253CA"/>
    <w:rsid w:val="006257C3"/>
    <w:rsid w:val="0062614B"/>
    <w:rsid w:val="006267B3"/>
    <w:rsid w:val="006273AA"/>
    <w:rsid w:val="006274E3"/>
    <w:rsid w:val="00627E26"/>
    <w:rsid w:val="00631083"/>
    <w:rsid w:val="006311A4"/>
    <w:rsid w:val="00631346"/>
    <w:rsid w:val="0063213F"/>
    <w:rsid w:val="00632494"/>
    <w:rsid w:val="006335F8"/>
    <w:rsid w:val="006337C3"/>
    <w:rsid w:val="006343E2"/>
    <w:rsid w:val="00634997"/>
    <w:rsid w:val="0063643D"/>
    <w:rsid w:val="00640B21"/>
    <w:rsid w:val="00641980"/>
    <w:rsid w:val="006426AE"/>
    <w:rsid w:val="00642E70"/>
    <w:rsid w:val="006433AE"/>
    <w:rsid w:val="00644D13"/>
    <w:rsid w:val="0064537D"/>
    <w:rsid w:val="00645461"/>
    <w:rsid w:val="0064597A"/>
    <w:rsid w:val="00645A6F"/>
    <w:rsid w:val="00646A87"/>
    <w:rsid w:val="0064759C"/>
    <w:rsid w:val="00650C82"/>
    <w:rsid w:val="00650D03"/>
    <w:rsid w:val="0065327E"/>
    <w:rsid w:val="00653F0C"/>
    <w:rsid w:val="00654D8C"/>
    <w:rsid w:val="0065603F"/>
    <w:rsid w:val="006571CE"/>
    <w:rsid w:val="00657C9C"/>
    <w:rsid w:val="00657CD4"/>
    <w:rsid w:val="00661477"/>
    <w:rsid w:val="006618BE"/>
    <w:rsid w:val="00661F34"/>
    <w:rsid w:val="00663033"/>
    <w:rsid w:val="006635E1"/>
    <w:rsid w:val="00663B06"/>
    <w:rsid w:val="00664E4D"/>
    <w:rsid w:val="00664E76"/>
    <w:rsid w:val="0066516B"/>
    <w:rsid w:val="00666AD7"/>
    <w:rsid w:val="0066745D"/>
    <w:rsid w:val="00667F2E"/>
    <w:rsid w:val="006702C0"/>
    <w:rsid w:val="00670732"/>
    <w:rsid w:val="00670FEB"/>
    <w:rsid w:val="006722F4"/>
    <w:rsid w:val="006727FA"/>
    <w:rsid w:val="0067298B"/>
    <w:rsid w:val="00672AB1"/>
    <w:rsid w:val="00672AC5"/>
    <w:rsid w:val="00672EE1"/>
    <w:rsid w:val="00673393"/>
    <w:rsid w:val="00673559"/>
    <w:rsid w:val="00676C2D"/>
    <w:rsid w:val="00677496"/>
    <w:rsid w:val="006806B8"/>
    <w:rsid w:val="00680F8E"/>
    <w:rsid w:val="00684D7C"/>
    <w:rsid w:val="00692433"/>
    <w:rsid w:val="0069286C"/>
    <w:rsid w:val="00692DBB"/>
    <w:rsid w:val="00694463"/>
    <w:rsid w:val="00694554"/>
    <w:rsid w:val="00694F6E"/>
    <w:rsid w:val="0069553C"/>
    <w:rsid w:val="00695622"/>
    <w:rsid w:val="006A1EDF"/>
    <w:rsid w:val="006A3D4C"/>
    <w:rsid w:val="006A48E3"/>
    <w:rsid w:val="006A7916"/>
    <w:rsid w:val="006A7AF4"/>
    <w:rsid w:val="006A7FCA"/>
    <w:rsid w:val="006B0E36"/>
    <w:rsid w:val="006B442B"/>
    <w:rsid w:val="006B44AD"/>
    <w:rsid w:val="006B4F0F"/>
    <w:rsid w:val="006B5221"/>
    <w:rsid w:val="006B57F4"/>
    <w:rsid w:val="006B5D91"/>
    <w:rsid w:val="006B657B"/>
    <w:rsid w:val="006C0381"/>
    <w:rsid w:val="006C14E8"/>
    <w:rsid w:val="006C206C"/>
    <w:rsid w:val="006C2FB9"/>
    <w:rsid w:val="006C37C8"/>
    <w:rsid w:val="006C5CE9"/>
    <w:rsid w:val="006C7A81"/>
    <w:rsid w:val="006C7F87"/>
    <w:rsid w:val="006D0700"/>
    <w:rsid w:val="006D09EB"/>
    <w:rsid w:val="006D1AA7"/>
    <w:rsid w:val="006D1B41"/>
    <w:rsid w:val="006D2450"/>
    <w:rsid w:val="006D26D4"/>
    <w:rsid w:val="006D28C9"/>
    <w:rsid w:val="006D2BDF"/>
    <w:rsid w:val="006D33BA"/>
    <w:rsid w:val="006D5187"/>
    <w:rsid w:val="006D7638"/>
    <w:rsid w:val="006D7FF6"/>
    <w:rsid w:val="006E06D1"/>
    <w:rsid w:val="006E1661"/>
    <w:rsid w:val="006E24D7"/>
    <w:rsid w:val="006E4AE9"/>
    <w:rsid w:val="006E4F96"/>
    <w:rsid w:val="006E4FAC"/>
    <w:rsid w:val="006E6764"/>
    <w:rsid w:val="006F0118"/>
    <w:rsid w:val="006F1909"/>
    <w:rsid w:val="006F30EF"/>
    <w:rsid w:val="006F3AF2"/>
    <w:rsid w:val="006F3F20"/>
    <w:rsid w:val="006F605F"/>
    <w:rsid w:val="006F60C9"/>
    <w:rsid w:val="006F750E"/>
    <w:rsid w:val="006F75A3"/>
    <w:rsid w:val="0070247A"/>
    <w:rsid w:val="00702DA4"/>
    <w:rsid w:val="00703E02"/>
    <w:rsid w:val="0070586D"/>
    <w:rsid w:val="0070633A"/>
    <w:rsid w:val="007077DA"/>
    <w:rsid w:val="00707F61"/>
    <w:rsid w:val="00712694"/>
    <w:rsid w:val="00712C9C"/>
    <w:rsid w:val="007132CC"/>
    <w:rsid w:val="00713A6A"/>
    <w:rsid w:val="007159D6"/>
    <w:rsid w:val="00716707"/>
    <w:rsid w:val="007170E6"/>
    <w:rsid w:val="007173F9"/>
    <w:rsid w:val="00717606"/>
    <w:rsid w:val="00717B96"/>
    <w:rsid w:val="00720701"/>
    <w:rsid w:val="00721457"/>
    <w:rsid w:val="00721A78"/>
    <w:rsid w:val="007220EE"/>
    <w:rsid w:val="00722888"/>
    <w:rsid w:val="00723E9B"/>
    <w:rsid w:val="007247D9"/>
    <w:rsid w:val="00724F61"/>
    <w:rsid w:val="00724FF5"/>
    <w:rsid w:val="00726681"/>
    <w:rsid w:val="00726B26"/>
    <w:rsid w:val="00726C7F"/>
    <w:rsid w:val="00726D8E"/>
    <w:rsid w:val="00727B2B"/>
    <w:rsid w:val="00730B9E"/>
    <w:rsid w:val="0073252D"/>
    <w:rsid w:val="0073379F"/>
    <w:rsid w:val="00734384"/>
    <w:rsid w:val="00734889"/>
    <w:rsid w:val="00734F9A"/>
    <w:rsid w:val="0073702D"/>
    <w:rsid w:val="00737B84"/>
    <w:rsid w:val="00740991"/>
    <w:rsid w:val="00741A2B"/>
    <w:rsid w:val="007422EC"/>
    <w:rsid w:val="0074376E"/>
    <w:rsid w:val="00744280"/>
    <w:rsid w:val="00744AA4"/>
    <w:rsid w:val="0074574E"/>
    <w:rsid w:val="007461CF"/>
    <w:rsid w:val="007462C8"/>
    <w:rsid w:val="00751DA9"/>
    <w:rsid w:val="007524A8"/>
    <w:rsid w:val="0075353B"/>
    <w:rsid w:val="00753DB3"/>
    <w:rsid w:val="00756731"/>
    <w:rsid w:val="00756CBC"/>
    <w:rsid w:val="0075799A"/>
    <w:rsid w:val="007607B2"/>
    <w:rsid w:val="007611B1"/>
    <w:rsid w:val="0076551C"/>
    <w:rsid w:val="007663AE"/>
    <w:rsid w:val="007674DD"/>
    <w:rsid w:val="00767803"/>
    <w:rsid w:val="00770956"/>
    <w:rsid w:val="00770BDE"/>
    <w:rsid w:val="0077175D"/>
    <w:rsid w:val="00772295"/>
    <w:rsid w:val="007747CB"/>
    <w:rsid w:val="00776AB5"/>
    <w:rsid w:val="00776B3F"/>
    <w:rsid w:val="00776C66"/>
    <w:rsid w:val="00776D48"/>
    <w:rsid w:val="00780198"/>
    <w:rsid w:val="00780F26"/>
    <w:rsid w:val="00781077"/>
    <w:rsid w:val="007822EC"/>
    <w:rsid w:val="0078253D"/>
    <w:rsid w:val="00784B83"/>
    <w:rsid w:val="00784EA2"/>
    <w:rsid w:val="007855D2"/>
    <w:rsid w:val="00786115"/>
    <w:rsid w:val="007866CE"/>
    <w:rsid w:val="00786BBF"/>
    <w:rsid w:val="00786D44"/>
    <w:rsid w:val="00786F0D"/>
    <w:rsid w:val="0078773F"/>
    <w:rsid w:val="00787932"/>
    <w:rsid w:val="00787A06"/>
    <w:rsid w:val="00793357"/>
    <w:rsid w:val="00793962"/>
    <w:rsid w:val="007943FA"/>
    <w:rsid w:val="00794A33"/>
    <w:rsid w:val="00794AFD"/>
    <w:rsid w:val="00794C70"/>
    <w:rsid w:val="007976F9"/>
    <w:rsid w:val="0079774C"/>
    <w:rsid w:val="00797B85"/>
    <w:rsid w:val="007A1AFB"/>
    <w:rsid w:val="007A1B4D"/>
    <w:rsid w:val="007A2274"/>
    <w:rsid w:val="007A2743"/>
    <w:rsid w:val="007A2A4E"/>
    <w:rsid w:val="007A43F0"/>
    <w:rsid w:val="007A6959"/>
    <w:rsid w:val="007A7233"/>
    <w:rsid w:val="007A7DB9"/>
    <w:rsid w:val="007B18C1"/>
    <w:rsid w:val="007B249D"/>
    <w:rsid w:val="007B3FF5"/>
    <w:rsid w:val="007B4386"/>
    <w:rsid w:val="007B53E3"/>
    <w:rsid w:val="007B721C"/>
    <w:rsid w:val="007B726B"/>
    <w:rsid w:val="007B7B18"/>
    <w:rsid w:val="007C0821"/>
    <w:rsid w:val="007C1AEF"/>
    <w:rsid w:val="007C2F1E"/>
    <w:rsid w:val="007C42BC"/>
    <w:rsid w:val="007C46EE"/>
    <w:rsid w:val="007C4FDE"/>
    <w:rsid w:val="007C5107"/>
    <w:rsid w:val="007C581E"/>
    <w:rsid w:val="007C612D"/>
    <w:rsid w:val="007C692C"/>
    <w:rsid w:val="007C695F"/>
    <w:rsid w:val="007C6A13"/>
    <w:rsid w:val="007C7046"/>
    <w:rsid w:val="007D03DD"/>
    <w:rsid w:val="007D3B5A"/>
    <w:rsid w:val="007D414F"/>
    <w:rsid w:val="007D5BE9"/>
    <w:rsid w:val="007E07BB"/>
    <w:rsid w:val="007E3EBE"/>
    <w:rsid w:val="007E482C"/>
    <w:rsid w:val="007E4D14"/>
    <w:rsid w:val="007E7BB4"/>
    <w:rsid w:val="007F0241"/>
    <w:rsid w:val="007F1C4A"/>
    <w:rsid w:val="007F23C3"/>
    <w:rsid w:val="007F23D5"/>
    <w:rsid w:val="007F276E"/>
    <w:rsid w:val="007F39E8"/>
    <w:rsid w:val="007F4040"/>
    <w:rsid w:val="007F5E0B"/>
    <w:rsid w:val="007F6A0C"/>
    <w:rsid w:val="007F7433"/>
    <w:rsid w:val="007F79AE"/>
    <w:rsid w:val="008012C9"/>
    <w:rsid w:val="00801723"/>
    <w:rsid w:val="008017EC"/>
    <w:rsid w:val="00801C8A"/>
    <w:rsid w:val="00802E40"/>
    <w:rsid w:val="00804F46"/>
    <w:rsid w:val="00806E86"/>
    <w:rsid w:val="00807B39"/>
    <w:rsid w:val="00810CB1"/>
    <w:rsid w:val="00811A0D"/>
    <w:rsid w:val="008125A5"/>
    <w:rsid w:val="008128B3"/>
    <w:rsid w:val="00812ABB"/>
    <w:rsid w:val="00813961"/>
    <w:rsid w:val="00815F52"/>
    <w:rsid w:val="008176F2"/>
    <w:rsid w:val="00820DA9"/>
    <w:rsid w:val="0082255D"/>
    <w:rsid w:val="00822C32"/>
    <w:rsid w:val="00822EDE"/>
    <w:rsid w:val="008235F5"/>
    <w:rsid w:val="00823DE9"/>
    <w:rsid w:val="008267F5"/>
    <w:rsid w:val="00826846"/>
    <w:rsid w:val="00827AE8"/>
    <w:rsid w:val="00827E43"/>
    <w:rsid w:val="00830643"/>
    <w:rsid w:val="008317E0"/>
    <w:rsid w:val="00832C3F"/>
    <w:rsid w:val="00834794"/>
    <w:rsid w:val="00834C34"/>
    <w:rsid w:val="008352D7"/>
    <w:rsid w:val="0083627F"/>
    <w:rsid w:val="00836843"/>
    <w:rsid w:val="00836A31"/>
    <w:rsid w:val="00837C09"/>
    <w:rsid w:val="00837C76"/>
    <w:rsid w:val="00840101"/>
    <w:rsid w:val="0084141E"/>
    <w:rsid w:val="008416DB"/>
    <w:rsid w:val="00842312"/>
    <w:rsid w:val="00845270"/>
    <w:rsid w:val="008454A9"/>
    <w:rsid w:val="008455B2"/>
    <w:rsid w:val="008459C4"/>
    <w:rsid w:val="008460B6"/>
    <w:rsid w:val="00846D56"/>
    <w:rsid w:val="00847516"/>
    <w:rsid w:val="00847775"/>
    <w:rsid w:val="00850BA0"/>
    <w:rsid w:val="00851089"/>
    <w:rsid w:val="00851D68"/>
    <w:rsid w:val="00854191"/>
    <w:rsid w:val="00855177"/>
    <w:rsid w:val="008579A8"/>
    <w:rsid w:val="00857FE2"/>
    <w:rsid w:val="00861D51"/>
    <w:rsid w:val="0086299E"/>
    <w:rsid w:val="00862B35"/>
    <w:rsid w:val="00863BDC"/>
    <w:rsid w:val="00863FCB"/>
    <w:rsid w:val="00864669"/>
    <w:rsid w:val="00865683"/>
    <w:rsid w:val="00866545"/>
    <w:rsid w:val="00866618"/>
    <w:rsid w:val="00871875"/>
    <w:rsid w:val="00872652"/>
    <w:rsid w:val="00873919"/>
    <w:rsid w:val="00873942"/>
    <w:rsid w:val="00874452"/>
    <w:rsid w:val="00874D7E"/>
    <w:rsid w:val="0087508D"/>
    <w:rsid w:val="0087558D"/>
    <w:rsid w:val="00876313"/>
    <w:rsid w:val="00876347"/>
    <w:rsid w:val="00876D05"/>
    <w:rsid w:val="00876F2A"/>
    <w:rsid w:val="0087701C"/>
    <w:rsid w:val="00877F65"/>
    <w:rsid w:val="008811C0"/>
    <w:rsid w:val="008841C8"/>
    <w:rsid w:val="00884371"/>
    <w:rsid w:val="00885472"/>
    <w:rsid w:val="00886486"/>
    <w:rsid w:val="00886FA6"/>
    <w:rsid w:val="00887311"/>
    <w:rsid w:val="0089003F"/>
    <w:rsid w:val="0089087F"/>
    <w:rsid w:val="00890ACF"/>
    <w:rsid w:val="008916AF"/>
    <w:rsid w:val="00892174"/>
    <w:rsid w:val="0089220F"/>
    <w:rsid w:val="00892283"/>
    <w:rsid w:val="00893D46"/>
    <w:rsid w:val="0089495E"/>
    <w:rsid w:val="00894991"/>
    <w:rsid w:val="00894C12"/>
    <w:rsid w:val="008950EC"/>
    <w:rsid w:val="00895AFC"/>
    <w:rsid w:val="008978B9"/>
    <w:rsid w:val="008978CE"/>
    <w:rsid w:val="00897AFE"/>
    <w:rsid w:val="008A05B5"/>
    <w:rsid w:val="008A074C"/>
    <w:rsid w:val="008A0BC0"/>
    <w:rsid w:val="008A1D52"/>
    <w:rsid w:val="008A1F96"/>
    <w:rsid w:val="008A2F12"/>
    <w:rsid w:val="008A38DA"/>
    <w:rsid w:val="008A3B0C"/>
    <w:rsid w:val="008A4A55"/>
    <w:rsid w:val="008A6479"/>
    <w:rsid w:val="008B08B4"/>
    <w:rsid w:val="008B0EBB"/>
    <w:rsid w:val="008B14BA"/>
    <w:rsid w:val="008B2188"/>
    <w:rsid w:val="008B2A7B"/>
    <w:rsid w:val="008B68EA"/>
    <w:rsid w:val="008C0008"/>
    <w:rsid w:val="008C1913"/>
    <w:rsid w:val="008C2615"/>
    <w:rsid w:val="008C4C16"/>
    <w:rsid w:val="008C4FBC"/>
    <w:rsid w:val="008C5327"/>
    <w:rsid w:val="008D0069"/>
    <w:rsid w:val="008D1B97"/>
    <w:rsid w:val="008D25C2"/>
    <w:rsid w:val="008D2FCB"/>
    <w:rsid w:val="008D3042"/>
    <w:rsid w:val="008D434B"/>
    <w:rsid w:val="008D578E"/>
    <w:rsid w:val="008D5FF8"/>
    <w:rsid w:val="008E00EE"/>
    <w:rsid w:val="008E1DE8"/>
    <w:rsid w:val="008E2855"/>
    <w:rsid w:val="008E3D9E"/>
    <w:rsid w:val="008E5995"/>
    <w:rsid w:val="008E7438"/>
    <w:rsid w:val="008E7624"/>
    <w:rsid w:val="008F21B7"/>
    <w:rsid w:val="008F2AFF"/>
    <w:rsid w:val="008F53FD"/>
    <w:rsid w:val="008F5C4C"/>
    <w:rsid w:val="008F62CE"/>
    <w:rsid w:val="008F6524"/>
    <w:rsid w:val="008F7216"/>
    <w:rsid w:val="008F7B23"/>
    <w:rsid w:val="0090197D"/>
    <w:rsid w:val="00902AAB"/>
    <w:rsid w:val="00905DA0"/>
    <w:rsid w:val="00905E21"/>
    <w:rsid w:val="00906E0B"/>
    <w:rsid w:val="00907202"/>
    <w:rsid w:val="00907973"/>
    <w:rsid w:val="009079E3"/>
    <w:rsid w:val="00907E1F"/>
    <w:rsid w:val="00907F75"/>
    <w:rsid w:val="00910DE7"/>
    <w:rsid w:val="00911B7C"/>
    <w:rsid w:val="0091213F"/>
    <w:rsid w:val="00914866"/>
    <w:rsid w:val="00920C70"/>
    <w:rsid w:val="00920F61"/>
    <w:rsid w:val="00920FC9"/>
    <w:rsid w:val="009233D9"/>
    <w:rsid w:val="00923B0C"/>
    <w:rsid w:val="00923CA9"/>
    <w:rsid w:val="0092423C"/>
    <w:rsid w:val="009259DE"/>
    <w:rsid w:val="009276AF"/>
    <w:rsid w:val="009278F4"/>
    <w:rsid w:val="009302FE"/>
    <w:rsid w:val="00930E28"/>
    <w:rsid w:val="009311D6"/>
    <w:rsid w:val="00932F53"/>
    <w:rsid w:val="0093364F"/>
    <w:rsid w:val="00934363"/>
    <w:rsid w:val="00936021"/>
    <w:rsid w:val="009409B9"/>
    <w:rsid w:val="00941495"/>
    <w:rsid w:val="009445AE"/>
    <w:rsid w:val="00944DA8"/>
    <w:rsid w:val="00945405"/>
    <w:rsid w:val="00945C1D"/>
    <w:rsid w:val="009472EE"/>
    <w:rsid w:val="00947A8D"/>
    <w:rsid w:val="00951447"/>
    <w:rsid w:val="00951840"/>
    <w:rsid w:val="00952244"/>
    <w:rsid w:val="009525A3"/>
    <w:rsid w:val="00955893"/>
    <w:rsid w:val="00955C43"/>
    <w:rsid w:val="00955C93"/>
    <w:rsid w:val="00955DA2"/>
    <w:rsid w:val="009572CD"/>
    <w:rsid w:val="00960D3E"/>
    <w:rsid w:val="009614DB"/>
    <w:rsid w:val="009634C5"/>
    <w:rsid w:val="0096352B"/>
    <w:rsid w:val="00963875"/>
    <w:rsid w:val="00963BC9"/>
    <w:rsid w:val="009669F0"/>
    <w:rsid w:val="00967057"/>
    <w:rsid w:val="00967339"/>
    <w:rsid w:val="009678F1"/>
    <w:rsid w:val="009736CF"/>
    <w:rsid w:val="009746A7"/>
    <w:rsid w:val="00975731"/>
    <w:rsid w:val="009801B6"/>
    <w:rsid w:val="0098086F"/>
    <w:rsid w:val="0098198C"/>
    <w:rsid w:val="00983D51"/>
    <w:rsid w:val="00983E4F"/>
    <w:rsid w:val="00984990"/>
    <w:rsid w:val="00985874"/>
    <w:rsid w:val="00985AAE"/>
    <w:rsid w:val="00985AB1"/>
    <w:rsid w:val="00985EF0"/>
    <w:rsid w:val="0098634D"/>
    <w:rsid w:val="00990544"/>
    <w:rsid w:val="00991493"/>
    <w:rsid w:val="0099155E"/>
    <w:rsid w:val="00992C35"/>
    <w:rsid w:val="00994094"/>
    <w:rsid w:val="009944E6"/>
    <w:rsid w:val="00995D70"/>
    <w:rsid w:val="009A020C"/>
    <w:rsid w:val="009A05CC"/>
    <w:rsid w:val="009A0DF3"/>
    <w:rsid w:val="009A2186"/>
    <w:rsid w:val="009A223B"/>
    <w:rsid w:val="009A2672"/>
    <w:rsid w:val="009A3788"/>
    <w:rsid w:val="009A5402"/>
    <w:rsid w:val="009A5EB5"/>
    <w:rsid w:val="009A6BDD"/>
    <w:rsid w:val="009B0CC7"/>
    <w:rsid w:val="009B29D1"/>
    <w:rsid w:val="009B3525"/>
    <w:rsid w:val="009B3EC5"/>
    <w:rsid w:val="009B4044"/>
    <w:rsid w:val="009B5136"/>
    <w:rsid w:val="009B5DE5"/>
    <w:rsid w:val="009B61FA"/>
    <w:rsid w:val="009B741C"/>
    <w:rsid w:val="009C0308"/>
    <w:rsid w:val="009C08CE"/>
    <w:rsid w:val="009C2BD5"/>
    <w:rsid w:val="009C3B98"/>
    <w:rsid w:val="009C4030"/>
    <w:rsid w:val="009C4395"/>
    <w:rsid w:val="009C486D"/>
    <w:rsid w:val="009C5420"/>
    <w:rsid w:val="009C6325"/>
    <w:rsid w:val="009D305E"/>
    <w:rsid w:val="009D31A3"/>
    <w:rsid w:val="009D3803"/>
    <w:rsid w:val="009D3EDC"/>
    <w:rsid w:val="009D4E3F"/>
    <w:rsid w:val="009D7D9B"/>
    <w:rsid w:val="009D7E34"/>
    <w:rsid w:val="009E116B"/>
    <w:rsid w:val="009E122F"/>
    <w:rsid w:val="009E2013"/>
    <w:rsid w:val="009E26B8"/>
    <w:rsid w:val="009E4B25"/>
    <w:rsid w:val="009E52CD"/>
    <w:rsid w:val="009E5584"/>
    <w:rsid w:val="009E590A"/>
    <w:rsid w:val="009E65C4"/>
    <w:rsid w:val="009F1832"/>
    <w:rsid w:val="009F26E6"/>
    <w:rsid w:val="009F4990"/>
    <w:rsid w:val="009F4FA9"/>
    <w:rsid w:val="009F5142"/>
    <w:rsid w:val="009F5CE6"/>
    <w:rsid w:val="009F7F26"/>
    <w:rsid w:val="00A050BC"/>
    <w:rsid w:val="00A05B70"/>
    <w:rsid w:val="00A05CF5"/>
    <w:rsid w:val="00A0621B"/>
    <w:rsid w:val="00A06896"/>
    <w:rsid w:val="00A06A7A"/>
    <w:rsid w:val="00A06D71"/>
    <w:rsid w:val="00A06DC5"/>
    <w:rsid w:val="00A116E7"/>
    <w:rsid w:val="00A12CE3"/>
    <w:rsid w:val="00A14640"/>
    <w:rsid w:val="00A14DB9"/>
    <w:rsid w:val="00A16459"/>
    <w:rsid w:val="00A1759D"/>
    <w:rsid w:val="00A17801"/>
    <w:rsid w:val="00A179A6"/>
    <w:rsid w:val="00A20BE8"/>
    <w:rsid w:val="00A20D67"/>
    <w:rsid w:val="00A21299"/>
    <w:rsid w:val="00A21CE1"/>
    <w:rsid w:val="00A220C7"/>
    <w:rsid w:val="00A22586"/>
    <w:rsid w:val="00A24019"/>
    <w:rsid w:val="00A24B20"/>
    <w:rsid w:val="00A250AC"/>
    <w:rsid w:val="00A31CC3"/>
    <w:rsid w:val="00A31E29"/>
    <w:rsid w:val="00A31FBB"/>
    <w:rsid w:val="00A32F4C"/>
    <w:rsid w:val="00A34D18"/>
    <w:rsid w:val="00A353A0"/>
    <w:rsid w:val="00A36648"/>
    <w:rsid w:val="00A40A1B"/>
    <w:rsid w:val="00A41260"/>
    <w:rsid w:val="00A415E0"/>
    <w:rsid w:val="00A41934"/>
    <w:rsid w:val="00A426B2"/>
    <w:rsid w:val="00A43439"/>
    <w:rsid w:val="00A44049"/>
    <w:rsid w:val="00A448D5"/>
    <w:rsid w:val="00A44D49"/>
    <w:rsid w:val="00A455D9"/>
    <w:rsid w:val="00A46782"/>
    <w:rsid w:val="00A47438"/>
    <w:rsid w:val="00A47CC7"/>
    <w:rsid w:val="00A47D25"/>
    <w:rsid w:val="00A47E80"/>
    <w:rsid w:val="00A50726"/>
    <w:rsid w:val="00A50E56"/>
    <w:rsid w:val="00A515E7"/>
    <w:rsid w:val="00A51C78"/>
    <w:rsid w:val="00A51D49"/>
    <w:rsid w:val="00A5377E"/>
    <w:rsid w:val="00A55095"/>
    <w:rsid w:val="00A555E8"/>
    <w:rsid w:val="00A6138F"/>
    <w:rsid w:val="00A61BEC"/>
    <w:rsid w:val="00A61E36"/>
    <w:rsid w:val="00A62381"/>
    <w:rsid w:val="00A62BD0"/>
    <w:rsid w:val="00A62E0F"/>
    <w:rsid w:val="00A63192"/>
    <w:rsid w:val="00A67679"/>
    <w:rsid w:val="00A71396"/>
    <w:rsid w:val="00A723A2"/>
    <w:rsid w:val="00A73A6B"/>
    <w:rsid w:val="00A73A84"/>
    <w:rsid w:val="00A74F22"/>
    <w:rsid w:val="00A74F40"/>
    <w:rsid w:val="00A74F5F"/>
    <w:rsid w:val="00A75218"/>
    <w:rsid w:val="00A755D4"/>
    <w:rsid w:val="00A77E18"/>
    <w:rsid w:val="00A77E61"/>
    <w:rsid w:val="00A80DE6"/>
    <w:rsid w:val="00A82B3B"/>
    <w:rsid w:val="00A83D6B"/>
    <w:rsid w:val="00A84352"/>
    <w:rsid w:val="00A86699"/>
    <w:rsid w:val="00A86FAE"/>
    <w:rsid w:val="00A902B4"/>
    <w:rsid w:val="00A90418"/>
    <w:rsid w:val="00A91891"/>
    <w:rsid w:val="00A921C5"/>
    <w:rsid w:val="00A94006"/>
    <w:rsid w:val="00A96279"/>
    <w:rsid w:val="00AA25F5"/>
    <w:rsid w:val="00AA4092"/>
    <w:rsid w:val="00AA5482"/>
    <w:rsid w:val="00AA58BB"/>
    <w:rsid w:val="00AA58CC"/>
    <w:rsid w:val="00AA7D36"/>
    <w:rsid w:val="00AB2FBB"/>
    <w:rsid w:val="00AB45A1"/>
    <w:rsid w:val="00AC1AED"/>
    <w:rsid w:val="00AC2225"/>
    <w:rsid w:val="00AC28C0"/>
    <w:rsid w:val="00AC29EF"/>
    <w:rsid w:val="00AC2F08"/>
    <w:rsid w:val="00AC447C"/>
    <w:rsid w:val="00AC689A"/>
    <w:rsid w:val="00AC6D61"/>
    <w:rsid w:val="00AC7B88"/>
    <w:rsid w:val="00AD0C77"/>
    <w:rsid w:val="00AD1290"/>
    <w:rsid w:val="00AD1BF2"/>
    <w:rsid w:val="00AD44E2"/>
    <w:rsid w:val="00AD4FC8"/>
    <w:rsid w:val="00AD58E0"/>
    <w:rsid w:val="00AD7F8B"/>
    <w:rsid w:val="00AE03B9"/>
    <w:rsid w:val="00AE09CA"/>
    <w:rsid w:val="00AE2934"/>
    <w:rsid w:val="00AE2E91"/>
    <w:rsid w:val="00AE3CC9"/>
    <w:rsid w:val="00AE5315"/>
    <w:rsid w:val="00AE532E"/>
    <w:rsid w:val="00AE5A72"/>
    <w:rsid w:val="00AE6931"/>
    <w:rsid w:val="00AE6C94"/>
    <w:rsid w:val="00AF077D"/>
    <w:rsid w:val="00AF080D"/>
    <w:rsid w:val="00AF0E22"/>
    <w:rsid w:val="00AF0FC0"/>
    <w:rsid w:val="00AF2A04"/>
    <w:rsid w:val="00AF2B95"/>
    <w:rsid w:val="00AF31CA"/>
    <w:rsid w:val="00AF3858"/>
    <w:rsid w:val="00AF41DE"/>
    <w:rsid w:val="00AF501E"/>
    <w:rsid w:val="00AF57E3"/>
    <w:rsid w:val="00AF5F39"/>
    <w:rsid w:val="00AF70B2"/>
    <w:rsid w:val="00AF7A3B"/>
    <w:rsid w:val="00AF7D40"/>
    <w:rsid w:val="00B005CB"/>
    <w:rsid w:val="00B01C1E"/>
    <w:rsid w:val="00B04036"/>
    <w:rsid w:val="00B059BB"/>
    <w:rsid w:val="00B078C6"/>
    <w:rsid w:val="00B100AD"/>
    <w:rsid w:val="00B114E5"/>
    <w:rsid w:val="00B11A14"/>
    <w:rsid w:val="00B11F34"/>
    <w:rsid w:val="00B12DB5"/>
    <w:rsid w:val="00B13883"/>
    <w:rsid w:val="00B13ADD"/>
    <w:rsid w:val="00B13F74"/>
    <w:rsid w:val="00B147F8"/>
    <w:rsid w:val="00B147FB"/>
    <w:rsid w:val="00B170C8"/>
    <w:rsid w:val="00B17542"/>
    <w:rsid w:val="00B17FC9"/>
    <w:rsid w:val="00B2073E"/>
    <w:rsid w:val="00B21179"/>
    <w:rsid w:val="00B21493"/>
    <w:rsid w:val="00B23EB3"/>
    <w:rsid w:val="00B23ECD"/>
    <w:rsid w:val="00B2672F"/>
    <w:rsid w:val="00B267E4"/>
    <w:rsid w:val="00B31A32"/>
    <w:rsid w:val="00B32AC1"/>
    <w:rsid w:val="00B347C9"/>
    <w:rsid w:val="00B378CB"/>
    <w:rsid w:val="00B37C16"/>
    <w:rsid w:val="00B400D9"/>
    <w:rsid w:val="00B40AF3"/>
    <w:rsid w:val="00B40C3B"/>
    <w:rsid w:val="00B40FC5"/>
    <w:rsid w:val="00B41FD4"/>
    <w:rsid w:val="00B424F1"/>
    <w:rsid w:val="00B43D2D"/>
    <w:rsid w:val="00B44797"/>
    <w:rsid w:val="00B4501A"/>
    <w:rsid w:val="00B458DB"/>
    <w:rsid w:val="00B4650E"/>
    <w:rsid w:val="00B46D71"/>
    <w:rsid w:val="00B4707F"/>
    <w:rsid w:val="00B47C4C"/>
    <w:rsid w:val="00B50DE5"/>
    <w:rsid w:val="00B50E53"/>
    <w:rsid w:val="00B5183E"/>
    <w:rsid w:val="00B533D0"/>
    <w:rsid w:val="00B54C8F"/>
    <w:rsid w:val="00B555A5"/>
    <w:rsid w:val="00B5600B"/>
    <w:rsid w:val="00B5743F"/>
    <w:rsid w:val="00B60293"/>
    <w:rsid w:val="00B602C0"/>
    <w:rsid w:val="00B60377"/>
    <w:rsid w:val="00B60D6A"/>
    <w:rsid w:val="00B615DA"/>
    <w:rsid w:val="00B63CE8"/>
    <w:rsid w:val="00B64A39"/>
    <w:rsid w:val="00B64C56"/>
    <w:rsid w:val="00B64FDC"/>
    <w:rsid w:val="00B651C2"/>
    <w:rsid w:val="00B6524B"/>
    <w:rsid w:val="00B65CEB"/>
    <w:rsid w:val="00B66C04"/>
    <w:rsid w:val="00B6784E"/>
    <w:rsid w:val="00B678C3"/>
    <w:rsid w:val="00B70EAE"/>
    <w:rsid w:val="00B725DB"/>
    <w:rsid w:val="00B73033"/>
    <w:rsid w:val="00B7365A"/>
    <w:rsid w:val="00B73B19"/>
    <w:rsid w:val="00B73F09"/>
    <w:rsid w:val="00B75828"/>
    <w:rsid w:val="00B75BA7"/>
    <w:rsid w:val="00B77368"/>
    <w:rsid w:val="00B80BF6"/>
    <w:rsid w:val="00B862DB"/>
    <w:rsid w:val="00B90439"/>
    <w:rsid w:val="00B904D7"/>
    <w:rsid w:val="00B91FB4"/>
    <w:rsid w:val="00B93BFC"/>
    <w:rsid w:val="00BA1805"/>
    <w:rsid w:val="00BA1FA4"/>
    <w:rsid w:val="00BA2C17"/>
    <w:rsid w:val="00BA321C"/>
    <w:rsid w:val="00BA3F1F"/>
    <w:rsid w:val="00BA4C08"/>
    <w:rsid w:val="00BA5882"/>
    <w:rsid w:val="00BA776A"/>
    <w:rsid w:val="00BA7B20"/>
    <w:rsid w:val="00BB28F2"/>
    <w:rsid w:val="00BB3398"/>
    <w:rsid w:val="00BB38B7"/>
    <w:rsid w:val="00BB6F38"/>
    <w:rsid w:val="00BB7861"/>
    <w:rsid w:val="00BC04B3"/>
    <w:rsid w:val="00BC2909"/>
    <w:rsid w:val="00BC3236"/>
    <w:rsid w:val="00BC6BCF"/>
    <w:rsid w:val="00BC78DD"/>
    <w:rsid w:val="00BD2108"/>
    <w:rsid w:val="00BD4478"/>
    <w:rsid w:val="00BD7BA0"/>
    <w:rsid w:val="00BE177D"/>
    <w:rsid w:val="00BE1FE6"/>
    <w:rsid w:val="00BE2B60"/>
    <w:rsid w:val="00BE2BB1"/>
    <w:rsid w:val="00BE2CBC"/>
    <w:rsid w:val="00BE324E"/>
    <w:rsid w:val="00BE4804"/>
    <w:rsid w:val="00BE4883"/>
    <w:rsid w:val="00BE5C03"/>
    <w:rsid w:val="00BF0E96"/>
    <w:rsid w:val="00BF0F1D"/>
    <w:rsid w:val="00BF1B29"/>
    <w:rsid w:val="00BF1D0F"/>
    <w:rsid w:val="00BF1DF4"/>
    <w:rsid w:val="00BF27AE"/>
    <w:rsid w:val="00BF2B59"/>
    <w:rsid w:val="00BF3C2E"/>
    <w:rsid w:val="00BF3EDA"/>
    <w:rsid w:val="00BF51FB"/>
    <w:rsid w:val="00BF564A"/>
    <w:rsid w:val="00BF61A5"/>
    <w:rsid w:val="00BF6ABE"/>
    <w:rsid w:val="00BF6F0F"/>
    <w:rsid w:val="00C039FF"/>
    <w:rsid w:val="00C04555"/>
    <w:rsid w:val="00C07A3E"/>
    <w:rsid w:val="00C10791"/>
    <w:rsid w:val="00C107C6"/>
    <w:rsid w:val="00C10A7C"/>
    <w:rsid w:val="00C10AFD"/>
    <w:rsid w:val="00C11106"/>
    <w:rsid w:val="00C125B3"/>
    <w:rsid w:val="00C12858"/>
    <w:rsid w:val="00C129AC"/>
    <w:rsid w:val="00C12A0B"/>
    <w:rsid w:val="00C133F6"/>
    <w:rsid w:val="00C14341"/>
    <w:rsid w:val="00C15337"/>
    <w:rsid w:val="00C155BD"/>
    <w:rsid w:val="00C16949"/>
    <w:rsid w:val="00C20BE4"/>
    <w:rsid w:val="00C20E09"/>
    <w:rsid w:val="00C2147C"/>
    <w:rsid w:val="00C21E90"/>
    <w:rsid w:val="00C24AC0"/>
    <w:rsid w:val="00C2601C"/>
    <w:rsid w:val="00C263F6"/>
    <w:rsid w:val="00C26FD0"/>
    <w:rsid w:val="00C30783"/>
    <w:rsid w:val="00C31353"/>
    <w:rsid w:val="00C31D93"/>
    <w:rsid w:val="00C3236A"/>
    <w:rsid w:val="00C333C5"/>
    <w:rsid w:val="00C33AB7"/>
    <w:rsid w:val="00C3443F"/>
    <w:rsid w:val="00C34A3E"/>
    <w:rsid w:val="00C350AB"/>
    <w:rsid w:val="00C35A24"/>
    <w:rsid w:val="00C35FFE"/>
    <w:rsid w:val="00C37D91"/>
    <w:rsid w:val="00C37E31"/>
    <w:rsid w:val="00C40055"/>
    <w:rsid w:val="00C4048C"/>
    <w:rsid w:val="00C40811"/>
    <w:rsid w:val="00C40BF2"/>
    <w:rsid w:val="00C416AD"/>
    <w:rsid w:val="00C422EB"/>
    <w:rsid w:val="00C451BD"/>
    <w:rsid w:val="00C452D0"/>
    <w:rsid w:val="00C459BF"/>
    <w:rsid w:val="00C46BB9"/>
    <w:rsid w:val="00C46F89"/>
    <w:rsid w:val="00C47E3E"/>
    <w:rsid w:val="00C50F8A"/>
    <w:rsid w:val="00C52460"/>
    <w:rsid w:val="00C527A4"/>
    <w:rsid w:val="00C52BDA"/>
    <w:rsid w:val="00C53301"/>
    <w:rsid w:val="00C5332A"/>
    <w:rsid w:val="00C5333B"/>
    <w:rsid w:val="00C54A38"/>
    <w:rsid w:val="00C54D8E"/>
    <w:rsid w:val="00C56096"/>
    <w:rsid w:val="00C56E9E"/>
    <w:rsid w:val="00C57533"/>
    <w:rsid w:val="00C603DE"/>
    <w:rsid w:val="00C60EE8"/>
    <w:rsid w:val="00C61299"/>
    <w:rsid w:val="00C61D4B"/>
    <w:rsid w:val="00C61E1C"/>
    <w:rsid w:val="00C62FA3"/>
    <w:rsid w:val="00C630F0"/>
    <w:rsid w:val="00C646A2"/>
    <w:rsid w:val="00C64B8B"/>
    <w:rsid w:val="00C65857"/>
    <w:rsid w:val="00C65BF4"/>
    <w:rsid w:val="00C65DA4"/>
    <w:rsid w:val="00C706BD"/>
    <w:rsid w:val="00C73464"/>
    <w:rsid w:val="00C75067"/>
    <w:rsid w:val="00C764A6"/>
    <w:rsid w:val="00C77778"/>
    <w:rsid w:val="00C77C63"/>
    <w:rsid w:val="00C80FF1"/>
    <w:rsid w:val="00C813BF"/>
    <w:rsid w:val="00C81409"/>
    <w:rsid w:val="00C816AB"/>
    <w:rsid w:val="00C82060"/>
    <w:rsid w:val="00C82B1F"/>
    <w:rsid w:val="00C8401F"/>
    <w:rsid w:val="00C84897"/>
    <w:rsid w:val="00C85190"/>
    <w:rsid w:val="00C86C7F"/>
    <w:rsid w:val="00C86DDC"/>
    <w:rsid w:val="00C87023"/>
    <w:rsid w:val="00C8775C"/>
    <w:rsid w:val="00C87C4D"/>
    <w:rsid w:val="00C92460"/>
    <w:rsid w:val="00C92852"/>
    <w:rsid w:val="00C93380"/>
    <w:rsid w:val="00C9379B"/>
    <w:rsid w:val="00C94037"/>
    <w:rsid w:val="00C94288"/>
    <w:rsid w:val="00C960B0"/>
    <w:rsid w:val="00CA078A"/>
    <w:rsid w:val="00CA0CD5"/>
    <w:rsid w:val="00CA0F01"/>
    <w:rsid w:val="00CA2A44"/>
    <w:rsid w:val="00CA5FA4"/>
    <w:rsid w:val="00CA6D62"/>
    <w:rsid w:val="00CB1323"/>
    <w:rsid w:val="00CB1F7B"/>
    <w:rsid w:val="00CB604B"/>
    <w:rsid w:val="00CC0101"/>
    <w:rsid w:val="00CC06CB"/>
    <w:rsid w:val="00CC1619"/>
    <w:rsid w:val="00CC1FF7"/>
    <w:rsid w:val="00CC246C"/>
    <w:rsid w:val="00CC2B0F"/>
    <w:rsid w:val="00CC5544"/>
    <w:rsid w:val="00CC5F2A"/>
    <w:rsid w:val="00CD03EA"/>
    <w:rsid w:val="00CD167F"/>
    <w:rsid w:val="00CD16A1"/>
    <w:rsid w:val="00CD1C46"/>
    <w:rsid w:val="00CD3033"/>
    <w:rsid w:val="00CD3BC3"/>
    <w:rsid w:val="00CD4883"/>
    <w:rsid w:val="00CD5D0F"/>
    <w:rsid w:val="00CD6111"/>
    <w:rsid w:val="00CD7425"/>
    <w:rsid w:val="00CE21C7"/>
    <w:rsid w:val="00CE29C1"/>
    <w:rsid w:val="00CE3175"/>
    <w:rsid w:val="00CE3BC9"/>
    <w:rsid w:val="00CE3C3B"/>
    <w:rsid w:val="00CE3D56"/>
    <w:rsid w:val="00CE4CFA"/>
    <w:rsid w:val="00CE6D80"/>
    <w:rsid w:val="00CE7856"/>
    <w:rsid w:val="00CF1F0C"/>
    <w:rsid w:val="00CF251D"/>
    <w:rsid w:val="00CF430D"/>
    <w:rsid w:val="00CF4BDE"/>
    <w:rsid w:val="00CF6225"/>
    <w:rsid w:val="00CF6F55"/>
    <w:rsid w:val="00D0123D"/>
    <w:rsid w:val="00D01433"/>
    <w:rsid w:val="00D01BFF"/>
    <w:rsid w:val="00D020C6"/>
    <w:rsid w:val="00D0238A"/>
    <w:rsid w:val="00D04223"/>
    <w:rsid w:val="00D04F58"/>
    <w:rsid w:val="00D050A4"/>
    <w:rsid w:val="00D069E0"/>
    <w:rsid w:val="00D10A8D"/>
    <w:rsid w:val="00D11C17"/>
    <w:rsid w:val="00D11F9A"/>
    <w:rsid w:val="00D12430"/>
    <w:rsid w:val="00D1391E"/>
    <w:rsid w:val="00D15035"/>
    <w:rsid w:val="00D165F8"/>
    <w:rsid w:val="00D20EE2"/>
    <w:rsid w:val="00D21523"/>
    <w:rsid w:val="00D22598"/>
    <w:rsid w:val="00D234AF"/>
    <w:rsid w:val="00D23899"/>
    <w:rsid w:val="00D26128"/>
    <w:rsid w:val="00D30A58"/>
    <w:rsid w:val="00D3227A"/>
    <w:rsid w:val="00D3314F"/>
    <w:rsid w:val="00D356C8"/>
    <w:rsid w:val="00D37699"/>
    <w:rsid w:val="00D41510"/>
    <w:rsid w:val="00D43ADF"/>
    <w:rsid w:val="00D443C3"/>
    <w:rsid w:val="00D44AEC"/>
    <w:rsid w:val="00D44C33"/>
    <w:rsid w:val="00D44E57"/>
    <w:rsid w:val="00D4509E"/>
    <w:rsid w:val="00D45A50"/>
    <w:rsid w:val="00D50F9C"/>
    <w:rsid w:val="00D52371"/>
    <w:rsid w:val="00D5274F"/>
    <w:rsid w:val="00D52E11"/>
    <w:rsid w:val="00D534B9"/>
    <w:rsid w:val="00D556BC"/>
    <w:rsid w:val="00D56766"/>
    <w:rsid w:val="00D57B55"/>
    <w:rsid w:val="00D57BCB"/>
    <w:rsid w:val="00D60C3E"/>
    <w:rsid w:val="00D6110F"/>
    <w:rsid w:val="00D61A7D"/>
    <w:rsid w:val="00D66171"/>
    <w:rsid w:val="00D67BCE"/>
    <w:rsid w:val="00D7193F"/>
    <w:rsid w:val="00D73345"/>
    <w:rsid w:val="00D75607"/>
    <w:rsid w:val="00D75DB6"/>
    <w:rsid w:val="00D77A43"/>
    <w:rsid w:val="00D80018"/>
    <w:rsid w:val="00D80425"/>
    <w:rsid w:val="00D81560"/>
    <w:rsid w:val="00D8195B"/>
    <w:rsid w:val="00D82FEA"/>
    <w:rsid w:val="00D83960"/>
    <w:rsid w:val="00D8420E"/>
    <w:rsid w:val="00D84772"/>
    <w:rsid w:val="00D85A7C"/>
    <w:rsid w:val="00D85B05"/>
    <w:rsid w:val="00D87704"/>
    <w:rsid w:val="00D878D5"/>
    <w:rsid w:val="00D902D8"/>
    <w:rsid w:val="00D9234A"/>
    <w:rsid w:val="00D93747"/>
    <w:rsid w:val="00D94403"/>
    <w:rsid w:val="00D94B9B"/>
    <w:rsid w:val="00D94C1E"/>
    <w:rsid w:val="00DA0693"/>
    <w:rsid w:val="00DA1788"/>
    <w:rsid w:val="00DA1AF6"/>
    <w:rsid w:val="00DA2515"/>
    <w:rsid w:val="00DA3C0F"/>
    <w:rsid w:val="00DA5118"/>
    <w:rsid w:val="00DA5657"/>
    <w:rsid w:val="00DB1B30"/>
    <w:rsid w:val="00DB35D7"/>
    <w:rsid w:val="00DB3C69"/>
    <w:rsid w:val="00DB7B36"/>
    <w:rsid w:val="00DC0706"/>
    <w:rsid w:val="00DC1FD7"/>
    <w:rsid w:val="00DC5869"/>
    <w:rsid w:val="00DC6AA8"/>
    <w:rsid w:val="00DC7379"/>
    <w:rsid w:val="00DD0086"/>
    <w:rsid w:val="00DD16BA"/>
    <w:rsid w:val="00DD1A6A"/>
    <w:rsid w:val="00DD2561"/>
    <w:rsid w:val="00DD37E2"/>
    <w:rsid w:val="00DD4A8C"/>
    <w:rsid w:val="00DD512A"/>
    <w:rsid w:val="00DD6728"/>
    <w:rsid w:val="00DD7F1B"/>
    <w:rsid w:val="00DE01B2"/>
    <w:rsid w:val="00DE03F5"/>
    <w:rsid w:val="00DE0CDD"/>
    <w:rsid w:val="00DE1E18"/>
    <w:rsid w:val="00DE31B3"/>
    <w:rsid w:val="00DE31F9"/>
    <w:rsid w:val="00DE5046"/>
    <w:rsid w:val="00DE6935"/>
    <w:rsid w:val="00DE7B02"/>
    <w:rsid w:val="00DF0015"/>
    <w:rsid w:val="00DF0E45"/>
    <w:rsid w:val="00DF0FDD"/>
    <w:rsid w:val="00DF1307"/>
    <w:rsid w:val="00DF2078"/>
    <w:rsid w:val="00DF30A3"/>
    <w:rsid w:val="00DF36BA"/>
    <w:rsid w:val="00DF3ED3"/>
    <w:rsid w:val="00DF3FCE"/>
    <w:rsid w:val="00DF4B15"/>
    <w:rsid w:val="00DF55C9"/>
    <w:rsid w:val="00DF5CBE"/>
    <w:rsid w:val="00DF5D82"/>
    <w:rsid w:val="00DF612D"/>
    <w:rsid w:val="00E03F1B"/>
    <w:rsid w:val="00E0403C"/>
    <w:rsid w:val="00E05180"/>
    <w:rsid w:val="00E05CC4"/>
    <w:rsid w:val="00E0629C"/>
    <w:rsid w:val="00E07A08"/>
    <w:rsid w:val="00E129BD"/>
    <w:rsid w:val="00E13BC3"/>
    <w:rsid w:val="00E159B7"/>
    <w:rsid w:val="00E1725C"/>
    <w:rsid w:val="00E17845"/>
    <w:rsid w:val="00E20EFE"/>
    <w:rsid w:val="00E215BB"/>
    <w:rsid w:val="00E22A5E"/>
    <w:rsid w:val="00E23295"/>
    <w:rsid w:val="00E24A0E"/>
    <w:rsid w:val="00E254D0"/>
    <w:rsid w:val="00E263C8"/>
    <w:rsid w:val="00E2674C"/>
    <w:rsid w:val="00E3093A"/>
    <w:rsid w:val="00E319A9"/>
    <w:rsid w:val="00E31E7F"/>
    <w:rsid w:val="00E33815"/>
    <w:rsid w:val="00E33B05"/>
    <w:rsid w:val="00E34245"/>
    <w:rsid w:val="00E36D91"/>
    <w:rsid w:val="00E36E76"/>
    <w:rsid w:val="00E42F31"/>
    <w:rsid w:val="00E43870"/>
    <w:rsid w:val="00E458F1"/>
    <w:rsid w:val="00E46BFB"/>
    <w:rsid w:val="00E471E9"/>
    <w:rsid w:val="00E508D9"/>
    <w:rsid w:val="00E525DB"/>
    <w:rsid w:val="00E53210"/>
    <w:rsid w:val="00E55585"/>
    <w:rsid w:val="00E568A7"/>
    <w:rsid w:val="00E56DEE"/>
    <w:rsid w:val="00E57444"/>
    <w:rsid w:val="00E60CBB"/>
    <w:rsid w:val="00E61112"/>
    <w:rsid w:val="00E61728"/>
    <w:rsid w:val="00E632F0"/>
    <w:rsid w:val="00E63751"/>
    <w:rsid w:val="00E64FF0"/>
    <w:rsid w:val="00E662B5"/>
    <w:rsid w:val="00E6661B"/>
    <w:rsid w:val="00E671C7"/>
    <w:rsid w:val="00E67576"/>
    <w:rsid w:val="00E705D3"/>
    <w:rsid w:val="00E707E0"/>
    <w:rsid w:val="00E709EF"/>
    <w:rsid w:val="00E710D1"/>
    <w:rsid w:val="00E723FD"/>
    <w:rsid w:val="00E726D9"/>
    <w:rsid w:val="00E735F7"/>
    <w:rsid w:val="00E73C02"/>
    <w:rsid w:val="00E75D28"/>
    <w:rsid w:val="00E80313"/>
    <w:rsid w:val="00E832FE"/>
    <w:rsid w:val="00E857DB"/>
    <w:rsid w:val="00E85C27"/>
    <w:rsid w:val="00E86286"/>
    <w:rsid w:val="00E86EC1"/>
    <w:rsid w:val="00E87B52"/>
    <w:rsid w:val="00E91E73"/>
    <w:rsid w:val="00E9281C"/>
    <w:rsid w:val="00E92B21"/>
    <w:rsid w:val="00E94895"/>
    <w:rsid w:val="00E94A60"/>
    <w:rsid w:val="00E94D57"/>
    <w:rsid w:val="00E959A9"/>
    <w:rsid w:val="00E95D4D"/>
    <w:rsid w:val="00E9659A"/>
    <w:rsid w:val="00E9779E"/>
    <w:rsid w:val="00E97DC9"/>
    <w:rsid w:val="00E97E60"/>
    <w:rsid w:val="00EA6C25"/>
    <w:rsid w:val="00EB29A2"/>
    <w:rsid w:val="00EC08C6"/>
    <w:rsid w:val="00EC17BA"/>
    <w:rsid w:val="00EC211B"/>
    <w:rsid w:val="00EC2D7C"/>
    <w:rsid w:val="00EC3546"/>
    <w:rsid w:val="00EC396E"/>
    <w:rsid w:val="00EC67F0"/>
    <w:rsid w:val="00EC6FDF"/>
    <w:rsid w:val="00EC73B2"/>
    <w:rsid w:val="00ED427D"/>
    <w:rsid w:val="00ED4500"/>
    <w:rsid w:val="00ED6E4E"/>
    <w:rsid w:val="00ED7D6C"/>
    <w:rsid w:val="00ED7E5D"/>
    <w:rsid w:val="00EE025C"/>
    <w:rsid w:val="00EE0759"/>
    <w:rsid w:val="00EE10BE"/>
    <w:rsid w:val="00EE13DC"/>
    <w:rsid w:val="00EE2D07"/>
    <w:rsid w:val="00EE2E47"/>
    <w:rsid w:val="00EE4298"/>
    <w:rsid w:val="00EE4A54"/>
    <w:rsid w:val="00EE56EC"/>
    <w:rsid w:val="00EE5BB2"/>
    <w:rsid w:val="00EE732C"/>
    <w:rsid w:val="00EF3311"/>
    <w:rsid w:val="00EF383B"/>
    <w:rsid w:val="00EF445E"/>
    <w:rsid w:val="00EF6D9F"/>
    <w:rsid w:val="00F00535"/>
    <w:rsid w:val="00F006CC"/>
    <w:rsid w:val="00F00C38"/>
    <w:rsid w:val="00F0198E"/>
    <w:rsid w:val="00F01DFF"/>
    <w:rsid w:val="00F0218E"/>
    <w:rsid w:val="00F02B52"/>
    <w:rsid w:val="00F03A90"/>
    <w:rsid w:val="00F03B0B"/>
    <w:rsid w:val="00F04C37"/>
    <w:rsid w:val="00F050BE"/>
    <w:rsid w:val="00F051A2"/>
    <w:rsid w:val="00F05ACE"/>
    <w:rsid w:val="00F060B7"/>
    <w:rsid w:val="00F063B1"/>
    <w:rsid w:val="00F068C0"/>
    <w:rsid w:val="00F12730"/>
    <w:rsid w:val="00F12A2B"/>
    <w:rsid w:val="00F13A3E"/>
    <w:rsid w:val="00F13C97"/>
    <w:rsid w:val="00F14698"/>
    <w:rsid w:val="00F162D3"/>
    <w:rsid w:val="00F179F5"/>
    <w:rsid w:val="00F17CEF"/>
    <w:rsid w:val="00F17EF8"/>
    <w:rsid w:val="00F20541"/>
    <w:rsid w:val="00F20861"/>
    <w:rsid w:val="00F22648"/>
    <w:rsid w:val="00F228A2"/>
    <w:rsid w:val="00F22FCD"/>
    <w:rsid w:val="00F2455A"/>
    <w:rsid w:val="00F24917"/>
    <w:rsid w:val="00F26DD7"/>
    <w:rsid w:val="00F27131"/>
    <w:rsid w:val="00F2725C"/>
    <w:rsid w:val="00F3045B"/>
    <w:rsid w:val="00F310D6"/>
    <w:rsid w:val="00F3110C"/>
    <w:rsid w:val="00F312C0"/>
    <w:rsid w:val="00F31996"/>
    <w:rsid w:val="00F3282C"/>
    <w:rsid w:val="00F33E22"/>
    <w:rsid w:val="00F351EA"/>
    <w:rsid w:val="00F36982"/>
    <w:rsid w:val="00F36A9D"/>
    <w:rsid w:val="00F37863"/>
    <w:rsid w:val="00F37BBD"/>
    <w:rsid w:val="00F4095C"/>
    <w:rsid w:val="00F40A9E"/>
    <w:rsid w:val="00F41022"/>
    <w:rsid w:val="00F42B0C"/>
    <w:rsid w:val="00F43C36"/>
    <w:rsid w:val="00F4412B"/>
    <w:rsid w:val="00F462E9"/>
    <w:rsid w:val="00F52224"/>
    <w:rsid w:val="00F525D5"/>
    <w:rsid w:val="00F526F0"/>
    <w:rsid w:val="00F52817"/>
    <w:rsid w:val="00F52AA8"/>
    <w:rsid w:val="00F52C5D"/>
    <w:rsid w:val="00F52E50"/>
    <w:rsid w:val="00F52F7D"/>
    <w:rsid w:val="00F534DF"/>
    <w:rsid w:val="00F54138"/>
    <w:rsid w:val="00F55568"/>
    <w:rsid w:val="00F55D33"/>
    <w:rsid w:val="00F569CB"/>
    <w:rsid w:val="00F56AC4"/>
    <w:rsid w:val="00F61150"/>
    <w:rsid w:val="00F62AED"/>
    <w:rsid w:val="00F638E6"/>
    <w:rsid w:val="00F63A71"/>
    <w:rsid w:val="00F64461"/>
    <w:rsid w:val="00F64CB9"/>
    <w:rsid w:val="00F65B8F"/>
    <w:rsid w:val="00F65D8B"/>
    <w:rsid w:val="00F65E2D"/>
    <w:rsid w:val="00F65ECE"/>
    <w:rsid w:val="00F66446"/>
    <w:rsid w:val="00F70AF6"/>
    <w:rsid w:val="00F71101"/>
    <w:rsid w:val="00F720AA"/>
    <w:rsid w:val="00F72A7E"/>
    <w:rsid w:val="00F73B39"/>
    <w:rsid w:val="00F75730"/>
    <w:rsid w:val="00F75AD6"/>
    <w:rsid w:val="00F76C0D"/>
    <w:rsid w:val="00F77401"/>
    <w:rsid w:val="00F77985"/>
    <w:rsid w:val="00F80254"/>
    <w:rsid w:val="00F80FB9"/>
    <w:rsid w:val="00F81323"/>
    <w:rsid w:val="00F816FB"/>
    <w:rsid w:val="00F831E2"/>
    <w:rsid w:val="00F839E0"/>
    <w:rsid w:val="00F8573D"/>
    <w:rsid w:val="00F86B7F"/>
    <w:rsid w:val="00F90602"/>
    <w:rsid w:val="00F9230E"/>
    <w:rsid w:val="00F92BC1"/>
    <w:rsid w:val="00F93C67"/>
    <w:rsid w:val="00F9588F"/>
    <w:rsid w:val="00F95909"/>
    <w:rsid w:val="00F97749"/>
    <w:rsid w:val="00FA1191"/>
    <w:rsid w:val="00FA250E"/>
    <w:rsid w:val="00FA2AB9"/>
    <w:rsid w:val="00FA2B15"/>
    <w:rsid w:val="00FA407E"/>
    <w:rsid w:val="00FA4116"/>
    <w:rsid w:val="00FA4619"/>
    <w:rsid w:val="00FA4A2B"/>
    <w:rsid w:val="00FA4BA7"/>
    <w:rsid w:val="00FA5343"/>
    <w:rsid w:val="00FA5D1A"/>
    <w:rsid w:val="00FA61D7"/>
    <w:rsid w:val="00FA76D1"/>
    <w:rsid w:val="00FB0085"/>
    <w:rsid w:val="00FB06D5"/>
    <w:rsid w:val="00FB1450"/>
    <w:rsid w:val="00FB35E5"/>
    <w:rsid w:val="00FB37EB"/>
    <w:rsid w:val="00FB4E5C"/>
    <w:rsid w:val="00FC01F7"/>
    <w:rsid w:val="00FC0F9D"/>
    <w:rsid w:val="00FC38C9"/>
    <w:rsid w:val="00FC3A7A"/>
    <w:rsid w:val="00FC4CC1"/>
    <w:rsid w:val="00FC5A50"/>
    <w:rsid w:val="00FC629B"/>
    <w:rsid w:val="00FD0C4F"/>
    <w:rsid w:val="00FD194A"/>
    <w:rsid w:val="00FD1CA3"/>
    <w:rsid w:val="00FD2D8F"/>
    <w:rsid w:val="00FD2F35"/>
    <w:rsid w:val="00FD37B9"/>
    <w:rsid w:val="00FD4215"/>
    <w:rsid w:val="00FD51AF"/>
    <w:rsid w:val="00FD53FB"/>
    <w:rsid w:val="00FD5BCB"/>
    <w:rsid w:val="00FD6390"/>
    <w:rsid w:val="00FD6C12"/>
    <w:rsid w:val="00FE1F45"/>
    <w:rsid w:val="00FE41ED"/>
    <w:rsid w:val="00FE4602"/>
    <w:rsid w:val="00FE48B5"/>
    <w:rsid w:val="00FE4F3A"/>
    <w:rsid w:val="00FE568B"/>
    <w:rsid w:val="00FE5A5B"/>
    <w:rsid w:val="00FE5B44"/>
    <w:rsid w:val="00FE6443"/>
    <w:rsid w:val="00FE79C1"/>
    <w:rsid w:val="00FE79EB"/>
    <w:rsid w:val="00FF0CF4"/>
    <w:rsid w:val="00FF2CB8"/>
    <w:rsid w:val="00FF2E5D"/>
    <w:rsid w:val="00FF3825"/>
    <w:rsid w:val="00FF5884"/>
    <w:rsid w:val="00FF6F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5032EE"/>
  <w15:chartTrackingRefBased/>
  <w15:docId w15:val="{8A3EF78B-36A4-4900-9E58-CF8AAD7F1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style>
  <w:style w:type="paragraph" w:styleId="11">
    <w:name w:val="heading 1"/>
    <w:aliases w:val="Знак5"/>
    <w:basedOn w:val="a2"/>
    <w:next w:val="a2"/>
    <w:link w:val="12"/>
    <w:uiPriority w:val="99"/>
    <w:qFormat/>
    <w:rsid w:val="003A3A3B"/>
    <w:pPr>
      <w:keepNext/>
      <w:spacing w:before="240" w:after="60" w:line="240" w:lineRule="auto"/>
      <w:outlineLvl w:val="0"/>
    </w:pPr>
    <w:rPr>
      <w:rFonts w:ascii="Cambria" w:eastAsia="Times New Roman" w:hAnsi="Cambria" w:cs="Cambria"/>
      <w:b/>
      <w:bCs/>
      <w:kern w:val="32"/>
      <w:sz w:val="32"/>
      <w:szCs w:val="32"/>
      <w:lang w:eastAsia="ru-RU"/>
    </w:rPr>
  </w:style>
  <w:style w:type="paragraph" w:styleId="20">
    <w:name w:val="heading 2"/>
    <w:basedOn w:val="a2"/>
    <w:next w:val="a2"/>
    <w:link w:val="21"/>
    <w:uiPriority w:val="99"/>
    <w:unhideWhenUsed/>
    <w:qFormat/>
    <w:rsid w:val="009D3ED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9"/>
    <w:unhideWhenUsed/>
    <w:qFormat/>
    <w:rsid w:val="008E285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0">
    <w:name w:val="heading 4"/>
    <w:basedOn w:val="a2"/>
    <w:next w:val="a2"/>
    <w:link w:val="41"/>
    <w:uiPriority w:val="9"/>
    <w:semiHidden/>
    <w:unhideWhenUsed/>
    <w:qFormat/>
    <w:rsid w:val="00F0198E"/>
    <w:pPr>
      <w:keepNext/>
      <w:keepLines/>
      <w:spacing w:before="40" w:after="0"/>
      <w:outlineLvl w:val="3"/>
    </w:pPr>
    <w:rPr>
      <w:rFonts w:ascii="Cambria" w:eastAsia="Times New Roman" w:hAnsi="Cambria" w:cs="Times New Roman"/>
      <w:i/>
      <w:iCs/>
      <w:color w:val="365F91"/>
    </w:rPr>
  </w:style>
  <w:style w:type="paragraph" w:styleId="5">
    <w:name w:val="heading 5"/>
    <w:basedOn w:val="a2"/>
    <w:next w:val="a2"/>
    <w:link w:val="50"/>
    <w:uiPriority w:val="99"/>
    <w:qFormat/>
    <w:rsid w:val="00F0198E"/>
    <w:pPr>
      <w:keepNext/>
      <w:spacing w:before="5400" w:after="0" w:line="240" w:lineRule="auto"/>
      <w:jc w:val="center"/>
      <w:outlineLvl w:val="4"/>
    </w:pPr>
    <w:rPr>
      <w:rFonts w:ascii="Arial" w:eastAsia="Times New Roman" w:hAnsi="Arial" w:cs="Arial"/>
      <w:sz w:val="52"/>
      <w:szCs w:val="52"/>
      <w:lang w:eastAsia="ru-RU"/>
    </w:rPr>
  </w:style>
  <w:style w:type="paragraph" w:styleId="6">
    <w:name w:val="heading 6"/>
    <w:basedOn w:val="a2"/>
    <w:next w:val="a2"/>
    <w:link w:val="60"/>
    <w:uiPriority w:val="99"/>
    <w:qFormat/>
    <w:rsid w:val="00F0198E"/>
    <w:pPr>
      <w:suppressAutoHyphens/>
      <w:spacing w:before="240" w:after="60" w:line="240" w:lineRule="auto"/>
      <w:jc w:val="both"/>
      <w:outlineLvl w:val="5"/>
    </w:pPr>
    <w:rPr>
      <w:rFonts w:ascii="Times New Roman" w:eastAsia="Times New Roman" w:hAnsi="Times New Roman" w:cs="Times New Roman"/>
      <w:b/>
      <w:bCs/>
    </w:rPr>
  </w:style>
  <w:style w:type="paragraph" w:styleId="7">
    <w:name w:val="heading 7"/>
    <w:basedOn w:val="a2"/>
    <w:next w:val="a2"/>
    <w:link w:val="70"/>
    <w:uiPriority w:val="99"/>
    <w:qFormat/>
    <w:rsid w:val="00F0198E"/>
    <w:pPr>
      <w:keepNext/>
      <w:spacing w:after="0" w:line="240" w:lineRule="auto"/>
      <w:jc w:val="center"/>
      <w:outlineLvl w:val="6"/>
    </w:pPr>
    <w:rPr>
      <w:rFonts w:ascii="Times New Roman" w:eastAsia="Times New Roman" w:hAnsi="Times New Roman" w:cs="Times New Roman"/>
      <w:color w:val="FF0000"/>
      <w:sz w:val="28"/>
      <w:szCs w:val="28"/>
      <w:lang w:eastAsia="ru-RU"/>
    </w:rPr>
  </w:style>
  <w:style w:type="paragraph" w:styleId="8">
    <w:name w:val="heading 8"/>
    <w:basedOn w:val="a2"/>
    <w:next w:val="a2"/>
    <w:link w:val="80"/>
    <w:uiPriority w:val="99"/>
    <w:qFormat/>
    <w:rsid w:val="00F0198E"/>
    <w:pPr>
      <w:keepNext/>
      <w:spacing w:before="300" w:after="0" w:line="240" w:lineRule="auto"/>
      <w:ind w:right="113"/>
      <w:jc w:val="both"/>
      <w:outlineLvl w:val="7"/>
    </w:pPr>
    <w:rPr>
      <w:rFonts w:ascii="Arial" w:eastAsia="Times New Roman" w:hAnsi="Arial" w:cs="Arial"/>
      <w:sz w:val="28"/>
      <w:szCs w:val="28"/>
      <w:lang w:eastAsia="ru-RU"/>
    </w:rPr>
  </w:style>
  <w:style w:type="paragraph" w:styleId="9">
    <w:name w:val="heading 9"/>
    <w:basedOn w:val="a2"/>
    <w:next w:val="a2"/>
    <w:link w:val="90"/>
    <w:uiPriority w:val="99"/>
    <w:unhideWhenUsed/>
    <w:qFormat/>
    <w:rsid w:val="00F0198E"/>
    <w:pPr>
      <w:spacing w:before="240" w:after="60" w:line="276" w:lineRule="auto"/>
      <w:outlineLvl w:val="8"/>
    </w:pPr>
    <w:rPr>
      <w:rFonts w:ascii="Cambria" w:eastAsia="Times New Roman" w:hAnsi="Cambria" w:cs="Times New Roma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Default">
    <w:name w:val="Default"/>
    <w:rsid w:val="0004480E"/>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List Paragraph"/>
    <w:aliases w:val="Ненумерованный список"/>
    <w:basedOn w:val="a2"/>
    <w:link w:val="a7"/>
    <w:uiPriority w:val="34"/>
    <w:qFormat/>
    <w:rsid w:val="00DB3C69"/>
    <w:pPr>
      <w:ind w:left="720"/>
      <w:contextualSpacing/>
    </w:pPr>
  </w:style>
  <w:style w:type="paragraph" w:styleId="a8">
    <w:name w:val="header"/>
    <w:basedOn w:val="a2"/>
    <w:link w:val="a9"/>
    <w:uiPriority w:val="99"/>
    <w:qFormat/>
    <w:rsid w:val="003A3A3B"/>
    <w:pPr>
      <w:tabs>
        <w:tab w:val="center" w:pos="4677"/>
        <w:tab w:val="right" w:pos="9355"/>
      </w:tabs>
      <w:spacing w:after="200" w:line="276" w:lineRule="auto"/>
    </w:pPr>
    <w:rPr>
      <w:rFonts w:ascii="Calibri" w:eastAsia="Times New Roman" w:hAnsi="Calibri" w:cs="Calibri"/>
    </w:rPr>
  </w:style>
  <w:style w:type="character" w:customStyle="1" w:styleId="a9">
    <w:name w:val="Верхний колонтитул Знак"/>
    <w:basedOn w:val="a3"/>
    <w:link w:val="a8"/>
    <w:uiPriority w:val="99"/>
    <w:rsid w:val="003A3A3B"/>
    <w:rPr>
      <w:rFonts w:ascii="Calibri" w:eastAsia="Times New Roman" w:hAnsi="Calibri" w:cs="Calibri"/>
    </w:rPr>
  </w:style>
  <w:style w:type="character" w:customStyle="1" w:styleId="12">
    <w:name w:val="Заголовок 1 Знак"/>
    <w:aliases w:val="Знак5 Знак"/>
    <w:basedOn w:val="a3"/>
    <w:link w:val="11"/>
    <w:uiPriority w:val="99"/>
    <w:rsid w:val="003A3A3B"/>
    <w:rPr>
      <w:rFonts w:ascii="Cambria" w:eastAsia="Times New Roman" w:hAnsi="Cambria" w:cs="Cambria"/>
      <w:b/>
      <w:bCs/>
      <w:kern w:val="32"/>
      <w:sz w:val="32"/>
      <w:szCs w:val="32"/>
      <w:lang w:eastAsia="ru-RU"/>
    </w:rPr>
  </w:style>
  <w:style w:type="paragraph" w:styleId="HTML">
    <w:name w:val="HTML Preformatted"/>
    <w:basedOn w:val="a2"/>
    <w:link w:val="HTML0"/>
    <w:unhideWhenUsed/>
    <w:rsid w:val="00966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3"/>
    <w:link w:val="HTML"/>
    <w:rsid w:val="009669F0"/>
    <w:rPr>
      <w:rFonts w:ascii="Courier New" w:eastAsia="Times New Roman" w:hAnsi="Courier New" w:cs="Courier New"/>
      <w:sz w:val="20"/>
      <w:szCs w:val="20"/>
      <w:lang w:eastAsia="ru-RU"/>
    </w:rPr>
  </w:style>
  <w:style w:type="paragraph" w:styleId="aa">
    <w:name w:val="Normal (Web)"/>
    <w:basedOn w:val="a2"/>
    <w:unhideWhenUsed/>
    <w:rsid w:val="00C333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3"/>
    <w:uiPriority w:val="22"/>
    <w:qFormat/>
    <w:rsid w:val="00C333C5"/>
    <w:rPr>
      <w:b/>
      <w:bCs/>
    </w:rPr>
  </w:style>
  <w:style w:type="character" w:styleId="ac">
    <w:name w:val="Hyperlink"/>
    <w:basedOn w:val="a3"/>
    <w:uiPriority w:val="99"/>
    <w:unhideWhenUsed/>
    <w:rsid w:val="00375AFC"/>
    <w:rPr>
      <w:color w:val="0000FF"/>
      <w:u w:val="single"/>
    </w:rPr>
  </w:style>
  <w:style w:type="paragraph" w:styleId="ad">
    <w:name w:val="No Spacing"/>
    <w:aliases w:val="Табличный,Табл"/>
    <w:link w:val="ae"/>
    <w:uiPriority w:val="1"/>
    <w:qFormat/>
    <w:rsid w:val="00375AFC"/>
    <w:pPr>
      <w:spacing w:after="0" w:line="240" w:lineRule="auto"/>
    </w:pPr>
  </w:style>
  <w:style w:type="paragraph" w:styleId="af">
    <w:name w:val="footer"/>
    <w:aliases w:val=" Знак1"/>
    <w:basedOn w:val="a2"/>
    <w:link w:val="af0"/>
    <w:uiPriority w:val="99"/>
    <w:unhideWhenUsed/>
    <w:rsid w:val="00737B84"/>
    <w:pPr>
      <w:tabs>
        <w:tab w:val="center" w:pos="4677"/>
        <w:tab w:val="right" w:pos="9355"/>
      </w:tabs>
      <w:spacing w:after="0" w:line="240" w:lineRule="auto"/>
    </w:pPr>
  </w:style>
  <w:style w:type="character" w:customStyle="1" w:styleId="af0">
    <w:name w:val="Нижний колонтитул Знак"/>
    <w:aliases w:val=" Знак1 Знак"/>
    <w:basedOn w:val="a3"/>
    <w:link w:val="af"/>
    <w:uiPriority w:val="99"/>
    <w:rsid w:val="00737B84"/>
  </w:style>
  <w:style w:type="paragraph" w:customStyle="1" w:styleId="formattext">
    <w:name w:val="formattext"/>
    <w:basedOn w:val="a2"/>
    <w:rsid w:val="00F52C5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
    <w:name w:val="TableGrid"/>
    <w:rsid w:val="0050605E"/>
    <w:pPr>
      <w:spacing w:after="0" w:line="240" w:lineRule="auto"/>
    </w:pPr>
    <w:rPr>
      <w:rFonts w:eastAsiaTheme="minorEastAsia"/>
      <w:lang w:eastAsia="ru-RU"/>
    </w:rPr>
    <w:tblPr>
      <w:tblCellMar>
        <w:top w:w="0" w:type="dxa"/>
        <w:left w:w="0" w:type="dxa"/>
        <w:bottom w:w="0" w:type="dxa"/>
        <w:right w:w="0" w:type="dxa"/>
      </w:tblCellMar>
    </w:tblPr>
  </w:style>
  <w:style w:type="character" w:styleId="af1">
    <w:name w:val="FollowedHyperlink"/>
    <w:basedOn w:val="a3"/>
    <w:uiPriority w:val="99"/>
    <w:unhideWhenUsed/>
    <w:rsid w:val="00B147F8"/>
    <w:rPr>
      <w:color w:val="954F72" w:themeColor="followedHyperlink"/>
      <w:u w:val="single"/>
    </w:rPr>
  </w:style>
  <w:style w:type="table" w:styleId="af2">
    <w:name w:val="Table Grid"/>
    <w:basedOn w:val="a4"/>
    <w:uiPriority w:val="99"/>
    <w:rsid w:val="00B147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_ТЕКСТ"/>
    <w:basedOn w:val="a2"/>
    <w:link w:val="af4"/>
    <w:rsid w:val="000B1D3B"/>
    <w:pPr>
      <w:spacing w:after="0" w:line="360" w:lineRule="auto"/>
      <w:ind w:firstLine="709"/>
      <w:jc w:val="both"/>
    </w:pPr>
    <w:rPr>
      <w:rFonts w:ascii="Arial" w:eastAsia="Times New Roman" w:hAnsi="Arial" w:cs="Arial"/>
      <w:sz w:val="24"/>
      <w:szCs w:val="24"/>
    </w:rPr>
  </w:style>
  <w:style w:type="character" w:customStyle="1" w:styleId="af4">
    <w:name w:val="_ТЕКСТ Знак"/>
    <w:basedOn w:val="a3"/>
    <w:link w:val="af3"/>
    <w:locked/>
    <w:rsid w:val="000B1D3B"/>
    <w:rPr>
      <w:rFonts w:ascii="Arial" w:eastAsia="Times New Roman" w:hAnsi="Arial" w:cs="Arial"/>
      <w:sz w:val="24"/>
      <w:szCs w:val="24"/>
    </w:rPr>
  </w:style>
  <w:style w:type="paragraph" w:customStyle="1" w:styleId="a0">
    <w:name w:val="Основной"/>
    <w:rsid w:val="001658FC"/>
    <w:pPr>
      <w:numPr>
        <w:numId w:val="1"/>
      </w:numPr>
      <w:spacing w:before="120" w:after="0" w:line="240" w:lineRule="auto"/>
      <w:jc w:val="both"/>
    </w:pPr>
    <w:rPr>
      <w:rFonts w:ascii="Times New Roman" w:eastAsia="Times New Roman" w:hAnsi="Times New Roman" w:cs="Times New Roman"/>
      <w:sz w:val="24"/>
      <w:szCs w:val="24"/>
      <w:lang w:eastAsia="ru-RU"/>
    </w:rPr>
  </w:style>
  <w:style w:type="paragraph" w:customStyle="1" w:styleId="1">
    <w:name w:val="Нумерованный (1)"/>
    <w:basedOn w:val="a2"/>
    <w:rsid w:val="001658FC"/>
    <w:pPr>
      <w:numPr>
        <w:ilvl w:val="3"/>
        <w:numId w:val="1"/>
      </w:numPr>
      <w:tabs>
        <w:tab w:val="clear" w:pos="709"/>
        <w:tab w:val="num" w:pos="605"/>
      </w:tabs>
      <w:spacing w:before="120" w:after="0" w:line="240" w:lineRule="auto"/>
      <w:ind w:left="605" w:hanging="425"/>
      <w:jc w:val="both"/>
    </w:pPr>
    <w:rPr>
      <w:rFonts w:ascii="Times New Roman" w:eastAsia="Times New Roman" w:hAnsi="Times New Roman" w:cs="Times New Roman"/>
      <w:sz w:val="24"/>
      <w:szCs w:val="24"/>
      <w:lang w:eastAsia="ru-RU"/>
    </w:rPr>
  </w:style>
  <w:style w:type="paragraph" w:styleId="2">
    <w:name w:val="List Bullet 2"/>
    <w:basedOn w:val="a2"/>
    <w:rsid w:val="001658FC"/>
    <w:pPr>
      <w:numPr>
        <w:ilvl w:val="5"/>
        <w:numId w:val="1"/>
      </w:numPr>
      <w:tabs>
        <w:tab w:val="clear" w:pos="709"/>
        <w:tab w:val="num" w:pos="992"/>
      </w:tabs>
      <w:spacing w:after="0" w:line="240" w:lineRule="auto"/>
      <w:ind w:left="992" w:hanging="283"/>
      <w:jc w:val="both"/>
    </w:pPr>
    <w:rPr>
      <w:rFonts w:ascii="Times New Roman" w:eastAsia="Times New Roman" w:hAnsi="Times New Roman" w:cs="Times New Roman"/>
      <w:sz w:val="24"/>
      <w:szCs w:val="24"/>
      <w:lang w:eastAsia="ru-RU"/>
    </w:rPr>
  </w:style>
  <w:style w:type="table" w:styleId="22">
    <w:name w:val="Plain Table 2"/>
    <w:basedOn w:val="a4"/>
    <w:uiPriority w:val="42"/>
    <w:rsid w:val="00D7334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21">
    <w:name w:val="Заголовок 2 Знак"/>
    <w:basedOn w:val="a3"/>
    <w:link w:val="20"/>
    <w:rsid w:val="009D3EDC"/>
    <w:rPr>
      <w:rFonts w:asciiTheme="majorHAnsi" w:eastAsiaTheme="majorEastAsia" w:hAnsiTheme="majorHAnsi" w:cstheme="majorBidi"/>
      <w:color w:val="2E74B5" w:themeColor="accent1" w:themeShade="BF"/>
      <w:sz w:val="26"/>
      <w:szCs w:val="26"/>
    </w:rPr>
  </w:style>
  <w:style w:type="character" w:styleId="af5">
    <w:name w:val="Emphasis"/>
    <w:basedOn w:val="a3"/>
    <w:uiPriority w:val="99"/>
    <w:qFormat/>
    <w:rsid w:val="008E2855"/>
    <w:rPr>
      <w:i/>
      <w:iCs/>
    </w:rPr>
  </w:style>
  <w:style w:type="character" w:customStyle="1" w:styleId="30">
    <w:name w:val="Заголовок 3 Знак"/>
    <w:basedOn w:val="a3"/>
    <w:link w:val="3"/>
    <w:uiPriority w:val="99"/>
    <w:rsid w:val="008E2855"/>
    <w:rPr>
      <w:rFonts w:asciiTheme="majorHAnsi" w:eastAsiaTheme="majorEastAsia" w:hAnsiTheme="majorHAnsi" w:cstheme="majorBidi"/>
      <w:color w:val="1F4D78" w:themeColor="accent1" w:themeShade="7F"/>
      <w:sz w:val="24"/>
      <w:szCs w:val="24"/>
    </w:rPr>
  </w:style>
  <w:style w:type="paragraph" w:styleId="af6">
    <w:name w:val="Balloon Text"/>
    <w:basedOn w:val="a2"/>
    <w:link w:val="af7"/>
    <w:uiPriority w:val="99"/>
    <w:semiHidden/>
    <w:unhideWhenUsed/>
    <w:rsid w:val="00F534DF"/>
    <w:pPr>
      <w:spacing w:after="0" w:line="240" w:lineRule="auto"/>
    </w:pPr>
    <w:rPr>
      <w:rFonts w:ascii="Segoe UI" w:hAnsi="Segoe UI" w:cs="Segoe UI"/>
      <w:sz w:val="18"/>
      <w:szCs w:val="18"/>
    </w:rPr>
  </w:style>
  <w:style w:type="character" w:customStyle="1" w:styleId="af7">
    <w:name w:val="Текст выноски Знак"/>
    <w:basedOn w:val="a3"/>
    <w:link w:val="af6"/>
    <w:uiPriority w:val="99"/>
    <w:rsid w:val="00F534DF"/>
    <w:rPr>
      <w:rFonts w:ascii="Segoe UI" w:hAnsi="Segoe UI" w:cs="Segoe UI"/>
      <w:sz w:val="18"/>
      <w:szCs w:val="18"/>
    </w:rPr>
  </w:style>
  <w:style w:type="paragraph" w:customStyle="1" w:styleId="af8">
    <w:name w:val="+таб"/>
    <w:basedOn w:val="a2"/>
    <w:link w:val="af9"/>
    <w:qFormat/>
    <w:rsid w:val="00DE7B02"/>
    <w:pPr>
      <w:spacing w:after="0" w:line="240" w:lineRule="auto"/>
      <w:jc w:val="center"/>
    </w:pPr>
    <w:rPr>
      <w:rFonts w:ascii="Times New Roman" w:eastAsia="Times New Roman" w:hAnsi="Times New Roman" w:cs="Times New Roman"/>
      <w:sz w:val="20"/>
      <w:szCs w:val="20"/>
      <w:lang w:eastAsia="ru-RU"/>
    </w:rPr>
  </w:style>
  <w:style w:type="character" w:customStyle="1" w:styleId="af9">
    <w:name w:val="+таб Знак"/>
    <w:basedOn w:val="a3"/>
    <w:link w:val="af8"/>
    <w:rsid w:val="00DE7B02"/>
    <w:rPr>
      <w:rFonts w:ascii="Times New Roman" w:eastAsia="Times New Roman" w:hAnsi="Times New Roman" w:cs="Times New Roman"/>
      <w:sz w:val="20"/>
      <w:szCs w:val="20"/>
      <w:lang w:eastAsia="ru-RU"/>
    </w:rPr>
  </w:style>
  <w:style w:type="character" w:customStyle="1" w:styleId="13">
    <w:name w:val="Основной шрифт абзаца1"/>
    <w:rsid w:val="00DE7B02"/>
  </w:style>
  <w:style w:type="character" w:customStyle="1" w:styleId="apple-converted-space">
    <w:name w:val="apple-converted-space"/>
    <w:basedOn w:val="a3"/>
    <w:rsid w:val="002D7EA3"/>
  </w:style>
  <w:style w:type="character" w:customStyle="1" w:styleId="num">
    <w:name w:val="num"/>
    <w:basedOn w:val="a3"/>
    <w:rsid w:val="00DE03F5"/>
  </w:style>
  <w:style w:type="paragraph" w:customStyle="1" w:styleId="tile-itemtext">
    <w:name w:val="tile-item__text"/>
    <w:basedOn w:val="a2"/>
    <w:rsid w:val="00DE03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lder">
    <w:name w:val="bolder"/>
    <w:basedOn w:val="a3"/>
    <w:rsid w:val="00DE03F5"/>
  </w:style>
  <w:style w:type="paragraph" w:customStyle="1" w:styleId="company-name">
    <w:name w:val="company-name"/>
    <w:basedOn w:val="a2"/>
    <w:rsid w:val="00DE03F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4">
    <w:name w:val="Сетка таблицы1"/>
    <w:rsid w:val="009F499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a">
    <w:name w:val="Текст новый"/>
    <w:basedOn w:val="a2"/>
    <w:qFormat/>
    <w:rsid w:val="00C129AC"/>
    <w:pPr>
      <w:spacing w:after="120" w:line="276" w:lineRule="auto"/>
      <w:ind w:firstLine="709"/>
      <w:jc w:val="both"/>
    </w:pPr>
    <w:rPr>
      <w:rFonts w:ascii="Times New Roman" w:eastAsia="Times New Roman" w:hAnsi="Times New Roman" w:cs="Times New Roman"/>
      <w:sz w:val="24"/>
      <w:szCs w:val="24"/>
      <w:lang w:eastAsia="ru-RU"/>
    </w:rPr>
  </w:style>
  <w:style w:type="character" w:customStyle="1" w:styleId="a7">
    <w:name w:val="Абзац списка Знак"/>
    <w:aliases w:val="Ненумерованный список Знак"/>
    <w:link w:val="a6"/>
    <w:uiPriority w:val="34"/>
    <w:locked/>
    <w:rsid w:val="005B46D6"/>
  </w:style>
  <w:style w:type="paragraph" w:customStyle="1" w:styleId="headertext">
    <w:name w:val="headertext"/>
    <w:basedOn w:val="a2"/>
    <w:rsid w:val="008C0008"/>
    <w:pPr>
      <w:spacing w:before="100" w:beforeAutospacing="1" w:after="100" w:afterAutospacing="1" w:line="240" w:lineRule="auto"/>
    </w:pPr>
    <w:rPr>
      <w:rFonts w:ascii="Calibri" w:eastAsia="Times New Roman" w:hAnsi="Calibri" w:cs="Times New Roman"/>
      <w:sz w:val="24"/>
      <w:szCs w:val="24"/>
      <w:lang w:eastAsia="ru-RU"/>
    </w:rPr>
  </w:style>
  <w:style w:type="table" w:customStyle="1" w:styleId="110">
    <w:name w:val="Сетка таблицы11"/>
    <w:rsid w:val="0009717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
    <w:name w:val="Нет списка1"/>
    <w:next w:val="a5"/>
    <w:uiPriority w:val="99"/>
    <w:semiHidden/>
    <w:unhideWhenUsed/>
    <w:rsid w:val="00D01433"/>
  </w:style>
  <w:style w:type="paragraph" w:customStyle="1" w:styleId="msonormal0">
    <w:name w:val="msonormal"/>
    <w:basedOn w:val="a2"/>
    <w:rsid w:val="00D014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2"/>
    <w:rsid w:val="00D01433"/>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
    <w:name w:val="xl69"/>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70">
    <w:name w:val="xl70"/>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1">
    <w:name w:val="xl71"/>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72">
    <w:name w:val="xl72"/>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color w:val="000000"/>
      <w:sz w:val="20"/>
      <w:szCs w:val="20"/>
      <w:lang w:eastAsia="ru-RU"/>
    </w:rPr>
  </w:style>
  <w:style w:type="paragraph" w:customStyle="1" w:styleId="xl73">
    <w:name w:val="xl73"/>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5">
    <w:name w:val="xl75"/>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6">
    <w:name w:val="xl76"/>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7">
    <w:name w:val="xl77"/>
    <w:basedOn w:val="a2"/>
    <w:rsid w:val="00D0143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paragraph">
    <w:name w:val="paragraph"/>
    <w:basedOn w:val="a2"/>
    <w:rsid w:val="0079774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Placeholder Text"/>
    <w:basedOn w:val="a3"/>
    <w:uiPriority w:val="99"/>
    <w:semiHidden/>
    <w:rsid w:val="004139AC"/>
    <w:rPr>
      <w:color w:val="808080"/>
    </w:rPr>
  </w:style>
  <w:style w:type="character" w:customStyle="1" w:styleId="copytarget">
    <w:name w:val="copy_target"/>
    <w:basedOn w:val="a3"/>
    <w:rsid w:val="000C2545"/>
  </w:style>
  <w:style w:type="table" w:customStyle="1" w:styleId="23">
    <w:name w:val="Сетка таблицы2"/>
    <w:basedOn w:val="a4"/>
    <w:next w:val="af2"/>
    <w:uiPriority w:val="99"/>
    <w:rsid w:val="005C0DB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dn-link">
    <w:name w:val="hdn-link"/>
    <w:basedOn w:val="a3"/>
    <w:rsid w:val="0066516B"/>
  </w:style>
  <w:style w:type="table" w:customStyle="1" w:styleId="31">
    <w:name w:val="Сетка таблицы3"/>
    <w:basedOn w:val="a4"/>
    <w:next w:val="af2"/>
    <w:uiPriority w:val="99"/>
    <w:rsid w:val="009B0CC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2"/>
    <w:rsid w:val="00FD2F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2"/>
    <w:rsid w:val="00FD2F35"/>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line="240" w:lineRule="auto"/>
      <w:jc w:val="center"/>
    </w:pPr>
    <w:rPr>
      <w:rFonts w:ascii="Times New Roman" w:eastAsia="Times New Roman" w:hAnsi="Times New Roman" w:cs="Times New Roman"/>
      <w:b/>
      <w:bCs/>
      <w:color w:val="000000"/>
      <w:sz w:val="20"/>
      <w:szCs w:val="20"/>
      <w:lang w:eastAsia="ru-RU"/>
    </w:rPr>
  </w:style>
  <w:style w:type="paragraph" w:customStyle="1" w:styleId="xl65">
    <w:name w:val="xl65"/>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6">
    <w:name w:val="xl66"/>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67">
    <w:name w:val="xl67"/>
    <w:basedOn w:val="a2"/>
    <w:rsid w:val="00FD2F3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character" w:customStyle="1" w:styleId="120">
    <w:name w:val="Основной 12 Знак"/>
    <w:link w:val="121"/>
    <w:locked/>
    <w:rsid w:val="0001087A"/>
    <w:rPr>
      <w:rFonts w:eastAsia="Calibri"/>
      <w:snapToGrid w:val="0"/>
      <w:sz w:val="24"/>
      <w:szCs w:val="24"/>
    </w:rPr>
  </w:style>
  <w:style w:type="paragraph" w:customStyle="1" w:styleId="121">
    <w:name w:val="Основной 12"/>
    <w:basedOn w:val="a2"/>
    <w:link w:val="120"/>
    <w:qFormat/>
    <w:rsid w:val="0001087A"/>
    <w:pPr>
      <w:widowControl w:val="0"/>
      <w:spacing w:before="20" w:after="40" w:line="240" w:lineRule="auto"/>
      <w:ind w:firstLine="567"/>
      <w:jc w:val="both"/>
    </w:pPr>
    <w:rPr>
      <w:rFonts w:eastAsia="Calibri"/>
      <w:snapToGrid w:val="0"/>
      <w:sz w:val="24"/>
      <w:szCs w:val="24"/>
    </w:rPr>
  </w:style>
  <w:style w:type="table" w:customStyle="1" w:styleId="122">
    <w:name w:val="Сетка таблицы12"/>
    <w:rsid w:val="00776AB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0">
    <w:name w:val="Заголовок 41"/>
    <w:basedOn w:val="a2"/>
    <w:next w:val="a2"/>
    <w:uiPriority w:val="99"/>
    <w:unhideWhenUsed/>
    <w:qFormat/>
    <w:locked/>
    <w:rsid w:val="00F0198E"/>
    <w:pPr>
      <w:keepNext/>
      <w:keepLines/>
      <w:spacing w:before="40" w:after="0" w:line="276" w:lineRule="auto"/>
      <w:outlineLvl w:val="3"/>
    </w:pPr>
    <w:rPr>
      <w:rFonts w:ascii="Cambria" w:eastAsia="Times New Roman" w:hAnsi="Cambria" w:cs="Times New Roman"/>
      <w:i/>
      <w:iCs/>
      <w:color w:val="365F91"/>
    </w:rPr>
  </w:style>
  <w:style w:type="character" w:customStyle="1" w:styleId="50">
    <w:name w:val="Заголовок 5 Знак"/>
    <w:basedOn w:val="a3"/>
    <w:link w:val="5"/>
    <w:uiPriority w:val="99"/>
    <w:rsid w:val="00F0198E"/>
    <w:rPr>
      <w:rFonts w:ascii="Arial" w:eastAsia="Times New Roman" w:hAnsi="Arial" w:cs="Arial"/>
      <w:sz w:val="52"/>
      <w:szCs w:val="52"/>
      <w:lang w:eastAsia="ru-RU"/>
    </w:rPr>
  </w:style>
  <w:style w:type="character" w:customStyle="1" w:styleId="60">
    <w:name w:val="Заголовок 6 Знак"/>
    <w:basedOn w:val="a3"/>
    <w:link w:val="6"/>
    <w:uiPriority w:val="99"/>
    <w:rsid w:val="00F0198E"/>
    <w:rPr>
      <w:rFonts w:ascii="Times New Roman" w:eastAsia="Times New Roman" w:hAnsi="Times New Roman" w:cs="Times New Roman"/>
      <w:b/>
      <w:bCs/>
    </w:rPr>
  </w:style>
  <w:style w:type="character" w:customStyle="1" w:styleId="70">
    <w:name w:val="Заголовок 7 Знак"/>
    <w:basedOn w:val="a3"/>
    <w:link w:val="7"/>
    <w:uiPriority w:val="99"/>
    <w:rsid w:val="00F0198E"/>
    <w:rPr>
      <w:rFonts w:ascii="Times New Roman" w:eastAsia="Times New Roman" w:hAnsi="Times New Roman" w:cs="Times New Roman"/>
      <w:color w:val="FF0000"/>
      <w:sz w:val="28"/>
      <w:szCs w:val="28"/>
      <w:lang w:eastAsia="ru-RU"/>
    </w:rPr>
  </w:style>
  <w:style w:type="character" w:customStyle="1" w:styleId="80">
    <w:name w:val="Заголовок 8 Знак"/>
    <w:basedOn w:val="a3"/>
    <w:link w:val="8"/>
    <w:uiPriority w:val="99"/>
    <w:rsid w:val="00F0198E"/>
    <w:rPr>
      <w:rFonts w:ascii="Arial" w:eastAsia="Times New Roman" w:hAnsi="Arial" w:cs="Arial"/>
      <w:sz w:val="28"/>
      <w:szCs w:val="28"/>
      <w:lang w:eastAsia="ru-RU"/>
    </w:rPr>
  </w:style>
  <w:style w:type="character" w:customStyle="1" w:styleId="90">
    <w:name w:val="Заголовок 9 Знак"/>
    <w:basedOn w:val="a3"/>
    <w:link w:val="9"/>
    <w:uiPriority w:val="99"/>
    <w:rsid w:val="00F0198E"/>
    <w:rPr>
      <w:rFonts w:ascii="Cambria" w:eastAsia="Times New Roman" w:hAnsi="Cambria" w:cs="Times New Roman"/>
    </w:rPr>
  </w:style>
  <w:style w:type="numbering" w:customStyle="1" w:styleId="24">
    <w:name w:val="Нет списка2"/>
    <w:next w:val="a5"/>
    <w:uiPriority w:val="99"/>
    <w:semiHidden/>
    <w:unhideWhenUsed/>
    <w:rsid w:val="00F0198E"/>
  </w:style>
  <w:style w:type="character" w:customStyle="1" w:styleId="ae">
    <w:name w:val="Без интервала Знак"/>
    <w:aliases w:val="Табличный Знак,Табл Знак"/>
    <w:link w:val="ad"/>
    <w:uiPriority w:val="1"/>
    <w:locked/>
    <w:rsid w:val="00F0198E"/>
  </w:style>
  <w:style w:type="table" w:customStyle="1" w:styleId="42">
    <w:name w:val="Сетка таблицы4"/>
    <w:basedOn w:val="a4"/>
    <w:next w:val="af2"/>
    <w:uiPriority w:val="99"/>
    <w:rsid w:val="00F0198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F0198E"/>
  </w:style>
  <w:style w:type="paragraph" w:customStyle="1" w:styleId="p16">
    <w:name w:val="p16"/>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
    <w:name w:val="p17"/>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uiPriority w:val="99"/>
    <w:rsid w:val="00F0198E"/>
  </w:style>
  <w:style w:type="paragraph" w:customStyle="1" w:styleId="p8">
    <w:name w:val="p8"/>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uiPriority w:val="99"/>
    <w:rsid w:val="00F0198E"/>
  </w:style>
  <w:style w:type="character" w:customStyle="1" w:styleId="s4">
    <w:name w:val="s4"/>
    <w:uiPriority w:val="99"/>
    <w:rsid w:val="00F0198E"/>
  </w:style>
  <w:style w:type="paragraph" w:customStyle="1" w:styleId="p6">
    <w:name w:val="p6"/>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0">
    <w:name w:val="default"/>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40">
    <w:name w:val="Сетка таблицы14"/>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aliases w:val="Знак Char,Знак1 Знак Char,Основной текст1 Char,Основной текст1 Знак Знак Char,Caption Char1,Таблица - Название объекта Char,!! Object Novogor !! Char,Caption Char Char,Caption Char1 Char1 Char Char Char"/>
    <w:uiPriority w:val="99"/>
    <w:locked/>
    <w:rsid w:val="00F0198E"/>
    <w:rPr>
      <w:sz w:val="24"/>
    </w:rPr>
  </w:style>
  <w:style w:type="paragraph" w:styleId="afc">
    <w:name w:val="Body Text"/>
    <w:aliases w:val="Знак,Знак1 Знак,Основной текст1,Основной текст1 Знак Знак,TabelTekst,text,Body Text2,Char,Body Text2 Char Char Char Char Char Char Char Char Char,Main text,Body Text Char2 Char,Body Text Char1 Char Char,Body Text Char Char Char Char"/>
    <w:basedOn w:val="a2"/>
    <w:link w:val="afd"/>
    <w:uiPriority w:val="99"/>
    <w:rsid w:val="00F0198E"/>
    <w:pPr>
      <w:spacing w:after="0" w:line="240" w:lineRule="auto"/>
    </w:pPr>
    <w:rPr>
      <w:rFonts w:ascii="Calibri" w:eastAsia="Calibri" w:hAnsi="Calibri" w:cs="Times New Roman"/>
      <w:sz w:val="20"/>
      <w:szCs w:val="20"/>
    </w:rPr>
  </w:style>
  <w:style w:type="character" w:customStyle="1" w:styleId="afd">
    <w:name w:val="Основной текст Знак"/>
    <w:aliases w:val="Знак Знак,Знак1 Знак Знак,Основной текст1 Знак,Основной текст1 Знак Знак Знак,TabelTekst Знак1,text Знак1,Body Text2 Знак1,Char Знак1,Body Text2 Char Char Char Char Char Char Char Char Char Знак1,Main text Знак"/>
    <w:basedOn w:val="a3"/>
    <w:link w:val="afc"/>
    <w:uiPriority w:val="99"/>
    <w:rsid w:val="00F0198E"/>
    <w:rPr>
      <w:rFonts w:ascii="Calibri" w:eastAsia="Calibri" w:hAnsi="Calibri" w:cs="Times New Roman"/>
      <w:sz w:val="20"/>
      <w:szCs w:val="20"/>
    </w:rPr>
  </w:style>
  <w:style w:type="character" w:customStyle="1" w:styleId="16">
    <w:name w:val="Основной текст Знак1"/>
    <w:aliases w:val="Знак Знак1,Знак1 Знак Знак1,Основной текст1 Знак1,Основной текст1 Знак Знак Знак1,TabelTekst Знак,text Знак,Body Text2 Знак,Char Знак,Body Text2 Char Char Char Char Char Char Char Char Char Знак,Основной текст Знак Знак"/>
    <w:uiPriority w:val="99"/>
    <w:rsid w:val="00F0198E"/>
  </w:style>
  <w:style w:type="paragraph" w:styleId="afe">
    <w:name w:val="Body Text Indent"/>
    <w:basedOn w:val="a2"/>
    <w:link w:val="aff"/>
    <w:uiPriority w:val="99"/>
    <w:rsid w:val="00F0198E"/>
    <w:pPr>
      <w:spacing w:after="120" w:line="240" w:lineRule="auto"/>
      <w:ind w:left="283"/>
    </w:pPr>
    <w:rPr>
      <w:rFonts w:ascii="Times New Roman" w:eastAsia="Calibri" w:hAnsi="Times New Roman" w:cs="Times New Roman"/>
      <w:sz w:val="24"/>
      <w:szCs w:val="20"/>
      <w:lang w:eastAsia="ru-RU"/>
    </w:rPr>
  </w:style>
  <w:style w:type="character" w:customStyle="1" w:styleId="aff">
    <w:name w:val="Основной текст с отступом Знак"/>
    <w:basedOn w:val="a3"/>
    <w:link w:val="afe"/>
    <w:uiPriority w:val="99"/>
    <w:rsid w:val="00F0198E"/>
    <w:rPr>
      <w:rFonts w:ascii="Times New Roman" w:eastAsia="Calibri" w:hAnsi="Times New Roman" w:cs="Times New Roman"/>
      <w:sz w:val="24"/>
      <w:szCs w:val="20"/>
      <w:lang w:eastAsia="ru-RU"/>
    </w:rPr>
  </w:style>
  <w:style w:type="paragraph" w:styleId="25">
    <w:name w:val="Body Text Indent 2"/>
    <w:basedOn w:val="a2"/>
    <w:link w:val="26"/>
    <w:uiPriority w:val="99"/>
    <w:rsid w:val="00F0198E"/>
    <w:pPr>
      <w:spacing w:after="120" w:line="480" w:lineRule="auto"/>
      <w:ind w:left="283"/>
    </w:pPr>
    <w:rPr>
      <w:rFonts w:ascii="Times New Roman" w:eastAsia="Calibri" w:hAnsi="Times New Roman" w:cs="Times New Roman"/>
      <w:sz w:val="24"/>
      <w:szCs w:val="20"/>
      <w:lang w:eastAsia="ru-RU"/>
    </w:rPr>
  </w:style>
  <w:style w:type="character" w:customStyle="1" w:styleId="26">
    <w:name w:val="Основной текст с отступом 2 Знак"/>
    <w:basedOn w:val="a3"/>
    <w:link w:val="25"/>
    <w:uiPriority w:val="99"/>
    <w:rsid w:val="00F0198E"/>
    <w:rPr>
      <w:rFonts w:ascii="Times New Roman" w:eastAsia="Calibri" w:hAnsi="Times New Roman" w:cs="Times New Roman"/>
      <w:sz w:val="24"/>
      <w:szCs w:val="20"/>
      <w:lang w:eastAsia="ru-RU"/>
    </w:rPr>
  </w:style>
  <w:style w:type="paragraph" w:customStyle="1" w:styleId="17">
    <w:name w:val="Заголовок оглавления1"/>
    <w:basedOn w:val="11"/>
    <w:next w:val="a2"/>
    <w:uiPriority w:val="99"/>
    <w:rsid w:val="00F0198E"/>
    <w:pPr>
      <w:keepNext w:val="0"/>
      <w:pBdr>
        <w:bottom w:val="thinThickSmallGap" w:sz="12" w:space="1" w:color="943634"/>
      </w:pBdr>
      <w:spacing w:before="400" w:after="200" w:line="252" w:lineRule="auto"/>
      <w:jc w:val="center"/>
      <w:outlineLvl w:val="9"/>
    </w:pPr>
    <w:rPr>
      <w:rFonts w:eastAsia="Calibri" w:cs="Times New Roman"/>
      <w:b w:val="0"/>
      <w:bCs w:val="0"/>
      <w:caps/>
      <w:color w:val="632423"/>
      <w:spacing w:val="20"/>
      <w:kern w:val="0"/>
      <w:sz w:val="28"/>
      <w:szCs w:val="20"/>
      <w:lang w:val="en-US" w:eastAsia="en-US"/>
    </w:rPr>
  </w:style>
  <w:style w:type="table" w:customStyle="1" w:styleId="310">
    <w:name w:val="Сетка таблицы31"/>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Subtle Emphasis"/>
    <w:uiPriority w:val="99"/>
    <w:qFormat/>
    <w:rsid w:val="00F0198E"/>
    <w:rPr>
      <w:rFonts w:cs="Times New Roman"/>
      <w:i/>
      <w:color w:val="808080"/>
    </w:rPr>
  </w:style>
  <w:style w:type="table" w:customStyle="1" w:styleId="51">
    <w:name w:val="Сетка таблицы5"/>
    <w:uiPriority w:val="99"/>
    <w:rsid w:val="00F0198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78">
    <w:name w:val="xl78"/>
    <w:basedOn w:val="a2"/>
    <w:rsid w:val="00F0198E"/>
    <w:pPr>
      <w:pBdr>
        <w:top w:val="single" w:sz="8" w:space="0" w:color="auto"/>
        <w:left w:val="single" w:sz="4" w:space="0" w:color="auto"/>
        <w:bottom w:val="single" w:sz="8"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2"/>
    <w:rsid w:val="00F0198E"/>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2"/>
    <w:rsid w:val="00F0198E"/>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2"/>
    <w:rsid w:val="00F0198E"/>
    <w:pPr>
      <w:pBdr>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2">
    <w:name w:val="xl82"/>
    <w:basedOn w:val="a2"/>
    <w:rsid w:val="00F0198E"/>
    <w:pPr>
      <w:pBdr>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3">
    <w:name w:val="xl83"/>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
    <w:name w:val="xl84"/>
    <w:basedOn w:val="a2"/>
    <w:rsid w:val="00F0198E"/>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F0198E"/>
    <w:pPr>
      <w:pBdr>
        <w:left w:val="single" w:sz="4" w:space="0" w:color="auto"/>
        <w:bottom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2"/>
    <w:rsid w:val="00F0198E"/>
    <w:pPr>
      <w:pBdr>
        <w:top w:val="single" w:sz="8" w:space="0" w:color="auto"/>
        <w:left w:val="single" w:sz="4" w:space="0" w:color="auto"/>
        <w:bottom w:val="single" w:sz="8" w:space="0" w:color="auto"/>
      </w:pBdr>
      <w:shd w:val="clear" w:color="000000" w:fill="E6B8B7"/>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
    <w:name w:val="xl87"/>
    <w:basedOn w:val="a2"/>
    <w:rsid w:val="00F0198E"/>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
    <w:name w:val="xl88"/>
    <w:basedOn w:val="a2"/>
    <w:rsid w:val="00F0198E"/>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0">
    <w:name w:val="xl90"/>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2"/>
    <w:rsid w:val="00F0198E"/>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2"/>
    <w:rsid w:val="00F0198E"/>
    <w:pPr>
      <w:pBdr>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2"/>
    <w:rsid w:val="00F0198E"/>
    <w:pPr>
      <w:pBdr>
        <w:top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2"/>
    <w:rsid w:val="00F0198E"/>
    <w:pPr>
      <w:pBdr>
        <w:top w:val="single" w:sz="8"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6">
    <w:name w:val="xl96"/>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2"/>
    <w:rsid w:val="00F0198E"/>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9">
    <w:name w:val="xl99"/>
    <w:basedOn w:val="a2"/>
    <w:rsid w:val="00F0198E"/>
    <w:pPr>
      <w:pBdr>
        <w:left w:val="single" w:sz="4" w:space="0" w:color="auto"/>
      </w:pBdr>
      <w:shd w:val="clear" w:color="000000" w:fill="B8CCE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1">
    <w:name w:val="xl101"/>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2"/>
    <w:rsid w:val="00F0198E"/>
    <w:pPr>
      <w:pBdr>
        <w:top w:val="single" w:sz="4" w:space="0" w:color="auto"/>
        <w:left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3">
    <w:name w:val="xl103"/>
    <w:basedOn w:val="a2"/>
    <w:rsid w:val="00F0198E"/>
    <w:pPr>
      <w:pBdr>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2"/>
    <w:rsid w:val="00F0198E"/>
    <w:pPr>
      <w:pBdr>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5">
    <w:name w:val="xl105"/>
    <w:basedOn w:val="a2"/>
    <w:rsid w:val="00F0198E"/>
    <w:pPr>
      <w:pBdr>
        <w:left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6">
    <w:name w:val="xl106"/>
    <w:basedOn w:val="a2"/>
    <w:rsid w:val="00F0198E"/>
    <w:pPr>
      <w:pBdr>
        <w:left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7">
    <w:name w:val="xl107"/>
    <w:basedOn w:val="a2"/>
    <w:rsid w:val="00F0198E"/>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8">
    <w:name w:val="xl108"/>
    <w:basedOn w:val="a2"/>
    <w:rsid w:val="00F0198E"/>
    <w:pPr>
      <w:pBdr>
        <w:top w:val="single" w:sz="8"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9">
    <w:name w:val="xl109"/>
    <w:basedOn w:val="a2"/>
    <w:rsid w:val="00F0198E"/>
    <w:pPr>
      <w:pBdr>
        <w:top w:val="single" w:sz="8"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0">
    <w:name w:val="xl110"/>
    <w:basedOn w:val="a2"/>
    <w:rsid w:val="00F0198E"/>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1">
    <w:name w:val="xl111"/>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2">
    <w:name w:val="xl112"/>
    <w:basedOn w:val="a2"/>
    <w:rsid w:val="00F0198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3">
    <w:name w:val="xl113"/>
    <w:basedOn w:val="a2"/>
    <w:rsid w:val="00F0198E"/>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4">
    <w:name w:val="xl114"/>
    <w:basedOn w:val="a2"/>
    <w:rsid w:val="00F0198E"/>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5">
    <w:name w:val="xl115"/>
    <w:basedOn w:val="a2"/>
    <w:rsid w:val="00F0198E"/>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6">
    <w:name w:val="xl116"/>
    <w:basedOn w:val="a2"/>
    <w:rsid w:val="00F0198E"/>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17">
    <w:name w:val="xl117"/>
    <w:basedOn w:val="a2"/>
    <w:rsid w:val="00F0198E"/>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8">
    <w:name w:val="xl118"/>
    <w:basedOn w:val="a2"/>
    <w:rsid w:val="00F0198E"/>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2"/>
    <w:rsid w:val="00F0198E"/>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0">
    <w:name w:val="xl120"/>
    <w:basedOn w:val="a2"/>
    <w:rsid w:val="00F0198E"/>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1">
    <w:name w:val="xl121"/>
    <w:basedOn w:val="a2"/>
    <w:rsid w:val="00F0198E"/>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22">
    <w:name w:val="xl122"/>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3">
    <w:name w:val="xl123"/>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4">
    <w:name w:val="xl124"/>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5">
    <w:name w:val="xl125"/>
    <w:basedOn w:val="a2"/>
    <w:rsid w:val="00F0198E"/>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6">
    <w:name w:val="xl126"/>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7">
    <w:name w:val="xl127"/>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8">
    <w:name w:val="xl128"/>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29">
    <w:name w:val="xl129"/>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0">
    <w:name w:val="xl130"/>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1">
    <w:name w:val="xl131"/>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2">
    <w:name w:val="xl132"/>
    <w:basedOn w:val="a2"/>
    <w:rsid w:val="00F0198E"/>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3">
    <w:name w:val="xl133"/>
    <w:basedOn w:val="a2"/>
    <w:rsid w:val="00F0198E"/>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4">
    <w:name w:val="xl134"/>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5">
    <w:name w:val="xl135"/>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6">
    <w:name w:val="xl136"/>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eastAsia="Calibri" w:hAnsi="Arial Unicode MS" w:cs="Arial Unicode MS"/>
      <w:color w:val="000000"/>
      <w:sz w:val="18"/>
      <w:szCs w:val="18"/>
      <w:lang w:eastAsia="ru-RU"/>
    </w:rPr>
  </w:style>
  <w:style w:type="paragraph" w:customStyle="1" w:styleId="xl137">
    <w:name w:val="xl137"/>
    <w:basedOn w:val="a2"/>
    <w:rsid w:val="00F0198E"/>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138">
    <w:name w:val="xl138"/>
    <w:basedOn w:val="a2"/>
    <w:rsid w:val="00F0198E"/>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39">
    <w:name w:val="xl139"/>
    <w:basedOn w:val="a2"/>
    <w:rsid w:val="00F0198E"/>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0">
    <w:name w:val="xl140"/>
    <w:basedOn w:val="a2"/>
    <w:rsid w:val="00F0198E"/>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1">
    <w:name w:val="xl141"/>
    <w:basedOn w:val="a2"/>
    <w:rsid w:val="00F0198E"/>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2">
    <w:name w:val="xl142"/>
    <w:basedOn w:val="a2"/>
    <w:rsid w:val="00F0198E"/>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3">
    <w:name w:val="xl143"/>
    <w:basedOn w:val="a2"/>
    <w:rsid w:val="00F0198E"/>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4">
    <w:name w:val="xl144"/>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5">
    <w:name w:val="xl145"/>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46">
    <w:name w:val="xl146"/>
    <w:basedOn w:val="a2"/>
    <w:rsid w:val="00F0198E"/>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
    <w:name w:val="xl147"/>
    <w:basedOn w:val="a2"/>
    <w:rsid w:val="00F0198E"/>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2"/>
    <w:rsid w:val="00F0198E"/>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2"/>
    <w:rsid w:val="00F0198E"/>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0">
    <w:name w:val="xl150"/>
    <w:basedOn w:val="a2"/>
    <w:rsid w:val="00F0198E"/>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1">
    <w:name w:val="xl151"/>
    <w:basedOn w:val="a2"/>
    <w:rsid w:val="00F0198E"/>
    <w:pPr>
      <w:pBdr>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111">
    <w:name w:val="Нет списка11"/>
    <w:next w:val="a5"/>
    <w:uiPriority w:val="99"/>
    <w:semiHidden/>
    <w:unhideWhenUsed/>
    <w:rsid w:val="00F0198E"/>
  </w:style>
  <w:style w:type="paragraph" w:customStyle="1" w:styleId="18">
    <w:name w:val="Обычный1"/>
    <w:uiPriority w:val="99"/>
    <w:rsid w:val="00F0198E"/>
    <w:pPr>
      <w:widowControl w:val="0"/>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19">
    <w:name w:val="Основной текст с отступом1"/>
    <w:basedOn w:val="a2"/>
    <w:rsid w:val="00F0198E"/>
    <w:pPr>
      <w:widowControl w:val="0"/>
      <w:tabs>
        <w:tab w:val="left" w:pos="3600"/>
      </w:tabs>
      <w:suppressAutoHyphens/>
      <w:overflowPunct w:val="0"/>
      <w:autoSpaceDE w:val="0"/>
      <w:spacing w:after="0" w:line="240" w:lineRule="auto"/>
      <w:ind w:left="3600" w:hanging="2700"/>
    </w:pPr>
    <w:rPr>
      <w:rFonts w:ascii="Times New Roman" w:eastAsia="Times New Roman" w:hAnsi="Times New Roman" w:cs="Times New Roman"/>
      <w:sz w:val="28"/>
      <w:szCs w:val="20"/>
      <w:lang w:eastAsia="ar-SA"/>
    </w:rPr>
  </w:style>
  <w:style w:type="numbering" w:customStyle="1" w:styleId="1110">
    <w:name w:val="Нет списка111"/>
    <w:next w:val="a5"/>
    <w:semiHidden/>
    <w:rsid w:val="00F0198E"/>
  </w:style>
  <w:style w:type="paragraph" w:styleId="1a">
    <w:name w:val="toc 1"/>
    <w:basedOn w:val="a2"/>
    <w:next w:val="a2"/>
    <w:autoRedefine/>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0"/>
      <w:lang w:eastAsia="ru-RU"/>
    </w:rPr>
  </w:style>
  <w:style w:type="paragraph" w:styleId="27">
    <w:name w:val="toc 2"/>
    <w:basedOn w:val="a2"/>
    <w:next w:val="a2"/>
    <w:autoRedefine/>
    <w:uiPriority w:val="99"/>
    <w:rsid w:val="00F0198E"/>
    <w:pPr>
      <w:widowControl w:val="0"/>
      <w:autoSpaceDE w:val="0"/>
      <w:autoSpaceDN w:val="0"/>
      <w:adjustRightInd w:val="0"/>
      <w:spacing w:after="0" w:line="240" w:lineRule="auto"/>
      <w:ind w:left="200"/>
    </w:pPr>
    <w:rPr>
      <w:rFonts w:ascii="Times New Roman" w:eastAsia="Times New Roman" w:hAnsi="Times New Roman" w:cs="Times New Roman"/>
      <w:sz w:val="24"/>
      <w:szCs w:val="20"/>
      <w:lang w:eastAsia="ru-RU"/>
    </w:rPr>
  </w:style>
  <w:style w:type="paragraph" w:styleId="32">
    <w:name w:val="toc 3"/>
    <w:basedOn w:val="a2"/>
    <w:next w:val="a2"/>
    <w:autoRedefine/>
    <w:uiPriority w:val="99"/>
    <w:rsid w:val="00F0198E"/>
    <w:pPr>
      <w:autoSpaceDE w:val="0"/>
      <w:autoSpaceDN w:val="0"/>
      <w:adjustRightInd w:val="0"/>
      <w:spacing w:after="0" w:line="240" w:lineRule="auto"/>
      <w:ind w:left="403"/>
    </w:pPr>
    <w:rPr>
      <w:rFonts w:ascii="Times New Roman" w:eastAsia="Times New Roman" w:hAnsi="Times New Roman" w:cs="Times New Roman"/>
      <w:sz w:val="24"/>
      <w:szCs w:val="20"/>
      <w:lang w:eastAsia="ru-RU"/>
    </w:rPr>
  </w:style>
  <w:style w:type="paragraph" w:customStyle="1" w:styleId="aff1">
    <w:name w:val="Нормальный"/>
    <w:rsid w:val="00F0198E"/>
    <w:pPr>
      <w:autoSpaceDE w:val="0"/>
      <w:autoSpaceDN w:val="0"/>
      <w:spacing w:after="0" w:line="240" w:lineRule="auto"/>
      <w:jc w:val="center"/>
    </w:pPr>
    <w:rPr>
      <w:rFonts w:ascii="Times New Roman" w:eastAsia="Times New Roman" w:hAnsi="Times New Roman" w:cs="Times New Roman"/>
      <w:sz w:val="24"/>
      <w:szCs w:val="20"/>
      <w:lang w:eastAsia="ru-RU"/>
    </w:rPr>
  </w:style>
  <w:style w:type="paragraph" w:customStyle="1" w:styleId="aff2">
    <w:name w:val="Под формулой"/>
    <w:basedOn w:val="aff1"/>
    <w:rsid w:val="00F0198E"/>
    <w:pPr>
      <w:ind w:left="567"/>
      <w:jc w:val="left"/>
    </w:pPr>
    <w:rPr>
      <w:sz w:val="22"/>
    </w:rPr>
  </w:style>
  <w:style w:type="paragraph" w:styleId="aff3">
    <w:name w:val="Plain Text"/>
    <w:basedOn w:val="a2"/>
    <w:link w:val="aff4"/>
    <w:uiPriority w:val="99"/>
    <w:rsid w:val="00F0198E"/>
    <w:pPr>
      <w:suppressAutoHyphens/>
      <w:spacing w:after="0" w:line="240" w:lineRule="auto"/>
      <w:jc w:val="both"/>
    </w:pPr>
    <w:rPr>
      <w:rFonts w:ascii="Times New Roman" w:eastAsia="Times New Roman" w:hAnsi="Times New Roman" w:cs="Times New Roman"/>
      <w:szCs w:val="20"/>
    </w:rPr>
  </w:style>
  <w:style w:type="character" w:customStyle="1" w:styleId="aff4">
    <w:name w:val="Текст Знак"/>
    <w:basedOn w:val="a3"/>
    <w:link w:val="aff3"/>
    <w:uiPriority w:val="99"/>
    <w:rsid w:val="00F0198E"/>
    <w:rPr>
      <w:rFonts w:ascii="Times New Roman" w:eastAsia="Times New Roman" w:hAnsi="Times New Roman" w:cs="Times New Roman"/>
      <w:szCs w:val="20"/>
    </w:rPr>
  </w:style>
  <w:style w:type="paragraph" w:styleId="28">
    <w:name w:val="Body Text 2"/>
    <w:basedOn w:val="a2"/>
    <w:link w:val="29"/>
    <w:uiPriority w:val="99"/>
    <w:rsid w:val="00F0198E"/>
    <w:pPr>
      <w:suppressAutoHyphens/>
      <w:spacing w:after="0" w:line="240" w:lineRule="auto"/>
      <w:jc w:val="both"/>
    </w:pPr>
    <w:rPr>
      <w:rFonts w:ascii="Times New Roman" w:eastAsia="Times New Roman" w:hAnsi="Times New Roman" w:cs="Times New Roman"/>
      <w:b/>
      <w:i/>
      <w:sz w:val="24"/>
      <w:szCs w:val="20"/>
    </w:rPr>
  </w:style>
  <w:style w:type="character" w:customStyle="1" w:styleId="29">
    <w:name w:val="Основной текст 2 Знак"/>
    <w:basedOn w:val="a3"/>
    <w:link w:val="28"/>
    <w:uiPriority w:val="99"/>
    <w:rsid w:val="00F0198E"/>
    <w:rPr>
      <w:rFonts w:ascii="Times New Roman" w:eastAsia="Times New Roman" w:hAnsi="Times New Roman" w:cs="Times New Roman"/>
      <w:b/>
      <w:i/>
      <w:sz w:val="24"/>
      <w:szCs w:val="20"/>
    </w:rPr>
  </w:style>
  <w:style w:type="character" w:styleId="aff5">
    <w:name w:val="page number"/>
    <w:uiPriority w:val="99"/>
    <w:rsid w:val="00F0198E"/>
  </w:style>
  <w:style w:type="paragraph" w:styleId="1b">
    <w:name w:val="index 1"/>
    <w:basedOn w:val="a2"/>
    <w:next w:val="a2"/>
    <w:autoRedefine/>
    <w:semiHidden/>
    <w:rsid w:val="00F0198E"/>
    <w:pPr>
      <w:spacing w:after="0" w:line="240" w:lineRule="auto"/>
      <w:ind w:left="240" w:hanging="240"/>
    </w:pPr>
    <w:rPr>
      <w:rFonts w:ascii="Times New Roman" w:eastAsia="Times New Roman" w:hAnsi="Times New Roman" w:cs="Times New Roman"/>
      <w:sz w:val="24"/>
      <w:szCs w:val="24"/>
      <w:lang w:eastAsia="ru-RU"/>
    </w:rPr>
  </w:style>
  <w:style w:type="paragraph" w:styleId="aff6">
    <w:name w:val="index heading"/>
    <w:basedOn w:val="a2"/>
    <w:next w:val="1b"/>
    <w:semiHidden/>
    <w:rsid w:val="00F0198E"/>
    <w:pPr>
      <w:suppressAutoHyphens/>
      <w:spacing w:after="0" w:line="240" w:lineRule="auto"/>
      <w:jc w:val="both"/>
    </w:pPr>
    <w:rPr>
      <w:rFonts w:ascii="Times New Roman" w:eastAsia="Times New Roman" w:hAnsi="Times New Roman" w:cs="Times New Roman"/>
      <w:szCs w:val="24"/>
      <w:lang w:eastAsia="ru-RU"/>
    </w:rPr>
  </w:style>
  <w:style w:type="paragraph" w:customStyle="1" w:styleId="1c">
    <w:name w:val="Знак Знак Знак Знак Знак Знак1 Знак"/>
    <w:basedOn w:val="a2"/>
    <w:rsid w:val="00F0198E"/>
    <w:pPr>
      <w:spacing w:after="0" w:line="240" w:lineRule="auto"/>
    </w:pPr>
    <w:rPr>
      <w:rFonts w:ascii="Verdana" w:eastAsia="Times New Roman" w:hAnsi="Verdana" w:cs="Verdana"/>
      <w:sz w:val="20"/>
      <w:szCs w:val="20"/>
      <w:lang w:val="en-US"/>
    </w:rPr>
  </w:style>
  <w:style w:type="numbering" w:customStyle="1" w:styleId="211">
    <w:name w:val="Нет списка21"/>
    <w:next w:val="a5"/>
    <w:uiPriority w:val="99"/>
    <w:semiHidden/>
    <w:unhideWhenUsed/>
    <w:rsid w:val="00F0198E"/>
  </w:style>
  <w:style w:type="numbering" w:customStyle="1" w:styleId="1111">
    <w:name w:val="Нет списка1111"/>
    <w:next w:val="a5"/>
    <w:uiPriority w:val="99"/>
    <w:semiHidden/>
    <w:unhideWhenUsed/>
    <w:rsid w:val="00F0198E"/>
  </w:style>
  <w:style w:type="numbering" w:customStyle="1" w:styleId="11111">
    <w:name w:val="Нет списка11111"/>
    <w:next w:val="a5"/>
    <w:uiPriority w:val="99"/>
    <w:semiHidden/>
    <w:unhideWhenUsed/>
    <w:rsid w:val="00F0198E"/>
  </w:style>
  <w:style w:type="paragraph" w:styleId="aff7">
    <w:name w:val="caption"/>
    <w:aliases w:val="Таблица - Название объекта,!! Object Novogor !!,Caption Char,Caption Char1 Char1 Char Char,Caption Char Char2 Char1 Char Char,Caption Char Char Char Char Char1 Char1 Char Char1 Char,Caption Char Char Char1 Char Char Char"/>
    <w:basedOn w:val="a2"/>
    <w:next w:val="a2"/>
    <w:uiPriority w:val="99"/>
    <w:qFormat/>
    <w:rsid w:val="00F0198E"/>
    <w:pPr>
      <w:tabs>
        <w:tab w:val="num" w:pos="1080"/>
      </w:tabs>
      <w:suppressAutoHyphens/>
      <w:spacing w:before="120" w:after="0" w:line="240" w:lineRule="auto"/>
      <w:ind w:left="357"/>
      <w:jc w:val="center"/>
    </w:pPr>
    <w:rPr>
      <w:rFonts w:ascii="Times New Roman" w:eastAsia="Times New Roman" w:hAnsi="Times New Roman" w:cs="Times New Roman"/>
      <w:b/>
      <w:bCs/>
      <w:szCs w:val="24"/>
      <w:lang w:eastAsia="ru-RU"/>
    </w:rPr>
  </w:style>
  <w:style w:type="table" w:customStyle="1" w:styleId="311">
    <w:name w:val="Сетка таблицы311"/>
    <w:basedOn w:val="a4"/>
    <w:next w:val="af2"/>
    <w:rsid w:val="00F0198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a">
    <w:name w:val="Основной текст (2)_"/>
    <w:link w:val="2b"/>
    <w:uiPriority w:val="99"/>
    <w:rsid w:val="00F0198E"/>
    <w:rPr>
      <w:rFonts w:ascii="Segoe UI" w:eastAsia="Segoe UI" w:hAnsi="Segoe UI" w:cs="Segoe UI"/>
      <w:sz w:val="15"/>
      <w:szCs w:val="15"/>
      <w:shd w:val="clear" w:color="auto" w:fill="FFFFFF"/>
    </w:rPr>
  </w:style>
  <w:style w:type="paragraph" w:customStyle="1" w:styleId="2b">
    <w:name w:val="Основной текст (2)"/>
    <w:basedOn w:val="a2"/>
    <w:link w:val="2a"/>
    <w:uiPriority w:val="99"/>
    <w:rsid w:val="00F0198E"/>
    <w:pPr>
      <w:shd w:val="clear" w:color="auto" w:fill="FFFFFF"/>
      <w:spacing w:after="0" w:line="0" w:lineRule="atLeast"/>
    </w:pPr>
    <w:rPr>
      <w:rFonts w:ascii="Segoe UI" w:eastAsia="Segoe UI" w:hAnsi="Segoe UI" w:cs="Segoe UI"/>
      <w:sz w:val="15"/>
      <w:szCs w:val="15"/>
    </w:rPr>
  </w:style>
  <w:style w:type="numbering" w:customStyle="1" w:styleId="33">
    <w:name w:val="Нет списка3"/>
    <w:next w:val="a5"/>
    <w:uiPriority w:val="99"/>
    <w:semiHidden/>
    <w:unhideWhenUsed/>
    <w:rsid w:val="00F0198E"/>
  </w:style>
  <w:style w:type="table" w:customStyle="1" w:styleId="4110">
    <w:name w:val="Сетка таблицы411"/>
    <w:basedOn w:val="a4"/>
    <w:next w:val="af2"/>
    <w:rsid w:val="00F0198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5"/>
    <w:uiPriority w:val="99"/>
    <w:semiHidden/>
    <w:unhideWhenUsed/>
    <w:rsid w:val="00F0198E"/>
  </w:style>
  <w:style w:type="table" w:customStyle="1" w:styleId="510">
    <w:name w:val="Сетка таблицы51"/>
    <w:basedOn w:val="a4"/>
    <w:next w:val="af2"/>
    <w:rsid w:val="00F0198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4"/>
    <w:next w:val="af2"/>
    <w:uiPriority w:val="59"/>
    <w:rsid w:val="00F0198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
    <w:basedOn w:val="a4"/>
    <w:next w:val="af2"/>
    <w:rsid w:val="00F0198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5"/>
    <w:uiPriority w:val="99"/>
    <w:semiHidden/>
    <w:unhideWhenUsed/>
    <w:rsid w:val="00F0198E"/>
  </w:style>
  <w:style w:type="numbering" w:customStyle="1" w:styleId="123">
    <w:name w:val="Нет списка12"/>
    <w:next w:val="a5"/>
    <w:semiHidden/>
    <w:rsid w:val="00F0198E"/>
  </w:style>
  <w:style w:type="numbering" w:customStyle="1" w:styleId="2110">
    <w:name w:val="Нет списка211"/>
    <w:next w:val="a5"/>
    <w:uiPriority w:val="99"/>
    <w:semiHidden/>
    <w:unhideWhenUsed/>
    <w:rsid w:val="00F0198E"/>
  </w:style>
  <w:style w:type="numbering" w:customStyle="1" w:styleId="112">
    <w:name w:val="Нет списка112"/>
    <w:next w:val="a5"/>
    <w:uiPriority w:val="99"/>
    <w:semiHidden/>
    <w:unhideWhenUsed/>
    <w:rsid w:val="00F0198E"/>
  </w:style>
  <w:style w:type="numbering" w:customStyle="1" w:styleId="11120">
    <w:name w:val="Нет списка1112"/>
    <w:next w:val="a5"/>
    <w:uiPriority w:val="99"/>
    <w:semiHidden/>
    <w:unhideWhenUsed/>
    <w:rsid w:val="00F0198E"/>
  </w:style>
  <w:style w:type="table" w:customStyle="1" w:styleId="320">
    <w:name w:val="Сетка таблицы32"/>
    <w:basedOn w:val="a4"/>
    <w:next w:val="af2"/>
    <w:rsid w:val="00F0198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5"/>
    <w:uiPriority w:val="99"/>
    <w:semiHidden/>
    <w:unhideWhenUsed/>
    <w:rsid w:val="00F0198E"/>
  </w:style>
  <w:style w:type="table" w:customStyle="1" w:styleId="420">
    <w:name w:val="Сетка таблицы42"/>
    <w:basedOn w:val="a4"/>
    <w:next w:val="af2"/>
    <w:rsid w:val="00F0198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5"/>
    <w:uiPriority w:val="99"/>
    <w:semiHidden/>
    <w:unhideWhenUsed/>
    <w:rsid w:val="00F0198E"/>
  </w:style>
  <w:style w:type="table" w:customStyle="1" w:styleId="520">
    <w:name w:val="Сетка таблицы52"/>
    <w:basedOn w:val="a4"/>
    <w:next w:val="af2"/>
    <w:rsid w:val="00F0198E"/>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uiPriority w:val="99"/>
    <w:rsid w:val="00F0198E"/>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font5">
    <w:name w:val="font5"/>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6">
    <w:name w:val="font6"/>
    <w:basedOn w:val="a2"/>
    <w:rsid w:val="00F0198E"/>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7">
    <w:name w:val="font7"/>
    <w:basedOn w:val="a2"/>
    <w:rsid w:val="00F0198E"/>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font8">
    <w:name w:val="font8"/>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9">
    <w:name w:val="font9"/>
    <w:basedOn w:val="a2"/>
    <w:rsid w:val="00F0198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10">
    <w:name w:val="font10"/>
    <w:basedOn w:val="a2"/>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font11">
    <w:name w:val="font11"/>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2">
    <w:name w:val="font12"/>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3">
    <w:name w:val="font13"/>
    <w:basedOn w:val="a2"/>
    <w:rsid w:val="00F0198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4">
    <w:name w:val="font14"/>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5">
    <w:name w:val="font15"/>
    <w:basedOn w:val="a2"/>
    <w:rsid w:val="00F0198E"/>
    <w:pPr>
      <w:spacing w:before="100" w:beforeAutospacing="1" w:after="100" w:afterAutospacing="1" w:line="240" w:lineRule="auto"/>
    </w:pPr>
    <w:rPr>
      <w:rFonts w:ascii="Times New Roman" w:eastAsia="Times New Roman" w:hAnsi="Times New Roman" w:cs="Times New Roman"/>
      <w:b/>
      <w:bCs/>
      <w:sz w:val="14"/>
      <w:szCs w:val="14"/>
      <w:lang w:eastAsia="ru-RU"/>
    </w:rPr>
  </w:style>
  <w:style w:type="paragraph" w:customStyle="1" w:styleId="font16">
    <w:name w:val="font16"/>
    <w:basedOn w:val="a2"/>
    <w:rsid w:val="00F0198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font17">
    <w:name w:val="font17"/>
    <w:basedOn w:val="a2"/>
    <w:rsid w:val="00F0198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8">
    <w:name w:val="font18"/>
    <w:basedOn w:val="a2"/>
    <w:rsid w:val="00F0198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9">
    <w:name w:val="font19"/>
    <w:basedOn w:val="a2"/>
    <w:rsid w:val="00F0198E"/>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20">
    <w:name w:val="font20"/>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21">
    <w:name w:val="font21"/>
    <w:basedOn w:val="a2"/>
    <w:rsid w:val="00F0198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22">
    <w:name w:val="font22"/>
    <w:basedOn w:val="a2"/>
    <w:rsid w:val="00F0198E"/>
    <w:pPr>
      <w:spacing w:before="100" w:beforeAutospacing="1" w:after="100" w:afterAutospacing="1" w:line="240" w:lineRule="auto"/>
    </w:pPr>
    <w:rPr>
      <w:rFonts w:ascii="Times New Roman" w:eastAsia="Times New Roman" w:hAnsi="Times New Roman" w:cs="Times New Roman"/>
      <w:color w:val="0000FF"/>
      <w:sz w:val="16"/>
      <w:szCs w:val="16"/>
      <w:lang w:eastAsia="ru-RU"/>
    </w:rPr>
  </w:style>
  <w:style w:type="paragraph" w:customStyle="1" w:styleId="font23">
    <w:name w:val="font23"/>
    <w:basedOn w:val="a2"/>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paragraph" w:customStyle="1" w:styleId="font24">
    <w:name w:val="font24"/>
    <w:basedOn w:val="a2"/>
    <w:rsid w:val="00F0198E"/>
    <w:pPr>
      <w:spacing w:before="100" w:beforeAutospacing="1" w:after="100" w:afterAutospacing="1" w:line="240" w:lineRule="auto"/>
    </w:pPr>
    <w:rPr>
      <w:rFonts w:ascii="Times New Roman" w:eastAsia="Times New Roman" w:hAnsi="Times New Roman" w:cs="Times New Roman"/>
      <w:b/>
      <w:bCs/>
      <w:color w:val="0000FF"/>
      <w:sz w:val="18"/>
      <w:szCs w:val="18"/>
      <w:lang w:eastAsia="ru-RU"/>
    </w:rPr>
  </w:style>
  <w:style w:type="paragraph" w:customStyle="1" w:styleId="font25">
    <w:name w:val="font25"/>
    <w:basedOn w:val="a2"/>
    <w:rsid w:val="00F0198E"/>
    <w:pPr>
      <w:spacing w:before="100" w:beforeAutospacing="1" w:after="100" w:afterAutospacing="1" w:line="240" w:lineRule="auto"/>
    </w:pPr>
    <w:rPr>
      <w:rFonts w:ascii="Times New Roman" w:eastAsia="Times New Roman" w:hAnsi="Times New Roman" w:cs="Times New Roman"/>
      <w:b/>
      <w:bCs/>
      <w:color w:val="0000FF"/>
      <w:sz w:val="14"/>
      <w:szCs w:val="14"/>
      <w:lang w:eastAsia="ru-RU"/>
    </w:rPr>
  </w:style>
  <w:style w:type="paragraph" w:customStyle="1" w:styleId="xl152">
    <w:name w:val="xl152"/>
    <w:basedOn w:val="a2"/>
    <w:rsid w:val="00F0198E"/>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53">
    <w:name w:val="xl153"/>
    <w:basedOn w:val="a2"/>
    <w:rsid w:val="00F0198E"/>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4">
    <w:name w:val="xl154"/>
    <w:basedOn w:val="a2"/>
    <w:rsid w:val="00F0198E"/>
    <w:pPr>
      <w:pBdr>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55">
    <w:name w:val="xl155"/>
    <w:basedOn w:val="a2"/>
    <w:rsid w:val="00F0198E"/>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
    <w:name w:val="xl156"/>
    <w:basedOn w:val="a2"/>
    <w:rsid w:val="00F0198E"/>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46">
    <w:name w:val="xl846"/>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7">
    <w:name w:val="xl847"/>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8">
    <w:name w:val="xl84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9">
    <w:name w:val="xl84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50">
    <w:name w:val="xl850"/>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1">
    <w:name w:val="xl85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52">
    <w:name w:val="xl852"/>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853">
    <w:name w:val="xl85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4">
    <w:name w:val="xl854"/>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5">
    <w:name w:val="xl855"/>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856">
    <w:name w:val="xl856"/>
    <w:basedOn w:val="a2"/>
    <w:rsid w:val="00F0198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7">
    <w:name w:val="xl857"/>
    <w:basedOn w:val="a2"/>
    <w:rsid w:val="00F0198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8">
    <w:name w:val="xl85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9">
    <w:name w:val="xl859"/>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0">
    <w:name w:val="xl860"/>
    <w:basedOn w:val="a2"/>
    <w:rsid w:val="00F0198E"/>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61">
    <w:name w:val="xl861"/>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62">
    <w:name w:val="xl862"/>
    <w:basedOn w:val="a2"/>
    <w:rsid w:val="00F0198E"/>
    <w:pPr>
      <w:pBdr>
        <w:top w:val="single" w:sz="4" w:space="0" w:color="auto"/>
        <w:left w:val="single" w:sz="8"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3">
    <w:name w:val="xl86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4">
    <w:name w:val="xl864"/>
    <w:basedOn w:val="a2"/>
    <w:rsid w:val="00F0198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5">
    <w:name w:val="xl865"/>
    <w:basedOn w:val="a2"/>
    <w:rsid w:val="00F0198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6">
    <w:name w:val="xl866"/>
    <w:basedOn w:val="a2"/>
    <w:rsid w:val="00F0198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7">
    <w:name w:val="xl867"/>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868">
    <w:name w:val="xl868"/>
    <w:basedOn w:val="a2"/>
    <w:rsid w:val="00F0198E"/>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9">
    <w:name w:val="xl869"/>
    <w:basedOn w:val="a2"/>
    <w:rsid w:val="00F0198E"/>
    <w:pPr>
      <w:pBdr>
        <w:top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0">
    <w:name w:val="xl870"/>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1">
    <w:name w:val="xl871"/>
    <w:basedOn w:val="a2"/>
    <w:rsid w:val="00F0198E"/>
    <w:pPr>
      <w:pBdr>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2">
    <w:name w:val="xl872"/>
    <w:basedOn w:val="a2"/>
    <w:rsid w:val="00F0198E"/>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3">
    <w:name w:val="xl873"/>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4">
    <w:name w:val="xl874"/>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5">
    <w:name w:val="xl875"/>
    <w:basedOn w:val="a2"/>
    <w:rsid w:val="00F0198E"/>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876">
    <w:name w:val="xl876"/>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877">
    <w:name w:val="xl877"/>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78">
    <w:name w:val="xl878"/>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79">
    <w:name w:val="xl879"/>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0">
    <w:name w:val="xl880"/>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1">
    <w:name w:val="xl88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82">
    <w:name w:val="xl882"/>
    <w:basedOn w:val="a2"/>
    <w:rsid w:val="00F0198E"/>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3">
    <w:name w:val="xl883"/>
    <w:basedOn w:val="a2"/>
    <w:rsid w:val="00F0198E"/>
    <w:pPr>
      <w:pBdr>
        <w:lef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4">
    <w:name w:val="xl884"/>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5">
    <w:name w:val="xl88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6">
    <w:name w:val="xl88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7">
    <w:name w:val="xl887"/>
    <w:basedOn w:val="a2"/>
    <w:rsid w:val="00F0198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88">
    <w:name w:val="xl888"/>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89">
    <w:name w:val="xl88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0">
    <w:name w:val="xl890"/>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91">
    <w:name w:val="xl89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2">
    <w:name w:val="xl892"/>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3">
    <w:name w:val="xl893"/>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4">
    <w:name w:val="xl894"/>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5">
    <w:name w:val="xl89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96">
    <w:name w:val="xl89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97">
    <w:name w:val="xl897"/>
    <w:basedOn w:val="a2"/>
    <w:rsid w:val="00F0198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98">
    <w:name w:val="xl898"/>
    <w:basedOn w:val="a2"/>
    <w:rsid w:val="00F0198E"/>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9">
    <w:name w:val="xl899"/>
    <w:basedOn w:val="a2"/>
    <w:rsid w:val="00F0198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0">
    <w:name w:val="xl900"/>
    <w:basedOn w:val="a2"/>
    <w:rsid w:val="00F0198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1">
    <w:name w:val="xl901"/>
    <w:basedOn w:val="a2"/>
    <w:rsid w:val="00F0198E"/>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02">
    <w:name w:val="xl902"/>
    <w:basedOn w:val="a2"/>
    <w:rsid w:val="00F0198E"/>
    <w:pPr>
      <w:pBdr>
        <w:top w:val="single" w:sz="4" w:space="0" w:color="auto"/>
        <w:left w:val="single" w:sz="8"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iCs/>
      <w:sz w:val="24"/>
      <w:szCs w:val="24"/>
      <w:lang w:eastAsia="ru-RU"/>
    </w:rPr>
  </w:style>
  <w:style w:type="paragraph" w:customStyle="1" w:styleId="xl903">
    <w:name w:val="xl903"/>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904">
    <w:name w:val="xl904"/>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5">
    <w:name w:val="xl905"/>
    <w:basedOn w:val="a2"/>
    <w:rsid w:val="00F0198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6">
    <w:name w:val="xl906"/>
    <w:basedOn w:val="a2"/>
    <w:rsid w:val="00F0198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7">
    <w:name w:val="xl907"/>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08">
    <w:name w:val="xl908"/>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09">
    <w:name w:val="xl909"/>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0">
    <w:name w:val="xl910"/>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11">
    <w:name w:val="xl911"/>
    <w:basedOn w:val="a2"/>
    <w:rsid w:val="00F0198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912">
    <w:name w:val="xl912"/>
    <w:basedOn w:val="a2"/>
    <w:rsid w:val="00F0198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913">
    <w:name w:val="xl913"/>
    <w:basedOn w:val="a2"/>
    <w:rsid w:val="00F0198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4">
    <w:name w:val="xl914"/>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5">
    <w:name w:val="xl915"/>
    <w:basedOn w:val="a2"/>
    <w:rsid w:val="00F0198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6">
    <w:name w:val="xl916"/>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7">
    <w:name w:val="xl917"/>
    <w:basedOn w:val="a2"/>
    <w:rsid w:val="00F0198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8">
    <w:name w:val="xl918"/>
    <w:basedOn w:val="a2"/>
    <w:rsid w:val="00F0198E"/>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9">
    <w:name w:val="xl919"/>
    <w:basedOn w:val="a2"/>
    <w:rsid w:val="00F0198E"/>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0">
    <w:name w:val="xl920"/>
    <w:basedOn w:val="a2"/>
    <w:rsid w:val="00F0198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1">
    <w:name w:val="xl921"/>
    <w:basedOn w:val="a2"/>
    <w:rsid w:val="00F0198E"/>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2">
    <w:name w:val="xl922"/>
    <w:basedOn w:val="a2"/>
    <w:rsid w:val="00F0198E"/>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p68">
    <w:name w:val="p68"/>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
    <w:name w:val="s8"/>
    <w:basedOn w:val="a3"/>
    <w:rsid w:val="00F0198E"/>
  </w:style>
  <w:style w:type="paragraph" w:customStyle="1" w:styleId="p69">
    <w:name w:val="p69"/>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0">
    <w:name w:val="p70"/>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1">
    <w:name w:val="p71"/>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basedOn w:val="a3"/>
    <w:rsid w:val="00F0198E"/>
  </w:style>
  <w:style w:type="paragraph" w:customStyle="1" w:styleId="p74">
    <w:name w:val="p74"/>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3"/>
    <w:rsid w:val="00F0198E"/>
  </w:style>
  <w:style w:type="paragraph" w:customStyle="1" w:styleId="p75">
    <w:name w:val="p75"/>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6">
    <w:name w:val="p76"/>
    <w:basedOn w:val="a2"/>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1">
    <w:name w:val="Заголовок 4 Знак"/>
    <w:basedOn w:val="a3"/>
    <w:link w:val="40"/>
    <w:uiPriority w:val="9"/>
    <w:rsid w:val="00F0198E"/>
    <w:rPr>
      <w:rFonts w:ascii="Cambria" w:eastAsia="Times New Roman" w:hAnsi="Cambria" w:cs="Times New Roman"/>
      <w:i/>
      <w:iCs/>
      <w:color w:val="365F91"/>
      <w:sz w:val="22"/>
      <w:szCs w:val="22"/>
      <w:lang w:eastAsia="en-US"/>
    </w:rPr>
  </w:style>
  <w:style w:type="character" w:customStyle="1" w:styleId="aff8">
    <w:name w:val="ОснТекст Знак"/>
    <w:link w:val="aff9"/>
    <w:uiPriority w:val="99"/>
    <w:locked/>
    <w:rsid w:val="00F0198E"/>
    <w:rPr>
      <w:sz w:val="24"/>
    </w:rPr>
  </w:style>
  <w:style w:type="paragraph" w:customStyle="1" w:styleId="aff9">
    <w:name w:val="ОснТекст"/>
    <w:basedOn w:val="a2"/>
    <w:link w:val="aff8"/>
    <w:uiPriority w:val="99"/>
    <w:rsid w:val="00F0198E"/>
    <w:pPr>
      <w:spacing w:after="200" w:line="276" w:lineRule="auto"/>
      <w:ind w:firstLine="540"/>
      <w:jc w:val="both"/>
    </w:pPr>
    <w:rPr>
      <w:sz w:val="24"/>
    </w:rPr>
  </w:style>
  <w:style w:type="paragraph" w:customStyle="1" w:styleId="113">
    <w:name w:val="Табличный_таблица_11"/>
    <w:link w:val="114"/>
    <w:qFormat/>
    <w:rsid w:val="00F0198E"/>
    <w:pPr>
      <w:spacing w:after="200" w:line="276" w:lineRule="auto"/>
      <w:jc w:val="center"/>
    </w:pPr>
    <w:rPr>
      <w:rFonts w:ascii="Cambria" w:hAnsi="Cambria"/>
      <w:lang w:eastAsia="ru-RU"/>
    </w:rPr>
  </w:style>
  <w:style w:type="character" w:customStyle="1" w:styleId="114">
    <w:name w:val="Табличный_таблица_11 Знак"/>
    <w:link w:val="113"/>
    <w:rsid w:val="00F0198E"/>
    <w:rPr>
      <w:rFonts w:ascii="Cambria" w:hAnsi="Cambria"/>
      <w:lang w:eastAsia="ru-RU"/>
    </w:rPr>
  </w:style>
  <w:style w:type="paragraph" w:customStyle="1" w:styleId="ConsPlusNonformat">
    <w:name w:val="ConsPlusNonformat"/>
    <w:uiPriority w:val="99"/>
    <w:rsid w:val="00F0198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a">
    <w:name w:val="Обычный кат"/>
    <w:basedOn w:val="a2"/>
    <w:uiPriority w:val="99"/>
    <w:rsid w:val="00F0198E"/>
    <w:pPr>
      <w:spacing w:after="120" w:line="360" w:lineRule="auto"/>
      <w:ind w:firstLine="709"/>
      <w:jc w:val="both"/>
    </w:pPr>
    <w:rPr>
      <w:rFonts w:ascii="Times New Roman" w:eastAsia="Times New Roman" w:hAnsi="Times New Roman" w:cs="Times New Roman"/>
      <w:sz w:val="28"/>
      <w:szCs w:val="28"/>
    </w:rPr>
  </w:style>
  <w:style w:type="paragraph" w:customStyle="1" w:styleId="MTDisplayEquation">
    <w:name w:val="MTDisplayEquation"/>
    <w:basedOn w:val="a2"/>
    <w:next w:val="a2"/>
    <w:link w:val="MTDisplayEquation0"/>
    <w:uiPriority w:val="99"/>
    <w:rsid w:val="00F0198E"/>
    <w:pPr>
      <w:shd w:val="clear" w:color="auto" w:fill="FFFFFF"/>
      <w:tabs>
        <w:tab w:val="center" w:pos="5040"/>
        <w:tab w:val="right" w:pos="10060"/>
      </w:tabs>
      <w:spacing w:after="0" w:line="360" w:lineRule="auto"/>
      <w:ind w:firstLine="283"/>
      <w:jc w:val="center"/>
    </w:pPr>
    <w:rPr>
      <w:rFonts w:ascii="Arial" w:eastAsia="Times New Roman" w:hAnsi="Arial" w:cs="Arial"/>
      <w:color w:val="000000"/>
      <w:sz w:val="28"/>
      <w:szCs w:val="28"/>
      <w:lang w:eastAsia="ru-RU"/>
    </w:rPr>
  </w:style>
  <w:style w:type="character" w:customStyle="1" w:styleId="MTDisplayEquation0">
    <w:name w:val="MTDisplayEquation Знак"/>
    <w:basedOn w:val="a3"/>
    <w:link w:val="MTDisplayEquation"/>
    <w:uiPriority w:val="99"/>
    <w:locked/>
    <w:rsid w:val="00F0198E"/>
    <w:rPr>
      <w:rFonts w:ascii="Arial" w:eastAsia="Times New Roman" w:hAnsi="Arial" w:cs="Arial"/>
      <w:color w:val="000000"/>
      <w:sz w:val="28"/>
      <w:szCs w:val="28"/>
      <w:shd w:val="clear" w:color="auto" w:fill="FFFFFF"/>
      <w:lang w:eastAsia="ru-RU"/>
    </w:rPr>
  </w:style>
  <w:style w:type="paragraph" w:customStyle="1" w:styleId="2c">
    <w:name w:val="Заголовок оглавления2"/>
    <w:basedOn w:val="11"/>
    <w:next w:val="a2"/>
    <w:uiPriority w:val="39"/>
    <w:unhideWhenUsed/>
    <w:qFormat/>
    <w:rsid w:val="00F0198E"/>
    <w:pPr>
      <w:keepLines/>
      <w:spacing w:after="0" w:line="276" w:lineRule="auto"/>
      <w:outlineLvl w:val="9"/>
    </w:pPr>
    <w:rPr>
      <w:rFonts w:cs="Times New Roman"/>
      <w:b w:val="0"/>
      <w:bCs w:val="0"/>
      <w:color w:val="365F91"/>
      <w:kern w:val="0"/>
      <w:lang w:eastAsia="en-US"/>
    </w:rPr>
  </w:style>
  <w:style w:type="paragraph" w:customStyle="1" w:styleId="141">
    <w:name w:val="Стиль 14 пт По ширине"/>
    <w:basedOn w:val="a2"/>
    <w:rsid w:val="00F0198E"/>
    <w:pPr>
      <w:spacing w:after="0" w:line="240" w:lineRule="auto"/>
      <w:jc w:val="both"/>
    </w:pPr>
    <w:rPr>
      <w:rFonts w:ascii="Times New Roman" w:eastAsia="Times New Roman" w:hAnsi="Times New Roman" w:cs="Times New Roman"/>
      <w:sz w:val="28"/>
      <w:szCs w:val="20"/>
      <w:lang w:eastAsia="ru-RU"/>
    </w:rPr>
  </w:style>
  <w:style w:type="paragraph" w:styleId="34">
    <w:name w:val="Body Text Indent 3"/>
    <w:basedOn w:val="a2"/>
    <w:link w:val="35"/>
    <w:uiPriority w:val="99"/>
    <w:rsid w:val="00F0198E"/>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3"/>
    <w:link w:val="34"/>
    <w:uiPriority w:val="99"/>
    <w:rsid w:val="00F0198E"/>
    <w:rPr>
      <w:rFonts w:ascii="Times New Roman" w:eastAsia="Times New Roman" w:hAnsi="Times New Roman" w:cs="Times New Roman"/>
      <w:sz w:val="16"/>
      <w:szCs w:val="16"/>
      <w:lang w:eastAsia="ru-RU"/>
    </w:rPr>
  </w:style>
  <w:style w:type="paragraph" w:styleId="36">
    <w:name w:val="Body Text 3"/>
    <w:basedOn w:val="a2"/>
    <w:link w:val="37"/>
    <w:uiPriority w:val="99"/>
    <w:rsid w:val="00F0198E"/>
    <w:pPr>
      <w:spacing w:after="120" w:line="240" w:lineRule="auto"/>
    </w:pPr>
    <w:rPr>
      <w:rFonts w:ascii="Times New Roman" w:eastAsia="Times New Roman" w:hAnsi="Times New Roman" w:cs="Times New Roman"/>
      <w:sz w:val="16"/>
      <w:szCs w:val="16"/>
      <w:lang w:eastAsia="ru-RU"/>
    </w:rPr>
  </w:style>
  <w:style w:type="character" w:customStyle="1" w:styleId="37">
    <w:name w:val="Основной текст 3 Знак"/>
    <w:basedOn w:val="a3"/>
    <w:link w:val="36"/>
    <w:uiPriority w:val="99"/>
    <w:rsid w:val="00F0198E"/>
    <w:rPr>
      <w:rFonts w:ascii="Times New Roman" w:eastAsia="Times New Roman" w:hAnsi="Times New Roman" w:cs="Times New Roman"/>
      <w:sz w:val="16"/>
      <w:szCs w:val="16"/>
      <w:lang w:eastAsia="ru-RU"/>
    </w:rPr>
  </w:style>
  <w:style w:type="paragraph" w:customStyle="1" w:styleId="2d">
    <w:name w:val="Обычный2"/>
    <w:rsid w:val="00F0198E"/>
    <w:pPr>
      <w:widowControl w:val="0"/>
      <w:spacing w:after="0" w:line="240" w:lineRule="auto"/>
    </w:pPr>
    <w:rPr>
      <w:rFonts w:ascii="Arial" w:eastAsia="Times New Roman" w:hAnsi="Arial" w:cs="Times New Roman"/>
      <w:snapToGrid w:val="0"/>
      <w:sz w:val="20"/>
      <w:szCs w:val="20"/>
      <w:lang w:eastAsia="ru-RU"/>
    </w:rPr>
  </w:style>
  <w:style w:type="paragraph" w:styleId="affb">
    <w:name w:val="Block Text"/>
    <w:basedOn w:val="a2"/>
    <w:uiPriority w:val="99"/>
    <w:rsid w:val="00F0198E"/>
    <w:pPr>
      <w:shd w:val="clear" w:color="auto" w:fill="FFFFFF"/>
      <w:spacing w:before="5" w:after="0" w:line="480" w:lineRule="auto"/>
      <w:ind w:left="426" w:right="14"/>
      <w:jc w:val="both"/>
    </w:pPr>
    <w:rPr>
      <w:rFonts w:ascii="CG Times" w:eastAsia="Times New Roman" w:hAnsi="CG Times" w:cs="Times New Roman"/>
      <w:color w:val="000000"/>
      <w:sz w:val="24"/>
      <w:szCs w:val="18"/>
      <w:lang w:eastAsia="ru-RU"/>
    </w:rPr>
  </w:style>
  <w:style w:type="paragraph" w:customStyle="1" w:styleId="Style1">
    <w:name w:val="Style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2"/>
    <w:uiPriority w:val="99"/>
    <w:rsid w:val="00F0198E"/>
    <w:pPr>
      <w:widowControl w:val="0"/>
      <w:autoSpaceDE w:val="0"/>
      <w:autoSpaceDN w:val="0"/>
      <w:adjustRightInd w:val="0"/>
      <w:spacing w:after="0" w:line="590" w:lineRule="exact"/>
      <w:jc w:val="center"/>
    </w:pPr>
    <w:rPr>
      <w:rFonts w:ascii="Times New Roman" w:eastAsia="Times New Roman" w:hAnsi="Times New Roman" w:cs="Times New Roman"/>
      <w:sz w:val="24"/>
      <w:szCs w:val="24"/>
      <w:lang w:eastAsia="ru-RU"/>
    </w:rPr>
  </w:style>
  <w:style w:type="paragraph" w:customStyle="1" w:styleId="Style3">
    <w:name w:val="Style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2"/>
    <w:uiPriority w:val="99"/>
    <w:rsid w:val="00F0198E"/>
    <w:pPr>
      <w:widowControl w:val="0"/>
      <w:autoSpaceDE w:val="0"/>
      <w:autoSpaceDN w:val="0"/>
      <w:adjustRightInd w:val="0"/>
      <w:spacing w:after="0" w:line="482" w:lineRule="exact"/>
      <w:ind w:firstLine="566"/>
      <w:jc w:val="both"/>
    </w:pPr>
    <w:rPr>
      <w:rFonts w:ascii="Times New Roman" w:eastAsia="Times New Roman" w:hAnsi="Times New Roman" w:cs="Times New Roman"/>
      <w:sz w:val="24"/>
      <w:szCs w:val="24"/>
      <w:lang w:eastAsia="ru-RU"/>
    </w:rPr>
  </w:style>
  <w:style w:type="paragraph" w:customStyle="1" w:styleId="Style5">
    <w:name w:val="Style5"/>
    <w:basedOn w:val="a2"/>
    <w:uiPriority w:val="99"/>
    <w:rsid w:val="00F0198E"/>
    <w:pPr>
      <w:widowControl w:val="0"/>
      <w:autoSpaceDE w:val="0"/>
      <w:autoSpaceDN w:val="0"/>
      <w:adjustRightInd w:val="0"/>
      <w:spacing w:after="0" w:line="461" w:lineRule="exact"/>
      <w:jc w:val="center"/>
    </w:pPr>
    <w:rPr>
      <w:rFonts w:ascii="Times New Roman" w:eastAsia="Times New Roman" w:hAnsi="Times New Roman" w:cs="Times New Roman"/>
      <w:sz w:val="24"/>
      <w:szCs w:val="24"/>
      <w:lang w:eastAsia="ru-RU"/>
    </w:rPr>
  </w:style>
  <w:style w:type="paragraph" w:customStyle="1" w:styleId="Style6">
    <w:name w:val="Style6"/>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7">
    <w:name w:val="Style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2"/>
    <w:uiPriority w:val="99"/>
    <w:rsid w:val="00F0198E"/>
    <w:pPr>
      <w:widowControl w:val="0"/>
      <w:autoSpaceDE w:val="0"/>
      <w:autoSpaceDN w:val="0"/>
      <w:adjustRightInd w:val="0"/>
      <w:spacing w:after="0" w:line="638" w:lineRule="exact"/>
      <w:jc w:val="right"/>
    </w:pPr>
    <w:rPr>
      <w:rFonts w:ascii="Times New Roman" w:eastAsia="Times New Roman" w:hAnsi="Times New Roman" w:cs="Times New Roman"/>
      <w:sz w:val="24"/>
      <w:szCs w:val="24"/>
      <w:lang w:eastAsia="ru-RU"/>
    </w:rPr>
  </w:style>
  <w:style w:type="paragraph" w:customStyle="1" w:styleId="Style9">
    <w:name w:val="Style9"/>
    <w:basedOn w:val="a2"/>
    <w:uiPriority w:val="99"/>
    <w:rsid w:val="00F0198E"/>
    <w:pPr>
      <w:widowControl w:val="0"/>
      <w:autoSpaceDE w:val="0"/>
      <w:autoSpaceDN w:val="0"/>
      <w:adjustRightInd w:val="0"/>
      <w:spacing w:after="0" w:line="113" w:lineRule="exact"/>
      <w:jc w:val="right"/>
    </w:pPr>
    <w:rPr>
      <w:rFonts w:ascii="Times New Roman" w:eastAsia="Times New Roman" w:hAnsi="Times New Roman" w:cs="Times New Roman"/>
      <w:sz w:val="24"/>
      <w:szCs w:val="24"/>
      <w:lang w:eastAsia="ru-RU"/>
    </w:rPr>
  </w:style>
  <w:style w:type="paragraph" w:customStyle="1" w:styleId="Style10">
    <w:name w:val="Style10"/>
    <w:basedOn w:val="a2"/>
    <w:uiPriority w:val="99"/>
    <w:rsid w:val="00F0198E"/>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Style11">
    <w:name w:val="Style11"/>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12">
    <w:name w:val="Style1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
    <w:name w:val="Style1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4">
    <w:name w:val="Style1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5">
    <w:name w:val="Style1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6">
    <w:name w:val="Style1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7">
    <w:name w:val="Style17"/>
    <w:basedOn w:val="a2"/>
    <w:uiPriority w:val="99"/>
    <w:rsid w:val="00F0198E"/>
    <w:pPr>
      <w:widowControl w:val="0"/>
      <w:autoSpaceDE w:val="0"/>
      <w:autoSpaceDN w:val="0"/>
      <w:adjustRightInd w:val="0"/>
      <w:spacing w:after="0" w:line="299" w:lineRule="exact"/>
      <w:jc w:val="both"/>
    </w:pPr>
    <w:rPr>
      <w:rFonts w:ascii="Times New Roman" w:eastAsia="Times New Roman" w:hAnsi="Times New Roman" w:cs="Times New Roman"/>
      <w:sz w:val="24"/>
      <w:szCs w:val="24"/>
      <w:lang w:eastAsia="ru-RU"/>
    </w:rPr>
  </w:style>
  <w:style w:type="paragraph" w:customStyle="1" w:styleId="Style18">
    <w:name w:val="Style1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
    <w:name w:val="Style1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0">
    <w:name w:val="Style2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1">
    <w:name w:val="Style21"/>
    <w:basedOn w:val="a2"/>
    <w:uiPriority w:val="99"/>
    <w:rsid w:val="00F0198E"/>
    <w:pPr>
      <w:widowControl w:val="0"/>
      <w:autoSpaceDE w:val="0"/>
      <w:autoSpaceDN w:val="0"/>
      <w:adjustRightInd w:val="0"/>
      <w:spacing w:after="0" w:line="298" w:lineRule="exact"/>
      <w:ind w:hanging="149"/>
      <w:jc w:val="both"/>
    </w:pPr>
    <w:rPr>
      <w:rFonts w:ascii="Times New Roman" w:eastAsia="Times New Roman" w:hAnsi="Times New Roman" w:cs="Times New Roman"/>
      <w:sz w:val="24"/>
      <w:szCs w:val="24"/>
      <w:lang w:eastAsia="ru-RU"/>
    </w:rPr>
  </w:style>
  <w:style w:type="paragraph" w:customStyle="1" w:styleId="Style22">
    <w:name w:val="Style22"/>
    <w:basedOn w:val="a2"/>
    <w:uiPriority w:val="99"/>
    <w:rsid w:val="00F0198E"/>
    <w:pPr>
      <w:widowControl w:val="0"/>
      <w:autoSpaceDE w:val="0"/>
      <w:autoSpaceDN w:val="0"/>
      <w:adjustRightInd w:val="0"/>
      <w:spacing w:after="0" w:line="324" w:lineRule="exact"/>
      <w:ind w:firstLine="792"/>
    </w:pPr>
    <w:rPr>
      <w:rFonts w:ascii="Times New Roman" w:eastAsia="Times New Roman" w:hAnsi="Times New Roman" w:cs="Times New Roman"/>
      <w:sz w:val="24"/>
      <w:szCs w:val="24"/>
      <w:lang w:eastAsia="ru-RU"/>
    </w:rPr>
  </w:style>
  <w:style w:type="paragraph" w:customStyle="1" w:styleId="Style23">
    <w:name w:val="Style2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4">
    <w:name w:val="Style24"/>
    <w:basedOn w:val="a2"/>
    <w:uiPriority w:val="99"/>
    <w:rsid w:val="00F0198E"/>
    <w:pPr>
      <w:widowControl w:val="0"/>
      <w:autoSpaceDE w:val="0"/>
      <w:autoSpaceDN w:val="0"/>
      <w:adjustRightInd w:val="0"/>
      <w:spacing w:after="0" w:line="113" w:lineRule="exact"/>
    </w:pPr>
    <w:rPr>
      <w:rFonts w:ascii="Times New Roman" w:eastAsia="Times New Roman" w:hAnsi="Times New Roman" w:cs="Times New Roman"/>
      <w:sz w:val="24"/>
      <w:szCs w:val="24"/>
      <w:lang w:eastAsia="ru-RU"/>
    </w:rPr>
  </w:style>
  <w:style w:type="paragraph" w:customStyle="1" w:styleId="Style25">
    <w:name w:val="Style2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6">
    <w:name w:val="Style26"/>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27">
    <w:name w:val="Style2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8">
    <w:name w:val="Style28"/>
    <w:basedOn w:val="a2"/>
    <w:uiPriority w:val="99"/>
    <w:rsid w:val="00F0198E"/>
    <w:pPr>
      <w:widowControl w:val="0"/>
      <w:autoSpaceDE w:val="0"/>
      <w:autoSpaceDN w:val="0"/>
      <w:adjustRightInd w:val="0"/>
      <w:spacing w:after="0" w:line="278" w:lineRule="exact"/>
      <w:ind w:firstLine="442"/>
    </w:pPr>
    <w:rPr>
      <w:rFonts w:ascii="Times New Roman" w:eastAsia="Times New Roman" w:hAnsi="Times New Roman" w:cs="Times New Roman"/>
      <w:sz w:val="24"/>
      <w:szCs w:val="24"/>
      <w:lang w:eastAsia="ru-RU"/>
    </w:rPr>
  </w:style>
  <w:style w:type="paragraph" w:customStyle="1" w:styleId="Style29">
    <w:name w:val="Style29"/>
    <w:basedOn w:val="a2"/>
    <w:uiPriority w:val="99"/>
    <w:rsid w:val="00F0198E"/>
    <w:pPr>
      <w:widowControl w:val="0"/>
      <w:autoSpaceDE w:val="0"/>
      <w:autoSpaceDN w:val="0"/>
      <w:adjustRightInd w:val="0"/>
      <w:spacing w:after="0" w:line="115" w:lineRule="exact"/>
      <w:ind w:firstLine="53"/>
      <w:jc w:val="both"/>
    </w:pPr>
    <w:rPr>
      <w:rFonts w:ascii="Times New Roman" w:eastAsia="Times New Roman" w:hAnsi="Times New Roman" w:cs="Times New Roman"/>
      <w:sz w:val="24"/>
      <w:szCs w:val="24"/>
      <w:lang w:eastAsia="ru-RU"/>
    </w:rPr>
  </w:style>
  <w:style w:type="paragraph" w:customStyle="1" w:styleId="Style30">
    <w:name w:val="Style30"/>
    <w:basedOn w:val="a2"/>
    <w:uiPriority w:val="99"/>
    <w:rsid w:val="00F0198E"/>
    <w:pPr>
      <w:widowControl w:val="0"/>
      <w:autoSpaceDE w:val="0"/>
      <w:autoSpaceDN w:val="0"/>
      <w:adjustRightInd w:val="0"/>
      <w:spacing w:after="0" w:line="274" w:lineRule="exact"/>
      <w:ind w:firstLine="96"/>
    </w:pPr>
    <w:rPr>
      <w:rFonts w:ascii="Times New Roman" w:eastAsia="Times New Roman" w:hAnsi="Times New Roman" w:cs="Times New Roman"/>
      <w:sz w:val="24"/>
      <w:szCs w:val="24"/>
      <w:lang w:eastAsia="ru-RU"/>
    </w:rPr>
  </w:style>
  <w:style w:type="paragraph" w:customStyle="1" w:styleId="Style31">
    <w:name w:val="Style3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2">
    <w:name w:val="Style3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3">
    <w:name w:val="Style3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4">
    <w:name w:val="Style3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5">
    <w:name w:val="Style3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6">
    <w:name w:val="Style36"/>
    <w:basedOn w:val="a2"/>
    <w:uiPriority w:val="99"/>
    <w:rsid w:val="00F0198E"/>
    <w:pPr>
      <w:widowControl w:val="0"/>
      <w:autoSpaceDE w:val="0"/>
      <w:autoSpaceDN w:val="0"/>
      <w:adjustRightInd w:val="0"/>
      <w:spacing w:after="0" w:line="312" w:lineRule="exact"/>
      <w:ind w:hanging="274"/>
    </w:pPr>
    <w:rPr>
      <w:rFonts w:ascii="Times New Roman" w:eastAsia="Times New Roman" w:hAnsi="Times New Roman" w:cs="Times New Roman"/>
      <w:sz w:val="24"/>
      <w:szCs w:val="24"/>
      <w:lang w:eastAsia="ru-RU"/>
    </w:rPr>
  </w:style>
  <w:style w:type="paragraph" w:customStyle="1" w:styleId="Style37">
    <w:name w:val="Style3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8">
    <w:name w:val="Style38"/>
    <w:basedOn w:val="a2"/>
    <w:uiPriority w:val="99"/>
    <w:rsid w:val="00F0198E"/>
    <w:pPr>
      <w:widowControl w:val="0"/>
      <w:autoSpaceDE w:val="0"/>
      <w:autoSpaceDN w:val="0"/>
      <w:adjustRightInd w:val="0"/>
      <w:spacing w:after="0" w:line="434" w:lineRule="exact"/>
      <w:ind w:firstLine="418"/>
      <w:jc w:val="both"/>
    </w:pPr>
    <w:rPr>
      <w:rFonts w:ascii="Times New Roman" w:eastAsia="Times New Roman" w:hAnsi="Times New Roman" w:cs="Times New Roman"/>
      <w:sz w:val="24"/>
      <w:szCs w:val="24"/>
      <w:lang w:eastAsia="ru-RU"/>
    </w:rPr>
  </w:style>
  <w:style w:type="paragraph" w:customStyle="1" w:styleId="Style39">
    <w:name w:val="Style39"/>
    <w:basedOn w:val="a2"/>
    <w:uiPriority w:val="99"/>
    <w:rsid w:val="00F0198E"/>
    <w:pPr>
      <w:widowControl w:val="0"/>
      <w:autoSpaceDE w:val="0"/>
      <w:autoSpaceDN w:val="0"/>
      <w:adjustRightInd w:val="0"/>
      <w:spacing w:after="0" w:line="113" w:lineRule="exact"/>
      <w:jc w:val="center"/>
    </w:pPr>
    <w:rPr>
      <w:rFonts w:ascii="Times New Roman" w:eastAsia="Times New Roman" w:hAnsi="Times New Roman" w:cs="Times New Roman"/>
      <w:sz w:val="24"/>
      <w:szCs w:val="24"/>
      <w:lang w:eastAsia="ru-RU"/>
    </w:rPr>
  </w:style>
  <w:style w:type="paragraph" w:customStyle="1" w:styleId="Style40">
    <w:name w:val="Style40"/>
    <w:basedOn w:val="a2"/>
    <w:uiPriority w:val="99"/>
    <w:rsid w:val="00F0198E"/>
    <w:pPr>
      <w:widowControl w:val="0"/>
      <w:autoSpaceDE w:val="0"/>
      <w:autoSpaceDN w:val="0"/>
      <w:adjustRightInd w:val="0"/>
      <w:spacing w:after="0" w:line="259" w:lineRule="exact"/>
      <w:ind w:firstLine="437"/>
      <w:jc w:val="both"/>
    </w:pPr>
    <w:rPr>
      <w:rFonts w:ascii="Times New Roman" w:eastAsia="Times New Roman" w:hAnsi="Times New Roman" w:cs="Times New Roman"/>
      <w:sz w:val="24"/>
      <w:szCs w:val="24"/>
      <w:lang w:eastAsia="ru-RU"/>
    </w:rPr>
  </w:style>
  <w:style w:type="paragraph" w:customStyle="1" w:styleId="Style41">
    <w:name w:val="Style41"/>
    <w:basedOn w:val="a2"/>
    <w:uiPriority w:val="99"/>
    <w:rsid w:val="00F0198E"/>
    <w:pPr>
      <w:widowControl w:val="0"/>
      <w:autoSpaceDE w:val="0"/>
      <w:autoSpaceDN w:val="0"/>
      <w:adjustRightInd w:val="0"/>
      <w:spacing w:after="0" w:line="254" w:lineRule="exact"/>
      <w:ind w:firstLine="288"/>
      <w:jc w:val="both"/>
    </w:pPr>
    <w:rPr>
      <w:rFonts w:ascii="Times New Roman" w:eastAsia="Times New Roman" w:hAnsi="Times New Roman" w:cs="Times New Roman"/>
      <w:sz w:val="24"/>
      <w:szCs w:val="24"/>
      <w:lang w:eastAsia="ru-RU"/>
    </w:rPr>
  </w:style>
  <w:style w:type="paragraph" w:customStyle="1" w:styleId="Style42">
    <w:name w:val="Style4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3">
    <w:name w:val="Style4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4">
    <w:name w:val="Style44"/>
    <w:basedOn w:val="a2"/>
    <w:uiPriority w:val="99"/>
    <w:rsid w:val="00F0198E"/>
    <w:pPr>
      <w:widowControl w:val="0"/>
      <w:autoSpaceDE w:val="0"/>
      <w:autoSpaceDN w:val="0"/>
      <w:adjustRightInd w:val="0"/>
      <w:spacing w:after="0" w:line="437" w:lineRule="exact"/>
      <w:ind w:firstLine="422"/>
      <w:jc w:val="both"/>
    </w:pPr>
    <w:rPr>
      <w:rFonts w:ascii="Times New Roman" w:eastAsia="Times New Roman" w:hAnsi="Times New Roman" w:cs="Times New Roman"/>
      <w:sz w:val="24"/>
      <w:szCs w:val="24"/>
      <w:lang w:eastAsia="ru-RU"/>
    </w:rPr>
  </w:style>
  <w:style w:type="paragraph" w:customStyle="1" w:styleId="Style45">
    <w:name w:val="Style45"/>
    <w:basedOn w:val="a2"/>
    <w:uiPriority w:val="99"/>
    <w:rsid w:val="00F0198E"/>
    <w:pPr>
      <w:widowControl w:val="0"/>
      <w:autoSpaceDE w:val="0"/>
      <w:autoSpaceDN w:val="0"/>
      <w:adjustRightInd w:val="0"/>
      <w:spacing w:after="0" w:line="331" w:lineRule="exact"/>
      <w:jc w:val="center"/>
    </w:pPr>
    <w:rPr>
      <w:rFonts w:ascii="Times New Roman" w:eastAsia="Times New Roman" w:hAnsi="Times New Roman" w:cs="Times New Roman"/>
      <w:sz w:val="24"/>
      <w:szCs w:val="24"/>
      <w:lang w:eastAsia="ru-RU"/>
    </w:rPr>
  </w:style>
  <w:style w:type="paragraph" w:customStyle="1" w:styleId="Style46">
    <w:name w:val="Style46"/>
    <w:basedOn w:val="a2"/>
    <w:uiPriority w:val="99"/>
    <w:rsid w:val="00F0198E"/>
    <w:pPr>
      <w:widowControl w:val="0"/>
      <w:autoSpaceDE w:val="0"/>
      <w:autoSpaceDN w:val="0"/>
      <w:adjustRightInd w:val="0"/>
      <w:spacing w:after="0" w:line="322" w:lineRule="exact"/>
      <w:ind w:firstLine="355"/>
      <w:jc w:val="both"/>
    </w:pPr>
    <w:rPr>
      <w:rFonts w:ascii="Times New Roman" w:eastAsia="Times New Roman" w:hAnsi="Times New Roman" w:cs="Times New Roman"/>
      <w:sz w:val="24"/>
      <w:szCs w:val="24"/>
      <w:lang w:eastAsia="ru-RU"/>
    </w:rPr>
  </w:style>
  <w:style w:type="paragraph" w:customStyle="1" w:styleId="Style47">
    <w:name w:val="Style47"/>
    <w:basedOn w:val="a2"/>
    <w:uiPriority w:val="99"/>
    <w:rsid w:val="00F0198E"/>
    <w:pPr>
      <w:widowControl w:val="0"/>
      <w:autoSpaceDE w:val="0"/>
      <w:autoSpaceDN w:val="0"/>
      <w:adjustRightInd w:val="0"/>
      <w:spacing w:after="0" w:line="254" w:lineRule="exact"/>
      <w:ind w:firstLine="187"/>
    </w:pPr>
    <w:rPr>
      <w:rFonts w:ascii="Times New Roman" w:eastAsia="Times New Roman" w:hAnsi="Times New Roman" w:cs="Times New Roman"/>
      <w:sz w:val="24"/>
      <w:szCs w:val="24"/>
      <w:lang w:eastAsia="ru-RU"/>
    </w:rPr>
  </w:style>
  <w:style w:type="paragraph" w:customStyle="1" w:styleId="Style48">
    <w:name w:val="Style48"/>
    <w:basedOn w:val="a2"/>
    <w:uiPriority w:val="99"/>
    <w:rsid w:val="00F0198E"/>
    <w:pPr>
      <w:widowControl w:val="0"/>
      <w:autoSpaceDE w:val="0"/>
      <w:autoSpaceDN w:val="0"/>
      <w:adjustRightInd w:val="0"/>
      <w:spacing w:after="0" w:line="322" w:lineRule="exact"/>
      <w:ind w:firstLine="370"/>
      <w:jc w:val="both"/>
    </w:pPr>
    <w:rPr>
      <w:rFonts w:ascii="Times New Roman" w:eastAsia="Times New Roman" w:hAnsi="Times New Roman" w:cs="Times New Roman"/>
      <w:sz w:val="24"/>
      <w:szCs w:val="24"/>
      <w:lang w:eastAsia="ru-RU"/>
    </w:rPr>
  </w:style>
  <w:style w:type="paragraph" w:customStyle="1" w:styleId="Style49">
    <w:name w:val="Style4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0">
    <w:name w:val="Style5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1">
    <w:name w:val="Style51"/>
    <w:basedOn w:val="a2"/>
    <w:uiPriority w:val="99"/>
    <w:rsid w:val="00F0198E"/>
    <w:pPr>
      <w:widowControl w:val="0"/>
      <w:autoSpaceDE w:val="0"/>
      <w:autoSpaceDN w:val="0"/>
      <w:adjustRightInd w:val="0"/>
      <w:spacing w:after="0" w:line="120" w:lineRule="exact"/>
      <w:jc w:val="both"/>
    </w:pPr>
    <w:rPr>
      <w:rFonts w:ascii="Times New Roman" w:eastAsia="Times New Roman" w:hAnsi="Times New Roman" w:cs="Times New Roman"/>
      <w:sz w:val="24"/>
      <w:szCs w:val="24"/>
      <w:lang w:eastAsia="ru-RU"/>
    </w:rPr>
  </w:style>
  <w:style w:type="paragraph" w:customStyle="1" w:styleId="Style52">
    <w:name w:val="Style5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3">
    <w:name w:val="Style53"/>
    <w:basedOn w:val="a2"/>
    <w:uiPriority w:val="99"/>
    <w:rsid w:val="00F0198E"/>
    <w:pPr>
      <w:widowControl w:val="0"/>
      <w:autoSpaceDE w:val="0"/>
      <w:autoSpaceDN w:val="0"/>
      <w:adjustRightInd w:val="0"/>
      <w:spacing w:after="0" w:line="132" w:lineRule="exact"/>
      <w:jc w:val="center"/>
    </w:pPr>
    <w:rPr>
      <w:rFonts w:ascii="Times New Roman" w:eastAsia="Times New Roman" w:hAnsi="Times New Roman" w:cs="Times New Roman"/>
      <w:sz w:val="24"/>
      <w:szCs w:val="24"/>
      <w:lang w:eastAsia="ru-RU"/>
    </w:rPr>
  </w:style>
  <w:style w:type="paragraph" w:customStyle="1" w:styleId="Style54">
    <w:name w:val="Style5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5">
    <w:name w:val="Style5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6">
    <w:name w:val="Style56"/>
    <w:basedOn w:val="a2"/>
    <w:uiPriority w:val="99"/>
    <w:rsid w:val="00F0198E"/>
    <w:pPr>
      <w:widowControl w:val="0"/>
      <w:autoSpaceDE w:val="0"/>
      <w:autoSpaceDN w:val="0"/>
      <w:adjustRightInd w:val="0"/>
      <w:spacing w:after="0" w:line="276" w:lineRule="exact"/>
      <w:jc w:val="center"/>
    </w:pPr>
    <w:rPr>
      <w:rFonts w:ascii="Times New Roman" w:eastAsia="Times New Roman" w:hAnsi="Times New Roman" w:cs="Times New Roman"/>
      <w:sz w:val="24"/>
      <w:szCs w:val="24"/>
      <w:lang w:eastAsia="ru-RU"/>
    </w:rPr>
  </w:style>
  <w:style w:type="paragraph" w:customStyle="1" w:styleId="Style57">
    <w:name w:val="Style5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8">
    <w:name w:val="Style58"/>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59">
    <w:name w:val="Style59"/>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60">
    <w:name w:val="Style60"/>
    <w:basedOn w:val="a2"/>
    <w:uiPriority w:val="99"/>
    <w:rsid w:val="00F0198E"/>
    <w:pPr>
      <w:widowControl w:val="0"/>
      <w:autoSpaceDE w:val="0"/>
      <w:autoSpaceDN w:val="0"/>
      <w:adjustRightInd w:val="0"/>
      <w:spacing w:after="0" w:line="278" w:lineRule="exact"/>
      <w:jc w:val="center"/>
    </w:pPr>
    <w:rPr>
      <w:rFonts w:ascii="Times New Roman" w:eastAsia="Times New Roman" w:hAnsi="Times New Roman" w:cs="Times New Roman"/>
      <w:sz w:val="24"/>
      <w:szCs w:val="24"/>
      <w:lang w:eastAsia="ru-RU"/>
    </w:rPr>
  </w:style>
  <w:style w:type="paragraph" w:customStyle="1" w:styleId="Style61">
    <w:name w:val="Style61"/>
    <w:basedOn w:val="a2"/>
    <w:uiPriority w:val="99"/>
    <w:rsid w:val="00F0198E"/>
    <w:pPr>
      <w:widowControl w:val="0"/>
      <w:autoSpaceDE w:val="0"/>
      <w:autoSpaceDN w:val="0"/>
      <w:adjustRightInd w:val="0"/>
      <w:spacing w:after="0" w:line="274" w:lineRule="exact"/>
    </w:pPr>
    <w:rPr>
      <w:rFonts w:ascii="Times New Roman" w:eastAsia="Times New Roman" w:hAnsi="Times New Roman" w:cs="Times New Roman"/>
      <w:sz w:val="24"/>
      <w:szCs w:val="24"/>
      <w:lang w:eastAsia="ru-RU"/>
    </w:rPr>
  </w:style>
  <w:style w:type="paragraph" w:customStyle="1" w:styleId="Style62">
    <w:name w:val="Style6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3">
    <w:name w:val="Style63"/>
    <w:basedOn w:val="a2"/>
    <w:uiPriority w:val="99"/>
    <w:rsid w:val="00F0198E"/>
    <w:pPr>
      <w:widowControl w:val="0"/>
      <w:autoSpaceDE w:val="0"/>
      <w:autoSpaceDN w:val="0"/>
      <w:adjustRightInd w:val="0"/>
      <w:spacing w:after="0" w:line="278" w:lineRule="exact"/>
      <w:ind w:hanging="245"/>
    </w:pPr>
    <w:rPr>
      <w:rFonts w:ascii="Times New Roman" w:eastAsia="Times New Roman" w:hAnsi="Times New Roman" w:cs="Times New Roman"/>
      <w:sz w:val="24"/>
      <w:szCs w:val="24"/>
      <w:lang w:eastAsia="ru-RU"/>
    </w:rPr>
  </w:style>
  <w:style w:type="paragraph" w:customStyle="1" w:styleId="Style64">
    <w:name w:val="Style6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5">
    <w:name w:val="Style6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6">
    <w:name w:val="Style66"/>
    <w:basedOn w:val="a2"/>
    <w:uiPriority w:val="99"/>
    <w:rsid w:val="00F0198E"/>
    <w:pPr>
      <w:widowControl w:val="0"/>
      <w:autoSpaceDE w:val="0"/>
      <w:autoSpaceDN w:val="0"/>
      <w:adjustRightInd w:val="0"/>
      <w:spacing w:after="0" w:line="113" w:lineRule="exact"/>
    </w:pPr>
    <w:rPr>
      <w:rFonts w:ascii="Times New Roman" w:eastAsia="Times New Roman" w:hAnsi="Times New Roman" w:cs="Times New Roman"/>
      <w:sz w:val="24"/>
      <w:szCs w:val="24"/>
      <w:lang w:eastAsia="ru-RU"/>
    </w:rPr>
  </w:style>
  <w:style w:type="paragraph" w:customStyle="1" w:styleId="Style67">
    <w:name w:val="Style6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8">
    <w:name w:val="Style68"/>
    <w:basedOn w:val="a2"/>
    <w:uiPriority w:val="99"/>
    <w:rsid w:val="00F0198E"/>
    <w:pPr>
      <w:widowControl w:val="0"/>
      <w:autoSpaceDE w:val="0"/>
      <w:autoSpaceDN w:val="0"/>
      <w:adjustRightInd w:val="0"/>
      <w:spacing w:after="0" w:line="269" w:lineRule="exact"/>
      <w:jc w:val="right"/>
    </w:pPr>
    <w:rPr>
      <w:rFonts w:ascii="Times New Roman" w:eastAsia="Times New Roman" w:hAnsi="Times New Roman" w:cs="Times New Roman"/>
      <w:sz w:val="24"/>
      <w:szCs w:val="24"/>
      <w:lang w:eastAsia="ru-RU"/>
    </w:rPr>
  </w:style>
  <w:style w:type="paragraph" w:customStyle="1" w:styleId="Style69">
    <w:name w:val="Style69"/>
    <w:basedOn w:val="a2"/>
    <w:uiPriority w:val="99"/>
    <w:rsid w:val="00F0198E"/>
    <w:pPr>
      <w:widowControl w:val="0"/>
      <w:autoSpaceDE w:val="0"/>
      <w:autoSpaceDN w:val="0"/>
      <w:adjustRightInd w:val="0"/>
      <w:spacing w:after="0" w:line="235" w:lineRule="exact"/>
      <w:jc w:val="right"/>
    </w:pPr>
    <w:rPr>
      <w:rFonts w:ascii="Times New Roman" w:eastAsia="Times New Roman" w:hAnsi="Times New Roman" w:cs="Times New Roman"/>
      <w:sz w:val="24"/>
      <w:szCs w:val="24"/>
      <w:lang w:eastAsia="ru-RU"/>
    </w:rPr>
  </w:style>
  <w:style w:type="paragraph" w:customStyle="1" w:styleId="Style70">
    <w:name w:val="Style7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1">
    <w:name w:val="Style71"/>
    <w:basedOn w:val="a2"/>
    <w:uiPriority w:val="99"/>
    <w:rsid w:val="00F0198E"/>
    <w:pPr>
      <w:widowControl w:val="0"/>
      <w:autoSpaceDE w:val="0"/>
      <w:autoSpaceDN w:val="0"/>
      <w:adjustRightInd w:val="0"/>
      <w:spacing w:after="0" w:line="370" w:lineRule="exact"/>
      <w:jc w:val="right"/>
    </w:pPr>
    <w:rPr>
      <w:rFonts w:ascii="Times New Roman" w:eastAsia="Times New Roman" w:hAnsi="Times New Roman" w:cs="Times New Roman"/>
      <w:sz w:val="24"/>
      <w:szCs w:val="24"/>
      <w:lang w:eastAsia="ru-RU"/>
    </w:rPr>
  </w:style>
  <w:style w:type="paragraph" w:customStyle="1" w:styleId="Style72">
    <w:name w:val="Style72"/>
    <w:basedOn w:val="a2"/>
    <w:uiPriority w:val="99"/>
    <w:rsid w:val="00F0198E"/>
    <w:pPr>
      <w:widowControl w:val="0"/>
      <w:autoSpaceDE w:val="0"/>
      <w:autoSpaceDN w:val="0"/>
      <w:adjustRightInd w:val="0"/>
      <w:spacing w:after="0" w:line="278" w:lineRule="exact"/>
      <w:ind w:hanging="1502"/>
    </w:pPr>
    <w:rPr>
      <w:rFonts w:ascii="Times New Roman" w:eastAsia="Times New Roman" w:hAnsi="Times New Roman" w:cs="Times New Roman"/>
      <w:sz w:val="24"/>
      <w:szCs w:val="24"/>
      <w:lang w:eastAsia="ru-RU"/>
    </w:rPr>
  </w:style>
  <w:style w:type="paragraph" w:customStyle="1" w:styleId="Style73">
    <w:name w:val="Style73"/>
    <w:basedOn w:val="a2"/>
    <w:uiPriority w:val="99"/>
    <w:rsid w:val="00F0198E"/>
    <w:pPr>
      <w:widowControl w:val="0"/>
      <w:autoSpaceDE w:val="0"/>
      <w:autoSpaceDN w:val="0"/>
      <w:adjustRightInd w:val="0"/>
      <w:spacing w:after="0" w:line="275" w:lineRule="exact"/>
      <w:jc w:val="both"/>
    </w:pPr>
    <w:rPr>
      <w:rFonts w:ascii="Times New Roman" w:eastAsia="Times New Roman" w:hAnsi="Times New Roman" w:cs="Times New Roman"/>
      <w:sz w:val="24"/>
      <w:szCs w:val="24"/>
      <w:lang w:eastAsia="ru-RU"/>
    </w:rPr>
  </w:style>
  <w:style w:type="paragraph" w:customStyle="1" w:styleId="Style74">
    <w:name w:val="Style7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5">
    <w:name w:val="Style75"/>
    <w:basedOn w:val="a2"/>
    <w:uiPriority w:val="99"/>
    <w:rsid w:val="00F0198E"/>
    <w:pPr>
      <w:widowControl w:val="0"/>
      <w:autoSpaceDE w:val="0"/>
      <w:autoSpaceDN w:val="0"/>
      <w:adjustRightInd w:val="0"/>
      <w:spacing w:after="0" w:line="235" w:lineRule="exact"/>
      <w:jc w:val="both"/>
    </w:pPr>
    <w:rPr>
      <w:rFonts w:ascii="Times New Roman" w:eastAsia="Times New Roman" w:hAnsi="Times New Roman" w:cs="Times New Roman"/>
      <w:sz w:val="24"/>
      <w:szCs w:val="24"/>
      <w:lang w:eastAsia="ru-RU"/>
    </w:rPr>
  </w:style>
  <w:style w:type="paragraph" w:customStyle="1" w:styleId="Style76">
    <w:name w:val="Style7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77">
    <w:name w:val="Style77"/>
    <w:basedOn w:val="a2"/>
    <w:uiPriority w:val="99"/>
    <w:rsid w:val="00F0198E"/>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paragraph" w:customStyle="1" w:styleId="Style78">
    <w:name w:val="Style78"/>
    <w:basedOn w:val="a2"/>
    <w:uiPriority w:val="99"/>
    <w:rsid w:val="00F0198E"/>
    <w:pPr>
      <w:widowControl w:val="0"/>
      <w:autoSpaceDE w:val="0"/>
      <w:autoSpaceDN w:val="0"/>
      <w:adjustRightInd w:val="0"/>
      <w:spacing w:after="0" w:line="317" w:lineRule="exact"/>
    </w:pPr>
    <w:rPr>
      <w:rFonts w:ascii="Times New Roman" w:eastAsia="Times New Roman" w:hAnsi="Times New Roman" w:cs="Times New Roman"/>
      <w:sz w:val="24"/>
      <w:szCs w:val="24"/>
      <w:lang w:eastAsia="ru-RU"/>
    </w:rPr>
  </w:style>
  <w:style w:type="paragraph" w:customStyle="1" w:styleId="Style79">
    <w:name w:val="Style79"/>
    <w:basedOn w:val="a2"/>
    <w:uiPriority w:val="99"/>
    <w:rsid w:val="00F0198E"/>
    <w:pPr>
      <w:widowControl w:val="0"/>
      <w:autoSpaceDE w:val="0"/>
      <w:autoSpaceDN w:val="0"/>
      <w:adjustRightInd w:val="0"/>
      <w:spacing w:after="0" w:line="365" w:lineRule="exact"/>
      <w:jc w:val="both"/>
    </w:pPr>
    <w:rPr>
      <w:rFonts w:ascii="Times New Roman" w:eastAsia="Times New Roman" w:hAnsi="Times New Roman" w:cs="Times New Roman"/>
      <w:sz w:val="24"/>
      <w:szCs w:val="24"/>
      <w:lang w:eastAsia="ru-RU"/>
    </w:rPr>
  </w:style>
  <w:style w:type="paragraph" w:customStyle="1" w:styleId="Style80">
    <w:name w:val="Style80"/>
    <w:basedOn w:val="a2"/>
    <w:uiPriority w:val="99"/>
    <w:rsid w:val="00F0198E"/>
    <w:pPr>
      <w:widowControl w:val="0"/>
      <w:autoSpaceDE w:val="0"/>
      <w:autoSpaceDN w:val="0"/>
      <w:adjustRightInd w:val="0"/>
      <w:spacing w:after="0" w:line="235" w:lineRule="exact"/>
    </w:pPr>
    <w:rPr>
      <w:rFonts w:ascii="Times New Roman" w:eastAsia="Times New Roman" w:hAnsi="Times New Roman" w:cs="Times New Roman"/>
      <w:sz w:val="24"/>
      <w:szCs w:val="24"/>
      <w:lang w:eastAsia="ru-RU"/>
    </w:rPr>
  </w:style>
  <w:style w:type="paragraph" w:customStyle="1" w:styleId="Style81">
    <w:name w:val="Style8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2">
    <w:name w:val="Style82"/>
    <w:basedOn w:val="a2"/>
    <w:uiPriority w:val="99"/>
    <w:rsid w:val="00F0198E"/>
    <w:pPr>
      <w:widowControl w:val="0"/>
      <w:autoSpaceDE w:val="0"/>
      <w:autoSpaceDN w:val="0"/>
      <w:adjustRightInd w:val="0"/>
      <w:spacing w:after="0" w:line="317" w:lineRule="exact"/>
      <w:ind w:firstLine="571"/>
      <w:jc w:val="both"/>
    </w:pPr>
    <w:rPr>
      <w:rFonts w:ascii="Times New Roman" w:eastAsia="Times New Roman" w:hAnsi="Times New Roman" w:cs="Times New Roman"/>
      <w:sz w:val="24"/>
      <w:szCs w:val="24"/>
      <w:lang w:eastAsia="ru-RU"/>
    </w:rPr>
  </w:style>
  <w:style w:type="paragraph" w:customStyle="1" w:styleId="Style83">
    <w:name w:val="Style8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4">
    <w:name w:val="Style84"/>
    <w:basedOn w:val="a2"/>
    <w:uiPriority w:val="99"/>
    <w:rsid w:val="00F0198E"/>
    <w:pPr>
      <w:widowControl w:val="0"/>
      <w:autoSpaceDE w:val="0"/>
      <w:autoSpaceDN w:val="0"/>
      <w:adjustRightInd w:val="0"/>
      <w:spacing w:after="0" w:line="389" w:lineRule="exact"/>
      <w:ind w:firstLine="1968"/>
    </w:pPr>
    <w:rPr>
      <w:rFonts w:ascii="Times New Roman" w:eastAsia="Times New Roman" w:hAnsi="Times New Roman" w:cs="Times New Roman"/>
      <w:sz w:val="24"/>
      <w:szCs w:val="24"/>
      <w:lang w:eastAsia="ru-RU"/>
    </w:rPr>
  </w:style>
  <w:style w:type="paragraph" w:customStyle="1" w:styleId="Style85">
    <w:name w:val="Style8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6">
    <w:name w:val="Style8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7">
    <w:name w:val="Style8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8">
    <w:name w:val="Style8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9">
    <w:name w:val="Style8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0">
    <w:name w:val="Style90"/>
    <w:basedOn w:val="a2"/>
    <w:uiPriority w:val="99"/>
    <w:rsid w:val="00F0198E"/>
    <w:pPr>
      <w:widowControl w:val="0"/>
      <w:autoSpaceDE w:val="0"/>
      <w:autoSpaceDN w:val="0"/>
      <w:adjustRightInd w:val="0"/>
      <w:spacing w:after="0" w:line="283" w:lineRule="exact"/>
      <w:ind w:firstLine="293"/>
    </w:pPr>
    <w:rPr>
      <w:rFonts w:ascii="Times New Roman" w:eastAsia="Times New Roman" w:hAnsi="Times New Roman" w:cs="Times New Roman"/>
      <w:sz w:val="24"/>
      <w:szCs w:val="24"/>
      <w:lang w:eastAsia="ru-RU"/>
    </w:rPr>
  </w:style>
  <w:style w:type="paragraph" w:customStyle="1" w:styleId="Style91">
    <w:name w:val="Style9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2">
    <w:name w:val="Style9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3">
    <w:name w:val="Style9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4">
    <w:name w:val="Style9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5">
    <w:name w:val="Style9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6">
    <w:name w:val="Style9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7">
    <w:name w:val="Style9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98">
    <w:name w:val="Style98"/>
    <w:basedOn w:val="a2"/>
    <w:uiPriority w:val="99"/>
    <w:rsid w:val="00F0198E"/>
    <w:pPr>
      <w:widowControl w:val="0"/>
      <w:autoSpaceDE w:val="0"/>
      <w:autoSpaceDN w:val="0"/>
      <w:adjustRightInd w:val="0"/>
      <w:spacing w:after="0" w:line="163" w:lineRule="exact"/>
    </w:pPr>
    <w:rPr>
      <w:rFonts w:ascii="Times New Roman" w:eastAsia="Times New Roman" w:hAnsi="Times New Roman" w:cs="Times New Roman"/>
      <w:sz w:val="24"/>
      <w:szCs w:val="24"/>
      <w:lang w:eastAsia="ru-RU"/>
    </w:rPr>
  </w:style>
  <w:style w:type="paragraph" w:customStyle="1" w:styleId="Style99">
    <w:name w:val="Style9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0">
    <w:name w:val="Style10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1">
    <w:name w:val="Style101"/>
    <w:basedOn w:val="a2"/>
    <w:uiPriority w:val="99"/>
    <w:rsid w:val="00F0198E"/>
    <w:pPr>
      <w:widowControl w:val="0"/>
      <w:autoSpaceDE w:val="0"/>
      <w:autoSpaceDN w:val="0"/>
      <w:adjustRightInd w:val="0"/>
      <w:spacing w:after="0" w:line="250" w:lineRule="exact"/>
      <w:ind w:firstLine="427"/>
      <w:jc w:val="both"/>
    </w:pPr>
    <w:rPr>
      <w:rFonts w:ascii="Times New Roman" w:eastAsia="Times New Roman" w:hAnsi="Times New Roman" w:cs="Times New Roman"/>
      <w:sz w:val="24"/>
      <w:szCs w:val="24"/>
      <w:lang w:eastAsia="ru-RU"/>
    </w:rPr>
  </w:style>
  <w:style w:type="paragraph" w:customStyle="1" w:styleId="Style102">
    <w:name w:val="Style102"/>
    <w:basedOn w:val="a2"/>
    <w:uiPriority w:val="99"/>
    <w:rsid w:val="00F0198E"/>
    <w:pPr>
      <w:widowControl w:val="0"/>
      <w:autoSpaceDE w:val="0"/>
      <w:autoSpaceDN w:val="0"/>
      <w:adjustRightInd w:val="0"/>
      <w:spacing w:after="0" w:line="480" w:lineRule="exact"/>
      <w:ind w:firstLine="432"/>
      <w:jc w:val="both"/>
    </w:pPr>
    <w:rPr>
      <w:rFonts w:ascii="Times New Roman" w:eastAsia="Times New Roman" w:hAnsi="Times New Roman" w:cs="Times New Roman"/>
      <w:sz w:val="24"/>
      <w:szCs w:val="24"/>
      <w:lang w:eastAsia="ru-RU"/>
    </w:rPr>
  </w:style>
  <w:style w:type="paragraph" w:customStyle="1" w:styleId="Style103">
    <w:name w:val="Style10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4">
    <w:name w:val="Style104"/>
    <w:basedOn w:val="a2"/>
    <w:uiPriority w:val="99"/>
    <w:rsid w:val="00F0198E"/>
    <w:pPr>
      <w:widowControl w:val="0"/>
      <w:autoSpaceDE w:val="0"/>
      <w:autoSpaceDN w:val="0"/>
      <w:adjustRightInd w:val="0"/>
      <w:spacing w:after="0" w:line="322" w:lineRule="exact"/>
      <w:jc w:val="center"/>
    </w:pPr>
    <w:rPr>
      <w:rFonts w:ascii="Times New Roman" w:eastAsia="Times New Roman" w:hAnsi="Times New Roman" w:cs="Times New Roman"/>
      <w:sz w:val="24"/>
      <w:szCs w:val="24"/>
      <w:lang w:eastAsia="ru-RU"/>
    </w:rPr>
  </w:style>
  <w:style w:type="paragraph" w:customStyle="1" w:styleId="Style105">
    <w:name w:val="Style10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6">
    <w:name w:val="Style106"/>
    <w:basedOn w:val="a2"/>
    <w:uiPriority w:val="99"/>
    <w:rsid w:val="00F0198E"/>
    <w:pPr>
      <w:widowControl w:val="0"/>
      <w:autoSpaceDE w:val="0"/>
      <w:autoSpaceDN w:val="0"/>
      <w:adjustRightInd w:val="0"/>
      <w:spacing w:after="0" w:line="483" w:lineRule="exact"/>
      <w:ind w:firstLine="446"/>
    </w:pPr>
    <w:rPr>
      <w:rFonts w:ascii="Times New Roman" w:eastAsia="Times New Roman" w:hAnsi="Times New Roman" w:cs="Times New Roman"/>
      <w:sz w:val="24"/>
      <w:szCs w:val="24"/>
      <w:lang w:eastAsia="ru-RU"/>
    </w:rPr>
  </w:style>
  <w:style w:type="paragraph" w:customStyle="1" w:styleId="Style107">
    <w:name w:val="Style10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08">
    <w:name w:val="Style108"/>
    <w:basedOn w:val="a2"/>
    <w:uiPriority w:val="99"/>
    <w:rsid w:val="00F0198E"/>
    <w:pPr>
      <w:widowControl w:val="0"/>
      <w:autoSpaceDE w:val="0"/>
      <w:autoSpaceDN w:val="0"/>
      <w:adjustRightInd w:val="0"/>
      <w:spacing w:after="0" w:line="251" w:lineRule="exact"/>
      <w:ind w:hanging="125"/>
    </w:pPr>
    <w:rPr>
      <w:rFonts w:ascii="Times New Roman" w:eastAsia="Times New Roman" w:hAnsi="Times New Roman" w:cs="Times New Roman"/>
      <w:sz w:val="24"/>
      <w:szCs w:val="24"/>
      <w:lang w:eastAsia="ru-RU"/>
    </w:rPr>
  </w:style>
  <w:style w:type="paragraph" w:customStyle="1" w:styleId="Style109">
    <w:name w:val="Style109"/>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0">
    <w:name w:val="Style11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1">
    <w:name w:val="Style111"/>
    <w:basedOn w:val="a2"/>
    <w:uiPriority w:val="99"/>
    <w:rsid w:val="00F0198E"/>
    <w:pPr>
      <w:widowControl w:val="0"/>
      <w:autoSpaceDE w:val="0"/>
      <w:autoSpaceDN w:val="0"/>
      <w:adjustRightInd w:val="0"/>
      <w:spacing w:after="0" w:line="274" w:lineRule="exact"/>
      <w:ind w:firstLine="576"/>
    </w:pPr>
    <w:rPr>
      <w:rFonts w:ascii="Times New Roman" w:eastAsia="Times New Roman" w:hAnsi="Times New Roman" w:cs="Times New Roman"/>
      <w:sz w:val="24"/>
      <w:szCs w:val="24"/>
      <w:lang w:eastAsia="ru-RU"/>
    </w:rPr>
  </w:style>
  <w:style w:type="paragraph" w:customStyle="1" w:styleId="Style112">
    <w:name w:val="Style112"/>
    <w:basedOn w:val="a2"/>
    <w:uiPriority w:val="99"/>
    <w:rsid w:val="00F0198E"/>
    <w:pPr>
      <w:widowControl w:val="0"/>
      <w:autoSpaceDE w:val="0"/>
      <w:autoSpaceDN w:val="0"/>
      <w:adjustRightInd w:val="0"/>
      <w:spacing w:after="0" w:line="178" w:lineRule="exact"/>
    </w:pPr>
    <w:rPr>
      <w:rFonts w:ascii="Times New Roman" w:eastAsia="Times New Roman" w:hAnsi="Times New Roman" w:cs="Times New Roman"/>
      <w:sz w:val="24"/>
      <w:szCs w:val="24"/>
      <w:lang w:eastAsia="ru-RU"/>
    </w:rPr>
  </w:style>
  <w:style w:type="paragraph" w:customStyle="1" w:styleId="Style113">
    <w:name w:val="Style11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4">
    <w:name w:val="Style114"/>
    <w:basedOn w:val="a2"/>
    <w:uiPriority w:val="99"/>
    <w:rsid w:val="00F0198E"/>
    <w:pPr>
      <w:widowControl w:val="0"/>
      <w:autoSpaceDE w:val="0"/>
      <w:autoSpaceDN w:val="0"/>
      <w:adjustRightInd w:val="0"/>
      <w:spacing w:after="0" w:line="322" w:lineRule="exact"/>
      <w:ind w:firstLine="360"/>
      <w:jc w:val="both"/>
    </w:pPr>
    <w:rPr>
      <w:rFonts w:ascii="Times New Roman" w:eastAsia="Times New Roman" w:hAnsi="Times New Roman" w:cs="Times New Roman"/>
      <w:sz w:val="24"/>
      <w:szCs w:val="24"/>
      <w:lang w:eastAsia="ru-RU"/>
    </w:rPr>
  </w:style>
  <w:style w:type="paragraph" w:customStyle="1" w:styleId="Style115">
    <w:name w:val="Style115"/>
    <w:basedOn w:val="a2"/>
    <w:uiPriority w:val="99"/>
    <w:rsid w:val="00F0198E"/>
    <w:pPr>
      <w:widowControl w:val="0"/>
      <w:autoSpaceDE w:val="0"/>
      <w:autoSpaceDN w:val="0"/>
      <w:adjustRightInd w:val="0"/>
      <w:spacing w:after="0" w:line="326" w:lineRule="exact"/>
      <w:ind w:firstLine="1646"/>
    </w:pPr>
    <w:rPr>
      <w:rFonts w:ascii="Times New Roman" w:eastAsia="Times New Roman" w:hAnsi="Times New Roman" w:cs="Times New Roman"/>
      <w:sz w:val="24"/>
      <w:szCs w:val="24"/>
      <w:lang w:eastAsia="ru-RU"/>
    </w:rPr>
  </w:style>
  <w:style w:type="paragraph" w:customStyle="1" w:styleId="Style116">
    <w:name w:val="Style116"/>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7">
    <w:name w:val="Style117"/>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8">
    <w:name w:val="Style118"/>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9">
    <w:name w:val="Style119"/>
    <w:basedOn w:val="a2"/>
    <w:uiPriority w:val="99"/>
    <w:rsid w:val="00F0198E"/>
    <w:pPr>
      <w:widowControl w:val="0"/>
      <w:autoSpaceDE w:val="0"/>
      <w:autoSpaceDN w:val="0"/>
      <w:adjustRightInd w:val="0"/>
      <w:spacing w:after="0" w:line="283" w:lineRule="exact"/>
      <w:ind w:firstLine="571"/>
    </w:pPr>
    <w:rPr>
      <w:rFonts w:ascii="Times New Roman" w:eastAsia="Times New Roman" w:hAnsi="Times New Roman" w:cs="Times New Roman"/>
      <w:sz w:val="24"/>
      <w:szCs w:val="24"/>
      <w:lang w:eastAsia="ru-RU"/>
    </w:rPr>
  </w:style>
  <w:style w:type="paragraph" w:customStyle="1" w:styleId="Style120">
    <w:name w:val="Style120"/>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1">
    <w:name w:val="Style12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2">
    <w:name w:val="Style12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3">
    <w:name w:val="Style12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4">
    <w:name w:val="Style124"/>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5">
    <w:name w:val="Style125"/>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26">
    <w:name w:val="Style126"/>
    <w:basedOn w:val="a2"/>
    <w:uiPriority w:val="99"/>
    <w:rsid w:val="00F0198E"/>
    <w:pPr>
      <w:widowControl w:val="0"/>
      <w:autoSpaceDE w:val="0"/>
      <w:autoSpaceDN w:val="0"/>
      <w:adjustRightInd w:val="0"/>
      <w:spacing w:after="0" w:line="311" w:lineRule="exact"/>
      <w:jc w:val="both"/>
    </w:pPr>
    <w:rPr>
      <w:rFonts w:ascii="Times New Roman" w:eastAsia="Times New Roman" w:hAnsi="Times New Roman" w:cs="Times New Roman"/>
      <w:sz w:val="24"/>
      <w:szCs w:val="24"/>
      <w:lang w:eastAsia="ru-RU"/>
    </w:rPr>
  </w:style>
  <w:style w:type="paragraph" w:customStyle="1" w:styleId="Style127">
    <w:name w:val="Style127"/>
    <w:basedOn w:val="a2"/>
    <w:uiPriority w:val="99"/>
    <w:rsid w:val="00F0198E"/>
    <w:pPr>
      <w:widowControl w:val="0"/>
      <w:autoSpaceDE w:val="0"/>
      <w:autoSpaceDN w:val="0"/>
      <w:adjustRightInd w:val="0"/>
      <w:spacing w:after="0" w:line="307" w:lineRule="exact"/>
      <w:jc w:val="right"/>
    </w:pPr>
    <w:rPr>
      <w:rFonts w:ascii="Times New Roman" w:eastAsia="Times New Roman" w:hAnsi="Times New Roman" w:cs="Times New Roman"/>
      <w:sz w:val="24"/>
      <w:szCs w:val="24"/>
      <w:lang w:eastAsia="ru-RU"/>
    </w:rPr>
  </w:style>
  <w:style w:type="character" w:customStyle="1" w:styleId="FontStyle129">
    <w:name w:val="Font Style129"/>
    <w:uiPriority w:val="99"/>
    <w:rsid w:val="00F0198E"/>
    <w:rPr>
      <w:rFonts w:ascii="Times New Roman" w:hAnsi="Times New Roman" w:cs="Times New Roman"/>
      <w:color w:val="000000"/>
      <w:spacing w:val="-10"/>
      <w:sz w:val="68"/>
      <w:szCs w:val="68"/>
    </w:rPr>
  </w:style>
  <w:style w:type="character" w:customStyle="1" w:styleId="FontStyle130">
    <w:name w:val="Font Style130"/>
    <w:uiPriority w:val="99"/>
    <w:rsid w:val="00F0198E"/>
    <w:rPr>
      <w:rFonts w:ascii="Times New Roman" w:hAnsi="Times New Roman" w:cs="Times New Roman"/>
      <w:color w:val="000000"/>
      <w:sz w:val="52"/>
      <w:szCs w:val="52"/>
    </w:rPr>
  </w:style>
  <w:style w:type="character" w:customStyle="1" w:styleId="FontStyle131">
    <w:name w:val="Font Style131"/>
    <w:uiPriority w:val="99"/>
    <w:rsid w:val="00F0198E"/>
    <w:rPr>
      <w:rFonts w:ascii="Times New Roman" w:hAnsi="Times New Roman" w:cs="Times New Roman"/>
      <w:color w:val="000000"/>
      <w:sz w:val="40"/>
      <w:szCs w:val="40"/>
    </w:rPr>
  </w:style>
  <w:style w:type="character" w:customStyle="1" w:styleId="FontStyle132">
    <w:name w:val="Font Style132"/>
    <w:uiPriority w:val="99"/>
    <w:rsid w:val="00F0198E"/>
    <w:rPr>
      <w:rFonts w:ascii="Times New Roman" w:hAnsi="Times New Roman" w:cs="Times New Roman"/>
      <w:color w:val="000000"/>
      <w:sz w:val="14"/>
      <w:szCs w:val="14"/>
    </w:rPr>
  </w:style>
  <w:style w:type="character" w:customStyle="1" w:styleId="FontStyle133">
    <w:name w:val="Font Style133"/>
    <w:uiPriority w:val="99"/>
    <w:rsid w:val="00F0198E"/>
    <w:rPr>
      <w:rFonts w:ascii="Times New Roman" w:hAnsi="Times New Roman" w:cs="Times New Roman"/>
      <w:b/>
      <w:bCs/>
      <w:i/>
      <w:iCs/>
      <w:color w:val="000000"/>
      <w:sz w:val="16"/>
      <w:szCs w:val="16"/>
    </w:rPr>
  </w:style>
  <w:style w:type="character" w:customStyle="1" w:styleId="FontStyle134">
    <w:name w:val="Font Style134"/>
    <w:uiPriority w:val="99"/>
    <w:rsid w:val="00F0198E"/>
    <w:rPr>
      <w:rFonts w:ascii="Times New Roman" w:hAnsi="Times New Roman" w:cs="Times New Roman"/>
      <w:b/>
      <w:bCs/>
      <w:color w:val="000000"/>
      <w:sz w:val="12"/>
      <w:szCs w:val="12"/>
    </w:rPr>
  </w:style>
  <w:style w:type="character" w:customStyle="1" w:styleId="FontStyle135">
    <w:name w:val="Font Style135"/>
    <w:uiPriority w:val="99"/>
    <w:rsid w:val="00F0198E"/>
    <w:rPr>
      <w:rFonts w:ascii="Times New Roman" w:hAnsi="Times New Roman" w:cs="Times New Roman"/>
      <w:i/>
      <w:iCs/>
      <w:color w:val="000000"/>
      <w:sz w:val="10"/>
      <w:szCs w:val="10"/>
    </w:rPr>
  </w:style>
  <w:style w:type="character" w:customStyle="1" w:styleId="FontStyle136">
    <w:name w:val="Font Style136"/>
    <w:uiPriority w:val="99"/>
    <w:rsid w:val="00F0198E"/>
    <w:rPr>
      <w:rFonts w:ascii="Arial" w:hAnsi="Arial" w:cs="Arial"/>
      <w:b/>
      <w:bCs/>
      <w:color w:val="000000"/>
      <w:sz w:val="22"/>
      <w:szCs w:val="22"/>
    </w:rPr>
  </w:style>
  <w:style w:type="character" w:customStyle="1" w:styleId="FontStyle137">
    <w:name w:val="Font Style137"/>
    <w:uiPriority w:val="99"/>
    <w:rsid w:val="00F0198E"/>
    <w:rPr>
      <w:rFonts w:ascii="Arial" w:hAnsi="Arial" w:cs="Arial"/>
      <w:b/>
      <w:bCs/>
      <w:color w:val="000000"/>
      <w:sz w:val="22"/>
      <w:szCs w:val="22"/>
    </w:rPr>
  </w:style>
  <w:style w:type="character" w:customStyle="1" w:styleId="FontStyle138">
    <w:name w:val="Font Style138"/>
    <w:uiPriority w:val="99"/>
    <w:rsid w:val="00F0198E"/>
    <w:rPr>
      <w:rFonts w:ascii="Arial" w:hAnsi="Arial" w:cs="Arial"/>
      <w:color w:val="000000"/>
      <w:sz w:val="22"/>
      <w:szCs w:val="22"/>
    </w:rPr>
  </w:style>
  <w:style w:type="character" w:customStyle="1" w:styleId="FontStyle139">
    <w:name w:val="Font Style139"/>
    <w:uiPriority w:val="99"/>
    <w:rsid w:val="00F0198E"/>
    <w:rPr>
      <w:rFonts w:ascii="Times New Roman" w:hAnsi="Times New Roman" w:cs="Times New Roman"/>
      <w:b/>
      <w:bCs/>
      <w:i/>
      <w:iCs/>
      <w:color w:val="000000"/>
      <w:sz w:val="24"/>
      <w:szCs w:val="24"/>
    </w:rPr>
  </w:style>
  <w:style w:type="character" w:customStyle="1" w:styleId="FontStyle140">
    <w:name w:val="Font Style140"/>
    <w:uiPriority w:val="99"/>
    <w:rsid w:val="00F0198E"/>
    <w:rPr>
      <w:rFonts w:ascii="Times New Roman" w:hAnsi="Times New Roman" w:cs="Times New Roman"/>
      <w:b/>
      <w:bCs/>
      <w:color w:val="000000"/>
      <w:sz w:val="16"/>
      <w:szCs w:val="16"/>
    </w:rPr>
  </w:style>
  <w:style w:type="character" w:customStyle="1" w:styleId="FontStyle141">
    <w:name w:val="Font Style141"/>
    <w:uiPriority w:val="99"/>
    <w:rsid w:val="00F0198E"/>
    <w:rPr>
      <w:rFonts w:ascii="Candara" w:hAnsi="Candara" w:cs="Candara"/>
      <w:b/>
      <w:bCs/>
      <w:i/>
      <w:iCs/>
      <w:color w:val="000000"/>
      <w:sz w:val="14"/>
      <w:szCs w:val="14"/>
    </w:rPr>
  </w:style>
  <w:style w:type="character" w:customStyle="1" w:styleId="FontStyle142">
    <w:name w:val="Font Style142"/>
    <w:uiPriority w:val="99"/>
    <w:rsid w:val="00F0198E"/>
    <w:rPr>
      <w:rFonts w:ascii="Times New Roman" w:hAnsi="Times New Roman" w:cs="Times New Roman"/>
      <w:color w:val="000000"/>
      <w:sz w:val="8"/>
      <w:szCs w:val="8"/>
    </w:rPr>
  </w:style>
  <w:style w:type="character" w:customStyle="1" w:styleId="FontStyle143">
    <w:name w:val="Font Style143"/>
    <w:uiPriority w:val="99"/>
    <w:rsid w:val="00F0198E"/>
    <w:rPr>
      <w:rFonts w:ascii="Arial" w:hAnsi="Arial" w:cs="Arial"/>
      <w:b/>
      <w:bCs/>
      <w:color w:val="000000"/>
      <w:sz w:val="12"/>
      <w:szCs w:val="12"/>
    </w:rPr>
  </w:style>
  <w:style w:type="character" w:customStyle="1" w:styleId="FontStyle144">
    <w:name w:val="Font Style144"/>
    <w:uiPriority w:val="99"/>
    <w:rsid w:val="00F0198E"/>
    <w:rPr>
      <w:rFonts w:ascii="Arial" w:hAnsi="Arial" w:cs="Arial"/>
      <w:b/>
      <w:bCs/>
      <w:color w:val="000000"/>
      <w:sz w:val="12"/>
      <w:szCs w:val="12"/>
    </w:rPr>
  </w:style>
  <w:style w:type="character" w:customStyle="1" w:styleId="FontStyle145">
    <w:name w:val="Font Style145"/>
    <w:uiPriority w:val="99"/>
    <w:rsid w:val="00F0198E"/>
    <w:rPr>
      <w:rFonts w:ascii="Times New Roman" w:hAnsi="Times New Roman" w:cs="Times New Roman"/>
      <w:b/>
      <w:bCs/>
      <w:i/>
      <w:iCs/>
      <w:color w:val="000000"/>
      <w:sz w:val="12"/>
      <w:szCs w:val="12"/>
    </w:rPr>
  </w:style>
  <w:style w:type="character" w:customStyle="1" w:styleId="FontStyle146">
    <w:name w:val="Font Style146"/>
    <w:uiPriority w:val="99"/>
    <w:rsid w:val="00F0198E"/>
    <w:rPr>
      <w:rFonts w:ascii="Sylfaen" w:hAnsi="Sylfaen" w:cs="Sylfaen"/>
      <w:b/>
      <w:bCs/>
      <w:i/>
      <w:iCs/>
      <w:color w:val="000000"/>
      <w:sz w:val="14"/>
      <w:szCs w:val="14"/>
    </w:rPr>
  </w:style>
  <w:style w:type="character" w:customStyle="1" w:styleId="FontStyle147">
    <w:name w:val="Font Style147"/>
    <w:uiPriority w:val="99"/>
    <w:rsid w:val="00F0198E"/>
    <w:rPr>
      <w:rFonts w:ascii="Arial" w:hAnsi="Arial" w:cs="Arial"/>
      <w:color w:val="000000"/>
      <w:sz w:val="22"/>
      <w:szCs w:val="22"/>
    </w:rPr>
  </w:style>
  <w:style w:type="character" w:customStyle="1" w:styleId="FontStyle148">
    <w:name w:val="Font Style148"/>
    <w:uiPriority w:val="99"/>
    <w:rsid w:val="00F0198E"/>
    <w:rPr>
      <w:rFonts w:ascii="Times New Roman" w:hAnsi="Times New Roman" w:cs="Times New Roman"/>
      <w:b/>
      <w:bCs/>
      <w:color w:val="000000"/>
      <w:sz w:val="16"/>
      <w:szCs w:val="16"/>
    </w:rPr>
  </w:style>
  <w:style w:type="character" w:customStyle="1" w:styleId="FontStyle149">
    <w:name w:val="Font Style149"/>
    <w:uiPriority w:val="99"/>
    <w:rsid w:val="00F0198E"/>
    <w:rPr>
      <w:rFonts w:ascii="Century Schoolbook" w:hAnsi="Century Schoolbook" w:cs="Century Schoolbook"/>
      <w:b/>
      <w:bCs/>
      <w:color w:val="000000"/>
      <w:sz w:val="14"/>
      <w:szCs w:val="14"/>
    </w:rPr>
  </w:style>
  <w:style w:type="character" w:customStyle="1" w:styleId="FontStyle150">
    <w:name w:val="Font Style150"/>
    <w:uiPriority w:val="99"/>
    <w:rsid w:val="00F0198E"/>
    <w:rPr>
      <w:rFonts w:ascii="Arial" w:hAnsi="Arial" w:cs="Arial"/>
      <w:color w:val="000000"/>
      <w:sz w:val="10"/>
      <w:szCs w:val="10"/>
    </w:rPr>
  </w:style>
  <w:style w:type="character" w:customStyle="1" w:styleId="FontStyle151">
    <w:name w:val="Font Style151"/>
    <w:uiPriority w:val="99"/>
    <w:rsid w:val="00F0198E"/>
    <w:rPr>
      <w:rFonts w:ascii="Georgia" w:hAnsi="Georgia" w:cs="Georgia"/>
      <w:b/>
      <w:bCs/>
      <w:color w:val="000000"/>
      <w:sz w:val="12"/>
      <w:szCs w:val="12"/>
    </w:rPr>
  </w:style>
  <w:style w:type="character" w:customStyle="1" w:styleId="FontStyle152">
    <w:name w:val="Font Style152"/>
    <w:uiPriority w:val="99"/>
    <w:rsid w:val="00F0198E"/>
    <w:rPr>
      <w:rFonts w:ascii="Candara" w:hAnsi="Candara" w:cs="Candara"/>
      <w:b/>
      <w:bCs/>
      <w:color w:val="000000"/>
      <w:sz w:val="10"/>
      <w:szCs w:val="10"/>
    </w:rPr>
  </w:style>
  <w:style w:type="character" w:customStyle="1" w:styleId="FontStyle153">
    <w:name w:val="Font Style153"/>
    <w:uiPriority w:val="99"/>
    <w:rsid w:val="00F0198E"/>
    <w:rPr>
      <w:rFonts w:ascii="Times New Roman" w:hAnsi="Times New Roman" w:cs="Times New Roman"/>
      <w:color w:val="000000"/>
      <w:sz w:val="24"/>
      <w:szCs w:val="24"/>
    </w:rPr>
  </w:style>
  <w:style w:type="character" w:customStyle="1" w:styleId="FontStyle154">
    <w:name w:val="Font Style154"/>
    <w:uiPriority w:val="99"/>
    <w:rsid w:val="00F0198E"/>
    <w:rPr>
      <w:rFonts w:ascii="Times New Roman" w:hAnsi="Times New Roman" w:cs="Times New Roman"/>
      <w:color w:val="000000"/>
      <w:sz w:val="24"/>
      <w:szCs w:val="24"/>
    </w:rPr>
  </w:style>
  <w:style w:type="character" w:customStyle="1" w:styleId="FontStyle155">
    <w:name w:val="Font Style155"/>
    <w:uiPriority w:val="99"/>
    <w:rsid w:val="00F0198E"/>
    <w:rPr>
      <w:rFonts w:ascii="Times New Roman" w:hAnsi="Times New Roman" w:cs="Times New Roman"/>
      <w:color w:val="000000"/>
      <w:sz w:val="12"/>
      <w:szCs w:val="12"/>
    </w:rPr>
  </w:style>
  <w:style w:type="character" w:customStyle="1" w:styleId="FontStyle156">
    <w:name w:val="Font Style156"/>
    <w:uiPriority w:val="99"/>
    <w:rsid w:val="00F0198E"/>
    <w:rPr>
      <w:rFonts w:ascii="Times New Roman" w:hAnsi="Times New Roman" w:cs="Times New Roman"/>
      <w:color w:val="000000"/>
      <w:sz w:val="30"/>
      <w:szCs w:val="30"/>
    </w:rPr>
  </w:style>
  <w:style w:type="character" w:customStyle="1" w:styleId="FontStyle157">
    <w:name w:val="Font Style157"/>
    <w:uiPriority w:val="99"/>
    <w:rsid w:val="00F0198E"/>
    <w:rPr>
      <w:rFonts w:ascii="Times New Roman" w:hAnsi="Times New Roman" w:cs="Times New Roman"/>
      <w:color w:val="000000"/>
      <w:sz w:val="24"/>
      <w:szCs w:val="24"/>
    </w:rPr>
  </w:style>
  <w:style w:type="character" w:customStyle="1" w:styleId="FontStyle158">
    <w:name w:val="Font Style158"/>
    <w:uiPriority w:val="99"/>
    <w:rsid w:val="00F0198E"/>
    <w:rPr>
      <w:rFonts w:ascii="Times New Roman" w:hAnsi="Times New Roman" w:cs="Times New Roman"/>
      <w:b/>
      <w:bCs/>
      <w:color w:val="000000"/>
      <w:sz w:val="22"/>
      <w:szCs w:val="22"/>
    </w:rPr>
  </w:style>
  <w:style w:type="character" w:customStyle="1" w:styleId="FontStyle159">
    <w:name w:val="Font Style159"/>
    <w:uiPriority w:val="99"/>
    <w:rsid w:val="00F0198E"/>
    <w:rPr>
      <w:rFonts w:ascii="Times New Roman" w:hAnsi="Times New Roman" w:cs="Times New Roman"/>
      <w:color w:val="000000"/>
      <w:sz w:val="22"/>
      <w:szCs w:val="22"/>
    </w:rPr>
  </w:style>
  <w:style w:type="character" w:customStyle="1" w:styleId="FontStyle160">
    <w:name w:val="Font Style160"/>
    <w:uiPriority w:val="99"/>
    <w:rsid w:val="00F0198E"/>
    <w:rPr>
      <w:rFonts w:ascii="Times New Roman" w:hAnsi="Times New Roman" w:cs="Times New Roman"/>
      <w:color w:val="000000"/>
      <w:sz w:val="16"/>
      <w:szCs w:val="16"/>
    </w:rPr>
  </w:style>
  <w:style w:type="character" w:customStyle="1" w:styleId="FontStyle161">
    <w:name w:val="Font Style161"/>
    <w:uiPriority w:val="99"/>
    <w:rsid w:val="00F0198E"/>
    <w:rPr>
      <w:rFonts w:ascii="Times New Roman" w:hAnsi="Times New Roman" w:cs="Times New Roman"/>
      <w:b/>
      <w:bCs/>
      <w:color w:val="000000"/>
      <w:sz w:val="24"/>
      <w:szCs w:val="24"/>
    </w:rPr>
  </w:style>
  <w:style w:type="character" w:customStyle="1" w:styleId="FontStyle162">
    <w:name w:val="Font Style162"/>
    <w:uiPriority w:val="99"/>
    <w:rsid w:val="00F0198E"/>
    <w:rPr>
      <w:rFonts w:ascii="Times New Roman" w:hAnsi="Times New Roman" w:cs="Times New Roman"/>
      <w:color w:val="000000"/>
      <w:sz w:val="20"/>
      <w:szCs w:val="20"/>
    </w:rPr>
  </w:style>
  <w:style w:type="character" w:customStyle="1" w:styleId="FontStyle163">
    <w:name w:val="Font Style163"/>
    <w:uiPriority w:val="99"/>
    <w:rsid w:val="00F0198E"/>
    <w:rPr>
      <w:rFonts w:ascii="Times New Roman" w:hAnsi="Times New Roman" w:cs="Times New Roman"/>
      <w:i/>
      <w:iCs/>
      <w:color w:val="000000"/>
      <w:sz w:val="8"/>
      <w:szCs w:val="8"/>
    </w:rPr>
  </w:style>
  <w:style w:type="character" w:customStyle="1" w:styleId="FontStyle164">
    <w:name w:val="Font Style164"/>
    <w:uiPriority w:val="99"/>
    <w:rsid w:val="00F0198E"/>
    <w:rPr>
      <w:rFonts w:ascii="Times New Roman" w:hAnsi="Times New Roman" w:cs="Times New Roman"/>
      <w:b/>
      <w:bCs/>
      <w:color w:val="000000"/>
      <w:sz w:val="8"/>
      <w:szCs w:val="8"/>
    </w:rPr>
  </w:style>
  <w:style w:type="character" w:customStyle="1" w:styleId="FontStyle165">
    <w:name w:val="Font Style165"/>
    <w:uiPriority w:val="99"/>
    <w:rsid w:val="00F0198E"/>
    <w:rPr>
      <w:rFonts w:ascii="Times New Roman" w:hAnsi="Times New Roman" w:cs="Times New Roman"/>
      <w:b/>
      <w:bCs/>
      <w:i/>
      <w:iCs/>
      <w:color w:val="000000"/>
      <w:sz w:val="8"/>
      <w:szCs w:val="8"/>
    </w:rPr>
  </w:style>
  <w:style w:type="character" w:customStyle="1" w:styleId="FontStyle166">
    <w:name w:val="Font Style166"/>
    <w:uiPriority w:val="99"/>
    <w:rsid w:val="00F0198E"/>
    <w:rPr>
      <w:rFonts w:ascii="Arial" w:hAnsi="Arial" w:cs="Arial"/>
      <w:color w:val="000000"/>
      <w:sz w:val="22"/>
      <w:szCs w:val="22"/>
    </w:rPr>
  </w:style>
  <w:style w:type="character" w:customStyle="1" w:styleId="FontStyle167">
    <w:name w:val="Font Style167"/>
    <w:uiPriority w:val="99"/>
    <w:rsid w:val="00F0198E"/>
    <w:rPr>
      <w:rFonts w:ascii="Arial" w:hAnsi="Arial" w:cs="Arial"/>
      <w:b/>
      <w:bCs/>
      <w:color w:val="000000"/>
      <w:sz w:val="20"/>
      <w:szCs w:val="20"/>
    </w:rPr>
  </w:style>
  <w:style w:type="character" w:customStyle="1" w:styleId="FontStyle168">
    <w:name w:val="Font Style168"/>
    <w:uiPriority w:val="99"/>
    <w:rsid w:val="00F0198E"/>
    <w:rPr>
      <w:rFonts w:ascii="Franklin Gothic Demi" w:hAnsi="Franklin Gothic Demi" w:cs="Franklin Gothic Demi"/>
      <w:color w:val="000000"/>
      <w:sz w:val="52"/>
      <w:szCs w:val="52"/>
    </w:rPr>
  </w:style>
  <w:style w:type="character" w:customStyle="1" w:styleId="FontStyle169">
    <w:name w:val="Font Style169"/>
    <w:uiPriority w:val="99"/>
    <w:rsid w:val="00F0198E"/>
    <w:rPr>
      <w:rFonts w:ascii="Candara" w:hAnsi="Candara" w:cs="Candara"/>
      <w:b/>
      <w:bCs/>
      <w:color w:val="000000"/>
      <w:spacing w:val="-30"/>
      <w:sz w:val="28"/>
      <w:szCs w:val="28"/>
    </w:rPr>
  </w:style>
  <w:style w:type="character" w:customStyle="1" w:styleId="FontStyle170">
    <w:name w:val="Font Style170"/>
    <w:uiPriority w:val="99"/>
    <w:rsid w:val="00F0198E"/>
    <w:rPr>
      <w:rFonts w:ascii="Sylfaen" w:hAnsi="Sylfaen" w:cs="Sylfaen"/>
      <w:b/>
      <w:bCs/>
      <w:color w:val="000000"/>
      <w:spacing w:val="-20"/>
      <w:sz w:val="22"/>
      <w:szCs w:val="22"/>
    </w:rPr>
  </w:style>
  <w:style w:type="character" w:customStyle="1" w:styleId="FontStyle171">
    <w:name w:val="Font Style171"/>
    <w:uiPriority w:val="99"/>
    <w:rsid w:val="00F0198E"/>
    <w:rPr>
      <w:rFonts w:ascii="Arial Unicode MS" w:eastAsia="Arial Unicode MS" w:cs="Arial Unicode MS"/>
      <w:b/>
      <w:bCs/>
      <w:color w:val="000000"/>
      <w:spacing w:val="-20"/>
      <w:sz w:val="24"/>
      <w:szCs w:val="24"/>
    </w:rPr>
  </w:style>
  <w:style w:type="character" w:customStyle="1" w:styleId="FontStyle172">
    <w:name w:val="Font Style172"/>
    <w:uiPriority w:val="99"/>
    <w:rsid w:val="00F0198E"/>
    <w:rPr>
      <w:rFonts w:ascii="Arial Unicode MS" w:eastAsia="Arial Unicode MS" w:cs="Arial Unicode MS"/>
      <w:b/>
      <w:bCs/>
      <w:color w:val="000000"/>
      <w:spacing w:val="-20"/>
      <w:sz w:val="24"/>
      <w:szCs w:val="24"/>
    </w:rPr>
  </w:style>
  <w:style w:type="character" w:customStyle="1" w:styleId="FontStyle173">
    <w:name w:val="Font Style173"/>
    <w:uiPriority w:val="99"/>
    <w:rsid w:val="00F0198E"/>
    <w:rPr>
      <w:rFonts w:ascii="SimHei" w:eastAsia="SimHei" w:cs="SimHei"/>
      <w:b/>
      <w:bCs/>
      <w:color w:val="000000"/>
      <w:spacing w:val="-20"/>
      <w:sz w:val="22"/>
      <w:szCs w:val="22"/>
    </w:rPr>
  </w:style>
  <w:style w:type="character" w:customStyle="1" w:styleId="FontStyle174">
    <w:name w:val="Font Style174"/>
    <w:uiPriority w:val="99"/>
    <w:rsid w:val="00F0198E"/>
    <w:rPr>
      <w:rFonts w:ascii="Times New Roman" w:hAnsi="Times New Roman" w:cs="Times New Roman"/>
      <w:color w:val="000000"/>
      <w:sz w:val="12"/>
      <w:szCs w:val="12"/>
    </w:rPr>
  </w:style>
  <w:style w:type="character" w:customStyle="1" w:styleId="FontStyle175">
    <w:name w:val="Font Style175"/>
    <w:uiPriority w:val="99"/>
    <w:rsid w:val="00F0198E"/>
    <w:rPr>
      <w:rFonts w:ascii="Arial" w:hAnsi="Arial" w:cs="Arial"/>
      <w:b/>
      <w:bCs/>
      <w:color w:val="000000"/>
      <w:sz w:val="16"/>
      <w:szCs w:val="16"/>
    </w:rPr>
  </w:style>
  <w:style w:type="character" w:customStyle="1" w:styleId="FontStyle176">
    <w:name w:val="Font Style176"/>
    <w:uiPriority w:val="99"/>
    <w:rsid w:val="00F0198E"/>
    <w:rPr>
      <w:rFonts w:ascii="Candara" w:hAnsi="Candara" w:cs="Candara"/>
      <w:i/>
      <w:iCs/>
      <w:color w:val="000000"/>
      <w:sz w:val="40"/>
      <w:szCs w:val="40"/>
    </w:rPr>
  </w:style>
  <w:style w:type="character" w:customStyle="1" w:styleId="FontStyle177">
    <w:name w:val="Font Style177"/>
    <w:uiPriority w:val="99"/>
    <w:rsid w:val="00F0198E"/>
    <w:rPr>
      <w:rFonts w:ascii="Times New Roman" w:hAnsi="Times New Roman" w:cs="Times New Roman"/>
      <w:color w:val="000000"/>
      <w:sz w:val="12"/>
      <w:szCs w:val="12"/>
    </w:rPr>
  </w:style>
  <w:style w:type="character" w:customStyle="1" w:styleId="FontStyle178">
    <w:name w:val="Font Style178"/>
    <w:uiPriority w:val="99"/>
    <w:rsid w:val="00F0198E"/>
    <w:rPr>
      <w:rFonts w:ascii="Arial" w:hAnsi="Arial" w:cs="Arial"/>
      <w:b/>
      <w:bCs/>
      <w:color w:val="000000"/>
      <w:sz w:val="18"/>
      <w:szCs w:val="18"/>
    </w:rPr>
  </w:style>
  <w:style w:type="character" w:customStyle="1" w:styleId="FontStyle179">
    <w:name w:val="Font Style179"/>
    <w:uiPriority w:val="99"/>
    <w:rsid w:val="00F0198E"/>
    <w:rPr>
      <w:rFonts w:ascii="Franklin Gothic Heavy" w:hAnsi="Franklin Gothic Heavy" w:cs="Franklin Gothic Heavy"/>
      <w:color w:val="000000"/>
      <w:sz w:val="50"/>
      <w:szCs w:val="50"/>
    </w:rPr>
  </w:style>
  <w:style w:type="character" w:customStyle="1" w:styleId="FontStyle180">
    <w:name w:val="Font Style180"/>
    <w:uiPriority w:val="99"/>
    <w:rsid w:val="00F0198E"/>
    <w:rPr>
      <w:rFonts w:ascii="Candara" w:hAnsi="Candara" w:cs="Candara"/>
      <w:b/>
      <w:bCs/>
      <w:color w:val="000000"/>
      <w:sz w:val="8"/>
      <w:szCs w:val="8"/>
    </w:rPr>
  </w:style>
  <w:style w:type="character" w:customStyle="1" w:styleId="FontStyle181">
    <w:name w:val="Font Style181"/>
    <w:uiPriority w:val="99"/>
    <w:rsid w:val="00F0198E"/>
    <w:rPr>
      <w:rFonts w:ascii="Times New Roman" w:hAnsi="Times New Roman" w:cs="Times New Roman"/>
      <w:i/>
      <w:iCs/>
      <w:color w:val="000000"/>
      <w:sz w:val="10"/>
      <w:szCs w:val="10"/>
    </w:rPr>
  </w:style>
  <w:style w:type="character" w:customStyle="1" w:styleId="FontStyle182">
    <w:name w:val="Font Style182"/>
    <w:uiPriority w:val="99"/>
    <w:rsid w:val="00F0198E"/>
    <w:rPr>
      <w:rFonts w:ascii="Arial Black" w:hAnsi="Arial Black" w:cs="Arial Black"/>
      <w:i/>
      <w:iCs/>
      <w:color w:val="000000"/>
      <w:sz w:val="12"/>
      <w:szCs w:val="12"/>
    </w:rPr>
  </w:style>
  <w:style w:type="character" w:customStyle="1" w:styleId="FontStyle183">
    <w:name w:val="Font Style183"/>
    <w:uiPriority w:val="99"/>
    <w:rsid w:val="00F0198E"/>
    <w:rPr>
      <w:rFonts w:ascii="Sylfaen" w:hAnsi="Sylfaen" w:cs="Sylfaen"/>
      <w:b/>
      <w:bCs/>
      <w:i/>
      <w:iCs/>
      <w:color w:val="000000"/>
      <w:sz w:val="12"/>
      <w:szCs w:val="12"/>
    </w:rPr>
  </w:style>
  <w:style w:type="character" w:customStyle="1" w:styleId="FontStyle184">
    <w:name w:val="Font Style184"/>
    <w:uiPriority w:val="99"/>
    <w:rsid w:val="00F0198E"/>
    <w:rPr>
      <w:rFonts w:ascii="Aharoni" w:cs="Aharoni"/>
      <w:i/>
      <w:iCs/>
      <w:color w:val="000000"/>
      <w:sz w:val="42"/>
      <w:szCs w:val="42"/>
    </w:rPr>
  </w:style>
  <w:style w:type="character" w:customStyle="1" w:styleId="FontStyle185">
    <w:name w:val="Font Style185"/>
    <w:uiPriority w:val="99"/>
    <w:rsid w:val="00F0198E"/>
    <w:rPr>
      <w:rFonts w:ascii="Arial" w:hAnsi="Arial" w:cs="Arial"/>
      <w:b/>
      <w:bCs/>
      <w:color w:val="000000"/>
      <w:spacing w:val="-30"/>
      <w:sz w:val="34"/>
      <w:szCs w:val="34"/>
    </w:rPr>
  </w:style>
  <w:style w:type="character" w:customStyle="1" w:styleId="FontStyle186">
    <w:name w:val="Font Style186"/>
    <w:uiPriority w:val="99"/>
    <w:rsid w:val="00F0198E"/>
    <w:rPr>
      <w:rFonts w:ascii="Arial" w:hAnsi="Arial" w:cs="Arial"/>
      <w:b/>
      <w:bCs/>
      <w:color w:val="000000"/>
      <w:sz w:val="36"/>
      <w:szCs w:val="36"/>
    </w:rPr>
  </w:style>
  <w:style w:type="character" w:customStyle="1" w:styleId="FontStyle187">
    <w:name w:val="Font Style187"/>
    <w:uiPriority w:val="99"/>
    <w:rsid w:val="00F0198E"/>
    <w:rPr>
      <w:rFonts w:ascii="Arial" w:hAnsi="Arial" w:cs="Arial"/>
      <w:i/>
      <w:iCs/>
      <w:color w:val="000000"/>
      <w:spacing w:val="-30"/>
      <w:sz w:val="32"/>
      <w:szCs w:val="32"/>
    </w:rPr>
  </w:style>
  <w:style w:type="character" w:customStyle="1" w:styleId="FontStyle188">
    <w:name w:val="Font Style188"/>
    <w:uiPriority w:val="99"/>
    <w:rsid w:val="00F0198E"/>
    <w:rPr>
      <w:rFonts w:ascii="Arial" w:hAnsi="Arial" w:cs="Arial"/>
      <w:color w:val="000000"/>
      <w:sz w:val="8"/>
      <w:szCs w:val="8"/>
    </w:rPr>
  </w:style>
  <w:style w:type="character" w:customStyle="1" w:styleId="FontStyle189">
    <w:name w:val="Font Style189"/>
    <w:uiPriority w:val="99"/>
    <w:rsid w:val="00F0198E"/>
    <w:rPr>
      <w:rFonts w:ascii="Arial" w:hAnsi="Arial" w:cs="Arial"/>
      <w:b/>
      <w:bCs/>
      <w:color w:val="000000"/>
      <w:sz w:val="14"/>
      <w:szCs w:val="14"/>
    </w:rPr>
  </w:style>
  <w:style w:type="character" w:customStyle="1" w:styleId="FontStyle190">
    <w:name w:val="Font Style190"/>
    <w:uiPriority w:val="99"/>
    <w:rsid w:val="00F0198E"/>
    <w:rPr>
      <w:rFonts w:ascii="Arial" w:hAnsi="Arial" w:cs="Arial"/>
      <w:color w:val="000000"/>
      <w:sz w:val="14"/>
      <w:szCs w:val="14"/>
    </w:rPr>
  </w:style>
  <w:style w:type="character" w:customStyle="1" w:styleId="FontStyle191">
    <w:name w:val="Font Style191"/>
    <w:uiPriority w:val="99"/>
    <w:rsid w:val="00F0198E"/>
    <w:rPr>
      <w:rFonts w:ascii="Times New Roman" w:hAnsi="Times New Roman" w:cs="Times New Roman"/>
      <w:color w:val="000000"/>
      <w:sz w:val="20"/>
      <w:szCs w:val="20"/>
    </w:rPr>
  </w:style>
  <w:style w:type="character" w:customStyle="1" w:styleId="FontStyle192">
    <w:name w:val="Font Style192"/>
    <w:uiPriority w:val="99"/>
    <w:rsid w:val="00F0198E"/>
    <w:rPr>
      <w:rFonts w:ascii="Times New Roman" w:hAnsi="Times New Roman" w:cs="Times New Roman"/>
      <w:color w:val="000000"/>
      <w:sz w:val="32"/>
      <w:szCs w:val="32"/>
    </w:rPr>
  </w:style>
  <w:style w:type="character" w:styleId="affc">
    <w:name w:val="Intense Emphasis"/>
    <w:uiPriority w:val="21"/>
    <w:qFormat/>
    <w:rsid w:val="00F0198E"/>
    <w:rPr>
      <w:b/>
      <w:bCs/>
      <w:i/>
      <w:iCs/>
      <w:color w:val="4F81BD"/>
    </w:rPr>
  </w:style>
  <w:style w:type="paragraph" w:styleId="affd">
    <w:name w:val="Document Map"/>
    <w:basedOn w:val="a2"/>
    <w:link w:val="affe"/>
    <w:uiPriority w:val="99"/>
    <w:semiHidden/>
    <w:unhideWhenUsed/>
    <w:rsid w:val="00F0198E"/>
    <w:pPr>
      <w:widowControl w:val="0"/>
      <w:autoSpaceDE w:val="0"/>
      <w:autoSpaceDN w:val="0"/>
      <w:adjustRightInd w:val="0"/>
      <w:spacing w:after="0" w:line="240" w:lineRule="auto"/>
    </w:pPr>
    <w:rPr>
      <w:rFonts w:ascii="Tahoma" w:eastAsia="Times New Roman" w:hAnsi="Tahoma" w:cs="Tahoma"/>
      <w:sz w:val="16"/>
      <w:szCs w:val="16"/>
      <w:lang w:eastAsia="ru-RU"/>
    </w:rPr>
  </w:style>
  <w:style w:type="character" w:customStyle="1" w:styleId="affe">
    <w:name w:val="Схема документа Знак"/>
    <w:basedOn w:val="a3"/>
    <w:link w:val="affd"/>
    <w:uiPriority w:val="99"/>
    <w:semiHidden/>
    <w:rsid w:val="00F0198E"/>
    <w:rPr>
      <w:rFonts w:ascii="Tahoma" w:eastAsia="Times New Roman" w:hAnsi="Tahoma" w:cs="Tahoma"/>
      <w:sz w:val="16"/>
      <w:szCs w:val="16"/>
      <w:lang w:eastAsia="ru-RU"/>
    </w:rPr>
  </w:style>
  <w:style w:type="paragraph" w:styleId="HTML1">
    <w:name w:val="HTML Address"/>
    <w:basedOn w:val="a2"/>
    <w:link w:val="HTML2"/>
    <w:rsid w:val="00F0198E"/>
    <w:pPr>
      <w:widowControl w:val="0"/>
      <w:autoSpaceDE w:val="0"/>
      <w:autoSpaceDN w:val="0"/>
      <w:adjustRightInd w:val="0"/>
      <w:spacing w:after="0" w:line="240" w:lineRule="auto"/>
    </w:pPr>
    <w:rPr>
      <w:rFonts w:ascii="Times New Roman" w:eastAsia="Times New Roman" w:hAnsi="Times New Roman" w:cs="Times New Roman"/>
      <w:i/>
      <w:iCs/>
      <w:sz w:val="24"/>
      <w:szCs w:val="24"/>
      <w:lang w:eastAsia="ru-RU"/>
    </w:rPr>
  </w:style>
  <w:style w:type="character" w:customStyle="1" w:styleId="HTML2">
    <w:name w:val="Адрес HTML Знак"/>
    <w:basedOn w:val="a3"/>
    <w:link w:val="HTML1"/>
    <w:rsid w:val="00F0198E"/>
    <w:rPr>
      <w:rFonts w:ascii="Times New Roman" w:eastAsia="Times New Roman" w:hAnsi="Times New Roman" w:cs="Times New Roman"/>
      <w:i/>
      <w:iCs/>
      <w:sz w:val="24"/>
      <w:szCs w:val="24"/>
      <w:lang w:eastAsia="ru-RU"/>
    </w:rPr>
  </w:style>
  <w:style w:type="paragraph" w:styleId="44">
    <w:name w:val="toc 4"/>
    <w:basedOn w:val="a2"/>
    <w:next w:val="a2"/>
    <w:autoRedefine/>
    <w:uiPriority w:val="99"/>
    <w:unhideWhenUsed/>
    <w:rsid w:val="00F0198E"/>
    <w:pPr>
      <w:spacing w:after="100" w:line="276" w:lineRule="auto"/>
      <w:ind w:left="660"/>
    </w:pPr>
    <w:rPr>
      <w:rFonts w:ascii="Calibri" w:eastAsia="Times New Roman" w:hAnsi="Calibri" w:cs="Times New Roman"/>
      <w:lang w:eastAsia="ru-RU"/>
    </w:rPr>
  </w:style>
  <w:style w:type="paragraph" w:styleId="53">
    <w:name w:val="toc 5"/>
    <w:basedOn w:val="a2"/>
    <w:next w:val="a2"/>
    <w:autoRedefine/>
    <w:uiPriority w:val="99"/>
    <w:unhideWhenUsed/>
    <w:rsid w:val="00F0198E"/>
    <w:pPr>
      <w:spacing w:after="100" w:line="276" w:lineRule="auto"/>
      <w:ind w:left="880"/>
    </w:pPr>
    <w:rPr>
      <w:rFonts w:ascii="Calibri" w:eastAsia="Times New Roman" w:hAnsi="Calibri" w:cs="Times New Roman"/>
      <w:lang w:eastAsia="ru-RU"/>
    </w:rPr>
  </w:style>
  <w:style w:type="paragraph" w:styleId="62">
    <w:name w:val="toc 6"/>
    <w:basedOn w:val="a2"/>
    <w:next w:val="a2"/>
    <w:autoRedefine/>
    <w:uiPriority w:val="99"/>
    <w:unhideWhenUsed/>
    <w:rsid w:val="00F0198E"/>
    <w:pPr>
      <w:spacing w:after="100" w:line="276" w:lineRule="auto"/>
      <w:ind w:left="1100"/>
    </w:pPr>
    <w:rPr>
      <w:rFonts w:ascii="Calibri" w:eastAsia="Times New Roman" w:hAnsi="Calibri" w:cs="Times New Roman"/>
      <w:lang w:eastAsia="ru-RU"/>
    </w:rPr>
  </w:style>
  <w:style w:type="paragraph" w:styleId="71">
    <w:name w:val="toc 7"/>
    <w:basedOn w:val="a2"/>
    <w:next w:val="a2"/>
    <w:autoRedefine/>
    <w:uiPriority w:val="99"/>
    <w:unhideWhenUsed/>
    <w:rsid w:val="00F0198E"/>
    <w:pPr>
      <w:spacing w:after="100" w:line="276" w:lineRule="auto"/>
      <w:ind w:left="1320"/>
    </w:pPr>
    <w:rPr>
      <w:rFonts w:ascii="Calibri" w:eastAsia="Times New Roman" w:hAnsi="Calibri" w:cs="Times New Roman"/>
      <w:lang w:eastAsia="ru-RU"/>
    </w:rPr>
  </w:style>
  <w:style w:type="paragraph" w:styleId="81">
    <w:name w:val="toc 8"/>
    <w:basedOn w:val="a2"/>
    <w:next w:val="a2"/>
    <w:autoRedefine/>
    <w:uiPriority w:val="99"/>
    <w:unhideWhenUsed/>
    <w:rsid w:val="00F0198E"/>
    <w:pPr>
      <w:spacing w:after="100" w:line="276" w:lineRule="auto"/>
      <w:ind w:left="1540"/>
    </w:pPr>
    <w:rPr>
      <w:rFonts w:ascii="Calibri" w:eastAsia="Times New Roman" w:hAnsi="Calibri" w:cs="Times New Roman"/>
      <w:lang w:eastAsia="ru-RU"/>
    </w:rPr>
  </w:style>
  <w:style w:type="paragraph" w:styleId="91">
    <w:name w:val="toc 9"/>
    <w:basedOn w:val="a2"/>
    <w:next w:val="a2"/>
    <w:autoRedefine/>
    <w:uiPriority w:val="99"/>
    <w:unhideWhenUsed/>
    <w:rsid w:val="00F0198E"/>
    <w:pPr>
      <w:spacing w:after="100" w:line="276" w:lineRule="auto"/>
      <w:ind w:left="1760"/>
    </w:pPr>
    <w:rPr>
      <w:rFonts w:ascii="Calibri" w:eastAsia="Times New Roman" w:hAnsi="Calibri" w:cs="Times New Roman"/>
      <w:lang w:eastAsia="ru-RU"/>
    </w:rPr>
  </w:style>
  <w:style w:type="table" w:styleId="-5">
    <w:name w:val="Light Shading Accent 5"/>
    <w:basedOn w:val="a4"/>
    <w:uiPriority w:val="60"/>
    <w:rsid w:val="00F0198E"/>
    <w:pPr>
      <w:spacing w:after="0" w:line="240" w:lineRule="auto"/>
    </w:pPr>
    <w:rPr>
      <w:rFonts w:ascii="Times New Roman" w:eastAsia="Times New Roman" w:hAnsi="Times New Roman"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4">
    <w:name w:val="Light List Accent 4"/>
    <w:basedOn w:val="a4"/>
    <w:uiPriority w:val="61"/>
    <w:rsid w:val="00F0198E"/>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ConsPlusCell">
    <w:name w:val="ConsPlusCell"/>
    <w:uiPriority w:val="99"/>
    <w:rsid w:val="00F0198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63">
    <w:name w:val="Основной текст6"/>
    <w:basedOn w:val="a2"/>
    <w:link w:val="afff"/>
    <w:uiPriority w:val="99"/>
    <w:rsid w:val="00F0198E"/>
    <w:pPr>
      <w:shd w:val="clear" w:color="auto" w:fill="FFFFFF"/>
      <w:spacing w:before="420" w:after="0" w:line="322" w:lineRule="exact"/>
      <w:ind w:hanging="560"/>
    </w:pPr>
    <w:rPr>
      <w:rFonts w:ascii="Arial" w:eastAsia="Times New Roman" w:hAnsi="Arial" w:cs="Arial"/>
      <w:color w:val="000000"/>
      <w:spacing w:val="-10"/>
      <w:sz w:val="24"/>
      <w:szCs w:val="24"/>
      <w:lang w:eastAsia="ru-RU"/>
    </w:rPr>
  </w:style>
  <w:style w:type="character" w:customStyle="1" w:styleId="TimesNewRoman">
    <w:name w:val="Основной текст + Times New Roman"/>
    <w:aliases w:val="13,5 pt,Курсив,Интервал 0 pt"/>
    <w:basedOn w:val="a3"/>
    <w:uiPriority w:val="99"/>
    <w:rsid w:val="00F0198E"/>
    <w:rPr>
      <w:rFonts w:ascii="Times New Roman" w:hAnsi="Times New Roman" w:cs="Times New Roman"/>
      <w:i/>
      <w:iCs/>
      <w:spacing w:val="0"/>
      <w:sz w:val="27"/>
      <w:szCs w:val="27"/>
      <w:shd w:val="clear" w:color="auto" w:fill="FFFFFF"/>
    </w:rPr>
  </w:style>
  <w:style w:type="character" w:customStyle="1" w:styleId="afff">
    <w:name w:val="Основной текст_"/>
    <w:basedOn w:val="a3"/>
    <w:link w:val="63"/>
    <w:uiPriority w:val="99"/>
    <w:locked/>
    <w:rsid w:val="00F0198E"/>
    <w:rPr>
      <w:rFonts w:ascii="Arial" w:eastAsia="Times New Roman" w:hAnsi="Arial" w:cs="Arial"/>
      <w:color w:val="000000"/>
      <w:spacing w:val="-10"/>
      <w:sz w:val="24"/>
      <w:szCs w:val="24"/>
      <w:shd w:val="clear" w:color="auto" w:fill="FFFFFF"/>
      <w:lang w:eastAsia="ru-RU"/>
    </w:rPr>
  </w:style>
  <w:style w:type="paragraph" w:customStyle="1" w:styleId="afff0">
    <w:name w:val="Обычный + По ширине"/>
    <w:aliases w:val="Междустр.интервал:  одинарный + Междустр.интервал:  одина..."/>
    <w:basedOn w:val="a2"/>
    <w:uiPriority w:val="99"/>
    <w:rsid w:val="00F0198E"/>
    <w:pPr>
      <w:spacing w:after="0" w:line="360" w:lineRule="auto"/>
      <w:jc w:val="both"/>
    </w:pPr>
    <w:rPr>
      <w:rFonts w:ascii="Times New Roman" w:eastAsia="Times New Roman" w:hAnsi="Times New Roman" w:cs="Times New Roman"/>
      <w:sz w:val="24"/>
      <w:szCs w:val="24"/>
      <w:lang w:eastAsia="ru-RU"/>
    </w:rPr>
  </w:style>
  <w:style w:type="paragraph" w:customStyle="1" w:styleId="2e">
    <w:name w:val="Основной текст2"/>
    <w:basedOn w:val="a2"/>
    <w:uiPriority w:val="99"/>
    <w:rsid w:val="00F0198E"/>
    <w:pPr>
      <w:widowControl w:val="0"/>
      <w:shd w:val="clear" w:color="auto" w:fill="FFFFFF"/>
      <w:spacing w:after="0" w:line="269" w:lineRule="exact"/>
      <w:jc w:val="center"/>
    </w:pPr>
    <w:rPr>
      <w:rFonts w:ascii="Times New Roman" w:eastAsia="Times New Roman" w:hAnsi="Times New Roman" w:cs="Times New Roman"/>
      <w:color w:val="000000"/>
      <w:lang w:eastAsia="ru-RU"/>
    </w:rPr>
  </w:style>
  <w:style w:type="character" w:customStyle="1" w:styleId="135pt">
    <w:name w:val="Основной текст + 13.5 pt"/>
    <w:basedOn w:val="afff"/>
    <w:uiPriority w:val="99"/>
    <w:rsid w:val="00F0198E"/>
    <w:rPr>
      <w:rFonts w:ascii="Times New Roman" w:eastAsia="Times New Roman" w:hAnsi="Times New Roman" w:cs="Times New Roman"/>
      <w:color w:val="000000"/>
      <w:spacing w:val="0"/>
      <w:w w:val="100"/>
      <w:position w:val="0"/>
      <w:sz w:val="27"/>
      <w:szCs w:val="27"/>
      <w:u w:val="none"/>
      <w:shd w:val="clear" w:color="auto" w:fill="FFFFFF"/>
      <w:lang w:val="ru-RU" w:eastAsia="ru-RU"/>
    </w:rPr>
  </w:style>
  <w:style w:type="character" w:styleId="HTML3">
    <w:name w:val="HTML Cite"/>
    <w:basedOn w:val="a3"/>
    <w:uiPriority w:val="99"/>
    <w:rsid w:val="00F0198E"/>
    <w:rPr>
      <w:i/>
      <w:iCs/>
    </w:rPr>
  </w:style>
  <w:style w:type="character" w:customStyle="1" w:styleId="54">
    <w:name w:val="Заголовок №5_"/>
    <w:basedOn w:val="a3"/>
    <w:link w:val="55"/>
    <w:uiPriority w:val="99"/>
    <w:locked/>
    <w:rsid w:val="00F0198E"/>
    <w:rPr>
      <w:sz w:val="28"/>
      <w:szCs w:val="28"/>
      <w:shd w:val="clear" w:color="auto" w:fill="FFFFFF"/>
    </w:rPr>
  </w:style>
  <w:style w:type="paragraph" w:customStyle="1" w:styleId="55">
    <w:name w:val="Заголовок №5"/>
    <w:basedOn w:val="a2"/>
    <w:link w:val="54"/>
    <w:uiPriority w:val="99"/>
    <w:rsid w:val="00F0198E"/>
    <w:pPr>
      <w:shd w:val="clear" w:color="auto" w:fill="FFFFFF"/>
      <w:spacing w:after="420" w:line="240" w:lineRule="atLeast"/>
      <w:ind w:hanging="560"/>
      <w:outlineLvl w:val="4"/>
    </w:pPr>
    <w:rPr>
      <w:sz w:val="28"/>
      <w:szCs w:val="28"/>
      <w:shd w:val="clear" w:color="auto" w:fill="FFFFFF"/>
    </w:rPr>
  </w:style>
  <w:style w:type="paragraph" w:customStyle="1" w:styleId="1d">
    <w:name w:val="1 Знак Знак Знак Знак Знак Знак Знак"/>
    <w:basedOn w:val="a2"/>
    <w:rsid w:val="00F0198E"/>
    <w:pPr>
      <w:spacing w:line="240" w:lineRule="exact"/>
    </w:pPr>
    <w:rPr>
      <w:rFonts w:ascii="Verdana" w:eastAsia="Times New Roman" w:hAnsi="Verdana" w:cs="Times New Roman"/>
      <w:sz w:val="20"/>
      <w:szCs w:val="20"/>
      <w:lang w:val="en-US"/>
    </w:rPr>
  </w:style>
  <w:style w:type="paragraph" w:customStyle="1" w:styleId="2f">
    <w:name w:val="Абзац списка2"/>
    <w:basedOn w:val="a2"/>
    <w:uiPriority w:val="99"/>
    <w:rsid w:val="00F0198E"/>
    <w:pPr>
      <w:widowControl w:val="0"/>
      <w:adjustRightInd w:val="0"/>
      <w:spacing w:before="120" w:after="120" w:line="240" w:lineRule="auto"/>
      <w:jc w:val="both"/>
      <w:textAlignment w:val="baseline"/>
    </w:pPr>
    <w:rPr>
      <w:rFonts w:ascii="Times New Roman" w:eastAsia="Times New Roman" w:hAnsi="Times New Roman" w:cs="Times New Roman"/>
      <w:spacing w:val="-5"/>
      <w:sz w:val="28"/>
    </w:rPr>
  </w:style>
  <w:style w:type="paragraph" w:customStyle="1" w:styleId="ConsPlusTitle">
    <w:name w:val="ConsPlusTitle"/>
    <w:uiPriority w:val="99"/>
    <w:rsid w:val="00F0198E"/>
    <w:pPr>
      <w:widowControl w:val="0"/>
      <w:autoSpaceDE w:val="0"/>
      <w:autoSpaceDN w:val="0"/>
      <w:adjustRightInd w:val="0"/>
      <w:spacing w:after="0" w:line="240" w:lineRule="auto"/>
    </w:pPr>
    <w:rPr>
      <w:rFonts w:ascii="Calibri" w:eastAsia="Times New Roman" w:hAnsi="Calibri" w:cs="Calibri"/>
      <w:b/>
      <w:bCs/>
      <w:lang w:eastAsia="ru-RU"/>
    </w:rPr>
  </w:style>
  <w:style w:type="paragraph" w:styleId="afff1">
    <w:name w:val="footnote text"/>
    <w:basedOn w:val="a2"/>
    <w:link w:val="afff2"/>
    <w:uiPriority w:val="99"/>
    <w:semiHidden/>
    <w:rsid w:val="00F0198E"/>
    <w:pPr>
      <w:spacing w:after="0" w:line="240" w:lineRule="auto"/>
    </w:pPr>
    <w:rPr>
      <w:rFonts w:ascii="Times New Roman" w:eastAsia="Times New Roman" w:hAnsi="Times New Roman" w:cs="Times New Roman"/>
      <w:sz w:val="20"/>
      <w:szCs w:val="20"/>
      <w:lang w:eastAsia="ru-RU"/>
    </w:rPr>
  </w:style>
  <w:style w:type="character" w:customStyle="1" w:styleId="afff2">
    <w:name w:val="Текст сноски Знак"/>
    <w:basedOn w:val="a3"/>
    <w:link w:val="afff1"/>
    <w:uiPriority w:val="99"/>
    <w:semiHidden/>
    <w:rsid w:val="00F0198E"/>
    <w:rPr>
      <w:rFonts w:ascii="Times New Roman" w:eastAsia="Times New Roman" w:hAnsi="Times New Roman" w:cs="Times New Roman"/>
      <w:sz w:val="20"/>
      <w:szCs w:val="20"/>
      <w:lang w:eastAsia="ru-RU"/>
    </w:rPr>
  </w:style>
  <w:style w:type="character" w:styleId="afff3">
    <w:name w:val="footnote reference"/>
    <w:basedOn w:val="a3"/>
    <w:uiPriority w:val="99"/>
    <w:semiHidden/>
    <w:rsid w:val="00F0198E"/>
    <w:rPr>
      <w:rFonts w:cs="Times New Roman"/>
      <w:vertAlign w:val="superscript"/>
    </w:rPr>
  </w:style>
  <w:style w:type="character" w:customStyle="1" w:styleId="FontStyle239">
    <w:name w:val="Font Style239"/>
    <w:uiPriority w:val="99"/>
    <w:rsid w:val="00F0198E"/>
    <w:rPr>
      <w:rFonts w:ascii="Times New Roman" w:hAnsi="Times New Roman"/>
      <w:b/>
      <w:sz w:val="20"/>
    </w:rPr>
  </w:style>
  <w:style w:type="character" w:customStyle="1" w:styleId="FontStyle240">
    <w:name w:val="Font Style240"/>
    <w:uiPriority w:val="99"/>
    <w:rsid w:val="00F0198E"/>
    <w:rPr>
      <w:rFonts w:ascii="Times New Roman" w:hAnsi="Times New Roman"/>
      <w:sz w:val="20"/>
    </w:rPr>
  </w:style>
  <w:style w:type="character" w:customStyle="1" w:styleId="FontStyle228">
    <w:name w:val="Font Style228"/>
    <w:uiPriority w:val="99"/>
    <w:rsid w:val="00F0198E"/>
    <w:rPr>
      <w:rFonts w:ascii="Times New Roman" w:hAnsi="Times New Roman"/>
      <w:sz w:val="20"/>
    </w:rPr>
  </w:style>
  <w:style w:type="paragraph" w:customStyle="1" w:styleId="ConsPlusDocList">
    <w:name w:val="ConsPlusDocList"/>
    <w:uiPriority w:val="99"/>
    <w:rsid w:val="00F0198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FontStyle14">
    <w:name w:val="Font Style14"/>
    <w:uiPriority w:val="99"/>
    <w:rsid w:val="00F0198E"/>
    <w:rPr>
      <w:rFonts w:ascii="Times New Roman" w:hAnsi="Times New Roman"/>
      <w:sz w:val="26"/>
    </w:rPr>
  </w:style>
  <w:style w:type="paragraph" w:styleId="a1">
    <w:name w:val="List"/>
    <w:aliases w:val="List Char"/>
    <w:basedOn w:val="afc"/>
    <w:uiPriority w:val="99"/>
    <w:rsid w:val="00F0198E"/>
    <w:pPr>
      <w:numPr>
        <w:numId w:val="18"/>
      </w:numPr>
      <w:tabs>
        <w:tab w:val="clear" w:pos="1418"/>
      </w:tabs>
      <w:spacing w:before="120" w:after="120"/>
      <w:ind w:left="1440" w:hanging="360"/>
      <w:jc w:val="both"/>
    </w:pPr>
    <w:rPr>
      <w:rFonts w:ascii="Arial" w:eastAsia="Times New Roman" w:hAnsi="Arial" w:cs="Arial"/>
      <w:spacing w:val="-5"/>
      <w:sz w:val="22"/>
      <w:szCs w:val="22"/>
    </w:rPr>
  </w:style>
  <w:style w:type="paragraph" w:customStyle="1" w:styleId="Style130">
    <w:name w:val="Style130"/>
    <w:basedOn w:val="a2"/>
    <w:uiPriority w:val="99"/>
    <w:rsid w:val="00F0198E"/>
    <w:pPr>
      <w:widowControl w:val="0"/>
      <w:autoSpaceDE w:val="0"/>
      <w:autoSpaceDN w:val="0"/>
      <w:adjustRightInd w:val="0"/>
      <w:spacing w:after="0" w:line="278" w:lineRule="exact"/>
      <w:jc w:val="both"/>
    </w:pPr>
    <w:rPr>
      <w:rFonts w:ascii="Times New Roman" w:eastAsia="Times New Roman" w:hAnsi="Times New Roman" w:cs="Times New Roman"/>
      <w:sz w:val="24"/>
      <w:szCs w:val="24"/>
      <w:lang w:eastAsia="ru-RU"/>
    </w:rPr>
  </w:style>
  <w:style w:type="paragraph" w:customStyle="1" w:styleId="Style131">
    <w:name w:val="Style131"/>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32">
    <w:name w:val="Style13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14">
    <w:name w:val="Font Style214"/>
    <w:uiPriority w:val="99"/>
    <w:rsid w:val="00F0198E"/>
    <w:rPr>
      <w:rFonts w:ascii="Times New Roman" w:hAnsi="Times New Roman"/>
      <w:b/>
      <w:sz w:val="10"/>
    </w:rPr>
  </w:style>
  <w:style w:type="character" w:customStyle="1" w:styleId="FontStyle241">
    <w:name w:val="Font Style241"/>
    <w:uiPriority w:val="99"/>
    <w:rsid w:val="00F0198E"/>
    <w:rPr>
      <w:rFonts w:ascii="Times New Roman" w:hAnsi="Times New Roman"/>
      <w:sz w:val="26"/>
    </w:rPr>
  </w:style>
  <w:style w:type="character" w:customStyle="1" w:styleId="FontStyle245">
    <w:name w:val="Font Style245"/>
    <w:uiPriority w:val="99"/>
    <w:rsid w:val="00F0198E"/>
    <w:rPr>
      <w:rFonts w:ascii="Courier New" w:hAnsi="Courier New"/>
      <w:b/>
      <w:spacing w:val="20"/>
      <w:sz w:val="8"/>
    </w:rPr>
  </w:style>
  <w:style w:type="character" w:customStyle="1" w:styleId="FontStyle246">
    <w:name w:val="Font Style246"/>
    <w:uiPriority w:val="99"/>
    <w:rsid w:val="00F0198E"/>
    <w:rPr>
      <w:rFonts w:ascii="Times New Roman" w:hAnsi="Times New Roman"/>
      <w:b/>
      <w:sz w:val="12"/>
    </w:rPr>
  </w:style>
  <w:style w:type="paragraph" w:customStyle="1" w:styleId="Style135">
    <w:name w:val="Style135"/>
    <w:basedOn w:val="a2"/>
    <w:uiPriority w:val="99"/>
    <w:rsid w:val="00F0198E"/>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138">
    <w:name w:val="Style138"/>
    <w:basedOn w:val="a2"/>
    <w:uiPriority w:val="99"/>
    <w:rsid w:val="00F0198E"/>
    <w:pPr>
      <w:widowControl w:val="0"/>
      <w:autoSpaceDE w:val="0"/>
      <w:autoSpaceDN w:val="0"/>
      <w:adjustRightInd w:val="0"/>
      <w:spacing w:after="0" w:line="319" w:lineRule="exact"/>
      <w:ind w:firstLine="725"/>
      <w:jc w:val="both"/>
    </w:pPr>
    <w:rPr>
      <w:rFonts w:ascii="Times New Roman" w:eastAsia="Times New Roman" w:hAnsi="Times New Roman" w:cs="Times New Roman"/>
      <w:sz w:val="24"/>
      <w:szCs w:val="24"/>
      <w:lang w:eastAsia="ru-RU"/>
    </w:rPr>
  </w:style>
  <w:style w:type="paragraph" w:customStyle="1" w:styleId="BodyTextKeep">
    <w:name w:val="Body Text Keep"/>
    <w:basedOn w:val="afc"/>
    <w:link w:val="BodyTextKeepChar"/>
    <w:uiPriority w:val="99"/>
    <w:rsid w:val="00F0198E"/>
    <w:pPr>
      <w:spacing w:before="120" w:after="120"/>
      <w:ind w:left="567"/>
      <w:jc w:val="both"/>
    </w:pPr>
    <w:rPr>
      <w:rFonts w:ascii="Times New Roman" w:eastAsia="Times New Roman" w:hAnsi="Times New Roman"/>
      <w:spacing w:val="-5"/>
      <w:sz w:val="24"/>
      <w:szCs w:val="24"/>
    </w:rPr>
  </w:style>
  <w:style w:type="character" w:customStyle="1" w:styleId="BodyTextKeepChar">
    <w:name w:val="Body Text Keep Char"/>
    <w:link w:val="BodyTextKeep"/>
    <w:uiPriority w:val="99"/>
    <w:locked/>
    <w:rsid w:val="00F0198E"/>
    <w:rPr>
      <w:rFonts w:ascii="Times New Roman" w:eastAsia="Times New Roman" w:hAnsi="Times New Roman" w:cs="Times New Roman"/>
      <w:spacing w:val="-5"/>
      <w:sz w:val="24"/>
      <w:szCs w:val="24"/>
    </w:rPr>
  </w:style>
  <w:style w:type="paragraph" w:styleId="afff4">
    <w:name w:val="Title"/>
    <w:basedOn w:val="a2"/>
    <w:link w:val="afff5"/>
    <w:uiPriority w:val="99"/>
    <w:qFormat/>
    <w:rsid w:val="00F0198E"/>
    <w:pPr>
      <w:spacing w:after="0" w:line="240" w:lineRule="auto"/>
      <w:jc w:val="center"/>
    </w:pPr>
    <w:rPr>
      <w:rFonts w:ascii="Times New Roman" w:eastAsia="Times New Roman" w:hAnsi="Times New Roman" w:cs="Times New Roman"/>
      <w:b/>
      <w:bCs/>
      <w:sz w:val="24"/>
      <w:szCs w:val="24"/>
      <w:u w:val="single"/>
      <w:lang w:eastAsia="ru-RU"/>
    </w:rPr>
  </w:style>
  <w:style w:type="character" w:customStyle="1" w:styleId="afff5">
    <w:name w:val="Заголовок Знак"/>
    <w:basedOn w:val="a3"/>
    <w:link w:val="afff4"/>
    <w:uiPriority w:val="99"/>
    <w:rsid w:val="00F0198E"/>
    <w:rPr>
      <w:rFonts w:ascii="Times New Roman" w:eastAsia="Times New Roman" w:hAnsi="Times New Roman" w:cs="Times New Roman"/>
      <w:b/>
      <w:bCs/>
      <w:sz w:val="24"/>
      <w:szCs w:val="24"/>
      <w:u w:val="single"/>
      <w:lang w:eastAsia="ru-RU"/>
    </w:rPr>
  </w:style>
  <w:style w:type="paragraph" w:customStyle="1" w:styleId="a">
    <w:name w:val="список"/>
    <w:basedOn w:val="af3"/>
    <w:link w:val="afff6"/>
    <w:uiPriority w:val="99"/>
    <w:rsid w:val="00F0198E"/>
    <w:pPr>
      <w:numPr>
        <w:numId w:val="19"/>
      </w:numPr>
    </w:pPr>
  </w:style>
  <w:style w:type="character" w:customStyle="1" w:styleId="afff6">
    <w:name w:val="список Знак"/>
    <w:basedOn w:val="af4"/>
    <w:link w:val="a"/>
    <w:uiPriority w:val="99"/>
    <w:locked/>
    <w:rsid w:val="00F0198E"/>
    <w:rPr>
      <w:rFonts w:ascii="Arial" w:eastAsia="Times New Roman" w:hAnsi="Arial" w:cs="Arial"/>
      <w:sz w:val="24"/>
      <w:szCs w:val="24"/>
    </w:rPr>
  </w:style>
  <w:style w:type="paragraph" w:customStyle="1" w:styleId="Style188">
    <w:name w:val="Style188"/>
    <w:basedOn w:val="a2"/>
    <w:uiPriority w:val="99"/>
    <w:rsid w:val="00F0198E"/>
    <w:pPr>
      <w:widowControl w:val="0"/>
      <w:autoSpaceDE w:val="0"/>
      <w:autoSpaceDN w:val="0"/>
      <w:adjustRightInd w:val="0"/>
      <w:spacing w:after="0" w:line="322" w:lineRule="exact"/>
      <w:ind w:firstLine="710"/>
    </w:pPr>
    <w:rPr>
      <w:rFonts w:ascii="Times New Roman" w:eastAsia="Times New Roman" w:hAnsi="Times New Roman" w:cs="Times New Roman"/>
      <w:sz w:val="24"/>
      <w:szCs w:val="24"/>
      <w:lang w:eastAsia="ru-RU"/>
    </w:rPr>
  </w:style>
  <w:style w:type="paragraph" w:customStyle="1" w:styleId="1e">
    <w:name w:val="Абзац списка1"/>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Style183">
    <w:name w:val="Style183"/>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96">
    <w:name w:val="Style196"/>
    <w:basedOn w:val="a2"/>
    <w:uiPriority w:val="99"/>
    <w:rsid w:val="00F0198E"/>
    <w:pPr>
      <w:widowControl w:val="0"/>
      <w:autoSpaceDE w:val="0"/>
      <w:autoSpaceDN w:val="0"/>
      <w:adjustRightInd w:val="0"/>
      <w:spacing w:after="0" w:line="206" w:lineRule="exact"/>
    </w:pPr>
    <w:rPr>
      <w:rFonts w:ascii="Times New Roman" w:eastAsia="Times New Roman" w:hAnsi="Times New Roman" w:cs="Times New Roman"/>
      <w:sz w:val="24"/>
      <w:szCs w:val="24"/>
      <w:lang w:eastAsia="ru-RU"/>
    </w:rPr>
  </w:style>
  <w:style w:type="paragraph" w:customStyle="1" w:styleId="Style197">
    <w:name w:val="Style197"/>
    <w:basedOn w:val="a2"/>
    <w:uiPriority w:val="99"/>
    <w:rsid w:val="00F0198E"/>
    <w:pPr>
      <w:widowControl w:val="0"/>
      <w:autoSpaceDE w:val="0"/>
      <w:autoSpaceDN w:val="0"/>
      <w:adjustRightInd w:val="0"/>
      <w:spacing w:after="0" w:line="206" w:lineRule="exact"/>
      <w:ind w:firstLine="58"/>
    </w:pPr>
    <w:rPr>
      <w:rFonts w:ascii="Times New Roman" w:eastAsia="Times New Roman" w:hAnsi="Times New Roman" w:cs="Times New Roman"/>
      <w:sz w:val="24"/>
      <w:szCs w:val="24"/>
      <w:lang w:eastAsia="ru-RU"/>
    </w:rPr>
  </w:style>
  <w:style w:type="paragraph" w:customStyle="1" w:styleId="Style201">
    <w:name w:val="Style201"/>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202">
    <w:name w:val="Style202"/>
    <w:basedOn w:val="a2"/>
    <w:uiPriority w:val="99"/>
    <w:rsid w:val="00F0198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24">
    <w:name w:val="Font Style224"/>
    <w:uiPriority w:val="99"/>
    <w:rsid w:val="00F0198E"/>
    <w:rPr>
      <w:rFonts w:ascii="Times New Roman" w:hAnsi="Times New Roman"/>
      <w:sz w:val="18"/>
    </w:rPr>
  </w:style>
  <w:style w:type="character" w:customStyle="1" w:styleId="FontStyle258">
    <w:name w:val="Font Style258"/>
    <w:uiPriority w:val="99"/>
    <w:rsid w:val="00F0198E"/>
    <w:rPr>
      <w:rFonts w:ascii="Times New Roman" w:hAnsi="Times New Roman"/>
      <w:b/>
      <w:sz w:val="18"/>
    </w:rPr>
  </w:style>
  <w:style w:type="character" w:customStyle="1" w:styleId="FontStyle237">
    <w:name w:val="Font Style237"/>
    <w:uiPriority w:val="99"/>
    <w:rsid w:val="00F0198E"/>
    <w:rPr>
      <w:rFonts w:ascii="Times New Roman" w:hAnsi="Times New Roman"/>
      <w:b/>
      <w:sz w:val="26"/>
    </w:rPr>
  </w:style>
  <w:style w:type="paragraph" w:customStyle="1" w:styleId="Style199">
    <w:name w:val="Style199"/>
    <w:basedOn w:val="a2"/>
    <w:uiPriority w:val="99"/>
    <w:rsid w:val="00F0198E"/>
    <w:pPr>
      <w:widowControl w:val="0"/>
      <w:autoSpaceDE w:val="0"/>
      <w:autoSpaceDN w:val="0"/>
      <w:adjustRightInd w:val="0"/>
      <w:spacing w:after="0" w:line="206" w:lineRule="exact"/>
      <w:jc w:val="both"/>
    </w:pPr>
    <w:rPr>
      <w:rFonts w:ascii="Times New Roman" w:eastAsia="Times New Roman" w:hAnsi="Times New Roman" w:cs="Times New Roman"/>
      <w:sz w:val="24"/>
      <w:szCs w:val="24"/>
      <w:lang w:eastAsia="ru-RU"/>
    </w:rPr>
  </w:style>
  <w:style w:type="paragraph" w:customStyle="1" w:styleId="Style144">
    <w:name w:val="Style144"/>
    <w:basedOn w:val="a2"/>
    <w:uiPriority w:val="99"/>
    <w:rsid w:val="00F0198E"/>
    <w:pPr>
      <w:widowControl w:val="0"/>
      <w:autoSpaceDE w:val="0"/>
      <w:autoSpaceDN w:val="0"/>
      <w:adjustRightInd w:val="0"/>
      <w:spacing w:after="0" w:line="211" w:lineRule="exact"/>
      <w:jc w:val="both"/>
    </w:pPr>
    <w:rPr>
      <w:rFonts w:ascii="Times New Roman" w:eastAsia="Times New Roman" w:hAnsi="Times New Roman" w:cs="Times New Roman"/>
      <w:sz w:val="24"/>
      <w:szCs w:val="24"/>
      <w:lang w:eastAsia="ru-RU"/>
    </w:rPr>
  </w:style>
  <w:style w:type="paragraph" w:customStyle="1" w:styleId="Style181">
    <w:name w:val="Style181"/>
    <w:basedOn w:val="a2"/>
    <w:uiPriority w:val="99"/>
    <w:rsid w:val="00F0198E"/>
    <w:pPr>
      <w:widowControl w:val="0"/>
      <w:autoSpaceDE w:val="0"/>
      <w:autoSpaceDN w:val="0"/>
      <w:adjustRightInd w:val="0"/>
      <w:spacing w:after="0" w:line="322" w:lineRule="exact"/>
      <w:ind w:firstLine="547"/>
      <w:jc w:val="both"/>
    </w:pPr>
    <w:rPr>
      <w:rFonts w:ascii="Times New Roman" w:eastAsia="Times New Roman" w:hAnsi="Times New Roman" w:cs="Times New Roman"/>
      <w:sz w:val="24"/>
      <w:szCs w:val="24"/>
      <w:lang w:eastAsia="ru-RU"/>
    </w:rPr>
  </w:style>
  <w:style w:type="paragraph" w:customStyle="1" w:styleId="Style205">
    <w:name w:val="Style205"/>
    <w:basedOn w:val="a2"/>
    <w:uiPriority w:val="99"/>
    <w:rsid w:val="00F0198E"/>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customStyle="1" w:styleId="Style155">
    <w:name w:val="Style155"/>
    <w:basedOn w:val="a2"/>
    <w:uiPriority w:val="99"/>
    <w:rsid w:val="00F0198E"/>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bl0">
    <w:name w:val="bl0"/>
    <w:basedOn w:val="a2"/>
    <w:uiPriority w:val="99"/>
    <w:rsid w:val="00F0198E"/>
    <w:pPr>
      <w:spacing w:before="100" w:beforeAutospacing="1" w:after="100" w:afterAutospacing="1" w:line="240" w:lineRule="auto"/>
    </w:pPr>
    <w:rPr>
      <w:rFonts w:ascii="Times New Roman" w:eastAsia="Times New Roman" w:hAnsi="Times New Roman" w:cs="Times New Roman"/>
      <w:b/>
      <w:bCs/>
      <w:sz w:val="18"/>
      <w:szCs w:val="18"/>
      <w:lang w:eastAsia="ru-RU"/>
    </w:rPr>
  </w:style>
  <w:style w:type="character" w:customStyle="1" w:styleId="FontStyle42">
    <w:name w:val="Font Style42"/>
    <w:uiPriority w:val="99"/>
    <w:rsid w:val="00F0198E"/>
    <w:rPr>
      <w:rFonts w:ascii="Times New Roman" w:hAnsi="Times New Roman"/>
      <w:sz w:val="26"/>
    </w:rPr>
  </w:style>
  <w:style w:type="paragraph" w:customStyle="1" w:styleId="Style146">
    <w:name w:val="Style146"/>
    <w:basedOn w:val="a2"/>
    <w:uiPriority w:val="99"/>
    <w:rsid w:val="00F0198E"/>
    <w:pPr>
      <w:widowControl w:val="0"/>
      <w:autoSpaceDE w:val="0"/>
      <w:autoSpaceDN w:val="0"/>
      <w:adjustRightInd w:val="0"/>
      <w:spacing w:after="0" w:line="226" w:lineRule="exact"/>
      <w:jc w:val="center"/>
    </w:pPr>
    <w:rPr>
      <w:rFonts w:ascii="Times New Roman" w:eastAsia="Times New Roman" w:hAnsi="Times New Roman" w:cs="Times New Roman"/>
      <w:sz w:val="24"/>
      <w:szCs w:val="24"/>
      <w:lang w:eastAsia="ru-RU"/>
    </w:rPr>
  </w:style>
  <w:style w:type="character" w:customStyle="1" w:styleId="FontStyle225">
    <w:name w:val="Font Style225"/>
    <w:uiPriority w:val="99"/>
    <w:rsid w:val="00F0198E"/>
    <w:rPr>
      <w:rFonts w:ascii="Times New Roman" w:hAnsi="Times New Roman"/>
      <w:sz w:val="18"/>
    </w:rPr>
  </w:style>
  <w:style w:type="character" w:customStyle="1" w:styleId="FontStyle226">
    <w:name w:val="Font Style226"/>
    <w:uiPriority w:val="99"/>
    <w:rsid w:val="00F0198E"/>
    <w:rPr>
      <w:rFonts w:ascii="Times New Roman" w:hAnsi="Times New Roman"/>
      <w:b/>
      <w:sz w:val="18"/>
    </w:rPr>
  </w:style>
  <w:style w:type="paragraph" w:customStyle="1" w:styleId="Style179">
    <w:name w:val="Style179"/>
    <w:basedOn w:val="a2"/>
    <w:uiPriority w:val="99"/>
    <w:rsid w:val="00F0198E"/>
    <w:pPr>
      <w:widowControl w:val="0"/>
      <w:autoSpaceDE w:val="0"/>
      <w:autoSpaceDN w:val="0"/>
      <w:adjustRightInd w:val="0"/>
      <w:spacing w:after="0" w:line="288" w:lineRule="exact"/>
      <w:ind w:firstLine="1349"/>
    </w:pPr>
    <w:rPr>
      <w:rFonts w:ascii="Times New Roman" w:eastAsia="Times New Roman" w:hAnsi="Times New Roman" w:cs="Times New Roman"/>
      <w:sz w:val="24"/>
      <w:szCs w:val="24"/>
      <w:lang w:eastAsia="ru-RU"/>
    </w:rPr>
  </w:style>
  <w:style w:type="character" w:customStyle="1" w:styleId="FontStyle33">
    <w:name w:val="Font Style33"/>
    <w:uiPriority w:val="99"/>
    <w:rsid w:val="00F0198E"/>
    <w:rPr>
      <w:rFonts w:ascii="Cambria" w:hAnsi="Cambria"/>
      <w:sz w:val="20"/>
    </w:rPr>
  </w:style>
  <w:style w:type="character" w:customStyle="1" w:styleId="FontStyle16">
    <w:name w:val="Font Style16"/>
    <w:basedOn w:val="a3"/>
    <w:uiPriority w:val="99"/>
    <w:rsid w:val="00F0198E"/>
    <w:rPr>
      <w:rFonts w:ascii="Times New Roman" w:hAnsi="Times New Roman" w:cs="Times New Roman"/>
      <w:sz w:val="22"/>
      <w:szCs w:val="22"/>
    </w:rPr>
  </w:style>
  <w:style w:type="paragraph" w:customStyle="1" w:styleId="afff7">
    <w:name w:val="Чертежный"/>
    <w:uiPriority w:val="99"/>
    <w:rsid w:val="00F0198E"/>
    <w:pPr>
      <w:spacing w:after="0" w:line="240" w:lineRule="auto"/>
      <w:jc w:val="both"/>
    </w:pPr>
    <w:rPr>
      <w:rFonts w:ascii="ISOCPEUR" w:eastAsia="Times New Roman" w:hAnsi="ISOCPEUR" w:cs="ISOCPEUR"/>
      <w:i/>
      <w:iCs/>
      <w:sz w:val="28"/>
      <w:szCs w:val="28"/>
      <w:lang w:val="uk-UA" w:eastAsia="ru-RU"/>
    </w:rPr>
  </w:style>
  <w:style w:type="paragraph" w:customStyle="1" w:styleId="10pt127">
    <w:name w:val="Стиль 10 pt по ширине Первая строка:  127 см"/>
    <w:basedOn w:val="a2"/>
    <w:uiPriority w:val="99"/>
    <w:rsid w:val="00F0198E"/>
    <w:pPr>
      <w:suppressAutoHyphens/>
      <w:spacing w:after="0" w:line="240" w:lineRule="auto"/>
      <w:ind w:firstLine="567"/>
      <w:jc w:val="both"/>
    </w:pPr>
    <w:rPr>
      <w:rFonts w:ascii="Times New Roman" w:eastAsia="Times New Roman" w:hAnsi="Times New Roman" w:cs="Times New Roman"/>
      <w:sz w:val="20"/>
      <w:szCs w:val="20"/>
      <w:lang w:eastAsia="ar-SA"/>
    </w:rPr>
  </w:style>
  <w:style w:type="character" w:customStyle="1" w:styleId="FontStyle110">
    <w:name w:val="Font Style110"/>
    <w:uiPriority w:val="99"/>
    <w:rsid w:val="00F0198E"/>
    <w:rPr>
      <w:rFonts w:ascii="Times New Roman" w:hAnsi="Times New Roman"/>
      <w:sz w:val="22"/>
    </w:rPr>
  </w:style>
  <w:style w:type="paragraph" w:customStyle="1" w:styleId="afff8">
    <w:name w:val="Стандарт"/>
    <w:basedOn w:val="afc"/>
    <w:link w:val="1f"/>
    <w:uiPriority w:val="99"/>
    <w:rsid w:val="00F0198E"/>
    <w:pPr>
      <w:widowControl w:val="0"/>
      <w:spacing w:line="264" w:lineRule="auto"/>
      <w:ind w:firstLine="720"/>
      <w:jc w:val="both"/>
    </w:pPr>
    <w:rPr>
      <w:rFonts w:ascii="Times New Roman" w:eastAsia="Times New Roman" w:hAnsi="Times New Roman"/>
      <w:sz w:val="28"/>
      <w:szCs w:val="28"/>
      <w:lang w:eastAsia="ru-RU"/>
    </w:rPr>
  </w:style>
  <w:style w:type="character" w:customStyle="1" w:styleId="1f">
    <w:name w:val="Стандарт Знак1"/>
    <w:link w:val="afff8"/>
    <w:uiPriority w:val="99"/>
    <w:locked/>
    <w:rsid w:val="00F0198E"/>
    <w:rPr>
      <w:rFonts w:ascii="Times New Roman" w:eastAsia="Times New Roman" w:hAnsi="Times New Roman" w:cs="Times New Roman"/>
      <w:sz w:val="28"/>
      <w:szCs w:val="28"/>
      <w:lang w:eastAsia="ru-RU"/>
    </w:rPr>
  </w:style>
  <w:style w:type="paragraph" w:customStyle="1" w:styleId="western">
    <w:name w:val="western"/>
    <w:basedOn w:val="a2"/>
    <w:uiPriority w:val="99"/>
    <w:rsid w:val="00F0198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9">
    <w:name w:val="АА"/>
    <w:basedOn w:val="a2"/>
    <w:link w:val="afffa"/>
    <w:uiPriority w:val="99"/>
    <w:rsid w:val="00F0198E"/>
    <w:pPr>
      <w:spacing w:after="0" w:line="276" w:lineRule="auto"/>
      <w:ind w:firstLine="284"/>
    </w:pPr>
    <w:rPr>
      <w:rFonts w:ascii="Times New Roman" w:eastAsia="Times New Roman" w:hAnsi="Times New Roman" w:cs="Times New Roman"/>
      <w:sz w:val="24"/>
      <w:szCs w:val="24"/>
    </w:rPr>
  </w:style>
  <w:style w:type="character" w:customStyle="1" w:styleId="afffa">
    <w:name w:val="АА Знак"/>
    <w:basedOn w:val="a3"/>
    <w:link w:val="afff9"/>
    <w:uiPriority w:val="99"/>
    <w:locked/>
    <w:rsid w:val="00F0198E"/>
    <w:rPr>
      <w:rFonts w:ascii="Times New Roman" w:eastAsia="Times New Roman" w:hAnsi="Times New Roman" w:cs="Times New Roman"/>
      <w:sz w:val="24"/>
      <w:szCs w:val="24"/>
    </w:rPr>
  </w:style>
  <w:style w:type="character" w:customStyle="1" w:styleId="230">
    <w:name w:val="Основной текст (23)_"/>
    <w:basedOn w:val="a3"/>
    <w:link w:val="231"/>
    <w:uiPriority w:val="99"/>
    <w:locked/>
    <w:rsid w:val="00F0198E"/>
    <w:rPr>
      <w:rFonts w:ascii="Georgia" w:hAnsi="Georgia" w:cs="Georgia"/>
      <w:spacing w:val="3"/>
      <w:sz w:val="25"/>
      <w:szCs w:val="25"/>
      <w:shd w:val="clear" w:color="auto" w:fill="FFFFFF"/>
    </w:rPr>
  </w:style>
  <w:style w:type="paragraph" w:customStyle="1" w:styleId="231">
    <w:name w:val="Основной текст (23)"/>
    <w:basedOn w:val="a2"/>
    <w:link w:val="230"/>
    <w:uiPriority w:val="99"/>
    <w:rsid w:val="00F0198E"/>
    <w:pPr>
      <w:widowControl w:val="0"/>
      <w:shd w:val="clear" w:color="auto" w:fill="FFFFFF"/>
      <w:spacing w:before="360" w:after="0" w:line="341" w:lineRule="exact"/>
      <w:jc w:val="both"/>
    </w:pPr>
    <w:rPr>
      <w:rFonts w:ascii="Georgia" w:hAnsi="Georgia" w:cs="Georgia"/>
      <w:spacing w:val="3"/>
      <w:sz w:val="25"/>
      <w:szCs w:val="25"/>
    </w:rPr>
  </w:style>
  <w:style w:type="character" w:customStyle="1" w:styleId="200">
    <w:name w:val="Основной текст (20)_"/>
    <w:basedOn w:val="a3"/>
    <w:link w:val="201"/>
    <w:uiPriority w:val="99"/>
    <w:locked/>
    <w:rsid w:val="00F0198E"/>
    <w:rPr>
      <w:rFonts w:ascii="Georgia" w:hAnsi="Georgia" w:cs="Georgia"/>
      <w:spacing w:val="-7"/>
      <w:sz w:val="8"/>
      <w:szCs w:val="8"/>
      <w:shd w:val="clear" w:color="auto" w:fill="FFFFFF"/>
      <w:lang w:val="en-US"/>
    </w:rPr>
  </w:style>
  <w:style w:type="character" w:customStyle="1" w:styleId="200pt">
    <w:name w:val="Основной текст (20) + Интервал 0 pt"/>
    <w:basedOn w:val="200"/>
    <w:uiPriority w:val="99"/>
    <w:rsid w:val="00F0198E"/>
    <w:rPr>
      <w:rFonts w:ascii="Georgia" w:hAnsi="Georgia" w:cs="Georgia"/>
      <w:color w:val="000000"/>
      <w:spacing w:val="0"/>
      <w:w w:val="100"/>
      <w:position w:val="0"/>
      <w:sz w:val="8"/>
      <w:szCs w:val="8"/>
      <w:shd w:val="clear" w:color="auto" w:fill="FFFFFF"/>
      <w:lang w:val="en-US"/>
    </w:rPr>
  </w:style>
  <w:style w:type="character" w:customStyle="1" w:styleId="2010pt">
    <w:name w:val="Основной текст (20) + 10 pt"/>
    <w:aliases w:val="Интервал 0 pt7"/>
    <w:basedOn w:val="200"/>
    <w:uiPriority w:val="99"/>
    <w:rsid w:val="00F0198E"/>
    <w:rPr>
      <w:rFonts w:ascii="Georgia" w:hAnsi="Georgia" w:cs="Georgia"/>
      <w:color w:val="000000"/>
      <w:spacing w:val="0"/>
      <w:w w:val="100"/>
      <w:position w:val="0"/>
      <w:sz w:val="20"/>
      <w:szCs w:val="20"/>
      <w:shd w:val="clear" w:color="auto" w:fill="FFFFFF"/>
      <w:lang w:val="en-US"/>
    </w:rPr>
  </w:style>
  <w:style w:type="paragraph" w:customStyle="1" w:styleId="201">
    <w:name w:val="Основной текст (20)"/>
    <w:basedOn w:val="a2"/>
    <w:link w:val="200"/>
    <w:uiPriority w:val="99"/>
    <w:rsid w:val="00F0198E"/>
    <w:pPr>
      <w:widowControl w:val="0"/>
      <w:shd w:val="clear" w:color="auto" w:fill="FFFFFF"/>
      <w:spacing w:before="120" w:after="0" w:line="240" w:lineRule="atLeast"/>
    </w:pPr>
    <w:rPr>
      <w:rFonts w:ascii="Georgia" w:hAnsi="Georgia" w:cs="Georgia"/>
      <w:spacing w:val="-7"/>
      <w:sz w:val="8"/>
      <w:szCs w:val="8"/>
      <w:lang w:val="en-US"/>
    </w:rPr>
  </w:style>
  <w:style w:type="character" w:customStyle="1" w:styleId="56">
    <w:name w:val="Подпись к таблице (5)_"/>
    <w:basedOn w:val="a3"/>
    <w:link w:val="57"/>
    <w:uiPriority w:val="99"/>
    <w:locked/>
    <w:rsid w:val="00F0198E"/>
    <w:rPr>
      <w:rFonts w:ascii="Georgia" w:hAnsi="Georgia" w:cs="Georgia"/>
      <w:spacing w:val="3"/>
      <w:sz w:val="25"/>
      <w:szCs w:val="25"/>
      <w:shd w:val="clear" w:color="auto" w:fill="FFFFFF"/>
    </w:rPr>
  </w:style>
  <w:style w:type="paragraph" w:customStyle="1" w:styleId="57">
    <w:name w:val="Подпись к таблице (5)"/>
    <w:basedOn w:val="a2"/>
    <w:link w:val="56"/>
    <w:uiPriority w:val="99"/>
    <w:rsid w:val="00F0198E"/>
    <w:pPr>
      <w:widowControl w:val="0"/>
      <w:shd w:val="clear" w:color="auto" w:fill="FFFFFF"/>
      <w:spacing w:after="0" w:line="240" w:lineRule="atLeast"/>
    </w:pPr>
    <w:rPr>
      <w:rFonts w:ascii="Georgia" w:hAnsi="Georgia" w:cs="Georgia"/>
      <w:spacing w:val="3"/>
      <w:sz w:val="25"/>
      <w:szCs w:val="25"/>
    </w:rPr>
  </w:style>
  <w:style w:type="character" w:customStyle="1" w:styleId="2395pt">
    <w:name w:val="Основной текст (23) + 9.5 pt"/>
    <w:aliases w:val="Интервал 0 pt6"/>
    <w:basedOn w:val="230"/>
    <w:uiPriority w:val="99"/>
    <w:rsid w:val="00F0198E"/>
    <w:rPr>
      <w:rFonts w:ascii="Georgia" w:hAnsi="Georgia" w:cs="Georgia"/>
      <w:color w:val="000000"/>
      <w:spacing w:val="0"/>
      <w:w w:val="100"/>
      <w:position w:val="0"/>
      <w:sz w:val="19"/>
      <w:szCs w:val="19"/>
      <w:u w:val="none"/>
      <w:shd w:val="clear" w:color="auto" w:fill="FFFFFF"/>
      <w:lang w:val="ru-RU"/>
    </w:rPr>
  </w:style>
  <w:style w:type="character" w:customStyle="1" w:styleId="2355pt">
    <w:name w:val="Основной текст (23) + 5.5 pt"/>
    <w:aliases w:val="Интервал 0 pt5,Основной текст (8) + Не курсив"/>
    <w:basedOn w:val="230"/>
    <w:uiPriority w:val="99"/>
    <w:rsid w:val="00F0198E"/>
    <w:rPr>
      <w:rFonts w:ascii="Georgia" w:hAnsi="Georgia" w:cs="Georgia"/>
      <w:color w:val="000000"/>
      <w:spacing w:val="4"/>
      <w:w w:val="100"/>
      <w:position w:val="0"/>
      <w:sz w:val="11"/>
      <w:szCs w:val="11"/>
      <w:u w:val="none"/>
      <w:shd w:val="clear" w:color="auto" w:fill="FFFFFF"/>
      <w:lang w:val="ru-RU"/>
    </w:rPr>
  </w:style>
  <w:style w:type="character" w:customStyle="1" w:styleId="23TimesNewRoman">
    <w:name w:val="Основной текст (23) + Times New Roman"/>
    <w:aliases w:val="9.5 pt,Полужирный,Интервал 0 pt4,Основной текст + Times New Roman4,14 pt,Основной текст + 12 pt1"/>
    <w:basedOn w:val="230"/>
    <w:uiPriority w:val="99"/>
    <w:rsid w:val="00F0198E"/>
    <w:rPr>
      <w:rFonts w:ascii="Times New Roman" w:hAnsi="Times New Roman" w:cs="Times New Roman"/>
      <w:b/>
      <w:bCs/>
      <w:color w:val="000000"/>
      <w:spacing w:val="1"/>
      <w:w w:val="100"/>
      <w:position w:val="0"/>
      <w:sz w:val="19"/>
      <w:szCs w:val="19"/>
      <w:u w:val="none"/>
      <w:shd w:val="clear" w:color="auto" w:fill="FFFFFF"/>
      <w:lang w:val="ru-RU"/>
    </w:rPr>
  </w:style>
  <w:style w:type="character" w:customStyle="1" w:styleId="237pt">
    <w:name w:val="Основной текст (23) + 7 pt"/>
    <w:aliases w:val="Полужирный1,Интервал 0 pt3,Основной текст + Times New Roman1,14 pt1,Полужирный3,Основной текст + 9 pt"/>
    <w:basedOn w:val="230"/>
    <w:uiPriority w:val="99"/>
    <w:rsid w:val="00F0198E"/>
    <w:rPr>
      <w:rFonts w:ascii="Georgia" w:hAnsi="Georgia" w:cs="Georgia"/>
      <w:b/>
      <w:bCs/>
      <w:color w:val="000000"/>
      <w:spacing w:val="0"/>
      <w:w w:val="100"/>
      <w:position w:val="0"/>
      <w:sz w:val="14"/>
      <w:szCs w:val="14"/>
      <w:u w:val="none"/>
      <w:shd w:val="clear" w:color="auto" w:fill="FFFFFF"/>
      <w:lang w:val="ru-RU"/>
    </w:rPr>
  </w:style>
  <w:style w:type="character" w:customStyle="1" w:styleId="2365pt">
    <w:name w:val="Основной текст (23) + 6.5 pt"/>
    <w:aliases w:val="Курсив1,Интервал 0 pt2,Основной текст (13) + Arial1,12 pt,Основной текст + 12.5 pt"/>
    <w:basedOn w:val="230"/>
    <w:uiPriority w:val="99"/>
    <w:rsid w:val="00F0198E"/>
    <w:rPr>
      <w:rFonts w:ascii="Georgia" w:hAnsi="Georgia" w:cs="Georgia"/>
      <w:i/>
      <w:iCs/>
      <w:color w:val="000000"/>
      <w:spacing w:val="0"/>
      <w:w w:val="100"/>
      <w:position w:val="0"/>
      <w:sz w:val="13"/>
      <w:szCs w:val="13"/>
      <w:u w:val="none"/>
      <w:shd w:val="clear" w:color="auto" w:fill="FFFFFF"/>
    </w:rPr>
  </w:style>
  <w:style w:type="character" w:customStyle="1" w:styleId="212">
    <w:name w:val="Основной текст (21)_"/>
    <w:basedOn w:val="a3"/>
    <w:link w:val="213"/>
    <w:uiPriority w:val="99"/>
    <w:locked/>
    <w:rsid w:val="00F0198E"/>
    <w:rPr>
      <w:spacing w:val="-2"/>
      <w:w w:val="300"/>
      <w:sz w:val="8"/>
      <w:szCs w:val="8"/>
      <w:shd w:val="clear" w:color="auto" w:fill="FFFFFF"/>
      <w:lang w:val="en-US"/>
    </w:rPr>
  </w:style>
  <w:style w:type="paragraph" w:customStyle="1" w:styleId="213">
    <w:name w:val="Основной текст (21)"/>
    <w:basedOn w:val="a2"/>
    <w:link w:val="212"/>
    <w:uiPriority w:val="99"/>
    <w:rsid w:val="00F0198E"/>
    <w:pPr>
      <w:widowControl w:val="0"/>
      <w:shd w:val="clear" w:color="auto" w:fill="FFFFFF"/>
      <w:spacing w:after="0" w:line="240" w:lineRule="atLeast"/>
      <w:jc w:val="right"/>
    </w:pPr>
    <w:rPr>
      <w:spacing w:val="-2"/>
      <w:w w:val="300"/>
      <w:sz w:val="8"/>
      <w:szCs w:val="8"/>
      <w:lang w:val="en-US"/>
    </w:rPr>
  </w:style>
  <w:style w:type="character" w:customStyle="1" w:styleId="23ArialUnicodeMS">
    <w:name w:val="Основной текст (23) + Arial Unicode MS"/>
    <w:aliases w:val="Интервал 0 pt1,Основной текст (18) + Arial,12 pt1,Не полужирный"/>
    <w:basedOn w:val="230"/>
    <w:uiPriority w:val="99"/>
    <w:rsid w:val="00F0198E"/>
    <w:rPr>
      <w:rFonts w:ascii="Arial Unicode MS" w:eastAsia="Arial Unicode MS" w:hAnsi="Georgia" w:cs="Arial Unicode MS"/>
      <w:color w:val="000000"/>
      <w:spacing w:val="-4"/>
      <w:w w:val="100"/>
      <w:position w:val="0"/>
      <w:sz w:val="25"/>
      <w:szCs w:val="25"/>
      <w:u w:val="none"/>
      <w:shd w:val="clear" w:color="auto" w:fill="FFFFFF"/>
      <w:lang w:val="ru-RU"/>
    </w:rPr>
  </w:style>
  <w:style w:type="character" w:customStyle="1" w:styleId="Heading1Char">
    <w:name w:val="Heading 1 Char"/>
    <w:basedOn w:val="a3"/>
    <w:uiPriority w:val="99"/>
    <w:locked/>
    <w:rsid w:val="00F0198E"/>
    <w:rPr>
      <w:rFonts w:ascii="Cambria" w:hAnsi="Cambria" w:cs="Cambria"/>
      <w:b/>
      <w:bCs/>
      <w:kern w:val="32"/>
      <w:sz w:val="32"/>
      <w:szCs w:val="32"/>
      <w:lang w:eastAsia="en-US"/>
    </w:rPr>
  </w:style>
  <w:style w:type="paragraph" w:customStyle="1" w:styleId="afffb">
    <w:name w:val="Рамки"/>
    <w:basedOn w:val="a2"/>
    <w:uiPriority w:val="99"/>
    <w:rsid w:val="00F0198E"/>
    <w:pPr>
      <w:spacing w:after="0" w:line="240" w:lineRule="auto"/>
      <w:jc w:val="both"/>
    </w:pPr>
    <w:rPr>
      <w:rFonts w:ascii="Arial" w:eastAsia="Times New Roman" w:hAnsi="Arial" w:cs="Arial"/>
      <w:sz w:val="18"/>
      <w:szCs w:val="18"/>
      <w:lang w:eastAsia="ru-RU"/>
    </w:rPr>
  </w:style>
  <w:style w:type="paragraph" w:customStyle="1" w:styleId="afffc">
    <w:name w:val="Большие_рамки"/>
    <w:basedOn w:val="afffb"/>
    <w:uiPriority w:val="99"/>
    <w:rsid w:val="00F0198E"/>
    <w:rPr>
      <w:sz w:val="24"/>
      <w:szCs w:val="24"/>
    </w:rPr>
  </w:style>
  <w:style w:type="paragraph" w:customStyle="1" w:styleId="afffd">
    <w:name w:val="Таблица"/>
    <w:basedOn w:val="a2"/>
    <w:next w:val="a2"/>
    <w:autoRedefine/>
    <w:uiPriority w:val="99"/>
    <w:rsid w:val="00F0198E"/>
    <w:pPr>
      <w:spacing w:after="120" w:line="240" w:lineRule="auto"/>
    </w:pPr>
    <w:rPr>
      <w:rFonts w:ascii="Arial" w:eastAsia="Times New Roman" w:hAnsi="Arial" w:cs="Arial"/>
      <w:sz w:val="24"/>
      <w:szCs w:val="24"/>
      <w:lang w:eastAsia="ru-RU"/>
    </w:rPr>
  </w:style>
  <w:style w:type="paragraph" w:customStyle="1" w:styleId="afffe">
    <w:name w:val="Продолжение_таблицы"/>
    <w:basedOn w:val="a2"/>
    <w:next w:val="a2"/>
    <w:autoRedefine/>
    <w:uiPriority w:val="99"/>
    <w:rsid w:val="00F0198E"/>
    <w:pPr>
      <w:spacing w:after="120" w:line="240" w:lineRule="auto"/>
    </w:pPr>
    <w:rPr>
      <w:rFonts w:ascii="Arial" w:eastAsia="Times New Roman" w:hAnsi="Arial" w:cs="Arial"/>
      <w:i/>
      <w:iCs/>
      <w:sz w:val="24"/>
      <w:szCs w:val="24"/>
      <w:lang w:eastAsia="ru-RU"/>
    </w:rPr>
  </w:style>
  <w:style w:type="paragraph" w:styleId="45">
    <w:name w:val="List Number 4"/>
    <w:basedOn w:val="a2"/>
    <w:uiPriority w:val="99"/>
    <w:rsid w:val="00F0198E"/>
    <w:pPr>
      <w:tabs>
        <w:tab w:val="num" w:pos="1209"/>
      </w:tabs>
      <w:spacing w:after="0" w:line="240" w:lineRule="auto"/>
      <w:ind w:left="1209" w:hanging="360"/>
      <w:jc w:val="both"/>
    </w:pPr>
    <w:rPr>
      <w:rFonts w:ascii="Arial" w:eastAsia="Times New Roman" w:hAnsi="Arial" w:cs="Arial"/>
      <w:sz w:val="24"/>
      <w:szCs w:val="24"/>
      <w:lang w:eastAsia="ru-RU"/>
    </w:rPr>
  </w:style>
  <w:style w:type="paragraph" w:customStyle="1" w:styleId="FR1">
    <w:name w:val="FR1"/>
    <w:uiPriority w:val="99"/>
    <w:rsid w:val="00F0198E"/>
    <w:pPr>
      <w:widowControl w:val="0"/>
      <w:autoSpaceDE w:val="0"/>
      <w:autoSpaceDN w:val="0"/>
      <w:adjustRightInd w:val="0"/>
      <w:spacing w:before="40" w:after="0" w:line="240" w:lineRule="auto"/>
      <w:jc w:val="both"/>
    </w:pPr>
    <w:rPr>
      <w:rFonts w:ascii="Times New Roman" w:eastAsia="Times New Roman" w:hAnsi="Times New Roman" w:cs="Times New Roman"/>
      <w:b/>
      <w:bCs/>
      <w:sz w:val="12"/>
      <w:szCs w:val="12"/>
      <w:lang w:eastAsia="ru-RU"/>
    </w:rPr>
  </w:style>
  <w:style w:type="character" w:styleId="affff">
    <w:name w:val="line number"/>
    <w:basedOn w:val="a3"/>
    <w:uiPriority w:val="99"/>
    <w:rsid w:val="00F0198E"/>
  </w:style>
  <w:style w:type="paragraph" w:styleId="2f0">
    <w:name w:val="List 2"/>
    <w:basedOn w:val="a2"/>
    <w:uiPriority w:val="99"/>
    <w:rsid w:val="00F0198E"/>
    <w:pPr>
      <w:spacing w:after="0" w:line="240" w:lineRule="auto"/>
      <w:ind w:left="566" w:right="284" w:hanging="283"/>
      <w:jc w:val="both"/>
    </w:pPr>
    <w:rPr>
      <w:rFonts w:ascii="Times New Roman" w:eastAsia="Times New Roman" w:hAnsi="Times New Roman" w:cs="Times New Roman"/>
      <w:sz w:val="28"/>
      <w:szCs w:val="28"/>
      <w:lang w:eastAsia="ru-RU"/>
    </w:rPr>
  </w:style>
  <w:style w:type="paragraph" w:styleId="2f1">
    <w:name w:val="List Continue 2"/>
    <w:basedOn w:val="a2"/>
    <w:uiPriority w:val="99"/>
    <w:rsid w:val="00F0198E"/>
    <w:pPr>
      <w:spacing w:after="120" w:line="240" w:lineRule="auto"/>
      <w:ind w:left="566" w:right="284" w:firstLine="709"/>
      <w:jc w:val="both"/>
    </w:pPr>
    <w:rPr>
      <w:rFonts w:ascii="Times New Roman" w:eastAsia="Times New Roman" w:hAnsi="Times New Roman" w:cs="Times New Roman"/>
      <w:sz w:val="28"/>
      <w:szCs w:val="28"/>
      <w:lang w:eastAsia="ru-RU"/>
    </w:rPr>
  </w:style>
  <w:style w:type="character" w:customStyle="1" w:styleId="2f2">
    <w:name w:val="Заголовок 2 Знак Знак Знак Знак Знак"/>
    <w:aliases w:val="Заголовок 2 Знак Знак Знак Знак Знак Знак Знак Знак Знак Знак"/>
    <w:basedOn w:val="a3"/>
    <w:uiPriority w:val="99"/>
    <w:rsid w:val="00F0198E"/>
    <w:rPr>
      <w:rFonts w:ascii="Arial" w:hAnsi="Arial" w:cs="Arial"/>
      <w:b/>
      <w:bCs/>
      <w:i/>
      <w:iCs/>
      <w:sz w:val="28"/>
      <w:szCs w:val="28"/>
      <w:lang w:val="ru-RU" w:eastAsia="ru-RU"/>
    </w:rPr>
  </w:style>
  <w:style w:type="paragraph" w:customStyle="1" w:styleId="BodyText21">
    <w:name w:val="Body Text 21"/>
    <w:basedOn w:val="a2"/>
    <w:uiPriority w:val="99"/>
    <w:rsid w:val="00F0198E"/>
    <w:pPr>
      <w:widowControl w:val="0"/>
      <w:spacing w:after="0" w:line="240" w:lineRule="auto"/>
      <w:jc w:val="both"/>
    </w:pPr>
    <w:rPr>
      <w:rFonts w:ascii="Times New Roman" w:eastAsia="Times New Roman" w:hAnsi="Times New Roman" w:cs="Times New Roman"/>
      <w:sz w:val="28"/>
      <w:szCs w:val="28"/>
      <w:lang w:eastAsia="ru-RU"/>
    </w:rPr>
  </w:style>
  <w:style w:type="paragraph" w:customStyle="1" w:styleId="115">
    <w:name w:val="Абзац списка11"/>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character" w:customStyle="1" w:styleId="mw-headline">
    <w:name w:val="mw-headline"/>
    <w:basedOn w:val="a3"/>
    <w:uiPriority w:val="99"/>
    <w:rsid w:val="00F0198E"/>
  </w:style>
  <w:style w:type="paragraph" w:customStyle="1" w:styleId="affff0">
    <w:name w:val="Абзац"/>
    <w:link w:val="affff1"/>
    <w:uiPriority w:val="99"/>
    <w:rsid w:val="00F0198E"/>
    <w:pPr>
      <w:spacing w:before="120" w:after="60" w:line="240" w:lineRule="auto"/>
      <w:ind w:firstLine="567"/>
      <w:jc w:val="both"/>
    </w:pPr>
    <w:rPr>
      <w:rFonts w:ascii="Times New Roman" w:eastAsia="Times New Roman" w:hAnsi="Times New Roman" w:cs="Times New Roman"/>
      <w:lang w:eastAsia="ru-RU"/>
    </w:rPr>
  </w:style>
  <w:style w:type="character" w:customStyle="1" w:styleId="affff1">
    <w:name w:val="Абзац Знак"/>
    <w:link w:val="affff0"/>
    <w:uiPriority w:val="99"/>
    <w:locked/>
    <w:rsid w:val="00F0198E"/>
    <w:rPr>
      <w:rFonts w:ascii="Times New Roman" w:eastAsia="Times New Roman" w:hAnsi="Times New Roman" w:cs="Times New Roman"/>
      <w:lang w:eastAsia="ru-RU"/>
    </w:rPr>
  </w:style>
  <w:style w:type="paragraph" w:customStyle="1" w:styleId="2f3">
    <w:name w:val="Список_маркерный_2_уровень"/>
    <w:basedOn w:val="a2"/>
    <w:link w:val="2f4"/>
    <w:uiPriority w:val="99"/>
    <w:rsid w:val="00F0198E"/>
    <w:pPr>
      <w:tabs>
        <w:tab w:val="num" w:pos="2149"/>
      </w:tabs>
      <w:spacing w:before="60" w:after="100" w:line="240" w:lineRule="auto"/>
      <w:ind w:left="2149" w:hanging="360"/>
      <w:jc w:val="both"/>
    </w:pPr>
    <w:rPr>
      <w:rFonts w:ascii="Times New Roman" w:eastAsia="Times New Roman" w:hAnsi="Times New Roman" w:cs="Times New Roman"/>
      <w:sz w:val="24"/>
      <w:szCs w:val="24"/>
      <w:lang w:eastAsia="ru-RU"/>
    </w:rPr>
  </w:style>
  <w:style w:type="character" w:customStyle="1" w:styleId="2f4">
    <w:name w:val="Список_маркерный_2_уровень Знак"/>
    <w:link w:val="2f3"/>
    <w:uiPriority w:val="99"/>
    <w:locked/>
    <w:rsid w:val="00F0198E"/>
    <w:rPr>
      <w:rFonts w:ascii="Times New Roman" w:eastAsia="Times New Roman" w:hAnsi="Times New Roman" w:cs="Times New Roman"/>
      <w:sz w:val="24"/>
      <w:szCs w:val="24"/>
      <w:lang w:eastAsia="ru-RU"/>
    </w:rPr>
  </w:style>
  <w:style w:type="character" w:customStyle="1" w:styleId="affff2">
    <w:name w:val="Текст_Обычный"/>
    <w:uiPriority w:val="99"/>
    <w:rsid w:val="00F0198E"/>
  </w:style>
  <w:style w:type="character" w:customStyle="1" w:styleId="116">
    <w:name w:val="Основной текст (11)_"/>
    <w:basedOn w:val="a3"/>
    <w:link w:val="117"/>
    <w:uiPriority w:val="99"/>
    <w:locked/>
    <w:rsid w:val="00F0198E"/>
    <w:rPr>
      <w:sz w:val="24"/>
      <w:szCs w:val="24"/>
      <w:shd w:val="clear" w:color="auto" w:fill="FFFFFF"/>
    </w:rPr>
  </w:style>
  <w:style w:type="paragraph" w:customStyle="1" w:styleId="117">
    <w:name w:val="Основной текст (11)"/>
    <w:basedOn w:val="a2"/>
    <w:link w:val="116"/>
    <w:uiPriority w:val="99"/>
    <w:rsid w:val="00F0198E"/>
    <w:pPr>
      <w:shd w:val="clear" w:color="auto" w:fill="FFFFFF"/>
      <w:spacing w:after="0" w:line="274" w:lineRule="exact"/>
      <w:jc w:val="center"/>
    </w:pPr>
    <w:rPr>
      <w:sz w:val="24"/>
      <w:szCs w:val="24"/>
      <w:shd w:val="clear" w:color="auto" w:fill="FFFFFF"/>
    </w:rPr>
  </w:style>
  <w:style w:type="character" w:customStyle="1" w:styleId="180">
    <w:name w:val="Основной текст (18)_"/>
    <w:basedOn w:val="a3"/>
    <w:link w:val="181"/>
    <w:uiPriority w:val="99"/>
    <w:locked/>
    <w:rsid w:val="00F0198E"/>
    <w:rPr>
      <w:sz w:val="28"/>
      <w:szCs w:val="28"/>
      <w:shd w:val="clear" w:color="auto" w:fill="FFFFFF"/>
    </w:rPr>
  </w:style>
  <w:style w:type="paragraph" w:customStyle="1" w:styleId="181">
    <w:name w:val="Основной текст (18)"/>
    <w:basedOn w:val="a2"/>
    <w:link w:val="180"/>
    <w:uiPriority w:val="99"/>
    <w:rsid w:val="00F0198E"/>
    <w:pPr>
      <w:shd w:val="clear" w:color="auto" w:fill="FFFFFF"/>
      <w:spacing w:before="120" w:after="120" w:line="240" w:lineRule="atLeast"/>
      <w:ind w:hanging="1040"/>
    </w:pPr>
    <w:rPr>
      <w:sz w:val="28"/>
      <w:szCs w:val="28"/>
      <w:shd w:val="clear" w:color="auto" w:fill="FFFFFF"/>
    </w:rPr>
  </w:style>
  <w:style w:type="character" w:customStyle="1" w:styleId="512">
    <w:name w:val="Заголовок №5 + 12"/>
    <w:aliases w:val="5 pt3"/>
    <w:basedOn w:val="54"/>
    <w:uiPriority w:val="99"/>
    <w:rsid w:val="00F0198E"/>
    <w:rPr>
      <w:rFonts w:ascii="Times New Roman" w:hAnsi="Times New Roman" w:cs="Times New Roman"/>
      <w:spacing w:val="0"/>
      <w:sz w:val="25"/>
      <w:szCs w:val="25"/>
      <w:shd w:val="clear" w:color="auto" w:fill="FFFFFF"/>
    </w:rPr>
  </w:style>
  <w:style w:type="character" w:customStyle="1" w:styleId="100">
    <w:name w:val="Основной текст (10)_"/>
    <w:basedOn w:val="a3"/>
    <w:link w:val="101"/>
    <w:uiPriority w:val="99"/>
    <w:locked/>
    <w:rsid w:val="00F0198E"/>
    <w:rPr>
      <w:b/>
      <w:bCs/>
      <w:sz w:val="26"/>
      <w:szCs w:val="26"/>
      <w:shd w:val="clear" w:color="auto" w:fill="FFFFFF"/>
    </w:rPr>
  </w:style>
  <w:style w:type="paragraph" w:customStyle="1" w:styleId="101">
    <w:name w:val="Основной текст (10)"/>
    <w:basedOn w:val="a2"/>
    <w:link w:val="100"/>
    <w:uiPriority w:val="99"/>
    <w:rsid w:val="00F0198E"/>
    <w:pPr>
      <w:widowControl w:val="0"/>
      <w:shd w:val="clear" w:color="auto" w:fill="FFFFFF"/>
      <w:spacing w:before="600" w:after="60" w:line="240" w:lineRule="atLeast"/>
    </w:pPr>
    <w:rPr>
      <w:b/>
      <w:bCs/>
      <w:sz w:val="26"/>
      <w:szCs w:val="26"/>
    </w:rPr>
  </w:style>
  <w:style w:type="paragraph" w:customStyle="1" w:styleId="38">
    <w:name w:val="Основной текст3"/>
    <w:basedOn w:val="a2"/>
    <w:uiPriority w:val="99"/>
    <w:rsid w:val="00F0198E"/>
    <w:pPr>
      <w:widowControl w:val="0"/>
      <w:shd w:val="clear" w:color="auto" w:fill="FFFFFF"/>
      <w:spacing w:after="0" w:line="490" w:lineRule="exact"/>
      <w:ind w:hanging="680"/>
      <w:jc w:val="both"/>
    </w:pPr>
    <w:rPr>
      <w:rFonts w:ascii="Times New Roman" w:eastAsia="Times New Roman" w:hAnsi="Times New Roman" w:cs="Times New Roman"/>
      <w:color w:val="000000"/>
      <w:sz w:val="26"/>
      <w:szCs w:val="26"/>
      <w:lang w:eastAsia="ru-RU"/>
    </w:rPr>
  </w:style>
  <w:style w:type="character" w:customStyle="1" w:styleId="115pt">
    <w:name w:val="Основной текст + 11.5 pt"/>
    <w:aliases w:val="Малые прописные"/>
    <w:basedOn w:val="afff"/>
    <w:uiPriority w:val="99"/>
    <w:rsid w:val="00F0198E"/>
    <w:rPr>
      <w:rFonts w:ascii="Times New Roman" w:eastAsia="Times New Roman" w:hAnsi="Times New Roman" w:cs="Times New Roman"/>
      <w:smallCaps/>
      <w:color w:val="000000"/>
      <w:spacing w:val="0"/>
      <w:w w:val="100"/>
      <w:position w:val="0"/>
      <w:sz w:val="23"/>
      <w:szCs w:val="23"/>
      <w:u w:val="none"/>
      <w:shd w:val="clear" w:color="auto" w:fill="FFFFFF"/>
      <w:lang w:val="en-US" w:eastAsia="ru-RU"/>
    </w:rPr>
  </w:style>
  <w:style w:type="character" w:customStyle="1" w:styleId="affff3">
    <w:name w:val="Оглавление_"/>
    <w:basedOn w:val="a3"/>
    <w:link w:val="affff4"/>
    <w:uiPriority w:val="99"/>
    <w:locked/>
    <w:rsid w:val="00F0198E"/>
    <w:rPr>
      <w:sz w:val="26"/>
      <w:szCs w:val="26"/>
      <w:shd w:val="clear" w:color="auto" w:fill="FFFFFF"/>
    </w:rPr>
  </w:style>
  <w:style w:type="paragraph" w:customStyle="1" w:styleId="affff4">
    <w:name w:val="Оглавление"/>
    <w:basedOn w:val="a2"/>
    <w:link w:val="affff3"/>
    <w:uiPriority w:val="99"/>
    <w:rsid w:val="00F0198E"/>
    <w:pPr>
      <w:widowControl w:val="0"/>
      <w:shd w:val="clear" w:color="auto" w:fill="FFFFFF"/>
      <w:spacing w:after="0" w:line="490" w:lineRule="exact"/>
    </w:pPr>
    <w:rPr>
      <w:sz w:val="26"/>
      <w:szCs w:val="26"/>
    </w:rPr>
  </w:style>
  <w:style w:type="character" w:customStyle="1" w:styleId="115pt2">
    <w:name w:val="Основной текст + 11.5 pt2"/>
    <w:aliases w:val="Полужирный2"/>
    <w:basedOn w:val="afff"/>
    <w:uiPriority w:val="99"/>
    <w:rsid w:val="00F0198E"/>
    <w:rPr>
      <w:rFonts w:ascii="Times New Roman" w:eastAsia="Times New Roman" w:hAnsi="Times New Roman" w:cs="Times New Roman"/>
      <w:b/>
      <w:bCs/>
      <w:color w:val="000000"/>
      <w:spacing w:val="0"/>
      <w:w w:val="100"/>
      <w:position w:val="0"/>
      <w:sz w:val="23"/>
      <w:szCs w:val="23"/>
      <w:u w:val="none"/>
      <w:shd w:val="clear" w:color="auto" w:fill="FFFFFF"/>
      <w:lang w:val="ru-RU" w:eastAsia="ru-RU"/>
    </w:rPr>
  </w:style>
  <w:style w:type="character" w:customStyle="1" w:styleId="affff5">
    <w:name w:val="Основной текст + Курсив"/>
    <w:aliases w:val="Интервал -1 pt"/>
    <w:basedOn w:val="afff"/>
    <w:uiPriority w:val="99"/>
    <w:rsid w:val="00F0198E"/>
    <w:rPr>
      <w:rFonts w:ascii="Times New Roman" w:eastAsia="Times New Roman" w:hAnsi="Times New Roman" w:cs="Times New Roman"/>
      <w:i/>
      <w:iCs/>
      <w:color w:val="000000"/>
      <w:spacing w:val="-20"/>
      <w:w w:val="100"/>
      <w:position w:val="0"/>
      <w:sz w:val="26"/>
      <w:szCs w:val="26"/>
      <w:u w:val="none"/>
      <w:shd w:val="clear" w:color="auto" w:fill="FFFFFF"/>
      <w:lang w:val="ru-RU" w:eastAsia="ru-RU"/>
    </w:rPr>
  </w:style>
  <w:style w:type="character" w:customStyle="1" w:styleId="115pt1">
    <w:name w:val="Основной текст + 11.5 pt1"/>
    <w:basedOn w:val="afff"/>
    <w:uiPriority w:val="99"/>
    <w:rsid w:val="00F0198E"/>
    <w:rPr>
      <w:rFonts w:ascii="Times New Roman" w:eastAsia="Times New Roman" w:hAnsi="Times New Roman" w:cs="Times New Roman"/>
      <w:color w:val="000000"/>
      <w:spacing w:val="0"/>
      <w:w w:val="100"/>
      <w:position w:val="0"/>
      <w:sz w:val="23"/>
      <w:szCs w:val="23"/>
      <w:u w:val="none"/>
      <w:shd w:val="clear" w:color="auto" w:fill="FFFFFF"/>
      <w:lang w:val="ru-RU" w:eastAsia="ru-RU"/>
    </w:rPr>
  </w:style>
  <w:style w:type="character" w:customStyle="1" w:styleId="12pt">
    <w:name w:val="Основной текст + 12 pt"/>
    <w:basedOn w:val="afff"/>
    <w:uiPriority w:val="99"/>
    <w:rsid w:val="00F0198E"/>
    <w:rPr>
      <w:rFonts w:ascii="Times New Roman" w:eastAsia="Times New Roman" w:hAnsi="Times New Roman" w:cs="Times New Roman"/>
      <w:color w:val="000000"/>
      <w:spacing w:val="0"/>
      <w:w w:val="100"/>
      <w:position w:val="0"/>
      <w:sz w:val="24"/>
      <w:szCs w:val="24"/>
      <w:u w:val="none"/>
      <w:shd w:val="clear" w:color="auto" w:fill="FFFFFF"/>
      <w:lang w:val="ru-RU" w:eastAsia="ru-RU"/>
    </w:rPr>
  </w:style>
  <w:style w:type="character" w:customStyle="1" w:styleId="12pt2">
    <w:name w:val="Основной текст + 12 pt2"/>
    <w:aliases w:val="Курсив4"/>
    <w:basedOn w:val="afff"/>
    <w:uiPriority w:val="99"/>
    <w:rsid w:val="00F0198E"/>
    <w:rPr>
      <w:rFonts w:ascii="Times New Roman" w:eastAsia="Times New Roman" w:hAnsi="Times New Roman" w:cs="Times New Roman"/>
      <w:i/>
      <w:iCs/>
      <w:color w:val="000000"/>
      <w:spacing w:val="0"/>
      <w:w w:val="100"/>
      <w:position w:val="0"/>
      <w:sz w:val="24"/>
      <w:szCs w:val="24"/>
      <w:u w:val="none"/>
      <w:shd w:val="clear" w:color="auto" w:fill="FFFFFF"/>
      <w:lang w:val="ru-RU" w:eastAsia="ru-RU"/>
    </w:rPr>
  </w:style>
  <w:style w:type="character" w:customStyle="1" w:styleId="2f5">
    <w:name w:val="Заголовок №2_"/>
    <w:basedOn w:val="a3"/>
    <w:link w:val="2f6"/>
    <w:uiPriority w:val="99"/>
    <w:locked/>
    <w:rsid w:val="00F0198E"/>
    <w:rPr>
      <w:b/>
      <w:bCs/>
      <w:i/>
      <w:iCs/>
      <w:sz w:val="31"/>
      <w:szCs w:val="31"/>
      <w:shd w:val="clear" w:color="auto" w:fill="FFFFFF"/>
    </w:rPr>
  </w:style>
  <w:style w:type="paragraph" w:customStyle="1" w:styleId="2f6">
    <w:name w:val="Заголовок №2"/>
    <w:basedOn w:val="a2"/>
    <w:link w:val="2f5"/>
    <w:uiPriority w:val="99"/>
    <w:rsid w:val="00F0198E"/>
    <w:pPr>
      <w:widowControl w:val="0"/>
      <w:shd w:val="clear" w:color="auto" w:fill="FFFFFF"/>
      <w:spacing w:after="420" w:line="240" w:lineRule="atLeast"/>
      <w:outlineLvl w:val="1"/>
    </w:pPr>
    <w:rPr>
      <w:b/>
      <w:bCs/>
      <w:i/>
      <w:iCs/>
      <w:sz w:val="31"/>
      <w:szCs w:val="31"/>
    </w:rPr>
  </w:style>
  <w:style w:type="character" w:customStyle="1" w:styleId="affff6">
    <w:name w:val="Подпись к таблице_"/>
    <w:basedOn w:val="a3"/>
    <w:link w:val="affff7"/>
    <w:uiPriority w:val="99"/>
    <w:locked/>
    <w:rsid w:val="00F0198E"/>
    <w:rPr>
      <w:sz w:val="26"/>
      <w:szCs w:val="26"/>
      <w:shd w:val="clear" w:color="auto" w:fill="FFFFFF"/>
    </w:rPr>
  </w:style>
  <w:style w:type="paragraph" w:customStyle="1" w:styleId="affff7">
    <w:name w:val="Подпись к таблице"/>
    <w:basedOn w:val="a2"/>
    <w:link w:val="affff6"/>
    <w:uiPriority w:val="99"/>
    <w:rsid w:val="00F0198E"/>
    <w:pPr>
      <w:widowControl w:val="0"/>
      <w:shd w:val="clear" w:color="auto" w:fill="FFFFFF"/>
      <w:spacing w:after="0" w:line="240" w:lineRule="atLeast"/>
    </w:pPr>
    <w:rPr>
      <w:sz w:val="26"/>
      <w:szCs w:val="26"/>
    </w:rPr>
  </w:style>
  <w:style w:type="character" w:customStyle="1" w:styleId="8pt">
    <w:name w:val="Основной текст + 8 pt"/>
    <w:basedOn w:val="afff"/>
    <w:uiPriority w:val="99"/>
    <w:rsid w:val="00F0198E"/>
    <w:rPr>
      <w:rFonts w:ascii="Times New Roman" w:eastAsia="Times New Roman" w:hAnsi="Times New Roman" w:cs="Times New Roman"/>
      <w:color w:val="000000"/>
      <w:spacing w:val="0"/>
      <w:w w:val="100"/>
      <w:position w:val="0"/>
      <w:sz w:val="16"/>
      <w:szCs w:val="16"/>
      <w:u w:val="none"/>
      <w:shd w:val="clear" w:color="auto" w:fill="FFFFFF"/>
      <w:lang w:val="ru-RU" w:eastAsia="ru-RU"/>
    </w:rPr>
  </w:style>
  <w:style w:type="character" w:customStyle="1" w:styleId="220">
    <w:name w:val="Основной текст (22)_"/>
    <w:basedOn w:val="a3"/>
    <w:link w:val="221"/>
    <w:uiPriority w:val="99"/>
    <w:locked/>
    <w:rsid w:val="00F0198E"/>
    <w:rPr>
      <w:rFonts w:ascii="Arial" w:hAnsi="Arial" w:cs="Arial"/>
      <w:spacing w:val="-20"/>
      <w:sz w:val="23"/>
      <w:szCs w:val="23"/>
      <w:shd w:val="clear" w:color="auto" w:fill="FFFFFF"/>
    </w:rPr>
  </w:style>
  <w:style w:type="paragraph" w:customStyle="1" w:styleId="221">
    <w:name w:val="Основной текст (22)"/>
    <w:basedOn w:val="a2"/>
    <w:link w:val="220"/>
    <w:uiPriority w:val="99"/>
    <w:rsid w:val="00F0198E"/>
    <w:pPr>
      <w:shd w:val="clear" w:color="auto" w:fill="FFFFFF"/>
      <w:spacing w:before="120" w:after="0" w:line="240" w:lineRule="atLeast"/>
    </w:pPr>
    <w:rPr>
      <w:rFonts w:ascii="Arial" w:hAnsi="Arial" w:cs="Arial"/>
      <w:spacing w:val="-20"/>
      <w:sz w:val="23"/>
      <w:szCs w:val="23"/>
    </w:rPr>
  </w:style>
  <w:style w:type="character" w:customStyle="1" w:styleId="21pt">
    <w:name w:val="Основной текст (2) + Интервал 1 pt"/>
    <w:basedOn w:val="2a"/>
    <w:uiPriority w:val="99"/>
    <w:rsid w:val="00F0198E"/>
    <w:rPr>
      <w:rFonts w:ascii="Segoe UI" w:eastAsia="Segoe UI" w:hAnsi="Segoe UI" w:cs="Segoe UI"/>
      <w:spacing w:val="20"/>
      <w:sz w:val="24"/>
      <w:szCs w:val="24"/>
      <w:shd w:val="clear" w:color="auto" w:fill="FFFFFF"/>
    </w:rPr>
  </w:style>
  <w:style w:type="character" w:customStyle="1" w:styleId="22pt">
    <w:name w:val="Основной текст (2) + Интервал 2 pt"/>
    <w:basedOn w:val="2a"/>
    <w:uiPriority w:val="99"/>
    <w:rsid w:val="00F0198E"/>
    <w:rPr>
      <w:rFonts w:ascii="Segoe UI" w:eastAsia="Segoe UI" w:hAnsi="Segoe UI" w:cs="Segoe UI"/>
      <w:spacing w:val="50"/>
      <w:sz w:val="24"/>
      <w:szCs w:val="24"/>
      <w:shd w:val="clear" w:color="auto" w:fill="FFFFFF"/>
      <w:lang w:val="en-US"/>
    </w:rPr>
  </w:style>
  <w:style w:type="character" w:customStyle="1" w:styleId="TimesNewRoman3">
    <w:name w:val="Основной текст + Times New Roman3"/>
    <w:aliases w:val="14 pt3,Малые прописные2"/>
    <w:basedOn w:val="afff"/>
    <w:uiPriority w:val="99"/>
    <w:rsid w:val="00F0198E"/>
    <w:rPr>
      <w:rFonts w:ascii="Times New Roman" w:eastAsia="Times New Roman" w:hAnsi="Times New Roman" w:cs="Times New Roman"/>
      <w:smallCaps/>
      <w:color w:val="000000"/>
      <w:spacing w:val="-10"/>
      <w:sz w:val="28"/>
      <w:szCs w:val="28"/>
      <w:shd w:val="clear" w:color="auto" w:fill="FFFFFF"/>
      <w:lang w:val="en-US" w:eastAsia="ru-RU"/>
    </w:rPr>
  </w:style>
  <w:style w:type="character" w:customStyle="1" w:styleId="240">
    <w:name w:val="Основной текст (24)_"/>
    <w:basedOn w:val="a3"/>
    <w:link w:val="241"/>
    <w:uiPriority w:val="99"/>
    <w:locked/>
    <w:rsid w:val="00F0198E"/>
    <w:rPr>
      <w:sz w:val="23"/>
      <w:szCs w:val="23"/>
      <w:shd w:val="clear" w:color="auto" w:fill="FFFFFF"/>
    </w:rPr>
  </w:style>
  <w:style w:type="paragraph" w:customStyle="1" w:styleId="241">
    <w:name w:val="Основной текст (24)"/>
    <w:basedOn w:val="a2"/>
    <w:link w:val="240"/>
    <w:uiPriority w:val="99"/>
    <w:rsid w:val="00F0198E"/>
    <w:pPr>
      <w:shd w:val="clear" w:color="auto" w:fill="FFFFFF"/>
      <w:spacing w:before="60" w:after="0" w:line="240" w:lineRule="atLeast"/>
    </w:pPr>
    <w:rPr>
      <w:sz w:val="23"/>
      <w:szCs w:val="23"/>
    </w:rPr>
  </w:style>
  <w:style w:type="character" w:customStyle="1" w:styleId="330">
    <w:name w:val="Основной текст (33)_"/>
    <w:basedOn w:val="a3"/>
    <w:link w:val="331"/>
    <w:uiPriority w:val="99"/>
    <w:locked/>
    <w:rsid w:val="00F0198E"/>
    <w:rPr>
      <w:rFonts w:ascii="Arial" w:hAnsi="Arial" w:cs="Arial"/>
      <w:sz w:val="28"/>
      <w:szCs w:val="28"/>
      <w:shd w:val="clear" w:color="auto" w:fill="FFFFFF"/>
    </w:rPr>
  </w:style>
  <w:style w:type="paragraph" w:customStyle="1" w:styleId="331">
    <w:name w:val="Основной текст (33)"/>
    <w:basedOn w:val="a2"/>
    <w:link w:val="330"/>
    <w:uiPriority w:val="99"/>
    <w:rsid w:val="00F0198E"/>
    <w:pPr>
      <w:shd w:val="clear" w:color="auto" w:fill="FFFFFF"/>
      <w:spacing w:after="0" w:line="240" w:lineRule="atLeast"/>
    </w:pPr>
    <w:rPr>
      <w:rFonts w:ascii="Arial" w:hAnsi="Arial" w:cs="Arial"/>
      <w:sz w:val="28"/>
      <w:szCs w:val="28"/>
    </w:rPr>
  </w:style>
  <w:style w:type="character" w:customStyle="1" w:styleId="TimesNewRoman2">
    <w:name w:val="Основной текст + Times New Roman2"/>
    <w:aliases w:val="14 pt2,Малые прописные1,Интервал 1 pt"/>
    <w:basedOn w:val="afff"/>
    <w:uiPriority w:val="99"/>
    <w:rsid w:val="00F0198E"/>
    <w:rPr>
      <w:rFonts w:ascii="Times New Roman" w:eastAsia="Times New Roman" w:hAnsi="Times New Roman" w:cs="Times New Roman"/>
      <w:smallCaps/>
      <w:color w:val="000000"/>
      <w:spacing w:val="20"/>
      <w:sz w:val="28"/>
      <w:szCs w:val="28"/>
      <w:shd w:val="clear" w:color="auto" w:fill="FFFFFF"/>
      <w:lang w:val="en-US" w:eastAsia="ru-RU"/>
    </w:rPr>
  </w:style>
  <w:style w:type="character" w:customStyle="1" w:styleId="2f7">
    <w:name w:val="Подпись к картинке (2)_"/>
    <w:basedOn w:val="a3"/>
    <w:link w:val="2f8"/>
    <w:uiPriority w:val="99"/>
    <w:locked/>
    <w:rsid w:val="00F0198E"/>
    <w:rPr>
      <w:rFonts w:ascii="Arial" w:hAnsi="Arial" w:cs="Arial"/>
      <w:spacing w:val="-10"/>
      <w:shd w:val="clear" w:color="auto" w:fill="FFFFFF"/>
    </w:rPr>
  </w:style>
  <w:style w:type="paragraph" w:customStyle="1" w:styleId="2f8">
    <w:name w:val="Подпись к картинке (2)"/>
    <w:basedOn w:val="a2"/>
    <w:link w:val="2f7"/>
    <w:uiPriority w:val="99"/>
    <w:rsid w:val="00F0198E"/>
    <w:pPr>
      <w:shd w:val="clear" w:color="auto" w:fill="FFFFFF"/>
      <w:spacing w:after="0" w:line="240" w:lineRule="atLeast"/>
    </w:pPr>
    <w:rPr>
      <w:rFonts w:ascii="Arial" w:hAnsi="Arial" w:cs="Arial"/>
      <w:spacing w:val="-10"/>
    </w:rPr>
  </w:style>
  <w:style w:type="character" w:customStyle="1" w:styleId="131">
    <w:name w:val="Основной текст (13)_"/>
    <w:basedOn w:val="a3"/>
    <w:link w:val="132"/>
    <w:uiPriority w:val="99"/>
    <w:locked/>
    <w:rsid w:val="00F0198E"/>
    <w:rPr>
      <w:shd w:val="clear" w:color="auto" w:fill="FFFFFF"/>
    </w:rPr>
  </w:style>
  <w:style w:type="paragraph" w:customStyle="1" w:styleId="132">
    <w:name w:val="Основной текст (13)"/>
    <w:basedOn w:val="a2"/>
    <w:link w:val="131"/>
    <w:uiPriority w:val="99"/>
    <w:rsid w:val="00F0198E"/>
    <w:pPr>
      <w:shd w:val="clear" w:color="auto" w:fill="FFFFFF"/>
      <w:spacing w:after="0" w:line="240" w:lineRule="atLeast"/>
    </w:pPr>
  </w:style>
  <w:style w:type="character" w:customStyle="1" w:styleId="170">
    <w:name w:val="Основной текст (17)_"/>
    <w:basedOn w:val="a3"/>
    <w:link w:val="171"/>
    <w:uiPriority w:val="99"/>
    <w:locked/>
    <w:rsid w:val="00F0198E"/>
    <w:rPr>
      <w:sz w:val="16"/>
      <w:szCs w:val="16"/>
      <w:shd w:val="clear" w:color="auto" w:fill="FFFFFF"/>
    </w:rPr>
  </w:style>
  <w:style w:type="paragraph" w:customStyle="1" w:styleId="171">
    <w:name w:val="Основной текст (17)"/>
    <w:basedOn w:val="a2"/>
    <w:link w:val="170"/>
    <w:uiPriority w:val="99"/>
    <w:rsid w:val="00F0198E"/>
    <w:pPr>
      <w:shd w:val="clear" w:color="auto" w:fill="FFFFFF"/>
      <w:spacing w:after="120" w:line="432" w:lineRule="exact"/>
      <w:ind w:hanging="1040"/>
    </w:pPr>
    <w:rPr>
      <w:sz w:val="16"/>
      <w:szCs w:val="16"/>
    </w:rPr>
  </w:style>
  <w:style w:type="character" w:customStyle="1" w:styleId="430">
    <w:name w:val="Основной текст (43)_"/>
    <w:basedOn w:val="a3"/>
    <w:link w:val="431"/>
    <w:uiPriority w:val="99"/>
    <w:locked/>
    <w:rsid w:val="00F0198E"/>
    <w:rPr>
      <w:sz w:val="19"/>
      <w:szCs w:val="19"/>
      <w:shd w:val="clear" w:color="auto" w:fill="FFFFFF"/>
    </w:rPr>
  </w:style>
  <w:style w:type="paragraph" w:customStyle="1" w:styleId="431">
    <w:name w:val="Основной текст (43)"/>
    <w:basedOn w:val="a2"/>
    <w:link w:val="430"/>
    <w:uiPriority w:val="99"/>
    <w:rsid w:val="00F0198E"/>
    <w:pPr>
      <w:shd w:val="clear" w:color="auto" w:fill="FFFFFF"/>
      <w:spacing w:after="420" w:line="240" w:lineRule="atLeast"/>
    </w:pPr>
    <w:rPr>
      <w:sz w:val="19"/>
      <w:szCs w:val="19"/>
    </w:rPr>
  </w:style>
  <w:style w:type="character" w:customStyle="1" w:styleId="46">
    <w:name w:val="Подпись к картинке (4)_"/>
    <w:basedOn w:val="a3"/>
    <w:link w:val="47"/>
    <w:uiPriority w:val="99"/>
    <w:locked/>
    <w:rsid w:val="00F0198E"/>
    <w:rPr>
      <w:rFonts w:ascii="Arial" w:hAnsi="Arial" w:cs="Arial"/>
      <w:shd w:val="clear" w:color="auto" w:fill="FFFFFF"/>
    </w:rPr>
  </w:style>
  <w:style w:type="paragraph" w:customStyle="1" w:styleId="47">
    <w:name w:val="Подпись к картинке (4)"/>
    <w:basedOn w:val="a2"/>
    <w:link w:val="46"/>
    <w:uiPriority w:val="99"/>
    <w:rsid w:val="00F0198E"/>
    <w:pPr>
      <w:shd w:val="clear" w:color="auto" w:fill="FFFFFF"/>
      <w:spacing w:after="0" w:line="240" w:lineRule="atLeast"/>
    </w:pPr>
    <w:rPr>
      <w:rFonts w:ascii="Arial" w:hAnsi="Arial" w:cs="Arial"/>
    </w:rPr>
  </w:style>
  <w:style w:type="character" w:customStyle="1" w:styleId="13Arial">
    <w:name w:val="Основной текст (13) + Arial"/>
    <w:aliases w:val="9,5 pt2"/>
    <w:basedOn w:val="131"/>
    <w:uiPriority w:val="99"/>
    <w:rsid w:val="00F0198E"/>
    <w:rPr>
      <w:rFonts w:ascii="Arial" w:hAnsi="Arial" w:cs="Arial"/>
      <w:sz w:val="19"/>
      <w:szCs w:val="19"/>
      <w:shd w:val="clear" w:color="auto" w:fill="FFFFFF"/>
    </w:rPr>
  </w:style>
  <w:style w:type="character" w:customStyle="1" w:styleId="13Arial2">
    <w:name w:val="Основной текст (13) + Arial2"/>
    <w:aliases w:val="91,5 pt1,Интервал -1 pt1"/>
    <w:basedOn w:val="131"/>
    <w:uiPriority w:val="99"/>
    <w:rsid w:val="00F0198E"/>
    <w:rPr>
      <w:rFonts w:ascii="Arial" w:hAnsi="Arial" w:cs="Arial"/>
      <w:spacing w:val="-20"/>
      <w:sz w:val="19"/>
      <w:szCs w:val="19"/>
      <w:shd w:val="clear" w:color="auto" w:fill="FFFFFF"/>
    </w:rPr>
  </w:style>
  <w:style w:type="character" w:customStyle="1" w:styleId="58">
    <w:name w:val="Подпись к картинке (5)_"/>
    <w:basedOn w:val="a3"/>
    <w:link w:val="59"/>
    <w:uiPriority w:val="99"/>
    <w:locked/>
    <w:rsid w:val="00F0198E"/>
    <w:rPr>
      <w:shd w:val="clear" w:color="auto" w:fill="FFFFFF"/>
    </w:rPr>
  </w:style>
  <w:style w:type="paragraph" w:customStyle="1" w:styleId="59">
    <w:name w:val="Подпись к картинке (5)"/>
    <w:basedOn w:val="a2"/>
    <w:link w:val="58"/>
    <w:uiPriority w:val="99"/>
    <w:rsid w:val="00F0198E"/>
    <w:pPr>
      <w:shd w:val="clear" w:color="auto" w:fill="FFFFFF"/>
      <w:spacing w:after="0" w:line="240" w:lineRule="atLeast"/>
    </w:pPr>
  </w:style>
  <w:style w:type="character" w:customStyle="1" w:styleId="affff8">
    <w:name w:val="Подпись к картинке_"/>
    <w:basedOn w:val="a3"/>
    <w:link w:val="affff9"/>
    <w:uiPriority w:val="99"/>
    <w:locked/>
    <w:rsid w:val="00F0198E"/>
    <w:rPr>
      <w:sz w:val="16"/>
      <w:szCs w:val="16"/>
      <w:shd w:val="clear" w:color="auto" w:fill="FFFFFF"/>
    </w:rPr>
  </w:style>
  <w:style w:type="paragraph" w:customStyle="1" w:styleId="affff9">
    <w:name w:val="Подпись к картинке"/>
    <w:basedOn w:val="a2"/>
    <w:link w:val="affff8"/>
    <w:uiPriority w:val="99"/>
    <w:rsid w:val="00F0198E"/>
    <w:pPr>
      <w:shd w:val="clear" w:color="auto" w:fill="FFFFFF"/>
      <w:spacing w:after="0" w:line="240" w:lineRule="atLeast"/>
    </w:pPr>
    <w:rPr>
      <w:sz w:val="16"/>
      <w:szCs w:val="16"/>
    </w:rPr>
  </w:style>
  <w:style w:type="character" w:customStyle="1" w:styleId="48">
    <w:name w:val="Основной текст4"/>
    <w:basedOn w:val="afff"/>
    <w:uiPriority w:val="99"/>
    <w:rsid w:val="00F0198E"/>
    <w:rPr>
      <w:rFonts w:ascii="Arial" w:eastAsia="Times New Roman" w:hAnsi="Arial" w:cs="Arial"/>
      <w:strike/>
      <w:color w:val="000000"/>
      <w:spacing w:val="-10"/>
      <w:sz w:val="24"/>
      <w:szCs w:val="24"/>
      <w:shd w:val="clear" w:color="auto" w:fill="FFFFFF"/>
      <w:lang w:val="ru-RU" w:eastAsia="ru-RU"/>
    </w:rPr>
  </w:style>
  <w:style w:type="character" w:customStyle="1" w:styleId="64">
    <w:name w:val="Подпись к картинке (6)_"/>
    <w:basedOn w:val="a3"/>
    <w:link w:val="65"/>
    <w:uiPriority w:val="99"/>
    <w:locked/>
    <w:rsid w:val="00F0198E"/>
    <w:rPr>
      <w:sz w:val="19"/>
      <w:szCs w:val="19"/>
      <w:shd w:val="clear" w:color="auto" w:fill="FFFFFF"/>
    </w:rPr>
  </w:style>
  <w:style w:type="paragraph" w:customStyle="1" w:styleId="65">
    <w:name w:val="Подпись к картинке (6)"/>
    <w:basedOn w:val="a2"/>
    <w:link w:val="64"/>
    <w:uiPriority w:val="99"/>
    <w:rsid w:val="00F0198E"/>
    <w:pPr>
      <w:shd w:val="clear" w:color="auto" w:fill="FFFFFF"/>
      <w:spacing w:after="0" w:line="240" w:lineRule="atLeast"/>
    </w:pPr>
    <w:rPr>
      <w:sz w:val="19"/>
      <w:szCs w:val="19"/>
    </w:rPr>
  </w:style>
  <w:style w:type="character" w:customStyle="1" w:styleId="440">
    <w:name w:val="Основной текст (44)_"/>
    <w:basedOn w:val="a3"/>
    <w:link w:val="441"/>
    <w:uiPriority w:val="99"/>
    <w:locked/>
    <w:rsid w:val="00F0198E"/>
    <w:rPr>
      <w:rFonts w:ascii="Arial" w:hAnsi="Arial" w:cs="Arial"/>
      <w:sz w:val="11"/>
      <w:szCs w:val="11"/>
      <w:shd w:val="clear" w:color="auto" w:fill="FFFFFF"/>
    </w:rPr>
  </w:style>
  <w:style w:type="paragraph" w:customStyle="1" w:styleId="441">
    <w:name w:val="Основной текст (44)"/>
    <w:basedOn w:val="a2"/>
    <w:link w:val="440"/>
    <w:uiPriority w:val="99"/>
    <w:rsid w:val="00F0198E"/>
    <w:pPr>
      <w:shd w:val="clear" w:color="auto" w:fill="FFFFFF"/>
      <w:spacing w:before="360" w:after="180" w:line="240" w:lineRule="atLeast"/>
    </w:pPr>
    <w:rPr>
      <w:rFonts w:ascii="Arial" w:hAnsi="Arial" w:cs="Arial"/>
      <w:sz w:val="11"/>
      <w:szCs w:val="11"/>
    </w:rPr>
  </w:style>
  <w:style w:type="character" w:customStyle="1" w:styleId="4411pt">
    <w:name w:val="Основной текст (44) + 11 pt"/>
    <w:aliases w:val="Курсив3"/>
    <w:basedOn w:val="440"/>
    <w:uiPriority w:val="99"/>
    <w:rsid w:val="00F0198E"/>
    <w:rPr>
      <w:rFonts w:ascii="Arial" w:hAnsi="Arial" w:cs="Arial"/>
      <w:i/>
      <w:iCs/>
      <w:sz w:val="22"/>
      <w:szCs w:val="22"/>
      <w:shd w:val="clear" w:color="auto" w:fill="FFFFFF"/>
    </w:rPr>
  </w:style>
  <w:style w:type="character" w:customStyle="1" w:styleId="5a">
    <w:name w:val="Основной текст5"/>
    <w:basedOn w:val="afff"/>
    <w:uiPriority w:val="99"/>
    <w:rsid w:val="00F0198E"/>
    <w:rPr>
      <w:rFonts w:ascii="Arial" w:eastAsia="Times New Roman" w:hAnsi="Arial" w:cs="Arial"/>
      <w:color w:val="000000"/>
      <w:spacing w:val="-10"/>
      <w:sz w:val="24"/>
      <w:szCs w:val="24"/>
      <w:u w:val="single"/>
      <w:shd w:val="clear" w:color="auto" w:fill="FFFFFF"/>
      <w:lang w:val="en-US" w:eastAsia="ru-RU"/>
    </w:rPr>
  </w:style>
  <w:style w:type="character" w:customStyle="1" w:styleId="118">
    <w:name w:val="Основной текст (11) + Не полужирный"/>
    <w:aliases w:val="Курсив2"/>
    <w:basedOn w:val="116"/>
    <w:uiPriority w:val="99"/>
    <w:rsid w:val="00F0198E"/>
    <w:rPr>
      <w:rFonts w:ascii="Times New Roman" w:hAnsi="Times New Roman" w:cs="Times New Roman"/>
      <w:b/>
      <w:bCs/>
      <w:i/>
      <w:iCs/>
      <w:spacing w:val="0"/>
      <w:sz w:val="24"/>
      <w:szCs w:val="24"/>
      <w:shd w:val="clear" w:color="auto" w:fill="FFFFFF"/>
      <w:lang w:val="en-US"/>
    </w:rPr>
  </w:style>
  <w:style w:type="character" w:customStyle="1" w:styleId="111pt">
    <w:name w:val="Основной текст (11) + Интервал 1 pt"/>
    <w:basedOn w:val="116"/>
    <w:uiPriority w:val="99"/>
    <w:rsid w:val="00F0198E"/>
    <w:rPr>
      <w:rFonts w:ascii="Times New Roman" w:hAnsi="Times New Roman" w:cs="Times New Roman"/>
      <w:spacing w:val="30"/>
      <w:sz w:val="24"/>
      <w:szCs w:val="24"/>
      <w:shd w:val="clear" w:color="auto" w:fill="FFFFFF"/>
    </w:rPr>
  </w:style>
  <w:style w:type="character" w:customStyle="1" w:styleId="124">
    <w:name w:val="Заголовок №1 (2)_"/>
    <w:basedOn w:val="a3"/>
    <w:link w:val="125"/>
    <w:uiPriority w:val="99"/>
    <w:locked/>
    <w:rsid w:val="00F0198E"/>
    <w:rPr>
      <w:rFonts w:ascii="Consolas" w:hAnsi="Consolas" w:cs="Consolas"/>
      <w:spacing w:val="-30"/>
      <w:sz w:val="26"/>
      <w:szCs w:val="26"/>
      <w:shd w:val="clear" w:color="auto" w:fill="FFFFFF"/>
      <w:lang w:val="en-US"/>
    </w:rPr>
  </w:style>
  <w:style w:type="paragraph" w:customStyle="1" w:styleId="125">
    <w:name w:val="Заголовок №1 (2)"/>
    <w:basedOn w:val="a2"/>
    <w:link w:val="124"/>
    <w:uiPriority w:val="99"/>
    <w:rsid w:val="00F0198E"/>
    <w:pPr>
      <w:shd w:val="clear" w:color="auto" w:fill="FFFFFF"/>
      <w:spacing w:after="120" w:line="240" w:lineRule="atLeast"/>
      <w:outlineLvl w:val="0"/>
    </w:pPr>
    <w:rPr>
      <w:rFonts w:ascii="Consolas" w:hAnsi="Consolas" w:cs="Consolas"/>
      <w:spacing w:val="-30"/>
      <w:sz w:val="26"/>
      <w:szCs w:val="26"/>
      <w:lang w:val="en-US"/>
    </w:rPr>
  </w:style>
  <w:style w:type="character" w:customStyle="1" w:styleId="460">
    <w:name w:val="Основной текст (46)_"/>
    <w:basedOn w:val="a3"/>
    <w:link w:val="461"/>
    <w:uiPriority w:val="99"/>
    <w:locked/>
    <w:rsid w:val="00F0198E"/>
    <w:rPr>
      <w:rFonts w:ascii="Arial" w:hAnsi="Arial" w:cs="Arial"/>
      <w:sz w:val="8"/>
      <w:szCs w:val="8"/>
      <w:shd w:val="clear" w:color="auto" w:fill="FFFFFF"/>
    </w:rPr>
  </w:style>
  <w:style w:type="paragraph" w:customStyle="1" w:styleId="461">
    <w:name w:val="Основной текст (46)"/>
    <w:basedOn w:val="a2"/>
    <w:link w:val="460"/>
    <w:uiPriority w:val="99"/>
    <w:rsid w:val="00F0198E"/>
    <w:pPr>
      <w:shd w:val="clear" w:color="auto" w:fill="FFFFFF"/>
      <w:spacing w:after="0" w:line="240" w:lineRule="atLeast"/>
    </w:pPr>
    <w:rPr>
      <w:rFonts w:ascii="Arial" w:hAnsi="Arial" w:cs="Arial"/>
      <w:sz w:val="8"/>
      <w:szCs w:val="8"/>
    </w:rPr>
  </w:style>
  <w:style w:type="character" w:customStyle="1" w:styleId="450">
    <w:name w:val="Основной текст (45)_"/>
    <w:basedOn w:val="a3"/>
    <w:link w:val="451"/>
    <w:uiPriority w:val="99"/>
    <w:locked/>
    <w:rsid w:val="00F0198E"/>
    <w:rPr>
      <w:rFonts w:ascii="Arial" w:hAnsi="Arial" w:cs="Arial"/>
      <w:sz w:val="8"/>
      <w:szCs w:val="8"/>
      <w:shd w:val="clear" w:color="auto" w:fill="FFFFFF"/>
    </w:rPr>
  </w:style>
  <w:style w:type="paragraph" w:customStyle="1" w:styleId="451">
    <w:name w:val="Основной текст (45)"/>
    <w:basedOn w:val="a2"/>
    <w:link w:val="450"/>
    <w:uiPriority w:val="99"/>
    <w:rsid w:val="00F0198E"/>
    <w:pPr>
      <w:shd w:val="clear" w:color="auto" w:fill="FFFFFF"/>
      <w:spacing w:after="0" w:line="240" w:lineRule="atLeast"/>
    </w:pPr>
    <w:rPr>
      <w:rFonts w:ascii="Arial" w:hAnsi="Arial" w:cs="Arial"/>
      <w:sz w:val="8"/>
      <w:szCs w:val="8"/>
    </w:rPr>
  </w:style>
  <w:style w:type="paragraph" w:customStyle="1" w:styleId="10">
    <w:name w:val="Стиль1"/>
    <w:basedOn w:val="a6"/>
    <w:link w:val="1f0"/>
    <w:uiPriority w:val="99"/>
    <w:rsid w:val="00F0198E"/>
    <w:pPr>
      <w:numPr>
        <w:ilvl w:val="2"/>
        <w:numId w:val="20"/>
      </w:numPr>
      <w:tabs>
        <w:tab w:val="clear" w:pos="0"/>
        <w:tab w:val="num" w:pos="1440"/>
      </w:tabs>
      <w:spacing w:after="0" w:line="276" w:lineRule="auto"/>
      <w:ind w:hanging="360"/>
      <w:contextualSpacing w:val="0"/>
      <w:jc w:val="center"/>
    </w:pPr>
    <w:rPr>
      <w:rFonts w:ascii="Times New Roman" w:eastAsia="Times New Roman" w:hAnsi="Times New Roman" w:cs="Times New Roman"/>
      <w:sz w:val="24"/>
      <w:szCs w:val="24"/>
    </w:rPr>
  </w:style>
  <w:style w:type="character" w:customStyle="1" w:styleId="1f0">
    <w:name w:val="Стиль1 Знак"/>
    <w:basedOn w:val="a7"/>
    <w:link w:val="10"/>
    <w:uiPriority w:val="99"/>
    <w:locked/>
    <w:rsid w:val="00F0198E"/>
    <w:rPr>
      <w:rFonts w:ascii="Times New Roman" w:eastAsia="Times New Roman" w:hAnsi="Times New Roman" w:cs="Times New Roman"/>
      <w:sz w:val="24"/>
      <w:szCs w:val="24"/>
    </w:rPr>
  </w:style>
  <w:style w:type="paragraph" w:customStyle="1" w:styleId="2f9">
    <w:name w:val="Стиль2"/>
    <w:basedOn w:val="aff3"/>
    <w:link w:val="2fa"/>
    <w:uiPriority w:val="99"/>
    <w:rsid w:val="00F0198E"/>
    <w:pPr>
      <w:tabs>
        <w:tab w:val="num" w:pos="1854"/>
      </w:tabs>
      <w:suppressAutoHyphens w:val="0"/>
      <w:overflowPunct w:val="0"/>
      <w:autoSpaceDE w:val="0"/>
      <w:autoSpaceDN w:val="0"/>
      <w:adjustRightInd w:val="0"/>
      <w:spacing w:after="240"/>
      <w:ind w:left="1854" w:hanging="720"/>
      <w:jc w:val="center"/>
      <w:textAlignment w:val="baseline"/>
    </w:pPr>
    <w:rPr>
      <w:sz w:val="24"/>
      <w:szCs w:val="24"/>
      <w:u w:val="single"/>
      <w:lang w:eastAsia="ru-RU"/>
    </w:rPr>
  </w:style>
  <w:style w:type="character" w:customStyle="1" w:styleId="2fa">
    <w:name w:val="Стиль2 Знак"/>
    <w:link w:val="2f9"/>
    <w:uiPriority w:val="99"/>
    <w:locked/>
    <w:rsid w:val="00F0198E"/>
    <w:rPr>
      <w:rFonts w:ascii="Times New Roman" w:eastAsia="Times New Roman" w:hAnsi="Times New Roman" w:cs="Times New Roman"/>
      <w:sz w:val="24"/>
      <w:szCs w:val="24"/>
      <w:u w:val="single"/>
      <w:lang w:eastAsia="ru-RU"/>
    </w:rPr>
  </w:style>
  <w:style w:type="paragraph" w:customStyle="1" w:styleId="39">
    <w:name w:val="Стиль3"/>
    <w:basedOn w:val="2f9"/>
    <w:link w:val="3a"/>
    <w:uiPriority w:val="99"/>
    <w:rsid w:val="00F0198E"/>
  </w:style>
  <w:style w:type="character" w:customStyle="1" w:styleId="3a">
    <w:name w:val="Стиль3 Знак"/>
    <w:basedOn w:val="2fa"/>
    <w:link w:val="39"/>
    <w:uiPriority w:val="99"/>
    <w:locked/>
    <w:rsid w:val="00F0198E"/>
    <w:rPr>
      <w:rFonts w:ascii="Times New Roman" w:eastAsia="Times New Roman" w:hAnsi="Times New Roman" w:cs="Times New Roman"/>
      <w:sz w:val="24"/>
      <w:szCs w:val="24"/>
      <w:u w:val="single"/>
      <w:lang w:eastAsia="ru-RU"/>
    </w:rPr>
  </w:style>
  <w:style w:type="paragraph" w:customStyle="1" w:styleId="4">
    <w:name w:val="Стиль4"/>
    <w:basedOn w:val="a6"/>
    <w:link w:val="49"/>
    <w:uiPriority w:val="99"/>
    <w:rsid w:val="00F0198E"/>
    <w:pPr>
      <w:numPr>
        <w:numId w:val="20"/>
      </w:numPr>
      <w:tabs>
        <w:tab w:val="clear" w:pos="330"/>
        <w:tab w:val="num" w:pos="0"/>
        <w:tab w:val="num" w:pos="720"/>
      </w:tabs>
      <w:spacing w:after="0" w:line="276" w:lineRule="auto"/>
      <w:ind w:left="360"/>
      <w:contextualSpacing w:val="0"/>
      <w:jc w:val="center"/>
    </w:pPr>
    <w:rPr>
      <w:rFonts w:ascii="Times New Roman" w:eastAsia="Times New Roman" w:hAnsi="Times New Roman" w:cs="Times New Roman"/>
      <w:sz w:val="28"/>
      <w:szCs w:val="28"/>
    </w:rPr>
  </w:style>
  <w:style w:type="character" w:customStyle="1" w:styleId="49">
    <w:name w:val="Стиль4 Знак"/>
    <w:link w:val="4"/>
    <w:uiPriority w:val="99"/>
    <w:locked/>
    <w:rsid w:val="00F0198E"/>
    <w:rPr>
      <w:rFonts w:ascii="Times New Roman" w:eastAsia="Times New Roman" w:hAnsi="Times New Roman" w:cs="Times New Roman"/>
      <w:sz w:val="28"/>
      <w:szCs w:val="28"/>
    </w:rPr>
  </w:style>
  <w:style w:type="paragraph" w:customStyle="1" w:styleId="5b">
    <w:name w:val="Стиль5"/>
    <w:basedOn w:val="10"/>
    <w:link w:val="5c"/>
    <w:uiPriority w:val="99"/>
    <w:rsid w:val="00F0198E"/>
    <w:pPr>
      <w:ind w:left="0" w:firstLine="0"/>
    </w:pPr>
    <w:rPr>
      <w:sz w:val="26"/>
      <w:szCs w:val="26"/>
    </w:rPr>
  </w:style>
  <w:style w:type="character" w:customStyle="1" w:styleId="5c">
    <w:name w:val="Стиль5 Знак"/>
    <w:basedOn w:val="1f0"/>
    <w:link w:val="5b"/>
    <w:uiPriority w:val="99"/>
    <w:locked/>
    <w:rsid w:val="00F0198E"/>
    <w:rPr>
      <w:rFonts w:ascii="Times New Roman" w:eastAsia="Times New Roman" w:hAnsi="Times New Roman" w:cs="Times New Roman"/>
      <w:sz w:val="26"/>
      <w:szCs w:val="26"/>
    </w:rPr>
  </w:style>
  <w:style w:type="paragraph" w:customStyle="1" w:styleId="66">
    <w:name w:val="Стиль6"/>
    <w:basedOn w:val="2f9"/>
    <w:link w:val="67"/>
    <w:uiPriority w:val="99"/>
    <w:rsid w:val="00F0198E"/>
    <w:pPr>
      <w:ind w:left="0" w:firstLine="0"/>
    </w:pPr>
  </w:style>
  <w:style w:type="character" w:customStyle="1" w:styleId="67">
    <w:name w:val="Стиль6 Знак"/>
    <w:link w:val="66"/>
    <w:uiPriority w:val="99"/>
    <w:locked/>
    <w:rsid w:val="00F0198E"/>
    <w:rPr>
      <w:rFonts w:ascii="Times New Roman" w:eastAsia="Times New Roman" w:hAnsi="Times New Roman" w:cs="Times New Roman"/>
      <w:sz w:val="24"/>
      <w:szCs w:val="24"/>
      <w:u w:val="single"/>
      <w:lang w:eastAsia="ru-RU"/>
    </w:rPr>
  </w:style>
  <w:style w:type="paragraph" w:customStyle="1" w:styleId="affffa">
    <w:name w:val="А"/>
    <w:basedOn w:val="a2"/>
    <w:link w:val="affffb"/>
    <w:uiPriority w:val="99"/>
    <w:rsid w:val="00F0198E"/>
    <w:pPr>
      <w:spacing w:after="0" w:line="276" w:lineRule="auto"/>
    </w:pPr>
    <w:rPr>
      <w:rFonts w:ascii="Times New Roman" w:eastAsia="Times New Roman" w:hAnsi="Times New Roman" w:cs="Times New Roman"/>
      <w:sz w:val="24"/>
      <w:szCs w:val="24"/>
    </w:rPr>
  </w:style>
  <w:style w:type="character" w:customStyle="1" w:styleId="affffb">
    <w:name w:val="А Знак"/>
    <w:link w:val="affffa"/>
    <w:uiPriority w:val="99"/>
    <w:locked/>
    <w:rsid w:val="00F0198E"/>
    <w:rPr>
      <w:rFonts w:ascii="Times New Roman" w:eastAsia="Times New Roman" w:hAnsi="Times New Roman" w:cs="Times New Roman"/>
      <w:sz w:val="24"/>
      <w:szCs w:val="24"/>
    </w:rPr>
  </w:style>
  <w:style w:type="paragraph" w:customStyle="1" w:styleId="affffc">
    <w:name w:val="б формулы"/>
    <w:basedOn w:val="a2"/>
    <w:link w:val="affffd"/>
    <w:uiPriority w:val="99"/>
    <w:rsid w:val="00F0198E"/>
    <w:pPr>
      <w:spacing w:after="0" w:line="360" w:lineRule="auto"/>
      <w:ind w:firstLine="3261"/>
    </w:pPr>
    <w:rPr>
      <w:rFonts w:ascii="Times New Roman" w:eastAsia="Times New Roman" w:hAnsi="Times New Roman" w:cs="Times New Roman"/>
      <w:sz w:val="24"/>
      <w:szCs w:val="24"/>
    </w:rPr>
  </w:style>
  <w:style w:type="character" w:customStyle="1" w:styleId="affffd">
    <w:name w:val="б формулы Знак"/>
    <w:link w:val="affffc"/>
    <w:uiPriority w:val="99"/>
    <w:locked/>
    <w:rsid w:val="00F0198E"/>
    <w:rPr>
      <w:rFonts w:ascii="Times New Roman" w:eastAsia="Times New Roman" w:hAnsi="Times New Roman" w:cs="Times New Roman"/>
      <w:sz w:val="24"/>
      <w:szCs w:val="24"/>
    </w:rPr>
  </w:style>
  <w:style w:type="paragraph" w:customStyle="1" w:styleId="affffe">
    <w:name w:val="в формулы"/>
    <w:basedOn w:val="a2"/>
    <w:link w:val="afffff"/>
    <w:uiPriority w:val="99"/>
    <w:rsid w:val="00F0198E"/>
    <w:pPr>
      <w:spacing w:before="120" w:after="120" w:line="276" w:lineRule="auto"/>
      <w:jc w:val="center"/>
    </w:pPr>
    <w:rPr>
      <w:rFonts w:ascii="Times New Roman" w:eastAsia="Times New Roman" w:hAnsi="Times New Roman" w:cs="Times New Roman"/>
      <w:sz w:val="24"/>
      <w:szCs w:val="24"/>
      <w:lang w:val="en-US"/>
    </w:rPr>
  </w:style>
  <w:style w:type="character" w:customStyle="1" w:styleId="afffff">
    <w:name w:val="в формулы Знак"/>
    <w:link w:val="affffe"/>
    <w:uiPriority w:val="99"/>
    <w:locked/>
    <w:rsid w:val="00F0198E"/>
    <w:rPr>
      <w:rFonts w:ascii="Times New Roman" w:eastAsia="Times New Roman" w:hAnsi="Times New Roman" w:cs="Times New Roman"/>
      <w:sz w:val="24"/>
      <w:szCs w:val="24"/>
      <w:lang w:val="en-US"/>
    </w:rPr>
  </w:style>
  <w:style w:type="paragraph" w:customStyle="1" w:styleId="afffff0">
    <w:name w:val="АБ"/>
    <w:basedOn w:val="afff9"/>
    <w:link w:val="afffff1"/>
    <w:uiPriority w:val="99"/>
    <w:rsid w:val="00F0198E"/>
    <w:pPr>
      <w:ind w:firstLine="0"/>
    </w:pPr>
  </w:style>
  <w:style w:type="character" w:customStyle="1" w:styleId="afffff1">
    <w:name w:val="АБ Знак"/>
    <w:basedOn w:val="afffa"/>
    <w:link w:val="afffff0"/>
    <w:uiPriority w:val="99"/>
    <w:locked/>
    <w:rsid w:val="00F0198E"/>
    <w:rPr>
      <w:rFonts w:ascii="Times New Roman" w:eastAsia="Times New Roman" w:hAnsi="Times New Roman" w:cs="Times New Roman"/>
      <w:sz w:val="24"/>
      <w:szCs w:val="24"/>
    </w:rPr>
  </w:style>
  <w:style w:type="character" w:customStyle="1" w:styleId="313">
    <w:name w:val="Знак Знак31"/>
    <w:uiPriority w:val="99"/>
    <w:locked/>
    <w:rsid w:val="00F0198E"/>
    <w:rPr>
      <w:rFonts w:ascii="Courier New" w:hAnsi="Courier New" w:cs="Courier New"/>
    </w:rPr>
  </w:style>
  <w:style w:type="paragraph" w:customStyle="1" w:styleId="1f1">
    <w:name w:val="1уровень"/>
    <w:basedOn w:val="a6"/>
    <w:link w:val="1f2"/>
    <w:uiPriority w:val="99"/>
    <w:rsid w:val="00F0198E"/>
    <w:pPr>
      <w:spacing w:after="0" w:line="360" w:lineRule="auto"/>
      <w:ind w:hanging="360"/>
      <w:contextualSpacing w:val="0"/>
    </w:pPr>
    <w:rPr>
      <w:rFonts w:ascii="Times New Roman" w:eastAsia="Times New Roman" w:hAnsi="Times New Roman" w:cs="Times New Roman"/>
      <w:sz w:val="24"/>
      <w:szCs w:val="24"/>
    </w:rPr>
  </w:style>
  <w:style w:type="character" w:customStyle="1" w:styleId="1f2">
    <w:name w:val="1уровень Знак"/>
    <w:basedOn w:val="a7"/>
    <w:link w:val="1f1"/>
    <w:uiPriority w:val="99"/>
    <w:locked/>
    <w:rsid w:val="00F0198E"/>
    <w:rPr>
      <w:rFonts w:ascii="Times New Roman" w:eastAsia="Times New Roman" w:hAnsi="Times New Roman" w:cs="Times New Roman"/>
      <w:sz w:val="24"/>
      <w:szCs w:val="24"/>
    </w:rPr>
  </w:style>
  <w:style w:type="paragraph" w:customStyle="1" w:styleId="1f3">
    <w:name w:val="1й"/>
    <w:basedOn w:val="a6"/>
    <w:link w:val="1f4"/>
    <w:uiPriority w:val="99"/>
    <w:rsid w:val="00F0198E"/>
    <w:pPr>
      <w:tabs>
        <w:tab w:val="num" w:pos="435"/>
      </w:tabs>
      <w:spacing w:after="0" w:line="276" w:lineRule="auto"/>
      <w:ind w:left="435" w:hanging="435"/>
      <w:contextualSpacing w:val="0"/>
    </w:pPr>
    <w:rPr>
      <w:rFonts w:ascii="Times New Roman" w:eastAsia="Times New Roman" w:hAnsi="Times New Roman" w:cs="Times New Roman"/>
      <w:sz w:val="24"/>
      <w:szCs w:val="24"/>
    </w:rPr>
  </w:style>
  <w:style w:type="character" w:customStyle="1" w:styleId="1f4">
    <w:name w:val="1й Знак"/>
    <w:basedOn w:val="a7"/>
    <w:link w:val="1f3"/>
    <w:uiPriority w:val="99"/>
    <w:locked/>
    <w:rsid w:val="00F0198E"/>
    <w:rPr>
      <w:rFonts w:ascii="Times New Roman" w:eastAsia="Times New Roman" w:hAnsi="Times New Roman" w:cs="Times New Roman"/>
      <w:sz w:val="24"/>
      <w:szCs w:val="24"/>
    </w:rPr>
  </w:style>
  <w:style w:type="paragraph" w:customStyle="1" w:styleId="2fb">
    <w:name w:val="2й"/>
    <w:basedOn w:val="a6"/>
    <w:link w:val="2fc"/>
    <w:uiPriority w:val="99"/>
    <w:rsid w:val="00F0198E"/>
    <w:pPr>
      <w:tabs>
        <w:tab w:val="num" w:pos="1620"/>
      </w:tabs>
      <w:spacing w:after="0" w:line="276" w:lineRule="auto"/>
      <w:ind w:left="1620" w:hanging="720"/>
      <w:contextualSpacing w:val="0"/>
    </w:pPr>
    <w:rPr>
      <w:rFonts w:ascii="Times New Roman" w:eastAsia="Times New Roman" w:hAnsi="Times New Roman" w:cs="Times New Roman"/>
      <w:sz w:val="24"/>
      <w:szCs w:val="24"/>
    </w:rPr>
  </w:style>
  <w:style w:type="character" w:customStyle="1" w:styleId="2fc">
    <w:name w:val="2й Знак"/>
    <w:basedOn w:val="a7"/>
    <w:link w:val="2fb"/>
    <w:uiPriority w:val="99"/>
    <w:locked/>
    <w:rsid w:val="00F0198E"/>
    <w:rPr>
      <w:rFonts w:ascii="Times New Roman" w:eastAsia="Times New Roman" w:hAnsi="Times New Roman" w:cs="Times New Roman"/>
      <w:sz w:val="24"/>
      <w:szCs w:val="24"/>
    </w:rPr>
  </w:style>
  <w:style w:type="paragraph" w:customStyle="1" w:styleId="3b">
    <w:name w:val="3й"/>
    <w:basedOn w:val="a6"/>
    <w:link w:val="3c"/>
    <w:uiPriority w:val="99"/>
    <w:rsid w:val="00F0198E"/>
    <w:pPr>
      <w:numPr>
        <w:ilvl w:val="2"/>
      </w:numPr>
      <w:tabs>
        <w:tab w:val="num" w:pos="0"/>
      </w:tabs>
      <w:spacing w:after="0" w:line="276" w:lineRule="auto"/>
      <w:ind w:left="1080" w:hanging="720"/>
      <w:contextualSpacing w:val="0"/>
      <w:jc w:val="both"/>
    </w:pPr>
    <w:rPr>
      <w:rFonts w:ascii="Times New Roman" w:eastAsia="Times New Roman" w:hAnsi="Times New Roman" w:cs="Times New Roman"/>
      <w:sz w:val="24"/>
      <w:szCs w:val="24"/>
    </w:rPr>
  </w:style>
  <w:style w:type="character" w:customStyle="1" w:styleId="3c">
    <w:name w:val="3й Знак"/>
    <w:basedOn w:val="a7"/>
    <w:link w:val="3b"/>
    <w:uiPriority w:val="99"/>
    <w:locked/>
    <w:rsid w:val="00F0198E"/>
    <w:rPr>
      <w:rFonts w:ascii="Times New Roman" w:eastAsia="Times New Roman" w:hAnsi="Times New Roman" w:cs="Times New Roman"/>
      <w:sz w:val="24"/>
      <w:szCs w:val="24"/>
    </w:rPr>
  </w:style>
  <w:style w:type="paragraph" w:customStyle="1" w:styleId="72">
    <w:name w:val="Стиль7"/>
    <w:basedOn w:val="afffff0"/>
    <w:link w:val="73"/>
    <w:uiPriority w:val="99"/>
    <w:rsid w:val="00F0198E"/>
    <w:pPr>
      <w:jc w:val="center"/>
    </w:pPr>
    <w:rPr>
      <w:rFonts w:ascii="ISOCPEUR" w:hAnsi="ISOCPEUR" w:cs="ISOCPEUR"/>
      <w:i/>
      <w:iCs/>
      <w:sz w:val="28"/>
      <w:szCs w:val="28"/>
    </w:rPr>
  </w:style>
  <w:style w:type="character" w:customStyle="1" w:styleId="73">
    <w:name w:val="Стиль7 Знак"/>
    <w:link w:val="72"/>
    <w:uiPriority w:val="99"/>
    <w:locked/>
    <w:rsid w:val="00F0198E"/>
    <w:rPr>
      <w:rFonts w:ascii="ISOCPEUR" w:eastAsia="Times New Roman" w:hAnsi="ISOCPEUR" w:cs="ISOCPEUR"/>
      <w:i/>
      <w:iCs/>
      <w:sz w:val="28"/>
      <w:szCs w:val="28"/>
    </w:rPr>
  </w:style>
  <w:style w:type="paragraph" w:customStyle="1" w:styleId="3d">
    <w:name w:val="Абзац списка3"/>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4a">
    <w:name w:val="Абзац списка4"/>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5d">
    <w:name w:val="Абзац списка5"/>
    <w:basedOn w:val="a2"/>
    <w:uiPriority w:val="99"/>
    <w:rsid w:val="00F0198E"/>
    <w:pPr>
      <w:spacing w:after="0" w:line="240" w:lineRule="auto"/>
      <w:ind w:left="720"/>
    </w:pPr>
    <w:rPr>
      <w:rFonts w:ascii="Times New Roman" w:eastAsia="Times New Roman" w:hAnsi="Times New Roman" w:cs="Times New Roman"/>
      <w:sz w:val="24"/>
      <w:szCs w:val="24"/>
      <w:lang w:eastAsia="ru-RU"/>
    </w:rPr>
  </w:style>
  <w:style w:type="paragraph" w:customStyle="1" w:styleId="82">
    <w:name w:val="Стиль8"/>
    <w:basedOn w:val="a2"/>
    <w:uiPriority w:val="99"/>
    <w:rsid w:val="00F0198E"/>
    <w:pPr>
      <w:spacing w:after="0" w:line="360" w:lineRule="auto"/>
      <w:jc w:val="both"/>
    </w:pPr>
    <w:rPr>
      <w:rFonts w:ascii="Times New Roman" w:eastAsia="Times New Roman" w:hAnsi="Times New Roman" w:cs="Times New Roman"/>
      <w:sz w:val="20"/>
      <w:szCs w:val="20"/>
      <w:lang w:val="en-US"/>
    </w:rPr>
  </w:style>
  <w:style w:type="paragraph" w:customStyle="1" w:styleId="92">
    <w:name w:val="Стиль9"/>
    <w:basedOn w:val="afff9"/>
    <w:uiPriority w:val="99"/>
    <w:rsid w:val="00F0198E"/>
    <w:pPr>
      <w:spacing w:line="360" w:lineRule="auto"/>
      <w:ind w:firstLine="0"/>
      <w:jc w:val="both"/>
    </w:pPr>
    <w:rPr>
      <w:sz w:val="20"/>
      <w:szCs w:val="20"/>
    </w:rPr>
  </w:style>
  <w:style w:type="paragraph" w:customStyle="1" w:styleId="afffff2">
    <w:name w:val="Содержимое таблицы"/>
    <w:basedOn w:val="a2"/>
    <w:rsid w:val="00F0198E"/>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2">
    <w:name w:val="Нормальный-2"/>
    <w:basedOn w:val="a2"/>
    <w:link w:val="-20"/>
    <w:uiPriority w:val="99"/>
    <w:rsid w:val="00F0198E"/>
    <w:pPr>
      <w:overflowPunct w:val="0"/>
      <w:autoSpaceDE w:val="0"/>
      <w:autoSpaceDN w:val="0"/>
      <w:adjustRightInd w:val="0"/>
      <w:spacing w:before="120" w:after="0" w:line="240" w:lineRule="auto"/>
      <w:ind w:left="284" w:right="170" w:firstLine="851"/>
      <w:jc w:val="both"/>
      <w:textAlignment w:val="baseline"/>
    </w:pPr>
    <w:rPr>
      <w:rFonts w:ascii="Times New Roman" w:eastAsia="Times New Roman" w:hAnsi="Times New Roman" w:cs="Times New Roman"/>
      <w:sz w:val="26"/>
      <w:szCs w:val="20"/>
      <w:lang w:eastAsia="ru-RU"/>
    </w:rPr>
  </w:style>
  <w:style w:type="character" w:customStyle="1" w:styleId="-20">
    <w:name w:val="Нормальный-2 Знак"/>
    <w:link w:val="-2"/>
    <w:uiPriority w:val="99"/>
    <w:locked/>
    <w:rsid w:val="00F0198E"/>
    <w:rPr>
      <w:rFonts w:ascii="Times New Roman" w:eastAsia="Times New Roman" w:hAnsi="Times New Roman" w:cs="Times New Roman"/>
      <w:sz w:val="26"/>
      <w:szCs w:val="20"/>
      <w:lang w:eastAsia="ru-RU"/>
    </w:rPr>
  </w:style>
  <w:style w:type="paragraph" w:customStyle="1" w:styleId="Web">
    <w:name w:val="Обычный (Web)"/>
    <w:basedOn w:val="a2"/>
    <w:uiPriority w:val="99"/>
    <w:rsid w:val="00F0198E"/>
    <w:pPr>
      <w:spacing w:before="100" w:after="100" w:line="240" w:lineRule="auto"/>
    </w:pPr>
    <w:rPr>
      <w:rFonts w:ascii="Times New Roman" w:eastAsia="Times New Roman" w:hAnsi="Times New Roman" w:cs="Times New Roman"/>
      <w:sz w:val="24"/>
      <w:szCs w:val="20"/>
      <w:lang w:eastAsia="ru-RU"/>
    </w:rPr>
  </w:style>
  <w:style w:type="character" w:customStyle="1" w:styleId="afffff3">
    <w:name w:val="Буквица"/>
    <w:rsid w:val="00F0198E"/>
    <w:rPr>
      <w:lang w:val="ru-RU"/>
    </w:rPr>
  </w:style>
  <w:style w:type="table" w:customStyle="1" w:styleId="TableGrid1">
    <w:name w:val="TableGrid1"/>
    <w:rsid w:val="00F0198E"/>
    <w:pPr>
      <w:spacing w:after="0" w:line="240" w:lineRule="auto"/>
    </w:pPr>
    <w:rPr>
      <w:rFonts w:eastAsia="Times New Roman"/>
      <w:lang w:eastAsia="ru-RU"/>
    </w:rPr>
    <w:tblPr>
      <w:tblCellMar>
        <w:top w:w="0" w:type="dxa"/>
        <w:left w:w="0" w:type="dxa"/>
        <w:bottom w:w="0" w:type="dxa"/>
        <w:right w:w="0" w:type="dxa"/>
      </w:tblCellMar>
    </w:tblPr>
  </w:style>
  <w:style w:type="table" w:customStyle="1" w:styleId="74">
    <w:name w:val="Сетка таблицы7"/>
    <w:basedOn w:val="a4"/>
    <w:next w:val="af2"/>
    <w:uiPriority w:val="99"/>
    <w:rsid w:val="00F0198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3">
    <w:name w:val="Заголовок 4 Знак1"/>
    <w:basedOn w:val="a3"/>
    <w:uiPriority w:val="9"/>
    <w:semiHidden/>
    <w:rsid w:val="00F0198E"/>
    <w:rPr>
      <w:rFonts w:asciiTheme="majorHAnsi" w:eastAsiaTheme="majorEastAsia" w:hAnsiTheme="majorHAnsi" w:cstheme="majorBidi"/>
      <w:i/>
      <w:iCs/>
      <w:color w:val="2E74B5" w:themeColor="accent1" w:themeShade="BF"/>
    </w:rPr>
  </w:style>
  <w:style w:type="table" w:customStyle="1" w:styleId="710">
    <w:name w:val="Сетка таблицы71"/>
    <w:basedOn w:val="a4"/>
    <w:next w:val="af2"/>
    <w:uiPriority w:val="99"/>
    <w:rsid w:val="000C4D8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4"/>
    <w:next w:val="af2"/>
    <w:uiPriority w:val="99"/>
    <w:rsid w:val="00134D3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4"/>
    <w:next w:val="af2"/>
    <w:rsid w:val="009B29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4"/>
    <w:next w:val="af2"/>
    <w:rsid w:val="00CC246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rsid w:val="009A6BD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34182">
      <w:bodyDiv w:val="1"/>
      <w:marLeft w:val="0"/>
      <w:marRight w:val="0"/>
      <w:marTop w:val="0"/>
      <w:marBottom w:val="0"/>
      <w:divBdr>
        <w:top w:val="none" w:sz="0" w:space="0" w:color="auto"/>
        <w:left w:val="none" w:sz="0" w:space="0" w:color="auto"/>
        <w:bottom w:val="none" w:sz="0" w:space="0" w:color="auto"/>
        <w:right w:val="none" w:sz="0" w:space="0" w:color="auto"/>
      </w:divBdr>
    </w:div>
    <w:div w:id="63139589">
      <w:bodyDiv w:val="1"/>
      <w:marLeft w:val="0"/>
      <w:marRight w:val="0"/>
      <w:marTop w:val="0"/>
      <w:marBottom w:val="0"/>
      <w:divBdr>
        <w:top w:val="none" w:sz="0" w:space="0" w:color="auto"/>
        <w:left w:val="none" w:sz="0" w:space="0" w:color="auto"/>
        <w:bottom w:val="none" w:sz="0" w:space="0" w:color="auto"/>
        <w:right w:val="none" w:sz="0" w:space="0" w:color="auto"/>
      </w:divBdr>
    </w:div>
    <w:div w:id="84883031">
      <w:bodyDiv w:val="1"/>
      <w:marLeft w:val="0"/>
      <w:marRight w:val="0"/>
      <w:marTop w:val="0"/>
      <w:marBottom w:val="0"/>
      <w:divBdr>
        <w:top w:val="none" w:sz="0" w:space="0" w:color="auto"/>
        <w:left w:val="none" w:sz="0" w:space="0" w:color="auto"/>
        <w:bottom w:val="none" w:sz="0" w:space="0" w:color="auto"/>
        <w:right w:val="none" w:sz="0" w:space="0" w:color="auto"/>
      </w:divBdr>
    </w:div>
    <w:div w:id="89667344">
      <w:bodyDiv w:val="1"/>
      <w:marLeft w:val="0"/>
      <w:marRight w:val="0"/>
      <w:marTop w:val="0"/>
      <w:marBottom w:val="0"/>
      <w:divBdr>
        <w:top w:val="none" w:sz="0" w:space="0" w:color="auto"/>
        <w:left w:val="none" w:sz="0" w:space="0" w:color="auto"/>
        <w:bottom w:val="none" w:sz="0" w:space="0" w:color="auto"/>
        <w:right w:val="none" w:sz="0" w:space="0" w:color="auto"/>
      </w:divBdr>
    </w:div>
    <w:div w:id="183062797">
      <w:bodyDiv w:val="1"/>
      <w:marLeft w:val="0"/>
      <w:marRight w:val="0"/>
      <w:marTop w:val="0"/>
      <w:marBottom w:val="0"/>
      <w:divBdr>
        <w:top w:val="none" w:sz="0" w:space="0" w:color="auto"/>
        <w:left w:val="none" w:sz="0" w:space="0" w:color="auto"/>
        <w:bottom w:val="none" w:sz="0" w:space="0" w:color="auto"/>
        <w:right w:val="none" w:sz="0" w:space="0" w:color="auto"/>
      </w:divBdr>
    </w:div>
    <w:div w:id="189952097">
      <w:bodyDiv w:val="1"/>
      <w:marLeft w:val="0"/>
      <w:marRight w:val="0"/>
      <w:marTop w:val="0"/>
      <w:marBottom w:val="0"/>
      <w:divBdr>
        <w:top w:val="none" w:sz="0" w:space="0" w:color="auto"/>
        <w:left w:val="none" w:sz="0" w:space="0" w:color="auto"/>
        <w:bottom w:val="none" w:sz="0" w:space="0" w:color="auto"/>
        <w:right w:val="none" w:sz="0" w:space="0" w:color="auto"/>
      </w:divBdr>
    </w:div>
    <w:div w:id="203445287">
      <w:bodyDiv w:val="1"/>
      <w:marLeft w:val="0"/>
      <w:marRight w:val="0"/>
      <w:marTop w:val="0"/>
      <w:marBottom w:val="0"/>
      <w:divBdr>
        <w:top w:val="none" w:sz="0" w:space="0" w:color="auto"/>
        <w:left w:val="none" w:sz="0" w:space="0" w:color="auto"/>
        <w:bottom w:val="none" w:sz="0" w:space="0" w:color="auto"/>
        <w:right w:val="none" w:sz="0" w:space="0" w:color="auto"/>
      </w:divBdr>
    </w:div>
    <w:div w:id="206767814">
      <w:bodyDiv w:val="1"/>
      <w:marLeft w:val="0"/>
      <w:marRight w:val="0"/>
      <w:marTop w:val="0"/>
      <w:marBottom w:val="0"/>
      <w:divBdr>
        <w:top w:val="none" w:sz="0" w:space="0" w:color="auto"/>
        <w:left w:val="none" w:sz="0" w:space="0" w:color="auto"/>
        <w:bottom w:val="none" w:sz="0" w:space="0" w:color="auto"/>
        <w:right w:val="none" w:sz="0" w:space="0" w:color="auto"/>
      </w:divBdr>
    </w:div>
    <w:div w:id="209415552">
      <w:bodyDiv w:val="1"/>
      <w:marLeft w:val="0"/>
      <w:marRight w:val="0"/>
      <w:marTop w:val="0"/>
      <w:marBottom w:val="0"/>
      <w:divBdr>
        <w:top w:val="none" w:sz="0" w:space="0" w:color="auto"/>
        <w:left w:val="none" w:sz="0" w:space="0" w:color="auto"/>
        <w:bottom w:val="none" w:sz="0" w:space="0" w:color="auto"/>
        <w:right w:val="none" w:sz="0" w:space="0" w:color="auto"/>
      </w:divBdr>
    </w:div>
    <w:div w:id="213198813">
      <w:bodyDiv w:val="1"/>
      <w:marLeft w:val="0"/>
      <w:marRight w:val="0"/>
      <w:marTop w:val="0"/>
      <w:marBottom w:val="0"/>
      <w:divBdr>
        <w:top w:val="none" w:sz="0" w:space="0" w:color="auto"/>
        <w:left w:val="none" w:sz="0" w:space="0" w:color="auto"/>
        <w:bottom w:val="none" w:sz="0" w:space="0" w:color="auto"/>
        <w:right w:val="none" w:sz="0" w:space="0" w:color="auto"/>
      </w:divBdr>
      <w:divsChild>
        <w:div w:id="111167773">
          <w:marLeft w:val="-150"/>
          <w:marRight w:val="-150"/>
          <w:marTop w:val="0"/>
          <w:marBottom w:val="0"/>
          <w:divBdr>
            <w:top w:val="none" w:sz="0" w:space="0" w:color="auto"/>
            <w:left w:val="none" w:sz="0" w:space="0" w:color="auto"/>
            <w:bottom w:val="none" w:sz="0" w:space="0" w:color="auto"/>
            <w:right w:val="none" w:sz="0" w:space="0" w:color="auto"/>
          </w:divBdr>
          <w:divsChild>
            <w:div w:id="217788806">
              <w:marLeft w:val="0"/>
              <w:marRight w:val="0"/>
              <w:marTop w:val="0"/>
              <w:marBottom w:val="0"/>
              <w:divBdr>
                <w:top w:val="none" w:sz="0" w:space="0" w:color="auto"/>
                <w:left w:val="none" w:sz="0" w:space="0" w:color="auto"/>
                <w:bottom w:val="none" w:sz="0" w:space="0" w:color="auto"/>
                <w:right w:val="none" w:sz="0" w:space="0" w:color="auto"/>
              </w:divBdr>
              <w:divsChild>
                <w:div w:id="559026462">
                  <w:marLeft w:val="0"/>
                  <w:marRight w:val="0"/>
                  <w:marTop w:val="0"/>
                  <w:marBottom w:val="180"/>
                  <w:divBdr>
                    <w:top w:val="none" w:sz="0" w:space="0" w:color="auto"/>
                    <w:left w:val="none" w:sz="0" w:space="0" w:color="auto"/>
                    <w:bottom w:val="none" w:sz="0" w:space="0" w:color="auto"/>
                    <w:right w:val="none" w:sz="0" w:space="0" w:color="auto"/>
                  </w:divBdr>
                </w:div>
                <w:div w:id="1210874041">
                  <w:marLeft w:val="0"/>
                  <w:marRight w:val="0"/>
                  <w:marTop w:val="0"/>
                  <w:marBottom w:val="105"/>
                  <w:divBdr>
                    <w:top w:val="none" w:sz="0" w:space="0" w:color="auto"/>
                    <w:left w:val="none" w:sz="0" w:space="0" w:color="auto"/>
                    <w:bottom w:val="none" w:sz="0" w:space="0" w:color="auto"/>
                    <w:right w:val="none" w:sz="0" w:space="0" w:color="auto"/>
                  </w:divBdr>
                </w:div>
              </w:divsChild>
            </w:div>
            <w:div w:id="769005444">
              <w:marLeft w:val="0"/>
              <w:marRight w:val="0"/>
              <w:marTop w:val="0"/>
              <w:marBottom w:val="0"/>
              <w:divBdr>
                <w:top w:val="none" w:sz="0" w:space="0" w:color="auto"/>
                <w:left w:val="none" w:sz="0" w:space="0" w:color="auto"/>
                <w:bottom w:val="none" w:sz="0" w:space="0" w:color="auto"/>
                <w:right w:val="none" w:sz="0" w:space="0" w:color="auto"/>
              </w:divBdr>
              <w:divsChild>
                <w:div w:id="895122227">
                  <w:marLeft w:val="0"/>
                  <w:marRight w:val="0"/>
                  <w:marTop w:val="0"/>
                  <w:marBottom w:val="180"/>
                  <w:divBdr>
                    <w:top w:val="none" w:sz="0" w:space="0" w:color="auto"/>
                    <w:left w:val="none" w:sz="0" w:space="0" w:color="auto"/>
                    <w:bottom w:val="none" w:sz="0" w:space="0" w:color="auto"/>
                    <w:right w:val="none" w:sz="0" w:space="0" w:color="auto"/>
                  </w:divBdr>
                </w:div>
                <w:div w:id="1843003520">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 w:id="206727230">
          <w:marLeft w:val="-150"/>
          <w:marRight w:val="-150"/>
          <w:marTop w:val="0"/>
          <w:marBottom w:val="0"/>
          <w:divBdr>
            <w:top w:val="none" w:sz="0" w:space="0" w:color="auto"/>
            <w:left w:val="none" w:sz="0" w:space="0" w:color="auto"/>
            <w:bottom w:val="none" w:sz="0" w:space="0" w:color="auto"/>
            <w:right w:val="none" w:sz="0" w:space="0" w:color="auto"/>
          </w:divBdr>
          <w:divsChild>
            <w:div w:id="199443451">
              <w:marLeft w:val="0"/>
              <w:marRight w:val="0"/>
              <w:marTop w:val="0"/>
              <w:marBottom w:val="0"/>
              <w:divBdr>
                <w:top w:val="none" w:sz="0" w:space="0" w:color="auto"/>
                <w:left w:val="none" w:sz="0" w:space="0" w:color="auto"/>
                <w:bottom w:val="none" w:sz="0" w:space="0" w:color="auto"/>
                <w:right w:val="none" w:sz="0" w:space="0" w:color="auto"/>
              </w:divBdr>
              <w:divsChild>
                <w:div w:id="216749480">
                  <w:marLeft w:val="0"/>
                  <w:marRight w:val="0"/>
                  <w:marTop w:val="0"/>
                  <w:marBottom w:val="105"/>
                  <w:divBdr>
                    <w:top w:val="none" w:sz="0" w:space="0" w:color="auto"/>
                    <w:left w:val="none" w:sz="0" w:space="0" w:color="auto"/>
                    <w:bottom w:val="none" w:sz="0" w:space="0" w:color="auto"/>
                    <w:right w:val="none" w:sz="0" w:space="0" w:color="auto"/>
                  </w:divBdr>
                </w:div>
                <w:div w:id="1006784548">
                  <w:marLeft w:val="0"/>
                  <w:marRight w:val="0"/>
                  <w:marTop w:val="0"/>
                  <w:marBottom w:val="0"/>
                  <w:divBdr>
                    <w:top w:val="none" w:sz="0" w:space="0" w:color="auto"/>
                    <w:left w:val="none" w:sz="0" w:space="0" w:color="auto"/>
                    <w:bottom w:val="none" w:sz="0" w:space="0" w:color="auto"/>
                    <w:right w:val="none" w:sz="0" w:space="0" w:color="auto"/>
                  </w:divBdr>
                </w:div>
                <w:div w:id="1236553574">
                  <w:marLeft w:val="0"/>
                  <w:marRight w:val="0"/>
                  <w:marTop w:val="0"/>
                  <w:marBottom w:val="180"/>
                  <w:divBdr>
                    <w:top w:val="none" w:sz="0" w:space="0" w:color="auto"/>
                    <w:left w:val="none" w:sz="0" w:space="0" w:color="auto"/>
                    <w:bottom w:val="none" w:sz="0" w:space="0" w:color="auto"/>
                    <w:right w:val="none" w:sz="0" w:space="0" w:color="auto"/>
                  </w:divBdr>
                  <w:divsChild>
                    <w:div w:id="2143880638">
                      <w:marLeft w:val="0"/>
                      <w:marRight w:val="0"/>
                      <w:marTop w:val="0"/>
                      <w:marBottom w:val="0"/>
                      <w:divBdr>
                        <w:top w:val="single" w:sz="6" w:space="3" w:color="346DF1"/>
                        <w:left w:val="single" w:sz="6" w:space="6" w:color="346DF1"/>
                        <w:bottom w:val="single" w:sz="6" w:space="2" w:color="346DF1"/>
                        <w:right w:val="single" w:sz="6" w:space="6" w:color="346DF1"/>
                      </w:divBdr>
                    </w:div>
                  </w:divsChild>
                </w:div>
              </w:divsChild>
            </w:div>
            <w:div w:id="918564247">
              <w:marLeft w:val="0"/>
              <w:marRight w:val="0"/>
              <w:marTop w:val="0"/>
              <w:marBottom w:val="0"/>
              <w:divBdr>
                <w:top w:val="none" w:sz="0" w:space="0" w:color="auto"/>
                <w:left w:val="none" w:sz="0" w:space="0" w:color="auto"/>
                <w:bottom w:val="none" w:sz="0" w:space="0" w:color="auto"/>
                <w:right w:val="none" w:sz="0" w:space="0" w:color="auto"/>
              </w:divBdr>
              <w:divsChild>
                <w:div w:id="602886077">
                  <w:marLeft w:val="0"/>
                  <w:marRight w:val="0"/>
                  <w:marTop w:val="0"/>
                  <w:marBottom w:val="180"/>
                  <w:divBdr>
                    <w:top w:val="none" w:sz="0" w:space="0" w:color="auto"/>
                    <w:left w:val="none" w:sz="0" w:space="0" w:color="auto"/>
                    <w:bottom w:val="none" w:sz="0" w:space="0" w:color="auto"/>
                    <w:right w:val="none" w:sz="0" w:space="0" w:color="auto"/>
                  </w:divBdr>
                  <w:divsChild>
                    <w:div w:id="1961498446">
                      <w:marLeft w:val="0"/>
                      <w:marRight w:val="0"/>
                      <w:marTop w:val="0"/>
                      <w:marBottom w:val="0"/>
                      <w:divBdr>
                        <w:top w:val="none" w:sz="0" w:space="0" w:color="auto"/>
                        <w:left w:val="none" w:sz="0" w:space="0" w:color="auto"/>
                        <w:bottom w:val="none" w:sz="0" w:space="0" w:color="auto"/>
                        <w:right w:val="none" w:sz="0" w:space="0" w:color="auto"/>
                      </w:divBdr>
                    </w:div>
                  </w:divsChild>
                </w:div>
                <w:div w:id="883062580">
                  <w:marLeft w:val="0"/>
                  <w:marRight w:val="0"/>
                  <w:marTop w:val="0"/>
                  <w:marBottom w:val="105"/>
                  <w:divBdr>
                    <w:top w:val="none" w:sz="0" w:space="0" w:color="auto"/>
                    <w:left w:val="none" w:sz="0" w:space="0" w:color="auto"/>
                    <w:bottom w:val="none" w:sz="0" w:space="0" w:color="auto"/>
                    <w:right w:val="none" w:sz="0" w:space="0" w:color="auto"/>
                  </w:divBdr>
                </w:div>
              </w:divsChild>
            </w:div>
            <w:div w:id="2086225184">
              <w:marLeft w:val="0"/>
              <w:marRight w:val="0"/>
              <w:marTop w:val="0"/>
              <w:marBottom w:val="0"/>
              <w:divBdr>
                <w:top w:val="none" w:sz="0" w:space="0" w:color="auto"/>
                <w:left w:val="none" w:sz="0" w:space="0" w:color="auto"/>
                <w:bottom w:val="none" w:sz="0" w:space="0" w:color="auto"/>
                <w:right w:val="none" w:sz="0" w:space="0" w:color="auto"/>
              </w:divBdr>
              <w:divsChild>
                <w:div w:id="36005284">
                  <w:marLeft w:val="0"/>
                  <w:marRight w:val="0"/>
                  <w:marTop w:val="0"/>
                  <w:marBottom w:val="105"/>
                  <w:divBdr>
                    <w:top w:val="none" w:sz="0" w:space="0" w:color="auto"/>
                    <w:left w:val="none" w:sz="0" w:space="0" w:color="auto"/>
                    <w:bottom w:val="none" w:sz="0" w:space="0" w:color="auto"/>
                    <w:right w:val="none" w:sz="0" w:space="0" w:color="auto"/>
                  </w:divBdr>
                </w:div>
                <w:div w:id="1701973046">
                  <w:marLeft w:val="0"/>
                  <w:marRight w:val="0"/>
                  <w:marTop w:val="0"/>
                  <w:marBottom w:val="0"/>
                  <w:divBdr>
                    <w:top w:val="none" w:sz="0" w:space="0" w:color="auto"/>
                    <w:left w:val="none" w:sz="0" w:space="0" w:color="auto"/>
                    <w:bottom w:val="none" w:sz="0" w:space="0" w:color="auto"/>
                    <w:right w:val="none" w:sz="0" w:space="0" w:color="auto"/>
                  </w:divBdr>
                </w:div>
                <w:div w:id="1922445702">
                  <w:marLeft w:val="0"/>
                  <w:marRight w:val="0"/>
                  <w:marTop w:val="0"/>
                  <w:marBottom w:val="180"/>
                  <w:divBdr>
                    <w:top w:val="none" w:sz="0" w:space="0" w:color="auto"/>
                    <w:left w:val="none" w:sz="0" w:space="0" w:color="auto"/>
                    <w:bottom w:val="none" w:sz="0" w:space="0" w:color="auto"/>
                    <w:right w:val="none" w:sz="0" w:space="0" w:color="auto"/>
                  </w:divBdr>
                  <w:divsChild>
                    <w:div w:id="32521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508053">
          <w:marLeft w:val="0"/>
          <w:marRight w:val="0"/>
          <w:marTop w:val="240"/>
          <w:marBottom w:val="150"/>
          <w:divBdr>
            <w:top w:val="none" w:sz="0" w:space="0" w:color="auto"/>
            <w:left w:val="none" w:sz="0" w:space="0" w:color="auto"/>
            <w:bottom w:val="none" w:sz="0" w:space="0" w:color="auto"/>
            <w:right w:val="none" w:sz="0" w:space="0" w:color="auto"/>
          </w:divBdr>
          <w:divsChild>
            <w:div w:id="1870101539">
              <w:marLeft w:val="0"/>
              <w:marRight w:val="0"/>
              <w:marTop w:val="0"/>
              <w:marBottom w:val="0"/>
              <w:divBdr>
                <w:top w:val="none" w:sz="0" w:space="0" w:color="auto"/>
                <w:left w:val="none" w:sz="0" w:space="0" w:color="auto"/>
                <w:bottom w:val="none" w:sz="0" w:space="0" w:color="auto"/>
                <w:right w:val="none" w:sz="0" w:space="0" w:color="auto"/>
              </w:divBdr>
              <w:divsChild>
                <w:div w:id="28423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44823">
      <w:bodyDiv w:val="1"/>
      <w:marLeft w:val="0"/>
      <w:marRight w:val="0"/>
      <w:marTop w:val="0"/>
      <w:marBottom w:val="0"/>
      <w:divBdr>
        <w:top w:val="none" w:sz="0" w:space="0" w:color="auto"/>
        <w:left w:val="none" w:sz="0" w:space="0" w:color="auto"/>
        <w:bottom w:val="none" w:sz="0" w:space="0" w:color="auto"/>
        <w:right w:val="none" w:sz="0" w:space="0" w:color="auto"/>
      </w:divBdr>
      <w:divsChild>
        <w:div w:id="1069422010">
          <w:marLeft w:val="0"/>
          <w:marRight w:val="0"/>
          <w:marTop w:val="0"/>
          <w:marBottom w:val="0"/>
          <w:divBdr>
            <w:top w:val="none" w:sz="0" w:space="0" w:color="auto"/>
            <w:left w:val="none" w:sz="0" w:space="0" w:color="auto"/>
            <w:bottom w:val="none" w:sz="0" w:space="0" w:color="auto"/>
            <w:right w:val="none" w:sz="0" w:space="0" w:color="auto"/>
          </w:divBdr>
          <w:divsChild>
            <w:div w:id="232200178">
              <w:marLeft w:val="0"/>
              <w:marRight w:val="0"/>
              <w:marTop w:val="0"/>
              <w:marBottom w:val="0"/>
              <w:divBdr>
                <w:top w:val="none" w:sz="0" w:space="0" w:color="auto"/>
                <w:left w:val="none" w:sz="0" w:space="0" w:color="auto"/>
                <w:bottom w:val="none" w:sz="0" w:space="0" w:color="auto"/>
                <w:right w:val="none" w:sz="0" w:space="0" w:color="auto"/>
              </w:divBdr>
            </w:div>
            <w:div w:id="1042243400">
              <w:marLeft w:val="0"/>
              <w:marRight w:val="0"/>
              <w:marTop w:val="0"/>
              <w:marBottom w:val="0"/>
              <w:divBdr>
                <w:top w:val="none" w:sz="0" w:space="0" w:color="auto"/>
                <w:left w:val="none" w:sz="0" w:space="0" w:color="auto"/>
                <w:bottom w:val="none" w:sz="0" w:space="0" w:color="auto"/>
                <w:right w:val="none" w:sz="0" w:space="0" w:color="auto"/>
              </w:divBdr>
            </w:div>
            <w:div w:id="170100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744739">
      <w:bodyDiv w:val="1"/>
      <w:marLeft w:val="0"/>
      <w:marRight w:val="0"/>
      <w:marTop w:val="0"/>
      <w:marBottom w:val="0"/>
      <w:divBdr>
        <w:top w:val="none" w:sz="0" w:space="0" w:color="auto"/>
        <w:left w:val="none" w:sz="0" w:space="0" w:color="auto"/>
        <w:bottom w:val="none" w:sz="0" w:space="0" w:color="auto"/>
        <w:right w:val="none" w:sz="0" w:space="0" w:color="auto"/>
      </w:divBdr>
    </w:div>
    <w:div w:id="241380860">
      <w:bodyDiv w:val="1"/>
      <w:marLeft w:val="0"/>
      <w:marRight w:val="0"/>
      <w:marTop w:val="0"/>
      <w:marBottom w:val="0"/>
      <w:divBdr>
        <w:top w:val="none" w:sz="0" w:space="0" w:color="auto"/>
        <w:left w:val="none" w:sz="0" w:space="0" w:color="auto"/>
        <w:bottom w:val="none" w:sz="0" w:space="0" w:color="auto"/>
        <w:right w:val="none" w:sz="0" w:space="0" w:color="auto"/>
      </w:divBdr>
    </w:div>
    <w:div w:id="309403467">
      <w:bodyDiv w:val="1"/>
      <w:marLeft w:val="0"/>
      <w:marRight w:val="0"/>
      <w:marTop w:val="0"/>
      <w:marBottom w:val="0"/>
      <w:divBdr>
        <w:top w:val="none" w:sz="0" w:space="0" w:color="auto"/>
        <w:left w:val="none" w:sz="0" w:space="0" w:color="auto"/>
        <w:bottom w:val="none" w:sz="0" w:space="0" w:color="auto"/>
        <w:right w:val="none" w:sz="0" w:space="0" w:color="auto"/>
      </w:divBdr>
    </w:div>
    <w:div w:id="334773522">
      <w:bodyDiv w:val="1"/>
      <w:marLeft w:val="0"/>
      <w:marRight w:val="0"/>
      <w:marTop w:val="0"/>
      <w:marBottom w:val="0"/>
      <w:divBdr>
        <w:top w:val="none" w:sz="0" w:space="0" w:color="auto"/>
        <w:left w:val="none" w:sz="0" w:space="0" w:color="auto"/>
        <w:bottom w:val="none" w:sz="0" w:space="0" w:color="auto"/>
        <w:right w:val="none" w:sz="0" w:space="0" w:color="auto"/>
      </w:divBdr>
    </w:div>
    <w:div w:id="372923734">
      <w:bodyDiv w:val="1"/>
      <w:marLeft w:val="0"/>
      <w:marRight w:val="0"/>
      <w:marTop w:val="0"/>
      <w:marBottom w:val="0"/>
      <w:divBdr>
        <w:top w:val="none" w:sz="0" w:space="0" w:color="auto"/>
        <w:left w:val="none" w:sz="0" w:space="0" w:color="auto"/>
        <w:bottom w:val="none" w:sz="0" w:space="0" w:color="auto"/>
        <w:right w:val="none" w:sz="0" w:space="0" w:color="auto"/>
      </w:divBdr>
    </w:div>
    <w:div w:id="391582375">
      <w:bodyDiv w:val="1"/>
      <w:marLeft w:val="0"/>
      <w:marRight w:val="0"/>
      <w:marTop w:val="0"/>
      <w:marBottom w:val="0"/>
      <w:divBdr>
        <w:top w:val="none" w:sz="0" w:space="0" w:color="auto"/>
        <w:left w:val="none" w:sz="0" w:space="0" w:color="auto"/>
        <w:bottom w:val="none" w:sz="0" w:space="0" w:color="auto"/>
        <w:right w:val="none" w:sz="0" w:space="0" w:color="auto"/>
      </w:divBdr>
    </w:div>
    <w:div w:id="400256291">
      <w:bodyDiv w:val="1"/>
      <w:marLeft w:val="0"/>
      <w:marRight w:val="0"/>
      <w:marTop w:val="0"/>
      <w:marBottom w:val="0"/>
      <w:divBdr>
        <w:top w:val="none" w:sz="0" w:space="0" w:color="auto"/>
        <w:left w:val="none" w:sz="0" w:space="0" w:color="auto"/>
        <w:bottom w:val="none" w:sz="0" w:space="0" w:color="auto"/>
        <w:right w:val="none" w:sz="0" w:space="0" w:color="auto"/>
      </w:divBdr>
    </w:div>
    <w:div w:id="422918785">
      <w:bodyDiv w:val="1"/>
      <w:marLeft w:val="0"/>
      <w:marRight w:val="0"/>
      <w:marTop w:val="0"/>
      <w:marBottom w:val="0"/>
      <w:divBdr>
        <w:top w:val="none" w:sz="0" w:space="0" w:color="auto"/>
        <w:left w:val="none" w:sz="0" w:space="0" w:color="auto"/>
        <w:bottom w:val="none" w:sz="0" w:space="0" w:color="auto"/>
        <w:right w:val="none" w:sz="0" w:space="0" w:color="auto"/>
      </w:divBdr>
    </w:div>
    <w:div w:id="432021897">
      <w:bodyDiv w:val="1"/>
      <w:marLeft w:val="0"/>
      <w:marRight w:val="0"/>
      <w:marTop w:val="0"/>
      <w:marBottom w:val="0"/>
      <w:divBdr>
        <w:top w:val="none" w:sz="0" w:space="0" w:color="auto"/>
        <w:left w:val="none" w:sz="0" w:space="0" w:color="auto"/>
        <w:bottom w:val="none" w:sz="0" w:space="0" w:color="auto"/>
        <w:right w:val="none" w:sz="0" w:space="0" w:color="auto"/>
      </w:divBdr>
    </w:div>
    <w:div w:id="451241610">
      <w:bodyDiv w:val="1"/>
      <w:marLeft w:val="0"/>
      <w:marRight w:val="0"/>
      <w:marTop w:val="0"/>
      <w:marBottom w:val="0"/>
      <w:divBdr>
        <w:top w:val="none" w:sz="0" w:space="0" w:color="auto"/>
        <w:left w:val="none" w:sz="0" w:space="0" w:color="auto"/>
        <w:bottom w:val="none" w:sz="0" w:space="0" w:color="auto"/>
        <w:right w:val="none" w:sz="0" w:space="0" w:color="auto"/>
      </w:divBdr>
    </w:div>
    <w:div w:id="468716724">
      <w:bodyDiv w:val="1"/>
      <w:marLeft w:val="0"/>
      <w:marRight w:val="0"/>
      <w:marTop w:val="0"/>
      <w:marBottom w:val="0"/>
      <w:divBdr>
        <w:top w:val="none" w:sz="0" w:space="0" w:color="auto"/>
        <w:left w:val="none" w:sz="0" w:space="0" w:color="auto"/>
        <w:bottom w:val="none" w:sz="0" w:space="0" w:color="auto"/>
        <w:right w:val="none" w:sz="0" w:space="0" w:color="auto"/>
      </w:divBdr>
    </w:div>
    <w:div w:id="469784212">
      <w:bodyDiv w:val="1"/>
      <w:marLeft w:val="0"/>
      <w:marRight w:val="0"/>
      <w:marTop w:val="0"/>
      <w:marBottom w:val="0"/>
      <w:divBdr>
        <w:top w:val="none" w:sz="0" w:space="0" w:color="auto"/>
        <w:left w:val="none" w:sz="0" w:space="0" w:color="auto"/>
        <w:bottom w:val="none" w:sz="0" w:space="0" w:color="auto"/>
        <w:right w:val="none" w:sz="0" w:space="0" w:color="auto"/>
      </w:divBdr>
    </w:div>
    <w:div w:id="495730936">
      <w:bodyDiv w:val="1"/>
      <w:marLeft w:val="0"/>
      <w:marRight w:val="0"/>
      <w:marTop w:val="0"/>
      <w:marBottom w:val="0"/>
      <w:divBdr>
        <w:top w:val="none" w:sz="0" w:space="0" w:color="auto"/>
        <w:left w:val="none" w:sz="0" w:space="0" w:color="auto"/>
        <w:bottom w:val="none" w:sz="0" w:space="0" w:color="auto"/>
        <w:right w:val="none" w:sz="0" w:space="0" w:color="auto"/>
      </w:divBdr>
    </w:div>
    <w:div w:id="522859421">
      <w:bodyDiv w:val="1"/>
      <w:marLeft w:val="0"/>
      <w:marRight w:val="0"/>
      <w:marTop w:val="0"/>
      <w:marBottom w:val="0"/>
      <w:divBdr>
        <w:top w:val="none" w:sz="0" w:space="0" w:color="auto"/>
        <w:left w:val="none" w:sz="0" w:space="0" w:color="auto"/>
        <w:bottom w:val="none" w:sz="0" w:space="0" w:color="auto"/>
        <w:right w:val="none" w:sz="0" w:space="0" w:color="auto"/>
      </w:divBdr>
    </w:div>
    <w:div w:id="528491064">
      <w:bodyDiv w:val="1"/>
      <w:marLeft w:val="0"/>
      <w:marRight w:val="0"/>
      <w:marTop w:val="0"/>
      <w:marBottom w:val="0"/>
      <w:divBdr>
        <w:top w:val="none" w:sz="0" w:space="0" w:color="auto"/>
        <w:left w:val="none" w:sz="0" w:space="0" w:color="auto"/>
        <w:bottom w:val="none" w:sz="0" w:space="0" w:color="auto"/>
        <w:right w:val="none" w:sz="0" w:space="0" w:color="auto"/>
      </w:divBdr>
      <w:divsChild>
        <w:div w:id="1580672303">
          <w:marLeft w:val="0"/>
          <w:marRight w:val="0"/>
          <w:marTop w:val="0"/>
          <w:marBottom w:val="0"/>
          <w:divBdr>
            <w:top w:val="none" w:sz="0" w:space="0" w:color="auto"/>
            <w:left w:val="none" w:sz="0" w:space="0" w:color="auto"/>
            <w:bottom w:val="none" w:sz="0" w:space="0" w:color="auto"/>
            <w:right w:val="none" w:sz="0" w:space="0" w:color="auto"/>
          </w:divBdr>
        </w:div>
      </w:divsChild>
    </w:div>
    <w:div w:id="542639897">
      <w:bodyDiv w:val="1"/>
      <w:marLeft w:val="0"/>
      <w:marRight w:val="0"/>
      <w:marTop w:val="0"/>
      <w:marBottom w:val="0"/>
      <w:divBdr>
        <w:top w:val="none" w:sz="0" w:space="0" w:color="auto"/>
        <w:left w:val="none" w:sz="0" w:space="0" w:color="auto"/>
        <w:bottom w:val="none" w:sz="0" w:space="0" w:color="auto"/>
        <w:right w:val="none" w:sz="0" w:space="0" w:color="auto"/>
      </w:divBdr>
    </w:div>
    <w:div w:id="660085757">
      <w:bodyDiv w:val="1"/>
      <w:marLeft w:val="0"/>
      <w:marRight w:val="0"/>
      <w:marTop w:val="0"/>
      <w:marBottom w:val="0"/>
      <w:divBdr>
        <w:top w:val="none" w:sz="0" w:space="0" w:color="auto"/>
        <w:left w:val="none" w:sz="0" w:space="0" w:color="auto"/>
        <w:bottom w:val="none" w:sz="0" w:space="0" w:color="auto"/>
        <w:right w:val="none" w:sz="0" w:space="0" w:color="auto"/>
      </w:divBdr>
    </w:div>
    <w:div w:id="663553369">
      <w:bodyDiv w:val="1"/>
      <w:marLeft w:val="0"/>
      <w:marRight w:val="0"/>
      <w:marTop w:val="0"/>
      <w:marBottom w:val="0"/>
      <w:divBdr>
        <w:top w:val="none" w:sz="0" w:space="0" w:color="auto"/>
        <w:left w:val="none" w:sz="0" w:space="0" w:color="auto"/>
        <w:bottom w:val="none" w:sz="0" w:space="0" w:color="auto"/>
        <w:right w:val="none" w:sz="0" w:space="0" w:color="auto"/>
      </w:divBdr>
    </w:div>
    <w:div w:id="668824822">
      <w:bodyDiv w:val="1"/>
      <w:marLeft w:val="0"/>
      <w:marRight w:val="0"/>
      <w:marTop w:val="0"/>
      <w:marBottom w:val="0"/>
      <w:divBdr>
        <w:top w:val="none" w:sz="0" w:space="0" w:color="auto"/>
        <w:left w:val="none" w:sz="0" w:space="0" w:color="auto"/>
        <w:bottom w:val="none" w:sz="0" w:space="0" w:color="auto"/>
        <w:right w:val="none" w:sz="0" w:space="0" w:color="auto"/>
      </w:divBdr>
    </w:div>
    <w:div w:id="688485886">
      <w:bodyDiv w:val="1"/>
      <w:marLeft w:val="0"/>
      <w:marRight w:val="0"/>
      <w:marTop w:val="0"/>
      <w:marBottom w:val="0"/>
      <w:divBdr>
        <w:top w:val="none" w:sz="0" w:space="0" w:color="auto"/>
        <w:left w:val="none" w:sz="0" w:space="0" w:color="auto"/>
        <w:bottom w:val="none" w:sz="0" w:space="0" w:color="auto"/>
        <w:right w:val="none" w:sz="0" w:space="0" w:color="auto"/>
      </w:divBdr>
      <w:divsChild>
        <w:div w:id="337541933">
          <w:marLeft w:val="0"/>
          <w:marRight w:val="0"/>
          <w:marTop w:val="0"/>
          <w:marBottom w:val="0"/>
          <w:divBdr>
            <w:top w:val="none" w:sz="0" w:space="0" w:color="auto"/>
            <w:left w:val="none" w:sz="0" w:space="0" w:color="auto"/>
            <w:bottom w:val="none" w:sz="0" w:space="0" w:color="auto"/>
            <w:right w:val="none" w:sz="0" w:space="0" w:color="auto"/>
          </w:divBdr>
        </w:div>
        <w:div w:id="342440551">
          <w:marLeft w:val="0"/>
          <w:marRight w:val="0"/>
          <w:marTop w:val="0"/>
          <w:marBottom w:val="0"/>
          <w:divBdr>
            <w:top w:val="none" w:sz="0" w:space="0" w:color="auto"/>
            <w:left w:val="none" w:sz="0" w:space="0" w:color="auto"/>
            <w:bottom w:val="none" w:sz="0" w:space="0" w:color="auto"/>
            <w:right w:val="none" w:sz="0" w:space="0" w:color="auto"/>
          </w:divBdr>
        </w:div>
        <w:div w:id="870997669">
          <w:marLeft w:val="0"/>
          <w:marRight w:val="0"/>
          <w:marTop w:val="0"/>
          <w:marBottom w:val="0"/>
          <w:divBdr>
            <w:top w:val="none" w:sz="0" w:space="0" w:color="auto"/>
            <w:left w:val="none" w:sz="0" w:space="0" w:color="auto"/>
            <w:bottom w:val="none" w:sz="0" w:space="0" w:color="auto"/>
            <w:right w:val="none" w:sz="0" w:space="0" w:color="auto"/>
          </w:divBdr>
        </w:div>
      </w:divsChild>
    </w:div>
    <w:div w:id="699283294">
      <w:bodyDiv w:val="1"/>
      <w:marLeft w:val="0"/>
      <w:marRight w:val="0"/>
      <w:marTop w:val="0"/>
      <w:marBottom w:val="0"/>
      <w:divBdr>
        <w:top w:val="none" w:sz="0" w:space="0" w:color="auto"/>
        <w:left w:val="none" w:sz="0" w:space="0" w:color="auto"/>
        <w:bottom w:val="none" w:sz="0" w:space="0" w:color="auto"/>
        <w:right w:val="none" w:sz="0" w:space="0" w:color="auto"/>
      </w:divBdr>
    </w:div>
    <w:div w:id="702709525">
      <w:bodyDiv w:val="1"/>
      <w:marLeft w:val="0"/>
      <w:marRight w:val="0"/>
      <w:marTop w:val="0"/>
      <w:marBottom w:val="0"/>
      <w:divBdr>
        <w:top w:val="none" w:sz="0" w:space="0" w:color="auto"/>
        <w:left w:val="none" w:sz="0" w:space="0" w:color="auto"/>
        <w:bottom w:val="none" w:sz="0" w:space="0" w:color="auto"/>
        <w:right w:val="none" w:sz="0" w:space="0" w:color="auto"/>
      </w:divBdr>
    </w:div>
    <w:div w:id="707532719">
      <w:bodyDiv w:val="1"/>
      <w:marLeft w:val="0"/>
      <w:marRight w:val="0"/>
      <w:marTop w:val="0"/>
      <w:marBottom w:val="0"/>
      <w:divBdr>
        <w:top w:val="none" w:sz="0" w:space="0" w:color="auto"/>
        <w:left w:val="none" w:sz="0" w:space="0" w:color="auto"/>
        <w:bottom w:val="none" w:sz="0" w:space="0" w:color="auto"/>
        <w:right w:val="none" w:sz="0" w:space="0" w:color="auto"/>
      </w:divBdr>
      <w:divsChild>
        <w:div w:id="787700091">
          <w:marLeft w:val="0"/>
          <w:marRight w:val="0"/>
          <w:marTop w:val="0"/>
          <w:marBottom w:val="0"/>
          <w:divBdr>
            <w:top w:val="none" w:sz="0" w:space="0" w:color="auto"/>
            <w:left w:val="none" w:sz="0" w:space="0" w:color="auto"/>
            <w:bottom w:val="none" w:sz="0" w:space="0" w:color="auto"/>
            <w:right w:val="none" w:sz="0" w:space="0" w:color="auto"/>
          </w:divBdr>
        </w:div>
        <w:div w:id="903292828">
          <w:marLeft w:val="0"/>
          <w:marRight w:val="0"/>
          <w:marTop w:val="0"/>
          <w:marBottom w:val="0"/>
          <w:divBdr>
            <w:top w:val="none" w:sz="0" w:space="0" w:color="auto"/>
            <w:left w:val="none" w:sz="0" w:space="0" w:color="auto"/>
            <w:bottom w:val="none" w:sz="0" w:space="0" w:color="auto"/>
            <w:right w:val="none" w:sz="0" w:space="0" w:color="auto"/>
          </w:divBdr>
        </w:div>
        <w:div w:id="1547253952">
          <w:marLeft w:val="0"/>
          <w:marRight w:val="0"/>
          <w:marTop w:val="0"/>
          <w:marBottom w:val="0"/>
          <w:divBdr>
            <w:top w:val="none" w:sz="0" w:space="0" w:color="auto"/>
            <w:left w:val="none" w:sz="0" w:space="0" w:color="auto"/>
            <w:bottom w:val="none" w:sz="0" w:space="0" w:color="auto"/>
            <w:right w:val="none" w:sz="0" w:space="0" w:color="auto"/>
          </w:divBdr>
        </w:div>
        <w:div w:id="1755857750">
          <w:marLeft w:val="0"/>
          <w:marRight w:val="0"/>
          <w:marTop w:val="0"/>
          <w:marBottom w:val="0"/>
          <w:divBdr>
            <w:top w:val="none" w:sz="0" w:space="0" w:color="auto"/>
            <w:left w:val="none" w:sz="0" w:space="0" w:color="auto"/>
            <w:bottom w:val="none" w:sz="0" w:space="0" w:color="auto"/>
            <w:right w:val="none" w:sz="0" w:space="0" w:color="auto"/>
          </w:divBdr>
        </w:div>
      </w:divsChild>
    </w:div>
    <w:div w:id="723677923">
      <w:bodyDiv w:val="1"/>
      <w:marLeft w:val="0"/>
      <w:marRight w:val="0"/>
      <w:marTop w:val="0"/>
      <w:marBottom w:val="0"/>
      <w:divBdr>
        <w:top w:val="none" w:sz="0" w:space="0" w:color="auto"/>
        <w:left w:val="none" w:sz="0" w:space="0" w:color="auto"/>
        <w:bottom w:val="none" w:sz="0" w:space="0" w:color="auto"/>
        <w:right w:val="none" w:sz="0" w:space="0" w:color="auto"/>
      </w:divBdr>
    </w:div>
    <w:div w:id="728845366">
      <w:bodyDiv w:val="1"/>
      <w:marLeft w:val="0"/>
      <w:marRight w:val="0"/>
      <w:marTop w:val="0"/>
      <w:marBottom w:val="0"/>
      <w:divBdr>
        <w:top w:val="none" w:sz="0" w:space="0" w:color="auto"/>
        <w:left w:val="none" w:sz="0" w:space="0" w:color="auto"/>
        <w:bottom w:val="none" w:sz="0" w:space="0" w:color="auto"/>
        <w:right w:val="none" w:sz="0" w:space="0" w:color="auto"/>
      </w:divBdr>
    </w:div>
    <w:div w:id="748581970">
      <w:bodyDiv w:val="1"/>
      <w:marLeft w:val="0"/>
      <w:marRight w:val="0"/>
      <w:marTop w:val="0"/>
      <w:marBottom w:val="0"/>
      <w:divBdr>
        <w:top w:val="none" w:sz="0" w:space="0" w:color="auto"/>
        <w:left w:val="none" w:sz="0" w:space="0" w:color="auto"/>
        <w:bottom w:val="none" w:sz="0" w:space="0" w:color="auto"/>
        <w:right w:val="none" w:sz="0" w:space="0" w:color="auto"/>
      </w:divBdr>
    </w:div>
    <w:div w:id="756831918">
      <w:bodyDiv w:val="1"/>
      <w:marLeft w:val="0"/>
      <w:marRight w:val="0"/>
      <w:marTop w:val="0"/>
      <w:marBottom w:val="0"/>
      <w:divBdr>
        <w:top w:val="none" w:sz="0" w:space="0" w:color="auto"/>
        <w:left w:val="none" w:sz="0" w:space="0" w:color="auto"/>
        <w:bottom w:val="none" w:sz="0" w:space="0" w:color="auto"/>
        <w:right w:val="none" w:sz="0" w:space="0" w:color="auto"/>
      </w:divBdr>
    </w:div>
    <w:div w:id="775716683">
      <w:bodyDiv w:val="1"/>
      <w:marLeft w:val="0"/>
      <w:marRight w:val="0"/>
      <w:marTop w:val="0"/>
      <w:marBottom w:val="0"/>
      <w:divBdr>
        <w:top w:val="none" w:sz="0" w:space="0" w:color="auto"/>
        <w:left w:val="none" w:sz="0" w:space="0" w:color="auto"/>
        <w:bottom w:val="none" w:sz="0" w:space="0" w:color="auto"/>
        <w:right w:val="none" w:sz="0" w:space="0" w:color="auto"/>
      </w:divBdr>
    </w:div>
    <w:div w:id="780495793">
      <w:bodyDiv w:val="1"/>
      <w:marLeft w:val="0"/>
      <w:marRight w:val="0"/>
      <w:marTop w:val="0"/>
      <w:marBottom w:val="0"/>
      <w:divBdr>
        <w:top w:val="none" w:sz="0" w:space="0" w:color="auto"/>
        <w:left w:val="none" w:sz="0" w:space="0" w:color="auto"/>
        <w:bottom w:val="none" w:sz="0" w:space="0" w:color="auto"/>
        <w:right w:val="none" w:sz="0" w:space="0" w:color="auto"/>
      </w:divBdr>
    </w:div>
    <w:div w:id="843206603">
      <w:bodyDiv w:val="1"/>
      <w:marLeft w:val="0"/>
      <w:marRight w:val="0"/>
      <w:marTop w:val="0"/>
      <w:marBottom w:val="0"/>
      <w:divBdr>
        <w:top w:val="none" w:sz="0" w:space="0" w:color="auto"/>
        <w:left w:val="none" w:sz="0" w:space="0" w:color="auto"/>
        <w:bottom w:val="none" w:sz="0" w:space="0" w:color="auto"/>
        <w:right w:val="none" w:sz="0" w:space="0" w:color="auto"/>
      </w:divBdr>
    </w:div>
    <w:div w:id="843593079">
      <w:bodyDiv w:val="1"/>
      <w:marLeft w:val="0"/>
      <w:marRight w:val="0"/>
      <w:marTop w:val="0"/>
      <w:marBottom w:val="0"/>
      <w:divBdr>
        <w:top w:val="none" w:sz="0" w:space="0" w:color="auto"/>
        <w:left w:val="none" w:sz="0" w:space="0" w:color="auto"/>
        <w:bottom w:val="none" w:sz="0" w:space="0" w:color="auto"/>
        <w:right w:val="none" w:sz="0" w:space="0" w:color="auto"/>
      </w:divBdr>
    </w:div>
    <w:div w:id="881984996">
      <w:bodyDiv w:val="1"/>
      <w:marLeft w:val="0"/>
      <w:marRight w:val="0"/>
      <w:marTop w:val="0"/>
      <w:marBottom w:val="0"/>
      <w:divBdr>
        <w:top w:val="none" w:sz="0" w:space="0" w:color="auto"/>
        <w:left w:val="none" w:sz="0" w:space="0" w:color="auto"/>
        <w:bottom w:val="none" w:sz="0" w:space="0" w:color="auto"/>
        <w:right w:val="none" w:sz="0" w:space="0" w:color="auto"/>
      </w:divBdr>
    </w:div>
    <w:div w:id="893395830">
      <w:bodyDiv w:val="1"/>
      <w:marLeft w:val="0"/>
      <w:marRight w:val="0"/>
      <w:marTop w:val="0"/>
      <w:marBottom w:val="0"/>
      <w:divBdr>
        <w:top w:val="none" w:sz="0" w:space="0" w:color="auto"/>
        <w:left w:val="none" w:sz="0" w:space="0" w:color="auto"/>
        <w:bottom w:val="none" w:sz="0" w:space="0" w:color="auto"/>
        <w:right w:val="none" w:sz="0" w:space="0" w:color="auto"/>
      </w:divBdr>
    </w:div>
    <w:div w:id="899362042">
      <w:bodyDiv w:val="1"/>
      <w:marLeft w:val="0"/>
      <w:marRight w:val="0"/>
      <w:marTop w:val="0"/>
      <w:marBottom w:val="0"/>
      <w:divBdr>
        <w:top w:val="none" w:sz="0" w:space="0" w:color="auto"/>
        <w:left w:val="none" w:sz="0" w:space="0" w:color="auto"/>
        <w:bottom w:val="none" w:sz="0" w:space="0" w:color="auto"/>
        <w:right w:val="none" w:sz="0" w:space="0" w:color="auto"/>
      </w:divBdr>
    </w:div>
    <w:div w:id="906258422">
      <w:bodyDiv w:val="1"/>
      <w:marLeft w:val="0"/>
      <w:marRight w:val="0"/>
      <w:marTop w:val="0"/>
      <w:marBottom w:val="0"/>
      <w:divBdr>
        <w:top w:val="none" w:sz="0" w:space="0" w:color="auto"/>
        <w:left w:val="none" w:sz="0" w:space="0" w:color="auto"/>
        <w:bottom w:val="none" w:sz="0" w:space="0" w:color="auto"/>
        <w:right w:val="none" w:sz="0" w:space="0" w:color="auto"/>
      </w:divBdr>
    </w:div>
    <w:div w:id="955596944">
      <w:bodyDiv w:val="1"/>
      <w:marLeft w:val="0"/>
      <w:marRight w:val="0"/>
      <w:marTop w:val="0"/>
      <w:marBottom w:val="0"/>
      <w:divBdr>
        <w:top w:val="none" w:sz="0" w:space="0" w:color="auto"/>
        <w:left w:val="none" w:sz="0" w:space="0" w:color="auto"/>
        <w:bottom w:val="none" w:sz="0" w:space="0" w:color="auto"/>
        <w:right w:val="none" w:sz="0" w:space="0" w:color="auto"/>
      </w:divBdr>
    </w:div>
    <w:div w:id="959646068">
      <w:bodyDiv w:val="1"/>
      <w:marLeft w:val="0"/>
      <w:marRight w:val="0"/>
      <w:marTop w:val="0"/>
      <w:marBottom w:val="0"/>
      <w:divBdr>
        <w:top w:val="none" w:sz="0" w:space="0" w:color="auto"/>
        <w:left w:val="none" w:sz="0" w:space="0" w:color="auto"/>
        <w:bottom w:val="none" w:sz="0" w:space="0" w:color="auto"/>
        <w:right w:val="none" w:sz="0" w:space="0" w:color="auto"/>
      </w:divBdr>
    </w:div>
    <w:div w:id="980618641">
      <w:bodyDiv w:val="1"/>
      <w:marLeft w:val="0"/>
      <w:marRight w:val="0"/>
      <w:marTop w:val="0"/>
      <w:marBottom w:val="0"/>
      <w:divBdr>
        <w:top w:val="none" w:sz="0" w:space="0" w:color="auto"/>
        <w:left w:val="none" w:sz="0" w:space="0" w:color="auto"/>
        <w:bottom w:val="none" w:sz="0" w:space="0" w:color="auto"/>
        <w:right w:val="none" w:sz="0" w:space="0" w:color="auto"/>
      </w:divBdr>
    </w:div>
    <w:div w:id="1021738129">
      <w:bodyDiv w:val="1"/>
      <w:marLeft w:val="0"/>
      <w:marRight w:val="0"/>
      <w:marTop w:val="0"/>
      <w:marBottom w:val="0"/>
      <w:divBdr>
        <w:top w:val="none" w:sz="0" w:space="0" w:color="auto"/>
        <w:left w:val="none" w:sz="0" w:space="0" w:color="auto"/>
        <w:bottom w:val="none" w:sz="0" w:space="0" w:color="auto"/>
        <w:right w:val="none" w:sz="0" w:space="0" w:color="auto"/>
      </w:divBdr>
    </w:div>
    <w:div w:id="1029993662">
      <w:bodyDiv w:val="1"/>
      <w:marLeft w:val="0"/>
      <w:marRight w:val="0"/>
      <w:marTop w:val="0"/>
      <w:marBottom w:val="0"/>
      <w:divBdr>
        <w:top w:val="none" w:sz="0" w:space="0" w:color="auto"/>
        <w:left w:val="none" w:sz="0" w:space="0" w:color="auto"/>
        <w:bottom w:val="none" w:sz="0" w:space="0" w:color="auto"/>
        <w:right w:val="none" w:sz="0" w:space="0" w:color="auto"/>
      </w:divBdr>
    </w:div>
    <w:div w:id="1030110703">
      <w:bodyDiv w:val="1"/>
      <w:marLeft w:val="0"/>
      <w:marRight w:val="0"/>
      <w:marTop w:val="0"/>
      <w:marBottom w:val="0"/>
      <w:divBdr>
        <w:top w:val="none" w:sz="0" w:space="0" w:color="auto"/>
        <w:left w:val="none" w:sz="0" w:space="0" w:color="auto"/>
        <w:bottom w:val="none" w:sz="0" w:space="0" w:color="auto"/>
        <w:right w:val="none" w:sz="0" w:space="0" w:color="auto"/>
      </w:divBdr>
    </w:div>
    <w:div w:id="1038354055">
      <w:bodyDiv w:val="1"/>
      <w:marLeft w:val="0"/>
      <w:marRight w:val="0"/>
      <w:marTop w:val="0"/>
      <w:marBottom w:val="0"/>
      <w:divBdr>
        <w:top w:val="none" w:sz="0" w:space="0" w:color="auto"/>
        <w:left w:val="none" w:sz="0" w:space="0" w:color="auto"/>
        <w:bottom w:val="none" w:sz="0" w:space="0" w:color="auto"/>
        <w:right w:val="none" w:sz="0" w:space="0" w:color="auto"/>
      </w:divBdr>
    </w:div>
    <w:div w:id="1050567868">
      <w:bodyDiv w:val="1"/>
      <w:marLeft w:val="0"/>
      <w:marRight w:val="0"/>
      <w:marTop w:val="0"/>
      <w:marBottom w:val="0"/>
      <w:divBdr>
        <w:top w:val="none" w:sz="0" w:space="0" w:color="auto"/>
        <w:left w:val="none" w:sz="0" w:space="0" w:color="auto"/>
        <w:bottom w:val="none" w:sz="0" w:space="0" w:color="auto"/>
        <w:right w:val="none" w:sz="0" w:space="0" w:color="auto"/>
      </w:divBdr>
    </w:div>
    <w:div w:id="1075250355">
      <w:bodyDiv w:val="1"/>
      <w:marLeft w:val="0"/>
      <w:marRight w:val="0"/>
      <w:marTop w:val="0"/>
      <w:marBottom w:val="0"/>
      <w:divBdr>
        <w:top w:val="none" w:sz="0" w:space="0" w:color="auto"/>
        <w:left w:val="none" w:sz="0" w:space="0" w:color="auto"/>
        <w:bottom w:val="none" w:sz="0" w:space="0" w:color="auto"/>
        <w:right w:val="none" w:sz="0" w:space="0" w:color="auto"/>
      </w:divBdr>
    </w:div>
    <w:div w:id="1100369979">
      <w:bodyDiv w:val="1"/>
      <w:marLeft w:val="0"/>
      <w:marRight w:val="0"/>
      <w:marTop w:val="0"/>
      <w:marBottom w:val="0"/>
      <w:divBdr>
        <w:top w:val="none" w:sz="0" w:space="0" w:color="auto"/>
        <w:left w:val="none" w:sz="0" w:space="0" w:color="auto"/>
        <w:bottom w:val="none" w:sz="0" w:space="0" w:color="auto"/>
        <w:right w:val="none" w:sz="0" w:space="0" w:color="auto"/>
      </w:divBdr>
    </w:div>
    <w:div w:id="1182167636">
      <w:bodyDiv w:val="1"/>
      <w:marLeft w:val="0"/>
      <w:marRight w:val="0"/>
      <w:marTop w:val="0"/>
      <w:marBottom w:val="0"/>
      <w:divBdr>
        <w:top w:val="none" w:sz="0" w:space="0" w:color="auto"/>
        <w:left w:val="none" w:sz="0" w:space="0" w:color="auto"/>
        <w:bottom w:val="none" w:sz="0" w:space="0" w:color="auto"/>
        <w:right w:val="none" w:sz="0" w:space="0" w:color="auto"/>
      </w:divBdr>
    </w:div>
    <w:div w:id="1213270317">
      <w:bodyDiv w:val="1"/>
      <w:marLeft w:val="0"/>
      <w:marRight w:val="0"/>
      <w:marTop w:val="0"/>
      <w:marBottom w:val="0"/>
      <w:divBdr>
        <w:top w:val="none" w:sz="0" w:space="0" w:color="auto"/>
        <w:left w:val="none" w:sz="0" w:space="0" w:color="auto"/>
        <w:bottom w:val="none" w:sz="0" w:space="0" w:color="auto"/>
        <w:right w:val="none" w:sz="0" w:space="0" w:color="auto"/>
      </w:divBdr>
      <w:divsChild>
        <w:div w:id="359167216">
          <w:marLeft w:val="0"/>
          <w:marRight w:val="0"/>
          <w:marTop w:val="0"/>
          <w:marBottom w:val="0"/>
          <w:divBdr>
            <w:top w:val="none" w:sz="0" w:space="0" w:color="auto"/>
            <w:left w:val="none" w:sz="0" w:space="0" w:color="auto"/>
            <w:bottom w:val="none" w:sz="0" w:space="0" w:color="auto"/>
            <w:right w:val="none" w:sz="0" w:space="0" w:color="auto"/>
          </w:divBdr>
          <w:divsChild>
            <w:div w:id="1221331292">
              <w:marLeft w:val="0"/>
              <w:marRight w:val="0"/>
              <w:marTop w:val="450"/>
              <w:marBottom w:val="150"/>
              <w:divBdr>
                <w:top w:val="none" w:sz="0" w:space="0" w:color="auto"/>
                <w:left w:val="none" w:sz="0" w:space="0" w:color="auto"/>
                <w:bottom w:val="none" w:sz="0" w:space="0" w:color="auto"/>
                <w:right w:val="none" w:sz="0" w:space="0" w:color="auto"/>
              </w:divBdr>
            </w:div>
          </w:divsChild>
        </w:div>
        <w:div w:id="1393890771">
          <w:marLeft w:val="0"/>
          <w:marRight w:val="0"/>
          <w:marTop w:val="0"/>
          <w:marBottom w:val="0"/>
          <w:divBdr>
            <w:top w:val="none" w:sz="0" w:space="0" w:color="auto"/>
            <w:left w:val="none" w:sz="0" w:space="0" w:color="auto"/>
            <w:bottom w:val="none" w:sz="0" w:space="0" w:color="auto"/>
            <w:right w:val="none" w:sz="0" w:space="0" w:color="auto"/>
          </w:divBdr>
          <w:divsChild>
            <w:div w:id="1979260649">
              <w:marLeft w:val="0"/>
              <w:marRight w:val="0"/>
              <w:marTop w:val="0"/>
              <w:marBottom w:val="0"/>
              <w:divBdr>
                <w:top w:val="none" w:sz="0" w:space="0" w:color="auto"/>
                <w:left w:val="none" w:sz="0" w:space="0" w:color="auto"/>
                <w:bottom w:val="none" w:sz="0" w:space="0" w:color="auto"/>
                <w:right w:val="none" w:sz="0" w:space="0" w:color="auto"/>
              </w:divBdr>
              <w:divsChild>
                <w:div w:id="935090663">
                  <w:marLeft w:val="0"/>
                  <w:marRight w:val="0"/>
                  <w:marTop w:val="0"/>
                  <w:marBottom w:val="0"/>
                  <w:divBdr>
                    <w:top w:val="none" w:sz="0" w:space="0" w:color="auto"/>
                    <w:left w:val="none" w:sz="0" w:space="0" w:color="auto"/>
                    <w:bottom w:val="none" w:sz="0" w:space="0" w:color="auto"/>
                    <w:right w:val="none" w:sz="0" w:space="0" w:color="auto"/>
                  </w:divBdr>
                  <w:divsChild>
                    <w:div w:id="1389572221">
                      <w:marLeft w:val="0"/>
                      <w:marRight w:val="150"/>
                      <w:marTop w:val="0"/>
                      <w:marBottom w:val="0"/>
                      <w:divBdr>
                        <w:top w:val="none" w:sz="0" w:space="0" w:color="auto"/>
                        <w:left w:val="none" w:sz="0" w:space="0" w:color="auto"/>
                        <w:bottom w:val="none" w:sz="0" w:space="0" w:color="auto"/>
                        <w:right w:val="none" w:sz="0" w:space="0" w:color="auto"/>
                      </w:divBdr>
                    </w:div>
                  </w:divsChild>
                </w:div>
                <w:div w:id="1872330023">
                  <w:marLeft w:val="0"/>
                  <w:marRight w:val="0"/>
                  <w:marTop w:val="0"/>
                  <w:marBottom w:val="0"/>
                  <w:divBdr>
                    <w:top w:val="none" w:sz="0" w:space="0" w:color="auto"/>
                    <w:left w:val="none" w:sz="0" w:space="0" w:color="auto"/>
                    <w:bottom w:val="none" w:sz="0" w:space="0" w:color="auto"/>
                    <w:right w:val="none" w:sz="0" w:space="0" w:color="auto"/>
                  </w:divBdr>
                  <w:divsChild>
                    <w:div w:id="1018582158">
                      <w:marLeft w:val="150"/>
                      <w:marRight w:val="0"/>
                      <w:marTop w:val="0"/>
                      <w:marBottom w:val="0"/>
                      <w:divBdr>
                        <w:top w:val="none" w:sz="0" w:space="0" w:color="auto"/>
                        <w:left w:val="none" w:sz="0" w:space="0" w:color="auto"/>
                        <w:bottom w:val="none" w:sz="0" w:space="0" w:color="auto"/>
                        <w:right w:val="none" w:sz="0" w:space="0" w:color="auto"/>
                      </w:divBdr>
                      <w:divsChild>
                        <w:div w:id="59181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6354583">
      <w:bodyDiv w:val="1"/>
      <w:marLeft w:val="0"/>
      <w:marRight w:val="0"/>
      <w:marTop w:val="0"/>
      <w:marBottom w:val="0"/>
      <w:divBdr>
        <w:top w:val="none" w:sz="0" w:space="0" w:color="auto"/>
        <w:left w:val="none" w:sz="0" w:space="0" w:color="auto"/>
        <w:bottom w:val="none" w:sz="0" w:space="0" w:color="auto"/>
        <w:right w:val="none" w:sz="0" w:space="0" w:color="auto"/>
      </w:divBdr>
    </w:div>
    <w:div w:id="1219783716">
      <w:bodyDiv w:val="1"/>
      <w:marLeft w:val="0"/>
      <w:marRight w:val="0"/>
      <w:marTop w:val="0"/>
      <w:marBottom w:val="0"/>
      <w:divBdr>
        <w:top w:val="none" w:sz="0" w:space="0" w:color="auto"/>
        <w:left w:val="none" w:sz="0" w:space="0" w:color="auto"/>
        <w:bottom w:val="none" w:sz="0" w:space="0" w:color="auto"/>
        <w:right w:val="none" w:sz="0" w:space="0" w:color="auto"/>
      </w:divBdr>
    </w:div>
    <w:div w:id="1245844146">
      <w:bodyDiv w:val="1"/>
      <w:marLeft w:val="0"/>
      <w:marRight w:val="0"/>
      <w:marTop w:val="0"/>
      <w:marBottom w:val="0"/>
      <w:divBdr>
        <w:top w:val="none" w:sz="0" w:space="0" w:color="auto"/>
        <w:left w:val="none" w:sz="0" w:space="0" w:color="auto"/>
        <w:bottom w:val="none" w:sz="0" w:space="0" w:color="auto"/>
        <w:right w:val="none" w:sz="0" w:space="0" w:color="auto"/>
      </w:divBdr>
    </w:div>
    <w:div w:id="1278441612">
      <w:bodyDiv w:val="1"/>
      <w:marLeft w:val="0"/>
      <w:marRight w:val="0"/>
      <w:marTop w:val="0"/>
      <w:marBottom w:val="0"/>
      <w:divBdr>
        <w:top w:val="none" w:sz="0" w:space="0" w:color="auto"/>
        <w:left w:val="none" w:sz="0" w:space="0" w:color="auto"/>
        <w:bottom w:val="none" w:sz="0" w:space="0" w:color="auto"/>
        <w:right w:val="none" w:sz="0" w:space="0" w:color="auto"/>
      </w:divBdr>
    </w:div>
    <w:div w:id="1282033319">
      <w:bodyDiv w:val="1"/>
      <w:marLeft w:val="0"/>
      <w:marRight w:val="0"/>
      <w:marTop w:val="0"/>
      <w:marBottom w:val="0"/>
      <w:divBdr>
        <w:top w:val="none" w:sz="0" w:space="0" w:color="auto"/>
        <w:left w:val="none" w:sz="0" w:space="0" w:color="auto"/>
        <w:bottom w:val="none" w:sz="0" w:space="0" w:color="auto"/>
        <w:right w:val="none" w:sz="0" w:space="0" w:color="auto"/>
      </w:divBdr>
    </w:div>
    <w:div w:id="1347292779">
      <w:bodyDiv w:val="1"/>
      <w:marLeft w:val="0"/>
      <w:marRight w:val="0"/>
      <w:marTop w:val="0"/>
      <w:marBottom w:val="0"/>
      <w:divBdr>
        <w:top w:val="none" w:sz="0" w:space="0" w:color="auto"/>
        <w:left w:val="none" w:sz="0" w:space="0" w:color="auto"/>
        <w:bottom w:val="none" w:sz="0" w:space="0" w:color="auto"/>
        <w:right w:val="none" w:sz="0" w:space="0" w:color="auto"/>
      </w:divBdr>
    </w:div>
    <w:div w:id="1370955832">
      <w:bodyDiv w:val="1"/>
      <w:marLeft w:val="0"/>
      <w:marRight w:val="0"/>
      <w:marTop w:val="0"/>
      <w:marBottom w:val="0"/>
      <w:divBdr>
        <w:top w:val="none" w:sz="0" w:space="0" w:color="auto"/>
        <w:left w:val="none" w:sz="0" w:space="0" w:color="auto"/>
        <w:bottom w:val="none" w:sz="0" w:space="0" w:color="auto"/>
        <w:right w:val="none" w:sz="0" w:space="0" w:color="auto"/>
      </w:divBdr>
      <w:divsChild>
        <w:div w:id="363679438">
          <w:marLeft w:val="0"/>
          <w:marRight w:val="0"/>
          <w:marTop w:val="0"/>
          <w:marBottom w:val="0"/>
          <w:divBdr>
            <w:top w:val="none" w:sz="0" w:space="0" w:color="auto"/>
            <w:left w:val="none" w:sz="0" w:space="0" w:color="auto"/>
            <w:bottom w:val="none" w:sz="0" w:space="0" w:color="auto"/>
            <w:right w:val="none" w:sz="0" w:space="0" w:color="auto"/>
          </w:divBdr>
          <w:divsChild>
            <w:div w:id="1151093649">
              <w:marLeft w:val="0"/>
              <w:marRight w:val="0"/>
              <w:marTop w:val="0"/>
              <w:marBottom w:val="0"/>
              <w:divBdr>
                <w:top w:val="none" w:sz="0" w:space="0" w:color="auto"/>
                <w:left w:val="none" w:sz="0" w:space="0" w:color="auto"/>
                <w:bottom w:val="none" w:sz="0" w:space="0" w:color="auto"/>
                <w:right w:val="none" w:sz="0" w:space="0" w:color="auto"/>
              </w:divBdr>
              <w:divsChild>
                <w:div w:id="15470034">
                  <w:marLeft w:val="0"/>
                  <w:marRight w:val="0"/>
                  <w:marTop w:val="0"/>
                  <w:marBottom w:val="0"/>
                  <w:divBdr>
                    <w:top w:val="none" w:sz="0" w:space="0" w:color="auto"/>
                    <w:left w:val="none" w:sz="0" w:space="0" w:color="auto"/>
                    <w:bottom w:val="none" w:sz="0" w:space="0" w:color="auto"/>
                    <w:right w:val="none" w:sz="0" w:space="0" w:color="auto"/>
                  </w:divBdr>
                  <w:divsChild>
                    <w:div w:id="55184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882446">
          <w:marLeft w:val="0"/>
          <w:marRight w:val="0"/>
          <w:marTop w:val="0"/>
          <w:marBottom w:val="0"/>
          <w:divBdr>
            <w:top w:val="none" w:sz="0" w:space="0" w:color="auto"/>
            <w:left w:val="none" w:sz="0" w:space="0" w:color="auto"/>
            <w:bottom w:val="none" w:sz="0" w:space="0" w:color="auto"/>
            <w:right w:val="none" w:sz="0" w:space="0" w:color="auto"/>
          </w:divBdr>
          <w:divsChild>
            <w:div w:id="1216819465">
              <w:marLeft w:val="0"/>
              <w:marRight w:val="0"/>
              <w:marTop w:val="0"/>
              <w:marBottom w:val="0"/>
              <w:divBdr>
                <w:top w:val="none" w:sz="0" w:space="0" w:color="auto"/>
                <w:left w:val="none" w:sz="0" w:space="0" w:color="auto"/>
                <w:bottom w:val="none" w:sz="0" w:space="0" w:color="auto"/>
                <w:right w:val="none" w:sz="0" w:space="0" w:color="auto"/>
              </w:divBdr>
              <w:divsChild>
                <w:div w:id="1347368846">
                  <w:marLeft w:val="0"/>
                  <w:marRight w:val="0"/>
                  <w:marTop w:val="0"/>
                  <w:marBottom w:val="0"/>
                  <w:divBdr>
                    <w:top w:val="none" w:sz="0" w:space="0" w:color="auto"/>
                    <w:left w:val="none" w:sz="0" w:space="0" w:color="auto"/>
                    <w:bottom w:val="none" w:sz="0" w:space="0" w:color="auto"/>
                    <w:right w:val="none" w:sz="0" w:space="0" w:color="auto"/>
                  </w:divBdr>
                  <w:divsChild>
                    <w:div w:id="301662221">
                      <w:marLeft w:val="0"/>
                      <w:marRight w:val="0"/>
                      <w:marTop w:val="0"/>
                      <w:marBottom w:val="0"/>
                      <w:divBdr>
                        <w:top w:val="none" w:sz="0" w:space="0" w:color="auto"/>
                        <w:left w:val="none" w:sz="0" w:space="0" w:color="auto"/>
                        <w:bottom w:val="none" w:sz="0" w:space="0" w:color="auto"/>
                        <w:right w:val="none" w:sz="0" w:space="0" w:color="auto"/>
                      </w:divBdr>
                    </w:div>
                    <w:div w:id="1178885495">
                      <w:marLeft w:val="0"/>
                      <w:marRight w:val="0"/>
                      <w:marTop w:val="0"/>
                      <w:marBottom w:val="0"/>
                      <w:divBdr>
                        <w:top w:val="none" w:sz="0" w:space="0" w:color="auto"/>
                        <w:left w:val="none" w:sz="0" w:space="0" w:color="auto"/>
                        <w:bottom w:val="none" w:sz="0" w:space="0" w:color="auto"/>
                        <w:right w:val="none" w:sz="0" w:space="0" w:color="auto"/>
                      </w:divBdr>
                    </w:div>
                    <w:div w:id="143539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332654">
      <w:bodyDiv w:val="1"/>
      <w:marLeft w:val="0"/>
      <w:marRight w:val="0"/>
      <w:marTop w:val="0"/>
      <w:marBottom w:val="0"/>
      <w:divBdr>
        <w:top w:val="none" w:sz="0" w:space="0" w:color="auto"/>
        <w:left w:val="none" w:sz="0" w:space="0" w:color="auto"/>
        <w:bottom w:val="none" w:sz="0" w:space="0" w:color="auto"/>
        <w:right w:val="none" w:sz="0" w:space="0" w:color="auto"/>
      </w:divBdr>
      <w:divsChild>
        <w:div w:id="391656854">
          <w:marLeft w:val="0"/>
          <w:marRight w:val="0"/>
          <w:marTop w:val="0"/>
          <w:marBottom w:val="0"/>
          <w:divBdr>
            <w:top w:val="none" w:sz="0" w:space="0" w:color="auto"/>
            <w:left w:val="none" w:sz="0" w:space="0" w:color="auto"/>
            <w:bottom w:val="none" w:sz="0" w:space="0" w:color="auto"/>
            <w:right w:val="none" w:sz="0" w:space="0" w:color="auto"/>
          </w:divBdr>
        </w:div>
      </w:divsChild>
    </w:div>
    <w:div w:id="1404528895">
      <w:bodyDiv w:val="1"/>
      <w:marLeft w:val="0"/>
      <w:marRight w:val="0"/>
      <w:marTop w:val="0"/>
      <w:marBottom w:val="0"/>
      <w:divBdr>
        <w:top w:val="none" w:sz="0" w:space="0" w:color="auto"/>
        <w:left w:val="none" w:sz="0" w:space="0" w:color="auto"/>
        <w:bottom w:val="none" w:sz="0" w:space="0" w:color="auto"/>
        <w:right w:val="none" w:sz="0" w:space="0" w:color="auto"/>
      </w:divBdr>
    </w:div>
    <w:div w:id="1407339144">
      <w:bodyDiv w:val="1"/>
      <w:marLeft w:val="0"/>
      <w:marRight w:val="0"/>
      <w:marTop w:val="0"/>
      <w:marBottom w:val="0"/>
      <w:divBdr>
        <w:top w:val="none" w:sz="0" w:space="0" w:color="auto"/>
        <w:left w:val="none" w:sz="0" w:space="0" w:color="auto"/>
        <w:bottom w:val="none" w:sz="0" w:space="0" w:color="auto"/>
        <w:right w:val="none" w:sz="0" w:space="0" w:color="auto"/>
      </w:divBdr>
    </w:div>
    <w:div w:id="1424643663">
      <w:bodyDiv w:val="1"/>
      <w:marLeft w:val="0"/>
      <w:marRight w:val="0"/>
      <w:marTop w:val="0"/>
      <w:marBottom w:val="0"/>
      <w:divBdr>
        <w:top w:val="none" w:sz="0" w:space="0" w:color="auto"/>
        <w:left w:val="none" w:sz="0" w:space="0" w:color="auto"/>
        <w:bottom w:val="none" w:sz="0" w:space="0" w:color="auto"/>
        <w:right w:val="none" w:sz="0" w:space="0" w:color="auto"/>
      </w:divBdr>
    </w:div>
    <w:div w:id="1434091131">
      <w:bodyDiv w:val="1"/>
      <w:marLeft w:val="0"/>
      <w:marRight w:val="0"/>
      <w:marTop w:val="0"/>
      <w:marBottom w:val="0"/>
      <w:divBdr>
        <w:top w:val="none" w:sz="0" w:space="0" w:color="auto"/>
        <w:left w:val="none" w:sz="0" w:space="0" w:color="auto"/>
        <w:bottom w:val="none" w:sz="0" w:space="0" w:color="auto"/>
        <w:right w:val="none" w:sz="0" w:space="0" w:color="auto"/>
      </w:divBdr>
      <w:divsChild>
        <w:div w:id="1610117280">
          <w:marLeft w:val="0"/>
          <w:marRight w:val="0"/>
          <w:marTop w:val="0"/>
          <w:marBottom w:val="0"/>
          <w:divBdr>
            <w:top w:val="none" w:sz="0" w:space="0" w:color="auto"/>
            <w:left w:val="none" w:sz="0" w:space="0" w:color="auto"/>
            <w:bottom w:val="none" w:sz="0" w:space="0" w:color="auto"/>
            <w:right w:val="none" w:sz="0" w:space="0" w:color="auto"/>
          </w:divBdr>
        </w:div>
      </w:divsChild>
    </w:div>
    <w:div w:id="1444882680">
      <w:bodyDiv w:val="1"/>
      <w:marLeft w:val="0"/>
      <w:marRight w:val="0"/>
      <w:marTop w:val="0"/>
      <w:marBottom w:val="0"/>
      <w:divBdr>
        <w:top w:val="none" w:sz="0" w:space="0" w:color="auto"/>
        <w:left w:val="none" w:sz="0" w:space="0" w:color="auto"/>
        <w:bottom w:val="none" w:sz="0" w:space="0" w:color="auto"/>
        <w:right w:val="none" w:sz="0" w:space="0" w:color="auto"/>
      </w:divBdr>
    </w:div>
    <w:div w:id="1449738839">
      <w:bodyDiv w:val="1"/>
      <w:marLeft w:val="0"/>
      <w:marRight w:val="0"/>
      <w:marTop w:val="0"/>
      <w:marBottom w:val="0"/>
      <w:divBdr>
        <w:top w:val="none" w:sz="0" w:space="0" w:color="auto"/>
        <w:left w:val="none" w:sz="0" w:space="0" w:color="auto"/>
        <w:bottom w:val="none" w:sz="0" w:space="0" w:color="auto"/>
        <w:right w:val="none" w:sz="0" w:space="0" w:color="auto"/>
      </w:divBdr>
    </w:div>
    <w:div w:id="1461535582">
      <w:bodyDiv w:val="1"/>
      <w:marLeft w:val="0"/>
      <w:marRight w:val="0"/>
      <w:marTop w:val="0"/>
      <w:marBottom w:val="0"/>
      <w:divBdr>
        <w:top w:val="none" w:sz="0" w:space="0" w:color="auto"/>
        <w:left w:val="none" w:sz="0" w:space="0" w:color="auto"/>
        <w:bottom w:val="none" w:sz="0" w:space="0" w:color="auto"/>
        <w:right w:val="none" w:sz="0" w:space="0" w:color="auto"/>
      </w:divBdr>
      <w:divsChild>
        <w:div w:id="22026620">
          <w:marLeft w:val="0"/>
          <w:marRight w:val="0"/>
          <w:marTop w:val="0"/>
          <w:marBottom w:val="0"/>
          <w:divBdr>
            <w:top w:val="none" w:sz="0" w:space="0" w:color="auto"/>
            <w:left w:val="none" w:sz="0" w:space="0" w:color="auto"/>
            <w:bottom w:val="none" w:sz="0" w:space="0" w:color="auto"/>
            <w:right w:val="none" w:sz="0" w:space="0" w:color="auto"/>
          </w:divBdr>
        </w:div>
        <w:div w:id="229923387">
          <w:marLeft w:val="0"/>
          <w:marRight w:val="0"/>
          <w:marTop w:val="0"/>
          <w:marBottom w:val="0"/>
          <w:divBdr>
            <w:top w:val="none" w:sz="0" w:space="0" w:color="auto"/>
            <w:left w:val="none" w:sz="0" w:space="0" w:color="auto"/>
            <w:bottom w:val="none" w:sz="0" w:space="0" w:color="auto"/>
            <w:right w:val="none" w:sz="0" w:space="0" w:color="auto"/>
          </w:divBdr>
        </w:div>
        <w:div w:id="310645041">
          <w:marLeft w:val="0"/>
          <w:marRight w:val="0"/>
          <w:marTop w:val="0"/>
          <w:marBottom w:val="0"/>
          <w:divBdr>
            <w:top w:val="none" w:sz="0" w:space="0" w:color="auto"/>
            <w:left w:val="none" w:sz="0" w:space="0" w:color="auto"/>
            <w:bottom w:val="none" w:sz="0" w:space="0" w:color="auto"/>
            <w:right w:val="none" w:sz="0" w:space="0" w:color="auto"/>
          </w:divBdr>
        </w:div>
        <w:div w:id="569735842">
          <w:marLeft w:val="0"/>
          <w:marRight w:val="0"/>
          <w:marTop w:val="0"/>
          <w:marBottom w:val="105"/>
          <w:divBdr>
            <w:top w:val="none" w:sz="0" w:space="0" w:color="auto"/>
            <w:left w:val="none" w:sz="0" w:space="0" w:color="auto"/>
            <w:bottom w:val="none" w:sz="0" w:space="0" w:color="auto"/>
            <w:right w:val="none" w:sz="0" w:space="0" w:color="auto"/>
          </w:divBdr>
        </w:div>
        <w:div w:id="733044047">
          <w:marLeft w:val="0"/>
          <w:marRight w:val="0"/>
          <w:marTop w:val="0"/>
          <w:marBottom w:val="0"/>
          <w:divBdr>
            <w:top w:val="none" w:sz="0" w:space="0" w:color="auto"/>
            <w:left w:val="none" w:sz="0" w:space="0" w:color="auto"/>
            <w:bottom w:val="none" w:sz="0" w:space="0" w:color="auto"/>
            <w:right w:val="none" w:sz="0" w:space="0" w:color="auto"/>
          </w:divBdr>
        </w:div>
        <w:div w:id="779105295">
          <w:marLeft w:val="0"/>
          <w:marRight w:val="0"/>
          <w:marTop w:val="0"/>
          <w:marBottom w:val="0"/>
          <w:divBdr>
            <w:top w:val="none" w:sz="0" w:space="0" w:color="auto"/>
            <w:left w:val="none" w:sz="0" w:space="0" w:color="auto"/>
            <w:bottom w:val="none" w:sz="0" w:space="0" w:color="auto"/>
            <w:right w:val="none" w:sz="0" w:space="0" w:color="auto"/>
          </w:divBdr>
        </w:div>
        <w:div w:id="895360478">
          <w:marLeft w:val="0"/>
          <w:marRight w:val="0"/>
          <w:marTop w:val="0"/>
          <w:marBottom w:val="0"/>
          <w:divBdr>
            <w:top w:val="none" w:sz="0" w:space="0" w:color="auto"/>
            <w:left w:val="none" w:sz="0" w:space="0" w:color="auto"/>
            <w:bottom w:val="none" w:sz="0" w:space="0" w:color="auto"/>
            <w:right w:val="none" w:sz="0" w:space="0" w:color="auto"/>
          </w:divBdr>
        </w:div>
        <w:div w:id="949094113">
          <w:marLeft w:val="0"/>
          <w:marRight w:val="0"/>
          <w:marTop w:val="0"/>
          <w:marBottom w:val="0"/>
          <w:divBdr>
            <w:top w:val="none" w:sz="0" w:space="0" w:color="auto"/>
            <w:left w:val="none" w:sz="0" w:space="0" w:color="auto"/>
            <w:bottom w:val="none" w:sz="0" w:space="0" w:color="auto"/>
            <w:right w:val="none" w:sz="0" w:space="0" w:color="auto"/>
          </w:divBdr>
        </w:div>
        <w:div w:id="959146937">
          <w:marLeft w:val="0"/>
          <w:marRight w:val="0"/>
          <w:marTop w:val="0"/>
          <w:marBottom w:val="0"/>
          <w:divBdr>
            <w:top w:val="none" w:sz="0" w:space="0" w:color="auto"/>
            <w:left w:val="none" w:sz="0" w:space="0" w:color="auto"/>
            <w:bottom w:val="none" w:sz="0" w:space="0" w:color="auto"/>
            <w:right w:val="none" w:sz="0" w:space="0" w:color="auto"/>
          </w:divBdr>
        </w:div>
        <w:div w:id="970407368">
          <w:marLeft w:val="0"/>
          <w:marRight w:val="0"/>
          <w:marTop w:val="0"/>
          <w:marBottom w:val="0"/>
          <w:divBdr>
            <w:top w:val="none" w:sz="0" w:space="0" w:color="auto"/>
            <w:left w:val="none" w:sz="0" w:space="0" w:color="auto"/>
            <w:bottom w:val="none" w:sz="0" w:space="0" w:color="auto"/>
            <w:right w:val="none" w:sz="0" w:space="0" w:color="auto"/>
          </w:divBdr>
        </w:div>
        <w:div w:id="1036007088">
          <w:marLeft w:val="0"/>
          <w:marRight w:val="0"/>
          <w:marTop w:val="0"/>
          <w:marBottom w:val="0"/>
          <w:divBdr>
            <w:top w:val="none" w:sz="0" w:space="0" w:color="auto"/>
            <w:left w:val="none" w:sz="0" w:space="0" w:color="auto"/>
            <w:bottom w:val="none" w:sz="0" w:space="0" w:color="auto"/>
            <w:right w:val="none" w:sz="0" w:space="0" w:color="auto"/>
          </w:divBdr>
        </w:div>
        <w:div w:id="1063135363">
          <w:marLeft w:val="0"/>
          <w:marRight w:val="0"/>
          <w:marTop w:val="0"/>
          <w:marBottom w:val="0"/>
          <w:divBdr>
            <w:top w:val="none" w:sz="0" w:space="0" w:color="auto"/>
            <w:left w:val="none" w:sz="0" w:space="0" w:color="auto"/>
            <w:bottom w:val="none" w:sz="0" w:space="0" w:color="auto"/>
            <w:right w:val="none" w:sz="0" w:space="0" w:color="auto"/>
          </w:divBdr>
        </w:div>
        <w:div w:id="1071974155">
          <w:marLeft w:val="0"/>
          <w:marRight w:val="0"/>
          <w:marTop w:val="0"/>
          <w:marBottom w:val="0"/>
          <w:divBdr>
            <w:top w:val="none" w:sz="0" w:space="0" w:color="auto"/>
            <w:left w:val="none" w:sz="0" w:space="0" w:color="auto"/>
            <w:bottom w:val="none" w:sz="0" w:space="0" w:color="auto"/>
            <w:right w:val="none" w:sz="0" w:space="0" w:color="auto"/>
          </w:divBdr>
        </w:div>
        <w:div w:id="1200170576">
          <w:marLeft w:val="0"/>
          <w:marRight w:val="0"/>
          <w:marTop w:val="0"/>
          <w:marBottom w:val="0"/>
          <w:divBdr>
            <w:top w:val="none" w:sz="0" w:space="0" w:color="auto"/>
            <w:left w:val="none" w:sz="0" w:space="0" w:color="auto"/>
            <w:bottom w:val="none" w:sz="0" w:space="0" w:color="auto"/>
            <w:right w:val="none" w:sz="0" w:space="0" w:color="auto"/>
          </w:divBdr>
        </w:div>
        <w:div w:id="1203058143">
          <w:marLeft w:val="0"/>
          <w:marRight w:val="0"/>
          <w:marTop w:val="0"/>
          <w:marBottom w:val="0"/>
          <w:divBdr>
            <w:top w:val="none" w:sz="0" w:space="0" w:color="auto"/>
            <w:left w:val="none" w:sz="0" w:space="0" w:color="auto"/>
            <w:bottom w:val="none" w:sz="0" w:space="0" w:color="auto"/>
            <w:right w:val="none" w:sz="0" w:space="0" w:color="auto"/>
          </w:divBdr>
        </w:div>
        <w:div w:id="1209998194">
          <w:marLeft w:val="0"/>
          <w:marRight w:val="0"/>
          <w:marTop w:val="0"/>
          <w:marBottom w:val="0"/>
          <w:divBdr>
            <w:top w:val="none" w:sz="0" w:space="0" w:color="auto"/>
            <w:left w:val="none" w:sz="0" w:space="0" w:color="auto"/>
            <w:bottom w:val="none" w:sz="0" w:space="0" w:color="auto"/>
            <w:right w:val="none" w:sz="0" w:space="0" w:color="auto"/>
          </w:divBdr>
        </w:div>
        <w:div w:id="1276642897">
          <w:marLeft w:val="0"/>
          <w:marRight w:val="0"/>
          <w:marTop w:val="0"/>
          <w:marBottom w:val="0"/>
          <w:divBdr>
            <w:top w:val="none" w:sz="0" w:space="0" w:color="auto"/>
            <w:left w:val="none" w:sz="0" w:space="0" w:color="auto"/>
            <w:bottom w:val="none" w:sz="0" w:space="0" w:color="auto"/>
            <w:right w:val="none" w:sz="0" w:space="0" w:color="auto"/>
          </w:divBdr>
        </w:div>
        <w:div w:id="1533493208">
          <w:marLeft w:val="0"/>
          <w:marRight w:val="0"/>
          <w:marTop w:val="0"/>
          <w:marBottom w:val="105"/>
          <w:divBdr>
            <w:top w:val="none" w:sz="0" w:space="0" w:color="auto"/>
            <w:left w:val="none" w:sz="0" w:space="0" w:color="auto"/>
            <w:bottom w:val="none" w:sz="0" w:space="0" w:color="auto"/>
            <w:right w:val="none" w:sz="0" w:space="0" w:color="auto"/>
          </w:divBdr>
        </w:div>
        <w:div w:id="1534730383">
          <w:marLeft w:val="0"/>
          <w:marRight w:val="0"/>
          <w:marTop w:val="0"/>
          <w:marBottom w:val="105"/>
          <w:divBdr>
            <w:top w:val="none" w:sz="0" w:space="0" w:color="auto"/>
            <w:left w:val="none" w:sz="0" w:space="0" w:color="auto"/>
            <w:bottom w:val="none" w:sz="0" w:space="0" w:color="auto"/>
            <w:right w:val="none" w:sz="0" w:space="0" w:color="auto"/>
          </w:divBdr>
        </w:div>
        <w:div w:id="1804076514">
          <w:marLeft w:val="0"/>
          <w:marRight w:val="0"/>
          <w:marTop w:val="0"/>
          <w:marBottom w:val="0"/>
          <w:divBdr>
            <w:top w:val="none" w:sz="0" w:space="0" w:color="auto"/>
            <w:left w:val="none" w:sz="0" w:space="0" w:color="auto"/>
            <w:bottom w:val="none" w:sz="0" w:space="0" w:color="auto"/>
            <w:right w:val="none" w:sz="0" w:space="0" w:color="auto"/>
          </w:divBdr>
        </w:div>
        <w:div w:id="1835610225">
          <w:marLeft w:val="0"/>
          <w:marRight w:val="0"/>
          <w:marTop w:val="0"/>
          <w:marBottom w:val="105"/>
          <w:divBdr>
            <w:top w:val="none" w:sz="0" w:space="0" w:color="auto"/>
            <w:left w:val="none" w:sz="0" w:space="0" w:color="auto"/>
            <w:bottom w:val="none" w:sz="0" w:space="0" w:color="auto"/>
            <w:right w:val="none" w:sz="0" w:space="0" w:color="auto"/>
          </w:divBdr>
        </w:div>
        <w:div w:id="1865439929">
          <w:marLeft w:val="0"/>
          <w:marRight w:val="0"/>
          <w:marTop w:val="0"/>
          <w:marBottom w:val="0"/>
          <w:divBdr>
            <w:top w:val="none" w:sz="0" w:space="0" w:color="auto"/>
            <w:left w:val="none" w:sz="0" w:space="0" w:color="auto"/>
            <w:bottom w:val="none" w:sz="0" w:space="0" w:color="auto"/>
            <w:right w:val="none" w:sz="0" w:space="0" w:color="auto"/>
          </w:divBdr>
        </w:div>
        <w:div w:id="2140878960">
          <w:marLeft w:val="0"/>
          <w:marRight w:val="0"/>
          <w:marTop w:val="0"/>
          <w:marBottom w:val="0"/>
          <w:divBdr>
            <w:top w:val="none" w:sz="0" w:space="0" w:color="auto"/>
            <w:left w:val="none" w:sz="0" w:space="0" w:color="auto"/>
            <w:bottom w:val="none" w:sz="0" w:space="0" w:color="auto"/>
            <w:right w:val="none" w:sz="0" w:space="0" w:color="auto"/>
          </w:divBdr>
        </w:div>
      </w:divsChild>
    </w:div>
    <w:div w:id="1505853313">
      <w:bodyDiv w:val="1"/>
      <w:marLeft w:val="0"/>
      <w:marRight w:val="0"/>
      <w:marTop w:val="0"/>
      <w:marBottom w:val="0"/>
      <w:divBdr>
        <w:top w:val="none" w:sz="0" w:space="0" w:color="auto"/>
        <w:left w:val="none" w:sz="0" w:space="0" w:color="auto"/>
        <w:bottom w:val="none" w:sz="0" w:space="0" w:color="auto"/>
        <w:right w:val="none" w:sz="0" w:space="0" w:color="auto"/>
      </w:divBdr>
    </w:div>
    <w:div w:id="1542783070">
      <w:bodyDiv w:val="1"/>
      <w:marLeft w:val="0"/>
      <w:marRight w:val="0"/>
      <w:marTop w:val="0"/>
      <w:marBottom w:val="0"/>
      <w:divBdr>
        <w:top w:val="none" w:sz="0" w:space="0" w:color="auto"/>
        <w:left w:val="none" w:sz="0" w:space="0" w:color="auto"/>
        <w:bottom w:val="none" w:sz="0" w:space="0" w:color="auto"/>
        <w:right w:val="none" w:sz="0" w:space="0" w:color="auto"/>
      </w:divBdr>
    </w:div>
    <w:div w:id="1545560623">
      <w:bodyDiv w:val="1"/>
      <w:marLeft w:val="0"/>
      <w:marRight w:val="0"/>
      <w:marTop w:val="0"/>
      <w:marBottom w:val="0"/>
      <w:divBdr>
        <w:top w:val="none" w:sz="0" w:space="0" w:color="auto"/>
        <w:left w:val="none" w:sz="0" w:space="0" w:color="auto"/>
        <w:bottom w:val="none" w:sz="0" w:space="0" w:color="auto"/>
        <w:right w:val="none" w:sz="0" w:space="0" w:color="auto"/>
      </w:divBdr>
    </w:div>
    <w:div w:id="1565989373">
      <w:bodyDiv w:val="1"/>
      <w:marLeft w:val="0"/>
      <w:marRight w:val="0"/>
      <w:marTop w:val="0"/>
      <w:marBottom w:val="0"/>
      <w:divBdr>
        <w:top w:val="none" w:sz="0" w:space="0" w:color="auto"/>
        <w:left w:val="none" w:sz="0" w:space="0" w:color="auto"/>
        <w:bottom w:val="none" w:sz="0" w:space="0" w:color="auto"/>
        <w:right w:val="none" w:sz="0" w:space="0" w:color="auto"/>
      </w:divBdr>
    </w:div>
    <w:div w:id="1569457742">
      <w:bodyDiv w:val="1"/>
      <w:marLeft w:val="0"/>
      <w:marRight w:val="0"/>
      <w:marTop w:val="0"/>
      <w:marBottom w:val="0"/>
      <w:divBdr>
        <w:top w:val="none" w:sz="0" w:space="0" w:color="auto"/>
        <w:left w:val="none" w:sz="0" w:space="0" w:color="auto"/>
        <w:bottom w:val="none" w:sz="0" w:space="0" w:color="auto"/>
        <w:right w:val="none" w:sz="0" w:space="0" w:color="auto"/>
      </w:divBdr>
    </w:div>
    <w:div w:id="1571885922">
      <w:bodyDiv w:val="1"/>
      <w:marLeft w:val="0"/>
      <w:marRight w:val="0"/>
      <w:marTop w:val="0"/>
      <w:marBottom w:val="0"/>
      <w:divBdr>
        <w:top w:val="none" w:sz="0" w:space="0" w:color="auto"/>
        <w:left w:val="none" w:sz="0" w:space="0" w:color="auto"/>
        <w:bottom w:val="none" w:sz="0" w:space="0" w:color="auto"/>
        <w:right w:val="none" w:sz="0" w:space="0" w:color="auto"/>
      </w:divBdr>
    </w:div>
    <w:div w:id="1576234313">
      <w:bodyDiv w:val="1"/>
      <w:marLeft w:val="0"/>
      <w:marRight w:val="0"/>
      <w:marTop w:val="0"/>
      <w:marBottom w:val="0"/>
      <w:divBdr>
        <w:top w:val="none" w:sz="0" w:space="0" w:color="auto"/>
        <w:left w:val="none" w:sz="0" w:space="0" w:color="auto"/>
        <w:bottom w:val="none" w:sz="0" w:space="0" w:color="auto"/>
        <w:right w:val="none" w:sz="0" w:space="0" w:color="auto"/>
      </w:divBdr>
    </w:div>
    <w:div w:id="1596480342">
      <w:bodyDiv w:val="1"/>
      <w:marLeft w:val="0"/>
      <w:marRight w:val="0"/>
      <w:marTop w:val="0"/>
      <w:marBottom w:val="0"/>
      <w:divBdr>
        <w:top w:val="none" w:sz="0" w:space="0" w:color="auto"/>
        <w:left w:val="none" w:sz="0" w:space="0" w:color="auto"/>
        <w:bottom w:val="none" w:sz="0" w:space="0" w:color="auto"/>
        <w:right w:val="none" w:sz="0" w:space="0" w:color="auto"/>
      </w:divBdr>
    </w:div>
    <w:div w:id="1617171682">
      <w:bodyDiv w:val="1"/>
      <w:marLeft w:val="0"/>
      <w:marRight w:val="0"/>
      <w:marTop w:val="0"/>
      <w:marBottom w:val="0"/>
      <w:divBdr>
        <w:top w:val="none" w:sz="0" w:space="0" w:color="auto"/>
        <w:left w:val="none" w:sz="0" w:space="0" w:color="auto"/>
        <w:bottom w:val="none" w:sz="0" w:space="0" w:color="auto"/>
        <w:right w:val="none" w:sz="0" w:space="0" w:color="auto"/>
      </w:divBdr>
    </w:div>
    <w:div w:id="1618832106">
      <w:bodyDiv w:val="1"/>
      <w:marLeft w:val="0"/>
      <w:marRight w:val="0"/>
      <w:marTop w:val="0"/>
      <w:marBottom w:val="0"/>
      <w:divBdr>
        <w:top w:val="none" w:sz="0" w:space="0" w:color="auto"/>
        <w:left w:val="none" w:sz="0" w:space="0" w:color="auto"/>
        <w:bottom w:val="none" w:sz="0" w:space="0" w:color="auto"/>
        <w:right w:val="none" w:sz="0" w:space="0" w:color="auto"/>
      </w:divBdr>
    </w:div>
    <w:div w:id="1659268533">
      <w:bodyDiv w:val="1"/>
      <w:marLeft w:val="0"/>
      <w:marRight w:val="0"/>
      <w:marTop w:val="0"/>
      <w:marBottom w:val="0"/>
      <w:divBdr>
        <w:top w:val="none" w:sz="0" w:space="0" w:color="auto"/>
        <w:left w:val="none" w:sz="0" w:space="0" w:color="auto"/>
        <w:bottom w:val="none" w:sz="0" w:space="0" w:color="auto"/>
        <w:right w:val="none" w:sz="0" w:space="0" w:color="auto"/>
      </w:divBdr>
    </w:div>
    <w:div w:id="1695645143">
      <w:bodyDiv w:val="1"/>
      <w:marLeft w:val="0"/>
      <w:marRight w:val="0"/>
      <w:marTop w:val="0"/>
      <w:marBottom w:val="0"/>
      <w:divBdr>
        <w:top w:val="none" w:sz="0" w:space="0" w:color="auto"/>
        <w:left w:val="none" w:sz="0" w:space="0" w:color="auto"/>
        <w:bottom w:val="none" w:sz="0" w:space="0" w:color="auto"/>
        <w:right w:val="none" w:sz="0" w:space="0" w:color="auto"/>
      </w:divBdr>
    </w:div>
    <w:div w:id="1705253317">
      <w:bodyDiv w:val="1"/>
      <w:marLeft w:val="0"/>
      <w:marRight w:val="0"/>
      <w:marTop w:val="0"/>
      <w:marBottom w:val="0"/>
      <w:divBdr>
        <w:top w:val="none" w:sz="0" w:space="0" w:color="auto"/>
        <w:left w:val="none" w:sz="0" w:space="0" w:color="auto"/>
        <w:bottom w:val="none" w:sz="0" w:space="0" w:color="auto"/>
        <w:right w:val="none" w:sz="0" w:space="0" w:color="auto"/>
      </w:divBdr>
    </w:div>
    <w:div w:id="1706179066">
      <w:bodyDiv w:val="1"/>
      <w:marLeft w:val="0"/>
      <w:marRight w:val="0"/>
      <w:marTop w:val="0"/>
      <w:marBottom w:val="0"/>
      <w:divBdr>
        <w:top w:val="none" w:sz="0" w:space="0" w:color="auto"/>
        <w:left w:val="none" w:sz="0" w:space="0" w:color="auto"/>
        <w:bottom w:val="none" w:sz="0" w:space="0" w:color="auto"/>
        <w:right w:val="none" w:sz="0" w:space="0" w:color="auto"/>
      </w:divBdr>
    </w:div>
    <w:div w:id="1746534974">
      <w:bodyDiv w:val="1"/>
      <w:marLeft w:val="0"/>
      <w:marRight w:val="0"/>
      <w:marTop w:val="0"/>
      <w:marBottom w:val="0"/>
      <w:divBdr>
        <w:top w:val="none" w:sz="0" w:space="0" w:color="auto"/>
        <w:left w:val="none" w:sz="0" w:space="0" w:color="auto"/>
        <w:bottom w:val="none" w:sz="0" w:space="0" w:color="auto"/>
        <w:right w:val="none" w:sz="0" w:space="0" w:color="auto"/>
      </w:divBdr>
    </w:div>
    <w:div w:id="1768233132">
      <w:bodyDiv w:val="1"/>
      <w:marLeft w:val="0"/>
      <w:marRight w:val="0"/>
      <w:marTop w:val="0"/>
      <w:marBottom w:val="0"/>
      <w:divBdr>
        <w:top w:val="none" w:sz="0" w:space="0" w:color="auto"/>
        <w:left w:val="none" w:sz="0" w:space="0" w:color="auto"/>
        <w:bottom w:val="none" w:sz="0" w:space="0" w:color="auto"/>
        <w:right w:val="none" w:sz="0" w:space="0" w:color="auto"/>
      </w:divBdr>
    </w:div>
    <w:div w:id="1793013570">
      <w:bodyDiv w:val="1"/>
      <w:marLeft w:val="0"/>
      <w:marRight w:val="0"/>
      <w:marTop w:val="0"/>
      <w:marBottom w:val="0"/>
      <w:divBdr>
        <w:top w:val="none" w:sz="0" w:space="0" w:color="auto"/>
        <w:left w:val="none" w:sz="0" w:space="0" w:color="auto"/>
        <w:bottom w:val="none" w:sz="0" w:space="0" w:color="auto"/>
        <w:right w:val="none" w:sz="0" w:space="0" w:color="auto"/>
      </w:divBdr>
    </w:div>
    <w:div w:id="1818372730">
      <w:bodyDiv w:val="1"/>
      <w:marLeft w:val="0"/>
      <w:marRight w:val="0"/>
      <w:marTop w:val="0"/>
      <w:marBottom w:val="0"/>
      <w:divBdr>
        <w:top w:val="none" w:sz="0" w:space="0" w:color="auto"/>
        <w:left w:val="none" w:sz="0" w:space="0" w:color="auto"/>
        <w:bottom w:val="none" w:sz="0" w:space="0" w:color="auto"/>
        <w:right w:val="none" w:sz="0" w:space="0" w:color="auto"/>
      </w:divBdr>
    </w:div>
    <w:div w:id="1831363768">
      <w:bodyDiv w:val="1"/>
      <w:marLeft w:val="0"/>
      <w:marRight w:val="0"/>
      <w:marTop w:val="0"/>
      <w:marBottom w:val="0"/>
      <w:divBdr>
        <w:top w:val="none" w:sz="0" w:space="0" w:color="auto"/>
        <w:left w:val="none" w:sz="0" w:space="0" w:color="auto"/>
        <w:bottom w:val="none" w:sz="0" w:space="0" w:color="auto"/>
        <w:right w:val="none" w:sz="0" w:space="0" w:color="auto"/>
      </w:divBdr>
    </w:div>
    <w:div w:id="1887401586">
      <w:bodyDiv w:val="1"/>
      <w:marLeft w:val="0"/>
      <w:marRight w:val="0"/>
      <w:marTop w:val="0"/>
      <w:marBottom w:val="0"/>
      <w:divBdr>
        <w:top w:val="none" w:sz="0" w:space="0" w:color="auto"/>
        <w:left w:val="none" w:sz="0" w:space="0" w:color="auto"/>
        <w:bottom w:val="none" w:sz="0" w:space="0" w:color="auto"/>
        <w:right w:val="none" w:sz="0" w:space="0" w:color="auto"/>
      </w:divBdr>
    </w:div>
    <w:div w:id="1939167602">
      <w:bodyDiv w:val="1"/>
      <w:marLeft w:val="0"/>
      <w:marRight w:val="0"/>
      <w:marTop w:val="0"/>
      <w:marBottom w:val="0"/>
      <w:divBdr>
        <w:top w:val="none" w:sz="0" w:space="0" w:color="auto"/>
        <w:left w:val="none" w:sz="0" w:space="0" w:color="auto"/>
        <w:bottom w:val="none" w:sz="0" w:space="0" w:color="auto"/>
        <w:right w:val="none" w:sz="0" w:space="0" w:color="auto"/>
      </w:divBdr>
    </w:div>
    <w:div w:id="1940717970">
      <w:bodyDiv w:val="1"/>
      <w:marLeft w:val="0"/>
      <w:marRight w:val="0"/>
      <w:marTop w:val="0"/>
      <w:marBottom w:val="0"/>
      <w:divBdr>
        <w:top w:val="none" w:sz="0" w:space="0" w:color="auto"/>
        <w:left w:val="none" w:sz="0" w:space="0" w:color="auto"/>
        <w:bottom w:val="none" w:sz="0" w:space="0" w:color="auto"/>
        <w:right w:val="none" w:sz="0" w:space="0" w:color="auto"/>
      </w:divBdr>
    </w:div>
    <w:div w:id="1947426556">
      <w:bodyDiv w:val="1"/>
      <w:marLeft w:val="0"/>
      <w:marRight w:val="0"/>
      <w:marTop w:val="0"/>
      <w:marBottom w:val="0"/>
      <w:divBdr>
        <w:top w:val="none" w:sz="0" w:space="0" w:color="auto"/>
        <w:left w:val="none" w:sz="0" w:space="0" w:color="auto"/>
        <w:bottom w:val="none" w:sz="0" w:space="0" w:color="auto"/>
        <w:right w:val="none" w:sz="0" w:space="0" w:color="auto"/>
      </w:divBdr>
    </w:div>
    <w:div w:id="1962682430">
      <w:bodyDiv w:val="1"/>
      <w:marLeft w:val="0"/>
      <w:marRight w:val="0"/>
      <w:marTop w:val="0"/>
      <w:marBottom w:val="0"/>
      <w:divBdr>
        <w:top w:val="none" w:sz="0" w:space="0" w:color="auto"/>
        <w:left w:val="none" w:sz="0" w:space="0" w:color="auto"/>
        <w:bottom w:val="none" w:sz="0" w:space="0" w:color="auto"/>
        <w:right w:val="none" w:sz="0" w:space="0" w:color="auto"/>
      </w:divBdr>
    </w:div>
    <w:div w:id="1985617521">
      <w:bodyDiv w:val="1"/>
      <w:marLeft w:val="0"/>
      <w:marRight w:val="0"/>
      <w:marTop w:val="0"/>
      <w:marBottom w:val="0"/>
      <w:divBdr>
        <w:top w:val="none" w:sz="0" w:space="0" w:color="auto"/>
        <w:left w:val="none" w:sz="0" w:space="0" w:color="auto"/>
        <w:bottom w:val="none" w:sz="0" w:space="0" w:color="auto"/>
        <w:right w:val="none" w:sz="0" w:space="0" w:color="auto"/>
      </w:divBdr>
    </w:div>
    <w:div w:id="1988702075">
      <w:bodyDiv w:val="1"/>
      <w:marLeft w:val="0"/>
      <w:marRight w:val="0"/>
      <w:marTop w:val="0"/>
      <w:marBottom w:val="0"/>
      <w:divBdr>
        <w:top w:val="none" w:sz="0" w:space="0" w:color="auto"/>
        <w:left w:val="none" w:sz="0" w:space="0" w:color="auto"/>
        <w:bottom w:val="none" w:sz="0" w:space="0" w:color="auto"/>
        <w:right w:val="none" w:sz="0" w:space="0" w:color="auto"/>
      </w:divBdr>
    </w:div>
    <w:div w:id="2110152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117" Type="http://schemas.openxmlformats.org/officeDocument/2006/relationships/header" Target="header43.xml"/><Relationship Id="rId21" Type="http://schemas.openxmlformats.org/officeDocument/2006/relationships/image" Target="media/image5.jpg"/><Relationship Id="rId42" Type="http://schemas.openxmlformats.org/officeDocument/2006/relationships/hyperlink" Target="https://gruntovozov.ru/chasto-zadavayemiye-voprosy/vidyi-uglya/marki-uglya/ugol-marki-b/" TargetMode="External"/><Relationship Id="rId47" Type="http://schemas.openxmlformats.org/officeDocument/2006/relationships/header" Target="header13.xml"/><Relationship Id="rId63" Type="http://schemas.openxmlformats.org/officeDocument/2006/relationships/hyperlink" Target="https://www.politerm.com/products/thermo/zuluthermo/" TargetMode="External"/><Relationship Id="rId68" Type="http://schemas.openxmlformats.org/officeDocument/2006/relationships/image" Target="media/image25.png"/><Relationship Id="rId84" Type="http://schemas.openxmlformats.org/officeDocument/2006/relationships/header" Target="header26.xml"/><Relationship Id="rId89" Type="http://schemas.openxmlformats.org/officeDocument/2006/relationships/header" Target="header30.xml"/><Relationship Id="rId112" Type="http://schemas.openxmlformats.org/officeDocument/2006/relationships/chart" Target="charts/chart2.xml"/><Relationship Id="rId133" Type="http://schemas.openxmlformats.org/officeDocument/2006/relationships/header" Target="header45.xml"/><Relationship Id="rId138" Type="http://schemas.openxmlformats.org/officeDocument/2006/relationships/header" Target="header46.xml"/><Relationship Id="rId16" Type="http://schemas.openxmlformats.org/officeDocument/2006/relationships/image" Target="media/image3.jpg"/><Relationship Id="rId107" Type="http://schemas.openxmlformats.org/officeDocument/2006/relationships/header" Target="header41.xml"/><Relationship Id="rId11" Type="http://schemas.openxmlformats.org/officeDocument/2006/relationships/footer" Target="footer2.xm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hyperlink" Target="mailto:pub50727@krasmail.ru" TargetMode="External"/><Relationship Id="rId58" Type="http://schemas.openxmlformats.org/officeDocument/2006/relationships/header" Target="header20.xml"/><Relationship Id="rId74" Type="http://schemas.openxmlformats.org/officeDocument/2006/relationships/image" Target="media/image30.jpg"/><Relationship Id="rId79" Type="http://schemas.openxmlformats.org/officeDocument/2006/relationships/header" Target="header23.xml"/><Relationship Id="rId102" Type="http://schemas.openxmlformats.org/officeDocument/2006/relationships/header" Target="header38.xml"/><Relationship Id="rId123" Type="http://schemas.openxmlformats.org/officeDocument/2006/relationships/chart" Target="charts/chart8.xml"/><Relationship Id="rId128" Type="http://schemas.openxmlformats.org/officeDocument/2006/relationships/chart" Target="charts/chart12.xml"/><Relationship Id="rId144" Type="http://schemas.openxmlformats.org/officeDocument/2006/relationships/glossaryDocument" Target="glossary/document.xml"/><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image" Target="media/image41.jpg"/><Relationship Id="rId22" Type="http://schemas.openxmlformats.org/officeDocument/2006/relationships/image" Target="media/image6.jpg"/><Relationship Id="rId27" Type="http://schemas.openxmlformats.org/officeDocument/2006/relationships/image" Target="media/image11.jpg"/><Relationship Id="rId43" Type="http://schemas.openxmlformats.org/officeDocument/2006/relationships/hyperlink" Target="https://gruntovozov.ru/chasto-zadavayemiye-voprosy/dobyicha-kamennogo-uglya/dobyicha-uglya-otkryityim-sposobom/" TargetMode="External"/><Relationship Id="rId48" Type="http://schemas.openxmlformats.org/officeDocument/2006/relationships/header" Target="header14.xml"/><Relationship Id="rId64" Type="http://schemas.openxmlformats.org/officeDocument/2006/relationships/image" Target="media/image21.jpg"/><Relationship Id="rId69" Type="http://schemas.openxmlformats.org/officeDocument/2006/relationships/image" Target="media/image26.jpg"/><Relationship Id="rId113" Type="http://schemas.openxmlformats.org/officeDocument/2006/relationships/image" Target="media/image45.jpeg"/><Relationship Id="rId118" Type="http://schemas.openxmlformats.org/officeDocument/2006/relationships/chart" Target="charts/chart3.xml"/><Relationship Id="rId134" Type="http://schemas.openxmlformats.org/officeDocument/2006/relationships/hyperlink" Target="tel:+73913721498" TargetMode="External"/><Relationship Id="rId139" Type="http://schemas.openxmlformats.org/officeDocument/2006/relationships/image" Target="media/image49.jpeg"/><Relationship Id="rId80" Type="http://schemas.openxmlformats.org/officeDocument/2006/relationships/image" Target="media/image34.jpg"/><Relationship Id="rId85" Type="http://schemas.openxmlformats.org/officeDocument/2006/relationships/header" Target="header27.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9.jp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hyperlink" Target="https://gruntovozov.ru/chasto-zadavayemiye-voprosy/vidyi-uglya/marki-uglya/ugol-marki-b/" TargetMode="External"/><Relationship Id="rId59" Type="http://schemas.openxmlformats.org/officeDocument/2006/relationships/hyperlink" Target="https://www.politerm.com/zuludoc/struct_symbols.html" TargetMode="External"/><Relationship Id="rId67" Type="http://schemas.openxmlformats.org/officeDocument/2006/relationships/image" Target="media/image24.png"/><Relationship Id="rId103" Type="http://schemas.openxmlformats.org/officeDocument/2006/relationships/header" Target="header39.xml"/><Relationship Id="rId108" Type="http://schemas.openxmlformats.org/officeDocument/2006/relationships/header" Target="header42.xml"/><Relationship Id="rId116" Type="http://schemas.openxmlformats.org/officeDocument/2006/relationships/image" Target="media/image48.jpeg"/><Relationship Id="rId124" Type="http://schemas.openxmlformats.org/officeDocument/2006/relationships/chart" Target="charts/chart9.xml"/><Relationship Id="rId129" Type="http://schemas.openxmlformats.org/officeDocument/2006/relationships/hyperlink" Target="https://docs.cntd.ru/document/561654994" TargetMode="External"/><Relationship Id="rId137" Type="http://schemas.openxmlformats.org/officeDocument/2006/relationships/hyperlink" Target="mailto:pub50727@krasmail.ru" TargetMode="External"/><Relationship Id="rId20" Type="http://schemas.openxmlformats.org/officeDocument/2006/relationships/image" Target="media/image4.jpg"/><Relationship Id="rId41" Type="http://schemas.openxmlformats.org/officeDocument/2006/relationships/header" Target="header11.xml"/><Relationship Id="rId54" Type="http://schemas.openxmlformats.org/officeDocument/2006/relationships/header" Target="header17.xml"/><Relationship Id="rId62" Type="http://schemas.openxmlformats.org/officeDocument/2006/relationships/hyperlink" Target="https://www.politerm.com/zuludoc/topology_about.html" TargetMode="External"/><Relationship Id="rId70" Type="http://schemas.openxmlformats.org/officeDocument/2006/relationships/image" Target="media/image27.jpeg"/><Relationship Id="rId75" Type="http://schemas.openxmlformats.org/officeDocument/2006/relationships/image" Target="media/image31.jpg"/><Relationship Id="rId83" Type="http://schemas.openxmlformats.org/officeDocument/2006/relationships/header" Target="header25.xml"/><Relationship Id="rId88" Type="http://schemas.openxmlformats.org/officeDocument/2006/relationships/header" Target="header29.xml"/><Relationship Id="rId91" Type="http://schemas.openxmlformats.org/officeDocument/2006/relationships/image" Target="media/image38.png"/><Relationship Id="rId96" Type="http://schemas.openxmlformats.org/officeDocument/2006/relationships/header" Target="header32.xml"/><Relationship Id="rId111" Type="http://schemas.openxmlformats.org/officeDocument/2006/relationships/image" Target="media/image43.jpeg"/><Relationship Id="rId132" Type="http://schemas.openxmlformats.org/officeDocument/2006/relationships/hyperlink" Target="https://docs.cntd.ru/document/406386608" TargetMode="External"/><Relationship Id="rId140" Type="http://schemas.openxmlformats.org/officeDocument/2006/relationships/image" Target="media/image50.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18.jpeg"/><Relationship Id="rId49" Type="http://schemas.openxmlformats.org/officeDocument/2006/relationships/header" Target="header15.xml"/><Relationship Id="rId57" Type="http://schemas.openxmlformats.org/officeDocument/2006/relationships/footer" Target="footer4.xml"/><Relationship Id="rId106" Type="http://schemas.openxmlformats.org/officeDocument/2006/relationships/hyperlink" Target="https://gruntovozov.ru/chasto-zadavayemiye-voprosy/vidyi-uglya/marki-uglya/ugol-marki-b/" TargetMode="External"/><Relationship Id="rId114" Type="http://schemas.openxmlformats.org/officeDocument/2006/relationships/image" Target="media/image46.jpeg"/><Relationship Id="rId119" Type="http://schemas.openxmlformats.org/officeDocument/2006/relationships/chart" Target="charts/chart4.xml"/><Relationship Id="rId127" Type="http://schemas.openxmlformats.org/officeDocument/2006/relationships/header" Target="header44.xm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hyperlink" Target="https://gruntovozov.ru/chasto-zadavayemiye-voprosy/vidyi-uglya/marki-uglya/ugol-marki-b/" TargetMode="External"/><Relationship Id="rId52" Type="http://schemas.openxmlformats.org/officeDocument/2006/relationships/hyperlink" Target="tel:+73913721998" TargetMode="External"/><Relationship Id="rId60" Type="http://schemas.openxmlformats.org/officeDocument/2006/relationships/hyperlink" Target="https://www.politerm.com/zuludoc/struct_linestyle.html" TargetMode="External"/><Relationship Id="rId65" Type="http://schemas.openxmlformats.org/officeDocument/2006/relationships/image" Target="media/image22.jpg"/><Relationship Id="rId73" Type="http://schemas.openxmlformats.org/officeDocument/2006/relationships/image" Target="media/image29.jpg"/><Relationship Id="rId78" Type="http://schemas.openxmlformats.org/officeDocument/2006/relationships/header" Target="header22.xml"/><Relationship Id="rId81" Type="http://schemas.openxmlformats.org/officeDocument/2006/relationships/image" Target="media/image35.jpg"/><Relationship Id="rId86" Type="http://schemas.openxmlformats.org/officeDocument/2006/relationships/image" Target="media/image36.jpg"/><Relationship Id="rId94" Type="http://schemas.openxmlformats.org/officeDocument/2006/relationships/header" Target="header31.xml"/><Relationship Id="rId99" Type="http://schemas.openxmlformats.org/officeDocument/2006/relationships/header" Target="header35.xml"/><Relationship Id="rId101" Type="http://schemas.openxmlformats.org/officeDocument/2006/relationships/header" Target="header37.xml"/><Relationship Id="rId122" Type="http://schemas.openxmlformats.org/officeDocument/2006/relationships/chart" Target="charts/chart7.xml"/><Relationship Id="rId130" Type="http://schemas.openxmlformats.org/officeDocument/2006/relationships/hyperlink" Target="https://docs.cntd.ru/document/571078959" TargetMode="External"/><Relationship Id="rId135" Type="http://schemas.openxmlformats.org/officeDocument/2006/relationships/hyperlink" Target="mailto:pub50727@krasmail.ru"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header" Target="header9.xml"/><Relationship Id="rId109" Type="http://schemas.openxmlformats.org/officeDocument/2006/relationships/chart" Target="charts/chart1.xml"/><Relationship Id="rId34" Type="http://schemas.openxmlformats.org/officeDocument/2006/relationships/image" Target="media/image16.jpeg"/><Relationship Id="rId50" Type="http://schemas.openxmlformats.org/officeDocument/2006/relationships/header" Target="header16.xml"/><Relationship Id="rId55" Type="http://schemas.openxmlformats.org/officeDocument/2006/relationships/header" Target="header18.xml"/><Relationship Id="rId76" Type="http://schemas.openxmlformats.org/officeDocument/2006/relationships/image" Target="media/image32.jpg"/><Relationship Id="rId97" Type="http://schemas.openxmlformats.org/officeDocument/2006/relationships/header" Target="header33.xml"/><Relationship Id="rId104" Type="http://schemas.openxmlformats.org/officeDocument/2006/relationships/hyperlink" Target="https://gruntovozov.ru/chasto-zadavayemiye-voprosy/vidyi-uglya/marki-uglya/ugol-marki-b/" TargetMode="External"/><Relationship Id="rId120" Type="http://schemas.openxmlformats.org/officeDocument/2006/relationships/chart" Target="charts/chart5.xml"/><Relationship Id="rId125" Type="http://schemas.openxmlformats.org/officeDocument/2006/relationships/chart" Target="charts/chart10.xml"/><Relationship Id="rId141" Type="http://schemas.openxmlformats.org/officeDocument/2006/relationships/header" Target="header47.xml"/><Relationship Id="rId7" Type="http://schemas.openxmlformats.org/officeDocument/2006/relationships/endnotes" Target="endnotes.xml"/><Relationship Id="rId71" Type="http://schemas.openxmlformats.org/officeDocument/2006/relationships/header" Target="header21.xml"/><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image" Target="media/image8.jpg"/><Relationship Id="rId40" Type="http://schemas.openxmlformats.org/officeDocument/2006/relationships/header" Target="header10.xml"/><Relationship Id="rId45" Type="http://schemas.openxmlformats.org/officeDocument/2006/relationships/header" Target="header12.xml"/><Relationship Id="rId66" Type="http://schemas.openxmlformats.org/officeDocument/2006/relationships/image" Target="media/image23.jpg"/><Relationship Id="rId87" Type="http://schemas.openxmlformats.org/officeDocument/2006/relationships/header" Target="header28.xml"/><Relationship Id="rId110" Type="http://schemas.openxmlformats.org/officeDocument/2006/relationships/image" Target="media/image42.jpeg"/><Relationship Id="rId115" Type="http://schemas.openxmlformats.org/officeDocument/2006/relationships/image" Target="media/image47.jpeg"/><Relationship Id="rId131" Type="http://schemas.openxmlformats.org/officeDocument/2006/relationships/hyperlink" Target="https://docs.cntd.ru/document/577950912" TargetMode="External"/><Relationship Id="rId136" Type="http://schemas.openxmlformats.org/officeDocument/2006/relationships/hyperlink" Target="tel:+73913721498" TargetMode="External"/><Relationship Id="rId61" Type="http://schemas.openxmlformats.org/officeDocument/2006/relationships/hyperlink" Target="https://www.politerm.com/zuludoc/struct_fillstyle.html" TargetMode="External"/><Relationship Id="rId82" Type="http://schemas.openxmlformats.org/officeDocument/2006/relationships/header" Target="header24.xml"/><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header" Target="header8.xml"/><Relationship Id="rId35" Type="http://schemas.openxmlformats.org/officeDocument/2006/relationships/image" Target="media/image17.jpeg"/><Relationship Id="rId56" Type="http://schemas.openxmlformats.org/officeDocument/2006/relationships/header" Target="header19.xml"/><Relationship Id="rId77" Type="http://schemas.openxmlformats.org/officeDocument/2006/relationships/image" Target="media/image33.jpeg"/><Relationship Id="rId100" Type="http://schemas.openxmlformats.org/officeDocument/2006/relationships/header" Target="header36.xml"/><Relationship Id="rId105" Type="http://schemas.openxmlformats.org/officeDocument/2006/relationships/header" Target="header40.xml"/><Relationship Id="rId126" Type="http://schemas.openxmlformats.org/officeDocument/2006/relationships/chart" Target="charts/chart11.xml"/><Relationship Id="rId8" Type="http://schemas.openxmlformats.org/officeDocument/2006/relationships/image" Target="media/image1.png"/><Relationship Id="rId51" Type="http://schemas.openxmlformats.org/officeDocument/2006/relationships/hyperlink" Target="tel:+73913721498" TargetMode="External"/><Relationship Id="rId72" Type="http://schemas.openxmlformats.org/officeDocument/2006/relationships/image" Target="media/image28.jpg"/><Relationship Id="rId93" Type="http://schemas.openxmlformats.org/officeDocument/2006/relationships/image" Target="media/image40.png"/><Relationship Id="rId98" Type="http://schemas.openxmlformats.org/officeDocument/2006/relationships/header" Target="header34.xml"/><Relationship Id="rId121" Type="http://schemas.openxmlformats.org/officeDocument/2006/relationships/chart" Target="charts/chart6.xml"/><Relationship Id="rId142" Type="http://schemas.openxmlformats.org/officeDocument/2006/relationships/header" Target="header48.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D:\&#1050;&#1054;&#1053;&#1058;&#1048;&#1053;&#1045;&#1053;&#1058;%20&#1055;&#1051;&#1070;&#1057;\&#1058;&#1045;&#1055;&#1051;&#1054;\&#1048;&#1053;&#1060;&#1054;&#1056;&#1052;&#1040;&#1062;&#1048;&#1071;%20&#1044;&#1051;&#1071;%20&#1056;&#1040;&#1057;&#1063;&#1045;&#1058;&#1054;&#1042;%20&#1055;&#1054;%20&#1058;&#1045;&#1055;&#1051;&#1059;\&#1042;&#1088;&#1077;&#1084;&#1103;%20&#1085;&#1072;%20&#1091;&#1089;&#1090;&#1088;%20&#1040;&#1074;&#1072;&#1088;&#1080;&#1081;\&#1056;&#1072;&#1089;&#1095;&#1077;&#1090;%20&#1074;&#1088;&#1077;&#1084;&#1077;&#1085;&#1080;%20&#1086;&#1089;&#1090;&#1099;&#1074;&#1072;&#1085;&#1080;&#1103;%20&#1087;&#1086;&#1084;&#1077;&#1097;&#1077;&#1085;&#1080;&#1103;.xls" TargetMode="External"/><Relationship Id="rId2" Type="http://schemas.openxmlformats.org/officeDocument/2006/relationships/image" Target="../media/image44.jpeg"/><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1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Продолжительность</a:t>
            </a:r>
            <a:r>
              <a:rPr lang="ru-RU" baseline="0">
                <a:solidFill>
                  <a:schemeClr val="tx1"/>
                </a:solidFill>
                <a:latin typeface="Times New Roman" panose="02020603050405020304" pitchFamily="18" charset="0"/>
                <a:cs typeface="Times New Roman" panose="02020603050405020304" pitchFamily="18" charset="0"/>
              </a:rPr>
              <a:t> работы участка теплосети, лет</a:t>
            </a:r>
            <a:endParaRPr lang="ru-RU">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3582200329224248"/>
          <c:y val="1.9841183974140638E-2"/>
        </c:manualLayout>
      </c:layout>
      <c:overlay val="0"/>
      <c:spPr>
        <a:noFill/>
        <a:ln w="25578">
          <a:noFill/>
        </a:ln>
      </c:spPr>
    </c:title>
    <c:autoTitleDeleted val="0"/>
    <c:plotArea>
      <c:layout/>
      <c:lineChart>
        <c:grouping val="standard"/>
        <c:varyColors val="0"/>
        <c:ser>
          <c:idx val="0"/>
          <c:order val="0"/>
          <c:tx>
            <c:strRef>
              <c:f>Лист1!$B$1</c:f>
              <c:strCache>
                <c:ptCount val="1"/>
                <c:pt idx="0">
                  <c:v>Ряд 1</c:v>
                </c:pt>
              </c:strCache>
            </c:strRef>
          </c:tx>
          <c:spPr>
            <a:ln w="28776" cap="rnd">
              <a:solidFill>
                <a:schemeClr val="accent1"/>
              </a:solidFill>
              <a:round/>
            </a:ln>
            <a:effectLst>
              <a:glow rad="12700">
                <a:schemeClr val="accent1">
                  <a:alpha val="40000"/>
                </a:schemeClr>
              </a:glow>
              <a:softEdge rad="0"/>
            </a:effectLst>
          </c:spPr>
          <c:marker>
            <c:symbol val="none"/>
          </c:marker>
          <c:cat>
            <c:numRef>
              <c:f>Лист1!$A$2:$A$12</c:f>
              <c:numCache>
                <c:formatCode>\О\с\н\о\в\н\о\й</c:formatCode>
                <c:ptCount val="11"/>
                <c:pt idx="0">
                  <c:v>1</c:v>
                </c:pt>
                <c:pt idx="1">
                  <c:v>3</c:v>
                </c:pt>
                <c:pt idx="2">
                  <c:v>4</c:v>
                </c:pt>
                <c:pt idx="3">
                  <c:v>5</c:v>
                </c:pt>
                <c:pt idx="4">
                  <c:v>10</c:v>
                </c:pt>
                <c:pt idx="5">
                  <c:v>15</c:v>
                </c:pt>
                <c:pt idx="6">
                  <c:v>20</c:v>
                </c:pt>
                <c:pt idx="7">
                  <c:v>25</c:v>
                </c:pt>
                <c:pt idx="8">
                  <c:v>30</c:v>
                </c:pt>
                <c:pt idx="9">
                  <c:v>35</c:v>
                </c:pt>
                <c:pt idx="10">
                  <c:v>42</c:v>
                </c:pt>
              </c:numCache>
            </c:numRef>
          </c:cat>
          <c:val>
            <c:numRef>
              <c:f>Лист1!$B$2:$B$12</c:f>
              <c:numCache>
                <c:formatCode>\О\с\н\о\в\н\о\й</c:formatCode>
                <c:ptCount val="11"/>
                <c:pt idx="0">
                  <c:v>7.9000000000000001E-2</c:v>
                </c:pt>
                <c:pt idx="1">
                  <c:v>6.3600000000000004E-2</c:v>
                </c:pt>
                <c:pt idx="2">
                  <c:v>0.05</c:v>
                </c:pt>
                <c:pt idx="3">
                  <c:v>0.05</c:v>
                </c:pt>
                <c:pt idx="4">
                  <c:v>0.05</c:v>
                </c:pt>
                <c:pt idx="5">
                  <c:v>0.05</c:v>
                </c:pt>
                <c:pt idx="6">
                  <c:v>0.05</c:v>
                </c:pt>
                <c:pt idx="7">
                  <c:v>0.05</c:v>
                </c:pt>
                <c:pt idx="8">
                  <c:v>0.106</c:v>
                </c:pt>
                <c:pt idx="9">
                  <c:v>0.218</c:v>
                </c:pt>
                <c:pt idx="10">
                  <c:v>0.71099999999999997</c:v>
                </c:pt>
              </c:numCache>
            </c:numRef>
          </c:val>
          <c:smooth val="0"/>
          <c:extLst>
            <c:ext xmlns:c16="http://schemas.microsoft.com/office/drawing/2014/chart" uri="{C3380CC4-5D6E-409C-BE32-E72D297353CC}">
              <c16:uniqueId val="{00000000-4EB5-41D7-9ED0-E5C9CE8C2231}"/>
            </c:ext>
          </c:extLst>
        </c:ser>
        <c:dLbls>
          <c:showLegendKey val="0"/>
          <c:showVal val="0"/>
          <c:showCatName val="0"/>
          <c:showSerName val="0"/>
          <c:showPercent val="0"/>
          <c:showBubbleSize val="0"/>
        </c:dLbls>
        <c:smooth val="0"/>
        <c:axId val="260046440"/>
        <c:axId val="1"/>
      </c:lineChart>
      <c:catAx>
        <c:axId val="260046440"/>
        <c:scaling>
          <c:orientation val="minMax"/>
        </c:scaling>
        <c:delete val="0"/>
        <c:axPos val="t"/>
        <c:numFmt formatCode="#,##0.00" sourceLinked="0"/>
        <c:majorTickMark val="none"/>
        <c:minorTickMark val="none"/>
        <c:tickLblPos val="nextTo"/>
        <c:spPr>
          <a:noFill/>
          <a:ln w="9592" cap="flat" cmpd="sng" algn="ctr">
            <a:solidFill>
              <a:schemeClr val="tx1">
                <a:lumMod val="15000"/>
                <a:lumOff val="85000"/>
              </a:schemeClr>
            </a:solidFill>
            <a:round/>
          </a:ln>
          <a:effectLst/>
        </c:spPr>
        <c:txPr>
          <a:bodyPr rot="-60000000" spcFirstLastPara="1" vertOverflow="ellipsis" vert="horz" wrap="square" anchor="ctr" anchorCtr="1"/>
          <a:lstStyle/>
          <a:p>
            <a:pPr>
              <a:defRPr sz="906"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
        <c:crosses val="max"/>
        <c:auto val="1"/>
        <c:lblAlgn val="ctr"/>
        <c:lblOffset val="100"/>
        <c:noMultiLvlLbl val="0"/>
      </c:catAx>
      <c:valAx>
        <c:axId val="1"/>
        <c:scaling>
          <c:orientation val="minMax"/>
        </c:scaling>
        <c:delete val="0"/>
        <c:axPos val="l"/>
        <c:majorGridlines>
          <c:spPr>
            <a:ln w="9592" cap="flat" cmpd="sng" algn="ctr">
              <a:solidFill>
                <a:schemeClr val="tx1">
                  <a:lumMod val="15000"/>
                  <a:lumOff val="85000"/>
                </a:schemeClr>
              </a:solidFill>
              <a:round/>
            </a:ln>
            <a:effectLst/>
          </c:spPr>
        </c:majorGridlines>
        <c:numFmt formatCode="#,##0" sourceLinked="0"/>
        <c:majorTickMark val="none"/>
        <c:minorTickMark val="none"/>
        <c:tickLblPos val="nextTo"/>
        <c:spPr>
          <a:ln w="6394">
            <a:noFill/>
          </a:ln>
        </c:spPr>
        <c:txPr>
          <a:bodyPr rot="-60000000" spcFirstLastPara="1" vertOverflow="ellipsis" vert="horz" wrap="square" anchor="ctr" anchorCtr="1"/>
          <a:lstStyle/>
          <a:p>
            <a:pPr>
              <a:defRPr sz="906" b="0" i="0" u="none" strike="noStrike" kern="1200" baseline="0">
                <a:solidFill>
                  <a:schemeClr val="tx1">
                    <a:lumMod val="65000"/>
                    <a:lumOff val="35000"/>
                  </a:schemeClr>
                </a:solidFill>
                <a:latin typeface="+mn-lt"/>
                <a:ea typeface="+mn-ea"/>
                <a:cs typeface="+mn-cs"/>
              </a:defRPr>
            </a:pPr>
            <a:endParaRPr lang="ru-RU"/>
          </a:p>
        </c:txPr>
        <c:crossAx val="260046440"/>
        <c:crosses val="autoZero"/>
        <c:crossBetween val="between"/>
        <c:majorUnit val="0.1"/>
        <c:dispUnits>
          <c:custUnit val="0.1"/>
          <c:dispUnitsLbl>
            <c:layout>
              <c:manualLayout>
                <c:xMode val="edge"/>
                <c:yMode val="edge"/>
                <c:x val="2.5462907770338886E-2"/>
                <c:y val="0.21995181002240907"/>
              </c:manualLayout>
            </c:layout>
            <c:tx>
              <c:rich>
                <a:bodyPr rot="-5400000" vert="horz"/>
                <a:lstStyle/>
                <a:p>
                  <a:pPr algn="ctr">
                    <a:defRPr sz="1100" b="0" i="0" u="none" strike="noStrike" baseline="0">
                      <a:solidFill>
                        <a:srgbClr val="000000"/>
                      </a:solidFill>
                      <a:latin typeface="Calibri"/>
                      <a:ea typeface="Calibri"/>
                      <a:cs typeface="Calibri"/>
                    </a:defRPr>
                  </a:pPr>
                  <a:r>
                    <a:rPr lang="ru-RU" sz="1005" b="0" i="0" u="none" strike="noStrike" baseline="0">
                      <a:solidFill>
                        <a:srgbClr val="000000"/>
                      </a:solidFill>
                      <a:latin typeface="Times New Roman"/>
                      <a:cs typeface="Times New Roman"/>
                    </a:rPr>
                    <a:t>Интенсивность отказов t 1/(км.год)</a:t>
                  </a:r>
                  <a:r>
                    <a:rPr lang="ru-RU" sz="1005" b="0" i="0" u="none" strike="noStrike" baseline="0">
                      <a:solidFill>
                        <a:srgbClr val="000000"/>
                      </a:solidFill>
                      <a:latin typeface="Calibri"/>
                      <a:cs typeface="Calibri"/>
                    </a:rPr>
                    <a:t>x 0,1</a:t>
                  </a:r>
                </a:p>
              </c:rich>
            </c:tx>
            <c:spPr>
              <a:noFill/>
              <a:ln w="25578">
                <a:noFill/>
              </a:ln>
            </c:spPr>
          </c:dispUnitsLbl>
        </c:dispUnits>
      </c:valAx>
      <c:spPr>
        <a:noFill/>
        <a:ln w="19050">
          <a:solidFill>
            <a:sysClr val="windowText" lastClr="000000"/>
          </a:solidFill>
        </a:ln>
      </c:spPr>
    </c:plotArea>
    <c:plotVisOnly val="1"/>
    <c:dispBlanksAs val="gap"/>
    <c:showDLblsOverMax val="0"/>
  </c:chart>
  <c:spPr>
    <a:solidFill>
      <a:schemeClr val="bg1"/>
    </a:solidFill>
    <a:ln w="19050" cap="flat" cmpd="sng" algn="ctr">
      <a:solidFill>
        <a:sysClr val="windowText" lastClr="000000">
          <a:lumMod val="95000"/>
          <a:lumOff val="5000"/>
        </a:sysClr>
      </a:solidFill>
      <a:round/>
    </a:ln>
    <a:effectLst>
      <a:glow rad="12700">
        <a:schemeClr val="accent1">
          <a:alpha val="40000"/>
        </a:schemeClr>
      </a:glow>
      <a:softEdge rad="25400"/>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Лист1!$A$2:$A$37</c:f>
              <c:numCache>
                <c:formatCode>0</c:formatCode>
                <c:ptCount val="36"/>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45</c:v>
                </c:pt>
                <c:pt idx="22">
                  <c:v>47</c:v>
                </c:pt>
                <c:pt idx="23">
                  <c:v>49</c:v>
                </c:pt>
                <c:pt idx="24">
                  <c:v>51</c:v>
                </c:pt>
                <c:pt idx="25">
                  <c:v>53</c:v>
                </c:pt>
                <c:pt idx="26">
                  <c:v>55</c:v>
                </c:pt>
                <c:pt idx="27">
                  <c:v>57</c:v>
                </c:pt>
                <c:pt idx="28">
                  <c:v>59</c:v>
                </c:pt>
                <c:pt idx="29">
                  <c:v>61</c:v>
                </c:pt>
                <c:pt idx="30">
                  <c:v>63</c:v>
                </c:pt>
                <c:pt idx="31">
                  <c:v>65</c:v>
                </c:pt>
                <c:pt idx="32">
                  <c:v>67</c:v>
                </c:pt>
                <c:pt idx="33">
                  <c:v>69</c:v>
                </c:pt>
                <c:pt idx="34">
                  <c:v>71</c:v>
                </c:pt>
                <c:pt idx="35">
                  <c:v>72</c:v>
                </c:pt>
              </c:numCache>
            </c:numRef>
          </c:cat>
          <c:val>
            <c:numRef>
              <c:f>Лист1!$B$2:$B$37</c:f>
              <c:numCache>
                <c:formatCode>General</c:formatCode>
                <c:ptCount val="36"/>
                <c:pt idx="0">
                  <c:v>1</c:v>
                </c:pt>
                <c:pt idx="1">
                  <c:v>1</c:v>
                </c:pt>
                <c:pt idx="2">
                  <c:v>0.99992000000000003</c:v>
                </c:pt>
                <c:pt idx="3">
                  <c:v>0.61729000000000001</c:v>
                </c:pt>
                <c:pt idx="4">
                  <c:v>0.80501</c:v>
                </c:pt>
                <c:pt idx="5">
                  <c:v>0.99999000000000005</c:v>
                </c:pt>
                <c:pt idx="6">
                  <c:v>0.99995999999999996</c:v>
                </c:pt>
                <c:pt idx="7">
                  <c:v>0.99999000000000005</c:v>
                </c:pt>
                <c:pt idx="8">
                  <c:v>0.99992000000000003</c:v>
                </c:pt>
                <c:pt idx="9">
                  <c:v>1</c:v>
                </c:pt>
                <c:pt idx="10">
                  <c:v>0.99997999999999998</c:v>
                </c:pt>
                <c:pt idx="11">
                  <c:v>1</c:v>
                </c:pt>
                <c:pt idx="12">
                  <c:v>0.99997000000000003</c:v>
                </c:pt>
                <c:pt idx="13">
                  <c:v>1</c:v>
                </c:pt>
                <c:pt idx="14">
                  <c:v>0.99997999999999998</c:v>
                </c:pt>
                <c:pt idx="15">
                  <c:v>1</c:v>
                </c:pt>
                <c:pt idx="16">
                  <c:v>0.99997999999999998</c:v>
                </c:pt>
                <c:pt idx="17">
                  <c:v>1</c:v>
                </c:pt>
                <c:pt idx="18">
                  <c:v>0.99997999999999998</c:v>
                </c:pt>
                <c:pt idx="19">
                  <c:v>1</c:v>
                </c:pt>
                <c:pt idx="20">
                  <c:v>0.99997999999999998</c:v>
                </c:pt>
                <c:pt idx="21">
                  <c:v>1</c:v>
                </c:pt>
                <c:pt idx="22">
                  <c:v>0.99992999999999999</c:v>
                </c:pt>
                <c:pt idx="23">
                  <c:v>0.99997999999999998</c:v>
                </c:pt>
                <c:pt idx="24">
                  <c:v>1</c:v>
                </c:pt>
                <c:pt idx="25">
                  <c:v>0.99999000000000005</c:v>
                </c:pt>
                <c:pt idx="26">
                  <c:v>0.86426000000000003</c:v>
                </c:pt>
                <c:pt idx="27">
                  <c:v>1</c:v>
                </c:pt>
                <c:pt idx="28">
                  <c:v>0.84431</c:v>
                </c:pt>
                <c:pt idx="29">
                  <c:v>0.94533999999999996</c:v>
                </c:pt>
                <c:pt idx="30">
                  <c:v>0.98</c:v>
                </c:pt>
                <c:pt idx="31">
                  <c:v>0.99997999999999998</c:v>
                </c:pt>
                <c:pt idx="32">
                  <c:v>1</c:v>
                </c:pt>
                <c:pt idx="33">
                  <c:v>0.94533999999999996</c:v>
                </c:pt>
                <c:pt idx="34">
                  <c:v>0.99997999999999998</c:v>
                </c:pt>
                <c:pt idx="35">
                  <c:v>1</c:v>
                </c:pt>
              </c:numCache>
            </c:numRef>
          </c:val>
          <c:smooth val="0"/>
          <c:extLst>
            <c:ext xmlns:c16="http://schemas.microsoft.com/office/drawing/2014/chart" uri="{C3380CC4-5D6E-409C-BE32-E72D297353CC}">
              <c16:uniqueId val="{00000000-74FE-4E4C-A971-360AD42B9AA0}"/>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Лист1!$A$2:$A$37</c:f>
              <c:numCache>
                <c:formatCode>0</c:formatCode>
                <c:ptCount val="36"/>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45</c:v>
                </c:pt>
                <c:pt idx="22">
                  <c:v>47</c:v>
                </c:pt>
                <c:pt idx="23">
                  <c:v>49</c:v>
                </c:pt>
                <c:pt idx="24">
                  <c:v>51</c:v>
                </c:pt>
                <c:pt idx="25">
                  <c:v>53</c:v>
                </c:pt>
                <c:pt idx="26">
                  <c:v>55</c:v>
                </c:pt>
                <c:pt idx="27">
                  <c:v>57</c:v>
                </c:pt>
                <c:pt idx="28">
                  <c:v>59</c:v>
                </c:pt>
                <c:pt idx="29">
                  <c:v>61</c:v>
                </c:pt>
                <c:pt idx="30">
                  <c:v>63</c:v>
                </c:pt>
                <c:pt idx="31">
                  <c:v>65</c:v>
                </c:pt>
                <c:pt idx="32">
                  <c:v>67</c:v>
                </c:pt>
                <c:pt idx="33">
                  <c:v>69</c:v>
                </c:pt>
                <c:pt idx="34">
                  <c:v>71</c:v>
                </c:pt>
                <c:pt idx="35">
                  <c:v>72</c:v>
                </c:pt>
              </c:numCache>
            </c:numRef>
          </c:cat>
          <c:val>
            <c:numRef>
              <c:f>Лист1!$C$2:$C$37</c:f>
              <c:numCache>
                <c:formatCode>General</c:formatCode>
                <c:ptCount val="36"/>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numCache>
            </c:numRef>
          </c:val>
          <c:smooth val="0"/>
          <c:extLst>
            <c:ext xmlns:c16="http://schemas.microsoft.com/office/drawing/2014/chart" uri="{C3380CC4-5D6E-409C-BE32-E72D297353CC}">
              <c16:uniqueId val="{00000001-74FE-4E4C-A971-360AD42B9AA0}"/>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strRef>
              <c:f>Лист1!$A$2:$A$3</c:f>
              <c:strCache>
                <c:ptCount val="2"/>
                <c:pt idx="0">
                  <c:v>Кот.</c:v>
                </c:pt>
                <c:pt idx="1">
                  <c:v>ж/д</c:v>
                </c:pt>
              </c:strCache>
            </c:strRef>
          </c:cat>
          <c:val>
            <c:numRef>
              <c:f>Лист1!$B$2:$B$3</c:f>
              <c:numCache>
                <c:formatCode>General</c:formatCode>
                <c:ptCount val="2"/>
                <c:pt idx="0">
                  <c:v>0.98963999999999996</c:v>
                </c:pt>
                <c:pt idx="1">
                  <c:v>0.98963999999999996</c:v>
                </c:pt>
              </c:numCache>
            </c:numRef>
          </c:val>
          <c:smooth val="0"/>
          <c:extLst>
            <c:ext xmlns:c16="http://schemas.microsoft.com/office/drawing/2014/chart" uri="{C3380CC4-5D6E-409C-BE32-E72D297353CC}">
              <c16:uniqueId val="{00000000-8687-4ABF-BC55-B66C601A4723}"/>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strRef>
              <c:f>Лист1!$A$2:$A$3</c:f>
              <c:strCache>
                <c:ptCount val="2"/>
                <c:pt idx="0">
                  <c:v>Кот.</c:v>
                </c:pt>
                <c:pt idx="1">
                  <c:v>ж/д</c:v>
                </c:pt>
              </c:strCache>
            </c:strRef>
          </c:cat>
          <c:val>
            <c:numRef>
              <c:f>Лист1!$C$2:$C$3</c:f>
              <c:numCache>
                <c:formatCode>General</c:formatCode>
                <c:ptCount val="2"/>
                <c:pt idx="0">
                  <c:v>0.9</c:v>
                </c:pt>
                <c:pt idx="1">
                  <c:v>0.9</c:v>
                </c:pt>
              </c:numCache>
            </c:numRef>
          </c:val>
          <c:smooth val="0"/>
          <c:extLst>
            <c:ext xmlns:c16="http://schemas.microsoft.com/office/drawing/2014/chart" uri="{C3380CC4-5D6E-409C-BE32-E72D297353CC}">
              <c16:uniqueId val="{00000001-8687-4ABF-BC55-B66C601A4723}"/>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300519970341158E-2"/>
          <c:y val="0.13593556634436241"/>
          <c:w val="0.92646383068331872"/>
          <c:h val="0.72831622978458166"/>
        </c:manualLayout>
      </c:layout>
      <c:lineChart>
        <c:grouping val="standard"/>
        <c:varyColors val="0"/>
        <c:ser>
          <c:idx val="0"/>
          <c:order val="0"/>
          <c:tx>
            <c:strRef>
              <c:f>Лист1!$B$1</c:f>
              <c:strCache>
                <c:ptCount val="1"/>
                <c:pt idx="0">
                  <c:v>Для потребителей в случае отсутствия дифференциации тарифов по схеме подключения</c:v>
                </c:pt>
              </c:strCache>
            </c:strRef>
          </c:tx>
          <c:spPr>
            <a:ln w="28575" cap="rnd">
              <a:solidFill>
                <a:schemeClr val="accent3">
                  <a:lumMod val="5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Лист1!$B$2:$B$11</c:f>
              <c:numCache>
                <c:formatCode>General</c:formatCode>
                <c:ptCount val="10"/>
                <c:pt idx="0">
                  <c:v>2723.39</c:v>
                </c:pt>
                <c:pt idx="1">
                  <c:v>2848.66</c:v>
                </c:pt>
                <c:pt idx="2">
                  <c:v>2979.67</c:v>
                </c:pt>
                <c:pt idx="3">
                  <c:v>3098.86</c:v>
                </c:pt>
                <c:pt idx="4">
                  <c:v>3754.64</c:v>
                </c:pt>
                <c:pt idx="5">
                  <c:v>4017.08</c:v>
                </c:pt>
                <c:pt idx="6">
                  <c:v>4166.79</c:v>
                </c:pt>
                <c:pt idx="7">
                  <c:v>4292.84</c:v>
                </c:pt>
                <c:pt idx="8">
                  <c:v>4477.38</c:v>
                </c:pt>
                <c:pt idx="9">
                  <c:v>4593.08</c:v>
                </c:pt>
              </c:numCache>
            </c:numRef>
          </c:val>
          <c:smooth val="0"/>
          <c:extLst>
            <c:ext xmlns:c16="http://schemas.microsoft.com/office/drawing/2014/chart" uri="{C3380CC4-5D6E-409C-BE32-E72D297353CC}">
              <c16:uniqueId val="{00000000-0D8C-4E63-8C59-02BB1EABF540}"/>
            </c:ext>
          </c:extLst>
        </c:ser>
        <c:ser>
          <c:idx val="1"/>
          <c:order val="1"/>
          <c:tx>
            <c:strRef>
              <c:f>Лист1!$C$1</c:f>
              <c:strCache>
                <c:ptCount val="1"/>
                <c:pt idx="0">
                  <c:v>Население (тарифы указываются с учетом НДС)</c:v>
                </c:pt>
              </c:strCache>
            </c:strRef>
          </c:tx>
          <c:spPr>
            <a:ln w="28575" cap="rnd">
              <a:solidFill>
                <a:srgbClr val="C0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0</c:formatCode>
                <c:ptCount val="10"/>
                <c:pt idx="0">
                  <c:v>2019</c:v>
                </c:pt>
                <c:pt idx="1">
                  <c:v>2020</c:v>
                </c:pt>
                <c:pt idx="2">
                  <c:v>2021</c:v>
                </c:pt>
                <c:pt idx="3">
                  <c:v>2022</c:v>
                </c:pt>
                <c:pt idx="4">
                  <c:v>2023</c:v>
                </c:pt>
                <c:pt idx="5">
                  <c:v>2024</c:v>
                </c:pt>
                <c:pt idx="6">
                  <c:v>2025</c:v>
                </c:pt>
                <c:pt idx="7">
                  <c:v>2026</c:v>
                </c:pt>
                <c:pt idx="8">
                  <c:v>2027</c:v>
                </c:pt>
                <c:pt idx="9">
                  <c:v>2028</c:v>
                </c:pt>
              </c:numCache>
            </c:numRef>
          </c:cat>
          <c:val>
            <c:numRef>
              <c:f>Лист1!$C$2:$C$11</c:f>
              <c:numCache>
                <c:formatCode>General</c:formatCode>
                <c:ptCount val="10"/>
                <c:pt idx="0">
                  <c:v>3268.07</c:v>
                </c:pt>
                <c:pt idx="1">
                  <c:v>3418.39</c:v>
                </c:pt>
                <c:pt idx="2">
                  <c:v>3575.6</c:v>
                </c:pt>
                <c:pt idx="3">
                  <c:v>3718.63</c:v>
                </c:pt>
                <c:pt idx="4">
                  <c:v>4505.57</c:v>
                </c:pt>
                <c:pt idx="5">
                  <c:v>4820.5</c:v>
                </c:pt>
                <c:pt idx="6">
                  <c:v>5000.1499999999996</c:v>
                </c:pt>
                <c:pt idx="7">
                  <c:v>5151.41</c:v>
                </c:pt>
                <c:pt idx="8">
                  <c:v>5372.86</c:v>
                </c:pt>
                <c:pt idx="9">
                  <c:v>5511.7</c:v>
                </c:pt>
              </c:numCache>
            </c:numRef>
          </c:val>
          <c:smooth val="0"/>
          <c:extLst>
            <c:ext xmlns:c16="http://schemas.microsoft.com/office/drawing/2014/chart" uri="{C3380CC4-5D6E-409C-BE32-E72D297353CC}">
              <c16:uniqueId val="{00000001-0D8C-4E63-8C59-02BB1EABF540}"/>
            </c:ext>
          </c:extLst>
        </c:ser>
        <c:dLbls>
          <c:dLblPos val="t"/>
          <c:showLegendKey val="0"/>
          <c:showVal val="1"/>
          <c:showCatName val="0"/>
          <c:showSerName val="0"/>
          <c:showPercent val="0"/>
          <c:showBubbleSize val="0"/>
        </c:dLbls>
        <c:smooth val="0"/>
        <c:axId val="415229272"/>
        <c:axId val="415230256"/>
      </c:lineChart>
      <c:catAx>
        <c:axId val="41522927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230256"/>
        <c:crosses val="autoZero"/>
        <c:auto val="1"/>
        <c:lblAlgn val="ctr"/>
        <c:lblOffset val="100"/>
        <c:noMultiLvlLbl val="0"/>
      </c:catAx>
      <c:valAx>
        <c:axId val="415230256"/>
        <c:scaling>
          <c:orientation val="minMax"/>
          <c:max val="5600"/>
          <c:min val="2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229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tx1">
          <a:lumMod val="95000"/>
          <a:lumOff val="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u="sng" strike="noStrike" baseline="0">
                <a:solidFill>
                  <a:srgbClr val="800080"/>
                </a:solidFill>
                <a:latin typeface="Arial Black"/>
                <a:ea typeface="Arial Black"/>
                <a:cs typeface="Arial Black"/>
              </a:defRPr>
            </a:pPr>
            <a:r>
              <a:rPr lang="ru-RU" sz="1200" b="0" i="0" u="sng" strike="noStrike" baseline="0">
                <a:solidFill>
                  <a:srgbClr val="800080"/>
                </a:solidFill>
                <a:latin typeface="Arial Black"/>
              </a:rPr>
              <a:t>Зависимость температуры воздуха в помещении от времени после отключения отопления /t</a:t>
            </a:r>
            <a:r>
              <a:rPr lang="ru-RU" sz="1200" b="0" i="0" u="sng" strike="noStrike" baseline="-25000">
                <a:solidFill>
                  <a:srgbClr val="800080"/>
                </a:solidFill>
                <a:latin typeface="Arial Black"/>
              </a:rPr>
              <a:t>2</a:t>
            </a:r>
            <a:r>
              <a:rPr lang="ru-RU" sz="1200" b="0" i="0" u="sng" strike="noStrike" baseline="0">
                <a:solidFill>
                  <a:srgbClr val="800080"/>
                </a:solidFill>
                <a:latin typeface="Arial Black"/>
              </a:rPr>
              <a:t>=f(z) при t</a:t>
            </a:r>
            <a:r>
              <a:rPr lang="ru-RU" sz="1200" b="0" i="0" u="sng" strike="noStrike" baseline="-25000">
                <a:solidFill>
                  <a:srgbClr val="800080"/>
                </a:solidFill>
                <a:latin typeface="Arial Black"/>
              </a:rPr>
              <a:t>н</a:t>
            </a:r>
            <a:r>
              <a:rPr lang="ru-RU" sz="1200" b="0" i="0" u="sng" strike="noStrike" baseline="0">
                <a:solidFill>
                  <a:srgbClr val="800080"/>
                </a:solidFill>
                <a:latin typeface="Arial Black"/>
              </a:rPr>
              <a:t>=const/</a:t>
            </a:r>
          </a:p>
        </c:rich>
      </c:tx>
      <c:layout>
        <c:manualLayout>
          <c:xMode val="edge"/>
          <c:yMode val="edge"/>
          <c:x val="0.18030326838020694"/>
          <c:y val="1.4286165489555198E-2"/>
        </c:manualLayout>
      </c:layout>
      <c:overlay val="0"/>
      <c:spPr>
        <a:noFill/>
        <a:ln w="25400">
          <a:noFill/>
        </a:ln>
      </c:spPr>
    </c:title>
    <c:autoTitleDeleted val="0"/>
    <c:plotArea>
      <c:layout>
        <c:manualLayout>
          <c:layoutTarget val="inner"/>
          <c:xMode val="edge"/>
          <c:yMode val="edge"/>
          <c:x val="0.11338659145559406"/>
          <c:y val="0.21429248234332798"/>
          <c:w val="0.86248161369501053"/>
          <c:h val="0.64049641944839142"/>
        </c:manualLayout>
      </c:layout>
      <c:scatterChart>
        <c:scatterStyle val="smoothMarker"/>
        <c:varyColors val="0"/>
        <c:ser>
          <c:idx val="0"/>
          <c:order val="0"/>
          <c:tx>
            <c:v>t2=f(z)</c:v>
          </c:tx>
          <c:spPr>
            <a:ln w="38100">
              <a:solidFill>
                <a:srgbClr val="003300"/>
              </a:solidFill>
              <a:prstDash val="solid"/>
            </a:ln>
          </c:spPr>
          <c:marker>
            <c:symbol val="circle"/>
            <c:size val="6"/>
            <c:spPr>
              <a:solidFill>
                <a:srgbClr val="FFFFFF"/>
              </a:solidFill>
              <a:ln>
                <a:solidFill>
                  <a:srgbClr val="000000"/>
                </a:solidFill>
                <a:prstDash val="solid"/>
              </a:ln>
            </c:spPr>
          </c:marker>
          <c:xVal>
            <c:numRef>
              <c:f>'1'!$G$17:$V$17</c:f>
              <c:numCache>
                <c:formatCode>#,##0</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xVal>
          <c:yVal>
            <c:numRef>
              <c:f>'1'!$G$16:$V$16</c:f>
              <c:numCache>
                <c:formatCode>#,##0.0</c:formatCode>
                <c:ptCount val="16"/>
                <c:pt idx="0">
                  <c:v>20</c:v>
                </c:pt>
                <c:pt idx="1">
                  <c:v>17.805324102532126</c:v>
                </c:pt>
                <c:pt idx="2">
                  <c:v>15.71768381161818</c:v>
                </c:pt>
                <c:pt idx="3">
                  <c:v>13.731858939127605</c:v>
                </c:pt>
                <c:pt idx="4">
                  <c:v>11.842883888509185</c:v>
                </c:pt>
                <c:pt idx="5">
                  <c:v>10.046035238213221</c:v>
                </c:pt>
                <c:pt idx="6">
                  <c:v>8.3368199306773008</c:v>
                </c:pt>
                <c:pt idx="7">
                  <c:v>6.7109640373421087</c:v>
                </c:pt>
                <c:pt idx="8">
                  <c:v>5.1644020716037673</c:v>
                </c:pt>
                <c:pt idx="9">
                  <c:v>3.6932668229797976</c:v>
                </c:pt>
                <c:pt idx="10">
                  <c:v>2.2938796870685039</c:v>
                </c:pt>
                <c:pt idx="11">
                  <c:v>0.96274146712190145</c:v>
                </c:pt>
                <c:pt idx="12">
                  <c:v>-0.3034763757688097</c:v>
                </c:pt>
                <c:pt idx="13">
                  <c:v>-1.5079400457542782</c:v>
                </c:pt>
                <c:pt idx="14">
                  <c:v>-2.6536613293865727</c:v>
                </c:pt>
                <c:pt idx="15">
                  <c:v>-3.7435051266543411</c:v>
                </c:pt>
              </c:numCache>
            </c:numRef>
          </c:yVal>
          <c:smooth val="1"/>
          <c:extLst>
            <c:ext xmlns:c16="http://schemas.microsoft.com/office/drawing/2014/chart" uri="{C3380CC4-5D6E-409C-BE32-E72D297353CC}">
              <c16:uniqueId val="{00000000-D0E9-4501-BBE0-003F9741C29D}"/>
            </c:ext>
          </c:extLst>
        </c:ser>
        <c:ser>
          <c:idx val="1"/>
          <c:order val="1"/>
          <c:tx>
            <c:v>t2=+8</c:v>
          </c:tx>
          <c:spPr>
            <a:ln w="38100">
              <a:solidFill>
                <a:srgbClr val="FF0000"/>
              </a:solidFill>
              <a:prstDash val="solid"/>
            </a:ln>
          </c:spPr>
          <c:marker>
            <c:symbol val="none"/>
          </c:marker>
          <c:xVal>
            <c:numRef>
              <c:f>'1'!$G$17:$V$17</c:f>
              <c:numCache>
                <c:formatCode>#,##0</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xVal>
          <c:yVal>
            <c:numRef>
              <c:f>'1'!$G$15:$V$15</c:f>
              <c:numCache>
                <c:formatCode>General</c:formatCode>
                <c:ptCount val="16"/>
                <c:pt idx="0">
                  <c:v>8</c:v>
                </c:pt>
                <c:pt idx="1">
                  <c:v>8</c:v>
                </c:pt>
                <c:pt idx="2">
                  <c:v>8</c:v>
                </c:pt>
                <c:pt idx="3">
                  <c:v>8</c:v>
                </c:pt>
                <c:pt idx="4">
                  <c:v>8</c:v>
                </c:pt>
                <c:pt idx="5">
                  <c:v>8</c:v>
                </c:pt>
                <c:pt idx="6">
                  <c:v>8</c:v>
                </c:pt>
                <c:pt idx="7">
                  <c:v>8</c:v>
                </c:pt>
                <c:pt idx="8">
                  <c:v>8</c:v>
                </c:pt>
                <c:pt idx="9">
                  <c:v>8</c:v>
                </c:pt>
                <c:pt idx="10">
                  <c:v>8</c:v>
                </c:pt>
                <c:pt idx="11">
                  <c:v>8</c:v>
                </c:pt>
                <c:pt idx="12">
                  <c:v>8</c:v>
                </c:pt>
                <c:pt idx="13">
                  <c:v>8</c:v>
                </c:pt>
                <c:pt idx="14">
                  <c:v>8</c:v>
                </c:pt>
                <c:pt idx="15">
                  <c:v>8</c:v>
                </c:pt>
              </c:numCache>
            </c:numRef>
          </c:yVal>
          <c:smooth val="1"/>
          <c:extLst>
            <c:ext xmlns:c16="http://schemas.microsoft.com/office/drawing/2014/chart" uri="{C3380CC4-5D6E-409C-BE32-E72D297353CC}">
              <c16:uniqueId val="{00000001-D0E9-4501-BBE0-003F9741C29D}"/>
            </c:ext>
          </c:extLst>
        </c:ser>
        <c:ser>
          <c:idx val="2"/>
          <c:order val="2"/>
          <c:tx>
            <c:v>t2=0</c:v>
          </c:tx>
          <c:spPr>
            <a:ln w="38100">
              <a:solidFill>
                <a:srgbClr val="0000FF"/>
              </a:solidFill>
              <a:prstDash val="solid"/>
            </a:ln>
          </c:spPr>
          <c:marker>
            <c:symbol val="none"/>
          </c:marker>
          <c:xVal>
            <c:numRef>
              <c:f>'1'!$G$17:$V$17</c:f>
              <c:numCache>
                <c:formatCode>#,##0</c:formatCode>
                <c:ptCount val="16"/>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numCache>
            </c:numRef>
          </c:xVal>
          <c:yVal>
            <c:numRef>
              <c:f>'1'!$G$14:$V$14</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yVal>
          <c:smooth val="1"/>
          <c:extLst>
            <c:ext xmlns:c16="http://schemas.microsoft.com/office/drawing/2014/chart" uri="{C3380CC4-5D6E-409C-BE32-E72D297353CC}">
              <c16:uniqueId val="{00000002-D0E9-4501-BBE0-003F9741C29D}"/>
            </c:ext>
          </c:extLst>
        </c:ser>
        <c:dLbls>
          <c:showLegendKey val="0"/>
          <c:showVal val="0"/>
          <c:showCatName val="0"/>
          <c:showSerName val="0"/>
          <c:showPercent val="0"/>
          <c:showBubbleSize val="0"/>
        </c:dLbls>
        <c:axId val="1392780992"/>
        <c:axId val="1"/>
      </c:scatterChart>
      <c:valAx>
        <c:axId val="1392780992"/>
        <c:scaling>
          <c:orientation val="minMax"/>
        </c:scaling>
        <c:delete val="0"/>
        <c:axPos val="b"/>
        <c:majorGridlines>
          <c:spPr>
            <a:ln w="3175">
              <a:solidFill>
                <a:srgbClr val="000000"/>
              </a:solidFill>
              <a:prstDash val="solid"/>
            </a:ln>
          </c:spPr>
        </c:majorGridlines>
        <c:title>
          <c:tx>
            <c:rich>
              <a:bodyPr/>
              <a:lstStyle/>
              <a:p>
                <a:pPr>
                  <a:defRPr sz="1175" b="0" i="0" u="none" strike="noStrike" baseline="0">
                    <a:solidFill>
                      <a:srgbClr val="000080"/>
                    </a:solidFill>
                    <a:latin typeface="Arial Black"/>
                    <a:ea typeface="Arial Black"/>
                    <a:cs typeface="Arial Black"/>
                  </a:defRPr>
                </a:pPr>
                <a:r>
                  <a:rPr lang="ru-RU"/>
                  <a:t>ВРЕМЯ (</a:t>
                </a:r>
                <a:r>
                  <a:rPr lang="en-US"/>
                  <a:t>z), </a:t>
                </a:r>
                <a:r>
                  <a:rPr lang="ru-RU"/>
                  <a:t>час</a:t>
                </a:r>
              </a:p>
            </c:rich>
          </c:tx>
          <c:layout>
            <c:manualLayout>
              <c:xMode val="edge"/>
              <c:yMode val="edge"/>
              <c:x val="0.41822923077883056"/>
              <c:y val="0.8952663706787924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Cyr"/>
                <a:ea typeface="Arial Cyr"/>
                <a:cs typeface="Arial Cyr"/>
              </a:defRPr>
            </a:pPr>
            <a:endParaRPr lang="ru-RU"/>
          </a:p>
        </c:txPr>
        <c:crossAx val="1"/>
        <c:crossesAt val="-30"/>
        <c:crossBetween val="midCat"/>
        <c:majorUnit val="2"/>
      </c:valAx>
      <c:valAx>
        <c:axId val="1"/>
        <c:scaling>
          <c:orientation val="minMax"/>
        </c:scaling>
        <c:delete val="0"/>
        <c:axPos val="l"/>
        <c:majorGridlines>
          <c:spPr>
            <a:ln w="3175">
              <a:solidFill>
                <a:srgbClr val="000000"/>
              </a:solidFill>
              <a:prstDash val="solid"/>
            </a:ln>
          </c:spPr>
        </c:majorGridlines>
        <c:title>
          <c:tx>
            <c:rich>
              <a:bodyPr/>
              <a:lstStyle/>
              <a:p>
                <a:pPr>
                  <a:defRPr sz="1175" b="0" i="0" u="none" strike="noStrike" baseline="0">
                    <a:solidFill>
                      <a:srgbClr val="000080"/>
                    </a:solidFill>
                    <a:latin typeface="Arial Black"/>
                    <a:ea typeface="Arial Black"/>
                    <a:cs typeface="Arial Black"/>
                  </a:defRPr>
                </a:pPr>
                <a:r>
                  <a:rPr lang="ru-RU" sz="1175" b="0" i="0" u="none" strike="noStrike" baseline="0">
                    <a:solidFill>
                      <a:srgbClr val="000080"/>
                    </a:solidFill>
                    <a:latin typeface="Arial Black"/>
                  </a:rPr>
                  <a:t>ТЕМПЕРАТУРА (t</a:t>
                </a:r>
                <a:r>
                  <a:rPr lang="ru-RU" sz="1175" b="0" i="0" u="none" strike="noStrike" baseline="-25000">
                    <a:solidFill>
                      <a:srgbClr val="000080"/>
                    </a:solidFill>
                    <a:latin typeface="Arial Black"/>
                  </a:rPr>
                  <a:t>2</a:t>
                </a:r>
                <a:r>
                  <a:rPr lang="ru-RU" sz="1175" b="0" i="0" u="none" strike="noStrike" baseline="0">
                    <a:solidFill>
                      <a:srgbClr val="000080"/>
                    </a:solidFill>
                    <a:latin typeface="Arial Black"/>
                  </a:rPr>
                  <a:t>), С </a:t>
                </a:r>
              </a:p>
            </c:rich>
          </c:tx>
          <c:layout>
            <c:manualLayout>
              <c:xMode val="edge"/>
              <c:yMode val="edge"/>
              <c:x val="9.2939829061962336E-3"/>
              <c:y val="0.30000947528065919"/>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Cyr"/>
                <a:ea typeface="Arial Cyr"/>
                <a:cs typeface="Arial Cyr"/>
              </a:defRPr>
            </a:pPr>
            <a:endParaRPr lang="ru-RU"/>
          </a:p>
        </c:txPr>
        <c:crossAx val="1392780992"/>
        <c:crosses val="autoZero"/>
        <c:crossBetween val="midCat"/>
        <c:majorUnit val="2"/>
      </c:valAx>
      <c:spPr>
        <a:gradFill rotWithShape="0">
          <a:gsLst>
            <a:gs pos="0">
              <a:srgbClr xmlns:mc="http://schemas.openxmlformats.org/markup-compatibility/2006" xmlns:a14="http://schemas.microsoft.com/office/drawing/2010/main" val="00FFFF" mc:Ignorable="a14" a14:legacySpreadsheetColorIndex="15"/>
            </a:gs>
            <a:gs pos="50000">
              <a:srgbClr xmlns:mc="http://schemas.openxmlformats.org/markup-compatibility/2006" xmlns:a14="http://schemas.microsoft.com/office/drawing/2010/main" val="CCFFFF" mc:Ignorable="a14" a14:legacySpreadsheetColorIndex="41"/>
            </a:gs>
            <a:gs pos="100000">
              <a:srgbClr xmlns:mc="http://schemas.openxmlformats.org/markup-compatibility/2006" xmlns:a14="http://schemas.microsoft.com/office/drawing/2010/main" val="00FFFF" mc:Ignorable="a14" a14:legacySpreadsheetColorIndex="15"/>
            </a:gs>
          </a:gsLst>
          <a:lin ang="18900000" scaled="1"/>
        </a:gradFill>
        <a:ln w="38100">
          <a:solidFill>
            <a:srgbClr val="000000"/>
          </a:solidFill>
          <a:prstDash val="solid"/>
        </a:ln>
      </c:spPr>
    </c:plotArea>
    <c:plotVisOnly val="1"/>
    <c:dispBlanksAs val="gap"/>
    <c:showDLblsOverMax val="0"/>
  </c:chart>
  <c:spPr>
    <a:blipFill dpi="0" rotWithShape="0">
      <a:blip xmlns:r="http://schemas.openxmlformats.org/officeDocument/2006/relationships" r:embed="rId2"/>
      <a:srcRect/>
      <a:tile tx="0" ty="0" sx="100000" sy="100000" flip="none" algn="tl"/>
    </a:blipFill>
    <a:ln w="38100">
      <a:solidFill>
        <a:srgbClr val="000000"/>
      </a:solidFill>
      <a:prstDash val="solid"/>
    </a:ln>
  </c:spPr>
  <c:txPr>
    <a:bodyPr/>
    <a:lstStyle/>
    <a:p>
      <a:pPr>
        <a:defRPr sz="575" b="0" i="0" u="none" strike="noStrike" baseline="0">
          <a:solidFill>
            <a:srgbClr val="000000"/>
          </a:solidFill>
          <a:latin typeface="Arial Cyr"/>
          <a:ea typeface="Arial Cyr"/>
          <a:cs typeface="Arial Cy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Лист1!$A$2:$A$76</c:f>
              <c:numCache>
                <c:formatCode>0</c:formatCode>
                <c:ptCount val="7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41</c:v>
                </c:pt>
                <c:pt idx="19">
                  <c:v>47</c:v>
                </c:pt>
                <c:pt idx="20">
                  <c:v>49</c:v>
                </c:pt>
                <c:pt idx="21">
                  <c:v>51</c:v>
                </c:pt>
                <c:pt idx="22">
                  <c:v>53</c:v>
                </c:pt>
                <c:pt idx="23">
                  <c:v>55</c:v>
                </c:pt>
                <c:pt idx="24">
                  <c:v>57</c:v>
                </c:pt>
                <c:pt idx="25">
                  <c:v>59</c:v>
                </c:pt>
                <c:pt idx="26">
                  <c:v>61</c:v>
                </c:pt>
                <c:pt idx="27">
                  <c:v>63</c:v>
                </c:pt>
                <c:pt idx="28">
                  <c:v>65</c:v>
                </c:pt>
                <c:pt idx="29">
                  <c:v>67</c:v>
                </c:pt>
                <c:pt idx="30">
                  <c:v>69</c:v>
                </c:pt>
                <c:pt idx="31">
                  <c:v>71</c:v>
                </c:pt>
                <c:pt idx="32">
                  <c:v>73</c:v>
                </c:pt>
                <c:pt idx="33">
                  <c:v>75</c:v>
                </c:pt>
                <c:pt idx="34">
                  <c:v>77</c:v>
                </c:pt>
                <c:pt idx="35">
                  <c:v>79</c:v>
                </c:pt>
                <c:pt idx="36">
                  <c:v>81</c:v>
                </c:pt>
                <c:pt idx="37">
                  <c:v>83</c:v>
                </c:pt>
                <c:pt idx="38">
                  <c:v>85</c:v>
                </c:pt>
                <c:pt idx="39">
                  <c:v>87</c:v>
                </c:pt>
                <c:pt idx="40">
                  <c:v>89</c:v>
                </c:pt>
                <c:pt idx="41">
                  <c:v>91</c:v>
                </c:pt>
                <c:pt idx="42">
                  <c:v>93</c:v>
                </c:pt>
                <c:pt idx="43">
                  <c:v>95</c:v>
                </c:pt>
                <c:pt idx="44">
                  <c:v>97</c:v>
                </c:pt>
                <c:pt idx="45">
                  <c:v>99</c:v>
                </c:pt>
                <c:pt idx="46">
                  <c:v>101</c:v>
                </c:pt>
                <c:pt idx="47">
                  <c:v>103</c:v>
                </c:pt>
                <c:pt idx="48">
                  <c:v>105</c:v>
                </c:pt>
                <c:pt idx="49">
                  <c:v>107</c:v>
                </c:pt>
                <c:pt idx="50">
                  <c:v>109</c:v>
                </c:pt>
                <c:pt idx="51">
                  <c:v>111</c:v>
                </c:pt>
                <c:pt idx="52">
                  <c:v>113</c:v>
                </c:pt>
                <c:pt idx="53">
                  <c:v>115</c:v>
                </c:pt>
                <c:pt idx="54">
                  <c:v>117</c:v>
                </c:pt>
                <c:pt idx="55">
                  <c:v>119</c:v>
                </c:pt>
                <c:pt idx="56">
                  <c:v>121</c:v>
                </c:pt>
                <c:pt idx="57">
                  <c:v>123</c:v>
                </c:pt>
                <c:pt idx="58">
                  <c:v>125</c:v>
                </c:pt>
                <c:pt idx="59">
                  <c:v>127</c:v>
                </c:pt>
                <c:pt idx="60">
                  <c:v>129</c:v>
                </c:pt>
                <c:pt idx="61">
                  <c:v>131</c:v>
                </c:pt>
                <c:pt idx="62">
                  <c:v>133</c:v>
                </c:pt>
                <c:pt idx="63">
                  <c:v>135</c:v>
                </c:pt>
                <c:pt idx="64">
                  <c:v>137</c:v>
                </c:pt>
                <c:pt idx="65">
                  <c:v>139</c:v>
                </c:pt>
                <c:pt idx="66">
                  <c:v>141</c:v>
                </c:pt>
                <c:pt idx="67">
                  <c:v>143</c:v>
                </c:pt>
                <c:pt idx="68">
                  <c:v>145</c:v>
                </c:pt>
                <c:pt idx="69">
                  <c:v>147</c:v>
                </c:pt>
                <c:pt idx="70">
                  <c:v>148</c:v>
                </c:pt>
                <c:pt idx="71">
                  <c:v>150</c:v>
                </c:pt>
                <c:pt idx="72">
                  <c:v>152</c:v>
                </c:pt>
                <c:pt idx="73">
                  <c:v>154</c:v>
                </c:pt>
                <c:pt idx="74">
                  <c:v>156</c:v>
                </c:pt>
              </c:numCache>
            </c:numRef>
          </c:cat>
          <c:val>
            <c:numRef>
              <c:f>Лист1!$B$2:$B$76</c:f>
              <c:numCache>
                <c:formatCode>General</c:formatCode>
                <c:ptCount val="75"/>
                <c:pt idx="0">
                  <c:v>0.99999000000000005</c:v>
                </c:pt>
                <c:pt idx="1">
                  <c:v>0.99999000000000005</c:v>
                </c:pt>
                <c:pt idx="2">
                  <c:v>1</c:v>
                </c:pt>
                <c:pt idx="3">
                  <c:v>0.99999000000000005</c:v>
                </c:pt>
                <c:pt idx="4">
                  <c:v>1</c:v>
                </c:pt>
                <c:pt idx="5">
                  <c:v>0.99999000000000005</c:v>
                </c:pt>
                <c:pt idx="6">
                  <c:v>1</c:v>
                </c:pt>
                <c:pt idx="7">
                  <c:v>0.99999000000000005</c:v>
                </c:pt>
                <c:pt idx="8">
                  <c:v>0.99999000000000005</c:v>
                </c:pt>
                <c:pt idx="9">
                  <c:v>0.99999000000000005</c:v>
                </c:pt>
                <c:pt idx="10">
                  <c:v>1</c:v>
                </c:pt>
                <c:pt idx="11">
                  <c:v>1</c:v>
                </c:pt>
                <c:pt idx="12">
                  <c:v>1</c:v>
                </c:pt>
                <c:pt idx="13">
                  <c:v>0.99999000000000005</c:v>
                </c:pt>
                <c:pt idx="14">
                  <c:v>1</c:v>
                </c:pt>
                <c:pt idx="15">
                  <c:v>1</c:v>
                </c:pt>
                <c:pt idx="16">
                  <c:v>1</c:v>
                </c:pt>
                <c:pt idx="17">
                  <c:v>0.94366000000000005</c:v>
                </c:pt>
                <c:pt idx="18">
                  <c:v>0.89617000000000002</c:v>
                </c:pt>
                <c:pt idx="19">
                  <c:v>1</c:v>
                </c:pt>
                <c:pt idx="20">
                  <c:v>1</c:v>
                </c:pt>
                <c:pt idx="21">
                  <c:v>1</c:v>
                </c:pt>
                <c:pt idx="22">
                  <c:v>1</c:v>
                </c:pt>
                <c:pt idx="23">
                  <c:v>1</c:v>
                </c:pt>
                <c:pt idx="24">
                  <c:v>0.97929999999999995</c:v>
                </c:pt>
                <c:pt idx="25">
                  <c:v>0.99195</c:v>
                </c:pt>
                <c:pt idx="26">
                  <c:v>0.97929999999999995</c:v>
                </c:pt>
                <c:pt idx="27">
                  <c:v>0.93381000000000003</c:v>
                </c:pt>
                <c:pt idx="28">
                  <c:v>1</c:v>
                </c:pt>
                <c:pt idx="29">
                  <c:v>0.97274000000000005</c:v>
                </c:pt>
                <c:pt idx="30">
                  <c:v>0.95782</c:v>
                </c:pt>
                <c:pt idx="31">
                  <c:v>0.99229999999999996</c:v>
                </c:pt>
                <c:pt idx="32">
                  <c:v>0.95016</c:v>
                </c:pt>
                <c:pt idx="33">
                  <c:v>0.99412</c:v>
                </c:pt>
                <c:pt idx="34">
                  <c:v>0.94808000000000003</c:v>
                </c:pt>
                <c:pt idx="35">
                  <c:v>0.99412</c:v>
                </c:pt>
                <c:pt idx="36">
                  <c:v>0.96950000000000003</c:v>
                </c:pt>
                <c:pt idx="37">
                  <c:v>0.99139999999999995</c:v>
                </c:pt>
                <c:pt idx="38">
                  <c:v>0.96625000000000005</c:v>
                </c:pt>
                <c:pt idx="39">
                  <c:v>0.99229999999999996</c:v>
                </c:pt>
                <c:pt idx="40">
                  <c:v>0.97468999999999995</c:v>
                </c:pt>
                <c:pt idx="41">
                  <c:v>0.95557999999999998</c:v>
                </c:pt>
                <c:pt idx="42">
                  <c:v>0.97533999999999998</c:v>
                </c:pt>
                <c:pt idx="43">
                  <c:v>0.98702000000000001</c:v>
                </c:pt>
                <c:pt idx="44">
                  <c:v>0.99675999999999998</c:v>
                </c:pt>
                <c:pt idx="45">
                  <c:v>0.99638000000000004</c:v>
                </c:pt>
                <c:pt idx="46">
                  <c:v>0.92212000000000005</c:v>
                </c:pt>
                <c:pt idx="47">
                  <c:v>0.95003000000000004</c:v>
                </c:pt>
                <c:pt idx="48">
                  <c:v>0.98914999999999997</c:v>
                </c:pt>
                <c:pt idx="49">
                  <c:v>0.97648000000000001</c:v>
                </c:pt>
                <c:pt idx="50">
                  <c:v>0.92925999999999997</c:v>
                </c:pt>
                <c:pt idx="51">
                  <c:v>1</c:v>
                </c:pt>
                <c:pt idx="52">
                  <c:v>0.99999000000000005</c:v>
                </c:pt>
                <c:pt idx="53">
                  <c:v>1</c:v>
                </c:pt>
                <c:pt idx="54">
                  <c:v>0.99999000000000005</c:v>
                </c:pt>
                <c:pt idx="55">
                  <c:v>0.99999000000000005</c:v>
                </c:pt>
                <c:pt idx="56">
                  <c:v>0.99995999999999996</c:v>
                </c:pt>
                <c:pt idx="57">
                  <c:v>1</c:v>
                </c:pt>
                <c:pt idx="58">
                  <c:v>0.99999000000000005</c:v>
                </c:pt>
                <c:pt idx="59">
                  <c:v>1</c:v>
                </c:pt>
                <c:pt idx="60">
                  <c:v>0.99999000000000005</c:v>
                </c:pt>
                <c:pt idx="61">
                  <c:v>1</c:v>
                </c:pt>
                <c:pt idx="62">
                  <c:v>0.99999000000000005</c:v>
                </c:pt>
                <c:pt idx="63">
                  <c:v>1</c:v>
                </c:pt>
                <c:pt idx="64">
                  <c:v>0.99999000000000005</c:v>
                </c:pt>
                <c:pt idx="65">
                  <c:v>1</c:v>
                </c:pt>
                <c:pt idx="66">
                  <c:v>0.99999000000000005</c:v>
                </c:pt>
                <c:pt idx="67">
                  <c:v>1</c:v>
                </c:pt>
                <c:pt idx="68">
                  <c:v>1</c:v>
                </c:pt>
                <c:pt idx="69">
                  <c:v>1</c:v>
                </c:pt>
                <c:pt idx="70">
                  <c:v>0.98702000000000001</c:v>
                </c:pt>
                <c:pt idx="71">
                  <c:v>0.98016999999999999</c:v>
                </c:pt>
                <c:pt idx="72">
                  <c:v>1</c:v>
                </c:pt>
                <c:pt idx="73">
                  <c:v>0.92754000000000003</c:v>
                </c:pt>
                <c:pt idx="74">
                  <c:v>0.99999000000000005</c:v>
                </c:pt>
              </c:numCache>
            </c:numRef>
          </c:val>
          <c:smooth val="0"/>
          <c:extLst>
            <c:ext xmlns:c16="http://schemas.microsoft.com/office/drawing/2014/chart" uri="{C3380CC4-5D6E-409C-BE32-E72D297353CC}">
              <c16:uniqueId val="{00000000-E0CA-4860-AFAE-FFCF55EF54B4}"/>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Лист1!$A$2:$A$76</c:f>
              <c:numCache>
                <c:formatCode>0</c:formatCode>
                <c:ptCount val="75"/>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41</c:v>
                </c:pt>
                <c:pt idx="19">
                  <c:v>47</c:v>
                </c:pt>
                <c:pt idx="20">
                  <c:v>49</c:v>
                </c:pt>
                <c:pt idx="21">
                  <c:v>51</c:v>
                </c:pt>
                <c:pt idx="22">
                  <c:v>53</c:v>
                </c:pt>
                <c:pt idx="23">
                  <c:v>55</c:v>
                </c:pt>
                <c:pt idx="24">
                  <c:v>57</c:v>
                </c:pt>
                <c:pt idx="25">
                  <c:v>59</c:v>
                </c:pt>
                <c:pt idx="26">
                  <c:v>61</c:v>
                </c:pt>
                <c:pt idx="27">
                  <c:v>63</c:v>
                </c:pt>
                <c:pt idx="28">
                  <c:v>65</c:v>
                </c:pt>
                <c:pt idx="29">
                  <c:v>67</c:v>
                </c:pt>
                <c:pt idx="30">
                  <c:v>69</c:v>
                </c:pt>
                <c:pt idx="31">
                  <c:v>71</c:v>
                </c:pt>
                <c:pt idx="32">
                  <c:v>73</c:v>
                </c:pt>
                <c:pt idx="33">
                  <c:v>75</c:v>
                </c:pt>
                <c:pt idx="34">
                  <c:v>77</c:v>
                </c:pt>
                <c:pt idx="35">
                  <c:v>79</c:v>
                </c:pt>
                <c:pt idx="36">
                  <c:v>81</c:v>
                </c:pt>
                <c:pt idx="37">
                  <c:v>83</c:v>
                </c:pt>
                <c:pt idx="38">
                  <c:v>85</c:v>
                </c:pt>
                <c:pt idx="39">
                  <c:v>87</c:v>
                </c:pt>
                <c:pt idx="40">
                  <c:v>89</c:v>
                </c:pt>
                <c:pt idx="41">
                  <c:v>91</c:v>
                </c:pt>
                <c:pt idx="42">
                  <c:v>93</c:v>
                </c:pt>
                <c:pt idx="43">
                  <c:v>95</c:v>
                </c:pt>
                <c:pt idx="44">
                  <c:v>97</c:v>
                </c:pt>
                <c:pt idx="45">
                  <c:v>99</c:v>
                </c:pt>
                <c:pt idx="46">
                  <c:v>101</c:v>
                </c:pt>
                <c:pt idx="47">
                  <c:v>103</c:v>
                </c:pt>
                <c:pt idx="48">
                  <c:v>105</c:v>
                </c:pt>
                <c:pt idx="49">
                  <c:v>107</c:v>
                </c:pt>
                <c:pt idx="50">
                  <c:v>109</c:v>
                </c:pt>
                <c:pt idx="51">
                  <c:v>111</c:v>
                </c:pt>
                <c:pt idx="52">
                  <c:v>113</c:v>
                </c:pt>
                <c:pt idx="53">
                  <c:v>115</c:v>
                </c:pt>
                <c:pt idx="54">
                  <c:v>117</c:v>
                </c:pt>
                <c:pt idx="55">
                  <c:v>119</c:v>
                </c:pt>
                <c:pt idx="56">
                  <c:v>121</c:v>
                </c:pt>
                <c:pt idx="57">
                  <c:v>123</c:v>
                </c:pt>
                <c:pt idx="58">
                  <c:v>125</c:v>
                </c:pt>
                <c:pt idx="59">
                  <c:v>127</c:v>
                </c:pt>
                <c:pt idx="60">
                  <c:v>129</c:v>
                </c:pt>
                <c:pt idx="61">
                  <c:v>131</c:v>
                </c:pt>
                <c:pt idx="62">
                  <c:v>133</c:v>
                </c:pt>
                <c:pt idx="63">
                  <c:v>135</c:v>
                </c:pt>
                <c:pt idx="64">
                  <c:v>137</c:v>
                </c:pt>
                <c:pt idx="65">
                  <c:v>139</c:v>
                </c:pt>
                <c:pt idx="66">
                  <c:v>141</c:v>
                </c:pt>
                <c:pt idx="67">
                  <c:v>143</c:v>
                </c:pt>
                <c:pt idx="68">
                  <c:v>145</c:v>
                </c:pt>
                <c:pt idx="69">
                  <c:v>147</c:v>
                </c:pt>
                <c:pt idx="70">
                  <c:v>148</c:v>
                </c:pt>
                <c:pt idx="71">
                  <c:v>150</c:v>
                </c:pt>
                <c:pt idx="72">
                  <c:v>152</c:v>
                </c:pt>
                <c:pt idx="73">
                  <c:v>154</c:v>
                </c:pt>
                <c:pt idx="74">
                  <c:v>156</c:v>
                </c:pt>
              </c:numCache>
            </c:numRef>
          </c:cat>
          <c:val>
            <c:numRef>
              <c:f>Лист1!$C$2:$C$76</c:f>
              <c:numCache>
                <c:formatCode>General</c:formatCode>
                <c:ptCount val="75"/>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pt idx="49">
                  <c:v>0.9</c:v>
                </c:pt>
                <c:pt idx="50">
                  <c:v>0.9</c:v>
                </c:pt>
                <c:pt idx="51">
                  <c:v>0.9</c:v>
                </c:pt>
                <c:pt idx="52">
                  <c:v>0.9</c:v>
                </c:pt>
                <c:pt idx="53">
                  <c:v>0.9</c:v>
                </c:pt>
                <c:pt idx="54">
                  <c:v>0.9</c:v>
                </c:pt>
                <c:pt idx="55">
                  <c:v>0.9</c:v>
                </c:pt>
                <c:pt idx="56">
                  <c:v>0.9</c:v>
                </c:pt>
                <c:pt idx="57">
                  <c:v>0.9</c:v>
                </c:pt>
                <c:pt idx="58">
                  <c:v>0.9</c:v>
                </c:pt>
                <c:pt idx="59">
                  <c:v>0.9</c:v>
                </c:pt>
                <c:pt idx="60">
                  <c:v>0.9</c:v>
                </c:pt>
                <c:pt idx="61">
                  <c:v>0.9</c:v>
                </c:pt>
                <c:pt idx="62">
                  <c:v>0.9</c:v>
                </c:pt>
                <c:pt idx="63">
                  <c:v>0.9</c:v>
                </c:pt>
                <c:pt idx="64">
                  <c:v>0.9</c:v>
                </c:pt>
                <c:pt idx="65">
                  <c:v>0.9</c:v>
                </c:pt>
                <c:pt idx="66">
                  <c:v>0.9</c:v>
                </c:pt>
                <c:pt idx="67">
                  <c:v>0.9</c:v>
                </c:pt>
                <c:pt idx="68">
                  <c:v>0.9</c:v>
                </c:pt>
                <c:pt idx="69">
                  <c:v>0.9</c:v>
                </c:pt>
                <c:pt idx="70">
                  <c:v>0.9</c:v>
                </c:pt>
                <c:pt idx="71">
                  <c:v>0.9</c:v>
                </c:pt>
                <c:pt idx="72">
                  <c:v>0.9</c:v>
                </c:pt>
                <c:pt idx="73">
                  <c:v>0.9</c:v>
                </c:pt>
                <c:pt idx="74">
                  <c:v>0.9</c:v>
                </c:pt>
              </c:numCache>
            </c:numRef>
          </c:val>
          <c:smooth val="0"/>
          <c:extLst>
            <c:ext xmlns:c16="http://schemas.microsoft.com/office/drawing/2014/chart" uri="{C3380CC4-5D6E-409C-BE32-E72D297353CC}">
              <c16:uniqueId val="{00000001-E0CA-4860-AFAE-FFCF55EF54B4}"/>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Лист1!$A$2:$A$50</c:f>
              <c:numCache>
                <c:formatCode>0</c:formatCode>
                <c:ptCount val="49"/>
                <c:pt idx="0">
                  <c:v>3</c:v>
                </c:pt>
                <c:pt idx="1">
                  <c:v>5</c:v>
                </c:pt>
                <c:pt idx="2">
                  <c:v>7</c:v>
                </c:pt>
                <c:pt idx="3">
                  <c:v>17</c:v>
                </c:pt>
                <c:pt idx="4">
                  <c:v>19</c:v>
                </c:pt>
                <c:pt idx="5">
                  <c:v>21</c:v>
                </c:pt>
                <c:pt idx="6">
                  <c:v>23</c:v>
                </c:pt>
                <c:pt idx="7">
                  <c:v>25</c:v>
                </c:pt>
                <c:pt idx="8">
                  <c:v>27</c:v>
                </c:pt>
                <c:pt idx="9">
                  <c:v>29</c:v>
                </c:pt>
                <c:pt idx="10">
                  <c:v>31</c:v>
                </c:pt>
                <c:pt idx="11">
                  <c:v>33</c:v>
                </c:pt>
                <c:pt idx="12">
                  <c:v>35</c:v>
                </c:pt>
                <c:pt idx="13">
                  <c:v>37</c:v>
                </c:pt>
                <c:pt idx="14">
                  <c:v>39</c:v>
                </c:pt>
                <c:pt idx="15">
                  <c:v>41</c:v>
                </c:pt>
                <c:pt idx="16">
                  <c:v>43</c:v>
                </c:pt>
                <c:pt idx="17">
                  <c:v>45</c:v>
                </c:pt>
                <c:pt idx="18">
                  <c:v>47</c:v>
                </c:pt>
                <c:pt idx="19">
                  <c:v>49</c:v>
                </c:pt>
                <c:pt idx="20">
                  <c:v>51</c:v>
                </c:pt>
                <c:pt idx="21">
                  <c:v>53</c:v>
                </c:pt>
                <c:pt idx="22">
                  <c:v>55</c:v>
                </c:pt>
                <c:pt idx="23">
                  <c:v>57</c:v>
                </c:pt>
                <c:pt idx="24">
                  <c:v>59</c:v>
                </c:pt>
                <c:pt idx="25">
                  <c:v>61</c:v>
                </c:pt>
                <c:pt idx="26">
                  <c:v>63</c:v>
                </c:pt>
                <c:pt idx="27">
                  <c:v>65</c:v>
                </c:pt>
                <c:pt idx="28">
                  <c:v>67</c:v>
                </c:pt>
                <c:pt idx="29">
                  <c:v>69</c:v>
                </c:pt>
                <c:pt idx="30">
                  <c:v>71</c:v>
                </c:pt>
                <c:pt idx="31">
                  <c:v>73</c:v>
                </c:pt>
                <c:pt idx="32">
                  <c:v>75</c:v>
                </c:pt>
                <c:pt idx="33">
                  <c:v>77</c:v>
                </c:pt>
                <c:pt idx="34">
                  <c:v>79</c:v>
                </c:pt>
                <c:pt idx="35">
                  <c:v>81</c:v>
                </c:pt>
                <c:pt idx="36">
                  <c:v>83</c:v>
                </c:pt>
                <c:pt idx="37">
                  <c:v>85</c:v>
                </c:pt>
                <c:pt idx="38">
                  <c:v>93</c:v>
                </c:pt>
                <c:pt idx="39">
                  <c:v>95</c:v>
                </c:pt>
                <c:pt idx="40">
                  <c:v>96</c:v>
                </c:pt>
                <c:pt idx="41">
                  <c:v>98</c:v>
                </c:pt>
                <c:pt idx="42">
                  <c:v>100</c:v>
                </c:pt>
                <c:pt idx="43">
                  <c:v>102</c:v>
                </c:pt>
                <c:pt idx="44">
                  <c:v>103</c:v>
                </c:pt>
                <c:pt idx="45">
                  <c:v>106</c:v>
                </c:pt>
                <c:pt idx="46">
                  <c:v>108</c:v>
                </c:pt>
                <c:pt idx="47">
                  <c:v>109</c:v>
                </c:pt>
                <c:pt idx="48">
                  <c:v>111</c:v>
                </c:pt>
              </c:numCache>
            </c:numRef>
          </c:cat>
          <c:val>
            <c:numRef>
              <c:f>Лист1!$B$2:$B$50</c:f>
              <c:numCache>
                <c:formatCode>General</c:formatCode>
                <c:ptCount val="49"/>
                <c:pt idx="0">
                  <c:v>1</c:v>
                </c:pt>
                <c:pt idx="1">
                  <c:v>1</c:v>
                </c:pt>
                <c:pt idx="2">
                  <c:v>1</c:v>
                </c:pt>
                <c:pt idx="3">
                  <c:v>1</c:v>
                </c:pt>
                <c:pt idx="4">
                  <c:v>0.88883000000000001</c:v>
                </c:pt>
                <c:pt idx="5">
                  <c:v>0.98038000000000003</c:v>
                </c:pt>
                <c:pt idx="6">
                  <c:v>0.96004999999999996</c:v>
                </c:pt>
                <c:pt idx="7">
                  <c:v>0.98089000000000004</c:v>
                </c:pt>
                <c:pt idx="8">
                  <c:v>0.98089000000000004</c:v>
                </c:pt>
                <c:pt idx="9">
                  <c:v>1</c:v>
                </c:pt>
                <c:pt idx="10">
                  <c:v>0.95396999999999998</c:v>
                </c:pt>
                <c:pt idx="11">
                  <c:v>0.99107999999999996</c:v>
                </c:pt>
                <c:pt idx="12">
                  <c:v>0.96179000000000003</c:v>
                </c:pt>
                <c:pt idx="13">
                  <c:v>1</c:v>
                </c:pt>
                <c:pt idx="14">
                  <c:v>1</c:v>
                </c:pt>
                <c:pt idx="15">
                  <c:v>1</c:v>
                </c:pt>
                <c:pt idx="16">
                  <c:v>0.99650000000000005</c:v>
                </c:pt>
                <c:pt idx="17">
                  <c:v>0.99724999999999997</c:v>
                </c:pt>
                <c:pt idx="18">
                  <c:v>0.98072999999999999</c:v>
                </c:pt>
                <c:pt idx="19">
                  <c:v>0.99561999999999995</c:v>
                </c:pt>
                <c:pt idx="20">
                  <c:v>1</c:v>
                </c:pt>
                <c:pt idx="21">
                  <c:v>1</c:v>
                </c:pt>
                <c:pt idx="22">
                  <c:v>0.98080999999999996</c:v>
                </c:pt>
                <c:pt idx="23">
                  <c:v>0.97287000000000001</c:v>
                </c:pt>
                <c:pt idx="24">
                  <c:v>0.98902000000000001</c:v>
                </c:pt>
                <c:pt idx="25">
                  <c:v>0.97550000000000003</c:v>
                </c:pt>
                <c:pt idx="26">
                  <c:v>1</c:v>
                </c:pt>
                <c:pt idx="27">
                  <c:v>1</c:v>
                </c:pt>
                <c:pt idx="28">
                  <c:v>1</c:v>
                </c:pt>
                <c:pt idx="29">
                  <c:v>0.97753999999999996</c:v>
                </c:pt>
                <c:pt idx="30">
                  <c:v>0.98775000000000002</c:v>
                </c:pt>
                <c:pt idx="31">
                  <c:v>0.97006000000000003</c:v>
                </c:pt>
                <c:pt idx="32">
                  <c:v>0.95848999999999995</c:v>
                </c:pt>
                <c:pt idx="33">
                  <c:v>0.97821999999999998</c:v>
                </c:pt>
                <c:pt idx="34">
                  <c:v>1</c:v>
                </c:pt>
                <c:pt idx="35">
                  <c:v>1</c:v>
                </c:pt>
                <c:pt idx="36">
                  <c:v>1</c:v>
                </c:pt>
                <c:pt idx="37">
                  <c:v>1</c:v>
                </c:pt>
                <c:pt idx="38">
                  <c:v>0.97260999999999997</c:v>
                </c:pt>
                <c:pt idx="39">
                  <c:v>0.91918999999999995</c:v>
                </c:pt>
                <c:pt idx="40">
                  <c:v>1</c:v>
                </c:pt>
                <c:pt idx="41">
                  <c:v>0.96980999999999995</c:v>
                </c:pt>
                <c:pt idx="42">
                  <c:v>0.81691000000000003</c:v>
                </c:pt>
                <c:pt idx="43">
                  <c:v>0.98180000000000001</c:v>
                </c:pt>
                <c:pt idx="44">
                  <c:v>1</c:v>
                </c:pt>
                <c:pt idx="45">
                  <c:v>0.93139000000000005</c:v>
                </c:pt>
                <c:pt idx="46">
                  <c:v>0.99726999999999999</c:v>
                </c:pt>
                <c:pt idx="47">
                  <c:v>1</c:v>
                </c:pt>
                <c:pt idx="48">
                  <c:v>0.95279999999999998</c:v>
                </c:pt>
              </c:numCache>
            </c:numRef>
          </c:val>
          <c:smooth val="0"/>
          <c:extLst>
            <c:ext xmlns:c16="http://schemas.microsoft.com/office/drawing/2014/chart" uri="{C3380CC4-5D6E-409C-BE32-E72D297353CC}">
              <c16:uniqueId val="{00000000-564D-4F05-8BA3-311B8F07BD2E}"/>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Лист1!$A$2:$A$50</c:f>
              <c:numCache>
                <c:formatCode>0</c:formatCode>
                <c:ptCount val="49"/>
                <c:pt idx="0">
                  <c:v>3</c:v>
                </c:pt>
                <c:pt idx="1">
                  <c:v>5</c:v>
                </c:pt>
                <c:pt idx="2">
                  <c:v>7</c:v>
                </c:pt>
                <c:pt idx="3">
                  <c:v>17</c:v>
                </c:pt>
                <c:pt idx="4">
                  <c:v>19</c:v>
                </c:pt>
                <c:pt idx="5">
                  <c:v>21</c:v>
                </c:pt>
                <c:pt idx="6">
                  <c:v>23</c:v>
                </c:pt>
                <c:pt idx="7">
                  <c:v>25</c:v>
                </c:pt>
                <c:pt idx="8">
                  <c:v>27</c:v>
                </c:pt>
                <c:pt idx="9">
                  <c:v>29</c:v>
                </c:pt>
                <c:pt idx="10">
                  <c:v>31</c:v>
                </c:pt>
                <c:pt idx="11">
                  <c:v>33</c:v>
                </c:pt>
                <c:pt idx="12">
                  <c:v>35</c:v>
                </c:pt>
                <c:pt idx="13">
                  <c:v>37</c:v>
                </c:pt>
                <c:pt idx="14">
                  <c:v>39</c:v>
                </c:pt>
                <c:pt idx="15">
                  <c:v>41</c:v>
                </c:pt>
                <c:pt idx="16">
                  <c:v>43</c:v>
                </c:pt>
                <c:pt idx="17">
                  <c:v>45</c:v>
                </c:pt>
                <c:pt idx="18">
                  <c:v>47</c:v>
                </c:pt>
                <c:pt idx="19">
                  <c:v>49</c:v>
                </c:pt>
                <c:pt idx="20">
                  <c:v>51</c:v>
                </c:pt>
                <c:pt idx="21">
                  <c:v>53</c:v>
                </c:pt>
                <c:pt idx="22">
                  <c:v>55</c:v>
                </c:pt>
                <c:pt idx="23">
                  <c:v>57</c:v>
                </c:pt>
                <c:pt idx="24">
                  <c:v>59</c:v>
                </c:pt>
                <c:pt idx="25">
                  <c:v>61</c:v>
                </c:pt>
                <c:pt idx="26">
                  <c:v>63</c:v>
                </c:pt>
                <c:pt idx="27">
                  <c:v>65</c:v>
                </c:pt>
                <c:pt idx="28">
                  <c:v>67</c:v>
                </c:pt>
                <c:pt idx="29">
                  <c:v>69</c:v>
                </c:pt>
                <c:pt idx="30">
                  <c:v>71</c:v>
                </c:pt>
                <c:pt idx="31">
                  <c:v>73</c:v>
                </c:pt>
                <c:pt idx="32">
                  <c:v>75</c:v>
                </c:pt>
                <c:pt idx="33">
                  <c:v>77</c:v>
                </c:pt>
                <c:pt idx="34">
                  <c:v>79</c:v>
                </c:pt>
                <c:pt idx="35">
                  <c:v>81</c:v>
                </c:pt>
                <c:pt idx="36">
                  <c:v>83</c:v>
                </c:pt>
                <c:pt idx="37">
                  <c:v>85</c:v>
                </c:pt>
                <c:pt idx="38">
                  <c:v>93</c:v>
                </c:pt>
                <c:pt idx="39">
                  <c:v>95</c:v>
                </c:pt>
                <c:pt idx="40">
                  <c:v>96</c:v>
                </c:pt>
                <c:pt idx="41">
                  <c:v>98</c:v>
                </c:pt>
                <c:pt idx="42">
                  <c:v>100</c:v>
                </c:pt>
                <c:pt idx="43">
                  <c:v>102</c:v>
                </c:pt>
                <c:pt idx="44">
                  <c:v>103</c:v>
                </c:pt>
                <c:pt idx="45">
                  <c:v>106</c:v>
                </c:pt>
                <c:pt idx="46">
                  <c:v>108</c:v>
                </c:pt>
                <c:pt idx="47">
                  <c:v>109</c:v>
                </c:pt>
                <c:pt idx="48">
                  <c:v>111</c:v>
                </c:pt>
              </c:numCache>
            </c:numRef>
          </c:cat>
          <c:val>
            <c:numRef>
              <c:f>Лист1!$C$2:$C$50</c:f>
              <c:numCache>
                <c:formatCode>General</c:formatCode>
                <c:ptCount val="49"/>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numCache>
            </c:numRef>
          </c:val>
          <c:smooth val="0"/>
          <c:extLst>
            <c:ext xmlns:c16="http://schemas.microsoft.com/office/drawing/2014/chart" uri="{C3380CC4-5D6E-409C-BE32-E72D297353CC}">
              <c16:uniqueId val="{00000001-564D-4F05-8BA3-311B8F07BD2E}"/>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Лист1!$A$2:$A$32</c:f>
              <c:numCache>
                <c:formatCode>0</c:formatCode>
                <c:ptCount val="31"/>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44</c:v>
                </c:pt>
                <c:pt idx="22">
                  <c:v>47</c:v>
                </c:pt>
                <c:pt idx="23">
                  <c:v>49</c:v>
                </c:pt>
                <c:pt idx="24">
                  <c:v>51</c:v>
                </c:pt>
                <c:pt idx="25">
                  <c:v>53</c:v>
                </c:pt>
                <c:pt idx="26">
                  <c:v>55</c:v>
                </c:pt>
                <c:pt idx="27">
                  <c:v>57</c:v>
                </c:pt>
                <c:pt idx="28">
                  <c:v>59</c:v>
                </c:pt>
                <c:pt idx="29">
                  <c:v>61</c:v>
                </c:pt>
                <c:pt idx="30">
                  <c:v>63</c:v>
                </c:pt>
              </c:numCache>
            </c:numRef>
          </c:cat>
          <c:val>
            <c:numRef>
              <c:f>Лист1!$B$2:$B$32</c:f>
              <c:numCache>
                <c:formatCode>General</c:formatCode>
                <c:ptCount val="31"/>
                <c:pt idx="0">
                  <c:v>0.99904000000000004</c:v>
                </c:pt>
                <c:pt idx="1">
                  <c:v>0.97948000000000002</c:v>
                </c:pt>
                <c:pt idx="2">
                  <c:v>0.95330999999999999</c:v>
                </c:pt>
                <c:pt idx="3">
                  <c:v>0.90598000000000001</c:v>
                </c:pt>
                <c:pt idx="4">
                  <c:v>0.81749000000000005</c:v>
                </c:pt>
                <c:pt idx="5">
                  <c:v>0.91151000000000004</c:v>
                </c:pt>
                <c:pt idx="6">
                  <c:v>0.96038000000000001</c:v>
                </c:pt>
                <c:pt idx="7">
                  <c:v>0.99646000000000001</c:v>
                </c:pt>
                <c:pt idx="8">
                  <c:v>0.99973999999999996</c:v>
                </c:pt>
                <c:pt idx="9">
                  <c:v>0.99948000000000004</c:v>
                </c:pt>
                <c:pt idx="10">
                  <c:v>0.99977000000000005</c:v>
                </c:pt>
                <c:pt idx="11">
                  <c:v>0.99995000000000001</c:v>
                </c:pt>
                <c:pt idx="12">
                  <c:v>0.99975000000000003</c:v>
                </c:pt>
                <c:pt idx="13">
                  <c:v>0.99968000000000001</c:v>
                </c:pt>
                <c:pt idx="14">
                  <c:v>0.99912000000000001</c:v>
                </c:pt>
                <c:pt idx="15">
                  <c:v>0.99994000000000005</c:v>
                </c:pt>
                <c:pt idx="16">
                  <c:v>0.99868999999999997</c:v>
                </c:pt>
                <c:pt idx="17">
                  <c:v>0.99987999999999999</c:v>
                </c:pt>
                <c:pt idx="18">
                  <c:v>0.99973999999999996</c:v>
                </c:pt>
                <c:pt idx="19">
                  <c:v>0.95833999999999997</c:v>
                </c:pt>
                <c:pt idx="20">
                  <c:v>0.96318999999999999</c:v>
                </c:pt>
                <c:pt idx="21">
                  <c:v>0.99992999999999999</c:v>
                </c:pt>
                <c:pt idx="22">
                  <c:v>0.99965999999999999</c:v>
                </c:pt>
                <c:pt idx="23">
                  <c:v>0.99978999999999996</c:v>
                </c:pt>
                <c:pt idx="24">
                  <c:v>0.82540999999999998</c:v>
                </c:pt>
                <c:pt idx="25">
                  <c:v>0.98016999999999999</c:v>
                </c:pt>
                <c:pt idx="26">
                  <c:v>0.99985000000000002</c:v>
                </c:pt>
                <c:pt idx="27">
                  <c:v>0.99888999999999994</c:v>
                </c:pt>
                <c:pt idx="28">
                  <c:v>0.92057999999999995</c:v>
                </c:pt>
                <c:pt idx="29">
                  <c:v>0.97175</c:v>
                </c:pt>
                <c:pt idx="30">
                  <c:v>0.88841000000000003</c:v>
                </c:pt>
              </c:numCache>
            </c:numRef>
          </c:val>
          <c:smooth val="0"/>
          <c:extLst>
            <c:ext xmlns:c16="http://schemas.microsoft.com/office/drawing/2014/chart" uri="{C3380CC4-5D6E-409C-BE32-E72D297353CC}">
              <c16:uniqueId val="{00000000-4DE8-4C2E-9E55-7241522790BA}"/>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Лист1!$A$2:$A$32</c:f>
              <c:numCache>
                <c:formatCode>0</c:formatCode>
                <c:ptCount val="31"/>
                <c:pt idx="0">
                  <c:v>3</c:v>
                </c:pt>
                <c:pt idx="1">
                  <c:v>5</c:v>
                </c:pt>
                <c:pt idx="2">
                  <c:v>7</c:v>
                </c:pt>
                <c:pt idx="3">
                  <c:v>9</c:v>
                </c:pt>
                <c:pt idx="4">
                  <c:v>11</c:v>
                </c:pt>
                <c:pt idx="5">
                  <c:v>13</c:v>
                </c:pt>
                <c:pt idx="6">
                  <c:v>15</c:v>
                </c:pt>
                <c:pt idx="7">
                  <c:v>17</c:v>
                </c:pt>
                <c:pt idx="8">
                  <c:v>19</c:v>
                </c:pt>
                <c:pt idx="9">
                  <c:v>21</c:v>
                </c:pt>
                <c:pt idx="10">
                  <c:v>23</c:v>
                </c:pt>
                <c:pt idx="11">
                  <c:v>25</c:v>
                </c:pt>
                <c:pt idx="12">
                  <c:v>27</c:v>
                </c:pt>
                <c:pt idx="13">
                  <c:v>29</c:v>
                </c:pt>
                <c:pt idx="14">
                  <c:v>31</c:v>
                </c:pt>
                <c:pt idx="15">
                  <c:v>33</c:v>
                </c:pt>
                <c:pt idx="16">
                  <c:v>35</c:v>
                </c:pt>
                <c:pt idx="17">
                  <c:v>37</c:v>
                </c:pt>
                <c:pt idx="18">
                  <c:v>39</c:v>
                </c:pt>
                <c:pt idx="19">
                  <c:v>41</c:v>
                </c:pt>
                <c:pt idx="20">
                  <c:v>43</c:v>
                </c:pt>
                <c:pt idx="21">
                  <c:v>44</c:v>
                </c:pt>
                <c:pt idx="22">
                  <c:v>47</c:v>
                </c:pt>
                <c:pt idx="23">
                  <c:v>49</c:v>
                </c:pt>
                <c:pt idx="24">
                  <c:v>51</c:v>
                </c:pt>
                <c:pt idx="25">
                  <c:v>53</c:v>
                </c:pt>
                <c:pt idx="26">
                  <c:v>55</c:v>
                </c:pt>
                <c:pt idx="27">
                  <c:v>57</c:v>
                </c:pt>
                <c:pt idx="28">
                  <c:v>59</c:v>
                </c:pt>
                <c:pt idx="29">
                  <c:v>61</c:v>
                </c:pt>
                <c:pt idx="30">
                  <c:v>63</c:v>
                </c:pt>
              </c:numCache>
            </c:numRef>
          </c:cat>
          <c:val>
            <c:numRef>
              <c:f>Лист1!$C$2:$C$32</c:f>
              <c:numCache>
                <c:formatCode>General</c:formatCode>
                <c:ptCount val="31"/>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numCache>
            </c:numRef>
          </c:val>
          <c:smooth val="0"/>
          <c:extLst>
            <c:ext xmlns:c16="http://schemas.microsoft.com/office/drawing/2014/chart" uri="{C3380CC4-5D6E-409C-BE32-E72D297353CC}">
              <c16:uniqueId val="{00000001-4DE8-4C2E-9E55-7241522790BA}"/>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Лист1!$A$2:$A$23</c:f>
              <c:numCache>
                <c:formatCode>0</c:formatCode>
                <c:ptCount val="22"/>
                <c:pt idx="0">
                  <c:v>4</c:v>
                </c:pt>
                <c:pt idx="1">
                  <c:v>6</c:v>
                </c:pt>
                <c:pt idx="2">
                  <c:v>8</c:v>
                </c:pt>
                <c:pt idx="3">
                  <c:v>10</c:v>
                </c:pt>
                <c:pt idx="4">
                  <c:v>12</c:v>
                </c:pt>
                <c:pt idx="5">
                  <c:v>14</c:v>
                </c:pt>
                <c:pt idx="6">
                  <c:v>16</c:v>
                </c:pt>
                <c:pt idx="7">
                  <c:v>18</c:v>
                </c:pt>
                <c:pt idx="8">
                  <c:v>20</c:v>
                </c:pt>
                <c:pt idx="9">
                  <c:v>22</c:v>
                </c:pt>
                <c:pt idx="10">
                  <c:v>24</c:v>
                </c:pt>
                <c:pt idx="11">
                  <c:v>26</c:v>
                </c:pt>
                <c:pt idx="12">
                  <c:v>28</c:v>
                </c:pt>
                <c:pt idx="13">
                  <c:v>30</c:v>
                </c:pt>
                <c:pt idx="14">
                  <c:v>32</c:v>
                </c:pt>
                <c:pt idx="15">
                  <c:v>34</c:v>
                </c:pt>
                <c:pt idx="16">
                  <c:v>36</c:v>
                </c:pt>
                <c:pt idx="17">
                  <c:v>38</c:v>
                </c:pt>
                <c:pt idx="18">
                  <c:v>40</c:v>
                </c:pt>
                <c:pt idx="19">
                  <c:v>42</c:v>
                </c:pt>
                <c:pt idx="20">
                  <c:v>43</c:v>
                </c:pt>
                <c:pt idx="21">
                  <c:v>45</c:v>
                </c:pt>
              </c:numCache>
            </c:numRef>
          </c:cat>
          <c:val>
            <c:numRef>
              <c:f>Лист1!$B$2:$B$23</c:f>
              <c:numCache>
                <c:formatCode>General</c:formatCode>
                <c:ptCount val="22"/>
                <c:pt idx="0">
                  <c:v>0.94128999999999996</c:v>
                </c:pt>
                <c:pt idx="1">
                  <c:v>0.99973999999999996</c:v>
                </c:pt>
                <c:pt idx="2">
                  <c:v>0.99987000000000004</c:v>
                </c:pt>
                <c:pt idx="3">
                  <c:v>0.99975999999999998</c:v>
                </c:pt>
                <c:pt idx="4">
                  <c:v>0.76515999999999995</c:v>
                </c:pt>
                <c:pt idx="5">
                  <c:v>0.96662999999999999</c:v>
                </c:pt>
                <c:pt idx="6">
                  <c:v>0.94325000000000003</c:v>
                </c:pt>
                <c:pt idx="7">
                  <c:v>0.99983999999999995</c:v>
                </c:pt>
                <c:pt idx="8">
                  <c:v>0.99970000000000003</c:v>
                </c:pt>
                <c:pt idx="9">
                  <c:v>0.99985999999999997</c:v>
                </c:pt>
                <c:pt idx="10">
                  <c:v>0.99978999999999996</c:v>
                </c:pt>
                <c:pt idx="11">
                  <c:v>0.99994000000000005</c:v>
                </c:pt>
                <c:pt idx="12">
                  <c:v>0.89998</c:v>
                </c:pt>
                <c:pt idx="13">
                  <c:v>0.87007000000000001</c:v>
                </c:pt>
                <c:pt idx="14">
                  <c:v>0.98675000000000002</c:v>
                </c:pt>
                <c:pt idx="15">
                  <c:v>0.87007000000000001</c:v>
                </c:pt>
                <c:pt idx="16">
                  <c:v>0.89998</c:v>
                </c:pt>
                <c:pt idx="17">
                  <c:v>0.94903999999999999</c:v>
                </c:pt>
                <c:pt idx="18">
                  <c:v>0.96601999999999999</c:v>
                </c:pt>
                <c:pt idx="19">
                  <c:v>0.99985000000000002</c:v>
                </c:pt>
                <c:pt idx="20">
                  <c:v>0.98</c:v>
                </c:pt>
                <c:pt idx="21">
                  <c:v>0.98</c:v>
                </c:pt>
              </c:numCache>
            </c:numRef>
          </c:val>
          <c:smooth val="0"/>
          <c:extLst>
            <c:ext xmlns:c16="http://schemas.microsoft.com/office/drawing/2014/chart" uri="{C3380CC4-5D6E-409C-BE32-E72D297353CC}">
              <c16:uniqueId val="{00000000-DE7F-4A43-B56E-3F92893A49F1}"/>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Лист1!$A$2:$A$23</c:f>
              <c:numCache>
                <c:formatCode>0</c:formatCode>
                <c:ptCount val="22"/>
                <c:pt idx="0">
                  <c:v>4</c:v>
                </c:pt>
                <c:pt idx="1">
                  <c:v>6</c:v>
                </c:pt>
                <c:pt idx="2">
                  <c:v>8</c:v>
                </c:pt>
                <c:pt idx="3">
                  <c:v>10</c:v>
                </c:pt>
                <c:pt idx="4">
                  <c:v>12</c:v>
                </c:pt>
                <c:pt idx="5">
                  <c:v>14</c:v>
                </c:pt>
                <c:pt idx="6">
                  <c:v>16</c:v>
                </c:pt>
                <c:pt idx="7">
                  <c:v>18</c:v>
                </c:pt>
                <c:pt idx="8">
                  <c:v>20</c:v>
                </c:pt>
                <c:pt idx="9">
                  <c:v>22</c:v>
                </c:pt>
                <c:pt idx="10">
                  <c:v>24</c:v>
                </c:pt>
                <c:pt idx="11">
                  <c:v>26</c:v>
                </c:pt>
                <c:pt idx="12">
                  <c:v>28</c:v>
                </c:pt>
                <c:pt idx="13">
                  <c:v>30</c:v>
                </c:pt>
                <c:pt idx="14">
                  <c:v>32</c:v>
                </c:pt>
                <c:pt idx="15">
                  <c:v>34</c:v>
                </c:pt>
                <c:pt idx="16">
                  <c:v>36</c:v>
                </c:pt>
                <c:pt idx="17">
                  <c:v>38</c:v>
                </c:pt>
                <c:pt idx="18">
                  <c:v>40</c:v>
                </c:pt>
                <c:pt idx="19">
                  <c:v>42</c:v>
                </c:pt>
                <c:pt idx="20">
                  <c:v>43</c:v>
                </c:pt>
                <c:pt idx="21">
                  <c:v>45</c:v>
                </c:pt>
              </c:numCache>
            </c:numRef>
          </c:cat>
          <c:val>
            <c:numRef>
              <c:f>Лист1!$C$2:$C$23</c:f>
              <c:numCache>
                <c:formatCode>General</c:formatCode>
                <c:ptCount val="22"/>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numCache>
            </c:numRef>
          </c:val>
          <c:smooth val="0"/>
          <c:extLst>
            <c:ext xmlns:c16="http://schemas.microsoft.com/office/drawing/2014/chart" uri="{C3380CC4-5D6E-409C-BE32-E72D297353CC}">
              <c16:uniqueId val="{00000001-DE7F-4A43-B56E-3F92893A49F1}"/>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Лист1!$A$2:$A$7</c:f>
              <c:numCache>
                <c:formatCode>0</c:formatCode>
                <c:ptCount val="6"/>
                <c:pt idx="0">
                  <c:v>3</c:v>
                </c:pt>
                <c:pt idx="1">
                  <c:v>4</c:v>
                </c:pt>
                <c:pt idx="2">
                  <c:v>7</c:v>
                </c:pt>
                <c:pt idx="3">
                  <c:v>9</c:v>
                </c:pt>
                <c:pt idx="4">
                  <c:v>11</c:v>
                </c:pt>
                <c:pt idx="5">
                  <c:v>13</c:v>
                </c:pt>
              </c:numCache>
            </c:numRef>
          </c:cat>
          <c:val>
            <c:numRef>
              <c:f>Лист1!$B$2:$B$7</c:f>
              <c:numCache>
                <c:formatCode>General</c:formatCode>
                <c:ptCount val="6"/>
                <c:pt idx="0">
                  <c:v>0.99199000000000004</c:v>
                </c:pt>
                <c:pt idx="1">
                  <c:v>0.99744999999999995</c:v>
                </c:pt>
                <c:pt idx="2">
                  <c:v>0.54127000000000003</c:v>
                </c:pt>
                <c:pt idx="3">
                  <c:v>0.61773</c:v>
                </c:pt>
                <c:pt idx="4">
                  <c:v>0.98863999999999996</c:v>
                </c:pt>
                <c:pt idx="5">
                  <c:v>0.99785000000000001</c:v>
                </c:pt>
              </c:numCache>
            </c:numRef>
          </c:val>
          <c:smooth val="0"/>
          <c:extLst>
            <c:ext xmlns:c16="http://schemas.microsoft.com/office/drawing/2014/chart" uri="{C3380CC4-5D6E-409C-BE32-E72D297353CC}">
              <c16:uniqueId val="{00000000-1E53-48AE-88E1-A559F72DD4BD}"/>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Лист1!$A$2:$A$7</c:f>
              <c:numCache>
                <c:formatCode>0</c:formatCode>
                <c:ptCount val="6"/>
                <c:pt idx="0">
                  <c:v>3</c:v>
                </c:pt>
                <c:pt idx="1">
                  <c:v>4</c:v>
                </c:pt>
                <c:pt idx="2">
                  <c:v>7</c:v>
                </c:pt>
                <c:pt idx="3">
                  <c:v>9</c:v>
                </c:pt>
                <c:pt idx="4">
                  <c:v>11</c:v>
                </c:pt>
                <c:pt idx="5">
                  <c:v>13</c:v>
                </c:pt>
              </c:numCache>
            </c:numRef>
          </c:cat>
          <c:val>
            <c:numRef>
              <c:f>Лист1!$C$2:$C$7</c:f>
              <c:numCache>
                <c:formatCode>General</c:formatCode>
                <c:ptCount val="6"/>
                <c:pt idx="0">
                  <c:v>0.9</c:v>
                </c:pt>
                <c:pt idx="1">
                  <c:v>0.9</c:v>
                </c:pt>
                <c:pt idx="2">
                  <c:v>0.9</c:v>
                </c:pt>
                <c:pt idx="3">
                  <c:v>0.9</c:v>
                </c:pt>
                <c:pt idx="4">
                  <c:v>0.9</c:v>
                </c:pt>
                <c:pt idx="5">
                  <c:v>0.9</c:v>
                </c:pt>
              </c:numCache>
            </c:numRef>
          </c:val>
          <c:smooth val="0"/>
          <c:extLst>
            <c:ext xmlns:c16="http://schemas.microsoft.com/office/drawing/2014/chart" uri="{C3380CC4-5D6E-409C-BE32-E72D297353CC}">
              <c16:uniqueId val="{00000001-1E53-48AE-88E1-A559F72DD4BD}"/>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Лист1!$A$2:$A$9</c:f>
              <c:numCache>
                <c:formatCode>0</c:formatCode>
                <c:ptCount val="8"/>
                <c:pt idx="0">
                  <c:v>3</c:v>
                </c:pt>
                <c:pt idx="1">
                  <c:v>5</c:v>
                </c:pt>
                <c:pt idx="2">
                  <c:v>7</c:v>
                </c:pt>
                <c:pt idx="3">
                  <c:v>9</c:v>
                </c:pt>
                <c:pt idx="4">
                  <c:v>11</c:v>
                </c:pt>
                <c:pt idx="5">
                  <c:v>13</c:v>
                </c:pt>
                <c:pt idx="6">
                  <c:v>15</c:v>
                </c:pt>
                <c:pt idx="7">
                  <c:v>16</c:v>
                </c:pt>
              </c:numCache>
            </c:numRef>
          </c:cat>
          <c:val>
            <c:numRef>
              <c:f>Лист1!$B$2:$B$9</c:f>
              <c:numCache>
                <c:formatCode>General</c:formatCode>
                <c:ptCount val="8"/>
                <c:pt idx="0">
                  <c:v>0.91452999999999995</c:v>
                </c:pt>
                <c:pt idx="1">
                  <c:v>0.98841999999999997</c:v>
                </c:pt>
                <c:pt idx="2">
                  <c:v>0.98992999999999998</c:v>
                </c:pt>
                <c:pt idx="3">
                  <c:v>0.98672000000000004</c:v>
                </c:pt>
                <c:pt idx="4">
                  <c:v>0.97126000000000001</c:v>
                </c:pt>
                <c:pt idx="5">
                  <c:v>0.99321999999999999</c:v>
                </c:pt>
                <c:pt idx="6">
                  <c:v>0.98448999999999998</c:v>
                </c:pt>
                <c:pt idx="7">
                  <c:v>0.97318000000000005</c:v>
                </c:pt>
              </c:numCache>
            </c:numRef>
          </c:val>
          <c:smooth val="0"/>
          <c:extLst>
            <c:ext xmlns:c16="http://schemas.microsoft.com/office/drawing/2014/chart" uri="{C3380CC4-5D6E-409C-BE32-E72D297353CC}">
              <c16:uniqueId val="{00000000-E8BE-4304-85A8-C72F54ACDB96}"/>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Лист1!$A$2:$A$9</c:f>
              <c:numCache>
                <c:formatCode>0</c:formatCode>
                <c:ptCount val="8"/>
                <c:pt idx="0">
                  <c:v>3</c:v>
                </c:pt>
                <c:pt idx="1">
                  <c:v>5</c:v>
                </c:pt>
                <c:pt idx="2">
                  <c:v>7</c:v>
                </c:pt>
                <c:pt idx="3">
                  <c:v>9</c:v>
                </c:pt>
                <c:pt idx="4">
                  <c:v>11</c:v>
                </c:pt>
                <c:pt idx="5">
                  <c:v>13</c:v>
                </c:pt>
                <c:pt idx="6">
                  <c:v>15</c:v>
                </c:pt>
                <c:pt idx="7">
                  <c:v>16</c:v>
                </c:pt>
              </c:numCache>
            </c:numRef>
          </c:cat>
          <c:val>
            <c:numRef>
              <c:f>Лист1!$C$2:$C$9</c:f>
              <c:numCache>
                <c:formatCode>General</c:formatCode>
                <c:ptCount val="8"/>
                <c:pt idx="0">
                  <c:v>0.9</c:v>
                </c:pt>
                <c:pt idx="1">
                  <c:v>0.9</c:v>
                </c:pt>
                <c:pt idx="2">
                  <c:v>0.9</c:v>
                </c:pt>
                <c:pt idx="3">
                  <c:v>0.9</c:v>
                </c:pt>
                <c:pt idx="4">
                  <c:v>0.9</c:v>
                </c:pt>
                <c:pt idx="5">
                  <c:v>0.9</c:v>
                </c:pt>
                <c:pt idx="6">
                  <c:v>0.9</c:v>
                </c:pt>
                <c:pt idx="7">
                  <c:v>0.9</c:v>
                </c:pt>
              </c:numCache>
            </c:numRef>
          </c:val>
          <c:smooth val="0"/>
          <c:extLst>
            <c:ext xmlns:c16="http://schemas.microsoft.com/office/drawing/2014/chart" uri="{C3380CC4-5D6E-409C-BE32-E72D297353CC}">
              <c16:uniqueId val="{00000001-E8BE-4304-85A8-C72F54ACDB96}"/>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04252930925695E-2"/>
          <c:y val="1.2757699872076226E-2"/>
          <c:w val="0.94382225259678154"/>
          <c:h val="0.86347821616396014"/>
        </c:manualLayout>
      </c:layout>
      <c:lineChart>
        <c:grouping val="standard"/>
        <c:varyColors val="0"/>
        <c:ser>
          <c:idx val="0"/>
          <c:order val="0"/>
          <c:tx>
            <c:strRef>
              <c:f>Лист1!$B$1</c:f>
              <c:strCache>
                <c:ptCount val="1"/>
                <c:pt idx="0">
                  <c:v>Показатель ВБР</c:v>
                </c:pt>
              </c:strCache>
            </c:strRef>
          </c:tx>
          <c:spPr>
            <a:ln w="28575" cap="rnd">
              <a:solidFill>
                <a:schemeClr val="accent1"/>
              </a:solidFill>
              <a:round/>
            </a:ln>
            <a:effectLst/>
          </c:spPr>
          <c:marker>
            <c:symbol val="none"/>
          </c:marker>
          <c:cat>
            <c:numRef>
              <c:f>Лист1!$A$2:$A$57</c:f>
              <c:numCache>
                <c:formatCode>0</c:formatCode>
                <c:ptCount val="56"/>
                <c:pt idx="0">
                  <c:v>110</c:v>
                </c:pt>
                <c:pt idx="1">
                  <c:v>112</c:v>
                </c:pt>
                <c:pt idx="2">
                  <c:v>114</c:v>
                </c:pt>
                <c:pt idx="3">
                  <c:v>116</c:v>
                </c:pt>
                <c:pt idx="4">
                  <c:v>118</c:v>
                </c:pt>
                <c:pt idx="5">
                  <c:v>120</c:v>
                </c:pt>
                <c:pt idx="6">
                  <c:v>122</c:v>
                </c:pt>
                <c:pt idx="7">
                  <c:v>123</c:v>
                </c:pt>
                <c:pt idx="8">
                  <c:v>125</c:v>
                </c:pt>
                <c:pt idx="9">
                  <c:v>126</c:v>
                </c:pt>
                <c:pt idx="10">
                  <c:v>128</c:v>
                </c:pt>
                <c:pt idx="11">
                  <c:v>131</c:v>
                </c:pt>
                <c:pt idx="12">
                  <c:v>132</c:v>
                </c:pt>
                <c:pt idx="13">
                  <c:v>134</c:v>
                </c:pt>
                <c:pt idx="14">
                  <c:v>135</c:v>
                </c:pt>
                <c:pt idx="15">
                  <c:v>137</c:v>
                </c:pt>
                <c:pt idx="16">
                  <c:v>138</c:v>
                </c:pt>
                <c:pt idx="17">
                  <c:v>140</c:v>
                </c:pt>
                <c:pt idx="18">
                  <c:v>142</c:v>
                </c:pt>
                <c:pt idx="19">
                  <c:v>145</c:v>
                </c:pt>
                <c:pt idx="20">
                  <c:v>146</c:v>
                </c:pt>
                <c:pt idx="21">
                  <c:v>147</c:v>
                </c:pt>
                <c:pt idx="22">
                  <c:v>149</c:v>
                </c:pt>
                <c:pt idx="23">
                  <c:v>152</c:v>
                </c:pt>
                <c:pt idx="24">
                  <c:v>154</c:v>
                </c:pt>
                <c:pt idx="25">
                  <c:v>156</c:v>
                </c:pt>
                <c:pt idx="26">
                  <c:v>157</c:v>
                </c:pt>
                <c:pt idx="27">
                  <c:v>159</c:v>
                </c:pt>
                <c:pt idx="28">
                  <c:v>160</c:v>
                </c:pt>
                <c:pt idx="29">
                  <c:v>162</c:v>
                </c:pt>
                <c:pt idx="30">
                  <c:v>164</c:v>
                </c:pt>
                <c:pt idx="31">
                  <c:v>165</c:v>
                </c:pt>
                <c:pt idx="32">
                  <c:v>166</c:v>
                </c:pt>
                <c:pt idx="33">
                  <c:v>167</c:v>
                </c:pt>
                <c:pt idx="34">
                  <c:v>169</c:v>
                </c:pt>
                <c:pt idx="35">
                  <c:v>170</c:v>
                </c:pt>
                <c:pt idx="36">
                  <c:v>171</c:v>
                </c:pt>
                <c:pt idx="37">
                  <c:v>174</c:v>
                </c:pt>
                <c:pt idx="38">
                  <c:v>176</c:v>
                </c:pt>
                <c:pt idx="39">
                  <c:v>177</c:v>
                </c:pt>
                <c:pt idx="40">
                  <c:v>179</c:v>
                </c:pt>
                <c:pt idx="41">
                  <c:v>180</c:v>
                </c:pt>
                <c:pt idx="42">
                  <c:v>182</c:v>
                </c:pt>
                <c:pt idx="43">
                  <c:v>183</c:v>
                </c:pt>
                <c:pt idx="44">
                  <c:v>185</c:v>
                </c:pt>
                <c:pt idx="45">
                  <c:v>186</c:v>
                </c:pt>
                <c:pt idx="46">
                  <c:v>188</c:v>
                </c:pt>
                <c:pt idx="47">
                  <c:v>189</c:v>
                </c:pt>
                <c:pt idx="48">
                  <c:v>190</c:v>
                </c:pt>
                <c:pt idx="49">
                  <c:v>191</c:v>
                </c:pt>
                <c:pt idx="50">
                  <c:v>193</c:v>
                </c:pt>
                <c:pt idx="51">
                  <c:v>195</c:v>
                </c:pt>
                <c:pt idx="52">
                  <c:v>197</c:v>
                </c:pt>
                <c:pt idx="53">
                  <c:v>199</c:v>
                </c:pt>
                <c:pt idx="54">
                  <c:v>202</c:v>
                </c:pt>
                <c:pt idx="55">
                  <c:v>203</c:v>
                </c:pt>
              </c:numCache>
            </c:numRef>
          </c:cat>
          <c:val>
            <c:numRef>
              <c:f>Лист1!$B$2:$B$57</c:f>
              <c:numCache>
                <c:formatCode>General</c:formatCode>
                <c:ptCount val="56"/>
                <c:pt idx="0">
                  <c:v>1</c:v>
                </c:pt>
                <c:pt idx="1">
                  <c:v>1</c:v>
                </c:pt>
                <c:pt idx="2">
                  <c:v>0.99999000000000005</c:v>
                </c:pt>
                <c:pt idx="3">
                  <c:v>1</c:v>
                </c:pt>
                <c:pt idx="4">
                  <c:v>0.99999000000000005</c:v>
                </c:pt>
                <c:pt idx="5">
                  <c:v>0.99999000000000005</c:v>
                </c:pt>
                <c:pt idx="6">
                  <c:v>0.99999000000000005</c:v>
                </c:pt>
                <c:pt idx="7">
                  <c:v>1</c:v>
                </c:pt>
                <c:pt idx="8">
                  <c:v>0.99999000000000005</c:v>
                </c:pt>
                <c:pt idx="9">
                  <c:v>1</c:v>
                </c:pt>
                <c:pt idx="10">
                  <c:v>0.99999000000000005</c:v>
                </c:pt>
                <c:pt idx="11">
                  <c:v>1</c:v>
                </c:pt>
                <c:pt idx="12">
                  <c:v>1</c:v>
                </c:pt>
                <c:pt idx="13">
                  <c:v>0.99999000000000005</c:v>
                </c:pt>
                <c:pt idx="14">
                  <c:v>1</c:v>
                </c:pt>
                <c:pt idx="15">
                  <c:v>0.99997000000000003</c:v>
                </c:pt>
                <c:pt idx="16">
                  <c:v>1</c:v>
                </c:pt>
                <c:pt idx="17">
                  <c:v>0.99999000000000005</c:v>
                </c:pt>
                <c:pt idx="18">
                  <c:v>0.99997999999999998</c:v>
                </c:pt>
                <c:pt idx="19">
                  <c:v>1</c:v>
                </c:pt>
                <c:pt idx="20">
                  <c:v>1</c:v>
                </c:pt>
                <c:pt idx="21">
                  <c:v>0.99999000000000005</c:v>
                </c:pt>
                <c:pt idx="22">
                  <c:v>0.82360999999999995</c:v>
                </c:pt>
                <c:pt idx="23">
                  <c:v>0.99258999999999997</c:v>
                </c:pt>
                <c:pt idx="24">
                  <c:v>0.96020000000000005</c:v>
                </c:pt>
                <c:pt idx="25">
                  <c:v>0.96557999999999999</c:v>
                </c:pt>
                <c:pt idx="26">
                  <c:v>0.99304999999999999</c:v>
                </c:pt>
                <c:pt idx="27">
                  <c:v>0.92147999999999997</c:v>
                </c:pt>
                <c:pt idx="28">
                  <c:v>0.99304999999999999</c:v>
                </c:pt>
                <c:pt idx="29">
                  <c:v>0.96450999999999998</c:v>
                </c:pt>
                <c:pt idx="30">
                  <c:v>0.99999000000000005</c:v>
                </c:pt>
                <c:pt idx="31">
                  <c:v>0.99219999999999997</c:v>
                </c:pt>
                <c:pt idx="32">
                  <c:v>0.95321</c:v>
                </c:pt>
                <c:pt idx="33">
                  <c:v>0.95267000000000002</c:v>
                </c:pt>
                <c:pt idx="34">
                  <c:v>0.95133999999999996</c:v>
                </c:pt>
                <c:pt idx="35">
                  <c:v>0.98094999999999999</c:v>
                </c:pt>
                <c:pt idx="36">
                  <c:v>0.99243000000000003</c:v>
                </c:pt>
                <c:pt idx="37">
                  <c:v>0.97331999999999996</c:v>
                </c:pt>
                <c:pt idx="38">
                  <c:v>0.94093000000000004</c:v>
                </c:pt>
                <c:pt idx="39">
                  <c:v>0.99500999999999995</c:v>
                </c:pt>
                <c:pt idx="40">
                  <c:v>0.94849000000000006</c:v>
                </c:pt>
                <c:pt idx="41">
                  <c:v>0.99451000000000001</c:v>
                </c:pt>
                <c:pt idx="42">
                  <c:v>0.94367999999999996</c:v>
                </c:pt>
                <c:pt idx="43">
                  <c:v>0.99551000000000001</c:v>
                </c:pt>
                <c:pt idx="44">
                  <c:v>0.95123000000000002</c:v>
                </c:pt>
                <c:pt idx="45">
                  <c:v>0.99500999999999995</c:v>
                </c:pt>
                <c:pt idx="46">
                  <c:v>0.93269000000000002</c:v>
                </c:pt>
                <c:pt idx="47">
                  <c:v>0.99551000000000001</c:v>
                </c:pt>
                <c:pt idx="48">
                  <c:v>0.94437000000000004</c:v>
                </c:pt>
                <c:pt idx="49">
                  <c:v>0.99997999999999998</c:v>
                </c:pt>
                <c:pt idx="50">
                  <c:v>0.97770000000000001</c:v>
                </c:pt>
                <c:pt idx="51">
                  <c:v>0.99722</c:v>
                </c:pt>
                <c:pt idx="52">
                  <c:v>0.99563999999999997</c:v>
                </c:pt>
                <c:pt idx="53">
                  <c:v>0.98307</c:v>
                </c:pt>
                <c:pt idx="54">
                  <c:v>0.99978</c:v>
                </c:pt>
                <c:pt idx="55">
                  <c:v>1</c:v>
                </c:pt>
              </c:numCache>
            </c:numRef>
          </c:val>
          <c:smooth val="0"/>
          <c:extLst>
            <c:ext xmlns:c16="http://schemas.microsoft.com/office/drawing/2014/chart" uri="{C3380CC4-5D6E-409C-BE32-E72D297353CC}">
              <c16:uniqueId val="{00000000-75F5-4ADA-9206-D3C9EC5FBA5E}"/>
            </c:ext>
          </c:extLst>
        </c:ser>
        <c:ser>
          <c:idx val="1"/>
          <c:order val="1"/>
          <c:tx>
            <c:strRef>
              <c:f>Лист1!$C$1</c:f>
              <c:strCache>
                <c:ptCount val="1"/>
                <c:pt idx="0">
                  <c:v>Минимально допустимый ВБР</c:v>
                </c:pt>
              </c:strCache>
            </c:strRef>
          </c:tx>
          <c:spPr>
            <a:ln w="28575" cap="rnd">
              <a:solidFill>
                <a:srgbClr val="C00000"/>
              </a:solidFill>
              <a:round/>
            </a:ln>
            <a:effectLst/>
          </c:spPr>
          <c:marker>
            <c:symbol val="none"/>
          </c:marker>
          <c:cat>
            <c:numRef>
              <c:f>Лист1!$A$2:$A$57</c:f>
              <c:numCache>
                <c:formatCode>0</c:formatCode>
                <c:ptCount val="56"/>
                <c:pt idx="0">
                  <c:v>110</c:v>
                </c:pt>
                <c:pt idx="1">
                  <c:v>112</c:v>
                </c:pt>
                <c:pt idx="2">
                  <c:v>114</c:v>
                </c:pt>
                <c:pt idx="3">
                  <c:v>116</c:v>
                </c:pt>
                <c:pt idx="4">
                  <c:v>118</c:v>
                </c:pt>
                <c:pt idx="5">
                  <c:v>120</c:v>
                </c:pt>
                <c:pt idx="6">
                  <c:v>122</c:v>
                </c:pt>
                <c:pt idx="7">
                  <c:v>123</c:v>
                </c:pt>
                <c:pt idx="8">
                  <c:v>125</c:v>
                </c:pt>
                <c:pt idx="9">
                  <c:v>126</c:v>
                </c:pt>
                <c:pt idx="10">
                  <c:v>128</c:v>
                </c:pt>
                <c:pt idx="11">
                  <c:v>131</c:v>
                </c:pt>
                <c:pt idx="12">
                  <c:v>132</c:v>
                </c:pt>
                <c:pt idx="13">
                  <c:v>134</c:v>
                </c:pt>
                <c:pt idx="14">
                  <c:v>135</c:v>
                </c:pt>
                <c:pt idx="15">
                  <c:v>137</c:v>
                </c:pt>
                <c:pt idx="16">
                  <c:v>138</c:v>
                </c:pt>
                <c:pt idx="17">
                  <c:v>140</c:v>
                </c:pt>
                <c:pt idx="18">
                  <c:v>142</c:v>
                </c:pt>
                <c:pt idx="19">
                  <c:v>145</c:v>
                </c:pt>
                <c:pt idx="20">
                  <c:v>146</c:v>
                </c:pt>
                <c:pt idx="21">
                  <c:v>147</c:v>
                </c:pt>
                <c:pt idx="22">
                  <c:v>149</c:v>
                </c:pt>
                <c:pt idx="23">
                  <c:v>152</c:v>
                </c:pt>
                <c:pt idx="24">
                  <c:v>154</c:v>
                </c:pt>
                <c:pt idx="25">
                  <c:v>156</c:v>
                </c:pt>
                <c:pt idx="26">
                  <c:v>157</c:v>
                </c:pt>
                <c:pt idx="27">
                  <c:v>159</c:v>
                </c:pt>
                <c:pt idx="28">
                  <c:v>160</c:v>
                </c:pt>
                <c:pt idx="29">
                  <c:v>162</c:v>
                </c:pt>
                <c:pt idx="30">
                  <c:v>164</c:v>
                </c:pt>
                <c:pt idx="31">
                  <c:v>165</c:v>
                </c:pt>
                <c:pt idx="32">
                  <c:v>166</c:v>
                </c:pt>
                <c:pt idx="33">
                  <c:v>167</c:v>
                </c:pt>
                <c:pt idx="34">
                  <c:v>169</c:v>
                </c:pt>
                <c:pt idx="35">
                  <c:v>170</c:v>
                </c:pt>
                <c:pt idx="36">
                  <c:v>171</c:v>
                </c:pt>
                <c:pt idx="37">
                  <c:v>174</c:v>
                </c:pt>
                <c:pt idx="38">
                  <c:v>176</c:v>
                </c:pt>
                <c:pt idx="39">
                  <c:v>177</c:v>
                </c:pt>
                <c:pt idx="40">
                  <c:v>179</c:v>
                </c:pt>
                <c:pt idx="41">
                  <c:v>180</c:v>
                </c:pt>
                <c:pt idx="42">
                  <c:v>182</c:v>
                </c:pt>
                <c:pt idx="43">
                  <c:v>183</c:v>
                </c:pt>
                <c:pt idx="44">
                  <c:v>185</c:v>
                </c:pt>
                <c:pt idx="45">
                  <c:v>186</c:v>
                </c:pt>
                <c:pt idx="46">
                  <c:v>188</c:v>
                </c:pt>
                <c:pt idx="47">
                  <c:v>189</c:v>
                </c:pt>
                <c:pt idx="48">
                  <c:v>190</c:v>
                </c:pt>
                <c:pt idx="49">
                  <c:v>191</c:v>
                </c:pt>
                <c:pt idx="50">
                  <c:v>193</c:v>
                </c:pt>
                <c:pt idx="51">
                  <c:v>195</c:v>
                </c:pt>
                <c:pt idx="52">
                  <c:v>197</c:v>
                </c:pt>
                <c:pt idx="53">
                  <c:v>199</c:v>
                </c:pt>
                <c:pt idx="54">
                  <c:v>202</c:v>
                </c:pt>
                <c:pt idx="55">
                  <c:v>203</c:v>
                </c:pt>
              </c:numCache>
            </c:numRef>
          </c:cat>
          <c:val>
            <c:numRef>
              <c:f>Лист1!$C$2:$C$57</c:f>
              <c:numCache>
                <c:formatCode>General</c:formatCode>
                <c:ptCount val="56"/>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pt idx="18">
                  <c:v>0.9</c:v>
                </c:pt>
                <c:pt idx="19">
                  <c:v>0.9</c:v>
                </c:pt>
                <c:pt idx="20">
                  <c:v>0.9</c:v>
                </c:pt>
                <c:pt idx="21">
                  <c:v>0.9</c:v>
                </c:pt>
                <c:pt idx="22">
                  <c:v>0.9</c:v>
                </c:pt>
                <c:pt idx="23">
                  <c:v>0.9</c:v>
                </c:pt>
                <c:pt idx="24">
                  <c:v>0.9</c:v>
                </c:pt>
                <c:pt idx="25">
                  <c:v>0.9</c:v>
                </c:pt>
                <c:pt idx="26">
                  <c:v>0.9</c:v>
                </c:pt>
                <c:pt idx="27">
                  <c:v>0.9</c:v>
                </c:pt>
                <c:pt idx="28">
                  <c:v>0.9</c:v>
                </c:pt>
                <c:pt idx="29">
                  <c:v>0.9</c:v>
                </c:pt>
                <c:pt idx="30">
                  <c:v>0.9</c:v>
                </c:pt>
                <c:pt idx="31">
                  <c:v>0.9</c:v>
                </c:pt>
                <c:pt idx="32">
                  <c:v>0.9</c:v>
                </c:pt>
                <c:pt idx="33">
                  <c:v>0.9</c:v>
                </c:pt>
                <c:pt idx="34">
                  <c:v>0.9</c:v>
                </c:pt>
                <c:pt idx="35">
                  <c:v>0.9</c:v>
                </c:pt>
                <c:pt idx="36">
                  <c:v>0.9</c:v>
                </c:pt>
                <c:pt idx="37">
                  <c:v>0.9</c:v>
                </c:pt>
                <c:pt idx="38">
                  <c:v>0.9</c:v>
                </c:pt>
                <c:pt idx="39">
                  <c:v>0.9</c:v>
                </c:pt>
                <c:pt idx="40">
                  <c:v>0.9</c:v>
                </c:pt>
                <c:pt idx="41">
                  <c:v>0.9</c:v>
                </c:pt>
                <c:pt idx="42">
                  <c:v>0.9</c:v>
                </c:pt>
                <c:pt idx="43">
                  <c:v>0.9</c:v>
                </c:pt>
                <c:pt idx="44">
                  <c:v>0.9</c:v>
                </c:pt>
                <c:pt idx="45">
                  <c:v>0.9</c:v>
                </c:pt>
                <c:pt idx="46">
                  <c:v>0.9</c:v>
                </c:pt>
                <c:pt idx="47">
                  <c:v>0.9</c:v>
                </c:pt>
                <c:pt idx="48">
                  <c:v>0.9</c:v>
                </c:pt>
                <c:pt idx="49">
                  <c:v>0.9</c:v>
                </c:pt>
                <c:pt idx="50">
                  <c:v>0.9</c:v>
                </c:pt>
                <c:pt idx="51">
                  <c:v>0.9</c:v>
                </c:pt>
                <c:pt idx="52">
                  <c:v>0.9</c:v>
                </c:pt>
                <c:pt idx="53">
                  <c:v>0.9</c:v>
                </c:pt>
                <c:pt idx="54">
                  <c:v>0.9</c:v>
                </c:pt>
                <c:pt idx="55">
                  <c:v>0.9</c:v>
                </c:pt>
              </c:numCache>
            </c:numRef>
          </c:val>
          <c:smooth val="0"/>
          <c:extLst>
            <c:ext xmlns:c16="http://schemas.microsoft.com/office/drawing/2014/chart" uri="{C3380CC4-5D6E-409C-BE32-E72D297353CC}">
              <c16:uniqueId val="{00000001-75F5-4ADA-9206-D3C9EC5FBA5E}"/>
            </c:ext>
          </c:extLst>
        </c:ser>
        <c:dLbls>
          <c:showLegendKey val="0"/>
          <c:showVal val="0"/>
          <c:showCatName val="0"/>
          <c:showSerName val="0"/>
          <c:showPercent val="0"/>
          <c:showBubbleSize val="0"/>
        </c:dLbls>
        <c:smooth val="0"/>
        <c:axId val="419944096"/>
        <c:axId val="419943768"/>
      </c:lineChart>
      <c:catAx>
        <c:axId val="4199440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i="1">
                    <a:solidFill>
                      <a:schemeClr val="tx1"/>
                    </a:solidFill>
                    <a:latin typeface="Times New Roman" panose="02020603050405020304" pitchFamily="18" charset="0"/>
                    <a:cs typeface="Times New Roman" panose="02020603050405020304" pitchFamily="18" charset="0"/>
                  </a:rPr>
                  <a:t>Sys</a:t>
                </a:r>
                <a:endParaRPr lang="ru-RU" b="1" i="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3768"/>
        <c:crosses val="autoZero"/>
        <c:auto val="1"/>
        <c:lblAlgn val="ctr"/>
        <c:lblOffset val="100"/>
        <c:noMultiLvlLbl val="0"/>
      </c:catAx>
      <c:valAx>
        <c:axId val="419943768"/>
        <c:scaling>
          <c:orientation val="minMax"/>
          <c:max val="1.2"/>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i="1">
                    <a:solidFill>
                      <a:schemeClr val="tx1"/>
                    </a:solidFill>
                    <a:latin typeface="Times New Roman" panose="02020603050405020304" pitchFamily="18" charset="0"/>
                    <a:cs typeface="Times New Roman" panose="02020603050405020304" pitchFamily="18" charset="0"/>
                  </a:rPr>
                  <a:t>Показатель</a:t>
                </a:r>
                <a:r>
                  <a:rPr lang="ru-RU" b="1" i="1" baseline="0">
                    <a:solidFill>
                      <a:schemeClr val="tx1"/>
                    </a:solidFill>
                    <a:latin typeface="Times New Roman" panose="02020603050405020304" pitchFamily="18" charset="0"/>
                    <a:cs typeface="Times New Roman" panose="02020603050405020304" pitchFamily="18" charset="0"/>
                  </a:rPr>
                  <a:t> ВБР</a:t>
                </a:r>
                <a:endParaRPr lang="ru-RU" b="1" i="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5565123789020452E-2"/>
              <c:y val="0.340406473003446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994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426C2FFB42C44E2965157F8EAADA703"/>
        <w:category>
          <w:name w:val="Общие"/>
          <w:gallery w:val="placeholder"/>
        </w:category>
        <w:types>
          <w:type w:val="bbPlcHdr"/>
        </w:types>
        <w:behaviors>
          <w:behavior w:val="content"/>
        </w:behaviors>
        <w:guid w:val="{43B707C7-2763-4085-840F-470AAE590CFC}"/>
      </w:docPartPr>
      <w:docPartBody>
        <w:p w:rsidR="002662AF" w:rsidRDefault="002662AF" w:rsidP="002662AF">
          <w:pPr>
            <w:pStyle w:val="6426C2FFB42C44E2965157F8EAADA703"/>
          </w:pPr>
          <w:r>
            <w:rPr>
              <w:caps/>
              <w:color w:val="FFFFFF" w:themeColor="background1"/>
            </w:rPr>
            <w:t>[Название документа]</w:t>
          </w:r>
        </w:p>
      </w:docPartBody>
    </w:docPart>
    <w:docPart>
      <w:docPartPr>
        <w:name w:val="8BFD813710AF440299E1F349F128707B"/>
        <w:category>
          <w:name w:val="Общие"/>
          <w:gallery w:val="placeholder"/>
        </w:category>
        <w:types>
          <w:type w:val="bbPlcHdr"/>
        </w:types>
        <w:behaviors>
          <w:behavior w:val="content"/>
        </w:behaviors>
        <w:guid w:val="{D69E78CB-05BE-471B-92BF-C896A3863DE1}"/>
      </w:docPartPr>
      <w:docPartBody>
        <w:p w:rsidR="002662AF" w:rsidRDefault="002662AF" w:rsidP="002662AF">
          <w:pPr>
            <w:pStyle w:val="8BFD813710AF440299E1F349F128707B"/>
          </w:pPr>
          <w:r>
            <w:rPr>
              <w:caps/>
              <w:color w:val="FFFFFF" w:themeColor="background1"/>
            </w:rPr>
            <w:t>[Название документа]</w:t>
          </w:r>
        </w:p>
      </w:docPartBody>
    </w:docPart>
    <w:docPart>
      <w:docPartPr>
        <w:name w:val="210CF646E4204A7CA6BF96A8AA359178"/>
        <w:category>
          <w:name w:val="Общие"/>
          <w:gallery w:val="placeholder"/>
        </w:category>
        <w:types>
          <w:type w:val="bbPlcHdr"/>
        </w:types>
        <w:behaviors>
          <w:behavior w:val="content"/>
        </w:behaviors>
        <w:guid w:val="{D946B56E-51F3-46BB-B69F-9E12D5D30A4F}"/>
      </w:docPartPr>
      <w:docPartBody>
        <w:p w:rsidR="002662AF" w:rsidRDefault="002662AF" w:rsidP="002662AF">
          <w:pPr>
            <w:pStyle w:val="210CF646E4204A7CA6BF96A8AA359178"/>
          </w:pPr>
          <w:r>
            <w:rPr>
              <w:caps/>
              <w:color w:val="FFFFFF" w:themeColor="background1"/>
            </w:rPr>
            <w:t>[Название документа]</w:t>
          </w:r>
        </w:p>
      </w:docPartBody>
    </w:docPart>
    <w:docPart>
      <w:docPartPr>
        <w:name w:val="CA7E2A1C180842B8830F233CB844AFD0"/>
        <w:category>
          <w:name w:val="Общие"/>
          <w:gallery w:val="placeholder"/>
        </w:category>
        <w:types>
          <w:type w:val="bbPlcHdr"/>
        </w:types>
        <w:behaviors>
          <w:behavior w:val="content"/>
        </w:behaviors>
        <w:guid w:val="{A2B0C833-946D-4675-8E7E-25026F35C418}"/>
      </w:docPartPr>
      <w:docPartBody>
        <w:p w:rsidR="002662AF" w:rsidRDefault="002662AF" w:rsidP="002662AF">
          <w:pPr>
            <w:pStyle w:val="CA7E2A1C180842B8830F233CB844AFD0"/>
          </w:pPr>
          <w:r>
            <w:rPr>
              <w:caps/>
              <w:color w:val="FFFFFF" w:themeColor="background1"/>
            </w:rPr>
            <w:t>[Название документа]</w:t>
          </w:r>
        </w:p>
      </w:docPartBody>
    </w:docPart>
    <w:docPart>
      <w:docPartPr>
        <w:name w:val="FAACE00F834C489799F36ACA6E088A20"/>
        <w:category>
          <w:name w:val="Общие"/>
          <w:gallery w:val="placeholder"/>
        </w:category>
        <w:types>
          <w:type w:val="bbPlcHdr"/>
        </w:types>
        <w:behaviors>
          <w:behavior w:val="content"/>
        </w:behaviors>
        <w:guid w:val="{96E45BBC-C384-4A92-BF15-37F5634D68E0}"/>
      </w:docPartPr>
      <w:docPartBody>
        <w:p w:rsidR="002662AF" w:rsidRDefault="002662AF" w:rsidP="002662AF">
          <w:pPr>
            <w:pStyle w:val="FAACE00F834C489799F36ACA6E088A20"/>
          </w:pPr>
          <w:r>
            <w:rPr>
              <w:caps/>
              <w:color w:val="FFFFFF" w:themeColor="background1"/>
            </w:rPr>
            <w:t>[Название документа]</w:t>
          </w:r>
        </w:p>
      </w:docPartBody>
    </w:docPart>
    <w:docPart>
      <w:docPartPr>
        <w:name w:val="ED5BBFBA48AC4B22ABBA6E8037E0EF88"/>
        <w:category>
          <w:name w:val="Общие"/>
          <w:gallery w:val="placeholder"/>
        </w:category>
        <w:types>
          <w:type w:val="bbPlcHdr"/>
        </w:types>
        <w:behaviors>
          <w:behavior w:val="content"/>
        </w:behaviors>
        <w:guid w:val="{E1C04744-44DE-43B5-BE23-6074F4F4DB23}"/>
      </w:docPartPr>
      <w:docPartBody>
        <w:p w:rsidR="002662AF" w:rsidRDefault="002662AF" w:rsidP="002662AF">
          <w:pPr>
            <w:pStyle w:val="ED5BBFBA48AC4B22ABBA6E8037E0EF88"/>
          </w:pPr>
          <w:r>
            <w:rPr>
              <w:caps/>
              <w:color w:val="FFFFFF" w:themeColor="background1"/>
            </w:rPr>
            <w:t>[Название документа]</w:t>
          </w:r>
        </w:p>
      </w:docPartBody>
    </w:docPart>
    <w:docPart>
      <w:docPartPr>
        <w:name w:val="C46525AB7DDC4784B930F33AE48146B9"/>
        <w:category>
          <w:name w:val="Общие"/>
          <w:gallery w:val="placeholder"/>
        </w:category>
        <w:types>
          <w:type w:val="bbPlcHdr"/>
        </w:types>
        <w:behaviors>
          <w:behavior w:val="content"/>
        </w:behaviors>
        <w:guid w:val="{9AF45BB2-72B9-4024-85F6-FB13AB0FD659}"/>
      </w:docPartPr>
      <w:docPartBody>
        <w:p w:rsidR="002662AF" w:rsidRDefault="002662AF" w:rsidP="002662AF">
          <w:pPr>
            <w:pStyle w:val="C46525AB7DDC4784B930F33AE48146B9"/>
          </w:pPr>
          <w:r>
            <w:rPr>
              <w:caps/>
              <w:color w:val="FFFFFF" w:themeColor="background1"/>
            </w:rPr>
            <w:t>[Название документа]</w:t>
          </w:r>
        </w:p>
      </w:docPartBody>
    </w:docPart>
    <w:docPart>
      <w:docPartPr>
        <w:name w:val="089E2A0D55DF46ED8335F1F21FC4A9CB"/>
        <w:category>
          <w:name w:val="Общие"/>
          <w:gallery w:val="placeholder"/>
        </w:category>
        <w:types>
          <w:type w:val="bbPlcHdr"/>
        </w:types>
        <w:behaviors>
          <w:behavior w:val="content"/>
        </w:behaviors>
        <w:guid w:val="{92817126-5871-4D28-99DE-EBAB18CC7C77}"/>
      </w:docPartPr>
      <w:docPartBody>
        <w:p w:rsidR="002662AF" w:rsidRDefault="002662AF" w:rsidP="002662AF">
          <w:pPr>
            <w:pStyle w:val="089E2A0D55DF46ED8335F1F21FC4A9CB"/>
          </w:pPr>
          <w:r>
            <w:rPr>
              <w:caps/>
              <w:color w:val="FFFFFF" w:themeColor="background1"/>
            </w:rPr>
            <w:t>[Название документа]</w:t>
          </w:r>
        </w:p>
      </w:docPartBody>
    </w:docPart>
    <w:docPart>
      <w:docPartPr>
        <w:name w:val="336D418ACD1544B69D35CD737D682772"/>
        <w:category>
          <w:name w:val="Общие"/>
          <w:gallery w:val="placeholder"/>
        </w:category>
        <w:types>
          <w:type w:val="bbPlcHdr"/>
        </w:types>
        <w:behaviors>
          <w:behavior w:val="content"/>
        </w:behaviors>
        <w:guid w:val="{DED00D95-9A31-40F0-9455-C8391EE07B93}"/>
      </w:docPartPr>
      <w:docPartBody>
        <w:p w:rsidR="002662AF" w:rsidRDefault="002662AF" w:rsidP="002662AF">
          <w:pPr>
            <w:pStyle w:val="336D418ACD1544B69D35CD737D682772"/>
          </w:pPr>
          <w:r>
            <w:rPr>
              <w:caps/>
              <w:color w:val="FFFFFF" w:themeColor="background1"/>
            </w:rPr>
            <w:t>[Название документа]</w:t>
          </w:r>
        </w:p>
      </w:docPartBody>
    </w:docPart>
    <w:docPart>
      <w:docPartPr>
        <w:name w:val="6FBEE1C77E654022AEA604081C8735CD"/>
        <w:category>
          <w:name w:val="Общие"/>
          <w:gallery w:val="placeholder"/>
        </w:category>
        <w:types>
          <w:type w:val="bbPlcHdr"/>
        </w:types>
        <w:behaviors>
          <w:behavior w:val="content"/>
        </w:behaviors>
        <w:guid w:val="{D2194F88-1665-477B-BB40-4FD22CBE4E2F}"/>
      </w:docPartPr>
      <w:docPartBody>
        <w:p w:rsidR="00A073A3" w:rsidRDefault="00B1548E">
          <w:pPr>
            <w:pStyle w:val="6FBEE1C77E654022AEA604081C8735CD"/>
          </w:pPr>
          <w:r>
            <w:rPr>
              <w:caps/>
              <w:color w:val="FFFFFF" w:themeColor="background1"/>
            </w:rPr>
            <w:t>[Название документа]</w:t>
          </w:r>
        </w:p>
      </w:docPartBody>
    </w:docPart>
    <w:docPart>
      <w:docPartPr>
        <w:name w:val="820088D83F9B4542ABCA69DBABA80BC4"/>
        <w:category>
          <w:name w:val="Общие"/>
          <w:gallery w:val="placeholder"/>
        </w:category>
        <w:types>
          <w:type w:val="bbPlcHdr"/>
        </w:types>
        <w:behaviors>
          <w:behavior w:val="content"/>
        </w:behaviors>
        <w:guid w:val="{661B31EF-E748-4665-AD1D-CC0C2DDFDE4F}"/>
      </w:docPartPr>
      <w:docPartBody>
        <w:p w:rsidR="00A073A3" w:rsidRDefault="00B1548E">
          <w:pPr>
            <w:pStyle w:val="820088D83F9B4542ABCA69DBABA80BC4"/>
          </w:pPr>
          <w:r>
            <w:rPr>
              <w:caps/>
              <w:color w:val="FFFFFF" w:themeColor="background1"/>
            </w:rPr>
            <w:t>[Название документа]</w:t>
          </w:r>
        </w:p>
      </w:docPartBody>
    </w:docPart>
    <w:docPart>
      <w:docPartPr>
        <w:name w:val="AF52026ED4B841C8B930E2734692D858"/>
        <w:category>
          <w:name w:val="Общие"/>
          <w:gallery w:val="placeholder"/>
        </w:category>
        <w:types>
          <w:type w:val="bbPlcHdr"/>
        </w:types>
        <w:behaviors>
          <w:behavior w:val="content"/>
        </w:behaviors>
        <w:guid w:val="{A271BF6D-4A90-4559-9246-3263A6D9F46E}"/>
      </w:docPartPr>
      <w:docPartBody>
        <w:p w:rsidR="00A073A3" w:rsidRDefault="00B1548E">
          <w:pPr>
            <w:pStyle w:val="AF52026ED4B841C8B930E2734692D858"/>
          </w:pPr>
          <w:r>
            <w:rPr>
              <w:caps/>
              <w:color w:val="FFFFFF" w:themeColor="background1"/>
            </w:rPr>
            <w:t>[Название документа]</w:t>
          </w:r>
        </w:p>
      </w:docPartBody>
    </w:docPart>
    <w:docPart>
      <w:docPartPr>
        <w:name w:val="18ADC48D4BC04B64A7163019E678C74F"/>
        <w:category>
          <w:name w:val="Общие"/>
          <w:gallery w:val="placeholder"/>
        </w:category>
        <w:types>
          <w:type w:val="bbPlcHdr"/>
        </w:types>
        <w:behaviors>
          <w:behavior w:val="content"/>
        </w:behaviors>
        <w:guid w:val="{34BDB461-2F9B-4120-81B2-C4BE94AEE2FC}"/>
      </w:docPartPr>
      <w:docPartBody>
        <w:p w:rsidR="00A073A3" w:rsidRDefault="00B1548E">
          <w:pPr>
            <w:pStyle w:val="18ADC48D4BC04B64A7163019E678C74F"/>
          </w:pPr>
          <w:r>
            <w:rPr>
              <w:caps/>
              <w:color w:val="FFFFFF" w:themeColor="background1"/>
            </w:rPr>
            <w:t>[Название документа]</w:t>
          </w:r>
        </w:p>
      </w:docPartBody>
    </w:docPart>
    <w:docPart>
      <w:docPartPr>
        <w:name w:val="4155732602324C6CA278DE7F246BE734"/>
        <w:category>
          <w:name w:val="Общие"/>
          <w:gallery w:val="placeholder"/>
        </w:category>
        <w:types>
          <w:type w:val="bbPlcHdr"/>
        </w:types>
        <w:behaviors>
          <w:behavior w:val="content"/>
        </w:behaviors>
        <w:guid w:val="{0D8BCD25-7682-4D08-A513-A8805C5CDF76}"/>
      </w:docPartPr>
      <w:docPartBody>
        <w:p w:rsidR="00A073A3" w:rsidRDefault="00B1548E">
          <w:pPr>
            <w:pStyle w:val="4155732602324C6CA278DE7F246BE734"/>
          </w:pPr>
          <w:r>
            <w:rPr>
              <w:caps/>
              <w:color w:val="FFFFFF" w:themeColor="background1"/>
            </w:rPr>
            <w:t>[Название документа]</w:t>
          </w:r>
        </w:p>
      </w:docPartBody>
    </w:docPart>
    <w:docPart>
      <w:docPartPr>
        <w:name w:val="9841A1325F334E0FA557D15ED78DB477"/>
        <w:category>
          <w:name w:val="Общие"/>
          <w:gallery w:val="placeholder"/>
        </w:category>
        <w:types>
          <w:type w:val="bbPlcHdr"/>
        </w:types>
        <w:behaviors>
          <w:behavior w:val="content"/>
        </w:behaviors>
        <w:guid w:val="{C512A6A2-F197-4B16-9E0B-AB9DF67A93B6}"/>
      </w:docPartPr>
      <w:docPartBody>
        <w:p w:rsidR="00A073A3" w:rsidRDefault="00B1548E">
          <w:pPr>
            <w:pStyle w:val="9841A1325F334E0FA557D15ED78DB477"/>
          </w:pPr>
          <w:r>
            <w:rPr>
              <w:caps/>
              <w:color w:val="FFFFFF" w:themeColor="background1"/>
            </w:rPr>
            <w:t>[Название документа]</w:t>
          </w:r>
        </w:p>
      </w:docPartBody>
    </w:docPart>
    <w:docPart>
      <w:docPartPr>
        <w:name w:val="0AB2219BC9074962A0C99C70625C48D9"/>
        <w:category>
          <w:name w:val="Общие"/>
          <w:gallery w:val="placeholder"/>
        </w:category>
        <w:types>
          <w:type w:val="bbPlcHdr"/>
        </w:types>
        <w:behaviors>
          <w:behavior w:val="content"/>
        </w:behaviors>
        <w:guid w:val="{1FC23890-1088-48DC-8C97-6828F4CC550D}"/>
      </w:docPartPr>
      <w:docPartBody>
        <w:p w:rsidR="00A073A3" w:rsidRDefault="00B1548E">
          <w:pPr>
            <w:pStyle w:val="0AB2219BC9074962A0C99C70625C48D9"/>
          </w:pPr>
          <w:r>
            <w:rPr>
              <w:caps/>
              <w:color w:val="FFFFFF" w:themeColor="background1"/>
            </w:rPr>
            <w:t>[Название документа]</w:t>
          </w:r>
        </w:p>
      </w:docPartBody>
    </w:docPart>
    <w:docPart>
      <w:docPartPr>
        <w:name w:val="1689FC9E6CBA490BA27F1AADBBDAD914"/>
        <w:category>
          <w:name w:val="Общие"/>
          <w:gallery w:val="placeholder"/>
        </w:category>
        <w:types>
          <w:type w:val="bbPlcHdr"/>
        </w:types>
        <w:behaviors>
          <w:behavior w:val="content"/>
        </w:behaviors>
        <w:guid w:val="{374E4486-7BE0-4A65-8159-A9C6533F66D2}"/>
      </w:docPartPr>
      <w:docPartBody>
        <w:p w:rsidR="00A073A3" w:rsidRDefault="00B1548E">
          <w:pPr>
            <w:pStyle w:val="1689FC9E6CBA490BA27F1AADBBDAD914"/>
          </w:pPr>
          <w:r>
            <w:rPr>
              <w:caps/>
              <w:color w:val="FFFFFF" w:themeColor="background1"/>
            </w:rPr>
            <w:t>[Название документа]</w:t>
          </w:r>
        </w:p>
      </w:docPartBody>
    </w:docPart>
    <w:docPart>
      <w:docPartPr>
        <w:name w:val="142DDB2C66194E7496C38BE8FBF1925B"/>
        <w:category>
          <w:name w:val="Общие"/>
          <w:gallery w:val="placeholder"/>
        </w:category>
        <w:types>
          <w:type w:val="bbPlcHdr"/>
        </w:types>
        <w:behaviors>
          <w:behavior w:val="content"/>
        </w:behaviors>
        <w:guid w:val="{47F7999E-4E11-4EBB-88C3-3A2739454261}"/>
      </w:docPartPr>
      <w:docPartBody>
        <w:p w:rsidR="00A073A3" w:rsidRDefault="00B1548E">
          <w:pPr>
            <w:pStyle w:val="142DDB2C66194E7496C38BE8FBF1925B"/>
          </w:pPr>
          <w:r>
            <w:rPr>
              <w:caps/>
              <w:color w:val="FFFFFF" w:themeColor="background1"/>
            </w:rPr>
            <w:t>[Название документа]</w:t>
          </w:r>
        </w:p>
      </w:docPartBody>
    </w:docPart>
    <w:docPart>
      <w:docPartPr>
        <w:name w:val="65BF593A65664A9E8C57B8BA81BC1E7C"/>
        <w:category>
          <w:name w:val="Общие"/>
          <w:gallery w:val="placeholder"/>
        </w:category>
        <w:types>
          <w:type w:val="bbPlcHdr"/>
        </w:types>
        <w:behaviors>
          <w:behavior w:val="content"/>
        </w:behaviors>
        <w:guid w:val="{8436BC6D-04BE-4CD1-AF9E-5EE0C98A1DD2}"/>
      </w:docPartPr>
      <w:docPartBody>
        <w:p w:rsidR="00A073A3" w:rsidRDefault="00B1548E">
          <w:pPr>
            <w:pStyle w:val="65BF593A65664A9E8C57B8BA81BC1E7C"/>
          </w:pPr>
          <w:r>
            <w:rPr>
              <w:caps/>
              <w:color w:val="FFFFFF" w:themeColor="background1"/>
            </w:rPr>
            <w:t>[Название документа]</w:t>
          </w:r>
        </w:p>
      </w:docPartBody>
    </w:docPart>
    <w:docPart>
      <w:docPartPr>
        <w:name w:val="884467FC841947908C7D383CD2383CB4"/>
        <w:category>
          <w:name w:val="Общие"/>
          <w:gallery w:val="placeholder"/>
        </w:category>
        <w:types>
          <w:type w:val="bbPlcHdr"/>
        </w:types>
        <w:behaviors>
          <w:behavior w:val="content"/>
        </w:behaviors>
        <w:guid w:val="{A708B6EC-DEDC-442C-9644-7FEF8AB6E7AF}"/>
      </w:docPartPr>
      <w:docPartBody>
        <w:p w:rsidR="00E122F6" w:rsidRDefault="00E122F6" w:rsidP="00E122F6">
          <w:pPr>
            <w:pStyle w:val="884467FC841947908C7D383CD2383CB4"/>
          </w:pPr>
          <w:r>
            <w:rPr>
              <w:caps/>
              <w:color w:val="FFFFFF" w:themeColor="background1"/>
            </w:rPr>
            <w:t>[Название документа]</w:t>
          </w:r>
        </w:p>
      </w:docPartBody>
    </w:docPart>
    <w:docPart>
      <w:docPartPr>
        <w:name w:val="C4F712230AA341E8A15D3F4EFA505077"/>
        <w:category>
          <w:name w:val="Общие"/>
          <w:gallery w:val="placeholder"/>
        </w:category>
        <w:types>
          <w:type w:val="bbPlcHdr"/>
        </w:types>
        <w:behaviors>
          <w:behavior w:val="content"/>
        </w:behaviors>
        <w:guid w:val="{6EB9FD90-9968-4AF2-BDD5-C4A3D92061A5}"/>
      </w:docPartPr>
      <w:docPartBody>
        <w:p w:rsidR="00E122F6" w:rsidRDefault="00E122F6" w:rsidP="00E122F6">
          <w:pPr>
            <w:pStyle w:val="C4F712230AA341E8A15D3F4EFA505077"/>
          </w:pPr>
          <w:r>
            <w:rPr>
              <w:caps/>
              <w:color w:val="FFFFFF" w:themeColor="background1"/>
            </w:rPr>
            <w:t>[Название документа]</w:t>
          </w:r>
        </w:p>
      </w:docPartBody>
    </w:docPart>
    <w:docPart>
      <w:docPartPr>
        <w:name w:val="88208B598716414A934C7B0D248D8111"/>
        <w:category>
          <w:name w:val="Общие"/>
          <w:gallery w:val="placeholder"/>
        </w:category>
        <w:types>
          <w:type w:val="bbPlcHdr"/>
        </w:types>
        <w:behaviors>
          <w:behavior w:val="content"/>
        </w:behaviors>
        <w:guid w:val="{F687F3E8-EECF-476F-A7D0-B0A0FA7B58EF}"/>
      </w:docPartPr>
      <w:docPartBody>
        <w:p w:rsidR="00E122F6" w:rsidRDefault="00E122F6" w:rsidP="00E122F6">
          <w:pPr>
            <w:pStyle w:val="88208B598716414A934C7B0D248D8111"/>
          </w:pPr>
          <w:r>
            <w:rPr>
              <w:caps/>
              <w:color w:val="FFFFFF" w:themeColor="background1"/>
            </w:rPr>
            <w:t>[Название документа]</w:t>
          </w:r>
        </w:p>
      </w:docPartBody>
    </w:docPart>
    <w:docPart>
      <w:docPartPr>
        <w:name w:val="DF1237DB349E44CE89729D93A1A198E8"/>
        <w:category>
          <w:name w:val="Общие"/>
          <w:gallery w:val="placeholder"/>
        </w:category>
        <w:types>
          <w:type w:val="bbPlcHdr"/>
        </w:types>
        <w:behaviors>
          <w:behavior w:val="content"/>
        </w:behaviors>
        <w:guid w:val="{4E01DCDA-6477-4D49-8EAF-0AD1493DD8BC}"/>
      </w:docPartPr>
      <w:docPartBody>
        <w:p w:rsidR="001531E1" w:rsidRDefault="00726FAB" w:rsidP="00726FAB">
          <w:pPr>
            <w:pStyle w:val="DF1237DB349E44CE89729D93A1A198E8"/>
          </w:pPr>
          <w:r>
            <w:rPr>
              <w:caps/>
              <w:color w:val="FFFFFF" w:themeColor="background1"/>
            </w:rPr>
            <w:t>[Название документа]</w:t>
          </w:r>
        </w:p>
      </w:docPartBody>
    </w:docPart>
    <w:docPart>
      <w:docPartPr>
        <w:name w:val="A132E240C6EE4194A62E27FA77A65CFF"/>
        <w:category>
          <w:name w:val="Общие"/>
          <w:gallery w:val="placeholder"/>
        </w:category>
        <w:types>
          <w:type w:val="bbPlcHdr"/>
        </w:types>
        <w:behaviors>
          <w:behavior w:val="content"/>
        </w:behaviors>
        <w:guid w:val="{B84DC628-AEE9-45B5-B167-F4B28BFA4711}"/>
      </w:docPartPr>
      <w:docPartBody>
        <w:p w:rsidR="001531E1" w:rsidRDefault="00726FAB" w:rsidP="00726FAB">
          <w:pPr>
            <w:pStyle w:val="A132E240C6EE4194A62E27FA77A65CFF"/>
          </w:pPr>
          <w:r>
            <w:rPr>
              <w:caps/>
              <w:color w:val="FFFFFF" w:themeColor="background1"/>
            </w:rPr>
            <w:t>[Название документа]</w:t>
          </w:r>
        </w:p>
      </w:docPartBody>
    </w:docPart>
    <w:docPart>
      <w:docPartPr>
        <w:name w:val="1A3EEC93A2114B67A280936B209F1BE9"/>
        <w:category>
          <w:name w:val="Общие"/>
          <w:gallery w:val="placeholder"/>
        </w:category>
        <w:types>
          <w:type w:val="bbPlcHdr"/>
        </w:types>
        <w:behaviors>
          <w:behavior w:val="content"/>
        </w:behaviors>
        <w:guid w:val="{8E658249-241F-4583-9602-CF97CB9907D1}"/>
      </w:docPartPr>
      <w:docPartBody>
        <w:p w:rsidR="00D47143" w:rsidRDefault="00D47143" w:rsidP="00D47143">
          <w:pPr>
            <w:pStyle w:val="1A3EEC93A2114B67A280936B209F1BE9"/>
          </w:pPr>
          <w:r>
            <w:rPr>
              <w:caps/>
              <w:color w:val="FFFFFF" w:themeColor="background1"/>
            </w:rPr>
            <w:t>[Название документа]</w:t>
          </w:r>
        </w:p>
      </w:docPartBody>
    </w:docPart>
    <w:docPart>
      <w:docPartPr>
        <w:name w:val="9AB81E0352C54441B6E3D71DF63CC9BC"/>
        <w:category>
          <w:name w:val="Общие"/>
          <w:gallery w:val="placeholder"/>
        </w:category>
        <w:types>
          <w:type w:val="bbPlcHdr"/>
        </w:types>
        <w:behaviors>
          <w:behavior w:val="content"/>
        </w:behaviors>
        <w:guid w:val="{D9A3B23D-F08B-4B96-B7D6-F0FB6EF3D4F5}"/>
      </w:docPartPr>
      <w:docPartBody>
        <w:p w:rsidR="00D47143" w:rsidRDefault="00D47143" w:rsidP="00D47143">
          <w:pPr>
            <w:pStyle w:val="9AB81E0352C54441B6E3D71DF63CC9BC"/>
          </w:pPr>
          <w:r>
            <w:rPr>
              <w:caps/>
              <w:color w:val="FFFFFF" w:themeColor="background1"/>
            </w:rPr>
            <w:t>[Название документа]</w:t>
          </w:r>
        </w:p>
      </w:docPartBody>
    </w:docPart>
    <w:docPart>
      <w:docPartPr>
        <w:name w:val="A1F3CDC192D34373AC3649BCF93818B1"/>
        <w:category>
          <w:name w:val="Общие"/>
          <w:gallery w:val="placeholder"/>
        </w:category>
        <w:types>
          <w:type w:val="bbPlcHdr"/>
        </w:types>
        <w:behaviors>
          <w:behavior w:val="content"/>
        </w:behaviors>
        <w:guid w:val="{70E1BD65-B6A9-44C9-9D32-976A2C3B69FE}"/>
      </w:docPartPr>
      <w:docPartBody>
        <w:p w:rsidR="00D47143" w:rsidRDefault="00D47143" w:rsidP="00D47143">
          <w:pPr>
            <w:pStyle w:val="A1F3CDC192D34373AC3649BCF93818B1"/>
          </w:pPr>
          <w:r>
            <w:rPr>
              <w:caps/>
              <w:color w:val="FFFFFF" w:themeColor="background1"/>
            </w:rPr>
            <w:t>[Название документа]</w:t>
          </w:r>
        </w:p>
      </w:docPartBody>
    </w:docPart>
    <w:docPart>
      <w:docPartPr>
        <w:name w:val="82E217DE2BB0424A83ACC2157498C93C"/>
        <w:category>
          <w:name w:val="Общие"/>
          <w:gallery w:val="placeholder"/>
        </w:category>
        <w:types>
          <w:type w:val="bbPlcHdr"/>
        </w:types>
        <w:behaviors>
          <w:behavior w:val="content"/>
        </w:behaviors>
        <w:guid w:val="{9DD3A925-A33F-4500-A598-B4425B445A61}"/>
      </w:docPartPr>
      <w:docPartBody>
        <w:p w:rsidR="00D47143" w:rsidRDefault="00D47143" w:rsidP="00D47143">
          <w:pPr>
            <w:pStyle w:val="82E217DE2BB0424A83ACC2157498C93C"/>
          </w:pPr>
          <w:r>
            <w:rPr>
              <w:caps/>
              <w:color w:val="FFFFFF" w:themeColor="background1"/>
            </w:rPr>
            <w:t>[Название документа]</w:t>
          </w:r>
        </w:p>
      </w:docPartBody>
    </w:docPart>
    <w:docPart>
      <w:docPartPr>
        <w:name w:val="2E22C7D9EF5F46B3B821C47301307A95"/>
        <w:category>
          <w:name w:val="Общие"/>
          <w:gallery w:val="placeholder"/>
        </w:category>
        <w:types>
          <w:type w:val="bbPlcHdr"/>
        </w:types>
        <w:behaviors>
          <w:behavior w:val="content"/>
        </w:behaviors>
        <w:guid w:val="{DB5391D6-1B48-4035-BEB6-82F57B3439D3}"/>
      </w:docPartPr>
      <w:docPartBody>
        <w:p w:rsidR="00D47143" w:rsidRDefault="00D47143" w:rsidP="00D47143">
          <w:pPr>
            <w:pStyle w:val="2E22C7D9EF5F46B3B821C47301307A95"/>
          </w:pPr>
          <w:r>
            <w:rPr>
              <w:caps/>
              <w:color w:val="FFFFFF" w:themeColor="background1"/>
            </w:rPr>
            <w:t>[Название документа]</w:t>
          </w:r>
        </w:p>
      </w:docPartBody>
    </w:docPart>
    <w:docPart>
      <w:docPartPr>
        <w:name w:val="27DD2EB0E1944F92AEDD6671FA031103"/>
        <w:category>
          <w:name w:val="Общие"/>
          <w:gallery w:val="placeholder"/>
        </w:category>
        <w:types>
          <w:type w:val="bbPlcHdr"/>
        </w:types>
        <w:behaviors>
          <w:behavior w:val="content"/>
        </w:behaviors>
        <w:guid w:val="{7CC77687-32FD-436C-82BA-8689C9538626}"/>
      </w:docPartPr>
      <w:docPartBody>
        <w:p w:rsidR="00D47143" w:rsidRDefault="00D47143" w:rsidP="00D47143">
          <w:pPr>
            <w:pStyle w:val="27DD2EB0E1944F92AEDD6671FA031103"/>
          </w:pPr>
          <w:r>
            <w:rPr>
              <w:caps/>
              <w:color w:val="FFFFFF" w:themeColor="background1"/>
            </w:rPr>
            <w:t>[Название документа]</w:t>
          </w:r>
        </w:p>
      </w:docPartBody>
    </w:docPart>
    <w:docPart>
      <w:docPartPr>
        <w:name w:val="097FDBB7F6344852B93337F54173708E"/>
        <w:category>
          <w:name w:val="Общие"/>
          <w:gallery w:val="placeholder"/>
        </w:category>
        <w:types>
          <w:type w:val="bbPlcHdr"/>
        </w:types>
        <w:behaviors>
          <w:behavior w:val="content"/>
        </w:behaviors>
        <w:guid w:val="{BDD4567F-92B0-4BF7-BA38-510DB797811A}"/>
      </w:docPartPr>
      <w:docPartBody>
        <w:p w:rsidR="00D47143" w:rsidRDefault="00D47143" w:rsidP="00D47143">
          <w:pPr>
            <w:pStyle w:val="097FDBB7F6344852B93337F54173708E"/>
          </w:pPr>
          <w:r>
            <w:rPr>
              <w:caps/>
              <w:color w:val="FFFFFF" w:themeColor="background1"/>
            </w:rPr>
            <w:t>[Название документа]</w:t>
          </w:r>
        </w:p>
      </w:docPartBody>
    </w:docPart>
    <w:docPart>
      <w:docPartPr>
        <w:name w:val="1B408AEDBA3F449E879F73DCCD45EA28"/>
        <w:category>
          <w:name w:val="Общие"/>
          <w:gallery w:val="placeholder"/>
        </w:category>
        <w:types>
          <w:type w:val="bbPlcHdr"/>
        </w:types>
        <w:behaviors>
          <w:behavior w:val="content"/>
        </w:behaviors>
        <w:guid w:val="{4EDA7999-26F6-433D-8576-2AA0D8AE4C17}"/>
      </w:docPartPr>
      <w:docPartBody>
        <w:p w:rsidR="001F49B5" w:rsidRDefault="00D47143" w:rsidP="00D47143">
          <w:pPr>
            <w:pStyle w:val="1B408AEDBA3F449E879F73DCCD45EA28"/>
          </w:pPr>
          <w:r>
            <w:rPr>
              <w:caps/>
              <w:color w:val="FFFFFF" w:themeColor="background1"/>
            </w:rPr>
            <w:t>[Название документа]</w:t>
          </w:r>
        </w:p>
      </w:docPartBody>
    </w:docPart>
    <w:docPart>
      <w:docPartPr>
        <w:name w:val="DC7F2B8E30D44F47992DB7AD341BFFFB"/>
        <w:category>
          <w:name w:val="Общие"/>
          <w:gallery w:val="placeholder"/>
        </w:category>
        <w:types>
          <w:type w:val="bbPlcHdr"/>
        </w:types>
        <w:behaviors>
          <w:behavior w:val="content"/>
        </w:behaviors>
        <w:guid w:val="{C6550DB4-C448-461D-8626-E48F77F4D454}"/>
      </w:docPartPr>
      <w:docPartBody>
        <w:p w:rsidR="001F49B5" w:rsidRDefault="001F49B5" w:rsidP="001F49B5">
          <w:pPr>
            <w:pStyle w:val="DC7F2B8E30D44F47992DB7AD341BFFFB"/>
          </w:pPr>
          <w:r>
            <w:rPr>
              <w:caps/>
              <w:color w:val="FFFFFF" w:themeColor="background1"/>
            </w:rPr>
            <w:t>[Название документа]</w:t>
          </w:r>
        </w:p>
      </w:docPartBody>
    </w:docPart>
    <w:docPart>
      <w:docPartPr>
        <w:name w:val="6F37410CFA0E41EA82D5AF90CC3E5D7A"/>
        <w:category>
          <w:name w:val="Общие"/>
          <w:gallery w:val="placeholder"/>
        </w:category>
        <w:types>
          <w:type w:val="bbPlcHdr"/>
        </w:types>
        <w:behaviors>
          <w:behavior w:val="content"/>
        </w:behaviors>
        <w:guid w:val="{A6D55A36-CAA6-4837-9BF9-65E794BB91C8}"/>
      </w:docPartPr>
      <w:docPartBody>
        <w:p w:rsidR="001F49B5" w:rsidRDefault="001F49B5" w:rsidP="001F49B5">
          <w:pPr>
            <w:pStyle w:val="6F37410CFA0E41EA82D5AF90CC3E5D7A"/>
          </w:pPr>
          <w:r>
            <w:rPr>
              <w:caps/>
              <w:color w:val="FFFFFF" w:themeColor="background1"/>
            </w:rPr>
            <w:t>[Название документа]</w:t>
          </w:r>
        </w:p>
      </w:docPartBody>
    </w:docPart>
    <w:docPart>
      <w:docPartPr>
        <w:name w:val="2BFF1D317ABC475CAA30A4171F7A7FAD"/>
        <w:category>
          <w:name w:val="Общие"/>
          <w:gallery w:val="placeholder"/>
        </w:category>
        <w:types>
          <w:type w:val="bbPlcHdr"/>
        </w:types>
        <w:behaviors>
          <w:behavior w:val="content"/>
        </w:behaviors>
        <w:guid w:val="{D7F0A3B5-E0C4-4792-AB67-A61AB4CFE5C7}"/>
      </w:docPartPr>
      <w:docPartBody>
        <w:p w:rsidR="001F49B5" w:rsidRDefault="001F49B5" w:rsidP="001F49B5">
          <w:pPr>
            <w:pStyle w:val="2BFF1D317ABC475CAA30A4171F7A7FAD"/>
          </w:pPr>
          <w:r>
            <w:rPr>
              <w:caps/>
              <w:color w:val="FFFFFF" w:themeColor="background1"/>
            </w:rPr>
            <w:t>[Название документа]</w:t>
          </w:r>
        </w:p>
      </w:docPartBody>
    </w:docPart>
    <w:docPart>
      <w:docPartPr>
        <w:name w:val="6EBD9C26E45040C69FE3E209E7FEA1AF"/>
        <w:category>
          <w:name w:val="Общие"/>
          <w:gallery w:val="placeholder"/>
        </w:category>
        <w:types>
          <w:type w:val="bbPlcHdr"/>
        </w:types>
        <w:behaviors>
          <w:behavior w:val="content"/>
        </w:behaviors>
        <w:guid w:val="{8C3992B3-1DE0-4D9A-9577-5F1DF944B272}"/>
      </w:docPartPr>
      <w:docPartBody>
        <w:p w:rsidR="001F49B5" w:rsidRDefault="001F49B5" w:rsidP="001F49B5">
          <w:pPr>
            <w:pStyle w:val="6EBD9C26E45040C69FE3E209E7FEA1AF"/>
          </w:pPr>
          <w:r>
            <w:rPr>
              <w:caps/>
              <w:color w:val="FFFFFF" w:themeColor="background1"/>
            </w:rPr>
            <w:t>[Название документа]</w:t>
          </w:r>
        </w:p>
      </w:docPartBody>
    </w:docPart>
    <w:docPart>
      <w:docPartPr>
        <w:name w:val="A176F14793064E26828647CB539AF1BA"/>
        <w:category>
          <w:name w:val="Общие"/>
          <w:gallery w:val="placeholder"/>
        </w:category>
        <w:types>
          <w:type w:val="bbPlcHdr"/>
        </w:types>
        <w:behaviors>
          <w:behavior w:val="content"/>
        </w:behaviors>
        <w:guid w:val="{66809616-0B9C-4682-B699-42B21B164920}"/>
      </w:docPartPr>
      <w:docPartBody>
        <w:p w:rsidR="001F49B5" w:rsidRDefault="001F49B5" w:rsidP="001F49B5">
          <w:pPr>
            <w:pStyle w:val="A176F14793064E26828647CB539AF1BA"/>
          </w:pPr>
          <w:r>
            <w:rPr>
              <w:caps/>
              <w:color w:val="FFFFFF" w:themeColor="background1"/>
            </w:rPr>
            <w:t>[Название документа]</w:t>
          </w:r>
        </w:p>
      </w:docPartBody>
    </w:docPart>
    <w:docPart>
      <w:docPartPr>
        <w:name w:val="6C0B1EE22F0143C1A33E320A8283E836"/>
        <w:category>
          <w:name w:val="Общие"/>
          <w:gallery w:val="placeholder"/>
        </w:category>
        <w:types>
          <w:type w:val="bbPlcHdr"/>
        </w:types>
        <w:behaviors>
          <w:behavior w:val="content"/>
        </w:behaviors>
        <w:guid w:val="{46734BDD-BF7C-4E16-9AE7-E6A830231F24}"/>
      </w:docPartPr>
      <w:docPartBody>
        <w:p w:rsidR="001F49B5" w:rsidRDefault="001F49B5" w:rsidP="001F49B5">
          <w:pPr>
            <w:pStyle w:val="6C0B1EE22F0143C1A33E320A8283E836"/>
          </w:pPr>
          <w:r>
            <w:rPr>
              <w:caps/>
              <w:color w:val="FFFFFF" w:themeColor="background1"/>
            </w:rPr>
            <w:t>[Название документа]</w:t>
          </w:r>
        </w:p>
      </w:docPartBody>
    </w:docPart>
    <w:docPart>
      <w:docPartPr>
        <w:name w:val="CECD5AADC71D4EF0A8100AA63AA046A4"/>
        <w:category>
          <w:name w:val="Общие"/>
          <w:gallery w:val="placeholder"/>
        </w:category>
        <w:types>
          <w:type w:val="bbPlcHdr"/>
        </w:types>
        <w:behaviors>
          <w:behavior w:val="content"/>
        </w:behaviors>
        <w:guid w:val="{907B1B4A-F06B-42D9-846F-7772AF6B2EC9}"/>
      </w:docPartPr>
      <w:docPartBody>
        <w:p w:rsidR="001F49B5" w:rsidRDefault="001F49B5" w:rsidP="001F49B5">
          <w:pPr>
            <w:pStyle w:val="CECD5AADC71D4EF0A8100AA63AA046A4"/>
          </w:pPr>
          <w:r>
            <w:rPr>
              <w:caps/>
              <w:color w:val="FFFFFF" w:themeColor="background1"/>
            </w:rPr>
            <w:t>[Название документа]</w:t>
          </w:r>
        </w:p>
      </w:docPartBody>
    </w:docPart>
    <w:docPart>
      <w:docPartPr>
        <w:name w:val="1E1E8BA2FEC84BE594667AAFDBB2C70E"/>
        <w:category>
          <w:name w:val="Общие"/>
          <w:gallery w:val="placeholder"/>
        </w:category>
        <w:types>
          <w:type w:val="bbPlcHdr"/>
        </w:types>
        <w:behaviors>
          <w:behavior w:val="content"/>
        </w:behaviors>
        <w:guid w:val="{605502A9-7233-4BEA-B117-CA60CE796099}"/>
      </w:docPartPr>
      <w:docPartBody>
        <w:p w:rsidR="001F49B5" w:rsidRDefault="001F49B5" w:rsidP="001F49B5">
          <w:pPr>
            <w:pStyle w:val="1E1E8BA2FEC84BE594667AAFDBB2C70E"/>
          </w:pPr>
          <w:r>
            <w:rPr>
              <w:caps/>
              <w:color w:val="FFFFFF" w:themeColor="background1"/>
            </w:rPr>
            <w:t>[Название документа]</w:t>
          </w:r>
        </w:p>
      </w:docPartBody>
    </w:docPart>
    <w:docPart>
      <w:docPartPr>
        <w:name w:val="0BB90BB156B44BDE92EF7112AEF32606"/>
        <w:category>
          <w:name w:val="Общие"/>
          <w:gallery w:val="placeholder"/>
        </w:category>
        <w:types>
          <w:type w:val="bbPlcHdr"/>
        </w:types>
        <w:behaviors>
          <w:behavior w:val="content"/>
        </w:behaviors>
        <w:guid w:val="{EA3BDD86-D103-4EC4-864E-AC65BAEFDD78}"/>
      </w:docPartPr>
      <w:docPartBody>
        <w:p w:rsidR="000E7E74" w:rsidRDefault="000E7E74" w:rsidP="000E7E74">
          <w:pPr>
            <w:pStyle w:val="0BB90BB156B44BDE92EF7112AEF32606"/>
          </w:pPr>
          <w:r>
            <w:rPr>
              <w:caps/>
              <w:color w:val="FFFFFF" w:themeColor="background1"/>
            </w:rPr>
            <w:t>[Название документа]</w:t>
          </w:r>
        </w:p>
      </w:docPartBody>
    </w:docPart>
    <w:docPart>
      <w:docPartPr>
        <w:name w:val="6B0A67D8B76F4445AD58C97B6994DC32"/>
        <w:category>
          <w:name w:val="Общие"/>
          <w:gallery w:val="placeholder"/>
        </w:category>
        <w:types>
          <w:type w:val="bbPlcHdr"/>
        </w:types>
        <w:behaviors>
          <w:behavior w:val="content"/>
        </w:behaviors>
        <w:guid w:val="{7B1BE2F3-D9D6-4033-BDC1-1251C77D6E65}"/>
      </w:docPartPr>
      <w:docPartBody>
        <w:p w:rsidR="000E7E74" w:rsidRDefault="000E7E74" w:rsidP="000E7E74">
          <w:pPr>
            <w:pStyle w:val="6B0A67D8B76F4445AD58C97B6994DC32"/>
          </w:pPr>
          <w:r>
            <w:rPr>
              <w:caps/>
              <w:color w:val="FFFFFF" w:themeColor="background1"/>
            </w:rPr>
            <w:t>[Название документа]</w:t>
          </w:r>
        </w:p>
      </w:docPartBody>
    </w:docPart>
    <w:docPart>
      <w:docPartPr>
        <w:name w:val="58911E59D4354E5B9653A19EA1461D99"/>
        <w:category>
          <w:name w:val="Общие"/>
          <w:gallery w:val="placeholder"/>
        </w:category>
        <w:types>
          <w:type w:val="bbPlcHdr"/>
        </w:types>
        <w:behaviors>
          <w:behavior w:val="content"/>
        </w:behaviors>
        <w:guid w:val="{44118D93-1F4A-4054-A8C5-A865151EE303}"/>
      </w:docPartPr>
      <w:docPartBody>
        <w:p w:rsidR="000E7E74" w:rsidRDefault="000E7E74" w:rsidP="000E7E74">
          <w:pPr>
            <w:pStyle w:val="58911E59D4354E5B9653A19EA1461D99"/>
          </w:pPr>
          <w:r>
            <w:rPr>
              <w:caps/>
              <w:color w:val="FFFFFF" w:themeColor="background1"/>
            </w:rPr>
            <w:t>[Название документа]</w:t>
          </w:r>
        </w:p>
      </w:docPartBody>
    </w:docPart>
    <w:docPart>
      <w:docPartPr>
        <w:name w:val="82023D9D5BFA4CA3A2CEDF3982A0CBBF"/>
        <w:category>
          <w:name w:val="Общие"/>
          <w:gallery w:val="placeholder"/>
        </w:category>
        <w:types>
          <w:type w:val="bbPlcHdr"/>
        </w:types>
        <w:behaviors>
          <w:behavior w:val="content"/>
        </w:behaviors>
        <w:guid w:val="{4C722D6A-825D-4208-9467-A293ECC6C6EC}"/>
      </w:docPartPr>
      <w:docPartBody>
        <w:p w:rsidR="000E7E74" w:rsidRDefault="000E7E74" w:rsidP="000E7E74">
          <w:pPr>
            <w:pStyle w:val="82023D9D5BFA4CA3A2CEDF3982A0CBBF"/>
          </w:pPr>
          <w:r>
            <w:rPr>
              <w:caps/>
              <w:color w:val="FFFFFF" w:themeColor="background1"/>
            </w:rPr>
            <w:t>[Название документа]</w:t>
          </w:r>
        </w:p>
      </w:docPartBody>
    </w:docPart>
    <w:docPart>
      <w:docPartPr>
        <w:name w:val="47730E3380B646DFB027F1AC43B32DA7"/>
        <w:category>
          <w:name w:val="Общие"/>
          <w:gallery w:val="placeholder"/>
        </w:category>
        <w:types>
          <w:type w:val="bbPlcHdr"/>
        </w:types>
        <w:behaviors>
          <w:behavior w:val="content"/>
        </w:behaviors>
        <w:guid w:val="{99A5F0BF-52CB-4AD2-8BF9-C31C73C9F630}"/>
      </w:docPartPr>
      <w:docPartBody>
        <w:p w:rsidR="00132FCE" w:rsidRDefault="000E7E74" w:rsidP="000E7E74">
          <w:pPr>
            <w:pStyle w:val="47730E3380B646DFB027F1AC43B32DA7"/>
          </w:pPr>
          <w:r>
            <w:rPr>
              <w:caps/>
              <w:color w:val="FFFFFF" w:themeColor="background1"/>
            </w:rPr>
            <w:t>[Название документа]</w:t>
          </w:r>
        </w:p>
      </w:docPartBody>
    </w:docPart>
    <w:docPart>
      <w:docPartPr>
        <w:name w:val="B6C574A7A0D14D6CB42D1C179D7253B3"/>
        <w:category>
          <w:name w:val="Общие"/>
          <w:gallery w:val="placeholder"/>
        </w:category>
        <w:types>
          <w:type w:val="bbPlcHdr"/>
        </w:types>
        <w:behaviors>
          <w:behavior w:val="content"/>
        </w:behaviors>
        <w:guid w:val="{E7C01E52-8DDF-4D21-8FEA-29E8D4BB79EA}"/>
      </w:docPartPr>
      <w:docPartBody>
        <w:p w:rsidR="00132FCE" w:rsidRDefault="000E7E74" w:rsidP="000E7E74">
          <w:pPr>
            <w:pStyle w:val="B6C574A7A0D14D6CB42D1C179D7253B3"/>
          </w:pPr>
          <w:r>
            <w:rPr>
              <w:caps/>
              <w:color w:val="FFFFFF" w:themeColor="background1"/>
            </w:rPr>
            <w:t>[Название документа]</w:t>
          </w:r>
        </w:p>
      </w:docPartBody>
    </w:docPart>
    <w:docPart>
      <w:docPartPr>
        <w:name w:val="59FB71E660004631BFF547B80CF498FC"/>
        <w:category>
          <w:name w:val="Общие"/>
          <w:gallery w:val="placeholder"/>
        </w:category>
        <w:types>
          <w:type w:val="bbPlcHdr"/>
        </w:types>
        <w:behaviors>
          <w:behavior w:val="content"/>
        </w:behaviors>
        <w:guid w:val="{CB9876AA-C37D-4560-A09E-AF5E413A50A0}"/>
      </w:docPartPr>
      <w:docPartBody>
        <w:p w:rsidR="00132FCE" w:rsidRDefault="000E7E74" w:rsidP="000E7E74">
          <w:pPr>
            <w:pStyle w:val="59FB71E660004631BFF547B80CF498FC"/>
          </w:pPr>
          <w:r>
            <w:rPr>
              <w:caps/>
              <w:color w:val="FFFFFF" w:themeColor="background1"/>
            </w:rPr>
            <w:t>[Название документа]</w:t>
          </w:r>
        </w:p>
      </w:docPartBody>
    </w:docPart>
    <w:docPart>
      <w:docPartPr>
        <w:name w:val="3B95EED85A78465590028AE53429B29F"/>
        <w:category>
          <w:name w:val="Общие"/>
          <w:gallery w:val="placeholder"/>
        </w:category>
        <w:types>
          <w:type w:val="bbPlcHdr"/>
        </w:types>
        <w:behaviors>
          <w:behavior w:val="content"/>
        </w:behaviors>
        <w:guid w:val="{C2A1F74B-01DD-4D86-8AB7-E77FD15247EB}"/>
      </w:docPartPr>
      <w:docPartBody>
        <w:p w:rsidR="00132FCE" w:rsidRDefault="000E7E74" w:rsidP="000E7E74">
          <w:pPr>
            <w:pStyle w:val="3B95EED85A78465590028AE53429B29F"/>
          </w:pPr>
          <w:r>
            <w:rPr>
              <w:caps/>
              <w:color w:val="FFFFFF" w:themeColor="background1"/>
            </w:rPr>
            <w:t>[Название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Times New Roman"/>
    <w:charset w:val="CC"/>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G Times">
    <w:panose1 w:val="00000000000000000000"/>
    <w:charset w:val="00"/>
    <w:family w:val="roman"/>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Century Schoolbook">
    <w:charset w:val="00"/>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Franklin Gothic Demi">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Franklin Gothic Heavy">
    <w:charset w:val="00"/>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Aharoni">
    <w:charset w:val="B1"/>
    <w:family w:val="auto"/>
    <w:pitch w:val="variable"/>
    <w:sig w:usb0="00000803" w:usb1="00000000" w:usb2="00000000" w:usb3="00000000" w:csb0="00000021"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 New Roman,Bold">
    <w:altName w:val="Yu Gothic UI"/>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Book">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62AF"/>
    <w:rsid w:val="000335EC"/>
    <w:rsid w:val="000E7E74"/>
    <w:rsid w:val="00132FCE"/>
    <w:rsid w:val="001531E1"/>
    <w:rsid w:val="001A5D01"/>
    <w:rsid w:val="001F49B5"/>
    <w:rsid w:val="00216931"/>
    <w:rsid w:val="002662AF"/>
    <w:rsid w:val="00281596"/>
    <w:rsid w:val="00377B14"/>
    <w:rsid w:val="003C48A4"/>
    <w:rsid w:val="003E5319"/>
    <w:rsid w:val="003F2A20"/>
    <w:rsid w:val="004018A6"/>
    <w:rsid w:val="00443B00"/>
    <w:rsid w:val="0044522F"/>
    <w:rsid w:val="004B4146"/>
    <w:rsid w:val="004E62BD"/>
    <w:rsid w:val="00554BD5"/>
    <w:rsid w:val="0056455B"/>
    <w:rsid w:val="00596449"/>
    <w:rsid w:val="006677CA"/>
    <w:rsid w:val="006A36F7"/>
    <w:rsid w:val="006A42D1"/>
    <w:rsid w:val="00703860"/>
    <w:rsid w:val="00725D69"/>
    <w:rsid w:val="00726FAB"/>
    <w:rsid w:val="007D5BE0"/>
    <w:rsid w:val="008565B0"/>
    <w:rsid w:val="008B0EBB"/>
    <w:rsid w:val="008D5C10"/>
    <w:rsid w:val="009C7F9E"/>
    <w:rsid w:val="00A073A3"/>
    <w:rsid w:val="00B10FF0"/>
    <w:rsid w:val="00B1548E"/>
    <w:rsid w:val="00B54A1C"/>
    <w:rsid w:val="00B9782F"/>
    <w:rsid w:val="00C90849"/>
    <w:rsid w:val="00C94AB2"/>
    <w:rsid w:val="00CC0921"/>
    <w:rsid w:val="00CE36B0"/>
    <w:rsid w:val="00D47143"/>
    <w:rsid w:val="00E122F6"/>
    <w:rsid w:val="00ED43BE"/>
    <w:rsid w:val="00EE373D"/>
    <w:rsid w:val="00EF5C0C"/>
    <w:rsid w:val="00F90DFE"/>
    <w:rsid w:val="00FE3336"/>
    <w:rsid w:val="00FE62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426C2FFB42C44E2965157F8EAADA703">
    <w:name w:val="6426C2FFB42C44E2965157F8EAADA703"/>
    <w:rsid w:val="002662AF"/>
  </w:style>
  <w:style w:type="paragraph" w:customStyle="1" w:styleId="8BFD813710AF440299E1F349F128707B">
    <w:name w:val="8BFD813710AF440299E1F349F128707B"/>
    <w:rsid w:val="002662AF"/>
  </w:style>
  <w:style w:type="paragraph" w:customStyle="1" w:styleId="210CF646E4204A7CA6BF96A8AA359178">
    <w:name w:val="210CF646E4204A7CA6BF96A8AA359178"/>
    <w:rsid w:val="002662AF"/>
  </w:style>
  <w:style w:type="paragraph" w:customStyle="1" w:styleId="CA7E2A1C180842B8830F233CB844AFD0">
    <w:name w:val="CA7E2A1C180842B8830F233CB844AFD0"/>
    <w:rsid w:val="002662AF"/>
  </w:style>
  <w:style w:type="paragraph" w:customStyle="1" w:styleId="654E5D8747704A25B5998B54E6F295AE">
    <w:name w:val="654E5D8747704A25B5998B54E6F295AE"/>
    <w:rsid w:val="002662AF"/>
  </w:style>
  <w:style w:type="paragraph" w:customStyle="1" w:styleId="FAACE00F834C489799F36ACA6E088A20">
    <w:name w:val="FAACE00F834C489799F36ACA6E088A20"/>
    <w:rsid w:val="002662AF"/>
  </w:style>
  <w:style w:type="paragraph" w:customStyle="1" w:styleId="ED5BBFBA48AC4B22ABBA6E8037E0EF88">
    <w:name w:val="ED5BBFBA48AC4B22ABBA6E8037E0EF88"/>
    <w:rsid w:val="002662AF"/>
  </w:style>
  <w:style w:type="paragraph" w:customStyle="1" w:styleId="C46525AB7DDC4784B930F33AE48146B9">
    <w:name w:val="C46525AB7DDC4784B930F33AE48146B9"/>
    <w:rsid w:val="002662AF"/>
  </w:style>
  <w:style w:type="paragraph" w:customStyle="1" w:styleId="F0052BE063C64A9EA1EBD45B6E58A45D">
    <w:name w:val="F0052BE063C64A9EA1EBD45B6E58A45D"/>
    <w:rsid w:val="002662AF"/>
  </w:style>
  <w:style w:type="paragraph" w:customStyle="1" w:styleId="089E2A0D55DF46ED8335F1F21FC4A9CB">
    <w:name w:val="089E2A0D55DF46ED8335F1F21FC4A9CB"/>
    <w:rsid w:val="002662AF"/>
  </w:style>
  <w:style w:type="paragraph" w:customStyle="1" w:styleId="336D418ACD1544B69D35CD737D682772">
    <w:name w:val="336D418ACD1544B69D35CD737D682772"/>
    <w:rsid w:val="002662AF"/>
  </w:style>
  <w:style w:type="paragraph" w:customStyle="1" w:styleId="6FBEE1C77E654022AEA604081C8735CD">
    <w:name w:val="6FBEE1C77E654022AEA604081C8735CD"/>
  </w:style>
  <w:style w:type="paragraph" w:customStyle="1" w:styleId="820088D83F9B4542ABCA69DBABA80BC4">
    <w:name w:val="820088D83F9B4542ABCA69DBABA80BC4"/>
  </w:style>
  <w:style w:type="paragraph" w:customStyle="1" w:styleId="AF52026ED4B841C8B930E2734692D858">
    <w:name w:val="AF52026ED4B841C8B930E2734692D858"/>
  </w:style>
  <w:style w:type="paragraph" w:customStyle="1" w:styleId="18ADC48D4BC04B64A7163019E678C74F">
    <w:name w:val="18ADC48D4BC04B64A7163019E678C74F"/>
  </w:style>
  <w:style w:type="paragraph" w:customStyle="1" w:styleId="4155732602324C6CA278DE7F246BE734">
    <w:name w:val="4155732602324C6CA278DE7F246BE734"/>
  </w:style>
  <w:style w:type="paragraph" w:customStyle="1" w:styleId="9841A1325F334E0FA557D15ED78DB477">
    <w:name w:val="9841A1325F334E0FA557D15ED78DB477"/>
  </w:style>
  <w:style w:type="paragraph" w:customStyle="1" w:styleId="0AB2219BC9074962A0C99C70625C48D9">
    <w:name w:val="0AB2219BC9074962A0C99C70625C48D9"/>
  </w:style>
  <w:style w:type="paragraph" w:customStyle="1" w:styleId="1689FC9E6CBA490BA27F1AADBBDAD914">
    <w:name w:val="1689FC9E6CBA490BA27F1AADBBDAD914"/>
  </w:style>
  <w:style w:type="paragraph" w:customStyle="1" w:styleId="142DDB2C66194E7496C38BE8FBF1925B">
    <w:name w:val="142DDB2C66194E7496C38BE8FBF1925B"/>
  </w:style>
  <w:style w:type="paragraph" w:customStyle="1" w:styleId="65BF593A65664A9E8C57B8BA81BC1E7C">
    <w:name w:val="65BF593A65664A9E8C57B8BA81BC1E7C"/>
  </w:style>
  <w:style w:type="character" w:styleId="a3">
    <w:name w:val="Placeholder Text"/>
    <w:basedOn w:val="a0"/>
    <w:uiPriority w:val="99"/>
    <w:semiHidden/>
    <w:rsid w:val="00C94AB2"/>
    <w:rPr>
      <w:color w:val="808080"/>
    </w:rPr>
  </w:style>
  <w:style w:type="paragraph" w:customStyle="1" w:styleId="2636C183E329465A9CDC4FC18B87888B">
    <w:name w:val="2636C183E329465A9CDC4FC18B87888B"/>
    <w:rsid w:val="00E122F6"/>
  </w:style>
  <w:style w:type="paragraph" w:customStyle="1" w:styleId="884467FC841947908C7D383CD2383CB4">
    <w:name w:val="884467FC841947908C7D383CD2383CB4"/>
    <w:rsid w:val="00E122F6"/>
  </w:style>
  <w:style w:type="paragraph" w:customStyle="1" w:styleId="C4F712230AA341E8A15D3F4EFA505077">
    <w:name w:val="C4F712230AA341E8A15D3F4EFA505077"/>
    <w:rsid w:val="00E122F6"/>
  </w:style>
  <w:style w:type="paragraph" w:customStyle="1" w:styleId="88208B598716414A934C7B0D248D8111">
    <w:name w:val="88208B598716414A934C7B0D248D8111"/>
    <w:rsid w:val="00E122F6"/>
  </w:style>
  <w:style w:type="paragraph" w:customStyle="1" w:styleId="DF1237DB349E44CE89729D93A1A198E8">
    <w:name w:val="DF1237DB349E44CE89729D93A1A198E8"/>
    <w:rsid w:val="00726FAB"/>
  </w:style>
  <w:style w:type="paragraph" w:customStyle="1" w:styleId="A132E240C6EE4194A62E27FA77A65CFF">
    <w:name w:val="A132E240C6EE4194A62E27FA77A65CFF"/>
    <w:rsid w:val="00726FAB"/>
  </w:style>
  <w:style w:type="paragraph" w:customStyle="1" w:styleId="4FA9B49F79644569A65690B00C0B8205">
    <w:name w:val="4FA9B49F79644569A65690B00C0B8205"/>
    <w:rsid w:val="00D47143"/>
  </w:style>
  <w:style w:type="paragraph" w:customStyle="1" w:styleId="1A3EEC93A2114B67A280936B209F1BE9">
    <w:name w:val="1A3EEC93A2114B67A280936B209F1BE9"/>
    <w:rsid w:val="00D47143"/>
  </w:style>
  <w:style w:type="paragraph" w:customStyle="1" w:styleId="9AB81E0352C54441B6E3D71DF63CC9BC">
    <w:name w:val="9AB81E0352C54441B6E3D71DF63CC9BC"/>
    <w:rsid w:val="00D47143"/>
  </w:style>
  <w:style w:type="paragraph" w:customStyle="1" w:styleId="A1F3CDC192D34373AC3649BCF93818B1">
    <w:name w:val="A1F3CDC192D34373AC3649BCF93818B1"/>
    <w:rsid w:val="00D47143"/>
  </w:style>
  <w:style w:type="paragraph" w:customStyle="1" w:styleId="82E217DE2BB0424A83ACC2157498C93C">
    <w:name w:val="82E217DE2BB0424A83ACC2157498C93C"/>
    <w:rsid w:val="00D47143"/>
  </w:style>
  <w:style w:type="paragraph" w:customStyle="1" w:styleId="2E22C7D9EF5F46B3B821C47301307A95">
    <w:name w:val="2E22C7D9EF5F46B3B821C47301307A95"/>
    <w:rsid w:val="00D47143"/>
  </w:style>
  <w:style w:type="paragraph" w:customStyle="1" w:styleId="27DD2EB0E1944F92AEDD6671FA031103">
    <w:name w:val="27DD2EB0E1944F92AEDD6671FA031103"/>
    <w:rsid w:val="00D47143"/>
  </w:style>
  <w:style w:type="paragraph" w:customStyle="1" w:styleId="097FDBB7F6344852B93337F54173708E">
    <w:name w:val="097FDBB7F6344852B93337F54173708E"/>
    <w:rsid w:val="00D47143"/>
  </w:style>
  <w:style w:type="paragraph" w:customStyle="1" w:styleId="1B408AEDBA3F449E879F73DCCD45EA28">
    <w:name w:val="1B408AEDBA3F449E879F73DCCD45EA28"/>
    <w:rsid w:val="00D47143"/>
  </w:style>
  <w:style w:type="paragraph" w:customStyle="1" w:styleId="C307AB8635784D91A5859721CDBB464C">
    <w:name w:val="C307AB8635784D91A5859721CDBB464C"/>
    <w:rsid w:val="00D47143"/>
  </w:style>
  <w:style w:type="paragraph" w:customStyle="1" w:styleId="DC7F2B8E30D44F47992DB7AD341BFFFB">
    <w:name w:val="DC7F2B8E30D44F47992DB7AD341BFFFB"/>
    <w:rsid w:val="001F49B5"/>
  </w:style>
  <w:style w:type="paragraph" w:customStyle="1" w:styleId="6F37410CFA0E41EA82D5AF90CC3E5D7A">
    <w:name w:val="6F37410CFA0E41EA82D5AF90CC3E5D7A"/>
    <w:rsid w:val="001F49B5"/>
  </w:style>
  <w:style w:type="paragraph" w:customStyle="1" w:styleId="2BFF1D317ABC475CAA30A4171F7A7FAD">
    <w:name w:val="2BFF1D317ABC475CAA30A4171F7A7FAD"/>
    <w:rsid w:val="001F49B5"/>
  </w:style>
  <w:style w:type="paragraph" w:customStyle="1" w:styleId="6EBD9C26E45040C69FE3E209E7FEA1AF">
    <w:name w:val="6EBD9C26E45040C69FE3E209E7FEA1AF"/>
    <w:rsid w:val="001F49B5"/>
  </w:style>
  <w:style w:type="paragraph" w:customStyle="1" w:styleId="A176F14793064E26828647CB539AF1BA">
    <w:name w:val="A176F14793064E26828647CB539AF1BA"/>
    <w:rsid w:val="001F49B5"/>
  </w:style>
  <w:style w:type="paragraph" w:customStyle="1" w:styleId="6C0B1EE22F0143C1A33E320A8283E836">
    <w:name w:val="6C0B1EE22F0143C1A33E320A8283E836"/>
    <w:rsid w:val="001F49B5"/>
  </w:style>
  <w:style w:type="paragraph" w:customStyle="1" w:styleId="CECD5AADC71D4EF0A8100AA63AA046A4">
    <w:name w:val="CECD5AADC71D4EF0A8100AA63AA046A4"/>
    <w:rsid w:val="001F49B5"/>
  </w:style>
  <w:style w:type="paragraph" w:customStyle="1" w:styleId="1E1E8BA2FEC84BE594667AAFDBB2C70E">
    <w:name w:val="1E1E8BA2FEC84BE594667AAFDBB2C70E"/>
    <w:rsid w:val="001F49B5"/>
  </w:style>
  <w:style w:type="paragraph" w:customStyle="1" w:styleId="0BB90BB156B44BDE92EF7112AEF32606">
    <w:name w:val="0BB90BB156B44BDE92EF7112AEF32606"/>
    <w:rsid w:val="000E7E74"/>
  </w:style>
  <w:style w:type="paragraph" w:customStyle="1" w:styleId="6B0A67D8B76F4445AD58C97B6994DC32">
    <w:name w:val="6B0A67D8B76F4445AD58C97B6994DC32"/>
    <w:rsid w:val="000E7E74"/>
  </w:style>
  <w:style w:type="paragraph" w:customStyle="1" w:styleId="58911E59D4354E5B9653A19EA1461D99">
    <w:name w:val="58911E59D4354E5B9653A19EA1461D99"/>
    <w:rsid w:val="000E7E74"/>
  </w:style>
  <w:style w:type="paragraph" w:customStyle="1" w:styleId="82023D9D5BFA4CA3A2CEDF3982A0CBBF">
    <w:name w:val="82023D9D5BFA4CA3A2CEDF3982A0CBBF"/>
    <w:rsid w:val="000E7E74"/>
  </w:style>
  <w:style w:type="paragraph" w:customStyle="1" w:styleId="47730E3380B646DFB027F1AC43B32DA7">
    <w:name w:val="47730E3380B646DFB027F1AC43B32DA7"/>
    <w:rsid w:val="000E7E74"/>
  </w:style>
  <w:style w:type="paragraph" w:customStyle="1" w:styleId="70BD34FFA2BD442DA2267964AF8FA60D">
    <w:name w:val="70BD34FFA2BD442DA2267964AF8FA60D"/>
    <w:rsid w:val="000E7E74"/>
  </w:style>
  <w:style w:type="paragraph" w:customStyle="1" w:styleId="B6C574A7A0D14D6CB42D1C179D7253B3">
    <w:name w:val="B6C574A7A0D14D6CB42D1C179D7253B3"/>
    <w:rsid w:val="000E7E74"/>
  </w:style>
  <w:style w:type="paragraph" w:customStyle="1" w:styleId="59FB71E660004631BFF547B80CF498FC">
    <w:name w:val="59FB71E660004631BFF547B80CF498FC"/>
    <w:rsid w:val="000E7E74"/>
  </w:style>
  <w:style w:type="paragraph" w:customStyle="1" w:styleId="3B95EED85A78465590028AE53429B29F">
    <w:name w:val="3B95EED85A78465590028AE53429B29F"/>
    <w:rsid w:val="000E7E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EF574F-5849-4D05-ADA4-47F0AFDD8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2015</TotalTime>
  <Pages>1</Pages>
  <Words>53747</Words>
  <Characters>306358</Characters>
  <Application>Microsoft Office Word</Application>
  <DocSecurity>0</DocSecurity>
  <Lines>2552</Lines>
  <Paragraphs>718</Paragraphs>
  <ScaleCrop>false</ScaleCrop>
  <HeadingPairs>
    <vt:vector size="2" baseType="variant">
      <vt:variant>
        <vt:lpstr>Название</vt:lpstr>
      </vt:variant>
      <vt:variant>
        <vt:i4>1</vt:i4>
      </vt:variant>
    </vt:vector>
  </HeadingPairs>
  <TitlesOfParts>
    <vt:vector size="1" baseType="lpstr">
      <vt:lpstr>СХЕМА ТЕПЛОСНАБЖЕНИЯ КАРАТУЗСКОГО СЕЛЬСОВЕТА КАРАТУЗСКОГО  РАЙОНА КРАСНОЯРСКОГО КРАЯ</vt:lpstr>
    </vt:vector>
  </TitlesOfParts>
  <Company>diakov.net</Company>
  <LinksUpToDate>false</LinksUpToDate>
  <CharactersWithSpaces>359387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КАРАТУЗСКОГО СЕЛЬСОВЕТА КАРАТУЗСКОГО  РАЙОНА КРАСНОЯРСКОГО КРАЯ</dc:title>
  <dc:subject/>
  <dc:creator>Дмитрий Миленин</dc:creator>
  <cp:keywords/>
  <dc:description/>
  <cp:lastModifiedBy>Дмитрий Миленин</cp:lastModifiedBy>
  <cp:revision>36</cp:revision>
  <cp:lastPrinted>2024-05-22T11:33:00Z</cp:lastPrinted>
  <dcterms:created xsi:type="dcterms:W3CDTF">2024-03-04T13:51:00Z</dcterms:created>
  <dcterms:modified xsi:type="dcterms:W3CDTF">2024-05-22T12:08:00Z</dcterms:modified>
</cp:coreProperties>
</file>